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8B4" w:rsidRPr="00FC48B4" w:rsidRDefault="00FC48B4" w:rsidP="00691F17">
      <w:pPr>
        <w:pStyle w:val="Heading1"/>
        <w:rPr>
          <w:rFonts w:eastAsia="Times New Roman"/>
        </w:rPr>
      </w:pPr>
      <w:bookmarkStart w:id="0" w:name="_GoBack"/>
      <w:bookmarkEnd w:id="0"/>
      <w:r w:rsidRPr="00FC48B4">
        <w:rPr>
          <w:rFonts w:eastAsia="Times New Roman"/>
        </w:rPr>
        <w:t>Судебная власть</w:t>
      </w:r>
    </w:p>
    <w:p w:rsidR="00FC48B4" w:rsidRPr="002D7B25" w:rsidRDefault="00FC48B4" w:rsidP="002D7B25">
      <w:pPr>
        <w:spacing w:after="0" w:line="240" w:lineRule="auto"/>
        <w:jc w:val="both"/>
        <w:rPr>
          <w:rFonts w:ascii="Times New Roman" w:eastAsia="Times New Roman" w:hAnsi="Times New Roman" w:cs="Times New Roman"/>
          <w:color w:val="FF0000"/>
          <w:sz w:val="24"/>
          <w:szCs w:val="24"/>
        </w:rPr>
      </w:pPr>
      <w:r w:rsidRPr="00FC48B4">
        <w:rPr>
          <w:rFonts w:ascii="Times New Roman" w:eastAsia="Times New Roman" w:hAnsi="Times New Roman" w:cs="Times New Roman"/>
          <w:color w:val="FF0000"/>
          <w:sz w:val="24"/>
          <w:szCs w:val="24"/>
          <w:lang w:val="en-US"/>
        </w:rPr>
        <w:t>www</w:t>
      </w:r>
      <w:r w:rsidRPr="002D7B25">
        <w:rPr>
          <w:rFonts w:ascii="Times New Roman" w:eastAsia="Times New Roman" w:hAnsi="Times New Roman" w:cs="Times New Roman"/>
          <w:color w:val="FF0000"/>
          <w:sz w:val="24"/>
          <w:szCs w:val="24"/>
        </w:rPr>
        <w:t>.</w:t>
      </w:r>
      <w:r w:rsidRPr="00FC48B4">
        <w:rPr>
          <w:rFonts w:ascii="Times New Roman" w:eastAsia="Times New Roman" w:hAnsi="Times New Roman" w:cs="Times New Roman"/>
          <w:color w:val="FF0000"/>
          <w:sz w:val="24"/>
          <w:szCs w:val="24"/>
          <w:lang w:val="en-US"/>
        </w:rPr>
        <w:t>imamat</w:t>
      </w:r>
      <w:r w:rsidRPr="002D7B25">
        <w:rPr>
          <w:rFonts w:ascii="Times New Roman" w:eastAsia="Times New Roman" w:hAnsi="Times New Roman" w:cs="Times New Roman"/>
          <w:color w:val="FF0000"/>
          <w:sz w:val="24"/>
          <w:szCs w:val="24"/>
        </w:rPr>
        <w:t>-</w:t>
      </w:r>
      <w:r w:rsidRPr="00FC48B4">
        <w:rPr>
          <w:rFonts w:ascii="Times New Roman" w:eastAsia="Times New Roman" w:hAnsi="Times New Roman" w:cs="Times New Roman"/>
          <w:color w:val="FF0000"/>
          <w:sz w:val="24"/>
          <w:szCs w:val="24"/>
          <w:lang w:val="en-US"/>
        </w:rPr>
        <w:t>books</w:t>
      </w:r>
      <w:r w:rsidRPr="002D7B25">
        <w:rPr>
          <w:rFonts w:ascii="Times New Roman" w:eastAsia="Times New Roman" w:hAnsi="Times New Roman" w:cs="Times New Roman"/>
          <w:color w:val="FF0000"/>
          <w:sz w:val="24"/>
          <w:szCs w:val="24"/>
        </w:rPr>
        <w:t>.</w:t>
      </w:r>
      <w:r w:rsidRPr="00FC48B4">
        <w:rPr>
          <w:rFonts w:ascii="Times New Roman" w:eastAsia="Times New Roman" w:hAnsi="Times New Roman" w:cs="Times New Roman"/>
          <w:color w:val="FF0000"/>
          <w:sz w:val="24"/>
          <w:szCs w:val="24"/>
          <w:lang w:val="en-US"/>
        </w:rPr>
        <w:t>ru</w:t>
      </w:r>
    </w:p>
    <w:p w:rsidR="00FC48B4" w:rsidRPr="00FC48B4" w:rsidRDefault="00FC48B4" w:rsidP="00691F17">
      <w:pPr>
        <w:pStyle w:val="Heading1"/>
        <w:rPr>
          <w:rFonts w:ascii="Times New Roman" w:eastAsia="Times New Roman" w:hAnsi="Times New Roman" w:cs="Times New Roman"/>
          <w:sz w:val="24"/>
          <w:szCs w:val="24"/>
        </w:rPr>
      </w:pPr>
      <w:bookmarkStart w:id="1" w:name="Существенная_цель_Судебной_власти"/>
      <w:bookmarkEnd w:id="1"/>
      <w:r w:rsidRPr="00FC48B4">
        <w:rPr>
          <w:rFonts w:eastAsia="Times New Roman"/>
        </w:rPr>
        <w:t>Существенная цель Судебной власти</w:t>
      </w:r>
    </w:p>
    <w:p w:rsidR="00FC48B4" w:rsidRPr="00FC48B4" w:rsidRDefault="00FC48B4" w:rsidP="002D7B25">
      <w:pPr>
        <w:spacing w:before="100" w:beforeAutospacing="1" w:after="100" w:afterAutospacing="1" w:line="240" w:lineRule="auto"/>
        <w:jc w:val="both"/>
        <w:rPr>
          <w:rFonts w:ascii="Times New Roman" w:eastAsia="Times New Roman" w:hAnsi="Times New Roman" w:cs="Times New Roman"/>
          <w:sz w:val="24"/>
          <w:szCs w:val="24"/>
        </w:rPr>
      </w:pPr>
      <w:r w:rsidRPr="00FC48B4">
        <w:rPr>
          <w:rFonts w:ascii="Times New Roman" w:eastAsia="Times New Roman" w:hAnsi="Times New Roman" w:cs="Times New Roman"/>
          <w:sz w:val="24"/>
          <w:szCs w:val="24"/>
        </w:rPr>
        <w:t>Цель существования Судебной власти заключается в том, чтобы люди в обществе чувствовали покой; чтобы знали, что если кто-то нарушил их права, есть место, где займутся рассмотрением этого; чтобы знали, что если самые сильные люди – даже правительство – проигнорировало чье-то право или, не дай Бог, попрало, существует судебный аппарат, который смело, беспрецедентно и беспристрастно предоставляет право тому, кому это право принадлежит. Если Судебная власть сможет создать в обществе это чувство, то оно является успешной. Если в обществе появилось такое состояние доверия, то никакое нагнетание атмосферы и слова врагов не дадут никаких результатов; потому что народ на деле видит присутствие и готовность Судебной власти и видят рассмотрение, смелость и бесстрашие судьи в отношении угроз и шантажа. Шантаж – хуже угроз; потому что шантаж является фактическим нападением и направлен против репутации судьи. Если народ увидит, что судья выполняет свою работу, не обращая внимания на эти слова, тогда шантаж и обливание грязью также не будут иметь воздействия.</w:t>
      </w:r>
    </w:p>
    <w:p w:rsidR="00FC48B4" w:rsidRPr="00FC48B4" w:rsidRDefault="00FC48B4" w:rsidP="00691F17">
      <w:pPr>
        <w:pStyle w:val="Heading1"/>
        <w:rPr>
          <w:rFonts w:ascii="Times New Roman" w:eastAsia="Times New Roman" w:hAnsi="Times New Roman" w:cs="Times New Roman"/>
          <w:sz w:val="24"/>
          <w:szCs w:val="24"/>
        </w:rPr>
      </w:pPr>
      <w:bookmarkStart w:id="2" w:name="Судья_–_ось_Судебной_власти"/>
      <w:bookmarkEnd w:id="2"/>
      <w:r w:rsidRPr="00FC48B4">
        <w:rPr>
          <w:rFonts w:eastAsia="Times New Roman"/>
        </w:rPr>
        <w:t>Судья – ось Судебной власти</w:t>
      </w:r>
    </w:p>
    <w:p w:rsidR="00FC48B4" w:rsidRPr="00FC48B4" w:rsidRDefault="00FC48B4" w:rsidP="002D7B25">
      <w:pPr>
        <w:spacing w:before="100" w:beforeAutospacing="1" w:after="100" w:afterAutospacing="1" w:line="240" w:lineRule="auto"/>
        <w:jc w:val="both"/>
        <w:rPr>
          <w:rFonts w:ascii="Times New Roman" w:eastAsia="Times New Roman" w:hAnsi="Times New Roman" w:cs="Times New Roman"/>
          <w:sz w:val="24"/>
          <w:szCs w:val="24"/>
        </w:rPr>
      </w:pPr>
      <w:r w:rsidRPr="00FC48B4">
        <w:rPr>
          <w:rFonts w:ascii="Times New Roman" w:eastAsia="Times New Roman" w:hAnsi="Times New Roman" w:cs="Times New Roman"/>
          <w:sz w:val="24"/>
          <w:szCs w:val="24"/>
        </w:rPr>
        <w:t>Осью в Судебной власти служит судья, а остальные формирования все служат предварительными аппаратами судьи; все они в качестве штабных сил нужны для ряда. Рядом служит судья. То, что происходит на арене суждения и на арене суда, является той вещью, которая показывает нам: «</w:t>
      </w:r>
      <w:r w:rsidRPr="00FC48B4">
        <w:rPr>
          <w:rFonts w:ascii="Times New Roman" w:eastAsia="Times New Roman" w:hAnsi="Times New Roman" w:cs="Times New Roman"/>
          <w:sz w:val="24"/>
          <w:szCs w:val="24"/>
          <w:rtl/>
        </w:rPr>
        <w:t>الثمره تنبا عن الشجره</w:t>
      </w:r>
      <w:r w:rsidRPr="00FC48B4">
        <w:rPr>
          <w:rFonts w:ascii="Times New Roman" w:eastAsia="Times New Roman" w:hAnsi="Times New Roman" w:cs="Times New Roman"/>
          <w:sz w:val="24"/>
          <w:szCs w:val="24"/>
        </w:rPr>
        <w:t xml:space="preserve">» (плод свидетельствует о дереве); т.е. показывает каким является положение за этим рядом и за этим передовым фронтом. Все смелые судьи и все сферы судебного аппарата должны будут городится собой в тот день, когда они будут исполнять свой долг и будут признавать Бога присутствующим и наблюдающим и будут судить с открытыми глазами; потому что </w:t>
      </w:r>
      <w:r w:rsidRPr="00FC48B4">
        <w:rPr>
          <w:rFonts w:ascii="Times New Roman" w:eastAsia="Times New Roman" w:hAnsi="Times New Roman" w:cs="Times New Roman"/>
          <w:b/>
          <w:bCs/>
          <w:sz w:val="24"/>
          <w:szCs w:val="24"/>
        </w:rPr>
        <w:t>«Это они - те, кому Аллах дарует благословения и милость Свою ...», (Коран, 2:157)</w:t>
      </w:r>
      <w:r w:rsidRPr="00FC48B4">
        <w:rPr>
          <w:rFonts w:ascii="Times New Roman" w:eastAsia="Times New Roman" w:hAnsi="Times New Roman" w:cs="Times New Roman"/>
          <w:sz w:val="24"/>
          <w:szCs w:val="24"/>
        </w:rPr>
        <w:t>. В тяжелых условиях терпение в отношении большого и революционного дела несет за собой божественное славословие и милость. Поэтому они должны гордиться собой. Они должны знать, что их дела находятся под наблюдением Карам-аль-Катибайн – двух ангелов в загробной жизни. Самыми лучшими писцами, записывающими детали человеческих деяний являются божественные служители. Они должны преследовать дела и действовать с таким духом.</w:t>
      </w:r>
    </w:p>
    <w:p w:rsidR="00FC48B4" w:rsidRPr="00FC48B4" w:rsidRDefault="00FC48B4" w:rsidP="00691F17">
      <w:pPr>
        <w:pStyle w:val="Heading1"/>
        <w:rPr>
          <w:rFonts w:ascii="Times New Roman" w:eastAsia="Times New Roman" w:hAnsi="Times New Roman" w:cs="Times New Roman"/>
          <w:sz w:val="24"/>
          <w:szCs w:val="24"/>
        </w:rPr>
      </w:pPr>
      <w:bookmarkStart w:id="3" w:name="Наблюдение_за_Судебной_властью"/>
      <w:bookmarkEnd w:id="3"/>
      <w:r w:rsidRPr="00FC48B4">
        <w:rPr>
          <w:rFonts w:eastAsia="Times New Roman"/>
        </w:rPr>
        <w:t>Наблюдение за Судебной властью</w:t>
      </w:r>
    </w:p>
    <w:p w:rsidR="00FC48B4" w:rsidRPr="00FC48B4" w:rsidRDefault="00FC48B4" w:rsidP="002D7B25">
      <w:pPr>
        <w:spacing w:before="100" w:beforeAutospacing="1" w:after="100" w:afterAutospacing="1" w:line="240" w:lineRule="auto"/>
        <w:jc w:val="both"/>
        <w:rPr>
          <w:rFonts w:ascii="Times New Roman" w:eastAsia="Times New Roman" w:hAnsi="Times New Roman" w:cs="Times New Roman"/>
          <w:sz w:val="24"/>
          <w:szCs w:val="24"/>
        </w:rPr>
      </w:pPr>
      <w:r w:rsidRPr="00FC48B4">
        <w:rPr>
          <w:rFonts w:ascii="Times New Roman" w:eastAsia="Times New Roman" w:hAnsi="Times New Roman" w:cs="Times New Roman"/>
          <w:sz w:val="24"/>
          <w:szCs w:val="24"/>
        </w:rPr>
        <w:t xml:space="preserve">Судебная власть должна приветствовать наблюдение законом. Закон является одним из средств наблюдения. Сам закон является фактором, установленным внутри Судебной власти и для наблюдения за Судебной властью считается весьма важным и эффективным фактором. Критерием должен служить закон и законы не должны нарушаться; не должны сокращаться; не должны быть скованными; ничто не должно исключаться из сферы закона по различным причинам. Во всяком случае, судебная власть должна приветствовать любое наблюдение. Должно приниматься все, что подвергается наблюдению, все что высказывается в качестве </w:t>
      </w:r>
      <w:r w:rsidRPr="00FC48B4">
        <w:rPr>
          <w:rFonts w:ascii="Times New Roman" w:eastAsia="Times New Roman" w:hAnsi="Times New Roman" w:cs="Times New Roman"/>
          <w:sz w:val="24"/>
          <w:szCs w:val="24"/>
        </w:rPr>
        <w:lastRenderedPageBreak/>
        <w:t>мнения, даже справедливая критика… элементы, назначенные для этого дела; как, например, инспекционная организация и различные организации по наблюдению, а также элементы вне судебного аппарата; как, например, эксперты научных духовных академий и университетов, юристы страны должны заявить о своем мнении, выдвинуть предложение, подвергать критике; это способствует упрочению судебной власти и способствует закалке судебной власти. Слава Богу, столпы судебной власти являются хорошими столпами; основа ее является очень хорошей основой, она взошла и появилась от священного корня исламского республиканского строя, опирается на исламские законы, ничего не боится и является прочной властью. Чем больше будет осуществляться в её отношении дискуссий, связанных с законом и дискуссий, связанных с наблюдением, тем более закаленной она будет.</w:t>
      </w:r>
    </w:p>
    <w:p w:rsidR="00FC48B4" w:rsidRPr="00FC48B4" w:rsidRDefault="00FC48B4" w:rsidP="00691F17">
      <w:pPr>
        <w:pStyle w:val="Heading1"/>
        <w:rPr>
          <w:rFonts w:ascii="Times New Roman" w:eastAsia="Times New Roman" w:hAnsi="Times New Roman" w:cs="Times New Roman"/>
          <w:sz w:val="24"/>
          <w:szCs w:val="24"/>
        </w:rPr>
      </w:pPr>
      <w:bookmarkStart w:id="4" w:name="Обязанности_Судебной_власти"/>
      <w:bookmarkEnd w:id="4"/>
      <w:r w:rsidRPr="00FC48B4">
        <w:rPr>
          <w:rFonts w:eastAsia="Times New Roman"/>
        </w:rPr>
        <w:t>Обязанности Судебной власти</w:t>
      </w:r>
    </w:p>
    <w:p w:rsidR="00FC48B4" w:rsidRPr="00FC48B4" w:rsidRDefault="00FC48B4" w:rsidP="002D7B25">
      <w:pPr>
        <w:spacing w:before="100" w:beforeAutospacing="1" w:after="100" w:afterAutospacing="1" w:line="240" w:lineRule="auto"/>
        <w:jc w:val="both"/>
        <w:rPr>
          <w:rFonts w:ascii="Times New Roman" w:eastAsia="Times New Roman" w:hAnsi="Times New Roman" w:cs="Times New Roman"/>
          <w:sz w:val="24"/>
          <w:szCs w:val="24"/>
        </w:rPr>
      </w:pPr>
      <w:r w:rsidRPr="00FC48B4">
        <w:rPr>
          <w:rFonts w:ascii="Times New Roman" w:eastAsia="Times New Roman" w:hAnsi="Times New Roman" w:cs="Times New Roman"/>
          <w:sz w:val="24"/>
          <w:szCs w:val="24"/>
        </w:rPr>
        <w:t xml:space="preserve">Исламский строй и любой другой строй нуждается в Судебной власти, которая была бы и могущественной и такой, которой можно доверять; эти два столпа рядом друг с другом являются необходимыми. Быть таким, которому можно доверять не означает того, что человек ради народной репутации должен уменьшать силу той руки, которая гарантирует исполнение законов. Основа Судебной власти заключается в защите закона. </w:t>
      </w:r>
    </w:p>
    <w:p w:rsidR="00FC48B4" w:rsidRPr="00FC48B4" w:rsidRDefault="00FC48B4" w:rsidP="002D7B25">
      <w:pPr>
        <w:spacing w:before="100" w:beforeAutospacing="1" w:after="100" w:afterAutospacing="1" w:line="240" w:lineRule="auto"/>
        <w:jc w:val="both"/>
        <w:rPr>
          <w:rFonts w:ascii="Times New Roman" w:eastAsia="Times New Roman" w:hAnsi="Times New Roman" w:cs="Times New Roman"/>
          <w:sz w:val="24"/>
          <w:szCs w:val="24"/>
        </w:rPr>
      </w:pPr>
      <w:r w:rsidRPr="00FC48B4">
        <w:rPr>
          <w:rFonts w:ascii="Times New Roman" w:eastAsia="Times New Roman" w:hAnsi="Times New Roman" w:cs="Times New Roman"/>
          <w:sz w:val="24"/>
          <w:szCs w:val="24"/>
        </w:rPr>
        <w:t xml:space="preserve">Судебная власть служит основным столпом исламского республиканского строя Ирана. Судебная власть - это значит тот аппарат, от дееспособности и деятельности которого зависит огромная часть целей исламского республиканского строя. Вопрос справедливости, вопрос восстановления права, вопрос законодательства, стойкость перед лицом притеснителя, агрессора, тех, которые злоупотребляют, предоставление народу чувства безопасности, покоя и успокоения в жизни не являются вещами, на которые в исламском республиканском строе можно было бы смотреть с незначительным взглядом. Это обязанности, которые касаются Судебной власти; Судебная власть служит гарантом и взявшим на себя обязательство за эти дела. Механизм же, который предусмотрен в Конституции для этой власти с различных сторон является весьма твердым и вселяющим доверие. Обязанности, определенные для Судебной власти, вид обязанностей, возложенных на плечи этой власти, условия, определенные в Конституции и других законах и исламских основах для различных должностных лиц в этой власти гарантируют то значение, что судебный аппарат сможет исполнить свой долг. </w:t>
      </w:r>
    </w:p>
    <w:p w:rsidR="00FC48B4" w:rsidRPr="00FC48B4" w:rsidRDefault="00FC48B4" w:rsidP="00691F17">
      <w:pPr>
        <w:pStyle w:val="Heading1"/>
        <w:rPr>
          <w:rFonts w:ascii="Times New Roman" w:eastAsia="Times New Roman" w:hAnsi="Times New Roman" w:cs="Times New Roman"/>
          <w:sz w:val="24"/>
          <w:szCs w:val="24"/>
        </w:rPr>
      </w:pPr>
      <w:bookmarkStart w:id="5" w:name="Установление_справедливости"/>
      <w:bookmarkEnd w:id="5"/>
      <w:r w:rsidRPr="00FC48B4">
        <w:rPr>
          <w:rFonts w:eastAsia="Times New Roman"/>
        </w:rPr>
        <w:t>Установление справедливости</w:t>
      </w:r>
    </w:p>
    <w:p w:rsidR="00FC48B4" w:rsidRPr="00FC48B4" w:rsidRDefault="00FC48B4" w:rsidP="002D7B25">
      <w:pPr>
        <w:spacing w:before="100" w:beforeAutospacing="1" w:after="100" w:afterAutospacing="1" w:line="240" w:lineRule="auto"/>
        <w:jc w:val="both"/>
        <w:rPr>
          <w:rFonts w:ascii="Times New Roman" w:eastAsia="Times New Roman" w:hAnsi="Times New Roman" w:cs="Times New Roman"/>
          <w:sz w:val="24"/>
          <w:szCs w:val="24"/>
        </w:rPr>
      </w:pPr>
      <w:r w:rsidRPr="00FC48B4">
        <w:rPr>
          <w:rFonts w:ascii="Times New Roman" w:eastAsia="Times New Roman" w:hAnsi="Times New Roman" w:cs="Times New Roman"/>
          <w:sz w:val="24"/>
          <w:szCs w:val="24"/>
        </w:rPr>
        <w:t>Главной обязанностью Судебной власти является смелая и могущественная защита справедливости. Это является душой работы. Реализация законов является обязанностью всех; однако нарушение законов, является преступлением, которое разбирает судебный аппарат. Комплекс законов в исламском республиканском строе должен заканчиваться вершиной, которой является справедливость. «</w:t>
      </w:r>
      <w:r w:rsidRPr="00FC48B4">
        <w:rPr>
          <w:rFonts w:ascii="Times New Roman" w:eastAsia="Times New Roman" w:hAnsi="Times New Roman" w:cs="Times New Roman"/>
          <w:sz w:val="24"/>
          <w:szCs w:val="24"/>
          <w:rtl/>
        </w:rPr>
        <w:t>بالعدل قامت السموات والارض</w:t>
      </w:r>
      <w:r w:rsidRPr="00FC48B4">
        <w:rPr>
          <w:rFonts w:ascii="Times New Roman" w:eastAsia="Times New Roman" w:hAnsi="Times New Roman" w:cs="Times New Roman"/>
          <w:sz w:val="24"/>
          <w:szCs w:val="24"/>
        </w:rPr>
        <w:t>» (Небеса и земля были установлены на основе справедливости).</w:t>
      </w:r>
    </w:p>
    <w:p w:rsidR="00FC48B4" w:rsidRPr="00FC48B4" w:rsidRDefault="00FC48B4" w:rsidP="00691F17">
      <w:pPr>
        <w:pStyle w:val="Heading1"/>
        <w:rPr>
          <w:rFonts w:ascii="Times New Roman" w:eastAsia="Times New Roman" w:hAnsi="Times New Roman" w:cs="Times New Roman"/>
          <w:sz w:val="24"/>
          <w:szCs w:val="24"/>
        </w:rPr>
      </w:pPr>
      <w:bookmarkStart w:id="6" w:name="Необходимость_реализации_справедливости"/>
      <w:bookmarkEnd w:id="6"/>
      <w:r w:rsidRPr="00FC48B4">
        <w:rPr>
          <w:rFonts w:eastAsia="Times New Roman"/>
        </w:rPr>
        <w:t>Необходимость реализации справедливости</w:t>
      </w:r>
    </w:p>
    <w:p w:rsidR="00FC48B4" w:rsidRPr="00FC48B4" w:rsidRDefault="00FC48B4" w:rsidP="002D7B25">
      <w:pPr>
        <w:spacing w:before="100" w:beforeAutospacing="1" w:after="100" w:afterAutospacing="1" w:line="240" w:lineRule="auto"/>
        <w:jc w:val="both"/>
        <w:rPr>
          <w:rFonts w:ascii="Times New Roman" w:eastAsia="Times New Roman" w:hAnsi="Times New Roman" w:cs="Times New Roman"/>
          <w:sz w:val="24"/>
          <w:szCs w:val="24"/>
        </w:rPr>
      </w:pPr>
      <w:r w:rsidRPr="00FC48B4">
        <w:rPr>
          <w:rFonts w:ascii="Times New Roman" w:eastAsia="Times New Roman" w:hAnsi="Times New Roman" w:cs="Times New Roman"/>
          <w:sz w:val="24"/>
          <w:szCs w:val="24"/>
        </w:rPr>
        <w:t>«</w:t>
      </w:r>
      <w:r w:rsidRPr="00FC48B4">
        <w:rPr>
          <w:rFonts w:ascii="Times New Roman" w:eastAsia="Times New Roman" w:hAnsi="Times New Roman" w:cs="Times New Roman"/>
          <w:sz w:val="24"/>
          <w:szCs w:val="24"/>
          <w:rtl/>
        </w:rPr>
        <w:t>فان فی العدل سعه و من ضاق علیه العدل فالجور علیه اضیق</w:t>
      </w:r>
      <w:r w:rsidRPr="00FC48B4">
        <w:rPr>
          <w:rFonts w:ascii="Times New Roman" w:eastAsia="Times New Roman" w:hAnsi="Times New Roman" w:cs="Times New Roman"/>
          <w:sz w:val="24"/>
          <w:szCs w:val="24"/>
        </w:rPr>
        <w:t xml:space="preserve">» (ибо в справедливости есть спасение и избавление, а тот, кому справедливость будет в тягость, тому насилие будет </w:t>
      </w:r>
      <w:r w:rsidRPr="00FC48B4">
        <w:rPr>
          <w:rFonts w:ascii="Times New Roman" w:eastAsia="Times New Roman" w:hAnsi="Times New Roman" w:cs="Times New Roman"/>
          <w:sz w:val="24"/>
          <w:szCs w:val="24"/>
        </w:rPr>
        <w:lastRenderedPageBreak/>
        <w:t>более обременительным); справедливость служит спасением для всех, даже для осужденного. Если кто-то был осужден по весам и по критерию справедливости и это осуждение покажется ему тяжелым, пусть знает, что если этот критерий будет опираться на насилии, то ему придется еще тяжелее; потому что может быть на суде насилия ему улыбнется удача, однако на сто других жизненных этапах опасность несправедливости схватит его за ворот. Справедливость должна быть реализована и не должна подвергаться никакому влиянию: богатству, власти, власти суда и бюрократии. Если власть суда выводит из строя справедливость – это вредно. Власть суда необходимо организовать и упорядочить таким образом, чтобы она способствовала справедливости; потому что справедливость служит критерием и сутью; не надо считать, что справедливость в отношении того, кто приговорен к тюремному заключению заключается в том, чтобы посадить его в тюрьму, а когда наступит срок отпустить его. Это – лишь часть справедливости. Другая часть заключается в том, что тюрьма не должна служить местом, которое сделает его развратным или более развратным или уничтожит его личность или сделает несчастной его семью.</w:t>
      </w:r>
    </w:p>
    <w:p w:rsidR="00FC48B4" w:rsidRPr="00FC48B4" w:rsidRDefault="00FC48B4" w:rsidP="00691F17">
      <w:pPr>
        <w:pStyle w:val="Heading1"/>
        <w:rPr>
          <w:rFonts w:ascii="Times New Roman" w:eastAsia="Times New Roman" w:hAnsi="Times New Roman" w:cs="Times New Roman"/>
          <w:sz w:val="24"/>
          <w:szCs w:val="24"/>
        </w:rPr>
      </w:pPr>
      <w:bookmarkStart w:id="7" w:name="Корень_справедливости"/>
      <w:bookmarkEnd w:id="7"/>
      <w:r w:rsidRPr="00FC48B4">
        <w:rPr>
          <w:rFonts w:eastAsia="Times New Roman"/>
        </w:rPr>
        <w:t>Корень справедливости</w:t>
      </w:r>
    </w:p>
    <w:p w:rsidR="00FC48B4" w:rsidRPr="00FC48B4" w:rsidRDefault="00FC48B4" w:rsidP="002D7B25">
      <w:pPr>
        <w:spacing w:before="100" w:beforeAutospacing="1" w:after="100" w:afterAutospacing="1" w:line="240" w:lineRule="auto"/>
        <w:jc w:val="both"/>
        <w:rPr>
          <w:rFonts w:ascii="Times New Roman" w:eastAsia="Times New Roman" w:hAnsi="Times New Roman" w:cs="Times New Roman"/>
          <w:sz w:val="24"/>
          <w:szCs w:val="24"/>
        </w:rPr>
      </w:pPr>
      <w:r w:rsidRPr="00FC48B4">
        <w:rPr>
          <w:rFonts w:ascii="Times New Roman" w:eastAsia="Times New Roman" w:hAnsi="Times New Roman" w:cs="Times New Roman"/>
          <w:sz w:val="24"/>
          <w:szCs w:val="24"/>
        </w:rPr>
        <w:t>Справедливость играет основную роль в основании мира и мирозданья; т.е. традицией мирозданья служит справедливость и любой социальный строй, если будет двигаться вслед за этой естественной традицией и божественным законом мирозданья, то он будет вечным, успешным и счастливым. Человек является счастливым тогда, когда он согласует себя с законами мирозданья и божественными традициями – которые являются неизменными и не поддаются трансформации. Следовательно, на основании божественного воззрения в комплексе мирозданья справедливость имеет созидательный и естественный корень.</w:t>
      </w:r>
    </w:p>
    <w:p w:rsidR="00FC48B4" w:rsidRPr="00FC48B4" w:rsidRDefault="00FC48B4" w:rsidP="00691F17">
      <w:pPr>
        <w:pStyle w:val="Heading1"/>
        <w:rPr>
          <w:rFonts w:ascii="Times New Roman" w:eastAsia="Times New Roman" w:hAnsi="Times New Roman" w:cs="Times New Roman"/>
          <w:sz w:val="24"/>
          <w:szCs w:val="24"/>
        </w:rPr>
      </w:pPr>
      <w:bookmarkStart w:id="8" w:name="Гарант_справедливости"/>
      <w:bookmarkEnd w:id="8"/>
      <w:r w:rsidRPr="00FC48B4">
        <w:rPr>
          <w:rFonts w:eastAsia="Times New Roman"/>
        </w:rPr>
        <w:t>Гарант справедливости</w:t>
      </w:r>
    </w:p>
    <w:p w:rsidR="00FC48B4" w:rsidRPr="00FC48B4" w:rsidRDefault="00FC48B4" w:rsidP="002D7B25">
      <w:pPr>
        <w:spacing w:before="100" w:beforeAutospacing="1" w:after="100" w:afterAutospacing="1" w:line="240" w:lineRule="auto"/>
        <w:jc w:val="both"/>
        <w:rPr>
          <w:rFonts w:ascii="Times New Roman" w:eastAsia="Times New Roman" w:hAnsi="Times New Roman" w:cs="Times New Roman"/>
          <w:sz w:val="24"/>
          <w:szCs w:val="24"/>
        </w:rPr>
      </w:pPr>
      <w:r w:rsidRPr="00FC48B4">
        <w:rPr>
          <w:rFonts w:ascii="Times New Roman" w:eastAsia="Times New Roman" w:hAnsi="Times New Roman" w:cs="Times New Roman"/>
          <w:sz w:val="24"/>
          <w:szCs w:val="24"/>
        </w:rPr>
        <w:t>Инстанцией, которая должна обеспечить справедливость является Судебная власть. И все аппараты должны реализовать ее. В то же время, если аппараты совершили нарушение в реализации справедливости, теми точными весами, которые способны определить это нарушение без поблажек, а затем той могущественной рукой, которая может наказать нарушителя за его нарушение является Судебная власть. Поэтому, если не будет присутствовать Судебная власть или не будет иметь силу, или не будет иметь смелость или не будет иметь возможность для работы или, не дай Бог, столкнется с внутренними слабостями, то, ни в коем случае, в обществе справедливость не будет иметь гарантии. Отсюда вытекает важность Судебной власти. Следовательно смелая и могущественная защита справедливости в обществе служит обязанностью Судебной власти.</w:t>
      </w:r>
    </w:p>
    <w:p w:rsidR="00FC48B4" w:rsidRPr="00FC48B4" w:rsidRDefault="00FC48B4" w:rsidP="002D7B25">
      <w:pPr>
        <w:bidi/>
        <w:spacing w:before="100" w:beforeAutospacing="1" w:after="100" w:afterAutospacing="1" w:line="240" w:lineRule="auto"/>
        <w:jc w:val="both"/>
        <w:rPr>
          <w:rFonts w:ascii="Times New Roman" w:eastAsia="Times New Roman" w:hAnsi="Times New Roman" w:cs="Times New Roman"/>
          <w:sz w:val="24"/>
          <w:szCs w:val="24"/>
        </w:rPr>
      </w:pPr>
      <w:r w:rsidRPr="00FC48B4">
        <w:rPr>
          <w:rFonts w:ascii="Times New Roman" w:eastAsia="Times New Roman" w:hAnsi="Times New Roman" w:cs="Times New Roman"/>
          <w:b/>
          <w:bCs/>
          <w:color w:val="008040"/>
          <w:szCs w:val="20"/>
          <w:rtl/>
        </w:rPr>
        <w:t>Сфера реализации справедливости</w:t>
      </w:r>
    </w:p>
    <w:p w:rsidR="00FC48B4" w:rsidRPr="00FC48B4" w:rsidRDefault="00FC48B4" w:rsidP="00691F17">
      <w:pPr>
        <w:pStyle w:val="Heading1"/>
        <w:rPr>
          <w:rFonts w:ascii="Times New Roman" w:eastAsia="Times New Roman" w:hAnsi="Times New Roman" w:cs="Times New Roman"/>
          <w:sz w:val="24"/>
          <w:szCs w:val="24"/>
          <w:rtl/>
        </w:rPr>
      </w:pPr>
      <w:bookmarkStart w:id="9" w:name="Справедливость_на_внутренней_арене"/>
      <w:bookmarkEnd w:id="9"/>
      <w:r w:rsidRPr="00FC48B4">
        <w:rPr>
          <w:rFonts w:eastAsia="Times New Roman"/>
        </w:rPr>
        <w:t>Справедливость на внутренней арене</w:t>
      </w:r>
    </w:p>
    <w:p w:rsidR="00FC48B4" w:rsidRPr="00FC48B4" w:rsidRDefault="00FC48B4" w:rsidP="002D7B25">
      <w:pPr>
        <w:spacing w:before="100" w:beforeAutospacing="1" w:after="100" w:afterAutospacing="1" w:line="240" w:lineRule="auto"/>
        <w:jc w:val="both"/>
        <w:rPr>
          <w:rFonts w:ascii="Times New Roman" w:eastAsia="Times New Roman" w:hAnsi="Times New Roman" w:cs="Times New Roman"/>
          <w:sz w:val="24"/>
          <w:szCs w:val="24"/>
        </w:rPr>
      </w:pPr>
      <w:r w:rsidRPr="00FC48B4">
        <w:rPr>
          <w:rFonts w:ascii="Times New Roman" w:eastAsia="Times New Roman" w:hAnsi="Times New Roman" w:cs="Times New Roman"/>
          <w:sz w:val="24"/>
          <w:szCs w:val="24"/>
        </w:rPr>
        <w:t xml:space="preserve">Порой реализация справедливости происходит в частном судебном разбирательстве; спор идет вокруг какого-то количества денег, нескольких метров земли, совершения преступления, побоев и прочего из этих вещей. Порой это происходит в более важном вопросе; там где это связано с судьбой, правами и </w:t>
      </w:r>
      <w:r w:rsidRPr="00FC48B4">
        <w:rPr>
          <w:rFonts w:ascii="Times New Roman" w:eastAsia="Times New Roman" w:hAnsi="Times New Roman" w:cs="Times New Roman"/>
          <w:sz w:val="24"/>
          <w:szCs w:val="24"/>
        </w:rPr>
        <w:lastRenderedPageBreak/>
        <w:t>жизненным путем народа. Порой это крупный финансовый вопрос; некоторые люди протягивают руку посягательства в сторону имущества принадлежащего народу и бедным; например, тысячи людей или тысячи семей в селении или в городе должны были, потратив некоторое количество денег стать обладателями дорог, заводов, для них должны были быть подготовлены жизненные возможности и условия труда, посевные поля и прочее; а в это время алчный человек и посягатель приходит и пересыпает в карманы своих личных корыстных целей все те деньги, которые должны быть потрачены на все эти работы. Это преступление является намного страшнее, чем один человек, например нанесет другому пощечину; безусловно, это тоже считается преступлением и это нельзя прощать; Ислам не проходит мимо даже «царапины от ногтя» - если вы ногтем оставили след на коже другого человека, если другая сторона потребует возмездия, Ислам не прощает и этого – однако преступления имеют широкую сферу от земли до неба. Некоторые проступки находятся на пике преступлений; поэтому они являются более важными. Когда вы хотите вести борьбу с тем, кто с предельным цинизмом и безжалостно заполнил карманы своих личных корыстных целей общественной казной и общественным имуществом, это дело требует смелости, могущества и судебного авторитета среди народа. Подорвать авторитет судебного аппарата – это один из самых вредоносных ударов по жизненной системе народа и, можно сказать, это является преступлением. Разницы нет; порой возможно, не дай Бог, конечно, этот подрыв происходит изнутри Судебной власти; а порой извне Судебной власти.</w:t>
      </w:r>
    </w:p>
    <w:p w:rsidR="00FC48B4" w:rsidRPr="00FC48B4" w:rsidRDefault="00FC48B4" w:rsidP="00691F17">
      <w:pPr>
        <w:pStyle w:val="Heading1"/>
        <w:rPr>
          <w:rFonts w:ascii="Times New Roman" w:eastAsia="Times New Roman" w:hAnsi="Times New Roman" w:cs="Times New Roman"/>
          <w:sz w:val="24"/>
          <w:szCs w:val="24"/>
        </w:rPr>
      </w:pPr>
      <w:bookmarkStart w:id="10" w:name="Справедливость_на_международной_арене"/>
      <w:bookmarkEnd w:id="10"/>
      <w:r w:rsidRPr="00FC48B4">
        <w:rPr>
          <w:rFonts w:eastAsia="Times New Roman"/>
        </w:rPr>
        <w:t>Справедливость на международной арене</w:t>
      </w:r>
    </w:p>
    <w:p w:rsidR="00FC48B4" w:rsidRPr="00FC48B4" w:rsidRDefault="00FC48B4" w:rsidP="002D7B25">
      <w:pPr>
        <w:spacing w:before="100" w:beforeAutospacing="1" w:after="100" w:afterAutospacing="1" w:line="240" w:lineRule="auto"/>
        <w:jc w:val="both"/>
        <w:rPr>
          <w:rFonts w:ascii="Times New Roman" w:eastAsia="Times New Roman" w:hAnsi="Times New Roman" w:cs="Times New Roman"/>
          <w:sz w:val="24"/>
          <w:szCs w:val="24"/>
        </w:rPr>
      </w:pPr>
      <w:r w:rsidRPr="00FC48B4">
        <w:rPr>
          <w:rFonts w:ascii="Times New Roman" w:eastAsia="Times New Roman" w:hAnsi="Times New Roman" w:cs="Times New Roman"/>
          <w:sz w:val="24"/>
          <w:szCs w:val="24"/>
        </w:rPr>
        <w:t>Сегодня исламский республиканский строй – который является независимым и обладает уверенностью в своих силах – противостоит экстремизму мирового имперского режима. Сегодня для игнорирования права палестинского народа Америка, ее помощники, мировые сионисты и мировые капиталисты первой степени тратят все свои масс-медийные и политические силы на то, чтобы полностью задушить и исключить с арены мировых и гуманных уравнений несколько миллионов палестинцев. Они проявили также воздействие везде, куда дотянулась их рука и повели за собой правительства; однако когда они дошли до Ирана, их меч ударился о скалу и они поняли, что – бесполезно. Поэтому они выступают против исламского республиканского строя и хотят убрать с пути это препятствие. Если имперский аппарат со своими мерзкими и подлыми стимулами и, опираясь на деньги, политические связи и силу информационного прикрытия, сможет создать внутри страны базу и взять на службу обманутых и презренных людей против интересов их же страны, а они совершат какое-нибудь действие, служа желанию врага, то это преступление является значительно выше того финансового преступления. Кто собирается противостоять этой несправедливости в отношении иранского народа? Это требует смелости, могущества и стимулов.</w:t>
      </w:r>
    </w:p>
    <w:p w:rsidR="00FC48B4" w:rsidRPr="00FC48B4" w:rsidRDefault="00FC48B4" w:rsidP="00691F17">
      <w:pPr>
        <w:pStyle w:val="Heading1"/>
        <w:rPr>
          <w:rFonts w:ascii="Times New Roman" w:eastAsia="Times New Roman" w:hAnsi="Times New Roman" w:cs="Times New Roman"/>
          <w:sz w:val="24"/>
          <w:szCs w:val="24"/>
        </w:rPr>
      </w:pPr>
      <w:bookmarkStart w:id="11" w:name="Профилактика_возникновения_коррупции"/>
      <w:bookmarkEnd w:id="11"/>
      <w:r w:rsidRPr="00FC48B4">
        <w:rPr>
          <w:rFonts w:eastAsia="Times New Roman"/>
        </w:rPr>
        <w:t>Профилактика возникновения коррупции</w:t>
      </w:r>
    </w:p>
    <w:p w:rsidR="00FC48B4" w:rsidRPr="00FC48B4" w:rsidRDefault="00FC48B4" w:rsidP="002D7B25">
      <w:pPr>
        <w:spacing w:before="100" w:beforeAutospacing="1" w:after="100" w:afterAutospacing="1" w:line="240" w:lineRule="auto"/>
        <w:jc w:val="both"/>
        <w:rPr>
          <w:rFonts w:ascii="Times New Roman" w:eastAsia="Times New Roman" w:hAnsi="Times New Roman" w:cs="Times New Roman"/>
          <w:sz w:val="24"/>
          <w:szCs w:val="24"/>
        </w:rPr>
      </w:pPr>
      <w:r w:rsidRPr="00FC48B4">
        <w:rPr>
          <w:rFonts w:ascii="Times New Roman" w:eastAsia="Times New Roman" w:hAnsi="Times New Roman" w:cs="Times New Roman"/>
          <w:sz w:val="24"/>
          <w:szCs w:val="24"/>
        </w:rPr>
        <w:t xml:space="preserve">Одной из обязанностей Судебной власти в Конституции является профилактика возникновения коррупции. У профилактики есть свои необходимые средства, есть свои соответствующие аппараты. Профилактика порой проводится также посредством использования судебных чиновников; в том числе аппаратов безопасности, в том числе разведывательными аппаратами. Всеми этими средствами необходимо воспользоваться для профилактики. Чтобы внутри </w:t>
      </w:r>
      <w:r w:rsidRPr="00FC48B4">
        <w:rPr>
          <w:rFonts w:ascii="Times New Roman" w:eastAsia="Times New Roman" w:hAnsi="Times New Roman" w:cs="Times New Roman"/>
          <w:sz w:val="24"/>
          <w:szCs w:val="24"/>
        </w:rPr>
        <w:lastRenderedPageBreak/>
        <w:t>исламского государства какой-то злоупотребляющий человек, развратник, корыстолюбивый человек, проворный человек и хитрый взял и злоупотребил общими источниками страны, которые принадлежат всем слоям – принимая во внимание такое количество бедных и слабых людей, которые есть в стране – и взял без учета?! Против этого необходимо бороться. Естественно, что это движение в Судебной власти, Исполнительной власти и Законодательной власти – каждый в своей мере – повлекут реакцию; не будут сидеть спокойно, не будут сидеть молча.</w:t>
      </w:r>
    </w:p>
    <w:p w:rsidR="00FC48B4" w:rsidRPr="00FC48B4" w:rsidRDefault="00FC48B4" w:rsidP="00691F17">
      <w:pPr>
        <w:pStyle w:val="Heading1"/>
        <w:rPr>
          <w:rFonts w:ascii="Times New Roman" w:eastAsia="Times New Roman" w:hAnsi="Times New Roman" w:cs="Times New Roman"/>
          <w:sz w:val="24"/>
          <w:szCs w:val="24"/>
        </w:rPr>
      </w:pPr>
      <w:bookmarkStart w:id="12" w:name="Меры_в_отношении_нарушителя"/>
      <w:bookmarkEnd w:id="12"/>
      <w:r w:rsidRPr="00FC48B4">
        <w:rPr>
          <w:rFonts w:eastAsia="Times New Roman"/>
        </w:rPr>
        <w:t>Меры в отношении нарушителя</w:t>
      </w:r>
    </w:p>
    <w:p w:rsidR="00FC48B4" w:rsidRPr="00FC48B4" w:rsidRDefault="00FC48B4" w:rsidP="002D7B25">
      <w:pPr>
        <w:spacing w:before="100" w:beforeAutospacing="1" w:after="100" w:afterAutospacing="1" w:line="240" w:lineRule="auto"/>
        <w:jc w:val="both"/>
        <w:rPr>
          <w:rFonts w:ascii="Times New Roman" w:eastAsia="Times New Roman" w:hAnsi="Times New Roman" w:cs="Times New Roman"/>
          <w:sz w:val="24"/>
          <w:szCs w:val="24"/>
        </w:rPr>
      </w:pPr>
      <w:r w:rsidRPr="00FC48B4">
        <w:rPr>
          <w:rFonts w:ascii="Times New Roman" w:eastAsia="Times New Roman" w:hAnsi="Times New Roman" w:cs="Times New Roman"/>
          <w:sz w:val="24"/>
          <w:szCs w:val="24"/>
        </w:rPr>
        <w:t xml:space="preserve">Везде роль Судебной власти заключается в том, чтобы она принимала меры в отношении нарушителя согласно закону. Если кто-то совершил нарушение, согласно закону нарушитель должен быть посажен на место, и все это играют очень важную роль в структуре исламского строя, в правильной жизни и в достижении целей Исламской Республики. Нарушающие законы правоведы являются самыми опасными; те, которые хорошо знают закон, хорошо знают повороты и запутанные лабиринты закона, но сами являются нарушителями закона; причем так, что никто не знает, что они занимаются нарушением закона. Это то, что всецело противоречит исламскому строю и ожиданию обетованного Мехди. </w:t>
      </w:r>
    </w:p>
    <w:p w:rsidR="00FC48B4" w:rsidRPr="00FC48B4" w:rsidRDefault="00FC48B4" w:rsidP="002D7B25">
      <w:pPr>
        <w:spacing w:before="100" w:beforeAutospacing="1" w:after="100" w:afterAutospacing="1" w:line="240" w:lineRule="auto"/>
        <w:jc w:val="both"/>
        <w:rPr>
          <w:rFonts w:ascii="Times New Roman" w:eastAsia="Times New Roman" w:hAnsi="Times New Roman" w:cs="Times New Roman"/>
          <w:sz w:val="24"/>
          <w:szCs w:val="24"/>
        </w:rPr>
      </w:pPr>
      <w:r w:rsidRPr="00FC48B4">
        <w:rPr>
          <w:rFonts w:ascii="Times New Roman" w:eastAsia="Times New Roman" w:hAnsi="Times New Roman" w:cs="Times New Roman"/>
          <w:sz w:val="24"/>
          <w:szCs w:val="24"/>
        </w:rPr>
        <w:t xml:space="preserve">Необходимо бороться с коррупцией в правительственных аппаратах и других государственных аппаратах. В первую очередь, для предотвращения коррупции в правительстве, сами государственные чиновники, сами министры и сами старшие руководители являются ответственными. Они не должны позволить, чтобы в их комплексах появилась коррупция. Если они захотят бороться и если они серьезно подойдут к этой борьбе, то они смогут бороться лучше любого другого. Безусловно, они должны быть внимательны, чтобы сохранять незапятнанной свою репутацию. Тот, кто сам является коррумпированным, не сможет бороться с коррупцией. Сами должностные лица должны бороться с этим явлением, проявляя бдительность и четкость. Если, не дай Бог, руководители в борьбе с коррупцией в своих аппаратах сбавят тон, то Судебная власть будет вынуждена выйти на арену. Судебный аппарат, в свою очередь, без поблажек и каких-либо соображений везде, где заметит коррупцию или действие, противоречащее закону и в направлении злоупотребления, должен вести борьбу с ним. </w:t>
      </w:r>
    </w:p>
    <w:p w:rsidR="00FC48B4" w:rsidRPr="00FC48B4" w:rsidRDefault="00FC48B4" w:rsidP="00691F17">
      <w:pPr>
        <w:pStyle w:val="Heading1"/>
        <w:rPr>
          <w:rFonts w:ascii="Times New Roman" w:eastAsia="Times New Roman" w:hAnsi="Times New Roman" w:cs="Times New Roman"/>
          <w:sz w:val="24"/>
          <w:szCs w:val="24"/>
        </w:rPr>
      </w:pPr>
      <w:bookmarkStart w:id="13" w:name="Гарант_закона_в_обществе"/>
      <w:bookmarkEnd w:id="13"/>
      <w:r w:rsidRPr="00FC48B4">
        <w:rPr>
          <w:rFonts w:eastAsia="Times New Roman"/>
        </w:rPr>
        <w:t>Гарант закона в обществе</w:t>
      </w:r>
    </w:p>
    <w:p w:rsidR="00FC48B4" w:rsidRPr="00FC48B4" w:rsidRDefault="00FC48B4" w:rsidP="002D7B25">
      <w:pPr>
        <w:spacing w:before="100" w:beforeAutospacing="1" w:after="100" w:afterAutospacing="1" w:line="240" w:lineRule="auto"/>
        <w:jc w:val="both"/>
        <w:rPr>
          <w:rFonts w:ascii="Times New Roman" w:eastAsia="Times New Roman" w:hAnsi="Times New Roman" w:cs="Times New Roman"/>
          <w:sz w:val="24"/>
          <w:szCs w:val="24"/>
        </w:rPr>
      </w:pPr>
      <w:r w:rsidRPr="00FC48B4">
        <w:rPr>
          <w:rFonts w:ascii="Times New Roman" w:eastAsia="Times New Roman" w:hAnsi="Times New Roman" w:cs="Times New Roman"/>
          <w:sz w:val="24"/>
          <w:szCs w:val="24"/>
        </w:rPr>
        <w:t>Как гарантируется сохранение и соблюдение закона? Существует один путь гарантии, которым является мощь Судебной власти. Судебная власть является могущественной рукой строя, для того, чтобы хватать за ворот посягателя и нарушителя закона и сажать его на место, чтобы люди могли жить под защитой закона. Следовательно, могущество Судебной власти является основой, но в то же время это могущество должно быть таким, чтобы привлекать доверие народа. Любой суд, в любой точке, который является инстанцией группы людей – даже маленькой группы – должен действовать таким образом, чтобы привлекать к себе рвение и доверие народа; другими словами, все должны убедиться в том, что это судебное ядро, которое установлено здесь, будет судить согласно закону и справедливости.</w:t>
      </w:r>
    </w:p>
    <w:p w:rsidR="00FC48B4" w:rsidRPr="00FC48B4" w:rsidRDefault="00FC48B4" w:rsidP="00691F17">
      <w:pPr>
        <w:pStyle w:val="Heading1"/>
        <w:rPr>
          <w:rFonts w:ascii="Times New Roman" w:eastAsia="Times New Roman" w:hAnsi="Times New Roman" w:cs="Times New Roman"/>
          <w:sz w:val="24"/>
          <w:szCs w:val="24"/>
        </w:rPr>
      </w:pPr>
      <w:bookmarkStart w:id="14" w:name="Недовольные_судебной_властью"/>
      <w:bookmarkEnd w:id="14"/>
      <w:r w:rsidRPr="00FC48B4">
        <w:rPr>
          <w:rFonts w:eastAsia="Times New Roman"/>
        </w:rPr>
        <w:lastRenderedPageBreak/>
        <w:t>Недовольные судебной властью</w:t>
      </w:r>
    </w:p>
    <w:p w:rsidR="00FC48B4" w:rsidRPr="00FC48B4" w:rsidRDefault="00FC48B4" w:rsidP="002D7B25">
      <w:pPr>
        <w:spacing w:before="100" w:beforeAutospacing="1" w:after="100" w:afterAutospacing="1" w:line="240" w:lineRule="auto"/>
        <w:jc w:val="both"/>
        <w:rPr>
          <w:rFonts w:ascii="Times New Roman" w:eastAsia="Times New Roman" w:hAnsi="Times New Roman" w:cs="Times New Roman"/>
          <w:sz w:val="24"/>
          <w:szCs w:val="24"/>
        </w:rPr>
      </w:pPr>
      <w:r w:rsidRPr="00FC48B4">
        <w:rPr>
          <w:rFonts w:ascii="Times New Roman" w:eastAsia="Times New Roman" w:hAnsi="Times New Roman" w:cs="Times New Roman"/>
          <w:sz w:val="24"/>
          <w:szCs w:val="24"/>
        </w:rPr>
        <w:t xml:space="preserve">Нет сомнений, что группа людей всегда недовольна Судебной властью. </w:t>
      </w:r>
      <w:r w:rsidRPr="00FC48B4">
        <w:rPr>
          <w:rFonts w:ascii="Times New Roman" w:eastAsia="Times New Roman" w:hAnsi="Times New Roman" w:cs="Times New Roman"/>
          <w:b/>
          <w:bCs/>
          <w:sz w:val="24"/>
          <w:szCs w:val="24"/>
        </w:rPr>
        <w:t xml:space="preserve">«Если бы правда была на их стороне, то они пришли бы [к Посланнику] смиренно ...», </w:t>
      </w:r>
      <w:r w:rsidRPr="00FC48B4">
        <w:rPr>
          <w:rFonts w:ascii="Times New Roman" w:eastAsia="Times New Roman" w:hAnsi="Times New Roman" w:cs="Times New Roman"/>
          <w:sz w:val="24"/>
          <w:szCs w:val="24"/>
        </w:rPr>
        <w:t>(Коран, 24:49). Коран повелевает, что если в суждении, которое они ведут перед Пророком решение будет отдано им, они принимают; если решение будет отдано противоположной стороне, они протестуют. Не готовы принять. Всегда происходит так. Однако во всем обществе, та Судебная власть, которая является решительной, привержена закону и своим обязанностям, не учитывает чьи-либо интересы и серьезно принимает меры в отношении нарушителя – особенно, если нарушитель находится внутри самой власти, сурово обращается с ним – с такой Судебной властью народ будет чувствовать уверенность и поддержку. Это необходимо достичь, это необходимо получить. Безусловно, это требует различных мер; все дела должны быть ясными; высокопоставленные должностные лица Судебной власти в любое время должны иметь доступ к информации. Должно быть также и наблюдение. Наблюдение за деятельностью Судебной власти. Самое главное, в Судебной власти – действовать на основе программы и порядка, чтобы руководство было программным и упорядоченным.</w:t>
      </w:r>
    </w:p>
    <w:p w:rsidR="00FC48B4" w:rsidRPr="00FC48B4" w:rsidRDefault="00FC48B4" w:rsidP="00691F17">
      <w:pPr>
        <w:pStyle w:val="Heading1"/>
        <w:rPr>
          <w:rFonts w:ascii="Times New Roman" w:eastAsia="Times New Roman" w:hAnsi="Times New Roman" w:cs="Times New Roman"/>
          <w:sz w:val="24"/>
          <w:szCs w:val="24"/>
        </w:rPr>
      </w:pPr>
      <w:bookmarkStart w:id="15" w:name="Защита_преступника?!"/>
      <w:bookmarkEnd w:id="15"/>
      <w:r w:rsidRPr="00FC48B4">
        <w:rPr>
          <w:rFonts w:eastAsia="Times New Roman"/>
        </w:rPr>
        <w:t>Защита преступника?!</w:t>
      </w:r>
    </w:p>
    <w:p w:rsidR="00FC48B4" w:rsidRPr="00FC48B4" w:rsidRDefault="00FC48B4" w:rsidP="002D7B25">
      <w:pPr>
        <w:spacing w:before="100" w:beforeAutospacing="1" w:after="100" w:afterAutospacing="1" w:line="240" w:lineRule="auto"/>
        <w:jc w:val="both"/>
        <w:rPr>
          <w:rFonts w:ascii="Times New Roman" w:eastAsia="Times New Roman" w:hAnsi="Times New Roman" w:cs="Times New Roman"/>
          <w:sz w:val="24"/>
          <w:szCs w:val="24"/>
        </w:rPr>
      </w:pPr>
      <w:r w:rsidRPr="00FC48B4">
        <w:rPr>
          <w:rFonts w:ascii="Times New Roman" w:eastAsia="Times New Roman" w:hAnsi="Times New Roman" w:cs="Times New Roman"/>
          <w:sz w:val="24"/>
          <w:szCs w:val="24"/>
        </w:rPr>
        <w:t>Безусловно, у любого суждения, естественно, есть группа несогласных и недовольных. Недовольных суждением – две группы: некоторые люди соблюдают культуру, традиции и законы общественной жизни; т.е., если они не довольны решением, они не царапают лицо судьи; однако некоторые люди – не соблюдают; они недовольны суждением, но они царапают лицо смелого судьи – чьи руки надо поцеловать – за тот приговор, который он подписал. Они недовольны суждением, но защищают за осужденного преступника?! Защита преступника является преступлением; защита преступника, осужденного согласно закону, является борьбой с законом. Некоторым людям следует понять это. Судья должен быть независимым и не поддаваться влиянию кого-либо. Нельзя судить посредством чьего-то звонка или повеления; судить следует с совестью, со знаниями и своим шариатским аргументом. На судью можно оказать давление и другим способом: посредством титров в газете, посредством политического давления и посредством различных видов и форм нагнетания атмосферы. С одной стороны судья должен не оказаться под влиянием этих нагнетаний атмосферы – судебный аппарат; как старшее руководство, так и славные и уважаемые судьи, ни в коем случае, не должны оказаться под воздействием нелогичных поступков тех, которые хотят организовать и продвигать вперед свои интересы посредством нагнетания атмосферы против Судебной власти – с другой стороны, сами те люди должны знать, что они совершают нарушение. Безусловно, нарушение со стороны должностных лиц страны является простительным, но только не в том случае, когда это становится правилом.</w:t>
      </w:r>
    </w:p>
    <w:p w:rsidR="00FC48B4" w:rsidRPr="00FC48B4" w:rsidRDefault="00FC48B4" w:rsidP="00691F17">
      <w:pPr>
        <w:pStyle w:val="Heading1"/>
        <w:rPr>
          <w:rFonts w:ascii="Times New Roman" w:eastAsia="Times New Roman" w:hAnsi="Times New Roman" w:cs="Times New Roman"/>
          <w:sz w:val="24"/>
          <w:szCs w:val="24"/>
        </w:rPr>
      </w:pPr>
      <w:bookmarkStart w:id="16" w:name="Необходимость_судебной_безопасности_в_об"/>
      <w:bookmarkEnd w:id="16"/>
      <w:r w:rsidRPr="00FC48B4">
        <w:rPr>
          <w:rFonts w:eastAsia="Times New Roman"/>
        </w:rPr>
        <w:t>Необходимость судебной безопасности в обществе</w:t>
      </w:r>
    </w:p>
    <w:p w:rsidR="00FC48B4" w:rsidRPr="00FC48B4" w:rsidRDefault="00FC48B4" w:rsidP="002D7B25">
      <w:pPr>
        <w:spacing w:before="100" w:beforeAutospacing="1" w:after="100" w:afterAutospacing="1" w:line="240" w:lineRule="auto"/>
        <w:jc w:val="both"/>
        <w:rPr>
          <w:rFonts w:ascii="Times New Roman" w:eastAsia="Times New Roman" w:hAnsi="Times New Roman" w:cs="Times New Roman"/>
          <w:sz w:val="24"/>
          <w:szCs w:val="24"/>
        </w:rPr>
      </w:pPr>
      <w:r w:rsidRPr="00FC48B4">
        <w:rPr>
          <w:rFonts w:ascii="Times New Roman" w:eastAsia="Times New Roman" w:hAnsi="Times New Roman" w:cs="Times New Roman"/>
          <w:sz w:val="24"/>
          <w:szCs w:val="24"/>
        </w:rPr>
        <w:t xml:space="preserve">Вопрос судебной безопасности, когда люди в отношении, при обращении и столкновении с судебным аппаратом чувствуют безопасность, является очень важным. Это требует очень точного, чувствительного и исследовательского взгляда внутри Судебной власти. Если образуется судебная безопасность, тогда появятся и политическая безопасность, социальная безопасность, экономическая безопасность, </w:t>
      </w:r>
      <w:r w:rsidRPr="00FC48B4">
        <w:rPr>
          <w:rFonts w:ascii="Times New Roman" w:eastAsia="Times New Roman" w:hAnsi="Times New Roman" w:cs="Times New Roman"/>
          <w:sz w:val="24"/>
          <w:szCs w:val="24"/>
        </w:rPr>
        <w:lastRenderedPageBreak/>
        <w:t>нравственная безопасность и культурная безопасность. Враги, которые выступают против Исламской Республики в корне, сегодня нашли свой самый лучший путь внедрения своего несогласия в том, чтобы поставить под угрозу безопасность страны. Помимо нравственной и культурной безопасности, над которой вот уже несколько лет тщательно работает враг и помимо политической безопасности, в которой враг хочет внести расстройство в макрополитическом движении строя, сегодня намеревается уничтожить социальную и гражданскую безопасность народа. Иран входит в число стран, которые благодаря божественной помощи, обладают максимальной социальной и гражданской безопасностью.</w:t>
      </w:r>
    </w:p>
    <w:p w:rsidR="00FC48B4" w:rsidRPr="00FC48B4" w:rsidRDefault="00FC48B4" w:rsidP="002D7B25">
      <w:pPr>
        <w:spacing w:before="100" w:beforeAutospacing="1" w:after="100" w:afterAutospacing="1" w:line="240" w:lineRule="auto"/>
        <w:jc w:val="both"/>
        <w:rPr>
          <w:rFonts w:ascii="Times New Roman" w:eastAsia="Times New Roman" w:hAnsi="Times New Roman" w:cs="Times New Roman"/>
          <w:sz w:val="24"/>
          <w:szCs w:val="24"/>
        </w:rPr>
      </w:pPr>
    </w:p>
    <w:p w:rsidR="00FC48B4" w:rsidRPr="00FC48B4" w:rsidRDefault="00FC48B4" w:rsidP="00691F17">
      <w:pPr>
        <w:pStyle w:val="Heading1"/>
        <w:rPr>
          <w:rFonts w:ascii="Times New Roman" w:eastAsia="Times New Roman" w:hAnsi="Times New Roman" w:cs="Times New Roman"/>
          <w:sz w:val="24"/>
          <w:szCs w:val="24"/>
        </w:rPr>
      </w:pPr>
      <w:bookmarkStart w:id="17" w:name="Общественная_безопасность"/>
      <w:bookmarkEnd w:id="17"/>
      <w:r w:rsidRPr="00FC48B4">
        <w:rPr>
          <w:rFonts w:eastAsia="Times New Roman"/>
        </w:rPr>
        <w:t>Общественная безопасность</w:t>
      </w:r>
    </w:p>
    <w:p w:rsidR="00FC48B4" w:rsidRPr="00FC48B4" w:rsidRDefault="00FC48B4" w:rsidP="002D7B25">
      <w:pPr>
        <w:spacing w:before="100" w:beforeAutospacing="1" w:after="100" w:afterAutospacing="1" w:line="240" w:lineRule="auto"/>
        <w:jc w:val="both"/>
        <w:rPr>
          <w:rFonts w:ascii="Times New Roman" w:eastAsia="Times New Roman" w:hAnsi="Times New Roman" w:cs="Times New Roman"/>
          <w:sz w:val="24"/>
          <w:szCs w:val="24"/>
        </w:rPr>
      </w:pPr>
      <w:r w:rsidRPr="00FC48B4">
        <w:rPr>
          <w:rFonts w:ascii="Times New Roman" w:eastAsia="Times New Roman" w:hAnsi="Times New Roman" w:cs="Times New Roman"/>
          <w:sz w:val="24"/>
          <w:szCs w:val="24"/>
        </w:rPr>
        <w:t>Одна важная основа в предоставлении безопасности народу лежит на плечах Судебной власти. Как социальная безопасность, так и экономическая безопасность, нравственная безопасность и безопасность репутации. Да, действительно, различные исполнительные аппараты, каждый каким-то образом являются партнерами Судебной власти в этих делах – например, в социальной безопасности правоохранительные органы сотрудничают с Судебной властью и должны установить безопасность – однако в чем заключается здесь роль Судебной власти? Она заключается в том, чтобы в отношении того, кто является посягателем Судебная власть подошла к нему так, чтобы это стало уроком.</w:t>
      </w:r>
    </w:p>
    <w:p w:rsidR="00FC48B4" w:rsidRPr="00FC48B4" w:rsidRDefault="00FC48B4" w:rsidP="00691F17">
      <w:pPr>
        <w:pStyle w:val="Heading1"/>
        <w:rPr>
          <w:rFonts w:ascii="Times New Roman" w:eastAsia="Times New Roman" w:hAnsi="Times New Roman" w:cs="Times New Roman"/>
          <w:sz w:val="24"/>
          <w:szCs w:val="24"/>
        </w:rPr>
      </w:pPr>
      <w:bookmarkStart w:id="18" w:name="Экономическая_безопасность"/>
      <w:bookmarkEnd w:id="18"/>
      <w:r w:rsidRPr="00FC48B4">
        <w:rPr>
          <w:rFonts w:eastAsia="Times New Roman"/>
        </w:rPr>
        <w:t>Экономическая безопасность</w:t>
      </w:r>
    </w:p>
    <w:p w:rsidR="00FC48B4" w:rsidRPr="00FC48B4" w:rsidRDefault="00FC48B4" w:rsidP="002D7B25">
      <w:pPr>
        <w:spacing w:before="100" w:beforeAutospacing="1" w:after="100" w:afterAutospacing="1" w:line="240" w:lineRule="auto"/>
        <w:jc w:val="both"/>
        <w:rPr>
          <w:rFonts w:ascii="Times New Roman" w:eastAsia="Times New Roman" w:hAnsi="Times New Roman" w:cs="Times New Roman"/>
          <w:sz w:val="24"/>
          <w:szCs w:val="24"/>
        </w:rPr>
      </w:pPr>
      <w:r w:rsidRPr="00FC48B4">
        <w:rPr>
          <w:rFonts w:ascii="Times New Roman" w:eastAsia="Times New Roman" w:hAnsi="Times New Roman" w:cs="Times New Roman"/>
          <w:sz w:val="24"/>
          <w:szCs w:val="24"/>
        </w:rPr>
        <w:t xml:space="preserve">Ответственные лица за установление экономической безопасности в основном находятся в исполнительных аппаратах – экономических министерствах и в банковских и финансовых структурах – и они являются ответственными; однако роль Судебной власти заключается в том, что если в комплексе этих действий и взаимоотношении этих аппаратов с народом появится экономический коррупционер, Судебная власть должна обойтись с ним так, чтобы этот подход послужил уроком для тех, кто старается коррумпировать экономический аппарат. Само это является очень важным фактором в создании экономической безопасности. </w:t>
      </w:r>
    </w:p>
    <w:p w:rsidR="00FC48B4" w:rsidRPr="00FC48B4" w:rsidRDefault="00FC48B4" w:rsidP="002D7B25">
      <w:pPr>
        <w:spacing w:before="100" w:beforeAutospacing="1" w:after="100" w:afterAutospacing="1" w:line="240" w:lineRule="auto"/>
        <w:jc w:val="both"/>
        <w:rPr>
          <w:rFonts w:ascii="Times New Roman" w:eastAsia="Times New Roman" w:hAnsi="Times New Roman" w:cs="Times New Roman"/>
          <w:sz w:val="24"/>
          <w:szCs w:val="24"/>
        </w:rPr>
      </w:pPr>
      <w:r w:rsidRPr="00FC48B4">
        <w:rPr>
          <w:rFonts w:ascii="Times New Roman" w:eastAsia="Times New Roman" w:hAnsi="Times New Roman" w:cs="Times New Roman"/>
          <w:sz w:val="24"/>
          <w:szCs w:val="24"/>
        </w:rPr>
        <w:t xml:space="preserve">Некоторые думают, что подход к экономической коррупции служит нарушением экономической безопасности. Дело обстоит наоборот; это является точкой диаметрально противоположной истине. Принятие мер в отношении экономической коррупции способствует экономической безопасности за исключением коррупционера. Другими словами, для большинства народа. Экономические коррупционеры представляют ограниченное число; это – те, которые злоупотребляют. В их отношении следует принять суровые меры, чтобы большинство населения, большинство активистов социальной арены, которые работают в сфере экономики почувствовали, что обладают безопасностью и правильным путем является тот путь, по которому они пошли. </w:t>
      </w:r>
    </w:p>
    <w:p w:rsidR="00FC48B4" w:rsidRPr="00FC48B4" w:rsidRDefault="00FC48B4" w:rsidP="00691F17">
      <w:pPr>
        <w:pStyle w:val="Heading1"/>
        <w:rPr>
          <w:rFonts w:ascii="Times New Roman" w:eastAsia="Times New Roman" w:hAnsi="Times New Roman" w:cs="Times New Roman"/>
          <w:sz w:val="24"/>
          <w:szCs w:val="24"/>
        </w:rPr>
      </w:pPr>
      <w:bookmarkStart w:id="19" w:name="Нравственная_безопасность"/>
      <w:bookmarkEnd w:id="19"/>
      <w:r w:rsidRPr="00FC48B4">
        <w:rPr>
          <w:rFonts w:eastAsia="Times New Roman"/>
        </w:rPr>
        <w:lastRenderedPageBreak/>
        <w:t>Нравственная безопасность</w:t>
      </w:r>
    </w:p>
    <w:p w:rsidR="00FC48B4" w:rsidRPr="00FC48B4" w:rsidRDefault="00FC48B4" w:rsidP="002D7B25">
      <w:pPr>
        <w:spacing w:before="100" w:beforeAutospacing="1" w:after="100" w:afterAutospacing="1" w:line="240" w:lineRule="auto"/>
        <w:jc w:val="both"/>
        <w:rPr>
          <w:rFonts w:ascii="Times New Roman" w:eastAsia="Times New Roman" w:hAnsi="Times New Roman" w:cs="Times New Roman"/>
          <w:sz w:val="24"/>
          <w:szCs w:val="24"/>
        </w:rPr>
      </w:pPr>
      <w:r w:rsidRPr="00FC48B4">
        <w:rPr>
          <w:rFonts w:ascii="Times New Roman" w:eastAsia="Times New Roman" w:hAnsi="Times New Roman" w:cs="Times New Roman"/>
          <w:sz w:val="24"/>
          <w:szCs w:val="24"/>
        </w:rPr>
        <w:t>В исламском обществе репутация людей не должна оказаться игрушкой в руках тех людей, которые не имеют никакого чувства ответственности. Аппараты должны применять меры. Подрывать репутацию людей, обвинять людей, людей – как должностных лиц, так и не должностных лиц – ставить под вопрос, распространять о них слухи, это – то, что противоречит исламским законам; противоречит исламскому шариату; противоречит исламским методам. Представьте, что какого-то человека обвинили в финансовом злоупотреблении, пока он придет и докажет, что это – не правда, уйдет много времени. Эти вещи: безопасность авторитета в исламском обществе, безопасность репутации, являются важными вопросами и на них следует обратить внимание. Судебная власть играет роль в этой связи и в установлении этой безопасности.</w:t>
      </w:r>
    </w:p>
    <w:p w:rsidR="00FC48B4" w:rsidRPr="00FC48B4" w:rsidRDefault="002D7B25" w:rsidP="002D7B25">
      <w:pPr>
        <w:ind w:left="142" w:hanging="142"/>
        <w:jc w:val="both"/>
        <w:rPr>
          <w:b/>
          <w:sz w:val="24"/>
          <w:szCs w:val="24"/>
        </w:rPr>
      </w:pPr>
      <w:r>
        <w:rPr>
          <w:b/>
          <w:sz w:val="24"/>
          <w:szCs w:val="24"/>
        </w:rPr>
        <w:t xml:space="preserve">Автор: </w:t>
      </w:r>
      <w:r w:rsidR="00FC48B4" w:rsidRPr="00FC48B4">
        <w:rPr>
          <w:b/>
          <w:sz w:val="24"/>
          <w:szCs w:val="24"/>
        </w:rPr>
        <w:t xml:space="preserve">Имам Хаменеи </w:t>
      </w:r>
    </w:p>
    <w:sectPr w:rsidR="00FC48B4" w:rsidRPr="00FC48B4" w:rsidSect="002D7B25">
      <w:pgSz w:w="11906" w:h="16838"/>
      <w:pgMar w:top="1134" w:right="1274"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8B4"/>
    <w:rsid w:val="002D7B25"/>
    <w:rsid w:val="00691F17"/>
    <w:rsid w:val="0083369D"/>
    <w:rsid w:val="00AC6459"/>
    <w:rsid w:val="00FC48B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AB2FA-2E4E-43D2-B7A5-67F0AAD7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69D"/>
  </w:style>
  <w:style w:type="paragraph" w:styleId="Heading1">
    <w:name w:val="heading 1"/>
    <w:basedOn w:val="Normal"/>
    <w:next w:val="Normal"/>
    <w:link w:val="Heading1Char"/>
    <w:uiPriority w:val="9"/>
    <w:qFormat/>
    <w:rsid w:val="00691F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8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48B4"/>
    <w:rPr>
      <w:b/>
      <w:bCs/>
    </w:rPr>
  </w:style>
  <w:style w:type="character" w:styleId="Hyperlink">
    <w:name w:val="Hyperlink"/>
    <w:basedOn w:val="DefaultParagraphFont"/>
    <w:uiPriority w:val="99"/>
    <w:semiHidden/>
    <w:unhideWhenUsed/>
    <w:rsid w:val="00FC48B4"/>
    <w:rPr>
      <w:color w:val="0000FF"/>
      <w:u w:val="single"/>
    </w:rPr>
  </w:style>
  <w:style w:type="character" w:customStyle="1" w:styleId="Heading1Char">
    <w:name w:val="Heading 1 Char"/>
    <w:basedOn w:val="DefaultParagraphFont"/>
    <w:link w:val="Heading1"/>
    <w:uiPriority w:val="9"/>
    <w:rsid w:val="00691F1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3289</Words>
  <Characters>18749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Гаджи</dc:creator>
  <cp:keywords/>
  <dc:description/>
  <cp:lastModifiedBy>AlirezA</cp:lastModifiedBy>
  <cp:revision>2</cp:revision>
  <dcterms:created xsi:type="dcterms:W3CDTF">2015-03-16T07:22:00Z</dcterms:created>
  <dcterms:modified xsi:type="dcterms:W3CDTF">2015-03-16T07:22:00Z</dcterms:modified>
</cp:coreProperties>
</file>