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D4E" w:rsidRDefault="00DF3D4E">
      <w:pPr>
        <w:pStyle w:val="Title"/>
        <w:tabs>
          <w:tab w:val="clear" w:pos="567"/>
          <w:tab w:val="left" w:pos="1418"/>
        </w:tabs>
        <w:spacing w:line="240" w:lineRule="atLeast"/>
        <w:ind w:firstLine="284"/>
        <w:jc w:val="lowKashida"/>
        <w:rPr>
          <w:rFonts w:ascii="Garamond" w:hAnsi="Garamond" w:cs="Garamond"/>
          <w:sz w:val="24"/>
          <w:szCs w:val="24"/>
        </w:rPr>
      </w:pPr>
      <w:r>
        <w:rPr>
          <w:rFonts w:ascii="Garamond" w:hAnsi="Garamond"/>
          <w:b w:val="0"/>
          <w:bCs w:val="0"/>
          <w:i/>
          <w:iCs/>
          <w:sz w:val="24"/>
          <w:szCs w:val="24"/>
        </w:rPr>
        <w:t xml:space="preserve">Resulullah (s.a.a) şöyle buyurmuştur: </w:t>
      </w:r>
      <w:r>
        <w:rPr>
          <w:rFonts w:ascii="Garamond" w:hAnsi="Garamond" w:cs="Garamond"/>
          <w:b w:val="0"/>
          <w:bCs w:val="0"/>
          <w:sz w:val="24"/>
          <w:szCs w:val="24"/>
        </w:rPr>
        <w:t>“</w:t>
      </w:r>
      <w:r>
        <w:rPr>
          <w:rFonts w:ascii="Garamond" w:hAnsi="Garamond" w:cs="Garamond"/>
          <w:sz w:val="24"/>
          <w:szCs w:val="24"/>
        </w:rPr>
        <w:t>Mizan’ul Hikmet (hikmetin ö</w:t>
      </w:r>
      <w:r>
        <w:rPr>
          <w:rFonts w:ascii="Garamond" w:hAnsi="Garamond" w:cs="Garamond"/>
          <w:sz w:val="24"/>
          <w:szCs w:val="24"/>
        </w:rPr>
        <w:t>l</w:t>
      </w:r>
      <w:r>
        <w:rPr>
          <w:rFonts w:ascii="Garamond" w:hAnsi="Garamond" w:cs="Garamond"/>
          <w:sz w:val="24"/>
          <w:szCs w:val="24"/>
        </w:rPr>
        <w:t>çüsü) benim, Ali de onun dilidir</w:t>
      </w:r>
      <w:r>
        <w:rPr>
          <w:rFonts w:ascii="Garamond" w:hAnsi="Garamond" w:cs="Garamond"/>
          <w:b w:val="0"/>
          <w:bCs w:val="0"/>
          <w:sz w:val="24"/>
          <w:szCs w:val="24"/>
        </w:rPr>
        <w:t>” (İhkak’ul Hak, 6/46)</w:t>
      </w:r>
    </w:p>
    <w:p w:rsidR="00DF3D4E" w:rsidRDefault="00DF3D4E">
      <w:pPr>
        <w:pStyle w:val="Title"/>
        <w:tabs>
          <w:tab w:val="clear" w:pos="567"/>
        </w:tabs>
        <w:spacing w:line="240" w:lineRule="atLeast"/>
        <w:ind w:firstLine="284"/>
        <w:rPr>
          <w:rFonts w:ascii="Garamond" w:hAnsi="Garamond" w:cs="Garamond"/>
          <w:sz w:val="86"/>
        </w:rPr>
      </w:pPr>
    </w:p>
    <w:p w:rsidR="00DF3D4E" w:rsidRDefault="00DF3D4E">
      <w:pPr>
        <w:pStyle w:val="Title"/>
        <w:tabs>
          <w:tab w:val="clear" w:pos="567"/>
        </w:tabs>
        <w:spacing w:line="240" w:lineRule="atLeast"/>
        <w:ind w:firstLine="284"/>
        <w:rPr>
          <w:rFonts w:ascii="Garamond" w:hAnsi="Garamond" w:cs="Garamond"/>
          <w:sz w:val="86"/>
        </w:rPr>
      </w:pPr>
      <w:r>
        <w:rPr>
          <w:rFonts w:ascii="Garamond" w:hAnsi="Garamond" w:cs="Garamond"/>
          <w:sz w:val="86"/>
        </w:rPr>
        <w:t>Mizan’ul Hikmet</w:t>
      </w:r>
    </w:p>
    <w:p w:rsidR="00DF3D4E" w:rsidRDefault="00DF3D4E">
      <w:pPr>
        <w:pStyle w:val="Title"/>
        <w:tabs>
          <w:tab w:val="clear" w:pos="567"/>
        </w:tabs>
        <w:spacing w:line="240" w:lineRule="atLeast"/>
        <w:ind w:firstLine="284"/>
        <w:rPr>
          <w:rFonts w:ascii="Garamond" w:hAnsi="Garamond" w:cs="Garamond"/>
          <w:sz w:val="48"/>
          <w:szCs w:val="48"/>
        </w:rPr>
      </w:pPr>
    </w:p>
    <w:p w:rsidR="00DF3D4E" w:rsidRDefault="00DF3D4E">
      <w:pPr>
        <w:pStyle w:val="Title"/>
        <w:tabs>
          <w:tab w:val="clear" w:pos="567"/>
        </w:tabs>
        <w:spacing w:line="240" w:lineRule="atLeast"/>
        <w:ind w:firstLine="284"/>
        <w:rPr>
          <w:rFonts w:ascii="Garamond" w:hAnsi="Garamond" w:cs="Garamond"/>
          <w:sz w:val="48"/>
          <w:szCs w:val="48"/>
        </w:rPr>
      </w:pPr>
      <w:r>
        <w:rPr>
          <w:rFonts w:ascii="Garamond" w:hAnsi="Garamond" w:cs="Garamond"/>
          <w:sz w:val="48"/>
          <w:szCs w:val="48"/>
        </w:rPr>
        <w:t>6. Cilt</w:t>
      </w:r>
    </w:p>
    <w:p w:rsidR="00DF3D4E" w:rsidRDefault="00DF3D4E">
      <w:pPr>
        <w:pStyle w:val="Title"/>
        <w:tabs>
          <w:tab w:val="clear" w:pos="567"/>
        </w:tabs>
        <w:spacing w:line="240" w:lineRule="atLeast"/>
        <w:ind w:firstLine="284"/>
        <w:rPr>
          <w:rFonts w:ascii="Garamond" w:hAnsi="Garamond" w:cs="Garamond"/>
          <w:sz w:val="48"/>
          <w:szCs w:val="48"/>
        </w:rPr>
      </w:pPr>
    </w:p>
    <w:p w:rsidR="00DF3D4E" w:rsidRDefault="00DF3D4E">
      <w:pPr>
        <w:pStyle w:val="Title"/>
        <w:tabs>
          <w:tab w:val="clear" w:pos="567"/>
        </w:tabs>
        <w:spacing w:line="240" w:lineRule="atLeast"/>
        <w:ind w:firstLine="284"/>
        <w:rPr>
          <w:rFonts w:ascii="Garamond" w:hAnsi="Garamond" w:cs="Garamond"/>
          <w:sz w:val="48"/>
          <w:szCs w:val="48"/>
        </w:rPr>
      </w:pPr>
      <w:r>
        <w:rPr>
          <w:rFonts w:ascii="Garamond" w:hAnsi="Garamond" w:cs="Garamond"/>
          <w:sz w:val="48"/>
          <w:szCs w:val="48"/>
        </w:rPr>
        <w:t>Muhammed Muhammedi REYŞEHRİ</w:t>
      </w:r>
    </w:p>
    <w:p w:rsidR="00DF3D4E" w:rsidRDefault="00DF3D4E">
      <w:pPr>
        <w:pStyle w:val="Title"/>
        <w:tabs>
          <w:tab w:val="clear" w:pos="567"/>
        </w:tabs>
        <w:spacing w:line="240" w:lineRule="atLeast"/>
        <w:ind w:firstLine="284"/>
        <w:rPr>
          <w:rFonts w:ascii="Garamond" w:hAnsi="Garamond" w:cs="Garamond"/>
          <w:sz w:val="48"/>
          <w:szCs w:val="48"/>
        </w:rPr>
      </w:pPr>
    </w:p>
    <w:p w:rsidR="00DF3D4E" w:rsidRDefault="00DF3D4E">
      <w:pPr>
        <w:pStyle w:val="Title"/>
        <w:tabs>
          <w:tab w:val="clear" w:pos="567"/>
        </w:tabs>
        <w:spacing w:line="240" w:lineRule="atLeast"/>
        <w:ind w:firstLine="284"/>
        <w:rPr>
          <w:rFonts w:ascii="Garamond" w:hAnsi="Garamond" w:cs="Garamond"/>
          <w:sz w:val="40"/>
          <w:szCs w:val="40"/>
        </w:rPr>
      </w:pPr>
      <w:r>
        <w:rPr>
          <w:rFonts w:ascii="Garamond" w:hAnsi="Garamond" w:cs="Garamond"/>
          <w:sz w:val="40"/>
          <w:szCs w:val="40"/>
        </w:rPr>
        <w:t>Çeviri</w:t>
      </w:r>
    </w:p>
    <w:p w:rsidR="00DF3D4E" w:rsidRDefault="00DF3D4E">
      <w:pPr>
        <w:pStyle w:val="Title"/>
        <w:tabs>
          <w:tab w:val="clear" w:pos="567"/>
        </w:tabs>
        <w:spacing w:line="240" w:lineRule="atLeast"/>
        <w:ind w:firstLine="284"/>
        <w:rPr>
          <w:rFonts w:ascii="Garamond" w:hAnsi="Garamond" w:cs="Garamond"/>
          <w:sz w:val="40"/>
          <w:szCs w:val="40"/>
        </w:rPr>
      </w:pPr>
      <w:r>
        <w:rPr>
          <w:rFonts w:ascii="Garamond" w:hAnsi="Garamond" w:cs="Garamond"/>
          <w:sz w:val="40"/>
          <w:szCs w:val="40"/>
        </w:rPr>
        <w:t>Kadri ÇELİK</w:t>
      </w:r>
    </w:p>
    <w:p w:rsidR="00DF3D4E" w:rsidRDefault="00DF3D4E">
      <w:pPr>
        <w:pStyle w:val="Title"/>
        <w:tabs>
          <w:tab w:val="clear" w:pos="567"/>
        </w:tabs>
        <w:spacing w:line="240" w:lineRule="atLeast"/>
        <w:ind w:firstLine="284"/>
        <w:rPr>
          <w:rFonts w:ascii="Garamond" w:hAnsi="Garamond" w:cs="Garamond"/>
          <w:sz w:val="40"/>
          <w:szCs w:val="40"/>
        </w:rPr>
      </w:pPr>
    </w:p>
    <w:p w:rsidR="00DF3D4E" w:rsidRDefault="00DF3D4E">
      <w:pPr>
        <w:pStyle w:val="Title"/>
        <w:tabs>
          <w:tab w:val="clear" w:pos="567"/>
        </w:tabs>
        <w:spacing w:line="240" w:lineRule="atLeast"/>
        <w:ind w:firstLine="284"/>
        <w:rPr>
          <w:rFonts w:ascii="Garamond" w:hAnsi="Garamond" w:cs="Garamond"/>
          <w:sz w:val="40"/>
          <w:szCs w:val="40"/>
        </w:rPr>
      </w:pPr>
      <w:r>
        <w:rPr>
          <w:rFonts w:ascii="Garamond" w:hAnsi="Garamond" w:cs="Garamond"/>
          <w:sz w:val="40"/>
          <w:szCs w:val="40"/>
        </w:rPr>
        <w:t>Tatbik</w:t>
      </w:r>
    </w:p>
    <w:p w:rsidR="00DF3D4E" w:rsidRDefault="00DF3D4E">
      <w:pPr>
        <w:pStyle w:val="Subtitle"/>
      </w:pPr>
      <w:r>
        <w:t>Nuri DÖNMEZ</w:t>
      </w:r>
    </w:p>
    <w:p w:rsidR="00DF3D4E" w:rsidRDefault="00DF3D4E">
      <w:pPr>
        <w:spacing w:line="240" w:lineRule="atLeast"/>
        <w:ind w:firstLine="284"/>
        <w:jc w:val="center"/>
        <w:rPr>
          <w:rFonts w:ascii="Garamond" w:hAnsi="Garamond"/>
          <w:b/>
          <w:bCs/>
          <w:sz w:val="24"/>
        </w:rPr>
      </w:pPr>
      <w:r>
        <w:rPr>
          <w:rFonts w:ascii="Garamond" w:hAnsi="Garamond"/>
          <w:sz w:val="24"/>
        </w:rPr>
        <w:br w:type="page"/>
      </w:r>
      <w:r>
        <w:rPr>
          <w:rFonts w:ascii="Garamond" w:hAnsi="Garamond"/>
          <w:b/>
          <w:bCs/>
          <w:sz w:val="24"/>
        </w:rPr>
        <w:lastRenderedPageBreak/>
        <w:t>Sin Harfi</w:t>
      </w:r>
    </w:p>
    <w:p w:rsidR="00DF3D4E" w:rsidRDefault="00DF3D4E">
      <w:pPr>
        <w:spacing w:line="240" w:lineRule="atLeast"/>
        <w:ind w:firstLine="284"/>
        <w:jc w:val="lowKashida"/>
        <w:rPr>
          <w:rFonts w:ascii="Garamond" w:hAnsi="Garamond"/>
          <w:b/>
          <w:bCs/>
          <w:sz w:val="24"/>
        </w:rPr>
      </w:pPr>
    </w:p>
    <w:p w:rsidR="00DF3D4E" w:rsidRDefault="00DF3D4E">
      <w:pPr>
        <w:pStyle w:val="BodyText"/>
        <w:spacing w:line="240" w:lineRule="atLeast"/>
        <w:ind w:firstLine="284"/>
        <w:rPr>
          <w:szCs w:val="24"/>
        </w:rPr>
      </w:pPr>
      <w:r>
        <w:rPr>
          <w:szCs w:val="24"/>
        </w:rPr>
        <w:t xml:space="preserve">Konular: </w:t>
      </w:r>
    </w:p>
    <w:p w:rsidR="00DF3D4E" w:rsidRDefault="00DF3D4E">
      <w:pPr>
        <w:spacing w:line="240" w:lineRule="atLeast"/>
        <w:ind w:firstLine="284"/>
        <w:jc w:val="lowKashida"/>
        <w:rPr>
          <w:rFonts w:ascii="Garamond" w:hAnsi="Garamond"/>
          <w:color w:val="FF0000"/>
          <w:sz w:val="24"/>
        </w:rPr>
      </w:pPr>
    </w:p>
    <w:p w:rsidR="00DF3D4E" w:rsidRDefault="00DF3D4E">
      <w:pPr>
        <w:numPr>
          <w:ilvl w:val="0"/>
          <w:numId w:val="19"/>
        </w:numPr>
        <w:spacing w:line="240" w:lineRule="atLeast"/>
        <w:ind w:left="0" w:firstLine="284"/>
        <w:jc w:val="lowKashida"/>
        <w:rPr>
          <w:rFonts w:ascii="Garamond" w:hAnsi="Garamond"/>
          <w:sz w:val="24"/>
        </w:rPr>
      </w:pPr>
      <w:r>
        <w:rPr>
          <w:rFonts w:ascii="Garamond" w:hAnsi="Garamond"/>
          <w:sz w:val="24"/>
        </w:rPr>
        <w:t>el-Mesken (Ev-Mesken)</w:t>
      </w:r>
    </w:p>
    <w:p w:rsidR="00DF3D4E" w:rsidRDefault="00DF3D4E">
      <w:pPr>
        <w:numPr>
          <w:ilvl w:val="0"/>
          <w:numId w:val="19"/>
        </w:numPr>
        <w:spacing w:line="240" w:lineRule="atLeast"/>
        <w:ind w:left="0" w:firstLine="284"/>
        <w:jc w:val="lowKashida"/>
        <w:rPr>
          <w:rFonts w:ascii="Garamond" w:hAnsi="Garamond"/>
          <w:sz w:val="24"/>
        </w:rPr>
      </w:pPr>
      <w:r>
        <w:rPr>
          <w:rFonts w:ascii="Garamond" w:hAnsi="Garamond"/>
          <w:sz w:val="24"/>
        </w:rPr>
        <w:t>es Silah (Silah)</w:t>
      </w:r>
    </w:p>
    <w:p w:rsidR="00DF3D4E" w:rsidRDefault="00DF3D4E">
      <w:pPr>
        <w:numPr>
          <w:ilvl w:val="0"/>
          <w:numId w:val="19"/>
        </w:numPr>
        <w:spacing w:line="240" w:lineRule="atLeast"/>
        <w:ind w:left="0" w:firstLine="284"/>
        <w:jc w:val="lowKashida"/>
        <w:rPr>
          <w:rFonts w:ascii="Garamond" w:hAnsi="Garamond"/>
          <w:sz w:val="24"/>
        </w:rPr>
      </w:pPr>
      <w:r>
        <w:rPr>
          <w:rFonts w:ascii="Garamond" w:hAnsi="Garamond"/>
          <w:sz w:val="24"/>
        </w:rPr>
        <w:t>es Sultan (Sultan-Padişah)</w:t>
      </w:r>
    </w:p>
    <w:p w:rsidR="00DF3D4E" w:rsidRDefault="00DF3D4E">
      <w:pPr>
        <w:numPr>
          <w:ilvl w:val="0"/>
          <w:numId w:val="19"/>
        </w:numPr>
        <w:spacing w:line="240" w:lineRule="atLeast"/>
        <w:ind w:left="0" w:firstLine="284"/>
        <w:jc w:val="lowKashida"/>
        <w:rPr>
          <w:rFonts w:ascii="Garamond" w:hAnsi="Garamond"/>
          <w:sz w:val="24"/>
        </w:rPr>
      </w:pPr>
      <w:r>
        <w:rPr>
          <w:rFonts w:ascii="Garamond" w:hAnsi="Garamond"/>
          <w:sz w:val="24"/>
        </w:rPr>
        <w:t>el-İslam (İslam )</w:t>
      </w:r>
    </w:p>
    <w:p w:rsidR="00DF3D4E" w:rsidRDefault="00DF3D4E">
      <w:pPr>
        <w:numPr>
          <w:ilvl w:val="0"/>
          <w:numId w:val="19"/>
        </w:numPr>
        <w:spacing w:line="240" w:lineRule="atLeast"/>
        <w:ind w:left="0" w:firstLine="284"/>
        <w:jc w:val="lowKashida"/>
        <w:rPr>
          <w:rFonts w:ascii="Garamond" w:hAnsi="Garamond"/>
          <w:sz w:val="24"/>
        </w:rPr>
      </w:pPr>
      <w:r>
        <w:rPr>
          <w:rFonts w:ascii="Garamond" w:hAnsi="Garamond"/>
          <w:sz w:val="24"/>
        </w:rPr>
        <w:t>es Selam (Selam)</w:t>
      </w:r>
    </w:p>
    <w:p w:rsidR="00DF3D4E" w:rsidRDefault="00DF3D4E">
      <w:pPr>
        <w:numPr>
          <w:ilvl w:val="0"/>
          <w:numId w:val="19"/>
        </w:numPr>
        <w:spacing w:line="240" w:lineRule="atLeast"/>
        <w:ind w:left="0" w:firstLine="284"/>
        <w:jc w:val="lowKashida"/>
        <w:rPr>
          <w:rFonts w:ascii="Garamond" w:hAnsi="Garamond"/>
          <w:sz w:val="24"/>
        </w:rPr>
      </w:pPr>
      <w:r>
        <w:rPr>
          <w:rFonts w:ascii="Garamond" w:hAnsi="Garamond"/>
          <w:sz w:val="24"/>
        </w:rPr>
        <w:t>et-Teslim (Teslimiyet)</w:t>
      </w:r>
    </w:p>
    <w:p w:rsidR="00DF3D4E" w:rsidRDefault="00DF3D4E">
      <w:pPr>
        <w:numPr>
          <w:ilvl w:val="0"/>
          <w:numId w:val="19"/>
        </w:numPr>
        <w:spacing w:line="240" w:lineRule="atLeast"/>
        <w:ind w:left="0" w:firstLine="284"/>
        <w:jc w:val="lowKashida"/>
        <w:rPr>
          <w:rFonts w:ascii="Garamond" w:hAnsi="Garamond"/>
          <w:sz w:val="24"/>
        </w:rPr>
      </w:pPr>
      <w:r>
        <w:rPr>
          <w:rFonts w:ascii="Garamond" w:hAnsi="Garamond"/>
          <w:sz w:val="24"/>
        </w:rPr>
        <w:t>es-Semt (Metod-Tarz)</w:t>
      </w:r>
    </w:p>
    <w:p w:rsidR="00DF3D4E" w:rsidRDefault="00DF3D4E">
      <w:pPr>
        <w:numPr>
          <w:ilvl w:val="0"/>
          <w:numId w:val="19"/>
        </w:numPr>
        <w:spacing w:line="240" w:lineRule="atLeast"/>
        <w:ind w:left="0" w:firstLine="284"/>
        <w:jc w:val="lowKashida"/>
        <w:rPr>
          <w:rFonts w:ascii="Garamond" w:hAnsi="Garamond"/>
          <w:sz w:val="24"/>
        </w:rPr>
      </w:pPr>
      <w:r>
        <w:rPr>
          <w:rFonts w:ascii="Garamond" w:hAnsi="Garamond"/>
          <w:sz w:val="24"/>
        </w:rPr>
        <w:t>el-İstima’ (Dinlemek)</w:t>
      </w:r>
    </w:p>
    <w:p w:rsidR="00DF3D4E" w:rsidRDefault="00DF3D4E">
      <w:pPr>
        <w:numPr>
          <w:ilvl w:val="0"/>
          <w:numId w:val="19"/>
        </w:numPr>
        <w:spacing w:line="240" w:lineRule="atLeast"/>
        <w:ind w:left="0" w:firstLine="284"/>
        <w:jc w:val="lowKashida"/>
        <w:rPr>
          <w:rFonts w:ascii="Garamond" w:hAnsi="Garamond"/>
          <w:sz w:val="24"/>
        </w:rPr>
      </w:pPr>
      <w:r>
        <w:rPr>
          <w:rFonts w:ascii="Garamond" w:hAnsi="Garamond"/>
          <w:sz w:val="24"/>
        </w:rPr>
        <w:t>el-Esma (İsimler)</w:t>
      </w:r>
    </w:p>
    <w:p w:rsidR="00DF3D4E" w:rsidRDefault="00DF3D4E">
      <w:pPr>
        <w:numPr>
          <w:ilvl w:val="0"/>
          <w:numId w:val="19"/>
        </w:numPr>
        <w:spacing w:line="240" w:lineRule="atLeast"/>
        <w:ind w:left="0" w:firstLine="284"/>
        <w:jc w:val="lowKashida"/>
        <w:rPr>
          <w:rFonts w:ascii="Garamond" w:hAnsi="Garamond"/>
          <w:sz w:val="24"/>
        </w:rPr>
      </w:pPr>
      <w:r>
        <w:rPr>
          <w:rFonts w:ascii="Garamond" w:hAnsi="Garamond"/>
          <w:sz w:val="24"/>
        </w:rPr>
        <w:t>Esmaullah (Allah’ın İsimleri)</w:t>
      </w:r>
    </w:p>
    <w:p w:rsidR="00DF3D4E" w:rsidRDefault="00DF3D4E">
      <w:pPr>
        <w:numPr>
          <w:ilvl w:val="0"/>
          <w:numId w:val="19"/>
        </w:numPr>
        <w:spacing w:line="240" w:lineRule="atLeast"/>
        <w:ind w:left="0" w:firstLine="284"/>
        <w:jc w:val="lowKashida"/>
        <w:rPr>
          <w:rFonts w:ascii="Garamond" w:hAnsi="Garamond"/>
          <w:sz w:val="24"/>
        </w:rPr>
      </w:pPr>
      <w:r>
        <w:rPr>
          <w:rFonts w:ascii="Garamond" w:hAnsi="Garamond"/>
          <w:sz w:val="24"/>
        </w:rPr>
        <w:t>es-Sünnet (Sünnet)</w:t>
      </w:r>
    </w:p>
    <w:p w:rsidR="00DF3D4E" w:rsidRDefault="00DF3D4E">
      <w:pPr>
        <w:numPr>
          <w:ilvl w:val="0"/>
          <w:numId w:val="19"/>
        </w:numPr>
        <w:spacing w:line="240" w:lineRule="atLeast"/>
        <w:ind w:left="0" w:firstLine="284"/>
        <w:jc w:val="lowKashida"/>
        <w:rPr>
          <w:rFonts w:ascii="Garamond" w:hAnsi="Garamond"/>
          <w:sz w:val="24"/>
        </w:rPr>
      </w:pPr>
      <w:r>
        <w:rPr>
          <w:rFonts w:ascii="Garamond" w:hAnsi="Garamond"/>
          <w:sz w:val="24"/>
        </w:rPr>
        <w:t>es-Seher (Sabahlamak)</w:t>
      </w:r>
    </w:p>
    <w:p w:rsidR="00DF3D4E" w:rsidRDefault="00DF3D4E">
      <w:pPr>
        <w:numPr>
          <w:ilvl w:val="0"/>
          <w:numId w:val="19"/>
        </w:numPr>
        <w:spacing w:line="240" w:lineRule="atLeast"/>
        <w:ind w:left="0" w:firstLine="284"/>
        <w:jc w:val="lowKashida"/>
        <w:rPr>
          <w:rFonts w:ascii="Garamond" w:hAnsi="Garamond"/>
          <w:sz w:val="24"/>
        </w:rPr>
      </w:pPr>
      <w:r>
        <w:rPr>
          <w:rFonts w:ascii="Garamond" w:hAnsi="Garamond"/>
          <w:sz w:val="24"/>
        </w:rPr>
        <w:t>es-Seyyid (Seyyid)</w:t>
      </w:r>
    </w:p>
    <w:p w:rsidR="00DF3D4E" w:rsidRDefault="00DF3D4E">
      <w:pPr>
        <w:numPr>
          <w:ilvl w:val="0"/>
          <w:numId w:val="19"/>
        </w:numPr>
        <w:spacing w:line="240" w:lineRule="atLeast"/>
        <w:ind w:left="0" w:firstLine="284"/>
        <w:jc w:val="lowKashida"/>
        <w:rPr>
          <w:rFonts w:ascii="Garamond" w:hAnsi="Garamond"/>
          <w:sz w:val="24"/>
        </w:rPr>
      </w:pPr>
      <w:r>
        <w:rPr>
          <w:rFonts w:ascii="Garamond" w:hAnsi="Garamond"/>
          <w:sz w:val="24"/>
        </w:rPr>
        <w:t>es-Siyaset (Siyaset)</w:t>
      </w:r>
    </w:p>
    <w:p w:rsidR="00DF3D4E" w:rsidRDefault="00DF3D4E">
      <w:pPr>
        <w:numPr>
          <w:ilvl w:val="0"/>
          <w:numId w:val="19"/>
        </w:numPr>
        <w:spacing w:line="240" w:lineRule="atLeast"/>
        <w:ind w:left="0" w:firstLine="284"/>
        <w:jc w:val="lowKashida"/>
        <w:rPr>
          <w:rFonts w:ascii="Garamond" w:hAnsi="Garamond"/>
          <w:sz w:val="24"/>
        </w:rPr>
      </w:pPr>
      <w:r>
        <w:rPr>
          <w:rFonts w:ascii="Garamond" w:hAnsi="Garamond"/>
          <w:sz w:val="24"/>
        </w:rPr>
        <w:t>et-Tesvif (Başından Salmak-Ertelemek)</w:t>
      </w:r>
    </w:p>
    <w:p w:rsidR="00DF3D4E" w:rsidRDefault="00DF3D4E">
      <w:pPr>
        <w:numPr>
          <w:ilvl w:val="0"/>
          <w:numId w:val="19"/>
        </w:numPr>
        <w:spacing w:line="240" w:lineRule="atLeast"/>
        <w:ind w:left="0" w:firstLine="284"/>
        <w:jc w:val="lowKashida"/>
        <w:rPr>
          <w:rFonts w:ascii="Garamond" w:hAnsi="Garamond"/>
          <w:sz w:val="24"/>
        </w:rPr>
      </w:pPr>
      <w:r>
        <w:rPr>
          <w:rFonts w:ascii="Garamond" w:hAnsi="Garamond"/>
          <w:sz w:val="24"/>
        </w:rPr>
        <w:t>es-Suk (Pazar)</w:t>
      </w:r>
    </w:p>
    <w:p w:rsidR="00DF3D4E" w:rsidRDefault="00DF3D4E">
      <w:pPr>
        <w:numPr>
          <w:ilvl w:val="0"/>
          <w:numId w:val="19"/>
        </w:numPr>
        <w:spacing w:line="240" w:lineRule="atLeast"/>
        <w:ind w:left="0" w:firstLine="284"/>
        <w:jc w:val="lowKashida"/>
        <w:rPr>
          <w:rFonts w:ascii="Garamond" w:hAnsi="Garamond"/>
          <w:sz w:val="24"/>
        </w:rPr>
      </w:pPr>
      <w:r>
        <w:rPr>
          <w:rFonts w:ascii="Garamond" w:hAnsi="Garamond"/>
          <w:sz w:val="24"/>
        </w:rPr>
        <w:t>es-Sivak (Misvak-Dişlerini Fırçalamak)</w:t>
      </w:r>
    </w:p>
    <w:p w:rsidR="00DF3D4E" w:rsidRDefault="00DF3D4E">
      <w:pPr>
        <w:spacing w:line="240" w:lineRule="atLeast"/>
        <w:ind w:firstLine="284"/>
        <w:jc w:val="center"/>
        <w:rPr>
          <w:rFonts w:ascii="Garamond" w:hAnsi="Garamond" w:cs="Garamond"/>
          <w:b/>
          <w:bCs/>
          <w:sz w:val="72"/>
          <w:szCs w:val="72"/>
        </w:rPr>
      </w:pPr>
      <w:r>
        <w:rPr>
          <w:rFonts w:ascii="Garamond" w:hAnsi="Garamond"/>
          <w:b/>
          <w:bCs/>
          <w:sz w:val="40"/>
          <w:szCs w:val="40"/>
        </w:rPr>
        <w:br w:type="page"/>
      </w:r>
      <w:r>
        <w:rPr>
          <w:rFonts w:ascii="Garamond" w:hAnsi="Garamond" w:cs="Garamond"/>
          <w:b/>
          <w:bCs/>
          <w:sz w:val="72"/>
          <w:szCs w:val="72"/>
        </w:rPr>
        <w:lastRenderedPageBreak/>
        <w:t>238. Konu</w:t>
      </w:r>
    </w:p>
    <w:p w:rsidR="00DF3D4E" w:rsidRDefault="00DF3D4E">
      <w:pPr>
        <w:pStyle w:val="BodyTextIndent"/>
        <w:spacing w:before="0" w:line="240" w:lineRule="atLeast"/>
        <w:rPr>
          <w:rFonts w:ascii="Garamond" w:hAnsi="Garamond" w:cs="Garamond"/>
          <w:sz w:val="72"/>
          <w:szCs w:val="72"/>
        </w:rPr>
      </w:pPr>
    </w:p>
    <w:p w:rsidR="00DF3D4E" w:rsidRDefault="00DF3D4E">
      <w:pPr>
        <w:pStyle w:val="BodyTextIndent"/>
        <w:spacing w:before="0" w:line="240" w:lineRule="atLeast"/>
        <w:rPr>
          <w:rFonts w:ascii="Garamond" w:hAnsi="Garamond" w:cs="Garamond"/>
          <w:szCs w:val="100"/>
        </w:rPr>
      </w:pPr>
      <w:r>
        <w:rPr>
          <w:rFonts w:ascii="Garamond" w:hAnsi="Garamond" w:cs="Garamond"/>
          <w:szCs w:val="100"/>
        </w:rPr>
        <w:t>el-Mesken</w:t>
      </w:r>
    </w:p>
    <w:p w:rsidR="00DF3D4E" w:rsidRDefault="00DF3D4E">
      <w:pPr>
        <w:pStyle w:val="BodyTextIndent"/>
        <w:spacing w:before="0" w:line="240" w:lineRule="atLeast"/>
        <w:rPr>
          <w:rFonts w:ascii="Garamond" w:hAnsi="Garamond" w:cs="Garamond"/>
          <w:sz w:val="90"/>
          <w:szCs w:val="90"/>
        </w:rPr>
      </w:pPr>
      <w:r>
        <w:rPr>
          <w:rFonts w:ascii="Garamond" w:hAnsi="Garamond" w:cs="Garamond"/>
          <w:sz w:val="90"/>
          <w:szCs w:val="90"/>
        </w:rPr>
        <w:t>Ev-Mesken</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76/148, Ebvab’ul Mesakin</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Vesail’uş Şia, 3/557, Ebvab-u Ahkam’il Mesakin</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Mustedrek’ul Vesail, 3/451, Ahkam’ul Mesakin</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74/389, 27. bölüm; Men Eskene Muminen Beyten</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27317F" w:rsidP="0027317F">
      <w:pPr>
        <w:rPr>
          <w:rFonts w:cs="Garamond"/>
          <w:sz w:val="24"/>
          <w:szCs w:val="24"/>
        </w:rPr>
      </w:pPr>
      <w:bookmarkStart w:id="0" w:name="_Toc524842339"/>
      <w:bookmarkStart w:id="1" w:name="_Toc524843140"/>
      <w:bookmarkStart w:id="2" w:name="_Toc527941200"/>
      <w:bookmarkStart w:id="3" w:name="_Toc527942004"/>
      <w:bookmarkStart w:id="4" w:name="_Toc527942808"/>
      <w:r>
        <w:rPr>
          <w:noProof/>
          <w:lang w:val="en-US" w:eastAsia="en-US"/>
        </w:rPr>
        <mc:AlternateContent>
          <mc:Choice Requires="wps">
            <w:drawing>
              <wp:anchor distT="0" distB="0" distL="114300" distR="114300" simplePos="0" relativeHeight="251632128"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5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112D2" id="Line 5"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z+KQIAAGwEAAAOAAAAZHJzL2Uyb0RvYy54bWysVMuO2yAU3VfqPyD2ie2M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0xDs/i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0"/>
      <w:bookmarkEnd w:id="1"/>
      <w:bookmarkEnd w:id="2"/>
      <w:bookmarkEnd w:id="3"/>
      <w:bookmarkEnd w:id="4"/>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b w:val="0"/>
          <w:bCs w:val="0"/>
          <w:sz w:val="40"/>
          <w:szCs w:val="40"/>
        </w:rPr>
        <w:sectPr w:rsidR="00DF3D4E">
          <w:footerReference w:type="even" r:id="rId7"/>
          <w:footerReference w:type="default" r:id="rId8"/>
          <w:footnotePr>
            <w:numRestart w:val="eachPage"/>
          </w:footnotePr>
          <w:pgSz w:w="11906" w:h="16838" w:code="9"/>
          <w:pgMar w:top="2722" w:right="2552" w:bottom="2778" w:left="2552" w:header="2552" w:footer="2552" w:gutter="0"/>
          <w:cols w:space="720" w:equalWidth="0">
            <w:col w:w="6802"/>
          </w:cols>
          <w:docGrid w:linePitch="360"/>
        </w:sectPr>
      </w:pPr>
      <w:r>
        <w:rPr>
          <w:rFonts w:cs="Garamond"/>
          <w:b w:val="0"/>
          <w:bCs w:val="0"/>
          <w:sz w:val="40"/>
          <w:szCs w:val="40"/>
        </w:rPr>
        <w:br w:type="page"/>
      </w:r>
    </w:p>
    <w:p w:rsidR="00DF3D4E" w:rsidRDefault="00DF3D4E">
      <w:pPr>
        <w:pStyle w:val="Heading1"/>
        <w:spacing w:line="240" w:lineRule="atLeast"/>
        <w:ind w:firstLine="284"/>
        <w:rPr>
          <w:rFonts w:cs="Garamond"/>
          <w:szCs w:val="28"/>
        </w:rPr>
      </w:pPr>
      <w:bookmarkStart w:id="5" w:name="_Toc527942809"/>
      <w:r>
        <w:rPr>
          <w:rFonts w:cs="Garamond"/>
          <w:szCs w:val="28"/>
        </w:rPr>
        <w:lastRenderedPageBreak/>
        <w:t>1844. Bölüm</w:t>
      </w:r>
      <w:bookmarkEnd w:id="5"/>
    </w:p>
    <w:p w:rsidR="00DF3D4E" w:rsidRDefault="00DF3D4E">
      <w:pPr>
        <w:pStyle w:val="Heading1"/>
        <w:spacing w:line="240" w:lineRule="atLeast"/>
        <w:ind w:firstLine="284"/>
        <w:rPr>
          <w:rFonts w:cs="Garamond"/>
          <w:szCs w:val="28"/>
        </w:rPr>
      </w:pPr>
      <w:bookmarkStart w:id="6" w:name="_Toc527942810"/>
      <w:r>
        <w:rPr>
          <w:rFonts w:cs="Garamond"/>
          <w:szCs w:val="28"/>
        </w:rPr>
        <w:t>Evin Genişliği</w:t>
      </w:r>
      <w:bookmarkEnd w:id="6"/>
    </w:p>
    <w:p w:rsidR="00DF3D4E" w:rsidRDefault="00DF3D4E">
      <w:pPr>
        <w:spacing w:line="240" w:lineRule="atLeast"/>
        <w:ind w:firstLine="284"/>
        <w:rPr>
          <w:rFonts w:ascii="Garamond" w:hAnsi="Garamond"/>
          <w:sz w:val="24"/>
        </w:rPr>
      </w:pPr>
    </w:p>
    <w:p w:rsidR="00DF3D4E" w:rsidRDefault="00DF3D4E">
      <w:pPr>
        <w:spacing w:line="240" w:lineRule="atLeast"/>
        <w:ind w:firstLine="284"/>
        <w:rPr>
          <w:rFonts w:ascii="Garamond" w:hAnsi="Garamond" w:cs="Garamond"/>
          <w:b/>
          <w:bCs/>
          <w:sz w:val="24"/>
          <w:u w:val="single"/>
        </w:rPr>
      </w:pPr>
      <w:r>
        <w:rPr>
          <w:rFonts w:ascii="Garamond" w:hAnsi="Garamond" w:cs="Garamond"/>
          <w:b/>
          <w:bCs/>
          <w:sz w:val="24"/>
          <w:u w:val="single"/>
        </w:rPr>
        <w:t xml:space="preserve">Kur’an: </w:t>
      </w:r>
    </w:p>
    <w:p w:rsidR="00DF3D4E" w:rsidRDefault="00DF3D4E">
      <w:pPr>
        <w:spacing w:line="240" w:lineRule="atLeast"/>
        <w:ind w:firstLine="284"/>
        <w:rPr>
          <w:rFonts w:ascii="Garamond" w:hAnsi="Garamond" w:cs="Garamond"/>
          <w:b/>
          <w:bCs/>
          <w:sz w:val="24"/>
          <w:u w:val="single"/>
        </w:rPr>
      </w:pPr>
      <w:r>
        <w:rPr>
          <w:rFonts w:ascii="Garamond" w:hAnsi="Garamond" w:cs="Garamond"/>
          <w:b/>
          <w:bCs/>
          <w:sz w:val="24"/>
        </w:rPr>
        <w:t>“...Hoşunuza giden e</w:t>
      </w:r>
      <w:r>
        <w:rPr>
          <w:rFonts w:ascii="Garamond" w:hAnsi="Garamond" w:cs="Garamond"/>
          <w:b/>
          <w:bCs/>
          <w:sz w:val="24"/>
        </w:rPr>
        <w:t>v</w:t>
      </w:r>
      <w:r>
        <w:rPr>
          <w:rFonts w:ascii="Garamond" w:hAnsi="Garamond" w:cs="Garamond"/>
          <w:b/>
          <w:bCs/>
          <w:sz w:val="24"/>
        </w:rPr>
        <w:t xml:space="preserve">ler...” </w:t>
      </w:r>
      <w:r>
        <w:rPr>
          <w:rStyle w:val="FootnoteReference"/>
          <w:rFonts w:ascii="Garamond" w:hAnsi="Garamond"/>
          <w:b/>
          <w:bCs/>
          <w:sz w:val="24"/>
        </w:rPr>
        <w:footnoteReference w:id="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“Evin geniş olması Müslüman insanın saadetinde</w:t>
      </w:r>
      <w:r>
        <w:rPr>
          <w:rFonts w:ascii="Garamond" w:hAnsi="Garamond" w:cs="Garamond"/>
          <w:sz w:val="24"/>
        </w:rPr>
        <w:t>n</w:t>
      </w:r>
      <w:r>
        <w:rPr>
          <w:rFonts w:ascii="Garamond" w:hAnsi="Garamond" w:cs="Garamond"/>
          <w:sz w:val="24"/>
        </w:rPr>
        <w:t>dir.”</w:t>
      </w:r>
      <w:r>
        <w:rPr>
          <w:rStyle w:val="FootnoteReference"/>
          <w:rFonts w:ascii="Garamond" w:hAnsi="Garamond"/>
          <w:sz w:val="24"/>
        </w:rPr>
        <w:footnoteReference w:id="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“Evin dar oluşu hay</w:t>
      </w:r>
      <w:r>
        <w:rPr>
          <w:rFonts w:ascii="Garamond" w:hAnsi="Garamond" w:cs="Garamond"/>
          <w:sz w:val="24"/>
        </w:rPr>
        <w:t>a</w:t>
      </w:r>
      <w:r>
        <w:rPr>
          <w:rFonts w:ascii="Garamond" w:hAnsi="Garamond" w:cs="Garamond"/>
          <w:sz w:val="24"/>
        </w:rPr>
        <w:t>tın mutsuzluğundandır.”</w:t>
      </w:r>
      <w:r>
        <w:rPr>
          <w:rStyle w:val="FootnoteReference"/>
          <w:rFonts w:ascii="Garamond" w:hAnsi="Garamond"/>
          <w:sz w:val="24"/>
        </w:rPr>
        <w:footnoteReference w:id="3"/>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Vesail’uş Şia, 3/557, 1.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7" w:name="_Toc527942811"/>
      <w:r>
        <w:rPr>
          <w:rFonts w:cs="Garamond"/>
          <w:szCs w:val="28"/>
        </w:rPr>
        <w:t>1845. Bölüm</w:t>
      </w:r>
      <w:bookmarkEnd w:id="7"/>
    </w:p>
    <w:p w:rsidR="00DF3D4E" w:rsidRDefault="00DF3D4E">
      <w:pPr>
        <w:pStyle w:val="Heading1"/>
        <w:spacing w:line="240" w:lineRule="atLeast"/>
        <w:ind w:firstLine="284"/>
        <w:rPr>
          <w:rFonts w:cs="Garamond"/>
          <w:szCs w:val="28"/>
        </w:rPr>
      </w:pPr>
      <w:bookmarkStart w:id="8" w:name="_Toc527942812"/>
      <w:r>
        <w:rPr>
          <w:rFonts w:cs="Garamond"/>
          <w:szCs w:val="28"/>
        </w:rPr>
        <w:t>İhtiyaçtan Fazla Bina Etmekten Sakındırmak</w:t>
      </w:r>
      <w:bookmarkEnd w:id="8"/>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Hüseyin (a.s), bir ev yapıp kendi</w:t>
      </w:r>
      <w:r w:rsidR="001B2345">
        <w:rPr>
          <w:rFonts w:ascii="Garamond" w:hAnsi="Garamond" w:cs="Garamond"/>
          <w:i/>
          <w:iCs/>
          <w:sz w:val="24"/>
        </w:rPr>
        <w:t>sini çağıran birinin evine girip</w:t>
      </w:r>
      <w:r>
        <w:rPr>
          <w:rFonts w:ascii="Garamond" w:hAnsi="Garamond" w:cs="Garamond"/>
          <w:i/>
          <w:iCs/>
          <w:sz w:val="24"/>
        </w:rPr>
        <w:t xml:space="preserve"> eve baktıktan sonra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“Evini yıktın ve ba</w:t>
      </w:r>
      <w:r>
        <w:rPr>
          <w:rFonts w:ascii="Garamond" w:hAnsi="Garamond" w:cs="Garamond"/>
          <w:sz w:val="24"/>
        </w:rPr>
        <w:t>ş</w:t>
      </w:r>
      <w:r w:rsidR="001B2345">
        <w:rPr>
          <w:rFonts w:ascii="Garamond" w:hAnsi="Garamond" w:cs="Garamond"/>
          <w:sz w:val="24"/>
        </w:rPr>
        <w:t>kasının evini bayındır kıldın</w:t>
      </w:r>
      <w:r>
        <w:rPr>
          <w:rFonts w:ascii="Garamond" w:hAnsi="Garamond" w:cs="Garamond"/>
          <w:sz w:val="24"/>
        </w:rPr>
        <w:t>. Ye</w:t>
      </w:r>
      <w:r>
        <w:rPr>
          <w:rFonts w:ascii="Garamond" w:hAnsi="Garamond" w:cs="Garamond"/>
          <w:sz w:val="24"/>
        </w:rPr>
        <w:t>r</w:t>
      </w:r>
      <w:r>
        <w:rPr>
          <w:rFonts w:ascii="Garamond" w:hAnsi="Garamond" w:cs="Garamond"/>
          <w:sz w:val="24"/>
        </w:rPr>
        <w:t>de olan seni kandırdı, gökte olan ise sana düşman oldu.”</w:t>
      </w:r>
      <w:r>
        <w:rPr>
          <w:rStyle w:val="FootnoteReference"/>
          <w:rFonts w:ascii="Garamond" w:hAnsi="Garamond"/>
          <w:sz w:val="24"/>
        </w:rPr>
        <w:footnoteReference w:id="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Enes şöyle diyor: </w:t>
      </w:r>
      <w:r>
        <w:rPr>
          <w:rFonts w:ascii="Garamond" w:hAnsi="Garamond" w:cs="Garamond"/>
          <w:sz w:val="24"/>
        </w:rPr>
        <w:t>“Allah Resulü (s.a.a) yüksek kubbeli bir evi görünce sahibini sordu. Kendisine, “Ensar’dan olan f</w:t>
      </w:r>
      <w:r>
        <w:rPr>
          <w:rFonts w:ascii="Garamond" w:hAnsi="Garamond" w:cs="Garamond"/>
          <w:sz w:val="24"/>
        </w:rPr>
        <w:t>a</w:t>
      </w:r>
      <w:r>
        <w:rPr>
          <w:rFonts w:ascii="Garamond" w:hAnsi="Garamond" w:cs="Garamond"/>
          <w:sz w:val="24"/>
        </w:rPr>
        <w:t>lan şahsın evidir” denildi. O ş</w:t>
      </w:r>
      <w:r>
        <w:rPr>
          <w:rFonts w:ascii="Garamond" w:hAnsi="Garamond" w:cs="Garamond"/>
          <w:sz w:val="24"/>
        </w:rPr>
        <w:t>a</w:t>
      </w:r>
      <w:r>
        <w:rPr>
          <w:rFonts w:ascii="Garamond" w:hAnsi="Garamond" w:cs="Garamond"/>
          <w:sz w:val="24"/>
        </w:rPr>
        <w:t xml:space="preserve">hıs geldi, Peygamber’e selam verdi. Ama Allah Resulü (s.a.a) ona itina göstermedi. O şahıs </w:t>
      </w:r>
      <w:r>
        <w:rPr>
          <w:rFonts w:ascii="Garamond" w:hAnsi="Garamond" w:cs="Garamond"/>
          <w:sz w:val="24"/>
        </w:rPr>
        <w:lastRenderedPageBreak/>
        <w:t>Peygamber’in ashabına durumu şikayette bulununca şöyle ded</w:t>
      </w:r>
      <w:r>
        <w:rPr>
          <w:rFonts w:ascii="Garamond" w:hAnsi="Garamond" w:cs="Garamond"/>
          <w:sz w:val="24"/>
        </w:rPr>
        <w:t>i</w:t>
      </w:r>
      <w:r>
        <w:rPr>
          <w:rFonts w:ascii="Garamond" w:hAnsi="Garamond" w:cs="Garamond"/>
          <w:sz w:val="24"/>
        </w:rPr>
        <w:t>ler: “Peygamber senin yüksek kubbeli evini gördü.” Ensar’dan olan o şahıs evini yıktı, yerle bir etti. Peygamber (s.a.a) bunu d</w:t>
      </w:r>
      <w:r>
        <w:rPr>
          <w:rFonts w:ascii="Garamond" w:hAnsi="Garamond" w:cs="Garamond"/>
          <w:sz w:val="24"/>
        </w:rPr>
        <w:t>u</w:t>
      </w:r>
      <w:r>
        <w:rPr>
          <w:rFonts w:ascii="Garamond" w:hAnsi="Garamond" w:cs="Garamond"/>
          <w:sz w:val="24"/>
        </w:rPr>
        <w:t>yunca şöyle buyurdu: “Me</w:t>
      </w:r>
      <w:r>
        <w:rPr>
          <w:rFonts w:ascii="Garamond" w:hAnsi="Garamond" w:cs="Garamond"/>
          <w:sz w:val="24"/>
        </w:rPr>
        <w:t>c</w:t>
      </w:r>
      <w:r>
        <w:rPr>
          <w:rFonts w:ascii="Garamond" w:hAnsi="Garamond" w:cs="Garamond"/>
          <w:sz w:val="24"/>
        </w:rPr>
        <w:t>buri olan evler dışında her ev sahibi için vebaldir.”</w:t>
      </w:r>
      <w:r>
        <w:rPr>
          <w:rStyle w:val="FootnoteReference"/>
          <w:rFonts w:ascii="Garamond" w:hAnsi="Garamond"/>
          <w:sz w:val="24"/>
        </w:rPr>
        <w:footnoteReference w:id="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“İhtiyaçtan fazla olan her bina kıyamet günü sahibi </w:t>
      </w:r>
      <w:r>
        <w:rPr>
          <w:rFonts w:ascii="Garamond" w:hAnsi="Garamond" w:cs="Garamond"/>
          <w:sz w:val="24"/>
        </w:rPr>
        <w:t>i</w:t>
      </w:r>
      <w:r>
        <w:rPr>
          <w:rFonts w:ascii="Garamond" w:hAnsi="Garamond" w:cs="Garamond"/>
          <w:sz w:val="24"/>
        </w:rPr>
        <w:t>çin vebaldi</w:t>
      </w:r>
      <w:r w:rsidR="001B2345">
        <w:rPr>
          <w:rFonts w:ascii="Garamond" w:hAnsi="Garamond" w:cs="Garamond"/>
          <w:sz w:val="24"/>
        </w:rPr>
        <w:t>r</w:t>
      </w:r>
      <w:r>
        <w:rPr>
          <w:rFonts w:ascii="Garamond" w:hAnsi="Garamond" w:cs="Garamond"/>
          <w:sz w:val="24"/>
        </w:rPr>
        <w:t>.”</w:t>
      </w:r>
      <w:r>
        <w:rPr>
          <w:rStyle w:val="FootnoteReference"/>
          <w:rFonts w:ascii="Garamond" w:hAnsi="Garamond"/>
          <w:sz w:val="24"/>
        </w:rPr>
        <w:footnoteReference w:id="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tuğladan y</w:t>
      </w:r>
      <w:r>
        <w:rPr>
          <w:rFonts w:ascii="Garamond" w:hAnsi="Garamond" w:cs="Garamond"/>
          <w:i/>
          <w:iCs/>
          <w:sz w:val="24"/>
        </w:rPr>
        <w:t>a</w:t>
      </w:r>
      <w:r>
        <w:rPr>
          <w:rFonts w:ascii="Garamond" w:hAnsi="Garamond" w:cs="Garamond"/>
          <w:i/>
          <w:iCs/>
          <w:sz w:val="24"/>
        </w:rPr>
        <w:t>pılmış bir evin yanından geçerken şö</w:t>
      </w:r>
      <w:r>
        <w:rPr>
          <w:rFonts w:ascii="Garamond" w:hAnsi="Garamond" w:cs="Garamond"/>
          <w:i/>
          <w:iCs/>
          <w:sz w:val="24"/>
        </w:rPr>
        <w:t>y</w:t>
      </w:r>
      <w:r>
        <w:rPr>
          <w:rFonts w:ascii="Garamond" w:hAnsi="Garamond" w:cs="Garamond"/>
          <w:i/>
          <w:iCs/>
          <w:sz w:val="24"/>
        </w:rPr>
        <w:t xml:space="preserve">le buyurmuştur: </w:t>
      </w:r>
      <w:r>
        <w:rPr>
          <w:rFonts w:ascii="Garamond" w:hAnsi="Garamond" w:cs="Garamond"/>
          <w:sz w:val="24"/>
        </w:rPr>
        <w:t>“Bu ev kimindir?” Kendisine, “Falan alda</w:t>
      </w:r>
      <w:r>
        <w:rPr>
          <w:rFonts w:ascii="Garamond" w:hAnsi="Garamond" w:cs="Garamond"/>
          <w:sz w:val="24"/>
        </w:rPr>
        <w:t>n</w:t>
      </w:r>
      <w:r>
        <w:rPr>
          <w:rFonts w:ascii="Garamond" w:hAnsi="Garamond" w:cs="Garamond"/>
          <w:sz w:val="24"/>
        </w:rPr>
        <w:t>mış kimsenindir” denildi. Daha so</w:t>
      </w:r>
      <w:r>
        <w:rPr>
          <w:rFonts w:ascii="Garamond" w:hAnsi="Garamond" w:cs="Garamond"/>
          <w:sz w:val="24"/>
        </w:rPr>
        <w:t>n</w:t>
      </w:r>
      <w:r>
        <w:rPr>
          <w:rFonts w:ascii="Garamond" w:hAnsi="Garamond" w:cs="Garamond"/>
          <w:sz w:val="24"/>
        </w:rPr>
        <w:t>ra sahibinin tuğl</w:t>
      </w:r>
      <w:r w:rsidR="001B2345">
        <w:rPr>
          <w:rFonts w:ascii="Garamond" w:hAnsi="Garamond" w:cs="Garamond"/>
          <w:sz w:val="24"/>
        </w:rPr>
        <w:t>adan yaptığı başka birinin evinin yanından</w:t>
      </w:r>
      <w:r>
        <w:rPr>
          <w:rFonts w:ascii="Garamond" w:hAnsi="Garamond" w:cs="Garamond"/>
          <w:sz w:val="24"/>
        </w:rPr>
        <w:t xml:space="preserve"> geçi</w:t>
      </w:r>
      <w:r>
        <w:rPr>
          <w:rFonts w:ascii="Garamond" w:hAnsi="Garamond" w:cs="Garamond"/>
          <w:sz w:val="24"/>
        </w:rPr>
        <w:t>n</w:t>
      </w:r>
      <w:r>
        <w:rPr>
          <w:rFonts w:ascii="Garamond" w:hAnsi="Garamond" w:cs="Garamond"/>
          <w:sz w:val="24"/>
        </w:rPr>
        <w:t>ce şöyle buyurdu: “Bu da başka bir a</w:t>
      </w:r>
      <w:r>
        <w:rPr>
          <w:rFonts w:ascii="Garamond" w:hAnsi="Garamond" w:cs="Garamond"/>
          <w:sz w:val="24"/>
        </w:rPr>
        <w:t>l</w:t>
      </w:r>
      <w:r>
        <w:rPr>
          <w:rFonts w:ascii="Garamond" w:hAnsi="Garamond" w:cs="Garamond"/>
          <w:sz w:val="24"/>
        </w:rPr>
        <w:t>danmış kimsedir.”</w:t>
      </w:r>
      <w:r>
        <w:rPr>
          <w:rStyle w:val="FootnoteReference"/>
          <w:rFonts w:ascii="Garamond" w:hAnsi="Garamond"/>
          <w:sz w:val="24"/>
        </w:rPr>
        <w:footnoteReference w:id="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“Her kim sükunet </w:t>
      </w:r>
      <w:r>
        <w:rPr>
          <w:rFonts w:ascii="Garamond" w:hAnsi="Garamond" w:cs="Garamond"/>
          <w:sz w:val="24"/>
        </w:rPr>
        <w:t>e</w:t>
      </w:r>
      <w:r>
        <w:rPr>
          <w:rFonts w:ascii="Garamond" w:hAnsi="Garamond" w:cs="Garamond"/>
          <w:sz w:val="24"/>
        </w:rPr>
        <w:t>deceği miktardan fazla bina y</w:t>
      </w:r>
      <w:r>
        <w:rPr>
          <w:rFonts w:ascii="Garamond" w:hAnsi="Garamond" w:cs="Garamond"/>
          <w:sz w:val="24"/>
        </w:rPr>
        <w:t>a</w:t>
      </w:r>
      <w:r>
        <w:rPr>
          <w:rFonts w:ascii="Garamond" w:hAnsi="Garamond" w:cs="Garamond"/>
          <w:sz w:val="24"/>
        </w:rPr>
        <w:t>parsa kıyamet günü onu taş</w:t>
      </w:r>
      <w:r>
        <w:rPr>
          <w:rFonts w:ascii="Garamond" w:hAnsi="Garamond" w:cs="Garamond"/>
          <w:sz w:val="24"/>
        </w:rPr>
        <w:t>ı</w:t>
      </w:r>
      <w:r>
        <w:rPr>
          <w:rFonts w:ascii="Garamond" w:hAnsi="Garamond" w:cs="Garamond"/>
          <w:sz w:val="24"/>
        </w:rPr>
        <w:t>makla mükellef olur.”</w:t>
      </w:r>
      <w:r>
        <w:rPr>
          <w:rStyle w:val="FootnoteReference"/>
          <w:rFonts w:ascii="Garamond" w:hAnsi="Garamond"/>
          <w:sz w:val="24"/>
        </w:rPr>
        <w:footnoteReference w:id="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sidR="0045263B">
        <w:rPr>
          <w:rFonts w:ascii="Garamond" w:hAnsi="Garamond" w:cs="Garamond"/>
          <w:sz w:val="24"/>
        </w:rPr>
        <w:t>“Ey insanlar! Allah'tan sakının.</w:t>
      </w:r>
      <w:r>
        <w:rPr>
          <w:rFonts w:ascii="Garamond" w:hAnsi="Garamond" w:cs="Garamond"/>
          <w:sz w:val="24"/>
        </w:rPr>
        <w:t xml:space="preserve"> Bir</w:t>
      </w:r>
      <w:r w:rsidR="0045263B">
        <w:rPr>
          <w:rFonts w:ascii="Garamond" w:hAnsi="Garamond" w:cs="Garamond"/>
          <w:sz w:val="24"/>
        </w:rPr>
        <w:t xml:space="preserve"> </w:t>
      </w:r>
      <w:r>
        <w:rPr>
          <w:rFonts w:ascii="Garamond" w:hAnsi="Garamond" w:cs="Garamond"/>
          <w:sz w:val="24"/>
        </w:rPr>
        <w:t>çok arzulayanlar a</w:t>
      </w:r>
      <w:r>
        <w:rPr>
          <w:rFonts w:ascii="Garamond" w:hAnsi="Garamond" w:cs="Garamond"/>
          <w:sz w:val="24"/>
        </w:rPr>
        <w:t>r</w:t>
      </w:r>
      <w:r>
        <w:rPr>
          <w:rFonts w:ascii="Garamond" w:hAnsi="Garamond" w:cs="Garamond"/>
          <w:sz w:val="24"/>
        </w:rPr>
        <w:t xml:space="preserve">zusuna ulaşamaz, birçok bina eden binasında </w:t>
      </w:r>
      <w:r>
        <w:rPr>
          <w:rFonts w:ascii="Garamond" w:hAnsi="Garamond" w:cs="Garamond"/>
          <w:sz w:val="24"/>
        </w:rPr>
        <w:lastRenderedPageBreak/>
        <w:t>oturamaz, birçok to</w:t>
      </w:r>
      <w:r>
        <w:rPr>
          <w:rFonts w:ascii="Garamond" w:hAnsi="Garamond" w:cs="Garamond"/>
          <w:sz w:val="24"/>
        </w:rPr>
        <w:t>p</w:t>
      </w:r>
      <w:r>
        <w:rPr>
          <w:rFonts w:ascii="Garamond" w:hAnsi="Garamond" w:cs="Garamond"/>
          <w:sz w:val="24"/>
        </w:rPr>
        <w:t>layan kısa bir süre sonra onu terk eder.”</w:t>
      </w:r>
      <w:r>
        <w:rPr>
          <w:rStyle w:val="FootnoteReference"/>
          <w:rFonts w:ascii="Garamond" w:hAnsi="Garamond"/>
          <w:sz w:val="24"/>
        </w:rPr>
        <w:footnoteReference w:id="9"/>
      </w:r>
    </w:p>
    <w:p w:rsidR="00DF3D4E" w:rsidRDefault="00DF3D4E" w:rsidP="00F37F67">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sidR="00F37F67">
        <w:rPr>
          <w:rFonts w:ascii="Garamond" w:hAnsi="Garamond" w:cs="Garamond"/>
          <w:sz w:val="24"/>
        </w:rPr>
        <w:t xml:space="preserve">Zahmetlerden biri de </w:t>
      </w:r>
      <w:r>
        <w:rPr>
          <w:rFonts w:ascii="Garamond" w:hAnsi="Garamond" w:cs="Garamond"/>
          <w:sz w:val="24"/>
        </w:rPr>
        <w:t xml:space="preserve"> kişi yemeyeceği malı yığar, </w:t>
      </w:r>
      <w:r>
        <w:rPr>
          <w:rFonts w:ascii="Garamond" w:hAnsi="Garamond" w:cs="Garamond"/>
          <w:sz w:val="24"/>
        </w:rPr>
        <w:t>o</w:t>
      </w:r>
      <w:r>
        <w:rPr>
          <w:rFonts w:ascii="Garamond" w:hAnsi="Garamond" w:cs="Garamond"/>
          <w:sz w:val="24"/>
        </w:rPr>
        <w:t>turmayacağı e</w:t>
      </w:r>
      <w:r>
        <w:rPr>
          <w:rFonts w:ascii="Garamond" w:hAnsi="Garamond" w:cs="Garamond"/>
          <w:sz w:val="24"/>
        </w:rPr>
        <w:t>v</w:t>
      </w:r>
      <w:r>
        <w:rPr>
          <w:rFonts w:ascii="Garamond" w:hAnsi="Garamond" w:cs="Garamond"/>
          <w:sz w:val="24"/>
        </w:rPr>
        <w:t>leri yapar. Sonra da gider Allah’ın huzur</w:t>
      </w:r>
      <w:r>
        <w:rPr>
          <w:rFonts w:ascii="Garamond" w:hAnsi="Garamond" w:cs="Garamond"/>
          <w:sz w:val="24"/>
        </w:rPr>
        <w:t>u</w:t>
      </w:r>
      <w:r>
        <w:rPr>
          <w:rFonts w:ascii="Garamond" w:hAnsi="Garamond" w:cs="Garamond"/>
          <w:sz w:val="24"/>
        </w:rPr>
        <w:t>na çı</w:t>
      </w:r>
      <w:r w:rsidR="00F37F67">
        <w:rPr>
          <w:rFonts w:ascii="Garamond" w:hAnsi="Garamond" w:cs="Garamond"/>
          <w:sz w:val="24"/>
        </w:rPr>
        <w:t>kar. Ne yanında taşıdığı bir</w:t>
      </w:r>
      <w:r>
        <w:rPr>
          <w:rFonts w:ascii="Garamond" w:hAnsi="Garamond" w:cs="Garamond"/>
          <w:sz w:val="24"/>
        </w:rPr>
        <w:t xml:space="preserve"> malı va</w:t>
      </w:r>
      <w:r>
        <w:rPr>
          <w:rFonts w:ascii="Garamond" w:hAnsi="Garamond" w:cs="Garamond"/>
          <w:sz w:val="24"/>
        </w:rPr>
        <w:t>r</w:t>
      </w:r>
      <w:r>
        <w:rPr>
          <w:rFonts w:ascii="Garamond" w:hAnsi="Garamond" w:cs="Garamond"/>
          <w:sz w:val="24"/>
        </w:rPr>
        <w:t>dır, ne de naklettiği bir bina.”</w:t>
      </w:r>
      <w:r>
        <w:rPr>
          <w:rStyle w:val="FootnoteReference"/>
          <w:rFonts w:ascii="Garamond" w:hAnsi="Garamond"/>
          <w:sz w:val="24"/>
        </w:rPr>
        <w:footnoteReference w:id="10"/>
      </w:r>
    </w:p>
    <w:p w:rsidR="00DF3D4E" w:rsidRDefault="00DF3D4E" w:rsidP="00F37F67">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gösteriş ve şöhret için bir ev yaparsa kıy</w:t>
      </w:r>
      <w:r>
        <w:rPr>
          <w:rFonts w:ascii="Garamond" w:hAnsi="Garamond" w:cs="Garamond"/>
          <w:sz w:val="24"/>
        </w:rPr>
        <w:t>a</w:t>
      </w:r>
      <w:r w:rsidR="00F37F67">
        <w:rPr>
          <w:rFonts w:ascii="Garamond" w:hAnsi="Garamond" w:cs="Garamond"/>
          <w:sz w:val="24"/>
        </w:rPr>
        <w:t>met günü onu yedi arz</w:t>
      </w:r>
      <w:r>
        <w:rPr>
          <w:rFonts w:ascii="Garamond" w:hAnsi="Garamond" w:cs="Garamond"/>
          <w:sz w:val="24"/>
        </w:rPr>
        <w:t xml:space="preserve"> kadar t</w:t>
      </w:r>
      <w:r>
        <w:rPr>
          <w:rFonts w:ascii="Garamond" w:hAnsi="Garamond" w:cs="Garamond"/>
          <w:sz w:val="24"/>
        </w:rPr>
        <w:t>a</w:t>
      </w:r>
      <w:r>
        <w:rPr>
          <w:rFonts w:ascii="Garamond" w:hAnsi="Garamond" w:cs="Garamond"/>
          <w:sz w:val="24"/>
        </w:rPr>
        <w:t>şır. Sonra ateşten bir çember şeklinde boynuna asılır ve onu</w:t>
      </w:r>
      <w:r>
        <w:rPr>
          <w:rFonts w:ascii="Garamond" w:hAnsi="Garamond" w:cs="Garamond"/>
          <w:sz w:val="24"/>
        </w:rPr>
        <w:t>n</w:t>
      </w:r>
      <w:r>
        <w:rPr>
          <w:rFonts w:ascii="Garamond" w:hAnsi="Garamond" w:cs="Garamond"/>
          <w:sz w:val="24"/>
        </w:rPr>
        <w:t>la ateşe atılır.” Kendis</w:t>
      </w:r>
      <w:r>
        <w:rPr>
          <w:rFonts w:ascii="Garamond" w:hAnsi="Garamond" w:cs="Garamond"/>
          <w:sz w:val="24"/>
        </w:rPr>
        <w:t>i</w:t>
      </w:r>
      <w:r>
        <w:rPr>
          <w:rFonts w:ascii="Garamond" w:hAnsi="Garamond" w:cs="Garamond"/>
          <w:sz w:val="24"/>
        </w:rPr>
        <w:t>ne, “Ey Allah’ın Resulü! İnsan nasıl gö</w:t>
      </w:r>
      <w:r>
        <w:rPr>
          <w:rFonts w:ascii="Garamond" w:hAnsi="Garamond" w:cs="Garamond"/>
          <w:sz w:val="24"/>
        </w:rPr>
        <w:t>s</w:t>
      </w:r>
      <w:r>
        <w:rPr>
          <w:rFonts w:ascii="Garamond" w:hAnsi="Garamond" w:cs="Garamond"/>
          <w:sz w:val="24"/>
        </w:rPr>
        <w:t xml:space="preserve">teriş ve şöhret </w:t>
      </w:r>
      <w:r>
        <w:rPr>
          <w:rFonts w:ascii="Garamond" w:hAnsi="Garamond" w:cs="Garamond"/>
          <w:sz w:val="24"/>
        </w:rPr>
        <w:t>i</w:t>
      </w:r>
      <w:r>
        <w:rPr>
          <w:rFonts w:ascii="Garamond" w:hAnsi="Garamond" w:cs="Garamond"/>
          <w:sz w:val="24"/>
        </w:rPr>
        <w:t>çin bir ev yapar?” denildiğinde ise şöyle buyurmu</w:t>
      </w:r>
      <w:r>
        <w:rPr>
          <w:rFonts w:ascii="Garamond" w:hAnsi="Garamond" w:cs="Garamond"/>
          <w:sz w:val="24"/>
        </w:rPr>
        <w:t>ş</w:t>
      </w:r>
      <w:r>
        <w:rPr>
          <w:rFonts w:ascii="Garamond" w:hAnsi="Garamond" w:cs="Garamond"/>
          <w:sz w:val="24"/>
        </w:rPr>
        <w:t xml:space="preserve">tur: “İhtiyacından fazla veya </w:t>
      </w:r>
      <w:r>
        <w:rPr>
          <w:rFonts w:ascii="Garamond" w:hAnsi="Garamond" w:cs="Garamond"/>
          <w:sz w:val="24"/>
        </w:rPr>
        <w:t>ö</w:t>
      </w:r>
      <w:r>
        <w:rPr>
          <w:rFonts w:ascii="Garamond" w:hAnsi="Garamond" w:cs="Garamond"/>
          <w:sz w:val="24"/>
        </w:rPr>
        <w:t>vünmek için bir ev y</w:t>
      </w:r>
      <w:r>
        <w:rPr>
          <w:rFonts w:ascii="Garamond" w:hAnsi="Garamond" w:cs="Garamond"/>
          <w:sz w:val="24"/>
        </w:rPr>
        <w:t>a</w:t>
      </w:r>
      <w:r>
        <w:rPr>
          <w:rFonts w:ascii="Garamond" w:hAnsi="Garamond" w:cs="Garamond"/>
          <w:sz w:val="24"/>
        </w:rPr>
        <w:t>par.”</w:t>
      </w:r>
      <w:r>
        <w:rPr>
          <w:rStyle w:val="FootnoteReference"/>
          <w:rFonts w:ascii="Garamond" w:hAnsi="Garamond"/>
          <w:sz w:val="24"/>
        </w:rPr>
        <w:footnoteReference w:id="11"/>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bak. ed-Dunya, 1214-1216. B</w:t>
      </w:r>
      <w:r>
        <w:rPr>
          <w:rFonts w:ascii="Garamond" w:hAnsi="Garamond" w:cs="Garamond"/>
          <w:i/>
          <w:iCs/>
          <w:sz w:val="24"/>
        </w:rPr>
        <w:t>ö</w:t>
      </w:r>
      <w:r>
        <w:rPr>
          <w:rFonts w:ascii="Garamond" w:hAnsi="Garamond" w:cs="Garamond"/>
          <w:i/>
          <w:iCs/>
          <w:sz w:val="24"/>
        </w:rPr>
        <w:t xml:space="preserve">lümler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9" w:name="_Toc527942813"/>
      <w:r>
        <w:rPr>
          <w:rFonts w:cs="Garamond"/>
          <w:szCs w:val="28"/>
        </w:rPr>
        <w:t>1846. Bölüm</w:t>
      </w:r>
      <w:bookmarkEnd w:id="9"/>
    </w:p>
    <w:p w:rsidR="00DF3D4E" w:rsidRDefault="00DF3D4E">
      <w:pPr>
        <w:pStyle w:val="Heading1"/>
        <w:spacing w:line="240" w:lineRule="atLeast"/>
        <w:ind w:firstLine="284"/>
        <w:rPr>
          <w:rFonts w:cs="Garamond"/>
          <w:szCs w:val="28"/>
        </w:rPr>
      </w:pPr>
      <w:bookmarkStart w:id="10" w:name="_Toc527942814"/>
      <w:r>
        <w:rPr>
          <w:rFonts w:cs="Garamond"/>
          <w:szCs w:val="28"/>
        </w:rPr>
        <w:t>Ev Satışı</w:t>
      </w:r>
      <w:bookmarkEnd w:id="10"/>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“Her kim bir ev satar </w:t>
      </w:r>
      <w:r>
        <w:rPr>
          <w:rFonts w:ascii="Garamond" w:hAnsi="Garamond" w:cs="Garamond"/>
          <w:sz w:val="24"/>
        </w:rPr>
        <w:lastRenderedPageBreak/>
        <w:t>ve</w:t>
      </w:r>
      <w:r w:rsidR="002A012D">
        <w:rPr>
          <w:rFonts w:ascii="Garamond" w:hAnsi="Garamond" w:cs="Garamond"/>
          <w:sz w:val="24"/>
        </w:rPr>
        <w:t xml:space="preserve"> o parayla benzeri bir ev almazsa</w:t>
      </w:r>
      <w:r>
        <w:rPr>
          <w:rFonts w:ascii="Garamond" w:hAnsi="Garamond" w:cs="Garamond"/>
          <w:sz w:val="24"/>
        </w:rPr>
        <w:t xml:space="preserve"> malı bereket bulmaz.”</w:t>
      </w:r>
      <w:r>
        <w:rPr>
          <w:rStyle w:val="FootnoteReference"/>
          <w:rFonts w:ascii="Garamond" w:hAnsi="Garamond"/>
          <w:sz w:val="24"/>
        </w:rPr>
        <w:footnoteReference w:id="1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“Sizden biri bir ev v</w:t>
      </w:r>
      <w:r>
        <w:rPr>
          <w:rFonts w:ascii="Garamond" w:hAnsi="Garamond" w:cs="Garamond"/>
          <w:sz w:val="24"/>
        </w:rPr>
        <w:t>e</w:t>
      </w:r>
      <w:r>
        <w:rPr>
          <w:rFonts w:ascii="Garamond" w:hAnsi="Garamond" w:cs="Garamond"/>
          <w:sz w:val="24"/>
        </w:rPr>
        <w:t>ya mülk satarsa bilsin ki benz</w:t>
      </w:r>
      <w:r>
        <w:rPr>
          <w:rFonts w:ascii="Garamond" w:hAnsi="Garamond" w:cs="Garamond"/>
          <w:sz w:val="24"/>
        </w:rPr>
        <w:t>e</w:t>
      </w:r>
      <w:r>
        <w:rPr>
          <w:rFonts w:ascii="Garamond" w:hAnsi="Garamond" w:cs="Garamond"/>
          <w:sz w:val="24"/>
        </w:rPr>
        <w:t>rinde kullanmadığı taktirde par</w:t>
      </w:r>
      <w:r>
        <w:rPr>
          <w:rFonts w:ascii="Garamond" w:hAnsi="Garamond" w:cs="Garamond"/>
          <w:sz w:val="24"/>
        </w:rPr>
        <w:t>a</w:t>
      </w:r>
      <w:r>
        <w:rPr>
          <w:rFonts w:ascii="Garamond" w:hAnsi="Garamond" w:cs="Garamond"/>
          <w:sz w:val="24"/>
        </w:rPr>
        <w:t>sı berekete layık değildir.”</w:t>
      </w:r>
      <w:r>
        <w:rPr>
          <w:rStyle w:val="FootnoteReference"/>
          <w:rFonts w:ascii="Garamond" w:hAnsi="Garamond"/>
          <w:sz w:val="24"/>
        </w:rPr>
        <w:footnoteReference w:id="13"/>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11" w:name="_Toc527942815"/>
      <w:r>
        <w:rPr>
          <w:rFonts w:cs="Garamond"/>
          <w:szCs w:val="28"/>
        </w:rPr>
        <w:t>1847. Bölüm</w:t>
      </w:r>
      <w:bookmarkEnd w:id="11"/>
    </w:p>
    <w:p w:rsidR="00DF3D4E" w:rsidRDefault="00DF3D4E">
      <w:pPr>
        <w:pStyle w:val="Heading1"/>
        <w:spacing w:line="240" w:lineRule="atLeast"/>
        <w:ind w:firstLine="284"/>
        <w:rPr>
          <w:rFonts w:cs="Garamond"/>
          <w:szCs w:val="28"/>
        </w:rPr>
      </w:pPr>
      <w:bookmarkStart w:id="12" w:name="_Toc527942816"/>
      <w:r>
        <w:rPr>
          <w:rFonts w:cs="Garamond"/>
          <w:szCs w:val="28"/>
        </w:rPr>
        <w:t>Mümini Yerleştirme</w:t>
      </w:r>
      <w:r>
        <w:rPr>
          <w:rFonts w:cs="Garamond"/>
          <w:szCs w:val="28"/>
        </w:rPr>
        <w:t>k</w:t>
      </w:r>
      <w:r>
        <w:rPr>
          <w:rFonts w:cs="Garamond"/>
          <w:szCs w:val="28"/>
        </w:rPr>
        <w:t>ten Sakınmak</w:t>
      </w:r>
      <w:bookmarkEnd w:id="12"/>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 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“Her kimin bir evi </w:t>
      </w:r>
      <w:r>
        <w:rPr>
          <w:rFonts w:ascii="Garamond" w:hAnsi="Garamond" w:cs="Garamond"/>
          <w:sz w:val="24"/>
        </w:rPr>
        <w:t>o</w:t>
      </w:r>
      <w:r>
        <w:rPr>
          <w:rFonts w:ascii="Garamond" w:hAnsi="Garamond" w:cs="Garamond"/>
          <w:sz w:val="24"/>
        </w:rPr>
        <w:t>lur, bir müminin de o eve ihtiy</w:t>
      </w:r>
      <w:r>
        <w:rPr>
          <w:rFonts w:ascii="Garamond" w:hAnsi="Garamond" w:cs="Garamond"/>
          <w:sz w:val="24"/>
        </w:rPr>
        <w:t>a</w:t>
      </w:r>
      <w:r>
        <w:rPr>
          <w:rFonts w:ascii="Garamond" w:hAnsi="Garamond" w:cs="Garamond"/>
          <w:sz w:val="24"/>
        </w:rPr>
        <w:t>cı bulunduğu halde onu kend</w:t>
      </w:r>
      <w:r>
        <w:rPr>
          <w:rFonts w:ascii="Garamond" w:hAnsi="Garamond" w:cs="Garamond"/>
          <w:sz w:val="24"/>
        </w:rPr>
        <w:t>i</w:t>
      </w:r>
      <w:r>
        <w:rPr>
          <w:rFonts w:ascii="Garamond" w:hAnsi="Garamond" w:cs="Garamond"/>
          <w:sz w:val="24"/>
        </w:rPr>
        <w:t>sinden esirgerse aziz ve celil olan Allah şöyle buyurur: “Ey mele</w:t>
      </w:r>
      <w:r>
        <w:rPr>
          <w:rFonts w:ascii="Garamond" w:hAnsi="Garamond" w:cs="Garamond"/>
          <w:sz w:val="24"/>
        </w:rPr>
        <w:t>k</w:t>
      </w:r>
      <w:r>
        <w:rPr>
          <w:rFonts w:ascii="Garamond" w:hAnsi="Garamond" w:cs="Garamond"/>
          <w:sz w:val="24"/>
        </w:rPr>
        <w:t>lerim! Bir kulum bir kulumu dünyaya yerleştirmek hususunda cimrilik etti. İzzetime and olsun ki o asla cennet</w:t>
      </w:r>
      <w:r w:rsidR="002A012D">
        <w:rPr>
          <w:rFonts w:ascii="Garamond" w:hAnsi="Garamond" w:cs="Garamond"/>
          <w:sz w:val="24"/>
        </w:rPr>
        <w:t>ler</w:t>
      </w:r>
      <w:r>
        <w:rPr>
          <w:rFonts w:ascii="Garamond" w:hAnsi="Garamond" w:cs="Garamond"/>
          <w:sz w:val="24"/>
        </w:rPr>
        <w:t>ime yerleşmey</w:t>
      </w:r>
      <w:r>
        <w:rPr>
          <w:rFonts w:ascii="Garamond" w:hAnsi="Garamond" w:cs="Garamond"/>
          <w:sz w:val="24"/>
        </w:rPr>
        <w:t>e</w:t>
      </w:r>
      <w:r>
        <w:rPr>
          <w:rFonts w:ascii="Garamond" w:hAnsi="Garamond" w:cs="Garamond"/>
          <w:sz w:val="24"/>
        </w:rPr>
        <w:t>cektir.”</w:t>
      </w:r>
      <w:r>
        <w:rPr>
          <w:rStyle w:val="FootnoteReference"/>
          <w:rFonts w:ascii="Garamond" w:hAnsi="Garamond"/>
          <w:sz w:val="24"/>
        </w:rPr>
        <w:footnoteReference w:id="14"/>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center"/>
        <w:rPr>
          <w:rFonts w:ascii="Garamond" w:hAnsi="Garamond"/>
          <w:sz w:val="24"/>
        </w:rPr>
        <w:sectPr w:rsidR="00DF3D4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sz w:val="24"/>
        </w:rPr>
        <w:br w:type="page"/>
      </w:r>
    </w:p>
    <w:p w:rsidR="00DF3D4E" w:rsidRDefault="00DF3D4E">
      <w:pPr>
        <w:spacing w:line="240" w:lineRule="atLeast"/>
        <w:ind w:firstLine="284"/>
        <w:jc w:val="center"/>
        <w:rPr>
          <w:rFonts w:ascii="Garamond" w:hAnsi="Garamond" w:cs="Garamond"/>
          <w:b/>
          <w:bCs/>
          <w:sz w:val="72"/>
          <w:szCs w:val="72"/>
        </w:rPr>
      </w:pPr>
      <w:r>
        <w:rPr>
          <w:rFonts w:ascii="Garamond" w:hAnsi="Garamond" w:cs="Garamond"/>
          <w:b/>
          <w:bCs/>
          <w:sz w:val="72"/>
          <w:szCs w:val="72"/>
        </w:rPr>
        <w:lastRenderedPageBreak/>
        <w:t>239. Konu</w:t>
      </w:r>
    </w:p>
    <w:p w:rsidR="00DF3D4E" w:rsidRDefault="00DF3D4E">
      <w:pPr>
        <w:pStyle w:val="BodyTextIndent"/>
        <w:spacing w:before="0" w:line="240" w:lineRule="atLeast"/>
        <w:rPr>
          <w:rFonts w:ascii="Garamond" w:hAnsi="Garamond" w:cs="Garamond"/>
          <w:sz w:val="72"/>
          <w:szCs w:val="72"/>
        </w:rPr>
      </w:pPr>
    </w:p>
    <w:p w:rsidR="00DF3D4E" w:rsidRDefault="002A012D">
      <w:pPr>
        <w:pStyle w:val="BodyTextIndent"/>
        <w:spacing w:before="0" w:line="240" w:lineRule="atLeast"/>
        <w:rPr>
          <w:rFonts w:ascii="Garamond" w:hAnsi="Garamond" w:cs="Garamond"/>
          <w:szCs w:val="100"/>
        </w:rPr>
      </w:pPr>
      <w:r>
        <w:rPr>
          <w:rFonts w:ascii="Garamond" w:hAnsi="Garamond" w:cs="Garamond"/>
          <w:szCs w:val="100"/>
        </w:rPr>
        <w:t>es-</w:t>
      </w:r>
      <w:r w:rsidR="00DF3D4E">
        <w:rPr>
          <w:rFonts w:ascii="Garamond" w:hAnsi="Garamond" w:cs="Garamond"/>
          <w:szCs w:val="100"/>
        </w:rPr>
        <w:t>Silah</w:t>
      </w:r>
    </w:p>
    <w:p w:rsidR="00DF3D4E" w:rsidRDefault="00DF3D4E">
      <w:pPr>
        <w:pStyle w:val="BodyTextIndent"/>
        <w:spacing w:before="0" w:line="240" w:lineRule="atLeast"/>
        <w:rPr>
          <w:rFonts w:ascii="Garamond" w:hAnsi="Garamond" w:cs="Garamond"/>
          <w:sz w:val="90"/>
          <w:szCs w:val="90"/>
        </w:rPr>
      </w:pPr>
      <w:r>
        <w:rPr>
          <w:rFonts w:ascii="Garamond" w:hAnsi="Garamond" w:cs="Garamond"/>
          <w:sz w:val="90"/>
          <w:szCs w:val="90"/>
        </w:rPr>
        <w:t>Silah</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103/61, 8. bölüm, Bey’us Silah min Ehl’il Harb</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27317F" w:rsidP="0027317F">
      <w:pPr>
        <w:rPr>
          <w:rFonts w:cs="Garamond"/>
          <w:sz w:val="24"/>
          <w:szCs w:val="24"/>
        </w:rPr>
      </w:pPr>
      <w:bookmarkStart w:id="13" w:name="_Toc527941209"/>
      <w:bookmarkStart w:id="14" w:name="_Toc527942013"/>
      <w:bookmarkStart w:id="15" w:name="_Toc527942817"/>
      <w:r>
        <w:rPr>
          <w:noProof/>
          <w:lang w:val="en-US" w:eastAsia="en-US"/>
        </w:rPr>
        <mc:AlternateContent>
          <mc:Choice Requires="wps">
            <w:drawing>
              <wp:anchor distT="0" distB="0" distL="114300" distR="114300" simplePos="0" relativeHeight="251633152"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5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524BE" id="Line 6"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NMHKQIAAGwEAAAOAAAAZHJzL2Uyb0RvYy54bWysVMuO2yAU3VfqPyD2ie2M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Z4DTBy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13"/>
      <w:bookmarkEnd w:id="14"/>
      <w:bookmarkEnd w:id="15"/>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100. konu, el-Harb; ed-Dua, 1190. bölüm; el-Adavet, 2565. bölüm; el-Ma’ruf (2), 2700. bölüm</w:t>
      </w:r>
    </w:p>
    <w:p w:rsidR="00DF3D4E" w:rsidRDefault="00DF3D4E">
      <w:pPr>
        <w:pStyle w:val="Heading1"/>
        <w:spacing w:line="240" w:lineRule="atLeast"/>
        <w:ind w:firstLine="284"/>
        <w:rPr>
          <w:rFonts w:cs="Garamond"/>
          <w:szCs w:val="28"/>
        </w:r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DF3D4E" w:rsidRDefault="00DF3D4E">
      <w:pPr>
        <w:pStyle w:val="Heading1"/>
        <w:spacing w:line="240" w:lineRule="atLeast"/>
        <w:ind w:firstLine="284"/>
        <w:rPr>
          <w:rFonts w:cs="Garamond"/>
          <w:szCs w:val="28"/>
        </w:rPr>
      </w:pPr>
      <w:r>
        <w:rPr>
          <w:rFonts w:cs="Garamond"/>
          <w:szCs w:val="28"/>
        </w:rPr>
        <w:lastRenderedPageBreak/>
        <w:br w:type="page"/>
      </w:r>
      <w:bookmarkStart w:id="16" w:name="_Toc527942818"/>
      <w:r>
        <w:rPr>
          <w:rFonts w:cs="Garamond"/>
          <w:szCs w:val="28"/>
        </w:rPr>
        <w:lastRenderedPageBreak/>
        <w:t>1848. Bölüm</w:t>
      </w:r>
      <w:bookmarkEnd w:id="16"/>
    </w:p>
    <w:p w:rsidR="00DF3D4E" w:rsidRDefault="00DF3D4E">
      <w:pPr>
        <w:pStyle w:val="Heading1"/>
        <w:spacing w:line="240" w:lineRule="atLeast"/>
        <w:ind w:firstLine="284"/>
        <w:rPr>
          <w:rFonts w:cs="Garamond"/>
          <w:szCs w:val="28"/>
        </w:rPr>
      </w:pPr>
      <w:bookmarkStart w:id="17" w:name="_Toc527942819"/>
      <w:r>
        <w:rPr>
          <w:rFonts w:cs="Garamond"/>
          <w:szCs w:val="28"/>
        </w:rPr>
        <w:t>Silah ve Savaş Araçları</w:t>
      </w:r>
      <w:bookmarkEnd w:id="17"/>
      <w:r>
        <w:rPr>
          <w:rFonts w:cs="Garamond"/>
          <w:szCs w:val="28"/>
        </w:rPr>
        <w:t xml:space="preserve"> </w:t>
      </w:r>
    </w:p>
    <w:p w:rsidR="00DF3D4E" w:rsidRDefault="00DF3D4E">
      <w:pPr>
        <w:spacing w:line="240" w:lineRule="atLeast"/>
        <w:ind w:firstLine="284"/>
        <w:rPr>
          <w:rFonts w:ascii="Garamond" w:hAnsi="Garamond"/>
          <w:sz w:val="24"/>
        </w:rPr>
      </w:pPr>
    </w:p>
    <w:p w:rsidR="00DF3D4E" w:rsidRDefault="00DF3D4E">
      <w:pPr>
        <w:spacing w:line="240" w:lineRule="atLeast"/>
        <w:ind w:firstLine="284"/>
        <w:rPr>
          <w:rFonts w:ascii="Garamond" w:hAnsi="Garamond" w:cs="Garamond"/>
          <w:b/>
          <w:bCs/>
          <w:sz w:val="24"/>
          <w:u w:val="single"/>
        </w:rPr>
      </w:pPr>
      <w:r>
        <w:rPr>
          <w:rFonts w:ascii="Garamond" w:hAnsi="Garamond" w:cs="Garamond"/>
          <w:b/>
          <w:bCs/>
          <w:sz w:val="24"/>
          <w:u w:val="single"/>
        </w:rPr>
        <w:t xml:space="preserve">Kur’an: </w:t>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“Allah yarattıklarından s</w:t>
      </w:r>
      <w:r>
        <w:rPr>
          <w:rFonts w:ascii="Garamond" w:hAnsi="Garamond" w:cs="Garamond"/>
          <w:b/>
          <w:bCs/>
          <w:sz w:val="24"/>
        </w:rPr>
        <w:t>i</w:t>
      </w:r>
      <w:r>
        <w:rPr>
          <w:rFonts w:ascii="Garamond" w:hAnsi="Garamond" w:cs="Garamond"/>
          <w:b/>
          <w:bCs/>
          <w:sz w:val="24"/>
        </w:rPr>
        <w:t>ze gölgeler yapmış; dağlarda sığınacağınız barınaklar var etmiş, sizi sıcaktan koruyacak elbiseler, harpte sizi koruy</w:t>
      </w:r>
      <w:r>
        <w:rPr>
          <w:rFonts w:ascii="Garamond" w:hAnsi="Garamond" w:cs="Garamond"/>
          <w:b/>
          <w:bCs/>
          <w:sz w:val="24"/>
        </w:rPr>
        <w:t>a</w:t>
      </w:r>
      <w:r>
        <w:rPr>
          <w:rFonts w:ascii="Garamond" w:hAnsi="Garamond" w:cs="Garamond"/>
          <w:b/>
          <w:bCs/>
          <w:sz w:val="24"/>
        </w:rPr>
        <w:t xml:space="preserve">cak zırhlar vermiştir. Size </w:t>
      </w:r>
      <w:r>
        <w:rPr>
          <w:rFonts w:ascii="Garamond" w:hAnsi="Garamond" w:cs="Garamond"/>
          <w:b/>
          <w:bCs/>
          <w:sz w:val="24"/>
        </w:rPr>
        <w:t>o</w:t>
      </w:r>
      <w:r>
        <w:rPr>
          <w:rFonts w:ascii="Garamond" w:hAnsi="Garamond" w:cs="Garamond"/>
          <w:b/>
          <w:bCs/>
          <w:sz w:val="24"/>
        </w:rPr>
        <w:t>lan nimetini</w:t>
      </w:r>
      <w:r w:rsidR="001B7E29">
        <w:rPr>
          <w:rFonts w:ascii="Garamond" w:hAnsi="Garamond" w:cs="Garamond"/>
          <w:b/>
          <w:bCs/>
          <w:sz w:val="24"/>
        </w:rPr>
        <w:t xml:space="preserve"> m</w:t>
      </w:r>
      <w:r>
        <w:rPr>
          <w:rFonts w:ascii="Garamond" w:hAnsi="Garamond" w:cs="Garamond"/>
          <w:b/>
          <w:bCs/>
          <w:sz w:val="24"/>
        </w:rPr>
        <w:t>üslüman olas</w:t>
      </w:r>
      <w:r>
        <w:rPr>
          <w:rFonts w:ascii="Garamond" w:hAnsi="Garamond" w:cs="Garamond"/>
          <w:b/>
          <w:bCs/>
          <w:sz w:val="24"/>
        </w:rPr>
        <w:t>ı</w:t>
      </w:r>
      <w:r>
        <w:rPr>
          <w:rFonts w:ascii="Garamond" w:hAnsi="Garamond" w:cs="Garamond"/>
          <w:b/>
          <w:bCs/>
          <w:sz w:val="24"/>
        </w:rPr>
        <w:t>nız diye işte bu şekilde t</w:t>
      </w:r>
      <w:r>
        <w:rPr>
          <w:rFonts w:ascii="Garamond" w:hAnsi="Garamond" w:cs="Garamond"/>
          <w:b/>
          <w:bCs/>
          <w:sz w:val="24"/>
        </w:rPr>
        <w:t>a</w:t>
      </w:r>
      <w:r>
        <w:rPr>
          <w:rFonts w:ascii="Garamond" w:hAnsi="Garamond" w:cs="Garamond"/>
          <w:b/>
          <w:bCs/>
          <w:sz w:val="24"/>
        </w:rPr>
        <w:t xml:space="preserve">mamlamaktadır.” </w:t>
      </w:r>
      <w:r>
        <w:rPr>
          <w:rStyle w:val="FootnoteReference"/>
          <w:rFonts w:ascii="Garamond" w:hAnsi="Garamond"/>
          <w:b/>
          <w:bCs/>
          <w:sz w:val="24"/>
        </w:rPr>
        <w:footnoteReference w:id="15"/>
      </w:r>
      <w:r>
        <w:rPr>
          <w:rFonts w:ascii="Garamond" w:hAnsi="Garamond" w:cs="Garamond"/>
          <w:b/>
          <w:bCs/>
          <w:sz w:val="24"/>
        </w:rPr>
        <w:t xml:space="preserve"> </w:t>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 xml:space="preserve">“Ona, </w:t>
      </w:r>
      <w:r w:rsidR="001B7E29">
        <w:rPr>
          <w:rFonts w:ascii="Garamond" w:hAnsi="Garamond" w:cs="Garamond"/>
          <w:b/>
          <w:bCs/>
          <w:sz w:val="24"/>
        </w:rPr>
        <w:t xml:space="preserve">(Davud’a) </w:t>
      </w:r>
      <w:r>
        <w:rPr>
          <w:rFonts w:ascii="Garamond" w:hAnsi="Garamond" w:cs="Garamond"/>
          <w:b/>
          <w:bCs/>
          <w:sz w:val="24"/>
        </w:rPr>
        <w:t>sizi s</w:t>
      </w:r>
      <w:r>
        <w:rPr>
          <w:rFonts w:ascii="Garamond" w:hAnsi="Garamond" w:cs="Garamond"/>
          <w:b/>
          <w:bCs/>
          <w:sz w:val="24"/>
        </w:rPr>
        <w:t>a</w:t>
      </w:r>
      <w:r>
        <w:rPr>
          <w:rFonts w:ascii="Garamond" w:hAnsi="Garamond" w:cs="Garamond"/>
          <w:b/>
          <w:bCs/>
          <w:sz w:val="24"/>
        </w:rPr>
        <w:t>vaşta korumak için zırh ya</w:t>
      </w:r>
      <w:r>
        <w:rPr>
          <w:rFonts w:ascii="Garamond" w:hAnsi="Garamond" w:cs="Garamond"/>
          <w:b/>
          <w:bCs/>
          <w:sz w:val="24"/>
        </w:rPr>
        <w:t>p</w:t>
      </w:r>
      <w:r>
        <w:rPr>
          <w:rFonts w:ascii="Garamond" w:hAnsi="Garamond" w:cs="Garamond"/>
          <w:b/>
          <w:bCs/>
          <w:sz w:val="24"/>
        </w:rPr>
        <w:t>ma sanatını öğrettik, artık şükreder mis</w:t>
      </w:r>
      <w:r>
        <w:rPr>
          <w:rFonts w:ascii="Garamond" w:hAnsi="Garamond" w:cs="Garamond"/>
          <w:b/>
          <w:bCs/>
          <w:sz w:val="24"/>
        </w:rPr>
        <w:t>i</w:t>
      </w:r>
      <w:r>
        <w:rPr>
          <w:rFonts w:ascii="Garamond" w:hAnsi="Garamond" w:cs="Garamond"/>
          <w:b/>
          <w:bCs/>
          <w:sz w:val="24"/>
        </w:rPr>
        <w:t xml:space="preserve">niz?” </w:t>
      </w:r>
      <w:r>
        <w:rPr>
          <w:rStyle w:val="FootnoteReference"/>
          <w:rFonts w:ascii="Garamond" w:hAnsi="Garamond"/>
          <w:b/>
          <w:bCs/>
          <w:sz w:val="24"/>
        </w:rPr>
        <w:footnoteReference w:id="16"/>
      </w:r>
    </w:p>
    <w:p w:rsidR="00DF3D4E" w:rsidRDefault="00DF3D4E" w:rsidP="001B7E29">
      <w:pPr>
        <w:spacing w:line="240" w:lineRule="atLeast"/>
        <w:ind w:firstLine="284"/>
        <w:jc w:val="lowKashida"/>
        <w:rPr>
          <w:rFonts w:ascii="Garamond" w:hAnsi="Garamond" w:cs="Garamond"/>
          <w:b/>
          <w:bCs/>
          <w:sz w:val="24"/>
        </w:rPr>
      </w:pPr>
      <w:r>
        <w:rPr>
          <w:rFonts w:ascii="Garamond" w:hAnsi="Garamond" w:cs="Garamond"/>
          <w:b/>
          <w:bCs/>
          <w:sz w:val="24"/>
        </w:rPr>
        <w:t>“Ey dağlar ve kuşlar! Davud tespih ettikçe s</w:t>
      </w:r>
      <w:r w:rsidR="001B7E29">
        <w:rPr>
          <w:rFonts w:ascii="Garamond" w:hAnsi="Garamond" w:cs="Garamond"/>
          <w:b/>
          <w:bCs/>
          <w:sz w:val="24"/>
        </w:rPr>
        <w:t>iz de onu tekrarlayın” diyerek a</w:t>
      </w:r>
      <w:r>
        <w:rPr>
          <w:rFonts w:ascii="Garamond" w:hAnsi="Garamond" w:cs="Garamond"/>
          <w:b/>
          <w:bCs/>
          <w:sz w:val="24"/>
        </w:rPr>
        <w:t>nd olsun ki, ona katımızdan l</w:t>
      </w:r>
      <w:r>
        <w:rPr>
          <w:rFonts w:ascii="Garamond" w:hAnsi="Garamond" w:cs="Garamond"/>
          <w:b/>
          <w:bCs/>
          <w:sz w:val="24"/>
        </w:rPr>
        <w:t>ü</w:t>
      </w:r>
      <w:r w:rsidR="001B7E29">
        <w:rPr>
          <w:rFonts w:ascii="Garamond" w:hAnsi="Garamond" w:cs="Garamond"/>
          <w:b/>
          <w:bCs/>
          <w:sz w:val="24"/>
        </w:rPr>
        <w:t>tufta bulunduk; “G</w:t>
      </w:r>
      <w:r>
        <w:rPr>
          <w:rFonts w:ascii="Garamond" w:hAnsi="Garamond" w:cs="Garamond"/>
          <w:b/>
          <w:bCs/>
          <w:sz w:val="24"/>
        </w:rPr>
        <w:t>eniş zır</w:t>
      </w:r>
      <w:r>
        <w:rPr>
          <w:rFonts w:ascii="Garamond" w:hAnsi="Garamond" w:cs="Garamond"/>
          <w:b/>
          <w:bCs/>
          <w:sz w:val="24"/>
        </w:rPr>
        <w:t>h</w:t>
      </w:r>
      <w:r>
        <w:rPr>
          <w:rFonts w:ascii="Garamond" w:hAnsi="Garamond" w:cs="Garamond"/>
          <w:b/>
          <w:bCs/>
          <w:sz w:val="24"/>
        </w:rPr>
        <w:t>lar yap, dokumasını sağlam tut” diye ona demiri yumuşak kıl</w:t>
      </w:r>
      <w:r w:rsidR="001B7E29">
        <w:rPr>
          <w:rFonts w:ascii="Garamond" w:hAnsi="Garamond" w:cs="Garamond"/>
          <w:b/>
          <w:bCs/>
          <w:sz w:val="24"/>
        </w:rPr>
        <w:t>dık. Salih amel</w:t>
      </w:r>
      <w:r>
        <w:rPr>
          <w:rFonts w:ascii="Garamond" w:hAnsi="Garamond" w:cs="Garamond"/>
          <w:b/>
          <w:bCs/>
          <w:sz w:val="24"/>
        </w:rPr>
        <w:t xml:space="preserve"> işleyin; doğ</w:t>
      </w:r>
      <w:r w:rsidR="0023093C">
        <w:rPr>
          <w:rFonts w:ascii="Garamond" w:hAnsi="Garamond" w:cs="Garamond"/>
          <w:b/>
          <w:bCs/>
          <w:sz w:val="24"/>
        </w:rPr>
        <w:t>rusu b</w:t>
      </w:r>
      <w:r>
        <w:rPr>
          <w:rFonts w:ascii="Garamond" w:hAnsi="Garamond" w:cs="Garamond"/>
          <w:b/>
          <w:bCs/>
          <w:sz w:val="24"/>
        </w:rPr>
        <w:t>en yaptıklarınızı gör</w:t>
      </w:r>
      <w:r>
        <w:rPr>
          <w:rFonts w:ascii="Garamond" w:hAnsi="Garamond" w:cs="Garamond"/>
          <w:b/>
          <w:bCs/>
          <w:sz w:val="24"/>
        </w:rPr>
        <w:t>e</w:t>
      </w:r>
      <w:r>
        <w:rPr>
          <w:rFonts w:ascii="Garamond" w:hAnsi="Garamond" w:cs="Garamond"/>
          <w:b/>
          <w:bCs/>
          <w:sz w:val="24"/>
        </w:rPr>
        <w:t xml:space="preserve">nim.” </w:t>
      </w:r>
      <w:r>
        <w:rPr>
          <w:rStyle w:val="FootnoteReference"/>
          <w:rFonts w:ascii="Garamond" w:hAnsi="Garamond"/>
          <w:b/>
          <w:bCs/>
          <w:sz w:val="24"/>
        </w:rPr>
        <w:footnoteReference w:id="17"/>
      </w:r>
      <w:r>
        <w:rPr>
          <w:rFonts w:ascii="Garamond" w:hAnsi="Garamond" w:cs="Garamond"/>
          <w:b/>
          <w:bCs/>
          <w:sz w:val="24"/>
        </w:rPr>
        <w:t xml:space="preserve"> </w:t>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“And olsun ki peygambe</w:t>
      </w:r>
      <w:r>
        <w:rPr>
          <w:rFonts w:ascii="Garamond" w:hAnsi="Garamond" w:cs="Garamond"/>
          <w:b/>
          <w:bCs/>
          <w:sz w:val="24"/>
        </w:rPr>
        <w:t>r</w:t>
      </w:r>
      <w:r>
        <w:rPr>
          <w:rFonts w:ascii="Garamond" w:hAnsi="Garamond" w:cs="Garamond"/>
          <w:b/>
          <w:bCs/>
          <w:sz w:val="24"/>
        </w:rPr>
        <w:t>lerimizi belgelerle gönderdik; insanların doğru hareket e</w:t>
      </w:r>
      <w:r>
        <w:rPr>
          <w:rFonts w:ascii="Garamond" w:hAnsi="Garamond" w:cs="Garamond"/>
          <w:b/>
          <w:bCs/>
          <w:sz w:val="24"/>
        </w:rPr>
        <w:t>t</w:t>
      </w:r>
      <w:r>
        <w:rPr>
          <w:rFonts w:ascii="Garamond" w:hAnsi="Garamond" w:cs="Garamond"/>
          <w:b/>
          <w:bCs/>
          <w:sz w:val="24"/>
        </w:rPr>
        <w:t>meleri için peygamberlere kitab ve ölçü indirdik; pek sert olan ve insanlara bir çok faydası bulunan demiri var e</w:t>
      </w:r>
      <w:r>
        <w:rPr>
          <w:rFonts w:ascii="Garamond" w:hAnsi="Garamond" w:cs="Garamond"/>
          <w:b/>
          <w:bCs/>
          <w:sz w:val="24"/>
        </w:rPr>
        <w:t>t</w:t>
      </w:r>
      <w:r>
        <w:rPr>
          <w:rFonts w:ascii="Garamond" w:hAnsi="Garamond" w:cs="Garamond"/>
          <w:b/>
          <w:bCs/>
          <w:sz w:val="24"/>
        </w:rPr>
        <w:t xml:space="preserve">tik. Bu, Allah'ın dinine ve </w:t>
      </w:r>
      <w:r>
        <w:rPr>
          <w:rFonts w:ascii="Garamond" w:hAnsi="Garamond" w:cs="Garamond"/>
          <w:b/>
          <w:bCs/>
          <w:sz w:val="24"/>
        </w:rPr>
        <w:lastRenderedPageBreak/>
        <w:t>peygamberlerine görmeksizin yardım edenleri meydana ç</w:t>
      </w:r>
      <w:r>
        <w:rPr>
          <w:rFonts w:ascii="Garamond" w:hAnsi="Garamond" w:cs="Garamond"/>
          <w:b/>
          <w:bCs/>
          <w:sz w:val="24"/>
        </w:rPr>
        <w:t>ı</w:t>
      </w:r>
      <w:r>
        <w:rPr>
          <w:rFonts w:ascii="Garamond" w:hAnsi="Garamond" w:cs="Garamond"/>
          <w:b/>
          <w:bCs/>
          <w:sz w:val="24"/>
        </w:rPr>
        <w:t>karması içindir. Doğrusu A</w:t>
      </w:r>
      <w:r>
        <w:rPr>
          <w:rFonts w:ascii="Garamond" w:hAnsi="Garamond" w:cs="Garamond"/>
          <w:b/>
          <w:bCs/>
          <w:sz w:val="24"/>
        </w:rPr>
        <w:t>l</w:t>
      </w:r>
      <w:r>
        <w:rPr>
          <w:rFonts w:ascii="Garamond" w:hAnsi="Garamond" w:cs="Garamond"/>
          <w:b/>
          <w:bCs/>
          <w:sz w:val="24"/>
        </w:rPr>
        <w:t xml:space="preserve">lah kuvvetlidir, güçlüdür.” </w:t>
      </w:r>
      <w:r>
        <w:rPr>
          <w:rStyle w:val="FootnoteReference"/>
          <w:rFonts w:ascii="Garamond" w:hAnsi="Garamond"/>
          <w:b/>
          <w:bCs/>
          <w:sz w:val="24"/>
        </w:rPr>
        <w:footnoteReference w:id="18"/>
      </w:r>
    </w:p>
    <w:p w:rsidR="00DF3D4E" w:rsidRDefault="00DF3D4E">
      <w:pPr>
        <w:pStyle w:val="BodyTextIndent2"/>
        <w:rPr>
          <w:rFonts w:cs="Garamond"/>
          <w:szCs w:val="24"/>
        </w:rPr>
      </w:pPr>
      <w:r>
        <w:rPr>
          <w:rFonts w:cs="Garamond"/>
          <w:szCs w:val="24"/>
        </w:rPr>
        <w:t>bak. el-Bihar, 100/43, 4. B</w:t>
      </w:r>
      <w:r>
        <w:rPr>
          <w:rFonts w:cs="Garamond"/>
          <w:szCs w:val="24"/>
        </w:rPr>
        <w:t>ö</w:t>
      </w:r>
      <w:r>
        <w:rPr>
          <w:rFonts w:cs="Garamond"/>
          <w:szCs w:val="24"/>
        </w:rPr>
        <w:t xml:space="preserve">lüm </w:t>
      </w:r>
    </w:p>
    <w:p w:rsidR="00DF3D4E" w:rsidRDefault="00DF3D4E">
      <w:pPr>
        <w:spacing w:line="240" w:lineRule="atLeast"/>
        <w:ind w:firstLine="284"/>
        <w:jc w:val="lowKashida"/>
        <w:rPr>
          <w:rFonts w:ascii="Garamond" w:hAnsi="Garamond" w:cs="Garamond"/>
          <w:b/>
          <w:bCs/>
          <w:sz w:val="24"/>
        </w:rPr>
      </w:pPr>
    </w:p>
    <w:p w:rsidR="00DF3D4E" w:rsidRDefault="00DF3D4E">
      <w:pPr>
        <w:pStyle w:val="Heading1"/>
        <w:spacing w:line="240" w:lineRule="atLeast"/>
        <w:ind w:firstLine="284"/>
        <w:rPr>
          <w:rFonts w:cs="Garamond"/>
          <w:szCs w:val="28"/>
        </w:rPr>
      </w:pPr>
      <w:bookmarkStart w:id="18" w:name="_Toc527942820"/>
      <w:r>
        <w:rPr>
          <w:rFonts w:cs="Garamond"/>
          <w:szCs w:val="28"/>
        </w:rPr>
        <w:t>1849. Bölüm</w:t>
      </w:r>
      <w:bookmarkEnd w:id="18"/>
    </w:p>
    <w:p w:rsidR="00DF3D4E" w:rsidRDefault="00DF3D4E">
      <w:pPr>
        <w:pStyle w:val="Heading1"/>
        <w:spacing w:line="240" w:lineRule="atLeast"/>
        <w:ind w:firstLine="284"/>
        <w:rPr>
          <w:rFonts w:cs="Garamond"/>
          <w:szCs w:val="28"/>
        </w:rPr>
      </w:pPr>
      <w:bookmarkStart w:id="19" w:name="_Toc527942821"/>
      <w:r>
        <w:rPr>
          <w:rFonts w:cs="Garamond"/>
          <w:szCs w:val="28"/>
        </w:rPr>
        <w:t>Silah Yapımının Sevabı</w:t>
      </w:r>
      <w:bookmarkEnd w:id="19"/>
    </w:p>
    <w:p w:rsidR="00DF3D4E" w:rsidRDefault="00DF3D4E">
      <w:pPr>
        <w:spacing w:line="240" w:lineRule="atLeast"/>
        <w:ind w:firstLine="284"/>
        <w:jc w:val="lowKashida"/>
        <w:rPr>
          <w:rFonts w:ascii="Garamond" w:hAnsi="Garamond" w:cs="Garamond"/>
          <w:i/>
          <w:iCs/>
          <w:sz w:val="24"/>
        </w:rPr>
      </w:pPr>
      <w:r>
        <w:rPr>
          <w:rFonts w:ascii="Garamond" w:hAnsi="Garamond" w:cs="Garamond"/>
          <w:b/>
          <w:bCs/>
          <w:sz w:val="24"/>
        </w:rPr>
        <w:t xml:space="preserve"> </w:t>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“Aziz ve celil olan A</w:t>
      </w:r>
      <w:r>
        <w:rPr>
          <w:rFonts w:ascii="Garamond" w:hAnsi="Garamond" w:cs="Garamond"/>
          <w:sz w:val="24"/>
        </w:rPr>
        <w:t>l</w:t>
      </w:r>
      <w:r>
        <w:rPr>
          <w:rFonts w:ascii="Garamond" w:hAnsi="Garamond" w:cs="Garamond"/>
          <w:sz w:val="24"/>
        </w:rPr>
        <w:t xml:space="preserve">lah bir ok vesilesiyle üç kişiyi cennete götürür: Hayır niyeti </w:t>
      </w:r>
      <w:r>
        <w:rPr>
          <w:rFonts w:ascii="Garamond" w:hAnsi="Garamond" w:cs="Garamond"/>
          <w:sz w:val="24"/>
        </w:rPr>
        <w:t>ü</w:t>
      </w:r>
      <w:r>
        <w:rPr>
          <w:rFonts w:ascii="Garamond" w:hAnsi="Garamond" w:cs="Garamond"/>
          <w:sz w:val="24"/>
        </w:rPr>
        <w:t>zere yapan yapıcısını, atıcısını ve oku kendisine veren kimseyi”</w:t>
      </w:r>
      <w:r>
        <w:rPr>
          <w:rStyle w:val="FootnoteReference"/>
          <w:rFonts w:ascii="Garamond" w:hAnsi="Garamond"/>
          <w:sz w:val="24"/>
        </w:rPr>
        <w:footnoteReference w:id="19"/>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bak. 195. Konu (er-Rimaye)</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20" w:name="_Toc527942822"/>
      <w:r>
        <w:rPr>
          <w:rFonts w:cs="Garamond"/>
          <w:szCs w:val="28"/>
        </w:rPr>
        <w:t>1850. Bölüm</w:t>
      </w:r>
      <w:bookmarkEnd w:id="20"/>
    </w:p>
    <w:p w:rsidR="00DF3D4E" w:rsidRDefault="00DF3D4E">
      <w:pPr>
        <w:pStyle w:val="Heading1"/>
        <w:spacing w:line="240" w:lineRule="atLeast"/>
        <w:ind w:firstLine="284"/>
        <w:rPr>
          <w:rFonts w:cs="Garamond"/>
          <w:szCs w:val="28"/>
        </w:rPr>
      </w:pPr>
      <w:bookmarkStart w:id="21" w:name="_Toc527942823"/>
      <w:r>
        <w:rPr>
          <w:rFonts w:cs="Garamond"/>
          <w:szCs w:val="28"/>
        </w:rPr>
        <w:t>Silah ve Hayır</w:t>
      </w:r>
      <w:bookmarkEnd w:id="21"/>
    </w:p>
    <w:p w:rsidR="00DF3D4E" w:rsidRDefault="00DF3D4E" w:rsidP="0027317F">
      <w:r>
        <w:t xml:space="preserve"> </w:t>
      </w:r>
    </w:p>
    <w:p w:rsidR="00DF3D4E" w:rsidRDefault="00DF3D4E">
      <w:pPr>
        <w:spacing w:line="240" w:lineRule="atLeast"/>
        <w:ind w:firstLine="284"/>
        <w:rPr>
          <w:rFonts w:ascii="Garamond" w:hAnsi="Garamond" w:cs="Garamond"/>
          <w:b/>
          <w:bCs/>
          <w:sz w:val="24"/>
          <w:u w:val="single"/>
        </w:rPr>
      </w:pPr>
      <w:r>
        <w:rPr>
          <w:rFonts w:ascii="Garamond" w:hAnsi="Garamond" w:cs="Garamond"/>
          <w:b/>
          <w:bCs/>
          <w:sz w:val="24"/>
          <w:u w:val="single"/>
        </w:rPr>
        <w:t xml:space="preserve">Kur’an: </w:t>
      </w:r>
    </w:p>
    <w:p w:rsidR="00DF3D4E" w:rsidRDefault="00DF3D4E" w:rsidP="00152CAF">
      <w:pPr>
        <w:pStyle w:val="BodyText"/>
        <w:spacing w:line="240" w:lineRule="atLeast"/>
        <w:ind w:firstLine="284"/>
        <w:rPr>
          <w:rFonts w:cs="Garamond"/>
          <w:i/>
          <w:iCs/>
          <w:szCs w:val="24"/>
        </w:rPr>
      </w:pPr>
      <w:r>
        <w:rPr>
          <w:rFonts w:cs="Garamond"/>
          <w:szCs w:val="24"/>
        </w:rPr>
        <w:t xml:space="preserve">“Kâfirler, </w:t>
      </w:r>
      <w:r w:rsidR="0023093C">
        <w:rPr>
          <w:rFonts w:cs="Garamond"/>
          <w:szCs w:val="24"/>
        </w:rPr>
        <w:t>(size ansızın</w:t>
      </w:r>
      <w:r>
        <w:rPr>
          <w:rFonts w:cs="Garamond"/>
          <w:szCs w:val="24"/>
        </w:rPr>
        <w:t xml:space="preserve"> </w:t>
      </w:r>
      <w:r w:rsidR="00152CAF">
        <w:rPr>
          <w:rFonts w:cs="Garamond"/>
          <w:szCs w:val="24"/>
        </w:rPr>
        <w:t xml:space="preserve"> saldırmak </w:t>
      </w:r>
      <w:r>
        <w:rPr>
          <w:rFonts w:cs="Garamond"/>
          <w:szCs w:val="24"/>
        </w:rPr>
        <w:t>için</w:t>
      </w:r>
      <w:r w:rsidR="00152CAF">
        <w:rPr>
          <w:rFonts w:cs="Garamond"/>
          <w:szCs w:val="24"/>
        </w:rPr>
        <w:t>)</w:t>
      </w:r>
      <w:r>
        <w:rPr>
          <w:rFonts w:cs="Garamond"/>
          <w:szCs w:val="24"/>
        </w:rPr>
        <w:t>, silah ve eşy</w:t>
      </w:r>
      <w:r>
        <w:rPr>
          <w:rFonts w:cs="Garamond"/>
          <w:szCs w:val="24"/>
        </w:rPr>
        <w:t>a</w:t>
      </w:r>
      <w:r>
        <w:rPr>
          <w:rFonts w:cs="Garamond"/>
          <w:szCs w:val="24"/>
        </w:rPr>
        <w:t>nızdan ayrılmış bulunmanızı dilerler.”</w:t>
      </w:r>
      <w:r>
        <w:rPr>
          <w:rStyle w:val="FootnoteReference"/>
        </w:rPr>
        <w:footnoteReference w:id="2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Pr>
          <w:rFonts w:ascii="Garamond" w:hAnsi="Garamond" w:cs="Garamond"/>
          <w:kern w:val="2"/>
          <w:sz w:val="24"/>
        </w:rPr>
        <w:t>Kılıç yarıcı ve din ise bir araya getiricidir. Din iyiliği e</w:t>
      </w:r>
      <w:r>
        <w:rPr>
          <w:rFonts w:ascii="Garamond" w:hAnsi="Garamond" w:cs="Garamond"/>
          <w:kern w:val="2"/>
          <w:sz w:val="24"/>
        </w:rPr>
        <w:t>m</w:t>
      </w:r>
      <w:r>
        <w:rPr>
          <w:rFonts w:ascii="Garamond" w:hAnsi="Garamond" w:cs="Garamond"/>
          <w:kern w:val="2"/>
          <w:sz w:val="24"/>
        </w:rPr>
        <w:t>reder, kıl</w:t>
      </w:r>
      <w:r w:rsidR="00152CAF">
        <w:rPr>
          <w:rFonts w:ascii="Garamond" w:hAnsi="Garamond" w:cs="Garamond"/>
          <w:kern w:val="2"/>
          <w:sz w:val="24"/>
        </w:rPr>
        <w:t>ıç ise kötülükten alı</w:t>
      </w:r>
      <w:r>
        <w:rPr>
          <w:rFonts w:ascii="Garamond" w:hAnsi="Garamond" w:cs="Garamond"/>
          <w:kern w:val="2"/>
          <w:sz w:val="24"/>
        </w:rPr>
        <w:t>k</w:t>
      </w:r>
      <w:r>
        <w:rPr>
          <w:rFonts w:ascii="Garamond" w:hAnsi="Garamond" w:cs="Garamond"/>
          <w:kern w:val="2"/>
          <w:sz w:val="24"/>
        </w:rPr>
        <w:t>o</w:t>
      </w:r>
      <w:r>
        <w:rPr>
          <w:rFonts w:ascii="Garamond" w:hAnsi="Garamond" w:cs="Garamond"/>
          <w:kern w:val="2"/>
          <w:sz w:val="24"/>
        </w:rPr>
        <w:t>yar. Allah-u Teala şöyle buyu</w:t>
      </w:r>
      <w:r>
        <w:rPr>
          <w:rFonts w:ascii="Garamond" w:hAnsi="Garamond" w:cs="Garamond"/>
          <w:kern w:val="2"/>
          <w:sz w:val="24"/>
        </w:rPr>
        <w:t>r</w:t>
      </w:r>
      <w:r>
        <w:rPr>
          <w:rFonts w:ascii="Garamond" w:hAnsi="Garamond" w:cs="Garamond"/>
          <w:kern w:val="2"/>
          <w:sz w:val="24"/>
        </w:rPr>
        <w:t>muştur: “</w:t>
      </w:r>
      <w:r>
        <w:rPr>
          <w:rFonts w:ascii="Garamond" w:hAnsi="Garamond" w:cs="Garamond"/>
          <w:b/>
          <w:bCs/>
          <w:kern w:val="2"/>
          <w:sz w:val="24"/>
        </w:rPr>
        <w:t>Sizler için kısasta hayat va</w:t>
      </w:r>
      <w:r>
        <w:rPr>
          <w:rFonts w:ascii="Garamond" w:hAnsi="Garamond" w:cs="Garamond"/>
          <w:b/>
          <w:bCs/>
          <w:kern w:val="2"/>
          <w:sz w:val="24"/>
        </w:rPr>
        <w:t>r</w:t>
      </w:r>
      <w:r>
        <w:rPr>
          <w:rFonts w:ascii="Garamond" w:hAnsi="Garamond" w:cs="Garamond"/>
          <w:b/>
          <w:bCs/>
          <w:kern w:val="2"/>
          <w:sz w:val="24"/>
        </w:rPr>
        <w:t>dır.”</w:t>
      </w:r>
      <w:r>
        <w:rPr>
          <w:rStyle w:val="FootnoteReference"/>
          <w:rFonts w:ascii="Garamond" w:hAnsi="Garamond"/>
          <w:sz w:val="24"/>
        </w:rPr>
        <w:footnoteReference w:id="2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“Kılıçlar mücahitlerin elbiseleridir.”</w:t>
      </w:r>
      <w:r>
        <w:rPr>
          <w:rStyle w:val="FootnoteReference"/>
          <w:rFonts w:ascii="Garamond" w:hAnsi="Garamond"/>
          <w:sz w:val="24"/>
        </w:rPr>
        <w:footnoteReference w:id="2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“Aziz ve celil olan A</w:t>
      </w:r>
      <w:r>
        <w:rPr>
          <w:rFonts w:ascii="Garamond" w:hAnsi="Garamond" w:cs="Garamond"/>
          <w:sz w:val="24"/>
        </w:rPr>
        <w:t>l</w:t>
      </w:r>
      <w:r>
        <w:rPr>
          <w:rFonts w:ascii="Garamond" w:hAnsi="Garamond" w:cs="Garamond"/>
          <w:sz w:val="24"/>
        </w:rPr>
        <w:t>lah Peygamberini (s.a.a) on yıl boyunca İslami tebliğ için insa</w:t>
      </w:r>
      <w:r>
        <w:rPr>
          <w:rFonts w:ascii="Garamond" w:hAnsi="Garamond" w:cs="Garamond"/>
          <w:sz w:val="24"/>
        </w:rPr>
        <w:t>n</w:t>
      </w:r>
      <w:r>
        <w:rPr>
          <w:rFonts w:ascii="Garamond" w:hAnsi="Garamond" w:cs="Garamond"/>
          <w:sz w:val="24"/>
        </w:rPr>
        <w:t>lara gönderdi. Onlar bunu kabul etmeyince kendileriyle savaşm</w:t>
      </w:r>
      <w:r>
        <w:rPr>
          <w:rFonts w:ascii="Garamond" w:hAnsi="Garamond" w:cs="Garamond"/>
          <w:sz w:val="24"/>
        </w:rPr>
        <w:t>a</w:t>
      </w:r>
      <w:r>
        <w:rPr>
          <w:rFonts w:ascii="Garamond" w:hAnsi="Garamond" w:cs="Garamond"/>
          <w:sz w:val="24"/>
        </w:rPr>
        <w:t>sını emretti. O halde hayır kılıçta ve kılıcın altındadır. Başlangıçta böyle olduğu gibi yeniden böyle olacaktır.”</w:t>
      </w:r>
      <w:r>
        <w:rPr>
          <w:rStyle w:val="FootnoteReference"/>
          <w:rFonts w:ascii="Garamond" w:hAnsi="Garamond"/>
          <w:sz w:val="24"/>
        </w:rPr>
        <w:footnoteReference w:id="2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“Hayır kılıçtadır, hayır k</w:t>
      </w:r>
      <w:r w:rsidR="00152CAF">
        <w:rPr>
          <w:rFonts w:ascii="Garamond" w:hAnsi="Garamond" w:cs="Garamond"/>
          <w:sz w:val="24"/>
        </w:rPr>
        <w:t>ılıç iledir ve hayır kılıç sebebi</w:t>
      </w:r>
      <w:r w:rsidR="00152CAF">
        <w:rPr>
          <w:rFonts w:ascii="Garamond" w:hAnsi="Garamond" w:cs="Garamond"/>
          <w:sz w:val="24"/>
        </w:rPr>
        <w:t>y</w:t>
      </w:r>
      <w:r w:rsidR="00152CAF">
        <w:rPr>
          <w:rFonts w:ascii="Garamond" w:hAnsi="Garamond" w:cs="Garamond"/>
          <w:sz w:val="24"/>
        </w:rPr>
        <w:t>ledir.</w:t>
      </w:r>
      <w:r>
        <w:rPr>
          <w:rFonts w:ascii="Garamond" w:hAnsi="Garamond" w:cs="Garamond"/>
          <w:sz w:val="24"/>
        </w:rPr>
        <w:t>”</w:t>
      </w:r>
      <w:r>
        <w:rPr>
          <w:rStyle w:val="FootnoteReference"/>
          <w:rFonts w:ascii="Garamond" w:hAnsi="Garamond"/>
          <w:sz w:val="24"/>
        </w:rPr>
        <w:footnoteReference w:id="2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“Hayır tümüyle kılıç</w:t>
      </w:r>
      <w:r w:rsidR="00152CAF">
        <w:rPr>
          <w:rFonts w:ascii="Garamond" w:hAnsi="Garamond" w:cs="Garamond"/>
          <w:sz w:val="24"/>
        </w:rPr>
        <w:t>ta</w:t>
      </w:r>
      <w:r>
        <w:rPr>
          <w:rFonts w:ascii="Garamond" w:hAnsi="Garamond" w:cs="Garamond"/>
          <w:sz w:val="24"/>
        </w:rPr>
        <w:t xml:space="preserve"> ve kılıcın gölgesindedir. İ</w:t>
      </w:r>
      <w:r>
        <w:rPr>
          <w:rFonts w:ascii="Garamond" w:hAnsi="Garamond" w:cs="Garamond"/>
          <w:sz w:val="24"/>
        </w:rPr>
        <w:t>n</w:t>
      </w:r>
      <w:r>
        <w:rPr>
          <w:rFonts w:ascii="Garamond" w:hAnsi="Garamond" w:cs="Garamond"/>
          <w:sz w:val="24"/>
        </w:rPr>
        <w:t>sanlar sadece kılıçla doğrulur. Kılıçlar cennet ve cehennemin kilitler</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2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“Cennet kılıçların gö</w:t>
      </w:r>
      <w:r>
        <w:rPr>
          <w:rFonts w:ascii="Garamond" w:hAnsi="Garamond" w:cs="Garamond"/>
          <w:sz w:val="24"/>
        </w:rPr>
        <w:t>l</w:t>
      </w:r>
      <w:r>
        <w:rPr>
          <w:rFonts w:ascii="Garamond" w:hAnsi="Garamond" w:cs="Garamond"/>
          <w:sz w:val="24"/>
        </w:rPr>
        <w:t>gesi altındadır.”</w:t>
      </w:r>
      <w:r>
        <w:rPr>
          <w:rStyle w:val="FootnoteReference"/>
          <w:rFonts w:ascii="Garamond" w:hAnsi="Garamond"/>
          <w:sz w:val="24"/>
        </w:rPr>
        <w:footnoteReference w:id="26"/>
      </w:r>
    </w:p>
    <w:p w:rsidR="00DF3D4E" w:rsidRDefault="00E77696">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Ali (a.s) hilafetindeki </w:t>
      </w:r>
      <w:r w:rsidR="00DF3D4E">
        <w:rPr>
          <w:rFonts w:ascii="Garamond" w:hAnsi="Garamond" w:cs="Garamond"/>
          <w:i/>
          <w:iCs/>
          <w:sz w:val="24"/>
        </w:rPr>
        <w:t xml:space="preserve"> ilk hutbesinde şöyle buyu</w:t>
      </w:r>
      <w:r w:rsidR="00DF3D4E">
        <w:rPr>
          <w:rFonts w:ascii="Garamond" w:hAnsi="Garamond" w:cs="Garamond"/>
          <w:i/>
          <w:iCs/>
          <w:sz w:val="24"/>
        </w:rPr>
        <w:t>r</w:t>
      </w:r>
      <w:r w:rsidR="00DF3D4E">
        <w:rPr>
          <w:rFonts w:ascii="Garamond" w:hAnsi="Garamond" w:cs="Garamond"/>
          <w:i/>
          <w:iCs/>
          <w:sz w:val="24"/>
        </w:rPr>
        <w:t xml:space="preserve">muştur: </w:t>
      </w:r>
      <w:r w:rsidR="00DF3D4E">
        <w:rPr>
          <w:rFonts w:ascii="Garamond" w:hAnsi="Garamond" w:cs="Garamond"/>
          <w:sz w:val="24"/>
        </w:rPr>
        <w:t>“Allah bu ümmeti iki ilaçla ted</w:t>
      </w:r>
      <w:r w:rsidR="00DF3D4E">
        <w:rPr>
          <w:rFonts w:ascii="Garamond" w:hAnsi="Garamond" w:cs="Garamond"/>
          <w:sz w:val="24"/>
        </w:rPr>
        <w:t>a</w:t>
      </w:r>
      <w:r w:rsidR="00DF3D4E">
        <w:rPr>
          <w:rFonts w:ascii="Garamond" w:hAnsi="Garamond" w:cs="Garamond"/>
          <w:sz w:val="24"/>
        </w:rPr>
        <w:t xml:space="preserve">vi etmiştir. Kırbaç ve kılıç. </w:t>
      </w:r>
      <w:r w:rsidR="00DF3D4E">
        <w:rPr>
          <w:rFonts w:ascii="Garamond" w:hAnsi="Garamond" w:cs="Garamond"/>
          <w:sz w:val="24"/>
        </w:rPr>
        <w:t>İ</w:t>
      </w:r>
      <w:r>
        <w:rPr>
          <w:rFonts w:ascii="Garamond" w:hAnsi="Garamond" w:cs="Garamond"/>
          <w:sz w:val="24"/>
        </w:rPr>
        <w:t>mam</w:t>
      </w:r>
      <w:r w:rsidR="00DF3D4E">
        <w:rPr>
          <w:rFonts w:ascii="Garamond" w:hAnsi="Garamond" w:cs="Garamond"/>
          <w:sz w:val="24"/>
        </w:rPr>
        <w:t xml:space="preserve"> bu ikisi hus</w:t>
      </w:r>
      <w:r w:rsidR="00DF3D4E">
        <w:rPr>
          <w:rFonts w:ascii="Garamond" w:hAnsi="Garamond" w:cs="Garamond"/>
          <w:sz w:val="24"/>
        </w:rPr>
        <w:t>u</w:t>
      </w:r>
      <w:r>
        <w:rPr>
          <w:rFonts w:ascii="Garamond" w:hAnsi="Garamond" w:cs="Garamond"/>
          <w:sz w:val="24"/>
        </w:rPr>
        <w:t>sunda göz yummaz.</w:t>
      </w:r>
      <w:r w:rsidR="00DF3D4E">
        <w:rPr>
          <w:rFonts w:ascii="Garamond" w:hAnsi="Garamond" w:cs="Garamond"/>
          <w:sz w:val="24"/>
        </w:rPr>
        <w:t>”</w:t>
      </w:r>
      <w:r w:rsidR="00DF3D4E">
        <w:rPr>
          <w:rStyle w:val="FootnoteReference"/>
          <w:rFonts w:ascii="Garamond" w:hAnsi="Garamond"/>
          <w:sz w:val="24"/>
        </w:rPr>
        <w:footnoteReference w:id="2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Muhammed b. Ebi Bekir öldürülünce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“Allah Muhammed’e rahmet etsin, çok genç biriydi. </w:t>
      </w:r>
      <w:r>
        <w:rPr>
          <w:rFonts w:ascii="Garamond" w:hAnsi="Garamond" w:cs="Garamond"/>
          <w:sz w:val="24"/>
        </w:rPr>
        <w:lastRenderedPageBreak/>
        <w:t>Ben Mirkal Haşim b. Utbe’yi Mısır’a vali tayin etmek istiyo</w:t>
      </w:r>
      <w:r>
        <w:rPr>
          <w:rFonts w:ascii="Garamond" w:hAnsi="Garamond" w:cs="Garamond"/>
          <w:sz w:val="24"/>
        </w:rPr>
        <w:t>r</w:t>
      </w:r>
      <w:r>
        <w:rPr>
          <w:rFonts w:ascii="Garamond" w:hAnsi="Garamond" w:cs="Garamond"/>
          <w:sz w:val="24"/>
        </w:rPr>
        <w:t>dum. Allah’a yemin olsun ki eğer o Mısır valisi olsaydı Amr İbn-i As ve yardımcılarına me</w:t>
      </w:r>
      <w:r>
        <w:rPr>
          <w:rFonts w:ascii="Garamond" w:hAnsi="Garamond" w:cs="Garamond"/>
          <w:sz w:val="24"/>
        </w:rPr>
        <w:t>y</w:t>
      </w:r>
      <w:r>
        <w:rPr>
          <w:rFonts w:ascii="Garamond" w:hAnsi="Garamond" w:cs="Garamond"/>
          <w:sz w:val="24"/>
        </w:rPr>
        <w:t>danı boş bırakmaz ve elinde kılıç olan kimse dışında hiç kimse öldürülmezdi.”</w:t>
      </w:r>
      <w:r>
        <w:rPr>
          <w:rStyle w:val="FootnoteReference"/>
          <w:rFonts w:ascii="Garamond" w:hAnsi="Garamond"/>
          <w:sz w:val="24"/>
        </w:rPr>
        <w:footnoteReference w:id="2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“Eğer İslam’dan başka bir dine sığınırsanız kafirler s</w:t>
      </w:r>
      <w:r>
        <w:rPr>
          <w:rFonts w:ascii="Garamond" w:hAnsi="Garamond" w:cs="Garamond"/>
          <w:sz w:val="24"/>
        </w:rPr>
        <w:t>i</w:t>
      </w:r>
      <w:r>
        <w:rPr>
          <w:rFonts w:ascii="Garamond" w:hAnsi="Garamond" w:cs="Garamond"/>
          <w:sz w:val="24"/>
        </w:rPr>
        <w:t>zinle savaşır</w:t>
      </w:r>
      <w:r w:rsidR="00E77696">
        <w:rPr>
          <w:rFonts w:ascii="Garamond" w:hAnsi="Garamond" w:cs="Garamond"/>
          <w:sz w:val="24"/>
        </w:rPr>
        <w:t>lar</w:t>
      </w:r>
      <w:r>
        <w:rPr>
          <w:rFonts w:ascii="Garamond" w:hAnsi="Garamond" w:cs="Garamond"/>
          <w:sz w:val="24"/>
        </w:rPr>
        <w:t>. O zaman artık Allah aranızda hükmedinceye kadar kılıçla vuruşmak dışında ne Cebrail, ne Mikail, ne Muh</w:t>
      </w:r>
      <w:r>
        <w:rPr>
          <w:rFonts w:ascii="Garamond" w:hAnsi="Garamond" w:cs="Garamond"/>
          <w:sz w:val="24"/>
        </w:rPr>
        <w:t>a</w:t>
      </w:r>
      <w:r>
        <w:rPr>
          <w:rFonts w:ascii="Garamond" w:hAnsi="Garamond" w:cs="Garamond"/>
          <w:sz w:val="24"/>
        </w:rPr>
        <w:t>cirler ve ne de Ensar size yardım e</w:t>
      </w:r>
      <w:r w:rsidR="00CF0163">
        <w:rPr>
          <w:rFonts w:ascii="Garamond" w:hAnsi="Garamond" w:cs="Garamond"/>
          <w:sz w:val="24"/>
        </w:rPr>
        <w:t>der</w:t>
      </w:r>
      <w:r>
        <w:rPr>
          <w:rFonts w:ascii="Garamond" w:hAnsi="Garamond" w:cs="Garamond"/>
          <w:sz w:val="24"/>
        </w:rPr>
        <w:t>.”</w:t>
      </w:r>
      <w:r>
        <w:rPr>
          <w:rStyle w:val="FootnoteReference"/>
          <w:rFonts w:ascii="Garamond" w:hAnsi="Garamond"/>
          <w:sz w:val="24"/>
        </w:rPr>
        <w:footnoteReference w:id="2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sidR="00CF0163">
        <w:rPr>
          <w:rFonts w:ascii="Garamond" w:hAnsi="Garamond" w:cs="Garamond"/>
          <w:kern w:val="2"/>
          <w:sz w:val="24"/>
        </w:rPr>
        <w:t>Kılıçtan arta</w:t>
      </w:r>
      <w:r>
        <w:rPr>
          <w:rFonts w:ascii="Garamond" w:hAnsi="Garamond" w:cs="Garamond"/>
          <w:kern w:val="2"/>
          <w:sz w:val="24"/>
        </w:rPr>
        <w:t>kalanlar s</w:t>
      </w:r>
      <w:r>
        <w:rPr>
          <w:rFonts w:ascii="Garamond" w:hAnsi="Garamond" w:cs="Garamond"/>
          <w:kern w:val="2"/>
          <w:sz w:val="24"/>
        </w:rPr>
        <w:t>a</w:t>
      </w:r>
      <w:r>
        <w:rPr>
          <w:rFonts w:ascii="Garamond" w:hAnsi="Garamond" w:cs="Garamond"/>
          <w:kern w:val="2"/>
          <w:sz w:val="24"/>
        </w:rPr>
        <w:t>yı açısından daha artıcı ve ç</w:t>
      </w:r>
      <w:r>
        <w:rPr>
          <w:rFonts w:ascii="Garamond" w:hAnsi="Garamond" w:cs="Garamond"/>
          <w:kern w:val="2"/>
          <w:sz w:val="24"/>
        </w:rPr>
        <w:t>o</w:t>
      </w:r>
      <w:r w:rsidR="00CF0163">
        <w:rPr>
          <w:rFonts w:ascii="Garamond" w:hAnsi="Garamond" w:cs="Garamond"/>
          <w:kern w:val="2"/>
          <w:sz w:val="24"/>
        </w:rPr>
        <w:t>cuk açısından daha çoktur</w:t>
      </w:r>
      <w:r>
        <w:rPr>
          <w:rFonts w:ascii="Garamond" w:hAnsi="Garamond" w:cs="Garamond"/>
          <w:kern w:val="2"/>
          <w:sz w:val="24"/>
        </w:rPr>
        <w:t xml:space="preserve"> (ha</w:t>
      </w:r>
      <w:r>
        <w:rPr>
          <w:rFonts w:ascii="Garamond" w:hAnsi="Garamond" w:cs="Garamond"/>
          <w:kern w:val="2"/>
          <w:sz w:val="24"/>
        </w:rPr>
        <w:t>k</w:t>
      </w:r>
      <w:r>
        <w:rPr>
          <w:rFonts w:ascii="Garamond" w:hAnsi="Garamond" w:cs="Garamond"/>
          <w:kern w:val="2"/>
          <w:sz w:val="24"/>
        </w:rPr>
        <w:t>sız öldürülenlerin soyu artar, çoğ</w:t>
      </w:r>
      <w:r>
        <w:rPr>
          <w:rFonts w:ascii="Garamond" w:hAnsi="Garamond" w:cs="Garamond"/>
          <w:kern w:val="2"/>
          <w:sz w:val="24"/>
        </w:rPr>
        <w:t>a</w:t>
      </w:r>
      <w:r>
        <w:rPr>
          <w:rFonts w:ascii="Garamond" w:hAnsi="Garamond" w:cs="Garamond"/>
          <w:kern w:val="2"/>
          <w:sz w:val="24"/>
        </w:rPr>
        <w:t>lır. )</w:t>
      </w:r>
      <w:r>
        <w:rPr>
          <w:rFonts w:ascii="Garamond" w:hAnsi="Garamond" w:cs="Garamond"/>
          <w:sz w:val="24"/>
        </w:rPr>
        <w:t>”</w:t>
      </w:r>
      <w:r>
        <w:rPr>
          <w:rStyle w:val="FootnoteReference"/>
          <w:rFonts w:ascii="Garamond" w:hAnsi="Garamond"/>
          <w:sz w:val="24"/>
        </w:rPr>
        <w:footnoteReference w:id="3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CF0163">
        <w:rPr>
          <w:rFonts w:ascii="Garamond" w:hAnsi="Garamond" w:cs="Garamond"/>
          <w:sz w:val="24"/>
        </w:rPr>
        <w:t>“Kılıç, şahit olarak</w:t>
      </w:r>
      <w:r>
        <w:rPr>
          <w:rFonts w:ascii="Garamond" w:hAnsi="Garamond" w:cs="Garamond"/>
          <w:sz w:val="24"/>
        </w:rPr>
        <w:t xml:space="preserve"> y</w:t>
      </w:r>
      <w:r>
        <w:rPr>
          <w:rFonts w:ascii="Garamond" w:hAnsi="Garamond" w:cs="Garamond"/>
          <w:sz w:val="24"/>
        </w:rPr>
        <w:t>e</w:t>
      </w:r>
      <w:r>
        <w:rPr>
          <w:rFonts w:ascii="Garamond" w:hAnsi="Garamond" w:cs="Garamond"/>
          <w:sz w:val="24"/>
        </w:rPr>
        <w:t>ter.”</w:t>
      </w:r>
      <w:r>
        <w:rPr>
          <w:rStyle w:val="FootnoteReference"/>
          <w:rFonts w:ascii="Garamond" w:hAnsi="Garamond"/>
          <w:sz w:val="24"/>
        </w:rPr>
        <w:footnoteReference w:id="3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kılıcını Allah yolunda çekerse şüphesiz Allah’a biat etmiştir.”</w:t>
      </w:r>
      <w:r>
        <w:rPr>
          <w:rStyle w:val="FootnoteReference"/>
          <w:rFonts w:ascii="Garamond" w:hAnsi="Garamond"/>
          <w:sz w:val="24"/>
        </w:rPr>
        <w:footnoteReference w:id="32"/>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22" w:name="_Toc527942824"/>
      <w:r>
        <w:rPr>
          <w:rFonts w:cs="Garamond"/>
          <w:szCs w:val="28"/>
        </w:rPr>
        <w:lastRenderedPageBreak/>
        <w:t>1851. Bölüm</w:t>
      </w:r>
      <w:bookmarkEnd w:id="22"/>
    </w:p>
    <w:p w:rsidR="00DF3D4E" w:rsidRDefault="00DF3D4E">
      <w:pPr>
        <w:pStyle w:val="Heading1"/>
        <w:spacing w:line="240" w:lineRule="atLeast"/>
        <w:ind w:firstLine="284"/>
        <w:rPr>
          <w:rFonts w:cs="Garamond"/>
          <w:szCs w:val="28"/>
        </w:rPr>
      </w:pPr>
      <w:bookmarkStart w:id="23" w:name="_Toc527942825"/>
      <w:r>
        <w:rPr>
          <w:rFonts w:cs="Garamond"/>
          <w:szCs w:val="28"/>
        </w:rPr>
        <w:t>Beş Kılıç</w:t>
      </w:r>
      <w:bookmarkEnd w:id="23"/>
    </w:p>
    <w:p w:rsidR="00DF3D4E" w:rsidRDefault="00DF3D4E">
      <w:pPr>
        <w:spacing w:line="240" w:lineRule="atLeast"/>
        <w:ind w:firstLine="284"/>
        <w:jc w:val="lowKashida"/>
        <w:rPr>
          <w:rFonts w:ascii="Garamond" w:hAnsi="Garamond" w:cs="Garamond"/>
          <w:i/>
          <w:iCs/>
          <w:sz w:val="24"/>
        </w:rPr>
      </w:pPr>
    </w:p>
    <w:p w:rsidR="00DF3D4E" w:rsidRDefault="00DF3D4E" w:rsidP="005204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“Allah Muhammedi </w:t>
      </w:r>
      <w:r w:rsidR="00206BFC">
        <w:rPr>
          <w:rFonts w:ascii="Garamond" w:hAnsi="Garamond" w:cs="Garamond"/>
          <w:sz w:val="24"/>
        </w:rPr>
        <w:t xml:space="preserve">(s.a.a) </w:t>
      </w:r>
      <w:r>
        <w:rPr>
          <w:rFonts w:ascii="Garamond" w:hAnsi="Garamond" w:cs="Garamond"/>
          <w:sz w:val="24"/>
        </w:rPr>
        <w:t xml:space="preserve">beş kılıçla gönderdi. Bu kılıçlardan üçü çekilmiş ve savaş, aletlerini bırakıncaya </w:t>
      </w:r>
      <w:r w:rsidR="00206BFC">
        <w:rPr>
          <w:rFonts w:ascii="Garamond" w:hAnsi="Garamond" w:cs="Garamond"/>
          <w:sz w:val="24"/>
        </w:rPr>
        <w:t>(bırakınc</w:t>
      </w:r>
      <w:r w:rsidR="00206BFC">
        <w:rPr>
          <w:rFonts w:ascii="Garamond" w:hAnsi="Garamond" w:cs="Garamond"/>
          <w:sz w:val="24"/>
        </w:rPr>
        <w:t>a</w:t>
      </w:r>
      <w:r w:rsidR="00206BFC">
        <w:rPr>
          <w:rFonts w:ascii="Garamond" w:hAnsi="Garamond" w:cs="Garamond"/>
          <w:sz w:val="24"/>
        </w:rPr>
        <w:t xml:space="preserve">ya) </w:t>
      </w:r>
      <w:r>
        <w:rPr>
          <w:rFonts w:ascii="Garamond" w:hAnsi="Garamond" w:cs="Garamond"/>
          <w:sz w:val="24"/>
        </w:rPr>
        <w:t>dek kılıfa girmezler</w:t>
      </w:r>
      <w:r w:rsidR="00206BFC">
        <w:rPr>
          <w:rFonts w:ascii="Garamond" w:hAnsi="Garamond" w:cs="Garamond"/>
          <w:sz w:val="24"/>
        </w:rPr>
        <w:t>..</w:t>
      </w:r>
      <w:r>
        <w:rPr>
          <w:rFonts w:ascii="Garamond" w:hAnsi="Garamond" w:cs="Garamond"/>
          <w:sz w:val="24"/>
        </w:rPr>
        <w:t>. Bir kılıç ise korunmuştur. Kıl</w:t>
      </w:r>
      <w:r>
        <w:rPr>
          <w:rFonts w:ascii="Garamond" w:hAnsi="Garamond" w:cs="Garamond"/>
          <w:sz w:val="24"/>
        </w:rPr>
        <w:t>ı</w:t>
      </w:r>
      <w:r>
        <w:rPr>
          <w:rFonts w:ascii="Garamond" w:hAnsi="Garamond" w:cs="Garamond"/>
          <w:sz w:val="24"/>
        </w:rPr>
        <w:t>fında olan diğer bir kılıcı çekmek ise bizden başkasının görevidir, ama hü</w:t>
      </w:r>
      <w:r>
        <w:rPr>
          <w:rFonts w:ascii="Garamond" w:hAnsi="Garamond" w:cs="Garamond"/>
          <w:sz w:val="24"/>
        </w:rPr>
        <w:t>k</w:t>
      </w:r>
      <w:r>
        <w:rPr>
          <w:rFonts w:ascii="Garamond" w:hAnsi="Garamond" w:cs="Garamond"/>
          <w:sz w:val="24"/>
        </w:rPr>
        <w:t>mü bize aittir. O çekilmiş üç k</w:t>
      </w:r>
      <w:r>
        <w:rPr>
          <w:rFonts w:ascii="Garamond" w:hAnsi="Garamond" w:cs="Garamond"/>
          <w:sz w:val="24"/>
        </w:rPr>
        <w:t>ı</w:t>
      </w:r>
      <w:r>
        <w:rPr>
          <w:rFonts w:ascii="Garamond" w:hAnsi="Garamond" w:cs="Garamond"/>
          <w:sz w:val="24"/>
        </w:rPr>
        <w:t>lıç şunlardır: Arap mü</w:t>
      </w:r>
      <w:r>
        <w:rPr>
          <w:rFonts w:ascii="Garamond" w:hAnsi="Garamond" w:cs="Garamond"/>
          <w:sz w:val="24"/>
        </w:rPr>
        <w:t>ş</w:t>
      </w:r>
      <w:r>
        <w:rPr>
          <w:rFonts w:ascii="Garamond" w:hAnsi="Garamond" w:cs="Garamond"/>
          <w:sz w:val="24"/>
        </w:rPr>
        <w:t>riklerine çekilmiş kı</w:t>
      </w:r>
      <w:r w:rsidR="0052044E">
        <w:rPr>
          <w:rFonts w:ascii="Garamond" w:hAnsi="Garamond" w:cs="Garamond"/>
          <w:sz w:val="24"/>
        </w:rPr>
        <w:t>lıç...Zimmilere</w:t>
      </w:r>
      <w:r>
        <w:rPr>
          <w:rFonts w:ascii="Garamond" w:hAnsi="Garamond" w:cs="Garamond"/>
          <w:sz w:val="24"/>
        </w:rPr>
        <w:t xml:space="preserve"> çeki</w:t>
      </w:r>
      <w:r>
        <w:rPr>
          <w:rFonts w:ascii="Garamond" w:hAnsi="Garamond" w:cs="Garamond"/>
          <w:sz w:val="24"/>
        </w:rPr>
        <w:t>l</w:t>
      </w:r>
      <w:r>
        <w:rPr>
          <w:rFonts w:ascii="Garamond" w:hAnsi="Garamond" w:cs="Garamond"/>
          <w:sz w:val="24"/>
        </w:rPr>
        <w:t>miş kı</w:t>
      </w:r>
      <w:r w:rsidR="0052044E">
        <w:rPr>
          <w:rFonts w:ascii="Garamond" w:hAnsi="Garamond" w:cs="Garamond"/>
          <w:sz w:val="24"/>
        </w:rPr>
        <w:t>lıç ve Acem olan</w:t>
      </w:r>
      <w:r>
        <w:rPr>
          <w:rFonts w:ascii="Garamond" w:hAnsi="Garamond" w:cs="Garamond"/>
          <w:sz w:val="24"/>
        </w:rPr>
        <w:t xml:space="preserve"> müşrikl</w:t>
      </w:r>
      <w:r>
        <w:rPr>
          <w:rFonts w:ascii="Garamond" w:hAnsi="Garamond" w:cs="Garamond"/>
          <w:sz w:val="24"/>
        </w:rPr>
        <w:t>e</w:t>
      </w:r>
      <w:r>
        <w:rPr>
          <w:rFonts w:ascii="Garamond" w:hAnsi="Garamond" w:cs="Garamond"/>
          <w:sz w:val="24"/>
        </w:rPr>
        <w:t>re çekilen kılıçtır. Korunmuş k</w:t>
      </w:r>
      <w:r>
        <w:rPr>
          <w:rFonts w:ascii="Garamond" w:hAnsi="Garamond" w:cs="Garamond"/>
          <w:sz w:val="24"/>
        </w:rPr>
        <w:t>ı</w:t>
      </w:r>
      <w:r>
        <w:rPr>
          <w:rFonts w:ascii="Garamond" w:hAnsi="Garamond" w:cs="Garamond"/>
          <w:sz w:val="24"/>
        </w:rPr>
        <w:t>lıç isyancılara ve te’vil ehline ka</w:t>
      </w:r>
      <w:r>
        <w:rPr>
          <w:rFonts w:ascii="Garamond" w:hAnsi="Garamond" w:cs="Garamond"/>
          <w:sz w:val="24"/>
        </w:rPr>
        <w:t>r</w:t>
      </w:r>
      <w:r>
        <w:rPr>
          <w:rFonts w:ascii="Garamond" w:hAnsi="Garamond" w:cs="Garamond"/>
          <w:sz w:val="24"/>
        </w:rPr>
        <w:t>şı çekilen kılıçtır. Kılıfında olan kılıç ise kendisiyle kısas uygul</w:t>
      </w:r>
      <w:r>
        <w:rPr>
          <w:rFonts w:ascii="Garamond" w:hAnsi="Garamond" w:cs="Garamond"/>
          <w:sz w:val="24"/>
        </w:rPr>
        <w:t>a</w:t>
      </w:r>
      <w:r>
        <w:rPr>
          <w:rFonts w:ascii="Garamond" w:hAnsi="Garamond" w:cs="Garamond"/>
          <w:sz w:val="24"/>
        </w:rPr>
        <w:t>nan kılıçtır. Bu kılıcı çekmek ö</w:t>
      </w:r>
      <w:r>
        <w:rPr>
          <w:rFonts w:ascii="Garamond" w:hAnsi="Garamond" w:cs="Garamond"/>
          <w:sz w:val="24"/>
        </w:rPr>
        <w:t>l</w:t>
      </w:r>
      <w:r>
        <w:rPr>
          <w:rFonts w:ascii="Garamond" w:hAnsi="Garamond" w:cs="Garamond"/>
          <w:sz w:val="24"/>
        </w:rPr>
        <w:t>dürülenin velilerinin elindedir, hü</w:t>
      </w:r>
      <w:r>
        <w:rPr>
          <w:rFonts w:ascii="Garamond" w:hAnsi="Garamond" w:cs="Garamond"/>
          <w:sz w:val="24"/>
        </w:rPr>
        <w:t>k</w:t>
      </w:r>
      <w:r>
        <w:rPr>
          <w:rFonts w:ascii="Garamond" w:hAnsi="Garamond" w:cs="Garamond"/>
          <w:sz w:val="24"/>
        </w:rPr>
        <w:t>mü ise bize aittir.”</w:t>
      </w:r>
      <w:r>
        <w:rPr>
          <w:rStyle w:val="FootnoteReference"/>
          <w:rFonts w:ascii="Garamond" w:hAnsi="Garamond"/>
          <w:sz w:val="24"/>
        </w:rPr>
        <w:footnoteReference w:id="33"/>
      </w:r>
    </w:p>
    <w:p w:rsidR="00DF3D4E" w:rsidRDefault="0052044E">
      <w:pPr>
        <w:spacing w:line="240" w:lineRule="atLeast"/>
        <w:ind w:firstLine="284"/>
        <w:jc w:val="lowKashida"/>
        <w:rPr>
          <w:rFonts w:ascii="Garamond" w:hAnsi="Garamond" w:cs="Garamond"/>
          <w:i/>
          <w:iCs/>
          <w:sz w:val="24"/>
        </w:rPr>
      </w:pPr>
      <w:r>
        <w:rPr>
          <w:rFonts w:ascii="Garamond" w:hAnsi="Garamond" w:cs="Garamond"/>
          <w:i/>
          <w:iCs/>
          <w:sz w:val="24"/>
        </w:rPr>
        <w:t>bak. el-Bihar, 19/181/30, el-</w:t>
      </w:r>
      <w:r w:rsidR="00DF3D4E">
        <w:rPr>
          <w:rFonts w:ascii="Garamond" w:hAnsi="Garamond" w:cs="Garamond"/>
          <w:i/>
          <w:iCs/>
          <w:sz w:val="24"/>
        </w:rPr>
        <w:t>Kafi, 5/10/2</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24" w:name="_Toc527942826"/>
      <w:r>
        <w:rPr>
          <w:rFonts w:cs="Garamond"/>
          <w:szCs w:val="28"/>
        </w:rPr>
        <w:t>1852. Bölüm</w:t>
      </w:r>
      <w:bookmarkEnd w:id="24"/>
    </w:p>
    <w:p w:rsidR="00DF3D4E" w:rsidRDefault="00DF3D4E">
      <w:pPr>
        <w:pStyle w:val="Heading1"/>
        <w:spacing w:line="240" w:lineRule="atLeast"/>
        <w:ind w:firstLine="284"/>
        <w:rPr>
          <w:rFonts w:cs="Garamond"/>
          <w:szCs w:val="28"/>
        </w:rPr>
      </w:pPr>
      <w:bookmarkStart w:id="25" w:name="_Toc527942827"/>
      <w:r>
        <w:rPr>
          <w:rFonts w:cs="Garamond"/>
          <w:szCs w:val="28"/>
        </w:rPr>
        <w:t>Resulullah’ın (s.a.a) Kılıcının Kabzasına Yaz</w:t>
      </w:r>
      <w:r>
        <w:rPr>
          <w:rFonts w:cs="Garamond"/>
          <w:szCs w:val="28"/>
        </w:rPr>
        <w:t>ı</w:t>
      </w:r>
      <w:r>
        <w:rPr>
          <w:rFonts w:cs="Garamond"/>
          <w:szCs w:val="28"/>
        </w:rPr>
        <w:t>lan Şey</w:t>
      </w:r>
      <w:bookmarkEnd w:id="25"/>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 Resulü’nün</w:t>
      </w:r>
      <w:r w:rsidR="00315CD2">
        <w:rPr>
          <w:rFonts w:ascii="Garamond" w:hAnsi="Garamond" w:cs="Garamond"/>
          <w:sz w:val="24"/>
        </w:rPr>
        <w:t xml:space="preserve"> (s.a.a)</w:t>
      </w:r>
      <w:r>
        <w:rPr>
          <w:rFonts w:ascii="Garamond" w:hAnsi="Garamond" w:cs="Garamond"/>
          <w:sz w:val="24"/>
        </w:rPr>
        <w:t xml:space="preserve"> kı</w:t>
      </w:r>
      <w:r w:rsidR="00315CD2">
        <w:rPr>
          <w:rFonts w:ascii="Garamond" w:hAnsi="Garamond" w:cs="Garamond"/>
          <w:sz w:val="24"/>
        </w:rPr>
        <w:t xml:space="preserve">lıcını aldım ve </w:t>
      </w:r>
      <w:r>
        <w:rPr>
          <w:rFonts w:ascii="Garamond" w:hAnsi="Garamond" w:cs="Garamond"/>
          <w:sz w:val="24"/>
        </w:rPr>
        <w:t xml:space="preserve"> kabzasına </w:t>
      </w:r>
      <w:r>
        <w:rPr>
          <w:rFonts w:ascii="Garamond" w:hAnsi="Garamond" w:cs="Garamond"/>
          <w:sz w:val="24"/>
        </w:rPr>
        <w:lastRenderedPageBreak/>
        <w:t>şu üç cümlenin yazılı olduğunu gö</w:t>
      </w:r>
      <w:r>
        <w:rPr>
          <w:rFonts w:ascii="Garamond" w:hAnsi="Garamond" w:cs="Garamond"/>
          <w:sz w:val="24"/>
        </w:rPr>
        <w:t>r</w:t>
      </w:r>
      <w:r>
        <w:rPr>
          <w:rFonts w:ascii="Garamond" w:hAnsi="Garamond" w:cs="Garamond"/>
          <w:sz w:val="24"/>
        </w:rPr>
        <w:t>düm: Senden kopana sen bağlan, sana kötülük edene sen iyilik et ve zararına da olsa hakkı söyle.”</w:t>
      </w:r>
      <w:r>
        <w:rPr>
          <w:rStyle w:val="FootnoteReference"/>
          <w:rFonts w:ascii="Garamond" w:hAnsi="Garamond"/>
          <w:sz w:val="24"/>
        </w:rPr>
        <w:footnoteReference w:id="34"/>
      </w:r>
    </w:p>
    <w:p w:rsidR="00DF3D4E" w:rsidRDefault="00DF3D4E" w:rsidP="00315CD2">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Resulü’nün (s.a.a) kılıcının kınının ucunda şu cümleler görülmüştür: Allah’a insanlardan en çok isyan eden üç kimsedir: Katili olmayanı öld</w:t>
      </w:r>
      <w:r>
        <w:rPr>
          <w:rFonts w:ascii="Garamond" w:hAnsi="Garamond" w:cs="Garamond"/>
          <w:sz w:val="24"/>
        </w:rPr>
        <w:t>ü</w:t>
      </w:r>
      <w:r>
        <w:rPr>
          <w:rFonts w:ascii="Garamond" w:hAnsi="Garamond" w:cs="Garamond"/>
          <w:sz w:val="24"/>
        </w:rPr>
        <w:t>ren, kendisini dövmey</w:t>
      </w:r>
      <w:r w:rsidR="00315CD2">
        <w:rPr>
          <w:rFonts w:ascii="Garamond" w:hAnsi="Garamond" w:cs="Garamond"/>
          <w:sz w:val="24"/>
        </w:rPr>
        <w:t>eni döven veya bir olay yaratana (katile</w:t>
      </w:r>
      <w:r>
        <w:rPr>
          <w:rFonts w:ascii="Garamond" w:hAnsi="Garamond" w:cs="Garamond"/>
          <w:sz w:val="24"/>
        </w:rPr>
        <w:t>)</w:t>
      </w:r>
      <w:r w:rsidR="00315CD2">
        <w:rPr>
          <w:rFonts w:ascii="Garamond" w:hAnsi="Garamond" w:cs="Garamond"/>
          <w:sz w:val="24"/>
        </w:rPr>
        <w:t xml:space="preserve"> s</w:t>
      </w:r>
      <w:r w:rsidR="00315CD2">
        <w:rPr>
          <w:rFonts w:ascii="Garamond" w:hAnsi="Garamond" w:cs="Garamond"/>
          <w:sz w:val="24"/>
        </w:rPr>
        <w:t>ı</w:t>
      </w:r>
      <w:r w:rsidR="00315CD2">
        <w:rPr>
          <w:rFonts w:ascii="Garamond" w:hAnsi="Garamond" w:cs="Garamond"/>
          <w:sz w:val="24"/>
        </w:rPr>
        <w:t>ğınak veren</w:t>
      </w:r>
      <w:r>
        <w:rPr>
          <w:rFonts w:ascii="Garamond" w:hAnsi="Garamond" w:cs="Garamond"/>
          <w:sz w:val="24"/>
        </w:rPr>
        <w:t xml:space="preserve"> Allah böyle bir ki</w:t>
      </w:r>
      <w:r>
        <w:rPr>
          <w:rFonts w:ascii="Garamond" w:hAnsi="Garamond" w:cs="Garamond"/>
          <w:sz w:val="24"/>
        </w:rPr>
        <w:t>m</w:t>
      </w:r>
      <w:r>
        <w:rPr>
          <w:rFonts w:ascii="Garamond" w:hAnsi="Garamond" w:cs="Garamond"/>
          <w:sz w:val="24"/>
        </w:rPr>
        <w:t>seden ne bir farz ne de bir müstahap amel kabul eder. Her kim kendisini bağlı olmadığı b</w:t>
      </w:r>
      <w:r>
        <w:rPr>
          <w:rFonts w:ascii="Garamond" w:hAnsi="Garamond" w:cs="Garamond"/>
          <w:sz w:val="24"/>
        </w:rPr>
        <w:t>i</w:t>
      </w:r>
      <w:r>
        <w:rPr>
          <w:rFonts w:ascii="Garamond" w:hAnsi="Garamond" w:cs="Garamond"/>
          <w:sz w:val="24"/>
        </w:rPr>
        <w:t>rine isnad ederse, Allah’ın Res</w:t>
      </w:r>
      <w:r>
        <w:rPr>
          <w:rFonts w:ascii="Garamond" w:hAnsi="Garamond" w:cs="Garamond"/>
          <w:sz w:val="24"/>
        </w:rPr>
        <w:t>u</w:t>
      </w:r>
      <w:r>
        <w:rPr>
          <w:rFonts w:ascii="Garamond" w:hAnsi="Garamond" w:cs="Garamond"/>
          <w:sz w:val="24"/>
        </w:rPr>
        <w:t>lüne (s.a.a) indirdiği şeye (vahye) kafir o</w:t>
      </w:r>
      <w:r>
        <w:rPr>
          <w:rFonts w:ascii="Garamond" w:hAnsi="Garamond" w:cs="Garamond"/>
          <w:sz w:val="24"/>
        </w:rPr>
        <w:t>l</w:t>
      </w:r>
      <w:r>
        <w:rPr>
          <w:rFonts w:ascii="Garamond" w:hAnsi="Garamond" w:cs="Garamond"/>
          <w:sz w:val="24"/>
        </w:rPr>
        <w:t>muştur.”</w:t>
      </w:r>
      <w:r>
        <w:rPr>
          <w:rStyle w:val="FootnoteReference"/>
          <w:rFonts w:ascii="Garamond" w:hAnsi="Garamond"/>
          <w:sz w:val="24"/>
        </w:rPr>
        <w:footnoteReference w:id="35"/>
      </w:r>
    </w:p>
    <w:p w:rsidR="00DF3D4E" w:rsidRDefault="00DF3D4E" w:rsidP="00831103">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Resulü’nün (s.a.a) kılıcının kınında ağzı m</w:t>
      </w:r>
      <w:r>
        <w:rPr>
          <w:rFonts w:ascii="Garamond" w:hAnsi="Garamond" w:cs="Garamond"/>
          <w:sz w:val="24"/>
        </w:rPr>
        <w:t>ü</w:t>
      </w:r>
      <w:r w:rsidR="005D15B3">
        <w:rPr>
          <w:rFonts w:ascii="Garamond" w:hAnsi="Garamond" w:cs="Garamond"/>
          <w:sz w:val="24"/>
        </w:rPr>
        <w:t>hürlü yazılı bir sayfa</w:t>
      </w:r>
      <w:r>
        <w:rPr>
          <w:rFonts w:ascii="Garamond" w:hAnsi="Garamond" w:cs="Garamond"/>
          <w:sz w:val="24"/>
        </w:rPr>
        <w:t xml:space="preserve"> görüldü. Onu açtıklarında şunların yazılı olduğunu gördüler: K</w:t>
      </w:r>
      <w:r w:rsidR="00831103">
        <w:rPr>
          <w:rFonts w:ascii="Garamond" w:hAnsi="Garamond" w:cs="Garamond"/>
          <w:sz w:val="24"/>
        </w:rPr>
        <w:t>atili olm</w:t>
      </w:r>
      <w:r w:rsidR="00831103">
        <w:rPr>
          <w:rFonts w:ascii="Garamond" w:hAnsi="Garamond" w:cs="Garamond"/>
          <w:sz w:val="24"/>
        </w:rPr>
        <w:t>a</w:t>
      </w:r>
      <w:r w:rsidR="00831103">
        <w:rPr>
          <w:rFonts w:ascii="Garamond" w:hAnsi="Garamond" w:cs="Garamond"/>
          <w:sz w:val="24"/>
        </w:rPr>
        <w:t>yanı öldüren, k</w:t>
      </w:r>
      <w:r>
        <w:rPr>
          <w:rFonts w:ascii="Garamond" w:hAnsi="Garamond" w:cs="Garamond"/>
          <w:sz w:val="24"/>
        </w:rPr>
        <w:t>endisini dövm</w:t>
      </w:r>
      <w:r>
        <w:rPr>
          <w:rFonts w:ascii="Garamond" w:hAnsi="Garamond" w:cs="Garamond"/>
          <w:sz w:val="24"/>
        </w:rPr>
        <w:t>e</w:t>
      </w:r>
      <w:r>
        <w:rPr>
          <w:rFonts w:ascii="Garamond" w:hAnsi="Garamond" w:cs="Garamond"/>
          <w:sz w:val="24"/>
        </w:rPr>
        <w:t>yeni döven, bir olay yaratan (c</w:t>
      </w:r>
      <w:r>
        <w:rPr>
          <w:rFonts w:ascii="Garamond" w:hAnsi="Garamond" w:cs="Garamond"/>
          <w:sz w:val="24"/>
        </w:rPr>
        <w:t>i</w:t>
      </w:r>
      <w:r>
        <w:rPr>
          <w:rFonts w:ascii="Garamond" w:hAnsi="Garamond" w:cs="Garamond"/>
          <w:sz w:val="24"/>
        </w:rPr>
        <w:t>nayet işleyen), bir olay yaratana (cinayet işley</w:t>
      </w:r>
      <w:r>
        <w:rPr>
          <w:rFonts w:ascii="Garamond" w:hAnsi="Garamond" w:cs="Garamond"/>
          <w:sz w:val="24"/>
        </w:rPr>
        <w:t>e</w:t>
      </w:r>
      <w:r>
        <w:rPr>
          <w:rFonts w:ascii="Garamond" w:hAnsi="Garamond" w:cs="Garamond"/>
          <w:sz w:val="24"/>
        </w:rPr>
        <w:t xml:space="preserve">ne) sığınak veren kimse,  Allah’a en çok isyan </w:t>
      </w:r>
      <w:r>
        <w:rPr>
          <w:rFonts w:ascii="Garamond" w:hAnsi="Garamond" w:cs="Garamond"/>
          <w:sz w:val="24"/>
        </w:rPr>
        <w:t>e</w:t>
      </w:r>
      <w:r>
        <w:rPr>
          <w:rFonts w:ascii="Garamond" w:hAnsi="Garamond" w:cs="Garamond"/>
          <w:sz w:val="24"/>
        </w:rPr>
        <w:t>denlerdendir. Allah’ın, melekl</w:t>
      </w:r>
      <w:r>
        <w:rPr>
          <w:rFonts w:ascii="Garamond" w:hAnsi="Garamond" w:cs="Garamond"/>
          <w:sz w:val="24"/>
        </w:rPr>
        <w:t>e</w:t>
      </w:r>
      <w:r>
        <w:rPr>
          <w:rFonts w:ascii="Garamond" w:hAnsi="Garamond" w:cs="Garamond"/>
          <w:sz w:val="24"/>
        </w:rPr>
        <w:t>rin ve b</w:t>
      </w:r>
      <w:r>
        <w:rPr>
          <w:rFonts w:ascii="Garamond" w:hAnsi="Garamond" w:cs="Garamond"/>
          <w:sz w:val="24"/>
        </w:rPr>
        <w:t>ü</w:t>
      </w:r>
      <w:r>
        <w:rPr>
          <w:rFonts w:ascii="Garamond" w:hAnsi="Garamond" w:cs="Garamond"/>
          <w:sz w:val="24"/>
        </w:rPr>
        <w:t>tün insanların laneti böyle bir kimsenin üzerine o</w:t>
      </w:r>
      <w:r>
        <w:rPr>
          <w:rFonts w:ascii="Garamond" w:hAnsi="Garamond" w:cs="Garamond"/>
          <w:sz w:val="24"/>
        </w:rPr>
        <w:t>l</w:t>
      </w:r>
      <w:r>
        <w:rPr>
          <w:rFonts w:ascii="Garamond" w:hAnsi="Garamond" w:cs="Garamond"/>
          <w:sz w:val="24"/>
        </w:rPr>
        <w:t>sun. Allah onun hiçbir farz ve müstahap amelini kabul etmez.”</w:t>
      </w:r>
      <w:r>
        <w:rPr>
          <w:rStyle w:val="FootnoteReference"/>
          <w:rFonts w:ascii="Garamond" w:hAnsi="Garamond"/>
          <w:sz w:val="24"/>
        </w:rPr>
        <w:footnoteReference w:id="3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 xml:space="preserve"> </w:t>
      </w:r>
      <w:r>
        <w:rPr>
          <w:rFonts w:ascii="Garamond" w:hAnsi="Garamond" w:cs="Garamond"/>
          <w:sz w:val="24"/>
        </w:rPr>
        <w:t>“Müminlerin Emiri Ali b. Ebi Talib’in (a.s) kılıcının kabzasında bir yazı bulundu. Bu yazı Allah Resulü’nün (s.a.a) kıl</w:t>
      </w:r>
      <w:r>
        <w:rPr>
          <w:rFonts w:ascii="Garamond" w:hAnsi="Garamond" w:cs="Garamond"/>
          <w:sz w:val="24"/>
        </w:rPr>
        <w:t>ı</w:t>
      </w:r>
      <w:r>
        <w:rPr>
          <w:rFonts w:ascii="Garamond" w:hAnsi="Garamond" w:cs="Garamond"/>
          <w:sz w:val="24"/>
        </w:rPr>
        <w:t>cının kabzasında da vardı ve o yazı şuydu: Rahman ve Rahim olan Allah’ın Adıyla! Allah’ın yardımıyla, Allah’ın yardımıyla ve Allah’ın yardımıyla! Ey h</w:t>
      </w:r>
      <w:r>
        <w:rPr>
          <w:rFonts w:ascii="Garamond" w:hAnsi="Garamond" w:cs="Garamond"/>
          <w:sz w:val="24"/>
        </w:rPr>
        <w:t>ü</w:t>
      </w:r>
      <w:r>
        <w:rPr>
          <w:rFonts w:ascii="Garamond" w:hAnsi="Garamond" w:cs="Garamond"/>
          <w:sz w:val="24"/>
        </w:rPr>
        <w:t>kümdarların hükümdarı, ilk, ez</w:t>
      </w:r>
      <w:r>
        <w:rPr>
          <w:rFonts w:ascii="Garamond" w:hAnsi="Garamond" w:cs="Garamond"/>
          <w:sz w:val="24"/>
        </w:rPr>
        <w:t>e</w:t>
      </w:r>
      <w:r>
        <w:rPr>
          <w:rFonts w:ascii="Garamond" w:hAnsi="Garamond" w:cs="Garamond"/>
          <w:sz w:val="24"/>
        </w:rPr>
        <w:t>li ve ebedi olan Allah! Senden beni, bana zarar vermek isteyen herkesin zararından korumanı dilerim.”</w:t>
      </w:r>
      <w:r>
        <w:rPr>
          <w:rStyle w:val="FootnoteReference"/>
          <w:rFonts w:ascii="Garamond" w:hAnsi="Garamond"/>
          <w:sz w:val="24"/>
        </w:rPr>
        <w:footnoteReference w:id="37"/>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26" w:name="_Toc527942828"/>
      <w:r>
        <w:rPr>
          <w:rFonts w:cs="Garamond"/>
          <w:szCs w:val="28"/>
        </w:rPr>
        <w:t>1853. Bölüm</w:t>
      </w:r>
      <w:bookmarkEnd w:id="26"/>
    </w:p>
    <w:p w:rsidR="00DF3D4E" w:rsidRDefault="00DF3D4E">
      <w:pPr>
        <w:pStyle w:val="Heading1"/>
        <w:spacing w:line="240" w:lineRule="atLeast"/>
        <w:ind w:firstLine="284"/>
        <w:rPr>
          <w:rFonts w:cs="Garamond"/>
          <w:szCs w:val="28"/>
        </w:rPr>
      </w:pPr>
      <w:bookmarkStart w:id="27" w:name="_Toc527942829"/>
      <w:r>
        <w:rPr>
          <w:rFonts w:cs="Garamond"/>
          <w:szCs w:val="28"/>
        </w:rPr>
        <w:t>Din Düşmanlarına S</w:t>
      </w:r>
      <w:r>
        <w:rPr>
          <w:rFonts w:cs="Garamond"/>
          <w:szCs w:val="28"/>
        </w:rPr>
        <w:t>i</w:t>
      </w:r>
      <w:r>
        <w:rPr>
          <w:rFonts w:cs="Garamond"/>
          <w:szCs w:val="28"/>
        </w:rPr>
        <w:t>lah Satmaktan Sakınmak</w:t>
      </w:r>
      <w:bookmarkEnd w:id="27"/>
    </w:p>
    <w:p w:rsidR="00DF3D4E" w:rsidRDefault="00DF3D4E">
      <w:pPr>
        <w:spacing w:line="240" w:lineRule="atLeast"/>
        <w:ind w:firstLine="284"/>
        <w:jc w:val="lowKashida"/>
        <w:rPr>
          <w:rFonts w:ascii="Garamond" w:hAnsi="Garamond" w:cs="Garamond"/>
          <w:i/>
          <w:iCs/>
          <w:sz w:val="24"/>
        </w:rPr>
      </w:pPr>
    </w:p>
    <w:p w:rsidR="00DF3D4E" w:rsidRDefault="00DF3D4E" w:rsidP="008E79EC">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Ali’ye (a.s) yaptığı vasiyetinde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“Ey Ali! Bu ümmetten on kişi Allah’a kafir olur...ve s</w:t>
      </w:r>
      <w:r>
        <w:rPr>
          <w:rFonts w:ascii="Garamond" w:hAnsi="Garamond" w:cs="Garamond"/>
          <w:sz w:val="24"/>
        </w:rPr>
        <w:t>a</w:t>
      </w:r>
      <w:r>
        <w:rPr>
          <w:rFonts w:ascii="Garamond" w:hAnsi="Garamond" w:cs="Garamond"/>
          <w:sz w:val="24"/>
        </w:rPr>
        <w:t xml:space="preserve">vaş ehline </w:t>
      </w:r>
      <w:r w:rsidR="008E79EC">
        <w:rPr>
          <w:rFonts w:ascii="Garamond" w:hAnsi="Garamond" w:cs="Garamond"/>
          <w:sz w:val="24"/>
        </w:rPr>
        <w:t>(düşmanlara)</w:t>
      </w:r>
      <w:r>
        <w:rPr>
          <w:rFonts w:ascii="Garamond" w:hAnsi="Garamond" w:cs="Garamond"/>
          <w:sz w:val="24"/>
        </w:rPr>
        <w:t xml:space="preserve"> silah s</w:t>
      </w:r>
      <w:r>
        <w:rPr>
          <w:rFonts w:ascii="Garamond" w:hAnsi="Garamond" w:cs="Garamond"/>
          <w:sz w:val="24"/>
        </w:rPr>
        <w:t>a</w:t>
      </w:r>
      <w:r>
        <w:rPr>
          <w:rFonts w:ascii="Garamond" w:hAnsi="Garamond" w:cs="Garamond"/>
          <w:sz w:val="24"/>
        </w:rPr>
        <w:t>tan ki</w:t>
      </w:r>
      <w:r>
        <w:rPr>
          <w:rFonts w:ascii="Garamond" w:hAnsi="Garamond" w:cs="Garamond"/>
          <w:sz w:val="24"/>
        </w:rPr>
        <w:t>m</w:t>
      </w:r>
      <w:r>
        <w:rPr>
          <w:rFonts w:ascii="Garamond" w:hAnsi="Garamond" w:cs="Garamond"/>
          <w:sz w:val="24"/>
        </w:rPr>
        <w:t>se.”</w:t>
      </w:r>
      <w:r>
        <w:rPr>
          <w:rStyle w:val="FootnoteReference"/>
          <w:rFonts w:ascii="Garamond" w:hAnsi="Garamond"/>
          <w:sz w:val="24"/>
        </w:rPr>
        <w:footnoteReference w:id="3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Sadık (a.s), birbiriyle savaşan iki batıl gruba silah satm</w:t>
      </w:r>
      <w:r>
        <w:rPr>
          <w:rFonts w:ascii="Garamond" w:hAnsi="Garamond" w:cs="Garamond"/>
          <w:i/>
          <w:iCs/>
          <w:sz w:val="24"/>
        </w:rPr>
        <w:t>a</w:t>
      </w:r>
      <w:r>
        <w:rPr>
          <w:rFonts w:ascii="Garamond" w:hAnsi="Garamond" w:cs="Garamond"/>
          <w:i/>
          <w:iCs/>
          <w:sz w:val="24"/>
        </w:rPr>
        <w:t>nın hükmü sorulunca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“Onlara, kendilerini koruyan zırh, ayakkabı ve benzeri şeyler sat.”</w:t>
      </w:r>
      <w:r>
        <w:rPr>
          <w:rStyle w:val="FootnoteReference"/>
          <w:rFonts w:ascii="Garamond" w:hAnsi="Garamond"/>
          <w:sz w:val="24"/>
        </w:rPr>
        <w:footnoteReference w:id="3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Şamlıl</w:t>
      </w:r>
      <w:r>
        <w:rPr>
          <w:rFonts w:ascii="Garamond" w:hAnsi="Garamond" w:cs="Garamond"/>
          <w:i/>
          <w:iCs/>
          <w:sz w:val="24"/>
        </w:rPr>
        <w:t>a</w:t>
      </w:r>
      <w:r>
        <w:rPr>
          <w:rFonts w:ascii="Garamond" w:hAnsi="Garamond" w:cs="Garamond"/>
          <w:i/>
          <w:iCs/>
          <w:sz w:val="24"/>
        </w:rPr>
        <w:t>ra (Muaviye’ye ve ashabına) silah sa</w:t>
      </w:r>
      <w:r>
        <w:rPr>
          <w:rFonts w:ascii="Garamond" w:hAnsi="Garamond" w:cs="Garamond"/>
          <w:i/>
          <w:iCs/>
          <w:sz w:val="24"/>
        </w:rPr>
        <w:t>t</w:t>
      </w:r>
      <w:r>
        <w:rPr>
          <w:rFonts w:ascii="Garamond" w:hAnsi="Garamond" w:cs="Garamond"/>
          <w:i/>
          <w:iCs/>
          <w:sz w:val="24"/>
        </w:rPr>
        <w:t>mayı soran Hint Serrac’a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“Onlara doğru silah taşı ve onlara sat. Zira Allah o</w:t>
      </w:r>
      <w:r>
        <w:rPr>
          <w:rFonts w:ascii="Garamond" w:hAnsi="Garamond" w:cs="Garamond"/>
          <w:sz w:val="24"/>
        </w:rPr>
        <w:t>n</w:t>
      </w:r>
      <w:r>
        <w:rPr>
          <w:rFonts w:ascii="Garamond" w:hAnsi="Garamond" w:cs="Garamond"/>
          <w:sz w:val="24"/>
        </w:rPr>
        <w:t>lar vesilesiyle bizim ve sizin dü</w:t>
      </w:r>
      <w:r w:rsidR="008E79EC">
        <w:rPr>
          <w:rFonts w:ascii="Garamond" w:hAnsi="Garamond" w:cs="Garamond"/>
          <w:sz w:val="24"/>
        </w:rPr>
        <w:t>şmanlarınızı (yani Rumları) def</w:t>
      </w:r>
      <w:r>
        <w:rPr>
          <w:rFonts w:ascii="Garamond" w:hAnsi="Garamond" w:cs="Garamond"/>
          <w:sz w:val="24"/>
        </w:rPr>
        <w:t>etmektedir. Ama eğer ar</w:t>
      </w:r>
      <w:r>
        <w:rPr>
          <w:rFonts w:ascii="Garamond" w:hAnsi="Garamond" w:cs="Garamond"/>
          <w:sz w:val="24"/>
        </w:rPr>
        <w:t>a</w:t>
      </w:r>
      <w:r>
        <w:rPr>
          <w:rFonts w:ascii="Garamond" w:hAnsi="Garamond" w:cs="Garamond"/>
          <w:sz w:val="24"/>
        </w:rPr>
        <w:t>mızda savaş olursa onlara doğru silah taşıma. Zira her kim dü</w:t>
      </w:r>
      <w:r>
        <w:rPr>
          <w:rFonts w:ascii="Garamond" w:hAnsi="Garamond" w:cs="Garamond"/>
          <w:sz w:val="24"/>
        </w:rPr>
        <w:t>ş</w:t>
      </w:r>
      <w:r w:rsidR="008E79EC">
        <w:rPr>
          <w:rFonts w:ascii="Garamond" w:hAnsi="Garamond" w:cs="Garamond"/>
          <w:sz w:val="24"/>
        </w:rPr>
        <w:t>manım</w:t>
      </w:r>
      <w:r>
        <w:rPr>
          <w:rFonts w:ascii="Garamond" w:hAnsi="Garamond" w:cs="Garamond"/>
          <w:sz w:val="24"/>
        </w:rPr>
        <w:t>ıza aleyhimize kullanacağı bir silah taşırsa müşriktir.”</w:t>
      </w:r>
      <w:r>
        <w:rPr>
          <w:rStyle w:val="FootnoteReference"/>
          <w:rFonts w:ascii="Garamond" w:hAnsi="Garamond"/>
          <w:sz w:val="24"/>
        </w:rPr>
        <w:footnoteReference w:id="4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“Silahını facir/kötü insana verme. Aksi takdirde seni sapıklığa düşürür.”</w:t>
      </w:r>
      <w:r>
        <w:rPr>
          <w:rStyle w:val="FootnoteReference"/>
          <w:rFonts w:ascii="Garamond" w:hAnsi="Garamond"/>
          <w:sz w:val="24"/>
        </w:rPr>
        <w:footnoteReference w:id="41"/>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bak. Vesail’uş Şia, 12/69, 8. B</w:t>
      </w:r>
      <w:r>
        <w:rPr>
          <w:rFonts w:ascii="Garamond" w:hAnsi="Garamond" w:cs="Garamond"/>
          <w:i/>
          <w:iCs/>
          <w:sz w:val="24"/>
        </w:rPr>
        <w:t>ö</w:t>
      </w:r>
      <w:r>
        <w:rPr>
          <w:rFonts w:ascii="Garamond" w:hAnsi="Garamond" w:cs="Garamond"/>
          <w:i/>
          <w:iCs/>
          <w:sz w:val="24"/>
        </w:rPr>
        <w:t xml:space="preserve">lüm; el-Bihar, 103/61, 8. Bölüm </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center"/>
        <w:rPr>
          <w:rFonts w:ascii="Garamond" w:hAnsi="Garamond"/>
          <w:sz w:val="24"/>
        </w:rPr>
        <w:sectPr w:rsidR="00DF3D4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sz w:val="24"/>
        </w:rPr>
        <w:br w:type="page"/>
      </w:r>
    </w:p>
    <w:p w:rsidR="00DF3D4E" w:rsidRDefault="00DF3D4E">
      <w:pPr>
        <w:spacing w:line="240" w:lineRule="atLeast"/>
        <w:ind w:firstLine="284"/>
        <w:jc w:val="center"/>
        <w:rPr>
          <w:rFonts w:ascii="Garamond" w:hAnsi="Garamond" w:cs="Garamond"/>
          <w:b/>
          <w:bCs/>
          <w:sz w:val="72"/>
          <w:szCs w:val="72"/>
        </w:rPr>
      </w:pPr>
      <w:r>
        <w:rPr>
          <w:rFonts w:ascii="Garamond" w:hAnsi="Garamond" w:cs="Garamond"/>
          <w:b/>
          <w:bCs/>
          <w:sz w:val="72"/>
          <w:szCs w:val="72"/>
        </w:rPr>
        <w:lastRenderedPageBreak/>
        <w:t>240. Konu</w:t>
      </w:r>
    </w:p>
    <w:p w:rsidR="00DF3D4E" w:rsidRDefault="00DF3D4E">
      <w:pPr>
        <w:pStyle w:val="BodyTextIndent"/>
        <w:spacing w:before="0" w:line="240" w:lineRule="atLeast"/>
        <w:rPr>
          <w:rFonts w:ascii="Garamond" w:hAnsi="Garamond" w:cs="Garamond"/>
          <w:sz w:val="72"/>
          <w:szCs w:val="72"/>
        </w:rPr>
      </w:pPr>
    </w:p>
    <w:p w:rsidR="00DF3D4E" w:rsidRDefault="008E79EC">
      <w:pPr>
        <w:pStyle w:val="BodyTextIndent"/>
        <w:spacing w:before="0" w:line="240" w:lineRule="atLeast"/>
        <w:rPr>
          <w:rFonts w:ascii="Garamond" w:hAnsi="Garamond" w:cs="Garamond"/>
          <w:szCs w:val="100"/>
        </w:rPr>
      </w:pPr>
      <w:r>
        <w:rPr>
          <w:rFonts w:ascii="Garamond" w:hAnsi="Garamond" w:cs="Garamond"/>
          <w:szCs w:val="100"/>
        </w:rPr>
        <w:t>es-</w:t>
      </w:r>
      <w:r w:rsidR="00DF3D4E">
        <w:rPr>
          <w:rFonts w:ascii="Garamond" w:hAnsi="Garamond" w:cs="Garamond"/>
          <w:szCs w:val="100"/>
        </w:rPr>
        <w:t>Sultan</w:t>
      </w:r>
    </w:p>
    <w:p w:rsidR="00DF3D4E" w:rsidRDefault="00DF3D4E">
      <w:pPr>
        <w:pStyle w:val="BodyTextIndent"/>
        <w:spacing w:before="0" w:line="240" w:lineRule="atLeast"/>
        <w:rPr>
          <w:rFonts w:ascii="Garamond" w:hAnsi="Garamond" w:cs="Garamond"/>
          <w:sz w:val="90"/>
          <w:szCs w:val="90"/>
        </w:rPr>
      </w:pPr>
      <w:r>
        <w:rPr>
          <w:rFonts w:ascii="Garamond" w:hAnsi="Garamond" w:cs="Garamond"/>
          <w:sz w:val="90"/>
          <w:szCs w:val="90"/>
        </w:rPr>
        <w:t>Sultan-Padişah</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75/335, 81. bölüm; Ehval’ul Muluk ve’l Umera</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Kenz’ul Ummal, 6/5, kitab’ul Emare</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27317F" w:rsidP="0027317F">
      <w:pPr>
        <w:rPr>
          <w:rFonts w:cs="Garamond"/>
          <w:sz w:val="24"/>
          <w:szCs w:val="24"/>
        </w:rPr>
      </w:pPr>
      <w:bookmarkStart w:id="28" w:name="_Toc527941222"/>
      <w:bookmarkStart w:id="29" w:name="_Toc527942026"/>
      <w:bookmarkStart w:id="30" w:name="_Toc527942830"/>
      <w:r>
        <w:rPr>
          <w:noProof/>
          <w:lang w:val="en-US" w:eastAsia="en-US"/>
        </w:rPr>
        <mc:AlternateContent>
          <mc:Choice Requires="wps">
            <w:drawing>
              <wp:anchor distT="0" distB="0" distL="114300" distR="114300" simplePos="0" relativeHeight="251634176"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4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612C5" id="Line 7"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SyI3Sy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28"/>
      <w:bookmarkEnd w:id="29"/>
      <w:bookmarkEnd w:id="30"/>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19. konu, el-İmare; 22. konu, el-İmamet; 172. konu, er-Riyaset; 494. konu, el-Mülk; 560. konu, el-Velayet (1)</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Rıza (2) 1526. bölüm; ez-Zulüm, 2465, 2467. bölümler; el-Akl, 2812. b</w:t>
      </w:r>
      <w:r>
        <w:rPr>
          <w:rFonts w:ascii="Garamond" w:hAnsi="Garamond" w:cs="Garamond"/>
          <w:i/>
          <w:iCs/>
          <w:sz w:val="24"/>
        </w:rPr>
        <w:t>ö</w:t>
      </w:r>
      <w:r>
        <w:rPr>
          <w:rFonts w:ascii="Garamond" w:hAnsi="Garamond" w:cs="Garamond"/>
          <w:i/>
          <w:iCs/>
          <w:sz w:val="24"/>
        </w:rPr>
        <w:t xml:space="preserve">lüm; el-İlm, 2905. bölüm </w:t>
      </w:r>
    </w:p>
    <w:p w:rsidR="00DF3D4E" w:rsidRDefault="00DF3D4E">
      <w:pPr>
        <w:pStyle w:val="Heading1"/>
        <w:spacing w:line="240" w:lineRule="atLeast"/>
        <w:ind w:firstLine="284"/>
        <w:rPr>
          <w:rFonts w:cs="Garamond"/>
          <w:szCs w:val="28"/>
        </w:r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DF3D4E" w:rsidRDefault="00DF3D4E">
      <w:pPr>
        <w:pStyle w:val="Heading1"/>
        <w:spacing w:line="240" w:lineRule="atLeast"/>
        <w:ind w:firstLine="284"/>
        <w:rPr>
          <w:rFonts w:cs="Garamond"/>
          <w:szCs w:val="28"/>
        </w:rPr>
      </w:pPr>
      <w:r>
        <w:rPr>
          <w:rFonts w:cs="Garamond"/>
          <w:szCs w:val="28"/>
        </w:rPr>
        <w:lastRenderedPageBreak/>
        <w:br w:type="page"/>
      </w:r>
      <w:bookmarkStart w:id="31" w:name="_Toc527942831"/>
      <w:r>
        <w:rPr>
          <w:rFonts w:cs="Garamond"/>
          <w:szCs w:val="28"/>
        </w:rPr>
        <w:lastRenderedPageBreak/>
        <w:t>1864. Bölüm</w:t>
      </w:r>
      <w:bookmarkEnd w:id="31"/>
    </w:p>
    <w:p w:rsidR="00DF3D4E" w:rsidRDefault="00DF3D4E">
      <w:pPr>
        <w:pStyle w:val="Heading1"/>
        <w:spacing w:line="240" w:lineRule="atLeast"/>
        <w:ind w:firstLine="284"/>
        <w:rPr>
          <w:rFonts w:cs="Garamond"/>
          <w:szCs w:val="28"/>
        </w:rPr>
      </w:pPr>
      <w:bookmarkStart w:id="32" w:name="_Toc527942832"/>
      <w:r>
        <w:rPr>
          <w:rFonts w:cs="Garamond"/>
          <w:szCs w:val="28"/>
        </w:rPr>
        <w:t>Zalim Sultana Gidip Gelmek</w:t>
      </w:r>
      <w:bookmarkEnd w:id="32"/>
    </w:p>
    <w:p w:rsidR="00DF3D4E" w:rsidRDefault="00DF3D4E">
      <w:pPr>
        <w:rPr>
          <w:rFonts w:ascii="Garamond" w:hAnsi="Garamond"/>
          <w:sz w:val="24"/>
        </w:rPr>
      </w:pPr>
    </w:p>
    <w:p w:rsidR="00DF3D4E" w:rsidRDefault="00DF3D4E">
      <w:pPr>
        <w:spacing w:line="240" w:lineRule="atLeast"/>
        <w:ind w:firstLine="284"/>
        <w:rPr>
          <w:rFonts w:ascii="Garamond" w:hAnsi="Garamond" w:cs="Garamond"/>
          <w:b/>
          <w:bCs/>
          <w:sz w:val="24"/>
          <w:u w:val="single"/>
        </w:rPr>
      </w:pPr>
      <w:r>
        <w:rPr>
          <w:rFonts w:ascii="Garamond" w:hAnsi="Garamond" w:cs="Garamond"/>
          <w:b/>
          <w:bCs/>
          <w:sz w:val="24"/>
          <w:u w:val="single"/>
        </w:rPr>
        <w:t xml:space="preserve">Kur’an: </w:t>
      </w:r>
    </w:p>
    <w:p w:rsidR="00DF3D4E" w:rsidRDefault="00DF3D4E" w:rsidP="00330D60">
      <w:pPr>
        <w:spacing w:line="240" w:lineRule="atLeast"/>
        <w:ind w:firstLine="284"/>
        <w:rPr>
          <w:rFonts w:ascii="Garamond" w:hAnsi="Garamond" w:cs="Garamond"/>
          <w:i/>
          <w:iCs/>
          <w:sz w:val="24"/>
        </w:rPr>
      </w:pPr>
      <w:r>
        <w:rPr>
          <w:rFonts w:ascii="Garamond" w:hAnsi="Garamond" w:cs="Garamond"/>
          <w:b/>
          <w:bCs/>
          <w:sz w:val="24"/>
        </w:rPr>
        <w:t>“</w:t>
      </w:r>
      <w:r w:rsidR="00330D60">
        <w:rPr>
          <w:rFonts w:ascii="Garamond" w:hAnsi="Garamond" w:cs="Garamond"/>
          <w:b/>
          <w:bCs/>
          <w:sz w:val="24"/>
        </w:rPr>
        <w:t>Saltanatım da benden yok olup gitti.</w:t>
      </w:r>
      <w:r>
        <w:rPr>
          <w:rFonts w:ascii="Garamond" w:hAnsi="Garamond" w:cs="Garamond"/>
          <w:b/>
          <w:bCs/>
          <w:sz w:val="24"/>
        </w:rPr>
        <w:t>”</w:t>
      </w:r>
      <w:r>
        <w:rPr>
          <w:rStyle w:val="FootnoteReference"/>
          <w:rFonts w:ascii="Garamond" w:hAnsi="Garamond"/>
          <w:b/>
          <w:bCs/>
          <w:sz w:val="24"/>
        </w:rPr>
        <w:footnoteReference w:id="4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AF61E9">
        <w:rPr>
          <w:rFonts w:ascii="Garamond" w:hAnsi="Garamond" w:cs="Garamond"/>
          <w:sz w:val="24"/>
        </w:rPr>
        <w:t>“Sultan</w:t>
      </w:r>
      <w:r>
        <w:rPr>
          <w:rFonts w:ascii="Garamond" w:hAnsi="Garamond" w:cs="Garamond"/>
          <w:sz w:val="24"/>
        </w:rPr>
        <w:t>a gidip gelme</w:t>
      </w:r>
      <w:r>
        <w:rPr>
          <w:rFonts w:ascii="Garamond" w:hAnsi="Garamond" w:cs="Garamond"/>
          <w:sz w:val="24"/>
        </w:rPr>
        <w:t>k</w:t>
      </w:r>
      <w:r>
        <w:rPr>
          <w:rFonts w:ascii="Garamond" w:hAnsi="Garamond" w:cs="Garamond"/>
          <w:sz w:val="24"/>
        </w:rPr>
        <w:t>ten sakının. Şüphesiz bu dini yok eder. Sultana yardım etmekten sakının. Şüphesiz siz onun işini övmezsiniz.”</w:t>
      </w:r>
      <w:r>
        <w:rPr>
          <w:rStyle w:val="FootnoteReference"/>
          <w:rFonts w:ascii="Garamond" w:hAnsi="Garamond"/>
          <w:sz w:val="24"/>
        </w:rPr>
        <w:footnoteReference w:id="4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“Sultana bağlanan kimse fitneye düşer. Sultana y</w:t>
      </w:r>
      <w:r>
        <w:rPr>
          <w:rFonts w:ascii="Garamond" w:hAnsi="Garamond" w:cs="Garamond"/>
          <w:sz w:val="24"/>
        </w:rPr>
        <w:t>a</w:t>
      </w:r>
      <w:r>
        <w:rPr>
          <w:rFonts w:ascii="Garamond" w:hAnsi="Garamond" w:cs="Garamond"/>
          <w:sz w:val="24"/>
        </w:rPr>
        <w:t>kınlığı artanın, Allah’a uzaklığı artar.”</w:t>
      </w:r>
      <w:r>
        <w:rPr>
          <w:rStyle w:val="FootnoteReference"/>
          <w:rFonts w:ascii="Garamond" w:hAnsi="Garamond"/>
          <w:sz w:val="24"/>
        </w:rPr>
        <w:footnoteReference w:id="4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“Sultanın kapılarından ve etrafından geçmekten sakının. Sultanın kapısına ve etrafına en yakın olanınız, aziz ve celil olan Allah’a en uzak olanınızdır. Su</w:t>
      </w:r>
      <w:r>
        <w:rPr>
          <w:rFonts w:ascii="Garamond" w:hAnsi="Garamond" w:cs="Garamond"/>
          <w:sz w:val="24"/>
        </w:rPr>
        <w:t>l</w:t>
      </w:r>
      <w:r>
        <w:rPr>
          <w:rFonts w:ascii="Garamond" w:hAnsi="Garamond" w:cs="Garamond"/>
          <w:sz w:val="24"/>
        </w:rPr>
        <w:t>tanı aziz ve celil olan Allah’a te</w:t>
      </w:r>
      <w:r>
        <w:rPr>
          <w:rFonts w:ascii="Garamond" w:hAnsi="Garamond" w:cs="Garamond"/>
          <w:sz w:val="24"/>
        </w:rPr>
        <w:t>r</w:t>
      </w:r>
      <w:r>
        <w:rPr>
          <w:rFonts w:ascii="Garamond" w:hAnsi="Garamond" w:cs="Garamond"/>
          <w:sz w:val="24"/>
        </w:rPr>
        <w:t>cih eden kimseden Allah</w:t>
      </w:r>
      <w:r w:rsidR="00AF61E9">
        <w:rPr>
          <w:rFonts w:ascii="Garamond" w:hAnsi="Garamond" w:cs="Garamond"/>
          <w:sz w:val="24"/>
        </w:rPr>
        <w:t>,</w:t>
      </w:r>
      <w:r>
        <w:rPr>
          <w:rFonts w:ascii="Garamond" w:hAnsi="Garamond" w:cs="Garamond"/>
          <w:sz w:val="24"/>
        </w:rPr>
        <w:t xml:space="preserve"> </w:t>
      </w:r>
      <w:r w:rsidR="00AF61E9">
        <w:rPr>
          <w:rFonts w:ascii="Garamond" w:hAnsi="Garamond" w:cs="Garamond"/>
          <w:sz w:val="24"/>
        </w:rPr>
        <w:t>güna</w:t>
      </w:r>
      <w:r w:rsidR="00AF61E9">
        <w:rPr>
          <w:rFonts w:ascii="Garamond" w:hAnsi="Garamond" w:cs="Garamond"/>
          <w:sz w:val="24"/>
        </w:rPr>
        <w:t>h</w:t>
      </w:r>
      <w:r w:rsidR="00AF61E9">
        <w:rPr>
          <w:rFonts w:ascii="Garamond" w:hAnsi="Garamond" w:cs="Garamond"/>
          <w:sz w:val="24"/>
        </w:rPr>
        <w:t xml:space="preserve">lardan </w:t>
      </w:r>
      <w:r>
        <w:rPr>
          <w:rFonts w:ascii="Garamond" w:hAnsi="Garamond" w:cs="Garamond"/>
          <w:sz w:val="24"/>
        </w:rPr>
        <w:t xml:space="preserve">sakınmayı giderir ve onu şaşkınlık </w:t>
      </w:r>
      <w:r>
        <w:rPr>
          <w:rFonts w:ascii="Garamond" w:hAnsi="Garamond" w:cs="Garamond"/>
          <w:sz w:val="24"/>
        </w:rPr>
        <w:t>i</w:t>
      </w:r>
      <w:r>
        <w:rPr>
          <w:rFonts w:ascii="Garamond" w:hAnsi="Garamond" w:cs="Garamond"/>
          <w:sz w:val="24"/>
        </w:rPr>
        <w:t>çinde bırakır.”</w:t>
      </w:r>
      <w:r>
        <w:rPr>
          <w:rStyle w:val="FootnoteReference"/>
          <w:rFonts w:ascii="Garamond" w:hAnsi="Garamond"/>
          <w:sz w:val="24"/>
        </w:rPr>
        <w:footnoteReference w:id="4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“Sultanın arkadaşı aslana bi</w:t>
      </w:r>
      <w:r w:rsidR="00AF61E9">
        <w:rPr>
          <w:rFonts w:ascii="Garamond" w:hAnsi="Garamond" w:cs="Garamond"/>
          <w:sz w:val="24"/>
        </w:rPr>
        <w:t>nen kimse gibidir; başkaları ona</w:t>
      </w:r>
      <w:r>
        <w:rPr>
          <w:rFonts w:ascii="Garamond" w:hAnsi="Garamond" w:cs="Garamond"/>
          <w:sz w:val="24"/>
        </w:rPr>
        <w:t xml:space="preserve"> gıpta ederken, o ne </w:t>
      </w:r>
      <w:r>
        <w:rPr>
          <w:rFonts w:ascii="Garamond" w:hAnsi="Garamond" w:cs="Garamond"/>
          <w:sz w:val="24"/>
        </w:rPr>
        <w:lastRenderedPageBreak/>
        <w:t>kadar tehlikeli yerde olduğunu bilir.”</w:t>
      </w:r>
      <w:r>
        <w:rPr>
          <w:rStyle w:val="FootnoteReference"/>
          <w:rFonts w:ascii="Garamond" w:hAnsi="Garamond"/>
          <w:sz w:val="24"/>
        </w:rPr>
        <w:footnoteReference w:id="4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“Sultandan uzaklaş ki şeytanın hilelerinden güvende olasın.”</w:t>
      </w:r>
      <w:r>
        <w:rPr>
          <w:rStyle w:val="FootnoteReference"/>
          <w:rFonts w:ascii="Garamond" w:hAnsi="Garamond"/>
          <w:sz w:val="24"/>
        </w:rPr>
        <w:footnoteReference w:id="47"/>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el-Mulk, 3702.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33" w:name="_Toc527942833"/>
      <w:r>
        <w:rPr>
          <w:rFonts w:cs="Garamond"/>
          <w:szCs w:val="28"/>
        </w:rPr>
        <w:t>1855. Bölüm</w:t>
      </w:r>
      <w:bookmarkEnd w:id="33"/>
    </w:p>
    <w:p w:rsidR="00DF3D4E" w:rsidRDefault="00DF3D4E">
      <w:pPr>
        <w:pStyle w:val="Heading1"/>
        <w:spacing w:line="240" w:lineRule="atLeast"/>
        <w:ind w:firstLine="284"/>
        <w:rPr>
          <w:rFonts w:cs="Garamond"/>
          <w:szCs w:val="28"/>
        </w:rPr>
      </w:pPr>
      <w:bookmarkStart w:id="34" w:name="_Toc527942834"/>
      <w:r>
        <w:rPr>
          <w:rFonts w:cs="Garamond"/>
          <w:szCs w:val="28"/>
        </w:rPr>
        <w:t>Zalim Sultana Boyun Bükmek</w:t>
      </w:r>
      <w:bookmarkEnd w:id="34"/>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zalim sult</w:t>
      </w:r>
      <w:r>
        <w:rPr>
          <w:rFonts w:ascii="Garamond" w:hAnsi="Garamond" w:cs="Garamond"/>
          <w:sz w:val="24"/>
        </w:rPr>
        <w:t>a</w:t>
      </w:r>
      <w:r w:rsidR="00CD2488">
        <w:rPr>
          <w:rFonts w:ascii="Garamond" w:hAnsi="Garamond" w:cs="Garamond"/>
          <w:sz w:val="24"/>
        </w:rPr>
        <w:t>nın</w:t>
      </w:r>
      <w:r>
        <w:rPr>
          <w:rFonts w:ascii="Garamond" w:hAnsi="Garamond" w:cs="Garamond"/>
          <w:sz w:val="24"/>
        </w:rPr>
        <w:t xml:space="preserve"> karşı</w:t>
      </w:r>
      <w:r w:rsidR="00CD2488">
        <w:rPr>
          <w:rFonts w:ascii="Garamond" w:hAnsi="Garamond" w:cs="Garamond"/>
          <w:sz w:val="24"/>
        </w:rPr>
        <w:t>sında</w:t>
      </w:r>
      <w:r>
        <w:rPr>
          <w:rFonts w:ascii="Garamond" w:hAnsi="Garamond" w:cs="Garamond"/>
          <w:sz w:val="24"/>
        </w:rPr>
        <w:t xml:space="preserve"> bir ihtiyacı seb</w:t>
      </w:r>
      <w:r>
        <w:rPr>
          <w:rFonts w:ascii="Garamond" w:hAnsi="Garamond" w:cs="Garamond"/>
          <w:sz w:val="24"/>
        </w:rPr>
        <w:t>e</w:t>
      </w:r>
      <w:r>
        <w:rPr>
          <w:rFonts w:ascii="Garamond" w:hAnsi="Garamond" w:cs="Garamond"/>
          <w:sz w:val="24"/>
        </w:rPr>
        <w:t xml:space="preserve">biyle küçülürse ateşte onunla birlikte </w:t>
      </w:r>
      <w:r>
        <w:rPr>
          <w:rFonts w:ascii="Garamond" w:hAnsi="Garamond" w:cs="Garamond"/>
          <w:sz w:val="24"/>
        </w:rPr>
        <w:t>o</w:t>
      </w:r>
      <w:r>
        <w:rPr>
          <w:rFonts w:ascii="Garamond" w:hAnsi="Garamond" w:cs="Garamond"/>
          <w:sz w:val="24"/>
        </w:rPr>
        <w:t>lur.”</w:t>
      </w:r>
      <w:r>
        <w:rPr>
          <w:rStyle w:val="FootnoteReference"/>
          <w:rFonts w:ascii="Garamond" w:hAnsi="Garamond"/>
          <w:sz w:val="24"/>
        </w:rPr>
        <w:footnoteReference w:id="4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zalim sultanı över, kendi</w:t>
      </w:r>
      <w:r w:rsidR="00CD2488">
        <w:rPr>
          <w:rFonts w:ascii="Garamond" w:hAnsi="Garamond" w:cs="Garamond"/>
          <w:sz w:val="24"/>
        </w:rPr>
        <w:t>si</w:t>
      </w:r>
      <w:r>
        <w:rPr>
          <w:rFonts w:ascii="Garamond" w:hAnsi="Garamond" w:cs="Garamond"/>
          <w:sz w:val="24"/>
        </w:rPr>
        <w:t>ni küçültür ve bir ihtiras sebebiyle ona boyun b</w:t>
      </w:r>
      <w:r>
        <w:rPr>
          <w:rFonts w:ascii="Garamond" w:hAnsi="Garamond" w:cs="Garamond"/>
          <w:sz w:val="24"/>
        </w:rPr>
        <w:t>ü</w:t>
      </w:r>
      <w:r>
        <w:rPr>
          <w:rFonts w:ascii="Garamond" w:hAnsi="Garamond" w:cs="Garamond"/>
          <w:sz w:val="24"/>
        </w:rPr>
        <w:t xml:space="preserve">kerse ateşte onunla birlikte </w:t>
      </w:r>
      <w:r>
        <w:rPr>
          <w:rFonts w:ascii="Garamond" w:hAnsi="Garamond" w:cs="Garamond"/>
          <w:sz w:val="24"/>
        </w:rPr>
        <w:t>o</w:t>
      </w:r>
      <w:r>
        <w:rPr>
          <w:rFonts w:ascii="Garamond" w:hAnsi="Garamond" w:cs="Garamond"/>
          <w:sz w:val="24"/>
        </w:rPr>
        <w:t>lur.”</w:t>
      </w:r>
      <w:r>
        <w:rPr>
          <w:rStyle w:val="FootnoteReference"/>
          <w:rFonts w:ascii="Garamond" w:hAnsi="Garamond"/>
          <w:sz w:val="24"/>
        </w:rPr>
        <w:footnoteReference w:id="4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“Mümin kul bir güç sahibine veya din düşmanına karşı, elindeki dünyalıktan bir şeyi elde etmek için boyun b</w:t>
      </w:r>
      <w:r>
        <w:rPr>
          <w:rFonts w:ascii="Garamond" w:hAnsi="Garamond" w:cs="Garamond"/>
          <w:sz w:val="24"/>
        </w:rPr>
        <w:t>ü</w:t>
      </w:r>
      <w:r>
        <w:rPr>
          <w:rFonts w:ascii="Garamond" w:hAnsi="Garamond" w:cs="Garamond"/>
          <w:sz w:val="24"/>
        </w:rPr>
        <w:t>kerse Allah onu adsız, şansız k</w:t>
      </w:r>
      <w:r>
        <w:rPr>
          <w:rFonts w:ascii="Garamond" w:hAnsi="Garamond" w:cs="Garamond"/>
          <w:sz w:val="24"/>
        </w:rPr>
        <w:t>ı</w:t>
      </w:r>
      <w:r>
        <w:rPr>
          <w:rFonts w:ascii="Garamond" w:hAnsi="Garamond" w:cs="Garamond"/>
          <w:sz w:val="24"/>
        </w:rPr>
        <w:t>lar. Bu iş sebebiyle ona gazab eder ve onu kendi haline terk eder. Dünyalığından bir şeye er</w:t>
      </w:r>
      <w:r>
        <w:rPr>
          <w:rFonts w:ascii="Garamond" w:hAnsi="Garamond" w:cs="Garamond"/>
          <w:sz w:val="24"/>
        </w:rPr>
        <w:t>i</w:t>
      </w:r>
      <w:r>
        <w:rPr>
          <w:rFonts w:ascii="Garamond" w:hAnsi="Garamond" w:cs="Garamond"/>
          <w:sz w:val="24"/>
        </w:rPr>
        <w:t>şir ve elindeki bir şeye erişirse Allah ondan bereketi gid</w:t>
      </w:r>
      <w:r>
        <w:rPr>
          <w:rFonts w:ascii="Garamond" w:hAnsi="Garamond" w:cs="Garamond"/>
          <w:sz w:val="24"/>
        </w:rPr>
        <w:t>e</w:t>
      </w:r>
      <w:r>
        <w:rPr>
          <w:rFonts w:ascii="Garamond" w:hAnsi="Garamond" w:cs="Garamond"/>
          <w:sz w:val="24"/>
        </w:rPr>
        <w:t>rir.”</w:t>
      </w:r>
      <w:r>
        <w:rPr>
          <w:rStyle w:val="FootnoteReference"/>
          <w:rFonts w:ascii="Garamond" w:hAnsi="Garamond"/>
          <w:sz w:val="24"/>
        </w:rPr>
        <w:footnoteReference w:id="50"/>
      </w:r>
    </w:p>
    <w:p w:rsidR="00DF3D4E" w:rsidRDefault="00CD2488">
      <w:pPr>
        <w:spacing w:line="240" w:lineRule="atLeast"/>
        <w:ind w:firstLine="284"/>
        <w:jc w:val="lowKashida"/>
        <w:rPr>
          <w:rFonts w:ascii="Garamond" w:hAnsi="Garamond" w:cs="Garamond"/>
          <w:i/>
          <w:iCs/>
          <w:sz w:val="24"/>
        </w:rPr>
      </w:pPr>
      <w:r>
        <w:rPr>
          <w:rFonts w:ascii="Garamond" w:hAnsi="Garamond" w:cs="Garamond"/>
          <w:i/>
          <w:iCs/>
          <w:sz w:val="24"/>
        </w:rPr>
        <w:lastRenderedPageBreak/>
        <w:t>bak. et-Ta’zim, 2753. Bölüm; ed-Du</w:t>
      </w:r>
      <w:r w:rsidR="00DF3D4E">
        <w:rPr>
          <w:rFonts w:ascii="Garamond" w:hAnsi="Garamond" w:cs="Garamond"/>
          <w:i/>
          <w:iCs/>
          <w:sz w:val="24"/>
        </w:rPr>
        <w:t xml:space="preserve">nya, 1248.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35" w:name="_Toc527942835"/>
      <w:r>
        <w:rPr>
          <w:rFonts w:cs="Garamond"/>
          <w:szCs w:val="28"/>
        </w:rPr>
        <w:t>1856. Bölüm</w:t>
      </w:r>
      <w:bookmarkEnd w:id="35"/>
    </w:p>
    <w:p w:rsidR="00DF3D4E" w:rsidRDefault="00DF3D4E">
      <w:pPr>
        <w:pStyle w:val="Heading1"/>
        <w:spacing w:line="240" w:lineRule="atLeast"/>
        <w:ind w:firstLine="284"/>
        <w:rPr>
          <w:rFonts w:cs="Garamond"/>
          <w:szCs w:val="28"/>
        </w:rPr>
      </w:pPr>
      <w:bookmarkStart w:id="36" w:name="_Toc527942836"/>
      <w:r>
        <w:rPr>
          <w:rFonts w:cs="Garamond"/>
          <w:szCs w:val="28"/>
        </w:rPr>
        <w:t>Adil Sultanın Faz</w:t>
      </w:r>
      <w:r>
        <w:rPr>
          <w:rFonts w:cs="Garamond"/>
          <w:szCs w:val="28"/>
        </w:rPr>
        <w:t>i</w:t>
      </w:r>
      <w:r>
        <w:rPr>
          <w:rFonts w:cs="Garamond"/>
          <w:szCs w:val="28"/>
        </w:rPr>
        <w:t>leti</w:t>
      </w:r>
      <w:bookmarkEnd w:id="36"/>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“Mütevazi ve adil su</w:t>
      </w:r>
      <w:r>
        <w:rPr>
          <w:rFonts w:ascii="Garamond" w:hAnsi="Garamond" w:cs="Garamond"/>
          <w:sz w:val="24"/>
        </w:rPr>
        <w:t>l</w:t>
      </w:r>
      <w:r>
        <w:rPr>
          <w:rFonts w:ascii="Garamond" w:hAnsi="Garamond" w:cs="Garamond"/>
          <w:sz w:val="24"/>
        </w:rPr>
        <w:t>tan Allah’ın yeryüzündeki gölg</w:t>
      </w:r>
      <w:r>
        <w:rPr>
          <w:rFonts w:ascii="Garamond" w:hAnsi="Garamond" w:cs="Garamond"/>
          <w:sz w:val="24"/>
        </w:rPr>
        <w:t>e</w:t>
      </w:r>
      <w:r>
        <w:rPr>
          <w:rFonts w:ascii="Garamond" w:hAnsi="Garamond" w:cs="Garamond"/>
          <w:sz w:val="24"/>
        </w:rPr>
        <w:t>si ve mızrağıdır.”</w:t>
      </w:r>
      <w:r>
        <w:rPr>
          <w:rStyle w:val="FootnoteReference"/>
          <w:rFonts w:ascii="Garamond" w:hAnsi="Garamond"/>
          <w:sz w:val="24"/>
        </w:rPr>
        <w:footnoteReference w:id="5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“(Adil) Sultan Allah’ın yeryüzündeki gölgesidir. Zayıf insan ona sığınır ve mazlum </w:t>
      </w:r>
      <w:r>
        <w:rPr>
          <w:rFonts w:ascii="Garamond" w:hAnsi="Garamond" w:cs="Garamond"/>
          <w:sz w:val="24"/>
        </w:rPr>
        <w:t>o</w:t>
      </w:r>
      <w:r>
        <w:rPr>
          <w:rFonts w:ascii="Garamond" w:hAnsi="Garamond" w:cs="Garamond"/>
          <w:sz w:val="24"/>
        </w:rPr>
        <w:t>nun vesilesiyle yardım görür.”</w:t>
      </w:r>
      <w:r>
        <w:rPr>
          <w:rStyle w:val="FootnoteReference"/>
          <w:rFonts w:ascii="Garamond" w:hAnsi="Garamond"/>
          <w:sz w:val="24"/>
        </w:rPr>
        <w:footnoteReference w:id="5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“(Adil) Sultan Allah’ın yeryüzündeki gölgesidir. Her kim ona hile yaparsa sapıklığa düşer ve her kim de hayrını d</w:t>
      </w:r>
      <w:r>
        <w:rPr>
          <w:rFonts w:ascii="Garamond" w:hAnsi="Garamond" w:cs="Garamond"/>
          <w:sz w:val="24"/>
        </w:rPr>
        <w:t>i</w:t>
      </w:r>
      <w:r>
        <w:rPr>
          <w:rFonts w:ascii="Garamond" w:hAnsi="Garamond" w:cs="Garamond"/>
          <w:sz w:val="24"/>
        </w:rPr>
        <w:t>lerse hidayet bulur.”</w:t>
      </w:r>
      <w:r>
        <w:rPr>
          <w:rStyle w:val="FootnoteReference"/>
          <w:rFonts w:ascii="Garamond" w:hAnsi="Garamond"/>
          <w:sz w:val="24"/>
        </w:rPr>
        <w:footnoteReference w:id="5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“Adil yönetici Allah’ın yeryüzündeki gölgesi ve mızr</w:t>
      </w:r>
      <w:r>
        <w:rPr>
          <w:rFonts w:ascii="Garamond" w:hAnsi="Garamond" w:cs="Garamond"/>
          <w:sz w:val="24"/>
        </w:rPr>
        <w:t>a</w:t>
      </w:r>
      <w:r>
        <w:rPr>
          <w:rFonts w:ascii="Garamond" w:hAnsi="Garamond" w:cs="Garamond"/>
          <w:sz w:val="24"/>
        </w:rPr>
        <w:t xml:space="preserve">ğıdır. O halde her kim kendisi ve Allah’ın kulları hususunda </w:t>
      </w:r>
      <w:r w:rsidR="00DD5B2A">
        <w:rPr>
          <w:rFonts w:ascii="Garamond" w:hAnsi="Garamond" w:cs="Garamond"/>
          <w:sz w:val="24"/>
        </w:rPr>
        <w:t xml:space="preserve">onun </w:t>
      </w:r>
      <w:r>
        <w:rPr>
          <w:rFonts w:ascii="Garamond" w:hAnsi="Garamond" w:cs="Garamond"/>
          <w:sz w:val="24"/>
        </w:rPr>
        <w:t>hayr</w:t>
      </w:r>
      <w:r>
        <w:rPr>
          <w:rFonts w:ascii="Garamond" w:hAnsi="Garamond" w:cs="Garamond"/>
          <w:sz w:val="24"/>
        </w:rPr>
        <w:t>ı</w:t>
      </w:r>
      <w:r>
        <w:rPr>
          <w:rFonts w:ascii="Garamond" w:hAnsi="Garamond" w:cs="Garamond"/>
          <w:sz w:val="24"/>
        </w:rPr>
        <w:t>nı dilerse Allah onu kendi gölg</w:t>
      </w:r>
      <w:r>
        <w:rPr>
          <w:rFonts w:ascii="Garamond" w:hAnsi="Garamond" w:cs="Garamond"/>
          <w:sz w:val="24"/>
        </w:rPr>
        <w:t>e</w:t>
      </w:r>
      <w:r>
        <w:rPr>
          <w:rFonts w:ascii="Garamond" w:hAnsi="Garamond" w:cs="Garamond"/>
          <w:sz w:val="24"/>
        </w:rPr>
        <w:t>sinde gölgelendirir. Her kim de kendisi ve Allah’ın kulları hus</w:t>
      </w:r>
      <w:r>
        <w:rPr>
          <w:rFonts w:ascii="Garamond" w:hAnsi="Garamond" w:cs="Garamond"/>
          <w:sz w:val="24"/>
        </w:rPr>
        <w:t>u</w:t>
      </w:r>
      <w:r>
        <w:rPr>
          <w:rFonts w:ascii="Garamond" w:hAnsi="Garamond" w:cs="Garamond"/>
          <w:sz w:val="24"/>
        </w:rPr>
        <w:t>sunda ona hıyanet ederse Allah kıyamet günü onu yardı</w:t>
      </w:r>
      <w:r>
        <w:rPr>
          <w:rFonts w:ascii="Garamond" w:hAnsi="Garamond" w:cs="Garamond"/>
          <w:sz w:val="24"/>
        </w:rPr>
        <w:t>m</w:t>
      </w:r>
      <w:r>
        <w:rPr>
          <w:rFonts w:ascii="Garamond" w:hAnsi="Garamond" w:cs="Garamond"/>
          <w:sz w:val="24"/>
        </w:rPr>
        <w:t>sız bırakır.”</w:t>
      </w:r>
      <w:r>
        <w:rPr>
          <w:rStyle w:val="FootnoteReference"/>
          <w:rFonts w:ascii="Garamond" w:hAnsi="Garamond"/>
          <w:sz w:val="24"/>
        </w:rPr>
        <w:footnoteReference w:id="5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“Sultan</w:t>
      </w:r>
      <w:r w:rsidR="00DD5B2A">
        <w:rPr>
          <w:rFonts w:ascii="Garamond" w:hAnsi="Garamond" w:cs="Garamond"/>
          <w:sz w:val="24"/>
        </w:rPr>
        <w:t>lar</w:t>
      </w:r>
      <w:r>
        <w:rPr>
          <w:rFonts w:ascii="Garamond" w:hAnsi="Garamond" w:cs="Garamond"/>
          <w:sz w:val="24"/>
        </w:rPr>
        <w:t xml:space="preserve"> </w:t>
      </w:r>
      <w:r>
        <w:rPr>
          <w:rFonts w:ascii="Garamond" w:hAnsi="Garamond" w:cs="Garamond"/>
          <w:sz w:val="24"/>
        </w:rPr>
        <w:lastRenderedPageBreak/>
        <w:t>yeryüzünde Allah’ın hükümlerinin bekçiler</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55"/>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37" w:name="_Toc527942837"/>
      <w:r>
        <w:rPr>
          <w:rFonts w:cs="Garamond"/>
          <w:szCs w:val="28"/>
        </w:rPr>
        <w:t>1857. Bölüm</w:t>
      </w:r>
      <w:bookmarkEnd w:id="37"/>
    </w:p>
    <w:p w:rsidR="00DF3D4E" w:rsidRDefault="00DF3D4E">
      <w:pPr>
        <w:pStyle w:val="Heading1"/>
        <w:spacing w:line="240" w:lineRule="atLeast"/>
        <w:ind w:firstLine="284"/>
        <w:rPr>
          <w:rFonts w:cs="Garamond"/>
          <w:szCs w:val="28"/>
        </w:rPr>
      </w:pPr>
      <w:bookmarkStart w:id="38" w:name="_Toc527942838"/>
      <w:r>
        <w:rPr>
          <w:rFonts w:cs="Garamond"/>
          <w:szCs w:val="28"/>
        </w:rPr>
        <w:t>Sultana İtaatin Farz Oluşu Hakkındaki U</w:t>
      </w:r>
      <w:r>
        <w:rPr>
          <w:rFonts w:cs="Garamond"/>
          <w:szCs w:val="28"/>
        </w:rPr>
        <w:t>y</w:t>
      </w:r>
      <w:r>
        <w:rPr>
          <w:rFonts w:cs="Garamond"/>
          <w:szCs w:val="28"/>
        </w:rPr>
        <w:t>durma Hadisler</w:t>
      </w:r>
      <w:bookmarkEnd w:id="38"/>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“Sultana itaat farzdır. Her kim sultana itaati terk ede</w:t>
      </w:r>
      <w:r>
        <w:rPr>
          <w:rFonts w:ascii="Garamond" w:hAnsi="Garamond" w:cs="Garamond"/>
          <w:sz w:val="24"/>
        </w:rPr>
        <w:t>r</w:t>
      </w:r>
      <w:r>
        <w:rPr>
          <w:rFonts w:ascii="Garamond" w:hAnsi="Garamond" w:cs="Garamond"/>
          <w:sz w:val="24"/>
        </w:rPr>
        <w:t>se şüphesiz aziz ve celil olan A</w:t>
      </w:r>
      <w:r>
        <w:rPr>
          <w:rFonts w:ascii="Garamond" w:hAnsi="Garamond" w:cs="Garamond"/>
          <w:sz w:val="24"/>
        </w:rPr>
        <w:t>l</w:t>
      </w:r>
      <w:r>
        <w:rPr>
          <w:rFonts w:ascii="Garamond" w:hAnsi="Garamond" w:cs="Garamond"/>
          <w:sz w:val="24"/>
        </w:rPr>
        <w:t>lah’a itaati terk etmiş ve yasakl</w:t>
      </w:r>
      <w:r>
        <w:rPr>
          <w:rFonts w:ascii="Garamond" w:hAnsi="Garamond" w:cs="Garamond"/>
          <w:sz w:val="24"/>
        </w:rPr>
        <w:t>a</w:t>
      </w:r>
      <w:r>
        <w:rPr>
          <w:rFonts w:ascii="Garamond" w:hAnsi="Garamond" w:cs="Garamond"/>
          <w:sz w:val="24"/>
        </w:rPr>
        <w:t>rına düşmüş olur. Şüphesiz aziz ve celil olan Allah şöyle buyu</w:t>
      </w:r>
      <w:r>
        <w:rPr>
          <w:rFonts w:ascii="Garamond" w:hAnsi="Garamond" w:cs="Garamond"/>
          <w:sz w:val="24"/>
        </w:rPr>
        <w:t>r</w:t>
      </w:r>
      <w:r>
        <w:rPr>
          <w:rFonts w:ascii="Garamond" w:hAnsi="Garamond" w:cs="Garamond"/>
          <w:sz w:val="24"/>
        </w:rPr>
        <w:t>muştur: “</w:t>
      </w:r>
      <w:r>
        <w:rPr>
          <w:rFonts w:ascii="Garamond" w:hAnsi="Garamond" w:cs="Garamond"/>
          <w:b/>
          <w:bCs/>
          <w:sz w:val="24"/>
        </w:rPr>
        <w:t>Kendinizi ellerinizle tehlikeye atmayın.”</w:t>
      </w:r>
      <w:r>
        <w:rPr>
          <w:rStyle w:val="FootnoteReference"/>
          <w:rFonts w:ascii="Garamond" w:hAnsi="Garamond"/>
          <w:sz w:val="24"/>
        </w:rPr>
        <w:footnoteReference w:id="56"/>
      </w:r>
    </w:p>
    <w:p w:rsidR="00DF3D4E" w:rsidRDefault="00DF3D4E" w:rsidP="00DD5B2A">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Kazım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“Ey </w:t>
      </w:r>
      <w:r w:rsidR="00DD5B2A">
        <w:rPr>
          <w:rFonts w:ascii="Garamond" w:hAnsi="Garamond" w:cs="Garamond"/>
          <w:sz w:val="24"/>
        </w:rPr>
        <w:t>Şialarım</w:t>
      </w:r>
      <w:r>
        <w:rPr>
          <w:rFonts w:ascii="Garamond" w:hAnsi="Garamond" w:cs="Garamond"/>
          <w:sz w:val="24"/>
        </w:rPr>
        <w:t>! Sultan</w:t>
      </w:r>
      <w:r>
        <w:rPr>
          <w:rFonts w:ascii="Garamond" w:hAnsi="Garamond" w:cs="Garamond"/>
          <w:sz w:val="24"/>
        </w:rPr>
        <w:t>ı</w:t>
      </w:r>
      <w:r>
        <w:rPr>
          <w:rFonts w:ascii="Garamond" w:hAnsi="Garamond" w:cs="Garamond"/>
          <w:sz w:val="24"/>
        </w:rPr>
        <w:t>nıza itaat</w:t>
      </w:r>
      <w:r w:rsidR="00DD5B2A">
        <w:rPr>
          <w:rFonts w:ascii="Garamond" w:hAnsi="Garamond" w:cs="Garamond"/>
          <w:sz w:val="24"/>
        </w:rPr>
        <w:t>i</w:t>
      </w:r>
      <w:r>
        <w:rPr>
          <w:rFonts w:ascii="Garamond" w:hAnsi="Garamond" w:cs="Garamond"/>
          <w:sz w:val="24"/>
        </w:rPr>
        <w:t xml:space="preserve"> terk ederek kend</w:t>
      </w:r>
      <w:r>
        <w:rPr>
          <w:rFonts w:ascii="Garamond" w:hAnsi="Garamond" w:cs="Garamond"/>
          <w:sz w:val="24"/>
        </w:rPr>
        <w:t>i</w:t>
      </w:r>
      <w:r>
        <w:rPr>
          <w:rFonts w:ascii="Garamond" w:hAnsi="Garamond" w:cs="Garamond"/>
          <w:sz w:val="24"/>
        </w:rPr>
        <w:t>nizi zillete atmayın. Şüphesiz sultan adil olursa Allah’tan onun bek</w:t>
      </w:r>
      <w:r>
        <w:rPr>
          <w:rFonts w:ascii="Garamond" w:hAnsi="Garamond" w:cs="Garamond"/>
          <w:sz w:val="24"/>
        </w:rPr>
        <w:t>a</w:t>
      </w:r>
      <w:r>
        <w:rPr>
          <w:rFonts w:ascii="Garamond" w:hAnsi="Garamond" w:cs="Garamond"/>
          <w:sz w:val="24"/>
        </w:rPr>
        <w:t>sını dileyin. Sultan zalim olursa Allah’tan onun ıslah olmasını ist</w:t>
      </w:r>
      <w:r>
        <w:rPr>
          <w:rFonts w:ascii="Garamond" w:hAnsi="Garamond" w:cs="Garamond"/>
          <w:sz w:val="24"/>
        </w:rPr>
        <w:t>e</w:t>
      </w:r>
      <w:r>
        <w:rPr>
          <w:rFonts w:ascii="Garamond" w:hAnsi="Garamond" w:cs="Garamond"/>
          <w:sz w:val="24"/>
        </w:rPr>
        <w:t>yin.”</w:t>
      </w:r>
      <w:r>
        <w:rPr>
          <w:rStyle w:val="FootnoteReference"/>
          <w:rFonts w:ascii="Garamond" w:hAnsi="Garamond"/>
          <w:sz w:val="24"/>
        </w:rPr>
        <w:footnoteReference w:id="5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“Azameti yüce olan Allah şöyle buyurmuştur: Ke</w:t>
      </w:r>
      <w:r>
        <w:rPr>
          <w:rFonts w:ascii="Garamond" w:hAnsi="Garamond" w:cs="Garamond"/>
          <w:sz w:val="24"/>
        </w:rPr>
        <w:t>n</w:t>
      </w:r>
      <w:r>
        <w:rPr>
          <w:rFonts w:ascii="Garamond" w:hAnsi="Garamond" w:cs="Garamond"/>
          <w:sz w:val="24"/>
        </w:rPr>
        <w:t>dinizi sultanlara sövmekle me</w:t>
      </w:r>
      <w:r>
        <w:rPr>
          <w:rFonts w:ascii="Garamond" w:hAnsi="Garamond" w:cs="Garamond"/>
          <w:sz w:val="24"/>
        </w:rPr>
        <w:t>ş</w:t>
      </w:r>
      <w:r>
        <w:rPr>
          <w:rFonts w:ascii="Garamond" w:hAnsi="Garamond" w:cs="Garamond"/>
          <w:sz w:val="24"/>
        </w:rPr>
        <w:t>gul etmeyin. Bana tövbe edin ki kalplerini sizlere karşı merh</w:t>
      </w:r>
      <w:r>
        <w:rPr>
          <w:rFonts w:ascii="Garamond" w:hAnsi="Garamond" w:cs="Garamond"/>
          <w:sz w:val="24"/>
        </w:rPr>
        <w:t>a</w:t>
      </w:r>
      <w:r>
        <w:rPr>
          <w:rFonts w:ascii="Garamond" w:hAnsi="Garamond" w:cs="Garamond"/>
          <w:sz w:val="24"/>
        </w:rPr>
        <w:t>metli kılayım.”</w:t>
      </w:r>
      <w:r>
        <w:rPr>
          <w:rStyle w:val="FootnoteReference"/>
          <w:rFonts w:ascii="Garamond" w:hAnsi="Garamond"/>
          <w:sz w:val="24"/>
        </w:rPr>
        <w:footnoteReference w:id="5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“Her kim zalim </w:t>
      </w:r>
      <w:r>
        <w:rPr>
          <w:rFonts w:ascii="Garamond" w:hAnsi="Garamond" w:cs="Garamond"/>
          <w:sz w:val="24"/>
        </w:rPr>
        <w:lastRenderedPageBreak/>
        <w:t>sult</w:t>
      </w:r>
      <w:r>
        <w:rPr>
          <w:rFonts w:ascii="Garamond" w:hAnsi="Garamond" w:cs="Garamond"/>
          <w:sz w:val="24"/>
        </w:rPr>
        <w:t>a</w:t>
      </w:r>
      <w:r>
        <w:rPr>
          <w:rFonts w:ascii="Garamond" w:hAnsi="Garamond" w:cs="Garamond"/>
          <w:sz w:val="24"/>
        </w:rPr>
        <w:t>na ilişir ve bu sebeple bir belaya uğrarsa bundan dolayı sevap görmez ve bu belaya sabrettiği için rızıklanmaz.”</w:t>
      </w:r>
      <w:r>
        <w:rPr>
          <w:rStyle w:val="FootnoteReference"/>
          <w:rFonts w:ascii="Garamond" w:hAnsi="Garamond"/>
          <w:sz w:val="24"/>
        </w:rPr>
        <w:footnoteReference w:id="5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“Sultana kötü laf e</w:t>
      </w:r>
      <w:r>
        <w:rPr>
          <w:rFonts w:ascii="Garamond" w:hAnsi="Garamond" w:cs="Garamond"/>
          <w:sz w:val="24"/>
        </w:rPr>
        <w:t>t</w:t>
      </w:r>
      <w:r>
        <w:rPr>
          <w:rFonts w:ascii="Garamond" w:hAnsi="Garamond" w:cs="Garamond"/>
          <w:sz w:val="24"/>
        </w:rPr>
        <w:t>meyin. Şüphesiz sultan Allah’ın yeryüzündeki gölgesidir.”</w:t>
      </w:r>
      <w:r>
        <w:rPr>
          <w:rStyle w:val="FootnoteReference"/>
          <w:rFonts w:ascii="Garamond" w:hAnsi="Garamond"/>
          <w:sz w:val="24"/>
        </w:rPr>
        <w:footnoteReference w:id="60"/>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bak. el-İmamet (1), 155. Bölüm</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39" w:name="_Toc527942839"/>
      <w:r>
        <w:rPr>
          <w:rFonts w:cs="Garamond"/>
          <w:szCs w:val="28"/>
        </w:rPr>
        <w:t>1858. Bölüm</w:t>
      </w:r>
      <w:bookmarkEnd w:id="39"/>
    </w:p>
    <w:p w:rsidR="00DF3D4E" w:rsidRDefault="00DF3D4E">
      <w:pPr>
        <w:pStyle w:val="Heading1"/>
        <w:spacing w:line="240" w:lineRule="atLeast"/>
        <w:ind w:firstLine="284"/>
        <w:rPr>
          <w:rFonts w:cs="Garamond"/>
          <w:szCs w:val="28"/>
        </w:rPr>
      </w:pPr>
      <w:bookmarkStart w:id="40" w:name="_Toc527942840"/>
      <w:r>
        <w:rPr>
          <w:rFonts w:cs="Garamond"/>
          <w:szCs w:val="28"/>
        </w:rPr>
        <w:t>Zalim Sultana Takvalı Olmasını Emreden Ki</w:t>
      </w:r>
      <w:r>
        <w:rPr>
          <w:rFonts w:cs="Garamond"/>
          <w:szCs w:val="28"/>
        </w:rPr>
        <w:t>m</w:t>
      </w:r>
      <w:r>
        <w:rPr>
          <w:rFonts w:cs="Garamond"/>
          <w:szCs w:val="28"/>
        </w:rPr>
        <w:t>senin Sevabı</w:t>
      </w:r>
      <w:bookmarkEnd w:id="40"/>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zalim sult</w:t>
      </w:r>
      <w:r>
        <w:rPr>
          <w:rFonts w:ascii="Garamond" w:hAnsi="Garamond" w:cs="Garamond"/>
          <w:sz w:val="24"/>
        </w:rPr>
        <w:t>a</w:t>
      </w:r>
      <w:r>
        <w:rPr>
          <w:rFonts w:ascii="Garamond" w:hAnsi="Garamond" w:cs="Garamond"/>
          <w:sz w:val="24"/>
        </w:rPr>
        <w:t>na gider, ona Allah’tan sakınm</w:t>
      </w:r>
      <w:r>
        <w:rPr>
          <w:rFonts w:ascii="Garamond" w:hAnsi="Garamond" w:cs="Garamond"/>
          <w:sz w:val="24"/>
        </w:rPr>
        <w:t>a</w:t>
      </w:r>
      <w:r>
        <w:rPr>
          <w:rFonts w:ascii="Garamond" w:hAnsi="Garamond" w:cs="Garamond"/>
          <w:sz w:val="24"/>
        </w:rPr>
        <w:t xml:space="preserve">sını emreder, onu </w:t>
      </w:r>
      <w:r w:rsidR="00B33E71">
        <w:rPr>
          <w:rFonts w:ascii="Garamond" w:hAnsi="Garamond" w:cs="Garamond"/>
          <w:sz w:val="24"/>
        </w:rPr>
        <w:t>(Allah’ın az</w:t>
      </w:r>
      <w:r w:rsidR="00B33E71">
        <w:rPr>
          <w:rFonts w:ascii="Garamond" w:hAnsi="Garamond" w:cs="Garamond"/>
          <w:sz w:val="24"/>
        </w:rPr>
        <w:t>a</w:t>
      </w:r>
      <w:r w:rsidR="00B33E71">
        <w:rPr>
          <w:rFonts w:ascii="Garamond" w:hAnsi="Garamond" w:cs="Garamond"/>
          <w:sz w:val="24"/>
        </w:rPr>
        <w:t xml:space="preserve">bından) </w:t>
      </w:r>
      <w:r>
        <w:rPr>
          <w:rFonts w:ascii="Garamond" w:hAnsi="Garamond" w:cs="Garamond"/>
          <w:sz w:val="24"/>
        </w:rPr>
        <w:t xml:space="preserve">korkutur ve ona öğüt verirse sevabı insan ve cinlerin sevabı ve ameli onların ameli gibi </w:t>
      </w:r>
      <w:r>
        <w:rPr>
          <w:rFonts w:ascii="Garamond" w:hAnsi="Garamond" w:cs="Garamond"/>
          <w:sz w:val="24"/>
        </w:rPr>
        <w:t>o</w:t>
      </w:r>
      <w:r>
        <w:rPr>
          <w:rFonts w:ascii="Garamond" w:hAnsi="Garamond" w:cs="Garamond"/>
          <w:sz w:val="24"/>
        </w:rPr>
        <w:t>lur.”</w:t>
      </w:r>
      <w:r>
        <w:rPr>
          <w:rStyle w:val="FootnoteReference"/>
          <w:rFonts w:ascii="Garamond" w:hAnsi="Garamond"/>
          <w:sz w:val="24"/>
        </w:rPr>
        <w:footnoteReference w:id="61"/>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el-Ma’ruf (2), 269. Bölüm; el-Hakk, 892.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41" w:name="_Toc527942841"/>
      <w:r>
        <w:rPr>
          <w:rFonts w:cs="Garamond"/>
          <w:szCs w:val="28"/>
        </w:rPr>
        <w:t>1859. Bölüm</w:t>
      </w:r>
      <w:bookmarkEnd w:id="41"/>
    </w:p>
    <w:p w:rsidR="00DF3D4E" w:rsidRDefault="00DF3D4E">
      <w:pPr>
        <w:pStyle w:val="Heading1"/>
        <w:spacing w:line="240" w:lineRule="atLeast"/>
        <w:ind w:firstLine="284"/>
        <w:rPr>
          <w:rFonts w:cs="Garamond"/>
          <w:szCs w:val="28"/>
        </w:rPr>
      </w:pPr>
      <w:bookmarkStart w:id="42" w:name="_Toc527942842"/>
      <w:r>
        <w:rPr>
          <w:rFonts w:cs="Garamond"/>
          <w:szCs w:val="28"/>
        </w:rPr>
        <w:t>Allah’ın Sultanını Yüce Tutmaya Teşvik</w:t>
      </w:r>
      <w:bookmarkEnd w:id="42"/>
    </w:p>
    <w:p w:rsidR="00DF3D4E" w:rsidRDefault="00DF3D4E" w:rsidP="0027317F">
      <w:r>
        <w:t xml:space="preserve"> </w:t>
      </w:r>
    </w:p>
    <w:p w:rsidR="00DF3D4E" w:rsidRDefault="00DF3D4E">
      <w:pPr>
        <w:spacing w:line="240" w:lineRule="atLeast"/>
        <w:ind w:firstLine="284"/>
        <w:rPr>
          <w:rFonts w:ascii="Garamond" w:hAnsi="Garamond" w:cs="Garamond"/>
          <w:b/>
          <w:bCs/>
          <w:sz w:val="24"/>
          <w:u w:val="single"/>
        </w:rPr>
      </w:pPr>
      <w:r>
        <w:rPr>
          <w:rFonts w:ascii="Garamond" w:hAnsi="Garamond" w:cs="Garamond"/>
          <w:b/>
          <w:bCs/>
          <w:sz w:val="24"/>
          <w:u w:val="single"/>
        </w:rPr>
        <w:t xml:space="preserve">Kur’an: </w:t>
      </w:r>
    </w:p>
    <w:p w:rsidR="00DF3D4E" w:rsidRDefault="00DF3D4E">
      <w:pPr>
        <w:pStyle w:val="BodyTextIndent3"/>
        <w:rPr>
          <w:rFonts w:cs="Garamond"/>
          <w:i/>
          <w:iCs/>
          <w:szCs w:val="24"/>
        </w:rPr>
      </w:pPr>
      <w:r>
        <w:rPr>
          <w:rFonts w:cs="Garamond"/>
          <w:szCs w:val="24"/>
        </w:rPr>
        <w:t xml:space="preserve">“Allah: “Seni kardeşinle destekleyeceğiz; ikinize bir kudret vereceğiz ki, onlar size </w:t>
      </w:r>
      <w:r>
        <w:rPr>
          <w:rFonts w:cs="Garamond"/>
          <w:szCs w:val="24"/>
        </w:rPr>
        <w:lastRenderedPageBreak/>
        <w:t>el uzatamayacaklardır. Aye</w:t>
      </w:r>
      <w:r>
        <w:rPr>
          <w:rFonts w:cs="Garamond"/>
          <w:szCs w:val="24"/>
        </w:rPr>
        <w:t>t</w:t>
      </w:r>
      <w:r>
        <w:rPr>
          <w:rFonts w:cs="Garamond"/>
          <w:szCs w:val="24"/>
        </w:rPr>
        <w:t xml:space="preserve">lerimizle ikiniz ve ikinize </w:t>
      </w:r>
      <w:r>
        <w:rPr>
          <w:rFonts w:cs="Garamond"/>
          <w:szCs w:val="24"/>
        </w:rPr>
        <w:t>u</w:t>
      </w:r>
      <w:r>
        <w:rPr>
          <w:rFonts w:cs="Garamond"/>
          <w:szCs w:val="24"/>
        </w:rPr>
        <w:t xml:space="preserve">yanlar üstün geleceklerdir” dedi.” </w:t>
      </w:r>
      <w:r>
        <w:rPr>
          <w:rStyle w:val="FootnoteReference"/>
        </w:rPr>
        <w:footnoteReference w:id="6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dünyada A</w:t>
      </w:r>
      <w:r>
        <w:rPr>
          <w:rFonts w:ascii="Garamond" w:hAnsi="Garamond" w:cs="Garamond"/>
          <w:sz w:val="24"/>
        </w:rPr>
        <w:t>l</w:t>
      </w:r>
      <w:r>
        <w:rPr>
          <w:rFonts w:ascii="Garamond" w:hAnsi="Garamond" w:cs="Garamond"/>
          <w:sz w:val="24"/>
        </w:rPr>
        <w:t>lah’ın sultanını yüce tutarsa A</w:t>
      </w:r>
      <w:r>
        <w:rPr>
          <w:rFonts w:ascii="Garamond" w:hAnsi="Garamond" w:cs="Garamond"/>
          <w:sz w:val="24"/>
        </w:rPr>
        <w:t>l</w:t>
      </w:r>
      <w:r>
        <w:rPr>
          <w:rFonts w:ascii="Garamond" w:hAnsi="Garamond" w:cs="Garamond"/>
          <w:sz w:val="24"/>
        </w:rPr>
        <w:t>lah da kıyamet günü onu yüce tutar. Her kim dünyada Allah’ın sultanını küçümserse Allah da kıyamet günü onu küçümser.”</w:t>
      </w:r>
      <w:r>
        <w:rPr>
          <w:rStyle w:val="FootnoteReference"/>
          <w:rFonts w:ascii="Garamond" w:hAnsi="Garamond"/>
          <w:sz w:val="24"/>
        </w:rPr>
        <w:footnoteReference w:id="6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zelil kılmak için Allah’ın sultanının yanına giderse Allah da kıyamet günü kendisine biriktirdiği azapla bi</w:t>
      </w:r>
      <w:r>
        <w:rPr>
          <w:rFonts w:ascii="Garamond" w:hAnsi="Garamond" w:cs="Garamond"/>
          <w:sz w:val="24"/>
        </w:rPr>
        <w:t>r</w:t>
      </w:r>
      <w:r>
        <w:rPr>
          <w:rFonts w:ascii="Garamond" w:hAnsi="Garamond" w:cs="Garamond"/>
          <w:sz w:val="24"/>
        </w:rPr>
        <w:t>likte onu zelil kılar.”</w:t>
      </w:r>
      <w:r>
        <w:rPr>
          <w:rStyle w:val="FootnoteReference"/>
          <w:rFonts w:ascii="Garamond" w:hAnsi="Garamond"/>
          <w:sz w:val="24"/>
        </w:rPr>
        <w:footnoteReference w:id="64"/>
      </w:r>
    </w:p>
    <w:p w:rsidR="00DF3D4E" w:rsidRDefault="00DF3D4E" w:rsidP="00B33E71">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“Allah’ın </w:t>
      </w:r>
      <w:r w:rsidR="00B33E71">
        <w:rPr>
          <w:rFonts w:ascii="Garamond" w:hAnsi="Garamond" w:cs="Garamond"/>
          <w:sz w:val="24"/>
        </w:rPr>
        <w:t>sultanına s</w:t>
      </w:r>
      <w:r w:rsidR="00B33E71">
        <w:rPr>
          <w:rFonts w:ascii="Garamond" w:hAnsi="Garamond" w:cs="Garamond"/>
          <w:sz w:val="24"/>
        </w:rPr>
        <w:t>ı</w:t>
      </w:r>
      <w:r w:rsidR="00B33E71">
        <w:rPr>
          <w:rFonts w:ascii="Garamond" w:hAnsi="Garamond" w:cs="Garamond"/>
          <w:sz w:val="24"/>
        </w:rPr>
        <w:t>ğınmak</w:t>
      </w:r>
      <w:r>
        <w:rPr>
          <w:rFonts w:ascii="Garamond" w:hAnsi="Garamond" w:cs="Garamond"/>
          <w:sz w:val="24"/>
        </w:rPr>
        <w:t xml:space="preserve"> işl</w:t>
      </w:r>
      <w:r>
        <w:rPr>
          <w:rFonts w:ascii="Garamond" w:hAnsi="Garamond" w:cs="Garamond"/>
          <w:sz w:val="24"/>
        </w:rPr>
        <w:t>e</w:t>
      </w:r>
      <w:r>
        <w:rPr>
          <w:rFonts w:ascii="Garamond" w:hAnsi="Garamond" w:cs="Garamond"/>
          <w:sz w:val="24"/>
        </w:rPr>
        <w:t xml:space="preserve">rinizi korur. Bıkıp usanmadan, isteyerek ve arzuyla ona itaat </w:t>
      </w:r>
      <w:r>
        <w:rPr>
          <w:rFonts w:ascii="Garamond" w:hAnsi="Garamond" w:cs="Garamond"/>
          <w:sz w:val="24"/>
        </w:rPr>
        <w:t>e</w:t>
      </w:r>
      <w:r>
        <w:rPr>
          <w:rFonts w:ascii="Garamond" w:hAnsi="Garamond" w:cs="Garamond"/>
          <w:sz w:val="24"/>
        </w:rPr>
        <w:t>din Vallahi ya böyle yaparsınız, ya da Allah sizden İ</w:t>
      </w:r>
      <w:r>
        <w:rPr>
          <w:rFonts w:ascii="Garamond" w:hAnsi="Garamond" w:cs="Garamond"/>
          <w:sz w:val="24"/>
        </w:rPr>
        <w:t>s</w:t>
      </w:r>
      <w:r>
        <w:rPr>
          <w:rFonts w:ascii="Garamond" w:hAnsi="Garamond" w:cs="Garamond"/>
          <w:sz w:val="24"/>
        </w:rPr>
        <w:t>lam kuvv</w:t>
      </w:r>
      <w:r>
        <w:rPr>
          <w:rFonts w:ascii="Garamond" w:hAnsi="Garamond" w:cs="Garamond"/>
          <w:sz w:val="24"/>
        </w:rPr>
        <w:t>e</w:t>
      </w:r>
      <w:r>
        <w:rPr>
          <w:rFonts w:ascii="Garamond" w:hAnsi="Garamond" w:cs="Garamond"/>
          <w:sz w:val="24"/>
        </w:rPr>
        <w:t>tini alır da ebediyen onu size geri döndürmez ve böylece hüküm başkalarının el</w:t>
      </w:r>
      <w:r>
        <w:rPr>
          <w:rFonts w:ascii="Garamond" w:hAnsi="Garamond" w:cs="Garamond"/>
          <w:sz w:val="24"/>
        </w:rPr>
        <w:t>i</w:t>
      </w:r>
      <w:r>
        <w:rPr>
          <w:rFonts w:ascii="Garamond" w:hAnsi="Garamond" w:cs="Garamond"/>
          <w:sz w:val="24"/>
        </w:rPr>
        <w:t>ne geçer.”</w:t>
      </w:r>
      <w:r>
        <w:rPr>
          <w:rStyle w:val="FootnoteReference"/>
          <w:rFonts w:ascii="Garamond" w:hAnsi="Garamond"/>
          <w:sz w:val="24"/>
        </w:rPr>
        <w:footnoteReference w:id="65"/>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bak. Kenz’ul Ummal, 14587, 14589, 14598</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43" w:name="_Toc527942843"/>
      <w:r>
        <w:rPr>
          <w:rFonts w:cs="Garamond"/>
          <w:szCs w:val="28"/>
        </w:rPr>
        <w:t>1860. Bölüm</w:t>
      </w:r>
      <w:bookmarkEnd w:id="43"/>
    </w:p>
    <w:p w:rsidR="00DF3D4E" w:rsidRDefault="00DF3D4E">
      <w:pPr>
        <w:pStyle w:val="Heading1"/>
        <w:spacing w:line="240" w:lineRule="atLeast"/>
        <w:ind w:firstLine="284"/>
        <w:rPr>
          <w:rFonts w:cs="Garamond"/>
          <w:szCs w:val="28"/>
        </w:rPr>
      </w:pPr>
      <w:bookmarkStart w:id="44" w:name="_Toc527942844"/>
      <w:r>
        <w:rPr>
          <w:rFonts w:cs="Garamond"/>
          <w:szCs w:val="28"/>
        </w:rPr>
        <w:t>Sultan (Çeşitli)</w:t>
      </w:r>
      <w:bookmarkEnd w:id="44"/>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“Sultan değişince zaman da değişir.”</w:t>
      </w:r>
      <w:r>
        <w:rPr>
          <w:rStyle w:val="FootnoteReference"/>
          <w:rFonts w:ascii="Garamond" w:hAnsi="Garamond"/>
          <w:sz w:val="24"/>
        </w:rPr>
        <w:footnoteReference w:id="6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“Aziz ve celil olan A</w:t>
      </w:r>
      <w:r>
        <w:rPr>
          <w:rFonts w:ascii="Garamond" w:hAnsi="Garamond" w:cs="Garamond"/>
          <w:sz w:val="24"/>
        </w:rPr>
        <w:t>l</w:t>
      </w:r>
      <w:r>
        <w:rPr>
          <w:rFonts w:ascii="Garamond" w:hAnsi="Garamond" w:cs="Garamond"/>
          <w:sz w:val="24"/>
        </w:rPr>
        <w:t>lah Peygamberlerinden birine şöyle buyurmuştur: “...Bu zo</w:t>
      </w:r>
      <w:r>
        <w:rPr>
          <w:rFonts w:ascii="Garamond" w:hAnsi="Garamond" w:cs="Garamond"/>
          <w:sz w:val="24"/>
        </w:rPr>
        <w:t>r</w:t>
      </w:r>
      <w:r>
        <w:rPr>
          <w:rFonts w:ascii="Garamond" w:hAnsi="Garamond" w:cs="Garamond"/>
          <w:sz w:val="24"/>
        </w:rPr>
        <w:t>banın yanına git ve ona şöyle de: “Şüphesiz ben seni kan dökmek ve malları yağmalamak için iş başına geçirmedim. Seni ma</w:t>
      </w:r>
      <w:r>
        <w:rPr>
          <w:rFonts w:ascii="Garamond" w:hAnsi="Garamond" w:cs="Garamond"/>
          <w:sz w:val="24"/>
        </w:rPr>
        <w:t>z</w:t>
      </w:r>
      <w:r>
        <w:rPr>
          <w:rFonts w:ascii="Garamond" w:hAnsi="Garamond" w:cs="Garamond"/>
          <w:sz w:val="24"/>
        </w:rPr>
        <w:t xml:space="preserve">lumların sesini benden alı </w:t>
      </w:r>
      <w:r>
        <w:rPr>
          <w:rFonts w:ascii="Garamond" w:hAnsi="Garamond" w:cs="Garamond"/>
          <w:sz w:val="24"/>
        </w:rPr>
        <w:lastRenderedPageBreak/>
        <w:t>ko</w:t>
      </w:r>
      <w:r>
        <w:rPr>
          <w:rFonts w:ascii="Garamond" w:hAnsi="Garamond" w:cs="Garamond"/>
          <w:sz w:val="24"/>
        </w:rPr>
        <w:t>y</w:t>
      </w:r>
      <w:r>
        <w:rPr>
          <w:rFonts w:ascii="Garamond" w:hAnsi="Garamond" w:cs="Garamond"/>
          <w:sz w:val="24"/>
        </w:rPr>
        <w:t>man (yükseltmemen) için iş b</w:t>
      </w:r>
      <w:r>
        <w:rPr>
          <w:rFonts w:ascii="Garamond" w:hAnsi="Garamond" w:cs="Garamond"/>
          <w:sz w:val="24"/>
        </w:rPr>
        <w:t>a</w:t>
      </w:r>
      <w:r>
        <w:rPr>
          <w:rFonts w:ascii="Garamond" w:hAnsi="Garamond" w:cs="Garamond"/>
          <w:sz w:val="24"/>
        </w:rPr>
        <w:t>şına geçirdim. Zira her ne kadar kafir de olsa onlara yapılan zu</w:t>
      </w:r>
      <w:r>
        <w:rPr>
          <w:rFonts w:ascii="Garamond" w:hAnsi="Garamond" w:cs="Garamond"/>
          <w:sz w:val="24"/>
        </w:rPr>
        <w:t>l</w:t>
      </w:r>
      <w:r>
        <w:rPr>
          <w:rFonts w:ascii="Garamond" w:hAnsi="Garamond" w:cs="Garamond"/>
          <w:sz w:val="24"/>
        </w:rPr>
        <w:t>mü bağışlamam.”</w:t>
      </w:r>
      <w:r>
        <w:rPr>
          <w:rStyle w:val="FootnoteReference"/>
          <w:rFonts w:ascii="Garamond" w:hAnsi="Garamond"/>
          <w:sz w:val="24"/>
        </w:rPr>
        <w:footnoteReference w:id="6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“Şu</w:t>
      </w:r>
      <w:r w:rsidR="0079214C">
        <w:rPr>
          <w:rFonts w:ascii="Garamond" w:hAnsi="Garamond" w:cs="Garamond"/>
          <w:sz w:val="24"/>
        </w:rPr>
        <w:t xml:space="preserve"> üç şey bel kıran belaların anası</w:t>
      </w:r>
      <w:r>
        <w:rPr>
          <w:rFonts w:ascii="Garamond" w:hAnsi="Garamond" w:cs="Garamond"/>
          <w:sz w:val="24"/>
        </w:rPr>
        <w:t xml:space="preserve"> (esası) sayılır: Kendisine iyilik edilince teşekkür etmeyen ve kötülük edilince b</w:t>
      </w:r>
      <w:r>
        <w:rPr>
          <w:rFonts w:ascii="Garamond" w:hAnsi="Garamond" w:cs="Garamond"/>
          <w:sz w:val="24"/>
        </w:rPr>
        <w:t>a</w:t>
      </w:r>
      <w:r w:rsidR="0079214C">
        <w:rPr>
          <w:rFonts w:ascii="Garamond" w:hAnsi="Garamond" w:cs="Garamond"/>
          <w:sz w:val="24"/>
        </w:rPr>
        <w:t>ğışlamayan sultan…</w:t>
      </w:r>
      <w:r>
        <w:rPr>
          <w:rFonts w:ascii="Garamond" w:hAnsi="Garamond" w:cs="Garamond"/>
          <w:sz w:val="24"/>
        </w:rPr>
        <w:t>”</w:t>
      </w:r>
      <w:r>
        <w:rPr>
          <w:rStyle w:val="FootnoteReference"/>
          <w:rFonts w:ascii="Garamond" w:hAnsi="Garamond"/>
          <w:sz w:val="24"/>
        </w:rPr>
        <w:footnoteReference w:id="68"/>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center"/>
        <w:rPr>
          <w:rFonts w:ascii="Garamond" w:hAnsi="Garamond"/>
          <w:sz w:val="24"/>
        </w:rPr>
        <w:sectPr w:rsidR="00DF3D4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sz w:val="24"/>
        </w:rPr>
        <w:br w:type="page"/>
      </w:r>
    </w:p>
    <w:p w:rsidR="00DF3D4E" w:rsidRDefault="00DF3D4E">
      <w:pPr>
        <w:spacing w:line="240" w:lineRule="atLeast"/>
        <w:ind w:firstLine="284"/>
        <w:jc w:val="center"/>
        <w:rPr>
          <w:rFonts w:ascii="Garamond" w:hAnsi="Garamond" w:cs="Garamond"/>
          <w:b/>
          <w:bCs/>
          <w:sz w:val="72"/>
          <w:szCs w:val="72"/>
        </w:rPr>
      </w:pPr>
      <w:r>
        <w:rPr>
          <w:rFonts w:ascii="Garamond" w:hAnsi="Garamond" w:cs="Garamond"/>
          <w:b/>
          <w:bCs/>
          <w:sz w:val="72"/>
          <w:szCs w:val="72"/>
        </w:rPr>
        <w:lastRenderedPageBreak/>
        <w:t>241. Konu</w:t>
      </w:r>
    </w:p>
    <w:p w:rsidR="00DF3D4E" w:rsidRDefault="00DF3D4E">
      <w:pPr>
        <w:pStyle w:val="BodyTextIndent"/>
        <w:spacing w:before="0" w:line="240" w:lineRule="atLeast"/>
        <w:rPr>
          <w:rFonts w:ascii="Garamond" w:hAnsi="Garamond" w:cs="Garamond"/>
          <w:sz w:val="72"/>
          <w:szCs w:val="72"/>
        </w:rPr>
      </w:pPr>
    </w:p>
    <w:p w:rsidR="00DF3D4E" w:rsidRDefault="00DF3D4E">
      <w:pPr>
        <w:pStyle w:val="BodyTextIndent"/>
        <w:spacing w:before="0" w:line="240" w:lineRule="atLeast"/>
        <w:rPr>
          <w:rFonts w:ascii="Garamond" w:hAnsi="Garamond" w:cs="Garamond"/>
          <w:szCs w:val="100"/>
        </w:rPr>
      </w:pPr>
      <w:r>
        <w:rPr>
          <w:rFonts w:ascii="Garamond" w:hAnsi="Garamond" w:cs="Garamond"/>
          <w:szCs w:val="100"/>
        </w:rPr>
        <w:t>el-İslam</w:t>
      </w:r>
    </w:p>
    <w:p w:rsidR="00DF3D4E" w:rsidRDefault="00DF3D4E">
      <w:pPr>
        <w:pStyle w:val="BodyTextIndent"/>
        <w:spacing w:before="0" w:line="240" w:lineRule="atLeast"/>
        <w:rPr>
          <w:rFonts w:ascii="Garamond" w:hAnsi="Garamond" w:cs="Garamond"/>
          <w:sz w:val="90"/>
          <w:szCs w:val="90"/>
        </w:rPr>
      </w:pPr>
      <w:r>
        <w:rPr>
          <w:rFonts w:ascii="Garamond" w:hAnsi="Garamond" w:cs="Garamond"/>
          <w:sz w:val="90"/>
          <w:szCs w:val="90"/>
        </w:rPr>
        <w:t>İslam</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68/309, 25. bölüm; Nisbet’ul İslam</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 xml:space="preserve">Kenz’ul Ummal, 1/23, </w:t>
      </w:r>
      <w:r w:rsidR="0079214C">
        <w:rPr>
          <w:rFonts w:ascii="Garamond" w:hAnsi="Garamond" w:cs="Garamond"/>
          <w:i/>
          <w:iCs/>
          <w:sz w:val="24"/>
        </w:rPr>
        <w:t>el-</w:t>
      </w:r>
      <w:r>
        <w:rPr>
          <w:rFonts w:ascii="Garamond" w:hAnsi="Garamond" w:cs="Garamond"/>
          <w:i/>
          <w:iCs/>
          <w:sz w:val="24"/>
        </w:rPr>
        <w:t>İslam ve’l İman</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Kenz’ul Ummal, 1/276, fi Hakiket’ul İslam</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27317F" w:rsidP="0027317F">
      <w:pPr>
        <w:rPr>
          <w:rFonts w:cs="Garamond"/>
          <w:sz w:val="24"/>
          <w:szCs w:val="24"/>
        </w:rPr>
      </w:pPr>
      <w:bookmarkStart w:id="45" w:name="_Toc527941237"/>
      <w:bookmarkStart w:id="46" w:name="_Toc527942041"/>
      <w:bookmarkStart w:id="47" w:name="_Toc527942845"/>
      <w:r>
        <w:rPr>
          <w:noProof/>
          <w:lang w:val="en-US" w:eastAsia="en-US"/>
        </w:rPr>
        <mc:AlternateContent>
          <mc:Choice Requires="wps">
            <w:drawing>
              <wp:anchor distT="0" distB="0" distL="114300" distR="114300" simplePos="0" relativeHeight="251635200"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4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62887" id="Line 8"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" o:allowincell="f" strokeweight="2pt">
                <v:stroke startarrow="diamond" endarrow="diamond"/>
              </v:line>
            </w:pict>
          </mc:Fallback>
        </mc:AlternateContent>
      </w:r>
      <w:bookmarkEnd w:id="45"/>
      <w:bookmarkEnd w:id="46"/>
      <w:bookmarkEnd w:id="47"/>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23. konu, el-İman; 167. konu, ed-Din; 440. konu, el-İktisad; er-Ruhbaniyet, 1552. bölüm; el-İlm, 2823. bölüm</w:t>
      </w:r>
    </w:p>
    <w:p w:rsidR="00DF3D4E" w:rsidRDefault="00DF3D4E">
      <w:pPr>
        <w:pStyle w:val="Heading1"/>
        <w:spacing w:line="240" w:lineRule="atLeast"/>
        <w:ind w:firstLine="284"/>
        <w:rPr>
          <w:rFonts w:cs="Garamond"/>
          <w:szCs w:val="28"/>
        </w:r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DF3D4E" w:rsidRDefault="00DF3D4E">
      <w:pPr>
        <w:pStyle w:val="Heading1"/>
        <w:spacing w:line="240" w:lineRule="atLeast"/>
        <w:ind w:firstLine="284"/>
        <w:rPr>
          <w:rFonts w:cs="Garamond"/>
          <w:szCs w:val="28"/>
        </w:rPr>
      </w:pPr>
      <w:r>
        <w:rPr>
          <w:rFonts w:cs="Garamond"/>
          <w:szCs w:val="28"/>
        </w:rPr>
        <w:lastRenderedPageBreak/>
        <w:br w:type="page"/>
      </w:r>
      <w:bookmarkStart w:id="48" w:name="_Toc527942846"/>
      <w:r>
        <w:rPr>
          <w:rFonts w:cs="Garamond"/>
          <w:szCs w:val="28"/>
        </w:rPr>
        <w:lastRenderedPageBreak/>
        <w:t>1861. Bölüm</w:t>
      </w:r>
      <w:bookmarkEnd w:id="48"/>
      <w:r>
        <w:rPr>
          <w:rFonts w:cs="Garamond"/>
          <w:szCs w:val="28"/>
        </w:rPr>
        <w:t xml:space="preserve"> </w:t>
      </w:r>
    </w:p>
    <w:p w:rsidR="00DF3D4E" w:rsidRDefault="00DF3D4E">
      <w:pPr>
        <w:pStyle w:val="Heading1"/>
        <w:spacing w:line="240" w:lineRule="atLeast"/>
        <w:ind w:firstLine="284"/>
        <w:rPr>
          <w:rFonts w:cs="Garamond"/>
          <w:szCs w:val="28"/>
        </w:rPr>
      </w:pPr>
      <w:bookmarkStart w:id="49" w:name="_Toc527942847"/>
      <w:r>
        <w:rPr>
          <w:rFonts w:cs="Garamond"/>
          <w:szCs w:val="28"/>
        </w:rPr>
        <w:t>İslam</w:t>
      </w:r>
      <w:bookmarkEnd w:id="49"/>
    </w:p>
    <w:p w:rsidR="00DF3D4E" w:rsidRDefault="00DF3D4E">
      <w:pPr>
        <w:spacing w:line="240" w:lineRule="atLeast"/>
        <w:ind w:firstLine="284"/>
        <w:rPr>
          <w:rFonts w:ascii="Garamond" w:hAnsi="Garamond" w:cs="Garamond"/>
          <w:b/>
          <w:bCs/>
          <w:sz w:val="24"/>
          <w:u w:val="single"/>
        </w:rPr>
      </w:pPr>
      <w:r>
        <w:rPr>
          <w:rFonts w:ascii="Garamond" w:hAnsi="Garamond" w:cs="Garamond"/>
          <w:b/>
          <w:bCs/>
          <w:sz w:val="24"/>
          <w:u w:val="single"/>
        </w:rPr>
        <w:t xml:space="preserve">Kur’an: </w:t>
      </w:r>
    </w:p>
    <w:p w:rsidR="00DF3D4E" w:rsidRDefault="00DF3D4E" w:rsidP="00117C3D">
      <w:pPr>
        <w:spacing w:line="240" w:lineRule="atLeast"/>
        <w:ind w:firstLine="284"/>
        <w:rPr>
          <w:rFonts w:ascii="Garamond" w:hAnsi="Garamond" w:cs="Garamond"/>
          <w:b/>
          <w:bCs/>
          <w:sz w:val="24"/>
        </w:rPr>
      </w:pPr>
      <w:r>
        <w:rPr>
          <w:rFonts w:ascii="Garamond" w:hAnsi="Garamond" w:cs="Garamond"/>
          <w:b/>
          <w:bCs/>
          <w:sz w:val="24"/>
        </w:rPr>
        <w:t>“Allah katında din, şüph</w:t>
      </w:r>
      <w:r>
        <w:rPr>
          <w:rFonts w:ascii="Garamond" w:hAnsi="Garamond" w:cs="Garamond"/>
          <w:b/>
          <w:bCs/>
          <w:sz w:val="24"/>
        </w:rPr>
        <w:t>e</w:t>
      </w:r>
      <w:r>
        <w:rPr>
          <w:rFonts w:ascii="Garamond" w:hAnsi="Garamond" w:cs="Garamond"/>
          <w:b/>
          <w:bCs/>
          <w:sz w:val="24"/>
        </w:rPr>
        <w:t xml:space="preserve">siz İslam’dır. Ancak, Kitab verilenler, kendilerine ilim geldikten sonra aralarındaki </w:t>
      </w:r>
      <w:r w:rsidR="0079214C">
        <w:rPr>
          <w:rFonts w:ascii="Garamond" w:hAnsi="Garamond" w:cs="Garamond"/>
          <w:b/>
          <w:bCs/>
          <w:sz w:val="24"/>
        </w:rPr>
        <w:t xml:space="preserve">kıskançlık </w:t>
      </w:r>
      <w:r>
        <w:rPr>
          <w:rFonts w:ascii="Garamond" w:hAnsi="Garamond" w:cs="Garamond"/>
          <w:b/>
          <w:bCs/>
          <w:sz w:val="24"/>
        </w:rPr>
        <w:t>yüzünden ayrılığa dü</w:t>
      </w:r>
      <w:r>
        <w:rPr>
          <w:rFonts w:ascii="Garamond" w:hAnsi="Garamond" w:cs="Garamond"/>
          <w:b/>
          <w:bCs/>
          <w:sz w:val="24"/>
        </w:rPr>
        <w:t>ş</w:t>
      </w:r>
      <w:r>
        <w:rPr>
          <w:rFonts w:ascii="Garamond" w:hAnsi="Garamond" w:cs="Garamond"/>
          <w:b/>
          <w:bCs/>
          <w:sz w:val="24"/>
        </w:rPr>
        <w:t xml:space="preserve">tüler. Allah'ın ayetlerini kim </w:t>
      </w:r>
      <w:r w:rsidR="00117C3D">
        <w:rPr>
          <w:rFonts w:ascii="Garamond" w:hAnsi="Garamond" w:cs="Garamond"/>
          <w:b/>
          <w:bCs/>
          <w:sz w:val="24"/>
        </w:rPr>
        <w:t>inkar ederse</w:t>
      </w:r>
      <w:r>
        <w:rPr>
          <w:rFonts w:ascii="Garamond" w:hAnsi="Garamond" w:cs="Garamond"/>
          <w:b/>
          <w:bCs/>
          <w:sz w:val="24"/>
        </w:rPr>
        <w:t xml:space="preserve"> bilsin ki, A</w:t>
      </w:r>
      <w:r>
        <w:rPr>
          <w:rFonts w:ascii="Garamond" w:hAnsi="Garamond" w:cs="Garamond"/>
          <w:b/>
          <w:bCs/>
          <w:sz w:val="24"/>
        </w:rPr>
        <w:t>l</w:t>
      </w:r>
      <w:r>
        <w:rPr>
          <w:rFonts w:ascii="Garamond" w:hAnsi="Garamond" w:cs="Garamond"/>
          <w:b/>
          <w:bCs/>
          <w:sz w:val="24"/>
        </w:rPr>
        <w:t>lah h</w:t>
      </w:r>
      <w:r>
        <w:rPr>
          <w:rFonts w:ascii="Garamond" w:hAnsi="Garamond" w:cs="Garamond"/>
          <w:b/>
          <w:bCs/>
          <w:sz w:val="24"/>
        </w:rPr>
        <w:t>e</w:t>
      </w:r>
      <w:r>
        <w:rPr>
          <w:rFonts w:ascii="Garamond" w:hAnsi="Garamond" w:cs="Garamond"/>
          <w:b/>
          <w:bCs/>
          <w:sz w:val="24"/>
        </w:rPr>
        <w:t>sabı çabuk görür.”</w:t>
      </w:r>
      <w:r>
        <w:rPr>
          <w:rStyle w:val="FootnoteReference"/>
          <w:rFonts w:ascii="Garamond" w:hAnsi="Garamond"/>
          <w:b/>
          <w:bCs/>
          <w:sz w:val="24"/>
        </w:rPr>
        <w:footnoteReference w:id="69"/>
      </w:r>
    </w:p>
    <w:p w:rsidR="00DF3D4E" w:rsidRDefault="00DF3D4E">
      <w:pPr>
        <w:spacing w:line="240" w:lineRule="atLeast"/>
        <w:ind w:firstLine="284"/>
        <w:jc w:val="lowKashida"/>
        <w:rPr>
          <w:rFonts w:ascii="Garamond" w:hAnsi="Garamond" w:cs="Garamond"/>
          <w:i/>
          <w:iCs/>
          <w:sz w:val="24"/>
        </w:rPr>
      </w:pPr>
      <w:r>
        <w:rPr>
          <w:rFonts w:ascii="Garamond" w:hAnsi="Garamond" w:cs="Garamond"/>
          <w:b/>
          <w:bCs/>
          <w:sz w:val="24"/>
        </w:rPr>
        <w:t xml:space="preserve">“Kim İslam’dan </w:t>
      </w:r>
      <w:r w:rsidR="00117C3D">
        <w:rPr>
          <w:rFonts w:ascii="Garamond" w:hAnsi="Garamond" w:cs="Garamond"/>
          <w:b/>
          <w:bCs/>
          <w:sz w:val="24"/>
        </w:rPr>
        <w:t>başka bir dine yönelirse, ondan</w:t>
      </w:r>
      <w:r>
        <w:rPr>
          <w:rFonts w:ascii="Garamond" w:hAnsi="Garamond" w:cs="Garamond"/>
          <w:b/>
          <w:bCs/>
          <w:sz w:val="24"/>
        </w:rPr>
        <w:t xml:space="preserve"> kabul edilmeyecektir. O ahirette de kaybedenlerdendir.” </w:t>
      </w:r>
      <w:r>
        <w:rPr>
          <w:rStyle w:val="FootnoteReference"/>
          <w:rFonts w:ascii="Garamond" w:hAnsi="Garamond"/>
          <w:b/>
          <w:bCs/>
          <w:sz w:val="24"/>
        </w:rPr>
        <w:footnoteReference w:id="7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sidR="00117C3D">
        <w:rPr>
          <w:rFonts w:ascii="Garamond" w:hAnsi="Garamond" w:cs="Garamond"/>
          <w:sz w:val="24"/>
        </w:rPr>
        <w:t>“Şüphesiz</w:t>
      </w:r>
      <w:r>
        <w:rPr>
          <w:rFonts w:ascii="Garamond" w:hAnsi="Garamond" w:cs="Garamond"/>
          <w:sz w:val="24"/>
        </w:rPr>
        <w:t xml:space="preserve"> bu İslam, A</w:t>
      </w:r>
      <w:r>
        <w:rPr>
          <w:rFonts w:ascii="Garamond" w:hAnsi="Garamond" w:cs="Garamond"/>
          <w:sz w:val="24"/>
        </w:rPr>
        <w:t>l</w:t>
      </w:r>
      <w:r>
        <w:rPr>
          <w:rFonts w:ascii="Garamond" w:hAnsi="Garamond" w:cs="Garamond"/>
          <w:sz w:val="24"/>
        </w:rPr>
        <w:t>lah’ın kendisi için seçtiği, inay</w:t>
      </w:r>
      <w:r>
        <w:rPr>
          <w:rFonts w:ascii="Garamond" w:hAnsi="Garamond" w:cs="Garamond"/>
          <w:sz w:val="24"/>
        </w:rPr>
        <w:t>e</w:t>
      </w:r>
      <w:r>
        <w:rPr>
          <w:rFonts w:ascii="Garamond" w:hAnsi="Garamond" w:cs="Garamond"/>
          <w:sz w:val="24"/>
        </w:rPr>
        <w:t>tiyle bakıp büyüttüğü bir di</w:t>
      </w:r>
      <w:r>
        <w:rPr>
          <w:rFonts w:ascii="Garamond" w:hAnsi="Garamond" w:cs="Garamond"/>
          <w:sz w:val="24"/>
        </w:rPr>
        <w:t>n</w:t>
      </w:r>
      <w:r>
        <w:rPr>
          <w:rFonts w:ascii="Garamond" w:hAnsi="Garamond" w:cs="Garamond"/>
          <w:sz w:val="24"/>
        </w:rPr>
        <w:t>dir.”</w:t>
      </w:r>
      <w:r>
        <w:rPr>
          <w:rStyle w:val="FootnoteReference"/>
          <w:rFonts w:ascii="Garamond" w:hAnsi="Garamond"/>
          <w:sz w:val="24"/>
        </w:rPr>
        <w:footnoteReference w:id="7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Ali (a.s), Resulullah’ın (s.a.a) sıfatı hakkında şöyle buyurmuştur: </w:t>
      </w:r>
      <w:r>
        <w:rPr>
          <w:rFonts w:ascii="Garamond" w:hAnsi="Garamond" w:cs="Garamond"/>
          <w:sz w:val="24"/>
        </w:rPr>
        <w:t>“Allah onu y</w:t>
      </w:r>
      <w:r>
        <w:rPr>
          <w:rFonts w:ascii="Garamond" w:hAnsi="Garamond" w:cs="Garamond"/>
          <w:sz w:val="24"/>
        </w:rPr>
        <w:t>e</w:t>
      </w:r>
      <w:r>
        <w:rPr>
          <w:rFonts w:ascii="Garamond" w:hAnsi="Garamond" w:cs="Garamond"/>
          <w:sz w:val="24"/>
        </w:rPr>
        <w:t>terli delille, şifa veren öğütle, halkı düzene sokacak bir davetle gönderdi. Cahil oldukları ilahi hükümleri onunla bildirdi, (dine) girmiş bidatları onunla söküp a</w:t>
      </w:r>
      <w:r>
        <w:rPr>
          <w:rFonts w:ascii="Garamond" w:hAnsi="Garamond" w:cs="Garamond"/>
          <w:sz w:val="24"/>
        </w:rPr>
        <w:t>t</w:t>
      </w:r>
      <w:r>
        <w:rPr>
          <w:rFonts w:ascii="Garamond" w:hAnsi="Garamond" w:cs="Garamond"/>
          <w:sz w:val="24"/>
        </w:rPr>
        <w:t xml:space="preserve">tı, uyulması gereken hükümleri onunla açıkladı. Kim İslam'dan başka din ararsa zararı kesinleşir; kurtuluş bağları kopar, baş aşağı </w:t>
      </w:r>
      <w:r>
        <w:rPr>
          <w:rFonts w:ascii="Garamond" w:hAnsi="Garamond" w:cs="Garamond"/>
          <w:sz w:val="24"/>
        </w:rPr>
        <w:lastRenderedPageBreak/>
        <w:t>düşmesi şiddetli olur. Dönüş y</w:t>
      </w:r>
      <w:r>
        <w:rPr>
          <w:rFonts w:ascii="Garamond" w:hAnsi="Garamond" w:cs="Garamond"/>
          <w:sz w:val="24"/>
        </w:rPr>
        <w:t>e</w:t>
      </w:r>
      <w:r>
        <w:rPr>
          <w:rFonts w:ascii="Garamond" w:hAnsi="Garamond" w:cs="Garamond"/>
          <w:sz w:val="24"/>
        </w:rPr>
        <w:t>ri upuzun bi</w:t>
      </w:r>
      <w:r w:rsidR="00117C3D">
        <w:rPr>
          <w:rFonts w:ascii="Garamond" w:hAnsi="Garamond" w:cs="Garamond"/>
          <w:sz w:val="24"/>
        </w:rPr>
        <w:t>r hüzün ve şiddetli bir azap olur.</w:t>
      </w:r>
      <w:r>
        <w:rPr>
          <w:rFonts w:ascii="Garamond" w:hAnsi="Garamond" w:cs="Garamond"/>
          <w:sz w:val="24"/>
        </w:rPr>
        <w:t>”</w:t>
      </w:r>
      <w:r>
        <w:rPr>
          <w:rStyle w:val="FootnoteReference"/>
          <w:rFonts w:ascii="Garamond" w:hAnsi="Garamond"/>
          <w:sz w:val="24"/>
        </w:rPr>
        <w:footnoteReference w:id="7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“İslam’dan daha yüce bir şerafet yoktur.”</w:t>
      </w:r>
      <w:r>
        <w:rPr>
          <w:rStyle w:val="FootnoteReference"/>
          <w:rFonts w:ascii="Garamond" w:hAnsi="Garamond"/>
          <w:sz w:val="24"/>
        </w:rPr>
        <w:footnoteReference w:id="7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“İslam’ın zahiri nurlu ve batını ilginçtir.”</w:t>
      </w:r>
      <w:r>
        <w:rPr>
          <w:rStyle w:val="FootnoteReference"/>
          <w:rFonts w:ascii="Garamond" w:hAnsi="Garamond"/>
          <w:sz w:val="24"/>
        </w:rPr>
        <w:footnoteReference w:id="74"/>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ed-Din, 1316. Bölüm; el-Hulk, 1102.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50" w:name="_Toc527942848"/>
      <w:r>
        <w:rPr>
          <w:rFonts w:cs="Garamond"/>
          <w:szCs w:val="28"/>
        </w:rPr>
        <w:t>1862. Bölüm</w:t>
      </w:r>
      <w:bookmarkEnd w:id="50"/>
    </w:p>
    <w:p w:rsidR="00DF3D4E" w:rsidRDefault="00DF3D4E">
      <w:pPr>
        <w:pStyle w:val="Heading1"/>
        <w:spacing w:line="240" w:lineRule="atLeast"/>
        <w:ind w:firstLine="284"/>
        <w:rPr>
          <w:rFonts w:cs="Garamond"/>
          <w:szCs w:val="28"/>
        </w:rPr>
      </w:pPr>
      <w:bookmarkStart w:id="51" w:name="_Toc527942849"/>
      <w:r>
        <w:rPr>
          <w:rFonts w:cs="Garamond"/>
          <w:szCs w:val="28"/>
        </w:rPr>
        <w:t>İslam Allah’ın Boyas</w:t>
      </w:r>
      <w:r>
        <w:rPr>
          <w:rFonts w:cs="Garamond"/>
          <w:szCs w:val="28"/>
        </w:rPr>
        <w:t>ı</w:t>
      </w:r>
      <w:r>
        <w:rPr>
          <w:rFonts w:cs="Garamond"/>
          <w:szCs w:val="28"/>
        </w:rPr>
        <w:t>dır.</w:t>
      </w:r>
      <w:bookmarkEnd w:id="51"/>
      <w:r>
        <w:rPr>
          <w:rFonts w:cs="Garamond"/>
          <w:szCs w:val="28"/>
        </w:rPr>
        <w:t xml:space="preserve"> </w:t>
      </w:r>
    </w:p>
    <w:p w:rsidR="00DF3D4E" w:rsidRDefault="00DF3D4E" w:rsidP="0027317F">
      <w:r>
        <w:t xml:space="preserve"> </w:t>
      </w:r>
    </w:p>
    <w:p w:rsidR="00DF3D4E" w:rsidRDefault="00DF3D4E">
      <w:pPr>
        <w:spacing w:line="240" w:lineRule="atLeast"/>
        <w:ind w:firstLine="284"/>
        <w:rPr>
          <w:rFonts w:ascii="Garamond" w:hAnsi="Garamond" w:cs="Garamond"/>
          <w:b/>
          <w:bCs/>
          <w:sz w:val="24"/>
          <w:u w:val="single"/>
        </w:rPr>
      </w:pPr>
      <w:r>
        <w:rPr>
          <w:rFonts w:ascii="Garamond" w:hAnsi="Garamond" w:cs="Garamond"/>
          <w:b/>
          <w:bCs/>
          <w:sz w:val="24"/>
          <w:u w:val="single"/>
        </w:rPr>
        <w:t xml:space="preserve">Kur’an: </w:t>
      </w:r>
    </w:p>
    <w:p w:rsidR="00DF3D4E" w:rsidRDefault="00DF3D4E">
      <w:pPr>
        <w:pStyle w:val="BodyText2"/>
        <w:spacing w:line="240" w:lineRule="atLeast"/>
        <w:ind w:firstLine="284"/>
        <w:rPr>
          <w:rFonts w:cs="Garamond"/>
          <w:sz w:val="24"/>
        </w:rPr>
      </w:pPr>
      <w:r>
        <w:rPr>
          <w:rFonts w:cs="Garamond"/>
          <w:b w:val="0"/>
          <w:bCs w:val="0"/>
          <w:sz w:val="24"/>
        </w:rPr>
        <w:t>“</w:t>
      </w:r>
      <w:r>
        <w:rPr>
          <w:rFonts w:cs="Garamond"/>
          <w:sz w:val="24"/>
        </w:rPr>
        <w:t>Allah'ın rengi (ile renkl</w:t>
      </w:r>
      <w:r>
        <w:rPr>
          <w:rFonts w:cs="Garamond"/>
          <w:sz w:val="24"/>
        </w:rPr>
        <w:t>e</w:t>
      </w:r>
      <w:r>
        <w:rPr>
          <w:rFonts w:cs="Garamond"/>
          <w:sz w:val="24"/>
        </w:rPr>
        <w:t>nin); rengi Allah'ınkinden d</w:t>
      </w:r>
      <w:r w:rsidR="00CB0BDA">
        <w:rPr>
          <w:rFonts w:cs="Garamond"/>
          <w:sz w:val="24"/>
        </w:rPr>
        <w:t>aha güzel olan kim vardır? Biz O’na ibadet edenleriz.</w:t>
      </w:r>
      <w:r>
        <w:rPr>
          <w:rFonts w:cs="Garamond"/>
          <w:sz w:val="24"/>
        </w:rPr>
        <w:t xml:space="preserve">” </w:t>
      </w:r>
      <w:r>
        <w:rPr>
          <w:rStyle w:val="FootnoteReference"/>
          <w:sz w:val="24"/>
        </w:rPr>
        <w:footnoteReference w:id="75"/>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“Hakka yönelerek kendini Allah'ın insanlara yaratılışta verdiği dine ver. Zira Allah'ın yaratışında değişme yoktur; işte dosdoğru din budur, f</w:t>
      </w:r>
      <w:r>
        <w:rPr>
          <w:rFonts w:ascii="Garamond" w:hAnsi="Garamond" w:cs="Garamond"/>
          <w:b/>
          <w:bCs/>
          <w:sz w:val="24"/>
        </w:rPr>
        <w:t>a</w:t>
      </w:r>
      <w:r>
        <w:rPr>
          <w:rFonts w:ascii="Garamond" w:hAnsi="Garamond" w:cs="Garamond"/>
          <w:b/>
          <w:bCs/>
          <w:sz w:val="24"/>
        </w:rPr>
        <w:t>kat insanların çoğu bilme</w:t>
      </w:r>
      <w:r>
        <w:rPr>
          <w:rFonts w:ascii="Garamond" w:hAnsi="Garamond" w:cs="Garamond"/>
          <w:b/>
          <w:bCs/>
          <w:sz w:val="24"/>
        </w:rPr>
        <w:t>z</w:t>
      </w:r>
      <w:r>
        <w:rPr>
          <w:rFonts w:ascii="Garamond" w:hAnsi="Garamond" w:cs="Garamond"/>
          <w:b/>
          <w:bCs/>
          <w:sz w:val="24"/>
        </w:rPr>
        <w:t xml:space="preserve">ler.” </w:t>
      </w:r>
      <w:r>
        <w:rPr>
          <w:rStyle w:val="FootnoteReference"/>
          <w:rFonts w:ascii="Garamond" w:hAnsi="Garamond"/>
          <w:b/>
          <w:bCs/>
          <w:sz w:val="24"/>
        </w:rPr>
        <w:footnoteReference w:id="7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Sadık (a.s), Allah-u Teala’nın, </w:t>
      </w:r>
      <w:r>
        <w:rPr>
          <w:rFonts w:ascii="Garamond" w:hAnsi="Garamond" w:cs="Garamond"/>
          <w:b/>
          <w:bCs/>
          <w:sz w:val="24"/>
        </w:rPr>
        <w:t>“Allah’ın boyası”</w:t>
      </w:r>
      <w:r>
        <w:rPr>
          <w:rFonts w:ascii="Garamond" w:hAnsi="Garamond" w:cs="Garamond"/>
          <w:i/>
          <w:iCs/>
          <w:sz w:val="24"/>
        </w:rPr>
        <w:t xml:space="preserve"> ayeti hakkında şöyle buyurmuştur: </w:t>
      </w:r>
      <w:r>
        <w:rPr>
          <w:rFonts w:ascii="Garamond" w:hAnsi="Garamond" w:cs="Garamond"/>
          <w:sz w:val="24"/>
        </w:rPr>
        <w:t>“Bu İslam’dır.”</w:t>
      </w:r>
      <w:r>
        <w:rPr>
          <w:rStyle w:val="FootnoteReference"/>
          <w:rFonts w:ascii="Garamond" w:hAnsi="Garamond"/>
          <w:sz w:val="24"/>
        </w:rPr>
        <w:footnoteReference w:id="7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 xml:space="preserve">İmam Bakır </w:t>
      </w:r>
      <w:r w:rsidR="00CB0BDA">
        <w:rPr>
          <w:rFonts w:ascii="Garamond" w:hAnsi="Garamond" w:cs="Garamond"/>
          <w:i/>
          <w:iCs/>
          <w:sz w:val="24"/>
        </w:rPr>
        <w:t xml:space="preserve">(a.s) </w:t>
      </w:r>
      <w:r>
        <w:rPr>
          <w:rFonts w:ascii="Garamond" w:hAnsi="Garamond" w:cs="Garamond"/>
          <w:i/>
          <w:iCs/>
          <w:sz w:val="24"/>
        </w:rPr>
        <w:t>veya İmam Sadık (a.s), hakeza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“Allah’ın boyası İslam’dır”</w:t>
      </w:r>
      <w:r>
        <w:rPr>
          <w:rStyle w:val="FootnoteReference"/>
          <w:rFonts w:ascii="Garamond" w:hAnsi="Garamond"/>
          <w:sz w:val="24"/>
        </w:rPr>
        <w:footnoteReference w:id="7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Sadık (a.s), hakeza şöyle buyurmuştur: </w:t>
      </w:r>
      <w:r>
        <w:rPr>
          <w:rFonts w:ascii="Garamond" w:hAnsi="Garamond" w:cs="Garamond"/>
          <w:sz w:val="24"/>
        </w:rPr>
        <w:t>“Allah mümi</w:t>
      </w:r>
      <w:r>
        <w:rPr>
          <w:rFonts w:ascii="Garamond" w:hAnsi="Garamond" w:cs="Garamond"/>
          <w:sz w:val="24"/>
        </w:rPr>
        <w:t>n</w:t>
      </w:r>
      <w:r>
        <w:rPr>
          <w:rFonts w:ascii="Garamond" w:hAnsi="Garamond" w:cs="Garamond"/>
          <w:sz w:val="24"/>
        </w:rPr>
        <w:t>lerden söz alınca onları velayet boyasıyla boyamıştır.”</w:t>
      </w:r>
      <w:r>
        <w:rPr>
          <w:rStyle w:val="FootnoteReference"/>
          <w:rFonts w:ascii="Garamond" w:hAnsi="Garamond"/>
          <w:sz w:val="24"/>
        </w:rPr>
        <w:footnoteReference w:id="79"/>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el-Halik, 1070. Bölüm; el-Cebr, 480.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52" w:name="_Toc527942850"/>
      <w:r>
        <w:rPr>
          <w:rFonts w:cs="Garamond"/>
          <w:szCs w:val="28"/>
        </w:rPr>
        <w:t>1863. Bölüm</w:t>
      </w:r>
      <w:bookmarkEnd w:id="52"/>
    </w:p>
    <w:p w:rsidR="00DF3D4E" w:rsidRDefault="00DF3D4E">
      <w:pPr>
        <w:pStyle w:val="Heading1"/>
        <w:spacing w:line="240" w:lineRule="atLeast"/>
        <w:ind w:firstLine="284"/>
        <w:rPr>
          <w:rFonts w:cs="Garamond"/>
          <w:szCs w:val="28"/>
        </w:rPr>
      </w:pPr>
      <w:bookmarkStart w:id="53" w:name="_Toc527942851"/>
      <w:r>
        <w:rPr>
          <w:rFonts w:cs="Garamond"/>
          <w:szCs w:val="28"/>
        </w:rPr>
        <w:t>İslam Yücelir ve İ</w:t>
      </w:r>
      <w:r>
        <w:rPr>
          <w:rFonts w:cs="Garamond"/>
          <w:szCs w:val="28"/>
        </w:rPr>
        <w:t>s</w:t>
      </w:r>
      <w:r>
        <w:rPr>
          <w:rFonts w:cs="Garamond"/>
          <w:szCs w:val="28"/>
        </w:rPr>
        <w:t>lam’dan Yüce Din Yoktur</w:t>
      </w:r>
      <w:bookmarkEnd w:id="53"/>
    </w:p>
    <w:p w:rsidR="00DF3D4E" w:rsidRDefault="00DF3D4E" w:rsidP="0027317F">
      <w:r>
        <w:t xml:space="preserve"> </w:t>
      </w:r>
    </w:p>
    <w:p w:rsidR="00DF3D4E" w:rsidRDefault="00DF3D4E">
      <w:pPr>
        <w:spacing w:line="240" w:lineRule="atLeast"/>
        <w:ind w:firstLine="284"/>
        <w:rPr>
          <w:rFonts w:ascii="Garamond" w:hAnsi="Garamond" w:cs="Garamond"/>
          <w:b/>
          <w:bCs/>
          <w:sz w:val="24"/>
          <w:u w:val="single"/>
        </w:rPr>
      </w:pPr>
      <w:r>
        <w:rPr>
          <w:rFonts w:ascii="Garamond" w:hAnsi="Garamond" w:cs="Garamond"/>
          <w:b/>
          <w:bCs/>
          <w:sz w:val="24"/>
          <w:u w:val="single"/>
        </w:rPr>
        <w:t xml:space="preserve">Kur’an: </w:t>
      </w:r>
    </w:p>
    <w:p w:rsidR="00DF3D4E" w:rsidRDefault="00ED2DF1">
      <w:pPr>
        <w:spacing w:line="240" w:lineRule="atLeast"/>
        <w:ind w:firstLine="284"/>
        <w:jc w:val="lowKashida"/>
        <w:rPr>
          <w:rFonts w:ascii="Garamond" w:hAnsi="Garamond" w:cs="Garamond"/>
          <w:i/>
          <w:iCs/>
          <w:sz w:val="24"/>
        </w:rPr>
      </w:pPr>
      <w:r>
        <w:rPr>
          <w:rFonts w:ascii="Garamond" w:hAnsi="Garamond" w:cs="Garamond"/>
          <w:b/>
          <w:bCs/>
          <w:sz w:val="24"/>
        </w:rPr>
        <w:t>“Müşrikler</w:t>
      </w:r>
      <w:r w:rsidR="00DF3D4E">
        <w:rPr>
          <w:rFonts w:ascii="Garamond" w:hAnsi="Garamond" w:cs="Garamond"/>
          <w:b/>
          <w:bCs/>
          <w:sz w:val="24"/>
        </w:rPr>
        <w:t xml:space="preserve"> hoşlanmasa da, dinini bütün dinlerden ü</w:t>
      </w:r>
      <w:r w:rsidR="00DF3D4E">
        <w:rPr>
          <w:rFonts w:ascii="Garamond" w:hAnsi="Garamond" w:cs="Garamond"/>
          <w:b/>
          <w:bCs/>
          <w:sz w:val="24"/>
        </w:rPr>
        <w:t>s</w:t>
      </w:r>
      <w:r w:rsidR="00DF3D4E">
        <w:rPr>
          <w:rFonts w:ascii="Garamond" w:hAnsi="Garamond" w:cs="Garamond"/>
          <w:b/>
          <w:bCs/>
          <w:sz w:val="24"/>
        </w:rPr>
        <w:t>tün kılmak üzere, peygamb</w:t>
      </w:r>
      <w:r w:rsidR="00DF3D4E">
        <w:rPr>
          <w:rFonts w:ascii="Garamond" w:hAnsi="Garamond" w:cs="Garamond"/>
          <w:b/>
          <w:bCs/>
          <w:sz w:val="24"/>
        </w:rPr>
        <w:t>e</w:t>
      </w:r>
      <w:r w:rsidR="00DF3D4E">
        <w:rPr>
          <w:rFonts w:ascii="Garamond" w:hAnsi="Garamond" w:cs="Garamond"/>
          <w:b/>
          <w:bCs/>
          <w:sz w:val="24"/>
        </w:rPr>
        <w:t>rini doğru yol ve hak dinle gönd</w:t>
      </w:r>
      <w:r w:rsidR="00DF3D4E">
        <w:rPr>
          <w:rFonts w:ascii="Garamond" w:hAnsi="Garamond" w:cs="Garamond"/>
          <w:b/>
          <w:bCs/>
          <w:sz w:val="24"/>
        </w:rPr>
        <w:t>e</w:t>
      </w:r>
      <w:r w:rsidR="00DF3D4E">
        <w:rPr>
          <w:rFonts w:ascii="Garamond" w:hAnsi="Garamond" w:cs="Garamond"/>
          <w:b/>
          <w:bCs/>
          <w:sz w:val="24"/>
        </w:rPr>
        <w:t>ren A</w:t>
      </w:r>
      <w:r w:rsidR="00DF3D4E">
        <w:rPr>
          <w:rFonts w:ascii="Garamond" w:hAnsi="Garamond" w:cs="Garamond"/>
          <w:b/>
          <w:bCs/>
          <w:sz w:val="24"/>
        </w:rPr>
        <w:t>l</w:t>
      </w:r>
      <w:r w:rsidR="00DF3D4E">
        <w:rPr>
          <w:rFonts w:ascii="Garamond" w:hAnsi="Garamond" w:cs="Garamond"/>
          <w:b/>
          <w:bCs/>
          <w:sz w:val="24"/>
        </w:rPr>
        <w:t>lah'tır.”</w:t>
      </w:r>
      <w:r w:rsidR="00DF3D4E">
        <w:rPr>
          <w:rStyle w:val="FootnoteReference"/>
          <w:rFonts w:ascii="Garamond" w:hAnsi="Garamond"/>
          <w:b/>
          <w:bCs/>
          <w:sz w:val="24"/>
        </w:rPr>
        <w:footnoteReference w:id="80"/>
      </w:r>
      <w:r w:rsidR="00DF3D4E">
        <w:rPr>
          <w:rFonts w:ascii="Garamond" w:hAnsi="Garamond" w:cs="Garamond"/>
          <w:b/>
          <w:bCs/>
          <w:sz w:val="24"/>
        </w:rPr>
        <w:t xml:space="preserve"> </w:t>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“İslam yücelir ve İ</w:t>
      </w:r>
      <w:r>
        <w:rPr>
          <w:rFonts w:ascii="Garamond" w:hAnsi="Garamond" w:cs="Garamond"/>
          <w:sz w:val="24"/>
        </w:rPr>
        <w:t>s</w:t>
      </w:r>
      <w:r>
        <w:rPr>
          <w:rFonts w:ascii="Garamond" w:hAnsi="Garamond" w:cs="Garamond"/>
          <w:sz w:val="24"/>
        </w:rPr>
        <w:t>lam’dan yüce din yoktur.”</w:t>
      </w:r>
      <w:r>
        <w:rPr>
          <w:rStyle w:val="FootnoteReference"/>
          <w:rFonts w:ascii="Garamond" w:hAnsi="Garamond"/>
          <w:sz w:val="24"/>
        </w:rPr>
        <w:footnoteReference w:id="8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“İslam yücedir ve o</w:t>
      </w:r>
      <w:r>
        <w:rPr>
          <w:rFonts w:ascii="Garamond" w:hAnsi="Garamond" w:cs="Garamond"/>
          <w:sz w:val="24"/>
        </w:rPr>
        <w:t>n</w:t>
      </w:r>
      <w:r>
        <w:rPr>
          <w:rFonts w:ascii="Garamond" w:hAnsi="Garamond" w:cs="Garamond"/>
          <w:sz w:val="24"/>
        </w:rPr>
        <w:t>dan daha yüce</w:t>
      </w:r>
      <w:r w:rsidR="00ED2DF1">
        <w:rPr>
          <w:rFonts w:ascii="Garamond" w:hAnsi="Garamond" w:cs="Garamond"/>
          <w:sz w:val="24"/>
        </w:rPr>
        <w:t xml:space="preserve"> olacak bir</w:t>
      </w:r>
      <w:r>
        <w:rPr>
          <w:rFonts w:ascii="Garamond" w:hAnsi="Garamond" w:cs="Garamond"/>
          <w:sz w:val="24"/>
        </w:rPr>
        <w:t xml:space="preserve"> din yo</w:t>
      </w:r>
      <w:r>
        <w:rPr>
          <w:rFonts w:ascii="Garamond" w:hAnsi="Garamond" w:cs="Garamond"/>
          <w:sz w:val="24"/>
        </w:rPr>
        <w:t>k</w:t>
      </w:r>
      <w:r>
        <w:rPr>
          <w:rFonts w:ascii="Garamond" w:hAnsi="Garamond" w:cs="Garamond"/>
          <w:sz w:val="24"/>
        </w:rPr>
        <w:t>tur.”</w:t>
      </w:r>
      <w:r>
        <w:rPr>
          <w:rStyle w:val="FootnoteReference"/>
          <w:rFonts w:ascii="Garamond" w:hAnsi="Garamond"/>
          <w:sz w:val="24"/>
        </w:rPr>
        <w:footnoteReference w:id="8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“İslam artar, eksilmez.”</w:t>
      </w:r>
      <w:r>
        <w:rPr>
          <w:rStyle w:val="FootnoteReference"/>
          <w:rFonts w:ascii="Garamond" w:hAnsi="Garamond"/>
          <w:sz w:val="24"/>
        </w:rPr>
        <w:footnoteReference w:id="8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Ali (a.s) şöyle buyu</w:t>
      </w:r>
      <w:r>
        <w:rPr>
          <w:rFonts w:ascii="Garamond" w:hAnsi="Garamond" w:cs="Garamond"/>
          <w:i/>
          <w:iCs/>
          <w:sz w:val="24"/>
        </w:rPr>
        <w:t>r</w:t>
      </w:r>
      <w:r>
        <w:rPr>
          <w:rFonts w:ascii="Garamond" w:hAnsi="Garamond" w:cs="Garamond"/>
          <w:i/>
          <w:iCs/>
          <w:sz w:val="24"/>
        </w:rPr>
        <w:t xml:space="preserve">muştur: </w:t>
      </w:r>
      <w:r w:rsidR="00ED2DF1">
        <w:rPr>
          <w:rFonts w:ascii="Garamond" w:hAnsi="Garamond" w:cs="Garamond"/>
          <w:sz w:val="24"/>
        </w:rPr>
        <w:t>“Şüphesiz</w:t>
      </w:r>
      <w:r>
        <w:rPr>
          <w:rFonts w:ascii="Garamond" w:hAnsi="Garamond" w:cs="Garamond"/>
          <w:sz w:val="24"/>
        </w:rPr>
        <w:t xml:space="preserve"> bu İslam, A</w:t>
      </w:r>
      <w:r>
        <w:rPr>
          <w:rFonts w:ascii="Garamond" w:hAnsi="Garamond" w:cs="Garamond"/>
          <w:sz w:val="24"/>
        </w:rPr>
        <w:t>l</w:t>
      </w:r>
      <w:r>
        <w:rPr>
          <w:rFonts w:ascii="Garamond" w:hAnsi="Garamond" w:cs="Garamond"/>
          <w:sz w:val="24"/>
        </w:rPr>
        <w:t>lah’ın kendisi için seçtiği, inay</w:t>
      </w:r>
      <w:r>
        <w:rPr>
          <w:rFonts w:ascii="Garamond" w:hAnsi="Garamond" w:cs="Garamond"/>
          <w:sz w:val="24"/>
        </w:rPr>
        <w:t>e</w:t>
      </w:r>
      <w:r>
        <w:rPr>
          <w:rFonts w:ascii="Garamond" w:hAnsi="Garamond" w:cs="Garamond"/>
          <w:sz w:val="24"/>
        </w:rPr>
        <w:t>tiyle b</w:t>
      </w:r>
      <w:r>
        <w:rPr>
          <w:rFonts w:ascii="Garamond" w:hAnsi="Garamond" w:cs="Garamond"/>
          <w:sz w:val="24"/>
        </w:rPr>
        <w:t>a</w:t>
      </w:r>
      <w:r>
        <w:rPr>
          <w:rFonts w:ascii="Garamond" w:hAnsi="Garamond" w:cs="Garamond"/>
          <w:sz w:val="24"/>
        </w:rPr>
        <w:t>kıp büyüttüğü, tebliği için yara</w:t>
      </w:r>
      <w:r>
        <w:rPr>
          <w:rFonts w:ascii="Garamond" w:hAnsi="Garamond" w:cs="Garamond"/>
          <w:sz w:val="24"/>
        </w:rPr>
        <w:t>t</w:t>
      </w:r>
      <w:r>
        <w:rPr>
          <w:rFonts w:ascii="Garamond" w:hAnsi="Garamond" w:cs="Garamond"/>
          <w:sz w:val="24"/>
        </w:rPr>
        <w:t>tıklarının en hayırlılarını seçtiği, d</w:t>
      </w:r>
      <w:r>
        <w:rPr>
          <w:rFonts w:ascii="Garamond" w:hAnsi="Garamond" w:cs="Garamond"/>
          <w:sz w:val="24"/>
        </w:rPr>
        <w:t>i</w:t>
      </w:r>
      <w:r>
        <w:rPr>
          <w:rFonts w:ascii="Garamond" w:hAnsi="Garamond" w:cs="Garamond"/>
          <w:sz w:val="24"/>
        </w:rPr>
        <w:t xml:space="preserve">reklerini sevgiyle ayakta tutup yücelttiği bir dindir. Dinleri </w:t>
      </w:r>
      <w:r>
        <w:rPr>
          <w:rFonts w:ascii="Garamond" w:hAnsi="Garamond" w:cs="Garamond"/>
          <w:sz w:val="24"/>
        </w:rPr>
        <w:t>o</w:t>
      </w:r>
      <w:r>
        <w:rPr>
          <w:rFonts w:ascii="Garamond" w:hAnsi="Garamond" w:cs="Garamond"/>
          <w:sz w:val="24"/>
        </w:rPr>
        <w:t>nun üstünlüğü ile alçaltmış, onu yükselterek diğer şeriatleri indirmiştir.”</w:t>
      </w:r>
      <w:r>
        <w:rPr>
          <w:rStyle w:val="FootnoteReference"/>
          <w:rFonts w:ascii="Garamond" w:hAnsi="Garamond"/>
          <w:sz w:val="24"/>
        </w:rPr>
        <w:footnoteReference w:id="8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azize izzet ve zelile zillet vererek yeryüzünde İslam kelimesinin girmediği bir tek ev ve çadır bırakmaz. Ya A</w:t>
      </w:r>
      <w:r>
        <w:rPr>
          <w:rFonts w:ascii="Garamond" w:hAnsi="Garamond" w:cs="Garamond"/>
          <w:sz w:val="24"/>
        </w:rPr>
        <w:t>l</w:t>
      </w:r>
      <w:r>
        <w:rPr>
          <w:rFonts w:ascii="Garamond" w:hAnsi="Garamond" w:cs="Garamond"/>
          <w:sz w:val="24"/>
        </w:rPr>
        <w:t>lah o ev ve çadırların sahiplerine izzet vererek onları İslam kel</w:t>
      </w:r>
      <w:r>
        <w:rPr>
          <w:rFonts w:ascii="Garamond" w:hAnsi="Garamond" w:cs="Garamond"/>
          <w:sz w:val="24"/>
        </w:rPr>
        <w:t>i</w:t>
      </w:r>
      <w:r>
        <w:rPr>
          <w:rFonts w:ascii="Garamond" w:hAnsi="Garamond" w:cs="Garamond"/>
          <w:sz w:val="24"/>
        </w:rPr>
        <w:t>mesinin ehlinden kılar, ya da o</w:t>
      </w:r>
      <w:r>
        <w:rPr>
          <w:rFonts w:ascii="Garamond" w:hAnsi="Garamond" w:cs="Garamond"/>
          <w:sz w:val="24"/>
        </w:rPr>
        <w:t>n</w:t>
      </w:r>
      <w:r>
        <w:rPr>
          <w:rFonts w:ascii="Garamond" w:hAnsi="Garamond" w:cs="Garamond"/>
          <w:sz w:val="24"/>
        </w:rPr>
        <w:t>ları zillete düşürür de böylece İ</w:t>
      </w:r>
      <w:r>
        <w:rPr>
          <w:rFonts w:ascii="Garamond" w:hAnsi="Garamond" w:cs="Garamond"/>
          <w:sz w:val="24"/>
        </w:rPr>
        <w:t>s</w:t>
      </w:r>
      <w:r>
        <w:rPr>
          <w:rFonts w:ascii="Garamond" w:hAnsi="Garamond" w:cs="Garamond"/>
          <w:sz w:val="24"/>
        </w:rPr>
        <w:t>lam kelimesi karşısında boyun bükerler.”</w:t>
      </w:r>
      <w:r>
        <w:rPr>
          <w:rStyle w:val="FootnoteReference"/>
          <w:rFonts w:ascii="Garamond" w:hAnsi="Garamond"/>
          <w:sz w:val="24"/>
        </w:rPr>
        <w:footnoteReference w:id="85"/>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54" w:name="_Toc527942852"/>
      <w:r>
        <w:rPr>
          <w:rFonts w:cs="Garamond"/>
          <w:szCs w:val="28"/>
        </w:rPr>
        <w:t>1864. Bölüm</w:t>
      </w:r>
      <w:bookmarkEnd w:id="54"/>
      <w:r>
        <w:rPr>
          <w:rFonts w:cs="Garamond"/>
          <w:szCs w:val="28"/>
        </w:rPr>
        <w:t xml:space="preserve"> </w:t>
      </w:r>
    </w:p>
    <w:p w:rsidR="00DF3D4E" w:rsidRDefault="00DF3D4E">
      <w:pPr>
        <w:pStyle w:val="Heading1"/>
        <w:rPr>
          <w:rFonts w:cs="Garamond"/>
          <w:szCs w:val="28"/>
        </w:rPr>
      </w:pPr>
      <w:bookmarkStart w:id="55" w:name="_Toc527942853"/>
      <w:r>
        <w:rPr>
          <w:rFonts w:cs="Garamond"/>
          <w:szCs w:val="28"/>
        </w:rPr>
        <w:t>İslam Müslümanlar için Barış Sebebidir</w:t>
      </w:r>
      <w:bookmarkEnd w:id="55"/>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“Hamd, İslam’ı şeriat k</w:t>
      </w:r>
      <w:r>
        <w:rPr>
          <w:rFonts w:ascii="Garamond" w:hAnsi="Garamond" w:cs="Garamond"/>
          <w:sz w:val="24"/>
        </w:rPr>
        <w:t>ı</w:t>
      </w:r>
      <w:r>
        <w:rPr>
          <w:rFonts w:ascii="Garamond" w:hAnsi="Garamond" w:cs="Garamond"/>
          <w:sz w:val="24"/>
        </w:rPr>
        <w:t>lan, uyanlara dinini kolaylaştıran, karşı duranlara erkanını üstün ve gü</w:t>
      </w:r>
      <w:r w:rsidR="0067186C">
        <w:rPr>
          <w:rFonts w:ascii="Garamond" w:hAnsi="Garamond" w:cs="Garamond"/>
          <w:sz w:val="24"/>
        </w:rPr>
        <w:t>çlü kılan Allah’a mahsustur. Onu</w:t>
      </w:r>
      <w:r>
        <w:rPr>
          <w:rFonts w:ascii="Garamond" w:hAnsi="Garamond" w:cs="Garamond"/>
          <w:sz w:val="24"/>
        </w:rPr>
        <w:t xml:space="preserve"> </w:t>
      </w:r>
      <w:r>
        <w:rPr>
          <w:rFonts w:ascii="Garamond" w:hAnsi="Garamond" w:cs="Garamond"/>
          <w:sz w:val="24"/>
        </w:rPr>
        <w:lastRenderedPageBreak/>
        <w:t>sarılanlara emniyet</w:t>
      </w:r>
      <w:r w:rsidR="0067186C">
        <w:rPr>
          <w:rFonts w:ascii="Garamond" w:hAnsi="Garamond" w:cs="Garamond"/>
          <w:sz w:val="24"/>
        </w:rPr>
        <w:t>,</w:t>
      </w:r>
      <w:r>
        <w:rPr>
          <w:rFonts w:ascii="Garamond" w:hAnsi="Garamond" w:cs="Garamond"/>
          <w:sz w:val="24"/>
        </w:rPr>
        <w:t xml:space="preserve"> girenl</w:t>
      </w:r>
      <w:r>
        <w:rPr>
          <w:rFonts w:ascii="Garamond" w:hAnsi="Garamond" w:cs="Garamond"/>
          <w:sz w:val="24"/>
        </w:rPr>
        <w:t>e</w:t>
      </w:r>
      <w:r>
        <w:rPr>
          <w:rFonts w:ascii="Garamond" w:hAnsi="Garamond" w:cs="Garamond"/>
          <w:sz w:val="24"/>
        </w:rPr>
        <w:t>re selamet, anlatana delil kıldı.”</w:t>
      </w:r>
      <w:r>
        <w:rPr>
          <w:rStyle w:val="FootnoteReference"/>
          <w:rFonts w:ascii="Garamond" w:hAnsi="Garamond"/>
          <w:sz w:val="24"/>
        </w:rPr>
        <w:footnoteReference w:id="86"/>
      </w:r>
    </w:p>
    <w:p w:rsidR="00DF3D4E" w:rsidRDefault="00DF3D4E" w:rsidP="009D2F79">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“Allah size İslam’ı seçti ve onunla sizi halis kılmak istedi. </w:t>
      </w:r>
      <w:r w:rsidR="0067186C">
        <w:rPr>
          <w:rFonts w:ascii="Garamond" w:hAnsi="Garamond" w:cs="Garamond"/>
          <w:sz w:val="24"/>
        </w:rPr>
        <w:t xml:space="preserve">Çünkü </w:t>
      </w:r>
      <w:r>
        <w:rPr>
          <w:rFonts w:ascii="Garamond" w:hAnsi="Garamond" w:cs="Garamond"/>
          <w:sz w:val="24"/>
        </w:rPr>
        <w:t>İslam, bütün yücelikleri toplayan, esenlik bildiren bir a</w:t>
      </w:r>
      <w:r>
        <w:rPr>
          <w:rFonts w:ascii="Garamond" w:hAnsi="Garamond" w:cs="Garamond"/>
          <w:sz w:val="24"/>
        </w:rPr>
        <w:t>d</w:t>
      </w:r>
      <w:r>
        <w:rPr>
          <w:rFonts w:ascii="Garamond" w:hAnsi="Garamond" w:cs="Garamond"/>
          <w:sz w:val="24"/>
        </w:rPr>
        <w:t>dır. Allah İslam yolunu seçti, d</w:t>
      </w:r>
      <w:r>
        <w:rPr>
          <w:rFonts w:ascii="Garamond" w:hAnsi="Garamond" w:cs="Garamond"/>
          <w:sz w:val="24"/>
        </w:rPr>
        <w:t>e</w:t>
      </w:r>
      <w:r>
        <w:rPr>
          <w:rFonts w:ascii="Garamond" w:hAnsi="Garamond" w:cs="Garamond"/>
          <w:sz w:val="24"/>
        </w:rPr>
        <w:t>lillerini açıkladı</w:t>
      </w:r>
      <w:r w:rsidR="009D2F79">
        <w:rPr>
          <w:rFonts w:ascii="Garamond" w:hAnsi="Garamond" w:cs="Garamond"/>
          <w:sz w:val="24"/>
        </w:rPr>
        <w:t>…Hayırlar ancak onun anahtarlarıyla açılır. Kara</w:t>
      </w:r>
      <w:r w:rsidR="009D2F79">
        <w:rPr>
          <w:rFonts w:ascii="Garamond" w:hAnsi="Garamond" w:cs="Garamond"/>
          <w:sz w:val="24"/>
        </w:rPr>
        <w:t>n</w:t>
      </w:r>
      <w:r w:rsidR="009D2F79">
        <w:rPr>
          <w:rFonts w:ascii="Garamond" w:hAnsi="Garamond" w:cs="Garamond"/>
          <w:sz w:val="24"/>
        </w:rPr>
        <w:t>lıklar ancak onun meşalesiyle aydınlanır.</w:t>
      </w:r>
      <w:r>
        <w:rPr>
          <w:rFonts w:ascii="Garamond" w:hAnsi="Garamond" w:cs="Garamond"/>
          <w:sz w:val="24"/>
        </w:rPr>
        <w:t>”</w:t>
      </w:r>
      <w:r>
        <w:rPr>
          <w:rStyle w:val="FootnoteReference"/>
          <w:rFonts w:ascii="Garamond" w:hAnsi="Garamond"/>
          <w:sz w:val="24"/>
        </w:rPr>
        <w:footnoteReference w:id="87"/>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56" w:name="_Toc527942854"/>
      <w:r>
        <w:rPr>
          <w:rFonts w:cs="Garamond"/>
          <w:szCs w:val="28"/>
        </w:rPr>
        <w:t>1865. Bölüm</w:t>
      </w:r>
      <w:bookmarkEnd w:id="56"/>
      <w:r>
        <w:rPr>
          <w:rFonts w:cs="Garamond"/>
          <w:szCs w:val="28"/>
        </w:rPr>
        <w:t xml:space="preserve"> </w:t>
      </w:r>
    </w:p>
    <w:p w:rsidR="00DF3D4E" w:rsidRDefault="00DF3D4E">
      <w:pPr>
        <w:pStyle w:val="Heading1"/>
        <w:rPr>
          <w:rFonts w:cs="Garamond"/>
          <w:szCs w:val="28"/>
        </w:rPr>
      </w:pPr>
      <w:bookmarkStart w:id="57" w:name="_Toc527942855"/>
      <w:r>
        <w:rPr>
          <w:rFonts w:cs="Garamond"/>
          <w:szCs w:val="28"/>
        </w:rPr>
        <w:t>İslam En Aydın Yoldur</w:t>
      </w:r>
      <w:bookmarkEnd w:id="57"/>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“İslam en aydın yo</w:t>
      </w:r>
      <w:r>
        <w:rPr>
          <w:rFonts w:ascii="Garamond" w:hAnsi="Garamond" w:cs="Garamond"/>
          <w:sz w:val="24"/>
        </w:rPr>
        <w:t>l</w:t>
      </w:r>
      <w:r>
        <w:rPr>
          <w:rFonts w:ascii="Garamond" w:hAnsi="Garamond" w:cs="Garamond"/>
          <w:sz w:val="24"/>
        </w:rPr>
        <w:t>dur.”</w:t>
      </w:r>
      <w:r>
        <w:rPr>
          <w:rStyle w:val="FootnoteReference"/>
          <w:rFonts w:ascii="Garamond" w:hAnsi="Garamond"/>
          <w:sz w:val="24"/>
        </w:rPr>
        <w:footnoteReference w:id="8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aziz ve celil olan Allah İslam’ı nişaneleri nu</w:t>
      </w:r>
      <w:r>
        <w:rPr>
          <w:rFonts w:ascii="Garamond" w:hAnsi="Garamond" w:cs="Garamond"/>
          <w:sz w:val="24"/>
        </w:rPr>
        <w:t>r</w:t>
      </w:r>
      <w:r>
        <w:rPr>
          <w:rFonts w:ascii="Garamond" w:hAnsi="Garamond" w:cs="Garamond"/>
          <w:sz w:val="24"/>
        </w:rPr>
        <w:t xml:space="preserve">lu ve meşalesi aydınlık </w:t>
      </w:r>
      <w:r w:rsidR="00A50778">
        <w:rPr>
          <w:rFonts w:ascii="Garamond" w:hAnsi="Garamond" w:cs="Garamond"/>
          <w:sz w:val="24"/>
        </w:rPr>
        <w:t xml:space="preserve">olan </w:t>
      </w:r>
      <w:r>
        <w:rPr>
          <w:rFonts w:ascii="Garamond" w:hAnsi="Garamond" w:cs="Garamond"/>
          <w:sz w:val="24"/>
        </w:rPr>
        <w:t xml:space="preserve">bir yol kılmıştır. Kalpler İslam’da birbirine ısınır ve kardeşler İslam </w:t>
      </w:r>
      <w:r>
        <w:rPr>
          <w:rFonts w:ascii="Garamond" w:hAnsi="Garamond" w:cs="Garamond"/>
          <w:sz w:val="24"/>
        </w:rPr>
        <w:t>ü</w:t>
      </w:r>
      <w:r>
        <w:rPr>
          <w:rFonts w:ascii="Garamond" w:hAnsi="Garamond" w:cs="Garamond"/>
          <w:sz w:val="24"/>
        </w:rPr>
        <w:t xml:space="preserve">zere birbiriyle kardeşlik bağını </w:t>
      </w:r>
      <w:r w:rsidR="00A50778">
        <w:rPr>
          <w:rFonts w:ascii="Garamond" w:hAnsi="Garamond" w:cs="Garamond"/>
          <w:sz w:val="24"/>
        </w:rPr>
        <w:t>kurarlar</w:t>
      </w:r>
      <w:r>
        <w:rPr>
          <w:rFonts w:ascii="Garamond" w:hAnsi="Garamond" w:cs="Garamond"/>
          <w:sz w:val="24"/>
        </w:rPr>
        <w:t>.”</w:t>
      </w:r>
      <w:r>
        <w:rPr>
          <w:rStyle w:val="FootnoteReference"/>
          <w:rFonts w:ascii="Garamond" w:hAnsi="Garamond"/>
          <w:sz w:val="24"/>
        </w:rPr>
        <w:footnoteReference w:id="89"/>
      </w:r>
    </w:p>
    <w:p w:rsidR="00DF3D4E" w:rsidRDefault="00DF3D4E" w:rsidP="00A50778">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İslam’ın nit</w:t>
      </w:r>
      <w:r>
        <w:rPr>
          <w:rFonts w:ascii="Garamond" w:hAnsi="Garamond" w:cs="Garamond"/>
          <w:i/>
          <w:iCs/>
          <w:sz w:val="24"/>
        </w:rPr>
        <w:t>e</w:t>
      </w:r>
      <w:r>
        <w:rPr>
          <w:rFonts w:ascii="Garamond" w:hAnsi="Garamond" w:cs="Garamond"/>
          <w:i/>
          <w:iCs/>
          <w:sz w:val="24"/>
        </w:rPr>
        <w:t xml:space="preserve">liği hakkında şöyle buyurmuştur: </w:t>
      </w:r>
      <w:r>
        <w:rPr>
          <w:rFonts w:ascii="Garamond" w:hAnsi="Garamond" w:cs="Garamond"/>
          <w:sz w:val="24"/>
        </w:rPr>
        <w:t>“</w:t>
      </w:r>
      <w:r w:rsidR="00A50778">
        <w:rPr>
          <w:rFonts w:ascii="Garamond" w:hAnsi="Garamond" w:cs="Garamond"/>
          <w:sz w:val="24"/>
        </w:rPr>
        <w:t xml:space="preserve">Yolu en aydın yol, geçitleri en açık geçit, yolunun nişaneleri </w:t>
      </w:r>
      <w:r w:rsidR="00A50778">
        <w:rPr>
          <w:rFonts w:ascii="Garamond" w:hAnsi="Garamond" w:cs="Garamond"/>
          <w:sz w:val="24"/>
        </w:rPr>
        <w:lastRenderedPageBreak/>
        <w:t>yüksek ve yüce, meşaleleri de aydınlatıcıdır.</w:t>
      </w:r>
      <w:r>
        <w:rPr>
          <w:rFonts w:ascii="Garamond" w:hAnsi="Garamond" w:cs="Garamond"/>
          <w:sz w:val="24"/>
        </w:rPr>
        <w:t>”</w:t>
      </w:r>
      <w:r>
        <w:rPr>
          <w:rStyle w:val="FootnoteReference"/>
          <w:rFonts w:ascii="Garamond" w:hAnsi="Garamond"/>
          <w:sz w:val="24"/>
        </w:rPr>
        <w:footnoteReference w:id="90"/>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58" w:name="_Toc527942856"/>
      <w:r>
        <w:rPr>
          <w:rFonts w:cs="Garamond"/>
          <w:szCs w:val="28"/>
        </w:rPr>
        <w:t>1866. Bölüm</w:t>
      </w:r>
      <w:bookmarkEnd w:id="58"/>
      <w:r>
        <w:rPr>
          <w:rFonts w:cs="Garamond"/>
          <w:szCs w:val="28"/>
        </w:rPr>
        <w:t xml:space="preserve"> </w:t>
      </w:r>
    </w:p>
    <w:p w:rsidR="00DF3D4E" w:rsidRDefault="00DF3D4E">
      <w:pPr>
        <w:pStyle w:val="Heading1"/>
        <w:rPr>
          <w:rFonts w:cs="Garamond"/>
          <w:szCs w:val="28"/>
        </w:rPr>
      </w:pPr>
      <w:bookmarkStart w:id="59" w:name="_Toc527942857"/>
      <w:r>
        <w:rPr>
          <w:rFonts w:cs="Garamond"/>
          <w:szCs w:val="28"/>
        </w:rPr>
        <w:t>İslam En Sağlam Kaledir</w:t>
      </w:r>
      <w:bookmarkEnd w:id="59"/>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 işlere başladı ve kendisi için istediğini seçti. Se</w:t>
      </w:r>
      <w:r>
        <w:rPr>
          <w:rFonts w:ascii="Garamond" w:hAnsi="Garamond" w:cs="Garamond"/>
          <w:sz w:val="24"/>
        </w:rPr>
        <w:t>v</w:t>
      </w:r>
      <w:r>
        <w:rPr>
          <w:rFonts w:ascii="Garamond" w:hAnsi="Garamond" w:cs="Garamond"/>
          <w:sz w:val="24"/>
        </w:rPr>
        <w:t>diği şeyi kendine halis kıldı. Se</w:t>
      </w:r>
      <w:r>
        <w:rPr>
          <w:rFonts w:ascii="Garamond" w:hAnsi="Garamond" w:cs="Garamond"/>
          <w:sz w:val="24"/>
        </w:rPr>
        <w:t>v</w:t>
      </w:r>
      <w:r>
        <w:rPr>
          <w:rFonts w:ascii="Garamond" w:hAnsi="Garamond" w:cs="Garamond"/>
          <w:sz w:val="24"/>
        </w:rPr>
        <w:t>diği şeylerden biri de İslam’dan hoşnut olması, onu kendi adı</w:t>
      </w:r>
      <w:r>
        <w:rPr>
          <w:rFonts w:ascii="Garamond" w:hAnsi="Garamond" w:cs="Garamond"/>
          <w:sz w:val="24"/>
        </w:rPr>
        <w:t>n</w:t>
      </w:r>
      <w:r>
        <w:rPr>
          <w:rFonts w:ascii="Garamond" w:hAnsi="Garamond" w:cs="Garamond"/>
          <w:sz w:val="24"/>
        </w:rPr>
        <w:t>dan türetmesi ve onu sevdiği kimselere hediye etmesidir. A</w:t>
      </w:r>
      <w:r>
        <w:rPr>
          <w:rFonts w:ascii="Garamond" w:hAnsi="Garamond" w:cs="Garamond"/>
          <w:sz w:val="24"/>
        </w:rPr>
        <w:t>l</w:t>
      </w:r>
      <w:r>
        <w:rPr>
          <w:rFonts w:ascii="Garamond" w:hAnsi="Garamond" w:cs="Garamond"/>
          <w:sz w:val="24"/>
        </w:rPr>
        <w:t>lah daha sonra İslam’ı yardı ka</w:t>
      </w:r>
      <w:r>
        <w:rPr>
          <w:rFonts w:ascii="Garamond" w:hAnsi="Garamond" w:cs="Garamond"/>
          <w:sz w:val="24"/>
        </w:rPr>
        <w:t>y</w:t>
      </w:r>
      <w:r>
        <w:rPr>
          <w:rFonts w:ascii="Garamond" w:hAnsi="Garamond" w:cs="Garamond"/>
          <w:sz w:val="24"/>
        </w:rPr>
        <w:t xml:space="preserve">naklarına giriş yollarını oraya girmek isteyenler için kolay kıldı ve kendisiyle </w:t>
      </w:r>
      <w:r w:rsidR="006537A1">
        <w:rPr>
          <w:rFonts w:ascii="Garamond" w:hAnsi="Garamond" w:cs="Garamond"/>
          <w:sz w:val="24"/>
        </w:rPr>
        <w:t>savaşan kimselere karşı temellerini</w:t>
      </w:r>
      <w:r>
        <w:rPr>
          <w:rFonts w:ascii="Garamond" w:hAnsi="Garamond" w:cs="Garamond"/>
          <w:sz w:val="24"/>
        </w:rPr>
        <w:t xml:space="preserve"> güçlü kıldı. Hiç kimse onu kökünden söküp atamaz.”</w:t>
      </w:r>
      <w:r>
        <w:rPr>
          <w:rStyle w:val="FootnoteReference"/>
          <w:rFonts w:ascii="Garamond" w:hAnsi="Garamond"/>
          <w:sz w:val="24"/>
        </w:rPr>
        <w:footnoteReference w:id="9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“İslam’dan daha sağlam bir kale yoktur.”</w:t>
      </w:r>
      <w:r>
        <w:rPr>
          <w:rStyle w:val="FootnoteReference"/>
          <w:rFonts w:ascii="Garamond" w:hAnsi="Garamond"/>
          <w:sz w:val="24"/>
        </w:rPr>
        <w:footnoteReference w:id="9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Kur’an’ın n</w:t>
      </w:r>
      <w:r>
        <w:rPr>
          <w:rFonts w:ascii="Garamond" w:hAnsi="Garamond" w:cs="Garamond"/>
          <w:i/>
          <w:iCs/>
          <w:sz w:val="24"/>
        </w:rPr>
        <w:t>i</w:t>
      </w:r>
      <w:r>
        <w:rPr>
          <w:rFonts w:ascii="Garamond" w:hAnsi="Garamond" w:cs="Garamond"/>
          <w:i/>
          <w:iCs/>
          <w:sz w:val="24"/>
        </w:rPr>
        <w:t xml:space="preserve">teliği hakkında şöyle buyurmuştur: </w:t>
      </w:r>
      <w:r>
        <w:rPr>
          <w:rFonts w:ascii="Garamond" w:hAnsi="Garamond" w:cs="Garamond"/>
          <w:sz w:val="24"/>
        </w:rPr>
        <w:t>“Allah, Kur’an’ı alimlerin susu</w:t>
      </w:r>
      <w:r>
        <w:rPr>
          <w:rFonts w:ascii="Garamond" w:hAnsi="Garamond" w:cs="Garamond"/>
          <w:sz w:val="24"/>
        </w:rPr>
        <w:t>z</w:t>
      </w:r>
      <w:r>
        <w:rPr>
          <w:rFonts w:ascii="Garamond" w:hAnsi="Garamond" w:cs="Garamond"/>
          <w:sz w:val="24"/>
        </w:rPr>
        <w:t>luğunu giderici ve anlayış, kavr</w:t>
      </w:r>
      <w:r>
        <w:rPr>
          <w:rFonts w:ascii="Garamond" w:hAnsi="Garamond" w:cs="Garamond"/>
          <w:sz w:val="24"/>
        </w:rPr>
        <w:t>a</w:t>
      </w:r>
      <w:r>
        <w:rPr>
          <w:rFonts w:ascii="Garamond" w:hAnsi="Garamond" w:cs="Garamond"/>
          <w:sz w:val="24"/>
        </w:rPr>
        <w:t>yış sahibi kalplere bahar kı</w:t>
      </w:r>
      <w:r>
        <w:rPr>
          <w:rFonts w:ascii="Garamond" w:hAnsi="Garamond" w:cs="Garamond"/>
          <w:sz w:val="24"/>
        </w:rPr>
        <w:t>l</w:t>
      </w:r>
      <w:r>
        <w:rPr>
          <w:rFonts w:ascii="Garamond" w:hAnsi="Garamond" w:cs="Garamond"/>
          <w:sz w:val="24"/>
        </w:rPr>
        <w:t>dı...Düğümü sağlam bir ip, sa</w:t>
      </w:r>
      <w:r>
        <w:rPr>
          <w:rFonts w:ascii="Garamond" w:hAnsi="Garamond" w:cs="Garamond"/>
          <w:sz w:val="24"/>
        </w:rPr>
        <w:t>ğ</w:t>
      </w:r>
      <w:r>
        <w:rPr>
          <w:rFonts w:ascii="Garamond" w:hAnsi="Garamond" w:cs="Garamond"/>
          <w:sz w:val="24"/>
        </w:rPr>
        <w:t>lam ve yüce bir sığınaktır”</w:t>
      </w:r>
      <w:r>
        <w:rPr>
          <w:rStyle w:val="FootnoteReference"/>
          <w:rFonts w:ascii="Garamond" w:hAnsi="Garamond"/>
          <w:sz w:val="24"/>
        </w:rPr>
        <w:footnoteReference w:id="93"/>
      </w:r>
    </w:p>
    <w:p w:rsidR="00DF3D4E" w:rsidRDefault="006537A1">
      <w:pPr>
        <w:spacing w:line="240" w:lineRule="atLeast"/>
        <w:ind w:firstLine="284"/>
        <w:jc w:val="lowKashida"/>
        <w:rPr>
          <w:rFonts w:ascii="Garamond" w:hAnsi="Garamond" w:cs="Garamond"/>
          <w:i/>
          <w:iCs/>
          <w:sz w:val="24"/>
        </w:rPr>
      </w:pPr>
      <w:r>
        <w:rPr>
          <w:rFonts w:ascii="Garamond" w:hAnsi="Garamond" w:cs="Garamond"/>
          <w:i/>
          <w:iCs/>
          <w:sz w:val="24"/>
        </w:rPr>
        <w:t>bak. e</w:t>
      </w:r>
      <w:r w:rsidR="00DF3D4E">
        <w:rPr>
          <w:rFonts w:ascii="Garamond" w:hAnsi="Garamond" w:cs="Garamond"/>
          <w:i/>
          <w:iCs/>
          <w:sz w:val="24"/>
        </w:rPr>
        <w:t xml:space="preserve">t-Takva, 4160.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60" w:name="_Toc527942858"/>
      <w:r>
        <w:rPr>
          <w:rFonts w:cs="Garamond"/>
          <w:szCs w:val="28"/>
        </w:rPr>
        <w:lastRenderedPageBreak/>
        <w:t>1867. Bölüm</w:t>
      </w:r>
      <w:bookmarkEnd w:id="60"/>
      <w:r>
        <w:rPr>
          <w:rFonts w:cs="Garamond"/>
          <w:szCs w:val="28"/>
        </w:rPr>
        <w:t xml:space="preserve"> </w:t>
      </w:r>
    </w:p>
    <w:p w:rsidR="00DF3D4E" w:rsidRDefault="00DF3D4E">
      <w:pPr>
        <w:pStyle w:val="Heading1"/>
        <w:rPr>
          <w:rFonts w:cs="Garamond"/>
          <w:szCs w:val="28"/>
        </w:rPr>
      </w:pPr>
      <w:bookmarkStart w:id="61" w:name="_Toc527942859"/>
      <w:r>
        <w:rPr>
          <w:rFonts w:cs="Garamond"/>
          <w:szCs w:val="28"/>
        </w:rPr>
        <w:t>İslam Kendinden Önceki Şeyleri Yok Eder</w:t>
      </w:r>
      <w:bookmarkEnd w:id="61"/>
    </w:p>
    <w:p w:rsidR="00DF3D4E" w:rsidRDefault="00DF3D4E">
      <w:pPr>
        <w:rPr>
          <w:rFonts w:ascii="Garamond" w:hAnsi="Garamond"/>
          <w:sz w:val="24"/>
        </w:rPr>
      </w:pPr>
    </w:p>
    <w:p w:rsidR="00DF3D4E" w:rsidRDefault="00DF3D4E">
      <w:pPr>
        <w:spacing w:line="240" w:lineRule="atLeast"/>
        <w:ind w:firstLine="284"/>
        <w:rPr>
          <w:rFonts w:ascii="Garamond" w:hAnsi="Garamond" w:cs="Garamond"/>
          <w:b/>
          <w:bCs/>
          <w:sz w:val="24"/>
          <w:u w:val="single"/>
        </w:rPr>
      </w:pPr>
      <w:r>
        <w:rPr>
          <w:rFonts w:ascii="Garamond" w:hAnsi="Garamond" w:cs="Garamond"/>
          <w:b/>
          <w:bCs/>
          <w:sz w:val="24"/>
          <w:u w:val="single"/>
        </w:rPr>
        <w:t xml:space="preserve">Kur’an: </w:t>
      </w:r>
    </w:p>
    <w:p w:rsidR="00DF3D4E" w:rsidRDefault="00DF3D4E">
      <w:pPr>
        <w:pStyle w:val="BodyTextIndent3"/>
        <w:rPr>
          <w:rFonts w:cs="Garamond"/>
          <w:i/>
          <w:iCs/>
          <w:szCs w:val="24"/>
        </w:rPr>
      </w:pPr>
      <w:r>
        <w:rPr>
          <w:rFonts w:cs="Garamond"/>
          <w:szCs w:val="24"/>
        </w:rPr>
        <w:t>“Küfredenlere, eğer sava</w:t>
      </w:r>
      <w:r>
        <w:rPr>
          <w:rFonts w:cs="Garamond"/>
          <w:szCs w:val="24"/>
        </w:rPr>
        <w:t>ş</w:t>
      </w:r>
      <w:r>
        <w:rPr>
          <w:rFonts w:cs="Garamond"/>
          <w:szCs w:val="24"/>
        </w:rPr>
        <w:t>tan vazgeçerlerse, geçmişler</w:t>
      </w:r>
      <w:r>
        <w:rPr>
          <w:rFonts w:cs="Garamond"/>
          <w:szCs w:val="24"/>
        </w:rPr>
        <w:t>i</w:t>
      </w:r>
      <w:r>
        <w:rPr>
          <w:rFonts w:cs="Garamond"/>
          <w:szCs w:val="24"/>
        </w:rPr>
        <w:t>nin bağışlanacağını ve tekrar başlarlarsa evvelkilerin hü</w:t>
      </w:r>
      <w:r>
        <w:rPr>
          <w:rFonts w:cs="Garamond"/>
          <w:szCs w:val="24"/>
        </w:rPr>
        <w:t>k</w:t>
      </w:r>
      <w:r>
        <w:rPr>
          <w:rFonts w:cs="Garamond"/>
          <w:szCs w:val="24"/>
        </w:rPr>
        <w:t>münün uygulanacağını sö</w:t>
      </w:r>
      <w:r>
        <w:rPr>
          <w:rFonts w:cs="Garamond"/>
          <w:szCs w:val="24"/>
        </w:rPr>
        <w:t>y</w:t>
      </w:r>
      <w:r>
        <w:rPr>
          <w:rFonts w:cs="Garamond"/>
          <w:szCs w:val="24"/>
        </w:rPr>
        <w:t xml:space="preserve">le.” </w:t>
      </w:r>
      <w:r>
        <w:rPr>
          <w:rStyle w:val="FootnoteReference"/>
        </w:rPr>
        <w:footnoteReference w:id="94"/>
      </w:r>
      <w:r>
        <w:rPr>
          <w:rFonts w:cs="Garamond"/>
          <w:szCs w:val="24"/>
        </w:rPr>
        <w:t xml:space="preserve"> </w:t>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“İslam kendinden ö</w:t>
      </w:r>
      <w:r>
        <w:rPr>
          <w:rFonts w:ascii="Garamond" w:hAnsi="Garamond" w:cs="Garamond"/>
          <w:sz w:val="24"/>
        </w:rPr>
        <w:t>n</w:t>
      </w:r>
      <w:r>
        <w:rPr>
          <w:rFonts w:ascii="Garamond" w:hAnsi="Garamond" w:cs="Garamond"/>
          <w:sz w:val="24"/>
        </w:rPr>
        <w:t>ceki şeyleri yok eder.”</w:t>
      </w:r>
      <w:r>
        <w:rPr>
          <w:rStyle w:val="FootnoteReference"/>
          <w:rFonts w:ascii="Garamond" w:hAnsi="Garamond"/>
          <w:sz w:val="24"/>
        </w:rPr>
        <w:footnoteReference w:id="9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“Kul Müslüman olup İslam’ını güzelleştirince Allah önceden yaptığı bütün günahl</w:t>
      </w:r>
      <w:r>
        <w:rPr>
          <w:rFonts w:ascii="Garamond" w:hAnsi="Garamond" w:cs="Garamond"/>
          <w:sz w:val="24"/>
        </w:rPr>
        <w:t>a</w:t>
      </w:r>
      <w:r>
        <w:rPr>
          <w:rFonts w:ascii="Garamond" w:hAnsi="Garamond" w:cs="Garamond"/>
          <w:sz w:val="24"/>
        </w:rPr>
        <w:t>rını ona bağışlar ve kısas ondan sonra vardır.”</w:t>
      </w:r>
      <w:r>
        <w:rPr>
          <w:rStyle w:val="FootnoteReference"/>
          <w:rFonts w:ascii="Garamond" w:hAnsi="Garamond"/>
          <w:sz w:val="24"/>
        </w:rPr>
        <w:footnoteReference w:id="9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“İslam’ın kendinden önceki her şeyi yok ettiğini ve hicretin kendinden önceki her şeyi sildiğini ve haccın kendi</w:t>
      </w:r>
      <w:r>
        <w:rPr>
          <w:rFonts w:ascii="Garamond" w:hAnsi="Garamond" w:cs="Garamond"/>
          <w:sz w:val="24"/>
        </w:rPr>
        <w:t>n</w:t>
      </w:r>
      <w:r>
        <w:rPr>
          <w:rFonts w:ascii="Garamond" w:hAnsi="Garamond" w:cs="Garamond"/>
          <w:sz w:val="24"/>
        </w:rPr>
        <w:t>den önceki her şeyi yıktığını bilmiyor musun?”</w:t>
      </w:r>
      <w:r>
        <w:rPr>
          <w:rStyle w:val="FootnoteReference"/>
          <w:rFonts w:ascii="Garamond" w:hAnsi="Garamond"/>
          <w:sz w:val="24"/>
        </w:rPr>
        <w:footnoteReference w:id="9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İslam’ını güzelleştirirse cahiliye dönemi</w:t>
      </w:r>
      <w:r>
        <w:rPr>
          <w:rFonts w:ascii="Garamond" w:hAnsi="Garamond" w:cs="Garamond"/>
          <w:sz w:val="24"/>
        </w:rPr>
        <w:t>n</w:t>
      </w:r>
      <w:r>
        <w:rPr>
          <w:rFonts w:ascii="Garamond" w:hAnsi="Garamond" w:cs="Garamond"/>
          <w:sz w:val="24"/>
        </w:rPr>
        <w:t>de yaptığı şeylerden sorguya çekilmez. Her kim</w:t>
      </w:r>
      <w:r w:rsidR="006537A1">
        <w:rPr>
          <w:rFonts w:ascii="Garamond" w:hAnsi="Garamond" w:cs="Garamond"/>
          <w:sz w:val="24"/>
        </w:rPr>
        <w:t xml:space="preserve"> </w:t>
      </w:r>
      <w:r>
        <w:rPr>
          <w:rFonts w:ascii="Garamond" w:hAnsi="Garamond" w:cs="Garamond"/>
          <w:sz w:val="24"/>
        </w:rPr>
        <w:t>de İslam’ını k</w:t>
      </w:r>
      <w:r>
        <w:rPr>
          <w:rFonts w:ascii="Garamond" w:hAnsi="Garamond" w:cs="Garamond"/>
          <w:sz w:val="24"/>
        </w:rPr>
        <w:t>ö</w:t>
      </w:r>
      <w:r>
        <w:rPr>
          <w:rFonts w:ascii="Garamond" w:hAnsi="Garamond" w:cs="Garamond"/>
          <w:sz w:val="24"/>
        </w:rPr>
        <w:t xml:space="preserve">tüleştirirse yaptığı ve </w:t>
      </w:r>
      <w:r>
        <w:rPr>
          <w:rFonts w:ascii="Garamond" w:hAnsi="Garamond" w:cs="Garamond"/>
          <w:sz w:val="24"/>
        </w:rPr>
        <w:lastRenderedPageBreak/>
        <w:t>yapacağı her işten dolayı sorguya çek</w:t>
      </w:r>
      <w:r>
        <w:rPr>
          <w:rFonts w:ascii="Garamond" w:hAnsi="Garamond" w:cs="Garamond"/>
          <w:sz w:val="24"/>
        </w:rPr>
        <w:t>i</w:t>
      </w:r>
      <w:r>
        <w:rPr>
          <w:rFonts w:ascii="Garamond" w:hAnsi="Garamond" w:cs="Garamond"/>
          <w:sz w:val="24"/>
        </w:rPr>
        <w:t>lir.”</w:t>
      </w:r>
      <w:r>
        <w:rPr>
          <w:rStyle w:val="FootnoteReference"/>
          <w:rFonts w:ascii="Garamond" w:hAnsi="Garamond"/>
          <w:sz w:val="24"/>
        </w:rPr>
        <w:footnoteReference w:id="98"/>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Vesail’uş Şia, 1/97, 31.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62" w:name="_Toc527942860"/>
      <w:r>
        <w:rPr>
          <w:rFonts w:cs="Garamond"/>
          <w:szCs w:val="28"/>
        </w:rPr>
        <w:t>1868. Bölüm</w:t>
      </w:r>
      <w:bookmarkEnd w:id="62"/>
    </w:p>
    <w:p w:rsidR="00DF3D4E" w:rsidRDefault="00DF3D4E">
      <w:pPr>
        <w:pStyle w:val="Heading1"/>
        <w:spacing w:line="240" w:lineRule="atLeast"/>
        <w:ind w:firstLine="284"/>
        <w:rPr>
          <w:rFonts w:cs="Garamond"/>
          <w:szCs w:val="28"/>
        </w:rPr>
      </w:pPr>
      <w:bookmarkStart w:id="63" w:name="_Toc527942861"/>
      <w:r>
        <w:rPr>
          <w:rFonts w:cs="Garamond"/>
          <w:szCs w:val="28"/>
        </w:rPr>
        <w:t>Müslüman Kimdir?</w:t>
      </w:r>
      <w:bookmarkEnd w:id="63"/>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“Müslüman Müsl</w:t>
      </w:r>
      <w:r>
        <w:rPr>
          <w:rFonts w:ascii="Garamond" w:hAnsi="Garamond" w:cs="Garamond"/>
          <w:sz w:val="24"/>
        </w:rPr>
        <w:t>ü</w:t>
      </w:r>
      <w:r>
        <w:rPr>
          <w:rFonts w:ascii="Garamond" w:hAnsi="Garamond" w:cs="Garamond"/>
          <w:sz w:val="24"/>
        </w:rPr>
        <w:t>manların kendi elinden ve dili</w:t>
      </w:r>
      <w:r>
        <w:rPr>
          <w:rFonts w:ascii="Garamond" w:hAnsi="Garamond" w:cs="Garamond"/>
          <w:sz w:val="24"/>
        </w:rPr>
        <w:t>n</w:t>
      </w:r>
      <w:r>
        <w:rPr>
          <w:rFonts w:ascii="Garamond" w:hAnsi="Garamond" w:cs="Garamond"/>
          <w:sz w:val="24"/>
        </w:rPr>
        <w:t>den güvende oldukları kims</w:t>
      </w:r>
      <w:r>
        <w:rPr>
          <w:rFonts w:ascii="Garamond" w:hAnsi="Garamond" w:cs="Garamond"/>
          <w:sz w:val="24"/>
        </w:rPr>
        <w:t>e</w:t>
      </w:r>
      <w:r>
        <w:rPr>
          <w:rFonts w:ascii="Garamond" w:hAnsi="Garamond" w:cs="Garamond"/>
          <w:sz w:val="24"/>
        </w:rPr>
        <w:t>dir.”</w:t>
      </w:r>
      <w:r>
        <w:rPr>
          <w:rStyle w:val="FootnoteReference"/>
          <w:rFonts w:ascii="Garamond" w:hAnsi="Garamond"/>
          <w:sz w:val="24"/>
        </w:rPr>
        <w:footnoteReference w:id="9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“Müslüman müslümanın kardeşidir ona zulmetmez ve ona kötü söz söyl</w:t>
      </w:r>
      <w:r>
        <w:rPr>
          <w:rFonts w:ascii="Garamond" w:hAnsi="Garamond" w:cs="Garamond"/>
          <w:sz w:val="24"/>
        </w:rPr>
        <w:t>e</w:t>
      </w:r>
      <w:r>
        <w:rPr>
          <w:rFonts w:ascii="Garamond" w:hAnsi="Garamond" w:cs="Garamond"/>
          <w:sz w:val="24"/>
        </w:rPr>
        <w:t>mez.”</w:t>
      </w:r>
      <w:r>
        <w:rPr>
          <w:rStyle w:val="FootnoteReference"/>
          <w:rFonts w:ascii="Garamond" w:hAnsi="Garamond"/>
          <w:sz w:val="24"/>
        </w:rPr>
        <w:footnoteReference w:id="10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“Müslüman Müslümanın kardeşidir ona h</w:t>
      </w:r>
      <w:r>
        <w:rPr>
          <w:rFonts w:ascii="Garamond" w:hAnsi="Garamond" w:cs="Garamond"/>
          <w:sz w:val="24"/>
        </w:rPr>
        <w:t>ı</w:t>
      </w:r>
      <w:r>
        <w:rPr>
          <w:rFonts w:ascii="Garamond" w:hAnsi="Garamond" w:cs="Garamond"/>
          <w:sz w:val="24"/>
        </w:rPr>
        <w:t>yanet etmez, ona yalan söylemez ve onu yardımsız bırakmaz.”</w:t>
      </w:r>
      <w:r>
        <w:rPr>
          <w:rStyle w:val="FootnoteReference"/>
          <w:rFonts w:ascii="Garamond" w:hAnsi="Garamond"/>
          <w:sz w:val="24"/>
        </w:rPr>
        <w:footnoteReference w:id="101"/>
      </w:r>
    </w:p>
    <w:p w:rsidR="00DF3D4E" w:rsidRDefault="006537A1">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w:t>
      </w:r>
      <w:r w:rsidR="00DF3D4E">
        <w:rPr>
          <w:rFonts w:ascii="Garamond" w:hAnsi="Garamond" w:cs="Garamond"/>
          <w:i/>
          <w:iCs/>
          <w:sz w:val="24"/>
        </w:rPr>
        <w:t xml:space="preserve">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“Müslüman müslümanın aynasıdır.”</w:t>
      </w:r>
      <w:r w:rsidR="00DF3D4E">
        <w:rPr>
          <w:rStyle w:val="FootnoteReference"/>
          <w:rFonts w:ascii="Garamond" w:hAnsi="Garamond"/>
          <w:sz w:val="24"/>
        </w:rPr>
        <w:footnoteReference w:id="10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“Müslüman müslümanın kardeşidir. Birlikte su ve ağaçtan istifade eder ve fitneler karşısında birbirine ya</w:t>
      </w:r>
      <w:r>
        <w:rPr>
          <w:rFonts w:ascii="Garamond" w:hAnsi="Garamond" w:cs="Garamond"/>
          <w:sz w:val="24"/>
        </w:rPr>
        <w:t>r</w:t>
      </w:r>
      <w:r>
        <w:rPr>
          <w:rFonts w:ascii="Garamond" w:hAnsi="Garamond" w:cs="Garamond"/>
          <w:sz w:val="24"/>
        </w:rPr>
        <w:t>dımcı olurlar.”</w:t>
      </w:r>
      <w:r>
        <w:rPr>
          <w:rStyle w:val="FootnoteReference"/>
          <w:rFonts w:ascii="Garamond" w:hAnsi="Garamond"/>
          <w:sz w:val="24"/>
        </w:rPr>
        <w:footnoteReference w:id="10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“Müslüman </w:t>
      </w:r>
      <w:r>
        <w:rPr>
          <w:rFonts w:ascii="Garamond" w:hAnsi="Garamond" w:cs="Garamond"/>
          <w:sz w:val="24"/>
        </w:rPr>
        <w:lastRenderedPageBreak/>
        <w:t>insanların elinden ve dilinden emniyette olduğu kimsedir. Mümin ise i</w:t>
      </w:r>
      <w:r>
        <w:rPr>
          <w:rFonts w:ascii="Garamond" w:hAnsi="Garamond" w:cs="Garamond"/>
          <w:sz w:val="24"/>
        </w:rPr>
        <w:t>n</w:t>
      </w:r>
      <w:r>
        <w:rPr>
          <w:rFonts w:ascii="Garamond" w:hAnsi="Garamond" w:cs="Garamond"/>
          <w:sz w:val="24"/>
        </w:rPr>
        <w:t>sanların kendisine mal ve canları hakkında güvendiği ki</w:t>
      </w:r>
      <w:r>
        <w:rPr>
          <w:rFonts w:ascii="Garamond" w:hAnsi="Garamond" w:cs="Garamond"/>
          <w:sz w:val="24"/>
        </w:rPr>
        <w:t>m</w:t>
      </w:r>
      <w:r>
        <w:rPr>
          <w:rFonts w:ascii="Garamond" w:hAnsi="Garamond" w:cs="Garamond"/>
          <w:sz w:val="24"/>
        </w:rPr>
        <w:t>sedir.”</w:t>
      </w:r>
      <w:r>
        <w:rPr>
          <w:rStyle w:val="FootnoteReference"/>
          <w:rFonts w:ascii="Garamond" w:hAnsi="Garamond"/>
          <w:sz w:val="24"/>
        </w:rPr>
        <w:footnoteReference w:id="104"/>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bak. el-İman, 291, 292. Bölüm</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64" w:name="_Toc527942862"/>
      <w:r>
        <w:rPr>
          <w:rFonts w:cs="Garamond"/>
          <w:szCs w:val="28"/>
        </w:rPr>
        <w:t>1869. Bölüm</w:t>
      </w:r>
      <w:bookmarkEnd w:id="64"/>
    </w:p>
    <w:p w:rsidR="00DF3D4E" w:rsidRDefault="00DF3D4E">
      <w:pPr>
        <w:pStyle w:val="Heading1"/>
        <w:rPr>
          <w:rFonts w:cs="Garamond"/>
          <w:szCs w:val="28"/>
        </w:rPr>
      </w:pPr>
      <w:bookmarkStart w:id="65" w:name="_Toc527942863"/>
      <w:r>
        <w:rPr>
          <w:rFonts w:cs="Garamond"/>
          <w:szCs w:val="28"/>
        </w:rPr>
        <w:t>Müslümanlar Kimlerdir?</w:t>
      </w:r>
      <w:bookmarkEnd w:id="65"/>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“Müslümanlar başk</w:t>
      </w:r>
      <w:r>
        <w:rPr>
          <w:rFonts w:ascii="Garamond" w:hAnsi="Garamond" w:cs="Garamond"/>
          <w:sz w:val="24"/>
        </w:rPr>
        <w:t>a</w:t>
      </w:r>
      <w:r>
        <w:rPr>
          <w:rFonts w:ascii="Garamond" w:hAnsi="Garamond" w:cs="Garamond"/>
          <w:sz w:val="24"/>
        </w:rPr>
        <w:t>larının karşısında tek</w:t>
      </w:r>
      <w:r w:rsidR="008632DC">
        <w:rPr>
          <w:rFonts w:ascii="Garamond" w:hAnsi="Garamond" w:cs="Garamond"/>
          <w:sz w:val="24"/>
        </w:rPr>
        <w:t xml:space="preserve"> bir</w:t>
      </w:r>
      <w:r>
        <w:rPr>
          <w:rFonts w:ascii="Garamond" w:hAnsi="Garamond" w:cs="Garamond"/>
          <w:sz w:val="24"/>
        </w:rPr>
        <w:t xml:space="preserve"> eldirler. Kanları birdir, onlardan en k</w:t>
      </w:r>
      <w:r>
        <w:rPr>
          <w:rFonts w:ascii="Garamond" w:hAnsi="Garamond" w:cs="Garamond"/>
          <w:sz w:val="24"/>
        </w:rPr>
        <w:t>ü</w:t>
      </w:r>
      <w:r>
        <w:rPr>
          <w:rFonts w:ascii="Garamond" w:hAnsi="Garamond" w:cs="Garamond"/>
          <w:sz w:val="24"/>
        </w:rPr>
        <w:t>çüğü bile düşmana eman ver</w:t>
      </w:r>
      <w:r>
        <w:rPr>
          <w:rFonts w:ascii="Garamond" w:hAnsi="Garamond" w:cs="Garamond"/>
          <w:sz w:val="24"/>
        </w:rPr>
        <w:t>e</w:t>
      </w:r>
      <w:r>
        <w:rPr>
          <w:rFonts w:ascii="Garamond" w:hAnsi="Garamond" w:cs="Garamond"/>
          <w:sz w:val="24"/>
        </w:rPr>
        <w:t>cek olursa diğerleri ona riayet eder</w:t>
      </w:r>
      <w:r w:rsidR="008632DC">
        <w:rPr>
          <w:rFonts w:ascii="Garamond" w:hAnsi="Garamond" w:cs="Garamond"/>
          <w:sz w:val="24"/>
        </w:rPr>
        <w:t>ler</w:t>
      </w:r>
      <w:r>
        <w:rPr>
          <w:rFonts w:ascii="Garamond" w:hAnsi="Garamond" w:cs="Garamond"/>
          <w:sz w:val="24"/>
        </w:rPr>
        <w:t>.”</w:t>
      </w:r>
      <w:r>
        <w:rPr>
          <w:rStyle w:val="FootnoteReference"/>
          <w:rFonts w:ascii="Garamond" w:hAnsi="Garamond"/>
          <w:sz w:val="24"/>
        </w:rPr>
        <w:footnoteReference w:id="105"/>
      </w:r>
    </w:p>
    <w:p w:rsidR="00DF3D4E" w:rsidRDefault="008632DC">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w:t>
      </w:r>
      <w:r w:rsidR="00DF3D4E">
        <w:rPr>
          <w:rFonts w:ascii="Garamond" w:hAnsi="Garamond" w:cs="Garamond"/>
          <w:i/>
          <w:iCs/>
          <w:sz w:val="24"/>
        </w:rPr>
        <w:t xml:space="preserve">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“Müslümanlar kend</w:t>
      </w:r>
      <w:r w:rsidR="00DF3D4E">
        <w:rPr>
          <w:rFonts w:ascii="Garamond" w:hAnsi="Garamond" w:cs="Garamond"/>
          <w:sz w:val="24"/>
        </w:rPr>
        <w:t>i</w:t>
      </w:r>
      <w:r w:rsidR="00DF3D4E">
        <w:rPr>
          <w:rFonts w:ascii="Garamond" w:hAnsi="Garamond" w:cs="Garamond"/>
          <w:sz w:val="24"/>
        </w:rPr>
        <w:t>leri dışındakilere karşı tek eldi</w:t>
      </w:r>
      <w:r w:rsidR="00DF3D4E">
        <w:rPr>
          <w:rFonts w:ascii="Garamond" w:hAnsi="Garamond" w:cs="Garamond"/>
          <w:sz w:val="24"/>
        </w:rPr>
        <w:t>r</w:t>
      </w:r>
      <w:r w:rsidR="00DF3D4E">
        <w:rPr>
          <w:rFonts w:ascii="Garamond" w:hAnsi="Garamond" w:cs="Garamond"/>
          <w:sz w:val="24"/>
        </w:rPr>
        <w:t>ler. Onların en yakını en uzakt</w:t>
      </w:r>
      <w:r w:rsidR="00DF3D4E">
        <w:rPr>
          <w:rFonts w:ascii="Garamond" w:hAnsi="Garamond" w:cs="Garamond"/>
          <w:sz w:val="24"/>
        </w:rPr>
        <w:t>a</w:t>
      </w:r>
      <w:r w:rsidR="00DF3D4E">
        <w:rPr>
          <w:rFonts w:ascii="Garamond" w:hAnsi="Garamond" w:cs="Garamond"/>
          <w:sz w:val="24"/>
        </w:rPr>
        <w:t>kilere savaşa gideni savaşa gi</w:t>
      </w:r>
      <w:r w:rsidR="00DF3D4E">
        <w:rPr>
          <w:rFonts w:ascii="Garamond" w:hAnsi="Garamond" w:cs="Garamond"/>
          <w:sz w:val="24"/>
        </w:rPr>
        <w:t>t</w:t>
      </w:r>
      <w:r w:rsidR="00DF3D4E">
        <w:rPr>
          <w:rFonts w:ascii="Garamond" w:hAnsi="Garamond" w:cs="Garamond"/>
          <w:sz w:val="24"/>
        </w:rPr>
        <w:t>meyene ve güçlü olanı zayıf ol</w:t>
      </w:r>
      <w:r w:rsidR="00DF3D4E">
        <w:rPr>
          <w:rFonts w:ascii="Garamond" w:hAnsi="Garamond" w:cs="Garamond"/>
          <w:sz w:val="24"/>
        </w:rPr>
        <w:t>a</w:t>
      </w:r>
      <w:r w:rsidR="00DF3D4E">
        <w:rPr>
          <w:rFonts w:ascii="Garamond" w:hAnsi="Garamond" w:cs="Garamond"/>
          <w:sz w:val="24"/>
        </w:rPr>
        <w:t>na fayda verir.”</w:t>
      </w:r>
      <w:r w:rsidR="00DF3D4E">
        <w:rPr>
          <w:rStyle w:val="FootnoteReference"/>
          <w:rFonts w:ascii="Garamond" w:hAnsi="Garamond"/>
          <w:sz w:val="24"/>
        </w:rPr>
        <w:footnoteReference w:id="10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“Müslümanların ka</w:t>
      </w:r>
      <w:r>
        <w:rPr>
          <w:rFonts w:ascii="Garamond" w:hAnsi="Garamond" w:cs="Garamond"/>
          <w:sz w:val="24"/>
        </w:rPr>
        <w:t>n</w:t>
      </w:r>
      <w:r>
        <w:rPr>
          <w:rFonts w:ascii="Garamond" w:hAnsi="Garamond" w:cs="Garamond"/>
          <w:sz w:val="24"/>
        </w:rPr>
        <w:t>ları eşittir. Yabancılar karşısı</w:t>
      </w:r>
      <w:r w:rsidR="008632DC">
        <w:rPr>
          <w:rFonts w:ascii="Garamond" w:hAnsi="Garamond" w:cs="Garamond"/>
          <w:sz w:val="24"/>
        </w:rPr>
        <w:t>nda tek eldirler. Hepsi en düşük</w:t>
      </w:r>
      <w:r>
        <w:rPr>
          <w:rFonts w:ascii="Garamond" w:hAnsi="Garamond" w:cs="Garamond"/>
          <w:sz w:val="24"/>
        </w:rPr>
        <w:t xml:space="preserve"> fer</w:t>
      </w:r>
      <w:r>
        <w:rPr>
          <w:rFonts w:ascii="Garamond" w:hAnsi="Garamond" w:cs="Garamond"/>
          <w:sz w:val="24"/>
        </w:rPr>
        <w:t>t</w:t>
      </w:r>
      <w:r>
        <w:rPr>
          <w:rFonts w:ascii="Garamond" w:hAnsi="Garamond" w:cs="Garamond"/>
          <w:sz w:val="24"/>
        </w:rPr>
        <w:t>lerinin verdiği emana bağlıdır ve en uzaktakileri kendilerine fayda verir.”</w:t>
      </w:r>
      <w:r>
        <w:rPr>
          <w:rStyle w:val="FootnoteReference"/>
          <w:rFonts w:ascii="Garamond" w:hAnsi="Garamond"/>
          <w:sz w:val="24"/>
        </w:rPr>
        <w:footnoteReference w:id="10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“Müslümanlar birbir</w:t>
      </w:r>
      <w:r>
        <w:rPr>
          <w:rFonts w:ascii="Garamond" w:hAnsi="Garamond" w:cs="Garamond"/>
          <w:sz w:val="24"/>
        </w:rPr>
        <w:t>i</w:t>
      </w:r>
      <w:r>
        <w:rPr>
          <w:rFonts w:ascii="Garamond" w:hAnsi="Garamond" w:cs="Garamond"/>
          <w:sz w:val="24"/>
        </w:rPr>
        <w:t>nin kardeşidir. Takva dışında hiçbirisi diğerinden üstün deği</w:t>
      </w:r>
      <w:r>
        <w:rPr>
          <w:rFonts w:ascii="Garamond" w:hAnsi="Garamond" w:cs="Garamond"/>
          <w:sz w:val="24"/>
        </w:rPr>
        <w:t>l</w:t>
      </w:r>
      <w:r>
        <w:rPr>
          <w:rFonts w:ascii="Garamond" w:hAnsi="Garamond" w:cs="Garamond"/>
          <w:sz w:val="24"/>
        </w:rPr>
        <w:t>dir.”</w:t>
      </w:r>
      <w:r>
        <w:rPr>
          <w:rStyle w:val="FootnoteReference"/>
          <w:rFonts w:ascii="Garamond" w:hAnsi="Garamond"/>
          <w:sz w:val="24"/>
        </w:rPr>
        <w:footnoteReference w:id="10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“Müslümanlar te</w:t>
      </w:r>
      <w:r w:rsidR="008632DC">
        <w:rPr>
          <w:rFonts w:ascii="Garamond" w:hAnsi="Garamond" w:cs="Garamond"/>
          <w:sz w:val="24"/>
        </w:rPr>
        <w:t>k bir fert gibidir. Bedeninin organ</w:t>
      </w:r>
      <w:r>
        <w:rPr>
          <w:rFonts w:ascii="Garamond" w:hAnsi="Garamond" w:cs="Garamond"/>
          <w:sz w:val="24"/>
        </w:rPr>
        <w:t>l</w:t>
      </w:r>
      <w:r>
        <w:rPr>
          <w:rFonts w:ascii="Garamond" w:hAnsi="Garamond" w:cs="Garamond"/>
          <w:sz w:val="24"/>
        </w:rPr>
        <w:t>a</w:t>
      </w:r>
      <w:r>
        <w:rPr>
          <w:rFonts w:ascii="Garamond" w:hAnsi="Garamond" w:cs="Garamond"/>
          <w:sz w:val="24"/>
        </w:rPr>
        <w:t>r</w:t>
      </w:r>
      <w:r w:rsidR="008632DC">
        <w:rPr>
          <w:rFonts w:ascii="Garamond" w:hAnsi="Garamond" w:cs="Garamond"/>
          <w:sz w:val="24"/>
        </w:rPr>
        <w:t>ın</w:t>
      </w:r>
      <w:r>
        <w:rPr>
          <w:rFonts w:ascii="Garamond" w:hAnsi="Garamond" w:cs="Garamond"/>
          <w:sz w:val="24"/>
        </w:rPr>
        <w:t>dan biri acırsa diğer organları da onunla aynı acıyı pa</w:t>
      </w:r>
      <w:r>
        <w:rPr>
          <w:rFonts w:ascii="Garamond" w:hAnsi="Garamond" w:cs="Garamond"/>
          <w:sz w:val="24"/>
        </w:rPr>
        <w:t>y</w:t>
      </w:r>
      <w:r>
        <w:rPr>
          <w:rFonts w:ascii="Garamond" w:hAnsi="Garamond" w:cs="Garamond"/>
          <w:sz w:val="24"/>
        </w:rPr>
        <w:t>laşır.”</w:t>
      </w:r>
      <w:r>
        <w:rPr>
          <w:rStyle w:val="FootnoteReference"/>
          <w:rFonts w:ascii="Garamond" w:hAnsi="Garamond"/>
          <w:sz w:val="24"/>
        </w:rPr>
        <w:footnoteReference w:id="109"/>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el-İman, 297.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66" w:name="_Toc527942864"/>
      <w:r>
        <w:rPr>
          <w:rFonts w:cs="Garamond"/>
          <w:szCs w:val="28"/>
        </w:rPr>
        <w:t>1870. Bölüm</w:t>
      </w:r>
      <w:bookmarkEnd w:id="66"/>
      <w:r>
        <w:rPr>
          <w:rFonts w:cs="Garamond"/>
          <w:szCs w:val="28"/>
        </w:rPr>
        <w:t xml:space="preserve"> </w:t>
      </w:r>
    </w:p>
    <w:p w:rsidR="00DF3D4E" w:rsidRDefault="00DF3D4E">
      <w:pPr>
        <w:pStyle w:val="Heading1"/>
        <w:rPr>
          <w:rFonts w:cs="Garamond"/>
          <w:szCs w:val="28"/>
        </w:rPr>
      </w:pPr>
      <w:bookmarkStart w:id="67" w:name="_Toc527942865"/>
      <w:r>
        <w:rPr>
          <w:rFonts w:cs="Garamond"/>
          <w:szCs w:val="28"/>
        </w:rPr>
        <w:t>İslam Açısından En G</w:t>
      </w:r>
      <w:r>
        <w:rPr>
          <w:rFonts w:cs="Garamond"/>
          <w:szCs w:val="28"/>
        </w:rPr>
        <w:t>ü</w:t>
      </w:r>
      <w:r>
        <w:rPr>
          <w:rFonts w:cs="Garamond"/>
          <w:szCs w:val="28"/>
        </w:rPr>
        <w:t>zel Müslüman</w:t>
      </w:r>
      <w:bookmarkEnd w:id="67"/>
    </w:p>
    <w:p w:rsidR="00DF3D4E" w:rsidRDefault="00DF3D4E">
      <w:pPr>
        <w:rPr>
          <w:rFonts w:ascii="Garamond" w:hAnsi="Garamond"/>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Pr>
          <w:rFonts w:ascii="Garamond" w:hAnsi="Garamond" w:cs="Garamond"/>
          <w:kern w:val="2"/>
          <w:sz w:val="24"/>
        </w:rPr>
        <w:t>İslam açısından Müsl</w:t>
      </w:r>
      <w:r>
        <w:rPr>
          <w:rFonts w:ascii="Garamond" w:hAnsi="Garamond" w:cs="Garamond"/>
          <w:kern w:val="2"/>
          <w:sz w:val="24"/>
        </w:rPr>
        <w:t>ü</w:t>
      </w:r>
      <w:r>
        <w:rPr>
          <w:rFonts w:ascii="Garamond" w:hAnsi="Garamond" w:cs="Garamond"/>
          <w:kern w:val="2"/>
          <w:sz w:val="24"/>
        </w:rPr>
        <w:t>manların en üstünü tek derdi ahireti olan, korku ve ümidi m</w:t>
      </w:r>
      <w:r>
        <w:rPr>
          <w:rFonts w:ascii="Garamond" w:hAnsi="Garamond" w:cs="Garamond"/>
          <w:kern w:val="2"/>
          <w:sz w:val="24"/>
        </w:rPr>
        <w:t>u</w:t>
      </w:r>
      <w:r>
        <w:rPr>
          <w:rFonts w:ascii="Garamond" w:hAnsi="Garamond" w:cs="Garamond"/>
          <w:kern w:val="2"/>
          <w:sz w:val="24"/>
        </w:rPr>
        <w:t>tedil/eşit olandır</w:t>
      </w:r>
      <w:r>
        <w:rPr>
          <w:rFonts w:ascii="Garamond" w:hAnsi="Garamond" w:cs="Garamond"/>
          <w:sz w:val="24"/>
        </w:rPr>
        <w:t>”</w:t>
      </w:r>
      <w:r>
        <w:rPr>
          <w:rStyle w:val="FootnoteReference"/>
          <w:rFonts w:ascii="Garamond" w:hAnsi="Garamond"/>
          <w:sz w:val="24"/>
        </w:rPr>
        <w:footnoteReference w:id="110"/>
      </w:r>
    </w:p>
    <w:p w:rsidR="00DF3D4E" w:rsidRDefault="00DF3D4E" w:rsidP="002608E6">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“İslam üç evdir, evin altı, üstü</w:t>
      </w:r>
      <w:r w:rsidR="002608E6">
        <w:rPr>
          <w:rFonts w:ascii="Garamond" w:hAnsi="Garamond" w:cs="Garamond"/>
          <w:sz w:val="24"/>
        </w:rPr>
        <w:t xml:space="preserve"> ve en</w:t>
      </w:r>
      <w:r>
        <w:rPr>
          <w:rFonts w:ascii="Garamond" w:hAnsi="Garamond" w:cs="Garamond"/>
          <w:sz w:val="24"/>
        </w:rPr>
        <w:t xml:space="preserve"> ü</w:t>
      </w:r>
      <w:r>
        <w:rPr>
          <w:rFonts w:ascii="Garamond" w:hAnsi="Garamond" w:cs="Garamond"/>
          <w:sz w:val="24"/>
        </w:rPr>
        <w:t>s</w:t>
      </w:r>
      <w:r>
        <w:rPr>
          <w:rFonts w:ascii="Garamond" w:hAnsi="Garamond" w:cs="Garamond"/>
          <w:sz w:val="24"/>
        </w:rPr>
        <w:t>tü. Evin altı: bütün Müslümanların girdiği İ</w:t>
      </w:r>
      <w:r>
        <w:rPr>
          <w:rFonts w:ascii="Garamond" w:hAnsi="Garamond" w:cs="Garamond"/>
          <w:sz w:val="24"/>
        </w:rPr>
        <w:t>s</w:t>
      </w:r>
      <w:r>
        <w:rPr>
          <w:rFonts w:ascii="Garamond" w:hAnsi="Garamond" w:cs="Garamond"/>
          <w:sz w:val="24"/>
        </w:rPr>
        <w:t>lam’dır. Öyle ki onla</w:t>
      </w:r>
      <w:r>
        <w:rPr>
          <w:rFonts w:ascii="Garamond" w:hAnsi="Garamond" w:cs="Garamond"/>
          <w:sz w:val="24"/>
        </w:rPr>
        <w:t>r</w:t>
      </w:r>
      <w:r>
        <w:rPr>
          <w:rFonts w:ascii="Garamond" w:hAnsi="Garamond" w:cs="Garamond"/>
          <w:sz w:val="24"/>
        </w:rPr>
        <w:t>dan birine soracak olursan, “Ben Müslümanım” der. Evin üstü amellerinin birbirinden ü</w:t>
      </w:r>
      <w:r>
        <w:rPr>
          <w:rFonts w:ascii="Garamond" w:hAnsi="Garamond" w:cs="Garamond"/>
          <w:sz w:val="24"/>
        </w:rPr>
        <w:t>s</w:t>
      </w:r>
      <w:r>
        <w:rPr>
          <w:rFonts w:ascii="Garamond" w:hAnsi="Garamond" w:cs="Garamond"/>
          <w:sz w:val="24"/>
        </w:rPr>
        <w:t>tün oluşudur. Evin en üstü ise Allah yolunda yapılan cihaddır. En iyi Müslümanlardan başkası bu m</w:t>
      </w:r>
      <w:r>
        <w:rPr>
          <w:rFonts w:ascii="Garamond" w:hAnsi="Garamond" w:cs="Garamond"/>
          <w:sz w:val="24"/>
        </w:rPr>
        <w:t>a</w:t>
      </w:r>
      <w:r>
        <w:rPr>
          <w:rFonts w:ascii="Garamond" w:hAnsi="Garamond" w:cs="Garamond"/>
          <w:sz w:val="24"/>
        </w:rPr>
        <w:t>kama erişemez.”</w:t>
      </w:r>
      <w:r>
        <w:rPr>
          <w:rStyle w:val="FootnoteReference"/>
          <w:rFonts w:ascii="Garamond" w:hAnsi="Garamond"/>
          <w:sz w:val="24"/>
        </w:rPr>
        <w:footnoteReference w:id="11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“Hak ve hürmet </w:t>
      </w:r>
      <w:r>
        <w:rPr>
          <w:rFonts w:ascii="Garamond" w:hAnsi="Garamond" w:cs="Garamond"/>
          <w:sz w:val="24"/>
        </w:rPr>
        <w:lastRenderedPageBreak/>
        <w:t>açısı</w:t>
      </w:r>
      <w:r>
        <w:rPr>
          <w:rFonts w:ascii="Garamond" w:hAnsi="Garamond" w:cs="Garamond"/>
          <w:sz w:val="24"/>
        </w:rPr>
        <w:t>n</w:t>
      </w:r>
      <w:r>
        <w:rPr>
          <w:rFonts w:ascii="Garamond" w:hAnsi="Garamond" w:cs="Garamond"/>
          <w:sz w:val="24"/>
        </w:rPr>
        <w:t>dan insanların en güzeli İslam’ı en güzel olandır.”</w:t>
      </w:r>
      <w:r>
        <w:rPr>
          <w:rStyle w:val="FootnoteReference"/>
          <w:rFonts w:ascii="Garamond" w:hAnsi="Garamond"/>
          <w:sz w:val="24"/>
        </w:rPr>
        <w:footnoteReference w:id="112"/>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bak. el-İman, 274, 298. Bölü</w:t>
      </w:r>
      <w:r>
        <w:rPr>
          <w:rFonts w:ascii="Garamond" w:hAnsi="Garamond" w:cs="Garamond"/>
          <w:i/>
          <w:iCs/>
          <w:sz w:val="24"/>
        </w:rPr>
        <w:t>m</w:t>
      </w:r>
      <w:r>
        <w:rPr>
          <w:rFonts w:ascii="Garamond" w:hAnsi="Garamond" w:cs="Garamond"/>
          <w:i/>
          <w:iCs/>
          <w:sz w:val="24"/>
        </w:rPr>
        <w:t>ler</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68" w:name="_Toc527942866"/>
      <w:r>
        <w:rPr>
          <w:rFonts w:cs="Garamond"/>
          <w:szCs w:val="28"/>
        </w:rPr>
        <w:t>1871. Bölüm</w:t>
      </w:r>
      <w:bookmarkEnd w:id="68"/>
      <w:r>
        <w:rPr>
          <w:rFonts w:cs="Garamond"/>
          <w:szCs w:val="28"/>
        </w:rPr>
        <w:t xml:space="preserve"> </w:t>
      </w:r>
    </w:p>
    <w:p w:rsidR="00DF3D4E" w:rsidRDefault="00DF3D4E">
      <w:pPr>
        <w:pStyle w:val="Heading1"/>
        <w:rPr>
          <w:rFonts w:cs="Garamond"/>
          <w:szCs w:val="28"/>
        </w:rPr>
      </w:pPr>
      <w:bookmarkStart w:id="69" w:name="_Toc527942867"/>
      <w:r>
        <w:rPr>
          <w:rFonts w:cs="Garamond"/>
          <w:szCs w:val="28"/>
        </w:rPr>
        <w:t>İslam’ın Sütunları</w:t>
      </w:r>
      <w:bookmarkEnd w:id="69"/>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“İslam’ın sütunları yedi tanedir. Onların ilki akıldır. </w:t>
      </w:r>
      <w:r>
        <w:rPr>
          <w:rFonts w:ascii="Garamond" w:hAnsi="Garamond" w:cs="Garamond"/>
          <w:sz w:val="24"/>
        </w:rPr>
        <w:t>O</w:t>
      </w:r>
      <w:r>
        <w:rPr>
          <w:rFonts w:ascii="Garamond" w:hAnsi="Garamond" w:cs="Garamond"/>
          <w:sz w:val="24"/>
        </w:rPr>
        <w:t>nun üzerine sabır bina edilmiştir. İkinci sütun ise yüzsuyunu k</w:t>
      </w:r>
      <w:r>
        <w:rPr>
          <w:rFonts w:ascii="Garamond" w:hAnsi="Garamond" w:cs="Garamond"/>
          <w:sz w:val="24"/>
        </w:rPr>
        <w:t>o</w:t>
      </w:r>
      <w:r>
        <w:rPr>
          <w:rFonts w:ascii="Garamond" w:hAnsi="Garamond" w:cs="Garamond"/>
          <w:sz w:val="24"/>
        </w:rPr>
        <w:t>rumak ve doğru konuşmaktır. Üçüncü sütun ise Kuranı olduğu gibi tilavet etmektir. Dördüncü sütun ise Allah için dost ve düşman olmaktır. Beşinci sütun ise al-i Muhammed’in (s.a.a) hakkı ve velayetlerini tanımaktır, altıncı sütun kardeşlerin hakkı ve onları savunmaktır. Yedinci s</w:t>
      </w:r>
      <w:r>
        <w:rPr>
          <w:rFonts w:ascii="Garamond" w:hAnsi="Garamond" w:cs="Garamond"/>
          <w:sz w:val="24"/>
        </w:rPr>
        <w:t>ü</w:t>
      </w:r>
      <w:r>
        <w:rPr>
          <w:rFonts w:ascii="Garamond" w:hAnsi="Garamond" w:cs="Garamond"/>
          <w:sz w:val="24"/>
        </w:rPr>
        <w:t>tun ise insanlarla iyi komşulukta bulunmaktır.”</w:t>
      </w:r>
      <w:r>
        <w:rPr>
          <w:rStyle w:val="FootnoteReference"/>
          <w:rFonts w:ascii="Garamond" w:hAnsi="Garamond"/>
          <w:sz w:val="24"/>
        </w:rPr>
        <w:footnoteReference w:id="113"/>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el-İman, 276.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70" w:name="_Toc527942868"/>
      <w:r>
        <w:rPr>
          <w:rFonts w:cs="Garamond"/>
          <w:szCs w:val="28"/>
        </w:rPr>
        <w:t>1872. Bölüm</w:t>
      </w:r>
      <w:bookmarkEnd w:id="70"/>
      <w:r>
        <w:rPr>
          <w:rFonts w:cs="Garamond"/>
          <w:szCs w:val="28"/>
        </w:rPr>
        <w:t xml:space="preserve"> </w:t>
      </w:r>
    </w:p>
    <w:p w:rsidR="00DF3D4E" w:rsidRDefault="00DF3D4E">
      <w:pPr>
        <w:pStyle w:val="Heading1"/>
        <w:rPr>
          <w:rFonts w:cs="Garamond"/>
          <w:szCs w:val="28"/>
        </w:rPr>
      </w:pPr>
      <w:bookmarkStart w:id="71" w:name="_Toc527942869"/>
      <w:r>
        <w:rPr>
          <w:rFonts w:cs="Garamond"/>
          <w:szCs w:val="28"/>
        </w:rPr>
        <w:t>İslam’ın Özeti</w:t>
      </w:r>
      <w:bookmarkEnd w:id="71"/>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Ali (a.s) Muhammed b. Ebi Bekir’e yaptığı tavsiyesinde şöyle buyurmuştur: </w:t>
      </w:r>
      <w:r>
        <w:rPr>
          <w:rFonts w:ascii="Garamond" w:hAnsi="Garamond" w:cs="Garamond"/>
          <w:sz w:val="24"/>
        </w:rPr>
        <w:t>“Sana İslam’ın özeti olan yedi şeyi tavsiye ed</w:t>
      </w:r>
      <w:r>
        <w:rPr>
          <w:rFonts w:ascii="Garamond" w:hAnsi="Garamond" w:cs="Garamond"/>
          <w:sz w:val="24"/>
        </w:rPr>
        <w:t>i</w:t>
      </w:r>
      <w:r>
        <w:rPr>
          <w:rFonts w:ascii="Garamond" w:hAnsi="Garamond" w:cs="Garamond"/>
          <w:sz w:val="24"/>
        </w:rPr>
        <w:t xml:space="preserve">yorum: Allah’tan kork ve Allah yolunda insanlardan </w:t>
      </w:r>
      <w:r>
        <w:rPr>
          <w:rFonts w:ascii="Garamond" w:hAnsi="Garamond" w:cs="Garamond"/>
          <w:sz w:val="24"/>
        </w:rPr>
        <w:lastRenderedPageBreak/>
        <w:t>korkma. En güzel söz amel</w:t>
      </w:r>
      <w:r w:rsidR="002608E6">
        <w:rPr>
          <w:rFonts w:ascii="Garamond" w:hAnsi="Garamond" w:cs="Garamond"/>
          <w:sz w:val="24"/>
        </w:rPr>
        <w:t>inin tastik</w:t>
      </w:r>
      <w:r>
        <w:rPr>
          <w:rFonts w:ascii="Garamond" w:hAnsi="Garamond" w:cs="Garamond"/>
          <w:sz w:val="24"/>
        </w:rPr>
        <w:t xml:space="preserve"> ettiği sözdür. Bir konuda iki farklı h</w:t>
      </w:r>
      <w:r>
        <w:rPr>
          <w:rFonts w:ascii="Garamond" w:hAnsi="Garamond" w:cs="Garamond"/>
          <w:sz w:val="24"/>
        </w:rPr>
        <w:t>ü</w:t>
      </w:r>
      <w:r>
        <w:rPr>
          <w:rFonts w:ascii="Garamond" w:hAnsi="Garamond" w:cs="Garamond"/>
          <w:sz w:val="24"/>
        </w:rPr>
        <w:t>küm verme. Aksi taktirde bu iş</w:t>
      </w:r>
      <w:r>
        <w:rPr>
          <w:rFonts w:ascii="Garamond" w:hAnsi="Garamond" w:cs="Garamond"/>
          <w:sz w:val="24"/>
        </w:rPr>
        <w:t>i</w:t>
      </w:r>
      <w:r>
        <w:rPr>
          <w:rFonts w:ascii="Garamond" w:hAnsi="Garamond" w:cs="Garamond"/>
          <w:sz w:val="24"/>
        </w:rPr>
        <w:t>ni çelişkiye sürükler ve haktan sapmış olursun. Kendin için b</w:t>
      </w:r>
      <w:r>
        <w:rPr>
          <w:rFonts w:ascii="Garamond" w:hAnsi="Garamond" w:cs="Garamond"/>
          <w:sz w:val="24"/>
        </w:rPr>
        <w:t>e</w:t>
      </w:r>
      <w:r>
        <w:rPr>
          <w:rFonts w:ascii="Garamond" w:hAnsi="Garamond" w:cs="Garamond"/>
          <w:sz w:val="24"/>
        </w:rPr>
        <w:t>ğendiğin şeyi yönettiğin insanlar için de beğen kendin için b</w:t>
      </w:r>
      <w:r>
        <w:rPr>
          <w:rFonts w:ascii="Garamond" w:hAnsi="Garamond" w:cs="Garamond"/>
          <w:sz w:val="24"/>
        </w:rPr>
        <w:t>e</w:t>
      </w:r>
      <w:r>
        <w:rPr>
          <w:rFonts w:ascii="Garamond" w:hAnsi="Garamond" w:cs="Garamond"/>
          <w:sz w:val="24"/>
        </w:rPr>
        <w:t>ğenmediğin bir şeyi onlar için de beğenme. Yönettiğin halkın işl</w:t>
      </w:r>
      <w:r>
        <w:rPr>
          <w:rFonts w:ascii="Garamond" w:hAnsi="Garamond" w:cs="Garamond"/>
          <w:sz w:val="24"/>
        </w:rPr>
        <w:t>e</w:t>
      </w:r>
      <w:r>
        <w:rPr>
          <w:rFonts w:ascii="Garamond" w:hAnsi="Garamond" w:cs="Garamond"/>
          <w:sz w:val="24"/>
        </w:rPr>
        <w:t>rini ve durumunu düzelt, hakka ulaşmak için kendini zorluklara ve müşkülatlara düşür. Hiç</w:t>
      </w:r>
      <w:r w:rsidR="002608E6">
        <w:rPr>
          <w:rFonts w:ascii="Garamond" w:hAnsi="Garamond" w:cs="Garamond"/>
          <w:sz w:val="24"/>
        </w:rPr>
        <w:t xml:space="preserve"> </w:t>
      </w:r>
      <w:r>
        <w:rPr>
          <w:rFonts w:ascii="Garamond" w:hAnsi="Garamond" w:cs="Garamond"/>
          <w:sz w:val="24"/>
        </w:rPr>
        <w:t>bir kınayıcının kınamasından kor</w:t>
      </w:r>
      <w:r>
        <w:rPr>
          <w:rFonts w:ascii="Garamond" w:hAnsi="Garamond" w:cs="Garamond"/>
          <w:sz w:val="24"/>
        </w:rPr>
        <w:t>k</w:t>
      </w:r>
      <w:r>
        <w:rPr>
          <w:rFonts w:ascii="Garamond" w:hAnsi="Garamond" w:cs="Garamond"/>
          <w:sz w:val="24"/>
        </w:rPr>
        <w:t>ma. Seninle meşveret edene doğru bir şekilde kılavuzluk et. Kendini uzak ve yakın Müsl</w:t>
      </w:r>
      <w:r>
        <w:rPr>
          <w:rFonts w:ascii="Garamond" w:hAnsi="Garamond" w:cs="Garamond"/>
          <w:sz w:val="24"/>
        </w:rPr>
        <w:t>ü</w:t>
      </w:r>
      <w:r>
        <w:rPr>
          <w:rFonts w:ascii="Garamond" w:hAnsi="Garamond" w:cs="Garamond"/>
          <w:sz w:val="24"/>
        </w:rPr>
        <w:t>manlar için örnek kıl.”</w:t>
      </w:r>
      <w:r>
        <w:rPr>
          <w:rStyle w:val="FootnoteReference"/>
          <w:rFonts w:ascii="Garamond" w:hAnsi="Garamond"/>
          <w:sz w:val="24"/>
        </w:rPr>
        <w:footnoteReference w:id="11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kendisine, İslam hakkında kesin bir söz sor</w:t>
      </w:r>
      <w:r>
        <w:rPr>
          <w:rFonts w:ascii="Garamond" w:hAnsi="Garamond" w:cs="Garamond"/>
          <w:i/>
          <w:iCs/>
          <w:sz w:val="24"/>
        </w:rPr>
        <w:t>u</w:t>
      </w:r>
      <w:r>
        <w:rPr>
          <w:rFonts w:ascii="Garamond" w:hAnsi="Garamond" w:cs="Garamond"/>
          <w:i/>
          <w:iCs/>
          <w:sz w:val="24"/>
        </w:rPr>
        <w:t xml:space="preserve">lunca şöyle buyurmuştur: </w:t>
      </w:r>
      <w:r>
        <w:rPr>
          <w:rFonts w:ascii="Garamond" w:hAnsi="Garamond" w:cs="Garamond"/>
          <w:sz w:val="24"/>
        </w:rPr>
        <w:t>“Allah’a iman ettim” de ve bu yolda do</w:t>
      </w:r>
      <w:r>
        <w:rPr>
          <w:rFonts w:ascii="Garamond" w:hAnsi="Garamond" w:cs="Garamond"/>
          <w:sz w:val="24"/>
        </w:rPr>
        <w:t>s</w:t>
      </w:r>
      <w:r>
        <w:rPr>
          <w:rFonts w:ascii="Garamond" w:hAnsi="Garamond" w:cs="Garamond"/>
          <w:sz w:val="24"/>
        </w:rPr>
        <w:t>doğru ol.”</w:t>
      </w:r>
      <w:r>
        <w:rPr>
          <w:rStyle w:val="FootnoteReference"/>
          <w:rFonts w:ascii="Garamond" w:hAnsi="Garamond"/>
          <w:sz w:val="24"/>
        </w:rPr>
        <w:footnoteReference w:id="115"/>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72" w:name="_Toc527942870"/>
      <w:r>
        <w:rPr>
          <w:rFonts w:cs="Garamond"/>
          <w:szCs w:val="28"/>
        </w:rPr>
        <w:t>1873. Bölüm</w:t>
      </w:r>
      <w:bookmarkEnd w:id="72"/>
      <w:r>
        <w:rPr>
          <w:rFonts w:cs="Garamond"/>
          <w:szCs w:val="28"/>
        </w:rPr>
        <w:t xml:space="preserve"> </w:t>
      </w:r>
    </w:p>
    <w:p w:rsidR="00DF3D4E" w:rsidRDefault="00DF3D4E">
      <w:pPr>
        <w:pStyle w:val="Heading1"/>
        <w:rPr>
          <w:rFonts w:cs="Garamond"/>
          <w:szCs w:val="28"/>
        </w:rPr>
      </w:pPr>
      <w:bookmarkStart w:id="73" w:name="_Toc527942871"/>
      <w:r>
        <w:rPr>
          <w:rFonts w:cs="Garamond"/>
          <w:szCs w:val="28"/>
        </w:rPr>
        <w:t>İslam’ın Temelleri</w:t>
      </w:r>
      <w:bookmarkEnd w:id="73"/>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“İslam beş temel üzere kurulmuştur: Namaz kılmak, z</w:t>
      </w:r>
      <w:r>
        <w:rPr>
          <w:rFonts w:ascii="Garamond" w:hAnsi="Garamond" w:cs="Garamond"/>
          <w:sz w:val="24"/>
        </w:rPr>
        <w:t>e</w:t>
      </w:r>
      <w:r>
        <w:rPr>
          <w:rFonts w:ascii="Garamond" w:hAnsi="Garamond" w:cs="Garamond"/>
          <w:sz w:val="24"/>
        </w:rPr>
        <w:t>kat vermek, Ramazan ayı oruc</w:t>
      </w:r>
      <w:r>
        <w:rPr>
          <w:rFonts w:ascii="Garamond" w:hAnsi="Garamond" w:cs="Garamond"/>
          <w:sz w:val="24"/>
        </w:rPr>
        <w:t>u</w:t>
      </w:r>
      <w:r>
        <w:rPr>
          <w:rFonts w:ascii="Garamond" w:hAnsi="Garamond" w:cs="Garamond"/>
          <w:sz w:val="24"/>
        </w:rPr>
        <w:t>nu tutmak, Beytu</w:t>
      </w:r>
      <w:r w:rsidR="002608E6">
        <w:rPr>
          <w:rFonts w:ascii="Garamond" w:hAnsi="Garamond" w:cs="Garamond"/>
          <w:sz w:val="24"/>
        </w:rPr>
        <w:t>llah’il Haram’ı haccetmek ve biz</w:t>
      </w:r>
      <w:r>
        <w:rPr>
          <w:rFonts w:ascii="Garamond" w:hAnsi="Garamond" w:cs="Garamond"/>
          <w:sz w:val="24"/>
        </w:rPr>
        <w:t xml:space="preserve"> Ehl-i Beyt’in velayeti.”</w:t>
      </w:r>
      <w:r>
        <w:rPr>
          <w:rStyle w:val="FootnoteReference"/>
          <w:rFonts w:ascii="Garamond" w:hAnsi="Garamond"/>
          <w:sz w:val="24"/>
        </w:rPr>
        <w:footnoteReference w:id="11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“İslam’ın temelleri </w:t>
      </w:r>
      <w:r>
        <w:rPr>
          <w:rFonts w:ascii="Garamond" w:hAnsi="Garamond" w:cs="Garamond"/>
          <w:sz w:val="24"/>
        </w:rPr>
        <w:lastRenderedPageBreak/>
        <w:t>üç tanedir. Namaz zekat ve velayet</w:t>
      </w:r>
      <w:r w:rsidR="002608E6">
        <w:rPr>
          <w:rFonts w:ascii="Garamond" w:hAnsi="Garamond" w:cs="Garamond"/>
          <w:sz w:val="24"/>
        </w:rPr>
        <w:t>. B</w:t>
      </w:r>
      <w:r>
        <w:rPr>
          <w:rFonts w:ascii="Garamond" w:hAnsi="Garamond" w:cs="Garamond"/>
          <w:sz w:val="24"/>
        </w:rPr>
        <w:t>u üçünden hiç birisi o ikisi o</w:t>
      </w:r>
      <w:r>
        <w:rPr>
          <w:rFonts w:ascii="Garamond" w:hAnsi="Garamond" w:cs="Garamond"/>
          <w:sz w:val="24"/>
        </w:rPr>
        <w:t>l</w:t>
      </w:r>
      <w:r>
        <w:rPr>
          <w:rFonts w:ascii="Garamond" w:hAnsi="Garamond" w:cs="Garamond"/>
          <w:sz w:val="24"/>
        </w:rPr>
        <w:t>maksızın düzelmez.”</w:t>
      </w:r>
      <w:r>
        <w:rPr>
          <w:rStyle w:val="FootnoteReference"/>
          <w:rFonts w:ascii="Garamond" w:hAnsi="Garamond"/>
          <w:sz w:val="24"/>
        </w:rPr>
        <w:footnoteReference w:id="11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“Daha sonra, ona ışığı sönmeyen bir nur, parıltısı t</w:t>
      </w:r>
      <w:r>
        <w:rPr>
          <w:rFonts w:ascii="Garamond" w:hAnsi="Garamond" w:cs="Garamond"/>
          <w:sz w:val="24"/>
        </w:rPr>
        <w:t>ü</w:t>
      </w:r>
      <w:r>
        <w:rPr>
          <w:rFonts w:ascii="Garamond" w:hAnsi="Garamond" w:cs="Garamond"/>
          <w:sz w:val="24"/>
        </w:rPr>
        <w:t>kenmez bir ışık olan Kitab’ı i</w:t>
      </w:r>
      <w:r>
        <w:rPr>
          <w:rFonts w:ascii="Garamond" w:hAnsi="Garamond" w:cs="Garamond"/>
          <w:sz w:val="24"/>
        </w:rPr>
        <w:t>n</w:t>
      </w:r>
      <w:r>
        <w:rPr>
          <w:rFonts w:ascii="Garamond" w:hAnsi="Garamond" w:cs="Garamond"/>
          <w:sz w:val="24"/>
        </w:rPr>
        <w:t>dirdi...O imanın madeni ve orta yolu, ilmin pınarları ve deryalar</w:t>
      </w:r>
      <w:r>
        <w:rPr>
          <w:rFonts w:ascii="Garamond" w:hAnsi="Garamond" w:cs="Garamond"/>
          <w:sz w:val="24"/>
        </w:rPr>
        <w:t>ı</w:t>
      </w:r>
      <w:r>
        <w:rPr>
          <w:rFonts w:ascii="Garamond" w:hAnsi="Garamond" w:cs="Garamond"/>
          <w:sz w:val="24"/>
        </w:rPr>
        <w:t>dır. Adaletin bahçeleri ve havu</w:t>
      </w:r>
      <w:r>
        <w:rPr>
          <w:rFonts w:ascii="Garamond" w:hAnsi="Garamond" w:cs="Garamond"/>
          <w:sz w:val="24"/>
        </w:rPr>
        <w:t>z</w:t>
      </w:r>
      <w:r>
        <w:rPr>
          <w:rFonts w:ascii="Garamond" w:hAnsi="Garamond" w:cs="Garamond"/>
          <w:sz w:val="24"/>
        </w:rPr>
        <w:t>ları, İslam’ın temel taşı ve esas</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11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bu İslam A</w:t>
      </w:r>
      <w:r>
        <w:rPr>
          <w:rFonts w:ascii="Garamond" w:hAnsi="Garamond" w:cs="Garamond"/>
          <w:sz w:val="24"/>
        </w:rPr>
        <w:t>l</w:t>
      </w:r>
      <w:r>
        <w:rPr>
          <w:rFonts w:ascii="Garamond" w:hAnsi="Garamond" w:cs="Garamond"/>
          <w:sz w:val="24"/>
        </w:rPr>
        <w:t>lah’ın dinidir. Allah onu kendine seçmiş</w:t>
      </w:r>
      <w:r w:rsidR="00DA57C1">
        <w:rPr>
          <w:rFonts w:ascii="Garamond" w:hAnsi="Garamond" w:cs="Garamond"/>
          <w:sz w:val="24"/>
        </w:rPr>
        <w:t>,</w:t>
      </w:r>
      <w:r>
        <w:rPr>
          <w:rFonts w:ascii="Garamond" w:hAnsi="Garamond" w:cs="Garamond"/>
          <w:sz w:val="24"/>
        </w:rPr>
        <w:t xml:space="preserve"> kendi gözetimi altında terbiye etmiş</w:t>
      </w:r>
      <w:r w:rsidR="00DA57C1">
        <w:rPr>
          <w:rFonts w:ascii="Garamond" w:hAnsi="Garamond" w:cs="Garamond"/>
          <w:sz w:val="24"/>
        </w:rPr>
        <w:t>,</w:t>
      </w:r>
      <w:r>
        <w:rPr>
          <w:rFonts w:ascii="Garamond" w:hAnsi="Garamond" w:cs="Garamond"/>
          <w:sz w:val="24"/>
        </w:rPr>
        <w:t xml:space="preserve"> onun için yaratı</w:t>
      </w:r>
      <w:r>
        <w:rPr>
          <w:rFonts w:ascii="Garamond" w:hAnsi="Garamond" w:cs="Garamond"/>
          <w:sz w:val="24"/>
        </w:rPr>
        <w:t>k</w:t>
      </w:r>
      <w:r>
        <w:rPr>
          <w:rFonts w:ascii="Garamond" w:hAnsi="Garamond" w:cs="Garamond"/>
          <w:sz w:val="24"/>
        </w:rPr>
        <w:t>larının en hayırlısını seçmiş ve onun sütunlarını muhabbet üz</w:t>
      </w:r>
      <w:r>
        <w:rPr>
          <w:rFonts w:ascii="Garamond" w:hAnsi="Garamond" w:cs="Garamond"/>
          <w:sz w:val="24"/>
        </w:rPr>
        <w:t>e</w:t>
      </w:r>
      <w:r>
        <w:rPr>
          <w:rFonts w:ascii="Garamond" w:hAnsi="Garamond" w:cs="Garamond"/>
          <w:sz w:val="24"/>
        </w:rPr>
        <w:t>re yükseltmiştir.”</w:t>
      </w:r>
      <w:r>
        <w:rPr>
          <w:rStyle w:val="FootnoteReference"/>
          <w:rFonts w:ascii="Garamond" w:hAnsi="Garamond"/>
          <w:sz w:val="24"/>
        </w:rPr>
        <w:footnoteReference w:id="11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Al-i M</w:t>
      </w:r>
      <w:r>
        <w:rPr>
          <w:rFonts w:ascii="Garamond" w:hAnsi="Garamond" w:cs="Garamond"/>
          <w:i/>
          <w:iCs/>
          <w:sz w:val="24"/>
        </w:rPr>
        <w:t>u</w:t>
      </w:r>
      <w:r>
        <w:rPr>
          <w:rFonts w:ascii="Garamond" w:hAnsi="Garamond" w:cs="Garamond"/>
          <w:i/>
          <w:iCs/>
          <w:sz w:val="24"/>
        </w:rPr>
        <w:t>hammed’in (s.a.a) nitel</w:t>
      </w:r>
      <w:r w:rsidR="00DA57C1">
        <w:rPr>
          <w:rFonts w:ascii="Garamond" w:hAnsi="Garamond" w:cs="Garamond"/>
          <w:i/>
          <w:iCs/>
          <w:sz w:val="24"/>
        </w:rPr>
        <w:t>iği hak</w:t>
      </w:r>
      <w:r>
        <w:rPr>
          <w:rFonts w:ascii="Garamond" w:hAnsi="Garamond" w:cs="Garamond"/>
          <w:i/>
          <w:iCs/>
          <w:sz w:val="24"/>
        </w:rPr>
        <w:t xml:space="preserve">kında şöyle buyurmuştur: </w:t>
      </w:r>
      <w:r>
        <w:rPr>
          <w:rFonts w:ascii="Garamond" w:hAnsi="Garamond" w:cs="Garamond"/>
          <w:sz w:val="24"/>
        </w:rPr>
        <w:t>“Onlar İ</w:t>
      </w:r>
      <w:r>
        <w:rPr>
          <w:rFonts w:ascii="Garamond" w:hAnsi="Garamond" w:cs="Garamond"/>
          <w:sz w:val="24"/>
        </w:rPr>
        <w:t>s</w:t>
      </w:r>
      <w:r>
        <w:rPr>
          <w:rFonts w:ascii="Garamond" w:hAnsi="Garamond" w:cs="Garamond"/>
          <w:sz w:val="24"/>
        </w:rPr>
        <w:t>lam’ın dayanakları ve sığınaklar</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12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w:t>
      </w:r>
      <w:r w:rsidR="00DA57C1">
        <w:rPr>
          <w:rFonts w:ascii="Garamond" w:hAnsi="Garamond" w:cs="Garamond"/>
          <w:i/>
          <w:iCs/>
          <w:sz w:val="24"/>
        </w:rPr>
        <w:t>.s) kendisine “İslam’ın dayanakları</w:t>
      </w:r>
      <w:r>
        <w:rPr>
          <w:rFonts w:ascii="Garamond" w:hAnsi="Garamond" w:cs="Garamond"/>
          <w:i/>
          <w:iCs/>
          <w:sz w:val="24"/>
        </w:rPr>
        <w:t xml:space="preserve"> nedir?”</w:t>
      </w:r>
      <w:r w:rsidR="00DA57C1">
        <w:rPr>
          <w:rFonts w:ascii="Garamond" w:hAnsi="Garamond" w:cs="Garamond"/>
          <w:i/>
          <w:iCs/>
          <w:sz w:val="24"/>
        </w:rPr>
        <w:t xml:space="preserve"> diye sorulunca</w:t>
      </w:r>
      <w:r>
        <w:rPr>
          <w:rFonts w:ascii="Garamond" w:hAnsi="Garamond" w:cs="Garamond"/>
          <w:i/>
          <w:iCs/>
          <w:sz w:val="24"/>
        </w:rPr>
        <w:t xml:space="preserve"> şöyle buyurmuştur: </w:t>
      </w:r>
      <w:r>
        <w:rPr>
          <w:rFonts w:ascii="Garamond" w:hAnsi="Garamond" w:cs="Garamond"/>
          <w:sz w:val="24"/>
        </w:rPr>
        <w:t>“Evet</w:t>
      </w:r>
      <w:r w:rsidR="00922212">
        <w:rPr>
          <w:rFonts w:ascii="Garamond" w:hAnsi="Garamond" w:cs="Garamond"/>
          <w:sz w:val="24"/>
        </w:rPr>
        <w:t>,</w:t>
      </w:r>
      <w:r>
        <w:rPr>
          <w:rFonts w:ascii="Garamond" w:hAnsi="Garamond" w:cs="Garamond"/>
          <w:sz w:val="24"/>
        </w:rPr>
        <w:t xml:space="preserve"> İslam’ın daya</w:t>
      </w:r>
      <w:r w:rsidR="00922212">
        <w:rPr>
          <w:rFonts w:ascii="Garamond" w:hAnsi="Garamond" w:cs="Garamond"/>
          <w:sz w:val="24"/>
        </w:rPr>
        <w:t>nakları</w:t>
      </w:r>
      <w:r>
        <w:rPr>
          <w:rFonts w:ascii="Garamond" w:hAnsi="Garamond" w:cs="Garamond"/>
          <w:sz w:val="24"/>
        </w:rPr>
        <w:t xml:space="preserve"> Allah’ın bi</w:t>
      </w:r>
      <w:r>
        <w:rPr>
          <w:rFonts w:ascii="Garamond" w:hAnsi="Garamond" w:cs="Garamond"/>
          <w:sz w:val="24"/>
        </w:rPr>
        <w:t>r</w:t>
      </w:r>
      <w:r>
        <w:rPr>
          <w:rFonts w:ascii="Garamond" w:hAnsi="Garamond" w:cs="Garamond"/>
          <w:sz w:val="24"/>
        </w:rPr>
        <w:t>liğine tanık</w:t>
      </w:r>
      <w:r w:rsidR="00922212">
        <w:rPr>
          <w:rFonts w:ascii="Garamond" w:hAnsi="Garamond" w:cs="Garamond"/>
          <w:sz w:val="24"/>
        </w:rPr>
        <w:t>lık etmek, R</w:t>
      </w:r>
      <w:r>
        <w:rPr>
          <w:rFonts w:ascii="Garamond" w:hAnsi="Garamond" w:cs="Garamond"/>
          <w:sz w:val="24"/>
        </w:rPr>
        <w:t>esulüne</w:t>
      </w:r>
      <w:r w:rsidR="00922212">
        <w:rPr>
          <w:rFonts w:ascii="Garamond" w:hAnsi="Garamond" w:cs="Garamond"/>
          <w:sz w:val="24"/>
        </w:rPr>
        <w:t xml:space="preserve"> (s.a.a)</w:t>
      </w:r>
      <w:r>
        <w:rPr>
          <w:rFonts w:ascii="Garamond" w:hAnsi="Garamond" w:cs="Garamond"/>
          <w:sz w:val="24"/>
        </w:rPr>
        <w:t xml:space="preserve"> iman etmek, Allah nezdinden getirdiği her şeyi ikrar etmek</w:t>
      </w:r>
      <w:r w:rsidR="00922212">
        <w:rPr>
          <w:rFonts w:ascii="Garamond" w:hAnsi="Garamond" w:cs="Garamond"/>
          <w:sz w:val="24"/>
        </w:rPr>
        <w:t>,</w:t>
      </w:r>
      <w:r>
        <w:rPr>
          <w:rFonts w:ascii="Garamond" w:hAnsi="Garamond" w:cs="Garamond"/>
          <w:sz w:val="24"/>
        </w:rPr>
        <w:t xml:space="preserve"> mallarının zekatını ve</w:t>
      </w:r>
      <w:r>
        <w:rPr>
          <w:rFonts w:ascii="Garamond" w:hAnsi="Garamond" w:cs="Garamond"/>
          <w:sz w:val="24"/>
        </w:rPr>
        <w:t>r</w:t>
      </w:r>
      <w:r>
        <w:rPr>
          <w:rFonts w:ascii="Garamond" w:hAnsi="Garamond" w:cs="Garamond"/>
          <w:sz w:val="24"/>
        </w:rPr>
        <w:t>mek, Allah’ın emrettiği Al-i M</w:t>
      </w:r>
      <w:r>
        <w:rPr>
          <w:rFonts w:ascii="Garamond" w:hAnsi="Garamond" w:cs="Garamond"/>
          <w:sz w:val="24"/>
        </w:rPr>
        <w:t>u</w:t>
      </w:r>
      <w:r>
        <w:rPr>
          <w:rFonts w:ascii="Garamond" w:hAnsi="Garamond" w:cs="Garamond"/>
          <w:sz w:val="24"/>
        </w:rPr>
        <w:t>hammed’in velayetine bağlı o</w:t>
      </w:r>
      <w:r>
        <w:rPr>
          <w:rFonts w:ascii="Garamond" w:hAnsi="Garamond" w:cs="Garamond"/>
          <w:sz w:val="24"/>
        </w:rPr>
        <w:t>l</w:t>
      </w:r>
      <w:r>
        <w:rPr>
          <w:rFonts w:ascii="Garamond" w:hAnsi="Garamond" w:cs="Garamond"/>
          <w:sz w:val="24"/>
        </w:rPr>
        <w:t>mak</w:t>
      </w:r>
      <w:r w:rsidR="00922212">
        <w:rPr>
          <w:rFonts w:ascii="Garamond" w:hAnsi="Garamond" w:cs="Garamond"/>
          <w:sz w:val="24"/>
        </w:rPr>
        <w:t>tır</w:t>
      </w:r>
      <w:r>
        <w:rPr>
          <w:rFonts w:ascii="Garamond" w:hAnsi="Garamond" w:cs="Garamond"/>
          <w:sz w:val="24"/>
        </w:rPr>
        <w:t>.”</w:t>
      </w:r>
      <w:r>
        <w:rPr>
          <w:rStyle w:val="FootnoteReference"/>
          <w:rFonts w:ascii="Garamond" w:hAnsi="Garamond"/>
          <w:sz w:val="24"/>
        </w:rPr>
        <w:footnoteReference w:id="12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“Bu üm</w:t>
      </w:r>
      <w:r>
        <w:rPr>
          <w:rFonts w:ascii="Garamond" w:hAnsi="Garamond" w:cs="Garamond"/>
          <w:sz w:val="24"/>
        </w:rPr>
        <w:softHyphen/>
        <w:t>met</w:t>
      </w:r>
      <w:r w:rsidR="00922212">
        <w:rPr>
          <w:rFonts w:ascii="Garamond" w:hAnsi="Garamond" w:cs="Garamond"/>
          <w:sz w:val="24"/>
        </w:rPr>
        <w:t>ten hiç kimse Muhammed</w:t>
      </w:r>
      <w:r>
        <w:rPr>
          <w:rFonts w:ascii="Garamond" w:hAnsi="Garamond" w:cs="Garamond"/>
          <w:sz w:val="24"/>
        </w:rPr>
        <w:t>'in</w:t>
      </w:r>
      <w:r w:rsidR="00922212">
        <w:rPr>
          <w:rFonts w:ascii="Garamond" w:hAnsi="Garamond" w:cs="Garamond"/>
          <w:sz w:val="24"/>
        </w:rPr>
        <w:t xml:space="preserve"> (s.a.a)</w:t>
      </w:r>
      <w:r>
        <w:rPr>
          <w:rFonts w:ascii="Garamond" w:hAnsi="Garamond" w:cs="Garamond"/>
          <w:sz w:val="24"/>
        </w:rPr>
        <w:t xml:space="preserve"> Ehl-i Beyt'iyle mukayese edilemez...Onlar dinin esası, yakinin direğ</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12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“İslam beş temel üzere kuruludur: Allah’ın birliği, n</w:t>
      </w:r>
      <w:r>
        <w:rPr>
          <w:rFonts w:ascii="Garamond" w:hAnsi="Garamond" w:cs="Garamond"/>
          <w:sz w:val="24"/>
        </w:rPr>
        <w:t>a</w:t>
      </w:r>
      <w:r>
        <w:rPr>
          <w:rFonts w:ascii="Garamond" w:hAnsi="Garamond" w:cs="Garamond"/>
          <w:sz w:val="24"/>
        </w:rPr>
        <w:t>maz kılmak, zekat vermek, R</w:t>
      </w:r>
      <w:r>
        <w:rPr>
          <w:rFonts w:ascii="Garamond" w:hAnsi="Garamond" w:cs="Garamond"/>
          <w:sz w:val="24"/>
        </w:rPr>
        <w:t>a</w:t>
      </w:r>
      <w:r w:rsidR="00922212">
        <w:rPr>
          <w:rFonts w:ascii="Garamond" w:hAnsi="Garamond" w:cs="Garamond"/>
          <w:sz w:val="24"/>
        </w:rPr>
        <w:t>mazan orucu tutmak ve hacc</w:t>
      </w:r>
      <w:r>
        <w:rPr>
          <w:rFonts w:ascii="Garamond" w:hAnsi="Garamond" w:cs="Garamond"/>
          <w:sz w:val="24"/>
        </w:rPr>
        <w:t>e</w:t>
      </w:r>
      <w:r>
        <w:rPr>
          <w:rFonts w:ascii="Garamond" w:hAnsi="Garamond" w:cs="Garamond"/>
          <w:sz w:val="24"/>
        </w:rPr>
        <w:t>t</w:t>
      </w:r>
      <w:r>
        <w:rPr>
          <w:rFonts w:ascii="Garamond" w:hAnsi="Garamond" w:cs="Garamond"/>
          <w:sz w:val="24"/>
        </w:rPr>
        <w:t>mek.”</w:t>
      </w:r>
      <w:r>
        <w:rPr>
          <w:rStyle w:val="FootnoteReference"/>
          <w:rFonts w:ascii="Garamond" w:hAnsi="Garamond"/>
          <w:sz w:val="24"/>
        </w:rPr>
        <w:footnoteReference w:id="123"/>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Sahih-i Müslim, 1/45; el-İman, 276.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74" w:name="_Toc527942872"/>
      <w:r>
        <w:rPr>
          <w:rFonts w:cs="Garamond"/>
          <w:szCs w:val="28"/>
        </w:rPr>
        <w:t>1874. Bölüm</w:t>
      </w:r>
      <w:bookmarkEnd w:id="74"/>
      <w:r>
        <w:rPr>
          <w:rFonts w:cs="Garamond"/>
          <w:szCs w:val="28"/>
        </w:rPr>
        <w:t xml:space="preserve"> </w:t>
      </w:r>
    </w:p>
    <w:p w:rsidR="00DF3D4E" w:rsidRDefault="00DF3D4E">
      <w:pPr>
        <w:pStyle w:val="Heading1"/>
        <w:rPr>
          <w:rFonts w:cs="Garamond"/>
          <w:szCs w:val="28"/>
        </w:rPr>
      </w:pPr>
      <w:bookmarkStart w:id="75" w:name="_Toc527942873"/>
      <w:r>
        <w:rPr>
          <w:rFonts w:cs="Garamond"/>
          <w:szCs w:val="28"/>
        </w:rPr>
        <w:t>İslam’ın Esası</w:t>
      </w:r>
      <w:bookmarkEnd w:id="75"/>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“İslam çıplaktır. O halde örtüsü haya, süsü vefa, mürüvveti salih amel ve sütunu </w:t>
      </w:r>
      <w:r w:rsidR="002F3AF4">
        <w:rPr>
          <w:rFonts w:ascii="Garamond" w:hAnsi="Garamond" w:cs="Garamond"/>
          <w:sz w:val="24"/>
        </w:rPr>
        <w:t xml:space="preserve">günahlardan </w:t>
      </w:r>
      <w:r>
        <w:rPr>
          <w:rFonts w:ascii="Garamond" w:hAnsi="Garamond" w:cs="Garamond"/>
          <w:sz w:val="24"/>
        </w:rPr>
        <w:t>sakınmaktır. Her şeyin bir esası vardır</w:t>
      </w:r>
      <w:r w:rsidR="002F3AF4">
        <w:rPr>
          <w:rFonts w:ascii="Garamond" w:hAnsi="Garamond" w:cs="Garamond"/>
          <w:sz w:val="24"/>
        </w:rPr>
        <w:t>.</w:t>
      </w:r>
      <w:r>
        <w:rPr>
          <w:rFonts w:ascii="Garamond" w:hAnsi="Garamond" w:cs="Garamond"/>
          <w:sz w:val="24"/>
        </w:rPr>
        <w:t xml:space="preserve"> İslam’ın esası ise biz Ehli Beyt</w:t>
      </w:r>
      <w:r w:rsidR="002F3AF4">
        <w:rPr>
          <w:rFonts w:ascii="Garamond" w:hAnsi="Garamond" w:cs="Garamond"/>
          <w:sz w:val="24"/>
        </w:rPr>
        <w:t>’</w:t>
      </w:r>
      <w:r>
        <w:rPr>
          <w:rFonts w:ascii="Garamond" w:hAnsi="Garamond" w:cs="Garamond"/>
          <w:sz w:val="24"/>
        </w:rPr>
        <w:t>i sevme</w:t>
      </w:r>
      <w:r>
        <w:rPr>
          <w:rFonts w:ascii="Garamond" w:hAnsi="Garamond" w:cs="Garamond"/>
          <w:sz w:val="24"/>
        </w:rPr>
        <w:t>k</w:t>
      </w:r>
      <w:r>
        <w:rPr>
          <w:rFonts w:ascii="Garamond" w:hAnsi="Garamond" w:cs="Garamond"/>
          <w:sz w:val="24"/>
        </w:rPr>
        <w:t>tir.”</w:t>
      </w:r>
      <w:r>
        <w:rPr>
          <w:rStyle w:val="FootnoteReference"/>
          <w:rFonts w:ascii="Garamond" w:hAnsi="Garamond"/>
          <w:sz w:val="24"/>
        </w:rPr>
        <w:footnoteReference w:id="12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“İslam çıplaktır elbis</w:t>
      </w:r>
      <w:r>
        <w:rPr>
          <w:rFonts w:ascii="Garamond" w:hAnsi="Garamond" w:cs="Garamond"/>
          <w:sz w:val="24"/>
        </w:rPr>
        <w:t>e</w:t>
      </w:r>
      <w:r>
        <w:rPr>
          <w:rFonts w:ascii="Garamond" w:hAnsi="Garamond" w:cs="Garamond"/>
          <w:sz w:val="24"/>
        </w:rPr>
        <w:t>si ise takvadır. İç elbisesi hidayet dış elbisesi haya</w:t>
      </w:r>
      <w:r w:rsidR="002F3AF4">
        <w:rPr>
          <w:rFonts w:ascii="Garamond" w:hAnsi="Garamond" w:cs="Garamond"/>
          <w:sz w:val="24"/>
        </w:rPr>
        <w:t>,</w:t>
      </w:r>
      <w:r>
        <w:rPr>
          <w:rFonts w:ascii="Garamond" w:hAnsi="Garamond" w:cs="Garamond"/>
          <w:sz w:val="24"/>
        </w:rPr>
        <w:t xml:space="preserve"> esası</w:t>
      </w:r>
      <w:r w:rsidR="002F3AF4">
        <w:rPr>
          <w:rFonts w:ascii="Garamond" w:hAnsi="Garamond" w:cs="Garamond"/>
          <w:sz w:val="24"/>
        </w:rPr>
        <w:t xml:space="preserve"> günahla</w:t>
      </w:r>
      <w:r w:rsidR="002F3AF4">
        <w:rPr>
          <w:rFonts w:ascii="Garamond" w:hAnsi="Garamond" w:cs="Garamond"/>
          <w:sz w:val="24"/>
        </w:rPr>
        <w:t>r</w:t>
      </w:r>
      <w:r w:rsidR="002F3AF4">
        <w:rPr>
          <w:rFonts w:ascii="Garamond" w:hAnsi="Garamond" w:cs="Garamond"/>
          <w:sz w:val="24"/>
        </w:rPr>
        <w:t xml:space="preserve">dan </w:t>
      </w:r>
      <w:r>
        <w:rPr>
          <w:rFonts w:ascii="Garamond" w:hAnsi="Garamond" w:cs="Garamond"/>
          <w:sz w:val="24"/>
        </w:rPr>
        <w:t>sakı</w:t>
      </w:r>
      <w:r>
        <w:rPr>
          <w:rFonts w:ascii="Garamond" w:hAnsi="Garamond" w:cs="Garamond"/>
          <w:sz w:val="24"/>
        </w:rPr>
        <w:t>n</w:t>
      </w:r>
      <w:r>
        <w:rPr>
          <w:rFonts w:ascii="Garamond" w:hAnsi="Garamond" w:cs="Garamond"/>
          <w:sz w:val="24"/>
        </w:rPr>
        <w:t>mak</w:t>
      </w:r>
      <w:r w:rsidR="002F3AF4">
        <w:rPr>
          <w:rFonts w:ascii="Garamond" w:hAnsi="Garamond" w:cs="Garamond"/>
          <w:sz w:val="24"/>
        </w:rPr>
        <w:t>,</w:t>
      </w:r>
      <w:r>
        <w:rPr>
          <w:rFonts w:ascii="Garamond" w:hAnsi="Garamond" w:cs="Garamond"/>
          <w:sz w:val="24"/>
        </w:rPr>
        <w:t xml:space="preserve"> kemali dindarlık ve meyvesi salih ameldir. Her şeyin bir esası </w:t>
      </w:r>
      <w:r>
        <w:rPr>
          <w:rFonts w:ascii="Garamond" w:hAnsi="Garamond" w:cs="Garamond"/>
          <w:sz w:val="24"/>
        </w:rPr>
        <w:lastRenderedPageBreak/>
        <w:t>vardır</w:t>
      </w:r>
      <w:r w:rsidR="002F3AF4">
        <w:rPr>
          <w:rFonts w:ascii="Garamond" w:hAnsi="Garamond" w:cs="Garamond"/>
          <w:sz w:val="24"/>
        </w:rPr>
        <w:t>.</w:t>
      </w:r>
      <w:r>
        <w:rPr>
          <w:rFonts w:ascii="Garamond" w:hAnsi="Garamond" w:cs="Garamond"/>
          <w:sz w:val="24"/>
        </w:rPr>
        <w:t xml:space="preserve"> İslam’ın esası ise biz Ehl-i Beyt’i sevme</w:t>
      </w:r>
      <w:r>
        <w:rPr>
          <w:rFonts w:ascii="Garamond" w:hAnsi="Garamond" w:cs="Garamond"/>
          <w:sz w:val="24"/>
        </w:rPr>
        <w:t>k</w:t>
      </w:r>
      <w:r>
        <w:rPr>
          <w:rFonts w:ascii="Garamond" w:hAnsi="Garamond" w:cs="Garamond"/>
          <w:sz w:val="24"/>
        </w:rPr>
        <w:t>tir.”</w:t>
      </w:r>
      <w:r>
        <w:rPr>
          <w:rStyle w:val="FootnoteReference"/>
          <w:rFonts w:ascii="Garamond" w:hAnsi="Garamond"/>
          <w:sz w:val="24"/>
        </w:rPr>
        <w:footnoteReference w:id="12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“İslam’ın esas</w:t>
      </w:r>
      <w:r w:rsidR="002F3AF4">
        <w:rPr>
          <w:rFonts w:ascii="Garamond" w:hAnsi="Garamond" w:cs="Garamond"/>
          <w:sz w:val="24"/>
        </w:rPr>
        <w:t>ı beni ve Ehl-i Beytimi</w:t>
      </w:r>
      <w:r>
        <w:rPr>
          <w:rFonts w:ascii="Garamond" w:hAnsi="Garamond" w:cs="Garamond"/>
          <w:sz w:val="24"/>
        </w:rPr>
        <w:t xml:space="preserve"> sevmektir.”</w:t>
      </w:r>
      <w:r>
        <w:rPr>
          <w:rStyle w:val="FootnoteReference"/>
          <w:rFonts w:ascii="Garamond" w:hAnsi="Garamond"/>
          <w:sz w:val="24"/>
        </w:rPr>
        <w:footnoteReference w:id="12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Rıza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“İmamet İslam’ın b</w:t>
      </w:r>
      <w:r>
        <w:rPr>
          <w:rFonts w:ascii="Garamond" w:hAnsi="Garamond" w:cs="Garamond"/>
          <w:sz w:val="24"/>
        </w:rPr>
        <w:t>ü</w:t>
      </w:r>
      <w:r>
        <w:rPr>
          <w:rFonts w:ascii="Garamond" w:hAnsi="Garamond" w:cs="Garamond"/>
          <w:sz w:val="24"/>
        </w:rPr>
        <w:t>yüyen kökü ve uzun dalıdır.”</w:t>
      </w:r>
      <w:r>
        <w:rPr>
          <w:rStyle w:val="FootnoteReference"/>
          <w:rFonts w:ascii="Garamond" w:hAnsi="Garamond"/>
          <w:sz w:val="24"/>
        </w:rPr>
        <w:footnoteReference w:id="127"/>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76" w:name="_Toc527942874"/>
      <w:r>
        <w:rPr>
          <w:rFonts w:cs="Garamond"/>
          <w:szCs w:val="28"/>
        </w:rPr>
        <w:t>1875. Bölüm</w:t>
      </w:r>
      <w:bookmarkEnd w:id="76"/>
      <w:r>
        <w:rPr>
          <w:rFonts w:cs="Garamond"/>
          <w:szCs w:val="28"/>
        </w:rPr>
        <w:t xml:space="preserve"> </w:t>
      </w:r>
    </w:p>
    <w:p w:rsidR="00DF3D4E" w:rsidRDefault="00DF3D4E">
      <w:pPr>
        <w:pStyle w:val="Heading1"/>
        <w:rPr>
          <w:rFonts w:cs="Garamond"/>
          <w:szCs w:val="28"/>
        </w:rPr>
      </w:pPr>
      <w:bookmarkStart w:id="77" w:name="_Toc527942875"/>
      <w:r>
        <w:rPr>
          <w:rFonts w:cs="Garamond"/>
          <w:szCs w:val="28"/>
        </w:rPr>
        <w:t>İslam’ın Manası (1)</w:t>
      </w:r>
      <w:bookmarkEnd w:id="77"/>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“İslam </w:t>
      </w:r>
      <w:r w:rsidR="00DB3928">
        <w:rPr>
          <w:rFonts w:ascii="Garamond" w:hAnsi="Garamond" w:cs="Garamond"/>
          <w:sz w:val="24"/>
        </w:rPr>
        <w:t xml:space="preserve">sıfatının anlamı </w:t>
      </w:r>
      <w:r>
        <w:rPr>
          <w:rFonts w:ascii="Garamond" w:hAnsi="Garamond" w:cs="Garamond"/>
          <w:sz w:val="24"/>
        </w:rPr>
        <w:t>tüm ilahi hüküm ve itaatleri z</w:t>
      </w:r>
      <w:r>
        <w:rPr>
          <w:rFonts w:ascii="Garamond" w:hAnsi="Garamond" w:cs="Garamond"/>
          <w:sz w:val="24"/>
        </w:rPr>
        <w:t>a</w:t>
      </w:r>
      <w:r>
        <w:rPr>
          <w:rFonts w:ascii="Garamond" w:hAnsi="Garamond" w:cs="Garamond"/>
          <w:sz w:val="24"/>
        </w:rPr>
        <w:t>hiri (dil ile) ikrar etmek anlamı</w:t>
      </w:r>
      <w:r>
        <w:rPr>
          <w:rFonts w:ascii="Garamond" w:hAnsi="Garamond" w:cs="Garamond"/>
          <w:sz w:val="24"/>
        </w:rPr>
        <w:t>n</w:t>
      </w:r>
      <w:r>
        <w:rPr>
          <w:rFonts w:ascii="Garamond" w:hAnsi="Garamond" w:cs="Garamond"/>
          <w:sz w:val="24"/>
        </w:rPr>
        <w:t>dadır. O hale her kim z</w:t>
      </w:r>
      <w:r>
        <w:rPr>
          <w:rFonts w:ascii="Garamond" w:hAnsi="Garamond" w:cs="Garamond"/>
          <w:sz w:val="24"/>
        </w:rPr>
        <w:t>a</w:t>
      </w:r>
      <w:r>
        <w:rPr>
          <w:rFonts w:ascii="Garamond" w:hAnsi="Garamond" w:cs="Garamond"/>
          <w:sz w:val="24"/>
        </w:rPr>
        <w:t>hirde bütün itaatleri ikrar ederse her ne kadar kalben inanmazsa bile İslam adına layıktır ve bu adı t</w:t>
      </w:r>
      <w:r>
        <w:rPr>
          <w:rFonts w:ascii="Garamond" w:hAnsi="Garamond" w:cs="Garamond"/>
          <w:sz w:val="24"/>
        </w:rPr>
        <w:t>a</w:t>
      </w:r>
      <w:r>
        <w:rPr>
          <w:rFonts w:ascii="Garamond" w:hAnsi="Garamond" w:cs="Garamond"/>
          <w:sz w:val="24"/>
        </w:rPr>
        <w:t>şır. Zahiri dostl</w:t>
      </w:r>
      <w:r>
        <w:rPr>
          <w:rFonts w:ascii="Garamond" w:hAnsi="Garamond" w:cs="Garamond"/>
          <w:sz w:val="24"/>
        </w:rPr>
        <w:t>u</w:t>
      </w:r>
      <w:r>
        <w:rPr>
          <w:rFonts w:ascii="Garamond" w:hAnsi="Garamond" w:cs="Garamond"/>
          <w:sz w:val="24"/>
        </w:rPr>
        <w:t>ğa hak kazanır</w:t>
      </w:r>
      <w:r w:rsidR="00DB3928">
        <w:rPr>
          <w:rFonts w:ascii="Garamond" w:hAnsi="Garamond" w:cs="Garamond"/>
          <w:sz w:val="24"/>
        </w:rPr>
        <w:t>,</w:t>
      </w:r>
      <w:r>
        <w:rPr>
          <w:rFonts w:ascii="Garamond" w:hAnsi="Garamond" w:cs="Garamond"/>
          <w:sz w:val="24"/>
        </w:rPr>
        <w:t xml:space="preserve"> şahadeti caizdir ve miras alır. Müslümanların lehine veya ale</w:t>
      </w:r>
      <w:r>
        <w:rPr>
          <w:rFonts w:ascii="Garamond" w:hAnsi="Garamond" w:cs="Garamond"/>
          <w:sz w:val="24"/>
        </w:rPr>
        <w:t>y</w:t>
      </w:r>
      <w:r>
        <w:rPr>
          <w:rFonts w:ascii="Garamond" w:hAnsi="Garamond" w:cs="Garamond"/>
          <w:sz w:val="24"/>
        </w:rPr>
        <w:t>hine olan şey onun da lehine ve aleyhinedir.”</w:t>
      </w:r>
      <w:r>
        <w:rPr>
          <w:rStyle w:val="FootnoteReference"/>
          <w:rFonts w:ascii="Garamond" w:hAnsi="Garamond"/>
          <w:sz w:val="24"/>
        </w:rPr>
        <w:footnoteReference w:id="12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w:t>
      </w:r>
      <w:r w:rsidR="00DB3928">
        <w:rPr>
          <w:rFonts w:ascii="Garamond" w:hAnsi="Garamond" w:cs="Garamond"/>
          <w:i/>
          <w:iCs/>
          <w:sz w:val="24"/>
        </w:rPr>
        <w:t xml:space="preserve"> kendisine bir takım sorular so</w:t>
      </w:r>
      <w:r>
        <w:rPr>
          <w:rFonts w:ascii="Garamond" w:hAnsi="Garamond" w:cs="Garamond"/>
          <w:i/>
          <w:iCs/>
          <w:sz w:val="24"/>
        </w:rPr>
        <w:t>ran ve cevabını aldığında ise, “Şimdi Allah’a teslim ve Müslüman</w:t>
      </w:r>
      <w:r w:rsidR="00B648EB">
        <w:rPr>
          <w:rFonts w:ascii="Garamond" w:hAnsi="Garamond" w:cs="Garamond"/>
          <w:i/>
          <w:iCs/>
          <w:sz w:val="24"/>
        </w:rPr>
        <w:t xml:space="preserve"> oldum</w:t>
      </w:r>
      <w:r>
        <w:rPr>
          <w:rFonts w:ascii="Garamond" w:hAnsi="Garamond" w:cs="Garamond"/>
          <w:i/>
          <w:iCs/>
          <w:sz w:val="24"/>
        </w:rPr>
        <w:t xml:space="preserve">” diyen birisine şöyle buyurmuştur: </w:t>
      </w:r>
      <w:r>
        <w:rPr>
          <w:rFonts w:ascii="Garamond" w:hAnsi="Garamond" w:cs="Garamond"/>
          <w:sz w:val="24"/>
        </w:rPr>
        <w:t>“Hayır sen şu anda Allah’a iman ettin. İslam imandan öncedir. İslam vesil</w:t>
      </w:r>
      <w:r>
        <w:rPr>
          <w:rFonts w:ascii="Garamond" w:hAnsi="Garamond" w:cs="Garamond"/>
          <w:sz w:val="24"/>
        </w:rPr>
        <w:t>e</w:t>
      </w:r>
      <w:r>
        <w:rPr>
          <w:rFonts w:ascii="Garamond" w:hAnsi="Garamond" w:cs="Garamond"/>
          <w:sz w:val="24"/>
        </w:rPr>
        <w:t xml:space="preserve">siyle birbirinden miras alır </w:t>
      </w:r>
      <w:r>
        <w:rPr>
          <w:rFonts w:ascii="Garamond" w:hAnsi="Garamond" w:cs="Garamond"/>
          <w:sz w:val="24"/>
        </w:rPr>
        <w:lastRenderedPageBreak/>
        <w:t>ve birbiriyle evlenirler ama iman vesil</w:t>
      </w:r>
      <w:r>
        <w:rPr>
          <w:rFonts w:ascii="Garamond" w:hAnsi="Garamond" w:cs="Garamond"/>
          <w:sz w:val="24"/>
        </w:rPr>
        <w:t>e</w:t>
      </w:r>
      <w:r>
        <w:rPr>
          <w:rFonts w:ascii="Garamond" w:hAnsi="Garamond" w:cs="Garamond"/>
          <w:sz w:val="24"/>
        </w:rPr>
        <w:t>siyle sevap elde ederler.”</w:t>
      </w:r>
      <w:r>
        <w:rPr>
          <w:rStyle w:val="FootnoteReference"/>
          <w:rFonts w:ascii="Garamond" w:hAnsi="Garamond"/>
          <w:sz w:val="24"/>
        </w:rPr>
        <w:footnoteReference w:id="12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“İslam vesilesiyle i</w:t>
      </w:r>
      <w:r>
        <w:rPr>
          <w:rFonts w:ascii="Garamond" w:hAnsi="Garamond" w:cs="Garamond"/>
          <w:sz w:val="24"/>
        </w:rPr>
        <w:t>n</w:t>
      </w:r>
      <w:r>
        <w:rPr>
          <w:rFonts w:ascii="Garamond" w:hAnsi="Garamond" w:cs="Garamond"/>
          <w:sz w:val="24"/>
        </w:rPr>
        <w:t>sanların kanı korunur, emaneti eda edilir ve evlilik helal olur ama sevap iman karşısında ver</w:t>
      </w:r>
      <w:r>
        <w:rPr>
          <w:rFonts w:ascii="Garamond" w:hAnsi="Garamond" w:cs="Garamond"/>
          <w:sz w:val="24"/>
        </w:rPr>
        <w:t>i</w:t>
      </w:r>
      <w:r>
        <w:rPr>
          <w:rFonts w:ascii="Garamond" w:hAnsi="Garamond" w:cs="Garamond"/>
          <w:sz w:val="24"/>
        </w:rPr>
        <w:t>lir.”</w:t>
      </w:r>
      <w:r>
        <w:rPr>
          <w:rStyle w:val="FootnoteReference"/>
          <w:rFonts w:ascii="Garamond" w:hAnsi="Garamond"/>
          <w:sz w:val="24"/>
        </w:rPr>
        <w:footnoteReference w:id="130"/>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el-İman, 255.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78" w:name="_Toc527942876"/>
      <w:r>
        <w:rPr>
          <w:rFonts w:cs="Garamond"/>
          <w:szCs w:val="28"/>
        </w:rPr>
        <w:t>1876. Bölüm</w:t>
      </w:r>
      <w:bookmarkEnd w:id="78"/>
      <w:r>
        <w:rPr>
          <w:rFonts w:cs="Garamond"/>
          <w:szCs w:val="28"/>
        </w:rPr>
        <w:t xml:space="preserve"> </w:t>
      </w:r>
    </w:p>
    <w:p w:rsidR="00DF3D4E" w:rsidRDefault="00DF3D4E">
      <w:pPr>
        <w:pStyle w:val="Heading1"/>
        <w:rPr>
          <w:rFonts w:cs="Garamond"/>
          <w:szCs w:val="28"/>
        </w:rPr>
      </w:pPr>
      <w:bookmarkStart w:id="79" w:name="_Toc527942877"/>
      <w:r>
        <w:rPr>
          <w:rFonts w:cs="Garamond"/>
          <w:szCs w:val="28"/>
        </w:rPr>
        <w:t>İslam’ın Manası (2)</w:t>
      </w:r>
      <w:bookmarkEnd w:id="79"/>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“İslam’ı öyle bir anlat</w:t>
      </w:r>
      <w:r>
        <w:rPr>
          <w:rFonts w:ascii="Garamond" w:hAnsi="Garamond" w:cs="Garamond"/>
          <w:sz w:val="24"/>
        </w:rPr>
        <w:t>a</w:t>
      </w:r>
      <w:r>
        <w:rPr>
          <w:rFonts w:ascii="Garamond" w:hAnsi="Garamond" w:cs="Garamond"/>
          <w:sz w:val="24"/>
        </w:rPr>
        <w:t>yım ki benden önce hiç kimse anlatmamış ve benden sonra da hiç kimse anlatmayacaktır: İslam teslimden ibarettir teslim ise ta</w:t>
      </w:r>
      <w:r>
        <w:rPr>
          <w:rFonts w:ascii="Garamond" w:hAnsi="Garamond" w:cs="Garamond"/>
          <w:sz w:val="24"/>
        </w:rPr>
        <w:t>s</w:t>
      </w:r>
      <w:r>
        <w:rPr>
          <w:rFonts w:ascii="Garamond" w:hAnsi="Garamond" w:cs="Garamond"/>
          <w:sz w:val="24"/>
        </w:rPr>
        <w:t>diktir. Tasdik ise yakin ve yakin ise görevini yapmak ve görevini yapmak ise ameldir.”</w:t>
      </w:r>
      <w:r>
        <w:rPr>
          <w:rStyle w:val="FootnoteReference"/>
          <w:rFonts w:ascii="Garamond" w:hAnsi="Garamond"/>
          <w:sz w:val="24"/>
        </w:rPr>
        <w:footnoteReference w:id="13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“İslam, (Allah karşısında) teslimiyettir; teslimiyet yakîndir; yakîn tasdik etmektir; tasdik i</w:t>
      </w:r>
      <w:r>
        <w:rPr>
          <w:rFonts w:ascii="Garamond" w:hAnsi="Garamond" w:cs="Garamond"/>
          <w:sz w:val="24"/>
        </w:rPr>
        <w:t>k</w:t>
      </w:r>
      <w:r>
        <w:rPr>
          <w:rFonts w:ascii="Garamond" w:hAnsi="Garamond" w:cs="Garamond"/>
          <w:sz w:val="24"/>
        </w:rPr>
        <w:t>rar etmektir; ikrar eda etmektir; eda etmek ise ameldir.”</w:t>
      </w:r>
      <w:r>
        <w:rPr>
          <w:rStyle w:val="FootnoteReference"/>
          <w:rFonts w:ascii="Garamond" w:hAnsi="Garamond"/>
          <w:sz w:val="24"/>
        </w:rPr>
        <w:footnoteReference w:id="13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Pr>
          <w:rFonts w:ascii="Garamond" w:hAnsi="Garamond" w:cs="Garamond"/>
          <w:kern w:val="2"/>
          <w:sz w:val="24"/>
        </w:rPr>
        <w:t>İslam’ın nihayeti tesli</w:t>
      </w:r>
      <w:r>
        <w:rPr>
          <w:rFonts w:ascii="Garamond" w:hAnsi="Garamond" w:cs="Garamond"/>
          <w:kern w:val="2"/>
          <w:sz w:val="24"/>
        </w:rPr>
        <w:t>m</w:t>
      </w:r>
      <w:r>
        <w:rPr>
          <w:rFonts w:ascii="Garamond" w:hAnsi="Garamond" w:cs="Garamond"/>
          <w:kern w:val="2"/>
          <w:sz w:val="24"/>
        </w:rPr>
        <w:t>dir. Teslimin nihayeti ise nimet yurduna n</w:t>
      </w:r>
      <w:r>
        <w:rPr>
          <w:rFonts w:ascii="Garamond" w:hAnsi="Garamond" w:cs="Garamond"/>
          <w:kern w:val="2"/>
          <w:sz w:val="24"/>
        </w:rPr>
        <w:t>a</w:t>
      </w:r>
      <w:r>
        <w:rPr>
          <w:rFonts w:ascii="Garamond" w:hAnsi="Garamond" w:cs="Garamond"/>
          <w:kern w:val="2"/>
          <w:sz w:val="24"/>
        </w:rPr>
        <w:t>il olmaktır</w:t>
      </w:r>
      <w:r>
        <w:rPr>
          <w:rFonts w:ascii="Garamond" w:hAnsi="Garamond" w:cs="Garamond"/>
          <w:sz w:val="24"/>
        </w:rPr>
        <w:t>”</w:t>
      </w:r>
      <w:r>
        <w:rPr>
          <w:rStyle w:val="FootnoteReference"/>
          <w:rFonts w:ascii="Garamond" w:hAnsi="Garamond"/>
          <w:sz w:val="24"/>
        </w:rPr>
        <w:footnoteReference w:id="13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“İslam yüzünü aziz </w:t>
      </w:r>
      <w:r>
        <w:rPr>
          <w:rFonts w:ascii="Garamond" w:hAnsi="Garamond" w:cs="Garamond"/>
          <w:sz w:val="24"/>
        </w:rPr>
        <w:lastRenderedPageBreak/>
        <w:t>ve celil olan Allah’a teslim etmen ve Allah’tan başka bir ilah olmad</w:t>
      </w:r>
      <w:r>
        <w:rPr>
          <w:rFonts w:ascii="Garamond" w:hAnsi="Garamond" w:cs="Garamond"/>
          <w:sz w:val="24"/>
        </w:rPr>
        <w:t>ı</w:t>
      </w:r>
      <w:r>
        <w:rPr>
          <w:rFonts w:ascii="Garamond" w:hAnsi="Garamond" w:cs="Garamond"/>
          <w:sz w:val="24"/>
        </w:rPr>
        <w:t>ğına tanıklık etmendir.”</w:t>
      </w:r>
      <w:r>
        <w:rPr>
          <w:rStyle w:val="FootnoteReference"/>
          <w:rFonts w:ascii="Garamond" w:hAnsi="Garamond"/>
          <w:sz w:val="24"/>
        </w:rPr>
        <w:footnoteReference w:id="13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“İslam kalbini teslim etmendir. Müslümanların senin elinden ve dilinden güvende o</w:t>
      </w:r>
      <w:r>
        <w:rPr>
          <w:rFonts w:ascii="Garamond" w:hAnsi="Garamond" w:cs="Garamond"/>
          <w:sz w:val="24"/>
        </w:rPr>
        <w:t>l</w:t>
      </w:r>
      <w:r>
        <w:rPr>
          <w:rFonts w:ascii="Garamond" w:hAnsi="Garamond" w:cs="Garamond"/>
          <w:sz w:val="24"/>
        </w:rPr>
        <w:t>masıdır.”</w:t>
      </w:r>
      <w:r>
        <w:rPr>
          <w:rStyle w:val="FootnoteReference"/>
          <w:rFonts w:ascii="Garamond" w:hAnsi="Garamond"/>
          <w:sz w:val="24"/>
        </w:rPr>
        <w:footnoteReference w:id="13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“İslam güzel ahla</w:t>
      </w:r>
      <w:r>
        <w:rPr>
          <w:rFonts w:ascii="Garamond" w:hAnsi="Garamond" w:cs="Garamond"/>
          <w:sz w:val="24"/>
        </w:rPr>
        <w:t>k</w:t>
      </w:r>
      <w:r>
        <w:rPr>
          <w:rFonts w:ascii="Garamond" w:hAnsi="Garamond" w:cs="Garamond"/>
          <w:sz w:val="24"/>
        </w:rPr>
        <w:t>tır.”</w:t>
      </w:r>
      <w:r>
        <w:rPr>
          <w:rStyle w:val="FootnoteReference"/>
          <w:rFonts w:ascii="Garamond" w:hAnsi="Garamond"/>
          <w:sz w:val="24"/>
        </w:rPr>
        <w:footnoteReference w:id="136"/>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bak. el-Bihar, 68/309, 25. B</w:t>
      </w:r>
      <w:r>
        <w:rPr>
          <w:rFonts w:ascii="Garamond" w:hAnsi="Garamond" w:cs="Garamond"/>
          <w:i/>
          <w:iCs/>
          <w:sz w:val="24"/>
        </w:rPr>
        <w:t>ö</w:t>
      </w:r>
      <w:r>
        <w:rPr>
          <w:rFonts w:ascii="Garamond" w:hAnsi="Garamond" w:cs="Garamond"/>
          <w:i/>
          <w:iCs/>
          <w:sz w:val="24"/>
        </w:rPr>
        <w:t xml:space="preserve">lüm; et-Teslim, 1894.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80" w:name="_Toc527942878"/>
      <w:r>
        <w:rPr>
          <w:rFonts w:cs="Garamond"/>
          <w:szCs w:val="28"/>
        </w:rPr>
        <w:t>1877. Bölüm</w:t>
      </w:r>
      <w:bookmarkEnd w:id="80"/>
      <w:r>
        <w:rPr>
          <w:rFonts w:cs="Garamond"/>
          <w:szCs w:val="28"/>
        </w:rPr>
        <w:t xml:space="preserve"> </w:t>
      </w:r>
    </w:p>
    <w:p w:rsidR="00DF3D4E" w:rsidRDefault="00DF3D4E">
      <w:pPr>
        <w:pStyle w:val="Heading1"/>
        <w:rPr>
          <w:rFonts w:cs="Garamond"/>
          <w:szCs w:val="28"/>
        </w:rPr>
      </w:pPr>
      <w:bookmarkStart w:id="81" w:name="_Toc527942879"/>
      <w:r>
        <w:rPr>
          <w:rFonts w:cs="Garamond"/>
          <w:szCs w:val="28"/>
        </w:rPr>
        <w:t>İslam ve Teslim</w:t>
      </w:r>
      <w:bookmarkEnd w:id="81"/>
      <w:r>
        <w:rPr>
          <w:rFonts w:cs="Garamond"/>
          <w:szCs w:val="28"/>
        </w:rPr>
        <w:t xml:space="preserve"> </w:t>
      </w:r>
    </w:p>
    <w:p w:rsidR="00DF3D4E" w:rsidRDefault="00DF3D4E">
      <w:pPr>
        <w:spacing w:line="240" w:lineRule="atLeast"/>
        <w:ind w:firstLine="284"/>
        <w:rPr>
          <w:rFonts w:ascii="Garamond" w:hAnsi="Garamond" w:cs="Garamond"/>
          <w:b/>
          <w:bCs/>
          <w:sz w:val="24"/>
          <w:u w:val="single"/>
        </w:rPr>
      </w:pPr>
    </w:p>
    <w:p w:rsidR="00DF3D4E" w:rsidRDefault="00DF3D4E">
      <w:pPr>
        <w:spacing w:line="240" w:lineRule="atLeast"/>
        <w:ind w:firstLine="284"/>
        <w:rPr>
          <w:rFonts w:ascii="Garamond" w:hAnsi="Garamond" w:cs="Garamond"/>
          <w:b/>
          <w:bCs/>
          <w:sz w:val="24"/>
          <w:u w:val="single"/>
        </w:rPr>
      </w:pPr>
      <w:r>
        <w:rPr>
          <w:rFonts w:ascii="Garamond" w:hAnsi="Garamond" w:cs="Garamond"/>
          <w:b/>
          <w:bCs/>
          <w:sz w:val="24"/>
          <w:u w:val="single"/>
        </w:rPr>
        <w:t xml:space="preserve">Kur’an: </w:t>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 xml:space="preserve">“Hayır; bugün onların hepsi teslim olmuşlardır.” </w:t>
      </w:r>
      <w:r>
        <w:rPr>
          <w:rStyle w:val="FootnoteReference"/>
          <w:rFonts w:ascii="Garamond" w:hAnsi="Garamond"/>
          <w:b/>
          <w:bCs/>
          <w:sz w:val="24"/>
        </w:rPr>
        <w:footnoteReference w:id="137"/>
      </w:r>
      <w:r>
        <w:rPr>
          <w:rFonts w:ascii="Garamond" w:hAnsi="Garamond" w:cs="Garamond"/>
          <w:b/>
          <w:bCs/>
          <w:sz w:val="24"/>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Muaviye’nin ve Şam ordusunun bayraklarını g</w:t>
      </w:r>
      <w:r>
        <w:rPr>
          <w:rFonts w:ascii="Garamond" w:hAnsi="Garamond" w:cs="Garamond"/>
          <w:i/>
          <w:iCs/>
          <w:sz w:val="24"/>
        </w:rPr>
        <w:t>ö</w:t>
      </w:r>
      <w:r>
        <w:rPr>
          <w:rFonts w:ascii="Garamond" w:hAnsi="Garamond" w:cs="Garamond"/>
          <w:i/>
          <w:iCs/>
          <w:sz w:val="24"/>
        </w:rPr>
        <w:t xml:space="preserve">rünce şöyle buyurmuştur: </w:t>
      </w:r>
      <w:r>
        <w:rPr>
          <w:rFonts w:ascii="Garamond" w:hAnsi="Garamond" w:cs="Garamond"/>
          <w:sz w:val="24"/>
        </w:rPr>
        <w:t>“Taneyi yaran ve insanı yaratan Allah’a yemin olsun ki onlar Müslüman olmadılar onlar sadece teslim o</w:t>
      </w:r>
      <w:r>
        <w:rPr>
          <w:rFonts w:ascii="Garamond" w:hAnsi="Garamond" w:cs="Garamond"/>
          <w:sz w:val="24"/>
        </w:rPr>
        <w:t>l</w:t>
      </w:r>
      <w:r>
        <w:rPr>
          <w:rFonts w:ascii="Garamond" w:hAnsi="Garamond" w:cs="Garamond"/>
          <w:sz w:val="24"/>
        </w:rPr>
        <w:t>dular ve kalplerinde kötülük gi</w:t>
      </w:r>
      <w:r>
        <w:rPr>
          <w:rFonts w:ascii="Garamond" w:hAnsi="Garamond" w:cs="Garamond"/>
          <w:sz w:val="24"/>
        </w:rPr>
        <w:t>z</w:t>
      </w:r>
      <w:r>
        <w:rPr>
          <w:rFonts w:ascii="Garamond" w:hAnsi="Garamond" w:cs="Garamond"/>
          <w:sz w:val="24"/>
        </w:rPr>
        <w:t xml:space="preserve">lediler ve kalplerine gizledikleri şeye taraftar bulunca da bize </w:t>
      </w:r>
      <w:r>
        <w:rPr>
          <w:rFonts w:ascii="Garamond" w:hAnsi="Garamond" w:cs="Garamond"/>
          <w:sz w:val="24"/>
        </w:rPr>
        <w:t>o</w:t>
      </w:r>
      <w:r w:rsidR="00B648EB">
        <w:rPr>
          <w:rFonts w:ascii="Garamond" w:hAnsi="Garamond" w:cs="Garamond"/>
          <w:sz w:val="24"/>
        </w:rPr>
        <w:t>lan düşmanlıklarını</w:t>
      </w:r>
      <w:r>
        <w:rPr>
          <w:rFonts w:ascii="Garamond" w:hAnsi="Garamond" w:cs="Garamond"/>
          <w:sz w:val="24"/>
        </w:rPr>
        <w:t xml:space="preserve"> baştan aldılar ve sadece namazı terk etmed</w:t>
      </w:r>
      <w:r>
        <w:rPr>
          <w:rFonts w:ascii="Garamond" w:hAnsi="Garamond" w:cs="Garamond"/>
          <w:sz w:val="24"/>
        </w:rPr>
        <w:t>i</w:t>
      </w:r>
      <w:r>
        <w:rPr>
          <w:rFonts w:ascii="Garamond" w:hAnsi="Garamond" w:cs="Garamond"/>
          <w:sz w:val="24"/>
        </w:rPr>
        <w:t>ler.”</w:t>
      </w:r>
      <w:r>
        <w:rPr>
          <w:rStyle w:val="FootnoteReference"/>
          <w:rFonts w:ascii="Garamond" w:hAnsi="Garamond"/>
          <w:sz w:val="24"/>
        </w:rPr>
        <w:footnoteReference w:id="13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 xml:space="preserve">İmam Ali (a.s) hakeza şöyle buyurmuştur: </w:t>
      </w:r>
      <w:r>
        <w:rPr>
          <w:rFonts w:ascii="Garamond" w:hAnsi="Garamond" w:cs="Garamond"/>
          <w:sz w:val="24"/>
        </w:rPr>
        <w:t>“Tohumu yarana, insanı yaratana and olsun ki o</w:t>
      </w:r>
      <w:r>
        <w:rPr>
          <w:rFonts w:ascii="Garamond" w:hAnsi="Garamond" w:cs="Garamond"/>
          <w:sz w:val="24"/>
        </w:rPr>
        <w:t>n</w:t>
      </w:r>
      <w:r>
        <w:rPr>
          <w:rFonts w:ascii="Garamond" w:hAnsi="Garamond" w:cs="Garamond"/>
          <w:sz w:val="24"/>
        </w:rPr>
        <w:t>lar (Muaviye ve taraftarları), Müslüman olmadılar, belki zah</w:t>
      </w:r>
      <w:r>
        <w:rPr>
          <w:rFonts w:ascii="Garamond" w:hAnsi="Garamond" w:cs="Garamond"/>
          <w:sz w:val="24"/>
        </w:rPr>
        <w:t>i</w:t>
      </w:r>
      <w:r>
        <w:rPr>
          <w:rFonts w:ascii="Garamond" w:hAnsi="Garamond" w:cs="Garamond"/>
          <w:sz w:val="24"/>
        </w:rPr>
        <w:t>ren teslim oldular. Küfürlerini gizlediler, kendilerine yardımc</w:t>
      </w:r>
      <w:r>
        <w:rPr>
          <w:rFonts w:ascii="Garamond" w:hAnsi="Garamond" w:cs="Garamond"/>
          <w:sz w:val="24"/>
        </w:rPr>
        <w:t>ı</w:t>
      </w:r>
      <w:r>
        <w:rPr>
          <w:rFonts w:ascii="Garamond" w:hAnsi="Garamond" w:cs="Garamond"/>
          <w:sz w:val="24"/>
        </w:rPr>
        <w:t>lar bulunca da açığa vurdular</w:t>
      </w:r>
      <w:r w:rsidR="00B648EB">
        <w:rPr>
          <w:rFonts w:ascii="Garamond" w:hAnsi="Garamond" w:cs="Garamond"/>
          <w:sz w:val="24"/>
        </w:rPr>
        <w:t>.</w:t>
      </w:r>
      <w:r>
        <w:rPr>
          <w:rFonts w:ascii="Garamond" w:hAnsi="Garamond" w:cs="Garamond"/>
          <w:sz w:val="24"/>
        </w:rPr>
        <w:t>”</w:t>
      </w:r>
      <w:r>
        <w:rPr>
          <w:rStyle w:val="FootnoteReference"/>
          <w:rFonts w:ascii="Garamond" w:hAnsi="Garamond"/>
          <w:sz w:val="24"/>
        </w:rPr>
        <w:footnoteReference w:id="13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Ali (a.s) Muaviye’ye yazdığı mektupta şöyle buyurmuştur: </w:t>
      </w:r>
      <w:r>
        <w:rPr>
          <w:rFonts w:ascii="Garamond" w:hAnsi="Garamond" w:cs="Garamond"/>
          <w:sz w:val="24"/>
        </w:rPr>
        <w:t>“Müslüman ol</w:t>
      </w:r>
      <w:r w:rsidR="00B648EB">
        <w:rPr>
          <w:rFonts w:ascii="Garamond" w:hAnsi="Garamond" w:cs="Garamond"/>
          <w:sz w:val="24"/>
        </w:rPr>
        <w:t>anların</w:t>
      </w:r>
      <w:r>
        <w:rPr>
          <w:rFonts w:ascii="Garamond" w:hAnsi="Garamond" w:cs="Garamond"/>
          <w:sz w:val="24"/>
        </w:rPr>
        <w:t xml:space="preserve"> istem</w:t>
      </w:r>
      <w:r>
        <w:rPr>
          <w:rFonts w:ascii="Garamond" w:hAnsi="Garamond" w:cs="Garamond"/>
          <w:sz w:val="24"/>
        </w:rPr>
        <w:t>e</w:t>
      </w:r>
      <w:r>
        <w:rPr>
          <w:rFonts w:ascii="Garamond" w:hAnsi="Garamond" w:cs="Garamond"/>
          <w:sz w:val="24"/>
        </w:rPr>
        <w:t>den teslim oldu</w:t>
      </w:r>
      <w:r w:rsidR="00EB4CD1">
        <w:rPr>
          <w:rFonts w:ascii="Garamond" w:hAnsi="Garamond" w:cs="Garamond"/>
          <w:sz w:val="24"/>
        </w:rPr>
        <w:t>lar</w:t>
      </w:r>
      <w:r>
        <w:rPr>
          <w:rFonts w:ascii="Garamond" w:hAnsi="Garamond" w:cs="Garamond"/>
          <w:sz w:val="24"/>
        </w:rPr>
        <w:t>.”</w:t>
      </w:r>
      <w:r>
        <w:rPr>
          <w:rStyle w:val="FootnoteReference"/>
          <w:rFonts w:ascii="Garamond" w:hAnsi="Garamond"/>
          <w:sz w:val="24"/>
        </w:rPr>
        <w:footnoteReference w:id="140"/>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82" w:name="_Toc527942880"/>
      <w:r>
        <w:rPr>
          <w:rFonts w:cs="Garamond"/>
          <w:szCs w:val="28"/>
        </w:rPr>
        <w:t>1878. Bölüm</w:t>
      </w:r>
      <w:bookmarkEnd w:id="82"/>
      <w:r>
        <w:rPr>
          <w:rFonts w:cs="Garamond"/>
          <w:szCs w:val="28"/>
        </w:rPr>
        <w:t xml:space="preserve"> </w:t>
      </w:r>
    </w:p>
    <w:p w:rsidR="00DF3D4E" w:rsidRDefault="00DF3D4E">
      <w:pPr>
        <w:pStyle w:val="Heading1"/>
        <w:rPr>
          <w:rFonts w:cs="Garamond"/>
          <w:szCs w:val="28"/>
        </w:rPr>
      </w:pPr>
      <w:bookmarkStart w:id="83" w:name="_Toc527942881"/>
      <w:r>
        <w:rPr>
          <w:rFonts w:cs="Garamond"/>
          <w:szCs w:val="28"/>
        </w:rPr>
        <w:t>İslam’a Muhalif Olan Şey</w:t>
      </w:r>
      <w:bookmarkEnd w:id="83"/>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“Hıyanetten sakının. Şüphesiz hıyanet İslam’dan </w:t>
      </w:r>
      <w:r>
        <w:rPr>
          <w:rFonts w:ascii="Garamond" w:hAnsi="Garamond" w:cs="Garamond"/>
          <w:sz w:val="24"/>
        </w:rPr>
        <w:t>u</w:t>
      </w:r>
      <w:r>
        <w:rPr>
          <w:rFonts w:ascii="Garamond" w:hAnsi="Garamond" w:cs="Garamond"/>
          <w:sz w:val="24"/>
        </w:rPr>
        <w:t>zaktır.”</w:t>
      </w:r>
      <w:r>
        <w:rPr>
          <w:rStyle w:val="FootnoteReference"/>
          <w:rFonts w:ascii="Garamond" w:hAnsi="Garamond"/>
          <w:sz w:val="24"/>
        </w:rPr>
        <w:footnoteReference w:id="14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“Her kim bir müslümanın aleyhine yardım </w:t>
      </w:r>
      <w:r>
        <w:rPr>
          <w:rFonts w:ascii="Garamond" w:hAnsi="Garamond" w:cs="Garamond"/>
          <w:sz w:val="24"/>
        </w:rPr>
        <w:t>e</w:t>
      </w:r>
      <w:r>
        <w:rPr>
          <w:rFonts w:ascii="Garamond" w:hAnsi="Garamond" w:cs="Garamond"/>
          <w:sz w:val="24"/>
        </w:rPr>
        <w:t>derse, şüphesiz İslam’dan beri olmuştur.”</w:t>
      </w:r>
      <w:r>
        <w:rPr>
          <w:rStyle w:val="FootnoteReference"/>
          <w:rFonts w:ascii="Garamond" w:hAnsi="Garamond"/>
          <w:sz w:val="24"/>
        </w:rPr>
        <w:footnoteReference w:id="142"/>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el-İman, 286.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84" w:name="_Toc527942882"/>
      <w:r>
        <w:rPr>
          <w:rFonts w:cs="Garamond"/>
          <w:szCs w:val="28"/>
        </w:rPr>
        <w:t>1879. Bölüm</w:t>
      </w:r>
      <w:bookmarkEnd w:id="84"/>
      <w:r>
        <w:rPr>
          <w:rFonts w:cs="Garamond"/>
          <w:szCs w:val="28"/>
        </w:rPr>
        <w:t xml:space="preserve"> </w:t>
      </w:r>
    </w:p>
    <w:p w:rsidR="00DF3D4E" w:rsidRDefault="00DF3D4E">
      <w:pPr>
        <w:pStyle w:val="Heading1"/>
        <w:rPr>
          <w:rFonts w:cs="Garamond"/>
          <w:szCs w:val="28"/>
        </w:rPr>
      </w:pPr>
      <w:bookmarkStart w:id="85" w:name="_Toc527942883"/>
      <w:r>
        <w:rPr>
          <w:rFonts w:cs="Garamond"/>
          <w:szCs w:val="28"/>
        </w:rPr>
        <w:t>İslam’ın Gurbeti</w:t>
      </w:r>
      <w:bookmarkEnd w:id="85"/>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“İslam garip başladı </w:t>
      </w:r>
      <w:r>
        <w:rPr>
          <w:rFonts w:ascii="Garamond" w:hAnsi="Garamond" w:cs="Garamond"/>
          <w:sz w:val="24"/>
        </w:rPr>
        <w:lastRenderedPageBreak/>
        <w:t>ve çok geçmeden başladığı gibi g</w:t>
      </w:r>
      <w:r>
        <w:rPr>
          <w:rFonts w:ascii="Garamond" w:hAnsi="Garamond" w:cs="Garamond"/>
          <w:sz w:val="24"/>
        </w:rPr>
        <w:t>a</w:t>
      </w:r>
      <w:r>
        <w:rPr>
          <w:rFonts w:ascii="Garamond" w:hAnsi="Garamond" w:cs="Garamond"/>
          <w:sz w:val="24"/>
        </w:rPr>
        <w:t>rip olacaktır</w:t>
      </w:r>
      <w:r w:rsidR="00EB4CD1">
        <w:rPr>
          <w:rFonts w:ascii="Garamond" w:hAnsi="Garamond" w:cs="Garamond"/>
          <w:sz w:val="24"/>
        </w:rPr>
        <w:t>.</w:t>
      </w:r>
      <w:r>
        <w:rPr>
          <w:rFonts w:ascii="Garamond" w:hAnsi="Garamond" w:cs="Garamond"/>
          <w:sz w:val="24"/>
        </w:rPr>
        <w:t xml:space="preserve"> </w:t>
      </w:r>
      <w:r w:rsidR="00EB4CD1">
        <w:rPr>
          <w:rFonts w:ascii="Garamond" w:hAnsi="Garamond" w:cs="Garamond"/>
          <w:sz w:val="24"/>
        </w:rPr>
        <w:t>O</w:t>
      </w:r>
      <w:r>
        <w:rPr>
          <w:rFonts w:ascii="Garamond" w:hAnsi="Garamond" w:cs="Garamond"/>
          <w:sz w:val="24"/>
        </w:rPr>
        <w:t xml:space="preserve"> halde ne mutlu gariplere.”</w:t>
      </w:r>
      <w:r>
        <w:rPr>
          <w:rStyle w:val="FootnoteReference"/>
          <w:rFonts w:ascii="Garamond" w:hAnsi="Garamond"/>
          <w:sz w:val="24"/>
        </w:rPr>
        <w:footnoteReference w:id="143"/>
      </w:r>
    </w:p>
    <w:p w:rsidR="00DF3D4E" w:rsidRDefault="00DF3D4E" w:rsidP="00EB4CD1">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w:t>
      </w:r>
      <w:r w:rsidR="00EB4CD1">
        <w:rPr>
          <w:rFonts w:ascii="Garamond" w:hAnsi="Garamond" w:cs="Garamond"/>
          <w:i/>
          <w:iCs/>
          <w:sz w:val="24"/>
        </w:rPr>
        <w:t>’tan</w:t>
      </w:r>
      <w:r>
        <w:rPr>
          <w:rFonts w:ascii="Garamond" w:hAnsi="Garamond" w:cs="Garamond"/>
          <w:i/>
          <w:iCs/>
          <w:sz w:val="24"/>
        </w:rPr>
        <w:t xml:space="preserve"> (a.s) </w:t>
      </w:r>
      <w:r>
        <w:rPr>
          <w:rFonts w:ascii="Garamond" w:hAnsi="Garamond" w:cs="Garamond"/>
          <w:i/>
          <w:iCs/>
          <w:sz w:val="24"/>
        </w:rPr>
        <w:t>A</w:t>
      </w:r>
      <w:r>
        <w:rPr>
          <w:rFonts w:ascii="Garamond" w:hAnsi="Garamond" w:cs="Garamond"/>
          <w:i/>
          <w:iCs/>
          <w:sz w:val="24"/>
        </w:rPr>
        <w:t xml:space="preserve">li’nin (a.s) </w:t>
      </w:r>
      <w:r>
        <w:rPr>
          <w:rFonts w:ascii="Garamond" w:hAnsi="Garamond" w:cs="Garamond"/>
          <w:sz w:val="24"/>
        </w:rPr>
        <w:t>“İslam garip başladı ve çok yakında eskiden o</w:t>
      </w:r>
      <w:r>
        <w:rPr>
          <w:rFonts w:ascii="Garamond" w:hAnsi="Garamond" w:cs="Garamond"/>
          <w:sz w:val="24"/>
        </w:rPr>
        <w:t>l</w:t>
      </w:r>
      <w:r>
        <w:rPr>
          <w:rFonts w:ascii="Garamond" w:hAnsi="Garamond" w:cs="Garamond"/>
          <w:sz w:val="24"/>
        </w:rPr>
        <w:t>duğu gibi garip olacaktır”</w:t>
      </w:r>
      <w:r>
        <w:rPr>
          <w:rFonts w:ascii="Garamond" w:hAnsi="Garamond" w:cs="Garamond"/>
          <w:i/>
          <w:iCs/>
          <w:sz w:val="24"/>
        </w:rPr>
        <w:t xml:space="preserve"> sözü sorulunca şö</w:t>
      </w:r>
      <w:r>
        <w:rPr>
          <w:rFonts w:ascii="Garamond" w:hAnsi="Garamond" w:cs="Garamond"/>
          <w:i/>
          <w:iCs/>
          <w:sz w:val="24"/>
        </w:rPr>
        <w:t>y</w:t>
      </w:r>
      <w:r>
        <w:rPr>
          <w:rFonts w:ascii="Garamond" w:hAnsi="Garamond" w:cs="Garamond"/>
          <w:i/>
          <w:iCs/>
          <w:sz w:val="24"/>
        </w:rPr>
        <w:t xml:space="preserve">le buyurmuştur: </w:t>
      </w:r>
      <w:r>
        <w:rPr>
          <w:rFonts w:ascii="Garamond" w:hAnsi="Garamond" w:cs="Garamond"/>
          <w:sz w:val="24"/>
        </w:rPr>
        <w:t>“Davetçimiz, Resulullah</w:t>
      </w:r>
      <w:r w:rsidR="00E039BB">
        <w:rPr>
          <w:rFonts w:ascii="Garamond" w:hAnsi="Garamond" w:cs="Garamond"/>
          <w:sz w:val="24"/>
        </w:rPr>
        <w:t>’ın</w:t>
      </w:r>
      <w:r w:rsidR="00EB4CD1">
        <w:rPr>
          <w:rFonts w:ascii="Garamond" w:hAnsi="Garamond" w:cs="Garamond"/>
          <w:sz w:val="24"/>
        </w:rPr>
        <w:t xml:space="preserve"> (s.a.a)</w:t>
      </w:r>
      <w:r>
        <w:rPr>
          <w:rFonts w:ascii="Garamond" w:hAnsi="Garamond" w:cs="Garamond"/>
          <w:sz w:val="24"/>
        </w:rPr>
        <w:t xml:space="preserve"> yeni bir d</w:t>
      </w:r>
      <w:r>
        <w:rPr>
          <w:rFonts w:ascii="Garamond" w:hAnsi="Garamond" w:cs="Garamond"/>
          <w:sz w:val="24"/>
        </w:rPr>
        <w:t>a</w:t>
      </w:r>
      <w:r>
        <w:rPr>
          <w:rFonts w:ascii="Garamond" w:hAnsi="Garamond" w:cs="Garamond"/>
          <w:sz w:val="24"/>
        </w:rPr>
        <w:t>vete başladığı gibi yeni bir dav</w:t>
      </w:r>
      <w:r>
        <w:rPr>
          <w:rFonts w:ascii="Garamond" w:hAnsi="Garamond" w:cs="Garamond"/>
          <w:sz w:val="24"/>
        </w:rPr>
        <w:t>e</w:t>
      </w:r>
      <w:r>
        <w:rPr>
          <w:rFonts w:ascii="Garamond" w:hAnsi="Garamond" w:cs="Garamond"/>
          <w:sz w:val="24"/>
        </w:rPr>
        <w:t>te başlayacaktır.”</w:t>
      </w:r>
      <w:r>
        <w:rPr>
          <w:rStyle w:val="FootnoteReference"/>
          <w:rFonts w:ascii="Garamond" w:hAnsi="Garamond"/>
          <w:sz w:val="24"/>
        </w:rPr>
        <w:footnoteReference w:id="14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“İslam garip başladı çok yakında yine garip olacaktır</w:t>
      </w:r>
      <w:r w:rsidR="00E039BB">
        <w:rPr>
          <w:rFonts w:ascii="Garamond" w:hAnsi="Garamond" w:cs="Garamond"/>
          <w:sz w:val="24"/>
        </w:rPr>
        <w:t>.</w:t>
      </w:r>
      <w:r>
        <w:rPr>
          <w:rFonts w:ascii="Garamond" w:hAnsi="Garamond" w:cs="Garamond"/>
          <w:sz w:val="24"/>
        </w:rPr>
        <w:t xml:space="preserve"> </w:t>
      </w:r>
      <w:r w:rsidR="00E039BB">
        <w:rPr>
          <w:rFonts w:ascii="Garamond" w:hAnsi="Garamond" w:cs="Garamond"/>
          <w:sz w:val="24"/>
        </w:rPr>
        <w:t>O halde ne mutlu gariplere!” K</w:t>
      </w:r>
      <w:r>
        <w:rPr>
          <w:rFonts w:ascii="Garamond" w:hAnsi="Garamond" w:cs="Garamond"/>
          <w:sz w:val="24"/>
        </w:rPr>
        <w:t>endisine, “Ey Allah’ın Resulü</w:t>
      </w:r>
      <w:r w:rsidR="00E039BB">
        <w:rPr>
          <w:rFonts w:ascii="Garamond" w:hAnsi="Garamond" w:cs="Garamond"/>
          <w:sz w:val="24"/>
        </w:rPr>
        <w:t>! G</w:t>
      </w:r>
      <w:r>
        <w:rPr>
          <w:rFonts w:ascii="Garamond" w:hAnsi="Garamond" w:cs="Garamond"/>
          <w:sz w:val="24"/>
        </w:rPr>
        <w:t>aripler kimlerdir?” diye sor</w:t>
      </w:r>
      <w:r>
        <w:rPr>
          <w:rFonts w:ascii="Garamond" w:hAnsi="Garamond" w:cs="Garamond"/>
          <w:sz w:val="24"/>
        </w:rPr>
        <w:t>u</w:t>
      </w:r>
      <w:r>
        <w:rPr>
          <w:rFonts w:ascii="Garamond" w:hAnsi="Garamond" w:cs="Garamond"/>
          <w:sz w:val="24"/>
        </w:rPr>
        <w:t xml:space="preserve">lunca şöyle buyurdu: </w:t>
      </w:r>
      <w:r w:rsidR="00EF18EC">
        <w:rPr>
          <w:rFonts w:ascii="Garamond" w:hAnsi="Garamond" w:cs="Garamond"/>
          <w:sz w:val="24"/>
        </w:rPr>
        <w:t>“İ</w:t>
      </w:r>
      <w:r>
        <w:rPr>
          <w:rFonts w:ascii="Garamond" w:hAnsi="Garamond" w:cs="Garamond"/>
          <w:sz w:val="24"/>
        </w:rPr>
        <w:t>nsanların bozuk olduğu zaman salih olanla</w:t>
      </w:r>
      <w:r>
        <w:rPr>
          <w:rFonts w:ascii="Garamond" w:hAnsi="Garamond" w:cs="Garamond"/>
          <w:sz w:val="24"/>
        </w:rPr>
        <w:t>r</w:t>
      </w:r>
      <w:r>
        <w:rPr>
          <w:rFonts w:ascii="Garamond" w:hAnsi="Garamond" w:cs="Garamond"/>
          <w:sz w:val="24"/>
        </w:rPr>
        <w:t>dır.”</w:t>
      </w:r>
      <w:r>
        <w:rPr>
          <w:rStyle w:val="FootnoteReference"/>
          <w:rFonts w:ascii="Garamond" w:hAnsi="Garamond"/>
          <w:sz w:val="24"/>
        </w:rPr>
        <w:footnoteReference w:id="145"/>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bak. Kenz’ul Ummal, 1/238</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86" w:name="_Toc527942884"/>
      <w:r>
        <w:rPr>
          <w:rFonts w:cs="Garamond"/>
          <w:szCs w:val="28"/>
        </w:rPr>
        <w:t>1880. Bölüm</w:t>
      </w:r>
      <w:bookmarkEnd w:id="86"/>
      <w:r>
        <w:rPr>
          <w:rFonts w:cs="Garamond"/>
          <w:szCs w:val="28"/>
        </w:rPr>
        <w:t xml:space="preserve"> </w:t>
      </w:r>
    </w:p>
    <w:p w:rsidR="00DF3D4E" w:rsidRDefault="00DF3D4E">
      <w:pPr>
        <w:pStyle w:val="Heading1"/>
        <w:rPr>
          <w:rFonts w:cs="Garamond"/>
          <w:szCs w:val="28"/>
        </w:rPr>
      </w:pPr>
      <w:bookmarkStart w:id="87" w:name="_Toc527942885"/>
      <w:r>
        <w:rPr>
          <w:rFonts w:cs="Garamond"/>
          <w:szCs w:val="28"/>
        </w:rPr>
        <w:t>İslam’ın Tahrifi</w:t>
      </w:r>
      <w:bookmarkEnd w:id="87"/>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rsidP="00EF18EC">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Ali (a.s) gelecekte olan fitne fesat ve kan dökücülüğe işaret </w:t>
      </w:r>
      <w:r w:rsidR="00EF18EC">
        <w:rPr>
          <w:rFonts w:ascii="Garamond" w:hAnsi="Garamond" w:cs="Garamond"/>
          <w:i/>
          <w:iCs/>
          <w:sz w:val="24"/>
        </w:rPr>
        <w:t>e</w:t>
      </w:r>
      <w:r w:rsidR="00EF18EC">
        <w:rPr>
          <w:rFonts w:ascii="Garamond" w:hAnsi="Garamond" w:cs="Garamond"/>
          <w:i/>
          <w:iCs/>
          <w:sz w:val="24"/>
        </w:rPr>
        <w:t>t</w:t>
      </w:r>
      <w:r w:rsidR="00EF18EC">
        <w:rPr>
          <w:rFonts w:ascii="Garamond" w:hAnsi="Garamond" w:cs="Garamond"/>
          <w:i/>
          <w:iCs/>
          <w:sz w:val="24"/>
        </w:rPr>
        <w:t xml:space="preserve">tiği bir hutbesinde </w:t>
      </w:r>
      <w:r>
        <w:rPr>
          <w:rFonts w:ascii="Garamond" w:hAnsi="Garamond" w:cs="Garamond"/>
          <w:i/>
          <w:iCs/>
          <w:sz w:val="24"/>
        </w:rPr>
        <w:t xml:space="preserve">şöyle buyurmuştur: </w:t>
      </w:r>
      <w:r>
        <w:rPr>
          <w:rFonts w:ascii="Garamond" w:hAnsi="Garamond" w:cs="Garamond"/>
          <w:sz w:val="24"/>
        </w:rPr>
        <w:t>“İşte o zaman batıl yerine yerl</w:t>
      </w:r>
      <w:r>
        <w:rPr>
          <w:rFonts w:ascii="Garamond" w:hAnsi="Garamond" w:cs="Garamond"/>
          <w:sz w:val="24"/>
        </w:rPr>
        <w:t>e</w:t>
      </w:r>
      <w:r w:rsidR="00EF18EC">
        <w:rPr>
          <w:rFonts w:ascii="Garamond" w:hAnsi="Garamond" w:cs="Garamond"/>
          <w:sz w:val="24"/>
        </w:rPr>
        <w:t>şir…</w:t>
      </w:r>
      <w:r>
        <w:rPr>
          <w:rFonts w:ascii="Garamond" w:hAnsi="Garamond" w:cs="Garamond"/>
          <w:sz w:val="24"/>
        </w:rPr>
        <w:t xml:space="preserve"> Bu zaman</w:t>
      </w:r>
      <w:r w:rsidR="003554C1">
        <w:rPr>
          <w:rFonts w:ascii="Garamond" w:hAnsi="Garamond" w:cs="Garamond"/>
          <w:sz w:val="24"/>
        </w:rPr>
        <w:t>ın</w:t>
      </w:r>
      <w:r>
        <w:rPr>
          <w:rFonts w:ascii="Garamond" w:hAnsi="Garamond" w:cs="Garamond"/>
          <w:sz w:val="24"/>
        </w:rPr>
        <w:t xml:space="preserve"> halkı kurt, su</w:t>
      </w:r>
      <w:r>
        <w:rPr>
          <w:rFonts w:ascii="Garamond" w:hAnsi="Garamond" w:cs="Garamond"/>
          <w:sz w:val="24"/>
        </w:rPr>
        <w:t>l</w:t>
      </w:r>
      <w:r w:rsidR="003554C1">
        <w:rPr>
          <w:rFonts w:ascii="Garamond" w:hAnsi="Garamond" w:cs="Garamond"/>
          <w:sz w:val="24"/>
        </w:rPr>
        <w:t>tanları yırtıcı</w:t>
      </w:r>
      <w:r>
        <w:rPr>
          <w:rFonts w:ascii="Garamond" w:hAnsi="Garamond" w:cs="Garamond"/>
          <w:sz w:val="24"/>
        </w:rPr>
        <w:t>, orta hal</w:t>
      </w:r>
      <w:r w:rsidR="003554C1">
        <w:rPr>
          <w:rFonts w:ascii="Garamond" w:hAnsi="Garamond" w:cs="Garamond"/>
          <w:sz w:val="24"/>
        </w:rPr>
        <w:t>lileri yiyici</w:t>
      </w:r>
      <w:r>
        <w:rPr>
          <w:rFonts w:ascii="Garamond" w:hAnsi="Garamond" w:cs="Garamond"/>
          <w:sz w:val="24"/>
        </w:rPr>
        <w:t>, fakirleri ise ölülerdir</w:t>
      </w:r>
      <w:r w:rsidR="003554C1">
        <w:rPr>
          <w:rFonts w:ascii="Garamond" w:hAnsi="Garamond" w:cs="Garamond"/>
          <w:sz w:val="24"/>
        </w:rPr>
        <w:t>.</w:t>
      </w:r>
      <w:r>
        <w:rPr>
          <w:rFonts w:ascii="Garamond" w:hAnsi="Garamond" w:cs="Garamond"/>
          <w:sz w:val="24"/>
        </w:rPr>
        <w:t xml:space="preserve"> Doğr</w:t>
      </w:r>
      <w:r>
        <w:rPr>
          <w:rFonts w:ascii="Garamond" w:hAnsi="Garamond" w:cs="Garamond"/>
          <w:sz w:val="24"/>
        </w:rPr>
        <w:t>u</w:t>
      </w:r>
      <w:r>
        <w:rPr>
          <w:rFonts w:ascii="Garamond" w:hAnsi="Garamond" w:cs="Garamond"/>
          <w:sz w:val="24"/>
        </w:rPr>
        <w:t>luk batıp gider, yalan çoğalıp y</w:t>
      </w:r>
      <w:r>
        <w:rPr>
          <w:rFonts w:ascii="Garamond" w:hAnsi="Garamond" w:cs="Garamond"/>
          <w:sz w:val="24"/>
        </w:rPr>
        <w:t>a</w:t>
      </w:r>
      <w:r>
        <w:rPr>
          <w:rFonts w:ascii="Garamond" w:hAnsi="Garamond" w:cs="Garamond"/>
          <w:sz w:val="24"/>
        </w:rPr>
        <w:t xml:space="preserve">yılır, dilleriyle sever, </w:t>
      </w:r>
      <w:r>
        <w:rPr>
          <w:rFonts w:ascii="Garamond" w:hAnsi="Garamond" w:cs="Garamond"/>
          <w:sz w:val="24"/>
        </w:rPr>
        <w:lastRenderedPageBreak/>
        <w:t>kalpleriyle dü</w:t>
      </w:r>
      <w:r>
        <w:rPr>
          <w:rFonts w:ascii="Garamond" w:hAnsi="Garamond" w:cs="Garamond"/>
          <w:sz w:val="24"/>
        </w:rPr>
        <w:t>ş</w:t>
      </w:r>
      <w:r>
        <w:rPr>
          <w:rFonts w:ascii="Garamond" w:hAnsi="Garamond" w:cs="Garamond"/>
          <w:sz w:val="24"/>
        </w:rPr>
        <w:t>manlık ederler. Fısk, bir as</w:t>
      </w:r>
      <w:r>
        <w:rPr>
          <w:rFonts w:ascii="Garamond" w:hAnsi="Garamond" w:cs="Garamond"/>
          <w:sz w:val="24"/>
        </w:rPr>
        <w:t>a</w:t>
      </w:r>
      <w:r>
        <w:rPr>
          <w:rFonts w:ascii="Garamond" w:hAnsi="Garamond" w:cs="Garamond"/>
          <w:sz w:val="24"/>
        </w:rPr>
        <w:t>let; iffetli ve namuslu olmak ise ac</w:t>
      </w:r>
      <w:r>
        <w:rPr>
          <w:rFonts w:ascii="Garamond" w:hAnsi="Garamond" w:cs="Garamond"/>
          <w:sz w:val="24"/>
        </w:rPr>
        <w:t>a</w:t>
      </w:r>
      <w:r>
        <w:rPr>
          <w:rFonts w:ascii="Garamond" w:hAnsi="Garamond" w:cs="Garamond"/>
          <w:sz w:val="24"/>
        </w:rPr>
        <w:t>yip işlerden sayılır ve İslam, ters giyilen bir elbise gibi giyilir</w:t>
      </w:r>
      <w:r w:rsidR="003554C1">
        <w:rPr>
          <w:rFonts w:ascii="Garamond" w:hAnsi="Garamond" w:cs="Garamond"/>
          <w:sz w:val="24"/>
        </w:rPr>
        <w:t>.</w:t>
      </w:r>
      <w:r>
        <w:rPr>
          <w:rFonts w:ascii="Garamond" w:hAnsi="Garamond" w:cs="Garamond"/>
          <w:sz w:val="24"/>
        </w:rPr>
        <w:t>”</w:t>
      </w:r>
      <w:r>
        <w:rPr>
          <w:rStyle w:val="FootnoteReference"/>
          <w:rFonts w:ascii="Garamond" w:hAnsi="Garamond"/>
          <w:sz w:val="24"/>
        </w:rPr>
        <w:footnoteReference w:id="146"/>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88" w:name="_Toc527942886"/>
      <w:r>
        <w:rPr>
          <w:rFonts w:cs="Garamond"/>
          <w:szCs w:val="28"/>
        </w:rPr>
        <w:t>1881. Bölüm</w:t>
      </w:r>
      <w:bookmarkEnd w:id="88"/>
    </w:p>
    <w:p w:rsidR="00DF3D4E" w:rsidRDefault="00DF3D4E">
      <w:pPr>
        <w:pStyle w:val="Heading1"/>
        <w:rPr>
          <w:rFonts w:cs="Garamond"/>
          <w:szCs w:val="28"/>
        </w:rPr>
      </w:pPr>
      <w:bookmarkStart w:id="89" w:name="_Toc527942887"/>
      <w:r>
        <w:rPr>
          <w:rFonts w:cs="Garamond"/>
          <w:szCs w:val="28"/>
        </w:rPr>
        <w:t>Müslüman Olmayan Kimse</w:t>
      </w:r>
      <w:bookmarkEnd w:id="89"/>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sabahlar da Müslümanların işlerine önem vermezse Müslüman değildir.”</w:t>
      </w:r>
      <w:r>
        <w:rPr>
          <w:rStyle w:val="FootnoteReference"/>
          <w:rFonts w:ascii="Garamond" w:hAnsi="Garamond"/>
          <w:sz w:val="24"/>
        </w:rPr>
        <w:footnoteReference w:id="147"/>
      </w:r>
    </w:p>
    <w:p w:rsidR="00DF3D4E" w:rsidRDefault="003554C1">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w:t>
      </w:r>
      <w:r w:rsidR="00DF3D4E">
        <w:rPr>
          <w:rFonts w:ascii="Garamond" w:hAnsi="Garamond" w:cs="Garamond"/>
          <w:i/>
          <w:iCs/>
          <w:sz w:val="24"/>
        </w:rPr>
        <w:t xml:space="preserve">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“Her kim Müslüma</w:t>
      </w:r>
      <w:r w:rsidR="00DF3D4E">
        <w:rPr>
          <w:rFonts w:ascii="Garamond" w:hAnsi="Garamond" w:cs="Garamond"/>
          <w:sz w:val="24"/>
        </w:rPr>
        <w:t>n</w:t>
      </w:r>
      <w:r w:rsidR="00DF3D4E">
        <w:rPr>
          <w:rFonts w:ascii="Garamond" w:hAnsi="Garamond" w:cs="Garamond"/>
          <w:sz w:val="24"/>
        </w:rPr>
        <w:t>ların işini önemsemeden saba</w:t>
      </w:r>
      <w:r w:rsidR="00DF3D4E">
        <w:rPr>
          <w:rFonts w:ascii="Garamond" w:hAnsi="Garamond" w:cs="Garamond"/>
          <w:sz w:val="24"/>
        </w:rPr>
        <w:t>h</w:t>
      </w:r>
      <w:r w:rsidR="00DF3D4E">
        <w:rPr>
          <w:rFonts w:ascii="Garamond" w:hAnsi="Garamond" w:cs="Garamond"/>
          <w:sz w:val="24"/>
        </w:rPr>
        <w:t>larsa Müslümanlardan değildir. Her kim bir müslümanın, “Ey Müslümanla</w:t>
      </w:r>
      <w:r w:rsidR="00631816">
        <w:rPr>
          <w:rFonts w:ascii="Garamond" w:hAnsi="Garamond" w:cs="Garamond"/>
          <w:sz w:val="24"/>
        </w:rPr>
        <w:t xml:space="preserve">r!” diyen feryadını duyar </w:t>
      </w:r>
      <w:r w:rsidR="00DF3D4E">
        <w:rPr>
          <w:rFonts w:ascii="Garamond" w:hAnsi="Garamond" w:cs="Garamond"/>
          <w:sz w:val="24"/>
        </w:rPr>
        <w:t>da ona icabet etmezse Müsl</w:t>
      </w:r>
      <w:r w:rsidR="00DF3D4E">
        <w:rPr>
          <w:rFonts w:ascii="Garamond" w:hAnsi="Garamond" w:cs="Garamond"/>
          <w:sz w:val="24"/>
        </w:rPr>
        <w:t>ü</w:t>
      </w:r>
      <w:r w:rsidR="00DF3D4E">
        <w:rPr>
          <w:rFonts w:ascii="Garamond" w:hAnsi="Garamond" w:cs="Garamond"/>
          <w:sz w:val="24"/>
        </w:rPr>
        <w:t>man değildir.”</w:t>
      </w:r>
      <w:r w:rsidR="00DF3D4E">
        <w:rPr>
          <w:rStyle w:val="FootnoteReference"/>
          <w:rFonts w:ascii="Garamond" w:hAnsi="Garamond"/>
          <w:sz w:val="24"/>
        </w:rPr>
        <w:footnoteReference w:id="148"/>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bak. Vesail’uş Şia, 11/559, 18. Bölüm; el- Emanet, 302. Bölüm</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90" w:name="_Toc527942888"/>
      <w:r>
        <w:rPr>
          <w:rFonts w:cs="Garamond"/>
          <w:szCs w:val="28"/>
        </w:rPr>
        <w:t>1882. Bölüm</w:t>
      </w:r>
      <w:bookmarkEnd w:id="90"/>
      <w:r>
        <w:rPr>
          <w:rFonts w:cs="Garamond"/>
          <w:szCs w:val="28"/>
        </w:rPr>
        <w:t xml:space="preserve"> </w:t>
      </w:r>
    </w:p>
    <w:p w:rsidR="00DF3D4E" w:rsidRDefault="00DF3D4E">
      <w:pPr>
        <w:pStyle w:val="Heading1"/>
        <w:rPr>
          <w:rFonts w:cs="Garamond"/>
          <w:szCs w:val="28"/>
        </w:rPr>
      </w:pPr>
      <w:bookmarkStart w:id="91" w:name="_Toc527942889"/>
      <w:r>
        <w:rPr>
          <w:rFonts w:cs="Garamond"/>
          <w:szCs w:val="28"/>
        </w:rPr>
        <w:t>İslam (Çeşitli)</w:t>
      </w:r>
      <w:bookmarkEnd w:id="91"/>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“İslam ramdır ve ram olandan başkasını bindirmez.”</w:t>
      </w:r>
      <w:r>
        <w:rPr>
          <w:rStyle w:val="FootnoteReference"/>
          <w:rFonts w:ascii="Garamond" w:hAnsi="Garamond"/>
          <w:sz w:val="24"/>
        </w:rPr>
        <w:footnoteReference w:id="149"/>
      </w:r>
    </w:p>
    <w:p w:rsidR="00DF3D4E" w:rsidRDefault="00631816">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Resulullah (s.a.a)</w:t>
      </w:r>
      <w:r w:rsidR="00DF3D4E">
        <w:rPr>
          <w:rFonts w:ascii="Garamond" w:hAnsi="Garamond" w:cs="Garamond"/>
          <w:i/>
          <w:iCs/>
          <w:sz w:val="24"/>
        </w:rPr>
        <w:t xml:space="preserve">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“İslam insanları ateşin demir</w:t>
      </w:r>
      <w:r>
        <w:rPr>
          <w:rFonts w:ascii="Garamond" w:hAnsi="Garamond" w:cs="Garamond"/>
          <w:sz w:val="24"/>
        </w:rPr>
        <w:t>,</w:t>
      </w:r>
      <w:r w:rsidR="00DF3D4E">
        <w:rPr>
          <w:rFonts w:ascii="Garamond" w:hAnsi="Garamond" w:cs="Garamond"/>
          <w:sz w:val="24"/>
        </w:rPr>
        <w:t xml:space="preserve"> altın ve gümüşün pislikl</w:t>
      </w:r>
      <w:r w:rsidR="00DF3D4E">
        <w:rPr>
          <w:rFonts w:ascii="Garamond" w:hAnsi="Garamond" w:cs="Garamond"/>
          <w:sz w:val="24"/>
        </w:rPr>
        <w:t>e</w:t>
      </w:r>
      <w:r w:rsidR="00DF3D4E">
        <w:rPr>
          <w:rFonts w:ascii="Garamond" w:hAnsi="Garamond" w:cs="Garamond"/>
          <w:sz w:val="24"/>
        </w:rPr>
        <w:t>rini temizlediği gibi insanları t</w:t>
      </w:r>
      <w:r w:rsidR="00DF3D4E">
        <w:rPr>
          <w:rFonts w:ascii="Garamond" w:hAnsi="Garamond" w:cs="Garamond"/>
          <w:sz w:val="24"/>
        </w:rPr>
        <w:t>e</w:t>
      </w:r>
      <w:r w:rsidR="00DF3D4E">
        <w:rPr>
          <w:rFonts w:ascii="Garamond" w:hAnsi="Garamond" w:cs="Garamond"/>
          <w:sz w:val="24"/>
        </w:rPr>
        <w:t>mizleyip ayrıştırır.”</w:t>
      </w:r>
      <w:r w:rsidR="00DF3D4E">
        <w:rPr>
          <w:rStyle w:val="FootnoteReference"/>
          <w:rFonts w:ascii="Garamond" w:hAnsi="Garamond"/>
          <w:sz w:val="24"/>
        </w:rPr>
        <w:footnoteReference w:id="15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muştur: “</w:t>
      </w:r>
      <w:r>
        <w:rPr>
          <w:rFonts w:ascii="Garamond" w:hAnsi="Garamond" w:cs="Garamond"/>
          <w:sz w:val="24"/>
        </w:rPr>
        <w:t>Şüphe yok, sizin için y</w:t>
      </w:r>
      <w:r>
        <w:rPr>
          <w:rFonts w:ascii="Garamond" w:hAnsi="Garamond" w:cs="Garamond"/>
          <w:sz w:val="24"/>
        </w:rPr>
        <w:t>o</w:t>
      </w:r>
      <w:r>
        <w:rPr>
          <w:rFonts w:ascii="Garamond" w:hAnsi="Garamond" w:cs="Garamond"/>
          <w:sz w:val="24"/>
        </w:rPr>
        <w:t>la işaretler konulmuştur; onlarla hidayete erin. İslam için bir nihai hedef vardır; ona yürüyün</w:t>
      </w:r>
      <w:r w:rsidR="00631816">
        <w:rPr>
          <w:rFonts w:ascii="Garamond" w:hAnsi="Garamond" w:cs="Garamond"/>
          <w:i/>
          <w:iCs/>
          <w:sz w:val="24"/>
        </w:rPr>
        <w:t>.</w:t>
      </w:r>
      <w:r>
        <w:rPr>
          <w:rFonts w:ascii="Garamond" w:hAnsi="Garamond" w:cs="Garamond"/>
          <w:sz w:val="24"/>
        </w:rPr>
        <w:t>”</w:t>
      </w:r>
      <w:r>
        <w:rPr>
          <w:rStyle w:val="FootnoteReference"/>
          <w:rFonts w:ascii="Garamond" w:hAnsi="Garamond"/>
          <w:sz w:val="24"/>
        </w:rPr>
        <w:footnoteReference w:id="15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“İslam’ın başı emanete riayet ve nifakın başı ise hıyane</w:t>
      </w:r>
      <w:r>
        <w:rPr>
          <w:rFonts w:ascii="Garamond" w:hAnsi="Garamond" w:cs="Garamond"/>
          <w:sz w:val="24"/>
        </w:rPr>
        <w:t>t</w:t>
      </w:r>
      <w:r>
        <w:rPr>
          <w:rFonts w:ascii="Garamond" w:hAnsi="Garamond" w:cs="Garamond"/>
          <w:sz w:val="24"/>
        </w:rPr>
        <w:t>tir.”</w:t>
      </w:r>
      <w:r>
        <w:rPr>
          <w:rStyle w:val="FootnoteReference"/>
          <w:rFonts w:ascii="Garamond" w:hAnsi="Garamond"/>
          <w:sz w:val="24"/>
        </w:rPr>
        <w:footnoteReference w:id="15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“İslam’ın ölçüsü doğru sözlü olmaktır.”</w:t>
      </w:r>
      <w:r>
        <w:rPr>
          <w:rStyle w:val="FootnoteReference"/>
          <w:rFonts w:ascii="Garamond" w:hAnsi="Garamond"/>
          <w:sz w:val="24"/>
        </w:rPr>
        <w:footnoteReference w:id="153"/>
      </w:r>
    </w:p>
    <w:p w:rsidR="00DF3D4E" w:rsidRDefault="00DF3D4E" w:rsidP="00631816">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Resulullah</w:t>
      </w:r>
      <w:r w:rsidR="00631816">
        <w:rPr>
          <w:rFonts w:ascii="Garamond" w:hAnsi="Garamond" w:cs="Garamond"/>
          <w:i/>
          <w:iCs/>
          <w:sz w:val="24"/>
        </w:rPr>
        <w:t>’a</w:t>
      </w:r>
      <w:r>
        <w:rPr>
          <w:rFonts w:ascii="Garamond" w:hAnsi="Garamond" w:cs="Garamond"/>
          <w:i/>
          <w:iCs/>
          <w:sz w:val="24"/>
        </w:rPr>
        <w:t xml:space="preserve"> (s.a.a)</w:t>
      </w:r>
      <w:r w:rsidR="00763832">
        <w:rPr>
          <w:rFonts w:ascii="Garamond" w:hAnsi="Garamond" w:cs="Garamond"/>
          <w:i/>
          <w:iCs/>
          <w:sz w:val="24"/>
        </w:rPr>
        <w:t>,</w:t>
      </w:r>
      <w:r>
        <w:rPr>
          <w:rFonts w:ascii="Garamond" w:hAnsi="Garamond" w:cs="Garamond"/>
          <w:i/>
          <w:iCs/>
          <w:sz w:val="24"/>
        </w:rPr>
        <w:t xml:space="preserve"> “İ</w:t>
      </w:r>
      <w:r>
        <w:rPr>
          <w:rFonts w:ascii="Garamond" w:hAnsi="Garamond" w:cs="Garamond"/>
          <w:i/>
          <w:iCs/>
          <w:sz w:val="24"/>
        </w:rPr>
        <w:t>s</w:t>
      </w:r>
      <w:r>
        <w:rPr>
          <w:rFonts w:ascii="Garamond" w:hAnsi="Garamond" w:cs="Garamond"/>
          <w:i/>
          <w:iCs/>
          <w:sz w:val="24"/>
        </w:rPr>
        <w:t>lam’ın en üstün şeyi nedir?” diye sor</w:t>
      </w:r>
      <w:r>
        <w:rPr>
          <w:rFonts w:ascii="Garamond" w:hAnsi="Garamond" w:cs="Garamond"/>
          <w:i/>
          <w:iCs/>
          <w:sz w:val="24"/>
        </w:rPr>
        <w:t>u</w:t>
      </w:r>
      <w:r>
        <w:rPr>
          <w:rFonts w:ascii="Garamond" w:hAnsi="Garamond" w:cs="Garamond"/>
          <w:i/>
          <w:iCs/>
          <w:sz w:val="24"/>
        </w:rPr>
        <w:t xml:space="preserve">lunca şöyle buyurmuştur: </w:t>
      </w:r>
      <w:r>
        <w:rPr>
          <w:rFonts w:ascii="Garamond" w:hAnsi="Garamond" w:cs="Garamond"/>
          <w:sz w:val="24"/>
        </w:rPr>
        <w:t>“Müsl</w:t>
      </w:r>
      <w:r>
        <w:rPr>
          <w:rFonts w:ascii="Garamond" w:hAnsi="Garamond" w:cs="Garamond"/>
          <w:sz w:val="24"/>
        </w:rPr>
        <w:t>ü</w:t>
      </w:r>
      <w:r>
        <w:rPr>
          <w:rFonts w:ascii="Garamond" w:hAnsi="Garamond" w:cs="Garamond"/>
          <w:sz w:val="24"/>
        </w:rPr>
        <w:t>manların elinden ve dilinden g</w:t>
      </w:r>
      <w:r>
        <w:rPr>
          <w:rFonts w:ascii="Garamond" w:hAnsi="Garamond" w:cs="Garamond"/>
          <w:sz w:val="24"/>
        </w:rPr>
        <w:t>ü</w:t>
      </w:r>
      <w:r>
        <w:rPr>
          <w:rFonts w:ascii="Garamond" w:hAnsi="Garamond" w:cs="Garamond"/>
          <w:sz w:val="24"/>
        </w:rPr>
        <w:t>vende oldukları kims</w:t>
      </w:r>
      <w:r>
        <w:rPr>
          <w:rFonts w:ascii="Garamond" w:hAnsi="Garamond" w:cs="Garamond"/>
          <w:sz w:val="24"/>
        </w:rPr>
        <w:t>e</w:t>
      </w:r>
      <w:r>
        <w:rPr>
          <w:rFonts w:ascii="Garamond" w:hAnsi="Garamond" w:cs="Garamond"/>
          <w:sz w:val="24"/>
        </w:rPr>
        <w:t>dir.”</w:t>
      </w:r>
      <w:r>
        <w:rPr>
          <w:rStyle w:val="FootnoteReference"/>
          <w:rFonts w:ascii="Garamond" w:hAnsi="Garamond"/>
          <w:sz w:val="24"/>
        </w:rPr>
        <w:footnoteReference w:id="154"/>
      </w:r>
    </w:p>
    <w:p w:rsidR="00DF3D4E" w:rsidRDefault="00DF3D4E" w:rsidP="00763832">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“Şüphesiz İslam’ın </w:t>
      </w:r>
      <w:r w:rsidR="00763832">
        <w:rPr>
          <w:rFonts w:ascii="Garamond" w:hAnsi="Garamond" w:cs="Garamond"/>
          <w:sz w:val="24"/>
        </w:rPr>
        <w:t>kulpları tek tek açılacaktır. Bir kulpu</w:t>
      </w:r>
      <w:r>
        <w:rPr>
          <w:rFonts w:ascii="Garamond" w:hAnsi="Garamond" w:cs="Garamond"/>
          <w:sz w:val="24"/>
        </w:rPr>
        <w:t xml:space="preserve"> açılınca insanlar başka bir </w:t>
      </w:r>
      <w:r w:rsidR="00763832">
        <w:rPr>
          <w:rFonts w:ascii="Garamond" w:hAnsi="Garamond" w:cs="Garamond"/>
          <w:sz w:val="24"/>
        </w:rPr>
        <w:t>kulpuna</w:t>
      </w:r>
      <w:r>
        <w:rPr>
          <w:rFonts w:ascii="Garamond" w:hAnsi="Garamond" w:cs="Garamond"/>
          <w:sz w:val="24"/>
        </w:rPr>
        <w:t xml:space="preserve"> sarılacaktır. İlk a</w:t>
      </w:r>
      <w:r w:rsidR="00763832">
        <w:rPr>
          <w:rFonts w:ascii="Garamond" w:hAnsi="Garamond" w:cs="Garamond"/>
          <w:sz w:val="24"/>
        </w:rPr>
        <w:t>çılan kulp</w:t>
      </w:r>
      <w:r>
        <w:rPr>
          <w:rFonts w:ascii="Garamond" w:hAnsi="Garamond" w:cs="Garamond"/>
          <w:sz w:val="24"/>
        </w:rPr>
        <w:t xml:space="preserve"> adil hakemliği ayaklar altına almaktır. Son çözülecek </w:t>
      </w:r>
      <w:r w:rsidR="00763832">
        <w:rPr>
          <w:rFonts w:ascii="Garamond" w:hAnsi="Garamond" w:cs="Garamond"/>
          <w:sz w:val="24"/>
        </w:rPr>
        <w:t>kulp</w:t>
      </w:r>
      <w:r>
        <w:rPr>
          <w:rFonts w:ascii="Garamond" w:hAnsi="Garamond" w:cs="Garamond"/>
          <w:sz w:val="24"/>
        </w:rPr>
        <w:t xml:space="preserve"> ise namazdır.”</w:t>
      </w:r>
      <w:r>
        <w:rPr>
          <w:rStyle w:val="FootnoteReference"/>
          <w:rFonts w:ascii="Garamond" w:hAnsi="Garamond"/>
          <w:sz w:val="24"/>
        </w:rPr>
        <w:footnoteReference w:id="155"/>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center"/>
        <w:rPr>
          <w:rFonts w:ascii="Garamond" w:hAnsi="Garamond"/>
          <w:sz w:val="24"/>
        </w:rPr>
        <w:sectPr w:rsidR="00DF3D4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sz w:val="24"/>
        </w:rPr>
        <w:br w:type="page"/>
      </w:r>
    </w:p>
    <w:p w:rsidR="00DF3D4E" w:rsidRDefault="00DF3D4E">
      <w:pPr>
        <w:spacing w:line="240" w:lineRule="atLeast"/>
        <w:ind w:firstLine="284"/>
        <w:jc w:val="center"/>
        <w:rPr>
          <w:rFonts w:ascii="Garamond" w:hAnsi="Garamond" w:cs="Garamond"/>
          <w:b/>
          <w:bCs/>
          <w:sz w:val="72"/>
          <w:szCs w:val="72"/>
        </w:rPr>
      </w:pPr>
      <w:r>
        <w:rPr>
          <w:rFonts w:ascii="Garamond" w:hAnsi="Garamond" w:cs="Garamond"/>
          <w:b/>
          <w:bCs/>
          <w:sz w:val="72"/>
          <w:szCs w:val="72"/>
        </w:rPr>
        <w:lastRenderedPageBreak/>
        <w:t>242. Konu</w:t>
      </w:r>
    </w:p>
    <w:p w:rsidR="00DF3D4E" w:rsidRDefault="00DF3D4E">
      <w:pPr>
        <w:pStyle w:val="BodyTextIndent"/>
        <w:spacing w:before="0" w:line="240" w:lineRule="atLeast"/>
        <w:rPr>
          <w:rFonts w:ascii="Garamond" w:hAnsi="Garamond" w:cs="Garamond"/>
          <w:sz w:val="72"/>
          <w:szCs w:val="72"/>
        </w:rPr>
      </w:pPr>
    </w:p>
    <w:p w:rsidR="00DF3D4E" w:rsidRDefault="00763832">
      <w:pPr>
        <w:pStyle w:val="BodyTextIndent"/>
        <w:spacing w:before="0" w:line="240" w:lineRule="atLeast"/>
        <w:rPr>
          <w:rFonts w:ascii="Garamond" w:hAnsi="Garamond" w:cs="Garamond"/>
          <w:szCs w:val="100"/>
        </w:rPr>
      </w:pPr>
      <w:r>
        <w:rPr>
          <w:rFonts w:ascii="Garamond" w:hAnsi="Garamond" w:cs="Garamond"/>
          <w:szCs w:val="100"/>
        </w:rPr>
        <w:t>es-</w:t>
      </w:r>
      <w:r w:rsidR="00DF3D4E">
        <w:rPr>
          <w:rFonts w:ascii="Garamond" w:hAnsi="Garamond" w:cs="Garamond"/>
          <w:szCs w:val="100"/>
        </w:rPr>
        <w:t>Selam</w:t>
      </w:r>
    </w:p>
    <w:p w:rsidR="00DF3D4E" w:rsidRDefault="00DF3D4E">
      <w:pPr>
        <w:pStyle w:val="BodyTextIndent"/>
        <w:spacing w:before="0" w:line="240" w:lineRule="atLeast"/>
        <w:rPr>
          <w:rFonts w:ascii="Garamond" w:hAnsi="Garamond" w:cs="Garamond"/>
          <w:sz w:val="90"/>
          <w:szCs w:val="90"/>
        </w:rPr>
      </w:pPr>
      <w:r>
        <w:rPr>
          <w:rFonts w:ascii="Garamond" w:hAnsi="Garamond" w:cs="Garamond"/>
          <w:sz w:val="90"/>
          <w:szCs w:val="90"/>
        </w:rPr>
        <w:t>Selam</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76/1, 97. bölüm, İfşa’us Selam</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Kenz’ul Ummal, 9/113-128, 214-220</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Vesail’uş Şia, 8/437, 32-36, 38-50, 52-55. bölümler</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Kenz’ul Ummal, 9/28, Mehzurat’us Selam</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76/13, 98. bölüm, Selam’ul İzn</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27317F" w:rsidP="0027317F">
      <w:pPr>
        <w:rPr>
          <w:rFonts w:cs="Garamond"/>
          <w:sz w:val="24"/>
          <w:szCs w:val="24"/>
        </w:rPr>
      </w:pPr>
      <w:bookmarkStart w:id="92" w:name="_Toc527941282"/>
      <w:bookmarkStart w:id="93" w:name="_Toc527942086"/>
      <w:bookmarkStart w:id="94" w:name="_Toc527942890"/>
      <w:r>
        <w:rPr>
          <w:noProof/>
          <w:lang w:val="en-US" w:eastAsia="en-US"/>
        </w:rPr>
        <mc:AlternateContent>
          <mc:Choice Requires="wps">
            <w:drawing>
              <wp:anchor distT="0" distB="0" distL="114300" distR="114300" simplePos="0" relativeHeight="251636224"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4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DE6BA" id="Line 9"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u5fleS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92"/>
      <w:bookmarkEnd w:id="93"/>
      <w:bookmarkEnd w:id="94"/>
    </w:p>
    <w:p w:rsidR="00DF3D4E" w:rsidRDefault="00DF3D4E" w:rsidP="0027317F">
      <w:p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r>
        <w:t xml:space="preserve"> </w:t>
      </w:r>
    </w:p>
    <w:p w:rsidR="00DF3D4E" w:rsidRDefault="00DF3D4E">
      <w:pPr>
        <w:pStyle w:val="Heading1"/>
        <w:spacing w:line="240" w:lineRule="atLeast"/>
        <w:ind w:firstLine="284"/>
        <w:rPr>
          <w:rFonts w:cs="Garamond"/>
          <w:szCs w:val="28"/>
        </w:rPr>
      </w:pPr>
      <w:r>
        <w:rPr>
          <w:rFonts w:cs="Garamond"/>
          <w:szCs w:val="28"/>
        </w:rPr>
        <w:lastRenderedPageBreak/>
        <w:br w:type="page"/>
      </w:r>
      <w:bookmarkStart w:id="95" w:name="_Toc527942891"/>
      <w:r>
        <w:rPr>
          <w:rFonts w:cs="Garamond"/>
          <w:szCs w:val="28"/>
        </w:rPr>
        <w:lastRenderedPageBreak/>
        <w:t>1883. Bölüm</w:t>
      </w:r>
      <w:bookmarkEnd w:id="95"/>
      <w:r>
        <w:rPr>
          <w:rFonts w:cs="Garamond"/>
          <w:szCs w:val="28"/>
        </w:rPr>
        <w:t xml:space="preserve"> </w:t>
      </w:r>
    </w:p>
    <w:p w:rsidR="00DF3D4E" w:rsidRDefault="00DF3D4E">
      <w:pPr>
        <w:pStyle w:val="Heading1"/>
        <w:rPr>
          <w:rFonts w:cs="Garamond"/>
          <w:szCs w:val="28"/>
        </w:rPr>
      </w:pPr>
      <w:bookmarkStart w:id="96" w:name="_Toc527942892"/>
      <w:r>
        <w:rPr>
          <w:rFonts w:cs="Garamond"/>
          <w:szCs w:val="28"/>
        </w:rPr>
        <w:t>Selam Vermek</w:t>
      </w:r>
      <w:bookmarkEnd w:id="96"/>
      <w:r>
        <w:rPr>
          <w:rFonts w:cs="Garamond"/>
          <w:szCs w:val="28"/>
        </w:rPr>
        <w:t xml:space="preserve"> </w:t>
      </w:r>
    </w:p>
    <w:p w:rsidR="00DF3D4E" w:rsidRDefault="00DF3D4E">
      <w:pPr>
        <w:spacing w:line="240" w:lineRule="atLeast"/>
        <w:ind w:firstLine="284"/>
        <w:rPr>
          <w:rFonts w:ascii="Garamond" w:hAnsi="Garamond" w:cs="Garamond"/>
          <w:b/>
          <w:bCs/>
          <w:sz w:val="24"/>
          <w:u w:val="single"/>
        </w:rPr>
      </w:pPr>
    </w:p>
    <w:p w:rsidR="00DF3D4E" w:rsidRDefault="00DF3D4E">
      <w:pPr>
        <w:spacing w:line="240" w:lineRule="atLeast"/>
        <w:ind w:firstLine="284"/>
        <w:rPr>
          <w:rFonts w:ascii="Garamond" w:hAnsi="Garamond" w:cs="Garamond"/>
          <w:b/>
          <w:bCs/>
          <w:sz w:val="24"/>
          <w:u w:val="single"/>
        </w:rPr>
      </w:pPr>
      <w:r>
        <w:rPr>
          <w:rFonts w:ascii="Garamond" w:hAnsi="Garamond" w:cs="Garamond"/>
          <w:b/>
          <w:bCs/>
          <w:sz w:val="24"/>
          <w:u w:val="single"/>
        </w:rPr>
        <w:t xml:space="preserve">Kur’an: </w:t>
      </w:r>
    </w:p>
    <w:p w:rsidR="00DF3D4E" w:rsidRDefault="00673962" w:rsidP="00673962">
      <w:pPr>
        <w:spacing w:line="240" w:lineRule="atLeast"/>
        <w:ind w:firstLine="284"/>
        <w:jc w:val="lowKashida"/>
        <w:rPr>
          <w:rFonts w:ascii="Garamond" w:hAnsi="Garamond" w:cs="Garamond"/>
          <w:b/>
          <w:bCs/>
          <w:sz w:val="24"/>
        </w:rPr>
      </w:pPr>
      <w:r>
        <w:rPr>
          <w:rFonts w:ascii="Garamond" w:hAnsi="Garamond" w:cs="Garamond"/>
          <w:b/>
          <w:bCs/>
          <w:sz w:val="24"/>
        </w:rPr>
        <w:t>“İman eden ve iyi işler</w:t>
      </w:r>
      <w:r w:rsidR="00DF3D4E">
        <w:rPr>
          <w:rFonts w:ascii="Garamond" w:hAnsi="Garamond" w:cs="Garamond"/>
          <w:b/>
          <w:bCs/>
          <w:sz w:val="24"/>
        </w:rPr>
        <w:t xml:space="preserve"> y</w:t>
      </w:r>
      <w:r w:rsidR="00DF3D4E">
        <w:rPr>
          <w:rFonts w:ascii="Garamond" w:hAnsi="Garamond" w:cs="Garamond"/>
          <w:b/>
          <w:bCs/>
          <w:sz w:val="24"/>
        </w:rPr>
        <w:t>a</w:t>
      </w:r>
      <w:r w:rsidR="00DF3D4E">
        <w:rPr>
          <w:rFonts w:ascii="Garamond" w:hAnsi="Garamond" w:cs="Garamond"/>
          <w:b/>
          <w:bCs/>
          <w:sz w:val="24"/>
        </w:rPr>
        <w:t>panlar, içlerinden ırmaklar akan cennetlere konulurlar, Rablerinin izniyle orada t</w:t>
      </w:r>
      <w:r w:rsidR="00DF3D4E">
        <w:rPr>
          <w:rFonts w:ascii="Garamond" w:hAnsi="Garamond" w:cs="Garamond"/>
          <w:b/>
          <w:bCs/>
          <w:sz w:val="24"/>
        </w:rPr>
        <w:t>e</w:t>
      </w:r>
      <w:r w:rsidR="00DF3D4E">
        <w:rPr>
          <w:rFonts w:ascii="Garamond" w:hAnsi="Garamond" w:cs="Garamond"/>
          <w:b/>
          <w:bCs/>
          <w:sz w:val="24"/>
        </w:rPr>
        <w:t>melli kalırl</w:t>
      </w:r>
      <w:r>
        <w:rPr>
          <w:rFonts w:ascii="Garamond" w:hAnsi="Garamond" w:cs="Garamond"/>
          <w:b/>
          <w:bCs/>
          <w:sz w:val="24"/>
        </w:rPr>
        <w:t>ar. Orada karşıla</w:t>
      </w:r>
      <w:r>
        <w:rPr>
          <w:rFonts w:ascii="Garamond" w:hAnsi="Garamond" w:cs="Garamond"/>
          <w:b/>
          <w:bCs/>
          <w:sz w:val="24"/>
        </w:rPr>
        <w:t>ş</w:t>
      </w:r>
      <w:r>
        <w:rPr>
          <w:rFonts w:ascii="Garamond" w:hAnsi="Garamond" w:cs="Garamond"/>
          <w:b/>
          <w:bCs/>
          <w:sz w:val="24"/>
        </w:rPr>
        <w:t>tıklarında söyledikleri</w:t>
      </w:r>
      <w:r w:rsidR="00DF3D4E">
        <w:rPr>
          <w:rFonts w:ascii="Garamond" w:hAnsi="Garamond" w:cs="Garamond"/>
          <w:b/>
          <w:bCs/>
          <w:sz w:val="24"/>
        </w:rPr>
        <w:t>: “S</w:t>
      </w:r>
      <w:r w:rsidR="00DF3D4E">
        <w:rPr>
          <w:rFonts w:ascii="Garamond" w:hAnsi="Garamond" w:cs="Garamond"/>
          <w:b/>
          <w:bCs/>
          <w:sz w:val="24"/>
        </w:rPr>
        <w:t>e</w:t>
      </w:r>
      <w:r w:rsidR="00DF3D4E">
        <w:rPr>
          <w:rFonts w:ascii="Garamond" w:hAnsi="Garamond" w:cs="Garamond"/>
          <w:b/>
          <w:bCs/>
          <w:sz w:val="24"/>
        </w:rPr>
        <w:t xml:space="preserve">lam!”dır.” </w:t>
      </w:r>
      <w:r w:rsidR="00DF3D4E">
        <w:rPr>
          <w:rStyle w:val="FootnoteReference"/>
          <w:rFonts w:ascii="Garamond" w:hAnsi="Garamond"/>
          <w:b/>
          <w:bCs/>
          <w:sz w:val="24"/>
        </w:rPr>
        <w:footnoteReference w:id="156"/>
      </w:r>
      <w:r w:rsidR="00DF3D4E">
        <w:rPr>
          <w:rFonts w:ascii="Garamond" w:hAnsi="Garamond" w:cs="Garamond"/>
          <w:b/>
          <w:bCs/>
          <w:sz w:val="24"/>
        </w:rPr>
        <w:t xml:space="preserve"> </w:t>
      </w:r>
    </w:p>
    <w:p w:rsidR="00DF3D4E" w:rsidRDefault="00DF3D4E">
      <w:pPr>
        <w:spacing w:line="240" w:lineRule="atLeast"/>
        <w:ind w:firstLine="284"/>
        <w:jc w:val="lowKashida"/>
        <w:rPr>
          <w:rFonts w:ascii="Garamond" w:hAnsi="Garamond" w:cs="Garamond"/>
          <w:sz w:val="24"/>
        </w:rPr>
      </w:pPr>
      <w:r>
        <w:rPr>
          <w:rFonts w:ascii="Garamond" w:hAnsi="Garamond" w:cs="Garamond"/>
          <w:b/>
          <w:bCs/>
          <w:sz w:val="24"/>
        </w:rPr>
        <w:t>“Oradaki duaları: “M</w:t>
      </w:r>
      <w:r>
        <w:rPr>
          <w:rFonts w:ascii="Garamond" w:hAnsi="Garamond" w:cs="Garamond"/>
          <w:b/>
          <w:bCs/>
          <w:sz w:val="24"/>
        </w:rPr>
        <w:t>ü</w:t>
      </w:r>
      <w:r>
        <w:rPr>
          <w:rFonts w:ascii="Garamond" w:hAnsi="Garamond" w:cs="Garamond"/>
          <w:b/>
          <w:bCs/>
          <w:sz w:val="24"/>
        </w:rPr>
        <w:t>nezzehsin ey Allah'ım”, dirlik temennileri: “Selam size” ve dualarının sonu da: “Âleml</w:t>
      </w:r>
      <w:r>
        <w:rPr>
          <w:rFonts w:ascii="Garamond" w:hAnsi="Garamond" w:cs="Garamond"/>
          <w:b/>
          <w:bCs/>
          <w:sz w:val="24"/>
        </w:rPr>
        <w:t>e</w:t>
      </w:r>
      <w:r>
        <w:rPr>
          <w:rFonts w:ascii="Garamond" w:hAnsi="Garamond" w:cs="Garamond"/>
          <w:b/>
          <w:bCs/>
          <w:sz w:val="24"/>
        </w:rPr>
        <w:t>rin Rabbi Allah'a hamt o</w:t>
      </w:r>
      <w:r>
        <w:rPr>
          <w:rFonts w:ascii="Garamond" w:hAnsi="Garamond" w:cs="Garamond"/>
          <w:b/>
          <w:bCs/>
          <w:sz w:val="24"/>
        </w:rPr>
        <w:t>l</w:t>
      </w:r>
      <w:r>
        <w:rPr>
          <w:rFonts w:ascii="Garamond" w:hAnsi="Garamond" w:cs="Garamond"/>
          <w:b/>
          <w:bCs/>
          <w:sz w:val="24"/>
        </w:rPr>
        <w:t xml:space="preserve">sun”dur.” </w:t>
      </w:r>
      <w:r>
        <w:rPr>
          <w:rStyle w:val="FootnoteReference"/>
          <w:rFonts w:ascii="Garamond" w:hAnsi="Garamond"/>
          <w:b/>
          <w:bCs/>
          <w:sz w:val="24"/>
        </w:rPr>
        <w:footnoteReference w:id="157"/>
      </w:r>
      <w:r>
        <w:rPr>
          <w:rFonts w:ascii="Garamond" w:hAnsi="Garamond" w:cs="Garamond"/>
          <w:sz w:val="24"/>
        </w:rPr>
        <w:t xml:space="preserve"> </w:t>
      </w:r>
    </w:p>
    <w:p w:rsidR="00090CA1" w:rsidRPr="00090CA1" w:rsidRDefault="00090CA1">
      <w:pPr>
        <w:spacing w:line="240" w:lineRule="atLeast"/>
        <w:ind w:firstLine="284"/>
        <w:jc w:val="lowKashida"/>
        <w:rPr>
          <w:rFonts w:ascii="Garamond" w:hAnsi="Garamond" w:cs="Garamond"/>
          <w:i/>
          <w:iCs/>
          <w:sz w:val="24"/>
        </w:rPr>
      </w:pPr>
      <w:r>
        <w:rPr>
          <w:rFonts w:ascii="Garamond" w:hAnsi="Garamond" w:cs="Garamond"/>
          <w:i/>
          <w:iCs/>
          <w:sz w:val="24"/>
        </w:rPr>
        <w:t>Bak. Nisa, 86, Hud, 69, Hicr, 52, Nahl, 32, Meryem, 47, 62, Nur, 61, Furkan, 63, 75, Ahzab, 44, Zariyat, 25, Vakıa, 26</w:t>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“Selam dinimizin ve eman ise ahdimizin gösterges</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15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“Birbirinizle karşıl</w:t>
      </w:r>
      <w:r>
        <w:rPr>
          <w:rFonts w:ascii="Garamond" w:hAnsi="Garamond" w:cs="Garamond"/>
          <w:sz w:val="24"/>
        </w:rPr>
        <w:t>a</w:t>
      </w:r>
      <w:r>
        <w:rPr>
          <w:rFonts w:ascii="Garamond" w:hAnsi="Garamond" w:cs="Garamond"/>
          <w:sz w:val="24"/>
        </w:rPr>
        <w:t>şınca selam vererek ve tokalaş</w:t>
      </w:r>
      <w:r>
        <w:rPr>
          <w:rFonts w:ascii="Garamond" w:hAnsi="Garamond" w:cs="Garamond"/>
          <w:sz w:val="24"/>
        </w:rPr>
        <w:t>a</w:t>
      </w:r>
      <w:r>
        <w:rPr>
          <w:rFonts w:ascii="Garamond" w:hAnsi="Garamond" w:cs="Garamond"/>
          <w:sz w:val="24"/>
        </w:rPr>
        <w:t>rak görüşün. Ayrılınca da birb</w:t>
      </w:r>
      <w:r>
        <w:rPr>
          <w:rFonts w:ascii="Garamond" w:hAnsi="Garamond" w:cs="Garamond"/>
          <w:sz w:val="24"/>
        </w:rPr>
        <w:t>i</w:t>
      </w:r>
      <w:r>
        <w:rPr>
          <w:rFonts w:ascii="Garamond" w:hAnsi="Garamond" w:cs="Garamond"/>
          <w:sz w:val="24"/>
        </w:rPr>
        <w:t>riniz için mağfiret dileyerek ayr</w:t>
      </w:r>
      <w:r>
        <w:rPr>
          <w:rFonts w:ascii="Garamond" w:hAnsi="Garamond" w:cs="Garamond"/>
          <w:sz w:val="24"/>
        </w:rPr>
        <w:t>ı</w:t>
      </w:r>
      <w:r>
        <w:rPr>
          <w:rFonts w:ascii="Garamond" w:hAnsi="Garamond" w:cs="Garamond"/>
          <w:sz w:val="24"/>
        </w:rPr>
        <w:t>lın.”</w:t>
      </w:r>
      <w:r>
        <w:rPr>
          <w:rStyle w:val="FootnoteReference"/>
          <w:rFonts w:ascii="Garamond" w:hAnsi="Garamond"/>
          <w:sz w:val="24"/>
        </w:rPr>
        <w:footnoteReference w:id="15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“Mağfiretin sebepl</w:t>
      </w:r>
      <w:r>
        <w:rPr>
          <w:rFonts w:ascii="Garamond" w:hAnsi="Garamond" w:cs="Garamond"/>
          <w:sz w:val="24"/>
        </w:rPr>
        <w:t>e</w:t>
      </w:r>
      <w:r>
        <w:rPr>
          <w:rFonts w:ascii="Garamond" w:hAnsi="Garamond" w:cs="Garamond"/>
          <w:sz w:val="24"/>
        </w:rPr>
        <w:t xml:space="preserve">rinden biri de şüphesiz </w:t>
      </w:r>
      <w:r>
        <w:rPr>
          <w:rFonts w:ascii="Garamond" w:hAnsi="Garamond" w:cs="Garamond"/>
          <w:sz w:val="24"/>
        </w:rPr>
        <w:lastRenderedPageBreak/>
        <w:t>selam vermek ve güzel söz söyleme</w:t>
      </w:r>
      <w:r>
        <w:rPr>
          <w:rFonts w:ascii="Garamond" w:hAnsi="Garamond" w:cs="Garamond"/>
          <w:sz w:val="24"/>
        </w:rPr>
        <w:t>k</w:t>
      </w:r>
      <w:r>
        <w:rPr>
          <w:rFonts w:ascii="Garamond" w:hAnsi="Garamond" w:cs="Garamond"/>
          <w:sz w:val="24"/>
        </w:rPr>
        <w:t>tir.”</w:t>
      </w:r>
      <w:r>
        <w:rPr>
          <w:rStyle w:val="FootnoteReference"/>
          <w:rFonts w:ascii="Garamond" w:hAnsi="Garamond"/>
          <w:sz w:val="24"/>
        </w:rPr>
        <w:footnoteReference w:id="16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“Şüphesiz insanların en cimrisi selam vermek hus</w:t>
      </w:r>
      <w:r>
        <w:rPr>
          <w:rFonts w:ascii="Garamond" w:hAnsi="Garamond" w:cs="Garamond"/>
          <w:sz w:val="24"/>
        </w:rPr>
        <w:t>u</w:t>
      </w:r>
      <w:r>
        <w:rPr>
          <w:rFonts w:ascii="Garamond" w:hAnsi="Garamond" w:cs="Garamond"/>
          <w:sz w:val="24"/>
        </w:rPr>
        <w:t>sunda cimrilik edendir.”</w:t>
      </w:r>
      <w:r>
        <w:rPr>
          <w:rStyle w:val="FootnoteReference"/>
          <w:rFonts w:ascii="Garamond" w:hAnsi="Garamond"/>
          <w:sz w:val="24"/>
        </w:rPr>
        <w:footnoteReference w:id="16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“Cimri kimse selam vermekte cimrilik edendir.”</w:t>
      </w:r>
      <w:r>
        <w:rPr>
          <w:rStyle w:val="FootnoteReference"/>
          <w:rFonts w:ascii="Garamond" w:hAnsi="Garamond"/>
          <w:sz w:val="24"/>
        </w:rPr>
        <w:footnoteReference w:id="162"/>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97" w:name="_Toc527942893"/>
      <w:r>
        <w:rPr>
          <w:rFonts w:cs="Garamond"/>
          <w:szCs w:val="28"/>
        </w:rPr>
        <w:t>1884. Bölüm</w:t>
      </w:r>
      <w:bookmarkEnd w:id="97"/>
    </w:p>
    <w:p w:rsidR="00DF3D4E" w:rsidRDefault="00DF3D4E">
      <w:pPr>
        <w:pStyle w:val="Heading1"/>
        <w:spacing w:line="240" w:lineRule="atLeast"/>
        <w:ind w:firstLine="284"/>
        <w:rPr>
          <w:rFonts w:cs="Garamond"/>
          <w:szCs w:val="28"/>
        </w:rPr>
      </w:pPr>
      <w:bookmarkStart w:id="98" w:name="_Toc527942894"/>
      <w:r>
        <w:rPr>
          <w:rFonts w:cs="Garamond"/>
          <w:szCs w:val="28"/>
        </w:rPr>
        <w:t>Konuşmadan Önce S</w:t>
      </w:r>
      <w:r>
        <w:rPr>
          <w:rFonts w:cs="Garamond"/>
          <w:szCs w:val="28"/>
        </w:rPr>
        <w:t>e</w:t>
      </w:r>
      <w:r>
        <w:rPr>
          <w:rFonts w:cs="Garamond"/>
          <w:szCs w:val="28"/>
        </w:rPr>
        <w:t>lam Vermek</w:t>
      </w:r>
      <w:bookmarkEnd w:id="98"/>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“Önce selam verip sonra konuşmaya başlayın.”</w:t>
      </w:r>
      <w:r>
        <w:rPr>
          <w:rStyle w:val="FootnoteReference"/>
          <w:rFonts w:ascii="Garamond" w:hAnsi="Garamond"/>
          <w:sz w:val="24"/>
        </w:rPr>
        <w:footnoteReference w:id="16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babal</w:t>
      </w:r>
      <w:r>
        <w:rPr>
          <w:rFonts w:ascii="Garamond" w:hAnsi="Garamond" w:cs="Garamond"/>
          <w:i/>
          <w:iCs/>
          <w:sz w:val="24"/>
        </w:rPr>
        <w:t>a</w:t>
      </w:r>
      <w:r>
        <w:rPr>
          <w:rFonts w:ascii="Garamond" w:hAnsi="Garamond" w:cs="Garamond"/>
          <w:i/>
          <w:iCs/>
          <w:sz w:val="24"/>
        </w:rPr>
        <w:t>rından (a.s) naklen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“Allah Resulü (s.a.a) şöyle buyurmuştur: “Her kim selam vermeden konuşmaya başlarsa ona cevap vermeyin.” İmam S</w:t>
      </w:r>
      <w:r>
        <w:rPr>
          <w:rFonts w:ascii="Garamond" w:hAnsi="Garamond" w:cs="Garamond"/>
          <w:sz w:val="24"/>
        </w:rPr>
        <w:t>a</w:t>
      </w:r>
      <w:r>
        <w:rPr>
          <w:rFonts w:ascii="Garamond" w:hAnsi="Garamond" w:cs="Garamond"/>
          <w:sz w:val="24"/>
        </w:rPr>
        <w:t>dık (a.s) daha sonra şöyle buyu</w:t>
      </w:r>
      <w:r>
        <w:rPr>
          <w:rFonts w:ascii="Garamond" w:hAnsi="Garamond" w:cs="Garamond"/>
          <w:sz w:val="24"/>
        </w:rPr>
        <w:t>r</w:t>
      </w:r>
      <w:r>
        <w:rPr>
          <w:rFonts w:ascii="Garamond" w:hAnsi="Garamond" w:cs="Garamond"/>
          <w:sz w:val="24"/>
        </w:rPr>
        <w:t>du: “Selam vermedikçe hiç ki</w:t>
      </w:r>
      <w:r>
        <w:rPr>
          <w:rFonts w:ascii="Garamond" w:hAnsi="Garamond" w:cs="Garamond"/>
          <w:sz w:val="24"/>
        </w:rPr>
        <w:t>m</w:t>
      </w:r>
      <w:r>
        <w:rPr>
          <w:rFonts w:ascii="Garamond" w:hAnsi="Garamond" w:cs="Garamond"/>
          <w:sz w:val="24"/>
        </w:rPr>
        <w:t>seyi yemeğe davet etmeyin.”</w:t>
      </w:r>
      <w:r>
        <w:rPr>
          <w:rStyle w:val="FootnoteReference"/>
          <w:rFonts w:ascii="Garamond" w:hAnsi="Garamond"/>
          <w:sz w:val="24"/>
        </w:rPr>
        <w:footnoteReference w:id="164"/>
      </w:r>
    </w:p>
    <w:p w:rsidR="00DF3D4E" w:rsidRDefault="00090CA1">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Hüseyin</w:t>
      </w:r>
      <w:r w:rsidR="00DF3D4E">
        <w:rPr>
          <w:rFonts w:ascii="Garamond" w:hAnsi="Garamond" w:cs="Garamond"/>
          <w:i/>
          <w:iCs/>
          <w:sz w:val="24"/>
        </w:rPr>
        <w:t xml:space="preserve"> (a.s) şöyle buyurmuştur: </w:t>
      </w:r>
      <w:r w:rsidR="00DF3D4E">
        <w:rPr>
          <w:rFonts w:ascii="Garamond" w:hAnsi="Garamond" w:cs="Garamond"/>
          <w:sz w:val="24"/>
        </w:rPr>
        <w:t>“Selam vermedikçe hiç kimseye (eve) giriş izni verm</w:t>
      </w:r>
      <w:r w:rsidR="00DF3D4E">
        <w:rPr>
          <w:rFonts w:ascii="Garamond" w:hAnsi="Garamond" w:cs="Garamond"/>
          <w:sz w:val="24"/>
        </w:rPr>
        <w:t>e</w:t>
      </w:r>
      <w:r w:rsidR="00DF3D4E">
        <w:rPr>
          <w:rFonts w:ascii="Garamond" w:hAnsi="Garamond" w:cs="Garamond"/>
          <w:sz w:val="24"/>
        </w:rPr>
        <w:t>yin.”</w:t>
      </w:r>
      <w:r w:rsidR="00DF3D4E">
        <w:rPr>
          <w:rStyle w:val="FootnoteReference"/>
          <w:rFonts w:ascii="Garamond" w:hAnsi="Garamond"/>
          <w:sz w:val="24"/>
        </w:rPr>
        <w:footnoteReference w:id="165"/>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bak. Kenz’ul Ummal, 9/122</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99" w:name="_Toc527942895"/>
      <w:r>
        <w:rPr>
          <w:rFonts w:cs="Garamond"/>
          <w:szCs w:val="28"/>
        </w:rPr>
        <w:lastRenderedPageBreak/>
        <w:t>1885. Bölüm</w:t>
      </w:r>
      <w:bookmarkEnd w:id="99"/>
    </w:p>
    <w:p w:rsidR="00DF3D4E" w:rsidRDefault="00DF3D4E">
      <w:pPr>
        <w:pStyle w:val="Heading1"/>
        <w:spacing w:line="240" w:lineRule="atLeast"/>
        <w:ind w:firstLine="284"/>
        <w:rPr>
          <w:rFonts w:cs="Garamond"/>
          <w:szCs w:val="28"/>
        </w:rPr>
      </w:pPr>
      <w:bookmarkStart w:id="100" w:name="_Toc527942896"/>
      <w:r>
        <w:rPr>
          <w:rFonts w:cs="Garamond"/>
          <w:szCs w:val="28"/>
        </w:rPr>
        <w:t>Selamı Yaymak</w:t>
      </w:r>
      <w:bookmarkEnd w:id="100"/>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insanlara y</w:t>
      </w:r>
      <w:r>
        <w:rPr>
          <w:rFonts w:ascii="Garamond" w:hAnsi="Garamond" w:cs="Garamond"/>
          <w:sz w:val="24"/>
        </w:rPr>
        <w:t>e</w:t>
      </w:r>
      <w:r>
        <w:rPr>
          <w:rFonts w:ascii="Garamond" w:hAnsi="Garamond" w:cs="Garamond"/>
          <w:sz w:val="24"/>
        </w:rPr>
        <w:t>dirmeyi ve selamı yaymayı s</w:t>
      </w:r>
      <w:r>
        <w:rPr>
          <w:rFonts w:ascii="Garamond" w:hAnsi="Garamond" w:cs="Garamond"/>
          <w:sz w:val="24"/>
        </w:rPr>
        <w:t>e</w:t>
      </w:r>
      <w:r>
        <w:rPr>
          <w:rFonts w:ascii="Garamond" w:hAnsi="Garamond" w:cs="Garamond"/>
          <w:sz w:val="24"/>
        </w:rPr>
        <w:t>ver.”</w:t>
      </w:r>
      <w:r>
        <w:rPr>
          <w:rStyle w:val="FootnoteReference"/>
          <w:rFonts w:ascii="Garamond" w:hAnsi="Garamond"/>
          <w:sz w:val="24"/>
        </w:rPr>
        <w:footnoteReference w:id="16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“Selamı yay ki evinin hayır ve bereketi çoğalsın.”</w:t>
      </w:r>
      <w:r>
        <w:rPr>
          <w:rStyle w:val="FootnoteReference"/>
          <w:rFonts w:ascii="Garamond" w:hAnsi="Garamond"/>
          <w:sz w:val="24"/>
        </w:rPr>
        <w:footnoteReference w:id="16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“Sizlere dünya ve ahiret ehlinin en güzel ahlakını haber vermeyeyim</w:t>
      </w:r>
      <w:r w:rsidR="00FB0EAF">
        <w:rPr>
          <w:rFonts w:ascii="Garamond" w:hAnsi="Garamond" w:cs="Garamond"/>
          <w:sz w:val="24"/>
        </w:rPr>
        <w:t xml:space="preserve"> mi?” Ashap, “Evet e</w:t>
      </w:r>
      <w:r>
        <w:rPr>
          <w:rFonts w:ascii="Garamond" w:hAnsi="Garamond" w:cs="Garamond"/>
          <w:sz w:val="24"/>
        </w:rPr>
        <w:t>y Allah’ın Resulü!” d</w:t>
      </w:r>
      <w:r>
        <w:rPr>
          <w:rFonts w:ascii="Garamond" w:hAnsi="Garamond" w:cs="Garamond"/>
          <w:sz w:val="24"/>
        </w:rPr>
        <w:t>e</w:t>
      </w:r>
      <w:r>
        <w:rPr>
          <w:rFonts w:ascii="Garamond" w:hAnsi="Garamond" w:cs="Garamond"/>
          <w:sz w:val="24"/>
        </w:rPr>
        <w:t>yince şöyle buyurdu: “Dünyada s</w:t>
      </w:r>
      <w:r>
        <w:rPr>
          <w:rFonts w:ascii="Garamond" w:hAnsi="Garamond" w:cs="Garamond"/>
          <w:sz w:val="24"/>
        </w:rPr>
        <w:t>e</w:t>
      </w:r>
      <w:r>
        <w:rPr>
          <w:rFonts w:ascii="Garamond" w:hAnsi="Garamond" w:cs="Garamond"/>
          <w:sz w:val="24"/>
        </w:rPr>
        <w:t>lamı yaymaktır.”</w:t>
      </w:r>
      <w:r>
        <w:rPr>
          <w:rStyle w:val="FootnoteReference"/>
          <w:rFonts w:ascii="Garamond" w:hAnsi="Garamond"/>
          <w:sz w:val="24"/>
        </w:rPr>
        <w:footnoteReference w:id="168"/>
      </w:r>
    </w:p>
    <w:p w:rsidR="00DF3D4E" w:rsidRDefault="00FB0EAF">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Resulullah (s.a.a) </w:t>
      </w:r>
      <w:r w:rsidR="00DF3D4E">
        <w:rPr>
          <w:rFonts w:ascii="Garamond" w:hAnsi="Garamond" w:cs="Garamond"/>
          <w:i/>
          <w:iCs/>
          <w:sz w:val="24"/>
        </w:rPr>
        <w:t>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“Selam Allah-u Teala’nın isimlerinden biridir. O halde selamı kendi aranızda y</w:t>
      </w:r>
      <w:r w:rsidR="00DF3D4E">
        <w:rPr>
          <w:rFonts w:ascii="Garamond" w:hAnsi="Garamond" w:cs="Garamond"/>
          <w:sz w:val="24"/>
        </w:rPr>
        <w:t>a</w:t>
      </w:r>
      <w:r w:rsidR="00DF3D4E">
        <w:rPr>
          <w:rFonts w:ascii="Garamond" w:hAnsi="Garamond" w:cs="Garamond"/>
          <w:sz w:val="24"/>
        </w:rPr>
        <w:t>yınız.”</w:t>
      </w:r>
      <w:r w:rsidR="00DF3D4E">
        <w:rPr>
          <w:rStyle w:val="FootnoteReference"/>
          <w:rFonts w:ascii="Garamond" w:hAnsi="Garamond"/>
          <w:sz w:val="24"/>
        </w:rPr>
        <w:footnoteReference w:id="169"/>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el-Bihar, 76/1, 97.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101" w:name="_Toc527942897"/>
      <w:r>
        <w:rPr>
          <w:rFonts w:cs="Garamond"/>
          <w:szCs w:val="28"/>
        </w:rPr>
        <w:t>1886. Bölüm</w:t>
      </w:r>
      <w:bookmarkEnd w:id="101"/>
    </w:p>
    <w:p w:rsidR="00DF3D4E" w:rsidRDefault="00DF3D4E">
      <w:pPr>
        <w:pStyle w:val="Heading1"/>
        <w:spacing w:line="240" w:lineRule="atLeast"/>
        <w:ind w:firstLine="284"/>
        <w:rPr>
          <w:rFonts w:cs="Garamond"/>
          <w:szCs w:val="28"/>
        </w:rPr>
      </w:pPr>
      <w:bookmarkStart w:id="102" w:name="_Toc527942898"/>
      <w:r>
        <w:rPr>
          <w:rFonts w:cs="Garamond"/>
          <w:szCs w:val="28"/>
        </w:rPr>
        <w:t>İlk Önce Selam Ve</w:t>
      </w:r>
      <w:r>
        <w:rPr>
          <w:rFonts w:cs="Garamond"/>
          <w:szCs w:val="28"/>
        </w:rPr>
        <w:t>r</w:t>
      </w:r>
      <w:r>
        <w:rPr>
          <w:rFonts w:cs="Garamond"/>
          <w:szCs w:val="28"/>
        </w:rPr>
        <w:t>mek</w:t>
      </w:r>
      <w:bookmarkEnd w:id="102"/>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“İnsanlardan Allah’a ve Resulü’ne en yakın olan ki</w:t>
      </w:r>
      <w:r>
        <w:rPr>
          <w:rFonts w:ascii="Garamond" w:hAnsi="Garamond" w:cs="Garamond"/>
          <w:sz w:val="24"/>
        </w:rPr>
        <w:t>m</w:t>
      </w:r>
      <w:r>
        <w:rPr>
          <w:rFonts w:ascii="Garamond" w:hAnsi="Garamond" w:cs="Garamond"/>
          <w:sz w:val="24"/>
        </w:rPr>
        <w:t>se ilk önce selam veren kims</w:t>
      </w:r>
      <w:r>
        <w:rPr>
          <w:rFonts w:ascii="Garamond" w:hAnsi="Garamond" w:cs="Garamond"/>
          <w:sz w:val="24"/>
        </w:rPr>
        <w:t>e</w:t>
      </w:r>
      <w:r>
        <w:rPr>
          <w:rFonts w:ascii="Garamond" w:hAnsi="Garamond" w:cs="Garamond"/>
          <w:sz w:val="24"/>
        </w:rPr>
        <w:t>dir.”</w:t>
      </w:r>
      <w:r>
        <w:rPr>
          <w:rStyle w:val="FootnoteReference"/>
          <w:rFonts w:ascii="Garamond" w:hAnsi="Garamond"/>
          <w:sz w:val="24"/>
        </w:rPr>
        <w:footnoteReference w:id="17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“Allah’a en çok itaat </w:t>
      </w:r>
      <w:r>
        <w:rPr>
          <w:rFonts w:ascii="Garamond" w:hAnsi="Garamond" w:cs="Garamond"/>
          <w:sz w:val="24"/>
        </w:rPr>
        <w:lastRenderedPageBreak/>
        <w:t>edeniniz, selam vermek hus</w:t>
      </w:r>
      <w:r>
        <w:rPr>
          <w:rFonts w:ascii="Garamond" w:hAnsi="Garamond" w:cs="Garamond"/>
          <w:sz w:val="24"/>
        </w:rPr>
        <w:t>u</w:t>
      </w:r>
      <w:r>
        <w:rPr>
          <w:rFonts w:ascii="Garamond" w:hAnsi="Garamond" w:cs="Garamond"/>
          <w:sz w:val="24"/>
        </w:rPr>
        <w:t>sunda dostundan önce davr</w:t>
      </w:r>
      <w:r>
        <w:rPr>
          <w:rFonts w:ascii="Garamond" w:hAnsi="Garamond" w:cs="Garamond"/>
          <w:sz w:val="24"/>
        </w:rPr>
        <w:t>a</w:t>
      </w:r>
      <w:r>
        <w:rPr>
          <w:rFonts w:ascii="Garamond" w:hAnsi="Garamond" w:cs="Garamond"/>
          <w:sz w:val="24"/>
        </w:rPr>
        <w:t>nandır.”</w:t>
      </w:r>
      <w:r>
        <w:rPr>
          <w:rStyle w:val="FootnoteReference"/>
          <w:rFonts w:ascii="Garamond" w:hAnsi="Garamond"/>
          <w:sz w:val="24"/>
        </w:rPr>
        <w:footnoteReference w:id="17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FB0EAF">
        <w:rPr>
          <w:rFonts w:ascii="Garamond" w:hAnsi="Garamond" w:cs="Garamond"/>
          <w:sz w:val="24"/>
        </w:rPr>
        <w:t>“İ</w:t>
      </w:r>
      <w:r>
        <w:rPr>
          <w:rFonts w:ascii="Garamond" w:hAnsi="Garamond" w:cs="Garamond"/>
          <w:sz w:val="24"/>
        </w:rPr>
        <w:t>lk önce selam ver</w:t>
      </w:r>
      <w:r w:rsidR="00FB0EAF">
        <w:rPr>
          <w:rFonts w:ascii="Garamond" w:hAnsi="Garamond" w:cs="Garamond"/>
          <w:sz w:val="24"/>
        </w:rPr>
        <w:t>en</w:t>
      </w:r>
      <w:r>
        <w:rPr>
          <w:rFonts w:ascii="Garamond" w:hAnsi="Garamond" w:cs="Garamond"/>
          <w:sz w:val="24"/>
        </w:rPr>
        <w:t xml:space="preserve"> tekebbürden uza</w:t>
      </w:r>
      <w:r>
        <w:rPr>
          <w:rFonts w:ascii="Garamond" w:hAnsi="Garamond" w:cs="Garamond"/>
          <w:sz w:val="24"/>
        </w:rPr>
        <w:t>k</w:t>
      </w:r>
      <w:r>
        <w:rPr>
          <w:rFonts w:ascii="Garamond" w:hAnsi="Garamond" w:cs="Garamond"/>
          <w:sz w:val="24"/>
        </w:rPr>
        <w:t>tır.”</w:t>
      </w:r>
      <w:r>
        <w:rPr>
          <w:rStyle w:val="FootnoteReference"/>
          <w:rFonts w:ascii="Garamond" w:hAnsi="Garamond"/>
          <w:sz w:val="24"/>
        </w:rPr>
        <w:footnoteReference w:id="172"/>
      </w:r>
    </w:p>
    <w:p w:rsidR="00DF3D4E" w:rsidRDefault="00DF3D4E" w:rsidP="001A09BC">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“Selamın yetmiş sevabı vardır ki altmış d</w:t>
      </w:r>
      <w:r w:rsidR="001A09BC">
        <w:rPr>
          <w:rFonts w:ascii="Garamond" w:hAnsi="Garamond" w:cs="Garamond"/>
          <w:sz w:val="24"/>
        </w:rPr>
        <w:t>okuz tanesi ilk önce selam verene, bir tanesi ise selamı alanadır.</w:t>
      </w:r>
      <w:r>
        <w:rPr>
          <w:rFonts w:ascii="Garamond" w:hAnsi="Garamond" w:cs="Garamond"/>
          <w:sz w:val="24"/>
        </w:rPr>
        <w:t>”</w:t>
      </w:r>
      <w:r>
        <w:rPr>
          <w:rStyle w:val="FootnoteReference"/>
          <w:rFonts w:ascii="Garamond" w:hAnsi="Garamond"/>
          <w:sz w:val="24"/>
        </w:rPr>
        <w:footnoteReference w:id="17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içeri giren insan bir şaşkınlık içindedir. O halde (s</w:t>
      </w:r>
      <w:r>
        <w:rPr>
          <w:rFonts w:ascii="Garamond" w:hAnsi="Garamond" w:cs="Garamond"/>
          <w:sz w:val="24"/>
        </w:rPr>
        <w:t>ö</w:t>
      </w:r>
      <w:r>
        <w:rPr>
          <w:rFonts w:ascii="Garamond" w:hAnsi="Garamond" w:cs="Garamond"/>
          <w:sz w:val="24"/>
        </w:rPr>
        <w:t>ze) selam ile başlayın.”</w:t>
      </w:r>
      <w:r>
        <w:rPr>
          <w:rStyle w:val="FootnoteReference"/>
          <w:rFonts w:ascii="Garamond" w:hAnsi="Garamond"/>
          <w:sz w:val="24"/>
        </w:rPr>
        <w:footnoteReference w:id="174"/>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103" w:name="_Toc527942899"/>
      <w:r>
        <w:rPr>
          <w:rFonts w:cs="Garamond"/>
          <w:szCs w:val="28"/>
        </w:rPr>
        <w:t>1887. Bölüm</w:t>
      </w:r>
      <w:bookmarkEnd w:id="103"/>
    </w:p>
    <w:p w:rsidR="00DF3D4E" w:rsidRDefault="00DF3D4E">
      <w:pPr>
        <w:pStyle w:val="Heading1"/>
        <w:spacing w:line="240" w:lineRule="atLeast"/>
        <w:ind w:firstLine="284"/>
        <w:rPr>
          <w:rFonts w:cs="Garamond"/>
          <w:szCs w:val="28"/>
        </w:rPr>
      </w:pPr>
      <w:bookmarkStart w:id="104" w:name="_Toc527942900"/>
      <w:r>
        <w:rPr>
          <w:rFonts w:cs="Garamond"/>
          <w:szCs w:val="28"/>
        </w:rPr>
        <w:t>Eve Girince Selam Vermek</w:t>
      </w:r>
      <w:bookmarkEnd w:id="104"/>
    </w:p>
    <w:p w:rsidR="00DF3D4E" w:rsidRDefault="00DF3D4E" w:rsidP="00A608D9">
      <w:r>
        <w:t xml:space="preserve"> </w:t>
      </w:r>
    </w:p>
    <w:p w:rsidR="00DF3D4E" w:rsidRDefault="00DF3D4E">
      <w:pPr>
        <w:spacing w:line="240" w:lineRule="atLeast"/>
        <w:ind w:firstLine="284"/>
        <w:rPr>
          <w:rFonts w:ascii="Garamond" w:hAnsi="Garamond" w:cs="Garamond"/>
          <w:b/>
          <w:bCs/>
          <w:sz w:val="24"/>
          <w:u w:val="single"/>
        </w:rPr>
      </w:pPr>
      <w:r>
        <w:rPr>
          <w:rFonts w:ascii="Garamond" w:hAnsi="Garamond" w:cs="Garamond"/>
          <w:b/>
          <w:bCs/>
          <w:sz w:val="24"/>
          <w:u w:val="single"/>
        </w:rPr>
        <w:t xml:space="preserve">Kur’an: </w:t>
      </w:r>
    </w:p>
    <w:p w:rsidR="00DF3D4E" w:rsidRDefault="00DF3D4E" w:rsidP="006073B6">
      <w:pPr>
        <w:spacing w:line="240" w:lineRule="atLeast"/>
        <w:ind w:firstLine="284"/>
        <w:jc w:val="lowKashida"/>
        <w:rPr>
          <w:rFonts w:ascii="Garamond" w:hAnsi="Garamond" w:cs="Garamond"/>
          <w:i/>
          <w:iCs/>
          <w:sz w:val="24"/>
        </w:rPr>
      </w:pPr>
      <w:r>
        <w:rPr>
          <w:rFonts w:ascii="Garamond" w:hAnsi="Garamond" w:cs="Garamond"/>
          <w:b/>
          <w:bCs/>
          <w:sz w:val="24"/>
        </w:rPr>
        <w:t>...Evlere girdiğiniz zaman, birbirinize Allah katından b</w:t>
      </w:r>
      <w:r>
        <w:rPr>
          <w:rFonts w:ascii="Garamond" w:hAnsi="Garamond" w:cs="Garamond"/>
          <w:b/>
          <w:bCs/>
          <w:sz w:val="24"/>
        </w:rPr>
        <w:t>e</w:t>
      </w:r>
      <w:r>
        <w:rPr>
          <w:rFonts w:ascii="Garamond" w:hAnsi="Garamond" w:cs="Garamond"/>
          <w:b/>
          <w:bCs/>
          <w:sz w:val="24"/>
        </w:rPr>
        <w:t>reket ve güzellik dileyerek s</w:t>
      </w:r>
      <w:r>
        <w:rPr>
          <w:rFonts w:ascii="Garamond" w:hAnsi="Garamond" w:cs="Garamond"/>
          <w:b/>
          <w:bCs/>
          <w:sz w:val="24"/>
        </w:rPr>
        <w:t>e</w:t>
      </w:r>
      <w:r>
        <w:rPr>
          <w:rFonts w:ascii="Garamond" w:hAnsi="Garamond" w:cs="Garamond"/>
          <w:b/>
          <w:bCs/>
          <w:sz w:val="24"/>
        </w:rPr>
        <w:t xml:space="preserve">lam verin.” </w:t>
      </w:r>
      <w:r>
        <w:rPr>
          <w:rStyle w:val="FootnoteReference"/>
          <w:rFonts w:ascii="Garamond" w:hAnsi="Garamond"/>
          <w:b/>
          <w:bCs/>
          <w:sz w:val="24"/>
        </w:rPr>
        <w:footnoteReference w:id="175"/>
      </w:r>
      <w:r>
        <w:rPr>
          <w:rFonts w:ascii="Garamond" w:hAnsi="Garamond" w:cs="Garamond"/>
          <w:b/>
          <w:bCs/>
          <w:sz w:val="24"/>
        </w:rPr>
        <w:t xml:space="preserve"> </w:t>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Bakır (a.s), Allah-u Teala’nın, </w:t>
      </w:r>
      <w:r w:rsidR="00C557E9">
        <w:rPr>
          <w:rFonts w:ascii="Garamond" w:hAnsi="Garamond" w:cs="Garamond"/>
          <w:b/>
          <w:bCs/>
          <w:sz w:val="24"/>
        </w:rPr>
        <w:t>“Evlere girdiğiniz zaman birbirinize selam v</w:t>
      </w:r>
      <w:r w:rsidR="00C557E9">
        <w:rPr>
          <w:rFonts w:ascii="Garamond" w:hAnsi="Garamond" w:cs="Garamond"/>
          <w:b/>
          <w:bCs/>
          <w:sz w:val="24"/>
        </w:rPr>
        <w:t>e</w:t>
      </w:r>
      <w:r w:rsidR="00C557E9">
        <w:rPr>
          <w:rFonts w:ascii="Garamond" w:hAnsi="Garamond" w:cs="Garamond"/>
          <w:b/>
          <w:bCs/>
          <w:sz w:val="24"/>
        </w:rPr>
        <w:t>rin.</w:t>
      </w:r>
      <w:r>
        <w:rPr>
          <w:rFonts w:ascii="Garamond" w:hAnsi="Garamond" w:cs="Garamond"/>
          <w:b/>
          <w:bCs/>
          <w:sz w:val="24"/>
        </w:rPr>
        <w:t>..”</w:t>
      </w:r>
      <w:r>
        <w:rPr>
          <w:rFonts w:ascii="Garamond" w:hAnsi="Garamond" w:cs="Garamond"/>
          <w:i/>
          <w:iCs/>
          <w:sz w:val="24"/>
        </w:rPr>
        <w:t xml:space="preserve"> ayeti hakkında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“İnsanın eve g</w:t>
      </w:r>
      <w:r>
        <w:rPr>
          <w:rFonts w:ascii="Garamond" w:hAnsi="Garamond" w:cs="Garamond"/>
          <w:sz w:val="24"/>
        </w:rPr>
        <w:t>i</w:t>
      </w:r>
      <w:r>
        <w:rPr>
          <w:rFonts w:ascii="Garamond" w:hAnsi="Garamond" w:cs="Garamond"/>
          <w:sz w:val="24"/>
        </w:rPr>
        <w:t>rince ev halkına selam vermesi ve ev ha</w:t>
      </w:r>
      <w:r>
        <w:rPr>
          <w:rFonts w:ascii="Garamond" w:hAnsi="Garamond" w:cs="Garamond"/>
          <w:sz w:val="24"/>
        </w:rPr>
        <w:t>l</w:t>
      </w:r>
      <w:r>
        <w:rPr>
          <w:rFonts w:ascii="Garamond" w:hAnsi="Garamond" w:cs="Garamond"/>
          <w:sz w:val="24"/>
        </w:rPr>
        <w:t>kının da kendisine karşılık ve</w:t>
      </w:r>
      <w:r>
        <w:rPr>
          <w:rFonts w:ascii="Garamond" w:hAnsi="Garamond" w:cs="Garamond"/>
          <w:sz w:val="24"/>
        </w:rPr>
        <w:t>r</w:t>
      </w:r>
      <w:r>
        <w:rPr>
          <w:rFonts w:ascii="Garamond" w:hAnsi="Garamond" w:cs="Garamond"/>
          <w:sz w:val="24"/>
        </w:rPr>
        <w:t xml:space="preserve">mesidir. O halde bu sizin </w:t>
      </w:r>
      <w:r>
        <w:rPr>
          <w:rFonts w:ascii="Garamond" w:hAnsi="Garamond" w:cs="Garamond"/>
          <w:sz w:val="24"/>
        </w:rPr>
        <w:lastRenderedPageBreak/>
        <w:t>kendi kendinizi selamlamanızdır.”</w:t>
      </w:r>
      <w:r>
        <w:rPr>
          <w:rStyle w:val="FootnoteReference"/>
          <w:rFonts w:ascii="Garamond" w:hAnsi="Garamond"/>
          <w:sz w:val="24"/>
        </w:rPr>
        <w:footnoteReference w:id="176"/>
      </w:r>
    </w:p>
    <w:p w:rsidR="00DF3D4E" w:rsidRDefault="00DF3D4E" w:rsidP="000C4A75">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Bakır (a.s), hakeza şöyle buyurmuştur: </w:t>
      </w:r>
      <w:r>
        <w:rPr>
          <w:rFonts w:ascii="Garamond" w:hAnsi="Garamond" w:cs="Garamond"/>
          <w:sz w:val="24"/>
        </w:rPr>
        <w:t>“Sizden biri eve girince, evde biri olduğu taktirde onlara selam versi</w:t>
      </w:r>
      <w:r w:rsidR="00C557E9">
        <w:rPr>
          <w:rFonts w:ascii="Garamond" w:hAnsi="Garamond" w:cs="Garamond"/>
          <w:sz w:val="24"/>
        </w:rPr>
        <w:t>n. Eğer kimse yoksa, “B</w:t>
      </w:r>
      <w:r>
        <w:rPr>
          <w:rFonts w:ascii="Garamond" w:hAnsi="Garamond" w:cs="Garamond"/>
          <w:sz w:val="24"/>
        </w:rPr>
        <w:t>izlere rabbimizden s</w:t>
      </w:r>
      <w:r>
        <w:rPr>
          <w:rFonts w:ascii="Garamond" w:hAnsi="Garamond" w:cs="Garamond"/>
          <w:sz w:val="24"/>
        </w:rPr>
        <w:t>e</w:t>
      </w:r>
      <w:r>
        <w:rPr>
          <w:rFonts w:ascii="Garamond" w:hAnsi="Garamond" w:cs="Garamond"/>
          <w:sz w:val="24"/>
        </w:rPr>
        <w:t>lam olsun” desin. Zira Allah şöyle buyurmuştur: “</w:t>
      </w:r>
      <w:r>
        <w:rPr>
          <w:rFonts w:ascii="Garamond" w:hAnsi="Garamond" w:cs="Garamond"/>
          <w:b/>
          <w:bCs/>
          <w:sz w:val="24"/>
        </w:rPr>
        <w:t>Allah tar</w:t>
      </w:r>
      <w:r>
        <w:rPr>
          <w:rFonts w:ascii="Garamond" w:hAnsi="Garamond" w:cs="Garamond"/>
          <w:b/>
          <w:bCs/>
          <w:sz w:val="24"/>
        </w:rPr>
        <w:t>a</w:t>
      </w:r>
      <w:r>
        <w:rPr>
          <w:rFonts w:ascii="Garamond" w:hAnsi="Garamond" w:cs="Garamond"/>
          <w:b/>
          <w:bCs/>
          <w:sz w:val="24"/>
        </w:rPr>
        <w:t>fından temiz</w:t>
      </w:r>
      <w:r w:rsidR="000C4A75">
        <w:rPr>
          <w:rFonts w:ascii="Garamond" w:hAnsi="Garamond" w:cs="Garamond"/>
          <w:b/>
          <w:bCs/>
          <w:sz w:val="24"/>
        </w:rPr>
        <w:t>lik</w:t>
      </w:r>
      <w:r>
        <w:rPr>
          <w:rFonts w:ascii="Garamond" w:hAnsi="Garamond" w:cs="Garamond"/>
          <w:b/>
          <w:bCs/>
          <w:sz w:val="24"/>
        </w:rPr>
        <w:t xml:space="preserve"> ve</w:t>
      </w:r>
      <w:r w:rsidR="000C4A75">
        <w:rPr>
          <w:rFonts w:ascii="Garamond" w:hAnsi="Garamond" w:cs="Garamond"/>
          <w:b/>
          <w:bCs/>
          <w:sz w:val="24"/>
        </w:rPr>
        <w:t xml:space="preserve"> bereket d</w:t>
      </w:r>
      <w:r w:rsidR="000C4A75">
        <w:rPr>
          <w:rFonts w:ascii="Garamond" w:hAnsi="Garamond" w:cs="Garamond"/>
          <w:b/>
          <w:bCs/>
          <w:sz w:val="24"/>
        </w:rPr>
        <w:t>i</w:t>
      </w:r>
      <w:r w:rsidR="000C4A75">
        <w:rPr>
          <w:rFonts w:ascii="Garamond" w:hAnsi="Garamond" w:cs="Garamond"/>
          <w:b/>
          <w:bCs/>
          <w:sz w:val="24"/>
        </w:rPr>
        <w:t>leği olarak…</w:t>
      </w:r>
      <w:r>
        <w:rPr>
          <w:rFonts w:ascii="Garamond" w:hAnsi="Garamond" w:cs="Garamond"/>
          <w:b/>
          <w:bCs/>
          <w:sz w:val="24"/>
        </w:rPr>
        <w:t>”</w:t>
      </w:r>
      <w:r>
        <w:rPr>
          <w:rStyle w:val="FootnoteReference"/>
          <w:rFonts w:ascii="Garamond" w:hAnsi="Garamond"/>
          <w:sz w:val="24"/>
        </w:rPr>
        <w:footnoteReference w:id="17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“Sizden biri eve giri</w:t>
      </w:r>
      <w:r>
        <w:rPr>
          <w:rFonts w:ascii="Garamond" w:hAnsi="Garamond" w:cs="Garamond"/>
          <w:sz w:val="24"/>
        </w:rPr>
        <w:t>n</w:t>
      </w:r>
      <w:r>
        <w:rPr>
          <w:rFonts w:ascii="Garamond" w:hAnsi="Garamond" w:cs="Garamond"/>
          <w:sz w:val="24"/>
        </w:rPr>
        <w:t xml:space="preserve">ce selam versin. Zira selam o eve bereket yağdırır ve melekler </w:t>
      </w:r>
      <w:r>
        <w:rPr>
          <w:rFonts w:ascii="Garamond" w:hAnsi="Garamond" w:cs="Garamond"/>
          <w:sz w:val="24"/>
        </w:rPr>
        <w:t>o</w:t>
      </w:r>
      <w:r>
        <w:rPr>
          <w:rFonts w:ascii="Garamond" w:hAnsi="Garamond" w:cs="Garamond"/>
          <w:sz w:val="24"/>
        </w:rPr>
        <w:t>nunla ünsiyet edinir.”</w:t>
      </w:r>
      <w:r>
        <w:rPr>
          <w:rStyle w:val="FootnoteReference"/>
          <w:rFonts w:ascii="Garamond" w:hAnsi="Garamond"/>
          <w:sz w:val="24"/>
        </w:rPr>
        <w:footnoteReference w:id="178"/>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105" w:name="_Toc527942901"/>
      <w:r>
        <w:rPr>
          <w:rFonts w:cs="Garamond"/>
          <w:szCs w:val="28"/>
        </w:rPr>
        <w:t>1888. Bölüm</w:t>
      </w:r>
      <w:bookmarkEnd w:id="105"/>
    </w:p>
    <w:p w:rsidR="00DF3D4E" w:rsidRDefault="00DF3D4E">
      <w:pPr>
        <w:pStyle w:val="Heading1"/>
        <w:spacing w:line="240" w:lineRule="atLeast"/>
        <w:ind w:firstLine="284"/>
        <w:rPr>
          <w:rFonts w:cs="Garamond"/>
          <w:szCs w:val="28"/>
        </w:rPr>
      </w:pPr>
      <w:bookmarkStart w:id="106" w:name="_Toc527942902"/>
      <w:r>
        <w:rPr>
          <w:rFonts w:cs="Garamond"/>
          <w:szCs w:val="28"/>
        </w:rPr>
        <w:t>Selama Cevap Vermek Farzdır</w:t>
      </w:r>
      <w:bookmarkEnd w:id="106"/>
    </w:p>
    <w:p w:rsidR="00DF3D4E" w:rsidRDefault="00DF3D4E" w:rsidP="00A608D9">
      <w:r>
        <w:t xml:space="preserve"> </w:t>
      </w:r>
    </w:p>
    <w:p w:rsidR="00DF3D4E" w:rsidRDefault="00DF3D4E">
      <w:pPr>
        <w:spacing w:line="240" w:lineRule="atLeast"/>
        <w:ind w:firstLine="284"/>
        <w:rPr>
          <w:rFonts w:ascii="Garamond" w:hAnsi="Garamond"/>
          <w:sz w:val="24"/>
        </w:rPr>
      </w:pPr>
      <w:r>
        <w:rPr>
          <w:rFonts w:ascii="Garamond" w:hAnsi="Garamond" w:cs="Garamond"/>
          <w:b/>
          <w:bCs/>
          <w:sz w:val="24"/>
          <w:u w:val="single"/>
        </w:rPr>
        <w:t xml:space="preserve">Kur’an: </w:t>
      </w:r>
    </w:p>
    <w:p w:rsidR="00DF3D4E" w:rsidRDefault="00DF3D4E">
      <w:pPr>
        <w:spacing w:line="240" w:lineRule="atLeast"/>
        <w:ind w:firstLine="284"/>
        <w:jc w:val="lowKashida"/>
        <w:rPr>
          <w:rFonts w:ascii="Garamond" w:hAnsi="Garamond" w:cs="Garamond"/>
          <w:i/>
          <w:iCs/>
          <w:sz w:val="24"/>
        </w:rPr>
      </w:pPr>
      <w:r>
        <w:rPr>
          <w:rFonts w:ascii="Garamond" w:hAnsi="Garamond" w:cs="Garamond"/>
          <w:b/>
          <w:bCs/>
          <w:sz w:val="24"/>
        </w:rPr>
        <w:t>“Size bir selam verildiği zaman, ondan daha iyisiyle selam verin veya aynı</w:t>
      </w:r>
      <w:r w:rsidR="000C4A75">
        <w:rPr>
          <w:rFonts w:ascii="Garamond" w:hAnsi="Garamond" w:cs="Garamond"/>
          <w:b/>
          <w:bCs/>
          <w:sz w:val="24"/>
        </w:rPr>
        <w:t>sı</w:t>
      </w:r>
      <w:r>
        <w:rPr>
          <w:rFonts w:ascii="Garamond" w:hAnsi="Garamond" w:cs="Garamond"/>
          <w:b/>
          <w:bCs/>
          <w:sz w:val="24"/>
        </w:rPr>
        <w:t>yla mukabele edin. Allah her ş</w:t>
      </w:r>
      <w:r>
        <w:rPr>
          <w:rFonts w:ascii="Garamond" w:hAnsi="Garamond" w:cs="Garamond"/>
          <w:b/>
          <w:bCs/>
          <w:sz w:val="24"/>
        </w:rPr>
        <w:t>e</w:t>
      </w:r>
      <w:r>
        <w:rPr>
          <w:rFonts w:ascii="Garamond" w:hAnsi="Garamond" w:cs="Garamond"/>
          <w:b/>
          <w:bCs/>
          <w:sz w:val="24"/>
        </w:rPr>
        <w:t>yin hesabını gereği gibi yapa</w:t>
      </w:r>
      <w:r>
        <w:rPr>
          <w:rFonts w:ascii="Garamond" w:hAnsi="Garamond" w:cs="Garamond"/>
          <w:b/>
          <w:bCs/>
          <w:sz w:val="24"/>
        </w:rPr>
        <w:t>n</w:t>
      </w:r>
      <w:r>
        <w:rPr>
          <w:rFonts w:ascii="Garamond" w:hAnsi="Garamond" w:cs="Garamond"/>
          <w:b/>
          <w:bCs/>
          <w:sz w:val="24"/>
        </w:rPr>
        <w:t xml:space="preserve">dır.” </w:t>
      </w:r>
      <w:r>
        <w:rPr>
          <w:rStyle w:val="FootnoteReference"/>
          <w:rFonts w:ascii="Garamond" w:hAnsi="Garamond"/>
          <w:b/>
          <w:bCs/>
          <w:sz w:val="24"/>
        </w:rPr>
        <w:footnoteReference w:id="179"/>
      </w:r>
      <w:r>
        <w:rPr>
          <w:rFonts w:ascii="Garamond" w:hAnsi="Garamond" w:cs="Garamond"/>
          <w:b/>
          <w:bCs/>
          <w:sz w:val="24"/>
        </w:rPr>
        <w:t xml:space="preserve"> </w:t>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“Selam vermek müstahaptır, selama cevap ve</w:t>
      </w:r>
      <w:r>
        <w:rPr>
          <w:rFonts w:ascii="Garamond" w:hAnsi="Garamond" w:cs="Garamond"/>
          <w:sz w:val="24"/>
        </w:rPr>
        <w:t>r</w:t>
      </w:r>
      <w:r>
        <w:rPr>
          <w:rFonts w:ascii="Garamond" w:hAnsi="Garamond" w:cs="Garamond"/>
          <w:sz w:val="24"/>
        </w:rPr>
        <w:t>mek ise farzdır.”</w:t>
      </w:r>
      <w:r>
        <w:rPr>
          <w:rStyle w:val="FootnoteReference"/>
          <w:rFonts w:ascii="Garamond" w:hAnsi="Garamond"/>
          <w:sz w:val="24"/>
        </w:rPr>
        <w:footnoteReference w:id="18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“Müminlerin Emiri </w:t>
      </w:r>
      <w:r w:rsidR="00E32AD4">
        <w:rPr>
          <w:rFonts w:ascii="Garamond" w:hAnsi="Garamond" w:cs="Garamond"/>
          <w:sz w:val="24"/>
        </w:rPr>
        <w:t xml:space="preserve">Ali </w:t>
      </w:r>
      <w:r>
        <w:rPr>
          <w:rFonts w:ascii="Garamond" w:hAnsi="Garamond" w:cs="Garamond"/>
          <w:sz w:val="24"/>
        </w:rPr>
        <w:t>(a.s) bir grubun yanından geçti ve onlara selam verdi. O</w:t>
      </w:r>
      <w:r>
        <w:rPr>
          <w:rFonts w:ascii="Garamond" w:hAnsi="Garamond" w:cs="Garamond"/>
          <w:sz w:val="24"/>
        </w:rPr>
        <w:t>n</w:t>
      </w:r>
      <w:r>
        <w:rPr>
          <w:rFonts w:ascii="Garamond" w:hAnsi="Garamond" w:cs="Garamond"/>
          <w:sz w:val="24"/>
        </w:rPr>
        <w:t xml:space="preserve">lar </w:t>
      </w:r>
      <w:r>
        <w:rPr>
          <w:rFonts w:ascii="Garamond" w:hAnsi="Garamond" w:cs="Garamond"/>
          <w:sz w:val="24"/>
        </w:rPr>
        <w:lastRenderedPageBreak/>
        <w:t>cevap olarak şöyle dediler: “Allah’ın selamı, rahmet, mağf</w:t>
      </w:r>
      <w:r>
        <w:rPr>
          <w:rFonts w:ascii="Garamond" w:hAnsi="Garamond" w:cs="Garamond"/>
          <w:sz w:val="24"/>
        </w:rPr>
        <w:t>i</w:t>
      </w:r>
      <w:r>
        <w:rPr>
          <w:rFonts w:ascii="Garamond" w:hAnsi="Garamond" w:cs="Garamond"/>
          <w:sz w:val="24"/>
        </w:rPr>
        <w:t>reti ve hoşnutluğu senin üzerine o</w:t>
      </w:r>
      <w:r>
        <w:rPr>
          <w:rFonts w:ascii="Garamond" w:hAnsi="Garamond" w:cs="Garamond"/>
          <w:sz w:val="24"/>
        </w:rPr>
        <w:t>l</w:t>
      </w:r>
      <w:r>
        <w:rPr>
          <w:rFonts w:ascii="Garamond" w:hAnsi="Garamond" w:cs="Garamond"/>
          <w:sz w:val="24"/>
        </w:rPr>
        <w:t>sun.” Müminlerin Emiri (a.s) şöyle buyurdu: “Bizin hakkımı</w:t>
      </w:r>
      <w:r>
        <w:rPr>
          <w:rFonts w:ascii="Garamond" w:hAnsi="Garamond" w:cs="Garamond"/>
          <w:sz w:val="24"/>
        </w:rPr>
        <w:t>z</w:t>
      </w:r>
      <w:r>
        <w:rPr>
          <w:rFonts w:ascii="Garamond" w:hAnsi="Garamond" w:cs="Garamond"/>
          <w:sz w:val="24"/>
        </w:rPr>
        <w:t>da meleklerin babamız İbrahim hakkında dediklerinden daha il</w:t>
      </w:r>
      <w:r>
        <w:rPr>
          <w:rFonts w:ascii="Garamond" w:hAnsi="Garamond" w:cs="Garamond"/>
          <w:sz w:val="24"/>
        </w:rPr>
        <w:t>e</w:t>
      </w:r>
      <w:r>
        <w:rPr>
          <w:rFonts w:ascii="Garamond" w:hAnsi="Garamond" w:cs="Garamond"/>
          <w:sz w:val="24"/>
        </w:rPr>
        <w:t xml:space="preserve">ri gitmeyin. Onlar sadece şöyle dediler: </w:t>
      </w:r>
      <w:r w:rsidRPr="00E32AD4">
        <w:rPr>
          <w:rFonts w:ascii="Garamond" w:hAnsi="Garamond" w:cs="Garamond"/>
          <w:b/>
          <w:bCs/>
          <w:sz w:val="24"/>
        </w:rPr>
        <w:t>“Allah’ın rahmet ve bereketi siz ev halkına o</w:t>
      </w:r>
      <w:r w:rsidRPr="00E32AD4">
        <w:rPr>
          <w:rFonts w:ascii="Garamond" w:hAnsi="Garamond" w:cs="Garamond"/>
          <w:b/>
          <w:bCs/>
          <w:sz w:val="24"/>
        </w:rPr>
        <w:t>l</w:t>
      </w:r>
      <w:r w:rsidRPr="00E32AD4">
        <w:rPr>
          <w:rFonts w:ascii="Garamond" w:hAnsi="Garamond" w:cs="Garamond"/>
          <w:b/>
          <w:bCs/>
          <w:sz w:val="24"/>
        </w:rPr>
        <w:t>sun.”</w:t>
      </w:r>
      <w:r>
        <w:rPr>
          <w:rStyle w:val="FootnoteReference"/>
          <w:rFonts w:ascii="Garamond" w:hAnsi="Garamond"/>
          <w:sz w:val="24"/>
        </w:rPr>
        <w:footnoteReference w:id="18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Selman şöyle buyurmuştur: </w:t>
      </w:r>
      <w:r>
        <w:rPr>
          <w:rFonts w:ascii="Garamond" w:hAnsi="Garamond" w:cs="Garamond"/>
          <w:sz w:val="24"/>
        </w:rPr>
        <w:t>“Bir şahıs Allah Resulü’nün (s.a.a) yanına vardı ve</w:t>
      </w:r>
      <w:r w:rsidR="00E32AD4">
        <w:rPr>
          <w:rFonts w:ascii="Garamond" w:hAnsi="Garamond" w:cs="Garamond"/>
          <w:sz w:val="24"/>
        </w:rPr>
        <w:t xml:space="preserve"> şöyle dedi: “Selam olsun sana e</w:t>
      </w:r>
      <w:r>
        <w:rPr>
          <w:rFonts w:ascii="Garamond" w:hAnsi="Garamond" w:cs="Garamond"/>
          <w:sz w:val="24"/>
        </w:rPr>
        <w:t>y Allah’ın Resulü!” Peygamber şöyle b</w:t>
      </w:r>
      <w:r>
        <w:rPr>
          <w:rFonts w:ascii="Garamond" w:hAnsi="Garamond" w:cs="Garamond"/>
          <w:sz w:val="24"/>
        </w:rPr>
        <w:t>u</w:t>
      </w:r>
      <w:r>
        <w:rPr>
          <w:rFonts w:ascii="Garamond" w:hAnsi="Garamond" w:cs="Garamond"/>
          <w:sz w:val="24"/>
        </w:rPr>
        <w:t>yurdu: “Allah’ın selam ve ra</w:t>
      </w:r>
      <w:r>
        <w:rPr>
          <w:rFonts w:ascii="Garamond" w:hAnsi="Garamond" w:cs="Garamond"/>
          <w:sz w:val="24"/>
        </w:rPr>
        <w:t>h</w:t>
      </w:r>
      <w:r>
        <w:rPr>
          <w:rFonts w:ascii="Garamond" w:hAnsi="Garamond" w:cs="Garamond"/>
          <w:sz w:val="24"/>
        </w:rPr>
        <w:t>meti senin üzerine olsun.” Daha sonra ba</w:t>
      </w:r>
      <w:r>
        <w:rPr>
          <w:rFonts w:ascii="Garamond" w:hAnsi="Garamond" w:cs="Garamond"/>
          <w:sz w:val="24"/>
        </w:rPr>
        <w:t>ş</w:t>
      </w:r>
      <w:r>
        <w:rPr>
          <w:rFonts w:ascii="Garamond" w:hAnsi="Garamond" w:cs="Garamond"/>
          <w:sz w:val="24"/>
        </w:rPr>
        <w:t>ka birisi geldi ve şöyle dedi: “A</w:t>
      </w:r>
      <w:r>
        <w:rPr>
          <w:rFonts w:ascii="Garamond" w:hAnsi="Garamond" w:cs="Garamond"/>
          <w:sz w:val="24"/>
        </w:rPr>
        <w:t>l</w:t>
      </w:r>
      <w:r>
        <w:rPr>
          <w:rFonts w:ascii="Garamond" w:hAnsi="Garamond" w:cs="Garamond"/>
          <w:sz w:val="24"/>
        </w:rPr>
        <w:t>lah’ın selam, rahmet ve bereketi senin üzerine olsun.” Peygamber</w:t>
      </w:r>
      <w:r w:rsidR="00AF349D">
        <w:rPr>
          <w:rFonts w:ascii="Garamond" w:hAnsi="Garamond" w:cs="Garamond"/>
          <w:sz w:val="24"/>
        </w:rPr>
        <w:t xml:space="preserve"> şöyle buyurdu, “S</w:t>
      </w:r>
      <w:r>
        <w:rPr>
          <w:rFonts w:ascii="Garamond" w:hAnsi="Garamond" w:cs="Garamond"/>
          <w:sz w:val="24"/>
        </w:rPr>
        <w:t>e</w:t>
      </w:r>
      <w:r>
        <w:rPr>
          <w:rFonts w:ascii="Garamond" w:hAnsi="Garamond" w:cs="Garamond"/>
          <w:sz w:val="24"/>
        </w:rPr>
        <w:t>nin üzerine</w:t>
      </w:r>
      <w:r w:rsidR="00AF349D">
        <w:rPr>
          <w:rFonts w:ascii="Garamond" w:hAnsi="Garamond" w:cs="Garamond"/>
          <w:sz w:val="24"/>
        </w:rPr>
        <w:t xml:space="preserve"> de</w:t>
      </w:r>
      <w:r>
        <w:rPr>
          <w:rFonts w:ascii="Garamond" w:hAnsi="Garamond" w:cs="Garamond"/>
          <w:sz w:val="24"/>
        </w:rPr>
        <w:t xml:space="preserve"> olsun.” O şahıs, “Ey Allah’ın Resulü (s.a.a), falan ve falan şahıs sana selam verd</w:t>
      </w:r>
      <w:r>
        <w:rPr>
          <w:rFonts w:ascii="Garamond" w:hAnsi="Garamond" w:cs="Garamond"/>
          <w:sz w:val="24"/>
        </w:rPr>
        <w:t>i</w:t>
      </w:r>
      <w:r>
        <w:rPr>
          <w:rFonts w:ascii="Garamond" w:hAnsi="Garamond" w:cs="Garamond"/>
          <w:sz w:val="24"/>
        </w:rPr>
        <w:t>ler, sen onlara karşılık fazladan bir şey buyurdun. Ama bana c</w:t>
      </w:r>
      <w:r>
        <w:rPr>
          <w:rFonts w:ascii="Garamond" w:hAnsi="Garamond" w:cs="Garamond"/>
          <w:sz w:val="24"/>
        </w:rPr>
        <w:t>e</w:t>
      </w:r>
      <w:r>
        <w:rPr>
          <w:rFonts w:ascii="Garamond" w:hAnsi="Garamond" w:cs="Garamond"/>
          <w:sz w:val="24"/>
        </w:rPr>
        <w:t>vap olarak fazla bir şey buyu</w:t>
      </w:r>
      <w:r>
        <w:rPr>
          <w:rFonts w:ascii="Garamond" w:hAnsi="Garamond" w:cs="Garamond"/>
          <w:sz w:val="24"/>
        </w:rPr>
        <w:t>r</w:t>
      </w:r>
      <w:r>
        <w:rPr>
          <w:rFonts w:ascii="Garamond" w:hAnsi="Garamond" w:cs="Garamond"/>
          <w:sz w:val="24"/>
        </w:rPr>
        <w:t>madın” diye sorunca Peygamber şöyle buyurdu: “Sen b</w:t>
      </w:r>
      <w:r>
        <w:rPr>
          <w:rFonts w:ascii="Garamond" w:hAnsi="Garamond" w:cs="Garamond"/>
          <w:sz w:val="24"/>
        </w:rPr>
        <w:t>i</w:t>
      </w:r>
      <w:r w:rsidR="005F6525">
        <w:rPr>
          <w:rFonts w:ascii="Garamond" w:hAnsi="Garamond" w:cs="Garamond"/>
          <w:sz w:val="24"/>
        </w:rPr>
        <w:t>zim için bir şey bırakmadın</w:t>
      </w:r>
      <w:r>
        <w:rPr>
          <w:rFonts w:ascii="Garamond" w:hAnsi="Garamond" w:cs="Garamond"/>
          <w:sz w:val="24"/>
        </w:rPr>
        <w:t>. A</w:t>
      </w:r>
      <w:r>
        <w:rPr>
          <w:rFonts w:ascii="Garamond" w:hAnsi="Garamond" w:cs="Garamond"/>
          <w:sz w:val="24"/>
        </w:rPr>
        <w:t>l</w:t>
      </w:r>
      <w:r>
        <w:rPr>
          <w:rFonts w:ascii="Garamond" w:hAnsi="Garamond" w:cs="Garamond"/>
          <w:sz w:val="24"/>
        </w:rPr>
        <w:t>lah-u Teala şöyle buyurmuştur: “</w:t>
      </w:r>
      <w:r>
        <w:rPr>
          <w:rFonts w:ascii="Garamond" w:hAnsi="Garamond" w:cs="Garamond"/>
          <w:b/>
          <w:bCs/>
          <w:sz w:val="24"/>
        </w:rPr>
        <w:t>Si</w:t>
      </w:r>
      <w:r>
        <w:rPr>
          <w:rFonts w:ascii="Garamond" w:hAnsi="Garamond" w:cs="Garamond"/>
          <w:b/>
          <w:bCs/>
          <w:sz w:val="24"/>
        </w:rPr>
        <w:t>z</w:t>
      </w:r>
      <w:r>
        <w:rPr>
          <w:rFonts w:ascii="Garamond" w:hAnsi="Garamond" w:cs="Garamond"/>
          <w:b/>
          <w:bCs/>
          <w:sz w:val="24"/>
        </w:rPr>
        <w:t>lere c</w:t>
      </w:r>
      <w:r>
        <w:rPr>
          <w:rFonts w:ascii="Garamond" w:hAnsi="Garamond" w:cs="Garamond"/>
          <w:b/>
          <w:bCs/>
          <w:sz w:val="24"/>
        </w:rPr>
        <w:t>e</w:t>
      </w:r>
      <w:r>
        <w:rPr>
          <w:rFonts w:ascii="Garamond" w:hAnsi="Garamond" w:cs="Garamond"/>
          <w:b/>
          <w:bCs/>
          <w:sz w:val="24"/>
        </w:rPr>
        <w:t>vap verilince ondan daha iyisi veya aynısıyla c</w:t>
      </w:r>
      <w:r>
        <w:rPr>
          <w:rFonts w:ascii="Garamond" w:hAnsi="Garamond" w:cs="Garamond"/>
          <w:b/>
          <w:bCs/>
          <w:sz w:val="24"/>
        </w:rPr>
        <w:t>e</w:t>
      </w:r>
      <w:r>
        <w:rPr>
          <w:rFonts w:ascii="Garamond" w:hAnsi="Garamond" w:cs="Garamond"/>
          <w:b/>
          <w:bCs/>
          <w:sz w:val="24"/>
        </w:rPr>
        <w:t>vap verin.”</w:t>
      </w:r>
      <w:r>
        <w:rPr>
          <w:rFonts w:ascii="Garamond" w:hAnsi="Garamond" w:cs="Garamond"/>
          <w:sz w:val="24"/>
        </w:rPr>
        <w:t xml:space="preserve"> Biz de </w:t>
      </w:r>
      <w:r>
        <w:rPr>
          <w:rFonts w:ascii="Garamond" w:hAnsi="Garamond" w:cs="Garamond"/>
          <w:sz w:val="24"/>
        </w:rPr>
        <w:lastRenderedPageBreak/>
        <w:t>senin sel</w:t>
      </w:r>
      <w:r>
        <w:rPr>
          <w:rFonts w:ascii="Garamond" w:hAnsi="Garamond" w:cs="Garamond"/>
          <w:sz w:val="24"/>
        </w:rPr>
        <w:t>a</w:t>
      </w:r>
      <w:r>
        <w:rPr>
          <w:rFonts w:ascii="Garamond" w:hAnsi="Garamond" w:cs="Garamond"/>
          <w:sz w:val="24"/>
        </w:rPr>
        <w:t>mının aynısıyla sana cevap ve</w:t>
      </w:r>
      <w:r>
        <w:rPr>
          <w:rFonts w:ascii="Garamond" w:hAnsi="Garamond" w:cs="Garamond"/>
          <w:sz w:val="24"/>
        </w:rPr>
        <w:t>r</w:t>
      </w:r>
      <w:r>
        <w:rPr>
          <w:rFonts w:ascii="Garamond" w:hAnsi="Garamond" w:cs="Garamond"/>
          <w:sz w:val="24"/>
        </w:rPr>
        <w:t>dik.”</w:t>
      </w:r>
      <w:r>
        <w:rPr>
          <w:rStyle w:val="FootnoteReference"/>
          <w:rFonts w:ascii="Garamond" w:hAnsi="Garamond"/>
          <w:sz w:val="24"/>
        </w:rPr>
        <w:footnoteReference w:id="182"/>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107" w:name="_Toc527942903"/>
      <w:r>
        <w:rPr>
          <w:rFonts w:cs="Garamond"/>
          <w:szCs w:val="28"/>
        </w:rPr>
        <w:t>1889. Bölüm</w:t>
      </w:r>
      <w:bookmarkEnd w:id="107"/>
    </w:p>
    <w:p w:rsidR="00DF3D4E" w:rsidRDefault="00DF3D4E">
      <w:pPr>
        <w:pStyle w:val="Heading1"/>
        <w:spacing w:line="240" w:lineRule="atLeast"/>
        <w:ind w:firstLine="284"/>
        <w:rPr>
          <w:rFonts w:cs="Garamond"/>
          <w:szCs w:val="28"/>
        </w:rPr>
      </w:pPr>
      <w:bookmarkStart w:id="108" w:name="_Toc527942904"/>
      <w:r>
        <w:rPr>
          <w:rFonts w:cs="Garamond"/>
          <w:szCs w:val="28"/>
        </w:rPr>
        <w:t>Selam Vermenin Adabı</w:t>
      </w:r>
      <w:bookmarkEnd w:id="108"/>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“Küçük büyüğe, bir kişi iki kişiye, az olan grup çok olan gruba, süvari olan yaya ol</w:t>
      </w:r>
      <w:r>
        <w:rPr>
          <w:rFonts w:ascii="Garamond" w:hAnsi="Garamond" w:cs="Garamond"/>
          <w:sz w:val="24"/>
        </w:rPr>
        <w:t>a</w:t>
      </w:r>
      <w:r>
        <w:rPr>
          <w:rFonts w:ascii="Garamond" w:hAnsi="Garamond" w:cs="Garamond"/>
          <w:sz w:val="24"/>
        </w:rPr>
        <w:t>na, geçen kimse durana ve duran kimse oturana selam versin.”</w:t>
      </w:r>
      <w:r>
        <w:rPr>
          <w:rStyle w:val="FootnoteReference"/>
          <w:rFonts w:ascii="Garamond" w:hAnsi="Garamond"/>
          <w:sz w:val="24"/>
        </w:rPr>
        <w:footnoteReference w:id="18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“Beş şeyi hayatta o</w:t>
      </w:r>
      <w:r>
        <w:rPr>
          <w:rFonts w:ascii="Garamond" w:hAnsi="Garamond" w:cs="Garamond"/>
          <w:sz w:val="24"/>
        </w:rPr>
        <w:t>l</w:t>
      </w:r>
      <w:r>
        <w:rPr>
          <w:rFonts w:ascii="Garamond" w:hAnsi="Garamond" w:cs="Garamond"/>
          <w:sz w:val="24"/>
        </w:rPr>
        <w:t>duğum müddetçe terk e</w:t>
      </w:r>
      <w:r>
        <w:rPr>
          <w:rFonts w:ascii="Garamond" w:hAnsi="Garamond" w:cs="Garamond"/>
          <w:sz w:val="24"/>
        </w:rPr>
        <w:t>t</w:t>
      </w:r>
      <w:r>
        <w:rPr>
          <w:rFonts w:ascii="Garamond" w:hAnsi="Garamond" w:cs="Garamond"/>
          <w:sz w:val="24"/>
        </w:rPr>
        <w:t>mem...Benden sonra sünnet o</w:t>
      </w:r>
      <w:r>
        <w:rPr>
          <w:rFonts w:ascii="Garamond" w:hAnsi="Garamond" w:cs="Garamond"/>
          <w:sz w:val="24"/>
        </w:rPr>
        <w:t>l</w:t>
      </w:r>
      <w:r>
        <w:rPr>
          <w:rFonts w:ascii="Garamond" w:hAnsi="Garamond" w:cs="Garamond"/>
          <w:sz w:val="24"/>
        </w:rPr>
        <w:t>sun diye çocuklara selam verm</w:t>
      </w:r>
      <w:r>
        <w:rPr>
          <w:rFonts w:ascii="Garamond" w:hAnsi="Garamond" w:cs="Garamond"/>
          <w:sz w:val="24"/>
        </w:rPr>
        <w:t>e</w:t>
      </w:r>
      <w:r>
        <w:rPr>
          <w:rFonts w:ascii="Garamond" w:hAnsi="Garamond" w:cs="Garamond"/>
          <w:sz w:val="24"/>
        </w:rPr>
        <w:t>yi.”</w:t>
      </w:r>
      <w:r>
        <w:rPr>
          <w:rStyle w:val="FootnoteReference"/>
          <w:rFonts w:ascii="Garamond" w:hAnsi="Garamond"/>
          <w:sz w:val="24"/>
        </w:rPr>
        <w:footnoteReference w:id="18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“Süvari olan yaya ol</w:t>
      </w:r>
      <w:r>
        <w:rPr>
          <w:rFonts w:ascii="Garamond" w:hAnsi="Garamond" w:cs="Garamond"/>
          <w:sz w:val="24"/>
        </w:rPr>
        <w:t>a</w:t>
      </w:r>
      <w:r>
        <w:rPr>
          <w:rFonts w:ascii="Garamond" w:hAnsi="Garamond" w:cs="Garamond"/>
          <w:sz w:val="24"/>
        </w:rPr>
        <w:t>na selam versin.”</w:t>
      </w:r>
      <w:r>
        <w:rPr>
          <w:rStyle w:val="FootnoteReference"/>
          <w:rFonts w:ascii="Garamond" w:hAnsi="Garamond"/>
          <w:sz w:val="24"/>
        </w:rPr>
        <w:footnoteReference w:id="18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“Küçük büyüğe, geçen kimse oturana ve az olan grup çok olan gruba selam versin.”</w:t>
      </w:r>
      <w:r>
        <w:rPr>
          <w:rStyle w:val="FootnoteReference"/>
          <w:rFonts w:ascii="Garamond" w:hAnsi="Garamond"/>
          <w:sz w:val="24"/>
        </w:rPr>
        <w:footnoteReference w:id="186"/>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109" w:name="_Toc527942905"/>
      <w:r>
        <w:rPr>
          <w:rFonts w:cs="Garamond"/>
          <w:szCs w:val="28"/>
        </w:rPr>
        <w:t>1890. Bölüm</w:t>
      </w:r>
      <w:bookmarkEnd w:id="109"/>
    </w:p>
    <w:p w:rsidR="00DF3D4E" w:rsidRDefault="00DF3D4E">
      <w:pPr>
        <w:pStyle w:val="Heading1"/>
        <w:spacing w:line="240" w:lineRule="atLeast"/>
        <w:ind w:firstLine="284"/>
        <w:rPr>
          <w:rFonts w:cs="Garamond"/>
          <w:szCs w:val="28"/>
        </w:rPr>
      </w:pPr>
      <w:bookmarkStart w:id="110" w:name="_Toc527942906"/>
      <w:r>
        <w:rPr>
          <w:rFonts w:cs="Garamond"/>
          <w:szCs w:val="28"/>
        </w:rPr>
        <w:t>Selam Verilmemesi Gerekenler</w:t>
      </w:r>
      <w:bookmarkEnd w:id="110"/>
    </w:p>
    <w:p w:rsidR="00DF3D4E" w:rsidRDefault="00DF3D4E">
      <w:pPr>
        <w:rPr>
          <w:rFonts w:ascii="Garamond" w:hAnsi="Garamond"/>
          <w:sz w:val="24"/>
        </w:rPr>
      </w:pP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“Allah Resulü (s.a.a) </w:t>
      </w:r>
      <w:r>
        <w:rPr>
          <w:rFonts w:ascii="Garamond" w:hAnsi="Garamond" w:cs="Garamond"/>
          <w:sz w:val="24"/>
        </w:rPr>
        <w:lastRenderedPageBreak/>
        <w:t>dört kişiye selam vermeyi yasaklamı</w:t>
      </w:r>
      <w:r>
        <w:rPr>
          <w:rFonts w:ascii="Garamond" w:hAnsi="Garamond" w:cs="Garamond"/>
          <w:sz w:val="24"/>
        </w:rPr>
        <w:t>ş</w:t>
      </w:r>
      <w:r>
        <w:rPr>
          <w:rFonts w:ascii="Garamond" w:hAnsi="Garamond" w:cs="Garamond"/>
          <w:sz w:val="24"/>
        </w:rPr>
        <w:t>tır: Sarhoşluk halinde olan sa</w:t>
      </w:r>
      <w:r>
        <w:rPr>
          <w:rFonts w:ascii="Garamond" w:hAnsi="Garamond" w:cs="Garamond"/>
          <w:sz w:val="24"/>
        </w:rPr>
        <w:t>r</w:t>
      </w:r>
      <w:r>
        <w:rPr>
          <w:rFonts w:ascii="Garamond" w:hAnsi="Garamond" w:cs="Garamond"/>
          <w:sz w:val="24"/>
        </w:rPr>
        <w:t>hoş kimseye, heykeltıraşa, tavla oynayan kimseye ve dama oyn</w:t>
      </w:r>
      <w:r>
        <w:rPr>
          <w:rFonts w:ascii="Garamond" w:hAnsi="Garamond" w:cs="Garamond"/>
          <w:sz w:val="24"/>
        </w:rPr>
        <w:t>a</w:t>
      </w:r>
      <w:r>
        <w:rPr>
          <w:rFonts w:ascii="Garamond" w:hAnsi="Garamond" w:cs="Garamond"/>
          <w:sz w:val="24"/>
        </w:rPr>
        <w:t>yan kimseye.” Beşincisini de ben ekliyorum: Sizleri satranç oyn</w:t>
      </w:r>
      <w:r>
        <w:rPr>
          <w:rFonts w:ascii="Garamond" w:hAnsi="Garamond" w:cs="Garamond"/>
          <w:sz w:val="24"/>
        </w:rPr>
        <w:t>a</w:t>
      </w:r>
      <w:r>
        <w:rPr>
          <w:rFonts w:ascii="Garamond" w:hAnsi="Garamond" w:cs="Garamond"/>
          <w:sz w:val="24"/>
        </w:rPr>
        <w:t>yanlara selam vermekten sakı</w:t>
      </w:r>
      <w:r>
        <w:rPr>
          <w:rFonts w:ascii="Garamond" w:hAnsi="Garamond" w:cs="Garamond"/>
          <w:sz w:val="24"/>
        </w:rPr>
        <w:t>n</w:t>
      </w:r>
      <w:r>
        <w:rPr>
          <w:rFonts w:ascii="Garamond" w:hAnsi="Garamond" w:cs="Garamond"/>
          <w:sz w:val="24"/>
        </w:rPr>
        <w:t>dırıyorum.”</w:t>
      </w:r>
      <w:r>
        <w:rPr>
          <w:rStyle w:val="FootnoteReference"/>
          <w:rFonts w:ascii="Garamond" w:hAnsi="Garamond"/>
          <w:sz w:val="24"/>
        </w:rPr>
        <w:footnoteReference w:id="18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“Yahudilere, Hırist</w:t>
      </w:r>
      <w:r>
        <w:rPr>
          <w:rFonts w:ascii="Garamond" w:hAnsi="Garamond" w:cs="Garamond"/>
          <w:sz w:val="24"/>
        </w:rPr>
        <w:t>i</w:t>
      </w:r>
      <w:r>
        <w:rPr>
          <w:rFonts w:ascii="Garamond" w:hAnsi="Garamond" w:cs="Garamond"/>
          <w:sz w:val="24"/>
        </w:rPr>
        <w:t>yanlara, Mecusilere, Putperestl</w:t>
      </w:r>
      <w:r>
        <w:rPr>
          <w:rFonts w:ascii="Garamond" w:hAnsi="Garamond" w:cs="Garamond"/>
          <w:sz w:val="24"/>
        </w:rPr>
        <w:t>e</w:t>
      </w:r>
      <w:r>
        <w:rPr>
          <w:rFonts w:ascii="Garamond" w:hAnsi="Garamond" w:cs="Garamond"/>
          <w:sz w:val="24"/>
        </w:rPr>
        <w:t xml:space="preserve">re, şarap sofrasına </w:t>
      </w:r>
      <w:r w:rsidR="005F6525">
        <w:rPr>
          <w:rFonts w:ascii="Garamond" w:hAnsi="Garamond" w:cs="Garamond"/>
          <w:sz w:val="24"/>
        </w:rPr>
        <w:t>oturanlara, satranç ve</w:t>
      </w:r>
      <w:r>
        <w:rPr>
          <w:rFonts w:ascii="Garamond" w:hAnsi="Garamond" w:cs="Garamond"/>
          <w:sz w:val="24"/>
        </w:rPr>
        <w:t xml:space="preserve"> tavla oynayanlara, k</w:t>
      </w:r>
      <w:r>
        <w:rPr>
          <w:rFonts w:ascii="Garamond" w:hAnsi="Garamond" w:cs="Garamond"/>
          <w:sz w:val="24"/>
        </w:rPr>
        <w:t>a</w:t>
      </w:r>
      <w:r>
        <w:rPr>
          <w:rFonts w:ascii="Garamond" w:hAnsi="Garamond" w:cs="Garamond"/>
          <w:sz w:val="24"/>
        </w:rPr>
        <w:t>dına benzeyen erkeğe, iffetli k</w:t>
      </w:r>
      <w:r>
        <w:rPr>
          <w:rFonts w:ascii="Garamond" w:hAnsi="Garamond" w:cs="Garamond"/>
          <w:sz w:val="24"/>
        </w:rPr>
        <w:t>a</w:t>
      </w:r>
      <w:r>
        <w:rPr>
          <w:rFonts w:ascii="Garamond" w:hAnsi="Garamond" w:cs="Garamond"/>
          <w:sz w:val="24"/>
        </w:rPr>
        <w:t>dınlara iftira atan şaire ve namaz kılan kimseye selam vermeyin. Zira namaz kılan ki</w:t>
      </w:r>
      <w:r>
        <w:rPr>
          <w:rFonts w:ascii="Garamond" w:hAnsi="Garamond" w:cs="Garamond"/>
          <w:sz w:val="24"/>
        </w:rPr>
        <w:t>m</w:t>
      </w:r>
      <w:r w:rsidR="005F6525">
        <w:rPr>
          <w:rFonts w:ascii="Garamond" w:hAnsi="Garamond" w:cs="Garamond"/>
          <w:sz w:val="24"/>
        </w:rPr>
        <w:t>se selama cevap veremez. Zira</w:t>
      </w:r>
      <w:r>
        <w:rPr>
          <w:rFonts w:ascii="Garamond" w:hAnsi="Garamond" w:cs="Garamond"/>
          <w:sz w:val="24"/>
        </w:rPr>
        <w:t xml:space="preserve"> Müslümana selam vermek müstahaptır, ona cevap vermek ise farzdır. Hak</w:t>
      </w:r>
      <w:r>
        <w:rPr>
          <w:rFonts w:ascii="Garamond" w:hAnsi="Garamond" w:cs="Garamond"/>
          <w:sz w:val="24"/>
        </w:rPr>
        <w:t>e</w:t>
      </w:r>
      <w:r>
        <w:rPr>
          <w:rFonts w:ascii="Garamond" w:hAnsi="Garamond" w:cs="Garamond"/>
          <w:sz w:val="24"/>
        </w:rPr>
        <w:t>za faiz yiyen kimseye, tuvalet i</w:t>
      </w:r>
      <w:r>
        <w:rPr>
          <w:rFonts w:ascii="Garamond" w:hAnsi="Garamond" w:cs="Garamond"/>
          <w:sz w:val="24"/>
        </w:rPr>
        <w:t>h</w:t>
      </w:r>
      <w:r>
        <w:rPr>
          <w:rFonts w:ascii="Garamond" w:hAnsi="Garamond" w:cs="Garamond"/>
          <w:sz w:val="24"/>
        </w:rPr>
        <w:t>tiyacını gideren kimseye, h</w:t>
      </w:r>
      <w:r>
        <w:rPr>
          <w:rFonts w:ascii="Garamond" w:hAnsi="Garamond" w:cs="Garamond"/>
          <w:sz w:val="24"/>
        </w:rPr>
        <w:t>a</w:t>
      </w:r>
      <w:r>
        <w:rPr>
          <w:rFonts w:ascii="Garamond" w:hAnsi="Garamond" w:cs="Garamond"/>
          <w:sz w:val="24"/>
        </w:rPr>
        <w:t>mamda olan kimseye ve açık bir şekilde günah işleyen fasık ki</w:t>
      </w:r>
      <w:r>
        <w:rPr>
          <w:rFonts w:ascii="Garamond" w:hAnsi="Garamond" w:cs="Garamond"/>
          <w:sz w:val="24"/>
        </w:rPr>
        <w:t>m</w:t>
      </w:r>
      <w:r>
        <w:rPr>
          <w:rFonts w:ascii="Garamond" w:hAnsi="Garamond" w:cs="Garamond"/>
          <w:sz w:val="24"/>
        </w:rPr>
        <w:t>seye selam vermeyin.”</w:t>
      </w:r>
      <w:r>
        <w:rPr>
          <w:rStyle w:val="FootnoteReference"/>
          <w:rFonts w:ascii="Garamond" w:hAnsi="Garamond"/>
          <w:sz w:val="24"/>
        </w:rPr>
        <w:footnoteReference w:id="18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“Bir camiye girdiğinde insanlar namaz kılıyorsa onlara selam verme. Peygamber’e (s.a.a) selam gönder ve namaz kılmaya koyul. Oturup sohbet eden bir topluluğun yanına vardığında onlara selam ver.”</w:t>
      </w:r>
      <w:r>
        <w:rPr>
          <w:rStyle w:val="FootnoteReference"/>
          <w:rFonts w:ascii="Garamond" w:hAnsi="Garamond"/>
          <w:sz w:val="24"/>
        </w:rPr>
        <w:footnoteReference w:id="18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“Sizler kitap ehline s</w:t>
      </w:r>
      <w:r>
        <w:rPr>
          <w:rFonts w:ascii="Garamond" w:hAnsi="Garamond" w:cs="Garamond"/>
          <w:sz w:val="24"/>
        </w:rPr>
        <w:t>e</w:t>
      </w:r>
      <w:r>
        <w:rPr>
          <w:rFonts w:ascii="Garamond" w:hAnsi="Garamond" w:cs="Garamond"/>
          <w:sz w:val="24"/>
        </w:rPr>
        <w:t>lam vermeyiniz. Eğer sizlere s</w:t>
      </w:r>
      <w:r>
        <w:rPr>
          <w:rFonts w:ascii="Garamond" w:hAnsi="Garamond" w:cs="Garamond"/>
          <w:sz w:val="24"/>
        </w:rPr>
        <w:t>e</w:t>
      </w:r>
      <w:r w:rsidR="001331D8">
        <w:rPr>
          <w:rFonts w:ascii="Garamond" w:hAnsi="Garamond" w:cs="Garamond"/>
          <w:sz w:val="24"/>
        </w:rPr>
        <w:t>lam verirlerse onlara, “S</w:t>
      </w:r>
      <w:r>
        <w:rPr>
          <w:rFonts w:ascii="Garamond" w:hAnsi="Garamond" w:cs="Garamond"/>
          <w:sz w:val="24"/>
        </w:rPr>
        <w:t>izin üz</w:t>
      </w:r>
      <w:r>
        <w:rPr>
          <w:rFonts w:ascii="Garamond" w:hAnsi="Garamond" w:cs="Garamond"/>
          <w:sz w:val="24"/>
        </w:rPr>
        <w:t>e</w:t>
      </w:r>
      <w:r>
        <w:rPr>
          <w:rFonts w:ascii="Garamond" w:hAnsi="Garamond" w:cs="Garamond"/>
          <w:sz w:val="24"/>
        </w:rPr>
        <w:t>rinize olsun” deyiniz.”</w:t>
      </w:r>
      <w:r>
        <w:rPr>
          <w:rStyle w:val="FootnoteReference"/>
          <w:rFonts w:ascii="Garamond" w:hAnsi="Garamond"/>
          <w:sz w:val="24"/>
        </w:rPr>
        <w:footnoteReference w:id="190"/>
      </w:r>
    </w:p>
    <w:p w:rsidR="00DF3D4E" w:rsidRDefault="00DF3D4E" w:rsidP="001331D8">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“Allah Resulü (s.a.a) kadınlara selam veriyor ve onlar da selamına cevap veriyorlardı. Müminlerin Emiri </w:t>
      </w:r>
      <w:r w:rsidR="001331D8">
        <w:rPr>
          <w:rFonts w:ascii="Garamond" w:hAnsi="Garamond" w:cs="Garamond"/>
          <w:sz w:val="24"/>
        </w:rPr>
        <w:t xml:space="preserve">(a.s) </w:t>
      </w:r>
      <w:r>
        <w:rPr>
          <w:rFonts w:ascii="Garamond" w:hAnsi="Garamond" w:cs="Garamond"/>
          <w:sz w:val="24"/>
        </w:rPr>
        <w:t>de kadı</w:t>
      </w:r>
      <w:r>
        <w:rPr>
          <w:rFonts w:ascii="Garamond" w:hAnsi="Garamond" w:cs="Garamond"/>
          <w:sz w:val="24"/>
        </w:rPr>
        <w:t>n</w:t>
      </w:r>
      <w:r>
        <w:rPr>
          <w:rFonts w:ascii="Garamond" w:hAnsi="Garamond" w:cs="Garamond"/>
          <w:sz w:val="24"/>
        </w:rPr>
        <w:t xml:space="preserve">lara selam veriyordu. Ama genç kadınlara selam vermeyi hoş görmüyor ve şöyle buyuruyordu: “Sesinin </w:t>
      </w:r>
      <w:r w:rsidR="001331D8">
        <w:rPr>
          <w:rFonts w:ascii="Garamond" w:hAnsi="Garamond" w:cs="Garamond"/>
          <w:sz w:val="24"/>
        </w:rPr>
        <w:t xml:space="preserve">beni etkilemesinden </w:t>
      </w:r>
      <w:r>
        <w:rPr>
          <w:rFonts w:ascii="Garamond" w:hAnsi="Garamond" w:cs="Garamond"/>
          <w:sz w:val="24"/>
        </w:rPr>
        <w:t>ve neticede sevaptan t</w:t>
      </w:r>
      <w:r>
        <w:rPr>
          <w:rFonts w:ascii="Garamond" w:hAnsi="Garamond" w:cs="Garamond"/>
          <w:sz w:val="24"/>
        </w:rPr>
        <w:t>a</w:t>
      </w:r>
      <w:r>
        <w:rPr>
          <w:rFonts w:ascii="Garamond" w:hAnsi="Garamond" w:cs="Garamond"/>
          <w:sz w:val="24"/>
        </w:rPr>
        <w:t>lep ettiğim şeyden daha çok (günaha) maruz kalmaktan kork</w:t>
      </w:r>
      <w:r>
        <w:rPr>
          <w:rFonts w:ascii="Garamond" w:hAnsi="Garamond" w:cs="Garamond"/>
          <w:sz w:val="24"/>
        </w:rPr>
        <w:t>u</w:t>
      </w:r>
      <w:r>
        <w:rPr>
          <w:rFonts w:ascii="Garamond" w:hAnsi="Garamond" w:cs="Garamond"/>
          <w:sz w:val="24"/>
        </w:rPr>
        <w:t>yorum.”</w:t>
      </w:r>
      <w:r>
        <w:rPr>
          <w:rStyle w:val="FootnoteReference"/>
          <w:rFonts w:ascii="Garamond" w:hAnsi="Garamond"/>
          <w:sz w:val="24"/>
        </w:rPr>
        <w:footnoteReference w:id="191"/>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111" w:name="_Toc527942907"/>
      <w:r>
        <w:rPr>
          <w:rFonts w:cs="Garamond"/>
          <w:szCs w:val="28"/>
        </w:rPr>
        <w:t>1891. Bölüm</w:t>
      </w:r>
      <w:bookmarkEnd w:id="111"/>
    </w:p>
    <w:p w:rsidR="00DF3D4E" w:rsidRDefault="00DF3D4E">
      <w:pPr>
        <w:pStyle w:val="Heading1"/>
        <w:spacing w:line="240" w:lineRule="atLeast"/>
        <w:ind w:firstLine="284"/>
        <w:rPr>
          <w:rFonts w:cs="Garamond"/>
          <w:szCs w:val="28"/>
        </w:rPr>
      </w:pPr>
      <w:bookmarkStart w:id="112" w:name="_Toc527942908"/>
      <w:r>
        <w:rPr>
          <w:rFonts w:cs="Garamond"/>
          <w:szCs w:val="28"/>
        </w:rPr>
        <w:t>Vedalaşma Adabı</w:t>
      </w:r>
      <w:bookmarkEnd w:id="112"/>
    </w:p>
    <w:p w:rsidR="00DF3D4E" w:rsidRDefault="00DF3D4E">
      <w:pPr>
        <w:rPr>
          <w:rFonts w:ascii="Garamond" w:hAnsi="Garamond"/>
          <w:sz w:val="24"/>
        </w:rPr>
      </w:pPr>
    </w:p>
    <w:p w:rsidR="00DF3D4E" w:rsidRDefault="00DF3D4E">
      <w:pPr>
        <w:spacing w:line="240" w:lineRule="atLeast"/>
        <w:ind w:firstLine="284"/>
        <w:jc w:val="lowKashida"/>
        <w:rPr>
          <w:rFonts w:ascii="Garamond" w:hAnsi="Garamond" w:cs="Garamond"/>
          <w:i/>
          <w:iCs/>
          <w:sz w:val="24"/>
        </w:rPr>
      </w:pPr>
    </w:p>
    <w:p w:rsidR="00DF3D4E" w:rsidRDefault="00DF3D4E" w:rsidP="002F6AEF">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Resulullah (s.a.a), müminlere veda edince şöyle buyururdu: </w:t>
      </w:r>
      <w:r>
        <w:rPr>
          <w:rFonts w:ascii="Garamond" w:hAnsi="Garamond" w:cs="Garamond"/>
          <w:sz w:val="24"/>
        </w:rPr>
        <w:t xml:space="preserve">“Allah sizlere takvayı azık kılsın. Sizleri </w:t>
      </w:r>
      <w:r w:rsidR="002F6AEF">
        <w:rPr>
          <w:rFonts w:ascii="Garamond" w:hAnsi="Garamond" w:cs="Garamond"/>
          <w:sz w:val="24"/>
        </w:rPr>
        <w:t xml:space="preserve">bütün </w:t>
      </w:r>
      <w:r>
        <w:rPr>
          <w:rFonts w:ascii="Garamond" w:hAnsi="Garamond" w:cs="Garamond"/>
          <w:sz w:val="24"/>
        </w:rPr>
        <w:t xml:space="preserve">iyilikle karşılaştırsın, tüm ihtiyaçlarınızı ve sorunlarınızı </w:t>
      </w:r>
      <w:r>
        <w:rPr>
          <w:rFonts w:ascii="Garamond" w:hAnsi="Garamond" w:cs="Garamond"/>
          <w:sz w:val="24"/>
        </w:rPr>
        <w:lastRenderedPageBreak/>
        <w:t>halletsin. Din ve dünyanızı kor</w:t>
      </w:r>
      <w:r>
        <w:rPr>
          <w:rFonts w:ascii="Garamond" w:hAnsi="Garamond" w:cs="Garamond"/>
          <w:sz w:val="24"/>
        </w:rPr>
        <w:t>u</w:t>
      </w:r>
      <w:r>
        <w:rPr>
          <w:rFonts w:ascii="Garamond" w:hAnsi="Garamond" w:cs="Garamond"/>
          <w:sz w:val="24"/>
        </w:rPr>
        <w:t>sun ve sizleri esenlik içinde bana geri döndürsün.”</w:t>
      </w:r>
      <w:r>
        <w:rPr>
          <w:rStyle w:val="FootnoteReference"/>
          <w:rFonts w:ascii="Garamond" w:hAnsi="Garamond"/>
          <w:sz w:val="24"/>
        </w:rPr>
        <w:footnoteReference w:id="192"/>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113" w:name="_Toc527942909"/>
      <w:r>
        <w:rPr>
          <w:rFonts w:cs="Garamond"/>
          <w:szCs w:val="28"/>
        </w:rPr>
        <w:t>1892. Bölüm</w:t>
      </w:r>
      <w:bookmarkEnd w:id="113"/>
    </w:p>
    <w:p w:rsidR="00DF3D4E" w:rsidRDefault="00DF3D4E">
      <w:pPr>
        <w:pStyle w:val="Heading1"/>
        <w:spacing w:line="240" w:lineRule="atLeast"/>
        <w:ind w:firstLine="284"/>
        <w:rPr>
          <w:rFonts w:cs="Garamond"/>
          <w:szCs w:val="28"/>
        </w:rPr>
      </w:pPr>
      <w:bookmarkStart w:id="114" w:name="_Toc527942910"/>
      <w:r>
        <w:rPr>
          <w:rFonts w:cs="Garamond"/>
          <w:szCs w:val="28"/>
        </w:rPr>
        <w:t>İzin Selamı</w:t>
      </w:r>
      <w:bookmarkEnd w:id="114"/>
    </w:p>
    <w:p w:rsidR="00DF3D4E" w:rsidRDefault="00DF3D4E">
      <w:pPr>
        <w:rPr>
          <w:rFonts w:ascii="Garamond" w:hAnsi="Garamond"/>
          <w:sz w:val="24"/>
        </w:rPr>
      </w:pPr>
    </w:p>
    <w:p w:rsidR="00DF3D4E" w:rsidRDefault="00DF3D4E">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DF3D4E" w:rsidRDefault="00DF3D4E" w:rsidP="002F6AEF">
      <w:pPr>
        <w:spacing w:line="240" w:lineRule="atLeast"/>
        <w:ind w:firstLine="284"/>
        <w:jc w:val="lowKashida"/>
        <w:rPr>
          <w:rFonts w:ascii="Garamond" w:hAnsi="Garamond" w:cs="Garamond"/>
          <w:sz w:val="24"/>
        </w:rPr>
      </w:pPr>
      <w:r>
        <w:rPr>
          <w:rFonts w:ascii="Garamond" w:hAnsi="Garamond" w:cs="Garamond"/>
          <w:b/>
          <w:bCs/>
          <w:sz w:val="24"/>
        </w:rPr>
        <w:t>“Ey iman edenler! Evler</w:t>
      </w:r>
      <w:r>
        <w:rPr>
          <w:rFonts w:ascii="Garamond" w:hAnsi="Garamond" w:cs="Garamond"/>
          <w:b/>
          <w:bCs/>
          <w:sz w:val="24"/>
        </w:rPr>
        <w:t>i</w:t>
      </w:r>
      <w:r>
        <w:rPr>
          <w:rFonts w:ascii="Garamond" w:hAnsi="Garamond" w:cs="Garamond"/>
          <w:b/>
          <w:bCs/>
          <w:sz w:val="24"/>
        </w:rPr>
        <w:t>nizden başka evlere, izin a</w:t>
      </w:r>
      <w:r>
        <w:rPr>
          <w:rFonts w:ascii="Garamond" w:hAnsi="Garamond" w:cs="Garamond"/>
          <w:b/>
          <w:bCs/>
          <w:sz w:val="24"/>
        </w:rPr>
        <w:t>l</w:t>
      </w:r>
      <w:r>
        <w:rPr>
          <w:rFonts w:ascii="Garamond" w:hAnsi="Garamond" w:cs="Garamond"/>
          <w:b/>
          <w:bCs/>
          <w:sz w:val="24"/>
        </w:rPr>
        <w:t>madan, seslenip sahiplerine selam vermeden girmeyiniz.”</w:t>
      </w:r>
      <w:r>
        <w:rPr>
          <w:rFonts w:ascii="Garamond" w:hAnsi="Garamond" w:cs="Garamond"/>
          <w:sz w:val="24"/>
        </w:rPr>
        <w:t xml:space="preserve"> </w:t>
      </w:r>
      <w:r>
        <w:rPr>
          <w:rStyle w:val="FootnoteReference"/>
          <w:rFonts w:ascii="Garamond" w:hAnsi="Garamond"/>
          <w:sz w:val="24"/>
        </w:rPr>
        <w:footnoteReference w:id="193"/>
      </w:r>
      <w:r>
        <w:rPr>
          <w:rFonts w:ascii="Garamond" w:hAnsi="Garamond" w:cs="Garamond"/>
          <w:sz w:val="24"/>
        </w:rPr>
        <w:t xml:space="preserve"> </w:t>
      </w:r>
    </w:p>
    <w:p w:rsidR="00DF3D4E" w:rsidRDefault="002F6AEF" w:rsidP="002F6AEF">
      <w:pPr>
        <w:pStyle w:val="BodyTextIndent2"/>
        <w:rPr>
          <w:rFonts w:cs="Garamond"/>
          <w:szCs w:val="24"/>
        </w:rPr>
      </w:pPr>
      <w:r>
        <w:rPr>
          <w:rFonts w:cs="Garamond"/>
          <w:szCs w:val="24"/>
        </w:rPr>
        <w:t>bak. Nur, 58; Ahzab, 53</w:t>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Allah-u Teala’nın, “</w:t>
      </w:r>
      <w:r>
        <w:rPr>
          <w:rFonts w:ascii="Garamond" w:hAnsi="Garamond" w:cs="Garamond"/>
          <w:b/>
          <w:bCs/>
          <w:sz w:val="24"/>
        </w:rPr>
        <w:t xml:space="preserve">Ey iman edenler! Evlerinizden başka evlere, </w:t>
      </w:r>
      <w:r>
        <w:rPr>
          <w:rFonts w:ascii="Garamond" w:hAnsi="Garamond" w:cs="Garamond"/>
          <w:b/>
          <w:bCs/>
          <w:sz w:val="24"/>
        </w:rPr>
        <w:t>i</w:t>
      </w:r>
      <w:r>
        <w:rPr>
          <w:rFonts w:ascii="Garamond" w:hAnsi="Garamond" w:cs="Garamond"/>
          <w:b/>
          <w:bCs/>
          <w:sz w:val="24"/>
        </w:rPr>
        <w:t>zin almadan, seslenip sahi</w:t>
      </w:r>
      <w:r>
        <w:rPr>
          <w:rFonts w:ascii="Garamond" w:hAnsi="Garamond" w:cs="Garamond"/>
          <w:b/>
          <w:bCs/>
          <w:sz w:val="24"/>
        </w:rPr>
        <w:t>p</w:t>
      </w:r>
      <w:r>
        <w:rPr>
          <w:rFonts w:ascii="Garamond" w:hAnsi="Garamond" w:cs="Garamond"/>
          <w:b/>
          <w:bCs/>
          <w:sz w:val="24"/>
        </w:rPr>
        <w:t>lerine selam vermeden gi</w:t>
      </w:r>
      <w:r>
        <w:rPr>
          <w:rFonts w:ascii="Garamond" w:hAnsi="Garamond" w:cs="Garamond"/>
          <w:b/>
          <w:bCs/>
          <w:sz w:val="24"/>
        </w:rPr>
        <w:t>r</w:t>
      </w:r>
      <w:r w:rsidR="002F6AEF">
        <w:rPr>
          <w:rFonts w:ascii="Garamond" w:hAnsi="Garamond" w:cs="Garamond"/>
          <w:b/>
          <w:bCs/>
          <w:sz w:val="24"/>
        </w:rPr>
        <w:t>meyiniz</w:t>
      </w:r>
      <w:r>
        <w:rPr>
          <w:rFonts w:ascii="Garamond" w:hAnsi="Garamond" w:cs="Garamond"/>
          <w:b/>
          <w:bCs/>
          <w:sz w:val="24"/>
        </w:rPr>
        <w:t xml:space="preserve">” </w:t>
      </w:r>
      <w:r>
        <w:rPr>
          <w:rFonts w:ascii="Garamond" w:hAnsi="Garamond" w:cs="Garamond"/>
          <w:i/>
          <w:iCs/>
          <w:sz w:val="24"/>
        </w:rPr>
        <w:t>ayeti hakkında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“İzin almak ayakkabı</w:t>
      </w:r>
      <w:r>
        <w:rPr>
          <w:rFonts w:ascii="Garamond" w:hAnsi="Garamond" w:cs="Garamond"/>
          <w:sz w:val="24"/>
        </w:rPr>
        <w:t>y</w:t>
      </w:r>
      <w:r>
        <w:rPr>
          <w:rFonts w:ascii="Garamond" w:hAnsi="Garamond" w:cs="Garamond"/>
          <w:sz w:val="24"/>
        </w:rPr>
        <w:t>la ses çıkarmak ve selam ve</w:t>
      </w:r>
      <w:r>
        <w:rPr>
          <w:rFonts w:ascii="Garamond" w:hAnsi="Garamond" w:cs="Garamond"/>
          <w:sz w:val="24"/>
        </w:rPr>
        <w:t>r</w:t>
      </w:r>
      <w:r>
        <w:rPr>
          <w:rFonts w:ascii="Garamond" w:hAnsi="Garamond" w:cs="Garamond"/>
          <w:sz w:val="24"/>
        </w:rPr>
        <w:t>mekledir.”</w:t>
      </w:r>
      <w:r>
        <w:rPr>
          <w:rStyle w:val="FootnoteReference"/>
          <w:rFonts w:ascii="Garamond" w:hAnsi="Garamond"/>
          <w:sz w:val="24"/>
        </w:rPr>
        <w:footnoteReference w:id="194"/>
      </w:r>
    </w:p>
    <w:p w:rsidR="00DF3D4E" w:rsidRDefault="00DF3D4E">
      <w:pPr>
        <w:spacing w:line="240" w:lineRule="atLeast"/>
        <w:ind w:firstLine="284"/>
        <w:jc w:val="lowKashida"/>
        <w:rPr>
          <w:rFonts w:ascii="Garamond" w:hAnsi="Garamond" w:cs="Garamond"/>
          <w:i/>
          <w:iCs/>
          <w:sz w:val="24"/>
        </w:rPr>
      </w:pPr>
    </w:p>
    <w:p w:rsidR="00DF3D4E" w:rsidRDefault="00DF3D4E">
      <w:pPr>
        <w:pStyle w:val="BodyTextIndent2"/>
        <w:rPr>
          <w:rFonts w:cs="Garamond"/>
          <w:szCs w:val="24"/>
        </w:rPr>
      </w:pPr>
    </w:p>
    <w:p w:rsidR="00DF3D4E" w:rsidRDefault="00DF3D4E">
      <w:pPr>
        <w:spacing w:line="240" w:lineRule="atLeast"/>
        <w:ind w:firstLine="284"/>
        <w:jc w:val="center"/>
        <w:rPr>
          <w:rFonts w:ascii="Garamond" w:hAnsi="Garamond"/>
          <w:sz w:val="24"/>
        </w:rPr>
        <w:sectPr w:rsidR="00DF3D4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sz w:val="24"/>
        </w:rPr>
        <w:br w:type="page"/>
      </w:r>
    </w:p>
    <w:p w:rsidR="00DF3D4E" w:rsidRDefault="00DF3D4E">
      <w:pPr>
        <w:spacing w:line="240" w:lineRule="atLeast"/>
        <w:ind w:firstLine="284"/>
        <w:jc w:val="center"/>
        <w:rPr>
          <w:rFonts w:ascii="Garamond" w:hAnsi="Garamond" w:cs="Garamond"/>
          <w:b/>
          <w:bCs/>
          <w:sz w:val="72"/>
          <w:szCs w:val="72"/>
        </w:rPr>
      </w:pPr>
      <w:r>
        <w:rPr>
          <w:rFonts w:ascii="Garamond" w:hAnsi="Garamond" w:cs="Garamond"/>
          <w:b/>
          <w:bCs/>
          <w:sz w:val="72"/>
          <w:szCs w:val="72"/>
        </w:rPr>
        <w:lastRenderedPageBreak/>
        <w:t>243. Konu</w:t>
      </w:r>
    </w:p>
    <w:p w:rsidR="00DF3D4E" w:rsidRDefault="00DF3D4E">
      <w:pPr>
        <w:pStyle w:val="BodyTextIndent"/>
        <w:spacing w:before="0" w:line="240" w:lineRule="atLeast"/>
        <w:rPr>
          <w:rFonts w:ascii="Garamond" w:hAnsi="Garamond" w:cs="Garamond"/>
          <w:sz w:val="72"/>
          <w:szCs w:val="72"/>
        </w:rPr>
      </w:pPr>
    </w:p>
    <w:p w:rsidR="00DF3D4E" w:rsidRDefault="00DF3D4E">
      <w:pPr>
        <w:pStyle w:val="BodyTextIndent"/>
        <w:spacing w:before="0" w:line="240" w:lineRule="atLeast"/>
        <w:rPr>
          <w:rFonts w:ascii="Garamond" w:hAnsi="Garamond" w:cs="Garamond"/>
          <w:szCs w:val="100"/>
        </w:rPr>
      </w:pPr>
      <w:r>
        <w:rPr>
          <w:rFonts w:ascii="Garamond" w:hAnsi="Garamond" w:cs="Garamond"/>
          <w:szCs w:val="100"/>
        </w:rPr>
        <w:t>et-Teslim</w:t>
      </w:r>
    </w:p>
    <w:p w:rsidR="00DF3D4E" w:rsidRDefault="00DF3D4E">
      <w:pPr>
        <w:pStyle w:val="BodyTextIndent"/>
        <w:spacing w:before="0" w:line="240" w:lineRule="atLeast"/>
        <w:rPr>
          <w:rFonts w:ascii="Garamond" w:hAnsi="Garamond" w:cs="Garamond"/>
          <w:sz w:val="90"/>
          <w:szCs w:val="90"/>
        </w:rPr>
      </w:pPr>
      <w:r>
        <w:rPr>
          <w:rFonts w:ascii="Garamond" w:hAnsi="Garamond" w:cs="Garamond"/>
          <w:sz w:val="90"/>
          <w:szCs w:val="90"/>
        </w:rPr>
        <w:t>Teslimiyet</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71/98, 63. bölüm; et-Tevekkül ve’t-Tefviz ve’r-Rıza ve’t-Teslim</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27317F" w:rsidP="00A608D9">
      <w:pPr>
        <w:rPr>
          <w:rFonts w:cs="Garamond"/>
          <w:sz w:val="24"/>
          <w:szCs w:val="24"/>
        </w:rPr>
      </w:pPr>
      <w:bookmarkStart w:id="115" w:name="_Toc527941303"/>
      <w:bookmarkStart w:id="116" w:name="_Toc527942107"/>
      <w:bookmarkStart w:id="117" w:name="_Toc527942911"/>
      <w:r>
        <w:rPr>
          <w:noProof/>
          <w:lang w:val="en-US" w:eastAsia="en-US"/>
        </w:rPr>
        <mc:AlternateContent>
          <mc:Choice Requires="wps">
            <w:drawing>
              <wp:anchor distT="0" distB="0" distL="114300" distR="114300" simplePos="0" relativeHeight="251637248"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4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D1E3A" id="Line 10"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NLvjTQqAgAAbQQAAA4AAAAAAAAAAAAAAAAALgIAAGRycy9lMm9E&#10;b2MueG1sUEsBAi0AFAAGAAgAAAAhALNVF2XbAAAABgEAAA8AAAAAAAAAAAAAAAAAhAQAAGRycy9k&#10;b3ducmV2LnhtbFBLBQYAAAAABAAEAPMAAACMBQAAAAA=&#10;" o:allowincell="f" strokeweight="2pt">
                <v:stroke startarrow="diamond" endarrow="diamond"/>
              </v:line>
            </w:pict>
          </mc:Fallback>
        </mc:AlternateContent>
      </w:r>
      <w:bookmarkEnd w:id="115"/>
      <w:bookmarkEnd w:id="116"/>
      <w:bookmarkEnd w:id="117"/>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190. konu, er-Rıza (1); 426. konu, et-Tefviz; 558. konu, et-Tevekkül</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el-Kaza (1); 3351, 3352. bölümler; el-Kaza (2), 2358. bölüm; eş-Şirk, 1989. bölüm</w:t>
      </w:r>
    </w:p>
    <w:p w:rsidR="00DF3D4E" w:rsidRDefault="00DF3D4E">
      <w:pPr>
        <w:pStyle w:val="BodyTextIndent2"/>
        <w:rPr>
          <w:rFonts w:cs="Garamond"/>
          <w:szCs w:val="24"/>
        </w:r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DF3D4E" w:rsidRDefault="00DF3D4E">
      <w:pPr>
        <w:pStyle w:val="BodyTextIndent2"/>
        <w:rPr>
          <w:rFonts w:cs="Garamond"/>
          <w:szCs w:val="24"/>
        </w:rPr>
      </w:pPr>
      <w:r>
        <w:rPr>
          <w:rFonts w:cs="Garamond"/>
          <w:szCs w:val="24"/>
        </w:rPr>
        <w:lastRenderedPageBreak/>
        <w:br w:type="page"/>
      </w:r>
    </w:p>
    <w:p w:rsidR="00DF3D4E" w:rsidRDefault="00DF3D4E">
      <w:pPr>
        <w:pStyle w:val="Heading1"/>
        <w:spacing w:line="240" w:lineRule="atLeast"/>
        <w:ind w:firstLine="284"/>
        <w:rPr>
          <w:rFonts w:cs="Garamond"/>
          <w:szCs w:val="28"/>
        </w:rPr>
      </w:pPr>
      <w:bookmarkStart w:id="118" w:name="_Toc527942912"/>
      <w:r>
        <w:rPr>
          <w:rFonts w:cs="Garamond"/>
          <w:szCs w:val="28"/>
        </w:rPr>
        <w:lastRenderedPageBreak/>
        <w:t>1893. Bölüm</w:t>
      </w:r>
      <w:bookmarkEnd w:id="118"/>
    </w:p>
    <w:p w:rsidR="00DF3D4E" w:rsidRDefault="00DF3D4E">
      <w:pPr>
        <w:pStyle w:val="Heading1"/>
        <w:spacing w:line="240" w:lineRule="atLeast"/>
        <w:ind w:firstLine="284"/>
        <w:rPr>
          <w:rFonts w:cs="Garamond"/>
          <w:szCs w:val="28"/>
        </w:rPr>
      </w:pPr>
      <w:bookmarkStart w:id="119" w:name="_Toc527942913"/>
      <w:r>
        <w:rPr>
          <w:rFonts w:cs="Garamond"/>
          <w:szCs w:val="28"/>
        </w:rPr>
        <w:t>Teslim</w:t>
      </w:r>
      <w:bookmarkEnd w:id="119"/>
    </w:p>
    <w:p w:rsidR="00DF3D4E" w:rsidRDefault="00DF3D4E">
      <w:pPr>
        <w:spacing w:line="240" w:lineRule="atLeast"/>
        <w:ind w:firstLine="284"/>
        <w:rPr>
          <w:rFonts w:ascii="Garamond" w:hAnsi="Garamond"/>
          <w:sz w:val="24"/>
        </w:rPr>
      </w:pPr>
    </w:p>
    <w:p w:rsidR="00DF3D4E" w:rsidRDefault="00DF3D4E">
      <w:pPr>
        <w:spacing w:line="240" w:lineRule="atLeast"/>
        <w:ind w:firstLine="284"/>
        <w:rPr>
          <w:rFonts w:ascii="Garamond" w:hAnsi="Garamond"/>
          <w:b/>
          <w:bCs/>
          <w:sz w:val="24"/>
          <w:u w:val="single"/>
        </w:rPr>
      </w:pPr>
      <w:r>
        <w:rPr>
          <w:rFonts w:ascii="Garamond" w:hAnsi="Garamond"/>
          <w:b/>
          <w:bCs/>
          <w:sz w:val="24"/>
          <w:u w:val="single"/>
        </w:rPr>
        <w:t xml:space="preserve">Kur’an: </w:t>
      </w:r>
    </w:p>
    <w:p w:rsidR="00DF3D4E" w:rsidRDefault="00DF3D4E" w:rsidP="00493E9B">
      <w:pPr>
        <w:spacing w:line="240" w:lineRule="atLeast"/>
        <w:ind w:firstLine="284"/>
        <w:jc w:val="lowKashida"/>
        <w:rPr>
          <w:rFonts w:ascii="Garamond" w:hAnsi="Garamond" w:cs="Garamond"/>
          <w:b/>
          <w:bCs/>
          <w:i/>
          <w:iCs/>
          <w:sz w:val="24"/>
        </w:rPr>
      </w:pPr>
      <w:r>
        <w:rPr>
          <w:rFonts w:ascii="Garamond" w:hAnsi="Garamond" w:cs="Garamond"/>
          <w:b/>
          <w:bCs/>
          <w:i/>
          <w:iCs/>
          <w:sz w:val="24"/>
        </w:rPr>
        <w:t xml:space="preserve"> “</w:t>
      </w:r>
      <w:r>
        <w:rPr>
          <w:rFonts w:ascii="Garamond" w:hAnsi="Garamond" w:cs="Garamond"/>
          <w:b/>
          <w:bCs/>
          <w:sz w:val="24"/>
        </w:rPr>
        <w:t>Şüphesiz Allah ve mele</w:t>
      </w:r>
      <w:r>
        <w:rPr>
          <w:rFonts w:ascii="Garamond" w:hAnsi="Garamond" w:cs="Garamond"/>
          <w:b/>
          <w:bCs/>
          <w:sz w:val="24"/>
        </w:rPr>
        <w:t>k</w:t>
      </w:r>
      <w:r w:rsidR="00493E9B">
        <w:rPr>
          <w:rFonts w:ascii="Garamond" w:hAnsi="Garamond" w:cs="Garamond"/>
          <w:b/>
          <w:bCs/>
          <w:sz w:val="24"/>
        </w:rPr>
        <w:t>leri Peygambere selavat gö</w:t>
      </w:r>
      <w:r w:rsidR="00493E9B">
        <w:rPr>
          <w:rFonts w:ascii="Garamond" w:hAnsi="Garamond" w:cs="Garamond"/>
          <w:b/>
          <w:bCs/>
          <w:sz w:val="24"/>
        </w:rPr>
        <w:t>n</w:t>
      </w:r>
      <w:r w:rsidR="00493E9B">
        <w:rPr>
          <w:rFonts w:ascii="Garamond" w:hAnsi="Garamond" w:cs="Garamond"/>
          <w:b/>
          <w:bCs/>
          <w:sz w:val="24"/>
        </w:rPr>
        <w:t>derirler.</w:t>
      </w:r>
      <w:r>
        <w:rPr>
          <w:rFonts w:ascii="Garamond" w:hAnsi="Garamond" w:cs="Garamond"/>
          <w:b/>
          <w:bCs/>
          <w:sz w:val="24"/>
        </w:rPr>
        <w:t xml:space="preserve"> Ey iman e</w:t>
      </w:r>
      <w:r w:rsidR="00493E9B">
        <w:rPr>
          <w:rFonts w:ascii="Garamond" w:hAnsi="Garamond" w:cs="Garamond"/>
          <w:b/>
          <w:bCs/>
          <w:sz w:val="24"/>
        </w:rPr>
        <w:t>denler! Siz de ona selavat gönderin ve tam bir teslimiyetle selam v</w:t>
      </w:r>
      <w:r w:rsidR="00493E9B">
        <w:rPr>
          <w:rFonts w:ascii="Garamond" w:hAnsi="Garamond" w:cs="Garamond"/>
          <w:b/>
          <w:bCs/>
          <w:sz w:val="24"/>
        </w:rPr>
        <w:t>e</w:t>
      </w:r>
      <w:r w:rsidR="00493E9B">
        <w:rPr>
          <w:rFonts w:ascii="Garamond" w:hAnsi="Garamond" w:cs="Garamond"/>
          <w:b/>
          <w:bCs/>
          <w:sz w:val="24"/>
        </w:rPr>
        <w:t>rin</w:t>
      </w:r>
      <w:r>
        <w:rPr>
          <w:rFonts w:ascii="Garamond" w:hAnsi="Garamond" w:cs="Garamond"/>
          <w:b/>
          <w:bCs/>
          <w:sz w:val="24"/>
        </w:rPr>
        <w:t>.”</w:t>
      </w:r>
      <w:r>
        <w:rPr>
          <w:rStyle w:val="FootnoteReference"/>
          <w:rFonts w:ascii="Garamond" w:hAnsi="Garamond"/>
          <w:b/>
          <w:bCs/>
          <w:i/>
          <w:iCs/>
          <w:sz w:val="24"/>
        </w:rPr>
        <w:footnoteReference w:id="195"/>
      </w:r>
    </w:p>
    <w:p w:rsidR="00DF3D4E" w:rsidRDefault="00DF3D4E" w:rsidP="00AF1B24">
      <w:pPr>
        <w:spacing w:line="240" w:lineRule="atLeast"/>
        <w:ind w:firstLine="284"/>
        <w:jc w:val="lowKashida"/>
        <w:rPr>
          <w:rFonts w:ascii="Garamond" w:hAnsi="Garamond" w:cs="Garamond"/>
          <w:i/>
          <w:iCs/>
          <w:sz w:val="24"/>
        </w:rPr>
      </w:pPr>
      <w:r>
        <w:rPr>
          <w:rFonts w:ascii="Garamond" w:hAnsi="Garamond" w:cs="Garamond"/>
          <w:b/>
          <w:bCs/>
          <w:i/>
          <w:iCs/>
          <w:sz w:val="24"/>
        </w:rPr>
        <w:t>“</w:t>
      </w:r>
      <w:r w:rsidR="00493E9B">
        <w:rPr>
          <w:rFonts w:ascii="Garamond" w:hAnsi="Garamond" w:cs="Garamond"/>
          <w:b/>
          <w:bCs/>
          <w:sz w:val="24"/>
        </w:rPr>
        <w:t>Hayır; Rabbine a</w:t>
      </w:r>
      <w:r>
        <w:rPr>
          <w:rFonts w:ascii="Garamond" w:hAnsi="Garamond" w:cs="Garamond"/>
          <w:b/>
          <w:bCs/>
          <w:sz w:val="24"/>
        </w:rPr>
        <w:t>nd o</w:t>
      </w:r>
      <w:r>
        <w:rPr>
          <w:rFonts w:ascii="Garamond" w:hAnsi="Garamond" w:cs="Garamond"/>
          <w:b/>
          <w:bCs/>
          <w:sz w:val="24"/>
        </w:rPr>
        <w:t>l</w:t>
      </w:r>
      <w:r>
        <w:rPr>
          <w:rFonts w:ascii="Garamond" w:hAnsi="Garamond" w:cs="Garamond"/>
          <w:b/>
          <w:bCs/>
          <w:sz w:val="24"/>
        </w:rPr>
        <w:t>sun ki, aralarında çekiştikleri şe</w:t>
      </w:r>
      <w:r>
        <w:rPr>
          <w:rFonts w:ascii="Garamond" w:hAnsi="Garamond" w:cs="Garamond"/>
          <w:b/>
          <w:bCs/>
          <w:sz w:val="24"/>
        </w:rPr>
        <w:t>y</w:t>
      </w:r>
      <w:r>
        <w:rPr>
          <w:rFonts w:ascii="Garamond" w:hAnsi="Garamond" w:cs="Garamond"/>
          <w:b/>
          <w:bCs/>
          <w:sz w:val="24"/>
        </w:rPr>
        <w:t>lerde seni hakem tayin e</w:t>
      </w:r>
      <w:r w:rsidR="00AF1B24">
        <w:rPr>
          <w:rFonts w:ascii="Garamond" w:hAnsi="Garamond" w:cs="Garamond"/>
          <w:b/>
          <w:bCs/>
          <w:sz w:val="24"/>
        </w:rPr>
        <w:t>dip, sonra senin verdiğin hükme</w:t>
      </w:r>
      <w:r>
        <w:rPr>
          <w:rFonts w:ascii="Garamond" w:hAnsi="Garamond" w:cs="Garamond"/>
          <w:b/>
          <w:bCs/>
          <w:sz w:val="24"/>
        </w:rPr>
        <w:t xml:space="preserve"> içlerinde bir sıkıntı duym</w:t>
      </w:r>
      <w:r w:rsidR="00AF1B24">
        <w:rPr>
          <w:rFonts w:ascii="Garamond" w:hAnsi="Garamond" w:cs="Garamond"/>
          <w:b/>
          <w:bCs/>
          <w:sz w:val="24"/>
        </w:rPr>
        <w:t>a</w:t>
      </w:r>
      <w:r w:rsidR="00AF1B24">
        <w:rPr>
          <w:rFonts w:ascii="Garamond" w:hAnsi="Garamond" w:cs="Garamond"/>
          <w:b/>
          <w:bCs/>
          <w:sz w:val="24"/>
        </w:rPr>
        <w:t>k</w:t>
      </w:r>
      <w:r w:rsidR="00AF1B24">
        <w:rPr>
          <w:rFonts w:ascii="Garamond" w:hAnsi="Garamond" w:cs="Garamond"/>
          <w:b/>
          <w:bCs/>
          <w:sz w:val="24"/>
        </w:rPr>
        <w:t>sızın tamamen teslim</w:t>
      </w:r>
      <w:r>
        <w:rPr>
          <w:rFonts w:ascii="Garamond" w:hAnsi="Garamond" w:cs="Garamond"/>
          <w:b/>
          <w:bCs/>
          <w:sz w:val="24"/>
        </w:rPr>
        <w:t xml:space="preserve"> </w:t>
      </w:r>
      <w:r w:rsidR="00AF1B24">
        <w:rPr>
          <w:rFonts w:ascii="Garamond" w:hAnsi="Garamond" w:cs="Garamond"/>
          <w:b/>
          <w:bCs/>
          <w:sz w:val="24"/>
        </w:rPr>
        <w:t>olm</w:t>
      </w:r>
      <w:r w:rsidR="00AF1B24">
        <w:rPr>
          <w:rFonts w:ascii="Garamond" w:hAnsi="Garamond" w:cs="Garamond"/>
          <w:b/>
          <w:bCs/>
          <w:sz w:val="24"/>
        </w:rPr>
        <w:t>a</w:t>
      </w:r>
      <w:r w:rsidR="00AF1B24">
        <w:rPr>
          <w:rFonts w:ascii="Garamond" w:hAnsi="Garamond" w:cs="Garamond"/>
          <w:b/>
          <w:bCs/>
          <w:sz w:val="24"/>
        </w:rPr>
        <w:t>dıkça</w:t>
      </w:r>
      <w:r>
        <w:rPr>
          <w:rFonts w:ascii="Garamond" w:hAnsi="Garamond" w:cs="Garamond"/>
          <w:b/>
          <w:bCs/>
          <w:sz w:val="24"/>
        </w:rPr>
        <w:t xml:space="preserve"> iman etmiş olmazlar.”</w:t>
      </w:r>
      <w:r>
        <w:rPr>
          <w:rStyle w:val="FootnoteReference"/>
          <w:rFonts w:ascii="Garamond" w:hAnsi="Garamond"/>
          <w:b/>
          <w:bCs/>
          <w:i/>
          <w:iCs/>
          <w:sz w:val="24"/>
        </w:rPr>
        <w:footnoteReference w:id="19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Allah-u Teala Davud’a (a.s) şöyle vahyetmiştir: </w:t>
      </w:r>
      <w:r>
        <w:rPr>
          <w:rFonts w:ascii="Garamond" w:hAnsi="Garamond" w:cs="Garamond"/>
          <w:sz w:val="24"/>
        </w:rPr>
        <w:t>“Sen istiyorsun ve ben de istiyorum, ama benim istediğim şey olmaktadır. O ha</w:t>
      </w:r>
      <w:r>
        <w:rPr>
          <w:rFonts w:ascii="Garamond" w:hAnsi="Garamond" w:cs="Garamond"/>
          <w:sz w:val="24"/>
        </w:rPr>
        <w:t>l</w:t>
      </w:r>
      <w:r>
        <w:rPr>
          <w:rFonts w:ascii="Garamond" w:hAnsi="Garamond" w:cs="Garamond"/>
          <w:sz w:val="24"/>
        </w:rPr>
        <w:t xml:space="preserve">de </w:t>
      </w:r>
      <w:r w:rsidR="00121BFB">
        <w:rPr>
          <w:rFonts w:ascii="Garamond" w:hAnsi="Garamond" w:cs="Garamond"/>
          <w:sz w:val="24"/>
        </w:rPr>
        <w:t xml:space="preserve">eğer </w:t>
      </w:r>
      <w:r>
        <w:rPr>
          <w:rFonts w:ascii="Garamond" w:hAnsi="Garamond" w:cs="Garamond"/>
          <w:sz w:val="24"/>
        </w:rPr>
        <w:t>benim istediğime teslim ol</w:t>
      </w:r>
      <w:r w:rsidR="00121BFB">
        <w:rPr>
          <w:rFonts w:ascii="Garamond" w:hAnsi="Garamond" w:cs="Garamond"/>
          <w:sz w:val="24"/>
        </w:rPr>
        <w:t>ursan</w:t>
      </w:r>
      <w:r>
        <w:rPr>
          <w:rFonts w:ascii="Garamond" w:hAnsi="Garamond" w:cs="Garamond"/>
          <w:sz w:val="24"/>
        </w:rPr>
        <w:t xml:space="preserve"> senin isteğini temin ed</w:t>
      </w:r>
      <w:r>
        <w:rPr>
          <w:rFonts w:ascii="Garamond" w:hAnsi="Garamond" w:cs="Garamond"/>
          <w:sz w:val="24"/>
        </w:rPr>
        <w:t>e</w:t>
      </w:r>
      <w:r w:rsidR="00121BFB">
        <w:rPr>
          <w:rFonts w:ascii="Garamond" w:hAnsi="Garamond" w:cs="Garamond"/>
          <w:sz w:val="24"/>
        </w:rPr>
        <w:t>r</w:t>
      </w:r>
      <w:r>
        <w:rPr>
          <w:rFonts w:ascii="Garamond" w:hAnsi="Garamond" w:cs="Garamond"/>
          <w:sz w:val="24"/>
        </w:rPr>
        <w:t>im. Ama eğer benim iste</w:t>
      </w:r>
      <w:r w:rsidR="00121BFB">
        <w:rPr>
          <w:rFonts w:ascii="Garamond" w:hAnsi="Garamond" w:cs="Garamond"/>
          <w:sz w:val="24"/>
        </w:rPr>
        <w:t>di</w:t>
      </w:r>
      <w:r>
        <w:rPr>
          <w:rFonts w:ascii="Garamond" w:hAnsi="Garamond" w:cs="Garamond"/>
          <w:sz w:val="24"/>
        </w:rPr>
        <w:t>ğ</w:t>
      </w:r>
      <w:r>
        <w:rPr>
          <w:rFonts w:ascii="Garamond" w:hAnsi="Garamond" w:cs="Garamond"/>
          <w:sz w:val="24"/>
        </w:rPr>
        <w:t>i</w:t>
      </w:r>
      <w:r>
        <w:rPr>
          <w:rFonts w:ascii="Garamond" w:hAnsi="Garamond" w:cs="Garamond"/>
          <w:sz w:val="24"/>
        </w:rPr>
        <w:t>me teslim olmazsan, seni istekl</w:t>
      </w:r>
      <w:r>
        <w:rPr>
          <w:rFonts w:ascii="Garamond" w:hAnsi="Garamond" w:cs="Garamond"/>
          <w:sz w:val="24"/>
        </w:rPr>
        <w:t>e</w:t>
      </w:r>
      <w:r>
        <w:rPr>
          <w:rFonts w:ascii="Garamond" w:hAnsi="Garamond" w:cs="Garamond"/>
          <w:sz w:val="24"/>
        </w:rPr>
        <w:t>rin hususunda sıkıntıya düşür</w:t>
      </w:r>
      <w:r>
        <w:rPr>
          <w:rFonts w:ascii="Garamond" w:hAnsi="Garamond" w:cs="Garamond"/>
          <w:sz w:val="24"/>
        </w:rPr>
        <w:t>ü</w:t>
      </w:r>
      <w:r>
        <w:rPr>
          <w:rFonts w:ascii="Garamond" w:hAnsi="Garamond" w:cs="Garamond"/>
          <w:sz w:val="24"/>
        </w:rPr>
        <w:t xml:space="preserve">rüm ve neticede benim istediğim </w:t>
      </w:r>
      <w:r>
        <w:rPr>
          <w:rFonts w:ascii="Garamond" w:hAnsi="Garamond" w:cs="Garamond"/>
          <w:sz w:val="24"/>
        </w:rPr>
        <w:t>o</w:t>
      </w:r>
      <w:r>
        <w:rPr>
          <w:rFonts w:ascii="Garamond" w:hAnsi="Garamond" w:cs="Garamond"/>
          <w:sz w:val="24"/>
        </w:rPr>
        <w:t>lur.”</w:t>
      </w:r>
      <w:r>
        <w:rPr>
          <w:rStyle w:val="FootnoteReference"/>
          <w:rFonts w:ascii="Garamond" w:hAnsi="Garamond"/>
          <w:sz w:val="24"/>
        </w:rPr>
        <w:footnoteReference w:id="19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“İnsanlardan Allah’ın kaza ve kaderine teslim olmaya en müstahak olanı, Allah’ı tan</w:t>
      </w:r>
      <w:r>
        <w:rPr>
          <w:rFonts w:ascii="Garamond" w:hAnsi="Garamond" w:cs="Garamond"/>
          <w:sz w:val="24"/>
        </w:rPr>
        <w:t>ı</w:t>
      </w:r>
      <w:r>
        <w:rPr>
          <w:rFonts w:ascii="Garamond" w:hAnsi="Garamond" w:cs="Garamond"/>
          <w:sz w:val="24"/>
        </w:rPr>
        <w:t>yan kimsedir.”</w:t>
      </w:r>
      <w:r>
        <w:rPr>
          <w:rStyle w:val="FootnoteReference"/>
          <w:rFonts w:ascii="Garamond" w:hAnsi="Garamond"/>
          <w:sz w:val="24"/>
        </w:rPr>
        <w:footnoteReference w:id="19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“Kul üç şey a</w:t>
      </w:r>
      <w:r w:rsidR="00E86EC8">
        <w:rPr>
          <w:rFonts w:ascii="Garamond" w:hAnsi="Garamond" w:cs="Garamond"/>
          <w:sz w:val="24"/>
        </w:rPr>
        <w:t xml:space="preserve">rasında </w:t>
      </w:r>
      <w:r w:rsidR="00E86EC8">
        <w:rPr>
          <w:rFonts w:ascii="Garamond" w:hAnsi="Garamond" w:cs="Garamond"/>
          <w:sz w:val="24"/>
        </w:rPr>
        <w:lastRenderedPageBreak/>
        <w:t xml:space="preserve">kalmıştır: Bela, kaza, </w:t>
      </w:r>
      <w:r>
        <w:rPr>
          <w:rFonts w:ascii="Garamond" w:hAnsi="Garamond" w:cs="Garamond"/>
          <w:sz w:val="24"/>
        </w:rPr>
        <w:t>ve nimet. Allah’ın verdiği bela ka</w:t>
      </w:r>
      <w:r>
        <w:rPr>
          <w:rFonts w:ascii="Garamond" w:hAnsi="Garamond" w:cs="Garamond"/>
          <w:sz w:val="24"/>
        </w:rPr>
        <w:t>r</w:t>
      </w:r>
      <w:r>
        <w:rPr>
          <w:rFonts w:ascii="Garamond" w:hAnsi="Garamond" w:cs="Garamond"/>
          <w:sz w:val="24"/>
        </w:rPr>
        <w:t>şısında sabretmekle mükelleftir. Allah</w:t>
      </w:r>
      <w:r w:rsidR="00E86EC8">
        <w:rPr>
          <w:rFonts w:ascii="Garamond" w:hAnsi="Garamond" w:cs="Garamond"/>
          <w:sz w:val="24"/>
        </w:rPr>
        <w:t>’ın kazası</w:t>
      </w:r>
      <w:r>
        <w:rPr>
          <w:rFonts w:ascii="Garamond" w:hAnsi="Garamond" w:cs="Garamond"/>
          <w:sz w:val="24"/>
        </w:rPr>
        <w:t xml:space="preserve"> karşısı</w:t>
      </w:r>
      <w:r>
        <w:rPr>
          <w:rFonts w:ascii="Garamond" w:hAnsi="Garamond" w:cs="Garamond"/>
          <w:sz w:val="24"/>
        </w:rPr>
        <w:t>n</w:t>
      </w:r>
      <w:r>
        <w:rPr>
          <w:rFonts w:ascii="Garamond" w:hAnsi="Garamond" w:cs="Garamond"/>
          <w:sz w:val="24"/>
        </w:rPr>
        <w:t>da teslim olmakla mükelleftir. Allah’ın nimetleri karşısında ona şükretmekle m</w:t>
      </w:r>
      <w:r>
        <w:rPr>
          <w:rFonts w:ascii="Garamond" w:hAnsi="Garamond" w:cs="Garamond"/>
          <w:sz w:val="24"/>
        </w:rPr>
        <w:t>ü</w:t>
      </w:r>
      <w:r>
        <w:rPr>
          <w:rFonts w:ascii="Garamond" w:hAnsi="Garamond" w:cs="Garamond"/>
          <w:sz w:val="24"/>
        </w:rPr>
        <w:t>kelleftir.”</w:t>
      </w:r>
      <w:r>
        <w:rPr>
          <w:rStyle w:val="FootnoteReference"/>
          <w:rFonts w:ascii="Garamond" w:hAnsi="Garamond"/>
          <w:sz w:val="24"/>
        </w:rPr>
        <w:footnoteReference w:id="19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Camia ziyaretlerinin beşinci ziyaretinde şöyle yer almıştır: </w:t>
      </w:r>
      <w:r>
        <w:rPr>
          <w:rFonts w:ascii="Garamond" w:hAnsi="Garamond" w:cs="Garamond"/>
          <w:sz w:val="24"/>
        </w:rPr>
        <w:t>“İşl</w:t>
      </w:r>
      <w:r>
        <w:rPr>
          <w:rFonts w:ascii="Garamond" w:hAnsi="Garamond" w:cs="Garamond"/>
          <w:sz w:val="24"/>
        </w:rPr>
        <w:t>e</w:t>
      </w:r>
      <w:r w:rsidR="00E86EC8">
        <w:rPr>
          <w:rFonts w:ascii="Garamond" w:hAnsi="Garamond" w:cs="Garamond"/>
          <w:sz w:val="24"/>
        </w:rPr>
        <w:t>rim</w:t>
      </w:r>
      <w:r>
        <w:rPr>
          <w:rFonts w:ascii="Garamond" w:hAnsi="Garamond" w:cs="Garamond"/>
          <w:sz w:val="24"/>
        </w:rPr>
        <w:t>de irşad ve kılavuzluğunu ve emrinin karşısında teslimiyeti y</w:t>
      </w:r>
      <w:r>
        <w:rPr>
          <w:rFonts w:ascii="Garamond" w:hAnsi="Garamond" w:cs="Garamond"/>
          <w:sz w:val="24"/>
        </w:rPr>
        <w:t>a</w:t>
      </w:r>
      <w:r>
        <w:rPr>
          <w:rFonts w:ascii="Garamond" w:hAnsi="Garamond" w:cs="Garamond"/>
          <w:sz w:val="24"/>
        </w:rPr>
        <w:t>tağım ve dayanağım kıl.”</w:t>
      </w:r>
      <w:r>
        <w:rPr>
          <w:rStyle w:val="FootnoteReference"/>
          <w:rFonts w:ascii="Garamond" w:hAnsi="Garamond"/>
          <w:sz w:val="24"/>
        </w:rPr>
        <w:footnoteReference w:id="20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“Ey Allah’ın Kulları! Sizler hasta gibisiniz, alemlerin </w:t>
      </w:r>
      <w:r w:rsidR="00E86EC8">
        <w:rPr>
          <w:rFonts w:ascii="Garamond" w:hAnsi="Garamond" w:cs="Garamond"/>
          <w:sz w:val="24"/>
        </w:rPr>
        <w:t>R</w:t>
      </w:r>
      <w:r>
        <w:rPr>
          <w:rFonts w:ascii="Garamond" w:hAnsi="Garamond" w:cs="Garamond"/>
          <w:sz w:val="24"/>
        </w:rPr>
        <w:t xml:space="preserve">abbi ise tabib gibidir. Hastanın salahı tabibin </w:t>
      </w:r>
      <w:r w:rsidR="003A6657">
        <w:rPr>
          <w:rFonts w:ascii="Garamond" w:hAnsi="Garamond" w:cs="Garamond"/>
          <w:sz w:val="24"/>
        </w:rPr>
        <w:t xml:space="preserve">bildiği ve </w:t>
      </w:r>
      <w:r>
        <w:rPr>
          <w:rFonts w:ascii="Garamond" w:hAnsi="Garamond" w:cs="Garamond"/>
          <w:sz w:val="24"/>
        </w:rPr>
        <w:t>kendis</w:t>
      </w:r>
      <w:r>
        <w:rPr>
          <w:rFonts w:ascii="Garamond" w:hAnsi="Garamond" w:cs="Garamond"/>
          <w:sz w:val="24"/>
        </w:rPr>
        <w:t>i</w:t>
      </w:r>
      <w:r>
        <w:rPr>
          <w:rFonts w:ascii="Garamond" w:hAnsi="Garamond" w:cs="Garamond"/>
          <w:sz w:val="24"/>
        </w:rPr>
        <w:t>ne yaptığı tavsiyelerdedir; hast</w:t>
      </w:r>
      <w:r>
        <w:rPr>
          <w:rFonts w:ascii="Garamond" w:hAnsi="Garamond" w:cs="Garamond"/>
          <w:sz w:val="24"/>
        </w:rPr>
        <w:t>a</w:t>
      </w:r>
      <w:r>
        <w:rPr>
          <w:rFonts w:ascii="Garamond" w:hAnsi="Garamond" w:cs="Garamond"/>
          <w:sz w:val="24"/>
        </w:rPr>
        <w:t>nın istediği ve teklif ettiği şeyde d</w:t>
      </w:r>
      <w:r>
        <w:rPr>
          <w:rFonts w:ascii="Garamond" w:hAnsi="Garamond" w:cs="Garamond"/>
          <w:sz w:val="24"/>
        </w:rPr>
        <w:t>e</w:t>
      </w:r>
      <w:r>
        <w:rPr>
          <w:rFonts w:ascii="Garamond" w:hAnsi="Garamond" w:cs="Garamond"/>
          <w:sz w:val="24"/>
        </w:rPr>
        <w:t>ğil! O halde Allah’ın emirleri karşısında teslim olun ki kurt</w:t>
      </w:r>
      <w:r>
        <w:rPr>
          <w:rFonts w:ascii="Garamond" w:hAnsi="Garamond" w:cs="Garamond"/>
          <w:sz w:val="24"/>
        </w:rPr>
        <w:t>u</w:t>
      </w:r>
      <w:r>
        <w:rPr>
          <w:rFonts w:ascii="Garamond" w:hAnsi="Garamond" w:cs="Garamond"/>
          <w:sz w:val="24"/>
        </w:rPr>
        <w:t>luşa erişe</w:t>
      </w:r>
      <w:r>
        <w:rPr>
          <w:rFonts w:ascii="Garamond" w:hAnsi="Garamond" w:cs="Garamond"/>
          <w:sz w:val="24"/>
        </w:rPr>
        <w:t>n</w:t>
      </w:r>
      <w:r>
        <w:rPr>
          <w:rFonts w:ascii="Garamond" w:hAnsi="Garamond" w:cs="Garamond"/>
          <w:sz w:val="24"/>
        </w:rPr>
        <w:t>lerden olasınız.”</w:t>
      </w:r>
      <w:r>
        <w:rPr>
          <w:rStyle w:val="FootnoteReference"/>
          <w:rFonts w:ascii="Garamond" w:hAnsi="Garamond"/>
          <w:sz w:val="24"/>
        </w:rPr>
        <w:footnoteReference w:id="20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w:t>
      </w:r>
      <w:r w:rsidR="003A6657">
        <w:rPr>
          <w:rFonts w:ascii="Garamond" w:hAnsi="Garamond" w:cs="Garamond"/>
          <w:sz w:val="24"/>
        </w:rPr>
        <w:t>er kim sağlam</w:t>
      </w:r>
      <w:r>
        <w:rPr>
          <w:rFonts w:ascii="Garamond" w:hAnsi="Garamond" w:cs="Garamond"/>
          <w:sz w:val="24"/>
        </w:rPr>
        <w:t xml:space="preserve"> ku</w:t>
      </w:r>
      <w:r>
        <w:rPr>
          <w:rFonts w:ascii="Garamond" w:hAnsi="Garamond" w:cs="Garamond"/>
          <w:sz w:val="24"/>
        </w:rPr>
        <w:t>l</w:t>
      </w:r>
      <w:r>
        <w:rPr>
          <w:rFonts w:ascii="Garamond" w:hAnsi="Garamond" w:cs="Garamond"/>
          <w:sz w:val="24"/>
        </w:rPr>
        <w:t xml:space="preserve">pa sarılırsa kurtuluşa erer.” </w:t>
      </w:r>
      <w:r>
        <w:rPr>
          <w:rFonts w:ascii="Garamond" w:hAnsi="Garamond" w:cs="Garamond"/>
          <w:i/>
          <w:iCs/>
          <w:sz w:val="24"/>
        </w:rPr>
        <w:t xml:space="preserve">Ravi şöyle diyor: </w:t>
      </w:r>
      <w:r>
        <w:rPr>
          <w:rFonts w:ascii="Garamond" w:hAnsi="Garamond" w:cs="Garamond"/>
          <w:sz w:val="24"/>
        </w:rPr>
        <w:t>“Ben, “O sağlam kul</w:t>
      </w:r>
      <w:r w:rsidR="003A6657">
        <w:rPr>
          <w:rFonts w:ascii="Garamond" w:hAnsi="Garamond" w:cs="Garamond"/>
          <w:sz w:val="24"/>
        </w:rPr>
        <w:t>p</w:t>
      </w:r>
      <w:r>
        <w:rPr>
          <w:rFonts w:ascii="Garamond" w:hAnsi="Garamond" w:cs="Garamond"/>
          <w:sz w:val="24"/>
        </w:rPr>
        <w:t xml:space="preserve"> nedir?” diye sorunc</w:t>
      </w:r>
      <w:r w:rsidR="003A6657">
        <w:rPr>
          <w:rFonts w:ascii="Garamond" w:hAnsi="Garamond" w:cs="Garamond"/>
          <w:sz w:val="24"/>
        </w:rPr>
        <w:t>a İmam şöyle buyurdu: “Teslim</w:t>
      </w:r>
      <w:r>
        <w:rPr>
          <w:rFonts w:ascii="Garamond" w:hAnsi="Garamond" w:cs="Garamond"/>
          <w:sz w:val="24"/>
        </w:rPr>
        <w:t>.”</w:t>
      </w:r>
      <w:r>
        <w:rPr>
          <w:rStyle w:val="FootnoteReference"/>
          <w:rFonts w:ascii="Garamond" w:hAnsi="Garamond"/>
          <w:sz w:val="24"/>
        </w:rPr>
        <w:footnoteReference w:id="202"/>
      </w:r>
    </w:p>
    <w:p w:rsidR="00DF3D4E" w:rsidRDefault="00DF3D4E" w:rsidP="00B35581">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kendisine, “Müminin mümin olduğu nereden b</w:t>
      </w:r>
      <w:r>
        <w:rPr>
          <w:rFonts w:ascii="Garamond" w:hAnsi="Garamond" w:cs="Garamond"/>
          <w:i/>
          <w:iCs/>
          <w:sz w:val="24"/>
        </w:rPr>
        <w:t>i</w:t>
      </w:r>
      <w:r>
        <w:rPr>
          <w:rFonts w:ascii="Garamond" w:hAnsi="Garamond" w:cs="Garamond"/>
          <w:i/>
          <w:iCs/>
          <w:sz w:val="24"/>
        </w:rPr>
        <w:t>linir?” diye sorulunca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“Allah karşısında teslimiye</w:t>
      </w:r>
      <w:r>
        <w:rPr>
          <w:rFonts w:ascii="Garamond" w:hAnsi="Garamond" w:cs="Garamond"/>
          <w:sz w:val="24"/>
        </w:rPr>
        <w:t>t</w:t>
      </w:r>
      <w:r>
        <w:rPr>
          <w:rFonts w:ascii="Garamond" w:hAnsi="Garamond" w:cs="Garamond"/>
          <w:sz w:val="24"/>
        </w:rPr>
        <w:t xml:space="preserve">ten ve kendisine ulaşan </w:t>
      </w:r>
      <w:r w:rsidR="00B35581">
        <w:rPr>
          <w:rFonts w:ascii="Garamond" w:hAnsi="Garamond" w:cs="Garamond"/>
          <w:sz w:val="24"/>
        </w:rPr>
        <w:lastRenderedPageBreak/>
        <w:t>sevind</w:t>
      </w:r>
      <w:r w:rsidR="00B35581">
        <w:rPr>
          <w:rFonts w:ascii="Garamond" w:hAnsi="Garamond" w:cs="Garamond"/>
          <w:sz w:val="24"/>
        </w:rPr>
        <w:t>i</w:t>
      </w:r>
      <w:r w:rsidR="00B35581">
        <w:rPr>
          <w:rFonts w:ascii="Garamond" w:hAnsi="Garamond" w:cs="Garamond"/>
          <w:sz w:val="24"/>
        </w:rPr>
        <w:t>rici ve üzücü şeylere</w:t>
      </w:r>
      <w:r>
        <w:rPr>
          <w:rFonts w:ascii="Garamond" w:hAnsi="Garamond" w:cs="Garamond"/>
          <w:sz w:val="24"/>
        </w:rPr>
        <w:t xml:space="preserve"> hoşnutlu</w:t>
      </w:r>
      <w:r>
        <w:rPr>
          <w:rFonts w:ascii="Garamond" w:hAnsi="Garamond" w:cs="Garamond"/>
          <w:sz w:val="24"/>
        </w:rPr>
        <w:t>k</w:t>
      </w:r>
      <w:r>
        <w:rPr>
          <w:rFonts w:ascii="Garamond" w:hAnsi="Garamond" w:cs="Garamond"/>
          <w:sz w:val="24"/>
        </w:rPr>
        <w:t>tan tan</w:t>
      </w:r>
      <w:r>
        <w:rPr>
          <w:rFonts w:ascii="Garamond" w:hAnsi="Garamond" w:cs="Garamond"/>
          <w:sz w:val="24"/>
        </w:rPr>
        <w:t>ı</w:t>
      </w:r>
      <w:r>
        <w:rPr>
          <w:rFonts w:ascii="Garamond" w:hAnsi="Garamond" w:cs="Garamond"/>
          <w:sz w:val="24"/>
        </w:rPr>
        <w:t>nır.”</w:t>
      </w:r>
      <w:r>
        <w:rPr>
          <w:rStyle w:val="FootnoteReference"/>
          <w:rFonts w:ascii="Garamond" w:hAnsi="Garamond"/>
          <w:sz w:val="24"/>
        </w:rPr>
        <w:footnoteReference w:id="20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Resulü (s.a.a) hiç</w:t>
      </w:r>
      <w:r w:rsidR="003D40B8">
        <w:rPr>
          <w:rFonts w:ascii="Garamond" w:hAnsi="Garamond" w:cs="Garamond"/>
          <w:sz w:val="24"/>
        </w:rPr>
        <w:t xml:space="preserve"> </w:t>
      </w:r>
      <w:r>
        <w:rPr>
          <w:rFonts w:ascii="Garamond" w:hAnsi="Garamond" w:cs="Garamond"/>
          <w:sz w:val="24"/>
        </w:rPr>
        <w:t>bir zaman, geçen hiçbir iş hu</w:t>
      </w:r>
      <w:r w:rsidR="003D40B8">
        <w:rPr>
          <w:rFonts w:ascii="Garamond" w:hAnsi="Garamond" w:cs="Garamond"/>
          <w:sz w:val="24"/>
        </w:rPr>
        <w:t>susunda, “K</w:t>
      </w:r>
      <w:r>
        <w:rPr>
          <w:rFonts w:ascii="Garamond" w:hAnsi="Garamond" w:cs="Garamond"/>
          <w:sz w:val="24"/>
        </w:rPr>
        <w:t>eşke bundan ba</w:t>
      </w:r>
      <w:r>
        <w:rPr>
          <w:rFonts w:ascii="Garamond" w:hAnsi="Garamond" w:cs="Garamond"/>
          <w:sz w:val="24"/>
        </w:rPr>
        <w:t>ş</w:t>
      </w:r>
      <w:r>
        <w:rPr>
          <w:rFonts w:ascii="Garamond" w:hAnsi="Garamond" w:cs="Garamond"/>
          <w:sz w:val="24"/>
        </w:rPr>
        <w:t>kası olsaydı” demezdi.”</w:t>
      </w:r>
      <w:r>
        <w:rPr>
          <w:rStyle w:val="FootnoteReference"/>
          <w:rFonts w:ascii="Garamond" w:hAnsi="Garamond"/>
          <w:sz w:val="24"/>
        </w:rPr>
        <w:footnoteReference w:id="20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“Biz, sevdiğimiz i</w:t>
      </w:r>
      <w:r>
        <w:rPr>
          <w:rFonts w:ascii="Garamond" w:hAnsi="Garamond" w:cs="Garamond"/>
          <w:sz w:val="24"/>
        </w:rPr>
        <w:t>n</w:t>
      </w:r>
      <w:r>
        <w:rPr>
          <w:rFonts w:ascii="Garamond" w:hAnsi="Garamond" w:cs="Garamond"/>
          <w:sz w:val="24"/>
        </w:rPr>
        <w:t>sanlar hakkında hiçbir sıkıntı ve musibet görmemeyi severiz. Ama Allah’ın emri gelirse o z</w:t>
      </w:r>
      <w:r>
        <w:rPr>
          <w:rFonts w:ascii="Garamond" w:hAnsi="Garamond" w:cs="Garamond"/>
          <w:sz w:val="24"/>
        </w:rPr>
        <w:t>a</w:t>
      </w:r>
      <w:r>
        <w:rPr>
          <w:rFonts w:ascii="Garamond" w:hAnsi="Garamond" w:cs="Garamond"/>
          <w:sz w:val="24"/>
        </w:rPr>
        <w:t>man Allah’ın sevdiği şeye teslim oluruz.”</w:t>
      </w:r>
      <w:r>
        <w:rPr>
          <w:rStyle w:val="FootnoteReference"/>
          <w:rFonts w:ascii="Garamond" w:hAnsi="Garamond"/>
          <w:sz w:val="24"/>
        </w:rPr>
        <w:footnoteReference w:id="205"/>
      </w:r>
    </w:p>
    <w:p w:rsidR="00DF3D4E" w:rsidRDefault="00DF3D4E">
      <w:pPr>
        <w:spacing w:line="240" w:lineRule="atLeast"/>
        <w:jc w:val="lowKashida"/>
        <w:rPr>
          <w:rFonts w:ascii="Garamond" w:hAnsi="Garamond" w:cs="Garamond"/>
          <w:i/>
          <w:iCs/>
          <w:sz w:val="24"/>
        </w:rPr>
      </w:pPr>
      <w:r>
        <w:rPr>
          <w:rFonts w:ascii="Garamond" w:hAnsi="Garamond" w:cs="Garamond"/>
          <w:i/>
          <w:iCs/>
          <w:sz w:val="24"/>
        </w:rPr>
        <w:t>Ben şöyle diyorum: “Bu Hadisin ba</w:t>
      </w:r>
      <w:r>
        <w:rPr>
          <w:rFonts w:ascii="Garamond" w:hAnsi="Garamond" w:cs="Garamond"/>
          <w:i/>
          <w:iCs/>
          <w:sz w:val="24"/>
        </w:rPr>
        <w:t>ş</w:t>
      </w:r>
      <w:r>
        <w:rPr>
          <w:rFonts w:ascii="Garamond" w:hAnsi="Garamond" w:cs="Garamond"/>
          <w:i/>
          <w:iCs/>
          <w:sz w:val="24"/>
        </w:rPr>
        <w:t>langıcı İmam’ın çocuklarından birinin ölümü hakkındadır. İmam bu çocuğu hastalandığında çok hüzünlenmişti. Ama öldükten sonra yüzü açıldı ve hüzünleri yok oldu.”</w:t>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Kazım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“Babam (İmam Sadık –a. s-) bana Mufazzal bin </w:t>
      </w:r>
      <w:r>
        <w:rPr>
          <w:rFonts w:ascii="Garamond" w:hAnsi="Garamond" w:cs="Garamond"/>
          <w:sz w:val="24"/>
        </w:rPr>
        <w:t>Ö</w:t>
      </w:r>
      <w:r>
        <w:rPr>
          <w:rFonts w:ascii="Garamond" w:hAnsi="Garamond" w:cs="Garamond"/>
          <w:sz w:val="24"/>
        </w:rPr>
        <w:t>mer’in yanına gitmemi, İsmail’in vefatı sebebiyle ona başsağlığı dilem</w:t>
      </w:r>
      <w:r>
        <w:rPr>
          <w:rFonts w:ascii="Garamond" w:hAnsi="Garamond" w:cs="Garamond"/>
          <w:sz w:val="24"/>
        </w:rPr>
        <w:t>e</w:t>
      </w:r>
      <w:r>
        <w:rPr>
          <w:rFonts w:ascii="Garamond" w:hAnsi="Garamond" w:cs="Garamond"/>
          <w:sz w:val="24"/>
        </w:rPr>
        <w:t>mi emretti ve bana şöyle buyu</w:t>
      </w:r>
      <w:r>
        <w:rPr>
          <w:rFonts w:ascii="Garamond" w:hAnsi="Garamond" w:cs="Garamond"/>
          <w:sz w:val="24"/>
        </w:rPr>
        <w:t>r</w:t>
      </w:r>
      <w:r>
        <w:rPr>
          <w:rFonts w:ascii="Garamond" w:hAnsi="Garamond" w:cs="Garamond"/>
          <w:sz w:val="24"/>
        </w:rPr>
        <w:t xml:space="preserve">du: </w:t>
      </w:r>
      <w:r w:rsidR="003D40B8">
        <w:rPr>
          <w:rFonts w:ascii="Garamond" w:hAnsi="Garamond" w:cs="Garamond"/>
          <w:sz w:val="24"/>
        </w:rPr>
        <w:t>“</w:t>
      </w:r>
      <w:r>
        <w:rPr>
          <w:rFonts w:ascii="Garamond" w:hAnsi="Garamond" w:cs="Garamond"/>
          <w:sz w:val="24"/>
        </w:rPr>
        <w:t>Mufazzal’a selamımı söyle ve ona şöyle de: “Biz İ</w:t>
      </w:r>
      <w:r>
        <w:rPr>
          <w:rFonts w:ascii="Garamond" w:hAnsi="Garamond" w:cs="Garamond"/>
          <w:sz w:val="24"/>
        </w:rPr>
        <w:t>s</w:t>
      </w:r>
      <w:r>
        <w:rPr>
          <w:rFonts w:ascii="Garamond" w:hAnsi="Garamond" w:cs="Garamond"/>
          <w:sz w:val="24"/>
        </w:rPr>
        <w:t>mail’i ka</w:t>
      </w:r>
      <w:r>
        <w:rPr>
          <w:rFonts w:ascii="Garamond" w:hAnsi="Garamond" w:cs="Garamond"/>
          <w:sz w:val="24"/>
        </w:rPr>
        <w:t>y</w:t>
      </w:r>
      <w:r>
        <w:rPr>
          <w:rFonts w:ascii="Garamond" w:hAnsi="Garamond" w:cs="Garamond"/>
          <w:sz w:val="24"/>
        </w:rPr>
        <w:t xml:space="preserve">bettiğimize </w:t>
      </w:r>
      <w:r>
        <w:rPr>
          <w:rFonts w:ascii="Garamond" w:hAnsi="Garamond" w:cs="Garamond"/>
          <w:sz w:val="24"/>
        </w:rPr>
        <w:lastRenderedPageBreak/>
        <w:t>sabrettik sen de b</w:t>
      </w:r>
      <w:r>
        <w:rPr>
          <w:rFonts w:ascii="Garamond" w:hAnsi="Garamond" w:cs="Garamond"/>
          <w:sz w:val="24"/>
        </w:rPr>
        <w:t>i</w:t>
      </w:r>
      <w:r>
        <w:rPr>
          <w:rFonts w:ascii="Garamond" w:hAnsi="Garamond" w:cs="Garamond"/>
          <w:sz w:val="24"/>
        </w:rPr>
        <w:t>zim gibi sabret. Biz bir şeyi iste</w:t>
      </w:r>
      <w:r>
        <w:rPr>
          <w:rFonts w:ascii="Garamond" w:hAnsi="Garamond" w:cs="Garamond"/>
          <w:sz w:val="24"/>
        </w:rPr>
        <w:t>r</w:t>
      </w:r>
      <w:r>
        <w:rPr>
          <w:rFonts w:ascii="Garamond" w:hAnsi="Garamond" w:cs="Garamond"/>
          <w:sz w:val="24"/>
        </w:rPr>
        <w:t xml:space="preserve">sek </w:t>
      </w:r>
      <w:r w:rsidR="003D40B8">
        <w:rPr>
          <w:rFonts w:ascii="Garamond" w:hAnsi="Garamond" w:cs="Garamond"/>
          <w:sz w:val="24"/>
        </w:rPr>
        <w:t xml:space="preserve">de </w:t>
      </w:r>
      <w:r>
        <w:rPr>
          <w:rFonts w:ascii="Garamond" w:hAnsi="Garamond" w:cs="Garamond"/>
          <w:sz w:val="24"/>
        </w:rPr>
        <w:t>Allah da başka bir şeyi isterse Allah’ın istek ve e</w:t>
      </w:r>
      <w:r>
        <w:rPr>
          <w:rFonts w:ascii="Garamond" w:hAnsi="Garamond" w:cs="Garamond"/>
          <w:sz w:val="24"/>
        </w:rPr>
        <w:t>m</w:t>
      </w:r>
      <w:r>
        <w:rPr>
          <w:rFonts w:ascii="Garamond" w:hAnsi="Garamond" w:cs="Garamond"/>
          <w:sz w:val="24"/>
        </w:rPr>
        <w:t>rine teslim oluruz.”</w:t>
      </w:r>
      <w:r>
        <w:rPr>
          <w:rStyle w:val="FootnoteReference"/>
          <w:rFonts w:ascii="Garamond" w:hAnsi="Garamond"/>
          <w:sz w:val="24"/>
        </w:rPr>
        <w:footnoteReference w:id="20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“Kul</w:t>
      </w:r>
      <w:r w:rsidR="003D40B8">
        <w:rPr>
          <w:rFonts w:ascii="Garamond" w:hAnsi="Garamond" w:cs="Garamond"/>
          <w:sz w:val="24"/>
        </w:rPr>
        <w:t>: “La ha</w:t>
      </w:r>
      <w:r>
        <w:rPr>
          <w:rFonts w:ascii="Garamond" w:hAnsi="Garamond" w:cs="Garamond"/>
          <w:sz w:val="24"/>
        </w:rPr>
        <w:t>vle vela kuvvete illa billah” (Allah’tan başka güç ve kuvvet yoktur) de</w:t>
      </w:r>
      <w:r>
        <w:rPr>
          <w:rFonts w:ascii="Garamond" w:hAnsi="Garamond" w:cs="Garamond"/>
          <w:sz w:val="24"/>
        </w:rPr>
        <w:t>r</w:t>
      </w:r>
      <w:r>
        <w:rPr>
          <w:rFonts w:ascii="Garamond" w:hAnsi="Garamond" w:cs="Garamond"/>
          <w:sz w:val="24"/>
        </w:rPr>
        <w:t>se aziz ve celil olan Allah mele</w:t>
      </w:r>
      <w:r>
        <w:rPr>
          <w:rFonts w:ascii="Garamond" w:hAnsi="Garamond" w:cs="Garamond"/>
          <w:sz w:val="24"/>
        </w:rPr>
        <w:t>k</w:t>
      </w:r>
      <w:r>
        <w:rPr>
          <w:rFonts w:ascii="Garamond" w:hAnsi="Garamond" w:cs="Garamond"/>
          <w:sz w:val="24"/>
        </w:rPr>
        <w:t xml:space="preserve">lerine şöyle buyurur: </w:t>
      </w:r>
      <w:r w:rsidR="003D40B8">
        <w:rPr>
          <w:rFonts w:ascii="Garamond" w:hAnsi="Garamond" w:cs="Garamond"/>
          <w:sz w:val="24"/>
        </w:rPr>
        <w:t>“</w:t>
      </w:r>
      <w:r>
        <w:rPr>
          <w:rFonts w:ascii="Garamond" w:hAnsi="Garamond" w:cs="Garamond"/>
          <w:sz w:val="24"/>
        </w:rPr>
        <w:t>Kulum teslim oldu o halde ihtiyacını karş</w:t>
      </w:r>
      <w:r>
        <w:rPr>
          <w:rFonts w:ascii="Garamond" w:hAnsi="Garamond" w:cs="Garamond"/>
          <w:sz w:val="24"/>
        </w:rPr>
        <w:t>ı</w:t>
      </w:r>
      <w:r>
        <w:rPr>
          <w:rFonts w:ascii="Garamond" w:hAnsi="Garamond" w:cs="Garamond"/>
          <w:sz w:val="24"/>
        </w:rPr>
        <w:t>layın.”</w:t>
      </w:r>
      <w:r>
        <w:rPr>
          <w:rStyle w:val="FootnoteReference"/>
          <w:rFonts w:ascii="Garamond" w:hAnsi="Garamond"/>
          <w:sz w:val="24"/>
        </w:rPr>
        <w:footnoteReference w:id="207"/>
      </w:r>
    </w:p>
    <w:p w:rsidR="00DF3D4E" w:rsidRDefault="003D40B8">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w:t>
      </w:r>
      <w:r w:rsidR="00DF3D4E">
        <w:rPr>
          <w:rFonts w:ascii="Garamond" w:hAnsi="Garamond" w:cs="Garamond"/>
          <w:i/>
          <w:iCs/>
          <w:sz w:val="24"/>
        </w:rPr>
        <w:t xml:space="preserve"> (a.s) şöyle b</w:t>
      </w:r>
      <w:r w:rsidR="00DF3D4E">
        <w:rPr>
          <w:rFonts w:ascii="Garamond" w:hAnsi="Garamond" w:cs="Garamond"/>
          <w:i/>
          <w:iCs/>
          <w:sz w:val="24"/>
        </w:rPr>
        <w:t>u</w:t>
      </w:r>
      <w:r w:rsidR="00DF3D4E">
        <w:rPr>
          <w:rFonts w:ascii="Garamond" w:hAnsi="Garamond" w:cs="Garamond"/>
          <w:i/>
          <w:iCs/>
          <w:sz w:val="24"/>
        </w:rPr>
        <w:t>yurmu</w:t>
      </w:r>
      <w:r w:rsidR="00DF3D4E">
        <w:rPr>
          <w:rFonts w:ascii="Garamond" w:hAnsi="Garamond" w:cs="Garamond"/>
          <w:i/>
          <w:iCs/>
          <w:sz w:val="24"/>
        </w:rPr>
        <w:t>ş</w:t>
      </w:r>
      <w:r w:rsidR="00DF3D4E">
        <w:rPr>
          <w:rFonts w:ascii="Garamond" w:hAnsi="Garamond" w:cs="Garamond"/>
          <w:i/>
          <w:iCs/>
          <w:sz w:val="24"/>
        </w:rPr>
        <w:t xml:space="preserve">tur: </w:t>
      </w:r>
      <w:r w:rsidR="009070E9">
        <w:rPr>
          <w:rFonts w:ascii="Garamond" w:hAnsi="Garamond" w:cs="Garamond"/>
          <w:sz w:val="24"/>
        </w:rPr>
        <w:t>“Kul, “Maşallah la ha</w:t>
      </w:r>
      <w:r w:rsidR="00DF3D4E">
        <w:rPr>
          <w:rFonts w:ascii="Garamond" w:hAnsi="Garamond" w:cs="Garamond"/>
          <w:sz w:val="24"/>
        </w:rPr>
        <w:t>vle vela kuvvete illa billah” (sadece Allah’ın dediği olur. A</w:t>
      </w:r>
      <w:r w:rsidR="00DF3D4E">
        <w:rPr>
          <w:rFonts w:ascii="Garamond" w:hAnsi="Garamond" w:cs="Garamond"/>
          <w:sz w:val="24"/>
        </w:rPr>
        <w:t>l</w:t>
      </w:r>
      <w:r w:rsidR="00DF3D4E">
        <w:rPr>
          <w:rFonts w:ascii="Garamond" w:hAnsi="Garamond" w:cs="Garamond"/>
          <w:sz w:val="24"/>
        </w:rPr>
        <w:t>lah’tan başka güç ve kudret yo</w:t>
      </w:r>
      <w:r w:rsidR="00DF3D4E">
        <w:rPr>
          <w:rFonts w:ascii="Garamond" w:hAnsi="Garamond" w:cs="Garamond"/>
          <w:sz w:val="24"/>
        </w:rPr>
        <w:t>k</w:t>
      </w:r>
      <w:r w:rsidR="00DF3D4E">
        <w:rPr>
          <w:rFonts w:ascii="Garamond" w:hAnsi="Garamond" w:cs="Garamond"/>
          <w:sz w:val="24"/>
        </w:rPr>
        <w:t>tur) dediğinde Allah şöyle buy</w:t>
      </w:r>
      <w:r w:rsidR="00DF3D4E">
        <w:rPr>
          <w:rFonts w:ascii="Garamond" w:hAnsi="Garamond" w:cs="Garamond"/>
          <w:sz w:val="24"/>
        </w:rPr>
        <w:t>u</w:t>
      </w:r>
      <w:r w:rsidR="00DF3D4E">
        <w:rPr>
          <w:rFonts w:ascii="Garamond" w:hAnsi="Garamond" w:cs="Garamond"/>
          <w:sz w:val="24"/>
        </w:rPr>
        <w:t xml:space="preserve">rur: </w:t>
      </w:r>
      <w:r w:rsidR="009070E9">
        <w:rPr>
          <w:rFonts w:ascii="Garamond" w:hAnsi="Garamond" w:cs="Garamond"/>
          <w:sz w:val="24"/>
        </w:rPr>
        <w:t>“</w:t>
      </w:r>
      <w:r w:rsidR="00DF3D4E">
        <w:rPr>
          <w:rFonts w:ascii="Garamond" w:hAnsi="Garamond" w:cs="Garamond"/>
          <w:sz w:val="24"/>
        </w:rPr>
        <w:t>Ey meleklerim</w:t>
      </w:r>
      <w:r w:rsidR="009070E9">
        <w:rPr>
          <w:rFonts w:ascii="Garamond" w:hAnsi="Garamond" w:cs="Garamond"/>
          <w:sz w:val="24"/>
        </w:rPr>
        <w:t>! K</w:t>
      </w:r>
      <w:r w:rsidR="00DF3D4E">
        <w:rPr>
          <w:rFonts w:ascii="Garamond" w:hAnsi="Garamond" w:cs="Garamond"/>
          <w:sz w:val="24"/>
        </w:rPr>
        <w:t>ulum b</w:t>
      </w:r>
      <w:r w:rsidR="00DF3D4E">
        <w:rPr>
          <w:rFonts w:ascii="Garamond" w:hAnsi="Garamond" w:cs="Garamond"/>
          <w:sz w:val="24"/>
        </w:rPr>
        <w:t>a</w:t>
      </w:r>
      <w:r w:rsidR="00DF3D4E">
        <w:rPr>
          <w:rFonts w:ascii="Garamond" w:hAnsi="Garamond" w:cs="Garamond"/>
          <w:sz w:val="24"/>
        </w:rPr>
        <w:t>na teslim oldu. Ona yardım edin ve ona iyi bakın ve hacetini karşıl</w:t>
      </w:r>
      <w:r w:rsidR="00DF3D4E">
        <w:rPr>
          <w:rFonts w:ascii="Garamond" w:hAnsi="Garamond" w:cs="Garamond"/>
          <w:sz w:val="24"/>
        </w:rPr>
        <w:t>a</w:t>
      </w:r>
      <w:r w:rsidR="00DF3D4E">
        <w:rPr>
          <w:rFonts w:ascii="Garamond" w:hAnsi="Garamond" w:cs="Garamond"/>
          <w:sz w:val="24"/>
        </w:rPr>
        <w:t>yın.”</w:t>
      </w:r>
      <w:r w:rsidR="00DF3D4E">
        <w:rPr>
          <w:rStyle w:val="FootnoteReference"/>
          <w:rFonts w:ascii="Garamond" w:hAnsi="Garamond"/>
          <w:sz w:val="24"/>
        </w:rPr>
        <w:footnoteReference w:id="20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“Teslim olmak (Allah’ı) itham etmemektir.”</w:t>
      </w:r>
      <w:r>
        <w:rPr>
          <w:rStyle w:val="FootnoteReference"/>
          <w:rFonts w:ascii="Garamond" w:hAnsi="Garamond"/>
          <w:sz w:val="24"/>
        </w:rPr>
        <w:footnoteReference w:id="209"/>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center"/>
        <w:rPr>
          <w:rFonts w:ascii="Garamond" w:hAnsi="Garamond" w:cs="Garamond"/>
          <w:b/>
          <w:bCs/>
          <w:sz w:val="24"/>
          <w:u w:val="single"/>
        </w:rPr>
        <w:sectPr w:rsidR="00DF3D4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b/>
          <w:bCs/>
          <w:sz w:val="24"/>
          <w:u w:val="single"/>
        </w:rPr>
        <w:br w:type="page"/>
      </w:r>
    </w:p>
    <w:p w:rsidR="00DF3D4E" w:rsidRDefault="00DF3D4E">
      <w:pPr>
        <w:spacing w:line="240" w:lineRule="atLeast"/>
        <w:ind w:firstLine="284"/>
        <w:jc w:val="center"/>
        <w:rPr>
          <w:rFonts w:ascii="Garamond" w:hAnsi="Garamond" w:cs="Garamond"/>
          <w:b/>
          <w:bCs/>
          <w:sz w:val="72"/>
          <w:szCs w:val="72"/>
        </w:rPr>
      </w:pPr>
      <w:r>
        <w:rPr>
          <w:rFonts w:ascii="Garamond" w:hAnsi="Garamond" w:cs="Garamond"/>
          <w:b/>
          <w:bCs/>
          <w:sz w:val="72"/>
          <w:szCs w:val="72"/>
        </w:rPr>
        <w:lastRenderedPageBreak/>
        <w:t>244. Konu</w:t>
      </w:r>
    </w:p>
    <w:p w:rsidR="00DF3D4E" w:rsidRDefault="00DF3D4E">
      <w:pPr>
        <w:pStyle w:val="BodyTextIndent"/>
        <w:spacing w:before="0" w:line="240" w:lineRule="atLeast"/>
        <w:rPr>
          <w:rFonts w:ascii="Garamond" w:hAnsi="Garamond" w:cs="Garamond"/>
          <w:sz w:val="72"/>
          <w:szCs w:val="72"/>
        </w:rPr>
      </w:pPr>
    </w:p>
    <w:p w:rsidR="00DF3D4E" w:rsidRDefault="009070E9">
      <w:pPr>
        <w:pStyle w:val="BodyTextIndent"/>
        <w:spacing w:before="0" w:line="240" w:lineRule="atLeast"/>
        <w:rPr>
          <w:rFonts w:ascii="Garamond" w:hAnsi="Garamond" w:cs="Garamond"/>
          <w:szCs w:val="100"/>
        </w:rPr>
      </w:pPr>
      <w:r>
        <w:rPr>
          <w:rFonts w:ascii="Garamond" w:hAnsi="Garamond" w:cs="Garamond"/>
          <w:szCs w:val="100"/>
        </w:rPr>
        <w:t>es-</w:t>
      </w:r>
      <w:r w:rsidR="00DF3D4E">
        <w:rPr>
          <w:rFonts w:ascii="Garamond" w:hAnsi="Garamond" w:cs="Garamond"/>
          <w:szCs w:val="100"/>
        </w:rPr>
        <w:t>Semt</w:t>
      </w:r>
    </w:p>
    <w:p w:rsidR="00DF3D4E" w:rsidRDefault="00DF3D4E">
      <w:pPr>
        <w:pStyle w:val="BodyTextIndent"/>
        <w:spacing w:before="0" w:line="240" w:lineRule="atLeast"/>
        <w:rPr>
          <w:rFonts w:ascii="Garamond" w:hAnsi="Garamond" w:cs="Garamond"/>
          <w:sz w:val="90"/>
          <w:szCs w:val="90"/>
        </w:rPr>
      </w:pPr>
      <w:r>
        <w:rPr>
          <w:rFonts w:ascii="Garamond" w:hAnsi="Garamond" w:cs="Garamond"/>
          <w:sz w:val="90"/>
          <w:szCs w:val="90"/>
        </w:rPr>
        <w:t>Metot-Tarz</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71/343, 85. bölüm; Husn’us Semt ve husn’us Sima</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Kenz’ul Ummal, 3/247, Semt’ul Hasen</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27317F" w:rsidP="00A608D9">
      <w:pPr>
        <w:rPr>
          <w:rFonts w:cs="Garamond"/>
          <w:sz w:val="24"/>
          <w:szCs w:val="24"/>
        </w:rPr>
      </w:pPr>
      <w:bookmarkStart w:id="120" w:name="_Toc527941306"/>
      <w:bookmarkStart w:id="121" w:name="_Toc527942110"/>
      <w:bookmarkStart w:id="122" w:name="_Toc527942914"/>
      <w:r>
        <w:rPr>
          <w:noProof/>
          <w:lang w:val="en-US" w:eastAsia="en-US"/>
        </w:rPr>
        <mc:AlternateContent>
          <mc:Choice Requires="wps">
            <w:drawing>
              <wp:anchor distT="0" distB="0" distL="114300" distR="114300" simplePos="0" relativeHeight="251638272"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4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A230A" id="Line 11"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4Etfpi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120"/>
      <w:bookmarkEnd w:id="121"/>
      <w:bookmarkEnd w:id="122"/>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b/>
          <w:bCs/>
          <w:sz w:val="24"/>
          <w:u w:val="single"/>
        </w:r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DF3D4E" w:rsidRDefault="00DF3D4E">
      <w:pPr>
        <w:spacing w:line="240" w:lineRule="atLeast"/>
        <w:ind w:firstLine="284"/>
        <w:jc w:val="lowKashida"/>
        <w:rPr>
          <w:rFonts w:ascii="Garamond" w:hAnsi="Garamond" w:cs="Garamond"/>
          <w:b/>
          <w:bCs/>
          <w:sz w:val="24"/>
          <w:u w:val="single"/>
        </w:rPr>
      </w:pPr>
      <w:r>
        <w:rPr>
          <w:rFonts w:ascii="Garamond" w:hAnsi="Garamond" w:cs="Garamond"/>
          <w:b/>
          <w:bCs/>
          <w:sz w:val="24"/>
          <w:u w:val="single"/>
        </w:rPr>
        <w:lastRenderedPageBreak/>
        <w:br w:type="page"/>
      </w:r>
    </w:p>
    <w:p w:rsidR="00DF3D4E" w:rsidRDefault="00DF3D4E">
      <w:pPr>
        <w:spacing w:line="240" w:lineRule="atLeast"/>
        <w:ind w:firstLine="284"/>
        <w:jc w:val="lowKashida"/>
        <w:rPr>
          <w:rFonts w:ascii="Garamond" w:hAnsi="Garamond" w:cs="Garamond"/>
          <w:b/>
          <w:bCs/>
          <w:sz w:val="24"/>
          <w:u w:val="single"/>
        </w:rPr>
      </w:pPr>
    </w:p>
    <w:p w:rsidR="00DF3D4E" w:rsidRDefault="00DF3D4E">
      <w:pPr>
        <w:pStyle w:val="Heading1"/>
        <w:rPr>
          <w:rFonts w:cs="Garamond"/>
          <w:szCs w:val="28"/>
        </w:rPr>
      </w:pPr>
      <w:bookmarkStart w:id="123" w:name="_Toc527942915"/>
      <w:r>
        <w:rPr>
          <w:rFonts w:cs="Garamond"/>
          <w:szCs w:val="28"/>
        </w:rPr>
        <w:t>1895. Bölüm</w:t>
      </w:r>
      <w:bookmarkEnd w:id="123"/>
      <w:r>
        <w:rPr>
          <w:rFonts w:cs="Garamond"/>
          <w:szCs w:val="28"/>
        </w:rPr>
        <w:t xml:space="preserve"> </w:t>
      </w:r>
    </w:p>
    <w:p w:rsidR="00DF3D4E" w:rsidRDefault="00DF3D4E">
      <w:pPr>
        <w:pStyle w:val="Heading1"/>
        <w:rPr>
          <w:rFonts w:cs="Garamond"/>
          <w:szCs w:val="28"/>
        </w:rPr>
      </w:pPr>
      <w:bookmarkStart w:id="124" w:name="_Toc527942916"/>
      <w:r>
        <w:rPr>
          <w:rFonts w:cs="Garamond"/>
          <w:szCs w:val="28"/>
        </w:rPr>
        <w:t>İyi Metot</w:t>
      </w:r>
      <w:bookmarkEnd w:id="124"/>
    </w:p>
    <w:p w:rsidR="00DF3D4E" w:rsidRDefault="00DF3D4E">
      <w:pPr>
        <w:rPr>
          <w:rFonts w:ascii="Garamond" w:hAnsi="Garamond"/>
          <w:sz w:val="24"/>
        </w:rPr>
      </w:pPr>
    </w:p>
    <w:p w:rsidR="00DF3D4E" w:rsidRDefault="00DF3D4E">
      <w:pPr>
        <w:spacing w:line="240" w:lineRule="atLeast"/>
        <w:ind w:firstLine="284"/>
        <w:jc w:val="lowKashida"/>
        <w:rPr>
          <w:rFonts w:ascii="Garamond" w:hAnsi="Garamond" w:cs="Garamond"/>
          <w:b/>
          <w:bCs/>
          <w:i/>
          <w:iCs/>
          <w:sz w:val="24"/>
        </w:rPr>
      </w:pPr>
      <w:r>
        <w:rPr>
          <w:rFonts w:ascii="Garamond" w:hAnsi="Garamond" w:cs="Garamond"/>
          <w:b/>
          <w:bCs/>
          <w:sz w:val="24"/>
          <w:u w:val="single"/>
        </w:rPr>
        <w:t xml:space="preserve">Kur’an: </w:t>
      </w:r>
    </w:p>
    <w:p w:rsidR="00DF3D4E" w:rsidRDefault="00DF3D4E">
      <w:pPr>
        <w:spacing w:line="240" w:lineRule="atLeast"/>
        <w:ind w:firstLine="284"/>
        <w:jc w:val="lowKashida"/>
        <w:rPr>
          <w:rFonts w:ascii="Garamond" w:hAnsi="Garamond" w:cs="Garamond"/>
          <w:b/>
          <w:bCs/>
          <w:i/>
          <w:iCs/>
          <w:sz w:val="24"/>
        </w:rPr>
      </w:pPr>
      <w:r>
        <w:rPr>
          <w:rFonts w:ascii="Garamond" w:hAnsi="Garamond" w:cs="Garamond"/>
          <w:b/>
          <w:bCs/>
          <w:i/>
          <w:iCs/>
          <w:sz w:val="24"/>
        </w:rPr>
        <w:t>“</w:t>
      </w:r>
      <w:r>
        <w:rPr>
          <w:rFonts w:ascii="Garamond" w:hAnsi="Garamond" w:cs="Garamond"/>
          <w:b/>
          <w:bCs/>
          <w:sz w:val="24"/>
        </w:rPr>
        <w:t>Onlar, yüzlerindeki secde izi ile tanınırlar.”</w:t>
      </w:r>
      <w:r>
        <w:rPr>
          <w:rStyle w:val="FootnoteReference"/>
          <w:rFonts w:ascii="Garamond" w:hAnsi="Garamond"/>
          <w:b/>
          <w:bCs/>
          <w:i/>
          <w:iCs/>
          <w:sz w:val="24"/>
        </w:rPr>
        <w:footnoteReference w:id="21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“İyi metot, iyi tarz ve ılımlı olmak nübüvvetin kırk beş parçasından bir parçasıdır.”</w:t>
      </w:r>
      <w:r>
        <w:rPr>
          <w:rStyle w:val="FootnoteReference"/>
          <w:rFonts w:ascii="Garamond" w:hAnsi="Garamond"/>
          <w:sz w:val="24"/>
        </w:rPr>
        <w:footnoteReference w:id="21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“Ümmetimin ziyneti güzel metodundadır.”</w:t>
      </w:r>
      <w:r>
        <w:rPr>
          <w:rStyle w:val="FootnoteReference"/>
          <w:rFonts w:ascii="Garamond" w:hAnsi="Garamond"/>
          <w:sz w:val="24"/>
        </w:rPr>
        <w:footnoteReference w:id="21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“Şu iki haslet münafı</w:t>
      </w:r>
      <w:r>
        <w:rPr>
          <w:rFonts w:ascii="Garamond" w:hAnsi="Garamond" w:cs="Garamond"/>
          <w:sz w:val="24"/>
        </w:rPr>
        <w:t>k</w:t>
      </w:r>
      <w:r>
        <w:rPr>
          <w:rFonts w:ascii="Garamond" w:hAnsi="Garamond" w:cs="Garamond"/>
          <w:sz w:val="24"/>
        </w:rPr>
        <w:t>ta bir araya gelemez. İslam’da</w:t>
      </w:r>
      <w:r w:rsidR="00DF7C61">
        <w:rPr>
          <w:rFonts w:ascii="Garamond" w:hAnsi="Garamond" w:cs="Garamond"/>
          <w:sz w:val="24"/>
        </w:rPr>
        <w:t xml:space="preserve"> derin</w:t>
      </w:r>
      <w:r>
        <w:rPr>
          <w:rFonts w:ascii="Garamond" w:hAnsi="Garamond" w:cs="Garamond"/>
          <w:sz w:val="24"/>
        </w:rPr>
        <w:t xml:space="preserve"> anlayış sahibi </w:t>
      </w:r>
      <w:r>
        <w:rPr>
          <w:rFonts w:ascii="Garamond" w:hAnsi="Garamond" w:cs="Garamond"/>
          <w:sz w:val="24"/>
        </w:rPr>
        <w:lastRenderedPageBreak/>
        <w:t>olmak ve g</w:t>
      </w:r>
      <w:r>
        <w:rPr>
          <w:rFonts w:ascii="Garamond" w:hAnsi="Garamond" w:cs="Garamond"/>
          <w:sz w:val="24"/>
        </w:rPr>
        <w:t>ü</w:t>
      </w:r>
      <w:r>
        <w:rPr>
          <w:rFonts w:ascii="Garamond" w:hAnsi="Garamond" w:cs="Garamond"/>
          <w:sz w:val="24"/>
        </w:rPr>
        <w:t>zel bir yüze sahip bulunmak.”</w:t>
      </w:r>
      <w:r>
        <w:rPr>
          <w:rStyle w:val="FootnoteReference"/>
          <w:rFonts w:ascii="Garamond" w:hAnsi="Garamond"/>
          <w:sz w:val="24"/>
        </w:rPr>
        <w:footnoteReference w:id="21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“Müminler fazilet ehlidi</w:t>
      </w:r>
      <w:r>
        <w:rPr>
          <w:rFonts w:ascii="Garamond" w:hAnsi="Garamond" w:cs="Garamond"/>
          <w:sz w:val="24"/>
        </w:rPr>
        <w:t>r</w:t>
      </w:r>
      <w:r>
        <w:rPr>
          <w:rFonts w:ascii="Garamond" w:hAnsi="Garamond" w:cs="Garamond"/>
          <w:sz w:val="24"/>
        </w:rPr>
        <w:t>ler. Onların metodu sükun, he</w:t>
      </w:r>
      <w:r>
        <w:rPr>
          <w:rFonts w:ascii="Garamond" w:hAnsi="Garamond" w:cs="Garamond"/>
          <w:sz w:val="24"/>
        </w:rPr>
        <w:t>y</w:t>
      </w:r>
      <w:r>
        <w:rPr>
          <w:rFonts w:ascii="Garamond" w:hAnsi="Garamond" w:cs="Garamond"/>
          <w:sz w:val="24"/>
        </w:rPr>
        <w:t>beti huşu ve tarzları tevazudur.”</w:t>
      </w:r>
      <w:r>
        <w:rPr>
          <w:rStyle w:val="FootnoteReference"/>
          <w:rFonts w:ascii="Garamond" w:hAnsi="Garamond"/>
          <w:sz w:val="24"/>
        </w:rPr>
        <w:footnoteReference w:id="21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“Şu beş şey gerçek müminlerden başkasında bir </w:t>
      </w:r>
      <w:r>
        <w:rPr>
          <w:rFonts w:ascii="Garamond" w:hAnsi="Garamond" w:cs="Garamond"/>
          <w:sz w:val="24"/>
        </w:rPr>
        <w:t>a</w:t>
      </w:r>
      <w:r>
        <w:rPr>
          <w:rFonts w:ascii="Garamond" w:hAnsi="Garamond" w:cs="Garamond"/>
          <w:sz w:val="24"/>
        </w:rPr>
        <w:t>raya gelmez ve Allah bu beş şey sebebiyle cenneti on</w:t>
      </w:r>
      <w:r w:rsidR="00DF7C61">
        <w:rPr>
          <w:rFonts w:ascii="Garamond" w:hAnsi="Garamond" w:cs="Garamond"/>
          <w:sz w:val="24"/>
        </w:rPr>
        <w:t>lar</w:t>
      </w:r>
      <w:r>
        <w:rPr>
          <w:rFonts w:ascii="Garamond" w:hAnsi="Garamond" w:cs="Garamond"/>
          <w:sz w:val="24"/>
        </w:rPr>
        <w:t>a farz k</w:t>
      </w:r>
      <w:r>
        <w:rPr>
          <w:rFonts w:ascii="Garamond" w:hAnsi="Garamond" w:cs="Garamond"/>
          <w:sz w:val="24"/>
        </w:rPr>
        <w:t>ı</w:t>
      </w:r>
      <w:r>
        <w:rPr>
          <w:rFonts w:ascii="Garamond" w:hAnsi="Garamond" w:cs="Garamond"/>
          <w:sz w:val="24"/>
        </w:rPr>
        <w:t xml:space="preserve">lar: Kalp nuraniyyeti, İslam’da </w:t>
      </w:r>
      <w:r w:rsidR="00DF7C61">
        <w:rPr>
          <w:rFonts w:ascii="Garamond" w:hAnsi="Garamond" w:cs="Garamond"/>
          <w:sz w:val="24"/>
        </w:rPr>
        <w:t xml:space="preserve">derin </w:t>
      </w:r>
      <w:r>
        <w:rPr>
          <w:rFonts w:ascii="Garamond" w:hAnsi="Garamond" w:cs="Garamond"/>
          <w:sz w:val="24"/>
        </w:rPr>
        <w:t>anla</w:t>
      </w:r>
      <w:r w:rsidR="00DF7C61">
        <w:rPr>
          <w:rFonts w:ascii="Garamond" w:hAnsi="Garamond" w:cs="Garamond"/>
          <w:sz w:val="24"/>
        </w:rPr>
        <w:t xml:space="preserve">yış sahibi olmak, dinde vara (günahlardan kaçınmak) </w:t>
      </w:r>
      <w:r>
        <w:rPr>
          <w:rFonts w:ascii="Garamond" w:hAnsi="Garamond" w:cs="Garamond"/>
          <w:sz w:val="24"/>
        </w:rPr>
        <w:t>s</w:t>
      </w:r>
      <w:r>
        <w:rPr>
          <w:rFonts w:ascii="Garamond" w:hAnsi="Garamond" w:cs="Garamond"/>
          <w:sz w:val="24"/>
        </w:rPr>
        <w:t>a</w:t>
      </w:r>
      <w:r>
        <w:rPr>
          <w:rFonts w:ascii="Garamond" w:hAnsi="Garamond" w:cs="Garamond"/>
          <w:sz w:val="24"/>
        </w:rPr>
        <w:t>hibi olmak, insanlar arasında s</w:t>
      </w:r>
      <w:r>
        <w:rPr>
          <w:rFonts w:ascii="Garamond" w:hAnsi="Garamond" w:cs="Garamond"/>
          <w:sz w:val="24"/>
        </w:rPr>
        <w:t>e</w:t>
      </w:r>
      <w:r>
        <w:rPr>
          <w:rFonts w:ascii="Garamond" w:hAnsi="Garamond" w:cs="Garamond"/>
          <w:sz w:val="24"/>
        </w:rPr>
        <w:t>vilmek ve güzel bir yüze sahip olmak.”</w:t>
      </w:r>
      <w:r>
        <w:rPr>
          <w:rStyle w:val="FootnoteReference"/>
          <w:rFonts w:ascii="Garamond" w:hAnsi="Garamond"/>
          <w:sz w:val="24"/>
        </w:rPr>
        <w:footnoteReference w:id="215"/>
      </w:r>
    </w:p>
    <w:p w:rsidR="00DF3D4E" w:rsidRDefault="00DF3D4E">
      <w:pPr>
        <w:spacing w:line="240" w:lineRule="atLeast"/>
        <w:ind w:firstLine="284"/>
        <w:jc w:val="center"/>
        <w:rPr>
          <w:rFonts w:ascii="Garamond" w:hAnsi="Garamond" w:cs="Garamond"/>
          <w:b/>
          <w:bCs/>
          <w:sz w:val="24"/>
          <w:u w:val="single"/>
        </w:rPr>
        <w:sectPr w:rsidR="00DF3D4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b/>
          <w:bCs/>
          <w:sz w:val="24"/>
          <w:u w:val="single"/>
        </w:rPr>
        <w:br w:type="page"/>
      </w:r>
    </w:p>
    <w:p w:rsidR="00DF3D4E" w:rsidRDefault="00DF3D4E">
      <w:pPr>
        <w:spacing w:line="240" w:lineRule="atLeast"/>
        <w:ind w:firstLine="284"/>
        <w:jc w:val="center"/>
        <w:rPr>
          <w:rFonts w:ascii="Garamond" w:hAnsi="Garamond" w:cs="Garamond"/>
          <w:b/>
          <w:bCs/>
          <w:sz w:val="72"/>
          <w:szCs w:val="72"/>
        </w:rPr>
      </w:pPr>
      <w:r>
        <w:rPr>
          <w:rFonts w:ascii="Garamond" w:hAnsi="Garamond" w:cs="Garamond"/>
          <w:b/>
          <w:bCs/>
          <w:sz w:val="72"/>
          <w:szCs w:val="72"/>
        </w:rPr>
        <w:lastRenderedPageBreak/>
        <w:t>245. Konu</w:t>
      </w:r>
    </w:p>
    <w:p w:rsidR="00DF3D4E" w:rsidRDefault="00DF3D4E">
      <w:pPr>
        <w:pStyle w:val="BodyTextIndent"/>
        <w:spacing w:before="0" w:line="240" w:lineRule="atLeast"/>
        <w:rPr>
          <w:rFonts w:ascii="Garamond" w:hAnsi="Garamond" w:cs="Garamond"/>
          <w:sz w:val="72"/>
          <w:szCs w:val="72"/>
        </w:rPr>
      </w:pPr>
    </w:p>
    <w:p w:rsidR="00DF3D4E" w:rsidRDefault="00DF3D4E">
      <w:pPr>
        <w:pStyle w:val="BodyTextIndent"/>
        <w:spacing w:before="0" w:line="240" w:lineRule="atLeast"/>
        <w:rPr>
          <w:rFonts w:ascii="Garamond" w:hAnsi="Garamond" w:cs="Garamond"/>
          <w:szCs w:val="100"/>
        </w:rPr>
      </w:pPr>
      <w:r>
        <w:rPr>
          <w:rFonts w:ascii="Garamond" w:hAnsi="Garamond" w:cs="Garamond"/>
          <w:szCs w:val="100"/>
        </w:rPr>
        <w:t>el-İstima’</w:t>
      </w:r>
    </w:p>
    <w:p w:rsidR="00DF3D4E" w:rsidRDefault="00DF3D4E">
      <w:pPr>
        <w:pStyle w:val="BodyTextIndent"/>
        <w:spacing w:before="0" w:line="240" w:lineRule="atLeast"/>
        <w:rPr>
          <w:rFonts w:ascii="Garamond" w:hAnsi="Garamond" w:cs="Garamond"/>
          <w:sz w:val="90"/>
          <w:szCs w:val="90"/>
        </w:rPr>
      </w:pPr>
      <w:r>
        <w:rPr>
          <w:rFonts w:ascii="Garamond" w:hAnsi="Garamond" w:cs="Garamond"/>
          <w:sz w:val="90"/>
          <w:szCs w:val="90"/>
        </w:rPr>
        <w:t>Dinlemek</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72/264, 115. bölüm; İstima’ul Lağv ve’l Kizb ve’l Batıl ve’l Kısse</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27317F" w:rsidP="00A608D9">
      <w:pPr>
        <w:rPr>
          <w:rFonts w:cs="Garamond"/>
          <w:sz w:val="24"/>
          <w:szCs w:val="24"/>
        </w:rPr>
      </w:pPr>
      <w:bookmarkStart w:id="125" w:name="_Toc527941309"/>
      <w:bookmarkStart w:id="126" w:name="_Toc527942113"/>
      <w:bookmarkStart w:id="127" w:name="_Toc527942917"/>
      <w:r>
        <w:rPr>
          <w:noProof/>
          <w:lang w:val="en-US" w:eastAsia="en-US"/>
        </w:rPr>
        <mc:AlternateContent>
          <mc:Choice Requires="wps">
            <w:drawing>
              <wp:anchor distT="0" distB="0" distL="114300" distR="114300" simplePos="0" relativeHeight="251639296"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4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41148" id="Line 12"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gpaPjC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125"/>
      <w:bookmarkEnd w:id="126"/>
      <w:bookmarkEnd w:id="127"/>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el-Batıl, 361. bölüm; el-Gaybet, 3139. bölüm</w:t>
      </w:r>
    </w:p>
    <w:p w:rsidR="00DF3D4E" w:rsidRDefault="00DF3D4E">
      <w:pPr>
        <w:spacing w:line="240" w:lineRule="atLeast"/>
        <w:ind w:firstLine="284"/>
        <w:jc w:val="lowKashida"/>
        <w:rPr>
          <w:rFonts w:ascii="Garamond" w:hAnsi="Garamond" w:cs="Garamond"/>
          <w:b/>
          <w:bCs/>
          <w:sz w:val="24"/>
          <w:u w:val="single"/>
        </w:r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DF3D4E" w:rsidRDefault="00DF3D4E">
      <w:pPr>
        <w:spacing w:line="240" w:lineRule="atLeast"/>
        <w:ind w:firstLine="284"/>
        <w:jc w:val="lowKashida"/>
        <w:rPr>
          <w:rFonts w:ascii="Garamond" w:hAnsi="Garamond" w:cs="Garamond"/>
          <w:b/>
          <w:bCs/>
          <w:sz w:val="24"/>
          <w:u w:val="single"/>
        </w:rPr>
      </w:pPr>
      <w:r>
        <w:rPr>
          <w:rFonts w:ascii="Garamond" w:hAnsi="Garamond" w:cs="Garamond"/>
          <w:b/>
          <w:bCs/>
          <w:sz w:val="24"/>
          <w:u w:val="single"/>
        </w:rPr>
        <w:lastRenderedPageBreak/>
        <w:br w:type="page"/>
      </w:r>
    </w:p>
    <w:p w:rsidR="00DF3D4E" w:rsidRDefault="00DF3D4E">
      <w:pPr>
        <w:pStyle w:val="Heading1"/>
        <w:rPr>
          <w:rFonts w:cs="Garamond"/>
          <w:szCs w:val="28"/>
        </w:rPr>
      </w:pPr>
      <w:bookmarkStart w:id="128" w:name="_Toc527942918"/>
      <w:r>
        <w:rPr>
          <w:rFonts w:cs="Garamond"/>
          <w:szCs w:val="28"/>
        </w:rPr>
        <w:lastRenderedPageBreak/>
        <w:t>1896. Bölümü</w:t>
      </w:r>
      <w:bookmarkEnd w:id="128"/>
    </w:p>
    <w:p w:rsidR="00DF3D4E" w:rsidRDefault="00DF3D4E">
      <w:pPr>
        <w:pStyle w:val="Heading1"/>
        <w:rPr>
          <w:rFonts w:cs="Garamond"/>
          <w:szCs w:val="28"/>
        </w:rPr>
      </w:pPr>
      <w:bookmarkStart w:id="129" w:name="_Toc527942919"/>
      <w:r>
        <w:rPr>
          <w:rFonts w:cs="Garamond"/>
          <w:szCs w:val="28"/>
        </w:rPr>
        <w:t>Duyan Kulakların Üstü</w:t>
      </w:r>
      <w:r>
        <w:rPr>
          <w:rFonts w:cs="Garamond"/>
          <w:szCs w:val="28"/>
        </w:rPr>
        <w:t>n</w:t>
      </w:r>
      <w:r>
        <w:rPr>
          <w:rFonts w:cs="Garamond"/>
          <w:szCs w:val="28"/>
        </w:rPr>
        <w:t>lüğü</w:t>
      </w:r>
      <w:bookmarkEnd w:id="129"/>
      <w:r>
        <w:rPr>
          <w:rFonts w:cs="Garamond"/>
          <w:szCs w:val="28"/>
        </w:rPr>
        <w:t xml:space="preserve"> </w:t>
      </w:r>
    </w:p>
    <w:p w:rsidR="00DF3D4E" w:rsidRDefault="00DF3D4E">
      <w:pPr>
        <w:spacing w:line="240" w:lineRule="atLeast"/>
        <w:ind w:firstLine="284"/>
        <w:jc w:val="lowKashida"/>
        <w:rPr>
          <w:rFonts w:ascii="Garamond" w:hAnsi="Garamond" w:cs="Garamond"/>
          <w:b/>
          <w:bCs/>
          <w:sz w:val="24"/>
          <w:u w:val="single"/>
        </w:rPr>
      </w:pPr>
    </w:p>
    <w:p w:rsidR="00DF3D4E" w:rsidRDefault="00DF3D4E">
      <w:pPr>
        <w:spacing w:line="240" w:lineRule="atLeast"/>
        <w:ind w:firstLine="284"/>
        <w:jc w:val="lowKashida"/>
        <w:rPr>
          <w:rFonts w:ascii="Garamond" w:hAnsi="Garamond" w:cs="Garamond"/>
          <w:i/>
          <w:iCs/>
          <w:sz w:val="24"/>
        </w:rPr>
      </w:pPr>
      <w:r>
        <w:rPr>
          <w:rFonts w:ascii="Garamond" w:hAnsi="Garamond" w:cs="Garamond"/>
          <w:b/>
          <w:bCs/>
          <w:sz w:val="24"/>
          <w:u w:val="single"/>
        </w:rPr>
        <w:t xml:space="preserve">Kur’an: </w:t>
      </w:r>
    </w:p>
    <w:p w:rsidR="00DF3D4E" w:rsidRDefault="00DF3D4E" w:rsidP="00F969C9">
      <w:pPr>
        <w:spacing w:line="240" w:lineRule="atLeast"/>
        <w:ind w:firstLine="284"/>
        <w:jc w:val="lowKashida"/>
        <w:rPr>
          <w:rFonts w:ascii="Garamond" w:hAnsi="Garamond" w:cs="Garamond"/>
          <w:b/>
          <w:bCs/>
          <w:i/>
          <w:iCs/>
          <w:sz w:val="24"/>
        </w:rPr>
      </w:pPr>
      <w:r>
        <w:rPr>
          <w:rFonts w:ascii="Garamond" w:hAnsi="Garamond" w:cs="Garamond"/>
          <w:b/>
          <w:bCs/>
          <w:i/>
          <w:iCs/>
          <w:sz w:val="24"/>
        </w:rPr>
        <w:t>“</w:t>
      </w:r>
      <w:r w:rsidR="00F969C9">
        <w:rPr>
          <w:rFonts w:ascii="Garamond" w:hAnsi="Garamond" w:cs="Garamond"/>
          <w:b/>
          <w:bCs/>
          <w:sz w:val="24"/>
        </w:rPr>
        <w:t>Size bir ibret olsun diye ve</w:t>
      </w:r>
      <w:r>
        <w:rPr>
          <w:rFonts w:ascii="Garamond" w:hAnsi="Garamond" w:cs="Garamond"/>
          <w:b/>
          <w:bCs/>
          <w:sz w:val="24"/>
        </w:rPr>
        <w:t xml:space="preserve"> anlayışlı kulaklar anl</w:t>
      </w:r>
      <w:r>
        <w:rPr>
          <w:rFonts w:ascii="Garamond" w:hAnsi="Garamond" w:cs="Garamond"/>
          <w:b/>
          <w:bCs/>
          <w:sz w:val="24"/>
        </w:rPr>
        <w:t>a</w:t>
      </w:r>
      <w:r>
        <w:rPr>
          <w:rFonts w:ascii="Garamond" w:hAnsi="Garamond" w:cs="Garamond"/>
          <w:b/>
          <w:bCs/>
          <w:sz w:val="24"/>
        </w:rPr>
        <w:t>sın diye</w:t>
      </w:r>
      <w:r w:rsidR="00F969C9">
        <w:rPr>
          <w:rFonts w:ascii="Garamond" w:hAnsi="Garamond" w:cs="Garamond"/>
          <w:b/>
          <w:bCs/>
          <w:sz w:val="24"/>
        </w:rPr>
        <w:t>.</w:t>
      </w:r>
      <w:r>
        <w:rPr>
          <w:rFonts w:ascii="Garamond" w:hAnsi="Garamond" w:cs="Garamond"/>
          <w:b/>
          <w:bCs/>
          <w:sz w:val="24"/>
        </w:rPr>
        <w:t>”</w:t>
      </w:r>
      <w:r>
        <w:rPr>
          <w:rStyle w:val="FootnoteReference"/>
          <w:rFonts w:ascii="Garamond" w:hAnsi="Garamond"/>
          <w:b/>
          <w:bCs/>
          <w:i/>
          <w:iCs/>
          <w:sz w:val="24"/>
        </w:rPr>
        <w:footnoteReference w:id="21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“Konuşan bir alim deği</w:t>
      </w:r>
      <w:r>
        <w:rPr>
          <w:rFonts w:ascii="Garamond" w:hAnsi="Garamond" w:cs="Garamond"/>
          <w:sz w:val="24"/>
        </w:rPr>
        <w:t>l</w:t>
      </w:r>
      <w:r>
        <w:rPr>
          <w:rFonts w:ascii="Garamond" w:hAnsi="Garamond" w:cs="Garamond"/>
          <w:sz w:val="24"/>
        </w:rPr>
        <w:t>sen duyan bir dinleyici ol.”</w:t>
      </w:r>
      <w:r>
        <w:rPr>
          <w:rStyle w:val="FootnoteReference"/>
          <w:rFonts w:ascii="Garamond" w:hAnsi="Garamond"/>
          <w:sz w:val="24"/>
        </w:rPr>
        <w:footnoteReference w:id="21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sidR="00F969C9">
        <w:rPr>
          <w:rFonts w:ascii="Garamond" w:hAnsi="Garamond" w:cs="Garamond"/>
          <w:sz w:val="24"/>
        </w:rPr>
        <w:t>Feryadı anlamayan (duymayan) kulak sağır olsun. Feryadı duymayan kulak alçak sesi nasıl duyabilir?</w:t>
      </w:r>
      <w:r>
        <w:rPr>
          <w:rFonts w:ascii="Garamond" w:hAnsi="Garamond" w:cs="Garamond"/>
          <w:sz w:val="24"/>
        </w:rPr>
        <w:t>”</w:t>
      </w:r>
      <w:r>
        <w:rPr>
          <w:rStyle w:val="FootnoteReference"/>
          <w:rFonts w:ascii="Garamond" w:hAnsi="Garamond"/>
          <w:sz w:val="24"/>
        </w:rPr>
        <w:footnoteReference w:id="218"/>
      </w:r>
    </w:p>
    <w:p w:rsidR="00DF3D4E" w:rsidRDefault="00DF3D4E" w:rsidP="00AF3CB2">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sidR="00AF3CB2">
        <w:rPr>
          <w:rFonts w:ascii="Garamond" w:hAnsi="Garamond" w:cs="Garamond"/>
          <w:sz w:val="24"/>
        </w:rPr>
        <w:t>Duyan bir kulağı olm</w:t>
      </w:r>
      <w:r w:rsidR="00AF3CB2">
        <w:rPr>
          <w:rFonts w:ascii="Garamond" w:hAnsi="Garamond" w:cs="Garamond"/>
          <w:sz w:val="24"/>
        </w:rPr>
        <w:t>a</w:t>
      </w:r>
      <w:r w:rsidR="00AF3CB2">
        <w:rPr>
          <w:rFonts w:ascii="Garamond" w:hAnsi="Garamond" w:cs="Garamond"/>
          <w:sz w:val="24"/>
        </w:rPr>
        <w:t>yan kalp kör olsun.</w:t>
      </w:r>
      <w:r>
        <w:rPr>
          <w:rFonts w:ascii="Garamond" w:hAnsi="Garamond" w:cs="Garamond"/>
          <w:sz w:val="24"/>
        </w:rPr>
        <w:t>”</w:t>
      </w:r>
      <w:r>
        <w:rPr>
          <w:rStyle w:val="FootnoteReference"/>
          <w:rFonts w:ascii="Garamond" w:hAnsi="Garamond"/>
          <w:sz w:val="24"/>
        </w:rPr>
        <w:footnoteReference w:id="219"/>
      </w:r>
    </w:p>
    <w:p w:rsidR="00DF3D4E" w:rsidRDefault="00DF3D4E" w:rsidP="00AF3CB2">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sidR="00AF3CB2">
        <w:rPr>
          <w:rFonts w:ascii="Garamond" w:hAnsi="Garamond" w:cs="Garamond"/>
          <w:sz w:val="24"/>
        </w:rPr>
        <w:t>Allah sizler için iki kulak karar kıldı ki onu</w:t>
      </w:r>
      <w:r w:rsidR="00AF3CB2">
        <w:rPr>
          <w:rFonts w:ascii="Garamond" w:hAnsi="Garamond" w:cs="Garamond"/>
          <w:sz w:val="24"/>
        </w:rPr>
        <w:t>n</w:t>
      </w:r>
      <w:r w:rsidR="00AF3CB2">
        <w:rPr>
          <w:rFonts w:ascii="Garamond" w:hAnsi="Garamond" w:cs="Garamond"/>
          <w:sz w:val="24"/>
        </w:rPr>
        <w:t>la ilgili olan şeyleri duyasınız ve iki göz karar kıldı ki körlükten kurtulasınız.</w:t>
      </w:r>
      <w:r>
        <w:rPr>
          <w:rFonts w:ascii="Garamond" w:hAnsi="Garamond" w:cs="Garamond"/>
          <w:sz w:val="24"/>
        </w:rPr>
        <w:t>”</w:t>
      </w:r>
      <w:r>
        <w:rPr>
          <w:rStyle w:val="FootnoteReference"/>
          <w:rFonts w:ascii="Garamond" w:hAnsi="Garamond"/>
          <w:sz w:val="24"/>
        </w:rPr>
        <w:footnoteReference w:id="22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sidR="00AF3CB2">
        <w:rPr>
          <w:rFonts w:ascii="Garamond" w:hAnsi="Garamond" w:cs="Garamond"/>
          <w:sz w:val="24"/>
        </w:rPr>
        <w:t>Hikmetl</w:t>
      </w:r>
      <w:r w:rsidR="00DE0CDB">
        <w:rPr>
          <w:rFonts w:ascii="Garamond" w:hAnsi="Garamond" w:cs="Garamond"/>
          <w:sz w:val="24"/>
        </w:rPr>
        <w:t>i sözü duyupta alan, doğru yola çağırılıpta yakı</w:t>
      </w:r>
      <w:r w:rsidR="00DE0CDB">
        <w:rPr>
          <w:rFonts w:ascii="Garamond" w:hAnsi="Garamond" w:cs="Garamond"/>
          <w:sz w:val="24"/>
        </w:rPr>
        <w:t>n</w:t>
      </w:r>
      <w:r w:rsidR="00DE0CDB">
        <w:rPr>
          <w:rFonts w:ascii="Garamond" w:hAnsi="Garamond" w:cs="Garamond"/>
          <w:sz w:val="24"/>
        </w:rPr>
        <w:t xml:space="preserve">laşan ve yol </w:t>
      </w:r>
      <w:r w:rsidR="00965482">
        <w:rPr>
          <w:rFonts w:ascii="Garamond" w:hAnsi="Garamond" w:cs="Garamond"/>
          <w:sz w:val="24"/>
        </w:rPr>
        <w:t>göstericinin eteğine tutunup kurtuluşa eren insana (kula) Allah rahmet etsin.</w:t>
      </w:r>
      <w:r>
        <w:rPr>
          <w:rFonts w:ascii="Garamond" w:hAnsi="Garamond" w:cs="Garamond"/>
          <w:sz w:val="24"/>
        </w:rPr>
        <w:t>”</w:t>
      </w:r>
      <w:r>
        <w:rPr>
          <w:rStyle w:val="FootnoteReference"/>
          <w:rFonts w:ascii="Garamond" w:hAnsi="Garamond"/>
          <w:sz w:val="24"/>
        </w:rPr>
        <w:footnoteReference w:id="22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sidR="00965482">
        <w:rPr>
          <w:rFonts w:ascii="Garamond" w:hAnsi="Garamond" w:cs="Garamond"/>
          <w:sz w:val="24"/>
        </w:rPr>
        <w:t xml:space="preserve">Ne kadar da güzel </w:t>
      </w:r>
      <w:r w:rsidR="00965482">
        <w:rPr>
          <w:rFonts w:ascii="Garamond" w:hAnsi="Garamond" w:cs="Garamond"/>
          <w:sz w:val="24"/>
        </w:rPr>
        <w:lastRenderedPageBreak/>
        <w:t>m</w:t>
      </w:r>
      <w:r w:rsidR="00965482">
        <w:rPr>
          <w:rFonts w:ascii="Garamond" w:hAnsi="Garamond" w:cs="Garamond"/>
          <w:sz w:val="24"/>
        </w:rPr>
        <w:t>i</w:t>
      </w:r>
      <w:r w:rsidR="00965482">
        <w:rPr>
          <w:rFonts w:ascii="Garamond" w:hAnsi="Garamond" w:cs="Garamond"/>
          <w:sz w:val="24"/>
        </w:rPr>
        <w:t>saller ve şifa veren öğütler! Eğer temiz türeklere ve duyan kula</w:t>
      </w:r>
      <w:r w:rsidR="00965482">
        <w:rPr>
          <w:rFonts w:ascii="Garamond" w:hAnsi="Garamond" w:cs="Garamond"/>
          <w:sz w:val="24"/>
        </w:rPr>
        <w:t>k</w:t>
      </w:r>
      <w:r w:rsidR="00965482">
        <w:rPr>
          <w:rFonts w:ascii="Garamond" w:hAnsi="Garamond" w:cs="Garamond"/>
          <w:sz w:val="24"/>
        </w:rPr>
        <w:t>lara ulaşırsa.</w:t>
      </w:r>
      <w:r>
        <w:rPr>
          <w:rFonts w:ascii="Garamond" w:hAnsi="Garamond" w:cs="Garamond"/>
          <w:sz w:val="24"/>
        </w:rPr>
        <w:t>”</w:t>
      </w:r>
      <w:r>
        <w:rPr>
          <w:rStyle w:val="FootnoteReference"/>
          <w:rFonts w:ascii="Garamond" w:hAnsi="Garamond"/>
          <w:sz w:val="24"/>
        </w:rPr>
        <w:footnoteReference w:id="222"/>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bak. el-Ahiret, 33. Bölüm 139. hadis</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rPr>
          <w:rFonts w:cs="Garamond"/>
          <w:szCs w:val="28"/>
        </w:rPr>
      </w:pPr>
      <w:bookmarkStart w:id="130" w:name="_Toc527942920"/>
      <w:r>
        <w:rPr>
          <w:rFonts w:cs="Garamond"/>
          <w:szCs w:val="28"/>
        </w:rPr>
        <w:t>1897. Bölüm</w:t>
      </w:r>
      <w:bookmarkEnd w:id="130"/>
      <w:r>
        <w:rPr>
          <w:rFonts w:cs="Garamond"/>
          <w:szCs w:val="28"/>
        </w:rPr>
        <w:t xml:space="preserve"> </w:t>
      </w:r>
    </w:p>
    <w:p w:rsidR="00DF3D4E" w:rsidRDefault="00DF3D4E">
      <w:pPr>
        <w:pStyle w:val="Heading1"/>
        <w:rPr>
          <w:rFonts w:cs="Garamond"/>
          <w:szCs w:val="28"/>
        </w:rPr>
      </w:pPr>
      <w:bookmarkStart w:id="131" w:name="_Toc527942921"/>
      <w:r>
        <w:rPr>
          <w:rFonts w:cs="Garamond"/>
          <w:szCs w:val="28"/>
        </w:rPr>
        <w:t>En İyi Duyan Kulak</w:t>
      </w:r>
      <w:bookmarkEnd w:id="131"/>
    </w:p>
    <w:p w:rsidR="00DF3D4E" w:rsidRDefault="00DF3D4E">
      <w:pPr>
        <w:spacing w:line="240" w:lineRule="atLeast"/>
        <w:ind w:firstLine="284"/>
        <w:jc w:val="lowKashida"/>
        <w:rPr>
          <w:rFonts w:ascii="Garamond" w:hAnsi="Garamond" w:cs="Garamond"/>
          <w:i/>
          <w:iCs/>
          <w:sz w:val="24"/>
        </w:rPr>
      </w:pPr>
    </w:p>
    <w:p w:rsidR="00DF3D4E" w:rsidRDefault="00DF3D4E" w:rsidP="00B45E0C">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Hasan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“En iyi gören göz iy</w:t>
      </w:r>
      <w:r>
        <w:rPr>
          <w:rFonts w:ascii="Garamond" w:hAnsi="Garamond" w:cs="Garamond"/>
          <w:sz w:val="24"/>
        </w:rPr>
        <w:t>i</w:t>
      </w:r>
      <w:r>
        <w:rPr>
          <w:rFonts w:ascii="Garamond" w:hAnsi="Garamond" w:cs="Garamond"/>
          <w:sz w:val="24"/>
        </w:rPr>
        <w:t xml:space="preserve">liğe bakan </w:t>
      </w:r>
      <w:r w:rsidR="00B45E0C">
        <w:rPr>
          <w:rFonts w:ascii="Garamond" w:hAnsi="Garamond" w:cs="Garamond"/>
          <w:sz w:val="24"/>
        </w:rPr>
        <w:t xml:space="preserve">göz </w:t>
      </w:r>
      <w:r>
        <w:rPr>
          <w:rFonts w:ascii="Garamond" w:hAnsi="Garamond" w:cs="Garamond"/>
          <w:sz w:val="24"/>
        </w:rPr>
        <w:t>en iyi duyan kulak öğüt ve nasihati dinleyen ve o</w:t>
      </w:r>
      <w:r>
        <w:rPr>
          <w:rFonts w:ascii="Garamond" w:hAnsi="Garamond" w:cs="Garamond"/>
          <w:sz w:val="24"/>
        </w:rPr>
        <w:t>n</w:t>
      </w:r>
      <w:r>
        <w:rPr>
          <w:rFonts w:ascii="Garamond" w:hAnsi="Garamond" w:cs="Garamond"/>
          <w:sz w:val="24"/>
        </w:rPr>
        <w:t>dan nasiplenen</w:t>
      </w:r>
      <w:r w:rsidR="00B45E0C">
        <w:rPr>
          <w:rFonts w:ascii="Garamond" w:hAnsi="Garamond" w:cs="Garamond"/>
          <w:sz w:val="24"/>
        </w:rPr>
        <w:t xml:space="preserve"> kulaktır.</w:t>
      </w:r>
      <w:r>
        <w:rPr>
          <w:rFonts w:ascii="Garamond" w:hAnsi="Garamond" w:cs="Garamond"/>
          <w:sz w:val="24"/>
        </w:rPr>
        <w:t>”</w:t>
      </w:r>
      <w:r>
        <w:rPr>
          <w:rStyle w:val="FootnoteReference"/>
          <w:rFonts w:ascii="Garamond" w:hAnsi="Garamond"/>
          <w:sz w:val="24"/>
        </w:rPr>
        <w:footnoteReference w:id="22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“Bilin ki </w:t>
      </w:r>
      <w:r w:rsidR="00B45E0C">
        <w:rPr>
          <w:rFonts w:ascii="Garamond" w:hAnsi="Garamond" w:cs="Garamond"/>
          <w:sz w:val="24"/>
        </w:rPr>
        <w:t xml:space="preserve">en </w:t>
      </w:r>
      <w:r>
        <w:rPr>
          <w:rFonts w:ascii="Garamond" w:hAnsi="Garamond" w:cs="Garamond"/>
          <w:sz w:val="24"/>
        </w:rPr>
        <w:t>iyi gören göz, hayır işlerin ıslahını gören gö</w:t>
      </w:r>
      <w:r>
        <w:rPr>
          <w:rFonts w:ascii="Garamond" w:hAnsi="Garamond" w:cs="Garamond"/>
          <w:sz w:val="24"/>
        </w:rPr>
        <w:t>z</w:t>
      </w:r>
      <w:r>
        <w:rPr>
          <w:rFonts w:ascii="Garamond" w:hAnsi="Garamond" w:cs="Garamond"/>
          <w:sz w:val="24"/>
        </w:rPr>
        <w:t xml:space="preserve">dür. En iyi işiten kulak, öğüdü </w:t>
      </w:r>
      <w:r>
        <w:rPr>
          <w:rFonts w:ascii="Garamond" w:hAnsi="Garamond" w:cs="Garamond"/>
          <w:sz w:val="24"/>
        </w:rPr>
        <w:t>i</w:t>
      </w:r>
      <w:r>
        <w:rPr>
          <w:rFonts w:ascii="Garamond" w:hAnsi="Garamond" w:cs="Garamond"/>
          <w:sz w:val="24"/>
        </w:rPr>
        <w:t>şitip kabul eden kulaktır.”</w:t>
      </w:r>
      <w:r>
        <w:rPr>
          <w:rStyle w:val="FootnoteReference"/>
          <w:rFonts w:ascii="Garamond" w:hAnsi="Garamond"/>
          <w:sz w:val="24"/>
        </w:rPr>
        <w:footnoteReference w:id="224"/>
      </w:r>
    </w:p>
    <w:p w:rsidR="00DF3D4E" w:rsidRDefault="00DF3D4E">
      <w:pPr>
        <w:spacing w:line="240" w:lineRule="atLeast"/>
        <w:ind w:firstLine="284"/>
        <w:jc w:val="lowKashida"/>
        <w:rPr>
          <w:rFonts w:ascii="Garamond" w:hAnsi="Garamond" w:cs="Garamond"/>
          <w:b/>
          <w:bCs/>
          <w:i/>
          <w:iCs/>
          <w:sz w:val="24"/>
        </w:rPr>
      </w:pPr>
    </w:p>
    <w:p w:rsidR="00DF3D4E" w:rsidRDefault="00DF3D4E">
      <w:pPr>
        <w:spacing w:line="240" w:lineRule="atLeast"/>
        <w:ind w:firstLine="284"/>
        <w:jc w:val="lowKashida"/>
        <w:rPr>
          <w:rFonts w:ascii="Garamond" w:hAnsi="Garamond" w:cs="Garamond"/>
          <w:b/>
          <w:bCs/>
          <w:i/>
          <w:iCs/>
          <w:sz w:val="24"/>
        </w:rPr>
      </w:pPr>
    </w:p>
    <w:p w:rsidR="00DF3D4E" w:rsidRDefault="00DF3D4E">
      <w:pPr>
        <w:spacing w:line="240" w:lineRule="atLeast"/>
        <w:ind w:firstLine="284"/>
        <w:jc w:val="lowKashida"/>
        <w:rPr>
          <w:rFonts w:ascii="Garamond" w:hAnsi="Garamond" w:cs="Garamond"/>
          <w:b/>
          <w:bCs/>
          <w:i/>
          <w:iCs/>
          <w:sz w:val="24"/>
        </w:rPr>
      </w:pPr>
    </w:p>
    <w:p w:rsidR="00DF3D4E" w:rsidRDefault="00DF3D4E">
      <w:pPr>
        <w:pStyle w:val="Heading1"/>
        <w:rPr>
          <w:rFonts w:cs="Garamond"/>
          <w:szCs w:val="28"/>
        </w:rPr>
      </w:pPr>
      <w:bookmarkStart w:id="132" w:name="_Toc527942922"/>
      <w:r>
        <w:rPr>
          <w:rFonts w:cs="Garamond"/>
          <w:szCs w:val="28"/>
        </w:rPr>
        <w:t>1898. Bölüm</w:t>
      </w:r>
      <w:bookmarkEnd w:id="132"/>
    </w:p>
    <w:p w:rsidR="00DF3D4E" w:rsidRDefault="00DF3D4E">
      <w:pPr>
        <w:pStyle w:val="Heading1"/>
        <w:rPr>
          <w:rFonts w:cs="Garamond"/>
          <w:szCs w:val="28"/>
        </w:rPr>
      </w:pPr>
      <w:bookmarkStart w:id="133" w:name="_Toc527942923"/>
      <w:r>
        <w:rPr>
          <w:rFonts w:cs="Garamond"/>
          <w:szCs w:val="28"/>
        </w:rPr>
        <w:t>Duymayan Kulak</w:t>
      </w:r>
      <w:bookmarkEnd w:id="133"/>
    </w:p>
    <w:p w:rsidR="00DF3D4E" w:rsidRDefault="00DF3D4E">
      <w:pPr>
        <w:spacing w:line="240" w:lineRule="atLeast"/>
        <w:ind w:firstLine="284"/>
        <w:jc w:val="lowKashida"/>
        <w:rPr>
          <w:rFonts w:ascii="Garamond" w:hAnsi="Garamond" w:cs="Garamond"/>
          <w:b/>
          <w:bCs/>
          <w:i/>
          <w:iCs/>
          <w:sz w:val="24"/>
        </w:rPr>
      </w:pPr>
    </w:p>
    <w:p w:rsidR="00DF3D4E" w:rsidRDefault="00DF3D4E">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DF3D4E" w:rsidRDefault="00DF3D4E">
      <w:pPr>
        <w:spacing w:line="240" w:lineRule="atLeast"/>
        <w:ind w:firstLine="284"/>
        <w:jc w:val="lowKashida"/>
        <w:rPr>
          <w:rFonts w:ascii="Garamond" w:hAnsi="Garamond" w:cs="Garamond"/>
          <w:b/>
          <w:bCs/>
          <w:i/>
          <w:iCs/>
          <w:sz w:val="24"/>
        </w:rPr>
      </w:pPr>
      <w:r>
        <w:rPr>
          <w:rFonts w:ascii="Garamond" w:hAnsi="Garamond" w:cs="Garamond"/>
          <w:b/>
          <w:bCs/>
          <w:i/>
          <w:iCs/>
          <w:sz w:val="24"/>
        </w:rPr>
        <w:t>“</w:t>
      </w:r>
      <w:r>
        <w:rPr>
          <w:rFonts w:ascii="Garamond" w:hAnsi="Garamond" w:cs="Garamond"/>
          <w:b/>
          <w:bCs/>
          <w:sz w:val="24"/>
        </w:rPr>
        <w:t>De ki: “Ben ancak sizi vahy ile uyarıyorum” Uyarı</w:t>
      </w:r>
      <w:r>
        <w:rPr>
          <w:rFonts w:ascii="Garamond" w:hAnsi="Garamond" w:cs="Garamond"/>
          <w:b/>
          <w:bCs/>
          <w:sz w:val="24"/>
        </w:rPr>
        <w:t>l</w:t>
      </w:r>
      <w:r>
        <w:rPr>
          <w:rFonts w:ascii="Garamond" w:hAnsi="Garamond" w:cs="Garamond"/>
          <w:b/>
          <w:bCs/>
          <w:sz w:val="24"/>
        </w:rPr>
        <w:t>dıkları zaman, sağırlar çağrıyı duymazlar.”</w:t>
      </w:r>
      <w:r>
        <w:rPr>
          <w:rStyle w:val="FootnoteReference"/>
          <w:rFonts w:ascii="Garamond" w:hAnsi="Garamond"/>
          <w:b/>
          <w:bCs/>
          <w:i/>
          <w:iCs/>
          <w:sz w:val="24"/>
        </w:rPr>
        <w:footnoteReference w:id="225"/>
      </w:r>
    </w:p>
    <w:p w:rsidR="00DF3D4E" w:rsidRDefault="00DF3D4E">
      <w:pPr>
        <w:spacing w:line="240" w:lineRule="atLeast"/>
        <w:ind w:firstLine="284"/>
        <w:jc w:val="lowKashida"/>
        <w:rPr>
          <w:rFonts w:ascii="Garamond" w:hAnsi="Garamond" w:cs="Garamond"/>
          <w:b/>
          <w:bCs/>
          <w:i/>
          <w:iCs/>
          <w:sz w:val="24"/>
        </w:rPr>
      </w:pPr>
      <w:r>
        <w:rPr>
          <w:rFonts w:ascii="Garamond" w:hAnsi="Garamond" w:cs="Garamond"/>
          <w:b/>
          <w:bCs/>
          <w:i/>
          <w:iCs/>
          <w:sz w:val="24"/>
        </w:rPr>
        <w:t>“</w:t>
      </w:r>
      <w:r>
        <w:rPr>
          <w:rFonts w:ascii="Garamond" w:hAnsi="Garamond" w:cs="Garamond"/>
          <w:b/>
          <w:bCs/>
          <w:sz w:val="24"/>
        </w:rPr>
        <w:t>Onları doğru yola çağırı</w:t>
      </w:r>
      <w:r>
        <w:rPr>
          <w:rFonts w:ascii="Garamond" w:hAnsi="Garamond" w:cs="Garamond"/>
          <w:b/>
          <w:bCs/>
          <w:sz w:val="24"/>
        </w:rPr>
        <w:t>r</w:t>
      </w:r>
      <w:r>
        <w:rPr>
          <w:rFonts w:ascii="Garamond" w:hAnsi="Garamond" w:cs="Garamond"/>
          <w:b/>
          <w:bCs/>
          <w:sz w:val="24"/>
        </w:rPr>
        <w:t xml:space="preserve">sanız duymazlar. Sana </w:t>
      </w:r>
      <w:r>
        <w:rPr>
          <w:rFonts w:ascii="Garamond" w:hAnsi="Garamond" w:cs="Garamond"/>
          <w:b/>
          <w:bCs/>
          <w:sz w:val="24"/>
        </w:rPr>
        <w:lastRenderedPageBreak/>
        <w:t>ba</w:t>
      </w:r>
      <w:r>
        <w:rPr>
          <w:rFonts w:ascii="Garamond" w:hAnsi="Garamond" w:cs="Garamond"/>
          <w:b/>
          <w:bCs/>
          <w:sz w:val="24"/>
        </w:rPr>
        <w:t>k</w:t>
      </w:r>
      <w:r>
        <w:rPr>
          <w:rFonts w:ascii="Garamond" w:hAnsi="Garamond" w:cs="Garamond"/>
          <w:b/>
          <w:bCs/>
          <w:sz w:val="24"/>
        </w:rPr>
        <w:t>tıklarını görürsün, oysa gö</w:t>
      </w:r>
      <w:r>
        <w:rPr>
          <w:rFonts w:ascii="Garamond" w:hAnsi="Garamond" w:cs="Garamond"/>
          <w:b/>
          <w:bCs/>
          <w:sz w:val="24"/>
        </w:rPr>
        <w:t>r</w:t>
      </w:r>
      <w:r>
        <w:rPr>
          <w:rFonts w:ascii="Garamond" w:hAnsi="Garamond" w:cs="Garamond"/>
          <w:b/>
          <w:bCs/>
          <w:sz w:val="24"/>
        </w:rPr>
        <w:t>mezler.”</w:t>
      </w:r>
      <w:r>
        <w:rPr>
          <w:rStyle w:val="FootnoteReference"/>
          <w:rFonts w:ascii="Garamond" w:hAnsi="Garamond"/>
          <w:b/>
          <w:bCs/>
          <w:i/>
          <w:iCs/>
          <w:sz w:val="24"/>
        </w:rPr>
        <w:footnoteReference w:id="226"/>
      </w:r>
    </w:p>
    <w:p w:rsidR="00DF3D4E" w:rsidRDefault="00DF3D4E">
      <w:pPr>
        <w:spacing w:line="240" w:lineRule="atLeast"/>
        <w:ind w:firstLine="284"/>
        <w:jc w:val="lowKashida"/>
        <w:rPr>
          <w:rFonts w:ascii="Garamond" w:hAnsi="Garamond" w:cs="Garamond"/>
          <w:b/>
          <w:bCs/>
          <w:i/>
          <w:iCs/>
          <w:sz w:val="24"/>
        </w:rPr>
      </w:pPr>
      <w:r>
        <w:rPr>
          <w:rFonts w:ascii="Garamond" w:hAnsi="Garamond" w:cs="Garamond"/>
          <w:b/>
          <w:bCs/>
          <w:i/>
          <w:iCs/>
          <w:sz w:val="24"/>
        </w:rPr>
        <w:t>“</w:t>
      </w:r>
      <w:r>
        <w:rPr>
          <w:rFonts w:ascii="Garamond" w:hAnsi="Garamond" w:cs="Garamond"/>
          <w:b/>
          <w:bCs/>
          <w:sz w:val="24"/>
        </w:rPr>
        <w:t>And olsun ki, cehennem için de bir çok cin ve insan yarattık; onların kalpleri va</w:t>
      </w:r>
      <w:r>
        <w:rPr>
          <w:rFonts w:ascii="Garamond" w:hAnsi="Garamond" w:cs="Garamond"/>
          <w:b/>
          <w:bCs/>
          <w:sz w:val="24"/>
        </w:rPr>
        <w:t>r</w:t>
      </w:r>
      <w:r>
        <w:rPr>
          <w:rFonts w:ascii="Garamond" w:hAnsi="Garamond" w:cs="Garamond"/>
          <w:b/>
          <w:bCs/>
          <w:sz w:val="24"/>
        </w:rPr>
        <w:t xml:space="preserve">dır ama </w:t>
      </w:r>
      <w:r w:rsidR="00B45E0C">
        <w:rPr>
          <w:rFonts w:ascii="Garamond" w:hAnsi="Garamond" w:cs="Garamond"/>
          <w:b/>
          <w:bCs/>
          <w:sz w:val="24"/>
        </w:rPr>
        <w:t xml:space="preserve">onunla </w:t>
      </w:r>
      <w:r>
        <w:rPr>
          <w:rFonts w:ascii="Garamond" w:hAnsi="Garamond" w:cs="Garamond"/>
          <w:b/>
          <w:bCs/>
          <w:sz w:val="24"/>
        </w:rPr>
        <w:t>anlamazlar; gözleri vardır ama</w:t>
      </w:r>
      <w:r w:rsidR="00B45E0C">
        <w:rPr>
          <w:rFonts w:ascii="Garamond" w:hAnsi="Garamond" w:cs="Garamond"/>
          <w:b/>
          <w:bCs/>
          <w:sz w:val="24"/>
        </w:rPr>
        <w:t xml:space="preserve"> onunla</w:t>
      </w:r>
      <w:r>
        <w:rPr>
          <w:rFonts w:ascii="Garamond" w:hAnsi="Garamond" w:cs="Garamond"/>
          <w:b/>
          <w:bCs/>
          <w:sz w:val="24"/>
        </w:rPr>
        <w:t xml:space="preserve"> görmezler; kulakları vardır ama </w:t>
      </w:r>
      <w:r w:rsidR="00B45E0C">
        <w:rPr>
          <w:rFonts w:ascii="Garamond" w:hAnsi="Garamond" w:cs="Garamond"/>
          <w:b/>
          <w:bCs/>
          <w:sz w:val="24"/>
        </w:rPr>
        <w:t xml:space="preserve">onunla </w:t>
      </w:r>
      <w:r>
        <w:rPr>
          <w:rFonts w:ascii="Garamond" w:hAnsi="Garamond" w:cs="Garamond"/>
          <w:b/>
          <w:bCs/>
          <w:sz w:val="24"/>
        </w:rPr>
        <w:t>işitme</w:t>
      </w:r>
      <w:r>
        <w:rPr>
          <w:rFonts w:ascii="Garamond" w:hAnsi="Garamond" w:cs="Garamond"/>
          <w:b/>
          <w:bCs/>
          <w:sz w:val="24"/>
        </w:rPr>
        <w:t>z</w:t>
      </w:r>
      <w:r>
        <w:rPr>
          <w:rFonts w:ascii="Garamond" w:hAnsi="Garamond" w:cs="Garamond"/>
          <w:b/>
          <w:bCs/>
          <w:sz w:val="24"/>
        </w:rPr>
        <w:t>ler. İşte bunlar hayvanlar gibi hatta daha sapıktırlar. İşte bunlar gafillerdir.”</w:t>
      </w:r>
      <w:r>
        <w:rPr>
          <w:rStyle w:val="FootnoteReference"/>
          <w:rFonts w:ascii="Garamond" w:hAnsi="Garamond"/>
          <w:b/>
          <w:bCs/>
          <w:i/>
          <w:iCs/>
          <w:sz w:val="24"/>
        </w:rPr>
        <w:footnoteReference w:id="227"/>
      </w:r>
    </w:p>
    <w:p w:rsidR="00DF3D4E" w:rsidRDefault="00DF3D4E">
      <w:pPr>
        <w:spacing w:line="240" w:lineRule="atLeast"/>
        <w:ind w:firstLine="284"/>
        <w:jc w:val="lowKashida"/>
        <w:rPr>
          <w:rFonts w:ascii="Garamond" w:hAnsi="Garamond" w:cs="Garamond"/>
          <w:b/>
          <w:bCs/>
          <w:i/>
          <w:iCs/>
          <w:sz w:val="24"/>
        </w:rPr>
      </w:pPr>
      <w:r>
        <w:rPr>
          <w:rFonts w:ascii="Garamond" w:hAnsi="Garamond" w:cs="Garamond"/>
          <w:b/>
          <w:bCs/>
          <w:i/>
          <w:iCs/>
          <w:sz w:val="24"/>
        </w:rPr>
        <w:t>“</w:t>
      </w:r>
      <w:r w:rsidR="00571C4A">
        <w:rPr>
          <w:rFonts w:ascii="Garamond" w:hAnsi="Garamond" w:cs="Garamond"/>
          <w:b/>
          <w:bCs/>
          <w:sz w:val="24"/>
        </w:rPr>
        <w:t>Önceki sahiplerinden sonra yeryüzüne varis olanl</w:t>
      </w:r>
      <w:r w:rsidR="00571C4A">
        <w:rPr>
          <w:rFonts w:ascii="Garamond" w:hAnsi="Garamond" w:cs="Garamond"/>
          <w:b/>
          <w:bCs/>
          <w:sz w:val="24"/>
        </w:rPr>
        <w:t>a</w:t>
      </w:r>
      <w:r w:rsidR="00571C4A">
        <w:rPr>
          <w:rFonts w:ascii="Garamond" w:hAnsi="Garamond" w:cs="Garamond"/>
          <w:b/>
          <w:bCs/>
          <w:sz w:val="24"/>
        </w:rPr>
        <w:t>ra hala şu gerçek belli olmadı mı ki: Eğer biz dileseydik o</w:t>
      </w:r>
      <w:r w:rsidR="00571C4A">
        <w:rPr>
          <w:rFonts w:ascii="Garamond" w:hAnsi="Garamond" w:cs="Garamond"/>
          <w:b/>
          <w:bCs/>
          <w:sz w:val="24"/>
        </w:rPr>
        <w:t>n</w:t>
      </w:r>
      <w:r w:rsidR="00571C4A">
        <w:rPr>
          <w:rFonts w:ascii="Garamond" w:hAnsi="Garamond" w:cs="Garamond"/>
          <w:b/>
          <w:bCs/>
          <w:sz w:val="24"/>
        </w:rPr>
        <w:t>ları günahlarından dolayı m</w:t>
      </w:r>
      <w:r w:rsidR="00571C4A">
        <w:rPr>
          <w:rFonts w:ascii="Garamond" w:hAnsi="Garamond" w:cs="Garamond"/>
          <w:b/>
          <w:bCs/>
          <w:sz w:val="24"/>
        </w:rPr>
        <w:t>u</w:t>
      </w:r>
      <w:r w:rsidR="00571C4A">
        <w:rPr>
          <w:rFonts w:ascii="Garamond" w:hAnsi="Garamond" w:cs="Garamond"/>
          <w:b/>
          <w:bCs/>
          <w:sz w:val="24"/>
        </w:rPr>
        <w:t>sibete uğratırdık. K</w:t>
      </w:r>
      <w:r>
        <w:rPr>
          <w:rFonts w:ascii="Garamond" w:hAnsi="Garamond" w:cs="Garamond"/>
          <w:b/>
          <w:bCs/>
          <w:sz w:val="24"/>
        </w:rPr>
        <w:t>alplerini kapatıp m</w:t>
      </w:r>
      <w:r>
        <w:rPr>
          <w:rFonts w:ascii="Garamond" w:hAnsi="Garamond" w:cs="Garamond"/>
          <w:b/>
          <w:bCs/>
          <w:sz w:val="24"/>
        </w:rPr>
        <w:t>ü</w:t>
      </w:r>
      <w:r>
        <w:rPr>
          <w:rFonts w:ascii="Garamond" w:hAnsi="Garamond" w:cs="Garamond"/>
          <w:b/>
          <w:bCs/>
          <w:sz w:val="24"/>
        </w:rPr>
        <w:t>hürleriz de bir şey duyma</w:t>
      </w:r>
      <w:r>
        <w:rPr>
          <w:rFonts w:ascii="Garamond" w:hAnsi="Garamond" w:cs="Garamond"/>
          <w:b/>
          <w:bCs/>
          <w:sz w:val="24"/>
        </w:rPr>
        <w:t>z</w:t>
      </w:r>
      <w:r>
        <w:rPr>
          <w:rFonts w:ascii="Garamond" w:hAnsi="Garamond" w:cs="Garamond"/>
          <w:b/>
          <w:bCs/>
          <w:sz w:val="24"/>
        </w:rPr>
        <w:t>lar.”</w:t>
      </w:r>
      <w:r>
        <w:rPr>
          <w:rStyle w:val="FootnoteReference"/>
          <w:rFonts w:ascii="Garamond" w:hAnsi="Garamond"/>
          <w:b/>
          <w:bCs/>
          <w:i/>
          <w:iCs/>
          <w:sz w:val="24"/>
        </w:rPr>
        <w:footnoteReference w:id="228"/>
      </w:r>
    </w:p>
    <w:p w:rsidR="00DF3D4E" w:rsidRDefault="00DF3D4E">
      <w:pPr>
        <w:spacing w:line="240" w:lineRule="atLeast"/>
        <w:ind w:firstLine="284"/>
        <w:jc w:val="lowKashida"/>
        <w:rPr>
          <w:rFonts w:ascii="Garamond" w:hAnsi="Garamond" w:cs="Garamond"/>
          <w:b/>
          <w:bCs/>
          <w:i/>
          <w:iCs/>
          <w:sz w:val="24"/>
        </w:rPr>
      </w:pPr>
      <w:r>
        <w:rPr>
          <w:rFonts w:ascii="Garamond" w:hAnsi="Garamond" w:cs="Garamond"/>
          <w:b/>
          <w:bCs/>
          <w:i/>
          <w:iCs/>
          <w:sz w:val="24"/>
        </w:rPr>
        <w:t>“</w:t>
      </w:r>
      <w:r>
        <w:rPr>
          <w:rFonts w:ascii="Garamond" w:hAnsi="Garamond" w:cs="Garamond"/>
          <w:b/>
          <w:bCs/>
          <w:sz w:val="24"/>
        </w:rPr>
        <w:t>Allah onlarda bir iyilik görseydi onlara işittirirdi. O</w:t>
      </w:r>
      <w:r>
        <w:rPr>
          <w:rFonts w:ascii="Garamond" w:hAnsi="Garamond" w:cs="Garamond"/>
          <w:b/>
          <w:bCs/>
          <w:sz w:val="24"/>
        </w:rPr>
        <w:t>n</w:t>
      </w:r>
      <w:r>
        <w:rPr>
          <w:rFonts w:ascii="Garamond" w:hAnsi="Garamond" w:cs="Garamond"/>
          <w:b/>
          <w:bCs/>
          <w:sz w:val="24"/>
        </w:rPr>
        <w:t>lara işittirmiş olsaydı yine de yüz çevirirlerdi, zaten döne</w:t>
      </w:r>
      <w:r>
        <w:rPr>
          <w:rFonts w:ascii="Garamond" w:hAnsi="Garamond" w:cs="Garamond"/>
          <w:b/>
          <w:bCs/>
          <w:sz w:val="24"/>
        </w:rPr>
        <w:t>k</w:t>
      </w:r>
      <w:r>
        <w:rPr>
          <w:rFonts w:ascii="Garamond" w:hAnsi="Garamond" w:cs="Garamond"/>
          <w:b/>
          <w:bCs/>
          <w:sz w:val="24"/>
        </w:rPr>
        <w:t>tirler.”</w:t>
      </w:r>
      <w:r>
        <w:rPr>
          <w:rStyle w:val="FootnoteReference"/>
          <w:rFonts w:ascii="Garamond" w:hAnsi="Garamond"/>
          <w:b/>
          <w:bCs/>
          <w:i/>
          <w:iCs/>
          <w:sz w:val="24"/>
        </w:rPr>
        <w:footnoteReference w:id="229"/>
      </w:r>
    </w:p>
    <w:p w:rsidR="00DF3D4E" w:rsidRDefault="00DF3D4E">
      <w:pPr>
        <w:spacing w:line="240" w:lineRule="atLeast"/>
        <w:ind w:firstLine="284"/>
        <w:jc w:val="lowKashida"/>
        <w:rPr>
          <w:rFonts w:ascii="Garamond" w:hAnsi="Garamond" w:cs="Garamond"/>
          <w:b/>
          <w:bCs/>
          <w:i/>
          <w:iCs/>
          <w:sz w:val="24"/>
        </w:rPr>
      </w:pPr>
      <w:r>
        <w:rPr>
          <w:rFonts w:ascii="Garamond" w:hAnsi="Garamond" w:cs="Garamond"/>
          <w:b/>
          <w:bCs/>
          <w:i/>
          <w:iCs/>
          <w:sz w:val="24"/>
        </w:rPr>
        <w:t>“</w:t>
      </w:r>
      <w:r>
        <w:rPr>
          <w:rFonts w:ascii="Garamond" w:hAnsi="Garamond" w:cs="Garamond"/>
          <w:b/>
          <w:bCs/>
          <w:sz w:val="24"/>
        </w:rPr>
        <w:t>Onlardan seni dinleyenler vardır, Kur'an'ı anlarlar diye kalplerine örtüler kulaklarına da ağırlık koyduk. Onlar her türlü mucizeyi görseler bile, yine de ona iman etmezler, nihayet sana geldiklerinde de seninle çekişirler. Küfrede</w:t>
      </w:r>
      <w:r>
        <w:rPr>
          <w:rFonts w:ascii="Garamond" w:hAnsi="Garamond" w:cs="Garamond"/>
          <w:b/>
          <w:bCs/>
          <w:sz w:val="24"/>
        </w:rPr>
        <w:t>n</w:t>
      </w:r>
      <w:r>
        <w:rPr>
          <w:rFonts w:ascii="Garamond" w:hAnsi="Garamond" w:cs="Garamond"/>
          <w:b/>
          <w:bCs/>
          <w:sz w:val="24"/>
        </w:rPr>
        <w:t xml:space="preserve">ler, “Bu, öncekilerin </w:t>
      </w:r>
      <w:r>
        <w:rPr>
          <w:rFonts w:ascii="Garamond" w:hAnsi="Garamond" w:cs="Garamond"/>
          <w:b/>
          <w:bCs/>
          <w:sz w:val="24"/>
        </w:rPr>
        <w:lastRenderedPageBreak/>
        <w:t>masall</w:t>
      </w:r>
      <w:r>
        <w:rPr>
          <w:rFonts w:ascii="Garamond" w:hAnsi="Garamond" w:cs="Garamond"/>
          <w:b/>
          <w:bCs/>
          <w:sz w:val="24"/>
        </w:rPr>
        <w:t>a</w:t>
      </w:r>
      <w:r>
        <w:rPr>
          <w:rFonts w:ascii="Garamond" w:hAnsi="Garamond" w:cs="Garamond"/>
          <w:b/>
          <w:bCs/>
          <w:sz w:val="24"/>
        </w:rPr>
        <w:t>rından başka bir şey değildir” derler.”</w:t>
      </w:r>
      <w:r>
        <w:rPr>
          <w:rStyle w:val="FootnoteReference"/>
          <w:rFonts w:ascii="Garamond" w:hAnsi="Garamond"/>
          <w:b/>
          <w:bCs/>
          <w:i/>
          <w:iCs/>
          <w:sz w:val="24"/>
        </w:rPr>
        <w:footnoteReference w:id="230"/>
      </w:r>
    </w:p>
    <w:p w:rsidR="00DF3D4E" w:rsidRDefault="00DF3D4E">
      <w:pPr>
        <w:spacing w:line="240" w:lineRule="atLeast"/>
        <w:ind w:firstLine="284"/>
        <w:jc w:val="lowKashida"/>
        <w:rPr>
          <w:rFonts w:ascii="Garamond" w:hAnsi="Garamond" w:cs="Garamond"/>
          <w:b/>
          <w:bCs/>
          <w:i/>
          <w:iCs/>
          <w:sz w:val="24"/>
        </w:rPr>
      </w:pPr>
      <w:r>
        <w:rPr>
          <w:rFonts w:ascii="Garamond" w:hAnsi="Garamond" w:cs="Garamond"/>
          <w:b/>
          <w:bCs/>
          <w:i/>
          <w:iCs/>
          <w:sz w:val="24"/>
        </w:rPr>
        <w:t>“</w:t>
      </w:r>
      <w:r>
        <w:rPr>
          <w:rFonts w:ascii="Garamond" w:hAnsi="Garamond" w:cs="Garamond"/>
          <w:b/>
          <w:bCs/>
          <w:sz w:val="24"/>
        </w:rPr>
        <w:t>Aralarında sana kulak v</w:t>
      </w:r>
      <w:r>
        <w:rPr>
          <w:rFonts w:ascii="Garamond" w:hAnsi="Garamond" w:cs="Garamond"/>
          <w:b/>
          <w:bCs/>
          <w:sz w:val="24"/>
        </w:rPr>
        <w:t>e</w:t>
      </w:r>
      <w:r>
        <w:rPr>
          <w:rFonts w:ascii="Garamond" w:hAnsi="Garamond" w:cs="Garamond"/>
          <w:b/>
          <w:bCs/>
          <w:sz w:val="24"/>
        </w:rPr>
        <w:t>ren</w:t>
      </w:r>
      <w:r w:rsidR="00571C4A">
        <w:rPr>
          <w:rFonts w:ascii="Garamond" w:hAnsi="Garamond" w:cs="Garamond"/>
          <w:b/>
          <w:bCs/>
          <w:sz w:val="24"/>
        </w:rPr>
        <w:t>ler vardır. S</w:t>
      </w:r>
      <w:r>
        <w:rPr>
          <w:rFonts w:ascii="Garamond" w:hAnsi="Garamond" w:cs="Garamond"/>
          <w:b/>
          <w:bCs/>
          <w:sz w:val="24"/>
        </w:rPr>
        <w:t>en, sağırlara, üstelik akılları da almazsa, işi</w:t>
      </w:r>
      <w:r>
        <w:rPr>
          <w:rFonts w:ascii="Garamond" w:hAnsi="Garamond" w:cs="Garamond"/>
          <w:b/>
          <w:bCs/>
          <w:sz w:val="24"/>
        </w:rPr>
        <w:t>t</w:t>
      </w:r>
      <w:r>
        <w:rPr>
          <w:rFonts w:ascii="Garamond" w:hAnsi="Garamond" w:cs="Garamond"/>
          <w:b/>
          <w:bCs/>
          <w:sz w:val="24"/>
        </w:rPr>
        <w:t>tirebilir misin?</w:t>
      </w:r>
      <w:r>
        <w:rPr>
          <w:rFonts w:ascii="Garamond" w:hAnsi="Garamond" w:cs="Garamond"/>
          <w:b/>
          <w:bCs/>
          <w:i/>
          <w:iCs/>
          <w:sz w:val="24"/>
        </w:rPr>
        <w:t>”</w:t>
      </w:r>
      <w:r>
        <w:rPr>
          <w:rStyle w:val="FootnoteReference"/>
          <w:rFonts w:ascii="Garamond" w:hAnsi="Garamond"/>
          <w:b/>
          <w:bCs/>
          <w:i/>
          <w:iCs/>
          <w:sz w:val="24"/>
        </w:rPr>
        <w:footnoteReference w:id="231"/>
      </w:r>
    </w:p>
    <w:p w:rsidR="00DF3D4E" w:rsidRDefault="00DF3D4E">
      <w:pPr>
        <w:spacing w:line="240" w:lineRule="atLeast"/>
        <w:ind w:firstLine="284"/>
        <w:jc w:val="lowKashida"/>
        <w:rPr>
          <w:rFonts w:ascii="Garamond" w:hAnsi="Garamond" w:cs="Garamond"/>
          <w:b/>
          <w:bCs/>
          <w:i/>
          <w:iCs/>
          <w:sz w:val="24"/>
        </w:rPr>
      </w:pPr>
      <w:r>
        <w:rPr>
          <w:rFonts w:ascii="Garamond" w:hAnsi="Garamond" w:cs="Garamond"/>
          <w:b/>
          <w:bCs/>
          <w:i/>
          <w:iCs/>
          <w:sz w:val="24"/>
        </w:rPr>
        <w:t>“</w:t>
      </w:r>
      <w:r>
        <w:rPr>
          <w:rFonts w:ascii="Garamond" w:hAnsi="Garamond" w:cs="Garamond"/>
          <w:b/>
          <w:bCs/>
          <w:sz w:val="24"/>
        </w:rPr>
        <w:t>Sen, ölülere şüphesiz ki işittiremezsin; dönüp giden sağırlara da çağrıyı duyur</w:t>
      </w:r>
      <w:r>
        <w:rPr>
          <w:rFonts w:ascii="Garamond" w:hAnsi="Garamond" w:cs="Garamond"/>
          <w:b/>
          <w:bCs/>
          <w:sz w:val="24"/>
        </w:rPr>
        <w:t>a</w:t>
      </w:r>
      <w:r>
        <w:rPr>
          <w:rFonts w:ascii="Garamond" w:hAnsi="Garamond" w:cs="Garamond"/>
          <w:b/>
          <w:bCs/>
          <w:sz w:val="24"/>
        </w:rPr>
        <w:t>mazsın.”</w:t>
      </w:r>
      <w:r>
        <w:rPr>
          <w:rStyle w:val="FootnoteReference"/>
          <w:rFonts w:ascii="Garamond" w:hAnsi="Garamond"/>
          <w:b/>
          <w:bCs/>
          <w:i/>
          <w:iCs/>
          <w:sz w:val="24"/>
        </w:rPr>
        <w:footnoteReference w:id="232"/>
      </w:r>
    </w:p>
    <w:p w:rsidR="00DF3D4E" w:rsidRDefault="00DF3D4E">
      <w:pPr>
        <w:spacing w:line="240" w:lineRule="atLeast"/>
        <w:ind w:firstLine="284"/>
        <w:jc w:val="lowKashida"/>
        <w:rPr>
          <w:rFonts w:ascii="Garamond" w:hAnsi="Garamond" w:cs="Garamond"/>
          <w:b/>
          <w:bCs/>
          <w:i/>
          <w:iCs/>
          <w:sz w:val="24"/>
        </w:rPr>
      </w:pPr>
      <w:r>
        <w:rPr>
          <w:rFonts w:ascii="Garamond" w:hAnsi="Garamond" w:cs="Garamond"/>
          <w:b/>
          <w:bCs/>
          <w:i/>
          <w:iCs/>
          <w:sz w:val="24"/>
        </w:rPr>
        <w:t>“</w:t>
      </w:r>
      <w:r>
        <w:rPr>
          <w:rFonts w:ascii="Garamond" w:hAnsi="Garamond" w:cs="Garamond"/>
          <w:b/>
          <w:bCs/>
          <w:sz w:val="24"/>
        </w:rPr>
        <w:t>Dirilerle ölüler de bir d</w:t>
      </w:r>
      <w:r>
        <w:rPr>
          <w:rFonts w:ascii="Garamond" w:hAnsi="Garamond" w:cs="Garamond"/>
          <w:b/>
          <w:bCs/>
          <w:sz w:val="24"/>
        </w:rPr>
        <w:t>e</w:t>
      </w:r>
      <w:r>
        <w:rPr>
          <w:rFonts w:ascii="Garamond" w:hAnsi="Garamond" w:cs="Garamond"/>
          <w:b/>
          <w:bCs/>
          <w:sz w:val="24"/>
        </w:rPr>
        <w:t>ğildir. Doğrusu Alla</w:t>
      </w:r>
      <w:r w:rsidR="00571C4A">
        <w:rPr>
          <w:rFonts w:ascii="Garamond" w:hAnsi="Garamond" w:cs="Garamond"/>
          <w:b/>
          <w:bCs/>
          <w:sz w:val="24"/>
        </w:rPr>
        <w:t>h, dilediği kimseye işittirir. S</w:t>
      </w:r>
      <w:r>
        <w:rPr>
          <w:rFonts w:ascii="Garamond" w:hAnsi="Garamond" w:cs="Garamond"/>
          <w:b/>
          <w:bCs/>
          <w:sz w:val="24"/>
        </w:rPr>
        <w:t>en, kabi</w:t>
      </w:r>
      <w:r>
        <w:rPr>
          <w:rFonts w:ascii="Garamond" w:hAnsi="Garamond" w:cs="Garamond"/>
          <w:b/>
          <w:bCs/>
          <w:sz w:val="24"/>
        </w:rPr>
        <w:t>r</w:t>
      </w:r>
      <w:r>
        <w:rPr>
          <w:rFonts w:ascii="Garamond" w:hAnsi="Garamond" w:cs="Garamond"/>
          <w:b/>
          <w:bCs/>
          <w:sz w:val="24"/>
        </w:rPr>
        <w:t>lerde olanlara işittireme</w:t>
      </w:r>
      <w:r>
        <w:rPr>
          <w:rFonts w:ascii="Garamond" w:hAnsi="Garamond" w:cs="Garamond"/>
          <w:b/>
          <w:bCs/>
          <w:sz w:val="24"/>
        </w:rPr>
        <w:t>z</w:t>
      </w:r>
      <w:r>
        <w:rPr>
          <w:rFonts w:ascii="Garamond" w:hAnsi="Garamond" w:cs="Garamond"/>
          <w:b/>
          <w:bCs/>
          <w:sz w:val="24"/>
        </w:rPr>
        <w:t>sin.”</w:t>
      </w:r>
      <w:r>
        <w:rPr>
          <w:rStyle w:val="FootnoteReference"/>
          <w:rFonts w:ascii="Garamond" w:hAnsi="Garamond"/>
          <w:b/>
          <w:bCs/>
          <w:i/>
          <w:iCs/>
          <w:sz w:val="24"/>
        </w:rPr>
        <w:footnoteReference w:id="233"/>
      </w:r>
    </w:p>
    <w:p w:rsidR="00DF3D4E" w:rsidRDefault="00DF3D4E">
      <w:pPr>
        <w:spacing w:line="240" w:lineRule="atLeast"/>
        <w:ind w:firstLine="284"/>
        <w:jc w:val="lowKashida"/>
        <w:rPr>
          <w:rFonts w:ascii="Garamond" w:hAnsi="Garamond" w:cs="Garamond"/>
          <w:i/>
          <w:iCs/>
          <w:sz w:val="24"/>
        </w:rPr>
      </w:pPr>
      <w:r>
        <w:rPr>
          <w:rFonts w:ascii="Garamond" w:hAnsi="Garamond" w:cs="Garamond"/>
          <w:b/>
          <w:bCs/>
          <w:sz w:val="24"/>
        </w:rPr>
        <w:t xml:space="preserve">“Eğer kulak vermiş veya akıl etmiş olsaydık, çılgın </w:t>
      </w:r>
      <w:r>
        <w:rPr>
          <w:rFonts w:ascii="Garamond" w:hAnsi="Garamond" w:cs="Garamond"/>
          <w:b/>
          <w:bCs/>
          <w:sz w:val="24"/>
        </w:rPr>
        <w:t>a</w:t>
      </w:r>
      <w:r>
        <w:rPr>
          <w:rFonts w:ascii="Garamond" w:hAnsi="Garamond" w:cs="Garamond"/>
          <w:b/>
          <w:bCs/>
          <w:sz w:val="24"/>
        </w:rPr>
        <w:t>levli cehennemlikler içinde olmazdık” derler.”</w:t>
      </w:r>
      <w:r>
        <w:rPr>
          <w:rStyle w:val="FootnoteReference"/>
          <w:rFonts w:ascii="Garamond" w:hAnsi="Garamond"/>
          <w:b/>
          <w:bCs/>
          <w:i/>
          <w:iCs/>
          <w:sz w:val="24"/>
        </w:rPr>
        <w:footnoteReference w:id="23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Pr>
          <w:rFonts w:ascii="Garamond" w:hAnsi="Garamond"/>
          <w:spacing w:val="-2"/>
          <w:sz w:val="24"/>
        </w:rPr>
        <w:t>Çe</w:t>
      </w:r>
      <w:r>
        <w:rPr>
          <w:rFonts w:ascii="Garamond" w:hAnsi="Garamond"/>
          <w:spacing w:val="-2"/>
          <w:sz w:val="24"/>
        </w:rPr>
        <w:t>v</w:t>
      </w:r>
      <w:r>
        <w:rPr>
          <w:rFonts w:ascii="Garamond" w:hAnsi="Garamond"/>
          <w:spacing w:val="-2"/>
          <w:sz w:val="24"/>
        </w:rPr>
        <w:t>ren</w:t>
      </w:r>
      <w:r>
        <w:rPr>
          <w:rFonts w:ascii="Garamond" w:hAnsi="Garamond"/>
          <w:spacing w:val="-2"/>
          <w:sz w:val="24"/>
        </w:rPr>
        <w:softHyphen/>
        <w:t>deki insanlardan dilediğine bak; yoksulluk içinde kıvranan fa</w:t>
      </w:r>
      <w:r>
        <w:rPr>
          <w:rFonts w:ascii="Garamond" w:hAnsi="Garamond"/>
          <w:spacing w:val="-2"/>
          <w:sz w:val="24"/>
        </w:rPr>
        <w:softHyphen/>
        <w:t>kirden, küfrü Allah’ın nimetiyle değişmiş zenginden, malını çoğaltmak için Allah’ın hakkını vermeyen cim</w:t>
      </w:r>
      <w:r>
        <w:rPr>
          <w:rFonts w:ascii="Garamond" w:hAnsi="Garamond"/>
          <w:spacing w:val="-2"/>
          <w:sz w:val="24"/>
        </w:rPr>
        <w:softHyphen/>
        <w:t>riden, k</w:t>
      </w:r>
      <w:r>
        <w:rPr>
          <w:rFonts w:ascii="Garamond" w:hAnsi="Garamond"/>
          <w:spacing w:val="-2"/>
          <w:sz w:val="24"/>
        </w:rPr>
        <w:t>u</w:t>
      </w:r>
      <w:r>
        <w:rPr>
          <w:rFonts w:ascii="Garamond" w:hAnsi="Garamond"/>
          <w:spacing w:val="-2"/>
          <w:sz w:val="24"/>
        </w:rPr>
        <w:t>lağını öğütlere sağır eden azgın inatçıdan baş</w:t>
      </w:r>
      <w:r>
        <w:rPr>
          <w:rFonts w:ascii="Garamond" w:hAnsi="Garamond"/>
          <w:spacing w:val="-2"/>
          <w:sz w:val="24"/>
        </w:rPr>
        <w:softHyphen/>
        <w:t>kasını görebilir m</w:t>
      </w:r>
      <w:r>
        <w:rPr>
          <w:rFonts w:ascii="Garamond" w:hAnsi="Garamond"/>
          <w:spacing w:val="-2"/>
          <w:sz w:val="24"/>
        </w:rPr>
        <w:t>i</w:t>
      </w:r>
      <w:r>
        <w:rPr>
          <w:rFonts w:ascii="Garamond" w:hAnsi="Garamond"/>
          <w:spacing w:val="-2"/>
          <w:sz w:val="24"/>
        </w:rPr>
        <w:t>sin?</w:t>
      </w:r>
      <w:r>
        <w:rPr>
          <w:rFonts w:ascii="Garamond" w:hAnsi="Garamond" w:cs="Garamond"/>
          <w:sz w:val="24"/>
        </w:rPr>
        <w:t>”</w:t>
      </w:r>
      <w:r>
        <w:rPr>
          <w:rStyle w:val="FootnoteReference"/>
          <w:rFonts w:ascii="Garamond" w:hAnsi="Garamond"/>
          <w:sz w:val="24"/>
        </w:rPr>
        <w:footnoteReference w:id="23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“Ama kalbi olan herkes akıl s</w:t>
      </w:r>
      <w:r w:rsidR="00E91484">
        <w:rPr>
          <w:rFonts w:ascii="Garamond" w:hAnsi="Garamond" w:cs="Garamond"/>
          <w:sz w:val="24"/>
        </w:rPr>
        <w:t xml:space="preserve">ahibi, kulağı olan </w:t>
      </w:r>
      <w:r w:rsidR="00E91484">
        <w:rPr>
          <w:rFonts w:ascii="Garamond" w:hAnsi="Garamond" w:cs="Garamond"/>
          <w:sz w:val="24"/>
        </w:rPr>
        <w:lastRenderedPageBreak/>
        <w:t>herkes duyan</w:t>
      </w:r>
      <w:r>
        <w:rPr>
          <w:rFonts w:ascii="Garamond" w:hAnsi="Garamond" w:cs="Garamond"/>
          <w:sz w:val="24"/>
        </w:rPr>
        <w:t xml:space="preserve"> ve bakan he</w:t>
      </w:r>
      <w:r w:rsidR="00E91484">
        <w:rPr>
          <w:rFonts w:ascii="Garamond" w:hAnsi="Garamond" w:cs="Garamond"/>
          <w:sz w:val="24"/>
        </w:rPr>
        <w:t>rkes gören</w:t>
      </w:r>
      <w:r>
        <w:rPr>
          <w:rFonts w:ascii="Garamond" w:hAnsi="Garamond" w:cs="Garamond"/>
          <w:sz w:val="24"/>
        </w:rPr>
        <w:t xml:space="preserve"> değildir.”</w:t>
      </w:r>
      <w:r>
        <w:rPr>
          <w:rStyle w:val="FootnoteReference"/>
          <w:rFonts w:ascii="Garamond" w:hAnsi="Garamond"/>
          <w:sz w:val="24"/>
        </w:rPr>
        <w:footnoteReference w:id="236"/>
      </w:r>
    </w:p>
    <w:p w:rsidR="00DF3D4E" w:rsidRDefault="00DF3D4E" w:rsidP="00E91484">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“Ey Kûfeliler! Sizde b</w:t>
      </w:r>
      <w:r>
        <w:rPr>
          <w:rFonts w:ascii="Garamond" w:hAnsi="Garamond" w:cs="Garamond"/>
          <w:sz w:val="24"/>
        </w:rPr>
        <w:t>u</w:t>
      </w:r>
      <w:r>
        <w:rPr>
          <w:rFonts w:ascii="Garamond" w:hAnsi="Garamond" w:cs="Garamond"/>
          <w:sz w:val="24"/>
        </w:rPr>
        <w:t>lunan üç şeyle, bulunmayan iki şey yüzünden dertlere düştüm. Kulaklarınız olduğu halde sağı</w:t>
      </w:r>
      <w:r>
        <w:rPr>
          <w:rFonts w:ascii="Garamond" w:hAnsi="Garamond" w:cs="Garamond"/>
          <w:sz w:val="24"/>
        </w:rPr>
        <w:t>r</w:t>
      </w:r>
      <w:r>
        <w:rPr>
          <w:rFonts w:ascii="Garamond" w:hAnsi="Garamond" w:cs="Garamond"/>
          <w:sz w:val="24"/>
        </w:rPr>
        <w:t>sınız, konuştuğunuz halde dilsi</w:t>
      </w:r>
      <w:r>
        <w:rPr>
          <w:rFonts w:ascii="Garamond" w:hAnsi="Garamond" w:cs="Garamond"/>
          <w:sz w:val="24"/>
        </w:rPr>
        <w:t>z</w:t>
      </w:r>
      <w:r>
        <w:rPr>
          <w:rFonts w:ascii="Garamond" w:hAnsi="Garamond" w:cs="Garamond"/>
          <w:sz w:val="24"/>
        </w:rPr>
        <w:t xml:space="preserve">siniz, gözleriniz olduğu halde körsünüz. Savaşta </w:t>
      </w:r>
      <w:r w:rsidR="00E91484">
        <w:rPr>
          <w:rFonts w:ascii="Garamond" w:hAnsi="Garamond" w:cs="Garamond"/>
          <w:sz w:val="24"/>
        </w:rPr>
        <w:t>özgür insanlar gibi sadık değilsiniz</w:t>
      </w:r>
      <w:r>
        <w:rPr>
          <w:rFonts w:ascii="Garamond" w:hAnsi="Garamond" w:cs="Garamond"/>
          <w:sz w:val="24"/>
        </w:rPr>
        <w:t>, bela anında güvenilir bir kardeşlik göstermiyorsunuz.”</w:t>
      </w:r>
      <w:r>
        <w:rPr>
          <w:rStyle w:val="FootnoteReference"/>
          <w:rFonts w:ascii="Garamond" w:hAnsi="Garamond"/>
          <w:sz w:val="24"/>
        </w:rPr>
        <w:footnoteReference w:id="237"/>
      </w:r>
    </w:p>
    <w:p w:rsidR="00DF3D4E" w:rsidRDefault="00DF3D4E" w:rsidP="00E91484">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w:t>
      </w:r>
      <w:r w:rsidRPr="00E91484">
        <w:rPr>
          <w:rFonts w:ascii="Garamond" w:hAnsi="Garamond" w:cs="Garamond"/>
          <w:i/>
          <w:iCs/>
          <w:sz w:val="24"/>
        </w:rPr>
        <w:t xml:space="preserve"> “Mekke v</w:t>
      </w:r>
      <w:r w:rsidRPr="00E91484">
        <w:rPr>
          <w:rFonts w:ascii="Garamond" w:hAnsi="Garamond" w:cs="Garamond"/>
          <w:i/>
          <w:iCs/>
          <w:sz w:val="24"/>
        </w:rPr>
        <w:t>a</w:t>
      </w:r>
      <w:r w:rsidRPr="00E91484">
        <w:rPr>
          <w:rFonts w:ascii="Garamond" w:hAnsi="Garamond" w:cs="Garamond"/>
          <w:i/>
          <w:iCs/>
          <w:sz w:val="24"/>
        </w:rPr>
        <w:t>lisi Kutem b. Abbas’a yazdığı me</w:t>
      </w:r>
      <w:r w:rsidRPr="00E91484">
        <w:rPr>
          <w:rFonts w:ascii="Garamond" w:hAnsi="Garamond" w:cs="Garamond"/>
          <w:i/>
          <w:iCs/>
          <w:sz w:val="24"/>
        </w:rPr>
        <w:t>k</w:t>
      </w:r>
      <w:r w:rsidRPr="00E91484">
        <w:rPr>
          <w:rFonts w:ascii="Garamond" w:hAnsi="Garamond" w:cs="Garamond"/>
          <w:i/>
          <w:iCs/>
          <w:sz w:val="24"/>
        </w:rPr>
        <w:t>tu</w:t>
      </w:r>
      <w:r w:rsidR="00E91484">
        <w:rPr>
          <w:rFonts w:ascii="Garamond" w:hAnsi="Garamond" w:cs="Garamond"/>
          <w:i/>
          <w:iCs/>
          <w:sz w:val="24"/>
        </w:rPr>
        <w:t>pta şöyle buyurmuştur:</w:t>
      </w:r>
      <w:r>
        <w:rPr>
          <w:rFonts w:ascii="Garamond" w:hAnsi="Garamond" w:cs="Garamond"/>
          <w:sz w:val="24"/>
        </w:rPr>
        <w:t xml:space="preserve"> “Batıdaki gözetme memurum, hac mevs</w:t>
      </w:r>
      <w:r>
        <w:rPr>
          <w:rFonts w:ascii="Garamond" w:hAnsi="Garamond" w:cs="Garamond"/>
          <w:sz w:val="24"/>
        </w:rPr>
        <w:t>i</w:t>
      </w:r>
      <w:r>
        <w:rPr>
          <w:rFonts w:ascii="Garamond" w:hAnsi="Garamond" w:cs="Garamond"/>
          <w:sz w:val="24"/>
        </w:rPr>
        <w:t>minde Şam halkından kalpleri kör, işitme duyuları sağır, bas</w:t>
      </w:r>
      <w:r>
        <w:rPr>
          <w:rFonts w:ascii="Garamond" w:hAnsi="Garamond" w:cs="Garamond"/>
          <w:sz w:val="24"/>
        </w:rPr>
        <w:t>i</w:t>
      </w:r>
      <w:r>
        <w:rPr>
          <w:rFonts w:ascii="Garamond" w:hAnsi="Garamond" w:cs="Garamond"/>
          <w:sz w:val="24"/>
        </w:rPr>
        <w:t>retleri doğuştan kör olan bazı i</w:t>
      </w:r>
      <w:r>
        <w:rPr>
          <w:rFonts w:ascii="Garamond" w:hAnsi="Garamond" w:cs="Garamond"/>
          <w:sz w:val="24"/>
        </w:rPr>
        <w:t>n</w:t>
      </w:r>
      <w:r>
        <w:rPr>
          <w:rFonts w:ascii="Garamond" w:hAnsi="Garamond" w:cs="Garamond"/>
          <w:sz w:val="24"/>
        </w:rPr>
        <w:t>sanları gönderdiğini bana yaz</w:t>
      </w:r>
      <w:r>
        <w:rPr>
          <w:rFonts w:ascii="Garamond" w:hAnsi="Garamond" w:cs="Garamond"/>
          <w:sz w:val="24"/>
        </w:rPr>
        <w:t>a</w:t>
      </w:r>
      <w:r>
        <w:rPr>
          <w:rFonts w:ascii="Garamond" w:hAnsi="Garamond" w:cs="Garamond"/>
          <w:sz w:val="24"/>
        </w:rPr>
        <w:t>rak bildirdi. Onlar, hakka batıl ile varmak istiyor, ya</w:t>
      </w:r>
      <w:r w:rsidR="003F5168">
        <w:rPr>
          <w:rFonts w:ascii="Garamond" w:hAnsi="Garamond" w:cs="Garamond"/>
          <w:sz w:val="24"/>
        </w:rPr>
        <w:t>ratana is</w:t>
      </w:r>
      <w:r>
        <w:rPr>
          <w:rFonts w:ascii="Garamond" w:hAnsi="Garamond" w:cs="Garamond"/>
          <w:sz w:val="24"/>
        </w:rPr>
        <w:t>yan ederek yaratığına itaat ediyo</w:t>
      </w:r>
      <w:r>
        <w:rPr>
          <w:rFonts w:ascii="Garamond" w:hAnsi="Garamond" w:cs="Garamond"/>
          <w:sz w:val="24"/>
        </w:rPr>
        <w:t>r</w:t>
      </w:r>
      <w:r>
        <w:rPr>
          <w:rFonts w:ascii="Garamond" w:hAnsi="Garamond" w:cs="Garamond"/>
          <w:sz w:val="24"/>
        </w:rPr>
        <w:t>lar.”</w:t>
      </w:r>
      <w:r>
        <w:rPr>
          <w:rStyle w:val="FootnoteReference"/>
          <w:rFonts w:ascii="Garamond" w:hAnsi="Garamond"/>
          <w:sz w:val="24"/>
        </w:rPr>
        <w:footnoteReference w:id="238"/>
      </w:r>
    </w:p>
    <w:p w:rsidR="00DF3D4E" w:rsidRDefault="00DF3D4E">
      <w:pPr>
        <w:spacing w:line="240" w:lineRule="atLeast"/>
        <w:jc w:val="lowKashida"/>
        <w:rPr>
          <w:rFonts w:ascii="Garamond" w:hAnsi="Garamond" w:cs="Garamond"/>
          <w:sz w:val="24"/>
        </w:rPr>
      </w:pPr>
    </w:p>
    <w:p w:rsidR="00DF3D4E" w:rsidRDefault="00DF3D4E">
      <w:pPr>
        <w:pStyle w:val="Heading1"/>
        <w:rPr>
          <w:rFonts w:cs="Garamond"/>
          <w:szCs w:val="28"/>
        </w:rPr>
      </w:pPr>
      <w:bookmarkStart w:id="134" w:name="_Toc527942924"/>
      <w:r>
        <w:rPr>
          <w:rFonts w:cs="Garamond"/>
          <w:szCs w:val="28"/>
        </w:rPr>
        <w:t>1899. Bölüm</w:t>
      </w:r>
      <w:bookmarkEnd w:id="134"/>
      <w:r>
        <w:rPr>
          <w:rFonts w:cs="Garamond"/>
          <w:szCs w:val="28"/>
        </w:rPr>
        <w:t xml:space="preserve"> </w:t>
      </w:r>
    </w:p>
    <w:p w:rsidR="00DF3D4E" w:rsidRDefault="00DF3D4E">
      <w:pPr>
        <w:pStyle w:val="Heading1"/>
        <w:rPr>
          <w:rFonts w:cs="Garamond"/>
          <w:szCs w:val="28"/>
        </w:rPr>
      </w:pPr>
      <w:bookmarkStart w:id="135" w:name="_Toc527942925"/>
      <w:r>
        <w:rPr>
          <w:rFonts w:cs="Garamond"/>
          <w:szCs w:val="28"/>
        </w:rPr>
        <w:t>Kulağın Meyvesi</w:t>
      </w:r>
      <w:bookmarkEnd w:id="135"/>
      <w:r>
        <w:rPr>
          <w:rFonts w:cs="Garamond"/>
          <w:szCs w:val="28"/>
        </w:rPr>
        <w:t xml:space="preserve"> </w:t>
      </w:r>
    </w:p>
    <w:p w:rsidR="00DF3D4E" w:rsidRDefault="00DF3D4E">
      <w:pPr>
        <w:spacing w:line="240" w:lineRule="atLeast"/>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Zeyn’ul Abidin (a.s) şöyle buyurmuştur: </w:t>
      </w:r>
      <w:r>
        <w:rPr>
          <w:rFonts w:ascii="Garamond" w:hAnsi="Garamond" w:cs="Garamond"/>
          <w:sz w:val="24"/>
        </w:rPr>
        <w:t>“Her şeyin bir meyvesi vardır kulağın meyvesi ise güzel sözdür.”</w:t>
      </w:r>
      <w:r>
        <w:rPr>
          <w:rStyle w:val="FootnoteReference"/>
          <w:rFonts w:ascii="Garamond" w:hAnsi="Garamond"/>
          <w:sz w:val="24"/>
        </w:rPr>
        <w:footnoteReference w:id="239"/>
      </w:r>
    </w:p>
    <w:p w:rsidR="00DF3D4E" w:rsidRDefault="003F5168">
      <w:pPr>
        <w:spacing w:line="240" w:lineRule="atLeast"/>
        <w:jc w:val="lowKashida"/>
        <w:rPr>
          <w:rFonts w:ascii="Garamond" w:hAnsi="Garamond" w:cs="Garamond"/>
          <w:i/>
          <w:iCs/>
          <w:sz w:val="24"/>
        </w:rPr>
      </w:pPr>
      <w:r>
        <w:rPr>
          <w:rFonts w:ascii="Garamond" w:hAnsi="Garamond" w:cs="Garamond"/>
          <w:i/>
          <w:iCs/>
          <w:sz w:val="24"/>
        </w:rPr>
        <w:t>Bak. El-Kur’an, 33/4. Bölüm</w:t>
      </w:r>
    </w:p>
    <w:p w:rsidR="00DF3D4E" w:rsidRDefault="00DF3D4E">
      <w:pPr>
        <w:pStyle w:val="Heading1"/>
        <w:rPr>
          <w:rFonts w:cs="Garamond"/>
          <w:szCs w:val="28"/>
        </w:rPr>
      </w:pPr>
      <w:bookmarkStart w:id="136" w:name="_Toc527942926"/>
      <w:r>
        <w:rPr>
          <w:rFonts w:cs="Garamond"/>
          <w:szCs w:val="28"/>
        </w:rPr>
        <w:lastRenderedPageBreak/>
        <w:t>1900. Bölüm</w:t>
      </w:r>
      <w:bookmarkEnd w:id="136"/>
      <w:r>
        <w:rPr>
          <w:rFonts w:cs="Garamond"/>
          <w:szCs w:val="28"/>
        </w:rPr>
        <w:t xml:space="preserve"> </w:t>
      </w:r>
    </w:p>
    <w:p w:rsidR="00DF3D4E" w:rsidRDefault="00DF3D4E">
      <w:pPr>
        <w:pStyle w:val="Heading1"/>
        <w:rPr>
          <w:rFonts w:cs="Garamond"/>
          <w:szCs w:val="28"/>
        </w:rPr>
      </w:pPr>
      <w:bookmarkStart w:id="137" w:name="_Toc527942927"/>
      <w:r>
        <w:rPr>
          <w:rFonts w:cs="Garamond"/>
          <w:szCs w:val="28"/>
        </w:rPr>
        <w:t>Güzel Duymak</w:t>
      </w:r>
      <w:bookmarkEnd w:id="137"/>
      <w:r>
        <w:rPr>
          <w:rFonts w:cs="Garamond"/>
          <w:szCs w:val="28"/>
        </w:rPr>
        <w:t xml:space="preserve"> </w:t>
      </w:r>
    </w:p>
    <w:p w:rsidR="00DF3D4E" w:rsidRDefault="00DF3D4E">
      <w:pPr>
        <w:spacing w:line="240" w:lineRule="atLeast"/>
        <w:jc w:val="lowKashida"/>
        <w:rPr>
          <w:rFonts w:ascii="Garamond" w:hAnsi="Garamond" w:cs="Garamond"/>
          <w:i/>
          <w:iCs/>
          <w:sz w:val="24"/>
        </w:rPr>
      </w:pPr>
    </w:p>
    <w:p w:rsidR="00DF3D4E" w:rsidRDefault="00DF3D4E" w:rsidP="003F5168">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“Kulağını güzel duymaya alıştır. Islahını arttırmayan şeyl</w:t>
      </w:r>
      <w:r>
        <w:rPr>
          <w:rFonts w:ascii="Garamond" w:hAnsi="Garamond" w:cs="Garamond"/>
          <w:sz w:val="24"/>
        </w:rPr>
        <w:t>e</w:t>
      </w:r>
      <w:r w:rsidR="003F5168">
        <w:rPr>
          <w:rFonts w:ascii="Garamond" w:hAnsi="Garamond" w:cs="Garamond"/>
          <w:sz w:val="24"/>
        </w:rPr>
        <w:t>re kulak verme.</w:t>
      </w:r>
      <w:r>
        <w:rPr>
          <w:rFonts w:ascii="Garamond" w:hAnsi="Garamond" w:cs="Garamond"/>
          <w:sz w:val="24"/>
        </w:rPr>
        <w:t>”</w:t>
      </w:r>
      <w:r>
        <w:rPr>
          <w:rStyle w:val="FootnoteReference"/>
          <w:rFonts w:ascii="Garamond" w:hAnsi="Garamond"/>
          <w:sz w:val="24"/>
        </w:rPr>
        <w:footnoteReference w:id="24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“Allah’ın zikrini duyan kimse onu zikreden kimsedir.”</w:t>
      </w:r>
      <w:r>
        <w:rPr>
          <w:rStyle w:val="FootnoteReference"/>
          <w:rFonts w:ascii="Garamond" w:hAnsi="Garamond"/>
          <w:sz w:val="24"/>
        </w:rPr>
        <w:footnoteReference w:id="24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güzel dinlerse çok çabuk faydalanır.”</w:t>
      </w:r>
      <w:r>
        <w:rPr>
          <w:rStyle w:val="FootnoteReference"/>
          <w:rFonts w:ascii="Garamond" w:hAnsi="Garamond"/>
          <w:sz w:val="24"/>
        </w:rPr>
        <w:footnoteReference w:id="242"/>
      </w:r>
    </w:p>
    <w:p w:rsidR="00DF3D4E" w:rsidRDefault="00DF3D4E">
      <w:pPr>
        <w:spacing w:line="240" w:lineRule="atLeast"/>
        <w:jc w:val="lowKashida"/>
        <w:rPr>
          <w:rFonts w:ascii="Garamond" w:hAnsi="Garamond" w:cs="Garamond"/>
          <w:i/>
          <w:iCs/>
          <w:sz w:val="24"/>
        </w:rPr>
      </w:pPr>
    </w:p>
    <w:p w:rsidR="00DF3D4E" w:rsidRDefault="00DF3D4E">
      <w:pPr>
        <w:pStyle w:val="Heading1"/>
        <w:rPr>
          <w:rFonts w:cs="Garamond"/>
          <w:szCs w:val="28"/>
        </w:rPr>
      </w:pPr>
      <w:bookmarkStart w:id="138" w:name="_Toc527942928"/>
      <w:r>
        <w:rPr>
          <w:rFonts w:cs="Garamond"/>
          <w:szCs w:val="28"/>
        </w:rPr>
        <w:t>1901. Bölüm</w:t>
      </w:r>
      <w:bookmarkEnd w:id="138"/>
    </w:p>
    <w:p w:rsidR="00DF3D4E" w:rsidRDefault="00DF3D4E">
      <w:pPr>
        <w:pStyle w:val="Heading1"/>
        <w:rPr>
          <w:rFonts w:cs="Garamond"/>
          <w:szCs w:val="28"/>
        </w:rPr>
      </w:pPr>
      <w:bookmarkStart w:id="139" w:name="_Toc527942929"/>
      <w:r>
        <w:rPr>
          <w:rFonts w:cs="Garamond"/>
          <w:szCs w:val="28"/>
        </w:rPr>
        <w:t>Kötü Şeyleri Duymak</w:t>
      </w:r>
      <w:bookmarkEnd w:id="139"/>
    </w:p>
    <w:p w:rsidR="00DF3D4E" w:rsidRDefault="00DF3D4E">
      <w:pPr>
        <w:spacing w:line="240" w:lineRule="atLeast"/>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“Çirkin şey işiten kimse onu söyleyene ortaktır.”</w:t>
      </w:r>
      <w:r>
        <w:rPr>
          <w:rStyle w:val="FootnoteReference"/>
          <w:rFonts w:ascii="Garamond" w:hAnsi="Garamond"/>
          <w:sz w:val="24"/>
        </w:rPr>
        <w:footnoteReference w:id="24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“Duyan kimse söyleyen kimseye ortaktır.”</w:t>
      </w:r>
      <w:r>
        <w:rPr>
          <w:rStyle w:val="FootnoteReference"/>
          <w:rFonts w:ascii="Garamond" w:hAnsi="Garamond"/>
          <w:sz w:val="24"/>
        </w:rPr>
        <w:footnoteReference w:id="24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“Gıybeti işiten kimse gıybet eden iki kişiden biridir.”</w:t>
      </w:r>
      <w:r>
        <w:rPr>
          <w:rStyle w:val="FootnoteReference"/>
          <w:rFonts w:ascii="Garamond" w:hAnsi="Garamond"/>
          <w:sz w:val="24"/>
        </w:rPr>
        <w:footnoteReference w:id="24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“Rahatsız edici çirkin bir söz işittiğind</w:t>
      </w:r>
      <w:r w:rsidR="001D597B">
        <w:rPr>
          <w:rFonts w:ascii="Garamond" w:hAnsi="Garamond" w:cs="Garamond"/>
          <w:sz w:val="24"/>
        </w:rPr>
        <w:t>e</w:t>
      </w:r>
      <w:r>
        <w:rPr>
          <w:rFonts w:ascii="Garamond" w:hAnsi="Garamond" w:cs="Garamond"/>
          <w:sz w:val="24"/>
        </w:rPr>
        <w:t xml:space="preserve"> başını önüne sal (duymamaya çalış) ta ki senden geçip gitsin.”</w:t>
      </w:r>
      <w:r>
        <w:rPr>
          <w:rStyle w:val="FootnoteReference"/>
          <w:rFonts w:ascii="Garamond" w:hAnsi="Garamond"/>
          <w:sz w:val="24"/>
        </w:rPr>
        <w:footnoteReference w:id="246"/>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lastRenderedPageBreak/>
        <w:t>bak. el-Gıybet, 3139. Bölüm</w:t>
      </w:r>
    </w:p>
    <w:p w:rsidR="00DF3D4E" w:rsidRDefault="00DF3D4E">
      <w:pPr>
        <w:spacing w:line="240" w:lineRule="atLeast"/>
        <w:ind w:firstLine="284"/>
        <w:jc w:val="lowKashida"/>
        <w:rPr>
          <w:rFonts w:ascii="Garamond" w:hAnsi="Garamond" w:cs="Garamond"/>
          <w:b/>
          <w:bCs/>
          <w:sz w:val="24"/>
          <w:u w:val="single"/>
        </w:rPr>
      </w:pPr>
    </w:p>
    <w:p w:rsidR="00DF3D4E" w:rsidRDefault="00DF3D4E">
      <w:pPr>
        <w:spacing w:line="240" w:lineRule="atLeast"/>
        <w:ind w:firstLine="284"/>
        <w:jc w:val="lowKashida"/>
        <w:rPr>
          <w:rFonts w:ascii="Garamond" w:hAnsi="Garamond" w:cs="Garamond"/>
          <w:b/>
          <w:bCs/>
          <w:sz w:val="24"/>
          <w:u w:val="single"/>
        </w:rPr>
      </w:pPr>
    </w:p>
    <w:p w:rsidR="00DF3D4E" w:rsidRDefault="00DF3D4E">
      <w:pPr>
        <w:pStyle w:val="Heading1"/>
        <w:rPr>
          <w:rFonts w:cs="Garamond"/>
          <w:szCs w:val="28"/>
        </w:rPr>
      </w:pPr>
      <w:bookmarkStart w:id="140" w:name="_Toc527942930"/>
      <w:r>
        <w:rPr>
          <w:rFonts w:cs="Garamond"/>
          <w:szCs w:val="28"/>
        </w:rPr>
        <w:t>1902. Bölüm</w:t>
      </w:r>
      <w:bookmarkEnd w:id="140"/>
      <w:r>
        <w:rPr>
          <w:rFonts w:cs="Garamond"/>
          <w:szCs w:val="28"/>
        </w:rPr>
        <w:t xml:space="preserve"> </w:t>
      </w:r>
    </w:p>
    <w:p w:rsidR="00DF3D4E" w:rsidRDefault="00DF3D4E">
      <w:pPr>
        <w:pStyle w:val="Heading1"/>
        <w:rPr>
          <w:rFonts w:cs="Garamond"/>
          <w:szCs w:val="28"/>
        </w:rPr>
      </w:pPr>
      <w:bookmarkStart w:id="141" w:name="_Toc527942931"/>
      <w:r>
        <w:rPr>
          <w:rFonts w:cs="Garamond"/>
          <w:szCs w:val="28"/>
        </w:rPr>
        <w:t>Kulağa Farz Olan Şeyler</w:t>
      </w:r>
      <w:bookmarkEnd w:id="141"/>
      <w:r>
        <w:rPr>
          <w:rFonts w:cs="Garamond"/>
          <w:szCs w:val="28"/>
        </w:rPr>
        <w:t xml:space="preserve"> </w:t>
      </w:r>
    </w:p>
    <w:p w:rsidR="00DF3D4E" w:rsidRDefault="00DF3D4E">
      <w:pPr>
        <w:spacing w:line="240" w:lineRule="atLeast"/>
        <w:ind w:firstLine="284"/>
        <w:jc w:val="lowKashida"/>
        <w:rPr>
          <w:rFonts w:ascii="Garamond" w:hAnsi="Garamond" w:cs="Garamond"/>
          <w:i/>
          <w:iCs/>
          <w:sz w:val="24"/>
        </w:rPr>
      </w:pPr>
      <w:r>
        <w:rPr>
          <w:rFonts w:ascii="Garamond" w:hAnsi="Garamond" w:cs="Garamond"/>
          <w:b/>
          <w:bCs/>
          <w:sz w:val="24"/>
          <w:u w:val="single"/>
        </w:rPr>
        <w:t xml:space="preserve">Kur’an: </w:t>
      </w:r>
    </w:p>
    <w:p w:rsidR="00DF3D4E" w:rsidRDefault="00DF3D4E">
      <w:pPr>
        <w:spacing w:line="240" w:lineRule="atLeast"/>
        <w:ind w:firstLine="284"/>
        <w:jc w:val="lowKashida"/>
        <w:rPr>
          <w:rFonts w:ascii="Garamond" w:hAnsi="Garamond" w:cs="Garamond"/>
          <w:b/>
          <w:bCs/>
          <w:i/>
          <w:iCs/>
          <w:sz w:val="24"/>
        </w:rPr>
      </w:pPr>
      <w:r>
        <w:rPr>
          <w:rFonts w:ascii="Garamond" w:hAnsi="Garamond" w:cs="Garamond"/>
          <w:b/>
          <w:bCs/>
          <w:i/>
          <w:iCs/>
          <w:sz w:val="24"/>
        </w:rPr>
        <w:t>“</w:t>
      </w:r>
      <w:r>
        <w:rPr>
          <w:rFonts w:ascii="Garamond" w:hAnsi="Garamond" w:cs="Garamond"/>
          <w:b/>
          <w:bCs/>
          <w:sz w:val="24"/>
        </w:rPr>
        <w:t>Bilmediğin şeyin ardına düşme; doğrusu kulak, göz ve kalp, bunların hepsi o şeyden s</w:t>
      </w:r>
      <w:r>
        <w:rPr>
          <w:rFonts w:ascii="Garamond" w:hAnsi="Garamond" w:cs="Garamond"/>
          <w:b/>
          <w:bCs/>
          <w:sz w:val="24"/>
        </w:rPr>
        <w:t>o</w:t>
      </w:r>
      <w:r>
        <w:rPr>
          <w:rFonts w:ascii="Garamond" w:hAnsi="Garamond" w:cs="Garamond"/>
          <w:b/>
          <w:bCs/>
          <w:sz w:val="24"/>
        </w:rPr>
        <w:t>rumlu olur.”</w:t>
      </w:r>
      <w:r>
        <w:rPr>
          <w:rStyle w:val="FootnoteReference"/>
          <w:rFonts w:ascii="Garamond" w:hAnsi="Garamond"/>
          <w:b/>
          <w:bCs/>
          <w:i/>
          <w:iCs/>
          <w:sz w:val="24"/>
        </w:rPr>
        <w:footnoteReference w:id="247"/>
      </w:r>
    </w:p>
    <w:p w:rsidR="00DF3D4E" w:rsidRDefault="00DF3D4E">
      <w:pPr>
        <w:spacing w:line="240" w:lineRule="atLeast"/>
        <w:ind w:firstLine="284"/>
        <w:jc w:val="lowKashida"/>
        <w:rPr>
          <w:rFonts w:ascii="Garamond" w:hAnsi="Garamond" w:cs="Garamond"/>
          <w:i/>
          <w:iCs/>
          <w:sz w:val="24"/>
        </w:rPr>
      </w:pPr>
      <w:r>
        <w:rPr>
          <w:rFonts w:ascii="Garamond" w:hAnsi="Garamond" w:cs="Garamond"/>
          <w:b/>
          <w:bCs/>
          <w:i/>
          <w:iCs/>
          <w:sz w:val="24"/>
        </w:rPr>
        <w:t>“</w:t>
      </w:r>
      <w:r>
        <w:rPr>
          <w:rFonts w:ascii="Garamond" w:hAnsi="Garamond" w:cs="Garamond"/>
          <w:b/>
          <w:bCs/>
          <w:sz w:val="24"/>
        </w:rPr>
        <w:t>O, size Kitab'ı “Allah'ın ayetlerinin küfredildiğini ve alaya alındığını işittiğinizde, başka bir söze geçmedikçe, onlarla bir arada oturmayın, yoksa siz de onlar gibi olu</w:t>
      </w:r>
      <w:r>
        <w:rPr>
          <w:rFonts w:ascii="Garamond" w:hAnsi="Garamond" w:cs="Garamond"/>
          <w:b/>
          <w:bCs/>
          <w:sz w:val="24"/>
        </w:rPr>
        <w:t>r</w:t>
      </w:r>
      <w:r>
        <w:rPr>
          <w:rFonts w:ascii="Garamond" w:hAnsi="Garamond" w:cs="Garamond"/>
          <w:b/>
          <w:bCs/>
          <w:sz w:val="24"/>
        </w:rPr>
        <w:t>sunuz” diye indirdi. Doğrusu Allah münafıkları ve kâfirlerin hepsini cehennemde toplay</w:t>
      </w:r>
      <w:r>
        <w:rPr>
          <w:rFonts w:ascii="Garamond" w:hAnsi="Garamond" w:cs="Garamond"/>
          <w:b/>
          <w:bCs/>
          <w:sz w:val="24"/>
        </w:rPr>
        <w:t>a</w:t>
      </w:r>
      <w:r>
        <w:rPr>
          <w:rFonts w:ascii="Garamond" w:hAnsi="Garamond" w:cs="Garamond"/>
          <w:b/>
          <w:bCs/>
          <w:sz w:val="24"/>
        </w:rPr>
        <w:t>caktır.”</w:t>
      </w:r>
      <w:r>
        <w:rPr>
          <w:rStyle w:val="FootnoteReference"/>
          <w:rFonts w:ascii="Garamond" w:hAnsi="Garamond"/>
          <w:b/>
          <w:bCs/>
          <w:i/>
          <w:iCs/>
          <w:sz w:val="24"/>
        </w:rPr>
        <w:footnoteReference w:id="24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“Kulağa Allah’ın </w:t>
      </w:r>
      <w:r>
        <w:rPr>
          <w:rFonts w:ascii="Garamond" w:hAnsi="Garamond" w:cs="Garamond"/>
          <w:sz w:val="24"/>
        </w:rPr>
        <w:lastRenderedPageBreak/>
        <w:t>h</w:t>
      </w:r>
      <w:r>
        <w:rPr>
          <w:rFonts w:ascii="Garamond" w:hAnsi="Garamond" w:cs="Garamond"/>
          <w:sz w:val="24"/>
        </w:rPr>
        <w:t>a</w:t>
      </w:r>
      <w:r>
        <w:rPr>
          <w:rFonts w:ascii="Garamond" w:hAnsi="Garamond" w:cs="Garamond"/>
          <w:sz w:val="24"/>
        </w:rPr>
        <w:t>ram kıldığı şeylerden uzak du</w:t>
      </w:r>
      <w:r>
        <w:rPr>
          <w:rFonts w:ascii="Garamond" w:hAnsi="Garamond" w:cs="Garamond"/>
          <w:sz w:val="24"/>
        </w:rPr>
        <w:t>r</w:t>
      </w:r>
      <w:r>
        <w:rPr>
          <w:rFonts w:ascii="Garamond" w:hAnsi="Garamond" w:cs="Garamond"/>
          <w:sz w:val="24"/>
        </w:rPr>
        <w:t>ması, aziz ve celil olan Allah’ın yasaklayıp duymasını helal kı</w:t>
      </w:r>
      <w:r>
        <w:rPr>
          <w:rFonts w:ascii="Garamond" w:hAnsi="Garamond" w:cs="Garamond"/>
          <w:sz w:val="24"/>
        </w:rPr>
        <w:t>l</w:t>
      </w:r>
      <w:r w:rsidR="001D597B">
        <w:rPr>
          <w:rFonts w:ascii="Garamond" w:hAnsi="Garamond" w:cs="Garamond"/>
          <w:sz w:val="24"/>
        </w:rPr>
        <w:t>madığı şeyden yüz çevirmesi</w:t>
      </w:r>
      <w:r>
        <w:rPr>
          <w:rFonts w:ascii="Garamond" w:hAnsi="Garamond" w:cs="Garamond"/>
          <w:sz w:val="24"/>
        </w:rPr>
        <w:t xml:space="preserve"> ve aziz ve celil olan Allah’ı gazaplandıran şeylere kulak vermemesi farzdır. Nitekim bu konuda şöyle buyurmuştur: </w:t>
      </w:r>
      <w:r>
        <w:rPr>
          <w:rFonts w:ascii="Garamond" w:hAnsi="Garamond" w:cs="Garamond"/>
          <w:b/>
          <w:bCs/>
          <w:sz w:val="24"/>
        </w:rPr>
        <w:t>“O size kitabı indirdi...</w:t>
      </w:r>
      <w:r>
        <w:rPr>
          <w:rFonts w:ascii="Garamond" w:hAnsi="Garamond" w:cs="Garamond"/>
          <w:sz w:val="24"/>
        </w:rPr>
        <w:t>”</w:t>
      </w:r>
      <w:r>
        <w:rPr>
          <w:rStyle w:val="FootnoteReference"/>
          <w:rFonts w:ascii="Garamond" w:hAnsi="Garamond"/>
          <w:sz w:val="24"/>
        </w:rPr>
        <w:footnoteReference w:id="249"/>
      </w:r>
    </w:p>
    <w:p w:rsidR="00DF3D4E" w:rsidRDefault="00DF3D4E" w:rsidP="001D597B">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sidR="001D597B">
        <w:rPr>
          <w:rFonts w:ascii="Garamond" w:hAnsi="Garamond" w:cs="Garamond"/>
          <w:sz w:val="24"/>
        </w:rPr>
        <w:t>“Allah kulağa</w:t>
      </w:r>
      <w:r>
        <w:rPr>
          <w:rFonts w:ascii="Garamond" w:hAnsi="Garamond" w:cs="Garamond"/>
          <w:sz w:val="24"/>
        </w:rPr>
        <w:t xml:space="preserve"> </w:t>
      </w:r>
      <w:r w:rsidR="001D597B">
        <w:rPr>
          <w:rFonts w:ascii="Garamond" w:hAnsi="Garamond" w:cs="Garamond"/>
          <w:sz w:val="24"/>
        </w:rPr>
        <w:t>günah</w:t>
      </w:r>
      <w:r>
        <w:rPr>
          <w:rFonts w:ascii="Garamond" w:hAnsi="Garamond" w:cs="Garamond"/>
          <w:sz w:val="24"/>
        </w:rPr>
        <w:t xml:space="preserve">ları dinlememesini farz kılmıştır. </w:t>
      </w:r>
      <w:r>
        <w:rPr>
          <w:rFonts w:ascii="Garamond" w:hAnsi="Garamond" w:cs="Garamond"/>
          <w:sz w:val="24"/>
        </w:rPr>
        <w:t>A</w:t>
      </w:r>
      <w:r>
        <w:rPr>
          <w:rFonts w:ascii="Garamond" w:hAnsi="Garamond" w:cs="Garamond"/>
          <w:sz w:val="24"/>
        </w:rPr>
        <w:t>ziz ve celil olan Allah şöyle b</w:t>
      </w:r>
      <w:r>
        <w:rPr>
          <w:rFonts w:ascii="Garamond" w:hAnsi="Garamond" w:cs="Garamond"/>
          <w:sz w:val="24"/>
        </w:rPr>
        <w:t>u</w:t>
      </w:r>
      <w:r>
        <w:rPr>
          <w:rFonts w:ascii="Garamond" w:hAnsi="Garamond" w:cs="Garamond"/>
          <w:sz w:val="24"/>
        </w:rPr>
        <w:t xml:space="preserve">yurmuştur: </w:t>
      </w:r>
      <w:r>
        <w:rPr>
          <w:rFonts w:ascii="Garamond" w:hAnsi="Garamond" w:cs="Garamond"/>
          <w:b/>
          <w:bCs/>
          <w:sz w:val="24"/>
        </w:rPr>
        <w:t>“O size kitabı i</w:t>
      </w:r>
      <w:r>
        <w:rPr>
          <w:rFonts w:ascii="Garamond" w:hAnsi="Garamond" w:cs="Garamond"/>
          <w:b/>
          <w:bCs/>
          <w:sz w:val="24"/>
        </w:rPr>
        <w:t>n</w:t>
      </w:r>
      <w:r>
        <w:rPr>
          <w:rFonts w:ascii="Garamond" w:hAnsi="Garamond" w:cs="Garamond"/>
          <w:b/>
          <w:bCs/>
          <w:sz w:val="24"/>
        </w:rPr>
        <w:t>dirdi...</w:t>
      </w:r>
      <w:r>
        <w:rPr>
          <w:rFonts w:ascii="Garamond" w:hAnsi="Garamond" w:cs="Garamond"/>
          <w:sz w:val="24"/>
        </w:rPr>
        <w:t>”</w:t>
      </w:r>
      <w:r>
        <w:rPr>
          <w:rStyle w:val="FootnoteReference"/>
          <w:rFonts w:ascii="Garamond" w:hAnsi="Garamond"/>
          <w:sz w:val="24"/>
        </w:rPr>
        <w:footnoteReference w:id="250"/>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bak. 69. Konu, el-Meclis, 70, el-Mucalese</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center"/>
        <w:rPr>
          <w:rFonts w:ascii="Garamond" w:hAnsi="Garamond" w:cs="Garamond"/>
          <w:i/>
          <w:iCs/>
          <w:sz w:val="24"/>
        </w:rPr>
        <w:sectPr w:rsidR="00DF3D4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i/>
          <w:iCs/>
          <w:sz w:val="24"/>
        </w:rPr>
        <w:br w:type="page"/>
      </w:r>
    </w:p>
    <w:p w:rsidR="00DF3D4E" w:rsidRDefault="00DF3D4E">
      <w:pPr>
        <w:spacing w:line="240" w:lineRule="atLeast"/>
        <w:ind w:firstLine="284"/>
        <w:jc w:val="center"/>
        <w:rPr>
          <w:rFonts w:ascii="Garamond" w:hAnsi="Garamond" w:cs="Garamond"/>
          <w:b/>
          <w:bCs/>
          <w:sz w:val="72"/>
          <w:szCs w:val="72"/>
        </w:rPr>
      </w:pPr>
      <w:r>
        <w:rPr>
          <w:rFonts w:ascii="Garamond" w:hAnsi="Garamond" w:cs="Garamond"/>
          <w:b/>
          <w:bCs/>
          <w:sz w:val="72"/>
          <w:szCs w:val="72"/>
        </w:rPr>
        <w:lastRenderedPageBreak/>
        <w:t>246. Konu</w:t>
      </w:r>
    </w:p>
    <w:p w:rsidR="00DF3D4E" w:rsidRDefault="00DF3D4E">
      <w:pPr>
        <w:pStyle w:val="BodyTextIndent"/>
        <w:spacing w:before="0" w:line="240" w:lineRule="atLeast"/>
        <w:rPr>
          <w:rFonts w:ascii="Garamond" w:hAnsi="Garamond" w:cs="Garamond"/>
          <w:sz w:val="72"/>
          <w:szCs w:val="72"/>
        </w:rPr>
      </w:pPr>
    </w:p>
    <w:p w:rsidR="00DF3D4E" w:rsidRDefault="00DF3D4E">
      <w:pPr>
        <w:pStyle w:val="BodyTextIndent"/>
        <w:spacing w:before="0" w:line="240" w:lineRule="atLeast"/>
        <w:rPr>
          <w:rFonts w:ascii="Garamond" w:hAnsi="Garamond" w:cs="Garamond"/>
          <w:szCs w:val="100"/>
        </w:rPr>
      </w:pPr>
      <w:r>
        <w:rPr>
          <w:rFonts w:ascii="Garamond" w:hAnsi="Garamond" w:cs="Garamond"/>
          <w:szCs w:val="100"/>
        </w:rPr>
        <w:t>el-Esma</w:t>
      </w:r>
    </w:p>
    <w:p w:rsidR="00DF3D4E" w:rsidRDefault="00DF3D4E">
      <w:pPr>
        <w:pStyle w:val="BodyTextIndent"/>
        <w:spacing w:before="0" w:line="240" w:lineRule="atLeast"/>
        <w:rPr>
          <w:rFonts w:ascii="Garamond" w:hAnsi="Garamond" w:cs="Garamond"/>
          <w:sz w:val="90"/>
          <w:szCs w:val="90"/>
        </w:rPr>
      </w:pPr>
      <w:r>
        <w:rPr>
          <w:rFonts w:ascii="Garamond" w:hAnsi="Garamond" w:cs="Garamond"/>
          <w:sz w:val="90"/>
          <w:szCs w:val="90"/>
        </w:rPr>
        <w:t>İsimler</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104/127, 108. bölüm, Esma’ ve’l Kunye</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Kenz’ul Ummal, 16/417, 588, fi’l-Esma ve’l Kuniye</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Kenz’ul Ummal, 16/592, Mehzurat’ul Esma</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27317F" w:rsidP="00A608D9">
      <w:pPr>
        <w:rPr>
          <w:rFonts w:cs="Garamond"/>
          <w:sz w:val="24"/>
          <w:szCs w:val="24"/>
        </w:rPr>
      </w:pPr>
      <w:bookmarkStart w:id="142" w:name="_Toc527941324"/>
      <w:bookmarkStart w:id="143" w:name="_Toc527942128"/>
      <w:bookmarkStart w:id="144" w:name="_Toc527942932"/>
      <w:r>
        <w:rPr>
          <w:noProof/>
          <w:lang w:val="en-US" w:eastAsia="en-US"/>
        </w:rPr>
        <mc:AlternateContent>
          <mc:Choice Requires="wps">
            <w:drawing>
              <wp:anchor distT="0" distB="0" distL="114300" distR="114300" simplePos="0" relativeHeight="251640320"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4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0BAAF" id="Line 13"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YtYKgIAAG0EAAAOAAAAZHJzL2Uyb0RvYy54bWysVMuO2yAU3VfqPyD2ie3E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MUFi1gqAgAAbQQAAA4AAAAAAAAAAAAAAAAALgIAAGRycy9lMm9E&#10;b2MueG1sUEsBAi0AFAAGAAgAAAAhALNVF2XbAAAABgEAAA8AAAAAAAAAAAAAAAAAhAQAAGRycy9k&#10;b3ducmV2LnhtbFBLBQYAAAAABAAEAPMAAACMBQAAAAA=&#10;" o:allowincell="f" strokeweight="2pt">
                <v:stroke startarrow="diamond" endarrow="diamond"/>
              </v:line>
            </w:pict>
          </mc:Fallback>
        </mc:AlternateContent>
      </w:r>
      <w:bookmarkEnd w:id="142"/>
      <w:bookmarkEnd w:id="143"/>
      <w:bookmarkEnd w:id="144"/>
    </w:p>
    <w:p w:rsidR="00DF3D4E" w:rsidRDefault="00DF3D4E">
      <w:pPr>
        <w:spacing w:line="240" w:lineRule="atLeast"/>
        <w:ind w:firstLine="284"/>
        <w:jc w:val="lowKashida"/>
        <w:rPr>
          <w:rFonts w:ascii="Garamond" w:hAnsi="Garamond" w:cs="Garamond"/>
          <w:i/>
          <w:iCs/>
          <w:sz w:val="24"/>
        </w:r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r>
        <w:rPr>
          <w:rFonts w:ascii="Garamond" w:hAnsi="Garamond" w:cs="Garamond"/>
          <w:i/>
          <w:iCs/>
          <w:sz w:val="24"/>
        </w:rPr>
        <w:t xml:space="preserve"> </w:t>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lastRenderedPageBreak/>
        <w:br w:type="page"/>
      </w:r>
    </w:p>
    <w:p w:rsidR="00DF3D4E" w:rsidRDefault="00DF3D4E">
      <w:pPr>
        <w:spacing w:line="240" w:lineRule="atLeast"/>
        <w:ind w:firstLine="284"/>
        <w:jc w:val="lowKashida"/>
        <w:rPr>
          <w:rFonts w:ascii="Garamond" w:hAnsi="Garamond" w:cs="Garamond"/>
          <w:i/>
          <w:iCs/>
          <w:sz w:val="24"/>
        </w:rPr>
      </w:pPr>
    </w:p>
    <w:p w:rsidR="00DF3D4E" w:rsidRDefault="00DF3D4E">
      <w:pPr>
        <w:pStyle w:val="Heading1"/>
        <w:rPr>
          <w:rFonts w:cs="Garamond"/>
          <w:szCs w:val="28"/>
        </w:rPr>
      </w:pPr>
      <w:bookmarkStart w:id="145" w:name="_Toc527942933"/>
      <w:r>
        <w:rPr>
          <w:rFonts w:cs="Garamond"/>
          <w:szCs w:val="28"/>
        </w:rPr>
        <w:t>1903. Bölüm</w:t>
      </w:r>
      <w:bookmarkEnd w:id="145"/>
      <w:r>
        <w:rPr>
          <w:rFonts w:cs="Garamond"/>
          <w:szCs w:val="28"/>
        </w:rPr>
        <w:t xml:space="preserve"> </w:t>
      </w:r>
    </w:p>
    <w:p w:rsidR="00DF3D4E" w:rsidRDefault="00471517">
      <w:pPr>
        <w:pStyle w:val="Heading1"/>
        <w:rPr>
          <w:rFonts w:cs="Garamond"/>
          <w:szCs w:val="28"/>
        </w:rPr>
      </w:pPr>
      <w:bookmarkStart w:id="146" w:name="_Toc527942934"/>
      <w:r>
        <w:rPr>
          <w:rFonts w:cs="Garamond"/>
          <w:szCs w:val="28"/>
        </w:rPr>
        <w:t>Güzel İs</w:t>
      </w:r>
      <w:r w:rsidR="00DF3D4E">
        <w:rPr>
          <w:rFonts w:cs="Garamond"/>
          <w:szCs w:val="28"/>
        </w:rPr>
        <w:t>imler Seçmek</w:t>
      </w:r>
      <w:bookmarkEnd w:id="146"/>
      <w:r w:rsidR="00DF3D4E">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“Sizlerden birinin ç</w:t>
      </w:r>
      <w:r>
        <w:rPr>
          <w:rFonts w:ascii="Garamond" w:hAnsi="Garamond" w:cs="Garamond"/>
          <w:sz w:val="24"/>
        </w:rPr>
        <w:t>o</w:t>
      </w:r>
      <w:r>
        <w:rPr>
          <w:rFonts w:ascii="Garamond" w:hAnsi="Garamond" w:cs="Garamond"/>
          <w:sz w:val="24"/>
        </w:rPr>
        <w:t>cuğuna hediye ettiği ilk şey güzel isimdir. O halde sizden her bir</w:t>
      </w:r>
      <w:r>
        <w:rPr>
          <w:rFonts w:ascii="Garamond" w:hAnsi="Garamond" w:cs="Garamond"/>
          <w:sz w:val="24"/>
        </w:rPr>
        <w:t>i</w:t>
      </w:r>
      <w:r>
        <w:rPr>
          <w:rFonts w:ascii="Garamond" w:hAnsi="Garamond" w:cs="Garamond"/>
          <w:sz w:val="24"/>
        </w:rPr>
        <w:t>niz çocuğu için güzel isimler seçsin.”</w:t>
      </w:r>
      <w:r>
        <w:rPr>
          <w:rStyle w:val="FootnoteReference"/>
          <w:rFonts w:ascii="Garamond" w:hAnsi="Garamond"/>
          <w:sz w:val="24"/>
        </w:rPr>
        <w:footnoteReference w:id="25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Kazım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“İnsanların çocuğuna yaptığı ilk bağış kendisi için g</w:t>
      </w:r>
      <w:r>
        <w:rPr>
          <w:rFonts w:ascii="Garamond" w:hAnsi="Garamond" w:cs="Garamond"/>
          <w:sz w:val="24"/>
        </w:rPr>
        <w:t>ü</w:t>
      </w:r>
      <w:r>
        <w:rPr>
          <w:rFonts w:ascii="Garamond" w:hAnsi="Garamond" w:cs="Garamond"/>
          <w:sz w:val="24"/>
        </w:rPr>
        <w:t>zel bir isim seçmesidir. O halde sizden her biri</w:t>
      </w:r>
      <w:r w:rsidR="00965530">
        <w:rPr>
          <w:rFonts w:ascii="Garamond" w:hAnsi="Garamond" w:cs="Garamond"/>
          <w:sz w:val="24"/>
        </w:rPr>
        <w:t>niz</w:t>
      </w:r>
      <w:r>
        <w:rPr>
          <w:rFonts w:ascii="Garamond" w:hAnsi="Garamond" w:cs="Garamond"/>
          <w:sz w:val="24"/>
        </w:rPr>
        <w:t xml:space="preserve"> çocuğuna g</w:t>
      </w:r>
      <w:r>
        <w:rPr>
          <w:rFonts w:ascii="Garamond" w:hAnsi="Garamond" w:cs="Garamond"/>
          <w:sz w:val="24"/>
        </w:rPr>
        <w:t>ü</w:t>
      </w:r>
      <w:r>
        <w:rPr>
          <w:rFonts w:ascii="Garamond" w:hAnsi="Garamond" w:cs="Garamond"/>
          <w:sz w:val="24"/>
        </w:rPr>
        <w:t>zel bir isim seçsin.”</w:t>
      </w:r>
      <w:r>
        <w:rPr>
          <w:rStyle w:val="FootnoteReference"/>
          <w:rFonts w:ascii="Garamond" w:hAnsi="Garamond"/>
          <w:sz w:val="24"/>
        </w:rPr>
        <w:footnoteReference w:id="25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“Kendinize güzel </w:t>
      </w:r>
      <w:r>
        <w:rPr>
          <w:rFonts w:ascii="Garamond" w:hAnsi="Garamond" w:cs="Garamond"/>
          <w:sz w:val="24"/>
        </w:rPr>
        <w:t>i</w:t>
      </w:r>
      <w:r>
        <w:rPr>
          <w:rFonts w:ascii="Garamond" w:hAnsi="Garamond" w:cs="Garamond"/>
          <w:sz w:val="24"/>
        </w:rPr>
        <w:t>simler seçin</w:t>
      </w:r>
      <w:r w:rsidR="00965530">
        <w:rPr>
          <w:rFonts w:ascii="Garamond" w:hAnsi="Garamond" w:cs="Garamond"/>
          <w:sz w:val="24"/>
        </w:rPr>
        <w:t>,</w:t>
      </w:r>
      <w:r>
        <w:rPr>
          <w:rFonts w:ascii="Garamond" w:hAnsi="Garamond" w:cs="Garamond"/>
          <w:sz w:val="24"/>
        </w:rPr>
        <w:t xml:space="preserve"> kıyamette bu isi</w:t>
      </w:r>
      <w:r>
        <w:rPr>
          <w:rFonts w:ascii="Garamond" w:hAnsi="Garamond" w:cs="Garamond"/>
          <w:sz w:val="24"/>
        </w:rPr>
        <w:t>m</w:t>
      </w:r>
      <w:r>
        <w:rPr>
          <w:rFonts w:ascii="Garamond" w:hAnsi="Garamond" w:cs="Garamond"/>
          <w:sz w:val="24"/>
        </w:rPr>
        <w:t>lerle çağırılacaksınız: “Ey falan oğlu falan</w:t>
      </w:r>
      <w:r w:rsidR="00965530">
        <w:rPr>
          <w:rFonts w:ascii="Garamond" w:hAnsi="Garamond" w:cs="Garamond"/>
          <w:sz w:val="24"/>
        </w:rPr>
        <w:t>! K</w:t>
      </w:r>
      <w:r>
        <w:rPr>
          <w:rFonts w:ascii="Garamond" w:hAnsi="Garamond" w:cs="Garamond"/>
          <w:sz w:val="24"/>
        </w:rPr>
        <w:t>alk ve nuruna do</w:t>
      </w:r>
      <w:r>
        <w:rPr>
          <w:rFonts w:ascii="Garamond" w:hAnsi="Garamond" w:cs="Garamond"/>
          <w:sz w:val="24"/>
        </w:rPr>
        <w:t>ğ</w:t>
      </w:r>
      <w:r>
        <w:rPr>
          <w:rFonts w:ascii="Garamond" w:hAnsi="Garamond" w:cs="Garamond"/>
          <w:sz w:val="24"/>
        </w:rPr>
        <w:t>ru git ve falan oğlu falan kalk ki s</w:t>
      </w:r>
      <w:r>
        <w:rPr>
          <w:rFonts w:ascii="Garamond" w:hAnsi="Garamond" w:cs="Garamond"/>
          <w:sz w:val="24"/>
        </w:rPr>
        <w:t>e</w:t>
      </w:r>
      <w:r>
        <w:rPr>
          <w:rFonts w:ascii="Garamond" w:hAnsi="Garamond" w:cs="Garamond"/>
          <w:sz w:val="24"/>
        </w:rPr>
        <w:t>nin için hiç</w:t>
      </w:r>
      <w:r w:rsidR="00965530">
        <w:rPr>
          <w:rFonts w:ascii="Garamond" w:hAnsi="Garamond" w:cs="Garamond"/>
          <w:sz w:val="24"/>
        </w:rPr>
        <w:t xml:space="preserve"> </w:t>
      </w:r>
      <w:r>
        <w:rPr>
          <w:rFonts w:ascii="Garamond" w:hAnsi="Garamond" w:cs="Garamond"/>
          <w:sz w:val="24"/>
        </w:rPr>
        <w:t>bir nur yoktur.”</w:t>
      </w:r>
      <w:r>
        <w:rPr>
          <w:rStyle w:val="FootnoteReference"/>
          <w:rFonts w:ascii="Garamond" w:hAnsi="Garamond"/>
          <w:sz w:val="24"/>
        </w:rPr>
        <w:footnoteReference w:id="253"/>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Vesail’uş Şia, 15/122, 22. Bölüm; el-Veled, 4211.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rPr>
          <w:rFonts w:cs="Garamond"/>
          <w:szCs w:val="28"/>
        </w:rPr>
      </w:pPr>
      <w:bookmarkStart w:id="147" w:name="_Toc527942935"/>
      <w:r>
        <w:rPr>
          <w:rFonts w:cs="Garamond"/>
          <w:szCs w:val="28"/>
        </w:rPr>
        <w:t>1904. Bölüm</w:t>
      </w:r>
      <w:bookmarkEnd w:id="147"/>
      <w:r>
        <w:rPr>
          <w:rFonts w:cs="Garamond"/>
          <w:szCs w:val="28"/>
        </w:rPr>
        <w:t xml:space="preserve"> </w:t>
      </w:r>
    </w:p>
    <w:p w:rsidR="00DF3D4E" w:rsidRDefault="00DF3D4E">
      <w:pPr>
        <w:pStyle w:val="Heading1"/>
        <w:rPr>
          <w:rFonts w:cs="Garamond"/>
          <w:szCs w:val="28"/>
        </w:rPr>
      </w:pPr>
      <w:bookmarkStart w:id="148" w:name="_Toc527942936"/>
      <w:r>
        <w:rPr>
          <w:rFonts w:cs="Garamond"/>
          <w:szCs w:val="28"/>
        </w:rPr>
        <w:t xml:space="preserve">Peygamberlerin ve </w:t>
      </w:r>
      <w:r>
        <w:rPr>
          <w:rFonts w:cs="Garamond"/>
          <w:szCs w:val="28"/>
        </w:rPr>
        <w:t>İ</w:t>
      </w:r>
      <w:r>
        <w:rPr>
          <w:rFonts w:cs="Garamond"/>
          <w:szCs w:val="28"/>
        </w:rPr>
        <w:t>mamların İsimlerini Seçmeye Teşvik</w:t>
      </w:r>
      <w:bookmarkEnd w:id="148"/>
      <w:r>
        <w:rPr>
          <w:rFonts w:cs="Garamond"/>
          <w:szCs w:val="28"/>
        </w:rPr>
        <w:t xml:space="preserve"> </w:t>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“İsimlerin en doğrusu ubudiyet ifade eden </w:t>
      </w:r>
      <w:r>
        <w:rPr>
          <w:rFonts w:ascii="Garamond" w:hAnsi="Garamond" w:cs="Garamond"/>
          <w:sz w:val="24"/>
        </w:rPr>
        <w:lastRenderedPageBreak/>
        <w:t>isimlerdir. İsimlerin en iyisi ise peygambe</w:t>
      </w:r>
      <w:r>
        <w:rPr>
          <w:rFonts w:ascii="Garamond" w:hAnsi="Garamond" w:cs="Garamond"/>
          <w:sz w:val="24"/>
        </w:rPr>
        <w:t>r</w:t>
      </w:r>
      <w:r>
        <w:rPr>
          <w:rFonts w:ascii="Garamond" w:hAnsi="Garamond" w:cs="Garamond"/>
          <w:sz w:val="24"/>
        </w:rPr>
        <w:t>lerin isimleridir.”</w:t>
      </w:r>
      <w:r>
        <w:rPr>
          <w:rStyle w:val="FootnoteReference"/>
          <w:rFonts w:ascii="Garamond" w:hAnsi="Garamond"/>
          <w:sz w:val="24"/>
        </w:rPr>
        <w:footnoteReference w:id="25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“Çocuklarınıza pe</w:t>
      </w:r>
      <w:r>
        <w:rPr>
          <w:rFonts w:ascii="Garamond" w:hAnsi="Garamond" w:cs="Garamond"/>
          <w:sz w:val="24"/>
        </w:rPr>
        <w:t>y</w:t>
      </w:r>
      <w:r>
        <w:rPr>
          <w:rFonts w:ascii="Garamond" w:hAnsi="Garamond" w:cs="Garamond"/>
          <w:sz w:val="24"/>
        </w:rPr>
        <w:t>gamberlerin adlarını verin.”</w:t>
      </w:r>
      <w:r>
        <w:rPr>
          <w:rStyle w:val="FootnoteReference"/>
          <w:rFonts w:ascii="Garamond" w:hAnsi="Garamond"/>
          <w:sz w:val="24"/>
        </w:rPr>
        <w:footnoteReference w:id="255"/>
      </w:r>
    </w:p>
    <w:p w:rsidR="00DF3D4E" w:rsidRDefault="00965530" w:rsidP="00965530">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w:t>
      </w:r>
      <w:r w:rsidR="00DF3D4E">
        <w:rPr>
          <w:rFonts w:ascii="Garamond" w:hAnsi="Garamond" w:cs="Garamond"/>
          <w:i/>
          <w:iCs/>
          <w:sz w:val="24"/>
        </w:rPr>
        <w:t xml:space="preserve"> (a.s) “çocukları İmamların isimleriyle adlandırmanın bir faydası var mıdır?” diye soran b</w:t>
      </w:r>
      <w:r w:rsidR="00DF3D4E">
        <w:rPr>
          <w:rFonts w:ascii="Garamond" w:hAnsi="Garamond" w:cs="Garamond"/>
          <w:i/>
          <w:iCs/>
          <w:sz w:val="24"/>
        </w:rPr>
        <w:t>i</w:t>
      </w:r>
      <w:r w:rsidR="00DF3D4E">
        <w:rPr>
          <w:rFonts w:ascii="Garamond" w:hAnsi="Garamond" w:cs="Garamond"/>
          <w:i/>
          <w:iCs/>
          <w:sz w:val="24"/>
        </w:rPr>
        <w:t>risine şöyle buyu</w:t>
      </w:r>
      <w:r w:rsidR="00DF3D4E">
        <w:rPr>
          <w:rFonts w:ascii="Garamond" w:hAnsi="Garamond" w:cs="Garamond"/>
          <w:i/>
          <w:iCs/>
          <w:sz w:val="24"/>
        </w:rPr>
        <w:t>r</w:t>
      </w:r>
      <w:r w:rsidR="00DF3D4E">
        <w:rPr>
          <w:rFonts w:ascii="Garamond" w:hAnsi="Garamond" w:cs="Garamond"/>
          <w:i/>
          <w:iCs/>
          <w:sz w:val="24"/>
        </w:rPr>
        <w:t xml:space="preserve">muştur: </w:t>
      </w:r>
      <w:r w:rsidR="00DF3D4E">
        <w:rPr>
          <w:rFonts w:ascii="Garamond" w:hAnsi="Garamond" w:cs="Garamond"/>
          <w:sz w:val="24"/>
        </w:rPr>
        <w:t xml:space="preserve">“Allah’a and olsun ki </w:t>
      </w:r>
      <w:r>
        <w:rPr>
          <w:rFonts w:ascii="Garamond" w:hAnsi="Garamond" w:cs="Garamond"/>
          <w:sz w:val="24"/>
        </w:rPr>
        <w:t>din sevgiden başka bir şey midir?</w:t>
      </w:r>
      <w:r w:rsidR="00DF3D4E">
        <w:rPr>
          <w:rFonts w:ascii="Garamond" w:hAnsi="Garamond" w:cs="Garamond"/>
          <w:sz w:val="24"/>
        </w:rPr>
        <w:t xml:space="preserve"> Allah şöyle b</w:t>
      </w:r>
      <w:r w:rsidR="00DF3D4E">
        <w:rPr>
          <w:rFonts w:ascii="Garamond" w:hAnsi="Garamond" w:cs="Garamond"/>
          <w:sz w:val="24"/>
        </w:rPr>
        <w:t>u</w:t>
      </w:r>
      <w:r w:rsidR="00DF3D4E">
        <w:rPr>
          <w:rFonts w:ascii="Garamond" w:hAnsi="Garamond" w:cs="Garamond"/>
          <w:sz w:val="24"/>
        </w:rPr>
        <w:t xml:space="preserve">yurmuştur: </w:t>
      </w:r>
      <w:r w:rsidR="00DF3D4E">
        <w:rPr>
          <w:rFonts w:ascii="Garamond" w:hAnsi="Garamond" w:cs="Garamond"/>
          <w:b/>
          <w:bCs/>
          <w:sz w:val="24"/>
        </w:rPr>
        <w:t>“Eğer Allah’ı sev</w:t>
      </w:r>
      <w:r w:rsidR="00DF3D4E">
        <w:rPr>
          <w:rFonts w:ascii="Garamond" w:hAnsi="Garamond" w:cs="Garamond"/>
          <w:b/>
          <w:bCs/>
          <w:sz w:val="24"/>
        </w:rPr>
        <w:t>i</w:t>
      </w:r>
      <w:r w:rsidR="00DF3D4E">
        <w:rPr>
          <w:rFonts w:ascii="Garamond" w:hAnsi="Garamond" w:cs="Garamond"/>
          <w:b/>
          <w:bCs/>
          <w:sz w:val="24"/>
        </w:rPr>
        <w:t>yorsanız bana tabi olunuz</w:t>
      </w:r>
      <w:r>
        <w:rPr>
          <w:rFonts w:ascii="Garamond" w:hAnsi="Garamond" w:cs="Garamond"/>
          <w:b/>
          <w:bCs/>
          <w:sz w:val="24"/>
        </w:rPr>
        <w:t xml:space="preserve"> ki Allah da sizi sevsin ve </w:t>
      </w:r>
      <w:r w:rsidR="00DF3D4E">
        <w:rPr>
          <w:rFonts w:ascii="Garamond" w:hAnsi="Garamond" w:cs="Garamond"/>
          <w:b/>
          <w:bCs/>
          <w:sz w:val="24"/>
        </w:rPr>
        <w:t xml:space="preserve"> g</w:t>
      </w:r>
      <w:r w:rsidR="00DF3D4E">
        <w:rPr>
          <w:rFonts w:ascii="Garamond" w:hAnsi="Garamond" w:cs="Garamond"/>
          <w:b/>
          <w:bCs/>
          <w:sz w:val="24"/>
        </w:rPr>
        <w:t>ü</w:t>
      </w:r>
      <w:r w:rsidR="00DF3D4E">
        <w:rPr>
          <w:rFonts w:ascii="Garamond" w:hAnsi="Garamond" w:cs="Garamond"/>
          <w:b/>
          <w:bCs/>
          <w:sz w:val="24"/>
        </w:rPr>
        <w:t>nahlarınız bağışl</w:t>
      </w:r>
      <w:r w:rsidR="00DF3D4E">
        <w:rPr>
          <w:rFonts w:ascii="Garamond" w:hAnsi="Garamond" w:cs="Garamond"/>
          <w:b/>
          <w:bCs/>
          <w:sz w:val="24"/>
        </w:rPr>
        <w:t>a</w:t>
      </w:r>
      <w:r w:rsidR="00DF3D4E">
        <w:rPr>
          <w:rFonts w:ascii="Garamond" w:hAnsi="Garamond" w:cs="Garamond"/>
          <w:b/>
          <w:bCs/>
          <w:sz w:val="24"/>
        </w:rPr>
        <w:t>sın.”</w:t>
      </w:r>
      <w:r w:rsidR="00DF3D4E">
        <w:rPr>
          <w:rStyle w:val="FootnoteReference"/>
          <w:rFonts w:ascii="Garamond" w:hAnsi="Garamond"/>
          <w:sz w:val="24"/>
        </w:rPr>
        <w:footnoteReference w:id="256"/>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Vesail’uş Şia, 15/124, 23. Bölüm </w:t>
      </w:r>
    </w:p>
    <w:p w:rsidR="00DF3D4E" w:rsidRDefault="00DF3D4E">
      <w:pPr>
        <w:spacing w:line="240" w:lineRule="atLeast"/>
        <w:jc w:val="lowKashida"/>
        <w:rPr>
          <w:rFonts w:ascii="Garamond" w:hAnsi="Garamond" w:cs="Garamond"/>
          <w:i/>
          <w:iCs/>
          <w:sz w:val="24"/>
        </w:rPr>
      </w:pPr>
    </w:p>
    <w:p w:rsidR="00DF3D4E" w:rsidRDefault="00DF3D4E">
      <w:pPr>
        <w:pStyle w:val="Heading1"/>
        <w:rPr>
          <w:rFonts w:cs="Garamond"/>
          <w:szCs w:val="28"/>
        </w:rPr>
      </w:pPr>
      <w:bookmarkStart w:id="149" w:name="_Toc527942937"/>
      <w:r>
        <w:rPr>
          <w:rFonts w:cs="Garamond"/>
          <w:szCs w:val="28"/>
        </w:rPr>
        <w:t>1905. Bölüm</w:t>
      </w:r>
      <w:bookmarkEnd w:id="149"/>
      <w:r>
        <w:rPr>
          <w:rFonts w:cs="Garamond"/>
          <w:szCs w:val="28"/>
        </w:rPr>
        <w:t xml:space="preserve"> </w:t>
      </w:r>
    </w:p>
    <w:p w:rsidR="00DF3D4E" w:rsidRDefault="00965530">
      <w:pPr>
        <w:pStyle w:val="Heading1"/>
        <w:rPr>
          <w:rFonts w:cs="Garamond"/>
          <w:szCs w:val="28"/>
        </w:rPr>
      </w:pPr>
      <w:bookmarkStart w:id="150" w:name="_Toc527942938"/>
      <w:r>
        <w:rPr>
          <w:rFonts w:cs="Garamond"/>
          <w:szCs w:val="28"/>
        </w:rPr>
        <w:t>Çİrkin</w:t>
      </w:r>
      <w:r w:rsidR="00DF3D4E">
        <w:rPr>
          <w:rFonts w:cs="Garamond"/>
          <w:szCs w:val="28"/>
        </w:rPr>
        <w:t xml:space="preserve"> İsimleri Değişti</w:t>
      </w:r>
      <w:r w:rsidR="00DF3D4E">
        <w:rPr>
          <w:rFonts w:cs="Garamond"/>
          <w:szCs w:val="28"/>
        </w:rPr>
        <w:t>r</w:t>
      </w:r>
      <w:r w:rsidR="00DF3D4E">
        <w:rPr>
          <w:rFonts w:cs="Garamond"/>
          <w:szCs w:val="28"/>
        </w:rPr>
        <w:t>mek</w:t>
      </w:r>
      <w:bookmarkEnd w:id="150"/>
      <w:r w:rsidR="00DF3D4E">
        <w:rPr>
          <w:rFonts w:cs="Garamond"/>
          <w:szCs w:val="28"/>
        </w:rPr>
        <w:t xml:space="preserve"> </w:t>
      </w:r>
    </w:p>
    <w:p w:rsidR="00DF3D4E" w:rsidRDefault="00DF3D4E">
      <w:pPr>
        <w:rPr>
          <w:rFonts w:ascii="Garamond" w:hAnsi="Garamond"/>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Resulü (s.a.a) erkeklerin ve şehirlerin</w:t>
      </w:r>
      <w:r w:rsidR="00965530">
        <w:rPr>
          <w:rFonts w:ascii="Garamond" w:hAnsi="Garamond" w:cs="Garamond"/>
          <w:sz w:val="24"/>
        </w:rPr>
        <w:t xml:space="preserve"> çirkin </w:t>
      </w:r>
      <w:r w:rsidR="00965530">
        <w:rPr>
          <w:rFonts w:ascii="Garamond" w:hAnsi="Garamond" w:cs="Garamond"/>
          <w:sz w:val="24"/>
        </w:rPr>
        <w:t>o</w:t>
      </w:r>
      <w:r w:rsidR="00965530">
        <w:rPr>
          <w:rFonts w:ascii="Garamond" w:hAnsi="Garamond" w:cs="Garamond"/>
          <w:sz w:val="24"/>
        </w:rPr>
        <w:t>lan</w:t>
      </w:r>
      <w:r>
        <w:rPr>
          <w:rFonts w:ascii="Garamond" w:hAnsi="Garamond" w:cs="Garamond"/>
          <w:sz w:val="24"/>
        </w:rPr>
        <w:t xml:space="preserve"> bütün isimlerini değiştiriyo</w:t>
      </w:r>
      <w:r>
        <w:rPr>
          <w:rFonts w:ascii="Garamond" w:hAnsi="Garamond" w:cs="Garamond"/>
          <w:sz w:val="24"/>
        </w:rPr>
        <w:t>r</w:t>
      </w:r>
      <w:r>
        <w:rPr>
          <w:rFonts w:ascii="Garamond" w:hAnsi="Garamond" w:cs="Garamond"/>
          <w:sz w:val="24"/>
        </w:rPr>
        <w:t>du.”</w:t>
      </w:r>
      <w:r>
        <w:rPr>
          <w:rStyle w:val="FootnoteReference"/>
          <w:rFonts w:ascii="Garamond" w:hAnsi="Garamond"/>
          <w:sz w:val="24"/>
        </w:rPr>
        <w:footnoteReference w:id="25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sz w:val="24"/>
        </w:rPr>
        <w:t xml:space="preserve">İbn-i Esir Habib bin Mervan’ın biyografisinde şöyle yazıyor: </w:t>
      </w:r>
      <w:r w:rsidR="00965530">
        <w:rPr>
          <w:rFonts w:ascii="Garamond" w:hAnsi="Garamond" w:cs="Garamond"/>
          <w:sz w:val="24"/>
        </w:rPr>
        <w:t>“</w:t>
      </w:r>
      <w:r>
        <w:rPr>
          <w:rFonts w:ascii="Garamond" w:hAnsi="Garamond" w:cs="Garamond"/>
          <w:sz w:val="24"/>
        </w:rPr>
        <w:t>O gönderilen bir te</w:t>
      </w:r>
      <w:r>
        <w:rPr>
          <w:rFonts w:ascii="Garamond" w:hAnsi="Garamond" w:cs="Garamond"/>
          <w:sz w:val="24"/>
        </w:rPr>
        <w:t>m</w:t>
      </w:r>
      <w:r>
        <w:rPr>
          <w:rFonts w:ascii="Garamond" w:hAnsi="Garamond" w:cs="Garamond"/>
          <w:sz w:val="24"/>
        </w:rPr>
        <w:t>silci olarak Allah Resulünün (s.a.a) huzuruna vardı. Peyga</w:t>
      </w:r>
      <w:r>
        <w:rPr>
          <w:rFonts w:ascii="Garamond" w:hAnsi="Garamond" w:cs="Garamond"/>
          <w:sz w:val="24"/>
        </w:rPr>
        <w:t>m</w:t>
      </w:r>
      <w:r>
        <w:rPr>
          <w:rFonts w:ascii="Garamond" w:hAnsi="Garamond" w:cs="Garamond"/>
          <w:sz w:val="24"/>
        </w:rPr>
        <w:t>ber (s.a.a) adın nedir?” diye so</w:t>
      </w:r>
      <w:r>
        <w:rPr>
          <w:rFonts w:ascii="Garamond" w:hAnsi="Garamond" w:cs="Garamond"/>
          <w:sz w:val="24"/>
        </w:rPr>
        <w:t>r</w:t>
      </w:r>
      <w:r>
        <w:rPr>
          <w:rFonts w:ascii="Garamond" w:hAnsi="Garamond" w:cs="Garamond"/>
          <w:sz w:val="24"/>
        </w:rPr>
        <w:t>du. O, “Bağiz’dir” deyince Peyga</w:t>
      </w:r>
      <w:r>
        <w:rPr>
          <w:rFonts w:ascii="Garamond" w:hAnsi="Garamond" w:cs="Garamond"/>
          <w:sz w:val="24"/>
        </w:rPr>
        <w:t>m</w:t>
      </w:r>
      <w:r>
        <w:rPr>
          <w:rFonts w:ascii="Garamond" w:hAnsi="Garamond" w:cs="Garamond"/>
          <w:sz w:val="24"/>
        </w:rPr>
        <w:t xml:space="preserve">ber (s.a.a) şöyle </w:t>
      </w:r>
      <w:r>
        <w:rPr>
          <w:rFonts w:ascii="Garamond" w:hAnsi="Garamond" w:cs="Garamond"/>
          <w:sz w:val="24"/>
        </w:rPr>
        <w:lastRenderedPageBreak/>
        <w:t>buyurdu: “Sen Habib’sin.” Ve onu böyl</w:t>
      </w:r>
      <w:r>
        <w:rPr>
          <w:rFonts w:ascii="Garamond" w:hAnsi="Garamond" w:cs="Garamond"/>
          <w:sz w:val="24"/>
        </w:rPr>
        <w:t>e</w:t>
      </w:r>
      <w:r>
        <w:rPr>
          <w:rFonts w:ascii="Garamond" w:hAnsi="Garamond" w:cs="Garamond"/>
          <w:sz w:val="24"/>
        </w:rPr>
        <w:t xml:space="preserve">ce Habib olarak adlandırdı. </w:t>
      </w:r>
      <w:r>
        <w:rPr>
          <w:rStyle w:val="FootnoteReference"/>
          <w:rFonts w:ascii="Garamond" w:hAnsi="Garamond"/>
          <w:sz w:val="24"/>
        </w:rPr>
        <w:footnoteReference w:id="25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İbn-i Ömer şöyle diyor: </w:t>
      </w:r>
      <w:r>
        <w:rPr>
          <w:rFonts w:ascii="Garamond" w:hAnsi="Garamond" w:cs="Garamond"/>
          <w:sz w:val="24"/>
        </w:rPr>
        <w:t>A</w:t>
      </w:r>
      <w:r>
        <w:rPr>
          <w:rFonts w:ascii="Garamond" w:hAnsi="Garamond" w:cs="Garamond"/>
          <w:sz w:val="24"/>
        </w:rPr>
        <w:t>l</w:t>
      </w:r>
      <w:r>
        <w:rPr>
          <w:rFonts w:ascii="Garamond" w:hAnsi="Garamond" w:cs="Garamond"/>
          <w:sz w:val="24"/>
        </w:rPr>
        <w:t>lah Resulü (s.a.a) As</w:t>
      </w:r>
      <w:r w:rsidR="00965530">
        <w:rPr>
          <w:rFonts w:ascii="Garamond" w:hAnsi="Garamond" w:cs="Garamond"/>
          <w:sz w:val="24"/>
        </w:rPr>
        <w:t>iye’nin adını değiştirdi ve ona (günahkar)</w:t>
      </w:r>
      <w:r>
        <w:rPr>
          <w:rFonts w:ascii="Garamond" w:hAnsi="Garamond" w:cs="Garamond"/>
          <w:sz w:val="24"/>
        </w:rPr>
        <w:t xml:space="preserve"> “Sen Cemile’sin” diye buyu</w:t>
      </w:r>
      <w:r>
        <w:rPr>
          <w:rFonts w:ascii="Garamond" w:hAnsi="Garamond" w:cs="Garamond"/>
          <w:sz w:val="24"/>
        </w:rPr>
        <w:t>r</w:t>
      </w:r>
      <w:r>
        <w:rPr>
          <w:rFonts w:ascii="Garamond" w:hAnsi="Garamond" w:cs="Garamond"/>
          <w:sz w:val="24"/>
        </w:rPr>
        <w:t>du.”</w:t>
      </w:r>
      <w:r>
        <w:rPr>
          <w:rStyle w:val="FootnoteReference"/>
          <w:rFonts w:ascii="Garamond" w:hAnsi="Garamond"/>
          <w:sz w:val="24"/>
        </w:rPr>
        <w:footnoteReference w:id="259"/>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lastRenderedPageBreak/>
        <w:t>bak. Sunen-i Ebi Davud, 4/288/4952-4961</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center"/>
        <w:rPr>
          <w:rFonts w:ascii="Garamond" w:hAnsi="Garamond" w:cs="Garamond"/>
          <w:b/>
          <w:bCs/>
          <w:sz w:val="24"/>
          <w:u w:val="single"/>
        </w:rPr>
        <w:sectPr w:rsidR="00DF3D4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b/>
          <w:bCs/>
          <w:sz w:val="24"/>
          <w:u w:val="single"/>
        </w:rPr>
        <w:br w:type="page"/>
      </w:r>
    </w:p>
    <w:p w:rsidR="00DF3D4E" w:rsidRDefault="00DF3D4E">
      <w:pPr>
        <w:spacing w:line="240" w:lineRule="atLeast"/>
        <w:ind w:firstLine="284"/>
        <w:jc w:val="center"/>
        <w:rPr>
          <w:rFonts w:ascii="Garamond" w:hAnsi="Garamond" w:cs="Garamond"/>
          <w:b/>
          <w:bCs/>
          <w:sz w:val="72"/>
          <w:szCs w:val="72"/>
        </w:rPr>
      </w:pPr>
      <w:r>
        <w:rPr>
          <w:rFonts w:ascii="Garamond" w:hAnsi="Garamond" w:cs="Garamond"/>
          <w:b/>
          <w:bCs/>
          <w:sz w:val="72"/>
          <w:szCs w:val="72"/>
        </w:rPr>
        <w:lastRenderedPageBreak/>
        <w:t>247. Konu</w:t>
      </w:r>
    </w:p>
    <w:p w:rsidR="00DF3D4E" w:rsidRDefault="00DF3D4E">
      <w:pPr>
        <w:pStyle w:val="BodyTextIndent"/>
        <w:spacing w:before="0" w:line="240" w:lineRule="atLeast"/>
        <w:rPr>
          <w:rFonts w:ascii="Garamond" w:hAnsi="Garamond" w:cs="Garamond"/>
          <w:sz w:val="72"/>
          <w:szCs w:val="72"/>
        </w:rPr>
      </w:pPr>
    </w:p>
    <w:p w:rsidR="00DF3D4E" w:rsidRDefault="00DF3D4E">
      <w:pPr>
        <w:pStyle w:val="BodyTextIndent"/>
        <w:spacing w:before="0" w:line="240" w:lineRule="atLeast"/>
        <w:rPr>
          <w:rFonts w:ascii="Garamond" w:hAnsi="Garamond" w:cs="Garamond"/>
          <w:szCs w:val="100"/>
        </w:rPr>
      </w:pPr>
      <w:r>
        <w:rPr>
          <w:rFonts w:ascii="Garamond" w:hAnsi="Garamond" w:cs="Garamond"/>
          <w:szCs w:val="100"/>
        </w:rPr>
        <w:t>Esmaullah</w:t>
      </w:r>
    </w:p>
    <w:p w:rsidR="00DF3D4E" w:rsidRDefault="00DF3D4E">
      <w:pPr>
        <w:pStyle w:val="BodyTextIndent"/>
        <w:spacing w:before="0" w:line="240" w:lineRule="atLeast"/>
        <w:rPr>
          <w:rFonts w:ascii="Garamond" w:hAnsi="Garamond" w:cs="Garamond"/>
          <w:sz w:val="90"/>
          <w:szCs w:val="90"/>
        </w:rPr>
      </w:pPr>
      <w:r>
        <w:rPr>
          <w:rFonts w:ascii="Garamond" w:hAnsi="Garamond" w:cs="Garamond"/>
          <w:sz w:val="90"/>
          <w:szCs w:val="90"/>
        </w:rPr>
        <w:t>Allah’ın İsimleri</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76/304, el-İftitah bi’t-Tesmiyet-i İnde Kullu Fiil</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93/223, 11. bölüm; İsm’ul A’zem</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93/236, 13. bölüm, Esmaullah’ul Husna</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4/153, Ebvab-u Esmaihi Teala ve Hakaikihi ve Sıfatihi ve Meanihi</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Kenz’ul Ummal, 1/448, fi Esmaillah’il Husna</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Kenz’ul Ummal, 1/451, fi İsmillah’il A’zem</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27317F" w:rsidP="00A608D9">
      <w:pPr>
        <w:rPr>
          <w:rFonts w:cs="Garamond"/>
          <w:sz w:val="24"/>
          <w:szCs w:val="24"/>
        </w:rPr>
      </w:pPr>
      <w:bookmarkStart w:id="151" w:name="_Toc527941331"/>
      <w:bookmarkStart w:id="152" w:name="_Toc527942135"/>
      <w:bookmarkStart w:id="153" w:name="_Toc527942939"/>
      <w:r>
        <w:rPr>
          <w:noProof/>
          <w:lang w:val="en-US" w:eastAsia="en-US"/>
        </w:rPr>
        <mc:AlternateContent>
          <mc:Choice Requires="wps">
            <w:drawing>
              <wp:anchor distT="0" distB="0" distL="114300" distR="114300" simplePos="0" relativeHeight="251641344"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4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4FF8C" id="Line 14"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Mxv4ny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151"/>
      <w:bookmarkEnd w:id="152"/>
      <w:bookmarkEnd w:id="153"/>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el-Kitab, 3450. bölüm</w:t>
      </w:r>
    </w:p>
    <w:p w:rsidR="00DF3D4E" w:rsidRDefault="00DF3D4E">
      <w:pPr>
        <w:spacing w:line="240" w:lineRule="atLeast"/>
        <w:ind w:firstLine="284"/>
        <w:jc w:val="lowKashida"/>
        <w:rPr>
          <w:rFonts w:ascii="Garamond" w:hAnsi="Garamond" w:cs="Garamond"/>
          <w:i/>
          <w:iCs/>
          <w:sz w:val="24"/>
        </w:r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DF3D4E" w:rsidRDefault="00DF3D4E">
      <w:pPr>
        <w:spacing w:line="240" w:lineRule="atLeast"/>
        <w:ind w:firstLine="284"/>
        <w:jc w:val="lowKashida"/>
        <w:rPr>
          <w:rFonts w:ascii="Garamond" w:hAnsi="Garamond" w:cs="Garamond"/>
          <w:b/>
          <w:bCs/>
          <w:sz w:val="24"/>
          <w:u w:val="single"/>
        </w:rPr>
      </w:pPr>
      <w:r>
        <w:rPr>
          <w:rFonts w:ascii="Garamond" w:hAnsi="Garamond" w:cs="Garamond"/>
          <w:b/>
          <w:bCs/>
          <w:sz w:val="24"/>
          <w:u w:val="single"/>
        </w:rPr>
        <w:lastRenderedPageBreak/>
        <w:br w:type="page"/>
      </w:r>
    </w:p>
    <w:p w:rsidR="00DF3D4E" w:rsidRDefault="00DF3D4E">
      <w:pPr>
        <w:spacing w:line="240" w:lineRule="atLeast"/>
        <w:ind w:firstLine="284"/>
        <w:jc w:val="lowKashida"/>
        <w:rPr>
          <w:rFonts w:ascii="Garamond" w:hAnsi="Garamond" w:cs="Garamond"/>
          <w:b/>
          <w:bCs/>
          <w:sz w:val="24"/>
          <w:u w:val="single"/>
        </w:rPr>
      </w:pPr>
    </w:p>
    <w:p w:rsidR="00DF3D4E" w:rsidRDefault="00DF3D4E">
      <w:pPr>
        <w:pStyle w:val="Heading1"/>
        <w:rPr>
          <w:rFonts w:cs="Garamond"/>
          <w:szCs w:val="28"/>
        </w:rPr>
      </w:pPr>
      <w:bookmarkStart w:id="154" w:name="_Toc527942940"/>
      <w:r>
        <w:rPr>
          <w:rFonts w:cs="Garamond"/>
          <w:szCs w:val="28"/>
        </w:rPr>
        <w:t>1906. Bölüm</w:t>
      </w:r>
      <w:bookmarkEnd w:id="154"/>
      <w:r>
        <w:rPr>
          <w:rFonts w:cs="Garamond"/>
          <w:szCs w:val="28"/>
        </w:rPr>
        <w:t xml:space="preserve"> </w:t>
      </w:r>
    </w:p>
    <w:p w:rsidR="00DF3D4E" w:rsidRDefault="00DF3D4E">
      <w:pPr>
        <w:pStyle w:val="Heading1"/>
        <w:rPr>
          <w:rFonts w:cs="Garamond"/>
          <w:szCs w:val="28"/>
        </w:rPr>
      </w:pPr>
      <w:bookmarkStart w:id="155" w:name="_Toc527942941"/>
      <w:r>
        <w:rPr>
          <w:rFonts w:cs="Garamond"/>
          <w:szCs w:val="28"/>
        </w:rPr>
        <w:t>Rahman ve Rahim Olan Allah’ın Adıyla</w:t>
      </w:r>
      <w:bookmarkEnd w:id="155"/>
      <w:r>
        <w:rPr>
          <w:rFonts w:cs="Garamond"/>
          <w:szCs w:val="28"/>
        </w:rPr>
        <w:t xml:space="preserve"> </w:t>
      </w:r>
    </w:p>
    <w:p w:rsidR="00DF3D4E" w:rsidRDefault="00DF3D4E">
      <w:pPr>
        <w:spacing w:line="240" w:lineRule="atLeast"/>
        <w:ind w:firstLine="284"/>
        <w:jc w:val="lowKashida"/>
        <w:rPr>
          <w:rFonts w:ascii="Garamond" w:hAnsi="Garamond" w:cs="Garamond"/>
          <w:i/>
          <w:iCs/>
          <w:sz w:val="24"/>
        </w:rPr>
      </w:pPr>
      <w:r>
        <w:rPr>
          <w:rFonts w:ascii="Garamond" w:hAnsi="Garamond" w:cs="Garamond"/>
          <w:b/>
          <w:bCs/>
          <w:sz w:val="24"/>
          <w:u w:val="single"/>
        </w:rPr>
        <w:t xml:space="preserve">Kur’an: </w:t>
      </w:r>
    </w:p>
    <w:p w:rsidR="00DF3D4E" w:rsidRDefault="00DF3D4E" w:rsidP="00965530">
      <w:pPr>
        <w:spacing w:line="240" w:lineRule="atLeast"/>
        <w:ind w:firstLine="284"/>
        <w:jc w:val="lowKashida"/>
        <w:rPr>
          <w:rFonts w:ascii="Garamond" w:hAnsi="Garamond" w:cs="Garamond"/>
          <w:i/>
          <w:iCs/>
          <w:sz w:val="24"/>
        </w:rPr>
      </w:pPr>
      <w:r>
        <w:rPr>
          <w:rFonts w:ascii="Garamond" w:hAnsi="Garamond" w:cs="Garamond"/>
          <w:b/>
          <w:bCs/>
          <w:sz w:val="24"/>
        </w:rPr>
        <w:t>“Bismillahirrahmanirrahim” diye başlayan, Süle</w:t>
      </w:r>
      <w:r>
        <w:rPr>
          <w:rFonts w:ascii="Garamond" w:hAnsi="Garamond" w:cs="Garamond"/>
          <w:b/>
          <w:bCs/>
          <w:sz w:val="24"/>
        </w:rPr>
        <w:t>y</w:t>
      </w:r>
      <w:r>
        <w:rPr>
          <w:rFonts w:ascii="Garamond" w:hAnsi="Garamond" w:cs="Garamond"/>
          <w:b/>
          <w:bCs/>
          <w:sz w:val="24"/>
        </w:rPr>
        <w:t xml:space="preserve">man'dan gönderilen </w:t>
      </w:r>
      <w:r w:rsidR="00965530">
        <w:rPr>
          <w:rFonts w:ascii="Garamond" w:hAnsi="Garamond" w:cs="Garamond"/>
          <w:b/>
          <w:bCs/>
          <w:sz w:val="24"/>
        </w:rPr>
        <w:t>bir me</w:t>
      </w:r>
      <w:r w:rsidR="00965530">
        <w:rPr>
          <w:rFonts w:ascii="Garamond" w:hAnsi="Garamond" w:cs="Garamond"/>
          <w:b/>
          <w:bCs/>
          <w:sz w:val="24"/>
        </w:rPr>
        <w:t>k</w:t>
      </w:r>
      <w:r w:rsidR="00965530">
        <w:rPr>
          <w:rFonts w:ascii="Garamond" w:hAnsi="Garamond" w:cs="Garamond"/>
          <w:b/>
          <w:bCs/>
          <w:sz w:val="24"/>
        </w:rPr>
        <w:t>tuptur</w:t>
      </w:r>
      <w:r>
        <w:rPr>
          <w:rFonts w:ascii="Garamond" w:hAnsi="Garamond" w:cs="Garamond"/>
          <w:b/>
          <w:bCs/>
          <w:sz w:val="24"/>
        </w:rPr>
        <w:t>.”</w:t>
      </w:r>
      <w:r>
        <w:rPr>
          <w:rFonts w:ascii="Garamond" w:hAnsi="Garamond" w:cs="Garamond"/>
          <w:b/>
          <w:bCs/>
          <w:i/>
          <w:iCs/>
          <w:sz w:val="24"/>
        </w:rPr>
        <w:t>”</w:t>
      </w:r>
      <w:r>
        <w:rPr>
          <w:rStyle w:val="FootnoteReference"/>
          <w:rFonts w:ascii="Garamond" w:hAnsi="Garamond"/>
          <w:b/>
          <w:bCs/>
          <w:i/>
          <w:iCs/>
          <w:sz w:val="24"/>
        </w:rPr>
        <w:footnoteReference w:id="26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“Bismillahirrahmanirrahim her yazılan şeyin anahtar</w:t>
      </w:r>
      <w:r>
        <w:rPr>
          <w:rFonts w:ascii="Garamond" w:hAnsi="Garamond" w:cs="Garamond"/>
          <w:sz w:val="24"/>
        </w:rPr>
        <w:t>ı</w:t>
      </w:r>
      <w:r>
        <w:rPr>
          <w:rFonts w:ascii="Garamond" w:hAnsi="Garamond" w:cs="Garamond"/>
          <w:sz w:val="24"/>
        </w:rPr>
        <w:t>dır/başlangıcıdır.”</w:t>
      </w:r>
      <w:r>
        <w:rPr>
          <w:rStyle w:val="FootnoteReference"/>
          <w:rFonts w:ascii="Garamond" w:hAnsi="Garamond"/>
          <w:sz w:val="24"/>
        </w:rPr>
        <w:footnoteReference w:id="26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“Bismillahirrahmanirrahim ile başlanmayan her önemli iş kısı</w:t>
      </w:r>
      <w:r>
        <w:rPr>
          <w:rFonts w:ascii="Garamond" w:hAnsi="Garamond" w:cs="Garamond"/>
          <w:sz w:val="24"/>
        </w:rPr>
        <w:t>r</w:t>
      </w:r>
      <w:r>
        <w:rPr>
          <w:rFonts w:ascii="Garamond" w:hAnsi="Garamond" w:cs="Garamond"/>
          <w:sz w:val="24"/>
        </w:rPr>
        <w:t>dır.”</w:t>
      </w:r>
      <w:r>
        <w:rPr>
          <w:rStyle w:val="FootnoteReference"/>
          <w:rFonts w:ascii="Garamond" w:hAnsi="Garamond"/>
          <w:sz w:val="24"/>
        </w:rPr>
        <w:footnoteReference w:id="262"/>
      </w:r>
    </w:p>
    <w:p w:rsidR="00DF3D4E" w:rsidRDefault="00965530">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Resulullah (s.a.a) </w:t>
      </w:r>
      <w:r w:rsidR="00DF3D4E">
        <w:rPr>
          <w:rFonts w:ascii="Garamond" w:hAnsi="Garamond" w:cs="Garamond"/>
          <w:i/>
          <w:iCs/>
          <w:sz w:val="24"/>
        </w:rPr>
        <w:t>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“Acaba seni Süleyman b. Davud’dan sonra benden başka hiç kimseye nazil olam</w:t>
      </w:r>
      <w:r w:rsidR="00DF3D4E">
        <w:rPr>
          <w:rFonts w:ascii="Garamond" w:hAnsi="Garamond" w:cs="Garamond"/>
          <w:sz w:val="24"/>
        </w:rPr>
        <w:t>a</w:t>
      </w:r>
      <w:r w:rsidR="00DF3D4E">
        <w:rPr>
          <w:rFonts w:ascii="Garamond" w:hAnsi="Garamond" w:cs="Garamond"/>
          <w:sz w:val="24"/>
        </w:rPr>
        <w:t>yan bir ayetten haberdar kılayım mı? O ayet “Bismillahirrahmanirrahim” ay</w:t>
      </w:r>
      <w:r w:rsidR="00DF3D4E">
        <w:rPr>
          <w:rFonts w:ascii="Garamond" w:hAnsi="Garamond" w:cs="Garamond"/>
          <w:sz w:val="24"/>
        </w:rPr>
        <w:t>e</w:t>
      </w:r>
      <w:r w:rsidR="00DF3D4E">
        <w:rPr>
          <w:rFonts w:ascii="Garamond" w:hAnsi="Garamond" w:cs="Garamond"/>
          <w:sz w:val="24"/>
        </w:rPr>
        <w:t>tidir.”</w:t>
      </w:r>
      <w:r w:rsidR="00DF3D4E">
        <w:rPr>
          <w:rStyle w:val="FootnoteReference"/>
          <w:rFonts w:ascii="Garamond" w:hAnsi="Garamond"/>
          <w:sz w:val="24"/>
        </w:rPr>
        <w:footnoteReference w:id="26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“Bismillahirrahmanirrahim” demeyi ardından bir şiir dahi söyleyecek olursan sakın terk etme.”</w:t>
      </w:r>
      <w:r>
        <w:rPr>
          <w:rStyle w:val="FootnoteReference"/>
          <w:rFonts w:ascii="Garamond" w:hAnsi="Garamond"/>
          <w:sz w:val="24"/>
        </w:rPr>
        <w:footnoteReference w:id="264"/>
      </w:r>
    </w:p>
    <w:p w:rsidR="00DF3D4E" w:rsidRDefault="00DF3D4E" w:rsidP="00965530">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“Bazen </w:t>
      </w:r>
      <w:r w:rsidR="00965530">
        <w:rPr>
          <w:rFonts w:ascii="Garamond" w:hAnsi="Garamond" w:cs="Garamond"/>
          <w:sz w:val="24"/>
        </w:rPr>
        <w:lastRenderedPageBreak/>
        <w:t>Şiaları</w:t>
      </w:r>
      <w:r>
        <w:rPr>
          <w:rFonts w:ascii="Garamond" w:hAnsi="Garamond" w:cs="Garamond"/>
          <w:sz w:val="24"/>
        </w:rPr>
        <w:t xml:space="preserve">mızdan bazısı işini “Bismillahirrahmanirrahim” ile başlatmadığı için aziz ve celil </w:t>
      </w:r>
      <w:r>
        <w:rPr>
          <w:rFonts w:ascii="Garamond" w:hAnsi="Garamond" w:cs="Garamond"/>
          <w:sz w:val="24"/>
        </w:rPr>
        <w:t>o</w:t>
      </w:r>
      <w:r>
        <w:rPr>
          <w:rFonts w:ascii="Garamond" w:hAnsi="Garamond" w:cs="Garamond"/>
          <w:sz w:val="24"/>
        </w:rPr>
        <w:t>lan Allah onu tatsız olaylarla karşılaştırır ki ona Allah Tebarek ve Teala’nın şükrünü ve hamdını hatırlatsın.”</w:t>
      </w:r>
      <w:r>
        <w:rPr>
          <w:rStyle w:val="FootnoteReference"/>
          <w:rFonts w:ascii="Garamond" w:hAnsi="Garamond"/>
          <w:sz w:val="24"/>
        </w:rPr>
        <w:footnoteReference w:id="265"/>
      </w:r>
    </w:p>
    <w:p w:rsidR="00DF3D4E" w:rsidRDefault="00DF3D4E">
      <w:pPr>
        <w:spacing w:line="240" w:lineRule="atLeast"/>
        <w:jc w:val="lowKashida"/>
        <w:rPr>
          <w:rFonts w:ascii="Garamond" w:hAnsi="Garamond" w:cs="Garamond"/>
          <w:i/>
          <w:iCs/>
          <w:sz w:val="24"/>
        </w:rPr>
      </w:pPr>
    </w:p>
    <w:p w:rsidR="00DF3D4E" w:rsidRDefault="00DF3D4E">
      <w:pPr>
        <w:pStyle w:val="Heading1"/>
        <w:rPr>
          <w:rFonts w:cs="Garamond"/>
          <w:szCs w:val="28"/>
        </w:rPr>
      </w:pPr>
      <w:bookmarkStart w:id="156" w:name="_Toc527942942"/>
      <w:r>
        <w:rPr>
          <w:rFonts w:cs="Garamond"/>
          <w:szCs w:val="28"/>
        </w:rPr>
        <w:t>1907. Bölüm</w:t>
      </w:r>
      <w:bookmarkEnd w:id="156"/>
      <w:r>
        <w:rPr>
          <w:rFonts w:cs="Garamond"/>
          <w:szCs w:val="28"/>
        </w:rPr>
        <w:t xml:space="preserve"> </w:t>
      </w:r>
    </w:p>
    <w:p w:rsidR="00DF3D4E" w:rsidRDefault="00DF3D4E">
      <w:pPr>
        <w:pStyle w:val="Heading1"/>
        <w:rPr>
          <w:rFonts w:cs="Garamond"/>
          <w:szCs w:val="28"/>
        </w:rPr>
      </w:pPr>
      <w:bookmarkStart w:id="157" w:name="_Toc527942943"/>
      <w:r>
        <w:rPr>
          <w:rFonts w:cs="Garamond"/>
          <w:szCs w:val="28"/>
        </w:rPr>
        <w:t>Allah’ın İsimlerinin A</w:t>
      </w:r>
      <w:r>
        <w:rPr>
          <w:rFonts w:cs="Garamond"/>
          <w:szCs w:val="28"/>
        </w:rPr>
        <w:t>n</w:t>
      </w:r>
      <w:r>
        <w:rPr>
          <w:rFonts w:cs="Garamond"/>
          <w:szCs w:val="28"/>
        </w:rPr>
        <w:t>lamı</w:t>
      </w:r>
      <w:bookmarkEnd w:id="157"/>
    </w:p>
    <w:p w:rsidR="00DF3D4E" w:rsidRDefault="00DF3D4E">
      <w:pPr>
        <w:spacing w:line="240" w:lineRule="atLeast"/>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Rıza (a.s) şöyle b</w:t>
      </w:r>
      <w:r>
        <w:rPr>
          <w:rFonts w:ascii="Garamond" w:hAnsi="Garamond" w:cs="Garamond"/>
          <w:i/>
          <w:iCs/>
          <w:sz w:val="24"/>
        </w:rPr>
        <w:t>u</w:t>
      </w:r>
      <w:r>
        <w:rPr>
          <w:rFonts w:ascii="Garamond" w:hAnsi="Garamond" w:cs="Garamond"/>
          <w:i/>
          <w:iCs/>
          <w:sz w:val="24"/>
        </w:rPr>
        <w:t xml:space="preserve">yurmuştur: </w:t>
      </w:r>
      <w:r w:rsidR="000976D9">
        <w:rPr>
          <w:rFonts w:ascii="Garamond" w:hAnsi="Garamond" w:cs="Garamond"/>
          <w:sz w:val="24"/>
        </w:rPr>
        <w:t>“Allah’ın isimleri tabir, f</w:t>
      </w:r>
      <w:r>
        <w:rPr>
          <w:rFonts w:ascii="Garamond" w:hAnsi="Garamond" w:cs="Garamond"/>
          <w:sz w:val="24"/>
        </w:rPr>
        <w:t>iilleri anlatmak ve zatı ise hak</w:t>
      </w:r>
      <w:r>
        <w:rPr>
          <w:rFonts w:ascii="Garamond" w:hAnsi="Garamond" w:cs="Garamond"/>
          <w:sz w:val="24"/>
        </w:rPr>
        <w:t>i</w:t>
      </w:r>
      <w:r>
        <w:rPr>
          <w:rFonts w:ascii="Garamond" w:hAnsi="Garamond" w:cs="Garamond"/>
          <w:sz w:val="24"/>
        </w:rPr>
        <w:t>kattir.”</w:t>
      </w:r>
      <w:r>
        <w:rPr>
          <w:rStyle w:val="FootnoteReference"/>
          <w:rFonts w:ascii="Garamond" w:hAnsi="Garamond"/>
          <w:sz w:val="24"/>
        </w:rPr>
        <w:footnoteReference w:id="26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kelimesi “</w:t>
      </w:r>
      <w:r>
        <w:rPr>
          <w:rFonts w:ascii="Garamond" w:hAnsi="Garamond" w:cs="Garamond"/>
          <w:sz w:val="24"/>
        </w:rPr>
        <w:t>i</w:t>
      </w:r>
      <w:r>
        <w:rPr>
          <w:rFonts w:ascii="Garamond" w:hAnsi="Garamond" w:cs="Garamond"/>
          <w:sz w:val="24"/>
        </w:rPr>
        <w:t>lah” kelimesinden türemiştir.”</w:t>
      </w:r>
      <w:r w:rsidR="000976D9">
        <w:rPr>
          <w:rFonts w:ascii="Garamond" w:hAnsi="Garamond" w:cs="Garamond"/>
          <w:sz w:val="24"/>
        </w:rPr>
        <w:t xml:space="preserve"> İ</w:t>
      </w:r>
      <w:r>
        <w:rPr>
          <w:rFonts w:ascii="Garamond" w:hAnsi="Garamond" w:cs="Garamond"/>
          <w:sz w:val="24"/>
        </w:rPr>
        <w:t>lah” ise bir mabudu gerekt</w:t>
      </w:r>
      <w:r>
        <w:rPr>
          <w:rFonts w:ascii="Garamond" w:hAnsi="Garamond" w:cs="Garamond"/>
          <w:sz w:val="24"/>
        </w:rPr>
        <w:t>i</w:t>
      </w:r>
      <w:r>
        <w:rPr>
          <w:rFonts w:ascii="Garamond" w:hAnsi="Garamond" w:cs="Garamond"/>
          <w:sz w:val="24"/>
        </w:rPr>
        <w:t>rir ve isim sahibinden ayrıdır. O halde her kim sadece isme tapa</w:t>
      </w:r>
      <w:r>
        <w:rPr>
          <w:rFonts w:ascii="Garamond" w:hAnsi="Garamond" w:cs="Garamond"/>
          <w:sz w:val="24"/>
        </w:rPr>
        <w:t>r</w:t>
      </w:r>
      <w:r>
        <w:rPr>
          <w:rFonts w:ascii="Garamond" w:hAnsi="Garamond" w:cs="Garamond"/>
          <w:sz w:val="24"/>
        </w:rPr>
        <w:t>sa kafirdir ve hiçbir şeye ibadet etmemiştir. Her kim isim ve manaya birlikte taparsa müşriktir ve iki şeye ibadet etmiştir. Her kim de isme değil de ismin sah</w:t>
      </w:r>
      <w:r>
        <w:rPr>
          <w:rFonts w:ascii="Garamond" w:hAnsi="Garamond" w:cs="Garamond"/>
          <w:sz w:val="24"/>
        </w:rPr>
        <w:t>i</w:t>
      </w:r>
      <w:r>
        <w:rPr>
          <w:rFonts w:ascii="Garamond" w:hAnsi="Garamond" w:cs="Garamond"/>
          <w:sz w:val="24"/>
        </w:rPr>
        <w:t>bine taparsa bu da tevhittir.”</w:t>
      </w:r>
      <w:r>
        <w:rPr>
          <w:rStyle w:val="FootnoteReference"/>
          <w:rFonts w:ascii="Garamond" w:hAnsi="Garamond"/>
          <w:sz w:val="24"/>
        </w:rPr>
        <w:footnoteReference w:id="267"/>
      </w:r>
    </w:p>
    <w:p w:rsidR="00DF3D4E" w:rsidRDefault="00DF3D4E">
      <w:pPr>
        <w:spacing w:line="240" w:lineRule="atLeast"/>
        <w:jc w:val="lowKashida"/>
        <w:rPr>
          <w:rFonts w:ascii="Garamond" w:hAnsi="Garamond" w:cs="Garamond"/>
          <w:i/>
          <w:iCs/>
          <w:sz w:val="24"/>
        </w:rPr>
      </w:pPr>
    </w:p>
    <w:p w:rsidR="00DF3D4E" w:rsidRDefault="00DF3D4E">
      <w:pPr>
        <w:spacing w:line="240" w:lineRule="atLeast"/>
        <w:jc w:val="lowKashida"/>
        <w:rPr>
          <w:rFonts w:ascii="Garamond" w:hAnsi="Garamond" w:cs="Garamond"/>
          <w:i/>
          <w:iCs/>
          <w:sz w:val="24"/>
        </w:rPr>
      </w:pPr>
    </w:p>
    <w:p w:rsidR="00DF3D4E" w:rsidRDefault="00DF3D4E">
      <w:pPr>
        <w:pStyle w:val="Heading1"/>
        <w:rPr>
          <w:rFonts w:cs="Garamond"/>
          <w:szCs w:val="28"/>
        </w:rPr>
      </w:pPr>
      <w:bookmarkStart w:id="158" w:name="_Toc527942944"/>
      <w:r>
        <w:rPr>
          <w:rFonts w:cs="Garamond"/>
          <w:szCs w:val="28"/>
        </w:rPr>
        <w:t>1908. Bölüm</w:t>
      </w:r>
      <w:bookmarkEnd w:id="158"/>
      <w:r>
        <w:rPr>
          <w:rFonts w:cs="Garamond"/>
          <w:szCs w:val="28"/>
        </w:rPr>
        <w:t xml:space="preserve"> </w:t>
      </w:r>
    </w:p>
    <w:p w:rsidR="00DF3D4E" w:rsidRDefault="00DF3D4E">
      <w:pPr>
        <w:pStyle w:val="Heading1"/>
        <w:rPr>
          <w:rFonts w:cs="Garamond"/>
          <w:szCs w:val="28"/>
        </w:rPr>
      </w:pPr>
      <w:bookmarkStart w:id="159" w:name="_Toc527942945"/>
      <w:r>
        <w:rPr>
          <w:rFonts w:cs="Garamond"/>
          <w:szCs w:val="28"/>
        </w:rPr>
        <w:t>Allah’ın En Büyük İsmi</w:t>
      </w:r>
      <w:bookmarkEnd w:id="159"/>
    </w:p>
    <w:p w:rsidR="00DF3D4E" w:rsidRDefault="00DF3D4E">
      <w:pPr>
        <w:spacing w:line="240" w:lineRule="atLeast"/>
        <w:ind w:firstLine="284"/>
        <w:jc w:val="lowKashida"/>
        <w:rPr>
          <w:rFonts w:ascii="Garamond" w:hAnsi="Garamond" w:cs="Garamond"/>
          <w:i/>
          <w:iCs/>
          <w:sz w:val="24"/>
        </w:rPr>
      </w:pPr>
      <w:r>
        <w:rPr>
          <w:rFonts w:ascii="Garamond" w:hAnsi="Garamond" w:cs="Garamond"/>
          <w:b/>
          <w:bCs/>
          <w:sz w:val="24"/>
          <w:u w:val="single"/>
        </w:rPr>
        <w:t xml:space="preserve">Kur’an: </w:t>
      </w:r>
    </w:p>
    <w:p w:rsidR="00DF3D4E" w:rsidRDefault="00DF3D4E" w:rsidP="00C8790F">
      <w:pPr>
        <w:spacing w:line="240" w:lineRule="atLeast"/>
        <w:ind w:firstLine="284"/>
        <w:jc w:val="lowKashida"/>
        <w:rPr>
          <w:rFonts w:ascii="Garamond" w:hAnsi="Garamond" w:cs="Garamond"/>
          <w:b/>
          <w:bCs/>
          <w:i/>
          <w:iCs/>
          <w:sz w:val="24"/>
        </w:rPr>
      </w:pPr>
      <w:r>
        <w:rPr>
          <w:rFonts w:ascii="Garamond" w:hAnsi="Garamond" w:cs="Garamond"/>
          <w:b/>
          <w:bCs/>
          <w:i/>
          <w:iCs/>
          <w:sz w:val="24"/>
        </w:rPr>
        <w:t>“</w:t>
      </w:r>
      <w:r w:rsidR="000976D9">
        <w:rPr>
          <w:rFonts w:ascii="Garamond" w:hAnsi="Garamond" w:cs="Garamond"/>
          <w:b/>
          <w:bCs/>
          <w:sz w:val="24"/>
        </w:rPr>
        <w:t>Kitab’tan</w:t>
      </w:r>
      <w:r>
        <w:rPr>
          <w:rFonts w:ascii="Garamond" w:hAnsi="Garamond" w:cs="Garamond"/>
          <w:b/>
          <w:bCs/>
          <w:sz w:val="24"/>
        </w:rPr>
        <w:t xml:space="preserve"> bi</w:t>
      </w:r>
      <w:r w:rsidR="000976D9">
        <w:rPr>
          <w:rFonts w:ascii="Garamond" w:hAnsi="Garamond" w:cs="Garamond"/>
          <w:b/>
          <w:bCs/>
          <w:sz w:val="24"/>
        </w:rPr>
        <w:t>r ilme</w:t>
      </w:r>
      <w:r>
        <w:rPr>
          <w:rFonts w:ascii="Garamond" w:hAnsi="Garamond" w:cs="Garamond"/>
          <w:b/>
          <w:bCs/>
          <w:sz w:val="24"/>
        </w:rPr>
        <w:t xml:space="preserve"> sahip olan biri: “Gözünü açıp </w:t>
      </w:r>
      <w:r>
        <w:rPr>
          <w:rFonts w:ascii="Garamond" w:hAnsi="Garamond" w:cs="Garamond"/>
          <w:b/>
          <w:bCs/>
          <w:sz w:val="24"/>
        </w:rPr>
        <w:lastRenderedPageBreak/>
        <w:t>k</w:t>
      </w:r>
      <w:r>
        <w:rPr>
          <w:rFonts w:ascii="Garamond" w:hAnsi="Garamond" w:cs="Garamond"/>
          <w:b/>
          <w:bCs/>
          <w:sz w:val="24"/>
        </w:rPr>
        <w:t>a</w:t>
      </w:r>
      <w:r>
        <w:rPr>
          <w:rFonts w:ascii="Garamond" w:hAnsi="Garamond" w:cs="Garamond"/>
          <w:b/>
          <w:bCs/>
          <w:sz w:val="24"/>
        </w:rPr>
        <w:t>pamadan ben onu sana getir</w:t>
      </w:r>
      <w:r>
        <w:rPr>
          <w:rFonts w:ascii="Garamond" w:hAnsi="Garamond" w:cs="Garamond"/>
          <w:b/>
          <w:bCs/>
          <w:sz w:val="24"/>
        </w:rPr>
        <w:t>i</w:t>
      </w:r>
      <w:r>
        <w:rPr>
          <w:rFonts w:ascii="Garamond" w:hAnsi="Garamond" w:cs="Garamond"/>
          <w:b/>
          <w:bCs/>
          <w:sz w:val="24"/>
        </w:rPr>
        <w:t>rim” dedi. Süleyman, tahtı yanına yerleşivermiş görünce: “Bu, şükür mü yoksa nankö</w:t>
      </w:r>
      <w:r>
        <w:rPr>
          <w:rFonts w:ascii="Garamond" w:hAnsi="Garamond" w:cs="Garamond"/>
          <w:b/>
          <w:bCs/>
          <w:sz w:val="24"/>
        </w:rPr>
        <w:t>r</w:t>
      </w:r>
      <w:r>
        <w:rPr>
          <w:rFonts w:ascii="Garamond" w:hAnsi="Garamond" w:cs="Garamond"/>
          <w:b/>
          <w:bCs/>
          <w:sz w:val="24"/>
        </w:rPr>
        <w:t>lük mü edeceğim diye beni sınayan Rabbimin lütfünde</w:t>
      </w:r>
      <w:r>
        <w:rPr>
          <w:rFonts w:ascii="Garamond" w:hAnsi="Garamond" w:cs="Garamond"/>
          <w:b/>
          <w:bCs/>
          <w:sz w:val="24"/>
        </w:rPr>
        <w:t>n</w:t>
      </w:r>
      <w:r>
        <w:rPr>
          <w:rFonts w:ascii="Garamond" w:hAnsi="Garamond" w:cs="Garamond"/>
          <w:b/>
          <w:bCs/>
          <w:sz w:val="24"/>
        </w:rPr>
        <w:t>dir. Şükreden ancak kendisi için şü</w:t>
      </w:r>
      <w:r>
        <w:rPr>
          <w:rFonts w:ascii="Garamond" w:hAnsi="Garamond" w:cs="Garamond"/>
          <w:b/>
          <w:bCs/>
          <w:sz w:val="24"/>
        </w:rPr>
        <w:t>k</w:t>
      </w:r>
      <w:r>
        <w:rPr>
          <w:rFonts w:ascii="Garamond" w:hAnsi="Garamond" w:cs="Garamond"/>
          <w:b/>
          <w:bCs/>
          <w:sz w:val="24"/>
        </w:rPr>
        <w:t>retmiş olur; fakat nankörlük eden bilsin ki Rabbim mü</w:t>
      </w:r>
      <w:r>
        <w:rPr>
          <w:rFonts w:ascii="Garamond" w:hAnsi="Garamond" w:cs="Garamond"/>
          <w:b/>
          <w:bCs/>
          <w:sz w:val="24"/>
        </w:rPr>
        <w:t>s</w:t>
      </w:r>
      <w:r>
        <w:rPr>
          <w:rFonts w:ascii="Garamond" w:hAnsi="Garamond" w:cs="Garamond"/>
          <w:b/>
          <w:bCs/>
          <w:sz w:val="24"/>
        </w:rPr>
        <w:t>tağnidir, kerem sahibidir” dedi.”</w:t>
      </w:r>
      <w:r>
        <w:rPr>
          <w:rStyle w:val="FootnoteReference"/>
          <w:rFonts w:ascii="Garamond" w:hAnsi="Garamond"/>
          <w:b/>
          <w:bCs/>
          <w:i/>
          <w:iCs/>
          <w:sz w:val="24"/>
        </w:rPr>
        <w:footnoteReference w:id="26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Askeri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“Bismillahirrahmanirrahim” in Allah’ın en büyük ismine yakı</w:t>
      </w:r>
      <w:r>
        <w:rPr>
          <w:rFonts w:ascii="Garamond" w:hAnsi="Garamond" w:cs="Garamond"/>
          <w:sz w:val="24"/>
        </w:rPr>
        <w:t>n</w:t>
      </w:r>
      <w:r>
        <w:rPr>
          <w:rFonts w:ascii="Garamond" w:hAnsi="Garamond" w:cs="Garamond"/>
          <w:sz w:val="24"/>
        </w:rPr>
        <w:t>lığı, gözün siyahlığının beyazlığ</w:t>
      </w:r>
      <w:r>
        <w:rPr>
          <w:rFonts w:ascii="Garamond" w:hAnsi="Garamond" w:cs="Garamond"/>
          <w:sz w:val="24"/>
        </w:rPr>
        <w:t>ı</w:t>
      </w:r>
      <w:r>
        <w:rPr>
          <w:rFonts w:ascii="Garamond" w:hAnsi="Garamond" w:cs="Garamond"/>
          <w:sz w:val="24"/>
        </w:rPr>
        <w:t>na yakınlığından daha yakı</w:t>
      </w:r>
      <w:r>
        <w:rPr>
          <w:rFonts w:ascii="Garamond" w:hAnsi="Garamond" w:cs="Garamond"/>
          <w:sz w:val="24"/>
        </w:rPr>
        <w:t>n</w:t>
      </w:r>
      <w:r>
        <w:rPr>
          <w:rFonts w:ascii="Garamond" w:hAnsi="Garamond" w:cs="Garamond"/>
          <w:sz w:val="24"/>
        </w:rPr>
        <w:t>dır.”</w:t>
      </w:r>
      <w:r>
        <w:rPr>
          <w:rStyle w:val="FootnoteReference"/>
          <w:rFonts w:ascii="Garamond" w:hAnsi="Garamond"/>
          <w:sz w:val="24"/>
        </w:rPr>
        <w:footnoteReference w:id="26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“Allah’ın en büyük ismi Ümm’ül Kitap’ta (Fatiha suresinde) yer almıştır.”</w:t>
      </w:r>
      <w:r>
        <w:rPr>
          <w:rStyle w:val="FootnoteReference"/>
          <w:rFonts w:ascii="Garamond" w:hAnsi="Garamond"/>
          <w:sz w:val="24"/>
        </w:rPr>
        <w:footnoteReference w:id="27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“Allah’ın en büyük ismi yetmiş üç harftir. Asif bu</w:t>
      </w:r>
      <w:r>
        <w:rPr>
          <w:rFonts w:ascii="Garamond" w:hAnsi="Garamond" w:cs="Garamond"/>
          <w:sz w:val="24"/>
        </w:rPr>
        <w:t>n</w:t>
      </w:r>
      <w:r w:rsidR="00C8790F">
        <w:rPr>
          <w:rFonts w:ascii="Garamond" w:hAnsi="Garamond" w:cs="Garamond"/>
          <w:sz w:val="24"/>
        </w:rPr>
        <w:t>lardan sadece bir harfi bildi</w:t>
      </w:r>
      <w:r>
        <w:rPr>
          <w:rFonts w:ascii="Garamond" w:hAnsi="Garamond" w:cs="Garamond"/>
          <w:sz w:val="24"/>
        </w:rPr>
        <w:t xml:space="preserve"> onu dile getirdi</w:t>
      </w:r>
      <w:r w:rsidR="00C8790F">
        <w:rPr>
          <w:rFonts w:ascii="Garamond" w:hAnsi="Garamond" w:cs="Garamond"/>
          <w:sz w:val="24"/>
        </w:rPr>
        <w:t xml:space="preserve"> ve</w:t>
      </w:r>
      <w:r>
        <w:rPr>
          <w:rFonts w:ascii="Garamond" w:hAnsi="Garamond" w:cs="Garamond"/>
          <w:sz w:val="24"/>
        </w:rPr>
        <w:t xml:space="preserve"> bu sebeple Asif ile Belkıs’ın tahtı arasında var</w:t>
      </w:r>
      <w:r>
        <w:rPr>
          <w:rFonts w:ascii="Garamond" w:hAnsi="Garamond" w:cs="Garamond"/>
          <w:sz w:val="24"/>
        </w:rPr>
        <w:t>o</w:t>
      </w:r>
      <w:r>
        <w:rPr>
          <w:rFonts w:ascii="Garamond" w:hAnsi="Garamond" w:cs="Garamond"/>
          <w:sz w:val="24"/>
        </w:rPr>
        <w:t xml:space="preserve">lan her şey ortadan kalktı ve Asif </w:t>
      </w:r>
      <w:r>
        <w:rPr>
          <w:rFonts w:ascii="Garamond" w:hAnsi="Garamond" w:cs="Garamond"/>
          <w:sz w:val="24"/>
        </w:rPr>
        <w:t>e</w:t>
      </w:r>
      <w:r>
        <w:rPr>
          <w:rFonts w:ascii="Garamond" w:hAnsi="Garamond" w:cs="Garamond"/>
          <w:sz w:val="24"/>
        </w:rPr>
        <w:t>lini uzattı tahtı aldı sonra yery</w:t>
      </w:r>
      <w:r>
        <w:rPr>
          <w:rFonts w:ascii="Garamond" w:hAnsi="Garamond" w:cs="Garamond"/>
          <w:sz w:val="24"/>
        </w:rPr>
        <w:t>ü</w:t>
      </w:r>
      <w:r>
        <w:rPr>
          <w:rFonts w:ascii="Garamond" w:hAnsi="Garamond" w:cs="Garamond"/>
          <w:sz w:val="24"/>
        </w:rPr>
        <w:t>zü eski haline geld</w:t>
      </w:r>
      <w:r w:rsidR="00C003A9">
        <w:rPr>
          <w:rFonts w:ascii="Garamond" w:hAnsi="Garamond" w:cs="Garamond"/>
          <w:sz w:val="24"/>
        </w:rPr>
        <w:t>i ve bütün bunlar göz açıp kapay</w:t>
      </w:r>
      <w:r>
        <w:rPr>
          <w:rFonts w:ascii="Garamond" w:hAnsi="Garamond" w:cs="Garamond"/>
          <w:sz w:val="24"/>
        </w:rPr>
        <w:t>ıncaya k</w:t>
      </w:r>
      <w:r>
        <w:rPr>
          <w:rFonts w:ascii="Garamond" w:hAnsi="Garamond" w:cs="Garamond"/>
          <w:sz w:val="24"/>
        </w:rPr>
        <w:t>a</w:t>
      </w:r>
      <w:r>
        <w:rPr>
          <w:rFonts w:ascii="Garamond" w:hAnsi="Garamond" w:cs="Garamond"/>
          <w:sz w:val="24"/>
        </w:rPr>
        <w:t>dar oldu. Allah’ın en büyük i</w:t>
      </w:r>
      <w:r>
        <w:rPr>
          <w:rFonts w:ascii="Garamond" w:hAnsi="Garamond" w:cs="Garamond"/>
          <w:sz w:val="24"/>
        </w:rPr>
        <w:t>s</w:t>
      </w:r>
      <w:r>
        <w:rPr>
          <w:rFonts w:ascii="Garamond" w:hAnsi="Garamond" w:cs="Garamond"/>
          <w:sz w:val="24"/>
        </w:rPr>
        <w:t>minin yetmiş iki harfi bizim y</w:t>
      </w:r>
      <w:r>
        <w:rPr>
          <w:rFonts w:ascii="Garamond" w:hAnsi="Garamond" w:cs="Garamond"/>
          <w:sz w:val="24"/>
        </w:rPr>
        <w:t>a</w:t>
      </w:r>
      <w:r>
        <w:rPr>
          <w:rFonts w:ascii="Garamond" w:hAnsi="Garamond" w:cs="Garamond"/>
          <w:sz w:val="24"/>
        </w:rPr>
        <w:t xml:space="preserve">nımızdadır. Bir harfi ise Allah Tebarek ve Teala’nın nezdindedir. Onu kendi gayp </w:t>
      </w:r>
      <w:r>
        <w:rPr>
          <w:rFonts w:ascii="Garamond" w:hAnsi="Garamond" w:cs="Garamond"/>
          <w:sz w:val="24"/>
        </w:rPr>
        <w:lastRenderedPageBreak/>
        <w:t>ilmine mahsus kılmıştır. Hiçbir yüce ve azim olan Allah’tan ba</w:t>
      </w:r>
      <w:r>
        <w:rPr>
          <w:rFonts w:ascii="Garamond" w:hAnsi="Garamond" w:cs="Garamond"/>
          <w:sz w:val="24"/>
        </w:rPr>
        <w:t>ş</w:t>
      </w:r>
      <w:r>
        <w:rPr>
          <w:rFonts w:ascii="Garamond" w:hAnsi="Garamond" w:cs="Garamond"/>
          <w:sz w:val="24"/>
        </w:rPr>
        <w:t>ka bir güç ve kuvvet yoktur.”</w:t>
      </w:r>
      <w:r>
        <w:rPr>
          <w:rStyle w:val="FootnoteReference"/>
          <w:rFonts w:ascii="Garamond" w:hAnsi="Garamond"/>
          <w:sz w:val="24"/>
        </w:rPr>
        <w:footnoteReference w:id="271"/>
      </w:r>
    </w:p>
    <w:p w:rsidR="00DF3D4E" w:rsidRDefault="00C003A9">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w:t>
      </w:r>
      <w:r w:rsidR="00DF3D4E">
        <w:rPr>
          <w:rFonts w:ascii="Garamond" w:hAnsi="Garamond" w:cs="Garamond"/>
          <w:i/>
          <w:iCs/>
          <w:sz w:val="24"/>
        </w:rPr>
        <w:t xml:space="preserve"> (a.s)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“Aziz ve celil olan A</w:t>
      </w:r>
      <w:r w:rsidR="00DF3D4E">
        <w:rPr>
          <w:rFonts w:ascii="Garamond" w:hAnsi="Garamond" w:cs="Garamond"/>
          <w:sz w:val="24"/>
        </w:rPr>
        <w:t>l</w:t>
      </w:r>
      <w:r w:rsidR="00DF3D4E">
        <w:rPr>
          <w:rFonts w:ascii="Garamond" w:hAnsi="Garamond" w:cs="Garamond"/>
          <w:sz w:val="24"/>
        </w:rPr>
        <w:t>lah en büyük ismini yetmiş üç harf kılmıştır. Bunlardan yirmi beş harfi Adem’e vermiş yirmi beş harfini Nuh’a, sekiz harfini İbrahim’e</w:t>
      </w:r>
      <w:r w:rsidR="00F12BC3">
        <w:rPr>
          <w:rFonts w:ascii="Garamond" w:hAnsi="Garamond" w:cs="Garamond"/>
          <w:sz w:val="24"/>
        </w:rPr>
        <w:t>,</w:t>
      </w:r>
      <w:r w:rsidR="00DF3D4E">
        <w:rPr>
          <w:rFonts w:ascii="Garamond" w:hAnsi="Garamond" w:cs="Garamond"/>
          <w:sz w:val="24"/>
        </w:rPr>
        <w:t xml:space="preserve"> dört harfini Musa’ya</w:t>
      </w:r>
      <w:r w:rsidR="00F12BC3">
        <w:rPr>
          <w:rFonts w:ascii="Garamond" w:hAnsi="Garamond" w:cs="Garamond"/>
          <w:sz w:val="24"/>
        </w:rPr>
        <w:t>,</w:t>
      </w:r>
      <w:r w:rsidR="00DF3D4E">
        <w:rPr>
          <w:rFonts w:ascii="Garamond" w:hAnsi="Garamond" w:cs="Garamond"/>
          <w:sz w:val="24"/>
        </w:rPr>
        <w:t xml:space="preserve"> iki harfini kendisiyle iki ölüyü d</w:t>
      </w:r>
      <w:r w:rsidR="00DF3D4E">
        <w:rPr>
          <w:rFonts w:ascii="Garamond" w:hAnsi="Garamond" w:cs="Garamond"/>
          <w:sz w:val="24"/>
        </w:rPr>
        <w:t>i</w:t>
      </w:r>
      <w:r w:rsidR="00DF3D4E">
        <w:rPr>
          <w:rFonts w:ascii="Garamond" w:hAnsi="Garamond" w:cs="Garamond"/>
          <w:sz w:val="24"/>
        </w:rPr>
        <w:t>rilttiği, anadan doğma körleri ve abraş hastalığına yakalananlara şifa verdiği İsa’ya vermiştir. Yetmiş iki harfini Muhammed’e ve bir harfini de zatında olan şeylerin kimseye belli olmaması için (Kullarından) esirgemiştir ve Allah kulların kalbinden geçen her şeyden haberdardır.”</w:t>
      </w:r>
      <w:r w:rsidR="00DF3D4E">
        <w:rPr>
          <w:rStyle w:val="FootnoteReference"/>
          <w:rFonts w:ascii="Garamond" w:hAnsi="Garamond"/>
          <w:sz w:val="24"/>
        </w:rPr>
        <w:footnoteReference w:id="272"/>
      </w:r>
    </w:p>
    <w:p w:rsidR="00DF3D4E" w:rsidRDefault="000F436D">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Sa’d’ul Haffaf, Za</w:t>
      </w:r>
      <w:r w:rsidR="00DF3D4E">
        <w:rPr>
          <w:rFonts w:ascii="Garamond" w:hAnsi="Garamond" w:cs="Garamond"/>
          <w:i/>
          <w:iCs/>
          <w:sz w:val="24"/>
        </w:rPr>
        <w:t xml:space="preserve">zan Ebi Amret’e şöyle demiştir: </w:t>
      </w:r>
      <w:r>
        <w:rPr>
          <w:rFonts w:ascii="Garamond" w:hAnsi="Garamond" w:cs="Garamond"/>
          <w:i/>
          <w:iCs/>
          <w:sz w:val="24"/>
        </w:rPr>
        <w:t>“</w:t>
      </w:r>
      <w:r w:rsidR="00DF3D4E">
        <w:rPr>
          <w:rFonts w:ascii="Garamond" w:hAnsi="Garamond" w:cs="Garamond"/>
          <w:sz w:val="24"/>
        </w:rPr>
        <w:t>Ey Zazan! Sen güzel Kur’an okuyorsun k</w:t>
      </w:r>
      <w:r w:rsidR="00DF3D4E">
        <w:rPr>
          <w:rFonts w:ascii="Garamond" w:hAnsi="Garamond" w:cs="Garamond"/>
          <w:sz w:val="24"/>
        </w:rPr>
        <w:t>ı</w:t>
      </w:r>
      <w:r w:rsidR="00DF3D4E">
        <w:rPr>
          <w:rFonts w:ascii="Garamond" w:hAnsi="Garamond" w:cs="Garamond"/>
          <w:sz w:val="24"/>
        </w:rPr>
        <w:t xml:space="preserve">raati kimden öğrendir?” Zazan tebessüm ederek şöyle dedi: Bir gün şiir okurken Müminlerin Emiri </w:t>
      </w:r>
      <w:r>
        <w:rPr>
          <w:rFonts w:ascii="Garamond" w:hAnsi="Garamond" w:cs="Garamond"/>
          <w:sz w:val="24"/>
        </w:rPr>
        <w:t xml:space="preserve">(a.s) </w:t>
      </w:r>
      <w:r w:rsidR="00DF3D4E">
        <w:rPr>
          <w:rFonts w:ascii="Garamond" w:hAnsi="Garamond" w:cs="Garamond"/>
          <w:sz w:val="24"/>
        </w:rPr>
        <w:t>yanımdan geçti, b</w:t>
      </w:r>
      <w:r w:rsidR="00DF3D4E">
        <w:rPr>
          <w:rFonts w:ascii="Garamond" w:hAnsi="Garamond" w:cs="Garamond"/>
          <w:sz w:val="24"/>
        </w:rPr>
        <w:t>e</w:t>
      </w:r>
      <w:r w:rsidR="00DF3D4E">
        <w:rPr>
          <w:rFonts w:ascii="Garamond" w:hAnsi="Garamond" w:cs="Garamond"/>
          <w:sz w:val="24"/>
        </w:rPr>
        <w:t>nim güzel bir sesim vardı. İmam b</w:t>
      </w:r>
      <w:r w:rsidR="00DF3D4E">
        <w:rPr>
          <w:rFonts w:ascii="Garamond" w:hAnsi="Garamond" w:cs="Garamond"/>
          <w:sz w:val="24"/>
        </w:rPr>
        <w:t>e</w:t>
      </w:r>
      <w:r w:rsidR="00DF3D4E">
        <w:rPr>
          <w:rFonts w:ascii="Garamond" w:hAnsi="Garamond" w:cs="Garamond"/>
          <w:sz w:val="24"/>
        </w:rPr>
        <w:t>nim sesimden hoşlandı ve şöyle buyurdu: Ey Zazan</w:t>
      </w:r>
      <w:r>
        <w:rPr>
          <w:rFonts w:ascii="Garamond" w:hAnsi="Garamond" w:cs="Garamond"/>
          <w:sz w:val="24"/>
        </w:rPr>
        <w:t>! N</w:t>
      </w:r>
      <w:r w:rsidR="00DF3D4E">
        <w:rPr>
          <w:rFonts w:ascii="Garamond" w:hAnsi="Garamond" w:cs="Garamond"/>
          <w:sz w:val="24"/>
        </w:rPr>
        <w:t>e</w:t>
      </w:r>
      <w:r w:rsidR="00DF3D4E">
        <w:rPr>
          <w:rFonts w:ascii="Garamond" w:hAnsi="Garamond" w:cs="Garamond"/>
          <w:sz w:val="24"/>
        </w:rPr>
        <w:t>den Kur’an tilavet etmiyorsun?” Ben, “Ey Müminlerin Emiri</w:t>
      </w:r>
      <w:r>
        <w:rPr>
          <w:rFonts w:ascii="Garamond" w:hAnsi="Garamond" w:cs="Garamond"/>
          <w:sz w:val="24"/>
        </w:rPr>
        <w:t>! N</w:t>
      </w:r>
      <w:r w:rsidR="00DF3D4E">
        <w:rPr>
          <w:rFonts w:ascii="Garamond" w:hAnsi="Garamond" w:cs="Garamond"/>
          <w:sz w:val="24"/>
        </w:rPr>
        <w:t>asıl Kur’an okuyayım? Allah’a yemin olsun ki Kur’an’dan n</w:t>
      </w:r>
      <w:r w:rsidR="00DF3D4E">
        <w:rPr>
          <w:rFonts w:ascii="Garamond" w:hAnsi="Garamond" w:cs="Garamond"/>
          <w:sz w:val="24"/>
        </w:rPr>
        <w:t>a</w:t>
      </w:r>
      <w:r w:rsidR="00DF3D4E">
        <w:rPr>
          <w:rFonts w:ascii="Garamond" w:hAnsi="Garamond" w:cs="Garamond"/>
          <w:sz w:val="24"/>
        </w:rPr>
        <w:t>mazda okuduğ</w:t>
      </w:r>
      <w:r w:rsidR="0038787B">
        <w:rPr>
          <w:rFonts w:ascii="Garamond" w:hAnsi="Garamond" w:cs="Garamond"/>
          <w:sz w:val="24"/>
        </w:rPr>
        <w:t>umun dışında bir şey bilmiyorum” d</w:t>
      </w:r>
      <w:r w:rsidR="00DF3D4E">
        <w:rPr>
          <w:rFonts w:ascii="Garamond" w:hAnsi="Garamond" w:cs="Garamond"/>
          <w:sz w:val="24"/>
        </w:rPr>
        <w:t xml:space="preserve">edim. İmam şöyle </w:t>
      </w:r>
      <w:r w:rsidR="00DF3D4E">
        <w:rPr>
          <w:rFonts w:ascii="Garamond" w:hAnsi="Garamond" w:cs="Garamond"/>
          <w:sz w:val="24"/>
        </w:rPr>
        <w:lastRenderedPageBreak/>
        <w:t>buyurdu: Benim yanıma gel.” Ben yanına vardım. Kul</w:t>
      </w:r>
      <w:r w:rsidR="00DF3D4E">
        <w:rPr>
          <w:rFonts w:ascii="Garamond" w:hAnsi="Garamond" w:cs="Garamond"/>
          <w:sz w:val="24"/>
        </w:rPr>
        <w:t>a</w:t>
      </w:r>
      <w:r w:rsidR="00DF3D4E">
        <w:rPr>
          <w:rFonts w:ascii="Garamond" w:hAnsi="Garamond" w:cs="Garamond"/>
          <w:sz w:val="24"/>
        </w:rPr>
        <w:t>ğıma bir şeyler söyledi ne old</w:t>
      </w:r>
      <w:r w:rsidR="00DF3D4E">
        <w:rPr>
          <w:rFonts w:ascii="Garamond" w:hAnsi="Garamond" w:cs="Garamond"/>
          <w:sz w:val="24"/>
        </w:rPr>
        <w:t>u</w:t>
      </w:r>
      <w:r w:rsidR="00DF3D4E">
        <w:rPr>
          <w:rFonts w:ascii="Garamond" w:hAnsi="Garamond" w:cs="Garamond"/>
          <w:sz w:val="24"/>
        </w:rPr>
        <w:t>ğunu ve ne söylediğini anlam</w:t>
      </w:r>
      <w:r w:rsidR="00DF3D4E">
        <w:rPr>
          <w:rFonts w:ascii="Garamond" w:hAnsi="Garamond" w:cs="Garamond"/>
          <w:sz w:val="24"/>
        </w:rPr>
        <w:t>a</w:t>
      </w:r>
      <w:r w:rsidR="00DF3D4E">
        <w:rPr>
          <w:rFonts w:ascii="Garamond" w:hAnsi="Garamond" w:cs="Garamond"/>
          <w:sz w:val="24"/>
        </w:rPr>
        <w:t>dım. Daha sonra, “Ağzını aç” diye buyurdu ve ağzıma tükü</w:t>
      </w:r>
      <w:r w:rsidR="00DF3D4E">
        <w:rPr>
          <w:rFonts w:ascii="Garamond" w:hAnsi="Garamond" w:cs="Garamond"/>
          <w:sz w:val="24"/>
        </w:rPr>
        <w:t>r</w:t>
      </w:r>
      <w:r w:rsidR="00DF3D4E">
        <w:rPr>
          <w:rFonts w:ascii="Garamond" w:hAnsi="Garamond" w:cs="Garamond"/>
          <w:sz w:val="24"/>
        </w:rPr>
        <w:t>dü. Henüz yanından bir adım a</w:t>
      </w:r>
      <w:r w:rsidR="00DF3D4E">
        <w:rPr>
          <w:rFonts w:ascii="Garamond" w:hAnsi="Garamond" w:cs="Garamond"/>
          <w:sz w:val="24"/>
        </w:rPr>
        <w:t>t</w:t>
      </w:r>
      <w:r w:rsidR="00DF3D4E">
        <w:rPr>
          <w:rFonts w:ascii="Garamond" w:hAnsi="Garamond" w:cs="Garamond"/>
          <w:sz w:val="24"/>
        </w:rPr>
        <w:t>mamıştım ki bütün Kur’an’ı h</w:t>
      </w:r>
      <w:r w:rsidR="00DF3D4E">
        <w:rPr>
          <w:rFonts w:ascii="Garamond" w:hAnsi="Garamond" w:cs="Garamond"/>
          <w:sz w:val="24"/>
        </w:rPr>
        <w:t>a</w:t>
      </w:r>
      <w:r w:rsidR="00DF3D4E">
        <w:rPr>
          <w:rFonts w:ascii="Garamond" w:hAnsi="Garamond" w:cs="Garamond"/>
          <w:sz w:val="24"/>
        </w:rPr>
        <w:t>rekeleriyle ve kıraati ile ezberl</w:t>
      </w:r>
      <w:r w:rsidR="00DF3D4E">
        <w:rPr>
          <w:rFonts w:ascii="Garamond" w:hAnsi="Garamond" w:cs="Garamond"/>
          <w:sz w:val="24"/>
        </w:rPr>
        <w:t>e</w:t>
      </w:r>
      <w:r w:rsidR="00DF3D4E">
        <w:rPr>
          <w:rFonts w:ascii="Garamond" w:hAnsi="Garamond" w:cs="Garamond"/>
          <w:sz w:val="24"/>
        </w:rPr>
        <w:t>diğimi gördüm. O andan itib</w:t>
      </w:r>
      <w:r w:rsidR="00DF3D4E">
        <w:rPr>
          <w:rFonts w:ascii="Garamond" w:hAnsi="Garamond" w:cs="Garamond"/>
          <w:sz w:val="24"/>
        </w:rPr>
        <w:t>a</w:t>
      </w:r>
      <w:r w:rsidR="00DF3D4E">
        <w:rPr>
          <w:rFonts w:ascii="Garamond" w:hAnsi="Garamond" w:cs="Garamond"/>
          <w:sz w:val="24"/>
        </w:rPr>
        <w:t xml:space="preserve">ren hiç kimseye Kur’an’la ilgili bir şey sorma </w:t>
      </w:r>
      <w:r w:rsidR="00DF3D4E">
        <w:rPr>
          <w:rFonts w:ascii="Garamond" w:hAnsi="Garamond" w:cs="Garamond"/>
          <w:sz w:val="24"/>
        </w:rPr>
        <w:lastRenderedPageBreak/>
        <w:t>ihtiyacını hisse</w:t>
      </w:r>
      <w:r w:rsidR="00DF3D4E">
        <w:rPr>
          <w:rFonts w:ascii="Garamond" w:hAnsi="Garamond" w:cs="Garamond"/>
          <w:sz w:val="24"/>
        </w:rPr>
        <w:t>t</w:t>
      </w:r>
      <w:r w:rsidR="00DF3D4E">
        <w:rPr>
          <w:rFonts w:ascii="Garamond" w:hAnsi="Garamond" w:cs="Garamond"/>
          <w:sz w:val="24"/>
        </w:rPr>
        <w:t xml:space="preserve">medim.” Sa’d şöyle diyor: </w:t>
      </w:r>
      <w:r w:rsidR="0038787B">
        <w:rPr>
          <w:rFonts w:ascii="Garamond" w:hAnsi="Garamond" w:cs="Garamond"/>
          <w:sz w:val="24"/>
        </w:rPr>
        <w:t>“</w:t>
      </w:r>
      <w:r w:rsidR="00DF3D4E">
        <w:rPr>
          <w:rFonts w:ascii="Garamond" w:hAnsi="Garamond" w:cs="Garamond"/>
          <w:sz w:val="24"/>
        </w:rPr>
        <w:t>Ben Zazan’ın bu olayını İmam B</w:t>
      </w:r>
      <w:r w:rsidR="00DF3D4E">
        <w:rPr>
          <w:rFonts w:ascii="Garamond" w:hAnsi="Garamond" w:cs="Garamond"/>
          <w:sz w:val="24"/>
        </w:rPr>
        <w:t>a</w:t>
      </w:r>
      <w:r w:rsidR="00DF3D4E">
        <w:rPr>
          <w:rFonts w:ascii="Garamond" w:hAnsi="Garamond" w:cs="Garamond"/>
          <w:sz w:val="24"/>
        </w:rPr>
        <w:t xml:space="preserve">kır’a (a.s) naklettim. İmam şöyle buyurdu: </w:t>
      </w:r>
      <w:r w:rsidR="0038787B">
        <w:rPr>
          <w:rFonts w:ascii="Garamond" w:hAnsi="Garamond" w:cs="Garamond"/>
          <w:sz w:val="24"/>
        </w:rPr>
        <w:t>“</w:t>
      </w:r>
      <w:r w:rsidR="00DF3D4E">
        <w:rPr>
          <w:rFonts w:ascii="Garamond" w:hAnsi="Garamond" w:cs="Garamond"/>
          <w:sz w:val="24"/>
        </w:rPr>
        <w:t>Zazan doğru diyor. Müminlerin Emiri (a.s) Allah’ın en büyük ismiyle dua etti ki bö</w:t>
      </w:r>
      <w:r w:rsidR="00DF3D4E">
        <w:rPr>
          <w:rFonts w:ascii="Garamond" w:hAnsi="Garamond" w:cs="Garamond"/>
          <w:sz w:val="24"/>
        </w:rPr>
        <w:t>y</w:t>
      </w:r>
      <w:r w:rsidR="00DF3D4E">
        <w:rPr>
          <w:rFonts w:ascii="Garamond" w:hAnsi="Garamond" w:cs="Garamond"/>
          <w:sz w:val="24"/>
        </w:rPr>
        <w:t>le bir dua asla reddedilmez.”</w:t>
      </w:r>
      <w:r w:rsidR="00DF3D4E">
        <w:rPr>
          <w:rStyle w:val="FootnoteReference"/>
          <w:rFonts w:ascii="Garamond" w:hAnsi="Garamond"/>
          <w:sz w:val="24"/>
        </w:rPr>
        <w:footnoteReference w:id="273"/>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bak. el-Bihar, 93/223, 11. B</w:t>
      </w:r>
      <w:r>
        <w:rPr>
          <w:rFonts w:ascii="Garamond" w:hAnsi="Garamond" w:cs="Garamond"/>
          <w:i/>
          <w:iCs/>
          <w:sz w:val="24"/>
        </w:rPr>
        <w:t>ö</w:t>
      </w:r>
      <w:r>
        <w:rPr>
          <w:rFonts w:ascii="Garamond" w:hAnsi="Garamond" w:cs="Garamond"/>
          <w:i/>
          <w:iCs/>
          <w:sz w:val="24"/>
        </w:rPr>
        <w:t xml:space="preserve">lüm </w:t>
      </w:r>
    </w:p>
    <w:p w:rsidR="00DF3D4E" w:rsidRDefault="00DF3D4E">
      <w:pPr>
        <w:spacing w:line="240" w:lineRule="atLeast"/>
        <w:ind w:firstLine="284"/>
        <w:jc w:val="center"/>
        <w:rPr>
          <w:rFonts w:ascii="Garamond" w:hAnsi="Garamond" w:cs="Garamond"/>
          <w:i/>
          <w:iCs/>
          <w:sz w:val="24"/>
        </w:rPr>
        <w:sectPr w:rsidR="00DF3D4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i/>
          <w:iCs/>
          <w:sz w:val="24"/>
        </w:rPr>
        <w:br w:type="page"/>
      </w:r>
    </w:p>
    <w:p w:rsidR="00DF3D4E" w:rsidRDefault="00DF3D4E">
      <w:pPr>
        <w:spacing w:line="240" w:lineRule="atLeast"/>
        <w:ind w:firstLine="284"/>
        <w:jc w:val="center"/>
        <w:rPr>
          <w:rFonts w:ascii="Garamond" w:hAnsi="Garamond" w:cs="Garamond"/>
          <w:b/>
          <w:bCs/>
          <w:sz w:val="72"/>
          <w:szCs w:val="72"/>
        </w:rPr>
      </w:pPr>
      <w:r>
        <w:rPr>
          <w:rFonts w:ascii="Garamond" w:hAnsi="Garamond" w:cs="Garamond"/>
          <w:b/>
          <w:bCs/>
          <w:sz w:val="72"/>
          <w:szCs w:val="72"/>
        </w:rPr>
        <w:lastRenderedPageBreak/>
        <w:t>248. Konu</w:t>
      </w:r>
    </w:p>
    <w:p w:rsidR="00DF3D4E" w:rsidRDefault="00DF3D4E">
      <w:pPr>
        <w:pStyle w:val="BodyTextIndent"/>
        <w:spacing w:before="0" w:line="240" w:lineRule="atLeast"/>
        <w:rPr>
          <w:rFonts w:ascii="Garamond" w:hAnsi="Garamond" w:cs="Garamond"/>
          <w:sz w:val="72"/>
          <w:szCs w:val="72"/>
        </w:rPr>
      </w:pPr>
    </w:p>
    <w:p w:rsidR="00DF3D4E" w:rsidRDefault="0038787B">
      <w:pPr>
        <w:pStyle w:val="BodyTextIndent"/>
        <w:spacing w:before="0" w:line="240" w:lineRule="atLeast"/>
        <w:rPr>
          <w:rFonts w:ascii="Garamond" w:hAnsi="Garamond" w:cs="Garamond"/>
          <w:szCs w:val="100"/>
        </w:rPr>
      </w:pPr>
      <w:r>
        <w:rPr>
          <w:rFonts w:ascii="Garamond" w:hAnsi="Garamond" w:cs="Garamond"/>
          <w:szCs w:val="100"/>
        </w:rPr>
        <w:t>es-Su</w:t>
      </w:r>
      <w:r w:rsidR="00DF3D4E">
        <w:rPr>
          <w:rFonts w:ascii="Garamond" w:hAnsi="Garamond" w:cs="Garamond"/>
          <w:szCs w:val="100"/>
        </w:rPr>
        <w:t>nnet</w:t>
      </w:r>
    </w:p>
    <w:p w:rsidR="00DF3D4E" w:rsidRDefault="00DF3D4E">
      <w:pPr>
        <w:pStyle w:val="BodyTextIndent"/>
        <w:spacing w:before="0" w:line="240" w:lineRule="atLeast"/>
        <w:rPr>
          <w:rFonts w:ascii="Garamond" w:hAnsi="Garamond" w:cs="Garamond"/>
          <w:sz w:val="90"/>
          <w:szCs w:val="90"/>
        </w:rPr>
      </w:pPr>
      <w:r>
        <w:rPr>
          <w:rFonts w:ascii="Garamond" w:hAnsi="Garamond" w:cs="Garamond"/>
          <w:sz w:val="90"/>
          <w:szCs w:val="90"/>
        </w:rPr>
        <w:t>Sünnet</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2/261, 32. bölüm, el-Bid’at ve’s Sünnet</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Kenz’ul Ummal, 1/172, 370, el-İ’tisam bi’l-Kitab ve’s Sünnet</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w:t>
      </w:r>
      <w:r w:rsidR="00A0113D">
        <w:rPr>
          <w:rFonts w:ascii="Garamond" w:hAnsi="Garamond" w:cs="Garamond"/>
          <w:i/>
          <w:iCs/>
          <w:sz w:val="24"/>
        </w:rPr>
        <w:t>har, 71/257/72. bölüm; Min Senne ve Sünneten</w:t>
      </w:r>
      <w:r>
        <w:rPr>
          <w:rFonts w:ascii="Garamond" w:hAnsi="Garamond" w:cs="Garamond"/>
          <w:i/>
          <w:iCs/>
          <w:sz w:val="24"/>
        </w:rPr>
        <w:t xml:space="preserve"> Hasene</w:t>
      </w:r>
      <w:r w:rsidR="00A0113D">
        <w:rPr>
          <w:rFonts w:ascii="Garamond" w:hAnsi="Garamond" w:cs="Garamond"/>
          <w:i/>
          <w:iCs/>
          <w:sz w:val="24"/>
        </w:rPr>
        <w:t>ten</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71/261, 75. bölüm; min süneni sünnet ala nefsihi</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27317F" w:rsidP="00A608D9">
      <w:pPr>
        <w:rPr>
          <w:rFonts w:cs="Garamond"/>
          <w:sz w:val="24"/>
          <w:szCs w:val="24"/>
        </w:rPr>
      </w:pPr>
      <w:bookmarkStart w:id="160" w:name="_Toc527941338"/>
      <w:bookmarkStart w:id="161" w:name="_Toc527942142"/>
      <w:bookmarkStart w:id="162" w:name="_Toc527942946"/>
      <w:r>
        <w:rPr>
          <w:noProof/>
          <w:lang w:val="en-US" w:eastAsia="en-US"/>
        </w:rPr>
        <mc:AlternateContent>
          <mc:Choice Requires="wps">
            <w:drawing>
              <wp:anchor distT="0" distB="0" distL="114300" distR="114300" simplePos="0" relativeHeight="251642368"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4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5986E" id="Line 15"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oNKQIAAG0EAAAOAAAAZHJzL2Uyb0RvYy54bWysVMuO2yAU3VfqPyD2ie2M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Ab8qDS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160"/>
      <w:bookmarkEnd w:id="161"/>
      <w:bookmarkEnd w:id="162"/>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30. konu, el-Bid’at</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lastRenderedPageBreak/>
        <w:br w:type="page"/>
      </w:r>
    </w:p>
    <w:p w:rsidR="00DF3D4E" w:rsidRDefault="00DF3D4E">
      <w:pPr>
        <w:spacing w:line="240" w:lineRule="atLeast"/>
        <w:ind w:firstLine="284"/>
        <w:jc w:val="lowKashida"/>
        <w:rPr>
          <w:rFonts w:ascii="Garamond" w:hAnsi="Garamond" w:cs="Garamond"/>
          <w:i/>
          <w:iCs/>
          <w:sz w:val="24"/>
        </w:rPr>
      </w:pPr>
    </w:p>
    <w:p w:rsidR="00DF3D4E" w:rsidRDefault="00DF3D4E">
      <w:pPr>
        <w:pStyle w:val="Heading1"/>
        <w:rPr>
          <w:rFonts w:cs="Garamond"/>
          <w:szCs w:val="28"/>
        </w:rPr>
      </w:pPr>
      <w:bookmarkStart w:id="163" w:name="_Toc527942947"/>
      <w:r>
        <w:rPr>
          <w:rFonts w:cs="Garamond"/>
          <w:szCs w:val="28"/>
        </w:rPr>
        <w:t>1909. Bölüm</w:t>
      </w:r>
      <w:bookmarkEnd w:id="163"/>
      <w:r>
        <w:rPr>
          <w:rFonts w:cs="Garamond"/>
          <w:szCs w:val="28"/>
        </w:rPr>
        <w:t xml:space="preserve"> </w:t>
      </w:r>
    </w:p>
    <w:p w:rsidR="00DF3D4E" w:rsidRDefault="00DF3D4E">
      <w:pPr>
        <w:pStyle w:val="Heading1"/>
        <w:rPr>
          <w:rFonts w:cs="Garamond"/>
          <w:szCs w:val="28"/>
        </w:rPr>
      </w:pPr>
      <w:bookmarkStart w:id="164" w:name="_Toc527942948"/>
      <w:r>
        <w:rPr>
          <w:rFonts w:cs="Garamond"/>
          <w:szCs w:val="28"/>
        </w:rPr>
        <w:t>Sünnete Bağlılığa Teşvik</w:t>
      </w:r>
      <w:bookmarkEnd w:id="164"/>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“Hiçbir söz amel o</w:t>
      </w:r>
      <w:r>
        <w:rPr>
          <w:rFonts w:ascii="Garamond" w:hAnsi="Garamond" w:cs="Garamond"/>
          <w:sz w:val="24"/>
        </w:rPr>
        <w:t>l</w:t>
      </w:r>
      <w:r>
        <w:rPr>
          <w:rFonts w:ascii="Garamond" w:hAnsi="Garamond" w:cs="Garamond"/>
          <w:sz w:val="24"/>
        </w:rPr>
        <w:t xml:space="preserve">maksızın değer taşımaz. Niyet olmaksızın hiçbir söz ve amel </w:t>
      </w:r>
      <w:r w:rsidR="00A0113D">
        <w:rPr>
          <w:rFonts w:ascii="Garamond" w:hAnsi="Garamond" w:cs="Garamond"/>
          <w:sz w:val="24"/>
        </w:rPr>
        <w:t>değer taşımaz. Sünnetime</w:t>
      </w:r>
      <w:r>
        <w:rPr>
          <w:rFonts w:ascii="Garamond" w:hAnsi="Garamond" w:cs="Garamond"/>
          <w:sz w:val="24"/>
        </w:rPr>
        <w:t xml:space="preserve"> mut</w:t>
      </w:r>
      <w:r>
        <w:rPr>
          <w:rFonts w:ascii="Garamond" w:hAnsi="Garamond" w:cs="Garamond"/>
          <w:sz w:val="24"/>
        </w:rPr>
        <w:t>a</w:t>
      </w:r>
      <w:r>
        <w:rPr>
          <w:rFonts w:ascii="Garamond" w:hAnsi="Garamond" w:cs="Garamond"/>
          <w:sz w:val="24"/>
        </w:rPr>
        <w:t xml:space="preserve">bık olmaksızın </w:t>
      </w:r>
      <w:r w:rsidR="00A0113D">
        <w:rPr>
          <w:rFonts w:ascii="Garamond" w:hAnsi="Garamond" w:cs="Garamond"/>
          <w:sz w:val="24"/>
        </w:rPr>
        <w:t xml:space="preserve">hiç </w:t>
      </w:r>
      <w:r>
        <w:rPr>
          <w:rFonts w:ascii="Garamond" w:hAnsi="Garamond" w:cs="Garamond"/>
          <w:sz w:val="24"/>
        </w:rPr>
        <w:t xml:space="preserve">bir </w:t>
      </w:r>
      <w:r w:rsidR="00A0113D">
        <w:rPr>
          <w:rFonts w:ascii="Garamond" w:hAnsi="Garamond" w:cs="Garamond"/>
          <w:sz w:val="24"/>
        </w:rPr>
        <w:t xml:space="preserve">söz, amel ve niyet </w:t>
      </w:r>
      <w:r>
        <w:rPr>
          <w:rFonts w:ascii="Garamond" w:hAnsi="Garamond" w:cs="Garamond"/>
          <w:sz w:val="24"/>
        </w:rPr>
        <w:t>değer if</w:t>
      </w:r>
      <w:r>
        <w:rPr>
          <w:rFonts w:ascii="Garamond" w:hAnsi="Garamond" w:cs="Garamond"/>
          <w:sz w:val="24"/>
        </w:rPr>
        <w:t>a</w:t>
      </w:r>
      <w:r>
        <w:rPr>
          <w:rFonts w:ascii="Garamond" w:hAnsi="Garamond" w:cs="Garamond"/>
          <w:sz w:val="24"/>
        </w:rPr>
        <w:t>de etmez.”</w:t>
      </w:r>
      <w:r>
        <w:rPr>
          <w:rStyle w:val="FootnoteReference"/>
          <w:rFonts w:ascii="Garamond" w:hAnsi="Garamond"/>
          <w:sz w:val="24"/>
        </w:rPr>
        <w:footnoteReference w:id="27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Pr>
          <w:rFonts w:ascii="Garamond" w:hAnsi="Garamond"/>
          <w:sz w:val="24"/>
        </w:rPr>
        <w:t>Ne mutlu ...sünnet ke</w:t>
      </w:r>
      <w:r>
        <w:rPr>
          <w:rFonts w:ascii="Garamond" w:hAnsi="Garamond"/>
          <w:sz w:val="24"/>
        </w:rPr>
        <w:t>n</w:t>
      </w:r>
      <w:r>
        <w:rPr>
          <w:rFonts w:ascii="Garamond" w:hAnsi="Garamond"/>
          <w:sz w:val="24"/>
        </w:rPr>
        <w:t>disini kuşatana ve kendi</w:t>
      </w:r>
      <w:r w:rsidR="000D00D7">
        <w:rPr>
          <w:rFonts w:ascii="Garamond" w:hAnsi="Garamond"/>
          <w:sz w:val="24"/>
        </w:rPr>
        <w:t>si</w:t>
      </w:r>
      <w:r>
        <w:rPr>
          <w:rFonts w:ascii="Garamond" w:hAnsi="Garamond"/>
          <w:sz w:val="24"/>
        </w:rPr>
        <w:t>ne b</w:t>
      </w:r>
      <w:r>
        <w:rPr>
          <w:rFonts w:ascii="Garamond" w:hAnsi="Garamond"/>
          <w:sz w:val="24"/>
        </w:rPr>
        <w:t>i</w:t>
      </w:r>
      <w:r>
        <w:rPr>
          <w:rFonts w:ascii="Garamond" w:hAnsi="Garamond"/>
          <w:sz w:val="24"/>
        </w:rPr>
        <w:t>dat isnat edilmeyene (dinde bidat ç</w:t>
      </w:r>
      <w:r>
        <w:rPr>
          <w:rFonts w:ascii="Garamond" w:hAnsi="Garamond"/>
          <w:sz w:val="24"/>
        </w:rPr>
        <w:t>ı</w:t>
      </w:r>
      <w:r>
        <w:rPr>
          <w:rFonts w:ascii="Garamond" w:hAnsi="Garamond"/>
          <w:sz w:val="24"/>
        </w:rPr>
        <w:t>karmayana).”</w:t>
      </w:r>
      <w:r>
        <w:rPr>
          <w:rStyle w:val="FootnoteReference"/>
          <w:rFonts w:ascii="Garamond" w:hAnsi="Garamond"/>
          <w:sz w:val="24"/>
        </w:rPr>
        <w:footnoteReference w:id="27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Zeyn’ul Abidin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nezdinde işlerin en yücesi, her ne kadar az da olsa sünnet esasınca yapıla</w:t>
      </w:r>
      <w:r>
        <w:rPr>
          <w:rFonts w:ascii="Garamond" w:hAnsi="Garamond" w:cs="Garamond"/>
          <w:sz w:val="24"/>
        </w:rPr>
        <w:t>n</w:t>
      </w:r>
      <w:r>
        <w:rPr>
          <w:rFonts w:ascii="Garamond" w:hAnsi="Garamond" w:cs="Garamond"/>
          <w:sz w:val="24"/>
        </w:rPr>
        <w:t>dır.”</w:t>
      </w:r>
      <w:r>
        <w:rPr>
          <w:rStyle w:val="FootnoteReference"/>
          <w:rFonts w:ascii="Garamond" w:hAnsi="Garamond"/>
          <w:sz w:val="24"/>
        </w:rPr>
        <w:footnoteReference w:id="27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işin (başlangıçta) bir heyecanı ve sevinci vardır. Her sevinç ve heyecanın bir s</w:t>
      </w:r>
      <w:r>
        <w:rPr>
          <w:rFonts w:ascii="Garamond" w:hAnsi="Garamond" w:cs="Garamond"/>
          <w:sz w:val="24"/>
        </w:rPr>
        <w:t>ü</w:t>
      </w:r>
      <w:r>
        <w:rPr>
          <w:rFonts w:ascii="Garamond" w:hAnsi="Garamond" w:cs="Garamond"/>
          <w:sz w:val="24"/>
        </w:rPr>
        <w:t>kunu ve sakinliği vardır. Her kim benim sünnetimle huzur ve s</w:t>
      </w:r>
      <w:r>
        <w:rPr>
          <w:rFonts w:ascii="Garamond" w:hAnsi="Garamond" w:cs="Garamond"/>
          <w:sz w:val="24"/>
        </w:rPr>
        <w:t>ü</w:t>
      </w:r>
      <w:r>
        <w:rPr>
          <w:rFonts w:ascii="Garamond" w:hAnsi="Garamond" w:cs="Garamond"/>
          <w:sz w:val="24"/>
        </w:rPr>
        <w:t>kun bulursa, şüphesiz doğru y</w:t>
      </w:r>
      <w:r>
        <w:rPr>
          <w:rFonts w:ascii="Garamond" w:hAnsi="Garamond" w:cs="Garamond"/>
          <w:sz w:val="24"/>
        </w:rPr>
        <w:t>o</w:t>
      </w:r>
      <w:r>
        <w:rPr>
          <w:rFonts w:ascii="Garamond" w:hAnsi="Garamond" w:cs="Garamond"/>
          <w:sz w:val="24"/>
        </w:rPr>
        <w:t>lu bulmuştur. Her kim de ondan başka bir şeyde (bid’atla) huzur ve sükun bulursa şüphesiz helak olmuştur.”</w:t>
      </w:r>
      <w:r>
        <w:rPr>
          <w:rStyle w:val="FootnoteReference"/>
          <w:rFonts w:ascii="Garamond" w:hAnsi="Garamond"/>
          <w:sz w:val="24"/>
        </w:rPr>
        <w:footnoteReference w:id="27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“Bilin ki her ibadetin </w:t>
      </w:r>
      <w:r>
        <w:rPr>
          <w:rFonts w:ascii="Garamond" w:hAnsi="Garamond" w:cs="Garamond"/>
          <w:sz w:val="24"/>
        </w:rPr>
        <w:lastRenderedPageBreak/>
        <w:t>bir heyecanı ve sevinci vardır ki sonunda iner ve yok olur. O halde her kimin ibadetinin hey</w:t>
      </w:r>
      <w:r>
        <w:rPr>
          <w:rFonts w:ascii="Garamond" w:hAnsi="Garamond" w:cs="Garamond"/>
          <w:sz w:val="24"/>
        </w:rPr>
        <w:t>e</w:t>
      </w:r>
      <w:r>
        <w:rPr>
          <w:rFonts w:ascii="Garamond" w:hAnsi="Garamond" w:cs="Garamond"/>
          <w:sz w:val="24"/>
        </w:rPr>
        <w:t>can ve sevinci sünnetimle sük</w:t>
      </w:r>
      <w:r>
        <w:rPr>
          <w:rFonts w:ascii="Garamond" w:hAnsi="Garamond" w:cs="Garamond"/>
          <w:sz w:val="24"/>
        </w:rPr>
        <w:t>u</w:t>
      </w:r>
      <w:r>
        <w:rPr>
          <w:rFonts w:ascii="Garamond" w:hAnsi="Garamond" w:cs="Garamond"/>
          <w:sz w:val="24"/>
        </w:rPr>
        <w:t>na ererse doğru yolu bulmuştur. Her kim de benim sünnetime muhalif olursa, sapıklığa dü</w:t>
      </w:r>
      <w:r>
        <w:rPr>
          <w:rFonts w:ascii="Garamond" w:hAnsi="Garamond" w:cs="Garamond"/>
          <w:sz w:val="24"/>
        </w:rPr>
        <w:t>ş</w:t>
      </w:r>
      <w:r w:rsidR="003A6A7A">
        <w:rPr>
          <w:rFonts w:ascii="Garamond" w:hAnsi="Garamond" w:cs="Garamond"/>
          <w:sz w:val="24"/>
        </w:rPr>
        <w:t>müş, a</w:t>
      </w:r>
      <w:r>
        <w:rPr>
          <w:rFonts w:ascii="Garamond" w:hAnsi="Garamond" w:cs="Garamond"/>
          <w:sz w:val="24"/>
        </w:rPr>
        <w:t>meli yok olup gitmi</w:t>
      </w:r>
      <w:r>
        <w:rPr>
          <w:rFonts w:ascii="Garamond" w:hAnsi="Garamond" w:cs="Garamond"/>
          <w:sz w:val="24"/>
        </w:rPr>
        <w:t>ş</w:t>
      </w:r>
      <w:r>
        <w:rPr>
          <w:rFonts w:ascii="Garamond" w:hAnsi="Garamond" w:cs="Garamond"/>
          <w:sz w:val="24"/>
        </w:rPr>
        <w:t>tir. Biliniz ki ben namaz kılıy</w:t>
      </w:r>
      <w:r>
        <w:rPr>
          <w:rFonts w:ascii="Garamond" w:hAnsi="Garamond" w:cs="Garamond"/>
          <w:sz w:val="24"/>
        </w:rPr>
        <w:t>o</w:t>
      </w:r>
      <w:r>
        <w:rPr>
          <w:rFonts w:ascii="Garamond" w:hAnsi="Garamond" w:cs="Garamond"/>
          <w:sz w:val="24"/>
        </w:rPr>
        <w:t>rum, uyuyorum, oruç tutuy</w:t>
      </w:r>
      <w:r>
        <w:rPr>
          <w:rFonts w:ascii="Garamond" w:hAnsi="Garamond" w:cs="Garamond"/>
          <w:sz w:val="24"/>
        </w:rPr>
        <w:t>o</w:t>
      </w:r>
      <w:r>
        <w:rPr>
          <w:rFonts w:ascii="Garamond" w:hAnsi="Garamond" w:cs="Garamond"/>
          <w:sz w:val="24"/>
        </w:rPr>
        <w:t>rum, iftar ediyorum, gülüyorum ve ağlıyorum. O halde her kim b</w:t>
      </w:r>
      <w:r>
        <w:rPr>
          <w:rFonts w:ascii="Garamond" w:hAnsi="Garamond" w:cs="Garamond"/>
          <w:sz w:val="24"/>
        </w:rPr>
        <w:t>e</w:t>
      </w:r>
      <w:r>
        <w:rPr>
          <w:rFonts w:ascii="Garamond" w:hAnsi="Garamond" w:cs="Garamond"/>
          <w:sz w:val="24"/>
        </w:rPr>
        <w:t xml:space="preserve">nim </w:t>
      </w:r>
      <w:r w:rsidR="003A6A7A">
        <w:rPr>
          <w:rFonts w:ascii="Garamond" w:hAnsi="Garamond" w:cs="Garamond"/>
          <w:sz w:val="24"/>
        </w:rPr>
        <w:t xml:space="preserve">yöntemime ve </w:t>
      </w:r>
      <w:r>
        <w:rPr>
          <w:rFonts w:ascii="Garamond" w:hAnsi="Garamond" w:cs="Garamond"/>
          <w:sz w:val="24"/>
        </w:rPr>
        <w:t>sünnetime sırt çevirirse benden değildir.”</w:t>
      </w:r>
      <w:r>
        <w:rPr>
          <w:rStyle w:val="FootnoteReference"/>
          <w:rFonts w:ascii="Garamond" w:hAnsi="Garamond"/>
          <w:sz w:val="24"/>
        </w:rPr>
        <w:footnoteReference w:id="27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“Sünnete bağlı olan kimse güzel amelde bulunursa ameli kabul görür ve eğer yanlı</w:t>
      </w:r>
      <w:r>
        <w:rPr>
          <w:rFonts w:ascii="Garamond" w:hAnsi="Garamond" w:cs="Garamond"/>
          <w:sz w:val="24"/>
        </w:rPr>
        <w:t>ş</w:t>
      </w:r>
      <w:r>
        <w:rPr>
          <w:rFonts w:ascii="Garamond" w:hAnsi="Garamond" w:cs="Garamond"/>
          <w:sz w:val="24"/>
        </w:rPr>
        <w:t>lık yaparsa bağışlanır.”</w:t>
      </w:r>
      <w:r>
        <w:rPr>
          <w:rStyle w:val="FootnoteReference"/>
          <w:rFonts w:ascii="Garamond" w:hAnsi="Garamond"/>
          <w:sz w:val="24"/>
        </w:rPr>
        <w:footnoteReference w:id="279"/>
      </w:r>
    </w:p>
    <w:p w:rsidR="00DF3D4E" w:rsidRDefault="00DF3D4E">
      <w:pPr>
        <w:spacing w:line="240" w:lineRule="atLeast"/>
        <w:jc w:val="lowKashida"/>
        <w:rPr>
          <w:rFonts w:ascii="Garamond" w:hAnsi="Garamond" w:cs="Garamond"/>
          <w:i/>
          <w:iCs/>
          <w:sz w:val="24"/>
        </w:rPr>
      </w:pPr>
    </w:p>
    <w:p w:rsidR="00DF3D4E" w:rsidRDefault="00DF3D4E">
      <w:pPr>
        <w:pStyle w:val="Heading1"/>
        <w:rPr>
          <w:rFonts w:cs="Garamond"/>
          <w:szCs w:val="28"/>
        </w:rPr>
      </w:pPr>
      <w:bookmarkStart w:id="165" w:name="_Toc527942949"/>
      <w:r>
        <w:rPr>
          <w:rFonts w:cs="Garamond"/>
          <w:szCs w:val="28"/>
        </w:rPr>
        <w:t>1910. Bölüm</w:t>
      </w:r>
      <w:bookmarkEnd w:id="165"/>
    </w:p>
    <w:p w:rsidR="00DF3D4E" w:rsidRDefault="00DF3D4E">
      <w:pPr>
        <w:pStyle w:val="Heading1"/>
        <w:rPr>
          <w:rFonts w:cs="Garamond"/>
          <w:szCs w:val="28"/>
        </w:rPr>
      </w:pPr>
      <w:bookmarkStart w:id="166" w:name="_Toc527942950"/>
      <w:r>
        <w:rPr>
          <w:rFonts w:cs="Garamond"/>
          <w:szCs w:val="28"/>
        </w:rPr>
        <w:t>Kitap ve Sünnetle Amel Etmek Hakkında Riv</w:t>
      </w:r>
      <w:r>
        <w:rPr>
          <w:rFonts w:cs="Garamond"/>
          <w:szCs w:val="28"/>
        </w:rPr>
        <w:t>a</w:t>
      </w:r>
      <w:r>
        <w:rPr>
          <w:rFonts w:cs="Garamond"/>
          <w:szCs w:val="28"/>
        </w:rPr>
        <w:t>yetler</w:t>
      </w:r>
      <w:bookmarkEnd w:id="166"/>
      <w:r>
        <w:rPr>
          <w:rFonts w:cs="Garamond"/>
          <w:szCs w:val="28"/>
        </w:rPr>
        <w:t xml:space="preserve"> </w:t>
      </w:r>
    </w:p>
    <w:p w:rsidR="00DF3D4E" w:rsidRDefault="00DF3D4E">
      <w:pPr>
        <w:spacing w:line="240" w:lineRule="atLeast"/>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“Aranız</w:t>
      </w:r>
      <w:r w:rsidR="003A6A7A">
        <w:rPr>
          <w:rFonts w:ascii="Garamond" w:hAnsi="Garamond" w:cs="Garamond"/>
          <w:sz w:val="24"/>
        </w:rPr>
        <w:t>d</w:t>
      </w:r>
      <w:r>
        <w:rPr>
          <w:rFonts w:ascii="Garamond" w:hAnsi="Garamond" w:cs="Garamond"/>
          <w:sz w:val="24"/>
        </w:rPr>
        <w:t>a iki şey bır</w:t>
      </w:r>
      <w:r>
        <w:rPr>
          <w:rFonts w:ascii="Garamond" w:hAnsi="Garamond" w:cs="Garamond"/>
          <w:sz w:val="24"/>
        </w:rPr>
        <w:t>a</w:t>
      </w:r>
      <w:r>
        <w:rPr>
          <w:rFonts w:ascii="Garamond" w:hAnsi="Garamond" w:cs="Garamond"/>
          <w:sz w:val="24"/>
        </w:rPr>
        <w:t>kıyorum. Onlar olduğu müdde</w:t>
      </w:r>
      <w:r>
        <w:rPr>
          <w:rFonts w:ascii="Garamond" w:hAnsi="Garamond" w:cs="Garamond"/>
          <w:sz w:val="24"/>
        </w:rPr>
        <w:t>t</w:t>
      </w:r>
      <w:r>
        <w:rPr>
          <w:rFonts w:ascii="Garamond" w:hAnsi="Garamond" w:cs="Garamond"/>
          <w:sz w:val="24"/>
        </w:rPr>
        <w:t>çe, onlardan sonra ar</w:t>
      </w:r>
      <w:r w:rsidR="003A6A7A">
        <w:rPr>
          <w:rFonts w:ascii="Garamond" w:hAnsi="Garamond" w:cs="Garamond"/>
          <w:sz w:val="24"/>
        </w:rPr>
        <w:t>tık sapıklığa düşmezsiniz:</w:t>
      </w:r>
      <w:r>
        <w:rPr>
          <w:rFonts w:ascii="Garamond" w:hAnsi="Garamond" w:cs="Garamond"/>
          <w:sz w:val="24"/>
        </w:rPr>
        <w:t xml:space="preserve"> Allah’ın k</w:t>
      </w:r>
      <w:r>
        <w:rPr>
          <w:rFonts w:ascii="Garamond" w:hAnsi="Garamond" w:cs="Garamond"/>
          <w:sz w:val="24"/>
        </w:rPr>
        <w:t>i</w:t>
      </w:r>
      <w:r w:rsidR="003A6A7A">
        <w:rPr>
          <w:rFonts w:ascii="Garamond" w:hAnsi="Garamond" w:cs="Garamond"/>
          <w:sz w:val="24"/>
        </w:rPr>
        <w:t>tabı ve benim sünnetim</w:t>
      </w:r>
      <w:r>
        <w:rPr>
          <w:rFonts w:ascii="Garamond" w:hAnsi="Garamond" w:cs="Garamond"/>
          <w:sz w:val="24"/>
        </w:rPr>
        <w:t>. Bu ikisi kevser havuzunda yanıma varıncaya k</w:t>
      </w:r>
      <w:r>
        <w:rPr>
          <w:rFonts w:ascii="Garamond" w:hAnsi="Garamond" w:cs="Garamond"/>
          <w:sz w:val="24"/>
        </w:rPr>
        <w:t>a</w:t>
      </w:r>
      <w:r>
        <w:rPr>
          <w:rFonts w:ascii="Garamond" w:hAnsi="Garamond" w:cs="Garamond"/>
          <w:sz w:val="24"/>
        </w:rPr>
        <w:t>dar birbirinden ayrılma</w:t>
      </w:r>
      <w:r>
        <w:rPr>
          <w:rFonts w:ascii="Garamond" w:hAnsi="Garamond" w:cs="Garamond"/>
          <w:sz w:val="24"/>
        </w:rPr>
        <w:t>z</w:t>
      </w:r>
      <w:r>
        <w:rPr>
          <w:rFonts w:ascii="Garamond" w:hAnsi="Garamond" w:cs="Garamond"/>
          <w:sz w:val="24"/>
        </w:rPr>
        <w:t>lar.”</w:t>
      </w:r>
      <w:r>
        <w:rPr>
          <w:rStyle w:val="FootnoteReference"/>
          <w:rFonts w:ascii="Garamond" w:hAnsi="Garamond"/>
          <w:sz w:val="24"/>
        </w:rPr>
        <w:footnoteReference w:id="280"/>
      </w:r>
    </w:p>
    <w:p w:rsidR="00DF3D4E" w:rsidRDefault="003A6A7A">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Resulullah (s.a.a)</w:t>
      </w:r>
      <w:r w:rsidR="00DF3D4E">
        <w:rPr>
          <w:rFonts w:ascii="Garamond" w:hAnsi="Garamond" w:cs="Garamond"/>
          <w:i/>
          <w:iCs/>
          <w:sz w:val="24"/>
        </w:rPr>
        <w:t xml:space="preserve">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“Aranızda iki şey b</w:t>
      </w:r>
      <w:r w:rsidR="00DF3D4E">
        <w:rPr>
          <w:rFonts w:ascii="Garamond" w:hAnsi="Garamond" w:cs="Garamond"/>
          <w:sz w:val="24"/>
        </w:rPr>
        <w:t>ı</w:t>
      </w:r>
      <w:r w:rsidR="00DF3D4E">
        <w:rPr>
          <w:rFonts w:ascii="Garamond" w:hAnsi="Garamond" w:cs="Garamond"/>
          <w:sz w:val="24"/>
        </w:rPr>
        <w:t>raktım. Ondan sonra artık asla sapıklığa düşmezsiniz: Bunlar Allah’ın kitabı ve benim sünn</w:t>
      </w:r>
      <w:r w:rsidR="00DF3D4E">
        <w:rPr>
          <w:rFonts w:ascii="Garamond" w:hAnsi="Garamond" w:cs="Garamond"/>
          <w:sz w:val="24"/>
        </w:rPr>
        <w:t>e</w:t>
      </w:r>
      <w:r w:rsidR="00DF3D4E">
        <w:rPr>
          <w:rFonts w:ascii="Garamond" w:hAnsi="Garamond" w:cs="Garamond"/>
          <w:sz w:val="24"/>
        </w:rPr>
        <w:t>timdir. Bu ikisi kevser havuz</w:t>
      </w:r>
      <w:r w:rsidR="00DF3D4E">
        <w:rPr>
          <w:rFonts w:ascii="Garamond" w:hAnsi="Garamond" w:cs="Garamond"/>
          <w:sz w:val="24"/>
        </w:rPr>
        <w:t>u</w:t>
      </w:r>
      <w:r w:rsidR="00DF3D4E">
        <w:rPr>
          <w:rFonts w:ascii="Garamond" w:hAnsi="Garamond" w:cs="Garamond"/>
          <w:sz w:val="24"/>
        </w:rPr>
        <w:t>nun yanında yanıma gelinceye kadar birbirinden ayrılmazlar.”</w:t>
      </w:r>
      <w:r w:rsidR="00DF3D4E">
        <w:rPr>
          <w:rStyle w:val="FootnoteReference"/>
          <w:rFonts w:ascii="Garamond" w:hAnsi="Garamond"/>
          <w:sz w:val="24"/>
        </w:rPr>
        <w:footnoteReference w:id="281"/>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bak. el-İmamet (2), 161. Bölüm</w:t>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Ben diyorum ki: Bana göre bu tür rivayetlerin senet açısından bir itibarı yoktur ve zahiren sakaleyn diye bil</w:t>
      </w:r>
      <w:r>
        <w:rPr>
          <w:rFonts w:ascii="Garamond" w:hAnsi="Garamond" w:cs="Garamond"/>
          <w:i/>
          <w:iCs/>
          <w:sz w:val="24"/>
        </w:rPr>
        <w:t>i</w:t>
      </w:r>
      <w:r>
        <w:rPr>
          <w:rFonts w:ascii="Garamond" w:hAnsi="Garamond" w:cs="Garamond"/>
          <w:i/>
          <w:iCs/>
          <w:sz w:val="24"/>
        </w:rPr>
        <w:t xml:space="preserve">nen mütevatir ve hakkında ittifak </w:t>
      </w:r>
      <w:r>
        <w:rPr>
          <w:rFonts w:ascii="Garamond" w:hAnsi="Garamond" w:cs="Garamond"/>
          <w:i/>
          <w:iCs/>
          <w:sz w:val="24"/>
        </w:rPr>
        <w:t>e</w:t>
      </w:r>
      <w:r>
        <w:rPr>
          <w:rFonts w:ascii="Garamond" w:hAnsi="Garamond" w:cs="Garamond"/>
          <w:i/>
          <w:iCs/>
          <w:sz w:val="24"/>
        </w:rPr>
        <w:t>dilen hadis karşısında uydurulmu</w:t>
      </w:r>
      <w:r>
        <w:rPr>
          <w:rFonts w:ascii="Garamond" w:hAnsi="Garamond" w:cs="Garamond"/>
          <w:i/>
          <w:iCs/>
          <w:sz w:val="24"/>
        </w:rPr>
        <w:t>ş</w:t>
      </w:r>
      <w:r>
        <w:rPr>
          <w:rFonts w:ascii="Garamond" w:hAnsi="Garamond" w:cs="Garamond"/>
          <w:i/>
          <w:iCs/>
          <w:sz w:val="24"/>
        </w:rPr>
        <w:t xml:space="preserve">lardır.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rPr>
          <w:rFonts w:cs="Garamond"/>
          <w:szCs w:val="28"/>
        </w:rPr>
      </w:pPr>
      <w:bookmarkStart w:id="167" w:name="_Toc527942951"/>
      <w:r>
        <w:rPr>
          <w:rFonts w:cs="Garamond"/>
          <w:szCs w:val="28"/>
        </w:rPr>
        <w:t>1911. Bölüm</w:t>
      </w:r>
      <w:bookmarkEnd w:id="167"/>
    </w:p>
    <w:p w:rsidR="00DF3D4E" w:rsidRDefault="00DF3D4E">
      <w:pPr>
        <w:pStyle w:val="Heading1"/>
        <w:rPr>
          <w:rFonts w:cs="Garamond"/>
          <w:szCs w:val="28"/>
        </w:rPr>
      </w:pPr>
      <w:bookmarkStart w:id="168" w:name="_Toc527942952"/>
      <w:r>
        <w:rPr>
          <w:rFonts w:cs="Garamond"/>
          <w:szCs w:val="28"/>
        </w:rPr>
        <w:t>Sünnetim Sınıflandırı</w:t>
      </w:r>
      <w:r>
        <w:rPr>
          <w:rFonts w:cs="Garamond"/>
          <w:szCs w:val="28"/>
        </w:rPr>
        <w:t>l</w:t>
      </w:r>
      <w:r>
        <w:rPr>
          <w:rFonts w:cs="Garamond"/>
          <w:szCs w:val="28"/>
        </w:rPr>
        <w:t>ması</w:t>
      </w:r>
      <w:bookmarkEnd w:id="168"/>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“Sünnetim iki çeşittir: Benden sonra uyulduğu taktirde hidayete sebep olan ve terk </w:t>
      </w:r>
      <w:r>
        <w:rPr>
          <w:rFonts w:ascii="Garamond" w:hAnsi="Garamond" w:cs="Garamond"/>
          <w:sz w:val="24"/>
        </w:rPr>
        <w:t>e</w:t>
      </w:r>
      <w:r>
        <w:rPr>
          <w:rFonts w:ascii="Garamond" w:hAnsi="Garamond" w:cs="Garamond"/>
          <w:sz w:val="24"/>
        </w:rPr>
        <w:t>dilmesi insanı sapıklığa düşüren farz sünnet ve amel edilmesi f</w:t>
      </w:r>
      <w:r>
        <w:rPr>
          <w:rFonts w:ascii="Garamond" w:hAnsi="Garamond" w:cs="Garamond"/>
          <w:sz w:val="24"/>
        </w:rPr>
        <w:t>a</w:t>
      </w:r>
      <w:r>
        <w:rPr>
          <w:rFonts w:ascii="Garamond" w:hAnsi="Garamond" w:cs="Garamond"/>
          <w:sz w:val="24"/>
        </w:rPr>
        <w:t>zilet, terki ise günah olmayan, farz olmayan (müstahap) sü</w:t>
      </w:r>
      <w:r>
        <w:rPr>
          <w:rFonts w:ascii="Garamond" w:hAnsi="Garamond" w:cs="Garamond"/>
          <w:sz w:val="24"/>
        </w:rPr>
        <w:t>n</w:t>
      </w:r>
      <w:r w:rsidR="003A6A7A">
        <w:rPr>
          <w:rFonts w:ascii="Garamond" w:hAnsi="Garamond" w:cs="Garamond"/>
          <w:sz w:val="24"/>
        </w:rPr>
        <w:t>net</w:t>
      </w:r>
      <w:r>
        <w:rPr>
          <w:rFonts w:ascii="Garamond" w:hAnsi="Garamond" w:cs="Garamond"/>
          <w:sz w:val="24"/>
        </w:rPr>
        <w:t>.”</w:t>
      </w:r>
      <w:r>
        <w:rPr>
          <w:rStyle w:val="FootnoteReference"/>
          <w:rFonts w:ascii="Garamond" w:hAnsi="Garamond"/>
          <w:sz w:val="24"/>
        </w:rPr>
        <w:footnoteReference w:id="282"/>
      </w:r>
    </w:p>
    <w:p w:rsidR="00DF3D4E" w:rsidRDefault="003A6A7A">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w:t>
      </w:r>
      <w:r w:rsidR="00DF3D4E">
        <w:rPr>
          <w:rFonts w:ascii="Garamond" w:hAnsi="Garamond" w:cs="Garamond"/>
          <w:i/>
          <w:iCs/>
          <w:sz w:val="24"/>
        </w:rPr>
        <w:t xml:space="preserve">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 xml:space="preserve">“Sünnet iki türdür. Bir Peygamber’den veya adil bir </w:t>
      </w:r>
      <w:r w:rsidR="00DF3D4E">
        <w:rPr>
          <w:rFonts w:ascii="Garamond" w:hAnsi="Garamond" w:cs="Garamond"/>
          <w:sz w:val="24"/>
        </w:rPr>
        <w:t>İ</w:t>
      </w:r>
      <w:r w:rsidR="00DF3D4E">
        <w:rPr>
          <w:rFonts w:ascii="Garamond" w:hAnsi="Garamond" w:cs="Garamond"/>
          <w:sz w:val="24"/>
        </w:rPr>
        <w:t>mam’dan gelen sünnet.”</w:t>
      </w:r>
      <w:r w:rsidR="00DF3D4E">
        <w:rPr>
          <w:rStyle w:val="FootnoteReference"/>
          <w:rFonts w:ascii="Garamond" w:hAnsi="Garamond"/>
          <w:sz w:val="24"/>
        </w:rPr>
        <w:footnoteReference w:id="283"/>
      </w:r>
    </w:p>
    <w:p w:rsidR="00DF3D4E" w:rsidRDefault="00DF3D4E">
      <w:pPr>
        <w:spacing w:line="240" w:lineRule="atLeast"/>
        <w:ind w:firstLine="284"/>
        <w:jc w:val="lowKashida"/>
        <w:rPr>
          <w:rFonts w:ascii="Garamond" w:hAnsi="Garamond" w:cs="Garamond"/>
          <w:i/>
          <w:iCs/>
          <w:sz w:val="24"/>
        </w:rPr>
      </w:pPr>
    </w:p>
    <w:p w:rsidR="00DF3D4E" w:rsidRDefault="00DF3D4E">
      <w:pPr>
        <w:pStyle w:val="Heading1"/>
        <w:rPr>
          <w:rFonts w:cs="Garamond"/>
          <w:szCs w:val="28"/>
        </w:rPr>
      </w:pPr>
      <w:bookmarkStart w:id="169" w:name="_Toc527942953"/>
      <w:r>
        <w:rPr>
          <w:rFonts w:cs="Garamond"/>
          <w:szCs w:val="28"/>
        </w:rPr>
        <w:lastRenderedPageBreak/>
        <w:t>1912. Bölüm</w:t>
      </w:r>
      <w:bookmarkEnd w:id="169"/>
    </w:p>
    <w:p w:rsidR="00DF3D4E" w:rsidRDefault="00DF3D4E">
      <w:pPr>
        <w:pStyle w:val="Heading1"/>
        <w:rPr>
          <w:rFonts w:cs="Garamond"/>
          <w:szCs w:val="28"/>
        </w:rPr>
      </w:pPr>
      <w:bookmarkStart w:id="170" w:name="_Toc527942954"/>
      <w:r>
        <w:rPr>
          <w:rFonts w:cs="Garamond"/>
          <w:szCs w:val="28"/>
        </w:rPr>
        <w:t>Bir Sünnet Çıkar</w:t>
      </w:r>
      <w:bookmarkEnd w:id="170"/>
      <w:r w:rsidR="00396CF8">
        <w:rPr>
          <w:rFonts w:cs="Garamond"/>
          <w:szCs w:val="28"/>
        </w:rPr>
        <w:t>anın C</w:t>
      </w:r>
      <w:r w:rsidR="00396CF8">
        <w:rPr>
          <w:rFonts w:cs="Garamond"/>
          <w:szCs w:val="28"/>
        </w:rPr>
        <w:t>e</w:t>
      </w:r>
      <w:r w:rsidR="00396CF8">
        <w:rPr>
          <w:rFonts w:cs="Garamond"/>
          <w:szCs w:val="28"/>
        </w:rPr>
        <w:t xml:space="preserve">zası </w:t>
      </w:r>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rsidP="00396CF8">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ölümünden sonra amel edilen güzel bir sü</w:t>
      </w:r>
      <w:r>
        <w:rPr>
          <w:rFonts w:ascii="Garamond" w:hAnsi="Garamond" w:cs="Garamond"/>
          <w:sz w:val="24"/>
        </w:rPr>
        <w:t>n</w:t>
      </w:r>
      <w:r>
        <w:rPr>
          <w:rFonts w:ascii="Garamond" w:hAnsi="Garamond" w:cs="Garamond"/>
          <w:sz w:val="24"/>
        </w:rPr>
        <w:t>net çıkarırsa hem kendi se</w:t>
      </w:r>
      <w:r w:rsidR="00396CF8">
        <w:rPr>
          <w:rFonts w:ascii="Garamond" w:hAnsi="Garamond" w:cs="Garamond"/>
          <w:sz w:val="24"/>
        </w:rPr>
        <w:t>vabını elde eder ve hem de onların</w:t>
      </w:r>
      <w:r>
        <w:rPr>
          <w:rFonts w:ascii="Garamond" w:hAnsi="Garamond" w:cs="Garamond"/>
          <w:sz w:val="24"/>
        </w:rPr>
        <w:t xml:space="preserve"> s</w:t>
      </w:r>
      <w:r>
        <w:rPr>
          <w:rFonts w:ascii="Garamond" w:hAnsi="Garamond" w:cs="Garamond"/>
          <w:sz w:val="24"/>
        </w:rPr>
        <w:t>e</w:t>
      </w:r>
      <w:r>
        <w:rPr>
          <w:rFonts w:ascii="Garamond" w:hAnsi="Garamond" w:cs="Garamond"/>
          <w:sz w:val="24"/>
        </w:rPr>
        <w:t>vabından bir şey eksilmeksizin, onunla amel edenlerin sevabı</w:t>
      </w:r>
      <w:r w:rsidR="00396CF8">
        <w:rPr>
          <w:rFonts w:ascii="Garamond" w:hAnsi="Garamond" w:cs="Garamond"/>
          <w:sz w:val="24"/>
        </w:rPr>
        <w:t>nı</w:t>
      </w:r>
      <w:r>
        <w:rPr>
          <w:rFonts w:ascii="Garamond" w:hAnsi="Garamond" w:cs="Garamond"/>
          <w:sz w:val="24"/>
        </w:rPr>
        <w:t>. Her kim de kötü bir sünnet çık</w:t>
      </w:r>
      <w:r>
        <w:rPr>
          <w:rFonts w:ascii="Garamond" w:hAnsi="Garamond" w:cs="Garamond"/>
          <w:sz w:val="24"/>
        </w:rPr>
        <w:t>a</w:t>
      </w:r>
      <w:r>
        <w:rPr>
          <w:rFonts w:ascii="Garamond" w:hAnsi="Garamond" w:cs="Garamond"/>
          <w:sz w:val="24"/>
        </w:rPr>
        <w:t>rır, ölümünden sonra onunla amel ed</w:t>
      </w:r>
      <w:r>
        <w:rPr>
          <w:rFonts w:ascii="Garamond" w:hAnsi="Garamond" w:cs="Garamond"/>
          <w:sz w:val="24"/>
        </w:rPr>
        <w:t>i</w:t>
      </w:r>
      <w:r>
        <w:rPr>
          <w:rFonts w:ascii="Garamond" w:hAnsi="Garamond" w:cs="Garamond"/>
          <w:sz w:val="24"/>
        </w:rPr>
        <w:t>lirse, hem günahkardır ve hem de amel edenlerin gün</w:t>
      </w:r>
      <w:r>
        <w:rPr>
          <w:rFonts w:ascii="Garamond" w:hAnsi="Garamond" w:cs="Garamond"/>
          <w:sz w:val="24"/>
        </w:rPr>
        <w:t>a</w:t>
      </w:r>
      <w:r>
        <w:rPr>
          <w:rFonts w:ascii="Garamond" w:hAnsi="Garamond" w:cs="Garamond"/>
          <w:sz w:val="24"/>
        </w:rPr>
        <w:t>hından bir şey e</w:t>
      </w:r>
      <w:r>
        <w:rPr>
          <w:rFonts w:ascii="Garamond" w:hAnsi="Garamond" w:cs="Garamond"/>
          <w:sz w:val="24"/>
        </w:rPr>
        <w:t>k</w:t>
      </w:r>
      <w:r>
        <w:rPr>
          <w:rFonts w:ascii="Garamond" w:hAnsi="Garamond" w:cs="Garamond"/>
          <w:sz w:val="24"/>
        </w:rPr>
        <w:t xml:space="preserve">silmeksizin o sünnetle amel </w:t>
      </w:r>
      <w:r>
        <w:rPr>
          <w:rFonts w:ascii="Garamond" w:hAnsi="Garamond" w:cs="Garamond"/>
          <w:sz w:val="24"/>
        </w:rPr>
        <w:t>e</w:t>
      </w:r>
      <w:r>
        <w:rPr>
          <w:rFonts w:ascii="Garamond" w:hAnsi="Garamond" w:cs="Garamond"/>
          <w:sz w:val="24"/>
        </w:rPr>
        <w:t>denlerin günahı kadar g</w:t>
      </w:r>
      <w:r>
        <w:rPr>
          <w:rFonts w:ascii="Garamond" w:hAnsi="Garamond" w:cs="Garamond"/>
          <w:sz w:val="24"/>
        </w:rPr>
        <w:t>ü</w:t>
      </w:r>
      <w:r>
        <w:rPr>
          <w:rFonts w:ascii="Garamond" w:hAnsi="Garamond" w:cs="Garamond"/>
          <w:sz w:val="24"/>
        </w:rPr>
        <w:t>nahı vardır.”</w:t>
      </w:r>
      <w:r>
        <w:rPr>
          <w:rStyle w:val="FootnoteReference"/>
          <w:rFonts w:ascii="Garamond" w:hAnsi="Garamond"/>
          <w:sz w:val="24"/>
        </w:rPr>
        <w:footnoteReference w:id="28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w:t>
      </w:r>
      <w:r w:rsidR="00396CF8">
        <w:rPr>
          <w:rFonts w:ascii="Garamond" w:hAnsi="Garamond" w:cs="Garamond"/>
          <w:sz w:val="24"/>
        </w:rPr>
        <w:t>’ın</w:t>
      </w:r>
      <w:r>
        <w:rPr>
          <w:rFonts w:ascii="Garamond" w:hAnsi="Garamond" w:cs="Garamond"/>
          <w:sz w:val="24"/>
        </w:rPr>
        <w:t xml:space="preserve"> kullarından her hangi bir kimse, hidayet ed</w:t>
      </w:r>
      <w:r>
        <w:rPr>
          <w:rFonts w:ascii="Garamond" w:hAnsi="Garamond" w:cs="Garamond"/>
          <w:sz w:val="24"/>
        </w:rPr>
        <w:t>i</w:t>
      </w:r>
      <w:r>
        <w:rPr>
          <w:rFonts w:ascii="Garamond" w:hAnsi="Garamond" w:cs="Garamond"/>
          <w:sz w:val="24"/>
        </w:rPr>
        <w:t>ci bir sünnet ortaya koyarsa, s</w:t>
      </w:r>
      <w:r>
        <w:rPr>
          <w:rFonts w:ascii="Garamond" w:hAnsi="Garamond" w:cs="Garamond"/>
          <w:sz w:val="24"/>
        </w:rPr>
        <w:t>e</w:t>
      </w:r>
      <w:r>
        <w:rPr>
          <w:rFonts w:ascii="Garamond" w:hAnsi="Garamond" w:cs="Garamond"/>
          <w:sz w:val="24"/>
        </w:rPr>
        <w:t>vaplarından hiçbir şey eksilme</w:t>
      </w:r>
      <w:r>
        <w:rPr>
          <w:rFonts w:ascii="Garamond" w:hAnsi="Garamond" w:cs="Garamond"/>
          <w:sz w:val="24"/>
        </w:rPr>
        <w:t>k</w:t>
      </w:r>
      <w:r>
        <w:rPr>
          <w:rFonts w:ascii="Garamond" w:hAnsi="Garamond" w:cs="Garamond"/>
          <w:sz w:val="24"/>
        </w:rPr>
        <w:t>sizin, onunla amel edenlerin s</w:t>
      </w:r>
      <w:r>
        <w:rPr>
          <w:rFonts w:ascii="Garamond" w:hAnsi="Garamond" w:cs="Garamond"/>
          <w:sz w:val="24"/>
        </w:rPr>
        <w:t>e</w:t>
      </w:r>
      <w:r>
        <w:rPr>
          <w:rFonts w:ascii="Garamond" w:hAnsi="Garamond" w:cs="Garamond"/>
          <w:sz w:val="24"/>
        </w:rPr>
        <w:t>vabı kadar sevap alır. Allah’ın kull</w:t>
      </w:r>
      <w:r>
        <w:rPr>
          <w:rFonts w:ascii="Garamond" w:hAnsi="Garamond" w:cs="Garamond"/>
          <w:sz w:val="24"/>
        </w:rPr>
        <w:t>a</w:t>
      </w:r>
      <w:r>
        <w:rPr>
          <w:rFonts w:ascii="Garamond" w:hAnsi="Garamond" w:cs="Garamond"/>
          <w:sz w:val="24"/>
        </w:rPr>
        <w:t>rından her kim de saptırıcı bir sünnet ortaya koyarsa, uya</w:t>
      </w:r>
      <w:r>
        <w:rPr>
          <w:rFonts w:ascii="Garamond" w:hAnsi="Garamond" w:cs="Garamond"/>
          <w:sz w:val="24"/>
        </w:rPr>
        <w:t>n</w:t>
      </w:r>
      <w:r>
        <w:rPr>
          <w:rFonts w:ascii="Garamond" w:hAnsi="Garamond" w:cs="Garamond"/>
          <w:sz w:val="24"/>
        </w:rPr>
        <w:t>ların günahlarından bir şey e</w:t>
      </w:r>
      <w:r>
        <w:rPr>
          <w:rFonts w:ascii="Garamond" w:hAnsi="Garamond" w:cs="Garamond"/>
          <w:sz w:val="24"/>
        </w:rPr>
        <w:t>k</w:t>
      </w:r>
      <w:r w:rsidR="003B52F6">
        <w:rPr>
          <w:rFonts w:ascii="Garamond" w:hAnsi="Garamond" w:cs="Garamond"/>
          <w:sz w:val="24"/>
        </w:rPr>
        <w:t>sil</w:t>
      </w:r>
      <w:r>
        <w:rPr>
          <w:rFonts w:ascii="Garamond" w:hAnsi="Garamond" w:cs="Garamond"/>
          <w:sz w:val="24"/>
        </w:rPr>
        <w:t>meksizin onunla amel edenl</w:t>
      </w:r>
      <w:r>
        <w:rPr>
          <w:rFonts w:ascii="Garamond" w:hAnsi="Garamond" w:cs="Garamond"/>
          <w:sz w:val="24"/>
        </w:rPr>
        <w:t>e</w:t>
      </w:r>
      <w:r>
        <w:rPr>
          <w:rFonts w:ascii="Garamond" w:hAnsi="Garamond" w:cs="Garamond"/>
          <w:sz w:val="24"/>
        </w:rPr>
        <w:t>rin gü</w:t>
      </w:r>
      <w:r w:rsidR="003B52F6">
        <w:rPr>
          <w:rFonts w:ascii="Garamond" w:hAnsi="Garamond" w:cs="Garamond"/>
          <w:sz w:val="24"/>
        </w:rPr>
        <w:t>nahı kadar günah yükl</w:t>
      </w:r>
      <w:r w:rsidR="003B52F6">
        <w:rPr>
          <w:rFonts w:ascii="Garamond" w:hAnsi="Garamond" w:cs="Garamond"/>
          <w:sz w:val="24"/>
        </w:rPr>
        <w:t>e</w:t>
      </w:r>
      <w:r w:rsidR="003B52F6">
        <w:rPr>
          <w:rFonts w:ascii="Garamond" w:hAnsi="Garamond" w:cs="Garamond"/>
          <w:sz w:val="24"/>
        </w:rPr>
        <w:t>nir.</w:t>
      </w:r>
      <w:r>
        <w:rPr>
          <w:rFonts w:ascii="Garamond" w:hAnsi="Garamond" w:cs="Garamond"/>
          <w:sz w:val="24"/>
        </w:rPr>
        <w:t>”</w:t>
      </w:r>
      <w:r>
        <w:rPr>
          <w:rStyle w:val="FootnoteReference"/>
          <w:rFonts w:ascii="Garamond" w:hAnsi="Garamond"/>
          <w:sz w:val="24"/>
        </w:rPr>
        <w:footnoteReference w:id="285"/>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bak. el-Bihar, 71/257, 72. B</w:t>
      </w:r>
      <w:r>
        <w:rPr>
          <w:rFonts w:ascii="Garamond" w:hAnsi="Garamond" w:cs="Garamond"/>
          <w:i/>
          <w:iCs/>
          <w:sz w:val="24"/>
        </w:rPr>
        <w:t>ö</w:t>
      </w:r>
      <w:r>
        <w:rPr>
          <w:rFonts w:ascii="Garamond" w:hAnsi="Garamond" w:cs="Garamond"/>
          <w:i/>
          <w:iCs/>
          <w:sz w:val="24"/>
        </w:rPr>
        <w:t xml:space="preserve">lüm; el-Mevt, 3748.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rPr>
          <w:rFonts w:cs="Garamond"/>
          <w:szCs w:val="28"/>
        </w:rPr>
      </w:pPr>
      <w:bookmarkStart w:id="171" w:name="_Toc527942955"/>
      <w:r>
        <w:rPr>
          <w:rFonts w:cs="Garamond"/>
          <w:szCs w:val="28"/>
        </w:rPr>
        <w:lastRenderedPageBreak/>
        <w:t>1913. Bölüm</w:t>
      </w:r>
      <w:bookmarkEnd w:id="171"/>
    </w:p>
    <w:p w:rsidR="00DF3D4E" w:rsidRDefault="00DF3D4E">
      <w:pPr>
        <w:pStyle w:val="Heading1"/>
        <w:rPr>
          <w:rFonts w:cs="Garamond"/>
          <w:szCs w:val="28"/>
        </w:rPr>
      </w:pPr>
      <w:bookmarkStart w:id="172" w:name="_Toc527942956"/>
      <w:r>
        <w:rPr>
          <w:rFonts w:cs="Garamond"/>
          <w:szCs w:val="28"/>
        </w:rPr>
        <w:t>Kendinden Güzel Bir Sünnet Bırakanın Sevabı</w:t>
      </w:r>
      <w:bookmarkEnd w:id="172"/>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rsidP="003B52F6">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“Bir mümin kendisi</w:t>
      </w:r>
      <w:r>
        <w:rPr>
          <w:rFonts w:ascii="Garamond" w:hAnsi="Garamond" w:cs="Garamond"/>
          <w:sz w:val="24"/>
        </w:rPr>
        <w:t>n</w:t>
      </w:r>
      <w:r>
        <w:rPr>
          <w:rFonts w:ascii="Garamond" w:hAnsi="Garamond" w:cs="Garamond"/>
          <w:sz w:val="24"/>
        </w:rPr>
        <w:t>den geriye güzel bir sünnet</w:t>
      </w:r>
      <w:r w:rsidR="003B52F6">
        <w:rPr>
          <w:rFonts w:ascii="Garamond" w:hAnsi="Garamond" w:cs="Garamond"/>
          <w:sz w:val="24"/>
        </w:rPr>
        <w:t xml:space="preserve"> veya hayırdan bir şey bırakır da</w:t>
      </w:r>
      <w:r>
        <w:rPr>
          <w:rFonts w:ascii="Garamond" w:hAnsi="Garamond" w:cs="Garamond"/>
          <w:sz w:val="24"/>
        </w:rPr>
        <w:t xml:space="preserve"> ke</w:t>
      </w:r>
      <w:r>
        <w:rPr>
          <w:rFonts w:ascii="Garamond" w:hAnsi="Garamond" w:cs="Garamond"/>
          <w:sz w:val="24"/>
        </w:rPr>
        <w:t>n</w:t>
      </w:r>
      <w:r>
        <w:rPr>
          <w:rFonts w:ascii="Garamond" w:hAnsi="Garamond" w:cs="Garamond"/>
          <w:sz w:val="24"/>
        </w:rPr>
        <w:t>disiyle o sünnet veya hayırlı iş arasında bir engel ç</w:t>
      </w:r>
      <w:r>
        <w:rPr>
          <w:rFonts w:ascii="Garamond" w:hAnsi="Garamond" w:cs="Garamond"/>
          <w:sz w:val="24"/>
        </w:rPr>
        <w:t>ı</w:t>
      </w:r>
      <w:r>
        <w:rPr>
          <w:rFonts w:ascii="Garamond" w:hAnsi="Garamond" w:cs="Garamond"/>
          <w:sz w:val="24"/>
        </w:rPr>
        <w:t>karsa, Allah kendisine onunla dünya günl</w:t>
      </w:r>
      <w:r>
        <w:rPr>
          <w:rFonts w:ascii="Garamond" w:hAnsi="Garamond" w:cs="Garamond"/>
          <w:sz w:val="24"/>
        </w:rPr>
        <w:t>e</w:t>
      </w:r>
      <w:r>
        <w:rPr>
          <w:rFonts w:ascii="Garamond" w:hAnsi="Garamond" w:cs="Garamond"/>
          <w:sz w:val="24"/>
        </w:rPr>
        <w:t>rinde kendi hakkında yaptığı şe</w:t>
      </w:r>
      <w:r>
        <w:rPr>
          <w:rFonts w:ascii="Garamond" w:hAnsi="Garamond" w:cs="Garamond"/>
          <w:sz w:val="24"/>
        </w:rPr>
        <w:t>y</w:t>
      </w:r>
      <w:r>
        <w:rPr>
          <w:rFonts w:ascii="Garamond" w:hAnsi="Garamond" w:cs="Garamond"/>
          <w:sz w:val="24"/>
        </w:rPr>
        <w:t xml:space="preserve">lerin sevabını </w:t>
      </w:r>
      <w:r w:rsidR="003B52F6">
        <w:rPr>
          <w:rFonts w:ascii="Garamond" w:hAnsi="Garamond" w:cs="Garamond"/>
          <w:sz w:val="24"/>
        </w:rPr>
        <w:t>yazar</w:t>
      </w:r>
      <w:r>
        <w:rPr>
          <w:rFonts w:ascii="Garamond" w:hAnsi="Garamond" w:cs="Garamond"/>
          <w:sz w:val="24"/>
        </w:rPr>
        <w:t>.”</w:t>
      </w:r>
      <w:r>
        <w:rPr>
          <w:rStyle w:val="FootnoteReference"/>
          <w:rFonts w:ascii="Garamond" w:hAnsi="Garamond"/>
          <w:sz w:val="24"/>
        </w:rPr>
        <w:footnoteReference w:id="286"/>
      </w:r>
    </w:p>
    <w:p w:rsidR="00DF3D4E" w:rsidRDefault="003B52F6">
      <w:pPr>
        <w:spacing w:line="240" w:lineRule="atLeast"/>
        <w:ind w:firstLine="284"/>
        <w:jc w:val="lowKashida"/>
        <w:rPr>
          <w:rFonts w:ascii="Garamond" w:hAnsi="Garamond" w:cs="Garamond"/>
          <w:i/>
          <w:iCs/>
          <w:sz w:val="24"/>
        </w:rPr>
      </w:pPr>
      <w:r>
        <w:rPr>
          <w:rFonts w:ascii="Garamond" w:hAnsi="Garamond" w:cs="Garamond"/>
          <w:i/>
          <w:iCs/>
          <w:sz w:val="24"/>
        </w:rPr>
        <w:t>bak. e</w:t>
      </w:r>
      <w:r w:rsidR="00DF3D4E">
        <w:rPr>
          <w:rFonts w:ascii="Garamond" w:hAnsi="Garamond" w:cs="Garamond"/>
          <w:i/>
          <w:iCs/>
          <w:sz w:val="24"/>
        </w:rPr>
        <w:t xml:space="preserve">n-Niyyet, 3981.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rPr>
          <w:rFonts w:cs="Garamond"/>
          <w:szCs w:val="28"/>
        </w:rPr>
      </w:pPr>
      <w:bookmarkStart w:id="173" w:name="_Toc527942957"/>
      <w:r>
        <w:rPr>
          <w:rFonts w:cs="Garamond"/>
          <w:szCs w:val="28"/>
        </w:rPr>
        <w:t>1914. Bölüm</w:t>
      </w:r>
      <w:bookmarkEnd w:id="173"/>
    </w:p>
    <w:p w:rsidR="00DF3D4E" w:rsidRDefault="00DF3D4E">
      <w:pPr>
        <w:pStyle w:val="Heading1"/>
        <w:rPr>
          <w:rFonts w:cs="Garamond"/>
          <w:szCs w:val="28"/>
        </w:rPr>
      </w:pPr>
      <w:bookmarkStart w:id="174" w:name="_Toc527942958"/>
      <w:r>
        <w:rPr>
          <w:rFonts w:cs="Garamond"/>
          <w:szCs w:val="28"/>
        </w:rPr>
        <w:t>Beğenilmiş Sünneti Çi</w:t>
      </w:r>
      <w:r>
        <w:rPr>
          <w:rFonts w:cs="Garamond"/>
          <w:szCs w:val="28"/>
        </w:rPr>
        <w:t>ğ</w:t>
      </w:r>
      <w:r>
        <w:rPr>
          <w:rFonts w:cs="Garamond"/>
          <w:szCs w:val="28"/>
        </w:rPr>
        <w:t>nemekten Sakınmak</w:t>
      </w:r>
      <w:bookmarkEnd w:id="174"/>
    </w:p>
    <w:p w:rsidR="00DF3D4E" w:rsidRDefault="00DF3D4E">
      <w:pPr>
        <w:spacing w:line="240" w:lineRule="atLeast"/>
        <w:ind w:firstLine="284"/>
        <w:jc w:val="lowKashida"/>
        <w:rPr>
          <w:rFonts w:ascii="Garamond" w:hAnsi="Garamond" w:cs="Garamond"/>
          <w:i/>
          <w:iCs/>
          <w:sz w:val="24"/>
        </w:rPr>
      </w:pPr>
    </w:p>
    <w:p w:rsidR="00DF3D4E" w:rsidRDefault="00DF3D4E" w:rsidP="003B52F6">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w:t>
      </w:r>
      <w:r w:rsidR="003B52F6">
        <w:rPr>
          <w:rFonts w:ascii="Garamond" w:hAnsi="Garamond" w:cs="Garamond"/>
          <w:i/>
          <w:iCs/>
          <w:sz w:val="24"/>
        </w:rPr>
        <w:t xml:space="preserve"> Mısır’a vali olarak tayin ettiği </w:t>
      </w:r>
      <w:r w:rsidRPr="003B52F6">
        <w:rPr>
          <w:rFonts w:ascii="Garamond" w:hAnsi="Garamond" w:cs="Garamond"/>
          <w:i/>
          <w:iCs/>
          <w:sz w:val="24"/>
        </w:rPr>
        <w:t xml:space="preserve">Malik Eşter’e </w:t>
      </w:r>
      <w:r w:rsidR="003B52F6">
        <w:rPr>
          <w:rFonts w:ascii="Garamond" w:hAnsi="Garamond" w:cs="Garamond"/>
          <w:sz w:val="24"/>
        </w:rPr>
        <w:t xml:space="preserve"> </w:t>
      </w:r>
      <w:r w:rsidR="003B52F6">
        <w:rPr>
          <w:rFonts w:ascii="Garamond" w:hAnsi="Garamond" w:cs="Garamond"/>
          <w:i/>
          <w:iCs/>
          <w:sz w:val="24"/>
        </w:rPr>
        <w:t xml:space="preserve">yazdığı mektubunda </w:t>
      </w:r>
      <w:r w:rsidRPr="003B52F6">
        <w:rPr>
          <w:rFonts w:ascii="Garamond" w:hAnsi="Garamond" w:cs="Garamond"/>
          <w:i/>
          <w:iCs/>
          <w:sz w:val="24"/>
        </w:rPr>
        <w:t>şöyle buyurmu</w:t>
      </w:r>
      <w:r w:rsidRPr="003B52F6">
        <w:rPr>
          <w:rFonts w:ascii="Garamond" w:hAnsi="Garamond" w:cs="Garamond"/>
          <w:i/>
          <w:iCs/>
          <w:sz w:val="24"/>
        </w:rPr>
        <w:t>ş</w:t>
      </w:r>
      <w:r w:rsidRPr="003B52F6">
        <w:rPr>
          <w:rFonts w:ascii="Garamond" w:hAnsi="Garamond" w:cs="Garamond"/>
          <w:i/>
          <w:iCs/>
          <w:sz w:val="24"/>
        </w:rPr>
        <w:t xml:space="preserve">tur: </w:t>
      </w:r>
      <w:r>
        <w:rPr>
          <w:rFonts w:ascii="Garamond" w:hAnsi="Garamond" w:cs="Garamond"/>
          <w:sz w:val="24"/>
        </w:rPr>
        <w:t xml:space="preserve"> Bu ümmetin öncülerinin o</w:t>
      </w:r>
      <w:r>
        <w:rPr>
          <w:rFonts w:ascii="Garamond" w:hAnsi="Garamond" w:cs="Garamond"/>
          <w:sz w:val="24"/>
        </w:rPr>
        <w:t>r</w:t>
      </w:r>
      <w:r>
        <w:rPr>
          <w:rFonts w:ascii="Garamond" w:hAnsi="Garamond" w:cs="Garamond"/>
          <w:sz w:val="24"/>
        </w:rPr>
        <w:t>taya koyduğu, halkın üz</w:t>
      </w:r>
      <w:r>
        <w:rPr>
          <w:rFonts w:ascii="Garamond" w:hAnsi="Garamond" w:cs="Garamond"/>
          <w:sz w:val="24"/>
        </w:rPr>
        <w:t>e</w:t>
      </w:r>
      <w:r>
        <w:rPr>
          <w:rFonts w:ascii="Garamond" w:hAnsi="Garamond" w:cs="Garamond"/>
          <w:sz w:val="24"/>
        </w:rPr>
        <w:t>rinde uzlaştığı, işlerini düzenl</w:t>
      </w:r>
      <w:r>
        <w:rPr>
          <w:rFonts w:ascii="Garamond" w:hAnsi="Garamond" w:cs="Garamond"/>
          <w:sz w:val="24"/>
        </w:rPr>
        <w:t>e</w:t>
      </w:r>
      <w:r>
        <w:rPr>
          <w:rFonts w:ascii="Garamond" w:hAnsi="Garamond" w:cs="Garamond"/>
          <w:sz w:val="24"/>
        </w:rPr>
        <w:t>diği salih sünneti kaldırma. Geçip g</w:t>
      </w:r>
      <w:r>
        <w:rPr>
          <w:rFonts w:ascii="Garamond" w:hAnsi="Garamond" w:cs="Garamond"/>
          <w:sz w:val="24"/>
        </w:rPr>
        <w:t>i</w:t>
      </w:r>
      <w:r>
        <w:rPr>
          <w:rFonts w:ascii="Garamond" w:hAnsi="Garamond" w:cs="Garamond"/>
          <w:sz w:val="24"/>
        </w:rPr>
        <w:t>denlerin güzel sü</w:t>
      </w:r>
      <w:r>
        <w:rPr>
          <w:rFonts w:ascii="Garamond" w:hAnsi="Garamond" w:cs="Garamond"/>
          <w:sz w:val="24"/>
        </w:rPr>
        <w:t>n</w:t>
      </w:r>
      <w:r>
        <w:rPr>
          <w:rFonts w:ascii="Garamond" w:hAnsi="Garamond" w:cs="Garamond"/>
          <w:sz w:val="24"/>
        </w:rPr>
        <w:t>netlerine zarar veren yeni sünnetler ç</w:t>
      </w:r>
      <w:r>
        <w:rPr>
          <w:rFonts w:ascii="Garamond" w:hAnsi="Garamond" w:cs="Garamond"/>
          <w:sz w:val="24"/>
        </w:rPr>
        <w:t>ı</w:t>
      </w:r>
      <w:r>
        <w:rPr>
          <w:rFonts w:ascii="Garamond" w:hAnsi="Garamond" w:cs="Garamond"/>
          <w:sz w:val="24"/>
        </w:rPr>
        <w:t>karma. Aksi taktirde iyi mükafat bu iyi sünnetleri getirenlere, g</w:t>
      </w:r>
      <w:r>
        <w:rPr>
          <w:rFonts w:ascii="Garamond" w:hAnsi="Garamond" w:cs="Garamond"/>
          <w:sz w:val="24"/>
        </w:rPr>
        <w:t>ü</w:t>
      </w:r>
      <w:r>
        <w:rPr>
          <w:rFonts w:ascii="Garamond" w:hAnsi="Garamond" w:cs="Garamond"/>
          <w:sz w:val="24"/>
        </w:rPr>
        <w:t>nah ise bu sünneti kaldıran sana kalır.”</w:t>
      </w:r>
      <w:r>
        <w:rPr>
          <w:rStyle w:val="FootnoteReference"/>
          <w:rFonts w:ascii="Garamond" w:hAnsi="Garamond"/>
          <w:sz w:val="24"/>
        </w:rPr>
        <w:footnoteReference w:id="287"/>
      </w:r>
    </w:p>
    <w:p w:rsidR="00DF3D4E" w:rsidRDefault="00DF3D4E">
      <w:pPr>
        <w:spacing w:line="240" w:lineRule="atLeast"/>
        <w:ind w:firstLine="284"/>
        <w:jc w:val="lowKashida"/>
        <w:rPr>
          <w:rFonts w:ascii="Garamond" w:hAnsi="Garamond" w:cs="Garamond"/>
          <w:b/>
          <w:bCs/>
          <w:sz w:val="24"/>
          <w:u w:val="single"/>
        </w:rPr>
      </w:pPr>
    </w:p>
    <w:p w:rsidR="00DF3D4E" w:rsidRDefault="00DF3D4E">
      <w:pPr>
        <w:pStyle w:val="Heading1"/>
        <w:rPr>
          <w:rFonts w:cs="Garamond"/>
          <w:szCs w:val="28"/>
        </w:rPr>
      </w:pPr>
      <w:bookmarkStart w:id="175" w:name="_Toc527942959"/>
      <w:r>
        <w:rPr>
          <w:rFonts w:cs="Garamond"/>
          <w:szCs w:val="28"/>
        </w:rPr>
        <w:lastRenderedPageBreak/>
        <w:t>1915. Bölüm</w:t>
      </w:r>
      <w:bookmarkEnd w:id="175"/>
    </w:p>
    <w:p w:rsidR="00DF3D4E" w:rsidRDefault="00DF3D4E">
      <w:pPr>
        <w:pStyle w:val="Heading1"/>
        <w:rPr>
          <w:rFonts w:cs="Garamond"/>
          <w:szCs w:val="28"/>
        </w:rPr>
      </w:pPr>
      <w:bookmarkStart w:id="176" w:name="_Toc527942960"/>
      <w:r>
        <w:rPr>
          <w:rFonts w:cs="Garamond"/>
          <w:szCs w:val="28"/>
        </w:rPr>
        <w:t>Allah’ın</w:t>
      </w:r>
      <w:r w:rsidR="00BF19DC">
        <w:rPr>
          <w:rFonts w:cs="Garamond"/>
          <w:szCs w:val="28"/>
        </w:rPr>
        <w:t xml:space="preserve"> (c.c)</w:t>
      </w:r>
      <w:r>
        <w:rPr>
          <w:rFonts w:cs="Garamond"/>
          <w:szCs w:val="28"/>
        </w:rPr>
        <w:t xml:space="preserve"> Sünneti</w:t>
      </w:r>
      <w:bookmarkEnd w:id="176"/>
    </w:p>
    <w:p w:rsidR="00DF3D4E" w:rsidRDefault="00DF3D4E">
      <w:pPr>
        <w:spacing w:line="240" w:lineRule="atLeast"/>
        <w:ind w:firstLine="284"/>
        <w:jc w:val="lowKashida"/>
        <w:rPr>
          <w:rFonts w:ascii="Garamond" w:hAnsi="Garamond" w:cs="Garamond"/>
          <w:b/>
          <w:bCs/>
          <w:sz w:val="24"/>
          <w:u w:val="single"/>
        </w:rPr>
      </w:pPr>
    </w:p>
    <w:p w:rsidR="00DF3D4E" w:rsidRDefault="00DF3D4E">
      <w:pPr>
        <w:spacing w:line="240" w:lineRule="atLeast"/>
        <w:ind w:firstLine="284"/>
        <w:jc w:val="lowKashida"/>
        <w:rPr>
          <w:rFonts w:ascii="Garamond" w:hAnsi="Garamond" w:cs="Garamond"/>
          <w:i/>
          <w:iCs/>
          <w:sz w:val="24"/>
        </w:rPr>
      </w:pPr>
      <w:r>
        <w:rPr>
          <w:rFonts w:ascii="Garamond" w:hAnsi="Garamond" w:cs="Garamond"/>
          <w:b/>
          <w:bCs/>
          <w:sz w:val="24"/>
          <w:u w:val="single"/>
        </w:rPr>
        <w:t xml:space="preserve">Kur’an: </w:t>
      </w:r>
    </w:p>
    <w:p w:rsidR="00DF3D4E" w:rsidRPr="00BF19DC" w:rsidRDefault="00DF3D4E">
      <w:pPr>
        <w:spacing w:line="240" w:lineRule="atLeast"/>
        <w:ind w:firstLine="284"/>
        <w:jc w:val="lowKashida"/>
        <w:rPr>
          <w:rFonts w:ascii="Garamond" w:hAnsi="Garamond" w:cs="Garamond"/>
          <w:b/>
          <w:bCs/>
          <w:i/>
          <w:iCs/>
          <w:sz w:val="24"/>
        </w:rPr>
      </w:pPr>
      <w:r w:rsidRPr="00BF19DC">
        <w:rPr>
          <w:rFonts w:ascii="Garamond" w:hAnsi="Garamond" w:cs="Garamond"/>
          <w:b/>
          <w:bCs/>
          <w:i/>
          <w:iCs/>
          <w:sz w:val="24"/>
        </w:rPr>
        <w:t>“</w:t>
      </w:r>
      <w:r w:rsidRPr="00BF19DC">
        <w:rPr>
          <w:rFonts w:ascii="Garamond" w:hAnsi="Garamond" w:cs="Garamond"/>
          <w:b/>
          <w:bCs/>
          <w:sz w:val="24"/>
        </w:rPr>
        <w:t>Bu, Allah'ın kulları ha</w:t>
      </w:r>
      <w:r w:rsidRPr="00BF19DC">
        <w:rPr>
          <w:rFonts w:ascii="Garamond" w:hAnsi="Garamond" w:cs="Garamond"/>
          <w:b/>
          <w:bCs/>
          <w:sz w:val="24"/>
        </w:rPr>
        <w:t>k</w:t>
      </w:r>
      <w:r w:rsidRPr="00BF19DC">
        <w:rPr>
          <w:rFonts w:ascii="Garamond" w:hAnsi="Garamond" w:cs="Garamond"/>
          <w:b/>
          <w:bCs/>
          <w:sz w:val="24"/>
        </w:rPr>
        <w:t>kı</w:t>
      </w:r>
      <w:r w:rsidRPr="00BF19DC">
        <w:rPr>
          <w:rFonts w:ascii="Garamond" w:hAnsi="Garamond" w:cs="Garamond"/>
          <w:b/>
          <w:bCs/>
          <w:sz w:val="24"/>
        </w:rPr>
        <w:t>n</w:t>
      </w:r>
      <w:r w:rsidRPr="00BF19DC">
        <w:rPr>
          <w:rFonts w:ascii="Garamond" w:hAnsi="Garamond" w:cs="Garamond"/>
          <w:b/>
          <w:bCs/>
          <w:sz w:val="24"/>
        </w:rPr>
        <w:t>da, ötede</w:t>
      </w:r>
      <w:r w:rsidR="00BF19DC">
        <w:rPr>
          <w:rFonts w:ascii="Garamond" w:hAnsi="Garamond" w:cs="Garamond"/>
          <w:b/>
          <w:bCs/>
          <w:sz w:val="24"/>
        </w:rPr>
        <w:t>n beri yürürlükte olan sünnetidir</w:t>
      </w:r>
      <w:r w:rsidRPr="00BF19DC">
        <w:rPr>
          <w:rFonts w:ascii="Garamond" w:hAnsi="Garamond" w:cs="Garamond"/>
          <w:b/>
          <w:bCs/>
          <w:sz w:val="24"/>
        </w:rPr>
        <w:t>. İşte küfr</w:t>
      </w:r>
      <w:r w:rsidRPr="00BF19DC">
        <w:rPr>
          <w:rFonts w:ascii="Garamond" w:hAnsi="Garamond" w:cs="Garamond"/>
          <w:b/>
          <w:bCs/>
          <w:sz w:val="24"/>
        </w:rPr>
        <w:t>e</w:t>
      </w:r>
      <w:r w:rsidRPr="00BF19DC">
        <w:rPr>
          <w:rFonts w:ascii="Garamond" w:hAnsi="Garamond" w:cs="Garamond"/>
          <w:b/>
          <w:bCs/>
          <w:sz w:val="24"/>
        </w:rPr>
        <w:t>denler o z</w:t>
      </w:r>
      <w:r w:rsidRPr="00BF19DC">
        <w:rPr>
          <w:rFonts w:ascii="Garamond" w:hAnsi="Garamond" w:cs="Garamond"/>
          <w:b/>
          <w:bCs/>
          <w:sz w:val="24"/>
        </w:rPr>
        <w:t>a</w:t>
      </w:r>
      <w:r w:rsidRPr="00BF19DC">
        <w:rPr>
          <w:rFonts w:ascii="Garamond" w:hAnsi="Garamond" w:cs="Garamond"/>
          <w:b/>
          <w:bCs/>
          <w:sz w:val="24"/>
        </w:rPr>
        <w:t>man hüsranda kaldılar.”</w:t>
      </w:r>
      <w:r w:rsidRPr="00BF19DC">
        <w:rPr>
          <w:rStyle w:val="FootnoteReference"/>
          <w:rFonts w:ascii="Garamond" w:hAnsi="Garamond"/>
          <w:b/>
          <w:bCs/>
          <w:i/>
          <w:iCs/>
          <w:sz w:val="24"/>
        </w:rPr>
        <w:footnoteReference w:id="288"/>
      </w:r>
    </w:p>
    <w:p w:rsidR="00DF3D4E" w:rsidRPr="00BF19DC" w:rsidRDefault="00DF3D4E" w:rsidP="00BF19DC">
      <w:pPr>
        <w:spacing w:line="240" w:lineRule="atLeast"/>
        <w:ind w:firstLine="284"/>
        <w:jc w:val="lowKashida"/>
        <w:rPr>
          <w:rFonts w:ascii="Garamond" w:hAnsi="Garamond" w:cs="Garamond"/>
          <w:b/>
          <w:bCs/>
          <w:i/>
          <w:iCs/>
          <w:sz w:val="24"/>
        </w:rPr>
      </w:pPr>
      <w:r w:rsidRPr="00BF19DC">
        <w:rPr>
          <w:rFonts w:ascii="Garamond" w:hAnsi="Garamond" w:cs="Garamond"/>
          <w:b/>
          <w:bCs/>
          <w:i/>
          <w:iCs/>
          <w:sz w:val="24"/>
        </w:rPr>
        <w:t>“</w:t>
      </w:r>
      <w:r w:rsidRPr="00BF19DC">
        <w:rPr>
          <w:rFonts w:ascii="Garamond" w:hAnsi="Garamond" w:cs="Garamond"/>
          <w:b/>
          <w:bCs/>
          <w:sz w:val="24"/>
        </w:rPr>
        <w:t xml:space="preserve">Bu, Allah'ın öteden beri, gelmiş geçmişlere uyguladığı </w:t>
      </w:r>
      <w:r w:rsidR="00BF19DC">
        <w:rPr>
          <w:rFonts w:ascii="Garamond" w:hAnsi="Garamond" w:cs="Garamond"/>
          <w:b/>
          <w:bCs/>
          <w:sz w:val="24"/>
        </w:rPr>
        <w:t>sünnetidir</w:t>
      </w:r>
      <w:r w:rsidRPr="00BF19DC">
        <w:rPr>
          <w:rFonts w:ascii="Garamond" w:hAnsi="Garamond" w:cs="Garamond"/>
          <w:b/>
          <w:bCs/>
          <w:sz w:val="24"/>
        </w:rPr>
        <w:t>. Allah'ın emri şü</w:t>
      </w:r>
      <w:r w:rsidRPr="00BF19DC">
        <w:rPr>
          <w:rFonts w:ascii="Garamond" w:hAnsi="Garamond" w:cs="Garamond"/>
          <w:b/>
          <w:bCs/>
          <w:sz w:val="24"/>
        </w:rPr>
        <w:t>p</w:t>
      </w:r>
      <w:r w:rsidRPr="00BF19DC">
        <w:rPr>
          <w:rFonts w:ascii="Garamond" w:hAnsi="Garamond" w:cs="Garamond"/>
          <w:b/>
          <w:bCs/>
          <w:sz w:val="24"/>
        </w:rPr>
        <w:t>hesiz gereği gibi yerine gel</w:t>
      </w:r>
      <w:r w:rsidRPr="00BF19DC">
        <w:rPr>
          <w:rFonts w:ascii="Garamond" w:hAnsi="Garamond" w:cs="Garamond"/>
          <w:b/>
          <w:bCs/>
          <w:sz w:val="24"/>
        </w:rPr>
        <w:t>e</w:t>
      </w:r>
      <w:r w:rsidRPr="00BF19DC">
        <w:rPr>
          <w:rFonts w:ascii="Garamond" w:hAnsi="Garamond" w:cs="Garamond"/>
          <w:b/>
          <w:bCs/>
          <w:sz w:val="24"/>
        </w:rPr>
        <w:t>cektir.”</w:t>
      </w:r>
      <w:r w:rsidRPr="00BF19DC">
        <w:rPr>
          <w:rStyle w:val="FootnoteReference"/>
          <w:rFonts w:ascii="Garamond" w:hAnsi="Garamond"/>
          <w:b/>
          <w:bCs/>
          <w:i/>
          <w:iCs/>
          <w:sz w:val="24"/>
        </w:rPr>
        <w:footnoteReference w:id="289"/>
      </w:r>
    </w:p>
    <w:p w:rsidR="00DF3D4E" w:rsidRDefault="00DF3D4E">
      <w:pPr>
        <w:spacing w:line="240" w:lineRule="atLeast"/>
        <w:ind w:firstLine="284"/>
        <w:jc w:val="lowKashida"/>
        <w:rPr>
          <w:rFonts w:ascii="Garamond" w:hAnsi="Garamond" w:cs="Garamond"/>
          <w:i/>
          <w:iCs/>
          <w:sz w:val="24"/>
        </w:rPr>
      </w:pPr>
      <w:r w:rsidRPr="00BF19DC">
        <w:rPr>
          <w:rFonts w:ascii="Garamond" w:hAnsi="Garamond" w:cs="Garamond"/>
          <w:b/>
          <w:bCs/>
          <w:i/>
          <w:iCs/>
          <w:sz w:val="24"/>
        </w:rPr>
        <w:t>“</w:t>
      </w:r>
      <w:r w:rsidRPr="00BF19DC">
        <w:rPr>
          <w:rFonts w:ascii="Garamond" w:hAnsi="Garamond" w:cs="Garamond"/>
          <w:b/>
          <w:bCs/>
          <w:sz w:val="24"/>
        </w:rPr>
        <w:t>Oysa pis kurulan kötü t</w:t>
      </w:r>
      <w:r w:rsidRPr="00BF19DC">
        <w:rPr>
          <w:rFonts w:ascii="Garamond" w:hAnsi="Garamond" w:cs="Garamond"/>
          <w:b/>
          <w:bCs/>
          <w:sz w:val="24"/>
        </w:rPr>
        <w:t>u</w:t>
      </w:r>
      <w:r w:rsidRPr="00BF19DC">
        <w:rPr>
          <w:rFonts w:ascii="Garamond" w:hAnsi="Garamond" w:cs="Garamond"/>
          <w:b/>
          <w:bCs/>
          <w:sz w:val="24"/>
        </w:rPr>
        <w:t>zağa ancak sahibi düşer. Ö</w:t>
      </w:r>
      <w:r w:rsidRPr="00BF19DC">
        <w:rPr>
          <w:rFonts w:ascii="Garamond" w:hAnsi="Garamond" w:cs="Garamond"/>
          <w:b/>
          <w:bCs/>
          <w:sz w:val="24"/>
        </w:rPr>
        <w:t>n</w:t>
      </w:r>
      <w:r w:rsidRPr="00BF19DC">
        <w:rPr>
          <w:rFonts w:ascii="Garamond" w:hAnsi="Garamond" w:cs="Garamond"/>
          <w:b/>
          <w:bCs/>
          <w:sz w:val="24"/>
        </w:rPr>
        <w:t>cekile</w:t>
      </w:r>
      <w:r w:rsidR="00BF19DC">
        <w:rPr>
          <w:rFonts w:ascii="Garamond" w:hAnsi="Garamond" w:cs="Garamond"/>
          <w:b/>
          <w:bCs/>
          <w:sz w:val="24"/>
        </w:rPr>
        <w:t>re uygulana gelen sü</w:t>
      </w:r>
      <w:r w:rsidR="00BF19DC">
        <w:rPr>
          <w:rFonts w:ascii="Garamond" w:hAnsi="Garamond" w:cs="Garamond"/>
          <w:b/>
          <w:bCs/>
          <w:sz w:val="24"/>
        </w:rPr>
        <w:t>n</w:t>
      </w:r>
      <w:r w:rsidR="00BF19DC">
        <w:rPr>
          <w:rFonts w:ascii="Garamond" w:hAnsi="Garamond" w:cs="Garamond"/>
          <w:b/>
          <w:bCs/>
          <w:sz w:val="24"/>
        </w:rPr>
        <w:t>neti</w:t>
      </w:r>
      <w:r w:rsidRPr="00BF19DC">
        <w:rPr>
          <w:rFonts w:ascii="Garamond" w:hAnsi="Garamond" w:cs="Garamond"/>
          <w:b/>
          <w:bCs/>
          <w:sz w:val="24"/>
        </w:rPr>
        <w:t xml:space="preserve"> görmez</w:t>
      </w:r>
      <w:r w:rsidR="00BF19DC">
        <w:rPr>
          <w:rFonts w:ascii="Garamond" w:hAnsi="Garamond" w:cs="Garamond"/>
          <w:b/>
          <w:bCs/>
          <w:sz w:val="24"/>
        </w:rPr>
        <w:t>ler mi? sen Alla</w:t>
      </w:r>
      <w:r w:rsidR="00BF19DC">
        <w:rPr>
          <w:rFonts w:ascii="Garamond" w:hAnsi="Garamond" w:cs="Garamond"/>
          <w:b/>
          <w:bCs/>
          <w:sz w:val="24"/>
        </w:rPr>
        <w:t>h</w:t>
      </w:r>
      <w:r w:rsidR="00BF19DC">
        <w:rPr>
          <w:rFonts w:ascii="Garamond" w:hAnsi="Garamond" w:cs="Garamond"/>
          <w:b/>
          <w:bCs/>
          <w:sz w:val="24"/>
        </w:rPr>
        <w:t>'ın sünnetinde</w:t>
      </w:r>
      <w:r w:rsidRPr="00BF19DC">
        <w:rPr>
          <w:rFonts w:ascii="Garamond" w:hAnsi="Garamond" w:cs="Garamond"/>
          <w:b/>
          <w:bCs/>
          <w:sz w:val="24"/>
        </w:rPr>
        <w:t xml:space="preserve"> bir değişiklik bulamazsın. sen Allah'ın y</w:t>
      </w:r>
      <w:r w:rsidRPr="00BF19DC">
        <w:rPr>
          <w:rFonts w:ascii="Garamond" w:hAnsi="Garamond" w:cs="Garamond"/>
          <w:b/>
          <w:bCs/>
          <w:sz w:val="24"/>
        </w:rPr>
        <w:t>a</w:t>
      </w:r>
      <w:r w:rsidRPr="00BF19DC">
        <w:rPr>
          <w:rFonts w:ascii="Garamond" w:hAnsi="Garamond" w:cs="Garamond"/>
          <w:b/>
          <w:bCs/>
          <w:sz w:val="24"/>
        </w:rPr>
        <w:t>sa</w:t>
      </w:r>
      <w:r w:rsidR="00CE6015">
        <w:rPr>
          <w:rFonts w:ascii="Garamond" w:hAnsi="Garamond" w:cs="Garamond"/>
          <w:b/>
          <w:bCs/>
          <w:sz w:val="24"/>
        </w:rPr>
        <w:t>sında bir değişme</w:t>
      </w:r>
      <w:r w:rsidRPr="00BF19DC">
        <w:rPr>
          <w:rFonts w:ascii="Garamond" w:hAnsi="Garamond" w:cs="Garamond"/>
          <w:b/>
          <w:bCs/>
          <w:sz w:val="24"/>
        </w:rPr>
        <w:t xml:space="preserve"> da bul</w:t>
      </w:r>
      <w:r w:rsidRPr="00BF19DC">
        <w:rPr>
          <w:rFonts w:ascii="Garamond" w:hAnsi="Garamond" w:cs="Garamond"/>
          <w:b/>
          <w:bCs/>
          <w:sz w:val="24"/>
        </w:rPr>
        <w:t>a</w:t>
      </w:r>
      <w:r w:rsidRPr="00BF19DC">
        <w:rPr>
          <w:rFonts w:ascii="Garamond" w:hAnsi="Garamond" w:cs="Garamond"/>
          <w:b/>
          <w:bCs/>
          <w:sz w:val="24"/>
        </w:rPr>
        <w:t>mazsın.”</w:t>
      </w:r>
      <w:r>
        <w:rPr>
          <w:rStyle w:val="FootnoteReference"/>
          <w:rFonts w:ascii="Garamond" w:hAnsi="Garamond"/>
          <w:i/>
          <w:iCs/>
          <w:sz w:val="24"/>
        </w:rPr>
        <w:footnoteReference w:id="290"/>
      </w:r>
    </w:p>
    <w:p w:rsidR="00DF3D4E" w:rsidRDefault="00DF3D4E">
      <w:pPr>
        <w:spacing w:line="240" w:lineRule="atLeast"/>
        <w:ind w:firstLine="284"/>
        <w:jc w:val="lowKashida"/>
        <w:rPr>
          <w:rFonts w:ascii="Garamond" w:hAnsi="Garamond" w:cs="Garamond"/>
          <w:i/>
          <w:iCs/>
          <w:sz w:val="24"/>
        </w:rPr>
      </w:pPr>
    </w:p>
    <w:p w:rsidR="00DF3D4E" w:rsidRDefault="00DF3D4E">
      <w:pPr>
        <w:pStyle w:val="Heading1"/>
        <w:rPr>
          <w:rFonts w:cs="Garamond"/>
          <w:szCs w:val="28"/>
        </w:rPr>
      </w:pPr>
      <w:bookmarkStart w:id="177" w:name="_Toc527942961"/>
      <w:r>
        <w:rPr>
          <w:rFonts w:cs="Garamond"/>
          <w:szCs w:val="28"/>
        </w:rPr>
        <w:t>1916. Bölüm</w:t>
      </w:r>
      <w:bookmarkEnd w:id="177"/>
    </w:p>
    <w:p w:rsidR="00DF3D4E" w:rsidRDefault="00DF3D4E">
      <w:pPr>
        <w:pStyle w:val="Heading1"/>
        <w:rPr>
          <w:rFonts w:cs="Garamond"/>
          <w:szCs w:val="28"/>
        </w:rPr>
      </w:pPr>
      <w:bookmarkStart w:id="178" w:name="_Toc527942962"/>
      <w:r>
        <w:rPr>
          <w:rFonts w:cs="Garamond"/>
          <w:szCs w:val="28"/>
        </w:rPr>
        <w:t xml:space="preserve">Peygamber’in </w:t>
      </w:r>
      <w:r w:rsidR="00CE6015">
        <w:rPr>
          <w:rFonts w:cs="Garamond"/>
          <w:szCs w:val="28"/>
        </w:rPr>
        <w:t xml:space="preserve">(s.a.a) </w:t>
      </w:r>
      <w:r>
        <w:rPr>
          <w:rFonts w:cs="Garamond"/>
          <w:szCs w:val="28"/>
        </w:rPr>
        <w:t>Sünneti</w:t>
      </w:r>
      <w:bookmarkEnd w:id="178"/>
    </w:p>
    <w:p w:rsidR="00DF3D4E" w:rsidRDefault="00DF3D4E">
      <w:pPr>
        <w:spacing w:line="240" w:lineRule="atLeast"/>
        <w:ind w:firstLine="284"/>
        <w:jc w:val="lowKashida"/>
        <w:rPr>
          <w:rFonts w:ascii="Garamond" w:hAnsi="Garamond" w:cs="Garamond"/>
          <w:b/>
          <w:bCs/>
          <w:sz w:val="24"/>
          <w:u w:val="single"/>
        </w:rPr>
      </w:pPr>
    </w:p>
    <w:p w:rsidR="00DF3D4E" w:rsidRDefault="00DF3D4E">
      <w:pPr>
        <w:spacing w:line="240" w:lineRule="atLeast"/>
        <w:ind w:firstLine="284"/>
        <w:jc w:val="lowKashida"/>
        <w:rPr>
          <w:rFonts w:ascii="Garamond" w:hAnsi="Garamond" w:cs="Garamond"/>
          <w:i/>
          <w:iCs/>
          <w:sz w:val="24"/>
        </w:rPr>
      </w:pPr>
      <w:r>
        <w:rPr>
          <w:rFonts w:ascii="Garamond" w:hAnsi="Garamond" w:cs="Garamond"/>
          <w:b/>
          <w:bCs/>
          <w:sz w:val="24"/>
          <w:u w:val="single"/>
        </w:rPr>
        <w:t xml:space="preserve">Kur’an: </w:t>
      </w:r>
    </w:p>
    <w:p w:rsidR="00DF3D4E" w:rsidRDefault="00DF3D4E">
      <w:pPr>
        <w:spacing w:line="240" w:lineRule="atLeast"/>
        <w:ind w:firstLine="284"/>
        <w:jc w:val="lowKashida"/>
        <w:rPr>
          <w:rFonts w:ascii="Garamond" w:hAnsi="Garamond" w:cs="Garamond"/>
          <w:b/>
          <w:bCs/>
          <w:i/>
          <w:iCs/>
          <w:sz w:val="24"/>
        </w:rPr>
      </w:pPr>
      <w:r>
        <w:rPr>
          <w:rFonts w:ascii="Garamond" w:hAnsi="Garamond" w:cs="Garamond"/>
          <w:b/>
          <w:bCs/>
          <w:i/>
          <w:iCs/>
          <w:sz w:val="24"/>
        </w:rPr>
        <w:t>“</w:t>
      </w:r>
      <w:r>
        <w:rPr>
          <w:rFonts w:ascii="Garamond" w:hAnsi="Garamond" w:cs="Garamond"/>
          <w:b/>
          <w:bCs/>
          <w:sz w:val="24"/>
        </w:rPr>
        <w:t>Ey iman edenler! And o</w:t>
      </w:r>
      <w:r>
        <w:rPr>
          <w:rFonts w:ascii="Garamond" w:hAnsi="Garamond" w:cs="Garamond"/>
          <w:b/>
          <w:bCs/>
          <w:sz w:val="24"/>
        </w:rPr>
        <w:t>l</w:t>
      </w:r>
      <w:r>
        <w:rPr>
          <w:rFonts w:ascii="Garamond" w:hAnsi="Garamond" w:cs="Garamond"/>
          <w:b/>
          <w:bCs/>
          <w:sz w:val="24"/>
        </w:rPr>
        <w:t>sun ki, sizin için, Alla</w:t>
      </w:r>
      <w:r>
        <w:rPr>
          <w:rFonts w:ascii="Garamond" w:hAnsi="Garamond" w:cs="Garamond"/>
          <w:b/>
          <w:bCs/>
          <w:sz w:val="24"/>
        </w:rPr>
        <w:t>h</w:t>
      </w:r>
      <w:r>
        <w:rPr>
          <w:rFonts w:ascii="Garamond" w:hAnsi="Garamond" w:cs="Garamond"/>
          <w:b/>
          <w:bCs/>
          <w:sz w:val="24"/>
        </w:rPr>
        <w:t>'a ve ahiret gününe kavuşm</w:t>
      </w:r>
      <w:r>
        <w:rPr>
          <w:rFonts w:ascii="Garamond" w:hAnsi="Garamond" w:cs="Garamond"/>
          <w:b/>
          <w:bCs/>
          <w:sz w:val="24"/>
        </w:rPr>
        <w:t>a</w:t>
      </w:r>
      <w:r>
        <w:rPr>
          <w:rFonts w:ascii="Garamond" w:hAnsi="Garamond" w:cs="Garamond"/>
          <w:b/>
          <w:bCs/>
          <w:sz w:val="24"/>
        </w:rPr>
        <w:t xml:space="preserve">yı umanlar ve Allah'ı çok </w:t>
      </w:r>
      <w:r>
        <w:rPr>
          <w:rFonts w:ascii="Garamond" w:hAnsi="Garamond" w:cs="Garamond"/>
          <w:b/>
          <w:bCs/>
          <w:sz w:val="24"/>
        </w:rPr>
        <w:t>a</w:t>
      </w:r>
      <w:r>
        <w:rPr>
          <w:rFonts w:ascii="Garamond" w:hAnsi="Garamond" w:cs="Garamond"/>
          <w:b/>
          <w:bCs/>
          <w:sz w:val="24"/>
        </w:rPr>
        <w:t>nan kimseler için Resulullah en güzel örnektir.”</w:t>
      </w:r>
      <w:r>
        <w:rPr>
          <w:rStyle w:val="FootnoteReference"/>
          <w:rFonts w:ascii="Garamond" w:hAnsi="Garamond"/>
          <w:b/>
          <w:bCs/>
          <w:i/>
          <w:iCs/>
          <w:sz w:val="24"/>
        </w:rPr>
        <w:footnoteReference w:id="29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“Peygamberinizin gö</w:t>
      </w:r>
      <w:r>
        <w:rPr>
          <w:rFonts w:ascii="Garamond" w:hAnsi="Garamond" w:cs="Garamond"/>
          <w:sz w:val="24"/>
        </w:rPr>
        <w:t>s</w:t>
      </w:r>
      <w:r>
        <w:rPr>
          <w:rFonts w:ascii="Garamond" w:hAnsi="Garamond" w:cs="Garamond"/>
          <w:sz w:val="24"/>
        </w:rPr>
        <w:t>terdiği yolda yürüyün, çünkü o yolların en efdalidir. sünnetine uyun</w:t>
      </w:r>
      <w:r w:rsidR="00CE6015">
        <w:rPr>
          <w:rFonts w:ascii="Garamond" w:hAnsi="Garamond" w:cs="Garamond"/>
          <w:sz w:val="24"/>
        </w:rPr>
        <w:t>, çünkü o sünnetlerin en doğru</w:t>
      </w:r>
      <w:r>
        <w:rPr>
          <w:rFonts w:ascii="Garamond" w:hAnsi="Garamond" w:cs="Garamond"/>
          <w:sz w:val="24"/>
        </w:rPr>
        <w:t xml:space="preserve"> olandır.”</w:t>
      </w:r>
      <w:r>
        <w:rPr>
          <w:rStyle w:val="FootnoteReference"/>
          <w:rFonts w:ascii="Garamond" w:hAnsi="Garamond"/>
          <w:sz w:val="24"/>
        </w:rPr>
        <w:footnoteReference w:id="292"/>
      </w:r>
    </w:p>
    <w:p w:rsidR="00DF3D4E" w:rsidRDefault="00DF3D4E" w:rsidP="00CE6015">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“Şu beş şeyi hayatta olduğum müddetçe terk etmem: </w:t>
      </w:r>
      <w:r w:rsidR="00CE6015">
        <w:rPr>
          <w:rFonts w:ascii="Garamond" w:hAnsi="Garamond" w:cs="Garamond"/>
          <w:sz w:val="24"/>
        </w:rPr>
        <w:t>Kölelerle</w:t>
      </w:r>
      <w:r>
        <w:rPr>
          <w:rFonts w:ascii="Garamond" w:hAnsi="Garamond" w:cs="Garamond"/>
          <w:sz w:val="24"/>
        </w:rPr>
        <w:t xml:space="preserve"> yerde yemek yemeyi, çıplak bineğe binmeyi, kendi e</w:t>
      </w:r>
      <w:r>
        <w:rPr>
          <w:rFonts w:ascii="Garamond" w:hAnsi="Garamond" w:cs="Garamond"/>
          <w:sz w:val="24"/>
        </w:rPr>
        <w:t>l</w:t>
      </w:r>
      <w:r>
        <w:rPr>
          <w:rFonts w:ascii="Garamond" w:hAnsi="Garamond" w:cs="Garamond"/>
          <w:sz w:val="24"/>
        </w:rPr>
        <w:t>lerimle keçiyi sağmayı, pamuk elbise giymeyi ve benden sonra sünnet olsun diye çocuklara s</w:t>
      </w:r>
      <w:r>
        <w:rPr>
          <w:rFonts w:ascii="Garamond" w:hAnsi="Garamond" w:cs="Garamond"/>
          <w:sz w:val="24"/>
        </w:rPr>
        <w:t>e</w:t>
      </w:r>
      <w:r>
        <w:rPr>
          <w:rFonts w:ascii="Garamond" w:hAnsi="Garamond" w:cs="Garamond"/>
          <w:sz w:val="24"/>
        </w:rPr>
        <w:t>lam vermeyi.”</w:t>
      </w:r>
      <w:r>
        <w:rPr>
          <w:rStyle w:val="FootnoteReference"/>
          <w:rFonts w:ascii="Garamond" w:hAnsi="Garamond"/>
          <w:sz w:val="24"/>
        </w:rPr>
        <w:footnoteReference w:id="293"/>
      </w:r>
    </w:p>
    <w:p w:rsidR="00DF3D4E" w:rsidRDefault="00CE6015">
      <w:pPr>
        <w:spacing w:line="240" w:lineRule="atLeast"/>
        <w:ind w:firstLine="284"/>
        <w:jc w:val="lowKashida"/>
        <w:rPr>
          <w:rFonts w:ascii="Garamond" w:hAnsi="Garamond" w:cs="Garamond"/>
          <w:i/>
          <w:iCs/>
          <w:sz w:val="24"/>
        </w:rPr>
      </w:pPr>
      <w:r>
        <w:rPr>
          <w:rFonts w:ascii="Garamond" w:hAnsi="Garamond" w:cs="Garamond"/>
          <w:i/>
          <w:iCs/>
          <w:sz w:val="24"/>
        </w:rPr>
        <w:t xml:space="preserve">Bak. El-Bihar, 76/66, 1. Bölüm </w:t>
      </w:r>
    </w:p>
    <w:p w:rsidR="00DF3D4E" w:rsidRDefault="00DF3D4E">
      <w:pPr>
        <w:pStyle w:val="Heading1"/>
        <w:rPr>
          <w:rFonts w:cs="Garamond"/>
          <w:szCs w:val="28"/>
        </w:rPr>
      </w:pPr>
      <w:bookmarkStart w:id="179" w:name="_Toc527942963"/>
      <w:r>
        <w:rPr>
          <w:rFonts w:cs="Garamond"/>
          <w:szCs w:val="28"/>
        </w:rPr>
        <w:t>1917. Bölüm</w:t>
      </w:r>
      <w:bookmarkEnd w:id="179"/>
    </w:p>
    <w:p w:rsidR="00DF3D4E" w:rsidRDefault="00DF3D4E">
      <w:pPr>
        <w:pStyle w:val="Heading1"/>
        <w:rPr>
          <w:rFonts w:cs="Garamond"/>
          <w:szCs w:val="28"/>
        </w:rPr>
      </w:pPr>
      <w:bookmarkStart w:id="180" w:name="_Toc527942964"/>
      <w:r>
        <w:rPr>
          <w:rFonts w:cs="Garamond"/>
          <w:szCs w:val="28"/>
        </w:rPr>
        <w:t>Hanif Sünneti</w:t>
      </w:r>
      <w:bookmarkEnd w:id="180"/>
      <w:r>
        <w:rPr>
          <w:rFonts w:cs="Garamond"/>
          <w:szCs w:val="28"/>
        </w:rPr>
        <w:t xml:space="preserve"> </w:t>
      </w:r>
    </w:p>
    <w:p w:rsidR="00DF3D4E" w:rsidRDefault="00DF3D4E">
      <w:pPr>
        <w:spacing w:line="240" w:lineRule="atLeast"/>
        <w:ind w:firstLine="284"/>
        <w:jc w:val="lowKashida"/>
        <w:rPr>
          <w:rFonts w:ascii="Garamond" w:hAnsi="Garamond" w:cs="Garamond"/>
          <w:b/>
          <w:bCs/>
          <w:sz w:val="24"/>
          <w:u w:val="single"/>
        </w:rPr>
      </w:pPr>
    </w:p>
    <w:p w:rsidR="00DF3D4E" w:rsidRDefault="00DF3D4E">
      <w:pPr>
        <w:spacing w:line="240" w:lineRule="atLeast"/>
        <w:ind w:firstLine="284"/>
        <w:jc w:val="lowKashida"/>
        <w:rPr>
          <w:rFonts w:ascii="Garamond" w:hAnsi="Garamond" w:cs="Garamond"/>
          <w:i/>
          <w:iCs/>
          <w:sz w:val="24"/>
        </w:rPr>
      </w:pPr>
      <w:r>
        <w:rPr>
          <w:rFonts w:ascii="Garamond" w:hAnsi="Garamond" w:cs="Garamond"/>
          <w:b/>
          <w:bCs/>
          <w:sz w:val="24"/>
          <w:u w:val="single"/>
        </w:rPr>
        <w:t xml:space="preserve">Kur’an: </w:t>
      </w:r>
    </w:p>
    <w:p w:rsidR="00DF3D4E" w:rsidRDefault="00DF3D4E" w:rsidP="00B02A8B">
      <w:pPr>
        <w:spacing w:line="240" w:lineRule="atLeast"/>
        <w:ind w:firstLine="284"/>
        <w:jc w:val="lowKashida"/>
        <w:rPr>
          <w:rFonts w:ascii="Garamond" w:hAnsi="Garamond" w:cs="Garamond"/>
          <w:b/>
          <w:bCs/>
          <w:i/>
          <w:iCs/>
          <w:sz w:val="24"/>
        </w:rPr>
      </w:pPr>
      <w:r>
        <w:rPr>
          <w:rFonts w:ascii="Garamond" w:hAnsi="Garamond" w:cs="Garamond"/>
          <w:b/>
          <w:bCs/>
          <w:i/>
          <w:iCs/>
          <w:sz w:val="24"/>
        </w:rPr>
        <w:t>“</w:t>
      </w:r>
      <w:r>
        <w:rPr>
          <w:rFonts w:ascii="Garamond" w:hAnsi="Garamond" w:cs="Garamond"/>
          <w:b/>
          <w:bCs/>
          <w:sz w:val="24"/>
        </w:rPr>
        <w:t>İbrahim ve onunla ber</w:t>
      </w:r>
      <w:r>
        <w:rPr>
          <w:rFonts w:ascii="Garamond" w:hAnsi="Garamond" w:cs="Garamond"/>
          <w:b/>
          <w:bCs/>
          <w:sz w:val="24"/>
        </w:rPr>
        <w:t>â</w:t>
      </w:r>
      <w:r>
        <w:rPr>
          <w:rFonts w:ascii="Garamond" w:hAnsi="Garamond" w:cs="Garamond"/>
          <w:b/>
          <w:bCs/>
          <w:sz w:val="24"/>
        </w:rPr>
        <w:t>ber olanlarda, sizin için uy</w:t>
      </w:r>
      <w:r>
        <w:rPr>
          <w:rFonts w:ascii="Garamond" w:hAnsi="Garamond" w:cs="Garamond"/>
          <w:b/>
          <w:bCs/>
          <w:sz w:val="24"/>
        </w:rPr>
        <w:t>u</w:t>
      </w:r>
      <w:r>
        <w:rPr>
          <w:rFonts w:ascii="Garamond" w:hAnsi="Garamond" w:cs="Garamond"/>
          <w:b/>
          <w:bCs/>
          <w:sz w:val="24"/>
        </w:rPr>
        <w:t>lacak güzel bir örnek vardır. Onlar milletlerine şöyle d</w:t>
      </w:r>
      <w:r>
        <w:rPr>
          <w:rFonts w:ascii="Garamond" w:hAnsi="Garamond" w:cs="Garamond"/>
          <w:b/>
          <w:bCs/>
          <w:sz w:val="24"/>
        </w:rPr>
        <w:t>e</w:t>
      </w:r>
      <w:r>
        <w:rPr>
          <w:rFonts w:ascii="Garamond" w:hAnsi="Garamond" w:cs="Garamond"/>
          <w:b/>
          <w:bCs/>
          <w:sz w:val="24"/>
        </w:rPr>
        <w:t>mişlerdi: “Biz sizden ve A</w:t>
      </w:r>
      <w:r>
        <w:rPr>
          <w:rFonts w:ascii="Garamond" w:hAnsi="Garamond" w:cs="Garamond"/>
          <w:b/>
          <w:bCs/>
          <w:sz w:val="24"/>
        </w:rPr>
        <w:t>l</w:t>
      </w:r>
      <w:r>
        <w:rPr>
          <w:rFonts w:ascii="Garamond" w:hAnsi="Garamond" w:cs="Garamond"/>
          <w:b/>
          <w:bCs/>
          <w:sz w:val="24"/>
        </w:rPr>
        <w:t>lah'ta</w:t>
      </w:r>
      <w:r w:rsidR="00CE6015">
        <w:rPr>
          <w:rFonts w:ascii="Garamond" w:hAnsi="Garamond" w:cs="Garamond"/>
          <w:b/>
          <w:bCs/>
          <w:sz w:val="24"/>
        </w:rPr>
        <w:t>n başka taptıklarınızdan uzağız.</w:t>
      </w:r>
      <w:r>
        <w:rPr>
          <w:rFonts w:ascii="Garamond" w:hAnsi="Garamond" w:cs="Garamond"/>
          <w:b/>
          <w:bCs/>
          <w:i/>
          <w:iCs/>
          <w:sz w:val="24"/>
        </w:rPr>
        <w:t>”</w:t>
      </w:r>
      <w:r>
        <w:rPr>
          <w:rStyle w:val="FootnoteReference"/>
          <w:rFonts w:ascii="Garamond" w:hAnsi="Garamond"/>
          <w:b/>
          <w:bCs/>
          <w:i/>
          <w:iCs/>
          <w:sz w:val="24"/>
        </w:rPr>
        <w:footnoteReference w:id="294"/>
      </w:r>
    </w:p>
    <w:p w:rsidR="00DF3D4E" w:rsidRDefault="00DF3D4E">
      <w:pPr>
        <w:spacing w:line="240" w:lineRule="atLeast"/>
        <w:ind w:firstLine="284"/>
        <w:jc w:val="lowKashida"/>
        <w:rPr>
          <w:rFonts w:ascii="Garamond" w:hAnsi="Garamond" w:cs="Garamond"/>
          <w:i/>
          <w:iCs/>
          <w:sz w:val="24"/>
        </w:rPr>
      </w:pPr>
      <w:r>
        <w:rPr>
          <w:rFonts w:ascii="Garamond" w:hAnsi="Garamond" w:cs="Garamond"/>
          <w:b/>
          <w:bCs/>
          <w:i/>
          <w:iCs/>
          <w:sz w:val="24"/>
        </w:rPr>
        <w:t>“</w:t>
      </w:r>
      <w:r>
        <w:rPr>
          <w:rFonts w:ascii="Garamond" w:hAnsi="Garamond" w:cs="Garamond"/>
          <w:b/>
          <w:bCs/>
          <w:sz w:val="24"/>
        </w:rPr>
        <w:t>İyilik yaparak kendisini Allah'a teslim edip, hakka yönelen İbrahim'in dinine uyandan, din bakımından daha iyi kim olabilir? Allah İbrahim'i dost edinmişti.”</w:t>
      </w:r>
      <w:r>
        <w:rPr>
          <w:rStyle w:val="FootnoteReference"/>
          <w:rFonts w:ascii="Garamond" w:hAnsi="Garamond"/>
          <w:b/>
          <w:bCs/>
          <w:i/>
          <w:iCs/>
          <w:sz w:val="24"/>
        </w:rPr>
        <w:footnoteReference w:id="295"/>
      </w:r>
    </w:p>
    <w:p w:rsidR="00DF3D4E" w:rsidRDefault="00DF3D4E" w:rsidP="00B02A8B">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“Nuh’tan İbrahim’e (a.s) kadar bin yıllık bir zaman geçti. İbrahim’in dini tevhit, ihlas </w:t>
      </w:r>
      <w:r>
        <w:rPr>
          <w:rFonts w:ascii="Garamond" w:hAnsi="Garamond" w:cs="Garamond"/>
          <w:sz w:val="24"/>
        </w:rPr>
        <w:lastRenderedPageBreak/>
        <w:t>ve Allah’a şirk koşmayı terk eden bir dindi. Bu Allah’ın i</w:t>
      </w:r>
      <w:r>
        <w:rPr>
          <w:rFonts w:ascii="Garamond" w:hAnsi="Garamond" w:cs="Garamond"/>
          <w:sz w:val="24"/>
        </w:rPr>
        <w:t>n</w:t>
      </w:r>
      <w:r>
        <w:rPr>
          <w:rFonts w:ascii="Garamond" w:hAnsi="Garamond" w:cs="Garamond"/>
          <w:sz w:val="24"/>
        </w:rPr>
        <w:t>sanları üzerinde yarattığı fıtrattır ve bu hanif dinidir. Allah ondan bu din üzere söz aldı. Allah’tan başkasına ibadet etmemek ve ona hiçbir şeyi şirk koşmamak üzere söz aldı.” İmam daha so</w:t>
      </w:r>
      <w:r>
        <w:rPr>
          <w:rFonts w:ascii="Garamond" w:hAnsi="Garamond" w:cs="Garamond"/>
          <w:sz w:val="24"/>
        </w:rPr>
        <w:t>n</w:t>
      </w:r>
      <w:r>
        <w:rPr>
          <w:rFonts w:ascii="Garamond" w:hAnsi="Garamond" w:cs="Garamond"/>
          <w:sz w:val="24"/>
        </w:rPr>
        <w:t>ra şöyle buyurdu: “Allah İbr</w:t>
      </w:r>
      <w:r>
        <w:rPr>
          <w:rFonts w:ascii="Garamond" w:hAnsi="Garamond" w:cs="Garamond"/>
          <w:sz w:val="24"/>
        </w:rPr>
        <w:t>a</w:t>
      </w:r>
      <w:r>
        <w:rPr>
          <w:rFonts w:ascii="Garamond" w:hAnsi="Garamond" w:cs="Garamond"/>
          <w:sz w:val="24"/>
        </w:rPr>
        <w:t>him’e namazı emir ve yasaklarını emretti. Kendisine, varislerin payının hükmünü belirtmedi, hanif dinine ise şunları ekledi: Sünnet, bıyıkları azaltmak, ko</w:t>
      </w:r>
      <w:r>
        <w:rPr>
          <w:rFonts w:ascii="Garamond" w:hAnsi="Garamond" w:cs="Garamond"/>
          <w:sz w:val="24"/>
        </w:rPr>
        <w:t>l</w:t>
      </w:r>
      <w:r>
        <w:rPr>
          <w:rFonts w:ascii="Garamond" w:hAnsi="Garamond" w:cs="Garamond"/>
          <w:sz w:val="24"/>
        </w:rPr>
        <w:t>tuk altlarını tıraş etmek, tırnakl</w:t>
      </w:r>
      <w:r>
        <w:rPr>
          <w:rFonts w:ascii="Garamond" w:hAnsi="Garamond" w:cs="Garamond"/>
          <w:sz w:val="24"/>
        </w:rPr>
        <w:t>a</w:t>
      </w:r>
      <w:r w:rsidR="00B02A8B">
        <w:rPr>
          <w:rFonts w:ascii="Garamond" w:hAnsi="Garamond" w:cs="Garamond"/>
          <w:sz w:val="24"/>
        </w:rPr>
        <w:t>rı</w:t>
      </w:r>
      <w:r>
        <w:rPr>
          <w:rFonts w:ascii="Garamond" w:hAnsi="Garamond" w:cs="Garamond"/>
          <w:sz w:val="24"/>
        </w:rPr>
        <w:t xml:space="preserve"> kesmek ve avret mahallind</w:t>
      </w:r>
      <w:r>
        <w:rPr>
          <w:rFonts w:ascii="Garamond" w:hAnsi="Garamond" w:cs="Garamond"/>
          <w:sz w:val="24"/>
        </w:rPr>
        <w:t>e</w:t>
      </w:r>
      <w:r>
        <w:rPr>
          <w:rFonts w:ascii="Garamond" w:hAnsi="Garamond" w:cs="Garamond"/>
          <w:sz w:val="24"/>
        </w:rPr>
        <w:t>ki kılları kesmek.”</w:t>
      </w:r>
      <w:r>
        <w:rPr>
          <w:rStyle w:val="FootnoteReference"/>
          <w:rFonts w:ascii="Garamond" w:hAnsi="Garamond"/>
          <w:sz w:val="24"/>
        </w:rPr>
        <w:footnoteReference w:id="29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“Aziz ve celil olan A</w:t>
      </w:r>
      <w:r>
        <w:rPr>
          <w:rFonts w:ascii="Garamond" w:hAnsi="Garamond" w:cs="Garamond"/>
          <w:sz w:val="24"/>
        </w:rPr>
        <w:t>l</w:t>
      </w:r>
      <w:r>
        <w:rPr>
          <w:rFonts w:ascii="Garamond" w:hAnsi="Garamond" w:cs="Garamond"/>
          <w:sz w:val="24"/>
        </w:rPr>
        <w:t>lah Halil'ini hanif diniyle gö</w:t>
      </w:r>
      <w:r>
        <w:rPr>
          <w:rFonts w:ascii="Garamond" w:hAnsi="Garamond" w:cs="Garamond"/>
          <w:sz w:val="24"/>
        </w:rPr>
        <w:t>n</w:t>
      </w:r>
      <w:r w:rsidR="00B02A8B">
        <w:rPr>
          <w:rFonts w:ascii="Garamond" w:hAnsi="Garamond" w:cs="Garamond"/>
          <w:sz w:val="24"/>
        </w:rPr>
        <w:t>derdi. Ona</w:t>
      </w:r>
      <w:r>
        <w:rPr>
          <w:rFonts w:ascii="Garamond" w:hAnsi="Garamond" w:cs="Garamond"/>
          <w:sz w:val="24"/>
        </w:rPr>
        <w:t xml:space="preserve"> bıyıkları kısaltmayı, tı</w:t>
      </w:r>
      <w:r>
        <w:rPr>
          <w:rFonts w:ascii="Garamond" w:hAnsi="Garamond" w:cs="Garamond"/>
          <w:sz w:val="24"/>
        </w:rPr>
        <w:t>r</w:t>
      </w:r>
      <w:r>
        <w:rPr>
          <w:rFonts w:ascii="Garamond" w:hAnsi="Garamond" w:cs="Garamond"/>
          <w:sz w:val="24"/>
        </w:rPr>
        <w:t>nakları kesmeyi, koltuk altı ve avret mahallindeki kılları kesm</w:t>
      </w:r>
      <w:r>
        <w:rPr>
          <w:rFonts w:ascii="Garamond" w:hAnsi="Garamond" w:cs="Garamond"/>
          <w:sz w:val="24"/>
        </w:rPr>
        <w:t>e</w:t>
      </w:r>
      <w:r>
        <w:rPr>
          <w:rFonts w:ascii="Garamond" w:hAnsi="Garamond" w:cs="Garamond"/>
          <w:sz w:val="24"/>
        </w:rPr>
        <w:t>yi ve sünnet olmayı emretti.”</w:t>
      </w:r>
      <w:r>
        <w:rPr>
          <w:rStyle w:val="FootnoteReference"/>
          <w:rFonts w:ascii="Garamond" w:hAnsi="Garamond"/>
          <w:sz w:val="24"/>
        </w:rPr>
        <w:footnoteReference w:id="297"/>
      </w:r>
    </w:p>
    <w:p w:rsidR="00DF3D4E" w:rsidRDefault="00DF3D4E" w:rsidP="000F20BC">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Kazım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“Beş şey başta ve beş şey de bedenin diğer yerlerinde sünnettir: Başla ilgili sünnetler şunlardır: Diş fırçalamak, bıyığı kısaltmak, saçları taramak, mezmeze </w:t>
      </w:r>
      <w:r w:rsidR="00263FDA">
        <w:rPr>
          <w:rFonts w:ascii="Garamond" w:hAnsi="Garamond" w:cs="Garamond"/>
          <w:sz w:val="24"/>
        </w:rPr>
        <w:t xml:space="preserve">(ağzı suyla çalkalamak) </w:t>
      </w:r>
      <w:r>
        <w:rPr>
          <w:rFonts w:ascii="Garamond" w:hAnsi="Garamond" w:cs="Garamond"/>
          <w:sz w:val="24"/>
        </w:rPr>
        <w:t>ve istinşak etmek (burna su çekmek). Bedenle ilgili sü</w:t>
      </w:r>
      <w:r>
        <w:rPr>
          <w:rFonts w:ascii="Garamond" w:hAnsi="Garamond" w:cs="Garamond"/>
          <w:sz w:val="24"/>
        </w:rPr>
        <w:t>n</w:t>
      </w:r>
      <w:r>
        <w:rPr>
          <w:rFonts w:ascii="Garamond" w:hAnsi="Garamond" w:cs="Garamond"/>
          <w:sz w:val="24"/>
        </w:rPr>
        <w:t>netler ise şunlardır: Sünnet olmak, a</w:t>
      </w:r>
      <w:r>
        <w:rPr>
          <w:rFonts w:ascii="Garamond" w:hAnsi="Garamond" w:cs="Garamond"/>
          <w:sz w:val="24"/>
        </w:rPr>
        <w:t>v</w:t>
      </w:r>
      <w:r>
        <w:rPr>
          <w:rFonts w:ascii="Garamond" w:hAnsi="Garamond" w:cs="Garamond"/>
          <w:sz w:val="24"/>
        </w:rPr>
        <w:t>ret mahallind</w:t>
      </w:r>
      <w:r>
        <w:rPr>
          <w:rFonts w:ascii="Garamond" w:hAnsi="Garamond" w:cs="Garamond"/>
          <w:sz w:val="24"/>
        </w:rPr>
        <w:t>e</w:t>
      </w:r>
      <w:r>
        <w:rPr>
          <w:rFonts w:ascii="Garamond" w:hAnsi="Garamond" w:cs="Garamond"/>
          <w:sz w:val="24"/>
        </w:rPr>
        <w:t xml:space="preserve">ki kılları kesmek, koltuk altındaki kılları tıraş </w:t>
      </w:r>
      <w:r>
        <w:rPr>
          <w:rFonts w:ascii="Garamond" w:hAnsi="Garamond" w:cs="Garamond"/>
          <w:sz w:val="24"/>
        </w:rPr>
        <w:lastRenderedPageBreak/>
        <w:t>e</w:t>
      </w:r>
      <w:r>
        <w:rPr>
          <w:rFonts w:ascii="Garamond" w:hAnsi="Garamond" w:cs="Garamond"/>
          <w:sz w:val="24"/>
        </w:rPr>
        <w:t>t</w:t>
      </w:r>
      <w:r>
        <w:rPr>
          <w:rFonts w:ascii="Garamond" w:hAnsi="Garamond" w:cs="Garamond"/>
          <w:sz w:val="24"/>
        </w:rPr>
        <w:t>mek, tırnakları kesmek ve istinca etmek (</w:t>
      </w:r>
      <w:r w:rsidR="000F20BC">
        <w:rPr>
          <w:rFonts w:ascii="Garamond" w:hAnsi="Garamond" w:cs="Garamond"/>
          <w:sz w:val="24"/>
        </w:rPr>
        <w:t>teharet almak</w:t>
      </w:r>
      <w:r>
        <w:rPr>
          <w:rFonts w:ascii="Garamond" w:hAnsi="Garamond" w:cs="Garamond"/>
          <w:sz w:val="24"/>
        </w:rPr>
        <w:t>)</w:t>
      </w:r>
      <w:r w:rsidR="000F20BC">
        <w:rPr>
          <w:rFonts w:ascii="Garamond" w:hAnsi="Garamond" w:cs="Garamond"/>
          <w:sz w:val="24"/>
        </w:rPr>
        <w:t>.</w:t>
      </w:r>
      <w:r>
        <w:rPr>
          <w:rFonts w:ascii="Garamond" w:hAnsi="Garamond" w:cs="Garamond"/>
          <w:sz w:val="24"/>
        </w:rPr>
        <w:t>”</w:t>
      </w:r>
      <w:r>
        <w:rPr>
          <w:rStyle w:val="FootnoteReference"/>
          <w:rFonts w:ascii="Garamond" w:hAnsi="Garamond"/>
          <w:sz w:val="24"/>
        </w:rPr>
        <w:footnoteReference w:id="298"/>
      </w:r>
    </w:p>
    <w:p w:rsidR="00DF3D4E" w:rsidRDefault="000F20BC">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Fıkh’ur-Rıza’</w:t>
      </w:r>
      <w:r w:rsidR="00DF3D4E">
        <w:rPr>
          <w:rFonts w:ascii="Garamond" w:hAnsi="Garamond" w:cs="Garamond"/>
          <w:i/>
          <w:iCs/>
          <w:sz w:val="24"/>
        </w:rPr>
        <w:t>da Allah-u Teala’nın Peygamberine (s.a.a) b</w:t>
      </w:r>
      <w:r w:rsidR="00DF3D4E">
        <w:rPr>
          <w:rFonts w:ascii="Garamond" w:hAnsi="Garamond" w:cs="Garamond"/>
          <w:i/>
          <w:iCs/>
          <w:sz w:val="24"/>
        </w:rPr>
        <w:t>u</w:t>
      </w:r>
      <w:r w:rsidR="00DF3D4E">
        <w:rPr>
          <w:rFonts w:ascii="Garamond" w:hAnsi="Garamond" w:cs="Garamond"/>
          <w:i/>
          <w:iCs/>
          <w:sz w:val="24"/>
        </w:rPr>
        <w:t xml:space="preserve">yurduğu hanif dini hakkında şöyle yer almıştır: </w:t>
      </w:r>
      <w:r w:rsidR="00DF3D4E">
        <w:rPr>
          <w:rFonts w:ascii="Garamond" w:hAnsi="Garamond" w:cs="Garamond"/>
          <w:sz w:val="24"/>
        </w:rPr>
        <w:t>“</w:t>
      </w:r>
      <w:r w:rsidR="00C23448">
        <w:rPr>
          <w:rFonts w:ascii="Garamond" w:hAnsi="Garamond" w:cs="Garamond"/>
          <w:sz w:val="24"/>
        </w:rPr>
        <w:t>Hakka yönelen İbr</w:t>
      </w:r>
      <w:r w:rsidR="00C23448">
        <w:rPr>
          <w:rFonts w:ascii="Garamond" w:hAnsi="Garamond" w:cs="Garamond"/>
          <w:sz w:val="24"/>
        </w:rPr>
        <w:t>a</w:t>
      </w:r>
      <w:r w:rsidR="00C23448">
        <w:rPr>
          <w:rFonts w:ascii="Garamond" w:hAnsi="Garamond" w:cs="Garamond"/>
          <w:sz w:val="24"/>
        </w:rPr>
        <w:t>him’</w:t>
      </w:r>
      <w:r w:rsidR="007B2C07">
        <w:rPr>
          <w:rFonts w:ascii="Garamond" w:hAnsi="Garamond" w:cs="Garamond"/>
          <w:sz w:val="24"/>
        </w:rPr>
        <w:t>in dinine uydu.”</w:t>
      </w:r>
      <w:r w:rsidR="00C23448">
        <w:rPr>
          <w:rFonts w:ascii="Garamond" w:hAnsi="Garamond" w:cs="Garamond"/>
          <w:sz w:val="24"/>
        </w:rPr>
        <w:t xml:space="preserve"> </w:t>
      </w:r>
      <w:r w:rsidR="007B2C07">
        <w:rPr>
          <w:rFonts w:ascii="Garamond" w:hAnsi="Garamond" w:cs="Garamond"/>
          <w:sz w:val="24"/>
        </w:rPr>
        <w:t>“</w:t>
      </w:r>
      <w:r w:rsidR="00DF3D4E">
        <w:rPr>
          <w:rFonts w:ascii="Garamond" w:hAnsi="Garamond" w:cs="Garamond"/>
          <w:sz w:val="24"/>
        </w:rPr>
        <w:t>Hanif dini on sünnetten ibarettir. Beş sü</w:t>
      </w:r>
      <w:r w:rsidR="00DF3D4E">
        <w:rPr>
          <w:rFonts w:ascii="Garamond" w:hAnsi="Garamond" w:cs="Garamond"/>
          <w:sz w:val="24"/>
        </w:rPr>
        <w:t>n</w:t>
      </w:r>
      <w:r w:rsidR="00DF3D4E">
        <w:rPr>
          <w:rFonts w:ascii="Garamond" w:hAnsi="Garamond" w:cs="Garamond"/>
          <w:sz w:val="24"/>
        </w:rPr>
        <w:t>neti baş ile, diğer beş sünneti ise beden ile i</w:t>
      </w:r>
      <w:r w:rsidR="00DF3D4E">
        <w:rPr>
          <w:rFonts w:ascii="Garamond" w:hAnsi="Garamond" w:cs="Garamond"/>
          <w:sz w:val="24"/>
        </w:rPr>
        <w:t>l</w:t>
      </w:r>
      <w:r w:rsidR="00DF3D4E">
        <w:rPr>
          <w:rFonts w:ascii="Garamond" w:hAnsi="Garamond" w:cs="Garamond"/>
          <w:sz w:val="24"/>
        </w:rPr>
        <w:t>gilidir.”</w:t>
      </w:r>
      <w:r w:rsidR="00DF3D4E">
        <w:rPr>
          <w:rStyle w:val="FootnoteReference"/>
          <w:rFonts w:ascii="Garamond" w:hAnsi="Garamond"/>
          <w:sz w:val="24"/>
        </w:rPr>
        <w:footnoteReference w:id="299"/>
      </w:r>
    </w:p>
    <w:p w:rsidR="00DF3D4E" w:rsidRDefault="00DF3D4E">
      <w:pPr>
        <w:pStyle w:val="BodyTextIndent2"/>
        <w:rPr>
          <w:rFonts w:cs="Garamond"/>
          <w:szCs w:val="24"/>
        </w:rPr>
      </w:pPr>
      <w:r>
        <w:rPr>
          <w:rFonts w:cs="Garamond"/>
          <w:szCs w:val="24"/>
        </w:rPr>
        <w:t>bak. el-Bihar, 76/77, 2. B</w:t>
      </w:r>
      <w:r>
        <w:rPr>
          <w:rFonts w:cs="Garamond"/>
          <w:szCs w:val="24"/>
        </w:rPr>
        <w:t>ö</w:t>
      </w:r>
      <w:r>
        <w:rPr>
          <w:rFonts w:cs="Garamond"/>
          <w:szCs w:val="24"/>
        </w:rPr>
        <w:t xml:space="preserve">lüm; ed-Din, 1311. Bölüm </w:t>
      </w:r>
    </w:p>
    <w:p w:rsidR="00DF3D4E" w:rsidRDefault="00DF3D4E">
      <w:pPr>
        <w:pStyle w:val="BodyTextIndent2"/>
        <w:rPr>
          <w:rFonts w:cs="Garamond"/>
          <w:szCs w:val="24"/>
        </w:rPr>
      </w:pPr>
    </w:p>
    <w:p w:rsidR="00DF3D4E" w:rsidRDefault="00DF3D4E">
      <w:pPr>
        <w:pStyle w:val="Heading1"/>
        <w:rPr>
          <w:rFonts w:cs="Garamond"/>
          <w:szCs w:val="28"/>
        </w:rPr>
      </w:pPr>
      <w:bookmarkStart w:id="181" w:name="_Toc527942965"/>
      <w:r>
        <w:rPr>
          <w:rFonts w:cs="Garamond"/>
          <w:szCs w:val="28"/>
        </w:rPr>
        <w:t>1918. Bölüm</w:t>
      </w:r>
      <w:bookmarkEnd w:id="181"/>
    </w:p>
    <w:p w:rsidR="00DF3D4E" w:rsidRDefault="00DF3D4E">
      <w:pPr>
        <w:pStyle w:val="Heading1"/>
        <w:rPr>
          <w:rFonts w:cs="Garamond"/>
          <w:szCs w:val="28"/>
        </w:rPr>
      </w:pPr>
      <w:bookmarkStart w:id="182" w:name="_Toc527942966"/>
      <w:r>
        <w:rPr>
          <w:rFonts w:cs="Garamond"/>
          <w:szCs w:val="28"/>
        </w:rPr>
        <w:t>Öncekilerin Sünneti</w:t>
      </w:r>
      <w:bookmarkEnd w:id="182"/>
    </w:p>
    <w:p w:rsidR="00DF3D4E" w:rsidRDefault="00DF3D4E">
      <w:pPr>
        <w:rPr>
          <w:rFonts w:ascii="Garamond" w:hAnsi="Garamond"/>
          <w:sz w:val="24"/>
        </w:rPr>
      </w:pPr>
    </w:p>
    <w:p w:rsidR="00DF3D4E" w:rsidRDefault="00DF3D4E">
      <w:pPr>
        <w:spacing w:line="240" w:lineRule="atLeast"/>
        <w:ind w:firstLine="284"/>
        <w:jc w:val="lowKashida"/>
        <w:rPr>
          <w:rFonts w:ascii="Garamond" w:hAnsi="Garamond" w:cs="Garamond"/>
          <w:i/>
          <w:iCs/>
          <w:sz w:val="24"/>
        </w:rPr>
      </w:pPr>
      <w:r>
        <w:rPr>
          <w:rFonts w:ascii="Garamond" w:hAnsi="Garamond" w:cs="Garamond"/>
          <w:b/>
          <w:bCs/>
          <w:sz w:val="24"/>
          <w:u w:val="single"/>
        </w:rPr>
        <w:t xml:space="preserve">Kur’an: </w:t>
      </w:r>
    </w:p>
    <w:p w:rsidR="00DF3D4E" w:rsidRDefault="00DF3D4E">
      <w:pPr>
        <w:spacing w:line="240" w:lineRule="atLeast"/>
        <w:ind w:firstLine="284"/>
        <w:jc w:val="lowKashida"/>
        <w:rPr>
          <w:rFonts w:ascii="Garamond" w:hAnsi="Garamond" w:cs="Garamond"/>
          <w:b/>
          <w:bCs/>
          <w:i/>
          <w:iCs/>
          <w:sz w:val="24"/>
        </w:rPr>
      </w:pPr>
      <w:r>
        <w:rPr>
          <w:rFonts w:ascii="Garamond" w:hAnsi="Garamond" w:cs="Garamond"/>
          <w:b/>
          <w:bCs/>
          <w:i/>
          <w:iCs/>
          <w:sz w:val="24"/>
        </w:rPr>
        <w:t>“</w:t>
      </w:r>
      <w:r>
        <w:rPr>
          <w:rFonts w:ascii="Garamond" w:hAnsi="Garamond" w:cs="Garamond"/>
          <w:b/>
          <w:bCs/>
          <w:sz w:val="24"/>
        </w:rPr>
        <w:t>Küfredenlere, eğer sava</w:t>
      </w:r>
      <w:r>
        <w:rPr>
          <w:rFonts w:ascii="Garamond" w:hAnsi="Garamond" w:cs="Garamond"/>
          <w:b/>
          <w:bCs/>
          <w:sz w:val="24"/>
        </w:rPr>
        <w:t>ş</w:t>
      </w:r>
      <w:r>
        <w:rPr>
          <w:rFonts w:ascii="Garamond" w:hAnsi="Garamond" w:cs="Garamond"/>
          <w:b/>
          <w:bCs/>
          <w:sz w:val="24"/>
        </w:rPr>
        <w:t>tan vazgeçerlerse, geçmişler</w:t>
      </w:r>
      <w:r>
        <w:rPr>
          <w:rFonts w:ascii="Garamond" w:hAnsi="Garamond" w:cs="Garamond"/>
          <w:b/>
          <w:bCs/>
          <w:sz w:val="24"/>
        </w:rPr>
        <w:t>i</w:t>
      </w:r>
      <w:r>
        <w:rPr>
          <w:rFonts w:ascii="Garamond" w:hAnsi="Garamond" w:cs="Garamond"/>
          <w:b/>
          <w:bCs/>
          <w:sz w:val="24"/>
        </w:rPr>
        <w:t>nin bağışlanacağını ve tekrar başlarlarsa evvelkilerin hü</w:t>
      </w:r>
      <w:r>
        <w:rPr>
          <w:rFonts w:ascii="Garamond" w:hAnsi="Garamond" w:cs="Garamond"/>
          <w:b/>
          <w:bCs/>
          <w:sz w:val="24"/>
        </w:rPr>
        <w:t>k</w:t>
      </w:r>
      <w:r>
        <w:rPr>
          <w:rFonts w:ascii="Garamond" w:hAnsi="Garamond" w:cs="Garamond"/>
          <w:b/>
          <w:bCs/>
          <w:sz w:val="24"/>
        </w:rPr>
        <w:t>münün uygulanacağını sö</w:t>
      </w:r>
      <w:r>
        <w:rPr>
          <w:rFonts w:ascii="Garamond" w:hAnsi="Garamond" w:cs="Garamond"/>
          <w:b/>
          <w:bCs/>
          <w:sz w:val="24"/>
        </w:rPr>
        <w:t>y</w:t>
      </w:r>
      <w:r>
        <w:rPr>
          <w:rFonts w:ascii="Garamond" w:hAnsi="Garamond" w:cs="Garamond"/>
          <w:b/>
          <w:bCs/>
          <w:sz w:val="24"/>
        </w:rPr>
        <w:t>le.”</w:t>
      </w:r>
      <w:r>
        <w:rPr>
          <w:rStyle w:val="FootnoteReference"/>
          <w:rFonts w:ascii="Garamond" w:hAnsi="Garamond"/>
          <w:b/>
          <w:bCs/>
          <w:i/>
          <w:iCs/>
          <w:sz w:val="24"/>
        </w:rPr>
        <w:footnoteReference w:id="300"/>
      </w:r>
    </w:p>
    <w:p w:rsidR="00DF3D4E" w:rsidRDefault="00DF3D4E">
      <w:pPr>
        <w:spacing w:line="240" w:lineRule="atLeast"/>
        <w:ind w:firstLine="284"/>
        <w:jc w:val="lowKashida"/>
        <w:rPr>
          <w:rFonts w:ascii="Garamond" w:hAnsi="Garamond" w:cs="Garamond"/>
          <w:b/>
          <w:bCs/>
          <w:i/>
          <w:iCs/>
          <w:sz w:val="24"/>
        </w:rPr>
      </w:pPr>
      <w:r>
        <w:rPr>
          <w:rFonts w:ascii="Garamond" w:hAnsi="Garamond" w:cs="Garamond"/>
          <w:b/>
          <w:bCs/>
          <w:i/>
          <w:iCs/>
          <w:sz w:val="24"/>
        </w:rPr>
        <w:lastRenderedPageBreak/>
        <w:t>“</w:t>
      </w:r>
      <w:r>
        <w:rPr>
          <w:rFonts w:ascii="Garamond" w:hAnsi="Garamond" w:cs="Garamond"/>
          <w:b/>
          <w:bCs/>
          <w:sz w:val="24"/>
        </w:rPr>
        <w:t>Ama ona yine de iman etmezler. Oysa kendilerinden öncekilerin uğradıkları me</w:t>
      </w:r>
      <w:r>
        <w:rPr>
          <w:rFonts w:ascii="Garamond" w:hAnsi="Garamond" w:cs="Garamond"/>
          <w:b/>
          <w:bCs/>
          <w:sz w:val="24"/>
        </w:rPr>
        <w:t>y</w:t>
      </w:r>
      <w:r>
        <w:rPr>
          <w:rFonts w:ascii="Garamond" w:hAnsi="Garamond" w:cs="Garamond"/>
          <w:b/>
          <w:bCs/>
          <w:sz w:val="24"/>
        </w:rPr>
        <w:t>dandadır.”</w:t>
      </w:r>
      <w:r>
        <w:rPr>
          <w:rStyle w:val="FootnoteReference"/>
          <w:rFonts w:ascii="Garamond" w:hAnsi="Garamond"/>
          <w:b/>
          <w:bCs/>
          <w:i/>
          <w:iCs/>
          <w:sz w:val="24"/>
        </w:rPr>
        <w:footnoteReference w:id="301"/>
      </w:r>
    </w:p>
    <w:p w:rsidR="00DF3D4E" w:rsidRDefault="007B2C07">
      <w:pPr>
        <w:spacing w:line="240" w:lineRule="atLeast"/>
        <w:ind w:firstLine="284"/>
        <w:jc w:val="lowKashida"/>
        <w:rPr>
          <w:rFonts w:ascii="Garamond" w:hAnsi="Garamond" w:cs="Garamond"/>
          <w:i/>
          <w:iCs/>
          <w:sz w:val="24"/>
        </w:rPr>
      </w:pPr>
      <w:r>
        <w:rPr>
          <w:rFonts w:ascii="Garamond" w:hAnsi="Garamond" w:cs="Garamond"/>
          <w:i/>
          <w:iCs/>
          <w:sz w:val="24"/>
        </w:rPr>
        <w:t>bak. Kehf, 55. ayet; Al-i İmran, 137. ayet; Nisa</w:t>
      </w:r>
      <w:r w:rsidR="00DF3D4E">
        <w:rPr>
          <w:rFonts w:ascii="Garamond" w:hAnsi="Garamond" w:cs="Garamond"/>
          <w:i/>
          <w:iCs/>
          <w:sz w:val="24"/>
        </w:rPr>
        <w:t>, 26. ayet</w:t>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sidRPr="00F25599">
        <w:rPr>
          <w:rFonts w:ascii="Garamond" w:hAnsi="Garamond"/>
          <w:bCs/>
          <w:sz w:val="24"/>
        </w:rPr>
        <w:t>“İman,</w:t>
      </w:r>
      <w:r>
        <w:rPr>
          <w:rFonts w:ascii="Garamond" w:hAnsi="Garamond"/>
          <w:sz w:val="24"/>
        </w:rPr>
        <w:t xml:space="preserve"> dört esas üzeri</w:t>
      </w:r>
      <w:r>
        <w:rPr>
          <w:rFonts w:ascii="Garamond" w:hAnsi="Garamond"/>
          <w:sz w:val="24"/>
        </w:rPr>
        <w:t>n</w:t>
      </w:r>
      <w:r>
        <w:rPr>
          <w:rFonts w:ascii="Garamond" w:hAnsi="Garamond"/>
          <w:sz w:val="24"/>
        </w:rPr>
        <w:t xml:space="preserve">de durur: </w:t>
      </w:r>
      <w:r w:rsidRPr="00F25599">
        <w:rPr>
          <w:rFonts w:ascii="Garamond" w:hAnsi="Garamond"/>
          <w:iCs/>
          <w:sz w:val="24"/>
        </w:rPr>
        <w:t>Sabır, yakin, ada</w:t>
      </w:r>
      <w:r w:rsidRPr="00F25599">
        <w:rPr>
          <w:rFonts w:ascii="Garamond" w:hAnsi="Garamond"/>
          <w:iCs/>
          <w:sz w:val="24"/>
        </w:rPr>
        <w:softHyphen/>
        <w:t>let ve cihat...</w:t>
      </w:r>
      <w:r w:rsidRPr="00F25599">
        <w:rPr>
          <w:rFonts w:ascii="Garamond" w:hAnsi="Garamond"/>
          <w:bCs/>
          <w:sz w:val="24"/>
        </w:rPr>
        <w:t>Yakin</w:t>
      </w:r>
      <w:r>
        <w:rPr>
          <w:rFonts w:ascii="Garamond" w:hAnsi="Garamond"/>
          <w:sz w:val="24"/>
        </w:rPr>
        <w:t xml:space="preserve"> de idrak etmede ba</w:t>
      </w:r>
      <w:r>
        <w:rPr>
          <w:rFonts w:ascii="Garamond" w:hAnsi="Garamond"/>
          <w:sz w:val="24"/>
        </w:rPr>
        <w:softHyphen/>
        <w:t>siretli olmak, hikmeti incelikl</w:t>
      </w:r>
      <w:r>
        <w:rPr>
          <w:rFonts w:ascii="Garamond" w:hAnsi="Garamond"/>
          <w:sz w:val="24"/>
        </w:rPr>
        <w:t>e</w:t>
      </w:r>
      <w:r>
        <w:rPr>
          <w:rFonts w:ascii="Garamond" w:hAnsi="Garamond"/>
          <w:sz w:val="24"/>
        </w:rPr>
        <w:t>riyle kavramak, ibretler</w:t>
      </w:r>
      <w:r>
        <w:rPr>
          <w:rFonts w:ascii="Garamond" w:hAnsi="Garamond"/>
          <w:sz w:val="24"/>
        </w:rPr>
        <w:softHyphen/>
        <w:t xml:space="preserve">den </w:t>
      </w:r>
      <w:r>
        <w:rPr>
          <w:rFonts w:ascii="Garamond" w:hAnsi="Garamond"/>
          <w:sz w:val="24"/>
        </w:rPr>
        <w:t>ö</w:t>
      </w:r>
      <w:r>
        <w:rPr>
          <w:rFonts w:ascii="Garamond" w:hAnsi="Garamond"/>
          <w:sz w:val="24"/>
        </w:rPr>
        <w:t>ğüt almak ve öncekilerin sünnetler</w:t>
      </w:r>
      <w:r>
        <w:rPr>
          <w:rFonts w:ascii="Garamond" w:hAnsi="Garamond"/>
          <w:sz w:val="24"/>
        </w:rPr>
        <w:t>i</w:t>
      </w:r>
      <w:r>
        <w:rPr>
          <w:rFonts w:ascii="Garamond" w:hAnsi="Garamond"/>
          <w:sz w:val="24"/>
        </w:rPr>
        <w:t>ne uymak ol</w:t>
      </w:r>
      <w:r>
        <w:rPr>
          <w:rFonts w:ascii="Garamond" w:hAnsi="Garamond"/>
          <w:sz w:val="24"/>
        </w:rPr>
        <w:softHyphen/>
        <w:t>mak üzere dört k</w:t>
      </w:r>
      <w:r>
        <w:rPr>
          <w:rFonts w:ascii="Garamond" w:hAnsi="Garamond"/>
          <w:sz w:val="24"/>
        </w:rPr>
        <w:t>ı</w:t>
      </w:r>
      <w:r>
        <w:rPr>
          <w:rFonts w:ascii="Garamond" w:hAnsi="Garamond"/>
          <w:sz w:val="24"/>
        </w:rPr>
        <w:t>sımdır. O halde idrak etmede basiretli olana, hikmet açıkla</w:t>
      </w:r>
      <w:r>
        <w:rPr>
          <w:rFonts w:ascii="Garamond" w:hAnsi="Garamond"/>
          <w:sz w:val="24"/>
        </w:rPr>
        <w:softHyphen/>
        <w:t>nır; hikmeti açık olarak gören, ibreti tanır; ibreti tanıyan, önce</w:t>
      </w:r>
      <w:r>
        <w:rPr>
          <w:rFonts w:ascii="Garamond" w:hAnsi="Garamond"/>
          <w:sz w:val="24"/>
        </w:rPr>
        <w:softHyphen/>
        <w:t>kilerle yaşamış gibi olur.”</w:t>
      </w:r>
      <w:r>
        <w:rPr>
          <w:rStyle w:val="FootnoteReference"/>
          <w:rFonts w:ascii="Garamond" w:hAnsi="Garamond"/>
          <w:sz w:val="24"/>
        </w:rPr>
        <w:footnoteReference w:id="302"/>
      </w:r>
    </w:p>
    <w:p w:rsidR="00DF3D4E" w:rsidRDefault="00DF3D4E">
      <w:pPr>
        <w:spacing w:line="240" w:lineRule="atLeast"/>
        <w:jc w:val="lowKashida"/>
        <w:rPr>
          <w:rFonts w:ascii="Garamond" w:hAnsi="Garamond" w:cs="Garamond"/>
          <w:i/>
          <w:iCs/>
          <w:sz w:val="24"/>
        </w:rPr>
      </w:pPr>
      <w:r>
        <w:rPr>
          <w:rFonts w:ascii="Garamond" w:hAnsi="Garamond" w:cs="Garamond"/>
          <w:i/>
          <w:iCs/>
          <w:sz w:val="24"/>
        </w:rPr>
        <w:t xml:space="preserve">bak. el-Fikr, 3257. Bölüm </w:t>
      </w:r>
    </w:p>
    <w:p w:rsidR="00DF3D4E" w:rsidRPr="00A608D9" w:rsidRDefault="00DF3D4E" w:rsidP="00A608D9"/>
    <w:p w:rsidR="00DF3D4E" w:rsidRDefault="00DF3D4E">
      <w:pPr>
        <w:rPr>
          <w:rFonts w:ascii="Garamond" w:hAnsi="Garamond"/>
          <w:sz w:val="24"/>
        </w:rPr>
      </w:pPr>
    </w:p>
    <w:p w:rsidR="00DF3D4E" w:rsidRDefault="00DF3D4E">
      <w:pPr>
        <w:spacing w:line="240" w:lineRule="atLeast"/>
        <w:ind w:firstLine="284"/>
        <w:jc w:val="lowKashida"/>
        <w:rPr>
          <w:rFonts w:ascii="Garamond" w:hAnsi="Garamond" w:cs="Garamond"/>
          <w:b/>
          <w:bCs/>
          <w:sz w:val="24"/>
          <w:u w:val="single"/>
        </w:rPr>
      </w:pPr>
    </w:p>
    <w:p w:rsidR="00DF3D4E" w:rsidRDefault="00DF3D4E">
      <w:pPr>
        <w:spacing w:line="240" w:lineRule="atLeast"/>
        <w:ind w:firstLine="284"/>
        <w:jc w:val="center"/>
        <w:rPr>
          <w:rFonts w:ascii="Garamond" w:hAnsi="Garamond" w:cs="Garamond"/>
          <w:b/>
          <w:bCs/>
          <w:sz w:val="24"/>
          <w:u w:val="single"/>
        </w:rPr>
        <w:sectPr w:rsidR="00DF3D4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b/>
          <w:bCs/>
          <w:sz w:val="24"/>
          <w:u w:val="single"/>
        </w:rPr>
        <w:br w:type="page"/>
      </w:r>
    </w:p>
    <w:p w:rsidR="00DF3D4E" w:rsidRDefault="00DF3D4E">
      <w:pPr>
        <w:spacing w:line="240" w:lineRule="atLeast"/>
        <w:ind w:firstLine="284"/>
        <w:jc w:val="center"/>
        <w:rPr>
          <w:rFonts w:ascii="Garamond" w:hAnsi="Garamond" w:cs="Garamond"/>
          <w:b/>
          <w:bCs/>
          <w:sz w:val="72"/>
          <w:szCs w:val="72"/>
        </w:rPr>
      </w:pPr>
      <w:r>
        <w:rPr>
          <w:rFonts w:ascii="Garamond" w:hAnsi="Garamond" w:cs="Garamond"/>
          <w:b/>
          <w:bCs/>
          <w:sz w:val="72"/>
          <w:szCs w:val="72"/>
        </w:rPr>
        <w:lastRenderedPageBreak/>
        <w:t>249. Konu</w:t>
      </w:r>
    </w:p>
    <w:p w:rsidR="00DF3D4E" w:rsidRDefault="00DF3D4E">
      <w:pPr>
        <w:pStyle w:val="BodyTextIndent"/>
        <w:spacing w:before="0" w:line="240" w:lineRule="atLeast"/>
        <w:rPr>
          <w:rFonts w:ascii="Garamond" w:hAnsi="Garamond" w:cs="Garamond"/>
          <w:sz w:val="72"/>
          <w:szCs w:val="72"/>
        </w:rPr>
      </w:pPr>
    </w:p>
    <w:p w:rsidR="00DF3D4E" w:rsidRDefault="00F25599">
      <w:pPr>
        <w:pStyle w:val="BodyTextIndent"/>
        <w:spacing w:before="0" w:line="240" w:lineRule="atLeast"/>
        <w:rPr>
          <w:rFonts w:ascii="Garamond" w:hAnsi="Garamond" w:cs="Garamond"/>
          <w:szCs w:val="100"/>
        </w:rPr>
      </w:pPr>
      <w:r>
        <w:rPr>
          <w:rFonts w:ascii="Garamond" w:hAnsi="Garamond" w:cs="Garamond"/>
          <w:szCs w:val="100"/>
        </w:rPr>
        <w:t>es-</w:t>
      </w:r>
      <w:r w:rsidR="00DF3D4E">
        <w:rPr>
          <w:rFonts w:ascii="Garamond" w:hAnsi="Garamond" w:cs="Garamond"/>
          <w:szCs w:val="100"/>
        </w:rPr>
        <w:t>Seher</w:t>
      </w:r>
    </w:p>
    <w:p w:rsidR="00DF3D4E" w:rsidRDefault="00DF3D4E">
      <w:pPr>
        <w:pStyle w:val="BodyTextIndent"/>
        <w:spacing w:before="0" w:line="240" w:lineRule="atLeast"/>
        <w:rPr>
          <w:rFonts w:ascii="Garamond" w:hAnsi="Garamond" w:cs="Garamond"/>
          <w:sz w:val="90"/>
          <w:szCs w:val="90"/>
        </w:rPr>
      </w:pPr>
      <w:r>
        <w:rPr>
          <w:rFonts w:ascii="Garamond" w:hAnsi="Garamond" w:cs="Garamond"/>
          <w:sz w:val="90"/>
          <w:szCs w:val="90"/>
        </w:rPr>
        <w:t>Sabahlamak</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76/168, Ebvab’us Seher ve’n-Nevm</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27317F" w:rsidP="00A608D9">
      <w:pPr>
        <w:rPr>
          <w:rFonts w:cs="Garamond"/>
          <w:sz w:val="24"/>
          <w:szCs w:val="24"/>
        </w:rPr>
      </w:pPr>
      <w:bookmarkStart w:id="183" w:name="_Toc527941359"/>
      <w:bookmarkStart w:id="184" w:name="_Toc527942163"/>
      <w:bookmarkStart w:id="185" w:name="_Toc527942967"/>
      <w:r>
        <w:rPr>
          <w:noProof/>
          <w:lang w:val="en-US" w:eastAsia="en-US"/>
        </w:rPr>
        <mc:AlternateContent>
          <mc:Choice Requires="wps">
            <w:drawing>
              <wp:anchor distT="0" distB="0" distL="114300" distR="114300" simplePos="0" relativeHeight="251643392"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4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2622C" id="Line 17"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hpKSHC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183"/>
      <w:bookmarkEnd w:id="184"/>
      <w:bookmarkEnd w:id="185"/>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300. konu, es Selat (3); 528. konu, en’Nevm; eş-Şia, 2150. bölüm; el-İstiğfar, 3084. bölüm; el-Münacat 3852. bölüm</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b/>
          <w:bCs/>
          <w:sz w:val="24"/>
          <w:u w:val="single"/>
        </w:r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DF3D4E" w:rsidRDefault="00DF3D4E">
      <w:pPr>
        <w:spacing w:line="240" w:lineRule="atLeast"/>
        <w:jc w:val="lowKashida"/>
        <w:rPr>
          <w:rFonts w:ascii="Garamond" w:hAnsi="Garamond" w:cs="Garamond"/>
          <w:b/>
          <w:bCs/>
          <w:sz w:val="24"/>
          <w:u w:val="single"/>
        </w:rPr>
      </w:pPr>
      <w:r>
        <w:rPr>
          <w:rFonts w:ascii="Garamond" w:hAnsi="Garamond" w:cs="Garamond"/>
          <w:b/>
          <w:bCs/>
          <w:sz w:val="24"/>
          <w:u w:val="single"/>
        </w:rPr>
        <w:lastRenderedPageBreak/>
        <w:br w:type="page"/>
      </w:r>
    </w:p>
    <w:p w:rsidR="00DF3D4E" w:rsidRDefault="00DF3D4E">
      <w:pPr>
        <w:pStyle w:val="Heading1"/>
        <w:rPr>
          <w:rFonts w:cs="Garamond"/>
          <w:szCs w:val="28"/>
        </w:rPr>
      </w:pPr>
      <w:bookmarkStart w:id="186" w:name="_Toc527942968"/>
      <w:r>
        <w:rPr>
          <w:rFonts w:cs="Garamond"/>
          <w:szCs w:val="28"/>
        </w:rPr>
        <w:lastRenderedPageBreak/>
        <w:t>1919. Bölüm</w:t>
      </w:r>
      <w:bookmarkEnd w:id="186"/>
    </w:p>
    <w:p w:rsidR="00DF3D4E" w:rsidRDefault="00DF3D4E">
      <w:pPr>
        <w:pStyle w:val="Heading1"/>
        <w:rPr>
          <w:rFonts w:cs="Garamond"/>
          <w:szCs w:val="28"/>
        </w:rPr>
      </w:pPr>
      <w:bookmarkStart w:id="187" w:name="_Toc527942969"/>
      <w:r>
        <w:rPr>
          <w:rFonts w:cs="Garamond"/>
          <w:szCs w:val="28"/>
        </w:rPr>
        <w:t>Sabahlamak</w:t>
      </w:r>
      <w:bookmarkEnd w:id="187"/>
      <w:r>
        <w:rPr>
          <w:rFonts w:cs="Garamond"/>
          <w:szCs w:val="28"/>
        </w:rPr>
        <w:t xml:space="preserve"> </w:t>
      </w:r>
    </w:p>
    <w:p w:rsidR="00DF3D4E" w:rsidRDefault="00DF3D4E">
      <w:pPr>
        <w:spacing w:line="240" w:lineRule="atLeast"/>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“Sabahlamak iki hayattan biridir.”</w:t>
      </w:r>
      <w:r>
        <w:rPr>
          <w:rStyle w:val="FootnoteReference"/>
          <w:rFonts w:ascii="Garamond" w:hAnsi="Garamond"/>
          <w:sz w:val="24"/>
        </w:rPr>
        <w:footnoteReference w:id="30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“Sabahlamak (Allah’a) müştak olanların bahçesidir.”</w:t>
      </w:r>
      <w:r>
        <w:rPr>
          <w:rStyle w:val="FootnoteReference"/>
          <w:rFonts w:ascii="Garamond" w:hAnsi="Garamond"/>
          <w:sz w:val="24"/>
        </w:rPr>
        <w:footnoteReference w:id="30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Zeyn’ul Abidin (a.s) Arefe günü yaptığı bir duasında şöyle buyurmuştur: </w:t>
      </w:r>
      <w:r>
        <w:rPr>
          <w:rFonts w:ascii="Garamond" w:hAnsi="Garamond" w:cs="Garamond"/>
          <w:sz w:val="24"/>
        </w:rPr>
        <w:t>“Gecemi sana ib</w:t>
      </w:r>
      <w:r>
        <w:rPr>
          <w:rFonts w:ascii="Garamond" w:hAnsi="Garamond" w:cs="Garamond"/>
          <w:sz w:val="24"/>
        </w:rPr>
        <w:t>a</w:t>
      </w:r>
      <w:r>
        <w:rPr>
          <w:rFonts w:ascii="Garamond" w:hAnsi="Garamond" w:cs="Garamond"/>
          <w:sz w:val="24"/>
        </w:rPr>
        <w:t>det için uyanık durmamla, halv</w:t>
      </w:r>
      <w:r>
        <w:rPr>
          <w:rFonts w:ascii="Garamond" w:hAnsi="Garamond" w:cs="Garamond"/>
          <w:sz w:val="24"/>
        </w:rPr>
        <w:t>e</w:t>
      </w:r>
      <w:r>
        <w:rPr>
          <w:rFonts w:ascii="Garamond" w:hAnsi="Garamond" w:cs="Garamond"/>
          <w:sz w:val="24"/>
        </w:rPr>
        <w:t>timi senin için teheccüt etme</w:t>
      </w:r>
      <w:r>
        <w:rPr>
          <w:rFonts w:ascii="Garamond" w:hAnsi="Garamond" w:cs="Garamond"/>
          <w:sz w:val="24"/>
        </w:rPr>
        <w:t>m</w:t>
      </w:r>
      <w:r w:rsidR="00761921">
        <w:rPr>
          <w:rFonts w:ascii="Garamond" w:hAnsi="Garamond" w:cs="Garamond"/>
          <w:sz w:val="24"/>
        </w:rPr>
        <w:t>le, yalnızlığımı seninle süku</w:t>
      </w:r>
      <w:r>
        <w:rPr>
          <w:rFonts w:ascii="Garamond" w:hAnsi="Garamond" w:cs="Garamond"/>
          <w:sz w:val="24"/>
        </w:rPr>
        <w:t>nete ermemle ve ihtiyaçlarımı senin dergahına bildirmekle bayındır kıl.”</w:t>
      </w:r>
      <w:r>
        <w:rPr>
          <w:rStyle w:val="FootnoteReference"/>
          <w:rFonts w:ascii="Garamond" w:hAnsi="Garamond"/>
          <w:sz w:val="24"/>
        </w:rPr>
        <w:footnoteReference w:id="30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“Gece sabahlamak takva sahiplerinin şiarı ve müştak i</w:t>
      </w:r>
      <w:r>
        <w:rPr>
          <w:rFonts w:ascii="Garamond" w:hAnsi="Garamond" w:cs="Garamond"/>
          <w:sz w:val="24"/>
        </w:rPr>
        <w:t>n</w:t>
      </w:r>
      <w:r>
        <w:rPr>
          <w:rFonts w:ascii="Garamond" w:hAnsi="Garamond" w:cs="Garamond"/>
          <w:sz w:val="24"/>
        </w:rPr>
        <w:t>sanların huyudur.”</w:t>
      </w:r>
      <w:r>
        <w:rPr>
          <w:rStyle w:val="FootnoteReference"/>
          <w:rFonts w:ascii="Garamond" w:hAnsi="Garamond"/>
          <w:sz w:val="24"/>
        </w:rPr>
        <w:footnoteReference w:id="30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“Allah’ı zikrederek gözl</w:t>
      </w:r>
      <w:r>
        <w:rPr>
          <w:rFonts w:ascii="Garamond" w:hAnsi="Garamond" w:cs="Garamond"/>
          <w:sz w:val="24"/>
        </w:rPr>
        <w:t>e</w:t>
      </w:r>
      <w:r>
        <w:rPr>
          <w:rFonts w:ascii="Garamond" w:hAnsi="Garamond" w:cs="Garamond"/>
          <w:sz w:val="24"/>
        </w:rPr>
        <w:t>rin sabahlaması, ariflerin halis dostu ve mukarreb insanların tatlısıdır.”</w:t>
      </w:r>
      <w:r>
        <w:rPr>
          <w:rStyle w:val="FootnoteReference"/>
          <w:rFonts w:ascii="Garamond" w:hAnsi="Garamond"/>
          <w:sz w:val="24"/>
        </w:rPr>
        <w:footnoteReference w:id="30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“Gözlerin Allah’ın zikri</w:t>
      </w:r>
      <w:r>
        <w:rPr>
          <w:rFonts w:ascii="Garamond" w:hAnsi="Garamond" w:cs="Garamond"/>
          <w:sz w:val="24"/>
        </w:rPr>
        <w:t>y</w:t>
      </w:r>
      <w:r>
        <w:rPr>
          <w:rFonts w:ascii="Garamond" w:hAnsi="Garamond" w:cs="Garamond"/>
          <w:sz w:val="24"/>
        </w:rPr>
        <w:t>le sabahlaması mutluların fırsatı ve velilerin gezintisidir.”</w:t>
      </w:r>
      <w:r>
        <w:rPr>
          <w:rStyle w:val="FootnoteReference"/>
          <w:rFonts w:ascii="Garamond" w:hAnsi="Garamond"/>
          <w:sz w:val="24"/>
        </w:rPr>
        <w:footnoteReference w:id="30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“Allah’a itaat ile gece s</w:t>
      </w:r>
      <w:r>
        <w:rPr>
          <w:rFonts w:ascii="Garamond" w:hAnsi="Garamond" w:cs="Garamond"/>
          <w:sz w:val="24"/>
        </w:rPr>
        <w:t>a</w:t>
      </w:r>
      <w:r>
        <w:rPr>
          <w:rFonts w:ascii="Garamond" w:hAnsi="Garamond" w:cs="Garamond"/>
          <w:sz w:val="24"/>
        </w:rPr>
        <w:t>bahlamak velilerin baharı ve mutluların bahçesidir.”</w:t>
      </w:r>
      <w:r>
        <w:rPr>
          <w:rStyle w:val="FootnoteReference"/>
          <w:rFonts w:ascii="Garamond" w:hAnsi="Garamond"/>
          <w:sz w:val="24"/>
        </w:rPr>
        <w:footnoteReference w:id="30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sidR="00761921">
        <w:rPr>
          <w:rFonts w:ascii="Garamond" w:hAnsi="Garamond" w:cs="Garamond"/>
          <w:sz w:val="24"/>
        </w:rPr>
        <w:t xml:space="preserve">“Allah’ı zikrederek </w:t>
      </w:r>
      <w:r>
        <w:rPr>
          <w:rFonts w:ascii="Garamond" w:hAnsi="Garamond" w:cs="Garamond"/>
          <w:sz w:val="24"/>
        </w:rPr>
        <w:t xml:space="preserve"> s</w:t>
      </w:r>
      <w:r>
        <w:rPr>
          <w:rFonts w:ascii="Garamond" w:hAnsi="Garamond" w:cs="Garamond"/>
          <w:sz w:val="24"/>
        </w:rPr>
        <w:t>a</w:t>
      </w:r>
      <w:r>
        <w:rPr>
          <w:rFonts w:ascii="Garamond" w:hAnsi="Garamond" w:cs="Garamond"/>
          <w:sz w:val="24"/>
        </w:rPr>
        <w:t>bahlamak velilerin ganimeti ve takva sahiplerinin karakter</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31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“Gözlerinizi sabahlatın, karınlarınızı aç ve zayıf tutun, bedenlerinizden alıp canlarınıza bağışta bulunun.”</w:t>
      </w:r>
      <w:r>
        <w:rPr>
          <w:rStyle w:val="FootnoteReference"/>
          <w:rFonts w:ascii="Garamond" w:hAnsi="Garamond"/>
          <w:sz w:val="24"/>
        </w:rPr>
        <w:footnoteReference w:id="31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“Gözlerinizi sabahlatın, karınlarınız aç ve zayıf tutun, </w:t>
      </w:r>
      <w:r>
        <w:rPr>
          <w:rFonts w:ascii="Garamond" w:hAnsi="Garamond" w:cs="Garamond"/>
          <w:sz w:val="24"/>
        </w:rPr>
        <w:t>a</w:t>
      </w:r>
      <w:r>
        <w:rPr>
          <w:rFonts w:ascii="Garamond" w:hAnsi="Garamond" w:cs="Garamond"/>
          <w:sz w:val="24"/>
        </w:rPr>
        <w:t xml:space="preserve">yaklarınızı çalıştırın. Mallarınızı </w:t>
      </w:r>
      <w:r w:rsidR="00761921">
        <w:rPr>
          <w:rFonts w:ascii="Garamond" w:hAnsi="Garamond" w:cs="Garamond"/>
          <w:sz w:val="24"/>
        </w:rPr>
        <w:t>infak edin, cesetlerinizden al</w:t>
      </w:r>
      <w:r w:rsidR="00761921">
        <w:rPr>
          <w:rFonts w:ascii="Garamond" w:hAnsi="Garamond" w:cs="Garamond"/>
          <w:sz w:val="24"/>
        </w:rPr>
        <w:t>a</w:t>
      </w:r>
      <w:r w:rsidR="00761921">
        <w:rPr>
          <w:rFonts w:ascii="Garamond" w:hAnsi="Garamond" w:cs="Garamond"/>
          <w:sz w:val="24"/>
        </w:rPr>
        <w:t>rak</w:t>
      </w:r>
      <w:r>
        <w:rPr>
          <w:rFonts w:ascii="Garamond" w:hAnsi="Garamond" w:cs="Garamond"/>
          <w:sz w:val="24"/>
        </w:rPr>
        <w:t>, nefislerinize bağışta bul</w:t>
      </w:r>
      <w:r>
        <w:rPr>
          <w:rFonts w:ascii="Garamond" w:hAnsi="Garamond" w:cs="Garamond"/>
          <w:sz w:val="24"/>
        </w:rPr>
        <w:t>u</w:t>
      </w:r>
      <w:r>
        <w:rPr>
          <w:rFonts w:ascii="Garamond" w:hAnsi="Garamond" w:cs="Garamond"/>
          <w:sz w:val="24"/>
        </w:rPr>
        <w:t>nun, canlarınız hususunda b</w:t>
      </w:r>
      <w:r>
        <w:rPr>
          <w:rFonts w:ascii="Garamond" w:hAnsi="Garamond" w:cs="Garamond"/>
          <w:sz w:val="24"/>
        </w:rPr>
        <w:t>e</w:t>
      </w:r>
      <w:r>
        <w:rPr>
          <w:rFonts w:ascii="Garamond" w:hAnsi="Garamond" w:cs="Garamond"/>
          <w:sz w:val="24"/>
        </w:rPr>
        <w:t>denlerinizden cimrilik etm</w:t>
      </w:r>
      <w:r>
        <w:rPr>
          <w:rFonts w:ascii="Garamond" w:hAnsi="Garamond" w:cs="Garamond"/>
          <w:sz w:val="24"/>
        </w:rPr>
        <w:t>e</w:t>
      </w:r>
      <w:r>
        <w:rPr>
          <w:rFonts w:ascii="Garamond" w:hAnsi="Garamond" w:cs="Garamond"/>
          <w:sz w:val="24"/>
        </w:rPr>
        <w:t>yin.”</w:t>
      </w:r>
      <w:r>
        <w:rPr>
          <w:rStyle w:val="FootnoteReference"/>
          <w:rFonts w:ascii="Garamond" w:hAnsi="Garamond"/>
          <w:sz w:val="24"/>
        </w:rPr>
        <w:footnoteReference w:id="31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“En üstün ibadet gözl</w:t>
      </w:r>
      <w:r>
        <w:rPr>
          <w:rFonts w:ascii="Garamond" w:hAnsi="Garamond" w:cs="Garamond"/>
          <w:sz w:val="24"/>
        </w:rPr>
        <w:t>e</w:t>
      </w:r>
      <w:r>
        <w:rPr>
          <w:rFonts w:ascii="Garamond" w:hAnsi="Garamond" w:cs="Garamond"/>
          <w:sz w:val="24"/>
        </w:rPr>
        <w:t>rin münezzeh olan Allah’ın zi</w:t>
      </w:r>
      <w:r>
        <w:rPr>
          <w:rFonts w:ascii="Garamond" w:hAnsi="Garamond" w:cs="Garamond"/>
          <w:sz w:val="24"/>
        </w:rPr>
        <w:t>k</w:t>
      </w:r>
      <w:r>
        <w:rPr>
          <w:rFonts w:ascii="Garamond" w:hAnsi="Garamond" w:cs="Garamond"/>
          <w:sz w:val="24"/>
        </w:rPr>
        <w:t>riyle sabahlamasıdır.”</w:t>
      </w:r>
      <w:r>
        <w:rPr>
          <w:rStyle w:val="FootnoteReference"/>
          <w:rFonts w:ascii="Garamond" w:hAnsi="Garamond"/>
          <w:sz w:val="24"/>
        </w:rPr>
        <w:footnoteReference w:id="31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Sadık (a.s) Allah-u Teala’nın </w:t>
      </w:r>
      <w:r>
        <w:rPr>
          <w:rFonts w:ascii="Garamond" w:hAnsi="Garamond" w:cs="Garamond"/>
          <w:b/>
          <w:bCs/>
          <w:sz w:val="24"/>
        </w:rPr>
        <w:t>“Alametleri yüzleri</w:t>
      </w:r>
      <w:r>
        <w:rPr>
          <w:rFonts w:ascii="Garamond" w:hAnsi="Garamond" w:cs="Garamond"/>
          <w:b/>
          <w:bCs/>
          <w:sz w:val="24"/>
        </w:rPr>
        <w:t>n</w:t>
      </w:r>
      <w:r w:rsidR="00761921">
        <w:rPr>
          <w:rFonts w:ascii="Garamond" w:hAnsi="Garamond" w:cs="Garamond"/>
          <w:b/>
          <w:bCs/>
          <w:sz w:val="24"/>
        </w:rPr>
        <w:t>deki secde eseridir</w:t>
      </w:r>
      <w:r>
        <w:rPr>
          <w:rFonts w:ascii="Garamond" w:hAnsi="Garamond" w:cs="Garamond"/>
          <w:b/>
          <w:bCs/>
          <w:sz w:val="24"/>
        </w:rPr>
        <w:t>”</w:t>
      </w:r>
      <w:r>
        <w:rPr>
          <w:rFonts w:ascii="Garamond" w:hAnsi="Garamond" w:cs="Garamond"/>
          <w:i/>
          <w:iCs/>
          <w:sz w:val="24"/>
        </w:rPr>
        <w:t xml:space="preserve"> ayeti ha</w:t>
      </w:r>
      <w:r>
        <w:rPr>
          <w:rFonts w:ascii="Garamond" w:hAnsi="Garamond" w:cs="Garamond"/>
          <w:i/>
          <w:iCs/>
          <w:sz w:val="24"/>
        </w:rPr>
        <w:t>k</w:t>
      </w:r>
      <w:r>
        <w:rPr>
          <w:rFonts w:ascii="Garamond" w:hAnsi="Garamond" w:cs="Garamond"/>
          <w:i/>
          <w:iCs/>
          <w:sz w:val="24"/>
        </w:rPr>
        <w:t xml:space="preserve">kında şöyle buyurmuştur: </w:t>
      </w:r>
      <w:r>
        <w:rPr>
          <w:rFonts w:ascii="Garamond" w:hAnsi="Garamond" w:cs="Garamond"/>
          <w:sz w:val="24"/>
        </w:rPr>
        <w:t>“Ma</w:t>
      </w:r>
      <w:r>
        <w:rPr>
          <w:rFonts w:ascii="Garamond" w:hAnsi="Garamond" w:cs="Garamond"/>
          <w:sz w:val="24"/>
        </w:rPr>
        <w:t>k</w:t>
      </w:r>
      <w:r>
        <w:rPr>
          <w:rFonts w:ascii="Garamond" w:hAnsi="Garamond" w:cs="Garamond"/>
          <w:sz w:val="24"/>
        </w:rPr>
        <w:t>sat namaz için sabahlayan kimsele</w:t>
      </w:r>
      <w:r>
        <w:rPr>
          <w:rFonts w:ascii="Garamond" w:hAnsi="Garamond" w:cs="Garamond"/>
          <w:sz w:val="24"/>
        </w:rPr>
        <w:t>r</w:t>
      </w:r>
      <w:r>
        <w:rPr>
          <w:rFonts w:ascii="Garamond" w:hAnsi="Garamond" w:cs="Garamond"/>
          <w:sz w:val="24"/>
        </w:rPr>
        <w:t>dir.”</w:t>
      </w:r>
      <w:r>
        <w:rPr>
          <w:rStyle w:val="FootnoteReference"/>
          <w:rFonts w:ascii="Garamond" w:hAnsi="Garamond"/>
          <w:sz w:val="24"/>
        </w:rPr>
        <w:footnoteReference w:id="31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 xml:space="preserve">İmam Sadık (a.s) Allah-u Teala’nın, </w:t>
      </w:r>
      <w:r>
        <w:rPr>
          <w:rFonts w:ascii="Garamond" w:hAnsi="Garamond" w:cs="Garamond"/>
          <w:b/>
          <w:bCs/>
          <w:sz w:val="24"/>
        </w:rPr>
        <w:t>“Gecenin az bir kı</w:t>
      </w:r>
      <w:r>
        <w:rPr>
          <w:rFonts w:ascii="Garamond" w:hAnsi="Garamond" w:cs="Garamond"/>
          <w:b/>
          <w:bCs/>
          <w:sz w:val="24"/>
        </w:rPr>
        <w:t>s</w:t>
      </w:r>
      <w:r>
        <w:rPr>
          <w:rFonts w:ascii="Garamond" w:hAnsi="Garamond" w:cs="Garamond"/>
          <w:b/>
          <w:bCs/>
          <w:sz w:val="24"/>
        </w:rPr>
        <w:t>mını uyuy</w:t>
      </w:r>
      <w:r w:rsidR="00761921">
        <w:rPr>
          <w:rFonts w:ascii="Garamond" w:hAnsi="Garamond" w:cs="Garamond"/>
          <w:b/>
          <w:bCs/>
          <w:sz w:val="24"/>
        </w:rPr>
        <w:t>orlardı</w:t>
      </w:r>
      <w:r>
        <w:rPr>
          <w:rFonts w:ascii="Garamond" w:hAnsi="Garamond" w:cs="Garamond"/>
          <w:b/>
          <w:bCs/>
          <w:sz w:val="24"/>
        </w:rPr>
        <w:t>”</w:t>
      </w:r>
      <w:r>
        <w:rPr>
          <w:rFonts w:ascii="Garamond" w:hAnsi="Garamond" w:cs="Garamond"/>
          <w:i/>
          <w:iCs/>
          <w:sz w:val="24"/>
        </w:rPr>
        <w:t xml:space="preserve"> ayeti hakkı</w:t>
      </w:r>
      <w:r>
        <w:rPr>
          <w:rFonts w:ascii="Garamond" w:hAnsi="Garamond" w:cs="Garamond"/>
          <w:i/>
          <w:iCs/>
          <w:sz w:val="24"/>
        </w:rPr>
        <w:t>n</w:t>
      </w:r>
      <w:r>
        <w:rPr>
          <w:rFonts w:ascii="Garamond" w:hAnsi="Garamond" w:cs="Garamond"/>
          <w:i/>
          <w:iCs/>
          <w:sz w:val="24"/>
        </w:rPr>
        <w:t xml:space="preserve">da şöyle buyurmuştur: </w:t>
      </w:r>
      <w:r>
        <w:rPr>
          <w:rFonts w:ascii="Garamond" w:hAnsi="Garamond" w:cs="Garamond"/>
          <w:sz w:val="24"/>
        </w:rPr>
        <w:t>“Gecenin çok az bir bölümünü zayi ediyor ve ibadet için kalkmıyorlardı.”</w:t>
      </w:r>
      <w:r>
        <w:rPr>
          <w:rStyle w:val="FootnoteReference"/>
          <w:rFonts w:ascii="Garamond" w:hAnsi="Garamond"/>
          <w:sz w:val="24"/>
        </w:rPr>
        <w:footnoteReference w:id="31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(yol kesic</w:t>
      </w:r>
      <w:r>
        <w:rPr>
          <w:rFonts w:ascii="Garamond" w:hAnsi="Garamond" w:cs="Garamond"/>
          <w:sz w:val="24"/>
        </w:rPr>
        <w:t>i</w:t>
      </w:r>
      <w:r>
        <w:rPr>
          <w:rFonts w:ascii="Garamond" w:hAnsi="Garamond" w:cs="Garamond"/>
          <w:sz w:val="24"/>
        </w:rPr>
        <w:t>lerden) korkarsa gece boyunca yol alır. Her kim böyle yaparsa hedefine ulaşır. Bilin ki Allah’ın malları değerlidir. Bilin ki A</w:t>
      </w:r>
      <w:r>
        <w:rPr>
          <w:rFonts w:ascii="Garamond" w:hAnsi="Garamond" w:cs="Garamond"/>
          <w:sz w:val="24"/>
        </w:rPr>
        <w:t>l</w:t>
      </w:r>
      <w:r>
        <w:rPr>
          <w:rFonts w:ascii="Garamond" w:hAnsi="Garamond" w:cs="Garamond"/>
          <w:sz w:val="24"/>
        </w:rPr>
        <w:t>lah’ın malı cennettir.”</w:t>
      </w:r>
      <w:r>
        <w:rPr>
          <w:rStyle w:val="FootnoteReference"/>
          <w:rFonts w:ascii="Garamond" w:hAnsi="Garamond"/>
          <w:sz w:val="24"/>
        </w:rPr>
        <w:footnoteReference w:id="31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Pr>
          <w:rFonts w:ascii="Garamond" w:hAnsi="Garamond"/>
          <w:sz w:val="24"/>
        </w:rPr>
        <w:t>Rabbinin farz kıldıklar</w:t>
      </w:r>
      <w:r>
        <w:rPr>
          <w:rFonts w:ascii="Garamond" w:hAnsi="Garamond"/>
          <w:sz w:val="24"/>
        </w:rPr>
        <w:t>ı</w:t>
      </w:r>
      <w:r>
        <w:rPr>
          <w:rFonts w:ascii="Garamond" w:hAnsi="Garamond"/>
          <w:sz w:val="24"/>
        </w:rPr>
        <w:t>nı eda eden, uğradığı meşak</w:t>
      </w:r>
      <w:r>
        <w:rPr>
          <w:rFonts w:ascii="Garamond" w:hAnsi="Garamond"/>
          <w:sz w:val="24"/>
        </w:rPr>
        <w:softHyphen/>
        <w:t>katlere sabr eden, geceleri uyk</w:t>
      </w:r>
      <w:r>
        <w:rPr>
          <w:rFonts w:ascii="Garamond" w:hAnsi="Garamond"/>
          <w:sz w:val="24"/>
        </w:rPr>
        <w:t>u</w:t>
      </w:r>
      <w:r>
        <w:rPr>
          <w:rFonts w:ascii="Garamond" w:hAnsi="Garamond"/>
          <w:sz w:val="24"/>
        </w:rPr>
        <w:t>sunu terk eden; uykusu onu yendiğinde de yeri kendisine d</w:t>
      </w:r>
      <w:r>
        <w:rPr>
          <w:rFonts w:ascii="Garamond" w:hAnsi="Garamond"/>
          <w:sz w:val="24"/>
        </w:rPr>
        <w:t>ö</w:t>
      </w:r>
      <w:r>
        <w:rPr>
          <w:rFonts w:ascii="Garamond" w:hAnsi="Garamond"/>
          <w:sz w:val="24"/>
        </w:rPr>
        <w:t>şek, kolunu da yas</w:t>
      </w:r>
      <w:r>
        <w:rPr>
          <w:rFonts w:ascii="Garamond" w:hAnsi="Garamond"/>
          <w:sz w:val="24"/>
        </w:rPr>
        <w:softHyphen/>
        <w:t>tık kılan, k</w:t>
      </w:r>
      <w:r>
        <w:rPr>
          <w:rFonts w:ascii="Garamond" w:hAnsi="Garamond"/>
          <w:sz w:val="24"/>
        </w:rPr>
        <w:t>ı</w:t>
      </w:r>
      <w:r>
        <w:rPr>
          <w:rFonts w:ascii="Garamond" w:hAnsi="Garamond"/>
          <w:sz w:val="24"/>
        </w:rPr>
        <w:t>yamet gününün korkusundan gözlerine uyku gi</w:t>
      </w:r>
      <w:r>
        <w:rPr>
          <w:rFonts w:ascii="Garamond" w:hAnsi="Garamond"/>
          <w:sz w:val="24"/>
        </w:rPr>
        <w:t>r</w:t>
      </w:r>
      <w:r>
        <w:rPr>
          <w:rFonts w:ascii="Garamond" w:hAnsi="Garamond"/>
          <w:sz w:val="24"/>
        </w:rPr>
        <w:t>meyen, yanları döşek yüzü görmeyen, dudakları giz</w:t>
      </w:r>
      <w:r>
        <w:rPr>
          <w:rFonts w:ascii="Garamond" w:hAnsi="Garamond"/>
          <w:sz w:val="24"/>
        </w:rPr>
        <w:softHyphen/>
        <w:t>lice Rabbinin zikrini fısıld</w:t>
      </w:r>
      <w:r>
        <w:rPr>
          <w:rFonts w:ascii="Garamond" w:hAnsi="Garamond"/>
          <w:sz w:val="24"/>
        </w:rPr>
        <w:t>a</w:t>
      </w:r>
      <w:r>
        <w:rPr>
          <w:rFonts w:ascii="Garamond" w:hAnsi="Garamond"/>
          <w:sz w:val="24"/>
        </w:rPr>
        <w:t>yan, devamlı diledikleri bağı</w:t>
      </w:r>
      <w:r>
        <w:rPr>
          <w:rFonts w:ascii="Garamond" w:hAnsi="Garamond"/>
          <w:sz w:val="24"/>
        </w:rPr>
        <w:t>ş</w:t>
      </w:r>
      <w:r>
        <w:rPr>
          <w:rFonts w:ascii="Garamond" w:hAnsi="Garamond"/>
          <w:sz w:val="24"/>
        </w:rPr>
        <w:t xml:space="preserve">lanma sebebiyle günahlarından arındırılanlara ne mutlu! </w:t>
      </w:r>
      <w:r>
        <w:rPr>
          <w:rFonts w:ascii="Garamond" w:hAnsi="Garamond"/>
          <w:b/>
          <w:sz w:val="24"/>
        </w:rPr>
        <w:t>İşte onlar Hizbullah'tır. Haber</w:t>
      </w:r>
      <w:r>
        <w:rPr>
          <w:rFonts w:ascii="Garamond" w:hAnsi="Garamond"/>
          <w:b/>
          <w:sz w:val="24"/>
        </w:rPr>
        <w:t>i</w:t>
      </w:r>
      <w:r>
        <w:rPr>
          <w:rFonts w:ascii="Garamond" w:hAnsi="Garamond"/>
          <w:b/>
          <w:sz w:val="24"/>
        </w:rPr>
        <w:t>niz olsun Allah’ın hizbi ku</w:t>
      </w:r>
      <w:r>
        <w:rPr>
          <w:rFonts w:ascii="Garamond" w:hAnsi="Garamond"/>
          <w:b/>
          <w:sz w:val="24"/>
        </w:rPr>
        <w:t>r</w:t>
      </w:r>
      <w:r>
        <w:rPr>
          <w:rFonts w:ascii="Garamond" w:hAnsi="Garamond"/>
          <w:b/>
          <w:sz w:val="24"/>
        </w:rPr>
        <w:t>tu</w:t>
      </w:r>
      <w:r>
        <w:rPr>
          <w:rFonts w:ascii="Garamond" w:hAnsi="Garamond"/>
          <w:b/>
          <w:sz w:val="24"/>
        </w:rPr>
        <w:softHyphen/>
        <w:t>luşa erenlerin ta kendis</w:t>
      </w:r>
      <w:r>
        <w:rPr>
          <w:rFonts w:ascii="Garamond" w:hAnsi="Garamond"/>
          <w:b/>
          <w:sz w:val="24"/>
        </w:rPr>
        <w:t>i</w:t>
      </w:r>
      <w:r>
        <w:rPr>
          <w:rFonts w:ascii="Garamond" w:hAnsi="Garamond"/>
          <w:b/>
          <w:sz w:val="24"/>
        </w:rPr>
        <w:t>dir.”</w:t>
      </w:r>
      <w:r>
        <w:rPr>
          <w:rStyle w:val="FootnoteReference"/>
          <w:rFonts w:ascii="Garamond" w:hAnsi="Garamond"/>
          <w:sz w:val="24"/>
        </w:rPr>
        <w:footnoteReference w:id="31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Zeyn’ul Abidin (a.s) şöyle buyurmuştur: </w:t>
      </w:r>
      <w:r>
        <w:rPr>
          <w:rFonts w:ascii="Garamond" w:hAnsi="Garamond" w:cs="Garamond"/>
          <w:sz w:val="24"/>
        </w:rPr>
        <w:t>“Allahım! Bizl</w:t>
      </w:r>
      <w:r>
        <w:rPr>
          <w:rFonts w:ascii="Garamond" w:hAnsi="Garamond" w:cs="Garamond"/>
          <w:sz w:val="24"/>
        </w:rPr>
        <w:t>e</w:t>
      </w:r>
      <w:r w:rsidR="00761921">
        <w:rPr>
          <w:rFonts w:ascii="Garamond" w:hAnsi="Garamond" w:cs="Garamond"/>
          <w:sz w:val="24"/>
        </w:rPr>
        <w:t>ri adetleri seninle süku</w:t>
      </w:r>
      <w:r>
        <w:rPr>
          <w:rFonts w:ascii="Garamond" w:hAnsi="Garamond" w:cs="Garamond"/>
          <w:sz w:val="24"/>
        </w:rPr>
        <w:t>nete e</w:t>
      </w:r>
      <w:r w:rsidR="00761921">
        <w:rPr>
          <w:rFonts w:ascii="Garamond" w:hAnsi="Garamond" w:cs="Garamond"/>
          <w:sz w:val="24"/>
        </w:rPr>
        <w:t>r</w:t>
      </w:r>
      <w:r w:rsidR="00761921">
        <w:rPr>
          <w:rFonts w:ascii="Garamond" w:hAnsi="Garamond" w:cs="Garamond"/>
          <w:sz w:val="24"/>
        </w:rPr>
        <w:t xml:space="preserve">mek ve sana iştiyak duymak </w:t>
      </w:r>
      <w:r w:rsidR="00761921">
        <w:rPr>
          <w:rFonts w:ascii="Garamond" w:hAnsi="Garamond" w:cs="Garamond"/>
          <w:sz w:val="24"/>
        </w:rPr>
        <w:lastRenderedPageBreak/>
        <w:t>o</w:t>
      </w:r>
      <w:r w:rsidR="00761921">
        <w:rPr>
          <w:rFonts w:ascii="Garamond" w:hAnsi="Garamond" w:cs="Garamond"/>
          <w:sz w:val="24"/>
        </w:rPr>
        <w:t>lan;</w:t>
      </w:r>
      <w:r>
        <w:rPr>
          <w:rFonts w:ascii="Garamond" w:hAnsi="Garamond" w:cs="Garamond"/>
          <w:sz w:val="24"/>
        </w:rPr>
        <w:t xml:space="preserve"> ömürleri ah çekmekle geçen, </w:t>
      </w:r>
      <w:r>
        <w:rPr>
          <w:rFonts w:ascii="Garamond" w:hAnsi="Garamond" w:cs="Garamond"/>
          <w:sz w:val="24"/>
        </w:rPr>
        <w:t>a</w:t>
      </w:r>
      <w:r>
        <w:rPr>
          <w:rFonts w:ascii="Garamond" w:hAnsi="Garamond" w:cs="Garamond"/>
          <w:sz w:val="24"/>
        </w:rPr>
        <w:t>lınları senin azametin karşısında toprağa k</w:t>
      </w:r>
      <w:r>
        <w:rPr>
          <w:rFonts w:ascii="Garamond" w:hAnsi="Garamond" w:cs="Garamond"/>
          <w:sz w:val="24"/>
        </w:rPr>
        <w:t>a</w:t>
      </w:r>
      <w:r>
        <w:rPr>
          <w:rFonts w:ascii="Garamond" w:hAnsi="Garamond" w:cs="Garamond"/>
          <w:sz w:val="24"/>
        </w:rPr>
        <w:t>panan ve gözleri sana hizmet için sabahlayan kimsele</w:t>
      </w:r>
      <w:r>
        <w:rPr>
          <w:rFonts w:ascii="Garamond" w:hAnsi="Garamond" w:cs="Garamond"/>
          <w:sz w:val="24"/>
        </w:rPr>
        <w:t>r</w:t>
      </w:r>
      <w:r>
        <w:rPr>
          <w:rFonts w:ascii="Garamond" w:hAnsi="Garamond" w:cs="Garamond"/>
          <w:sz w:val="24"/>
        </w:rPr>
        <w:t>den kıl.”</w:t>
      </w:r>
      <w:r>
        <w:rPr>
          <w:rStyle w:val="FootnoteReference"/>
          <w:rFonts w:ascii="Garamond" w:hAnsi="Garamond"/>
          <w:sz w:val="24"/>
        </w:rPr>
        <w:footnoteReference w:id="31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“Ey Allah’ın kulları! Ka</w:t>
      </w:r>
      <w:r>
        <w:rPr>
          <w:rFonts w:ascii="Garamond" w:hAnsi="Garamond" w:cs="Garamond"/>
          <w:sz w:val="24"/>
        </w:rPr>
        <w:t>l</w:t>
      </w:r>
      <w:r>
        <w:rPr>
          <w:rFonts w:ascii="Garamond" w:hAnsi="Garamond" w:cs="Garamond"/>
          <w:sz w:val="24"/>
        </w:rPr>
        <w:t>bi tefekkürle dolan, korku bed</w:t>
      </w:r>
      <w:r>
        <w:rPr>
          <w:rFonts w:ascii="Garamond" w:hAnsi="Garamond" w:cs="Garamond"/>
          <w:sz w:val="24"/>
        </w:rPr>
        <w:t>e</w:t>
      </w:r>
      <w:r>
        <w:rPr>
          <w:rFonts w:ascii="Garamond" w:hAnsi="Garamond" w:cs="Garamond"/>
          <w:sz w:val="24"/>
        </w:rPr>
        <w:t>nini sıkıntıya düşüren ve gece ibadeti az uykusunu da kend</w:t>
      </w:r>
      <w:r>
        <w:rPr>
          <w:rFonts w:ascii="Garamond" w:hAnsi="Garamond" w:cs="Garamond"/>
          <w:sz w:val="24"/>
        </w:rPr>
        <w:t>i</w:t>
      </w:r>
      <w:r>
        <w:rPr>
          <w:rFonts w:ascii="Garamond" w:hAnsi="Garamond" w:cs="Garamond"/>
          <w:sz w:val="24"/>
        </w:rPr>
        <w:t>sinden alan akıl sahibi kimseler gibi Allah’tan korkun.”</w:t>
      </w:r>
      <w:r>
        <w:rPr>
          <w:rStyle w:val="FootnoteReference"/>
          <w:rFonts w:ascii="Garamond" w:hAnsi="Garamond"/>
          <w:sz w:val="24"/>
        </w:rPr>
        <w:footnoteReference w:id="31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Pr>
          <w:rFonts w:ascii="Garamond" w:hAnsi="Garamond"/>
          <w:sz w:val="24"/>
        </w:rPr>
        <w:t>Allah korkusu (takva), Allah’ın dostlarını O’nun ko</w:t>
      </w:r>
      <w:r>
        <w:rPr>
          <w:rFonts w:ascii="Garamond" w:hAnsi="Garamond"/>
          <w:sz w:val="24"/>
        </w:rPr>
        <w:t>y</w:t>
      </w:r>
      <w:r>
        <w:rPr>
          <w:rFonts w:ascii="Garamond" w:hAnsi="Garamond"/>
          <w:sz w:val="24"/>
        </w:rPr>
        <w:t>muş olduğu haramlarını çiğn</w:t>
      </w:r>
      <w:r>
        <w:rPr>
          <w:rFonts w:ascii="Garamond" w:hAnsi="Garamond"/>
          <w:sz w:val="24"/>
        </w:rPr>
        <w:t>e</w:t>
      </w:r>
      <w:r>
        <w:rPr>
          <w:rFonts w:ascii="Garamond" w:hAnsi="Garamond"/>
          <w:sz w:val="24"/>
        </w:rPr>
        <w:t>mekten alı-koyar, dostlarının kalplerini, O’nun korkusuna bağlar. Öyle ki onları seherlere kadar ayakta tutar, kavu</w:t>
      </w:r>
      <w:r>
        <w:rPr>
          <w:rFonts w:ascii="Garamond" w:hAnsi="Garamond"/>
          <w:sz w:val="24"/>
        </w:rPr>
        <w:softHyphen/>
        <w:t>rucu bir günde (oruç tutarak) susuz bır</w:t>
      </w:r>
      <w:r>
        <w:rPr>
          <w:rFonts w:ascii="Garamond" w:hAnsi="Garamond"/>
          <w:sz w:val="24"/>
        </w:rPr>
        <w:t>a</w:t>
      </w:r>
      <w:r>
        <w:rPr>
          <w:rFonts w:ascii="Garamond" w:hAnsi="Garamond"/>
          <w:sz w:val="24"/>
        </w:rPr>
        <w:t>kır.”</w:t>
      </w:r>
      <w:r>
        <w:rPr>
          <w:rStyle w:val="FootnoteReference"/>
          <w:rFonts w:ascii="Garamond" w:hAnsi="Garamond"/>
          <w:sz w:val="24"/>
        </w:rPr>
        <w:footnoteReference w:id="320"/>
      </w:r>
    </w:p>
    <w:p w:rsidR="00DF3D4E" w:rsidRDefault="00DF3D4E">
      <w:pPr>
        <w:spacing w:line="240" w:lineRule="atLeast"/>
        <w:ind w:firstLine="284"/>
        <w:jc w:val="lowKashida"/>
        <w:rPr>
          <w:rFonts w:ascii="Garamond" w:hAnsi="Garamond" w:cs="Garamond"/>
          <w:i/>
          <w:iCs/>
          <w:sz w:val="24"/>
        </w:rPr>
      </w:pPr>
    </w:p>
    <w:p w:rsidR="00DF3D4E" w:rsidRDefault="00DF3D4E">
      <w:pPr>
        <w:pStyle w:val="Heading1"/>
        <w:rPr>
          <w:rFonts w:cs="Garamond"/>
          <w:szCs w:val="28"/>
        </w:rPr>
      </w:pPr>
      <w:bookmarkStart w:id="188" w:name="_Toc527942970"/>
      <w:r>
        <w:rPr>
          <w:rFonts w:cs="Garamond"/>
          <w:szCs w:val="28"/>
        </w:rPr>
        <w:t>1920. Bölüm</w:t>
      </w:r>
      <w:bookmarkEnd w:id="188"/>
      <w:r>
        <w:rPr>
          <w:rFonts w:cs="Garamond"/>
          <w:szCs w:val="28"/>
        </w:rPr>
        <w:t xml:space="preserve"> </w:t>
      </w:r>
    </w:p>
    <w:p w:rsidR="00DF3D4E" w:rsidRDefault="00DF3D4E">
      <w:pPr>
        <w:pStyle w:val="Heading1"/>
        <w:rPr>
          <w:rFonts w:cs="Garamond"/>
          <w:szCs w:val="28"/>
        </w:rPr>
      </w:pPr>
      <w:bookmarkStart w:id="189" w:name="_Toc527942971"/>
      <w:r>
        <w:rPr>
          <w:rFonts w:cs="Garamond"/>
          <w:szCs w:val="28"/>
        </w:rPr>
        <w:t>Faydasız Sabahlamak</w:t>
      </w:r>
      <w:bookmarkEnd w:id="189"/>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“Nice çaba gösteren ot</w:t>
      </w:r>
      <w:r>
        <w:rPr>
          <w:rFonts w:ascii="Garamond" w:hAnsi="Garamond" w:cs="Garamond"/>
          <w:sz w:val="24"/>
        </w:rPr>
        <w:t>u</w:t>
      </w:r>
      <w:r>
        <w:rPr>
          <w:rFonts w:ascii="Garamond" w:hAnsi="Garamond" w:cs="Garamond"/>
          <w:sz w:val="24"/>
        </w:rPr>
        <w:t>ran kimse için ve nice sabahl</w:t>
      </w:r>
      <w:r>
        <w:rPr>
          <w:rFonts w:ascii="Garamond" w:hAnsi="Garamond" w:cs="Garamond"/>
          <w:sz w:val="24"/>
        </w:rPr>
        <w:t>a</w:t>
      </w:r>
      <w:r>
        <w:rPr>
          <w:rFonts w:ascii="Garamond" w:hAnsi="Garamond" w:cs="Garamond"/>
          <w:sz w:val="24"/>
        </w:rPr>
        <w:t>yan kimse, uyuyan kimse için zahmet çeker.”</w:t>
      </w:r>
      <w:r>
        <w:rPr>
          <w:rStyle w:val="FootnoteReference"/>
          <w:rFonts w:ascii="Garamond" w:hAnsi="Garamond"/>
          <w:sz w:val="24"/>
        </w:rPr>
        <w:footnoteReference w:id="32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Pr>
          <w:rFonts w:ascii="Garamond" w:hAnsi="Garamond"/>
          <w:sz w:val="24"/>
        </w:rPr>
        <w:t>Nice oruç tutan kims</w:t>
      </w:r>
      <w:r>
        <w:rPr>
          <w:rFonts w:ascii="Garamond" w:hAnsi="Garamond"/>
          <w:sz w:val="24"/>
        </w:rPr>
        <w:t>e</w:t>
      </w:r>
      <w:r>
        <w:rPr>
          <w:rFonts w:ascii="Garamond" w:hAnsi="Garamond"/>
          <w:sz w:val="24"/>
        </w:rPr>
        <w:t>nin, oruçtan elde ettiği ancak a</w:t>
      </w:r>
      <w:r>
        <w:rPr>
          <w:rFonts w:ascii="Garamond" w:hAnsi="Garamond"/>
          <w:sz w:val="24"/>
        </w:rPr>
        <w:t>ç</w:t>
      </w:r>
      <w:r>
        <w:rPr>
          <w:rFonts w:ascii="Garamond" w:hAnsi="Garamond"/>
          <w:sz w:val="24"/>
        </w:rPr>
        <w:t xml:space="preserve">lık ve susuzluktur. Nice gece namazı kılan kimsenin gece </w:t>
      </w:r>
      <w:r>
        <w:rPr>
          <w:rFonts w:ascii="Garamond" w:hAnsi="Garamond"/>
          <w:sz w:val="24"/>
        </w:rPr>
        <w:lastRenderedPageBreak/>
        <w:t>n</w:t>
      </w:r>
      <w:r>
        <w:rPr>
          <w:rFonts w:ascii="Garamond" w:hAnsi="Garamond"/>
          <w:sz w:val="24"/>
        </w:rPr>
        <w:t>a</w:t>
      </w:r>
      <w:r>
        <w:rPr>
          <w:rFonts w:ascii="Garamond" w:hAnsi="Garamond"/>
          <w:sz w:val="24"/>
        </w:rPr>
        <w:t>mazından elde ettiği, ancak uy</w:t>
      </w:r>
      <w:r>
        <w:rPr>
          <w:rFonts w:ascii="Garamond" w:hAnsi="Garamond"/>
          <w:sz w:val="24"/>
        </w:rPr>
        <w:softHyphen/>
        <w:t>kusuzluk ve yorgunluktur. Akıll</w:t>
      </w:r>
      <w:r>
        <w:rPr>
          <w:rFonts w:ascii="Garamond" w:hAnsi="Garamond"/>
          <w:sz w:val="24"/>
        </w:rPr>
        <w:t>ı</w:t>
      </w:r>
      <w:r w:rsidR="00761921">
        <w:rPr>
          <w:rFonts w:ascii="Garamond" w:hAnsi="Garamond"/>
          <w:sz w:val="24"/>
        </w:rPr>
        <w:t>ların uyku</w:t>
      </w:r>
      <w:r>
        <w:rPr>
          <w:rFonts w:ascii="Garamond" w:hAnsi="Garamond"/>
          <w:sz w:val="24"/>
        </w:rPr>
        <w:t xml:space="preserve"> ve if</w:t>
      </w:r>
      <w:r>
        <w:rPr>
          <w:rFonts w:ascii="Garamond" w:hAnsi="Garamond"/>
          <w:sz w:val="24"/>
        </w:rPr>
        <w:softHyphen/>
        <w:t>tarları ne güze</w:t>
      </w:r>
      <w:r>
        <w:rPr>
          <w:rFonts w:ascii="Garamond" w:hAnsi="Garamond"/>
          <w:sz w:val="24"/>
        </w:rPr>
        <w:t>l</w:t>
      </w:r>
      <w:r>
        <w:rPr>
          <w:rFonts w:ascii="Garamond" w:hAnsi="Garamond"/>
          <w:sz w:val="24"/>
        </w:rPr>
        <w:t>dir!</w:t>
      </w:r>
      <w:r>
        <w:rPr>
          <w:rFonts w:ascii="Garamond" w:hAnsi="Garamond" w:cs="Garamond"/>
          <w:sz w:val="24"/>
        </w:rPr>
        <w:t>”</w:t>
      </w:r>
      <w:r>
        <w:rPr>
          <w:rStyle w:val="FootnoteReference"/>
          <w:rFonts w:ascii="Garamond" w:hAnsi="Garamond"/>
          <w:sz w:val="24"/>
        </w:rPr>
        <w:footnoteReference w:id="32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Pr>
          <w:rFonts w:ascii="Garamond" w:hAnsi="Garamond"/>
          <w:i/>
          <w:sz w:val="24"/>
        </w:rPr>
        <w:t>Hururalı</w:t>
      </w:r>
      <w:r>
        <w:rPr>
          <w:rStyle w:val="FootnoteReference"/>
          <w:rFonts w:ascii="Garamond" w:hAnsi="Garamond"/>
          <w:i/>
          <w:sz w:val="24"/>
        </w:rPr>
        <w:footnoteReference w:id="323"/>
      </w:r>
      <w:r>
        <w:rPr>
          <w:rFonts w:ascii="Garamond" w:hAnsi="Garamond"/>
          <w:i/>
          <w:sz w:val="24"/>
        </w:rPr>
        <w:t xml:space="preserve"> bir adamın teh</w:t>
      </w:r>
      <w:r w:rsidR="00761921">
        <w:rPr>
          <w:rFonts w:ascii="Garamond" w:hAnsi="Garamond"/>
          <w:i/>
          <w:sz w:val="24"/>
        </w:rPr>
        <w:t>eccüd na</w:t>
      </w:r>
      <w:r w:rsidR="00761921">
        <w:rPr>
          <w:rFonts w:ascii="Garamond" w:hAnsi="Garamond"/>
          <w:i/>
          <w:sz w:val="24"/>
        </w:rPr>
        <w:softHyphen/>
        <w:t>mazı kıldığını ve Kur’a</w:t>
      </w:r>
      <w:r>
        <w:rPr>
          <w:rFonts w:ascii="Garamond" w:hAnsi="Garamond"/>
          <w:i/>
          <w:sz w:val="24"/>
        </w:rPr>
        <w:t xml:space="preserve">n okuduğunu işitince şöyle buyurdu: </w:t>
      </w:r>
      <w:r>
        <w:rPr>
          <w:rFonts w:ascii="Garamond" w:hAnsi="Garamond"/>
          <w:sz w:val="24"/>
        </w:rPr>
        <w:t>“Yakîn üzere olan u</w:t>
      </w:r>
      <w:r>
        <w:rPr>
          <w:rFonts w:ascii="Garamond" w:hAnsi="Garamond"/>
          <w:sz w:val="24"/>
        </w:rPr>
        <w:t>y</w:t>
      </w:r>
      <w:r>
        <w:rPr>
          <w:rFonts w:ascii="Garamond" w:hAnsi="Garamond"/>
          <w:sz w:val="24"/>
        </w:rPr>
        <w:t>ku, şüphe halinde kılınan namazdan daha hayırlıdır.”</w:t>
      </w:r>
      <w:r>
        <w:rPr>
          <w:rStyle w:val="FootnoteReference"/>
          <w:rFonts w:ascii="Garamond" w:hAnsi="Garamond"/>
          <w:sz w:val="24"/>
        </w:rPr>
        <w:footnoteReference w:id="324"/>
      </w:r>
    </w:p>
    <w:p w:rsidR="00DF3D4E" w:rsidRDefault="00DF3D4E">
      <w:pPr>
        <w:spacing w:line="240" w:lineRule="atLeast"/>
        <w:ind w:firstLine="284"/>
        <w:jc w:val="lowKashida"/>
        <w:rPr>
          <w:rFonts w:ascii="Garamond" w:hAnsi="Garamond" w:cs="Garamond"/>
          <w:i/>
          <w:iCs/>
          <w:sz w:val="24"/>
        </w:rPr>
      </w:pPr>
    </w:p>
    <w:p w:rsidR="00DF3D4E" w:rsidRDefault="00DF3D4E">
      <w:pPr>
        <w:pStyle w:val="Heading1"/>
        <w:rPr>
          <w:rFonts w:cs="Garamond"/>
          <w:szCs w:val="28"/>
        </w:rPr>
      </w:pPr>
      <w:bookmarkStart w:id="190" w:name="_Toc527942972"/>
      <w:r>
        <w:rPr>
          <w:rFonts w:cs="Garamond"/>
          <w:szCs w:val="28"/>
        </w:rPr>
        <w:t>1921. Bölüm</w:t>
      </w:r>
      <w:bookmarkEnd w:id="190"/>
    </w:p>
    <w:p w:rsidR="00DF3D4E" w:rsidRDefault="00DF3D4E">
      <w:pPr>
        <w:pStyle w:val="Heading1"/>
        <w:rPr>
          <w:rFonts w:cs="Garamond"/>
          <w:szCs w:val="28"/>
        </w:rPr>
      </w:pPr>
      <w:bookmarkStart w:id="191" w:name="_Toc527942973"/>
      <w:r>
        <w:rPr>
          <w:rFonts w:cs="Garamond"/>
          <w:szCs w:val="28"/>
        </w:rPr>
        <w:t>Sabahlamaya Layık Şe</w:t>
      </w:r>
      <w:r>
        <w:rPr>
          <w:rFonts w:cs="Garamond"/>
          <w:szCs w:val="28"/>
        </w:rPr>
        <w:t>y</w:t>
      </w:r>
      <w:r>
        <w:rPr>
          <w:rFonts w:cs="Garamond"/>
          <w:szCs w:val="28"/>
        </w:rPr>
        <w:t>ler</w:t>
      </w:r>
      <w:bookmarkEnd w:id="191"/>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“Sabahlamak sadece üç husustadır: Kur’an okumak, ilim talep etmek veya gelini eş</w:t>
      </w:r>
      <w:r>
        <w:rPr>
          <w:rFonts w:ascii="Garamond" w:hAnsi="Garamond" w:cs="Garamond"/>
          <w:sz w:val="24"/>
        </w:rPr>
        <w:t>i</w:t>
      </w:r>
      <w:r>
        <w:rPr>
          <w:rFonts w:ascii="Garamond" w:hAnsi="Garamond" w:cs="Garamond"/>
          <w:sz w:val="24"/>
        </w:rPr>
        <w:t>nin evine göndermek için.”</w:t>
      </w:r>
      <w:r>
        <w:rPr>
          <w:rStyle w:val="FootnoteReference"/>
          <w:rFonts w:ascii="Garamond" w:hAnsi="Garamond"/>
          <w:sz w:val="24"/>
        </w:rPr>
        <w:footnoteReference w:id="32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“Yatsı namazından sonra uyanık kalmak sadece n</w:t>
      </w:r>
      <w:r>
        <w:rPr>
          <w:rFonts w:ascii="Garamond" w:hAnsi="Garamond" w:cs="Garamond"/>
          <w:sz w:val="24"/>
        </w:rPr>
        <w:t>a</w:t>
      </w:r>
      <w:r>
        <w:rPr>
          <w:rFonts w:ascii="Garamond" w:hAnsi="Garamond" w:cs="Garamond"/>
          <w:sz w:val="24"/>
        </w:rPr>
        <w:t xml:space="preserve">maz kılan ve yolcu olan kimse </w:t>
      </w:r>
      <w:r>
        <w:rPr>
          <w:rFonts w:ascii="Garamond" w:hAnsi="Garamond" w:cs="Garamond"/>
          <w:sz w:val="24"/>
        </w:rPr>
        <w:t>i</w:t>
      </w:r>
      <w:r>
        <w:rPr>
          <w:rFonts w:ascii="Garamond" w:hAnsi="Garamond" w:cs="Garamond"/>
          <w:sz w:val="24"/>
        </w:rPr>
        <w:t>çindir.”</w:t>
      </w:r>
      <w:r>
        <w:rPr>
          <w:rStyle w:val="FootnoteReference"/>
          <w:rFonts w:ascii="Garamond" w:hAnsi="Garamond"/>
          <w:sz w:val="24"/>
        </w:rPr>
        <w:footnoteReference w:id="326"/>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bak. Es Sena</w:t>
      </w:r>
      <w:r w:rsidR="00761921">
        <w:rPr>
          <w:rFonts w:ascii="Garamond" w:hAnsi="Garamond" w:cs="Garamond"/>
          <w:i/>
          <w:iCs/>
          <w:sz w:val="24"/>
        </w:rPr>
        <w:t>at</w:t>
      </w:r>
      <w:r>
        <w:rPr>
          <w:rFonts w:ascii="Garamond" w:hAnsi="Garamond" w:cs="Garamond"/>
          <w:i/>
          <w:iCs/>
          <w:sz w:val="24"/>
        </w:rPr>
        <w:t xml:space="preserve">, 2329.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rPr>
          <w:rFonts w:cs="Garamond"/>
          <w:szCs w:val="28"/>
        </w:rPr>
      </w:pPr>
      <w:bookmarkStart w:id="192" w:name="_Toc527942974"/>
      <w:r>
        <w:rPr>
          <w:rFonts w:cs="Garamond"/>
          <w:szCs w:val="28"/>
        </w:rPr>
        <w:lastRenderedPageBreak/>
        <w:t>1922. Bölüm</w:t>
      </w:r>
      <w:bookmarkEnd w:id="192"/>
    </w:p>
    <w:p w:rsidR="00DF3D4E" w:rsidRDefault="00DF3D4E">
      <w:pPr>
        <w:pStyle w:val="Heading1"/>
        <w:rPr>
          <w:rFonts w:cs="Garamond"/>
          <w:szCs w:val="28"/>
        </w:rPr>
      </w:pPr>
      <w:bookmarkStart w:id="193" w:name="_Toc527942975"/>
      <w:r>
        <w:rPr>
          <w:rFonts w:cs="Garamond"/>
          <w:szCs w:val="28"/>
        </w:rPr>
        <w:t>Bu Geceleri İhyaya Te</w:t>
      </w:r>
      <w:r>
        <w:rPr>
          <w:rFonts w:cs="Garamond"/>
          <w:szCs w:val="28"/>
        </w:rPr>
        <w:t>ş</w:t>
      </w:r>
      <w:r>
        <w:rPr>
          <w:rFonts w:cs="Garamond"/>
          <w:szCs w:val="28"/>
        </w:rPr>
        <w:t>vik</w:t>
      </w:r>
      <w:bookmarkEnd w:id="193"/>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rsidP="00761921">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bayram (Fıtır ve Kurban) gecesi ve Ş</w:t>
      </w:r>
      <w:r>
        <w:rPr>
          <w:rFonts w:ascii="Garamond" w:hAnsi="Garamond" w:cs="Garamond"/>
          <w:sz w:val="24"/>
        </w:rPr>
        <w:t>a</w:t>
      </w:r>
      <w:r>
        <w:rPr>
          <w:rFonts w:ascii="Garamond" w:hAnsi="Garamond" w:cs="Garamond"/>
          <w:sz w:val="24"/>
        </w:rPr>
        <w:t>ban ayının ortasındaki geceyi i</w:t>
      </w:r>
      <w:r>
        <w:rPr>
          <w:rFonts w:ascii="Garamond" w:hAnsi="Garamond" w:cs="Garamond"/>
          <w:sz w:val="24"/>
        </w:rPr>
        <w:t>h</w:t>
      </w:r>
      <w:r w:rsidR="00761921">
        <w:rPr>
          <w:rFonts w:ascii="Garamond" w:hAnsi="Garamond" w:cs="Garamond"/>
          <w:sz w:val="24"/>
        </w:rPr>
        <w:t>ya ederse</w:t>
      </w:r>
      <w:r>
        <w:rPr>
          <w:rFonts w:ascii="Garamond" w:hAnsi="Garamond" w:cs="Garamond"/>
          <w:sz w:val="24"/>
        </w:rPr>
        <w:t>, kalplerin ö</w:t>
      </w:r>
      <w:r>
        <w:rPr>
          <w:rFonts w:ascii="Garamond" w:hAnsi="Garamond" w:cs="Garamond"/>
          <w:sz w:val="24"/>
        </w:rPr>
        <w:t>l</w:t>
      </w:r>
      <w:r>
        <w:rPr>
          <w:rFonts w:ascii="Garamond" w:hAnsi="Garamond" w:cs="Garamond"/>
          <w:sz w:val="24"/>
        </w:rPr>
        <w:t>düğü gün kalbi ölmez.”</w:t>
      </w:r>
      <w:r>
        <w:rPr>
          <w:rStyle w:val="FootnoteReference"/>
          <w:rFonts w:ascii="Garamond" w:hAnsi="Garamond"/>
          <w:sz w:val="24"/>
        </w:rPr>
        <w:footnoteReference w:id="32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“İnsanın yılda dört gece, Fıtır bayramı gecesi, Kurban bayramı gecesi, Şaban aynın o</w:t>
      </w:r>
      <w:r>
        <w:rPr>
          <w:rFonts w:ascii="Garamond" w:hAnsi="Garamond" w:cs="Garamond"/>
          <w:sz w:val="24"/>
        </w:rPr>
        <w:t>r</w:t>
      </w:r>
      <w:r>
        <w:rPr>
          <w:rFonts w:ascii="Garamond" w:hAnsi="Garamond" w:cs="Garamond"/>
          <w:sz w:val="24"/>
        </w:rPr>
        <w:t>tasındaki gece, Recep ayının ilk gecesi kendisini Allah’a ib</w:t>
      </w:r>
      <w:r>
        <w:rPr>
          <w:rFonts w:ascii="Garamond" w:hAnsi="Garamond" w:cs="Garamond"/>
          <w:sz w:val="24"/>
        </w:rPr>
        <w:t>a</w:t>
      </w:r>
      <w:r>
        <w:rPr>
          <w:rFonts w:ascii="Garamond" w:hAnsi="Garamond" w:cs="Garamond"/>
          <w:sz w:val="24"/>
        </w:rPr>
        <w:t>dete vakfetmesini severim.”</w:t>
      </w:r>
      <w:r>
        <w:rPr>
          <w:rStyle w:val="FootnoteReference"/>
          <w:rFonts w:ascii="Garamond" w:hAnsi="Garamond"/>
          <w:sz w:val="24"/>
        </w:rPr>
        <w:footnoteReference w:id="32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Rıza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“Müminlerin Emiri (a.s) üç gece uyumazdı: Ramazan ayının yirmi üçüncü gecesi, fıtır bayramı gecesi ve Şaban ayının ortasındaki gece. Bu geceler </w:t>
      </w:r>
      <w:r w:rsidR="00761921">
        <w:rPr>
          <w:rFonts w:ascii="Garamond" w:hAnsi="Garamond" w:cs="Garamond"/>
          <w:sz w:val="24"/>
        </w:rPr>
        <w:t xml:space="preserve">de </w:t>
      </w:r>
      <w:r>
        <w:rPr>
          <w:rFonts w:ascii="Garamond" w:hAnsi="Garamond" w:cs="Garamond"/>
          <w:sz w:val="24"/>
        </w:rPr>
        <w:t>rızıklar bölüştürülür, ömrün s</w:t>
      </w:r>
      <w:r>
        <w:rPr>
          <w:rFonts w:ascii="Garamond" w:hAnsi="Garamond" w:cs="Garamond"/>
          <w:sz w:val="24"/>
        </w:rPr>
        <w:t>ü</w:t>
      </w:r>
      <w:r>
        <w:rPr>
          <w:rFonts w:ascii="Garamond" w:hAnsi="Garamond" w:cs="Garamond"/>
          <w:sz w:val="24"/>
        </w:rPr>
        <w:t>resi ve o yıl olacak olan her şey tayin edilir.”</w:t>
      </w:r>
      <w:r>
        <w:rPr>
          <w:rStyle w:val="FootnoteReference"/>
          <w:rFonts w:ascii="Garamond" w:hAnsi="Garamond"/>
          <w:sz w:val="24"/>
        </w:rPr>
        <w:footnoteReference w:id="329"/>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center"/>
        <w:rPr>
          <w:rFonts w:ascii="Garamond" w:hAnsi="Garamond" w:cs="Garamond"/>
          <w:b/>
          <w:bCs/>
          <w:sz w:val="24"/>
          <w:u w:val="single"/>
        </w:rPr>
        <w:sectPr w:rsidR="00DF3D4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b/>
          <w:bCs/>
          <w:sz w:val="24"/>
          <w:u w:val="single"/>
        </w:rPr>
        <w:br w:type="page"/>
      </w:r>
    </w:p>
    <w:p w:rsidR="00DF3D4E" w:rsidRDefault="00DF3D4E">
      <w:pPr>
        <w:spacing w:line="240" w:lineRule="atLeast"/>
        <w:ind w:firstLine="284"/>
        <w:jc w:val="center"/>
        <w:rPr>
          <w:rFonts w:ascii="Garamond" w:hAnsi="Garamond" w:cs="Garamond"/>
          <w:b/>
          <w:bCs/>
          <w:sz w:val="72"/>
          <w:szCs w:val="72"/>
        </w:rPr>
      </w:pPr>
      <w:r>
        <w:rPr>
          <w:rFonts w:ascii="Garamond" w:hAnsi="Garamond" w:cs="Garamond"/>
          <w:b/>
          <w:bCs/>
          <w:sz w:val="72"/>
          <w:szCs w:val="72"/>
        </w:rPr>
        <w:lastRenderedPageBreak/>
        <w:t>250. Konu</w:t>
      </w:r>
    </w:p>
    <w:p w:rsidR="00DF3D4E" w:rsidRDefault="00DF3D4E">
      <w:pPr>
        <w:pStyle w:val="BodyTextIndent"/>
        <w:spacing w:before="0" w:line="240" w:lineRule="atLeast"/>
        <w:rPr>
          <w:rFonts w:ascii="Garamond" w:hAnsi="Garamond" w:cs="Garamond"/>
          <w:sz w:val="72"/>
          <w:szCs w:val="72"/>
        </w:rPr>
      </w:pPr>
    </w:p>
    <w:p w:rsidR="00DF3D4E" w:rsidRDefault="00273AA1">
      <w:pPr>
        <w:pStyle w:val="BodyTextIndent"/>
        <w:spacing w:before="0" w:line="240" w:lineRule="atLeast"/>
        <w:rPr>
          <w:rFonts w:ascii="Garamond" w:hAnsi="Garamond" w:cs="Garamond"/>
          <w:szCs w:val="100"/>
        </w:rPr>
      </w:pPr>
      <w:r>
        <w:rPr>
          <w:rFonts w:ascii="Garamond" w:hAnsi="Garamond" w:cs="Garamond"/>
          <w:szCs w:val="100"/>
        </w:rPr>
        <w:t>es-</w:t>
      </w:r>
      <w:r w:rsidR="00DF3D4E">
        <w:rPr>
          <w:rFonts w:ascii="Garamond" w:hAnsi="Garamond" w:cs="Garamond"/>
          <w:szCs w:val="100"/>
        </w:rPr>
        <w:t>Seyyid</w:t>
      </w:r>
    </w:p>
    <w:p w:rsidR="00DF3D4E" w:rsidRDefault="00DF3D4E">
      <w:pPr>
        <w:pStyle w:val="BodyTextIndent"/>
        <w:spacing w:before="0" w:line="240" w:lineRule="atLeast"/>
        <w:rPr>
          <w:rFonts w:ascii="Garamond" w:hAnsi="Garamond" w:cs="Garamond"/>
          <w:sz w:val="90"/>
          <w:szCs w:val="90"/>
        </w:rPr>
      </w:pPr>
      <w:r>
        <w:rPr>
          <w:rFonts w:ascii="Garamond" w:hAnsi="Garamond" w:cs="Garamond"/>
          <w:sz w:val="90"/>
          <w:szCs w:val="90"/>
        </w:rPr>
        <w:t>Seyyid-Efendi</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b/>
          <w:bCs/>
          <w:sz w:val="24"/>
          <w:u w:val="single"/>
        </w:r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DF3D4E" w:rsidRDefault="00DF3D4E">
      <w:pPr>
        <w:spacing w:line="240" w:lineRule="atLeast"/>
        <w:ind w:firstLine="284"/>
        <w:jc w:val="lowKashida"/>
        <w:rPr>
          <w:rFonts w:ascii="Garamond" w:hAnsi="Garamond" w:cs="Garamond"/>
          <w:b/>
          <w:bCs/>
          <w:sz w:val="24"/>
          <w:u w:val="single"/>
        </w:rPr>
      </w:pPr>
      <w:r>
        <w:rPr>
          <w:rFonts w:ascii="Garamond" w:hAnsi="Garamond" w:cs="Garamond"/>
          <w:b/>
          <w:bCs/>
          <w:sz w:val="24"/>
          <w:u w:val="single"/>
        </w:rPr>
        <w:lastRenderedPageBreak/>
        <w:br w:type="page"/>
      </w:r>
    </w:p>
    <w:p w:rsidR="00DF3D4E" w:rsidRDefault="00DF3D4E">
      <w:pPr>
        <w:pStyle w:val="Heading1"/>
        <w:rPr>
          <w:rFonts w:cs="Garamond"/>
          <w:szCs w:val="28"/>
        </w:rPr>
      </w:pPr>
      <w:bookmarkStart w:id="194" w:name="_Toc527942976"/>
      <w:r>
        <w:rPr>
          <w:rFonts w:cs="Garamond"/>
          <w:szCs w:val="28"/>
        </w:rPr>
        <w:lastRenderedPageBreak/>
        <w:t>1923. Bölüm</w:t>
      </w:r>
      <w:bookmarkEnd w:id="194"/>
    </w:p>
    <w:p w:rsidR="00DF3D4E" w:rsidRDefault="00DF3D4E">
      <w:pPr>
        <w:pStyle w:val="Heading1"/>
        <w:rPr>
          <w:rFonts w:cs="Garamond"/>
          <w:szCs w:val="28"/>
        </w:rPr>
      </w:pPr>
      <w:bookmarkStart w:id="195" w:name="_Toc527942977"/>
      <w:r>
        <w:rPr>
          <w:rFonts w:cs="Garamond"/>
          <w:szCs w:val="28"/>
        </w:rPr>
        <w:t>Seyyid-Efendi</w:t>
      </w:r>
      <w:bookmarkEnd w:id="195"/>
    </w:p>
    <w:p w:rsidR="00DF3D4E" w:rsidRDefault="00DF3D4E">
      <w:pPr>
        <w:spacing w:line="240" w:lineRule="atLeast"/>
        <w:ind w:firstLine="284"/>
        <w:jc w:val="lowKashida"/>
        <w:rPr>
          <w:rFonts w:ascii="Garamond" w:hAnsi="Garamond" w:cs="Garamond"/>
          <w:b/>
          <w:bCs/>
          <w:sz w:val="24"/>
          <w:u w:val="single"/>
        </w:rPr>
      </w:pPr>
    </w:p>
    <w:p w:rsidR="00DF3D4E" w:rsidRDefault="00DF3D4E">
      <w:pPr>
        <w:spacing w:line="240" w:lineRule="atLeast"/>
        <w:ind w:firstLine="284"/>
        <w:jc w:val="lowKashida"/>
        <w:rPr>
          <w:rFonts w:ascii="Garamond" w:hAnsi="Garamond" w:cs="Garamond"/>
          <w:i/>
          <w:iCs/>
          <w:sz w:val="24"/>
        </w:rPr>
      </w:pPr>
      <w:r>
        <w:rPr>
          <w:rFonts w:ascii="Garamond" w:hAnsi="Garamond" w:cs="Garamond"/>
          <w:b/>
          <w:bCs/>
          <w:sz w:val="24"/>
          <w:u w:val="single"/>
        </w:rPr>
        <w:t xml:space="preserve">Kur’an: </w:t>
      </w:r>
    </w:p>
    <w:p w:rsidR="00DF3D4E" w:rsidRDefault="00DF3D4E">
      <w:pPr>
        <w:spacing w:line="240" w:lineRule="atLeast"/>
        <w:ind w:firstLine="284"/>
        <w:jc w:val="lowKashida"/>
        <w:rPr>
          <w:rFonts w:ascii="Garamond" w:hAnsi="Garamond" w:cs="Garamond"/>
          <w:b/>
          <w:bCs/>
          <w:i/>
          <w:iCs/>
          <w:sz w:val="24"/>
        </w:rPr>
      </w:pPr>
      <w:r>
        <w:rPr>
          <w:rFonts w:ascii="Garamond" w:hAnsi="Garamond" w:cs="Garamond"/>
          <w:b/>
          <w:bCs/>
          <w:i/>
          <w:iCs/>
          <w:sz w:val="24"/>
        </w:rPr>
        <w:t>“</w:t>
      </w:r>
      <w:r>
        <w:rPr>
          <w:rFonts w:ascii="Garamond" w:hAnsi="Garamond" w:cs="Garamond"/>
          <w:b/>
          <w:bCs/>
          <w:sz w:val="24"/>
        </w:rPr>
        <w:t>Mihrapta namaz kılarken melekler ona seslendiler: “A</w:t>
      </w:r>
      <w:r>
        <w:rPr>
          <w:rFonts w:ascii="Garamond" w:hAnsi="Garamond" w:cs="Garamond"/>
          <w:b/>
          <w:bCs/>
          <w:sz w:val="24"/>
        </w:rPr>
        <w:t>l</w:t>
      </w:r>
      <w:r>
        <w:rPr>
          <w:rFonts w:ascii="Garamond" w:hAnsi="Garamond" w:cs="Garamond"/>
          <w:b/>
          <w:bCs/>
          <w:sz w:val="24"/>
        </w:rPr>
        <w:t>lah sana Allah'tan bir Kel</w:t>
      </w:r>
      <w:r>
        <w:rPr>
          <w:rFonts w:ascii="Garamond" w:hAnsi="Garamond" w:cs="Garamond"/>
          <w:b/>
          <w:bCs/>
          <w:sz w:val="24"/>
        </w:rPr>
        <w:t>i</w:t>
      </w:r>
      <w:r>
        <w:rPr>
          <w:rFonts w:ascii="Garamond" w:hAnsi="Garamond" w:cs="Garamond"/>
          <w:b/>
          <w:bCs/>
          <w:sz w:val="24"/>
        </w:rPr>
        <w:t xml:space="preserve">me’yi (Hz. İsa’yı) tasdik </w:t>
      </w:r>
      <w:r>
        <w:rPr>
          <w:rFonts w:ascii="Garamond" w:hAnsi="Garamond" w:cs="Garamond"/>
          <w:b/>
          <w:bCs/>
          <w:sz w:val="24"/>
        </w:rPr>
        <w:t>e</w:t>
      </w:r>
      <w:r>
        <w:rPr>
          <w:rFonts w:ascii="Garamond" w:hAnsi="Garamond" w:cs="Garamond"/>
          <w:b/>
          <w:bCs/>
          <w:sz w:val="24"/>
        </w:rPr>
        <w:t>den, efendi, iffetli, salihlerden bir peygamber olarak Yahya</w:t>
      </w:r>
      <w:r>
        <w:rPr>
          <w:rFonts w:ascii="Garamond" w:hAnsi="Garamond" w:cs="Garamond"/>
          <w:b/>
          <w:bCs/>
          <w:sz w:val="24"/>
        </w:rPr>
        <w:t>'</w:t>
      </w:r>
      <w:r>
        <w:rPr>
          <w:rFonts w:ascii="Garamond" w:hAnsi="Garamond" w:cs="Garamond"/>
          <w:b/>
          <w:bCs/>
          <w:sz w:val="24"/>
        </w:rPr>
        <w:t>yı müjdeler.”</w:t>
      </w:r>
      <w:r>
        <w:rPr>
          <w:rStyle w:val="FootnoteReference"/>
          <w:rFonts w:ascii="Garamond" w:hAnsi="Garamond"/>
          <w:b/>
          <w:bCs/>
          <w:i/>
          <w:iCs/>
          <w:sz w:val="24"/>
        </w:rPr>
        <w:footnoteReference w:id="33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“Seyyid (efendi) insanl</w:t>
      </w:r>
      <w:r>
        <w:rPr>
          <w:rFonts w:ascii="Garamond" w:hAnsi="Garamond" w:cs="Garamond"/>
          <w:sz w:val="24"/>
        </w:rPr>
        <w:t>a</w:t>
      </w:r>
      <w:r>
        <w:rPr>
          <w:rFonts w:ascii="Garamond" w:hAnsi="Garamond" w:cs="Garamond"/>
          <w:sz w:val="24"/>
        </w:rPr>
        <w:t>rın geçim yükünü omuzlayan ve onlara yardımda bulunandır.”</w:t>
      </w:r>
      <w:r>
        <w:rPr>
          <w:rStyle w:val="FootnoteReference"/>
          <w:rFonts w:ascii="Garamond" w:hAnsi="Garamond"/>
          <w:sz w:val="24"/>
        </w:rPr>
        <w:footnoteReference w:id="33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“Seyyid (efendi) kardeşl</w:t>
      </w:r>
      <w:r>
        <w:rPr>
          <w:rFonts w:ascii="Garamond" w:hAnsi="Garamond" w:cs="Garamond"/>
          <w:sz w:val="24"/>
        </w:rPr>
        <w:t>e</w:t>
      </w:r>
      <w:r>
        <w:rPr>
          <w:rFonts w:ascii="Garamond" w:hAnsi="Garamond" w:cs="Garamond"/>
          <w:sz w:val="24"/>
        </w:rPr>
        <w:t>rinin yüklerini omuzlayan ve komşularına iyi komşuluk ede</w:t>
      </w:r>
      <w:r>
        <w:rPr>
          <w:rFonts w:ascii="Garamond" w:hAnsi="Garamond" w:cs="Garamond"/>
          <w:sz w:val="24"/>
        </w:rPr>
        <w:t>n</w:t>
      </w:r>
      <w:r>
        <w:rPr>
          <w:rFonts w:ascii="Garamond" w:hAnsi="Garamond" w:cs="Garamond"/>
          <w:sz w:val="24"/>
        </w:rPr>
        <w:t>dir.”</w:t>
      </w:r>
      <w:r>
        <w:rPr>
          <w:rStyle w:val="FootnoteReference"/>
          <w:rFonts w:ascii="Garamond" w:hAnsi="Garamond"/>
          <w:sz w:val="24"/>
        </w:rPr>
        <w:footnoteReference w:id="33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“Efendi (kötülerle) u</w:t>
      </w:r>
      <w:r>
        <w:rPr>
          <w:rFonts w:ascii="Garamond" w:hAnsi="Garamond" w:cs="Garamond"/>
          <w:sz w:val="24"/>
        </w:rPr>
        <w:t>z</w:t>
      </w:r>
      <w:r>
        <w:rPr>
          <w:rFonts w:ascii="Garamond" w:hAnsi="Garamond" w:cs="Garamond"/>
          <w:sz w:val="24"/>
        </w:rPr>
        <w:t>laşmayan, hile yapmayan ve t</w:t>
      </w:r>
      <w:r>
        <w:rPr>
          <w:rFonts w:ascii="Garamond" w:hAnsi="Garamond" w:cs="Garamond"/>
          <w:sz w:val="24"/>
        </w:rPr>
        <w:t>a</w:t>
      </w:r>
      <w:r w:rsidR="008D2C08">
        <w:rPr>
          <w:rFonts w:ascii="Garamond" w:hAnsi="Garamond" w:cs="Garamond"/>
          <w:sz w:val="24"/>
        </w:rPr>
        <w:t>mahların aldatmadığı</w:t>
      </w:r>
      <w:r>
        <w:rPr>
          <w:rFonts w:ascii="Garamond" w:hAnsi="Garamond" w:cs="Garamond"/>
          <w:sz w:val="24"/>
        </w:rPr>
        <w:t xml:space="preserve"> kimsedir.”</w:t>
      </w:r>
      <w:r>
        <w:rPr>
          <w:rStyle w:val="FootnoteReference"/>
          <w:rFonts w:ascii="Garamond" w:hAnsi="Garamond"/>
          <w:sz w:val="24"/>
        </w:rPr>
        <w:footnoteReference w:id="33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“Kavmin efendisi o</w:t>
      </w:r>
      <w:r>
        <w:rPr>
          <w:rFonts w:ascii="Garamond" w:hAnsi="Garamond" w:cs="Garamond"/>
          <w:sz w:val="24"/>
        </w:rPr>
        <w:t>n</w:t>
      </w:r>
      <w:r>
        <w:rPr>
          <w:rFonts w:ascii="Garamond" w:hAnsi="Garamond" w:cs="Garamond"/>
          <w:sz w:val="24"/>
        </w:rPr>
        <w:t>ların hizmetçisidir.”</w:t>
      </w:r>
      <w:r>
        <w:rPr>
          <w:rStyle w:val="FootnoteReference"/>
          <w:rFonts w:ascii="Garamond" w:hAnsi="Garamond"/>
          <w:sz w:val="24"/>
        </w:rPr>
        <w:footnoteReference w:id="334"/>
      </w:r>
    </w:p>
    <w:p w:rsidR="00DF3D4E" w:rsidRDefault="00731DBD">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w:t>
      </w:r>
      <w:r w:rsidR="00DF3D4E">
        <w:rPr>
          <w:rFonts w:ascii="Garamond" w:hAnsi="Garamond" w:cs="Garamond"/>
          <w:i/>
          <w:iCs/>
          <w:sz w:val="24"/>
        </w:rPr>
        <w:t xml:space="preserve">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 xml:space="preserve">“Yolculukta kavmin efendisi onlara hizmet edendir. O halde her kim yoldaşlarına hizmette öne geçerse şehadet </w:t>
      </w:r>
      <w:r w:rsidR="00DF3D4E">
        <w:rPr>
          <w:rFonts w:ascii="Garamond" w:hAnsi="Garamond" w:cs="Garamond"/>
          <w:sz w:val="24"/>
        </w:rPr>
        <w:lastRenderedPageBreak/>
        <w:t>dışı</w:t>
      </w:r>
      <w:r w:rsidR="00DF3D4E">
        <w:rPr>
          <w:rFonts w:ascii="Garamond" w:hAnsi="Garamond" w:cs="Garamond"/>
          <w:sz w:val="24"/>
        </w:rPr>
        <w:t>n</w:t>
      </w:r>
      <w:r w:rsidR="00DF3D4E">
        <w:rPr>
          <w:rFonts w:ascii="Garamond" w:hAnsi="Garamond" w:cs="Garamond"/>
          <w:sz w:val="24"/>
        </w:rPr>
        <w:t>da hiçbir ameli bu amelinden öne geçemez.”</w:t>
      </w:r>
      <w:r w:rsidR="00DF3D4E">
        <w:rPr>
          <w:rStyle w:val="FootnoteReference"/>
          <w:rFonts w:ascii="Garamond" w:hAnsi="Garamond"/>
          <w:sz w:val="24"/>
        </w:rPr>
        <w:footnoteReference w:id="335"/>
      </w:r>
    </w:p>
    <w:p w:rsidR="00DF3D4E" w:rsidRDefault="00DF3D4E">
      <w:pPr>
        <w:spacing w:line="240" w:lineRule="atLeast"/>
        <w:ind w:firstLine="284"/>
        <w:jc w:val="lowKashida"/>
        <w:rPr>
          <w:rFonts w:ascii="Garamond" w:hAnsi="Garamond" w:cs="Garamond"/>
          <w:i/>
          <w:iCs/>
          <w:sz w:val="24"/>
        </w:rPr>
      </w:pPr>
    </w:p>
    <w:p w:rsidR="00DF3D4E" w:rsidRDefault="00DF3D4E">
      <w:pPr>
        <w:pStyle w:val="Heading1"/>
        <w:rPr>
          <w:rFonts w:cs="Garamond"/>
          <w:szCs w:val="28"/>
        </w:rPr>
      </w:pPr>
      <w:bookmarkStart w:id="196" w:name="_Toc527942978"/>
      <w:r>
        <w:rPr>
          <w:rFonts w:cs="Garamond"/>
          <w:szCs w:val="28"/>
        </w:rPr>
        <w:t>1924. Bölüm</w:t>
      </w:r>
      <w:bookmarkEnd w:id="196"/>
    </w:p>
    <w:p w:rsidR="00DF3D4E" w:rsidRDefault="00DF3D4E">
      <w:pPr>
        <w:pStyle w:val="Heading1"/>
        <w:rPr>
          <w:rFonts w:cs="Garamond"/>
          <w:szCs w:val="28"/>
        </w:rPr>
      </w:pPr>
      <w:bookmarkStart w:id="197" w:name="_Toc527942979"/>
      <w:r>
        <w:rPr>
          <w:rFonts w:cs="Garamond"/>
          <w:szCs w:val="28"/>
        </w:rPr>
        <w:t>Efendiliğin Anlamı</w:t>
      </w:r>
      <w:bookmarkEnd w:id="197"/>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Hüseyin (a.s), babas</w:t>
      </w:r>
      <w:r>
        <w:rPr>
          <w:rFonts w:ascii="Garamond" w:hAnsi="Garamond" w:cs="Garamond"/>
          <w:i/>
          <w:iCs/>
          <w:sz w:val="24"/>
        </w:rPr>
        <w:t>ı</w:t>
      </w:r>
      <w:r>
        <w:rPr>
          <w:rFonts w:ascii="Garamond" w:hAnsi="Garamond" w:cs="Garamond"/>
          <w:i/>
          <w:iCs/>
          <w:sz w:val="24"/>
        </w:rPr>
        <w:t>nın efendinin anlamını sorması üzer</w:t>
      </w:r>
      <w:r>
        <w:rPr>
          <w:rFonts w:ascii="Garamond" w:hAnsi="Garamond" w:cs="Garamond"/>
          <w:i/>
          <w:iCs/>
          <w:sz w:val="24"/>
        </w:rPr>
        <w:t>i</w:t>
      </w:r>
      <w:r>
        <w:rPr>
          <w:rFonts w:ascii="Garamond" w:hAnsi="Garamond" w:cs="Garamond"/>
          <w:i/>
          <w:iCs/>
          <w:sz w:val="24"/>
        </w:rPr>
        <w:t xml:space="preserve">ne şöyle buyurmuştur: </w:t>
      </w:r>
      <w:r>
        <w:rPr>
          <w:rFonts w:ascii="Garamond" w:hAnsi="Garamond" w:cs="Garamond"/>
          <w:sz w:val="24"/>
        </w:rPr>
        <w:t>“Aşirete (mi</w:t>
      </w:r>
      <w:r>
        <w:rPr>
          <w:rFonts w:ascii="Garamond" w:hAnsi="Garamond" w:cs="Garamond"/>
          <w:sz w:val="24"/>
        </w:rPr>
        <w:t>l</w:t>
      </w:r>
      <w:r>
        <w:rPr>
          <w:rFonts w:ascii="Garamond" w:hAnsi="Garamond" w:cs="Garamond"/>
          <w:sz w:val="24"/>
        </w:rPr>
        <w:t>lete) yardım etmek ve onların zararlarını üstlenmektir.”</w:t>
      </w:r>
      <w:r>
        <w:rPr>
          <w:rStyle w:val="FootnoteReference"/>
          <w:rFonts w:ascii="Garamond" w:hAnsi="Garamond"/>
          <w:sz w:val="24"/>
        </w:rPr>
        <w:footnoteReference w:id="336"/>
      </w:r>
    </w:p>
    <w:p w:rsidR="00DF3D4E" w:rsidRDefault="002F3C40" w:rsidP="00AE6640">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kendisine, “E</w:t>
      </w:r>
      <w:r w:rsidR="00DF3D4E">
        <w:rPr>
          <w:rFonts w:ascii="Garamond" w:hAnsi="Garamond" w:cs="Garamond"/>
          <w:i/>
          <w:iCs/>
          <w:sz w:val="24"/>
        </w:rPr>
        <w:t xml:space="preserve">fendilik nedir?” diye sorulunca şöyle buyurmuştur: </w:t>
      </w:r>
      <w:r w:rsidR="00DF3D4E">
        <w:rPr>
          <w:rFonts w:ascii="Garamond" w:hAnsi="Garamond" w:cs="Garamond"/>
          <w:sz w:val="24"/>
        </w:rPr>
        <w:t>“Efendilik cömer</w:t>
      </w:r>
      <w:r w:rsidR="00DF3D4E">
        <w:rPr>
          <w:rFonts w:ascii="Garamond" w:hAnsi="Garamond" w:cs="Garamond"/>
          <w:sz w:val="24"/>
        </w:rPr>
        <w:t>t</w:t>
      </w:r>
      <w:r w:rsidR="00DF3D4E">
        <w:rPr>
          <w:rFonts w:ascii="Garamond" w:hAnsi="Garamond" w:cs="Garamond"/>
          <w:sz w:val="24"/>
        </w:rPr>
        <w:t>liktir, eyvahlar olsun sana! Hatem-i Tai’nin kavminin efe</w:t>
      </w:r>
      <w:r w:rsidR="00DF3D4E">
        <w:rPr>
          <w:rFonts w:ascii="Garamond" w:hAnsi="Garamond" w:cs="Garamond"/>
          <w:sz w:val="24"/>
        </w:rPr>
        <w:t>n</w:t>
      </w:r>
      <w:r w:rsidR="00DF3D4E">
        <w:rPr>
          <w:rFonts w:ascii="Garamond" w:hAnsi="Garamond" w:cs="Garamond"/>
          <w:sz w:val="24"/>
        </w:rPr>
        <w:t>disi olduğunu görmüyor musun? Oysa o kavminin diğer fertleri</w:t>
      </w:r>
      <w:r w:rsidR="00DF3D4E">
        <w:rPr>
          <w:rFonts w:ascii="Garamond" w:hAnsi="Garamond" w:cs="Garamond"/>
          <w:sz w:val="24"/>
        </w:rPr>
        <w:t>n</w:t>
      </w:r>
      <w:r w:rsidR="00DF3D4E">
        <w:rPr>
          <w:rFonts w:ascii="Garamond" w:hAnsi="Garamond" w:cs="Garamond"/>
          <w:sz w:val="24"/>
        </w:rPr>
        <w:t>den daha üstün bir konuma s</w:t>
      </w:r>
      <w:r w:rsidR="00DF3D4E">
        <w:rPr>
          <w:rFonts w:ascii="Garamond" w:hAnsi="Garamond" w:cs="Garamond"/>
          <w:sz w:val="24"/>
        </w:rPr>
        <w:t>a</w:t>
      </w:r>
      <w:r w:rsidR="00DF3D4E">
        <w:rPr>
          <w:rFonts w:ascii="Garamond" w:hAnsi="Garamond" w:cs="Garamond"/>
          <w:sz w:val="24"/>
        </w:rPr>
        <w:t>hip değildir.”</w:t>
      </w:r>
      <w:r w:rsidR="00DF3D4E">
        <w:rPr>
          <w:rStyle w:val="FootnoteReference"/>
          <w:rFonts w:ascii="Garamond" w:hAnsi="Garamond"/>
          <w:sz w:val="24"/>
        </w:rPr>
        <w:footnoteReference w:id="337"/>
      </w:r>
    </w:p>
    <w:p w:rsidR="00DF3D4E" w:rsidRDefault="00DF3D4E">
      <w:pPr>
        <w:spacing w:line="240" w:lineRule="atLeast"/>
        <w:ind w:firstLine="284"/>
        <w:jc w:val="lowKashida"/>
        <w:rPr>
          <w:rFonts w:ascii="Garamond" w:hAnsi="Garamond" w:cs="Garamond"/>
          <w:i/>
          <w:iCs/>
          <w:sz w:val="24"/>
        </w:rPr>
      </w:pPr>
    </w:p>
    <w:p w:rsidR="00DF3D4E" w:rsidRDefault="00DF3D4E">
      <w:pPr>
        <w:pStyle w:val="Heading1"/>
        <w:rPr>
          <w:rFonts w:cs="Garamond"/>
          <w:szCs w:val="28"/>
        </w:rPr>
      </w:pPr>
      <w:bookmarkStart w:id="198" w:name="_Toc527942980"/>
      <w:r>
        <w:rPr>
          <w:rFonts w:cs="Garamond"/>
          <w:szCs w:val="28"/>
        </w:rPr>
        <w:t>1925. Bölüm</w:t>
      </w:r>
      <w:bookmarkEnd w:id="198"/>
    </w:p>
    <w:p w:rsidR="00DF3D4E" w:rsidRDefault="00DF3D4E">
      <w:pPr>
        <w:pStyle w:val="Heading1"/>
        <w:rPr>
          <w:rFonts w:cs="Garamond"/>
          <w:szCs w:val="28"/>
        </w:rPr>
      </w:pPr>
      <w:bookmarkStart w:id="199" w:name="_Toc527942981"/>
      <w:r>
        <w:rPr>
          <w:rFonts w:cs="Garamond"/>
          <w:szCs w:val="28"/>
        </w:rPr>
        <w:t>Efendiliğin Sebepleri</w:t>
      </w:r>
      <w:bookmarkEnd w:id="199"/>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Pr>
          <w:rFonts w:ascii="Garamond" w:hAnsi="Garamond"/>
          <w:sz w:val="24"/>
        </w:rPr>
        <w:t>“Görülmeden bilinen, zahmete düşmeden yaratan A</w:t>
      </w:r>
      <w:r>
        <w:rPr>
          <w:rFonts w:ascii="Garamond" w:hAnsi="Garamond"/>
          <w:sz w:val="24"/>
        </w:rPr>
        <w:t>l</w:t>
      </w:r>
      <w:r>
        <w:rPr>
          <w:rFonts w:ascii="Garamond" w:hAnsi="Garamond"/>
          <w:sz w:val="24"/>
        </w:rPr>
        <w:t>lah’a hamd olsun. Kudretiyle mahlukatı yarattı, egemenliğiyle büyüklük taslayanlara boyun e</w:t>
      </w:r>
      <w:r>
        <w:rPr>
          <w:rFonts w:ascii="Garamond" w:hAnsi="Garamond"/>
          <w:sz w:val="24"/>
        </w:rPr>
        <w:t>ğ</w:t>
      </w:r>
      <w:r>
        <w:rPr>
          <w:rFonts w:ascii="Garamond" w:hAnsi="Garamond"/>
          <w:sz w:val="24"/>
        </w:rPr>
        <w:t>dirdi, cömertliğiyle bü</w:t>
      </w:r>
      <w:r>
        <w:rPr>
          <w:rFonts w:ascii="Garamond" w:hAnsi="Garamond"/>
          <w:sz w:val="24"/>
        </w:rPr>
        <w:softHyphen/>
        <w:t>yüklere ü</w:t>
      </w:r>
      <w:r>
        <w:rPr>
          <w:rFonts w:ascii="Garamond" w:hAnsi="Garamond"/>
          <w:sz w:val="24"/>
        </w:rPr>
        <w:t>s</w:t>
      </w:r>
      <w:r>
        <w:rPr>
          <w:rFonts w:ascii="Garamond" w:hAnsi="Garamond"/>
          <w:sz w:val="24"/>
        </w:rPr>
        <w:t>tün geldi.”</w:t>
      </w:r>
      <w:r>
        <w:rPr>
          <w:rStyle w:val="FootnoteReference"/>
          <w:rFonts w:ascii="Garamond" w:hAnsi="Garamond"/>
          <w:sz w:val="24"/>
        </w:rPr>
        <w:footnoteReference w:id="33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“Her kim </w:t>
      </w:r>
      <w:r w:rsidR="00AE6640">
        <w:rPr>
          <w:rFonts w:ascii="Garamond" w:hAnsi="Garamond" w:cs="Garamond"/>
          <w:sz w:val="24"/>
        </w:rPr>
        <w:t>h</w:t>
      </w:r>
      <w:r>
        <w:rPr>
          <w:rFonts w:ascii="Garamond" w:hAnsi="Garamond" w:cs="Garamond"/>
          <w:sz w:val="24"/>
        </w:rPr>
        <w:t xml:space="preserve">ilim sahibi </w:t>
      </w:r>
      <w:r>
        <w:rPr>
          <w:rFonts w:ascii="Garamond" w:hAnsi="Garamond" w:cs="Garamond"/>
          <w:sz w:val="24"/>
        </w:rPr>
        <w:t>o</w:t>
      </w:r>
      <w:r>
        <w:rPr>
          <w:rFonts w:ascii="Garamond" w:hAnsi="Garamond" w:cs="Garamond"/>
          <w:sz w:val="24"/>
        </w:rPr>
        <w:t>lursa efendiliğe erişir ve her kim anlamaya çalışırsa anlayışı çoğ</w:t>
      </w:r>
      <w:r>
        <w:rPr>
          <w:rFonts w:ascii="Garamond" w:hAnsi="Garamond" w:cs="Garamond"/>
          <w:sz w:val="24"/>
        </w:rPr>
        <w:t>a</w:t>
      </w:r>
      <w:r>
        <w:rPr>
          <w:rFonts w:ascii="Garamond" w:hAnsi="Garamond" w:cs="Garamond"/>
          <w:sz w:val="24"/>
        </w:rPr>
        <w:t>lır.”</w:t>
      </w:r>
      <w:r>
        <w:rPr>
          <w:rStyle w:val="FootnoteReference"/>
          <w:rFonts w:ascii="Garamond" w:hAnsi="Garamond"/>
          <w:sz w:val="24"/>
        </w:rPr>
        <w:footnoteReference w:id="33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“İnsanların yükünü </w:t>
      </w:r>
      <w:r>
        <w:rPr>
          <w:rFonts w:ascii="Garamond" w:hAnsi="Garamond" w:cs="Garamond"/>
          <w:sz w:val="24"/>
        </w:rPr>
        <w:t>o</w:t>
      </w:r>
      <w:r>
        <w:rPr>
          <w:rFonts w:ascii="Garamond" w:hAnsi="Garamond" w:cs="Garamond"/>
          <w:sz w:val="24"/>
        </w:rPr>
        <w:t xml:space="preserve">muzlamak efendiliğe sebep </w:t>
      </w:r>
      <w:r>
        <w:rPr>
          <w:rFonts w:ascii="Garamond" w:hAnsi="Garamond" w:cs="Garamond"/>
          <w:sz w:val="24"/>
        </w:rPr>
        <w:t>o</w:t>
      </w:r>
      <w:r>
        <w:rPr>
          <w:rFonts w:ascii="Garamond" w:hAnsi="Garamond" w:cs="Garamond"/>
          <w:sz w:val="24"/>
        </w:rPr>
        <w:t>lur.”</w:t>
      </w:r>
      <w:r>
        <w:rPr>
          <w:rStyle w:val="FootnoteReference"/>
          <w:rFonts w:ascii="Garamond" w:hAnsi="Garamond"/>
          <w:sz w:val="24"/>
        </w:rPr>
        <w:footnoteReference w:id="34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“Gerçek şerafet sahibi insan ilim ve bilgisini</w:t>
      </w:r>
      <w:r w:rsidR="00AE6640">
        <w:rPr>
          <w:rFonts w:ascii="Garamond" w:hAnsi="Garamond" w:cs="Garamond"/>
          <w:sz w:val="24"/>
        </w:rPr>
        <w:t>n</w:t>
      </w:r>
      <w:r>
        <w:rPr>
          <w:rFonts w:ascii="Garamond" w:hAnsi="Garamond" w:cs="Garamond"/>
          <w:sz w:val="24"/>
        </w:rPr>
        <w:t xml:space="preserve"> kendisine şerafet verdiği kimsedir. Gerçek efendilik rabbi olan Allah’tan s</w:t>
      </w:r>
      <w:r>
        <w:rPr>
          <w:rFonts w:ascii="Garamond" w:hAnsi="Garamond" w:cs="Garamond"/>
          <w:sz w:val="24"/>
        </w:rPr>
        <w:t>a</w:t>
      </w:r>
      <w:r>
        <w:rPr>
          <w:rFonts w:ascii="Garamond" w:hAnsi="Garamond" w:cs="Garamond"/>
          <w:sz w:val="24"/>
        </w:rPr>
        <w:t>kınan kimse içindir.”</w:t>
      </w:r>
      <w:r>
        <w:rPr>
          <w:rStyle w:val="FootnoteReference"/>
          <w:rFonts w:ascii="Garamond" w:hAnsi="Garamond"/>
          <w:sz w:val="24"/>
        </w:rPr>
        <w:footnoteReference w:id="34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“Efendiliğin fazileti ib</w:t>
      </w:r>
      <w:r>
        <w:rPr>
          <w:rFonts w:ascii="Garamond" w:hAnsi="Garamond" w:cs="Garamond"/>
          <w:sz w:val="24"/>
        </w:rPr>
        <w:t>a</w:t>
      </w:r>
      <w:r>
        <w:rPr>
          <w:rFonts w:ascii="Garamond" w:hAnsi="Garamond" w:cs="Garamond"/>
          <w:sz w:val="24"/>
        </w:rPr>
        <w:t>detin güzelliğindendir.”</w:t>
      </w:r>
      <w:r>
        <w:rPr>
          <w:rStyle w:val="FootnoteReference"/>
          <w:rFonts w:ascii="Garamond" w:hAnsi="Garamond"/>
          <w:sz w:val="24"/>
        </w:rPr>
        <w:footnoteReference w:id="34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Hasan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“İstenmeden bağışl</w:t>
      </w:r>
      <w:r>
        <w:rPr>
          <w:rFonts w:ascii="Garamond" w:hAnsi="Garamond" w:cs="Garamond"/>
          <w:sz w:val="24"/>
        </w:rPr>
        <w:t>a</w:t>
      </w:r>
      <w:r>
        <w:rPr>
          <w:rFonts w:ascii="Garamond" w:hAnsi="Garamond" w:cs="Garamond"/>
          <w:sz w:val="24"/>
        </w:rPr>
        <w:t>mak en büyük efendiliktir.”</w:t>
      </w:r>
      <w:r>
        <w:rPr>
          <w:rStyle w:val="FootnoteReference"/>
          <w:rFonts w:ascii="Garamond" w:hAnsi="Garamond"/>
          <w:sz w:val="24"/>
        </w:rPr>
        <w:footnoteReference w:id="34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“İnsan şu dört hasletle efendiliğe erişir: İffet, edep, b</w:t>
      </w:r>
      <w:r>
        <w:rPr>
          <w:rFonts w:ascii="Garamond" w:hAnsi="Garamond" w:cs="Garamond"/>
          <w:sz w:val="24"/>
        </w:rPr>
        <w:t>a</w:t>
      </w:r>
      <w:r>
        <w:rPr>
          <w:rFonts w:ascii="Garamond" w:hAnsi="Garamond" w:cs="Garamond"/>
          <w:sz w:val="24"/>
        </w:rPr>
        <w:t>ğışlamak ve akıl sahibi olmak.”</w:t>
      </w:r>
      <w:r>
        <w:rPr>
          <w:rStyle w:val="FootnoteReference"/>
          <w:rFonts w:ascii="Garamond" w:hAnsi="Garamond"/>
          <w:sz w:val="24"/>
        </w:rPr>
        <w:footnoteReference w:id="344"/>
      </w:r>
    </w:p>
    <w:p w:rsidR="00DF3D4E" w:rsidRDefault="00DF3D4E">
      <w:pPr>
        <w:spacing w:line="240" w:lineRule="atLeast"/>
        <w:ind w:firstLine="284"/>
        <w:jc w:val="lowKashida"/>
        <w:rPr>
          <w:rFonts w:ascii="Garamond" w:hAnsi="Garamond" w:cs="Garamond"/>
          <w:i/>
          <w:iCs/>
          <w:sz w:val="24"/>
        </w:rPr>
      </w:pPr>
    </w:p>
    <w:p w:rsidR="00DF3D4E" w:rsidRDefault="00DF3D4E">
      <w:pPr>
        <w:pStyle w:val="Heading1"/>
        <w:rPr>
          <w:rFonts w:cs="Garamond"/>
          <w:szCs w:val="28"/>
        </w:rPr>
      </w:pPr>
      <w:bookmarkStart w:id="200" w:name="_Toc527942982"/>
      <w:r>
        <w:rPr>
          <w:rFonts w:cs="Garamond"/>
          <w:szCs w:val="28"/>
        </w:rPr>
        <w:lastRenderedPageBreak/>
        <w:t>1926. Bölüm</w:t>
      </w:r>
      <w:bookmarkEnd w:id="200"/>
    </w:p>
    <w:p w:rsidR="00DF3D4E" w:rsidRDefault="00DF3D4E">
      <w:pPr>
        <w:pStyle w:val="Heading1"/>
        <w:rPr>
          <w:rFonts w:cs="Garamond"/>
          <w:szCs w:val="28"/>
        </w:rPr>
      </w:pPr>
      <w:bookmarkStart w:id="201" w:name="_Toc527942983"/>
      <w:r>
        <w:rPr>
          <w:rFonts w:cs="Garamond"/>
          <w:szCs w:val="28"/>
        </w:rPr>
        <w:t>Efendiliğe Engel Olan Şey</w:t>
      </w:r>
      <w:bookmarkEnd w:id="201"/>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“En küçük günahı c</w:t>
      </w:r>
      <w:r>
        <w:rPr>
          <w:rFonts w:ascii="Garamond" w:hAnsi="Garamond" w:cs="Garamond"/>
          <w:sz w:val="24"/>
        </w:rPr>
        <w:t>e</w:t>
      </w:r>
      <w:r>
        <w:rPr>
          <w:rFonts w:ascii="Garamond" w:hAnsi="Garamond" w:cs="Garamond"/>
          <w:sz w:val="24"/>
        </w:rPr>
        <w:t>zalandıran kimse, efendiliğe göz dikmemelidir. Tecrübesi az ve kendi başına hareket eden kimse riyasete ihtiras duymamalıdır.”</w:t>
      </w:r>
      <w:r>
        <w:rPr>
          <w:rStyle w:val="FootnoteReference"/>
          <w:rFonts w:ascii="Garamond" w:hAnsi="Garamond"/>
          <w:sz w:val="24"/>
        </w:rPr>
        <w:footnoteReference w:id="34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“Hiçbir sefih (beyi</w:t>
      </w:r>
      <w:r>
        <w:rPr>
          <w:rFonts w:ascii="Garamond" w:hAnsi="Garamond" w:cs="Garamond"/>
          <w:sz w:val="24"/>
        </w:rPr>
        <w:t>n</w:t>
      </w:r>
      <w:r>
        <w:rPr>
          <w:rFonts w:ascii="Garamond" w:hAnsi="Garamond" w:cs="Garamond"/>
          <w:sz w:val="24"/>
        </w:rPr>
        <w:t>siz) efendiliğe erişemez.”</w:t>
      </w:r>
      <w:r>
        <w:rPr>
          <w:rStyle w:val="FootnoteReference"/>
          <w:rFonts w:ascii="Garamond" w:hAnsi="Garamond"/>
          <w:sz w:val="24"/>
        </w:rPr>
        <w:footnoteReference w:id="34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“Affedici olmayan kimse efendiliğin kemaline erişemez.”</w:t>
      </w:r>
      <w:r>
        <w:rPr>
          <w:rStyle w:val="FootnoteReference"/>
          <w:rFonts w:ascii="Garamond" w:hAnsi="Garamond"/>
          <w:sz w:val="24"/>
        </w:rPr>
        <w:footnoteReference w:id="34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“Kardeşlerini başkalarına muhtaç kılan kimse efendi deği</w:t>
      </w:r>
      <w:r>
        <w:rPr>
          <w:rFonts w:ascii="Garamond" w:hAnsi="Garamond" w:cs="Garamond"/>
          <w:sz w:val="24"/>
        </w:rPr>
        <w:t>l</w:t>
      </w:r>
      <w:r>
        <w:rPr>
          <w:rFonts w:ascii="Garamond" w:hAnsi="Garamond" w:cs="Garamond"/>
          <w:sz w:val="24"/>
        </w:rPr>
        <w:t>dir.”</w:t>
      </w:r>
      <w:r>
        <w:rPr>
          <w:rStyle w:val="FootnoteReference"/>
          <w:rFonts w:ascii="Garamond" w:hAnsi="Garamond"/>
          <w:sz w:val="24"/>
        </w:rPr>
        <w:footnoteReference w:id="34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“Sefil (aşağılık) insanlarla çekişmek efendiliği lekeler.”</w:t>
      </w:r>
      <w:r>
        <w:rPr>
          <w:rStyle w:val="FootnoteReference"/>
          <w:rFonts w:ascii="Garamond" w:hAnsi="Garamond"/>
          <w:sz w:val="24"/>
        </w:rPr>
        <w:footnoteReference w:id="349"/>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center"/>
        <w:rPr>
          <w:rFonts w:ascii="Garamond" w:hAnsi="Garamond" w:cs="Garamond"/>
          <w:i/>
          <w:iCs/>
          <w:sz w:val="24"/>
        </w:rPr>
        <w:sectPr w:rsidR="00DF3D4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i/>
          <w:iCs/>
          <w:sz w:val="24"/>
        </w:rPr>
        <w:br w:type="page"/>
      </w:r>
    </w:p>
    <w:p w:rsidR="00DF3D4E" w:rsidRDefault="00DF3D4E">
      <w:pPr>
        <w:spacing w:line="240" w:lineRule="atLeast"/>
        <w:ind w:firstLine="284"/>
        <w:jc w:val="center"/>
        <w:rPr>
          <w:rFonts w:ascii="Garamond" w:hAnsi="Garamond" w:cs="Garamond"/>
          <w:b/>
          <w:bCs/>
          <w:sz w:val="72"/>
          <w:szCs w:val="72"/>
        </w:rPr>
      </w:pPr>
      <w:r>
        <w:rPr>
          <w:rFonts w:ascii="Garamond" w:hAnsi="Garamond" w:cs="Garamond"/>
          <w:b/>
          <w:bCs/>
          <w:sz w:val="72"/>
          <w:szCs w:val="72"/>
        </w:rPr>
        <w:lastRenderedPageBreak/>
        <w:t>251. Konu</w:t>
      </w:r>
    </w:p>
    <w:p w:rsidR="00DF3D4E" w:rsidRDefault="00DF3D4E">
      <w:pPr>
        <w:pStyle w:val="BodyTextIndent"/>
        <w:spacing w:before="0" w:line="240" w:lineRule="atLeast"/>
        <w:rPr>
          <w:rFonts w:ascii="Garamond" w:hAnsi="Garamond" w:cs="Garamond"/>
          <w:sz w:val="72"/>
          <w:szCs w:val="72"/>
        </w:rPr>
      </w:pPr>
    </w:p>
    <w:p w:rsidR="00DF3D4E" w:rsidRDefault="00B4797C">
      <w:pPr>
        <w:pStyle w:val="BodyTextIndent"/>
        <w:spacing w:before="0" w:line="240" w:lineRule="atLeast"/>
        <w:rPr>
          <w:rFonts w:ascii="Garamond" w:hAnsi="Garamond" w:cs="Garamond"/>
          <w:szCs w:val="100"/>
        </w:rPr>
      </w:pPr>
      <w:r>
        <w:rPr>
          <w:rFonts w:ascii="Garamond" w:hAnsi="Garamond" w:cs="Garamond"/>
          <w:szCs w:val="100"/>
        </w:rPr>
        <w:t>es-</w:t>
      </w:r>
      <w:r w:rsidR="00DF3D4E">
        <w:rPr>
          <w:rFonts w:ascii="Garamond" w:hAnsi="Garamond" w:cs="Garamond"/>
          <w:szCs w:val="100"/>
        </w:rPr>
        <w:t>Siyaset</w:t>
      </w:r>
    </w:p>
    <w:p w:rsidR="00DF3D4E" w:rsidRDefault="00DF3D4E">
      <w:pPr>
        <w:pStyle w:val="BodyTextIndent"/>
        <w:spacing w:before="0" w:line="240" w:lineRule="atLeast"/>
        <w:rPr>
          <w:rFonts w:ascii="Garamond" w:hAnsi="Garamond" w:cs="Garamond"/>
          <w:sz w:val="90"/>
          <w:szCs w:val="90"/>
        </w:rPr>
      </w:pPr>
      <w:r>
        <w:rPr>
          <w:rFonts w:ascii="Garamond" w:hAnsi="Garamond" w:cs="Garamond"/>
          <w:sz w:val="90"/>
          <w:szCs w:val="90"/>
        </w:rPr>
        <w:t>Siyaset</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Şerh-i Nehc’ul Belağa-i İbn-i Ebi’l-Hadid, 10/212, Siyaset-u Ali ve ceriha ale’s-Siyaset’ur-Resul</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27317F" w:rsidP="00A608D9">
      <w:pPr>
        <w:rPr>
          <w:rFonts w:cs="Garamond"/>
          <w:sz w:val="24"/>
          <w:szCs w:val="24"/>
        </w:rPr>
      </w:pPr>
      <w:bookmarkStart w:id="202" w:name="_Toc527941376"/>
      <w:bookmarkStart w:id="203" w:name="_Toc527942180"/>
      <w:bookmarkStart w:id="204" w:name="_Toc527942984"/>
      <w:r>
        <w:rPr>
          <w:noProof/>
          <w:lang w:val="en-US" w:eastAsia="en-US"/>
        </w:rPr>
        <mc:AlternateContent>
          <mc:Choice Requires="wps">
            <w:drawing>
              <wp:anchor distT="0" distB="0" distL="114300" distR="114300" simplePos="0" relativeHeight="251644416"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3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FC2B2" id="Line 19"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sT0kVS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202"/>
      <w:bookmarkEnd w:id="203"/>
      <w:bookmarkEnd w:id="204"/>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165. konu, ed-Devlet; el-İmamet (1); 147. bölüm; er-Riyaset, 1396-1397. b</w:t>
      </w:r>
      <w:r>
        <w:rPr>
          <w:rFonts w:ascii="Garamond" w:hAnsi="Garamond" w:cs="Garamond"/>
          <w:i/>
          <w:iCs/>
          <w:sz w:val="24"/>
        </w:rPr>
        <w:t>ö</w:t>
      </w:r>
      <w:r>
        <w:rPr>
          <w:rFonts w:ascii="Garamond" w:hAnsi="Garamond" w:cs="Garamond"/>
          <w:i/>
          <w:iCs/>
          <w:sz w:val="24"/>
        </w:rPr>
        <w:t>lümler; er-Re’y (1), 1433. bölüm; es Seyyid; 1925, 1926. bölümler</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lastRenderedPageBreak/>
        <w:br w:type="page"/>
      </w:r>
    </w:p>
    <w:p w:rsidR="00DF3D4E" w:rsidRDefault="00DF3D4E">
      <w:pPr>
        <w:spacing w:line="240" w:lineRule="atLeast"/>
        <w:ind w:firstLine="284"/>
        <w:jc w:val="lowKashida"/>
        <w:rPr>
          <w:rFonts w:ascii="Garamond" w:hAnsi="Garamond" w:cs="Garamond"/>
          <w:i/>
          <w:iCs/>
          <w:sz w:val="24"/>
        </w:rPr>
      </w:pPr>
    </w:p>
    <w:p w:rsidR="00DF3D4E" w:rsidRDefault="00DF3D4E">
      <w:pPr>
        <w:pStyle w:val="Heading1"/>
        <w:rPr>
          <w:rFonts w:cs="Garamond"/>
          <w:szCs w:val="28"/>
        </w:rPr>
      </w:pPr>
      <w:bookmarkStart w:id="205" w:name="_Toc527942985"/>
      <w:r>
        <w:rPr>
          <w:rFonts w:cs="Garamond"/>
          <w:szCs w:val="28"/>
        </w:rPr>
        <w:t>1927. Bölüm</w:t>
      </w:r>
      <w:bookmarkEnd w:id="205"/>
    </w:p>
    <w:p w:rsidR="00DF3D4E" w:rsidRDefault="00DF3D4E">
      <w:pPr>
        <w:pStyle w:val="Heading1"/>
        <w:rPr>
          <w:rFonts w:cs="Garamond"/>
          <w:szCs w:val="28"/>
        </w:rPr>
      </w:pPr>
      <w:bookmarkStart w:id="206" w:name="_Toc527942986"/>
      <w:r>
        <w:rPr>
          <w:rFonts w:cs="Garamond"/>
          <w:szCs w:val="28"/>
        </w:rPr>
        <w:t>Siyaset</w:t>
      </w:r>
      <w:bookmarkEnd w:id="206"/>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sidR="00B4797C">
        <w:rPr>
          <w:rFonts w:ascii="Garamond" w:hAnsi="Garamond" w:cs="Garamond"/>
          <w:sz w:val="24"/>
        </w:rPr>
        <w:t>“Hükümet</w:t>
      </w:r>
      <w:r>
        <w:rPr>
          <w:rFonts w:ascii="Garamond" w:hAnsi="Garamond" w:cs="Garamond"/>
          <w:sz w:val="24"/>
        </w:rPr>
        <w:t xml:space="preserve"> siyasettir.”</w:t>
      </w:r>
      <w:r>
        <w:rPr>
          <w:rStyle w:val="FootnoteReference"/>
          <w:rFonts w:ascii="Garamond" w:hAnsi="Garamond"/>
          <w:sz w:val="24"/>
        </w:rPr>
        <w:footnoteReference w:id="35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“Yöneticilerin afeti siy</w:t>
      </w:r>
      <w:r>
        <w:rPr>
          <w:rFonts w:ascii="Garamond" w:hAnsi="Garamond" w:cs="Garamond"/>
          <w:sz w:val="24"/>
        </w:rPr>
        <w:t>a</w:t>
      </w:r>
      <w:r>
        <w:rPr>
          <w:rFonts w:ascii="Garamond" w:hAnsi="Garamond" w:cs="Garamond"/>
          <w:sz w:val="24"/>
        </w:rPr>
        <w:t>setteki acizliktir.”</w:t>
      </w:r>
      <w:r>
        <w:rPr>
          <w:rStyle w:val="FootnoteReference"/>
          <w:rFonts w:ascii="Garamond" w:hAnsi="Garamond"/>
          <w:sz w:val="24"/>
        </w:rPr>
        <w:footnoteReference w:id="35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“Hayatın iyileşmesi te</w:t>
      </w:r>
      <w:r>
        <w:rPr>
          <w:rFonts w:ascii="Garamond" w:hAnsi="Garamond" w:cs="Garamond"/>
          <w:sz w:val="24"/>
        </w:rPr>
        <w:t>d</w:t>
      </w:r>
      <w:r>
        <w:rPr>
          <w:rFonts w:ascii="Garamond" w:hAnsi="Garamond" w:cs="Garamond"/>
          <w:sz w:val="24"/>
        </w:rPr>
        <w:t>bir iledir.”</w:t>
      </w:r>
      <w:r>
        <w:rPr>
          <w:rStyle w:val="FootnoteReference"/>
          <w:rFonts w:ascii="Garamond" w:hAnsi="Garamond"/>
          <w:sz w:val="24"/>
        </w:rPr>
        <w:footnoteReference w:id="352"/>
      </w:r>
    </w:p>
    <w:p w:rsidR="00E405C2" w:rsidRDefault="00DF3D4E" w:rsidP="00E405C2">
      <w:pPr>
        <w:spacing w:line="240" w:lineRule="atLeast"/>
        <w:jc w:val="lowKashida"/>
        <w:rPr>
          <w:rFonts w:ascii="Garamond" w:hAnsi="Garamond" w:cs="Garamond"/>
          <w:i/>
          <w:iCs/>
          <w:sz w:val="24"/>
        </w:rPr>
      </w:pPr>
      <w:r>
        <w:rPr>
          <w:rFonts w:ascii="Garamond" w:hAnsi="Garamond" w:cs="Garamond"/>
          <w:i/>
          <w:iCs/>
          <w:sz w:val="24"/>
        </w:rPr>
        <w:t>İbn-i Ebi’l-Hadid, Müminlerin Emiri’nin (a.s), “Allah’a and olsun ki Muaviye benden daha akıllı ve z</w:t>
      </w:r>
      <w:r>
        <w:rPr>
          <w:rFonts w:ascii="Garamond" w:hAnsi="Garamond" w:cs="Garamond"/>
          <w:i/>
          <w:iCs/>
          <w:sz w:val="24"/>
        </w:rPr>
        <w:t>e</w:t>
      </w:r>
      <w:r>
        <w:rPr>
          <w:rFonts w:ascii="Garamond" w:hAnsi="Garamond" w:cs="Garamond"/>
          <w:i/>
          <w:iCs/>
          <w:sz w:val="24"/>
        </w:rPr>
        <w:t>ki değildir, o hilekar, vefasız ve facir/kötü bir kimsedir” sözünün şerhinde şöyle yazmaktadır: “Mümi</w:t>
      </w:r>
      <w:r>
        <w:rPr>
          <w:rFonts w:ascii="Garamond" w:hAnsi="Garamond" w:cs="Garamond"/>
          <w:i/>
          <w:iCs/>
          <w:sz w:val="24"/>
        </w:rPr>
        <w:t>n</w:t>
      </w:r>
      <w:r>
        <w:rPr>
          <w:rFonts w:ascii="Garamond" w:hAnsi="Garamond" w:cs="Garamond"/>
          <w:i/>
          <w:iCs/>
          <w:sz w:val="24"/>
        </w:rPr>
        <w:t>lerin Emiri’nin (a.s) makamını ha</w:t>
      </w:r>
      <w:r>
        <w:rPr>
          <w:rFonts w:ascii="Garamond" w:hAnsi="Garamond" w:cs="Garamond"/>
          <w:i/>
          <w:iCs/>
          <w:sz w:val="24"/>
        </w:rPr>
        <w:t>k</w:t>
      </w:r>
      <w:r>
        <w:rPr>
          <w:rFonts w:ascii="Garamond" w:hAnsi="Garamond" w:cs="Garamond"/>
          <w:i/>
          <w:iCs/>
          <w:sz w:val="24"/>
        </w:rPr>
        <w:t xml:space="preserve">kıyla tanımayan bir grup Hz. </w:t>
      </w:r>
      <w:r>
        <w:rPr>
          <w:rFonts w:ascii="Garamond" w:hAnsi="Garamond" w:cs="Garamond"/>
          <w:i/>
          <w:iCs/>
          <w:sz w:val="24"/>
        </w:rPr>
        <w:t>A</w:t>
      </w:r>
      <w:r>
        <w:rPr>
          <w:rFonts w:ascii="Garamond" w:hAnsi="Garamond" w:cs="Garamond"/>
          <w:i/>
          <w:iCs/>
          <w:sz w:val="24"/>
        </w:rPr>
        <w:t>li’nin (a.s) Ömer’den daha bilgili o</w:t>
      </w:r>
      <w:r>
        <w:rPr>
          <w:rFonts w:ascii="Garamond" w:hAnsi="Garamond" w:cs="Garamond"/>
          <w:i/>
          <w:iCs/>
          <w:sz w:val="24"/>
        </w:rPr>
        <w:t>l</w:t>
      </w:r>
      <w:r>
        <w:rPr>
          <w:rFonts w:ascii="Garamond" w:hAnsi="Garamond" w:cs="Garamond"/>
          <w:i/>
          <w:iCs/>
          <w:sz w:val="24"/>
        </w:rPr>
        <w:t>duğunu ama Ömer’in siyaseti daha iyi bildiğini zannediyordu. Şeyh’ur-Reis Ebu Ali b. Sina Şifa adlı kitabının hikmet bölümünde bu konuyu açıkça dile getirmiştir. Üstadım Ebu’l-Hüseyn de bu görüşe eğilimli idi ve el-Gurer kitabında bunu söz konusu etmiştir. Daha sonra Ali’nin</w:t>
      </w:r>
      <w:r w:rsidR="00E405C2">
        <w:rPr>
          <w:rFonts w:ascii="Garamond" w:hAnsi="Garamond" w:cs="Garamond"/>
          <w:i/>
          <w:iCs/>
          <w:sz w:val="24"/>
        </w:rPr>
        <w:t xml:space="preserve"> (a.s) düşman ve muhalifleri </w:t>
      </w:r>
      <w:r>
        <w:rPr>
          <w:rFonts w:ascii="Garamond" w:hAnsi="Garamond" w:cs="Garamond"/>
          <w:i/>
          <w:iCs/>
          <w:sz w:val="24"/>
        </w:rPr>
        <w:t xml:space="preserve">Muaviye’nin Müminlerin Emiri’nden (a.s) daha siyasetçi ve tedbirci olduğunu </w:t>
      </w:r>
      <w:r w:rsidR="00E405C2">
        <w:rPr>
          <w:rFonts w:ascii="Garamond" w:hAnsi="Garamond" w:cs="Garamond"/>
          <w:i/>
          <w:iCs/>
          <w:sz w:val="24"/>
        </w:rPr>
        <w:t>zanne</w:t>
      </w:r>
      <w:r w:rsidR="00E405C2">
        <w:rPr>
          <w:rFonts w:ascii="Garamond" w:hAnsi="Garamond" w:cs="Garamond"/>
          <w:i/>
          <w:iCs/>
          <w:sz w:val="24"/>
        </w:rPr>
        <w:t>t</w:t>
      </w:r>
      <w:r>
        <w:rPr>
          <w:rFonts w:ascii="Garamond" w:hAnsi="Garamond" w:cs="Garamond"/>
          <w:i/>
          <w:iCs/>
          <w:sz w:val="24"/>
        </w:rPr>
        <w:t xml:space="preserve">mişlerdir. </w:t>
      </w:r>
    </w:p>
    <w:p w:rsidR="00DF3D4E" w:rsidRDefault="00DF3D4E" w:rsidP="00E405C2">
      <w:pPr>
        <w:spacing w:line="240" w:lineRule="atLeast"/>
        <w:jc w:val="lowKashida"/>
        <w:rPr>
          <w:rFonts w:ascii="Garamond" w:hAnsi="Garamond" w:cs="Garamond"/>
          <w:i/>
          <w:iCs/>
          <w:sz w:val="24"/>
        </w:rPr>
      </w:pPr>
      <w:r>
        <w:rPr>
          <w:rFonts w:ascii="Garamond" w:hAnsi="Garamond" w:cs="Garamond"/>
          <w:i/>
          <w:iCs/>
          <w:sz w:val="24"/>
        </w:rPr>
        <w:lastRenderedPageBreak/>
        <w:t xml:space="preserve">Bil ki siyasetçi bir insan fikir ve </w:t>
      </w:r>
      <w:r>
        <w:rPr>
          <w:rFonts w:ascii="Garamond" w:hAnsi="Garamond" w:cs="Garamond"/>
          <w:i/>
          <w:iCs/>
          <w:sz w:val="24"/>
        </w:rPr>
        <w:t>a</w:t>
      </w:r>
      <w:r>
        <w:rPr>
          <w:rFonts w:ascii="Garamond" w:hAnsi="Garamond" w:cs="Garamond"/>
          <w:i/>
          <w:iCs/>
          <w:sz w:val="24"/>
        </w:rPr>
        <w:t xml:space="preserve">melleri dinle uyuşsun veya uyuşmasın, </w:t>
      </w:r>
      <w:r w:rsidR="00E405C2">
        <w:rPr>
          <w:rFonts w:ascii="Garamond" w:hAnsi="Garamond" w:cs="Garamond"/>
          <w:i/>
          <w:iCs/>
          <w:sz w:val="24"/>
        </w:rPr>
        <w:t>kendi görüş</w:t>
      </w:r>
      <w:r>
        <w:rPr>
          <w:rFonts w:ascii="Garamond" w:hAnsi="Garamond" w:cs="Garamond"/>
          <w:i/>
          <w:iCs/>
          <w:sz w:val="24"/>
        </w:rPr>
        <w:t xml:space="preserve"> ve düşüncesiyle amel ett</w:t>
      </w:r>
      <w:r>
        <w:rPr>
          <w:rFonts w:ascii="Garamond" w:hAnsi="Garamond" w:cs="Garamond"/>
          <w:i/>
          <w:iCs/>
          <w:sz w:val="24"/>
        </w:rPr>
        <w:t>i</w:t>
      </w:r>
      <w:r>
        <w:rPr>
          <w:rFonts w:ascii="Garamond" w:hAnsi="Garamond" w:cs="Garamond"/>
          <w:i/>
          <w:iCs/>
          <w:sz w:val="24"/>
        </w:rPr>
        <w:t>ği, kendi hükümetinin lehine olan ve kudret temellerini sağlamlaştıran şe</w:t>
      </w:r>
      <w:r>
        <w:rPr>
          <w:rFonts w:ascii="Garamond" w:hAnsi="Garamond" w:cs="Garamond"/>
          <w:i/>
          <w:iCs/>
          <w:sz w:val="24"/>
        </w:rPr>
        <w:t>y</w:t>
      </w:r>
      <w:r>
        <w:rPr>
          <w:rFonts w:ascii="Garamond" w:hAnsi="Garamond" w:cs="Garamond"/>
          <w:i/>
          <w:iCs/>
          <w:sz w:val="24"/>
        </w:rPr>
        <w:t>ler üzere hareket ettiği taktirde ge</w:t>
      </w:r>
      <w:r>
        <w:rPr>
          <w:rFonts w:ascii="Garamond" w:hAnsi="Garamond" w:cs="Garamond"/>
          <w:i/>
          <w:iCs/>
          <w:sz w:val="24"/>
        </w:rPr>
        <w:t>r</w:t>
      </w:r>
      <w:r>
        <w:rPr>
          <w:rFonts w:ascii="Garamond" w:hAnsi="Garamond" w:cs="Garamond"/>
          <w:i/>
          <w:iCs/>
          <w:sz w:val="24"/>
        </w:rPr>
        <w:t>çek siyaseti uygulamış olur. Eğer siyaset ve müdüriyette bu metot esasınca amel etmezse işleri çok zor düzelir, durum ve hallere hakimiyeti</w:t>
      </w:r>
      <w:r w:rsidR="00C25475">
        <w:rPr>
          <w:rFonts w:ascii="Garamond" w:hAnsi="Garamond" w:cs="Garamond"/>
          <w:i/>
          <w:iCs/>
          <w:sz w:val="24"/>
        </w:rPr>
        <w:t xml:space="preserve"> çok zor</w:t>
      </w:r>
      <w:r>
        <w:rPr>
          <w:rFonts w:ascii="Garamond" w:hAnsi="Garamond" w:cs="Garamond"/>
          <w:i/>
          <w:iCs/>
          <w:sz w:val="24"/>
        </w:rPr>
        <w:t xml:space="preserve"> güçleşir. Mümi</w:t>
      </w:r>
      <w:r>
        <w:rPr>
          <w:rFonts w:ascii="Garamond" w:hAnsi="Garamond" w:cs="Garamond"/>
          <w:i/>
          <w:iCs/>
          <w:sz w:val="24"/>
        </w:rPr>
        <w:t>n</w:t>
      </w:r>
      <w:r>
        <w:rPr>
          <w:rFonts w:ascii="Garamond" w:hAnsi="Garamond" w:cs="Garamond"/>
          <w:i/>
          <w:iCs/>
          <w:sz w:val="24"/>
        </w:rPr>
        <w:t>lerin Emiri (a.s) şeriata bağlı biriydi. Kendisini şeriata uymak z</w:t>
      </w:r>
      <w:r>
        <w:rPr>
          <w:rFonts w:ascii="Garamond" w:hAnsi="Garamond" w:cs="Garamond"/>
          <w:i/>
          <w:iCs/>
          <w:sz w:val="24"/>
        </w:rPr>
        <w:t>o</w:t>
      </w:r>
      <w:r>
        <w:rPr>
          <w:rFonts w:ascii="Garamond" w:hAnsi="Garamond" w:cs="Garamond"/>
          <w:i/>
          <w:iCs/>
          <w:sz w:val="24"/>
        </w:rPr>
        <w:t xml:space="preserve">runda görüyor ve din ve şeriatla </w:t>
      </w:r>
      <w:r>
        <w:rPr>
          <w:rFonts w:ascii="Garamond" w:hAnsi="Garamond" w:cs="Garamond"/>
          <w:i/>
          <w:iCs/>
          <w:sz w:val="24"/>
        </w:rPr>
        <w:t>u</w:t>
      </w:r>
      <w:r>
        <w:rPr>
          <w:rFonts w:ascii="Garamond" w:hAnsi="Garamond" w:cs="Garamond"/>
          <w:i/>
          <w:iCs/>
          <w:sz w:val="24"/>
        </w:rPr>
        <w:t>yuşmayan, ama siyasette kullanılan her türlü s</w:t>
      </w:r>
      <w:r>
        <w:rPr>
          <w:rFonts w:ascii="Garamond" w:hAnsi="Garamond" w:cs="Garamond"/>
          <w:i/>
          <w:iCs/>
          <w:sz w:val="24"/>
        </w:rPr>
        <w:t>i</w:t>
      </w:r>
      <w:r>
        <w:rPr>
          <w:rFonts w:ascii="Garamond" w:hAnsi="Garamond" w:cs="Garamond"/>
          <w:i/>
          <w:iCs/>
          <w:sz w:val="24"/>
        </w:rPr>
        <w:t>yasi ve savaşla ilgili her türlü plan ve projeyi terk ediyordu.”</w:t>
      </w:r>
      <w:r>
        <w:rPr>
          <w:rFonts w:ascii="Garamond" w:hAnsi="Garamond" w:cs="Garamond"/>
          <w:sz w:val="24"/>
        </w:rPr>
        <w:t xml:space="preserve"> </w:t>
      </w:r>
      <w:r>
        <w:rPr>
          <w:rStyle w:val="FootnoteReference"/>
          <w:rFonts w:ascii="Garamond" w:hAnsi="Garamond"/>
          <w:sz w:val="24"/>
        </w:rPr>
        <w:footnoteReference w:id="353"/>
      </w:r>
    </w:p>
    <w:p w:rsidR="00DF3D4E" w:rsidRDefault="00DF3D4E">
      <w:pPr>
        <w:spacing w:line="240" w:lineRule="atLeast"/>
        <w:ind w:firstLine="284"/>
        <w:jc w:val="lowKashida"/>
        <w:rPr>
          <w:rFonts w:ascii="Garamond" w:hAnsi="Garamond" w:cs="Garamond"/>
          <w:i/>
          <w:iCs/>
          <w:sz w:val="24"/>
        </w:rPr>
      </w:pPr>
    </w:p>
    <w:p w:rsidR="00DF3D4E" w:rsidRDefault="00DF3D4E">
      <w:pPr>
        <w:pStyle w:val="Heading1"/>
        <w:rPr>
          <w:rFonts w:cs="Garamond"/>
          <w:szCs w:val="28"/>
        </w:rPr>
      </w:pPr>
      <w:bookmarkStart w:id="207" w:name="_Toc527942987"/>
      <w:r>
        <w:rPr>
          <w:rFonts w:cs="Garamond"/>
          <w:szCs w:val="28"/>
        </w:rPr>
        <w:t>1928. Bölüm</w:t>
      </w:r>
      <w:bookmarkEnd w:id="207"/>
    </w:p>
    <w:p w:rsidR="00DF3D4E" w:rsidRDefault="00DF3D4E">
      <w:pPr>
        <w:pStyle w:val="Heading1"/>
        <w:rPr>
          <w:rFonts w:cs="Garamond"/>
          <w:szCs w:val="28"/>
        </w:rPr>
      </w:pPr>
      <w:bookmarkStart w:id="208" w:name="_Toc527942988"/>
      <w:r>
        <w:rPr>
          <w:rFonts w:cs="Garamond"/>
          <w:szCs w:val="28"/>
        </w:rPr>
        <w:t>Siyasetin Güzelliği</w:t>
      </w:r>
      <w:bookmarkEnd w:id="208"/>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“Siyasetin güzelliği riy</w:t>
      </w:r>
      <w:r>
        <w:rPr>
          <w:rFonts w:ascii="Garamond" w:hAnsi="Garamond" w:cs="Garamond"/>
          <w:sz w:val="24"/>
        </w:rPr>
        <w:t>a</w:t>
      </w:r>
      <w:r>
        <w:rPr>
          <w:rFonts w:ascii="Garamond" w:hAnsi="Garamond" w:cs="Garamond"/>
          <w:sz w:val="24"/>
        </w:rPr>
        <w:t>setin kalıcılığına sebep olur.”</w:t>
      </w:r>
      <w:r>
        <w:rPr>
          <w:rStyle w:val="FootnoteReference"/>
          <w:rFonts w:ascii="Garamond" w:hAnsi="Garamond"/>
          <w:sz w:val="24"/>
        </w:rPr>
        <w:footnoteReference w:id="35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“Siyasetin güzelliği halkın kıvamına sebep olur.”</w:t>
      </w:r>
      <w:r>
        <w:rPr>
          <w:rStyle w:val="FootnoteReference"/>
          <w:rFonts w:ascii="Garamond" w:hAnsi="Garamond"/>
          <w:sz w:val="24"/>
        </w:rPr>
        <w:footnoteReference w:id="35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“Riyasetin değeri, siyas</w:t>
      </w:r>
      <w:r>
        <w:rPr>
          <w:rFonts w:ascii="Garamond" w:hAnsi="Garamond" w:cs="Garamond"/>
          <w:sz w:val="24"/>
        </w:rPr>
        <w:t>e</w:t>
      </w:r>
      <w:r>
        <w:rPr>
          <w:rFonts w:ascii="Garamond" w:hAnsi="Garamond" w:cs="Garamond"/>
          <w:sz w:val="24"/>
        </w:rPr>
        <w:t>tin güzelliği iledir.”</w:t>
      </w:r>
      <w:r>
        <w:rPr>
          <w:rStyle w:val="FootnoteReference"/>
          <w:rFonts w:ascii="Garamond" w:hAnsi="Garamond"/>
          <w:sz w:val="24"/>
        </w:rPr>
        <w:footnoteReference w:id="35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kimin siyaseti güzel olursa riyaseti de sürekli olur.”</w:t>
      </w:r>
      <w:r>
        <w:rPr>
          <w:rStyle w:val="FootnoteReference"/>
          <w:rFonts w:ascii="Garamond" w:hAnsi="Garamond"/>
          <w:sz w:val="24"/>
        </w:rPr>
        <w:footnoteReference w:id="35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Ali (a.s) şöyle buyu</w:t>
      </w:r>
      <w:r>
        <w:rPr>
          <w:rFonts w:ascii="Garamond" w:hAnsi="Garamond" w:cs="Garamond"/>
          <w:i/>
          <w:iCs/>
          <w:sz w:val="24"/>
        </w:rPr>
        <w:t>r</w:t>
      </w:r>
      <w:r>
        <w:rPr>
          <w:rFonts w:ascii="Garamond" w:hAnsi="Garamond" w:cs="Garamond"/>
          <w:i/>
          <w:iCs/>
          <w:sz w:val="24"/>
        </w:rPr>
        <w:t xml:space="preserve">muştur: </w:t>
      </w:r>
      <w:r w:rsidR="00C25475">
        <w:rPr>
          <w:rFonts w:ascii="Garamond" w:hAnsi="Garamond" w:cs="Garamond"/>
          <w:sz w:val="24"/>
        </w:rPr>
        <w:t>“Her kim</w:t>
      </w:r>
      <w:r>
        <w:rPr>
          <w:rFonts w:ascii="Garamond" w:hAnsi="Garamond" w:cs="Garamond"/>
          <w:sz w:val="24"/>
        </w:rPr>
        <w:t xml:space="preserve"> riyasete ulaşı</w:t>
      </w:r>
      <w:r>
        <w:rPr>
          <w:rFonts w:ascii="Garamond" w:hAnsi="Garamond" w:cs="Garamond"/>
          <w:sz w:val="24"/>
        </w:rPr>
        <w:t>r</w:t>
      </w:r>
      <w:r>
        <w:rPr>
          <w:rFonts w:ascii="Garamond" w:hAnsi="Garamond" w:cs="Garamond"/>
          <w:sz w:val="24"/>
        </w:rPr>
        <w:t>sa, siyasetin sıkıntısına sabretmel</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35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siyasetten aciz olursa riyasete layık olmaz.”</w:t>
      </w:r>
      <w:r>
        <w:rPr>
          <w:rStyle w:val="FootnoteReference"/>
          <w:rFonts w:ascii="Garamond" w:hAnsi="Garamond"/>
          <w:sz w:val="24"/>
        </w:rPr>
        <w:footnoteReference w:id="35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insanların g</w:t>
      </w:r>
      <w:r>
        <w:rPr>
          <w:rFonts w:ascii="Garamond" w:hAnsi="Garamond" w:cs="Garamond"/>
          <w:sz w:val="24"/>
        </w:rPr>
        <w:t>e</w:t>
      </w:r>
      <w:r>
        <w:rPr>
          <w:rFonts w:ascii="Garamond" w:hAnsi="Garamond" w:cs="Garamond"/>
          <w:sz w:val="24"/>
        </w:rPr>
        <w:t>çimini üstlenmezse kudretini (başkasına) intikale hazırlar.”</w:t>
      </w:r>
      <w:r>
        <w:rPr>
          <w:rStyle w:val="FootnoteReference"/>
          <w:rFonts w:ascii="Garamond" w:hAnsi="Garamond"/>
          <w:sz w:val="24"/>
        </w:rPr>
        <w:footnoteReference w:id="36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“Güzel tedbir ve savu</w:t>
      </w:r>
      <w:r>
        <w:rPr>
          <w:rFonts w:ascii="Garamond" w:hAnsi="Garamond" w:cs="Garamond"/>
          <w:sz w:val="24"/>
        </w:rPr>
        <w:t>r</w:t>
      </w:r>
      <w:r w:rsidR="00C25475">
        <w:rPr>
          <w:rFonts w:ascii="Garamond" w:hAnsi="Garamond" w:cs="Garamond"/>
          <w:sz w:val="24"/>
        </w:rPr>
        <w:t>ganlıktan kaçınmak</w:t>
      </w:r>
      <w:r>
        <w:rPr>
          <w:rFonts w:ascii="Garamond" w:hAnsi="Garamond" w:cs="Garamond"/>
          <w:sz w:val="24"/>
        </w:rPr>
        <w:t xml:space="preserve"> siyasetin g</w:t>
      </w:r>
      <w:r>
        <w:rPr>
          <w:rFonts w:ascii="Garamond" w:hAnsi="Garamond" w:cs="Garamond"/>
          <w:sz w:val="24"/>
        </w:rPr>
        <w:t>ü</w:t>
      </w:r>
      <w:r>
        <w:rPr>
          <w:rFonts w:ascii="Garamond" w:hAnsi="Garamond" w:cs="Garamond"/>
          <w:sz w:val="24"/>
        </w:rPr>
        <w:t>zelliğindendir.”</w:t>
      </w:r>
      <w:r>
        <w:rPr>
          <w:rStyle w:val="FootnoteReference"/>
          <w:rFonts w:ascii="Garamond" w:hAnsi="Garamond"/>
          <w:sz w:val="24"/>
        </w:rPr>
        <w:footnoteReference w:id="36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“Akıllı</w:t>
      </w:r>
      <w:r w:rsidR="00C25475">
        <w:rPr>
          <w:rFonts w:ascii="Garamond" w:hAnsi="Garamond" w:cs="Garamond"/>
          <w:sz w:val="24"/>
        </w:rPr>
        <w:t>lı</w:t>
      </w:r>
      <w:r>
        <w:rPr>
          <w:rFonts w:ascii="Garamond" w:hAnsi="Garamond" w:cs="Garamond"/>
          <w:sz w:val="24"/>
        </w:rPr>
        <w:t>ğın en iyi delili güzel tedbirdir.”</w:t>
      </w:r>
      <w:r>
        <w:rPr>
          <w:rStyle w:val="FootnoteReference"/>
          <w:rFonts w:ascii="Garamond" w:hAnsi="Garamond"/>
          <w:sz w:val="24"/>
        </w:rPr>
        <w:footnoteReference w:id="362"/>
      </w:r>
    </w:p>
    <w:p w:rsidR="00DF3D4E" w:rsidRDefault="00DF3D4E">
      <w:pPr>
        <w:spacing w:line="240" w:lineRule="atLeast"/>
        <w:jc w:val="lowKashida"/>
        <w:rPr>
          <w:rFonts w:ascii="Garamond" w:hAnsi="Garamond" w:cs="Garamond"/>
          <w:i/>
          <w:iCs/>
          <w:sz w:val="24"/>
        </w:rPr>
      </w:pPr>
    </w:p>
    <w:p w:rsidR="00DF3D4E" w:rsidRDefault="00DF3D4E">
      <w:pPr>
        <w:pStyle w:val="Heading1"/>
        <w:rPr>
          <w:rFonts w:cs="Garamond"/>
          <w:szCs w:val="28"/>
        </w:rPr>
      </w:pPr>
      <w:bookmarkStart w:id="209" w:name="_Toc527942989"/>
      <w:r>
        <w:rPr>
          <w:rFonts w:cs="Garamond"/>
          <w:szCs w:val="28"/>
        </w:rPr>
        <w:t>1929. Bölüm</w:t>
      </w:r>
      <w:bookmarkEnd w:id="209"/>
    </w:p>
    <w:p w:rsidR="00DF3D4E" w:rsidRDefault="00DF3D4E">
      <w:pPr>
        <w:pStyle w:val="Heading1"/>
        <w:rPr>
          <w:rFonts w:cs="Garamond"/>
          <w:szCs w:val="28"/>
        </w:rPr>
      </w:pPr>
      <w:bookmarkStart w:id="210" w:name="_Toc527942990"/>
      <w:r>
        <w:rPr>
          <w:rFonts w:cs="Garamond"/>
          <w:szCs w:val="28"/>
        </w:rPr>
        <w:t>Kötü Tedbir</w:t>
      </w:r>
      <w:r>
        <w:rPr>
          <w:rStyle w:val="FootnoteReference"/>
        </w:rPr>
        <w:footnoteReference w:id="363"/>
      </w:r>
      <w:bookmarkEnd w:id="210"/>
    </w:p>
    <w:p w:rsidR="00DF3D4E" w:rsidRDefault="00DF3D4E">
      <w:pPr>
        <w:spacing w:line="240" w:lineRule="atLeast"/>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“Kötü tedbir yıkıntıya sebep olur.”</w:t>
      </w:r>
      <w:r>
        <w:rPr>
          <w:rStyle w:val="FootnoteReference"/>
          <w:rFonts w:ascii="Garamond" w:hAnsi="Garamond"/>
          <w:sz w:val="24"/>
        </w:rPr>
        <w:footnoteReference w:id="36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“Herkimin tedbiri kötü olursa yıkımı acil olur.”</w:t>
      </w:r>
      <w:r>
        <w:rPr>
          <w:rStyle w:val="FootnoteReference"/>
          <w:rFonts w:ascii="Garamond" w:hAnsi="Garamond"/>
          <w:sz w:val="24"/>
        </w:rPr>
        <w:footnoteReference w:id="36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“Her kimin tedbiri </w:t>
      </w:r>
      <w:r>
        <w:rPr>
          <w:rFonts w:ascii="Garamond" w:hAnsi="Garamond" w:cs="Garamond"/>
          <w:sz w:val="24"/>
        </w:rPr>
        <w:lastRenderedPageBreak/>
        <w:t xml:space="preserve">kötü olursa helak oluşu tedbirinde </w:t>
      </w:r>
      <w:r>
        <w:rPr>
          <w:rFonts w:ascii="Garamond" w:hAnsi="Garamond" w:cs="Garamond"/>
          <w:sz w:val="24"/>
        </w:rPr>
        <w:t>o</w:t>
      </w:r>
      <w:r>
        <w:rPr>
          <w:rFonts w:ascii="Garamond" w:hAnsi="Garamond" w:cs="Garamond"/>
          <w:sz w:val="24"/>
        </w:rPr>
        <w:t>lur.”</w:t>
      </w:r>
      <w:r>
        <w:rPr>
          <w:rStyle w:val="FootnoteReference"/>
          <w:rFonts w:ascii="Garamond" w:hAnsi="Garamond"/>
          <w:sz w:val="24"/>
        </w:rPr>
        <w:footnoteReference w:id="36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“Herkim tedbirini ert</w:t>
      </w:r>
      <w:r>
        <w:rPr>
          <w:rFonts w:ascii="Garamond" w:hAnsi="Garamond" w:cs="Garamond"/>
          <w:sz w:val="24"/>
        </w:rPr>
        <w:t>e</w:t>
      </w:r>
      <w:r>
        <w:rPr>
          <w:rFonts w:ascii="Garamond" w:hAnsi="Garamond" w:cs="Garamond"/>
          <w:sz w:val="24"/>
        </w:rPr>
        <w:t>lerse yıkımını öne salar.”</w:t>
      </w:r>
      <w:r>
        <w:rPr>
          <w:rStyle w:val="FootnoteReference"/>
          <w:rFonts w:ascii="Garamond" w:hAnsi="Garamond"/>
          <w:sz w:val="24"/>
        </w:rPr>
        <w:footnoteReference w:id="36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“Kötü tedbir fakirliğin anahtarıdır.”</w:t>
      </w:r>
      <w:r>
        <w:rPr>
          <w:rStyle w:val="FootnoteReference"/>
          <w:rFonts w:ascii="Garamond" w:hAnsi="Garamond"/>
          <w:sz w:val="24"/>
        </w:rPr>
        <w:footnoteReference w:id="36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sidR="002907F1">
        <w:rPr>
          <w:rFonts w:ascii="Garamond" w:hAnsi="Garamond" w:cs="Garamond"/>
          <w:sz w:val="24"/>
        </w:rPr>
        <w:t>Güzel tedbir az malı çoğaltır,</w:t>
      </w:r>
      <w:r>
        <w:rPr>
          <w:rFonts w:ascii="Garamond" w:hAnsi="Garamond" w:cs="Garamond"/>
          <w:sz w:val="24"/>
        </w:rPr>
        <w:t xml:space="preserve"> kötü tedbir ise çok malı yok eder.”</w:t>
      </w:r>
      <w:r>
        <w:rPr>
          <w:rStyle w:val="FootnoteReference"/>
          <w:rFonts w:ascii="Garamond" w:hAnsi="Garamond"/>
          <w:sz w:val="24"/>
        </w:rPr>
        <w:footnoteReference w:id="369"/>
      </w:r>
    </w:p>
    <w:p w:rsidR="00DF3D4E" w:rsidRDefault="00DF3D4E">
      <w:pPr>
        <w:spacing w:line="240" w:lineRule="atLeast"/>
        <w:ind w:firstLine="284"/>
        <w:jc w:val="lowKashida"/>
        <w:rPr>
          <w:rFonts w:ascii="Garamond" w:hAnsi="Garamond" w:cs="Garamond"/>
          <w:i/>
          <w:iCs/>
          <w:sz w:val="24"/>
        </w:rPr>
      </w:pPr>
    </w:p>
    <w:p w:rsidR="00DF3D4E" w:rsidRDefault="00DF3D4E">
      <w:pPr>
        <w:pStyle w:val="Heading1"/>
        <w:rPr>
          <w:rFonts w:cs="Garamond"/>
          <w:szCs w:val="28"/>
        </w:rPr>
      </w:pPr>
      <w:bookmarkStart w:id="211" w:name="_Toc527942991"/>
      <w:r>
        <w:rPr>
          <w:rFonts w:cs="Garamond"/>
          <w:szCs w:val="28"/>
        </w:rPr>
        <w:t>1930. Bölüm</w:t>
      </w:r>
      <w:bookmarkEnd w:id="211"/>
    </w:p>
    <w:p w:rsidR="00DF3D4E" w:rsidRDefault="00DF3D4E">
      <w:pPr>
        <w:pStyle w:val="Heading1"/>
        <w:rPr>
          <w:rFonts w:cs="Garamond"/>
          <w:szCs w:val="28"/>
        </w:rPr>
      </w:pPr>
      <w:bookmarkStart w:id="212" w:name="_Toc527942992"/>
      <w:r>
        <w:rPr>
          <w:rFonts w:cs="Garamond"/>
          <w:szCs w:val="28"/>
        </w:rPr>
        <w:t>İki Siyasetin En Üstünü</w:t>
      </w:r>
      <w:bookmarkEnd w:id="212"/>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“Adalet iki siyasetin en üstün olanıdır.”</w:t>
      </w:r>
      <w:r>
        <w:rPr>
          <w:rStyle w:val="FootnoteReference"/>
          <w:rFonts w:ascii="Garamond" w:hAnsi="Garamond"/>
          <w:sz w:val="24"/>
        </w:rPr>
        <w:footnoteReference w:id="37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“Siyasetin cemali yönet</w:t>
      </w:r>
      <w:r>
        <w:rPr>
          <w:rFonts w:ascii="Garamond" w:hAnsi="Garamond" w:cs="Garamond"/>
          <w:sz w:val="24"/>
        </w:rPr>
        <w:t>i</w:t>
      </w:r>
      <w:r>
        <w:rPr>
          <w:rFonts w:ascii="Garamond" w:hAnsi="Garamond" w:cs="Garamond"/>
          <w:sz w:val="24"/>
        </w:rPr>
        <w:t>cilikte, adalet ve kudret zam</w:t>
      </w:r>
      <w:r>
        <w:rPr>
          <w:rFonts w:ascii="Garamond" w:hAnsi="Garamond" w:cs="Garamond"/>
          <w:sz w:val="24"/>
        </w:rPr>
        <w:t>a</w:t>
      </w:r>
      <w:r>
        <w:rPr>
          <w:rFonts w:ascii="Garamond" w:hAnsi="Garamond" w:cs="Garamond"/>
          <w:sz w:val="24"/>
        </w:rPr>
        <w:t>nında affetmektir.”</w:t>
      </w:r>
      <w:r>
        <w:rPr>
          <w:rStyle w:val="FootnoteReference"/>
          <w:rFonts w:ascii="Garamond" w:hAnsi="Garamond"/>
          <w:sz w:val="24"/>
        </w:rPr>
        <w:footnoteReference w:id="37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“En hayırlı siyaset adale</w:t>
      </w:r>
      <w:r>
        <w:rPr>
          <w:rFonts w:ascii="Garamond" w:hAnsi="Garamond" w:cs="Garamond"/>
          <w:sz w:val="24"/>
        </w:rPr>
        <w:t>t</w:t>
      </w:r>
      <w:r>
        <w:rPr>
          <w:rFonts w:ascii="Garamond" w:hAnsi="Garamond" w:cs="Garamond"/>
          <w:sz w:val="24"/>
        </w:rPr>
        <w:t>tir.”</w:t>
      </w:r>
      <w:r>
        <w:rPr>
          <w:rStyle w:val="FootnoteReference"/>
          <w:rFonts w:ascii="Garamond" w:hAnsi="Garamond"/>
          <w:sz w:val="24"/>
        </w:rPr>
        <w:footnoteReference w:id="37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“Siyasetin ölçüsü adale</w:t>
      </w:r>
      <w:r>
        <w:rPr>
          <w:rFonts w:ascii="Garamond" w:hAnsi="Garamond" w:cs="Garamond"/>
          <w:sz w:val="24"/>
        </w:rPr>
        <w:t>t</w:t>
      </w:r>
      <w:r>
        <w:rPr>
          <w:rFonts w:ascii="Garamond" w:hAnsi="Garamond" w:cs="Garamond"/>
          <w:sz w:val="24"/>
        </w:rPr>
        <w:t>tir.”</w:t>
      </w:r>
      <w:r>
        <w:rPr>
          <w:rStyle w:val="FootnoteReference"/>
          <w:rFonts w:ascii="Garamond" w:hAnsi="Garamond"/>
          <w:sz w:val="24"/>
        </w:rPr>
        <w:footnoteReference w:id="37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“Adaletli siyaset üç </w:t>
      </w:r>
      <w:r>
        <w:rPr>
          <w:rFonts w:ascii="Garamond" w:hAnsi="Garamond" w:cs="Garamond"/>
          <w:sz w:val="24"/>
        </w:rPr>
        <w:lastRenderedPageBreak/>
        <w:t>şe</w:t>
      </w:r>
      <w:r>
        <w:rPr>
          <w:rFonts w:ascii="Garamond" w:hAnsi="Garamond" w:cs="Garamond"/>
          <w:sz w:val="24"/>
        </w:rPr>
        <w:t>y</w:t>
      </w:r>
      <w:r>
        <w:rPr>
          <w:rFonts w:ascii="Garamond" w:hAnsi="Garamond" w:cs="Garamond"/>
          <w:sz w:val="24"/>
        </w:rPr>
        <w:t>ledir: Uzak görüşlülükle birlikte yumuşaklık, adalet ile birlikte (haklar hususunda) sıkı tutmak ve ılımlılıkla birlikte bağışta b</w:t>
      </w:r>
      <w:r>
        <w:rPr>
          <w:rFonts w:ascii="Garamond" w:hAnsi="Garamond" w:cs="Garamond"/>
          <w:sz w:val="24"/>
        </w:rPr>
        <w:t>u</w:t>
      </w:r>
      <w:r>
        <w:rPr>
          <w:rFonts w:ascii="Garamond" w:hAnsi="Garamond" w:cs="Garamond"/>
          <w:sz w:val="24"/>
        </w:rPr>
        <w:t>lunmak.”</w:t>
      </w:r>
      <w:r>
        <w:rPr>
          <w:rStyle w:val="FootnoteReference"/>
          <w:rFonts w:ascii="Garamond" w:hAnsi="Garamond"/>
          <w:sz w:val="24"/>
        </w:rPr>
        <w:footnoteReference w:id="37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“Zulüm </w:t>
      </w:r>
      <w:r w:rsidR="002907F1">
        <w:rPr>
          <w:rFonts w:ascii="Garamond" w:hAnsi="Garamond" w:cs="Garamond"/>
          <w:sz w:val="24"/>
        </w:rPr>
        <w:t xml:space="preserve">ne de </w:t>
      </w:r>
      <w:r>
        <w:rPr>
          <w:rFonts w:ascii="Garamond" w:hAnsi="Garamond" w:cs="Garamond"/>
          <w:sz w:val="24"/>
        </w:rPr>
        <w:t>kötü bir siyase</w:t>
      </w:r>
      <w:r>
        <w:rPr>
          <w:rFonts w:ascii="Garamond" w:hAnsi="Garamond" w:cs="Garamond"/>
          <w:sz w:val="24"/>
        </w:rPr>
        <w:t>t</w:t>
      </w:r>
      <w:r>
        <w:rPr>
          <w:rFonts w:ascii="Garamond" w:hAnsi="Garamond" w:cs="Garamond"/>
          <w:sz w:val="24"/>
        </w:rPr>
        <w:t>tir.”</w:t>
      </w:r>
      <w:r>
        <w:rPr>
          <w:rStyle w:val="FootnoteReference"/>
          <w:rFonts w:ascii="Garamond" w:hAnsi="Garamond"/>
          <w:sz w:val="24"/>
        </w:rPr>
        <w:footnoteReference w:id="375"/>
      </w:r>
    </w:p>
    <w:p w:rsidR="00DF3D4E" w:rsidRDefault="00DF3D4E">
      <w:pPr>
        <w:spacing w:line="240" w:lineRule="atLeast"/>
        <w:jc w:val="lowKashida"/>
        <w:rPr>
          <w:rFonts w:ascii="Garamond" w:hAnsi="Garamond" w:cs="Garamond"/>
          <w:i/>
          <w:iCs/>
          <w:sz w:val="24"/>
        </w:rPr>
      </w:pPr>
      <w:r>
        <w:rPr>
          <w:rFonts w:ascii="Garamond" w:hAnsi="Garamond" w:cs="Garamond"/>
          <w:i/>
          <w:iCs/>
          <w:sz w:val="24"/>
        </w:rPr>
        <w:t>bak. el-Adl, 2543. Bölüm</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rPr>
          <w:rFonts w:cs="Garamond"/>
          <w:szCs w:val="28"/>
        </w:rPr>
      </w:pPr>
      <w:bookmarkStart w:id="213" w:name="_Toc527942993"/>
      <w:r>
        <w:rPr>
          <w:rFonts w:cs="Garamond"/>
          <w:szCs w:val="28"/>
        </w:rPr>
        <w:t>1931. Bölüm</w:t>
      </w:r>
      <w:bookmarkEnd w:id="213"/>
    </w:p>
    <w:p w:rsidR="00DF3D4E" w:rsidRDefault="00DF3D4E">
      <w:pPr>
        <w:pStyle w:val="Heading1"/>
        <w:rPr>
          <w:rFonts w:cs="Garamond"/>
          <w:szCs w:val="28"/>
        </w:rPr>
      </w:pPr>
      <w:bookmarkStart w:id="214" w:name="_Toc527942994"/>
      <w:r>
        <w:rPr>
          <w:rFonts w:cs="Garamond"/>
          <w:szCs w:val="28"/>
        </w:rPr>
        <w:t>Siyasetin Başı</w:t>
      </w:r>
      <w:bookmarkEnd w:id="214"/>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“Siyasetin başı yumuşak davranmaktır.”</w:t>
      </w:r>
      <w:r>
        <w:rPr>
          <w:rStyle w:val="FootnoteReference"/>
          <w:rFonts w:ascii="Garamond" w:hAnsi="Garamond"/>
          <w:sz w:val="24"/>
        </w:rPr>
        <w:footnoteReference w:id="37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“Yumuşaklık </w:t>
      </w:r>
      <w:r w:rsidR="002907F1">
        <w:rPr>
          <w:rFonts w:ascii="Garamond" w:hAnsi="Garamond" w:cs="Garamond"/>
          <w:sz w:val="24"/>
        </w:rPr>
        <w:t xml:space="preserve">ne </w:t>
      </w:r>
      <w:r>
        <w:rPr>
          <w:rFonts w:ascii="Garamond" w:hAnsi="Garamond" w:cs="Garamond"/>
          <w:sz w:val="24"/>
        </w:rPr>
        <w:t>güzel bir s</w:t>
      </w:r>
      <w:r>
        <w:rPr>
          <w:rFonts w:ascii="Garamond" w:hAnsi="Garamond" w:cs="Garamond"/>
          <w:sz w:val="24"/>
        </w:rPr>
        <w:t>i</w:t>
      </w:r>
      <w:r>
        <w:rPr>
          <w:rFonts w:ascii="Garamond" w:hAnsi="Garamond" w:cs="Garamond"/>
          <w:sz w:val="24"/>
        </w:rPr>
        <w:t>yasettir.”</w:t>
      </w:r>
      <w:r>
        <w:rPr>
          <w:rStyle w:val="FootnoteReference"/>
          <w:rFonts w:ascii="Garamond" w:hAnsi="Garamond"/>
          <w:sz w:val="24"/>
        </w:rPr>
        <w:footnoteReference w:id="37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elinin altındak</w:t>
      </w:r>
      <w:r>
        <w:rPr>
          <w:rFonts w:ascii="Garamond" w:hAnsi="Garamond" w:cs="Garamond"/>
          <w:sz w:val="24"/>
        </w:rPr>
        <w:t>i</w:t>
      </w:r>
      <w:r>
        <w:rPr>
          <w:rFonts w:ascii="Garamond" w:hAnsi="Garamond" w:cs="Garamond"/>
          <w:sz w:val="24"/>
        </w:rPr>
        <w:t>lere yumuşak davranmazsa kendi ihtiyacına erişemez.”</w:t>
      </w:r>
      <w:r>
        <w:rPr>
          <w:rStyle w:val="FootnoteReference"/>
          <w:rFonts w:ascii="Garamond" w:hAnsi="Garamond"/>
          <w:sz w:val="24"/>
        </w:rPr>
        <w:footnoteReference w:id="37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“Yumuşaklık muhalefetin sivri ucunu köreltir.”</w:t>
      </w:r>
      <w:r>
        <w:rPr>
          <w:rStyle w:val="FootnoteReference"/>
          <w:rFonts w:ascii="Garamond" w:hAnsi="Garamond"/>
          <w:sz w:val="24"/>
        </w:rPr>
        <w:footnoteReference w:id="37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“Hükümete erişince (i</w:t>
      </w:r>
      <w:r>
        <w:rPr>
          <w:rFonts w:ascii="Garamond" w:hAnsi="Garamond" w:cs="Garamond"/>
          <w:sz w:val="24"/>
        </w:rPr>
        <w:t>n</w:t>
      </w:r>
      <w:r>
        <w:rPr>
          <w:rFonts w:ascii="Garamond" w:hAnsi="Garamond" w:cs="Garamond"/>
          <w:sz w:val="24"/>
        </w:rPr>
        <w:t>sanlara) yumuşak davranın.”</w:t>
      </w:r>
      <w:r>
        <w:rPr>
          <w:rStyle w:val="FootnoteReference"/>
          <w:rFonts w:ascii="Garamond" w:hAnsi="Garamond"/>
          <w:sz w:val="24"/>
        </w:rPr>
        <w:footnoteReference w:id="380"/>
      </w:r>
    </w:p>
    <w:p w:rsidR="00DF3D4E" w:rsidRDefault="00DF3D4E">
      <w:pPr>
        <w:spacing w:line="240" w:lineRule="atLeast"/>
        <w:jc w:val="lowKashida"/>
        <w:rPr>
          <w:rFonts w:ascii="Garamond" w:hAnsi="Garamond" w:cs="Garamond"/>
          <w:i/>
          <w:iCs/>
          <w:sz w:val="24"/>
        </w:rPr>
      </w:pPr>
      <w:r>
        <w:rPr>
          <w:rFonts w:ascii="Garamond" w:hAnsi="Garamond" w:cs="Garamond"/>
          <w:i/>
          <w:iCs/>
          <w:sz w:val="24"/>
        </w:rPr>
        <w:t>bak. 192. Konu, er-Rifk</w:t>
      </w:r>
    </w:p>
    <w:p w:rsidR="00DF3D4E" w:rsidRDefault="00DF3D4E">
      <w:pPr>
        <w:spacing w:line="240" w:lineRule="atLeast"/>
        <w:jc w:val="lowKashida"/>
        <w:rPr>
          <w:rFonts w:ascii="Garamond" w:hAnsi="Garamond" w:cs="Garamond"/>
          <w:i/>
          <w:iCs/>
          <w:sz w:val="24"/>
        </w:rPr>
      </w:pPr>
    </w:p>
    <w:p w:rsidR="00DF3D4E" w:rsidRDefault="00DF3D4E">
      <w:pPr>
        <w:pStyle w:val="Heading1"/>
        <w:rPr>
          <w:rFonts w:cs="Garamond"/>
          <w:szCs w:val="28"/>
        </w:rPr>
      </w:pPr>
      <w:bookmarkStart w:id="215" w:name="_Toc527942995"/>
      <w:r>
        <w:rPr>
          <w:rFonts w:cs="Garamond"/>
          <w:szCs w:val="28"/>
        </w:rPr>
        <w:lastRenderedPageBreak/>
        <w:t>1932. Bölüm</w:t>
      </w:r>
      <w:bookmarkEnd w:id="215"/>
    </w:p>
    <w:p w:rsidR="00DF3D4E" w:rsidRDefault="00DF3D4E">
      <w:pPr>
        <w:pStyle w:val="Heading1"/>
        <w:rPr>
          <w:rFonts w:cs="Garamond"/>
          <w:szCs w:val="28"/>
        </w:rPr>
      </w:pPr>
      <w:r>
        <w:rPr>
          <w:rFonts w:cs="Garamond"/>
          <w:szCs w:val="28"/>
        </w:rPr>
        <w:t xml:space="preserve"> </w:t>
      </w:r>
      <w:bookmarkStart w:id="216" w:name="_Toc527942996"/>
      <w:r>
        <w:rPr>
          <w:rFonts w:cs="Garamond"/>
          <w:szCs w:val="28"/>
        </w:rPr>
        <w:t>Siyasetin Süsü</w:t>
      </w:r>
      <w:bookmarkEnd w:id="216"/>
    </w:p>
    <w:p w:rsidR="00DF3D4E" w:rsidRDefault="00DF3D4E">
      <w:pPr>
        <w:spacing w:line="240" w:lineRule="atLeast"/>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“Tahammül etmek siy</w:t>
      </w:r>
      <w:r>
        <w:rPr>
          <w:rFonts w:ascii="Garamond" w:hAnsi="Garamond" w:cs="Garamond"/>
          <w:sz w:val="24"/>
        </w:rPr>
        <w:t>a</w:t>
      </w:r>
      <w:r>
        <w:rPr>
          <w:rFonts w:ascii="Garamond" w:hAnsi="Garamond" w:cs="Garamond"/>
          <w:sz w:val="24"/>
        </w:rPr>
        <w:t>setin süsüdür.”</w:t>
      </w:r>
      <w:r>
        <w:rPr>
          <w:rStyle w:val="FootnoteReference"/>
          <w:rFonts w:ascii="Garamond" w:hAnsi="Garamond"/>
          <w:sz w:val="24"/>
        </w:rPr>
        <w:footnoteReference w:id="38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“İnsanların yükünü yü</w:t>
      </w:r>
      <w:r>
        <w:rPr>
          <w:rFonts w:ascii="Garamond" w:hAnsi="Garamond" w:cs="Garamond"/>
          <w:sz w:val="24"/>
        </w:rPr>
        <w:t>k</w:t>
      </w:r>
      <w:r>
        <w:rPr>
          <w:rFonts w:ascii="Garamond" w:hAnsi="Garamond" w:cs="Garamond"/>
          <w:sz w:val="24"/>
        </w:rPr>
        <w:t>lenmeyen kimse kudretini (ba</w:t>
      </w:r>
      <w:r>
        <w:rPr>
          <w:rFonts w:ascii="Garamond" w:hAnsi="Garamond" w:cs="Garamond"/>
          <w:sz w:val="24"/>
        </w:rPr>
        <w:t>ş</w:t>
      </w:r>
      <w:r>
        <w:rPr>
          <w:rFonts w:ascii="Garamond" w:hAnsi="Garamond" w:cs="Garamond"/>
          <w:sz w:val="24"/>
        </w:rPr>
        <w:t>kasına) intikale hazırlar.”</w:t>
      </w:r>
      <w:r>
        <w:rPr>
          <w:rStyle w:val="FootnoteReference"/>
          <w:rFonts w:ascii="Garamond" w:hAnsi="Garamond"/>
          <w:sz w:val="24"/>
        </w:rPr>
        <w:footnoteReference w:id="382"/>
      </w:r>
    </w:p>
    <w:p w:rsidR="00DF3D4E" w:rsidRDefault="00DF3D4E">
      <w:pPr>
        <w:spacing w:line="240" w:lineRule="atLeast"/>
        <w:ind w:firstLine="284"/>
        <w:jc w:val="lowKashida"/>
        <w:rPr>
          <w:rFonts w:ascii="Garamond" w:hAnsi="Garamond" w:cs="Garamond"/>
          <w:i/>
          <w:iCs/>
          <w:sz w:val="24"/>
        </w:rPr>
      </w:pPr>
    </w:p>
    <w:p w:rsidR="00DF3D4E" w:rsidRDefault="00DF3D4E">
      <w:pPr>
        <w:pStyle w:val="Heading1"/>
        <w:rPr>
          <w:rFonts w:cs="Garamond"/>
          <w:szCs w:val="28"/>
        </w:rPr>
      </w:pPr>
      <w:bookmarkStart w:id="217" w:name="_Toc527942997"/>
      <w:r>
        <w:rPr>
          <w:rFonts w:cs="Garamond"/>
          <w:szCs w:val="28"/>
        </w:rPr>
        <w:t>1933. Bölüm</w:t>
      </w:r>
      <w:bookmarkEnd w:id="217"/>
    </w:p>
    <w:p w:rsidR="00DF3D4E" w:rsidRDefault="00DF3D4E">
      <w:pPr>
        <w:pStyle w:val="Heading1"/>
        <w:rPr>
          <w:rFonts w:cs="Garamond"/>
          <w:szCs w:val="28"/>
        </w:rPr>
      </w:pPr>
      <w:bookmarkStart w:id="218" w:name="_Toc527942998"/>
      <w:r>
        <w:rPr>
          <w:rFonts w:cs="Garamond"/>
          <w:szCs w:val="28"/>
        </w:rPr>
        <w:t>Nefsi İdare Etmek</w:t>
      </w:r>
      <w:bookmarkEnd w:id="218"/>
    </w:p>
    <w:p w:rsidR="00DF3D4E" w:rsidRDefault="00DF3D4E">
      <w:pPr>
        <w:spacing w:line="240" w:lineRule="atLeast"/>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“En üstün siyaset nefsi idare etmektir. En şerafetli riy</w:t>
      </w:r>
      <w:r>
        <w:rPr>
          <w:rFonts w:ascii="Garamond" w:hAnsi="Garamond" w:cs="Garamond"/>
          <w:sz w:val="24"/>
        </w:rPr>
        <w:t>a</w:t>
      </w:r>
      <w:r>
        <w:rPr>
          <w:rFonts w:ascii="Garamond" w:hAnsi="Garamond" w:cs="Garamond"/>
          <w:sz w:val="24"/>
        </w:rPr>
        <w:t>set ise ilim riyasetidir.”</w:t>
      </w:r>
      <w:r>
        <w:rPr>
          <w:rStyle w:val="FootnoteReference"/>
          <w:rFonts w:ascii="Garamond" w:hAnsi="Garamond"/>
          <w:sz w:val="24"/>
        </w:rPr>
        <w:footnoteReference w:id="38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“Herkim nefsini güzel idare ederse siyasetle (insanları) yönetm</w:t>
      </w:r>
      <w:r>
        <w:rPr>
          <w:rFonts w:ascii="Garamond" w:hAnsi="Garamond" w:cs="Garamond"/>
          <w:sz w:val="24"/>
        </w:rPr>
        <w:t>e</w:t>
      </w:r>
      <w:r>
        <w:rPr>
          <w:rFonts w:ascii="Garamond" w:hAnsi="Garamond" w:cs="Garamond"/>
          <w:sz w:val="24"/>
        </w:rPr>
        <w:t>ye erişir.”</w:t>
      </w:r>
      <w:r>
        <w:rPr>
          <w:rStyle w:val="FootnoteReference"/>
          <w:rFonts w:ascii="Garamond" w:hAnsi="Garamond"/>
          <w:sz w:val="24"/>
        </w:rPr>
        <w:footnoteReference w:id="38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“Nefislerinizi </w:t>
      </w:r>
      <w:r w:rsidR="002907F1">
        <w:rPr>
          <w:rFonts w:ascii="Garamond" w:hAnsi="Garamond" w:cs="Garamond"/>
          <w:sz w:val="24"/>
        </w:rPr>
        <w:t>günahla</w:t>
      </w:r>
      <w:r w:rsidR="002907F1">
        <w:rPr>
          <w:rFonts w:ascii="Garamond" w:hAnsi="Garamond" w:cs="Garamond"/>
          <w:sz w:val="24"/>
        </w:rPr>
        <w:t>r</w:t>
      </w:r>
      <w:r w:rsidR="002907F1">
        <w:rPr>
          <w:rFonts w:ascii="Garamond" w:hAnsi="Garamond" w:cs="Garamond"/>
          <w:sz w:val="24"/>
        </w:rPr>
        <w:t xml:space="preserve">dan </w:t>
      </w:r>
      <w:r>
        <w:rPr>
          <w:rFonts w:ascii="Garamond" w:hAnsi="Garamond" w:cs="Garamond"/>
          <w:sz w:val="24"/>
        </w:rPr>
        <w:t>sakınmayla yönetin ve hast</w:t>
      </w:r>
      <w:r>
        <w:rPr>
          <w:rFonts w:ascii="Garamond" w:hAnsi="Garamond" w:cs="Garamond"/>
          <w:sz w:val="24"/>
        </w:rPr>
        <w:t>a</w:t>
      </w:r>
      <w:r>
        <w:rPr>
          <w:rFonts w:ascii="Garamond" w:hAnsi="Garamond" w:cs="Garamond"/>
          <w:sz w:val="24"/>
        </w:rPr>
        <w:t xml:space="preserve">lıklarınızı sadakayla tedavi </w:t>
      </w:r>
      <w:r>
        <w:rPr>
          <w:rFonts w:ascii="Garamond" w:hAnsi="Garamond" w:cs="Garamond"/>
          <w:sz w:val="24"/>
        </w:rPr>
        <w:t>e</w:t>
      </w:r>
      <w:r>
        <w:rPr>
          <w:rFonts w:ascii="Garamond" w:hAnsi="Garamond" w:cs="Garamond"/>
          <w:sz w:val="24"/>
        </w:rPr>
        <w:t>din.”</w:t>
      </w:r>
      <w:r>
        <w:rPr>
          <w:rStyle w:val="FootnoteReference"/>
          <w:rFonts w:ascii="Garamond" w:hAnsi="Garamond"/>
          <w:sz w:val="24"/>
        </w:rPr>
        <w:footnoteReference w:id="38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“Hükümdar insan ord</w:t>
      </w:r>
      <w:r>
        <w:rPr>
          <w:rFonts w:ascii="Garamond" w:hAnsi="Garamond" w:cs="Garamond"/>
          <w:sz w:val="24"/>
        </w:rPr>
        <w:t>u</w:t>
      </w:r>
      <w:r>
        <w:rPr>
          <w:rFonts w:ascii="Garamond" w:hAnsi="Garamond" w:cs="Garamond"/>
          <w:sz w:val="24"/>
        </w:rPr>
        <w:t>sunu yönetmeden önce kendi nefsini idare etmelidir.”</w:t>
      </w:r>
      <w:r>
        <w:rPr>
          <w:rStyle w:val="FootnoteReference"/>
          <w:rFonts w:ascii="Garamond" w:hAnsi="Garamond"/>
          <w:sz w:val="24"/>
        </w:rPr>
        <w:footnoteReference w:id="38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“En akıllı padişah, kend</w:t>
      </w:r>
      <w:r>
        <w:rPr>
          <w:rFonts w:ascii="Garamond" w:hAnsi="Garamond" w:cs="Garamond"/>
          <w:sz w:val="24"/>
        </w:rPr>
        <w:t>i</w:t>
      </w:r>
      <w:r>
        <w:rPr>
          <w:rFonts w:ascii="Garamond" w:hAnsi="Garamond" w:cs="Garamond"/>
          <w:sz w:val="24"/>
        </w:rPr>
        <w:t>sini, halkın kendi üzerindeki hüccet ve delillerini ortadan ka</w:t>
      </w:r>
      <w:r>
        <w:rPr>
          <w:rFonts w:ascii="Garamond" w:hAnsi="Garamond" w:cs="Garamond"/>
          <w:sz w:val="24"/>
        </w:rPr>
        <w:t>l</w:t>
      </w:r>
      <w:r>
        <w:rPr>
          <w:rFonts w:ascii="Garamond" w:hAnsi="Garamond" w:cs="Garamond"/>
          <w:sz w:val="24"/>
        </w:rPr>
        <w:t>dıracak şekilde yöneten ve halkı da kendilerine hüccetini sabit k</w:t>
      </w:r>
      <w:r>
        <w:rPr>
          <w:rFonts w:ascii="Garamond" w:hAnsi="Garamond" w:cs="Garamond"/>
          <w:sz w:val="24"/>
        </w:rPr>
        <w:t>ı</w:t>
      </w:r>
      <w:r>
        <w:rPr>
          <w:rFonts w:ascii="Garamond" w:hAnsi="Garamond" w:cs="Garamond"/>
          <w:sz w:val="24"/>
        </w:rPr>
        <w:t>lacak şekilde idare eden kims</w:t>
      </w:r>
      <w:r>
        <w:rPr>
          <w:rFonts w:ascii="Garamond" w:hAnsi="Garamond" w:cs="Garamond"/>
          <w:sz w:val="24"/>
        </w:rPr>
        <w:t>e</w:t>
      </w:r>
      <w:r>
        <w:rPr>
          <w:rFonts w:ascii="Garamond" w:hAnsi="Garamond" w:cs="Garamond"/>
          <w:sz w:val="24"/>
        </w:rPr>
        <w:t>dir”</w:t>
      </w:r>
      <w:r>
        <w:rPr>
          <w:rStyle w:val="FootnoteReference"/>
          <w:rFonts w:ascii="Garamond" w:hAnsi="Garamond"/>
          <w:sz w:val="24"/>
        </w:rPr>
        <w:footnoteReference w:id="38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“Dinin siyaseti güzel ta</w:t>
      </w:r>
      <w:r>
        <w:rPr>
          <w:rFonts w:ascii="Garamond" w:hAnsi="Garamond" w:cs="Garamond"/>
          <w:sz w:val="24"/>
        </w:rPr>
        <w:t>k</w:t>
      </w:r>
      <w:r>
        <w:rPr>
          <w:rFonts w:ascii="Garamond" w:hAnsi="Garamond" w:cs="Garamond"/>
          <w:sz w:val="24"/>
        </w:rPr>
        <w:t>va ve yakin sahibi olmaktır.”</w:t>
      </w:r>
      <w:r>
        <w:rPr>
          <w:rStyle w:val="FootnoteReference"/>
          <w:rFonts w:ascii="Garamond" w:hAnsi="Garamond"/>
          <w:sz w:val="24"/>
        </w:rPr>
        <w:footnoteReference w:id="388"/>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el-Adet, 3000. Bölüm </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center"/>
        <w:rPr>
          <w:rFonts w:ascii="Garamond" w:hAnsi="Garamond" w:cs="Garamond"/>
          <w:i/>
          <w:iCs/>
          <w:sz w:val="24"/>
        </w:rPr>
        <w:sectPr w:rsidR="00DF3D4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i/>
          <w:iCs/>
          <w:sz w:val="24"/>
        </w:rPr>
        <w:br w:type="page"/>
      </w:r>
    </w:p>
    <w:p w:rsidR="00DF3D4E" w:rsidRDefault="00DF3D4E">
      <w:pPr>
        <w:spacing w:line="240" w:lineRule="atLeast"/>
        <w:ind w:firstLine="284"/>
        <w:jc w:val="center"/>
        <w:rPr>
          <w:rFonts w:ascii="Garamond" w:hAnsi="Garamond" w:cs="Garamond"/>
          <w:b/>
          <w:bCs/>
          <w:sz w:val="72"/>
          <w:szCs w:val="72"/>
        </w:rPr>
      </w:pPr>
      <w:r>
        <w:rPr>
          <w:rFonts w:ascii="Garamond" w:hAnsi="Garamond" w:cs="Garamond"/>
          <w:b/>
          <w:bCs/>
          <w:sz w:val="72"/>
          <w:szCs w:val="72"/>
        </w:rPr>
        <w:lastRenderedPageBreak/>
        <w:t>252. Konu</w:t>
      </w:r>
    </w:p>
    <w:p w:rsidR="00DF3D4E" w:rsidRDefault="00DF3D4E">
      <w:pPr>
        <w:pStyle w:val="BodyTextIndent"/>
        <w:spacing w:before="0" w:line="240" w:lineRule="atLeast"/>
        <w:rPr>
          <w:rFonts w:ascii="Garamond" w:hAnsi="Garamond" w:cs="Garamond"/>
          <w:sz w:val="72"/>
          <w:szCs w:val="72"/>
        </w:rPr>
      </w:pPr>
    </w:p>
    <w:p w:rsidR="00DF3D4E" w:rsidRDefault="00DF3D4E">
      <w:pPr>
        <w:pStyle w:val="BodyTextIndent"/>
        <w:spacing w:before="0" w:line="240" w:lineRule="atLeast"/>
        <w:rPr>
          <w:rFonts w:ascii="Garamond" w:hAnsi="Garamond" w:cs="Garamond"/>
          <w:szCs w:val="100"/>
        </w:rPr>
      </w:pPr>
      <w:r>
        <w:rPr>
          <w:rFonts w:ascii="Garamond" w:hAnsi="Garamond" w:cs="Garamond"/>
          <w:szCs w:val="100"/>
        </w:rPr>
        <w:t>et-Tesvif</w:t>
      </w:r>
    </w:p>
    <w:p w:rsidR="00DF3D4E" w:rsidRDefault="00DF3D4E">
      <w:pPr>
        <w:pStyle w:val="BodyTextIndent"/>
        <w:spacing w:before="0" w:line="240" w:lineRule="atLeast"/>
        <w:rPr>
          <w:rFonts w:ascii="Garamond" w:hAnsi="Garamond" w:cs="Garamond"/>
          <w:sz w:val="90"/>
          <w:szCs w:val="90"/>
        </w:rPr>
      </w:pPr>
      <w:r>
        <w:rPr>
          <w:rFonts w:ascii="Garamond" w:hAnsi="Garamond" w:cs="Garamond"/>
          <w:sz w:val="90"/>
          <w:szCs w:val="90"/>
        </w:rPr>
        <w:t>Ertelemek</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27317F" w:rsidP="00A608D9">
      <w:pPr>
        <w:rPr>
          <w:rFonts w:cs="Garamond"/>
          <w:sz w:val="24"/>
          <w:szCs w:val="24"/>
        </w:rPr>
      </w:pPr>
      <w:bookmarkStart w:id="219" w:name="_Toc527941391"/>
      <w:bookmarkStart w:id="220" w:name="_Toc527942195"/>
      <w:bookmarkStart w:id="221" w:name="_Toc527942999"/>
      <w:r>
        <w:rPr>
          <w:noProof/>
          <w:lang w:val="en-US" w:eastAsia="en-US"/>
        </w:rPr>
        <mc:AlternateContent>
          <mc:Choice Requires="wps">
            <w:drawing>
              <wp:anchor distT="0" distB="0" distL="114300" distR="114300" simplePos="0" relativeHeight="251645440"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3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9C3B9" id="Line 20"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DgEj6IqAgAAbQQAAA4AAAAAAAAAAAAAAAAALgIAAGRycy9lMm9E&#10;b2MueG1sUEsBAi0AFAAGAAgAAAAhALNVF2XbAAAABgEAAA8AAAAAAAAAAAAAAAAAhAQAAGRycy9k&#10;b3ducmV2LnhtbFBLBQYAAAAABAAEAPMAAACMBQAAAAA=&#10;" o:allowincell="f" strokeweight="2pt">
                <v:stroke startarrow="diamond" endarrow="diamond"/>
              </v:line>
            </w:pict>
          </mc:Fallback>
        </mc:AlternateContent>
      </w:r>
      <w:bookmarkEnd w:id="219"/>
      <w:bookmarkEnd w:id="220"/>
      <w:bookmarkEnd w:id="221"/>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Et-Tevbe, 464. bölüm; el-Umr, 2925. bölüm</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lastRenderedPageBreak/>
        <w:br w:type="page"/>
      </w:r>
    </w:p>
    <w:p w:rsidR="00DF3D4E" w:rsidRDefault="00DF3D4E">
      <w:pPr>
        <w:spacing w:line="240" w:lineRule="atLeast"/>
        <w:ind w:firstLine="284"/>
        <w:jc w:val="lowKashida"/>
        <w:rPr>
          <w:rFonts w:ascii="Garamond" w:hAnsi="Garamond" w:cs="Garamond"/>
          <w:i/>
          <w:iCs/>
          <w:sz w:val="24"/>
        </w:rPr>
      </w:pPr>
    </w:p>
    <w:p w:rsidR="00DF3D4E" w:rsidRDefault="00DF3D4E">
      <w:pPr>
        <w:pStyle w:val="Heading1"/>
        <w:rPr>
          <w:rFonts w:cs="Garamond"/>
          <w:szCs w:val="28"/>
        </w:rPr>
      </w:pPr>
      <w:bookmarkStart w:id="222" w:name="_Toc527943000"/>
      <w:r>
        <w:rPr>
          <w:rFonts w:cs="Garamond"/>
          <w:szCs w:val="28"/>
        </w:rPr>
        <w:t>1934. Bölüm</w:t>
      </w:r>
      <w:bookmarkEnd w:id="222"/>
    </w:p>
    <w:p w:rsidR="00DF3D4E" w:rsidRDefault="00DF3D4E">
      <w:pPr>
        <w:pStyle w:val="Heading1"/>
        <w:rPr>
          <w:rFonts w:cs="Garamond"/>
          <w:szCs w:val="28"/>
        </w:rPr>
      </w:pPr>
      <w:bookmarkStart w:id="223" w:name="_Toc527943001"/>
      <w:r>
        <w:rPr>
          <w:rFonts w:cs="Garamond"/>
          <w:szCs w:val="28"/>
        </w:rPr>
        <w:t>İşi Ertelemekten Sakı</w:t>
      </w:r>
      <w:r>
        <w:rPr>
          <w:rFonts w:cs="Garamond"/>
          <w:szCs w:val="28"/>
        </w:rPr>
        <w:t>n</w:t>
      </w:r>
      <w:r>
        <w:rPr>
          <w:rFonts w:cs="Garamond"/>
          <w:szCs w:val="28"/>
        </w:rPr>
        <w:t>mak</w:t>
      </w:r>
      <w:bookmarkEnd w:id="223"/>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rsidP="002907F1">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bazı ash</w:t>
      </w:r>
      <w:r>
        <w:rPr>
          <w:rFonts w:ascii="Garamond" w:hAnsi="Garamond" w:cs="Garamond"/>
          <w:i/>
          <w:iCs/>
          <w:sz w:val="24"/>
        </w:rPr>
        <w:t>a</w:t>
      </w:r>
      <w:r>
        <w:rPr>
          <w:rFonts w:ascii="Garamond" w:hAnsi="Garamond" w:cs="Garamond"/>
          <w:i/>
          <w:iCs/>
          <w:sz w:val="24"/>
        </w:rPr>
        <w:t>bına yazdığı mektupta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“Ömründen </w:t>
      </w:r>
      <w:r w:rsidR="002907F1">
        <w:rPr>
          <w:rFonts w:ascii="Garamond" w:hAnsi="Garamond" w:cs="Garamond"/>
          <w:sz w:val="24"/>
        </w:rPr>
        <w:t>geriye kalanı iyi değerlendir ve</w:t>
      </w:r>
      <w:r>
        <w:rPr>
          <w:rFonts w:ascii="Garamond" w:hAnsi="Garamond" w:cs="Garamond"/>
          <w:sz w:val="24"/>
        </w:rPr>
        <w:t xml:space="preserve"> “yarın ve ert</w:t>
      </w:r>
      <w:r>
        <w:rPr>
          <w:rFonts w:ascii="Garamond" w:hAnsi="Garamond" w:cs="Garamond"/>
          <w:sz w:val="24"/>
        </w:rPr>
        <w:t>e</w:t>
      </w:r>
      <w:r>
        <w:rPr>
          <w:rFonts w:ascii="Garamond" w:hAnsi="Garamond" w:cs="Garamond"/>
          <w:sz w:val="24"/>
        </w:rPr>
        <w:t xml:space="preserve">si gün” </w:t>
      </w:r>
      <w:r w:rsidR="002907F1">
        <w:rPr>
          <w:rFonts w:ascii="Garamond" w:hAnsi="Garamond" w:cs="Garamond"/>
          <w:sz w:val="24"/>
        </w:rPr>
        <w:t>deme</w:t>
      </w:r>
      <w:r>
        <w:rPr>
          <w:rFonts w:ascii="Garamond" w:hAnsi="Garamond" w:cs="Garamond"/>
          <w:sz w:val="24"/>
        </w:rPr>
        <w:t>. Zira senden öncek</w:t>
      </w:r>
      <w:r>
        <w:rPr>
          <w:rFonts w:ascii="Garamond" w:hAnsi="Garamond" w:cs="Garamond"/>
          <w:sz w:val="24"/>
        </w:rPr>
        <w:t>i</w:t>
      </w:r>
      <w:r>
        <w:rPr>
          <w:rFonts w:ascii="Garamond" w:hAnsi="Garamond" w:cs="Garamond"/>
          <w:sz w:val="24"/>
        </w:rPr>
        <w:t xml:space="preserve">ler de arzularına güvenmek ve işlerini sürekli ertelemekle helak oldular. Zira </w:t>
      </w:r>
      <w:r w:rsidR="002907F1">
        <w:rPr>
          <w:rFonts w:ascii="Garamond" w:hAnsi="Garamond" w:cs="Garamond"/>
          <w:sz w:val="24"/>
        </w:rPr>
        <w:t>bunlar gaflet içi</w:t>
      </w:r>
      <w:r w:rsidR="002907F1">
        <w:rPr>
          <w:rFonts w:ascii="Garamond" w:hAnsi="Garamond" w:cs="Garamond"/>
          <w:sz w:val="24"/>
        </w:rPr>
        <w:t>n</w:t>
      </w:r>
      <w:r w:rsidR="002907F1">
        <w:rPr>
          <w:rFonts w:ascii="Garamond" w:hAnsi="Garamond" w:cs="Garamond"/>
          <w:sz w:val="24"/>
        </w:rPr>
        <w:t xml:space="preserve">deyken </w:t>
      </w:r>
      <w:r>
        <w:rPr>
          <w:rFonts w:ascii="Garamond" w:hAnsi="Garamond" w:cs="Garamond"/>
          <w:sz w:val="24"/>
        </w:rPr>
        <w:t xml:space="preserve">Allah’ın emri (ölüm) </w:t>
      </w:r>
      <w:r w:rsidR="002907F1">
        <w:rPr>
          <w:rFonts w:ascii="Garamond" w:hAnsi="Garamond" w:cs="Garamond"/>
          <w:sz w:val="24"/>
        </w:rPr>
        <w:t>a</w:t>
      </w:r>
      <w:r w:rsidR="002907F1">
        <w:rPr>
          <w:rFonts w:ascii="Garamond" w:hAnsi="Garamond" w:cs="Garamond"/>
          <w:sz w:val="24"/>
        </w:rPr>
        <w:t>niden gelip çattı.</w:t>
      </w:r>
      <w:r>
        <w:rPr>
          <w:rFonts w:ascii="Garamond" w:hAnsi="Garamond" w:cs="Garamond"/>
          <w:sz w:val="24"/>
        </w:rPr>
        <w:t>”</w:t>
      </w:r>
      <w:r>
        <w:rPr>
          <w:rStyle w:val="FootnoteReference"/>
          <w:rFonts w:ascii="Garamond" w:hAnsi="Garamond"/>
          <w:sz w:val="24"/>
        </w:rPr>
        <w:footnoteReference w:id="38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“Ey Ebuzer! Arzuların sebebiyle bugünkü işini yarına ertelemekten sakın. Zira sen b</w:t>
      </w:r>
      <w:r>
        <w:rPr>
          <w:rFonts w:ascii="Garamond" w:hAnsi="Garamond" w:cs="Garamond"/>
          <w:sz w:val="24"/>
        </w:rPr>
        <w:t>u</w:t>
      </w:r>
      <w:r>
        <w:rPr>
          <w:rFonts w:ascii="Garamond" w:hAnsi="Garamond" w:cs="Garamond"/>
          <w:sz w:val="24"/>
        </w:rPr>
        <w:t>gün yaşıyorsun, yarın değil! Zira eğer yarının olursa yarın da b</w:t>
      </w:r>
      <w:r>
        <w:rPr>
          <w:rFonts w:ascii="Garamond" w:hAnsi="Garamond" w:cs="Garamond"/>
          <w:sz w:val="24"/>
        </w:rPr>
        <w:t>u</w:t>
      </w:r>
      <w:r>
        <w:rPr>
          <w:rFonts w:ascii="Garamond" w:hAnsi="Garamond" w:cs="Garamond"/>
          <w:sz w:val="24"/>
        </w:rPr>
        <w:t>gün olduğun gibi ol. Eğer senin için yarın yoksa bugünkü işini ihmal ettiğin için pişman olma</w:t>
      </w:r>
      <w:r>
        <w:rPr>
          <w:rFonts w:ascii="Garamond" w:hAnsi="Garamond" w:cs="Garamond"/>
          <w:sz w:val="24"/>
        </w:rPr>
        <w:t>z</w:t>
      </w:r>
      <w:r>
        <w:rPr>
          <w:rFonts w:ascii="Garamond" w:hAnsi="Garamond" w:cs="Garamond"/>
          <w:sz w:val="24"/>
        </w:rPr>
        <w:t>sın.”</w:t>
      </w:r>
      <w:r>
        <w:rPr>
          <w:rStyle w:val="FootnoteReference"/>
          <w:rFonts w:ascii="Garamond" w:hAnsi="Garamond"/>
          <w:sz w:val="24"/>
        </w:rPr>
        <w:footnoteReference w:id="390"/>
      </w:r>
    </w:p>
    <w:p w:rsidR="00DF3D4E" w:rsidRDefault="00DF3D4E" w:rsidP="001561B3">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sidR="001561B3">
        <w:rPr>
          <w:rFonts w:ascii="Garamond" w:hAnsi="Garamond" w:cs="Garamond"/>
          <w:sz w:val="24"/>
        </w:rPr>
        <w:t>…</w:t>
      </w:r>
      <w:r w:rsidR="001561B3">
        <w:rPr>
          <w:rFonts w:ascii="Garamond" w:hAnsi="Garamond"/>
          <w:sz w:val="24"/>
        </w:rPr>
        <w:t xml:space="preserve">Kul </w:t>
      </w:r>
      <w:r>
        <w:rPr>
          <w:rFonts w:ascii="Garamond" w:hAnsi="Garamond"/>
          <w:sz w:val="24"/>
        </w:rPr>
        <w:t>Al</w:t>
      </w:r>
      <w:r w:rsidR="001561B3">
        <w:rPr>
          <w:rFonts w:ascii="Garamond" w:hAnsi="Garamond"/>
          <w:sz w:val="24"/>
        </w:rPr>
        <w:t>lah’tan çeki</w:t>
      </w:r>
      <w:r w:rsidR="001561B3">
        <w:rPr>
          <w:rFonts w:ascii="Garamond" w:hAnsi="Garamond"/>
          <w:sz w:val="24"/>
        </w:rPr>
        <w:t>n</w:t>
      </w:r>
      <w:r w:rsidR="001561B3">
        <w:rPr>
          <w:rFonts w:ascii="Garamond" w:hAnsi="Garamond"/>
          <w:sz w:val="24"/>
        </w:rPr>
        <w:t>di</w:t>
      </w:r>
      <w:r>
        <w:rPr>
          <w:rFonts w:ascii="Garamond" w:hAnsi="Garamond"/>
          <w:sz w:val="24"/>
        </w:rPr>
        <w:t>...Zira ölüm kuldan gizli</w:t>
      </w:r>
      <w:r>
        <w:rPr>
          <w:rFonts w:ascii="Garamond" w:hAnsi="Garamond"/>
          <w:sz w:val="24"/>
        </w:rPr>
        <w:softHyphen/>
        <w:t>dir. Ayrıca arzuları onu aldatır. Şe</w:t>
      </w:r>
      <w:r>
        <w:rPr>
          <w:rFonts w:ascii="Garamond" w:hAnsi="Garamond"/>
          <w:sz w:val="24"/>
        </w:rPr>
        <w:t>y</w:t>
      </w:r>
      <w:r>
        <w:rPr>
          <w:rFonts w:ascii="Garamond" w:hAnsi="Garamond"/>
          <w:sz w:val="24"/>
        </w:rPr>
        <w:t>tan onunla birliktedir. Üstüne bi</w:t>
      </w:r>
      <w:r>
        <w:rPr>
          <w:rFonts w:ascii="Garamond" w:hAnsi="Garamond"/>
          <w:sz w:val="24"/>
        </w:rPr>
        <w:softHyphen/>
        <w:t>nip sür</w:t>
      </w:r>
      <w:r>
        <w:rPr>
          <w:rFonts w:ascii="Garamond" w:hAnsi="Garamond"/>
          <w:sz w:val="24"/>
        </w:rPr>
        <w:softHyphen/>
        <w:t>mek için günahları süsler, güzel gö</w:t>
      </w:r>
      <w:r>
        <w:rPr>
          <w:rFonts w:ascii="Garamond" w:hAnsi="Garamond"/>
          <w:sz w:val="24"/>
        </w:rPr>
        <w:t>s</w:t>
      </w:r>
      <w:r>
        <w:rPr>
          <w:rFonts w:ascii="Garamond" w:hAnsi="Garamond"/>
          <w:sz w:val="24"/>
        </w:rPr>
        <w:t xml:space="preserve">terir. Onu tövbe için ümitlendirir ki tövbesini </w:t>
      </w:r>
      <w:r>
        <w:rPr>
          <w:rFonts w:ascii="Garamond" w:hAnsi="Garamond"/>
          <w:sz w:val="24"/>
        </w:rPr>
        <w:lastRenderedPageBreak/>
        <w:t>ertel</w:t>
      </w:r>
      <w:r>
        <w:rPr>
          <w:rFonts w:ascii="Garamond" w:hAnsi="Garamond"/>
          <w:sz w:val="24"/>
        </w:rPr>
        <w:t>e</w:t>
      </w:r>
      <w:r>
        <w:rPr>
          <w:rFonts w:ascii="Garamond" w:hAnsi="Garamond"/>
          <w:sz w:val="24"/>
        </w:rPr>
        <w:t>sin. Derken, ölümden ga</w:t>
      </w:r>
      <w:r>
        <w:rPr>
          <w:rFonts w:ascii="Garamond" w:hAnsi="Garamond"/>
          <w:sz w:val="24"/>
        </w:rPr>
        <w:softHyphen/>
        <w:t>fil bir haldeyken eceli gelir ç</w:t>
      </w:r>
      <w:r>
        <w:rPr>
          <w:rFonts w:ascii="Garamond" w:hAnsi="Garamond"/>
          <w:sz w:val="24"/>
        </w:rPr>
        <w:t>a</w:t>
      </w:r>
      <w:r>
        <w:rPr>
          <w:rFonts w:ascii="Garamond" w:hAnsi="Garamond"/>
          <w:sz w:val="24"/>
        </w:rPr>
        <w:t>tar.”</w:t>
      </w:r>
      <w:r>
        <w:rPr>
          <w:rStyle w:val="FootnoteReference"/>
          <w:rFonts w:ascii="Garamond" w:hAnsi="Garamond"/>
          <w:sz w:val="24"/>
        </w:rPr>
        <w:footnoteReference w:id="39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“Herkimin süresi dolarsa süre taleb eder ve her kime süre verilirse bugünkü işini yapmayı yarına erteler.”</w:t>
      </w:r>
      <w:r>
        <w:rPr>
          <w:rStyle w:val="FootnoteReference"/>
          <w:rFonts w:ascii="Garamond" w:hAnsi="Garamond"/>
          <w:sz w:val="24"/>
        </w:rPr>
        <w:footnoteReference w:id="39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“Tövbesini ertelemek aldanmaktır, işlerini sürekli ert</w:t>
      </w:r>
      <w:r>
        <w:rPr>
          <w:rFonts w:ascii="Garamond" w:hAnsi="Garamond" w:cs="Garamond"/>
          <w:sz w:val="24"/>
        </w:rPr>
        <w:t>e</w:t>
      </w:r>
      <w:r>
        <w:rPr>
          <w:rFonts w:ascii="Garamond" w:hAnsi="Garamond" w:cs="Garamond"/>
          <w:sz w:val="24"/>
        </w:rPr>
        <w:t>lemek ise şaşkınlıktır.”</w:t>
      </w:r>
      <w:r>
        <w:rPr>
          <w:rStyle w:val="FootnoteReference"/>
          <w:rFonts w:ascii="Garamond" w:hAnsi="Garamond"/>
          <w:sz w:val="24"/>
        </w:rPr>
        <w:footnoteReference w:id="39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“Bugünkü işini yarına ertelemekten sakın. Zira bu iş insanların</w:t>
      </w:r>
      <w:r w:rsidR="001561B3">
        <w:rPr>
          <w:rFonts w:ascii="Garamond" w:hAnsi="Garamond" w:cs="Garamond"/>
          <w:sz w:val="24"/>
        </w:rPr>
        <w:t xml:space="preserve"> boğulup yok olduğu bir deryadır</w:t>
      </w:r>
      <w:r>
        <w:rPr>
          <w:rFonts w:ascii="Garamond" w:hAnsi="Garamond" w:cs="Garamond"/>
          <w:sz w:val="24"/>
        </w:rPr>
        <w:t>.”</w:t>
      </w:r>
      <w:r>
        <w:rPr>
          <w:rStyle w:val="FootnoteReference"/>
          <w:rFonts w:ascii="Garamond" w:hAnsi="Garamond"/>
          <w:sz w:val="24"/>
        </w:rPr>
        <w:footnoteReference w:id="39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Zeyn’ul Abidin (a.s), bir du</w:t>
      </w:r>
      <w:r>
        <w:rPr>
          <w:rFonts w:ascii="Garamond" w:hAnsi="Garamond" w:cs="Garamond"/>
          <w:i/>
          <w:iCs/>
          <w:sz w:val="24"/>
        </w:rPr>
        <w:t>a</w:t>
      </w:r>
      <w:r>
        <w:rPr>
          <w:rFonts w:ascii="Garamond" w:hAnsi="Garamond" w:cs="Garamond"/>
          <w:i/>
          <w:iCs/>
          <w:sz w:val="24"/>
        </w:rPr>
        <w:t xml:space="preserve">sında şöyle buyurmuştur: </w:t>
      </w:r>
      <w:r>
        <w:rPr>
          <w:rFonts w:ascii="Garamond" w:hAnsi="Garamond" w:cs="Garamond"/>
          <w:sz w:val="24"/>
        </w:rPr>
        <w:t>“Bana kendime ağlamam hus</w:t>
      </w:r>
      <w:r>
        <w:rPr>
          <w:rFonts w:ascii="Garamond" w:hAnsi="Garamond" w:cs="Garamond"/>
          <w:sz w:val="24"/>
        </w:rPr>
        <w:t>u</w:t>
      </w:r>
      <w:r>
        <w:rPr>
          <w:rFonts w:ascii="Garamond" w:hAnsi="Garamond" w:cs="Garamond"/>
          <w:sz w:val="24"/>
        </w:rPr>
        <w:t>sunda yardım et. Zira sürekli i</w:t>
      </w:r>
      <w:r>
        <w:rPr>
          <w:rFonts w:ascii="Garamond" w:hAnsi="Garamond" w:cs="Garamond"/>
          <w:sz w:val="24"/>
        </w:rPr>
        <w:t>ş</w:t>
      </w:r>
      <w:r w:rsidR="009117C9">
        <w:rPr>
          <w:rFonts w:ascii="Garamond" w:hAnsi="Garamond" w:cs="Garamond"/>
          <w:sz w:val="24"/>
        </w:rPr>
        <w:t>lerimi erteleyerek</w:t>
      </w:r>
      <w:r>
        <w:rPr>
          <w:rFonts w:ascii="Garamond" w:hAnsi="Garamond" w:cs="Garamond"/>
          <w:sz w:val="24"/>
        </w:rPr>
        <w:t xml:space="preserve"> arzu ve ümi</w:t>
      </w:r>
      <w:r>
        <w:rPr>
          <w:rFonts w:ascii="Garamond" w:hAnsi="Garamond" w:cs="Garamond"/>
          <w:sz w:val="24"/>
        </w:rPr>
        <w:t>t</w:t>
      </w:r>
      <w:r>
        <w:rPr>
          <w:rFonts w:ascii="Garamond" w:hAnsi="Garamond" w:cs="Garamond"/>
          <w:sz w:val="24"/>
        </w:rPr>
        <w:t>lerle ö</w:t>
      </w:r>
      <w:r>
        <w:rPr>
          <w:rFonts w:ascii="Garamond" w:hAnsi="Garamond" w:cs="Garamond"/>
          <w:sz w:val="24"/>
        </w:rPr>
        <w:t>m</w:t>
      </w:r>
      <w:r>
        <w:rPr>
          <w:rFonts w:ascii="Garamond" w:hAnsi="Garamond" w:cs="Garamond"/>
          <w:sz w:val="24"/>
        </w:rPr>
        <w:t>rümü tükettim ve hayır ve kurtuluşlarını ümit etmeyen kimsel</w:t>
      </w:r>
      <w:r>
        <w:rPr>
          <w:rFonts w:ascii="Garamond" w:hAnsi="Garamond" w:cs="Garamond"/>
          <w:sz w:val="24"/>
        </w:rPr>
        <w:t>e</w:t>
      </w:r>
      <w:r>
        <w:rPr>
          <w:rFonts w:ascii="Garamond" w:hAnsi="Garamond" w:cs="Garamond"/>
          <w:sz w:val="24"/>
        </w:rPr>
        <w:t>rin durumuna düştüm.”</w:t>
      </w:r>
      <w:r>
        <w:rPr>
          <w:rStyle w:val="FootnoteReference"/>
          <w:rFonts w:ascii="Garamond" w:hAnsi="Garamond"/>
          <w:sz w:val="24"/>
        </w:rPr>
        <w:footnoteReference w:id="39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“Tövbesini erteleyen kimsenin dini yoktur.”</w:t>
      </w:r>
      <w:r>
        <w:rPr>
          <w:rStyle w:val="FootnoteReference"/>
          <w:rFonts w:ascii="Garamond" w:hAnsi="Garamond"/>
          <w:sz w:val="24"/>
        </w:rPr>
        <w:footnoteReference w:id="39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“Cahiliniz günahını </w:t>
      </w:r>
      <w:r>
        <w:rPr>
          <w:rFonts w:ascii="Garamond" w:hAnsi="Garamond" w:cs="Garamond"/>
          <w:sz w:val="24"/>
        </w:rPr>
        <w:lastRenderedPageBreak/>
        <w:t>artt</w:t>
      </w:r>
      <w:r>
        <w:rPr>
          <w:rFonts w:ascii="Garamond" w:hAnsi="Garamond" w:cs="Garamond"/>
          <w:sz w:val="24"/>
        </w:rPr>
        <w:t>ı</w:t>
      </w:r>
      <w:r>
        <w:rPr>
          <w:rFonts w:ascii="Garamond" w:hAnsi="Garamond" w:cs="Garamond"/>
          <w:sz w:val="24"/>
        </w:rPr>
        <w:t>rır. Aliminiz ise bugünkü işini yarına erteler.”</w:t>
      </w:r>
      <w:r>
        <w:rPr>
          <w:rStyle w:val="FootnoteReference"/>
          <w:rFonts w:ascii="Garamond" w:hAnsi="Garamond"/>
          <w:sz w:val="24"/>
        </w:rPr>
        <w:footnoteReference w:id="39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Pr>
          <w:rFonts w:ascii="Garamond" w:hAnsi="Garamond"/>
          <w:sz w:val="24"/>
        </w:rPr>
        <w:t xml:space="preserve">Amelsiz ahiretten ümidi olan ve uzun arzularla tövbeyi geciktiren kimseden </w:t>
      </w:r>
      <w:r>
        <w:rPr>
          <w:rFonts w:ascii="Garamond" w:hAnsi="Garamond"/>
          <w:sz w:val="24"/>
        </w:rPr>
        <w:lastRenderedPageBreak/>
        <w:t>olma...Bir şehvet kendisine yönelirse, g</w:t>
      </w:r>
      <w:r>
        <w:rPr>
          <w:rFonts w:ascii="Garamond" w:hAnsi="Garamond"/>
          <w:sz w:val="24"/>
        </w:rPr>
        <w:t>ü</w:t>
      </w:r>
      <w:r>
        <w:rPr>
          <w:rFonts w:ascii="Garamond" w:hAnsi="Garamond"/>
          <w:sz w:val="24"/>
        </w:rPr>
        <w:t>nahı öne geçirir, tövbeyi ert</w:t>
      </w:r>
      <w:r>
        <w:rPr>
          <w:rFonts w:ascii="Garamond" w:hAnsi="Garamond"/>
          <w:sz w:val="24"/>
        </w:rPr>
        <w:t>e</w:t>
      </w:r>
      <w:r>
        <w:rPr>
          <w:rFonts w:ascii="Garamond" w:hAnsi="Garamond"/>
          <w:sz w:val="24"/>
        </w:rPr>
        <w:t>ler.”</w:t>
      </w:r>
      <w:r>
        <w:rPr>
          <w:rStyle w:val="FootnoteReference"/>
          <w:rFonts w:ascii="Garamond" w:hAnsi="Garamond"/>
          <w:sz w:val="24"/>
        </w:rPr>
        <w:footnoteReference w:id="398"/>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center"/>
        <w:rPr>
          <w:rFonts w:ascii="Garamond" w:hAnsi="Garamond" w:cs="Garamond"/>
          <w:i/>
          <w:iCs/>
          <w:sz w:val="24"/>
        </w:rPr>
        <w:sectPr w:rsidR="00DF3D4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i/>
          <w:iCs/>
          <w:sz w:val="24"/>
        </w:rPr>
        <w:br w:type="page"/>
      </w:r>
    </w:p>
    <w:p w:rsidR="00DF3D4E" w:rsidRDefault="00DF3D4E">
      <w:pPr>
        <w:spacing w:line="240" w:lineRule="atLeast"/>
        <w:ind w:firstLine="284"/>
        <w:jc w:val="center"/>
        <w:rPr>
          <w:rFonts w:ascii="Garamond" w:hAnsi="Garamond" w:cs="Garamond"/>
          <w:b/>
          <w:bCs/>
          <w:sz w:val="72"/>
          <w:szCs w:val="72"/>
        </w:rPr>
      </w:pPr>
      <w:r>
        <w:rPr>
          <w:rFonts w:ascii="Garamond" w:hAnsi="Garamond" w:cs="Garamond"/>
          <w:b/>
          <w:bCs/>
          <w:sz w:val="72"/>
          <w:szCs w:val="72"/>
        </w:rPr>
        <w:lastRenderedPageBreak/>
        <w:t>253. Konu</w:t>
      </w:r>
    </w:p>
    <w:p w:rsidR="00DF3D4E" w:rsidRDefault="00DF3D4E">
      <w:pPr>
        <w:pStyle w:val="BodyTextIndent"/>
        <w:spacing w:before="0" w:line="240" w:lineRule="atLeast"/>
        <w:rPr>
          <w:rFonts w:ascii="Garamond" w:hAnsi="Garamond" w:cs="Garamond"/>
          <w:sz w:val="72"/>
          <w:szCs w:val="72"/>
        </w:rPr>
      </w:pPr>
    </w:p>
    <w:p w:rsidR="00DF3D4E" w:rsidRDefault="009117C9">
      <w:pPr>
        <w:pStyle w:val="BodyTextIndent"/>
        <w:spacing w:before="0" w:line="240" w:lineRule="atLeast"/>
        <w:rPr>
          <w:rFonts w:ascii="Garamond" w:hAnsi="Garamond" w:cs="Garamond"/>
          <w:szCs w:val="100"/>
        </w:rPr>
      </w:pPr>
      <w:r>
        <w:rPr>
          <w:rFonts w:ascii="Garamond" w:hAnsi="Garamond" w:cs="Garamond"/>
          <w:szCs w:val="100"/>
        </w:rPr>
        <w:t>es-</w:t>
      </w:r>
      <w:r w:rsidR="00DF3D4E">
        <w:rPr>
          <w:rFonts w:ascii="Garamond" w:hAnsi="Garamond" w:cs="Garamond"/>
          <w:szCs w:val="100"/>
        </w:rPr>
        <w:t>Suk</w:t>
      </w:r>
    </w:p>
    <w:p w:rsidR="00DF3D4E" w:rsidRDefault="00DF3D4E">
      <w:pPr>
        <w:pStyle w:val="BodyTextIndent"/>
        <w:spacing w:before="0" w:line="240" w:lineRule="atLeast"/>
        <w:rPr>
          <w:rFonts w:ascii="Garamond" w:hAnsi="Garamond" w:cs="Garamond"/>
          <w:sz w:val="90"/>
          <w:szCs w:val="90"/>
        </w:rPr>
      </w:pPr>
      <w:r>
        <w:rPr>
          <w:rFonts w:ascii="Garamond" w:hAnsi="Garamond" w:cs="Garamond"/>
          <w:sz w:val="90"/>
          <w:szCs w:val="90"/>
        </w:rPr>
        <w:t>Pazar</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27317F" w:rsidP="00A608D9">
      <w:pPr>
        <w:rPr>
          <w:rFonts w:cs="Garamond"/>
          <w:sz w:val="24"/>
          <w:szCs w:val="24"/>
        </w:rPr>
      </w:pPr>
      <w:bookmarkStart w:id="224" w:name="_Toc527941394"/>
      <w:bookmarkStart w:id="225" w:name="_Toc527942198"/>
      <w:bookmarkStart w:id="226" w:name="_Toc527943002"/>
      <w:r>
        <w:rPr>
          <w:noProof/>
          <w:lang w:val="en-US" w:eastAsia="en-US"/>
        </w:rPr>
        <mc:AlternateContent>
          <mc:Choice Requires="wps">
            <w:drawing>
              <wp:anchor distT="0" distB="0" distL="114300" distR="114300" simplePos="0" relativeHeight="251646464"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3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46B9B" id="Line 21"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lfkn+y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224"/>
      <w:bookmarkEnd w:id="225"/>
      <w:bookmarkEnd w:id="226"/>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Ez-Zikr, 1341. bölüm</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lastRenderedPageBreak/>
        <w:br w:type="page"/>
      </w:r>
    </w:p>
    <w:p w:rsidR="00DF3D4E" w:rsidRDefault="00DF3D4E">
      <w:pPr>
        <w:spacing w:line="240" w:lineRule="atLeast"/>
        <w:ind w:firstLine="284"/>
        <w:jc w:val="lowKashida"/>
        <w:rPr>
          <w:rFonts w:ascii="Garamond" w:hAnsi="Garamond" w:cs="Garamond"/>
          <w:i/>
          <w:iCs/>
          <w:sz w:val="24"/>
        </w:rPr>
      </w:pPr>
    </w:p>
    <w:p w:rsidR="00DF3D4E" w:rsidRDefault="00DF3D4E">
      <w:pPr>
        <w:pStyle w:val="Heading1"/>
        <w:rPr>
          <w:rFonts w:cs="Garamond"/>
          <w:szCs w:val="28"/>
        </w:rPr>
      </w:pPr>
      <w:bookmarkStart w:id="227" w:name="_Toc527943003"/>
      <w:r>
        <w:rPr>
          <w:rFonts w:cs="Garamond"/>
          <w:szCs w:val="28"/>
        </w:rPr>
        <w:t>1935. Bölüm</w:t>
      </w:r>
      <w:bookmarkEnd w:id="227"/>
    </w:p>
    <w:p w:rsidR="00DF3D4E" w:rsidRDefault="00DF3D4E">
      <w:pPr>
        <w:pStyle w:val="Heading1"/>
        <w:rPr>
          <w:rFonts w:cs="Garamond"/>
          <w:szCs w:val="28"/>
        </w:rPr>
      </w:pPr>
      <w:bookmarkStart w:id="228" w:name="_Toc527943004"/>
      <w:r>
        <w:rPr>
          <w:rFonts w:cs="Garamond"/>
          <w:szCs w:val="28"/>
        </w:rPr>
        <w:t>Paz</w:t>
      </w:r>
      <w:r w:rsidR="009117C9">
        <w:rPr>
          <w:rFonts w:cs="Garamond"/>
          <w:szCs w:val="28"/>
        </w:rPr>
        <w:t>ar</w:t>
      </w:r>
      <w:r>
        <w:rPr>
          <w:rFonts w:cs="Garamond"/>
          <w:szCs w:val="28"/>
        </w:rPr>
        <w:t>ı Kınamak</w:t>
      </w:r>
      <w:bookmarkEnd w:id="228"/>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9117C9" w:rsidP="009117C9">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w:t>
      </w:r>
      <w:r w:rsidR="00DF3D4E">
        <w:rPr>
          <w:rFonts w:ascii="Garamond" w:hAnsi="Garamond" w:cs="Garamond"/>
          <w:i/>
          <w:iCs/>
          <w:sz w:val="24"/>
        </w:rPr>
        <w:t xml:space="preserve"> (a.s)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“Yeryüzünün en kötü y</w:t>
      </w:r>
      <w:r w:rsidR="00DF3D4E">
        <w:rPr>
          <w:rFonts w:ascii="Garamond" w:hAnsi="Garamond" w:cs="Garamond"/>
          <w:sz w:val="24"/>
        </w:rPr>
        <w:t>e</w:t>
      </w:r>
      <w:r w:rsidR="00DF3D4E">
        <w:rPr>
          <w:rFonts w:ascii="Garamond" w:hAnsi="Garamond" w:cs="Garamond"/>
          <w:sz w:val="24"/>
        </w:rPr>
        <w:t>ri pazarlardır. Pazar İblis’in meydanıdır. İblis sabahın ilk v</w:t>
      </w:r>
      <w:r w:rsidR="00DF3D4E">
        <w:rPr>
          <w:rFonts w:ascii="Garamond" w:hAnsi="Garamond" w:cs="Garamond"/>
          <w:sz w:val="24"/>
        </w:rPr>
        <w:t>a</w:t>
      </w:r>
      <w:r w:rsidR="00DF3D4E">
        <w:rPr>
          <w:rFonts w:ascii="Garamond" w:hAnsi="Garamond" w:cs="Garamond"/>
          <w:sz w:val="24"/>
        </w:rPr>
        <w:t>kitleri bayrağını oraya diker, kü</w:t>
      </w:r>
      <w:r w:rsidR="00DF3D4E">
        <w:rPr>
          <w:rFonts w:ascii="Garamond" w:hAnsi="Garamond" w:cs="Garamond"/>
          <w:sz w:val="24"/>
        </w:rPr>
        <w:t>r</w:t>
      </w:r>
      <w:r w:rsidR="00DF3D4E">
        <w:rPr>
          <w:rFonts w:ascii="Garamond" w:hAnsi="Garamond" w:cs="Garamond"/>
          <w:sz w:val="24"/>
        </w:rPr>
        <w:t>süsünü koyar ve çocuklarını her tarafa dağıtır. Böylece ölçüp ta</w:t>
      </w:r>
      <w:r w:rsidR="00DF3D4E">
        <w:rPr>
          <w:rFonts w:ascii="Garamond" w:hAnsi="Garamond" w:cs="Garamond"/>
          <w:sz w:val="24"/>
        </w:rPr>
        <w:t>r</w:t>
      </w:r>
      <w:r w:rsidR="00DF3D4E">
        <w:rPr>
          <w:rFonts w:ascii="Garamond" w:hAnsi="Garamond" w:cs="Garamond"/>
          <w:sz w:val="24"/>
        </w:rPr>
        <w:t xml:space="preserve">tarken eksik </w:t>
      </w:r>
      <w:r>
        <w:rPr>
          <w:rFonts w:ascii="Garamond" w:hAnsi="Garamond" w:cs="Garamond"/>
          <w:sz w:val="24"/>
        </w:rPr>
        <w:t>ölçen</w:t>
      </w:r>
      <w:r w:rsidR="00DF3D4E">
        <w:rPr>
          <w:rFonts w:ascii="Garamond" w:hAnsi="Garamond" w:cs="Garamond"/>
          <w:sz w:val="24"/>
        </w:rPr>
        <w:t>, ölçüde hırsı</w:t>
      </w:r>
      <w:r w:rsidR="00DF3D4E">
        <w:rPr>
          <w:rFonts w:ascii="Garamond" w:hAnsi="Garamond" w:cs="Garamond"/>
          <w:sz w:val="24"/>
        </w:rPr>
        <w:t>z</w:t>
      </w:r>
      <w:r w:rsidR="00DF3D4E">
        <w:rPr>
          <w:rFonts w:ascii="Garamond" w:hAnsi="Garamond" w:cs="Garamond"/>
          <w:sz w:val="24"/>
        </w:rPr>
        <w:t>lık eden veya malını satmak için yalan söyleyen kimseler ar</w:t>
      </w:r>
      <w:r w:rsidR="00DF3D4E">
        <w:rPr>
          <w:rFonts w:ascii="Garamond" w:hAnsi="Garamond" w:cs="Garamond"/>
          <w:sz w:val="24"/>
        </w:rPr>
        <w:t>a</w:t>
      </w:r>
      <w:r w:rsidR="00DF3D4E">
        <w:rPr>
          <w:rFonts w:ascii="Garamond" w:hAnsi="Garamond" w:cs="Garamond"/>
          <w:sz w:val="24"/>
        </w:rPr>
        <w:t>sında dönüp dolaşır. İblis evla</w:t>
      </w:r>
      <w:r w:rsidR="00DF3D4E">
        <w:rPr>
          <w:rFonts w:ascii="Garamond" w:hAnsi="Garamond" w:cs="Garamond"/>
          <w:sz w:val="24"/>
        </w:rPr>
        <w:t>t</w:t>
      </w:r>
      <w:r w:rsidR="00DF3D4E">
        <w:rPr>
          <w:rFonts w:ascii="Garamond" w:hAnsi="Garamond" w:cs="Garamond"/>
          <w:sz w:val="24"/>
        </w:rPr>
        <w:t xml:space="preserve">larına şöyle der: </w:t>
      </w:r>
      <w:r>
        <w:rPr>
          <w:rFonts w:ascii="Garamond" w:hAnsi="Garamond" w:cs="Garamond"/>
          <w:sz w:val="24"/>
        </w:rPr>
        <w:t>“</w:t>
      </w:r>
      <w:r w:rsidR="00DF3D4E">
        <w:rPr>
          <w:rFonts w:ascii="Garamond" w:hAnsi="Garamond" w:cs="Garamond"/>
          <w:sz w:val="24"/>
        </w:rPr>
        <w:t>Babası ölmüş kimseyi kandırmaya çalışın. Oysa sizin babanız henüz diridir.</w:t>
      </w:r>
      <w:r>
        <w:rPr>
          <w:rFonts w:ascii="Garamond" w:hAnsi="Garamond" w:cs="Garamond"/>
          <w:sz w:val="24"/>
        </w:rPr>
        <w:t>”</w:t>
      </w:r>
      <w:r w:rsidR="00DF3D4E">
        <w:rPr>
          <w:rFonts w:ascii="Garamond" w:hAnsi="Garamond" w:cs="Garamond"/>
          <w:sz w:val="24"/>
        </w:rPr>
        <w:t xml:space="preserve"> Bö</w:t>
      </w:r>
      <w:r w:rsidR="00DF3D4E">
        <w:rPr>
          <w:rFonts w:ascii="Garamond" w:hAnsi="Garamond" w:cs="Garamond"/>
          <w:sz w:val="24"/>
        </w:rPr>
        <w:t>y</w:t>
      </w:r>
      <w:r w:rsidR="00DF3D4E">
        <w:rPr>
          <w:rFonts w:ascii="Garamond" w:hAnsi="Garamond" w:cs="Garamond"/>
          <w:sz w:val="24"/>
        </w:rPr>
        <w:t>lece İblis pazara ilk giren kimseyle g</w:t>
      </w:r>
      <w:r w:rsidR="00DF3D4E">
        <w:rPr>
          <w:rFonts w:ascii="Garamond" w:hAnsi="Garamond" w:cs="Garamond"/>
          <w:sz w:val="24"/>
        </w:rPr>
        <w:t>i</w:t>
      </w:r>
      <w:r w:rsidR="00DF3D4E">
        <w:rPr>
          <w:rFonts w:ascii="Garamond" w:hAnsi="Garamond" w:cs="Garamond"/>
          <w:sz w:val="24"/>
        </w:rPr>
        <w:t>rer ve en son dönen ki</w:t>
      </w:r>
      <w:r w:rsidR="00DF3D4E">
        <w:rPr>
          <w:rFonts w:ascii="Garamond" w:hAnsi="Garamond" w:cs="Garamond"/>
          <w:sz w:val="24"/>
        </w:rPr>
        <w:t>m</w:t>
      </w:r>
      <w:r w:rsidR="00DF3D4E">
        <w:rPr>
          <w:rFonts w:ascii="Garamond" w:hAnsi="Garamond" w:cs="Garamond"/>
          <w:sz w:val="24"/>
        </w:rPr>
        <w:t>seyle döner.”</w:t>
      </w:r>
      <w:r w:rsidR="00DF3D4E">
        <w:rPr>
          <w:rStyle w:val="FootnoteReference"/>
          <w:rFonts w:ascii="Garamond" w:hAnsi="Garamond"/>
          <w:sz w:val="24"/>
        </w:rPr>
        <w:footnoteReference w:id="39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“Pazarda oturma yerleri şeytanın hazır olduğu yerlerdir.”</w:t>
      </w:r>
      <w:r>
        <w:rPr>
          <w:rStyle w:val="FootnoteReference"/>
          <w:rFonts w:ascii="Garamond" w:hAnsi="Garamond"/>
          <w:sz w:val="24"/>
        </w:rPr>
        <w:footnoteReference w:id="40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Ali (a.s), valisi Haris Hemdani’ye şöyle buyurmuştur: </w:t>
      </w:r>
      <w:r>
        <w:rPr>
          <w:rFonts w:ascii="Garamond" w:hAnsi="Garamond" w:cs="Garamond"/>
          <w:sz w:val="24"/>
        </w:rPr>
        <w:t>“P</w:t>
      </w:r>
      <w:r>
        <w:rPr>
          <w:rFonts w:ascii="Garamond" w:hAnsi="Garamond" w:cs="Garamond"/>
          <w:sz w:val="24"/>
        </w:rPr>
        <w:t>a</w:t>
      </w:r>
      <w:r>
        <w:rPr>
          <w:rFonts w:ascii="Garamond" w:hAnsi="Garamond" w:cs="Garamond"/>
          <w:sz w:val="24"/>
        </w:rPr>
        <w:t>zarların oturma yerlerinden s</w:t>
      </w:r>
      <w:r>
        <w:rPr>
          <w:rFonts w:ascii="Garamond" w:hAnsi="Garamond" w:cs="Garamond"/>
          <w:sz w:val="24"/>
        </w:rPr>
        <w:t>a</w:t>
      </w:r>
      <w:r>
        <w:rPr>
          <w:rFonts w:ascii="Garamond" w:hAnsi="Garamond" w:cs="Garamond"/>
          <w:sz w:val="24"/>
        </w:rPr>
        <w:t>kın. Şüphesiz oralar şeytanın h</w:t>
      </w:r>
      <w:r>
        <w:rPr>
          <w:rFonts w:ascii="Garamond" w:hAnsi="Garamond" w:cs="Garamond"/>
          <w:sz w:val="24"/>
        </w:rPr>
        <w:t>a</w:t>
      </w:r>
      <w:r>
        <w:rPr>
          <w:rFonts w:ascii="Garamond" w:hAnsi="Garamond" w:cs="Garamond"/>
          <w:sz w:val="24"/>
        </w:rPr>
        <w:t>zır olduğu ve fitnelerin ortaya çıktığı yerlerdir.”</w:t>
      </w:r>
      <w:r>
        <w:rPr>
          <w:rStyle w:val="FootnoteReference"/>
          <w:rFonts w:ascii="Garamond" w:hAnsi="Garamond"/>
          <w:sz w:val="24"/>
        </w:rPr>
        <w:footnoteReference w:id="40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“Pazar gaflet ve unu</w:t>
      </w:r>
      <w:r>
        <w:rPr>
          <w:rFonts w:ascii="Garamond" w:hAnsi="Garamond" w:cs="Garamond"/>
          <w:sz w:val="24"/>
        </w:rPr>
        <w:t>t</w:t>
      </w:r>
      <w:r>
        <w:rPr>
          <w:rFonts w:ascii="Garamond" w:hAnsi="Garamond" w:cs="Garamond"/>
          <w:sz w:val="24"/>
        </w:rPr>
        <w:t>kanlık yurdudur. Her kim paza</w:t>
      </w:r>
      <w:r>
        <w:rPr>
          <w:rFonts w:ascii="Garamond" w:hAnsi="Garamond" w:cs="Garamond"/>
          <w:sz w:val="24"/>
        </w:rPr>
        <w:t>r</w:t>
      </w:r>
      <w:r>
        <w:rPr>
          <w:rFonts w:ascii="Garamond" w:hAnsi="Garamond" w:cs="Garamond"/>
          <w:sz w:val="24"/>
        </w:rPr>
        <w:t>da bir tesbi</w:t>
      </w:r>
      <w:r w:rsidR="00FE14D0">
        <w:rPr>
          <w:rFonts w:ascii="Garamond" w:hAnsi="Garamond" w:cs="Garamond"/>
          <w:sz w:val="24"/>
        </w:rPr>
        <w:t xml:space="preserve">h söylerse Allah ona </w:t>
      </w:r>
      <w:r w:rsidR="00E55FAE">
        <w:rPr>
          <w:rFonts w:ascii="Garamond" w:hAnsi="Garamond" w:cs="Garamond"/>
          <w:sz w:val="24"/>
        </w:rPr>
        <w:t>milyon</w:t>
      </w:r>
      <w:r w:rsidR="00A16559">
        <w:rPr>
          <w:rFonts w:ascii="Garamond" w:hAnsi="Garamond" w:cs="Garamond"/>
          <w:sz w:val="24"/>
        </w:rPr>
        <w:t>larca</w:t>
      </w:r>
      <w:r>
        <w:rPr>
          <w:rFonts w:ascii="Garamond" w:hAnsi="Garamond" w:cs="Garamond"/>
          <w:sz w:val="24"/>
        </w:rPr>
        <w:t xml:space="preserve"> sevap yazar.”</w:t>
      </w:r>
      <w:r>
        <w:rPr>
          <w:rStyle w:val="FootnoteReference"/>
          <w:rFonts w:ascii="Garamond" w:hAnsi="Garamond"/>
          <w:sz w:val="24"/>
        </w:rPr>
        <w:footnoteReference w:id="402"/>
      </w:r>
    </w:p>
    <w:p w:rsidR="00DF3D4E" w:rsidRDefault="00DF3D4E">
      <w:pPr>
        <w:spacing w:line="240" w:lineRule="atLeast"/>
        <w:ind w:firstLine="284"/>
        <w:jc w:val="lowKashida"/>
        <w:rPr>
          <w:rFonts w:ascii="Garamond" w:hAnsi="Garamond" w:cs="Garamond"/>
          <w:i/>
          <w:iCs/>
          <w:sz w:val="24"/>
        </w:rPr>
      </w:pPr>
    </w:p>
    <w:p w:rsidR="00DF3D4E" w:rsidRDefault="00DF3D4E">
      <w:pPr>
        <w:pStyle w:val="Heading1"/>
        <w:rPr>
          <w:rFonts w:cs="Garamond"/>
          <w:szCs w:val="28"/>
        </w:rPr>
      </w:pPr>
      <w:bookmarkStart w:id="229" w:name="_Toc527943005"/>
      <w:r>
        <w:rPr>
          <w:rFonts w:cs="Garamond"/>
          <w:szCs w:val="28"/>
        </w:rPr>
        <w:lastRenderedPageBreak/>
        <w:t>1936. Bölüm</w:t>
      </w:r>
      <w:bookmarkEnd w:id="229"/>
    </w:p>
    <w:p w:rsidR="00DF3D4E" w:rsidRDefault="00DF3D4E">
      <w:pPr>
        <w:pStyle w:val="Heading1"/>
        <w:rPr>
          <w:rFonts w:cs="Garamond"/>
          <w:szCs w:val="28"/>
        </w:rPr>
      </w:pPr>
      <w:bookmarkStart w:id="230" w:name="_Toc527943006"/>
      <w:r>
        <w:rPr>
          <w:rFonts w:cs="Garamond"/>
          <w:szCs w:val="28"/>
        </w:rPr>
        <w:t>İmam Ali’nin Esnafa Öğüdü</w:t>
      </w:r>
      <w:bookmarkEnd w:id="230"/>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E55FAE" w:rsidRPr="00E55FA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Hasan b. Ebi’l-Hasan Basri şöyle diyor: </w:t>
      </w:r>
      <w:r>
        <w:rPr>
          <w:rFonts w:ascii="Garamond" w:hAnsi="Garamond" w:cs="Garamond"/>
          <w:sz w:val="24"/>
        </w:rPr>
        <w:t>“Müminlerin Emiri Ali b. Ebi Talib (a.s) Basra’ya geldi. Ben abdest almak üzereyken y</w:t>
      </w:r>
      <w:r>
        <w:rPr>
          <w:rFonts w:ascii="Garamond" w:hAnsi="Garamond" w:cs="Garamond"/>
          <w:sz w:val="24"/>
        </w:rPr>
        <w:t>a</w:t>
      </w:r>
      <w:r>
        <w:rPr>
          <w:rFonts w:ascii="Garamond" w:hAnsi="Garamond" w:cs="Garamond"/>
          <w:sz w:val="24"/>
        </w:rPr>
        <w:t>nımdan geçerken şöyle buyurdu: “Ey genç! Abdestini güzel al ki Allah da sana güzellikte bulu</w:t>
      </w:r>
      <w:r>
        <w:rPr>
          <w:rFonts w:ascii="Garamond" w:hAnsi="Garamond" w:cs="Garamond"/>
          <w:sz w:val="24"/>
        </w:rPr>
        <w:t>n</w:t>
      </w:r>
      <w:r>
        <w:rPr>
          <w:rFonts w:ascii="Garamond" w:hAnsi="Garamond" w:cs="Garamond"/>
          <w:sz w:val="24"/>
        </w:rPr>
        <w:t>sun</w:t>
      </w:r>
      <w:r w:rsidR="004321FD">
        <w:rPr>
          <w:rFonts w:ascii="Garamond" w:hAnsi="Garamond" w:cs="Garamond"/>
          <w:sz w:val="24"/>
        </w:rPr>
        <w:t>…</w:t>
      </w:r>
      <w:r>
        <w:rPr>
          <w:rFonts w:ascii="Garamond" w:hAnsi="Garamond" w:cs="Garamond"/>
          <w:sz w:val="24"/>
        </w:rPr>
        <w:t>” Ardından yola düştü ve Basra pazarına girdi. Orada alı</w:t>
      </w:r>
      <w:r>
        <w:rPr>
          <w:rFonts w:ascii="Garamond" w:hAnsi="Garamond" w:cs="Garamond"/>
          <w:sz w:val="24"/>
        </w:rPr>
        <w:t>ş</w:t>
      </w:r>
      <w:r>
        <w:rPr>
          <w:rFonts w:ascii="Garamond" w:hAnsi="Garamond" w:cs="Garamond"/>
          <w:sz w:val="24"/>
        </w:rPr>
        <w:t>verişle meşgul olan kimselere baktı. Şiddetle ağladı ve şöyle buyurdu: “Ey dünyanın kulları ve dünya ehlinin işçileri! Günü yemin içmekle geçiriyor, geceyi ise yataklarınızda uyumakla geç</w:t>
      </w:r>
      <w:r>
        <w:rPr>
          <w:rFonts w:ascii="Garamond" w:hAnsi="Garamond" w:cs="Garamond"/>
          <w:sz w:val="24"/>
        </w:rPr>
        <w:t>i</w:t>
      </w:r>
      <w:r>
        <w:rPr>
          <w:rFonts w:ascii="Garamond" w:hAnsi="Garamond" w:cs="Garamond"/>
          <w:sz w:val="24"/>
        </w:rPr>
        <w:t>riyorsunuz. Bu arada ahiretten gafilsiniz. O halde ne zaman ahiret için azık toplayacak ve a</w:t>
      </w:r>
      <w:r w:rsidR="00E55FAE">
        <w:rPr>
          <w:rFonts w:ascii="Garamond" w:hAnsi="Garamond" w:cs="Garamond"/>
          <w:sz w:val="24"/>
        </w:rPr>
        <w:t>hiret işlerini düşüneceksiniz.”</w:t>
      </w:r>
    </w:p>
    <w:p w:rsidR="00DF3D4E" w:rsidRDefault="00DF3D4E" w:rsidP="00E55FAE">
      <w:pPr>
        <w:spacing w:line="240" w:lineRule="atLeast"/>
        <w:jc w:val="lowKashida"/>
        <w:rPr>
          <w:rFonts w:ascii="Garamond" w:hAnsi="Garamond" w:cs="Garamond"/>
          <w:i/>
          <w:iCs/>
          <w:sz w:val="24"/>
        </w:rPr>
      </w:pPr>
      <w:r>
        <w:rPr>
          <w:rFonts w:ascii="Garamond" w:hAnsi="Garamond" w:cs="Garamond"/>
          <w:sz w:val="24"/>
        </w:rPr>
        <w:t>Bir şahıs kalkıp şöyle dedi: “Ey Müminlerin E</w:t>
      </w:r>
      <w:r w:rsidR="00E55FAE">
        <w:rPr>
          <w:rFonts w:ascii="Garamond" w:hAnsi="Garamond" w:cs="Garamond"/>
          <w:sz w:val="24"/>
        </w:rPr>
        <w:t>miri! Geçimimizi</w:t>
      </w:r>
      <w:r>
        <w:rPr>
          <w:rFonts w:ascii="Garamond" w:hAnsi="Garamond" w:cs="Garamond"/>
          <w:sz w:val="24"/>
        </w:rPr>
        <w:t xml:space="preserve"> temin etmek için çalışmak z</w:t>
      </w:r>
      <w:r>
        <w:rPr>
          <w:rFonts w:ascii="Garamond" w:hAnsi="Garamond" w:cs="Garamond"/>
          <w:sz w:val="24"/>
        </w:rPr>
        <w:t>o</w:t>
      </w:r>
      <w:r>
        <w:rPr>
          <w:rFonts w:ascii="Garamond" w:hAnsi="Garamond" w:cs="Garamond"/>
          <w:sz w:val="24"/>
        </w:rPr>
        <w:t>rundayız. Aksi taktirde ne yap</w:t>
      </w:r>
      <w:r>
        <w:rPr>
          <w:rFonts w:ascii="Garamond" w:hAnsi="Garamond" w:cs="Garamond"/>
          <w:sz w:val="24"/>
        </w:rPr>
        <w:t>a</w:t>
      </w:r>
      <w:r>
        <w:rPr>
          <w:rFonts w:ascii="Garamond" w:hAnsi="Garamond" w:cs="Garamond"/>
          <w:sz w:val="24"/>
        </w:rPr>
        <w:t>lım?” Müminlerin Emiri şöyle buyurdu: “Helal yoldan kaza</w:t>
      </w:r>
      <w:r>
        <w:rPr>
          <w:rFonts w:ascii="Garamond" w:hAnsi="Garamond" w:cs="Garamond"/>
          <w:sz w:val="24"/>
        </w:rPr>
        <w:t>n</w:t>
      </w:r>
      <w:r>
        <w:rPr>
          <w:rFonts w:ascii="Garamond" w:hAnsi="Garamond" w:cs="Garamond"/>
          <w:sz w:val="24"/>
        </w:rPr>
        <w:t>mak ahiret işine engel değildir. Ama eğer, “stoklamaktan başka çaremiz yok” dersen özrün k</w:t>
      </w:r>
      <w:r>
        <w:rPr>
          <w:rFonts w:ascii="Garamond" w:hAnsi="Garamond" w:cs="Garamond"/>
          <w:sz w:val="24"/>
        </w:rPr>
        <w:t>a</w:t>
      </w:r>
      <w:r>
        <w:rPr>
          <w:rFonts w:ascii="Garamond" w:hAnsi="Garamond" w:cs="Garamond"/>
          <w:sz w:val="24"/>
        </w:rPr>
        <w:t xml:space="preserve">bul edilmez.” O şahıs ağlar bir halde geri döndü. Müminlerin Emiri </w:t>
      </w:r>
      <w:r>
        <w:rPr>
          <w:rFonts w:ascii="Garamond" w:hAnsi="Garamond" w:cs="Garamond"/>
          <w:sz w:val="24"/>
        </w:rPr>
        <w:lastRenderedPageBreak/>
        <w:t xml:space="preserve">(a.s) şöyle buyurdu: “Geri dön de senin için daha fazla </w:t>
      </w:r>
      <w:r>
        <w:rPr>
          <w:rFonts w:ascii="Garamond" w:hAnsi="Garamond" w:cs="Garamond"/>
          <w:sz w:val="24"/>
        </w:rPr>
        <w:t>a</w:t>
      </w:r>
      <w:r>
        <w:rPr>
          <w:rFonts w:ascii="Garamond" w:hAnsi="Garamond" w:cs="Garamond"/>
          <w:sz w:val="24"/>
        </w:rPr>
        <w:t>çıklamada bulunayım.” O şahıs geri döndü ve İmam şöyle b</w:t>
      </w:r>
      <w:r>
        <w:rPr>
          <w:rFonts w:ascii="Garamond" w:hAnsi="Garamond" w:cs="Garamond"/>
          <w:sz w:val="24"/>
        </w:rPr>
        <w:t>u</w:t>
      </w:r>
      <w:r>
        <w:rPr>
          <w:rFonts w:ascii="Garamond" w:hAnsi="Garamond" w:cs="Garamond"/>
          <w:sz w:val="24"/>
        </w:rPr>
        <w:t>yurdu: “Ey Allah’ın kulu! Bil ki herkim dünyada ahireti için çal</w:t>
      </w:r>
      <w:r>
        <w:rPr>
          <w:rFonts w:ascii="Garamond" w:hAnsi="Garamond" w:cs="Garamond"/>
          <w:sz w:val="24"/>
        </w:rPr>
        <w:t>ı</w:t>
      </w:r>
      <w:r>
        <w:rPr>
          <w:rFonts w:ascii="Garamond" w:hAnsi="Garamond" w:cs="Garamond"/>
          <w:sz w:val="24"/>
        </w:rPr>
        <w:t>şırsa, şüphesiz ahirette sevabını kamil bir şekilde elde eder. He</w:t>
      </w:r>
      <w:r>
        <w:rPr>
          <w:rFonts w:ascii="Garamond" w:hAnsi="Garamond" w:cs="Garamond"/>
          <w:sz w:val="24"/>
        </w:rPr>
        <w:t>r</w:t>
      </w:r>
      <w:r>
        <w:rPr>
          <w:rFonts w:ascii="Garamond" w:hAnsi="Garamond" w:cs="Garamond"/>
          <w:sz w:val="24"/>
        </w:rPr>
        <w:t>kim de dünyada dünya için çal</w:t>
      </w:r>
      <w:r>
        <w:rPr>
          <w:rFonts w:ascii="Garamond" w:hAnsi="Garamond" w:cs="Garamond"/>
          <w:sz w:val="24"/>
        </w:rPr>
        <w:t>ı</w:t>
      </w:r>
      <w:r>
        <w:rPr>
          <w:rFonts w:ascii="Garamond" w:hAnsi="Garamond" w:cs="Garamond"/>
          <w:sz w:val="24"/>
        </w:rPr>
        <w:t>şırsa ahiretteki mükafatı cehe</w:t>
      </w:r>
      <w:r>
        <w:rPr>
          <w:rFonts w:ascii="Garamond" w:hAnsi="Garamond" w:cs="Garamond"/>
          <w:sz w:val="24"/>
        </w:rPr>
        <w:t>n</w:t>
      </w:r>
      <w:r>
        <w:rPr>
          <w:rFonts w:ascii="Garamond" w:hAnsi="Garamond" w:cs="Garamond"/>
          <w:sz w:val="24"/>
        </w:rPr>
        <w:t>nem ateşidir.” Müminlerin Emiri (a.s) daha sonra Allah-u Teala’nın şu ayetini tilavet b</w:t>
      </w:r>
      <w:r>
        <w:rPr>
          <w:rFonts w:ascii="Garamond" w:hAnsi="Garamond" w:cs="Garamond"/>
          <w:sz w:val="24"/>
        </w:rPr>
        <w:t>u</w:t>
      </w:r>
      <w:r>
        <w:rPr>
          <w:rFonts w:ascii="Garamond" w:hAnsi="Garamond" w:cs="Garamond"/>
          <w:sz w:val="24"/>
        </w:rPr>
        <w:t>yurdu: “</w:t>
      </w:r>
      <w:r>
        <w:rPr>
          <w:rFonts w:ascii="Garamond" w:hAnsi="Garamond" w:cs="Garamond"/>
          <w:b/>
          <w:bCs/>
          <w:sz w:val="24"/>
        </w:rPr>
        <w:t>Her kim de tuğyan edip dünya hayatını seçerse şüphesiz ki onun yeri cehe</w:t>
      </w:r>
      <w:r>
        <w:rPr>
          <w:rFonts w:ascii="Garamond" w:hAnsi="Garamond" w:cs="Garamond"/>
          <w:b/>
          <w:bCs/>
          <w:sz w:val="24"/>
        </w:rPr>
        <w:t>n</w:t>
      </w:r>
      <w:r>
        <w:rPr>
          <w:rFonts w:ascii="Garamond" w:hAnsi="Garamond" w:cs="Garamond"/>
          <w:b/>
          <w:bCs/>
          <w:sz w:val="24"/>
        </w:rPr>
        <w:t>nemdir.”</w:t>
      </w:r>
      <w:r>
        <w:rPr>
          <w:rStyle w:val="FootnoteReference"/>
          <w:rFonts w:ascii="Garamond" w:hAnsi="Garamond"/>
          <w:sz w:val="24"/>
        </w:rPr>
        <w:footnoteReference w:id="403"/>
      </w:r>
    </w:p>
    <w:p w:rsidR="00DF3D4E" w:rsidRDefault="00DF3D4E" w:rsidP="00165EC8">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Ebu Said şöyle diyor: </w:t>
      </w:r>
      <w:r w:rsidR="00A16559">
        <w:rPr>
          <w:rFonts w:ascii="Garamond" w:hAnsi="Garamond" w:cs="Garamond"/>
          <w:i/>
          <w:iCs/>
          <w:sz w:val="24"/>
        </w:rPr>
        <w:t>“Ali (a.s) p</w:t>
      </w:r>
      <w:r>
        <w:rPr>
          <w:rFonts w:ascii="Garamond" w:hAnsi="Garamond" w:cs="Garamond"/>
          <w:i/>
          <w:iCs/>
          <w:sz w:val="24"/>
        </w:rPr>
        <w:t>azara gidiyor ve şöyle buyur</w:t>
      </w:r>
      <w:r>
        <w:rPr>
          <w:rFonts w:ascii="Garamond" w:hAnsi="Garamond" w:cs="Garamond"/>
          <w:i/>
          <w:iCs/>
          <w:sz w:val="24"/>
        </w:rPr>
        <w:t>u</w:t>
      </w:r>
      <w:r>
        <w:rPr>
          <w:rFonts w:ascii="Garamond" w:hAnsi="Garamond" w:cs="Garamond"/>
          <w:i/>
          <w:iCs/>
          <w:sz w:val="24"/>
        </w:rPr>
        <w:t xml:space="preserve">yordu: </w:t>
      </w:r>
      <w:r w:rsidR="00A16559">
        <w:rPr>
          <w:rFonts w:ascii="Garamond" w:hAnsi="Garamond" w:cs="Garamond"/>
          <w:sz w:val="24"/>
        </w:rPr>
        <w:t>“Ey pazar e</w:t>
      </w:r>
      <w:r>
        <w:rPr>
          <w:rFonts w:ascii="Garamond" w:hAnsi="Garamond" w:cs="Garamond"/>
          <w:sz w:val="24"/>
        </w:rPr>
        <w:t>hli</w:t>
      </w:r>
      <w:r w:rsidR="00A16559">
        <w:rPr>
          <w:rFonts w:ascii="Garamond" w:hAnsi="Garamond" w:cs="Garamond"/>
          <w:sz w:val="24"/>
        </w:rPr>
        <w:t>!</w:t>
      </w:r>
      <w:r>
        <w:rPr>
          <w:rFonts w:ascii="Garamond" w:hAnsi="Garamond" w:cs="Garamond"/>
          <w:sz w:val="24"/>
        </w:rPr>
        <w:t xml:space="preserve"> Allah’tan korkun ve yemin içmekten sak</w:t>
      </w:r>
      <w:r>
        <w:rPr>
          <w:rFonts w:ascii="Garamond" w:hAnsi="Garamond" w:cs="Garamond"/>
          <w:sz w:val="24"/>
        </w:rPr>
        <w:t>ı</w:t>
      </w:r>
      <w:r>
        <w:rPr>
          <w:rFonts w:ascii="Garamond" w:hAnsi="Garamond" w:cs="Garamond"/>
          <w:sz w:val="24"/>
        </w:rPr>
        <w:t>nın zira yemin içmek eşyayı sa</w:t>
      </w:r>
      <w:r>
        <w:rPr>
          <w:rFonts w:ascii="Garamond" w:hAnsi="Garamond" w:cs="Garamond"/>
          <w:sz w:val="24"/>
        </w:rPr>
        <w:t>t</w:t>
      </w:r>
      <w:r>
        <w:rPr>
          <w:rFonts w:ascii="Garamond" w:hAnsi="Garamond" w:cs="Garamond"/>
          <w:sz w:val="24"/>
        </w:rPr>
        <w:t>tırsa bile bereketini yok eder. Şüphesiz tüccar kimse alışver</w:t>
      </w:r>
      <w:r>
        <w:rPr>
          <w:rFonts w:ascii="Garamond" w:hAnsi="Garamond" w:cs="Garamond"/>
          <w:sz w:val="24"/>
        </w:rPr>
        <w:t>i</w:t>
      </w:r>
      <w:r w:rsidR="00F84129">
        <w:rPr>
          <w:rFonts w:ascii="Garamond" w:hAnsi="Garamond" w:cs="Garamond"/>
          <w:sz w:val="24"/>
        </w:rPr>
        <w:t>şinde hakka riayet edeni dışında facirdir.</w:t>
      </w:r>
      <w:r>
        <w:rPr>
          <w:rFonts w:ascii="Garamond" w:hAnsi="Garamond" w:cs="Garamond"/>
          <w:sz w:val="24"/>
        </w:rPr>
        <w:t xml:space="preserve"> Selam olsun sizlere! Daha sonra </w:t>
      </w:r>
      <w:r>
        <w:rPr>
          <w:rFonts w:ascii="Garamond" w:hAnsi="Garamond" w:cs="Garamond"/>
          <w:sz w:val="24"/>
        </w:rPr>
        <w:lastRenderedPageBreak/>
        <w:t>gidiyor ve birkaç gün sonra yeniden gelerek aynı sözleri tekrar ediyordu. İmam</w:t>
      </w:r>
      <w:r w:rsidR="00165EC8">
        <w:rPr>
          <w:rFonts w:ascii="Garamond" w:hAnsi="Garamond" w:cs="Garamond"/>
          <w:sz w:val="24"/>
        </w:rPr>
        <w:t xml:space="preserve"> ne zaman</w:t>
      </w:r>
      <w:r>
        <w:rPr>
          <w:rFonts w:ascii="Garamond" w:hAnsi="Garamond" w:cs="Garamond"/>
          <w:sz w:val="24"/>
        </w:rPr>
        <w:t xml:space="preserve"> pazara </w:t>
      </w:r>
      <w:r w:rsidR="00165EC8">
        <w:rPr>
          <w:rFonts w:ascii="Garamond" w:hAnsi="Garamond" w:cs="Garamond"/>
          <w:sz w:val="24"/>
        </w:rPr>
        <w:t>girse</w:t>
      </w:r>
      <w:r w:rsidR="000F42F5">
        <w:rPr>
          <w:rFonts w:ascii="Garamond" w:hAnsi="Garamond" w:cs="Garamond"/>
          <w:sz w:val="24"/>
        </w:rPr>
        <w:t xml:space="preserve"> pazar ehli, “K</w:t>
      </w:r>
      <w:r w:rsidR="00165EC8">
        <w:rPr>
          <w:rFonts w:ascii="Garamond" w:hAnsi="Garamond" w:cs="Garamond"/>
          <w:sz w:val="24"/>
        </w:rPr>
        <w:t>arnı büyük kimse geldi” d</w:t>
      </w:r>
      <w:r>
        <w:rPr>
          <w:rFonts w:ascii="Garamond" w:hAnsi="Garamond" w:cs="Garamond"/>
          <w:sz w:val="24"/>
        </w:rPr>
        <w:t>iyorlardı o ise şöyle buyur</w:t>
      </w:r>
      <w:r w:rsidR="000A259A">
        <w:rPr>
          <w:rFonts w:ascii="Garamond" w:hAnsi="Garamond" w:cs="Garamond"/>
          <w:sz w:val="24"/>
        </w:rPr>
        <w:t>uyo</w:t>
      </w:r>
      <w:r w:rsidR="000A259A">
        <w:rPr>
          <w:rFonts w:ascii="Garamond" w:hAnsi="Garamond" w:cs="Garamond"/>
          <w:sz w:val="24"/>
        </w:rPr>
        <w:t>r</w:t>
      </w:r>
      <w:r>
        <w:rPr>
          <w:rFonts w:ascii="Garamond" w:hAnsi="Garamond" w:cs="Garamond"/>
          <w:sz w:val="24"/>
        </w:rPr>
        <w:t>du: “Altı yemek üstü ise ili</w:t>
      </w:r>
      <w:r>
        <w:rPr>
          <w:rFonts w:ascii="Garamond" w:hAnsi="Garamond" w:cs="Garamond"/>
          <w:sz w:val="24"/>
        </w:rPr>
        <w:t>m</w:t>
      </w:r>
      <w:r>
        <w:rPr>
          <w:rFonts w:ascii="Garamond" w:hAnsi="Garamond" w:cs="Garamond"/>
          <w:sz w:val="24"/>
        </w:rPr>
        <w:t>dir.”</w:t>
      </w:r>
      <w:r>
        <w:rPr>
          <w:rStyle w:val="FootnoteReference"/>
          <w:rFonts w:ascii="Garamond" w:hAnsi="Garamond"/>
          <w:sz w:val="24"/>
        </w:rPr>
        <w:footnoteReference w:id="404"/>
      </w:r>
    </w:p>
    <w:p w:rsidR="00DF3D4E" w:rsidRDefault="00DF3D4E" w:rsidP="00F234D6">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pazarları gezip tüccarlara öğüt vererek şöyle b</w:t>
      </w:r>
      <w:r>
        <w:rPr>
          <w:rFonts w:ascii="Garamond" w:hAnsi="Garamond" w:cs="Garamond"/>
          <w:i/>
          <w:iCs/>
          <w:sz w:val="24"/>
        </w:rPr>
        <w:t>u</w:t>
      </w:r>
      <w:r>
        <w:rPr>
          <w:rFonts w:ascii="Garamond" w:hAnsi="Garamond" w:cs="Garamond"/>
          <w:i/>
          <w:iCs/>
          <w:sz w:val="24"/>
        </w:rPr>
        <w:t xml:space="preserve">yuruyordu: </w:t>
      </w:r>
      <w:r>
        <w:rPr>
          <w:rFonts w:ascii="Garamond" w:hAnsi="Garamond" w:cs="Garamond"/>
          <w:sz w:val="24"/>
        </w:rPr>
        <w:t>“Ey tüccar topluluğu! Her şeyden önce Allah’tan hayır ve bereket talep edin. Bereketini (alışverişte) kolaya almakta ar</w:t>
      </w:r>
      <w:r>
        <w:rPr>
          <w:rFonts w:ascii="Garamond" w:hAnsi="Garamond" w:cs="Garamond"/>
          <w:sz w:val="24"/>
        </w:rPr>
        <w:t>a</w:t>
      </w:r>
      <w:r>
        <w:rPr>
          <w:rFonts w:ascii="Garamond" w:hAnsi="Garamond" w:cs="Garamond"/>
          <w:sz w:val="24"/>
        </w:rPr>
        <w:t>yın ve (güzel ahlakla) müşteril</w:t>
      </w:r>
      <w:r>
        <w:rPr>
          <w:rFonts w:ascii="Garamond" w:hAnsi="Garamond" w:cs="Garamond"/>
          <w:sz w:val="24"/>
        </w:rPr>
        <w:t>e</w:t>
      </w:r>
      <w:r>
        <w:rPr>
          <w:rFonts w:ascii="Garamond" w:hAnsi="Garamond" w:cs="Garamond"/>
          <w:sz w:val="24"/>
        </w:rPr>
        <w:t>rinize yaklaşın, kendinizi hilim/</w:t>
      </w:r>
      <w:r w:rsidR="000A259A">
        <w:rPr>
          <w:rFonts w:ascii="Garamond" w:hAnsi="Garamond" w:cs="Garamond"/>
          <w:sz w:val="24"/>
        </w:rPr>
        <w:t>yumuşak huy</w:t>
      </w:r>
      <w:r>
        <w:rPr>
          <w:rFonts w:ascii="Garamond" w:hAnsi="Garamond" w:cs="Garamond"/>
          <w:sz w:val="24"/>
        </w:rPr>
        <w:t xml:space="preserve"> ile sü</w:t>
      </w:r>
      <w:r>
        <w:rPr>
          <w:rFonts w:ascii="Garamond" w:hAnsi="Garamond" w:cs="Garamond"/>
          <w:sz w:val="24"/>
        </w:rPr>
        <w:t>s</w:t>
      </w:r>
      <w:r>
        <w:rPr>
          <w:rFonts w:ascii="Garamond" w:hAnsi="Garamond" w:cs="Garamond"/>
          <w:sz w:val="24"/>
        </w:rPr>
        <w:t xml:space="preserve">leyin. Yemin içmekten sakının, </w:t>
      </w:r>
      <w:r w:rsidR="00F234D6">
        <w:rPr>
          <w:rFonts w:ascii="Garamond" w:hAnsi="Garamond" w:cs="Garamond"/>
          <w:sz w:val="24"/>
        </w:rPr>
        <w:t>yala</w:t>
      </w:r>
      <w:r w:rsidR="00F234D6">
        <w:rPr>
          <w:rFonts w:ascii="Garamond" w:hAnsi="Garamond" w:cs="Garamond"/>
          <w:sz w:val="24"/>
        </w:rPr>
        <w:t>n</w:t>
      </w:r>
      <w:r w:rsidR="00F234D6">
        <w:rPr>
          <w:rFonts w:ascii="Garamond" w:hAnsi="Garamond" w:cs="Garamond"/>
          <w:sz w:val="24"/>
        </w:rPr>
        <w:t xml:space="preserve">dan </w:t>
      </w:r>
      <w:r>
        <w:rPr>
          <w:rFonts w:ascii="Garamond" w:hAnsi="Garamond" w:cs="Garamond"/>
          <w:sz w:val="24"/>
        </w:rPr>
        <w:t>uzak du</w:t>
      </w:r>
      <w:r w:rsidR="003E7EA5">
        <w:rPr>
          <w:rFonts w:ascii="Garamond" w:hAnsi="Garamond" w:cs="Garamond"/>
          <w:sz w:val="24"/>
        </w:rPr>
        <w:t>run, zulmetmekten korkun,  m</w:t>
      </w:r>
      <w:r>
        <w:rPr>
          <w:rFonts w:ascii="Garamond" w:hAnsi="Garamond" w:cs="Garamond"/>
          <w:sz w:val="24"/>
        </w:rPr>
        <w:t>azlumlara karşı insaflı o</w:t>
      </w:r>
      <w:r w:rsidR="003E7EA5">
        <w:rPr>
          <w:rFonts w:ascii="Garamond" w:hAnsi="Garamond" w:cs="Garamond"/>
          <w:sz w:val="24"/>
        </w:rPr>
        <w:t>lun, f</w:t>
      </w:r>
      <w:r>
        <w:rPr>
          <w:rFonts w:ascii="Garamond" w:hAnsi="Garamond" w:cs="Garamond"/>
          <w:sz w:val="24"/>
        </w:rPr>
        <w:t>aize yakla</w:t>
      </w:r>
      <w:r>
        <w:rPr>
          <w:rFonts w:ascii="Garamond" w:hAnsi="Garamond" w:cs="Garamond"/>
          <w:sz w:val="24"/>
        </w:rPr>
        <w:t>ş</w:t>
      </w:r>
      <w:r>
        <w:rPr>
          <w:rFonts w:ascii="Garamond" w:hAnsi="Garamond" w:cs="Garamond"/>
          <w:sz w:val="24"/>
        </w:rPr>
        <w:t>ma</w:t>
      </w:r>
      <w:r w:rsidR="003E7EA5">
        <w:rPr>
          <w:rFonts w:ascii="Garamond" w:hAnsi="Garamond" w:cs="Garamond"/>
          <w:sz w:val="24"/>
        </w:rPr>
        <w:t xml:space="preserve">yın, ölçü ve tartıyı tam yapın, </w:t>
      </w:r>
      <w:r>
        <w:rPr>
          <w:rFonts w:ascii="Garamond" w:hAnsi="Garamond" w:cs="Garamond"/>
          <w:sz w:val="24"/>
        </w:rPr>
        <w:t>insanların m</w:t>
      </w:r>
      <w:r>
        <w:rPr>
          <w:rFonts w:ascii="Garamond" w:hAnsi="Garamond" w:cs="Garamond"/>
          <w:sz w:val="24"/>
        </w:rPr>
        <w:t>a</w:t>
      </w:r>
      <w:r>
        <w:rPr>
          <w:rFonts w:ascii="Garamond" w:hAnsi="Garamond" w:cs="Garamond"/>
          <w:sz w:val="24"/>
        </w:rPr>
        <w:t>lını eksik vermeyin ve yeryüzü</w:t>
      </w:r>
      <w:r>
        <w:rPr>
          <w:rFonts w:ascii="Garamond" w:hAnsi="Garamond" w:cs="Garamond"/>
          <w:sz w:val="24"/>
        </w:rPr>
        <w:t>n</w:t>
      </w:r>
      <w:r>
        <w:rPr>
          <w:rFonts w:ascii="Garamond" w:hAnsi="Garamond" w:cs="Garamond"/>
          <w:sz w:val="24"/>
        </w:rPr>
        <w:t>de fesat çıkarıc</w:t>
      </w:r>
      <w:r>
        <w:rPr>
          <w:rFonts w:ascii="Garamond" w:hAnsi="Garamond" w:cs="Garamond"/>
          <w:sz w:val="24"/>
        </w:rPr>
        <w:t>ı</w:t>
      </w:r>
      <w:r>
        <w:rPr>
          <w:rFonts w:ascii="Garamond" w:hAnsi="Garamond" w:cs="Garamond"/>
          <w:sz w:val="24"/>
        </w:rPr>
        <w:t>lar olmayın.”</w:t>
      </w:r>
      <w:r>
        <w:rPr>
          <w:rStyle w:val="FootnoteReference"/>
          <w:rFonts w:ascii="Garamond" w:hAnsi="Garamond"/>
          <w:sz w:val="24"/>
        </w:rPr>
        <w:footnoteReference w:id="405"/>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center"/>
        <w:rPr>
          <w:rFonts w:ascii="Garamond" w:hAnsi="Garamond" w:cs="Garamond"/>
          <w:i/>
          <w:iCs/>
          <w:sz w:val="24"/>
        </w:rPr>
        <w:sectPr w:rsidR="00DF3D4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i/>
          <w:iCs/>
          <w:sz w:val="24"/>
        </w:rPr>
        <w:br w:type="page"/>
      </w:r>
    </w:p>
    <w:p w:rsidR="00DF3D4E" w:rsidRDefault="00DF3D4E">
      <w:pPr>
        <w:spacing w:line="240" w:lineRule="atLeast"/>
        <w:ind w:firstLine="284"/>
        <w:jc w:val="center"/>
        <w:rPr>
          <w:rFonts w:ascii="Garamond" w:hAnsi="Garamond" w:cs="Garamond"/>
          <w:b/>
          <w:bCs/>
          <w:sz w:val="72"/>
          <w:szCs w:val="72"/>
        </w:rPr>
      </w:pPr>
      <w:r>
        <w:rPr>
          <w:rFonts w:ascii="Garamond" w:hAnsi="Garamond" w:cs="Garamond"/>
          <w:b/>
          <w:bCs/>
          <w:sz w:val="72"/>
          <w:szCs w:val="72"/>
        </w:rPr>
        <w:lastRenderedPageBreak/>
        <w:t>254. Konu</w:t>
      </w:r>
    </w:p>
    <w:p w:rsidR="00DF3D4E" w:rsidRDefault="00DF3D4E">
      <w:pPr>
        <w:pStyle w:val="BodyTextIndent"/>
        <w:spacing w:before="0" w:line="240" w:lineRule="atLeast"/>
        <w:rPr>
          <w:rFonts w:ascii="Garamond" w:hAnsi="Garamond" w:cs="Garamond"/>
          <w:sz w:val="72"/>
          <w:szCs w:val="72"/>
        </w:rPr>
      </w:pPr>
    </w:p>
    <w:p w:rsidR="00DF3D4E" w:rsidRDefault="002809D3">
      <w:pPr>
        <w:pStyle w:val="BodyTextIndent"/>
        <w:spacing w:before="0" w:line="240" w:lineRule="atLeast"/>
        <w:rPr>
          <w:rFonts w:ascii="Garamond" w:hAnsi="Garamond" w:cs="Garamond"/>
          <w:szCs w:val="100"/>
        </w:rPr>
      </w:pPr>
      <w:r>
        <w:rPr>
          <w:rFonts w:ascii="Garamond" w:hAnsi="Garamond" w:cs="Garamond"/>
          <w:szCs w:val="100"/>
        </w:rPr>
        <w:t>es-</w:t>
      </w:r>
      <w:r w:rsidR="00DF3D4E">
        <w:rPr>
          <w:rFonts w:ascii="Garamond" w:hAnsi="Garamond" w:cs="Garamond"/>
          <w:szCs w:val="100"/>
        </w:rPr>
        <w:t>Sivak</w:t>
      </w:r>
    </w:p>
    <w:p w:rsidR="00DF3D4E" w:rsidRDefault="002809D3">
      <w:pPr>
        <w:pStyle w:val="BodyTextIndent"/>
        <w:spacing w:before="0" w:line="240" w:lineRule="atLeast"/>
        <w:rPr>
          <w:rFonts w:ascii="Garamond" w:hAnsi="Garamond" w:cs="Garamond"/>
          <w:sz w:val="90"/>
          <w:szCs w:val="90"/>
        </w:rPr>
      </w:pPr>
      <w:r>
        <w:rPr>
          <w:rFonts w:ascii="Garamond" w:hAnsi="Garamond" w:cs="Garamond"/>
          <w:sz w:val="90"/>
          <w:szCs w:val="90"/>
        </w:rPr>
        <w:t>Dişleri</w:t>
      </w:r>
      <w:r w:rsidR="00DF3D4E">
        <w:rPr>
          <w:rFonts w:ascii="Garamond" w:hAnsi="Garamond" w:cs="Garamond"/>
          <w:sz w:val="90"/>
          <w:szCs w:val="90"/>
        </w:rPr>
        <w:t xml:space="preserve"> Fırçal</w:t>
      </w:r>
      <w:r w:rsidR="00DF3D4E">
        <w:rPr>
          <w:rFonts w:ascii="Garamond" w:hAnsi="Garamond" w:cs="Garamond"/>
          <w:sz w:val="90"/>
          <w:szCs w:val="90"/>
        </w:rPr>
        <w:t>a</w:t>
      </w:r>
      <w:r w:rsidR="00DF3D4E">
        <w:rPr>
          <w:rFonts w:ascii="Garamond" w:hAnsi="Garamond" w:cs="Garamond"/>
          <w:sz w:val="90"/>
          <w:szCs w:val="90"/>
        </w:rPr>
        <w:t>mak</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76/126, 18. bölüm; es Sivak ve’l Hess-u Aleyh</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80/332, 6. bölüm, es Sünen-i Vuzu</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Vesail’uş Şia, 1/346, Ebvab’us Sivak</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Kenz’ul Ummal, 1/602, fi Adab’ut-Tilavet</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27317F" w:rsidP="00A608D9">
      <w:pPr>
        <w:rPr>
          <w:rFonts w:cs="Garamond"/>
          <w:sz w:val="24"/>
          <w:szCs w:val="24"/>
        </w:rPr>
      </w:pPr>
      <w:bookmarkStart w:id="231" w:name="_Toc527941399"/>
      <w:bookmarkStart w:id="232" w:name="_Toc527942203"/>
      <w:bookmarkStart w:id="233" w:name="_Toc527943007"/>
      <w:r>
        <w:rPr>
          <w:noProof/>
          <w:lang w:val="en-US" w:eastAsia="en-US"/>
        </w:rPr>
        <mc:AlternateContent>
          <mc:Choice Requires="wps">
            <w:drawing>
              <wp:anchor distT="0" distB="0" distL="114300" distR="114300" simplePos="0" relativeHeight="251647488"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3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318E4" id="Line 2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Pck99EqAgAAbQQAAA4AAAAAAAAAAAAAAAAALgIAAGRycy9lMm9E&#10;b2MueG1sUEsBAi0AFAAGAAgAAAAhALNVF2XbAAAABgEAAA8AAAAAAAAAAAAAAAAAhAQAAGRycy9k&#10;b3ducmV2LnhtbFBLBQYAAAAABAAEAPMAAACMBQAAAAA=&#10;" o:allowincell="f" strokeweight="2pt">
                <v:stroke startarrow="diamond" endarrow="diamond"/>
              </v:line>
            </w:pict>
          </mc:Fallback>
        </mc:AlternateContent>
      </w:r>
      <w:bookmarkEnd w:id="231"/>
      <w:bookmarkEnd w:id="232"/>
      <w:bookmarkEnd w:id="233"/>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lastRenderedPageBreak/>
        <w:br w:type="page"/>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pStyle w:val="Heading1"/>
        <w:rPr>
          <w:rFonts w:cs="Garamond"/>
          <w:szCs w:val="28"/>
        </w:rPr>
      </w:pPr>
      <w:bookmarkStart w:id="234" w:name="_Toc527943008"/>
      <w:r>
        <w:rPr>
          <w:rFonts w:cs="Garamond"/>
          <w:szCs w:val="28"/>
        </w:rPr>
        <w:t>1937. Bölüm</w:t>
      </w:r>
      <w:bookmarkEnd w:id="234"/>
    </w:p>
    <w:p w:rsidR="00DF3D4E" w:rsidRDefault="002809D3">
      <w:pPr>
        <w:pStyle w:val="Heading1"/>
        <w:rPr>
          <w:rFonts w:cs="Garamond"/>
          <w:szCs w:val="28"/>
        </w:rPr>
      </w:pPr>
      <w:bookmarkStart w:id="235" w:name="_Toc527943009"/>
      <w:r>
        <w:rPr>
          <w:rFonts w:cs="Garamond"/>
          <w:szCs w:val="28"/>
        </w:rPr>
        <w:t>Dişleri</w:t>
      </w:r>
      <w:r w:rsidR="00DF3D4E">
        <w:rPr>
          <w:rFonts w:cs="Garamond"/>
          <w:szCs w:val="28"/>
        </w:rPr>
        <w:t xml:space="preserve"> Fırçalamaya Te</w:t>
      </w:r>
      <w:r w:rsidR="00DF3D4E">
        <w:rPr>
          <w:rFonts w:cs="Garamond"/>
          <w:szCs w:val="28"/>
        </w:rPr>
        <w:t>ş</w:t>
      </w:r>
      <w:r w:rsidR="00DF3D4E">
        <w:rPr>
          <w:rFonts w:cs="Garamond"/>
          <w:szCs w:val="28"/>
        </w:rPr>
        <w:t>vik</w:t>
      </w:r>
      <w:bookmarkEnd w:id="235"/>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2809D3">
        <w:rPr>
          <w:rFonts w:ascii="Garamond" w:hAnsi="Garamond" w:cs="Garamond"/>
          <w:sz w:val="24"/>
        </w:rPr>
        <w:t>“Eğer ümmetime zor gel</w:t>
      </w:r>
      <w:r>
        <w:rPr>
          <w:rFonts w:ascii="Garamond" w:hAnsi="Garamond" w:cs="Garamond"/>
          <w:sz w:val="24"/>
        </w:rPr>
        <w:t>meseydi onlara her</w:t>
      </w:r>
      <w:r w:rsidR="002809D3">
        <w:rPr>
          <w:rFonts w:ascii="Garamond" w:hAnsi="Garamond" w:cs="Garamond"/>
          <w:sz w:val="24"/>
        </w:rPr>
        <w:t xml:space="preserve"> namazda dişlerini fırçalamalarını</w:t>
      </w:r>
      <w:r>
        <w:rPr>
          <w:rFonts w:ascii="Garamond" w:hAnsi="Garamond" w:cs="Garamond"/>
          <w:sz w:val="24"/>
        </w:rPr>
        <w:t xml:space="preserve"> emrede</w:t>
      </w:r>
      <w:r>
        <w:rPr>
          <w:rFonts w:ascii="Garamond" w:hAnsi="Garamond" w:cs="Garamond"/>
          <w:sz w:val="24"/>
        </w:rPr>
        <w:t>r</w:t>
      </w:r>
      <w:r>
        <w:rPr>
          <w:rFonts w:ascii="Garamond" w:hAnsi="Garamond" w:cs="Garamond"/>
          <w:sz w:val="24"/>
        </w:rPr>
        <w:t>dim.”</w:t>
      </w:r>
      <w:r>
        <w:rPr>
          <w:rStyle w:val="FootnoteReference"/>
          <w:rFonts w:ascii="Garamond" w:hAnsi="Garamond"/>
          <w:sz w:val="24"/>
        </w:rPr>
        <w:footnoteReference w:id="40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Ali’ye (a.s) yaptığı tavsiyesinde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abdest aldığında d</w:t>
      </w:r>
      <w:r>
        <w:rPr>
          <w:rFonts w:ascii="Garamond" w:hAnsi="Garamond" w:cs="Garamond"/>
          <w:sz w:val="24"/>
        </w:rPr>
        <w:t>i</w:t>
      </w:r>
      <w:r>
        <w:rPr>
          <w:rFonts w:ascii="Garamond" w:hAnsi="Garamond" w:cs="Garamond"/>
          <w:sz w:val="24"/>
        </w:rPr>
        <w:t>şini fırçala.”</w:t>
      </w:r>
      <w:r>
        <w:rPr>
          <w:rStyle w:val="FootnoteReference"/>
          <w:rFonts w:ascii="Garamond" w:hAnsi="Garamond"/>
          <w:sz w:val="24"/>
        </w:rPr>
        <w:footnoteReference w:id="40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hakeza Ali</w:t>
      </w:r>
      <w:r w:rsidR="00AD3281">
        <w:rPr>
          <w:rFonts w:ascii="Garamond" w:hAnsi="Garamond" w:cs="Garamond"/>
          <w:i/>
          <w:iCs/>
          <w:sz w:val="24"/>
        </w:rPr>
        <w:t>’ye</w:t>
      </w:r>
      <w:r>
        <w:rPr>
          <w:rFonts w:ascii="Garamond" w:hAnsi="Garamond" w:cs="Garamond"/>
          <w:i/>
          <w:iCs/>
          <w:sz w:val="24"/>
        </w:rPr>
        <w:t xml:space="preserve"> (a.s) şöyle buyurmuştur: </w:t>
      </w:r>
      <w:r>
        <w:rPr>
          <w:rFonts w:ascii="Garamond" w:hAnsi="Garamond" w:cs="Garamond"/>
          <w:sz w:val="24"/>
        </w:rPr>
        <w:t xml:space="preserve">“Her </w:t>
      </w:r>
      <w:r w:rsidR="00AD3281">
        <w:rPr>
          <w:rFonts w:ascii="Garamond" w:hAnsi="Garamond" w:cs="Garamond"/>
          <w:sz w:val="24"/>
        </w:rPr>
        <w:t>z</w:t>
      </w:r>
      <w:r>
        <w:rPr>
          <w:rFonts w:ascii="Garamond" w:hAnsi="Garamond" w:cs="Garamond"/>
          <w:sz w:val="24"/>
        </w:rPr>
        <w:t>aman dişini fırçala, az yapm</w:t>
      </w:r>
      <w:r>
        <w:rPr>
          <w:rFonts w:ascii="Garamond" w:hAnsi="Garamond" w:cs="Garamond"/>
          <w:sz w:val="24"/>
        </w:rPr>
        <w:t>a</w:t>
      </w:r>
      <w:r>
        <w:rPr>
          <w:rFonts w:ascii="Garamond" w:hAnsi="Garamond" w:cs="Garamond"/>
          <w:sz w:val="24"/>
        </w:rPr>
        <w:t>maya güç yetirebiliyorsan öyle yap. Zira dişini fırçalayarak kı</w:t>
      </w:r>
      <w:r>
        <w:rPr>
          <w:rFonts w:ascii="Garamond" w:hAnsi="Garamond" w:cs="Garamond"/>
          <w:sz w:val="24"/>
        </w:rPr>
        <w:t>l</w:t>
      </w:r>
      <w:r>
        <w:rPr>
          <w:rFonts w:ascii="Garamond" w:hAnsi="Garamond" w:cs="Garamond"/>
          <w:sz w:val="24"/>
        </w:rPr>
        <w:t>dığın her namaz dişini fırçal</w:t>
      </w:r>
      <w:r>
        <w:rPr>
          <w:rFonts w:ascii="Garamond" w:hAnsi="Garamond" w:cs="Garamond"/>
          <w:sz w:val="24"/>
        </w:rPr>
        <w:t>a</w:t>
      </w:r>
      <w:r>
        <w:rPr>
          <w:rFonts w:ascii="Garamond" w:hAnsi="Garamond" w:cs="Garamond"/>
          <w:sz w:val="24"/>
        </w:rPr>
        <w:t>madan kıldığın kırk günlük n</w:t>
      </w:r>
      <w:r>
        <w:rPr>
          <w:rFonts w:ascii="Garamond" w:hAnsi="Garamond" w:cs="Garamond"/>
          <w:sz w:val="24"/>
        </w:rPr>
        <w:t>a</w:t>
      </w:r>
      <w:r>
        <w:rPr>
          <w:rFonts w:ascii="Garamond" w:hAnsi="Garamond" w:cs="Garamond"/>
          <w:sz w:val="24"/>
        </w:rPr>
        <w:t>mazdan daha üstündür.”</w:t>
      </w:r>
      <w:r>
        <w:rPr>
          <w:rStyle w:val="FootnoteReference"/>
          <w:rFonts w:ascii="Garamond" w:hAnsi="Garamond"/>
          <w:sz w:val="24"/>
        </w:rPr>
        <w:footnoteReference w:id="408"/>
      </w:r>
    </w:p>
    <w:p w:rsidR="00DF3D4E" w:rsidRDefault="00DF3D4E" w:rsidP="00AD3281">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“Abdest imanın bir parçası, dişini fırçal</w:t>
      </w:r>
      <w:r>
        <w:rPr>
          <w:rFonts w:ascii="Garamond" w:hAnsi="Garamond" w:cs="Garamond"/>
          <w:sz w:val="24"/>
        </w:rPr>
        <w:t>a</w:t>
      </w:r>
      <w:r>
        <w:rPr>
          <w:rFonts w:ascii="Garamond" w:hAnsi="Garamond" w:cs="Garamond"/>
          <w:sz w:val="24"/>
        </w:rPr>
        <w:t>mak ise abdestin bir parças</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40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sidR="00AD3281">
        <w:rPr>
          <w:rFonts w:ascii="Garamond" w:hAnsi="Garamond" w:cs="Garamond"/>
          <w:sz w:val="24"/>
        </w:rPr>
        <w:t>“Dişleri</w:t>
      </w:r>
      <w:r>
        <w:rPr>
          <w:rFonts w:ascii="Garamond" w:hAnsi="Garamond" w:cs="Garamond"/>
          <w:sz w:val="24"/>
        </w:rPr>
        <w:t xml:space="preserve"> fırçalamak peygamberlerin ahlakında</w:t>
      </w:r>
      <w:r w:rsidR="00AD3281">
        <w:rPr>
          <w:rFonts w:ascii="Garamond" w:hAnsi="Garamond" w:cs="Garamond"/>
          <w:sz w:val="24"/>
        </w:rPr>
        <w:t>n</w:t>
      </w:r>
      <w:r>
        <w:rPr>
          <w:rFonts w:ascii="Garamond" w:hAnsi="Garamond" w:cs="Garamond"/>
          <w:sz w:val="24"/>
        </w:rPr>
        <w:t>dır.”</w:t>
      </w:r>
      <w:r>
        <w:rPr>
          <w:rStyle w:val="FootnoteReference"/>
          <w:rFonts w:ascii="Garamond" w:hAnsi="Garamond"/>
          <w:sz w:val="24"/>
        </w:rPr>
        <w:footnoteReference w:id="41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sidR="00AD3281">
        <w:rPr>
          <w:rFonts w:ascii="Garamond" w:hAnsi="Garamond" w:cs="Garamond"/>
          <w:sz w:val="24"/>
        </w:rPr>
        <w:t>“Eğer insanlar dişler</w:t>
      </w:r>
      <w:r>
        <w:rPr>
          <w:rFonts w:ascii="Garamond" w:hAnsi="Garamond" w:cs="Garamond"/>
          <w:sz w:val="24"/>
        </w:rPr>
        <w:t>i fırçalamanın faydasını bilecek o</w:t>
      </w:r>
      <w:r>
        <w:rPr>
          <w:rFonts w:ascii="Garamond" w:hAnsi="Garamond" w:cs="Garamond"/>
          <w:sz w:val="24"/>
        </w:rPr>
        <w:t>l</w:t>
      </w:r>
      <w:r>
        <w:rPr>
          <w:rFonts w:ascii="Garamond" w:hAnsi="Garamond" w:cs="Garamond"/>
          <w:sz w:val="24"/>
        </w:rPr>
        <w:t xml:space="preserve">salardı gece yatarken fırçalarını </w:t>
      </w:r>
      <w:r>
        <w:rPr>
          <w:rFonts w:ascii="Garamond" w:hAnsi="Garamond" w:cs="Garamond"/>
          <w:sz w:val="24"/>
        </w:rPr>
        <w:lastRenderedPageBreak/>
        <w:t>kendileriyle yatağa götürürle</w:t>
      </w:r>
      <w:r>
        <w:rPr>
          <w:rFonts w:ascii="Garamond" w:hAnsi="Garamond" w:cs="Garamond"/>
          <w:sz w:val="24"/>
        </w:rPr>
        <w:t>r</w:t>
      </w:r>
      <w:r>
        <w:rPr>
          <w:rFonts w:ascii="Garamond" w:hAnsi="Garamond" w:cs="Garamond"/>
          <w:sz w:val="24"/>
        </w:rPr>
        <w:t>di.”</w:t>
      </w:r>
      <w:r>
        <w:rPr>
          <w:rStyle w:val="FootnoteReference"/>
          <w:rFonts w:ascii="Garamond" w:hAnsi="Garamond"/>
          <w:sz w:val="24"/>
        </w:rPr>
        <w:footnoteReference w:id="411"/>
      </w:r>
    </w:p>
    <w:p w:rsidR="00DF3D4E" w:rsidRDefault="00AD3281">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kendisine, “A</w:t>
      </w:r>
      <w:r w:rsidR="00DF3D4E">
        <w:rPr>
          <w:rFonts w:ascii="Garamond" w:hAnsi="Garamond" w:cs="Garamond"/>
          <w:i/>
          <w:iCs/>
          <w:sz w:val="24"/>
        </w:rPr>
        <w:t>caba bu yaratıkların tümü insa</w:t>
      </w:r>
      <w:r w:rsidR="00DF3D4E">
        <w:rPr>
          <w:rFonts w:ascii="Garamond" w:hAnsi="Garamond" w:cs="Garamond"/>
          <w:i/>
          <w:iCs/>
          <w:sz w:val="24"/>
        </w:rPr>
        <w:t>n</w:t>
      </w:r>
      <w:r w:rsidR="00DF3D4E">
        <w:rPr>
          <w:rFonts w:ascii="Garamond" w:hAnsi="Garamond" w:cs="Garamond"/>
          <w:i/>
          <w:iCs/>
          <w:sz w:val="24"/>
        </w:rPr>
        <w:t xml:space="preserve">lardan mıdır?” diye sorulunca şöyle buyurmuştur: </w:t>
      </w:r>
      <w:r w:rsidR="00DF3D4E">
        <w:rPr>
          <w:rFonts w:ascii="Garamond" w:hAnsi="Garamond" w:cs="Garamond"/>
          <w:sz w:val="24"/>
        </w:rPr>
        <w:t>“Dişini fırçalam</w:t>
      </w:r>
      <w:r w:rsidR="00DF3D4E">
        <w:rPr>
          <w:rFonts w:ascii="Garamond" w:hAnsi="Garamond" w:cs="Garamond"/>
          <w:sz w:val="24"/>
        </w:rPr>
        <w:t>a</w:t>
      </w:r>
      <w:r w:rsidR="00DF3D4E">
        <w:rPr>
          <w:rFonts w:ascii="Garamond" w:hAnsi="Garamond" w:cs="Garamond"/>
          <w:sz w:val="24"/>
        </w:rPr>
        <w:t>yanlar onlardan değildir.”</w:t>
      </w:r>
      <w:r w:rsidR="00DF3D4E">
        <w:rPr>
          <w:rStyle w:val="FootnoteReference"/>
          <w:rFonts w:ascii="Garamond" w:hAnsi="Garamond"/>
          <w:sz w:val="24"/>
        </w:rPr>
        <w:footnoteReference w:id="41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“Dişlerinizi fırçalay</w:t>
      </w:r>
      <w:r>
        <w:rPr>
          <w:rFonts w:ascii="Garamond" w:hAnsi="Garamond" w:cs="Garamond"/>
          <w:sz w:val="24"/>
        </w:rPr>
        <w:t>a</w:t>
      </w:r>
      <w:r>
        <w:rPr>
          <w:rFonts w:ascii="Garamond" w:hAnsi="Garamond" w:cs="Garamond"/>
          <w:sz w:val="24"/>
        </w:rPr>
        <w:t>rak ağızlarınızın güzel kokmasını sağlayın zira ağızlarınız Kur’an’ın geçiş yerleridir.”</w:t>
      </w:r>
      <w:r>
        <w:rPr>
          <w:rStyle w:val="FootnoteReference"/>
          <w:rFonts w:ascii="Garamond" w:hAnsi="Garamond"/>
          <w:sz w:val="24"/>
        </w:rPr>
        <w:footnoteReference w:id="413"/>
      </w:r>
    </w:p>
    <w:p w:rsidR="00DF3D4E" w:rsidRDefault="00AD3281">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w:t>
      </w:r>
      <w:r w:rsidR="00DF3D4E">
        <w:rPr>
          <w:rFonts w:ascii="Garamond" w:hAnsi="Garamond" w:cs="Garamond"/>
          <w:i/>
          <w:iCs/>
          <w:sz w:val="24"/>
        </w:rPr>
        <w:t xml:space="preserve">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“Ağızlarınızı temiz k</w:t>
      </w:r>
      <w:r w:rsidR="00DF3D4E">
        <w:rPr>
          <w:rFonts w:ascii="Garamond" w:hAnsi="Garamond" w:cs="Garamond"/>
          <w:sz w:val="24"/>
        </w:rPr>
        <w:t>ı</w:t>
      </w:r>
      <w:r w:rsidR="00DF3D4E">
        <w:rPr>
          <w:rFonts w:ascii="Garamond" w:hAnsi="Garamond" w:cs="Garamond"/>
          <w:sz w:val="24"/>
        </w:rPr>
        <w:t>lın; zira ağızlarınız Kur’an’ın g</w:t>
      </w:r>
      <w:r w:rsidR="00DF3D4E">
        <w:rPr>
          <w:rFonts w:ascii="Garamond" w:hAnsi="Garamond" w:cs="Garamond"/>
          <w:sz w:val="24"/>
        </w:rPr>
        <w:t>e</w:t>
      </w:r>
      <w:r w:rsidR="00DF3D4E">
        <w:rPr>
          <w:rFonts w:ascii="Garamond" w:hAnsi="Garamond" w:cs="Garamond"/>
          <w:sz w:val="24"/>
        </w:rPr>
        <w:t>çiş yerleridir.”</w:t>
      </w:r>
      <w:r w:rsidR="00DF3D4E">
        <w:rPr>
          <w:rStyle w:val="FootnoteReference"/>
          <w:rFonts w:ascii="Garamond" w:hAnsi="Garamond"/>
          <w:sz w:val="24"/>
        </w:rPr>
        <w:footnoteReference w:id="414"/>
      </w:r>
    </w:p>
    <w:p w:rsidR="00DF3D4E" w:rsidRDefault="00DF3D4E">
      <w:pPr>
        <w:spacing w:line="240" w:lineRule="atLeast"/>
        <w:ind w:firstLine="284"/>
        <w:jc w:val="lowKashida"/>
        <w:rPr>
          <w:rFonts w:ascii="Garamond" w:hAnsi="Garamond" w:cs="Garamond"/>
          <w:i/>
          <w:iCs/>
          <w:sz w:val="24"/>
        </w:rPr>
      </w:pPr>
    </w:p>
    <w:p w:rsidR="00DF3D4E" w:rsidRDefault="00DF3D4E">
      <w:pPr>
        <w:pStyle w:val="Heading1"/>
        <w:rPr>
          <w:rFonts w:cs="Garamond"/>
          <w:szCs w:val="28"/>
        </w:rPr>
      </w:pPr>
      <w:bookmarkStart w:id="236" w:name="_Toc527943010"/>
      <w:r>
        <w:rPr>
          <w:rFonts w:cs="Garamond"/>
          <w:szCs w:val="28"/>
        </w:rPr>
        <w:t>1938. Bölüm</w:t>
      </w:r>
      <w:bookmarkEnd w:id="236"/>
      <w:r>
        <w:rPr>
          <w:rFonts w:cs="Garamond"/>
          <w:szCs w:val="28"/>
        </w:rPr>
        <w:t xml:space="preserve"> </w:t>
      </w:r>
    </w:p>
    <w:p w:rsidR="00DF3D4E" w:rsidRDefault="00DF3D4E">
      <w:pPr>
        <w:pStyle w:val="Heading1"/>
        <w:rPr>
          <w:rFonts w:cs="Garamond"/>
          <w:szCs w:val="28"/>
        </w:rPr>
      </w:pPr>
      <w:bookmarkStart w:id="237" w:name="_Toc527943011"/>
      <w:r>
        <w:rPr>
          <w:rFonts w:cs="Garamond"/>
          <w:szCs w:val="28"/>
        </w:rPr>
        <w:t>Cebraillin Diş Fırçalam</w:t>
      </w:r>
      <w:r>
        <w:rPr>
          <w:rFonts w:cs="Garamond"/>
          <w:szCs w:val="28"/>
        </w:rPr>
        <w:t>a</w:t>
      </w:r>
      <w:r>
        <w:rPr>
          <w:rFonts w:cs="Garamond"/>
          <w:szCs w:val="28"/>
        </w:rPr>
        <w:t>ya Teşvik Etmesi</w:t>
      </w:r>
      <w:bookmarkEnd w:id="237"/>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“Cebrail sürekli olarak bana dişlerimi fırçalamayı tavsiye ediyordu. Öyle ki artık dişler</w:t>
      </w:r>
      <w:r>
        <w:rPr>
          <w:rFonts w:ascii="Garamond" w:hAnsi="Garamond" w:cs="Garamond"/>
          <w:sz w:val="24"/>
        </w:rPr>
        <w:t>i</w:t>
      </w:r>
      <w:r>
        <w:rPr>
          <w:rFonts w:ascii="Garamond" w:hAnsi="Garamond" w:cs="Garamond"/>
          <w:sz w:val="24"/>
        </w:rPr>
        <w:t>min kökünden çıkıp aşınması</w:t>
      </w:r>
      <w:r>
        <w:rPr>
          <w:rFonts w:ascii="Garamond" w:hAnsi="Garamond" w:cs="Garamond"/>
          <w:sz w:val="24"/>
        </w:rPr>
        <w:t>n</w:t>
      </w:r>
      <w:r>
        <w:rPr>
          <w:rFonts w:ascii="Garamond" w:hAnsi="Garamond" w:cs="Garamond"/>
          <w:sz w:val="24"/>
        </w:rPr>
        <w:t>dan korktum.”</w:t>
      </w:r>
      <w:r>
        <w:rPr>
          <w:rStyle w:val="FootnoteReference"/>
          <w:rFonts w:ascii="Garamond" w:hAnsi="Garamond"/>
          <w:sz w:val="24"/>
        </w:rPr>
        <w:footnoteReference w:id="41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“Cebrail sürekli olarak bana dişlerimi fırçalamayı tavsiye </w:t>
      </w:r>
      <w:r w:rsidR="00F103A2">
        <w:rPr>
          <w:rFonts w:ascii="Garamond" w:hAnsi="Garamond" w:cs="Garamond"/>
          <w:sz w:val="24"/>
        </w:rPr>
        <w:t>ediyordu</w:t>
      </w:r>
      <w:r>
        <w:rPr>
          <w:rFonts w:ascii="Garamond" w:hAnsi="Garamond" w:cs="Garamond"/>
          <w:sz w:val="24"/>
        </w:rPr>
        <w:t xml:space="preserve">. Öyle ki çok </w:t>
      </w:r>
      <w:r>
        <w:rPr>
          <w:rFonts w:ascii="Garamond" w:hAnsi="Garamond" w:cs="Garamond"/>
          <w:sz w:val="24"/>
        </w:rPr>
        <w:lastRenderedPageBreak/>
        <w:t>yakında bu işin farz olacağını zanne</w:t>
      </w:r>
      <w:r>
        <w:rPr>
          <w:rFonts w:ascii="Garamond" w:hAnsi="Garamond" w:cs="Garamond"/>
          <w:sz w:val="24"/>
        </w:rPr>
        <w:t>t</w:t>
      </w:r>
      <w:r>
        <w:rPr>
          <w:rFonts w:ascii="Garamond" w:hAnsi="Garamond" w:cs="Garamond"/>
          <w:sz w:val="24"/>
        </w:rPr>
        <w:t>tim.”</w:t>
      </w:r>
      <w:r>
        <w:rPr>
          <w:rStyle w:val="FootnoteReference"/>
          <w:rFonts w:ascii="Garamond" w:hAnsi="Garamond"/>
          <w:sz w:val="24"/>
        </w:rPr>
        <w:footnoteReference w:id="41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“Cebrail sürekli olarak bana dişlerimi fırçalamayı tavsiye etti. Öyle ki dişlerim hakkında endişeye kapıldım.”</w:t>
      </w:r>
      <w:r>
        <w:rPr>
          <w:rStyle w:val="FootnoteReference"/>
          <w:rFonts w:ascii="Garamond" w:hAnsi="Garamond"/>
          <w:sz w:val="24"/>
        </w:rPr>
        <w:footnoteReference w:id="41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“Dostum Cebrail (a.s) yanıma her geldiğinde </w:t>
      </w:r>
      <w:r w:rsidR="00F103A2">
        <w:rPr>
          <w:rFonts w:ascii="Garamond" w:hAnsi="Garamond" w:cs="Garamond"/>
          <w:sz w:val="24"/>
        </w:rPr>
        <w:t xml:space="preserve">dişlerimi fırçalamayı </w:t>
      </w:r>
      <w:r>
        <w:rPr>
          <w:rFonts w:ascii="Garamond" w:hAnsi="Garamond" w:cs="Garamond"/>
          <w:sz w:val="24"/>
        </w:rPr>
        <w:t>tavsiye ediyordu. Ö</w:t>
      </w:r>
      <w:r>
        <w:rPr>
          <w:rFonts w:ascii="Garamond" w:hAnsi="Garamond" w:cs="Garamond"/>
          <w:sz w:val="24"/>
        </w:rPr>
        <w:t>y</w:t>
      </w:r>
      <w:r>
        <w:rPr>
          <w:rFonts w:ascii="Garamond" w:hAnsi="Garamond" w:cs="Garamond"/>
          <w:sz w:val="24"/>
        </w:rPr>
        <w:t>le ki artık ön dişlerimin aşınm</w:t>
      </w:r>
      <w:r>
        <w:rPr>
          <w:rFonts w:ascii="Garamond" w:hAnsi="Garamond" w:cs="Garamond"/>
          <w:sz w:val="24"/>
        </w:rPr>
        <w:t>a</w:t>
      </w:r>
      <w:r>
        <w:rPr>
          <w:rFonts w:ascii="Garamond" w:hAnsi="Garamond" w:cs="Garamond"/>
          <w:sz w:val="24"/>
        </w:rPr>
        <w:t xml:space="preserve">sından korktum. </w:t>
      </w:r>
      <w:r>
        <w:rPr>
          <w:rStyle w:val="FootnoteReference"/>
          <w:rFonts w:ascii="Garamond" w:hAnsi="Garamond"/>
          <w:sz w:val="24"/>
        </w:rPr>
        <w:footnoteReference w:id="418"/>
      </w:r>
    </w:p>
    <w:p w:rsidR="00DF3D4E" w:rsidRDefault="00DF3D4E">
      <w:pPr>
        <w:spacing w:line="240" w:lineRule="atLeast"/>
        <w:ind w:firstLine="284"/>
        <w:jc w:val="lowKashida"/>
        <w:rPr>
          <w:rFonts w:ascii="Garamond" w:hAnsi="Garamond" w:cs="Garamond"/>
          <w:i/>
          <w:iCs/>
          <w:sz w:val="24"/>
        </w:rPr>
      </w:pPr>
    </w:p>
    <w:p w:rsidR="00DF3D4E" w:rsidRDefault="00DF3D4E">
      <w:pPr>
        <w:pStyle w:val="Heading1"/>
        <w:rPr>
          <w:rFonts w:cs="Garamond"/>
          <w:szCs w:val="28"/>
        </w:rPr>
      </w:pPr>
      <w:bookmarkStart w:id="238" w:name="_Toc527943012"/>
      <w:r>
        <w:rPr>
          <w:rFonts w:cs="Garamond"/>
          <w:szCs w:val="28"/>
        </w:rPr>
        <w:t>1939. Bölüm</w:t>
      </w:r>
      <w:bookmarkEnd w:id="238"/>
      <w:r>
        <w:rPr>
          <w:rFonts w:cs="Garamond"/>
          <w:szCs w:val="28"/>
        </w:rPr>
        <w:t xml:space="preserve"> </w:t>
      </w:r>
    </w:p>
    <w:p w:rsidR="00DF3D4E" w:rsidRDefault="00DF3D4E">
      <w:pPr>
        <w:pStyle w:val="Heading1"/>
        <w:rPr>
          <w:rFonts w:cs="Garamond"/>
          <w:szCs w:val="28"/>
        </w:rPr>
      </w:pPr>
      <w:bookmarkStart w:id="239" w:name="_Toc527943013"/>
      <w:r>
        <w:rPr>
          <w:rFonts w:cs="Garamond"/>
          <w:szCs w:val="28"/>
        </w:rPr>
        <w:t>Diş Fırçalamanın Fayd</w:t>
      </w:r>
      <w:r>
        <w:rPr>
          <w:rFonts w:cs="Garamond"/>
          <w:szCs w:val="28"/>
        </w:rPr>
        <w:t>a</w:t>
      </w:r>
      <w:r>
        <w:rPr>
          <w:rFonts w:cs="Garamond"/>
          <w:szCs w:val="28"/>
        </w:rPr>
        <w:t>ları</w:t>
      </w:r>
      <w:bookmarkEnd w:id="239"/>
    </w:p>
    <w:p w:rsidR="00DF3D4E" w:rsidRDefault="00DF3D4E">
      <w:pPr>
        <w:spacing w:line="240" w:lineRule="atLeast"/>
        <w:ind w:firstLine="284"/>
        <w:jc w:val="lowKashida"/>
        <w:rPr>
          <w:rFonts w:ascii="Garamond" w:hAnsi="Garamond" w:cs="Garamond"/>
          <w:i/>
          <w:iCs/>
          <w:sz w:val="24"/>
        </w:rPr>
      </w:pPr>
    </w:p>
    <w:p w:rsidR="00DF3D4E" w:rsidRDefault="00DF3D4E" w:rsidP="00604A76">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“Diş fırçalamak göz</w:t>
      </w:r>
      <w:r w:rsidR="00604A76">
        <w:rPr>
          <w:rFonts w:ascii="Garamond" w:hAnsi="Garamond" w:cs="Garamond"/>
          <w:sz w:val="24"/>
        </w:rPr>
        <w:t>ü</w:t>
      </w:r>
      <w:r>
        <w:rPr>
          <w:rFonts w:ascii="Garamond" w:hAnsi="Garamond" w:cs="Garamond"/>
          <w:sz w:val="24"/>
        </w:rPr>
        <w:t xml:space="preserve"> n</w:t>
      </w:r>
      <w:r w:rsidR="00604A76">
        <w:rPr>
          <w:rFonts w:ascii="Garamond" w:hAnsi="Garamond" w:cs="Garamond"/>
          <w:sz w:val="24"/>
        </w:rPr>
        <w:t>u</w:t>
      </w:r>
      <w:r>
        <w:rPr>
          <w:rFonts w:ascii="Garamond" w:hAnsi="Garamond" w:cs="Garamond"/>
          <w:sz w:val="24"/>
        </w:rPr>
        <w:t>r</w:t>
      </w:r>
      <w:r w:rsidR="00604A76">
        <w:rPr>
          <w:rFonts w:ascii="Garamond" w:hAnsi="Garamond" w:cs="Garamond"/>
          <w:sz w:val="24"/>
        </w:rPr>
        <w:t>landırır.</w:t>
      </w:r>
      <w:r>
        <w:rPr>
          <w:rFonts w:ascii="Garamond" w:hAnsi="Garamond" w:cs="Garamond"/>
          <w:sz w:val="24"/>
        </w:rPr>
        <w:t>”</w:t>
      </w:r>
      <w:r>
        <w:rPr>
          <w:rStyle w:val="FootnoteReference"/>
          <w:rFonts w:ascii="Garamond" w:hAnsi="Garamond"/>
          <w:sz w:val="24"/>
        </w:rPr>
        <w:footnoteReference w:id="419"/>
      </w:r>
    </w:p>
    <w:p w:rsidR="00DF3D4E" w:rsidRDefault="00DF3D4E" w:rsidP="00604A76">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“Diş fırçalamak göz </w:t>
      </w:r>
      <w:r w:rsidR="00604A76">
        <w:rPr>
          <w:rFonts w:ascii="Garamond" w:hAnsi="Garamond" w:cs="Garamond"/>
          <w:sz w:val="24"/>
        </w:rPr>
        <w:t xml:space="preserve">suyu </w:t>
      </w:r>
      <w:r>
        <w:rPr>
          <w:rFonts w:ascii="Garamond" w:hAnsi="Garamond" w:cs="Garamond"/>
          <w:sz w:val="24"/>
        </w:rPr>
        <w:t xml:space="preserve">akıntısını önler ve </w:t>
      </w:r>
      <w:r w:rsidR="00604A76">
        <w:rPr>
          <w:rFonts w:ascii="Garamond" w:hAnsi="Garamond" w:cs="Garamond"/>
          <w:sz w:val="24"/>
        </w:rPr>
        <w:t xml:space="preserve">gözü </w:t>
      </w:r>
      <w:r>
        <w:rPr>
          <w:rFonts w:ascii="Garamond" w:hAnsi="Garamond" w:cs="Garamond"/>
          <w:sz w:val="24"/>
        </w:rPr>
        <w:t>nur</w:t>
      </w:r>
      <w:r w:rsidR="00604A76">
        <w:rPr>
          <w:rFonts w:ascii="Garamond" w:hAnsi="Garamond" w:cs="Garamond"/>
          <w:sz w:val="24"/>
        </w:rPr>
        <w:t>landırır.</w:t>
      </w:r>
      <w:r>
        <w:rPr>
          <w:rFonts w:ascii="Garamond" w:hAnsi="Garamond" w:cs="Garamond"/>
          <w:sz w:val="24"/>
        </w:rPr>
        <w:t>”</w:t>
      </w:r>
      <w:r>
        <w:rPr>
          <w:rStyle w:val="FootnoteReference"/>
          <w:rFonts w:ascii="Garamond" w:hAnsi="Garamond"/>
          <w:sz w:val="24"/>
        </w:rPr>
        <w:footnoteReference w:id="42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Rıza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“Diş fırçalamak göz</w:t>
      </w:r>
      <w:r w:rsidR="00604A76">
        <w:rPr>
          <w:rFonts w:ascii="Garamond" w:hAnsi="Garamond" w:cs="Garamond"/>
          <w:sz w:val="24"/>
        </w:rPr>
        <w:t>ün</w:t>
      </w:r>
      <w:r>
        <w:rPr>
          <w:rFonts w:ascii="Garamond" w:hAnsi="Garamond" w:cs="Garamond"/>
          <w:sz w:val="24"/>
        </w:rPr>
        <w:t xml:space="preserve"> nurunu artırır, saçları sıklaştırır ve göz akıntısını yok eder.”</w:t>
      </w:r>
      <w:r>
        <w:rPr>
          <w:rStyle w:val="FootnoteReference"/>
          <w:rFonts w:ascii="Garamond" w:hAnsi="Garamond"/>
          <w:sz w:val="24"/>
        </w:rPr>
        <w:footnoteReference w:id="42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“Diş fırçalamanın on </w:t>
      </w:r>
      <w:r>
        <w:rPr>
          <w:rFonts w:ascii="Garamond" w:hAnsi="Garamond" w:cs="Garamond"/>
          <w:sz w:val="24"/>
        </w:rPr>
        <w:lastRenderedPageBreak/>
        <w:t>iki özelliği vardır: Sünnettendir, ağzı temiz tutar, göz</w:t>
      </w:r>
      <w:r w:rsidR="008E2C0F">
        <w:rPr>
          <w:rFonts w:ascii="Garamond" w:hAnsi="Garamond" w:cs="Garamond"/>
          <w:sz w:val="24"/>
        </w:rPr>
        <w:t>ün</w:t>
      </w:r>
      <w:r>
        <w:rPr>
          <w:rFonts w:ascii="Garamond" w:hAnsi="Garamond" w:cs="Garamond"/>
          <w:sz w:val="24"/>
        </w:rPr>
        <w:t xml:space="preserve"> nurunu arttırır, Rahman olan Allah’ı hoş</w:t>
      </w:r>
      <w:r w:rsidR="008E2C0F">
        <w:rPr>
          <w:rFonts w:ascii="Garamond" w:hAnsi="Garamond" w:cs="Garamond"/>
          <w:sz w:val="24"/>
        </w:rPr>
        <w:t>nut eder, d</w:t>
      </w:r>
      <w:r>
        <w:rPr>
          <w:rFonts w:ascii="Garamond" w:hAnsi="Garamond" w:cs="Garamond"/>
          <w:sz w:val="24"/>
        </w:rPr>
        <w:t>işleri beyazlatır. çürümüşlüğünü yok eder, diş e</w:t>
      </w:r>
      <w:r>
        <w:rPr>
          <w:rFonts w:ascii="Garamond" w:hAnsi="Garamond" w:cs="Garamond"/>
          <w:sz w:val="24"/>
        </w:rPr>
        <w:t>t</w:t>
      </w:r>
      <w:r>
        <w:rPr>
          <w:rFonts w:ascii="Garamond" w:hAnsi="Garamond" w:cs="Garamond"/>
          <w:sz w:val="24"/>
        </w:rPr>
        <w:t>lerini sağlamlaştırır, iştahı çoğa</w:t>
      </w:r>
      <w:r>
        <w:rPr>
          <w:rFonts w:ascii="Garamond" w:hAnsi="Garamond" w:cs="Garamond"/>
          <w:sz w:val="24"/>
        </w:rPr>
        <w:t>l</w:t>
      </w:r>
      <w:r>
        <w:rPr>
          <w:rFonts w:ascii="Garamond" w:hAnsi="Garamond" w:cs="Garamond"/>
          <w:sz w:val="24"/>
        </w:rPr>
        <w:t>tır, balgamı yok eder, hafızayı gü</w:t>
      </w:r>
      <w:r>
        <w:rPr>
          <w:rFonts w:ascii="Garamond" w:hAnsi="Garamond" w:cs="Garamond"/>
          <w:sz w:val="24"/>
        </w:rPr>
        <w:t>ç</w:t>
      </w:r>
      <w:r>
        <w:rPr>
          <w:rFonts w:ascii="Garamond" w:hAnsi="Garamond" w:cs="Garamond"/>
          <w:sz w:val="24"/>
        </w:rPr>
        <w:t>lendirir, iyilikleri ikiye kartlar ve melekleri sevindirir.”</w:t>
      </w:r>
      <w:r>
        <w:rPr>
          <w:rStyle w:val="FootnoteReference"/>
          <w:rFonts w:ascii="Garamond" w:hAnsi="Garamond"/>
          <w:sz w:val="24"/>
        </w:rPr>
        <w:footnoteReference w:id="42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iki çubuğu (fırçayı) kullanırsa iki pensenin azabından güvende olur.”</w:t>
      </w:r>
      <w:r>
        <w:rPr>
          <w:rStyle w:val="FootnoteReference"/>
          <w:rFonts w:ascii="Garamond" w:hAnsi="Garamond"/>
          <w:sz w:val="24"/>
        </w:rPr>
        <w:footnoteReference w:id="423"/>
      </w:r>
    </w:p>
    <w:p w:rsidR="00DF3D4E" w:rsidRDefault="008E2C0F">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Resulullah (s.a.a) </w:t>
      </w:r>
      <w:r w:rsidR="00DF3D4E">
        <w:rPr>
          <w:rFonts w:ascii="Garamond" w:hAnsi="Garamond" w:cs="Garamond"/>
          <w:i/>
          <w:iCs/>
          <w:sz w:val="24"/>
        </w:rPr>
        <w:t>şöyle b</w:t>
      </w:r>
      <w:r w:rsidR="00DF3D4E">
        <w:rPr>
          <w:rFonts w:ascii="Garamond" w:hAnsi="Garamond" w:cs="Garamond"/>
          <w:i/>
          <w:iCs/>
          <w:sz w:val="24"/>
        </w:rPr>
        <w:t>u</w:t>
      </w:r>
      <w:r w:rsidR="00DF3D4E">
        <w:rPr>
          <w:rFonts w:ascii="Garamond" w:hAnsi="Garamond" w:cs="Garamond"/>
          <w:i/>
          <w:iCs/>
          <w:sz w:val="24"/>
        </w:rPr>
        <w:t xml:space="preserve">yurmuştur: </w:t>
      </w:r>
      <w:r>
        <w:rPr>
          <w:rFonts w:ascii="Garamond" w:hAnsi="Garamond" w:cs="Garamond"/>
          <w:sz w:val="24"/>
        </w:rPr>
        <w:t>“Dişleri</w:t>
      </w:r>
      <w:r w:rsidR="00DF3D4E">
        <w:rPr>
          <w:rFonts w:ascii="Garamond" w:hAnsi="Garamond" w:cs="Garamond"/>
          <w:sz w:val="24"/>
        </w:rPr>
        <w:t xml:space="preserve"> fırçalamak i</w:t>
      </w:r>
      <w:r w:rsidR="00DF3D4E">
        <w:rPr>
          <w:rFonts w:ascii="Garamond" w:hAnsi="Garamond" w:cs="Garamond"/>
          <w:sz w:val="24"/>
        </w:rPr>
        <w:t>n</w:t>
      </w:r>
      <w:r w:rsidR="00DF3D4E">
        <w:rPr>
          <w:rFonts w:ascii="Garamond" w:hAnsi="Garamond" w:cs="Garamond"/>
          <w:sz w:val="24"/>
        </w:rPr>
        <w:t>sanın fesahatini çoğaltır.”</w:t>
      </w:r>
      <w:r w:rsidR="00DF3D4E">
        <w:rPr>
          <w:rStyle w:val="FootnoteReference"/>
          <w:rFonts w:ascii="Garamond" w:hAnsi="Garamond"/>
          <w:sz w:val="24"/>
        </w:rPr>
        <w:footnoteReference w:id="42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“Dişinizi fırçalayın zira bu iş göğüslerin vesvesesini o</w:t>
      </w:r>
      <w:r>
        <w:rPr>
          <w:rFonts w:ascii="Garamond" w:hAnsi="Garamond" w:cs="Garamond"/>
          <w:sz w:val="24"/>
        </w:rPr>
        <w:t>r</w:t>
      </w:r>
      <w:r>
        <w:rPr>
          <w:rFonts w:ascii="Garamond" w:hAnsi="Garamond" w:cs="Garamond"/>
          <w:sz w:val="24"/>
        </w:rPr>
        <w:t>tadan kaldırır.”</w:t>
      </w:r>
      <w:r>
        <w:rPr>
          <w:rStyle w:val="FootnoteReference"/>
          <w:rFonts w:ascii="Garamond" w:hAnsi="Garamond"/>
          <w:sz w:val="24"/>
        </w:rPr>
        <w:footnoteReference w:id="425"/>
      </w:r>
    </w:p>
    <w:p w:rsidR="00DF3D4E" w:rsidRDefault="00DF3D4E">
      <w:pPr>
        <w:spacing w:line="240" w:lineRule="atLeast"/>
        <w:ind w:firstLine="284"/>
        <w:jc w:val="lowKashida"/>
        <w:rPr>
          <w:rFonts w:ascii="Garamond" w:hAnsi="Garamond" w:cs="Garamond"/>
          <w:i/>
          <w:iCs/>
          <w:sz w:val="24"/>
        </w:rPr>
      </w:pPr>
    </w:p>
    <w:p w:rsidR="00DF3D4E" w:rsidRDefault="00DF3D4E">
      <w:pPr>
        <w:pStyle w:val="Heading1"/>
        <w:rPr>
          <w:rFonts w:cs="Garamond"/>
          <w:szCs w:val="28"/>
        </w:rPr>
      </w:pPr>
      <w:bookmarkStart w:id="240" w:name="_Toc527943014"/>
      <w:r>
        <w:rPr>
          <w:rFonts w:cs="Garamond"/>
          <w:szCs w:val="28"/>
        </w:rPr>
        <w:t>1940. Bölüm</w:t>
      </w:r>
      <w:bookmarkEnd w:id="240"/>
      <w:r>
        <w:rPr>
          <w:rFonts w:cs="Garamond"/>
          <w:szCs w:val="28"/>
        </w:rPr>
        <w:t xml:space="preserve"> </w:t>
      </w:r>
    </w:p>
    <w:p w:rsidR="00DF3D4E" w:rsidRDefault="008E2C0F">
      <w:pPr>
        <w:pStyle w:val="Heading1"/>
        <w:rPr>
          <w:rFonts w:cs="Garamond"/>
          <w:szCs w:val="28"/>
        </w:rPr>
      </w:pPr>
      <w:bookmarkStart w:id="241" w:name="_Toc527943015"/>
      <w:r>
        <w:rPr>
          <w:rFonts w:cs="Garamond"/>
          <w:szCs w:val="28"/>
        </w:rPr>
        <w:t>Diş</w:t>
      </w:r>
      <w:r w:rsidR="00DF3D4E">
        <w:rPr>
          <w:rFonts w:cs="Garamond"/>
          <w:szCs w:val="28"/>
        </w:rPr>
        <w:t xml:space="preserve"> Fırçalamanın </w:t>
      </w:r>
      <w:r w:rsidR="00DF3D4E">
        <w:rPr>
          <w:rFonts w:cs="Garamond"/>
          <w:szCs w:val="28"/>
        </w:rPr>
        <w:t>A</w:t>
      </w:r>
      <w:r w:rsidR="00DF3D4E">
        <w:rPr>
          <w:rFonts w:cs="Garamond"/>
          <w:szCs w:val="28"/>
        </w:rPr>
        <w:t>dabı</w:t>
      </w:r>
      <w:bookmarkEnd w:id="241"/>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“Dişlerinizi diklemes</w:t>
      </w:r>
      <w:r>
        <w:rPr>
          <w:rFonts w:ascii="Garamond" w:hAnsi="Garamond" w:cs="Garamond"/>
          <w:sz w:val="24"/>
        </w:rPr>
        <w:t>i</w:t>
      </w:r>
      <w:r>
        <w:rPr>
          <w:rFonts w:ascii="Garamond" w:hAnsi="Garamond" w:cs="Garamond"/>
          <w:sz w:val="24"/>
        </w:rPr>
        <w:t>ne olarak fırçalayın; genişliğine değil.”</w:t>
      </w:r>
      <w:r>
        <w:rPr>
          <w:rStyle w:val="FootnoteReference"/>
          <w:rFonts w:ascii="Garamond" w:hAnsi="Garamond"/>
          <w:sz w:val="24"/>
        </w:rPr>
        <w:footnoteReference w:id="42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“Gün aşırı sürme s</w:t>
      </w:r>
      <w:r>
        <w:rPr>
          <w:rFonts w:ascii="Garamond" w:hAnsi="Garamond" w:cs="Garamond"/>
          <w:sz w:val="24"/>
        </w:rPr>
        <w:t>ü</w:t>
      </w:r>
      <w:r>
        <w:rPr>
          <w:rFonts w:ascii="Garamond" w:hAnsi="Garamond" w:cs="Garamond"/>
          <w:sz w:val="24"/>
        </w:rPr>
        <w:t>rün ve dişlerinizi diklemes</w:t>
      </w:r>
      <w:r>
        <w:rPr>
          <w:rFonts w:ascii="Garamond" w:hAnsi="Garamond" w:cs="Garamond"/>
          <w:sz w:val="24"/>
        </w:rPr>
        <w:t>i</w:t>
      </w:r>
      <w:r>
        <w:rPr>
          <w:rFonts w:ascii="Garamond" w:hAnsi="Garamond" w:cs="Garamond"/>
          <w:sz w:val="24"/>
        </w:rPr>
        <w:t>ne/uzunlamasına fırçalayın.”</w:t>
      </w:r>
      <w:r>
        <w:rPr>
          <w:rStyle w:val="FootnoteReference"/>
          <w:rFonts w:ascii="Garamond" w:hAnsi="Garamond"/>
          <w:sz w:val="24"/>
        </w:rPr>
        <w:footnoteReference w:id="427"/>
      </w:r>
    </w:p>
    <w:p w:rsidR="00DF3D4E" w:rsidRDefault="009B6B17" w:rsidP="007632BE">
      <w:pPr>
        <w:numPr>
          <w:ilvl w:val="0"/>
          <w:numId w:val="14"/>
        </w:numPr>
        <w:spacing w:line="240" w:lineRule="atLeast"/>
        <w:ind w:firstLine="284"/>
        <w:jc w:val="lowKashida"/>
        <w:rPr>
          <w:rFonts w:ascii="Garamond" w:hAnsi="Garamond" w:cs="Garamond"/>
          <w:i/>
          <w:iCs/>
          <w:sz w:val="24"/>
        </w:rPr>
      </w:pPr>
      <w:r>
        <w:rPr>
          <w:rFonts w:ascii="Garamond" w:hAnsi="Garamond" w:cs="Garamond"/>
          <w:sz w:val="24"/>
        </w:rPr>
        <w:t>Resulullah (s.a.a) dişlerini</w:t>
      </w:r>
      <w:r w:rsidR="00DF3D4E">
        <w:rPr>
          <w:rFonts w:ascii="Garamond" w:hAnsi="Garamond" w:cs="Garamond"/>
          <w:sz w:val="24"/>
        </w:rPr>
        <w:t xml:space="preserve"> uzunluğuna (di</w:t>
      </w:r>
      <w:r w:rsidR="00DF3D4E">
        <w:rPr>
          <w:rFonts w:ascii="Garamond" w:hAnsi="Garamond" w:cs="Garamond"/>
          <w:sz w:val="24"/>
        </w:rPr>
        <w:t>k</w:t>
      </w:r>
      <w:r w:rsidR="00CC3F57">
        <w:rPr>
          <w:rFonts w:ascii="Garamond" w:hAnsi="Garamond" w:cs="Garamond"/>
          <w:sz w:val="24"/>
        </w:rPr>
        <w:t>lemesine)</w:t>
      </w:r>
      <w:r w:rsidR="00DF3D4E">
        <w:rPr>
          <w:rFonts w:ascii="Garamond" w:hAnsi="Garamond" w:cs="Garamond"/>
          <w:sz w:val="24"/>
        </w:rPr>
        <w:t xml:space="preserve"> </w:t>
      </w:r>
      <w:r w:rsidR="00CC3F57">
        <w:rPr>
          <w:rFonts w:ascii="Garamond" w:hAnsi="Garamond" w:cs="Garamond"/>
          <w:sz w:val="24"/>
        </w:rPr>
        <w:lastRenderedPageBreak/>
        <w:t xml:space="preserve">fırçalıyordu </w:t>
      </w:r>
      <w:r w:rsidR="00DF3D4E">
        <w:rPr>
          <w:rFonts w:ascii="Garamond" w:hAnsi="Garamond" w:cs="Garamond"/>
          <w:sz w:val="24"/>
        </w:rPr>
        <w:t>ve her gece üç defa di</w:t>
      </w:r>
      <w:r w:rsidR="00CC3F57">
        <w:rPr>
          <w:rFonts w:ascii="Garamond" w:hAnsi="Garamond" w:cs="Garamond"/>
          <w:sz w:val="24"/>
        </w:rPr>
        <w:t>şini fırçalıyordu</w:t>
      </w:r>
      <w:r w:rsidR="00DF3D4E">
        <w:rPr>
          <w:rFonts w:ascii="Garamond" w:hAnsi="Garamond" w:cs="Garamond"/>
          <w:sz w:val="24"/>
        </w:rPr>
        <w:t>. Bir defa u</w:t>
      </w:r>
      <w:r w:rsidR="00DF3D4E">
        <w:rPr>
          <w:rFonts w:ascii="Garamond" w:hAnsi="Garamond" w:cs="Garamond"/>
          <w:sz w:val="24"/>
        </w:rPr>
        <w:t>y</w:t>
      </w:r>
      <w:r w:rsidR="00DF3D4E">
        <w:rPr>
          <w:rFonts w:ascii="Garamond" w:hAnsi="Garamond" w:cs="Garamond"/>
          <w:sz w:val="24"/>
        </w:rPr>
        <w:t>kudan önce, bir defa ibadet için kalktığında ve bir d</w:t>
      </w:r>
      <w:r w:rsidR="00DF3D4E">
        <w:rPr>
          <w:rFonts w:ascii="Garamond" w:hAnsi="Garamond" w:cs="Garamond"/>
          <w:sz w:val="24"/>
        </w:rPr>
        <w:t>e</w:t>
      </w:r>
      <w:r w:rsidR="00DF3D4E">
        <w:rPr>
          <w:rFonts w:ascii="Garamond" w:hAnsi="Garamond" w:cs="Garamond"/>
          <w:sz w:val="24"/>
        </w:rPr>
        <w:t xml:space="preserve">fa da sabah namazı için evinden çıkarken. Peygamber Cebrail’in emriyle </w:t>
      </w:r>
      <w:r w:rsidR="007632BE">
        <w:rPr>
          <w:rFonts w:ascii="Garamond" w:hAnsi="Garamond" w:cs="Garamond"/>
          <w:sz w:val="24"/>
        </w:rPr>
        <w:t>erak</w:t>
      </w:r>
      <w:r w:rsidR="00DF3D4E">
        <w:rPr>
          <w:rFonts w:ascii="Garamond" w:hAnsi="Garamond" w:cs="Garamond"/>
          <w:sz w:val="24"/>
        </w:rPr>
        <w:t xml:space="preserve"> ağa</w:t>
      </w:r>
      <w:r w:rsidR="007632BE">
        <w:rPr>
          <w:rFonts w:ascii="Garamond" w:hAnsi="Garamond" w:cs="Garamond"/>
          <w:sz w:val="24"/>
        </w:rPr>
        <w:t>cından bir dal</w:t>
      </w:r>
      <w:r w:rsidR="00DF3D4E">
        <w:rPr>
          <w:rFonts w:ascii="Garamond" w:hAnsi="Garamond" w:cs="Garamond"/>
          <w:sz w:val="24"/>
        </w:rPr>
        <w:t>la dişini fırç</w:t>
      </w:r>
      <w:r w:rsidR="00DF3D4E">
        <w:rPr>
          <w:rFonts w:ascii="Garamond" w:hAnsi="Garamond" w:cs="Garamond"/>
          <w:sz w:val="24"/>
        </w:rPr>
        <w:t>a</w:t>
      </w:r>
      <w:r w:rsidR="00DF3D4E">
        <w:rPr>
          <w:rFonts w:ascii="Garamond" w:hAnsi="Garamond" w:cs="Garamond"/>
          <w:sz w:val="24"/>
        </w:rPr>
        <w:t>lardı.”</w:t>
      </w:r>
      <w:r w:rsidR="00DF3D4E">
        <w:rPr>
          <w:rStyle w:val="FootnoteReference"/>
          <w:rFonts w:ascii="Garamond" w:hAnsi="Garamond"/>
          <w:sz w:val="24"/>
        </w:rPr>
        <w:footnoteReference w:id="428"/>
      </w:r>
    </w:p>
    <w:p w:rsidR="00DF3D4E" w:rsidRDefault="00DF3D4E">
      <w:pPr>
        <w:spacing w:line="240" w:lineRule="atLeast"/>
        <w:ind w:firstLine="284"/>
        <w:jc w:val="lowKashida"/>
        <w:rPr>
          <w:rFonts w:ascii="Garamond" w:hAnsi="Garamond" w:cs="Garamond"/>
          <w:i/>
          <w:iCs/>
          <w:sz w:val="24"/>
        </w:rPr>
      </w:pPr>
    </w:p>
    <w:p w:rsidR="00DF3D4E" w:rsidRDefault="00DF3D4E">
      <w:pPr>
        <w:pStyle w:val="Heading1"/>
        <w:rPr>
          <w:rFonts w:cs="Garamond"/>
          <w:szCs w:val="28"/>
        </w:rPr>
      </w:pPr>
      <w:bookmarkStart w:id="242" w:name="_Toc527943016"/>
      <w:r>
        <w:rPr>
          <w:rFonts w:cs="Garamond"/>
          <w:szCs w:val="28"/>
        </w:rPr>
        <w:t>1941. Bölüm</w:t>
      </w:r>
      <w:bookmarkEnd w:id="242"/>
      <w:r>
        <w:rPr>
          <w:rFonts w:cs="Garamond"/>
          <w:szCs w:val="28"/>
        </w:rPr>
        <w:t xml:space="preserve"> </w:t>
      </w:r>
    </w:p>
    <w:p w:rsidR="00DF3D4E" w:rsidRDefault="00DF3D4E">
      <w:pPr>
        <w:pStyle w:val="Heading1"/>
        <w:rPr>
          <w:rFonts w:cs="Garamond"/>
          <w:szCs w:val="28"/>
        </w:rPr>
      </w:pPr>
      <w:bookmarkStart w:id="243" w:name="_Toc527943017"/>
      <w:r>
        <w:rPr>
          <w:rFonts w:cs="Garamond"/>
          <w:szCs w:val="28"/>
        </w:rPr>
        <w:t>Seher Vakti Dişini Fırç</w:t>
      </w:r>
      <w:r>
        <w:rPr>
          <w:rFonts w:cs="Garamond"/>
          <w:szCs w:val="28"/>
        </w:rPr>
        <w:t>a</w:t>
      </w:r>
      <w:r>
        <w:rPr>
          <w:rFonts w:cs="Garamond"/>
          <w:szCs w:val="28"/>
        </w:rPr>
        <w:t>lamanın Müstahap Oluşu</w:t>
      </w:r>
      <w:bookmarkEnd w:id="243"/>
      <w:r>
        <w:rPr>
          <w:rFonts w:cs="Garamond"/>
          <w:szCs w:val="28"/>
        </w:rPr>
        <w:t xml:space="preserve"> </w:t>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“Gece ibadet için kal</w:t>
      </w:r>
      <w:r>
        <w:rPr>
          <w:rFonts w:ascii="Garamond" w:hAnsi="Garamond" w:cs="Garamond"/>
          <w:sz w:val="24"/>
        </w:rPr>
        <w:t>k</w:t>
      </w:r>
      <w:r>
        <w:rPr>
          <w:rFonts w:ascii="Garamond" w:hAnsi="Garamond" w:cs="Garamond"/>
          <w:sz w:val="24"/>
        </w:rPr>
        <w:t xml:space="preserve">tığında dişini fırçala, zira </w:t>
      </w:r>
      <w:r>
        <w:rPr>
          <w:rFonts w:ascii="Garamond" w:hAnsi="Garamond" w:cs="Garamond"/>
          <w:sz w:val="24"/>
        </w:rPr>
        <w:lastRenderedPageBreak/>
        <w:t>me</w:t>
      </w:r>
      <w:r w:rsidR="00D37A64">
        <w:rPr>
          <w:rFonts w:ascii="Garamond" w:hAnsi="Garamond" w:cs="Garamond"/>
          <w:sz w:val="24"/>
        </w:rPr>
        <w:t>lek gelir ağzını ağzına da</w:t>
      </w:r>
      <w:r>
        <w:rPr>
          <w:rFonts w:ascii="Garamond" w:hAnsi="Garamond" w:cs="Garamond"/>
          <w:sz w:val="24"/>
        </w:rPr>
        <w:t xml:space="preserve">yar ve söylediğin her kelimeyi ve </w:t>
      </w:r>
      <w:r>
        <w:rPr>
          <w:rFonts w:ascii="Garamond" w:hAnsi="Garamond" w:cs="Garamond"/>
          <w:sz w:val="24"/>
        </w:rPr>
        <w:t>i</w:t>
      </w:r>
      <w:r>
        <w:rPr>
          <w:rFonts w:ascii="Garamond" w:hAnsi="Garamond" w:cs="Garamond"/>
          <w:sz w:val="24"/>
        </w:rPr>
        <w:t>fade ettiğin her sözü göklere ç</w:t>
      </w:r>
      <w:r>
        <w:rPr>
          <w:rFonts w:ascii="Garamond" w:hAnsi="Garamond" w:cs="Garamond"/>
          <w:sz w:val="24"/>
        </w:rPr>
        <w:t>ı</w:t>
      </w:r>
      <w:r>
        <w:rPr>
          <w:rFonts w:ascii="Garamond" w:hAnsi="Garamond" w:cs="Garamond"/>
          <w:sz w:val="24"/>
        </w:rPr>
        <w:t>karır. O halde ağzın güzel ko</w:t>
      </w:r>
      <w:r>
        <w:rPr>
          <w:rFonts w:ascii="Garamond" w:hAnsi="Garamond" w:cs="Garamond"/>
          <w:sz w:val="24"/>
        </w:rPr>
        <w:t>k</w:t>
      </w:r>
      <w:r>
        <w:rPr>
          <w:rFonts w:ascii="Garamond" w:hAnsi="Garamond" w:cs="Garamond"/>
          <w:sz w:val="24"/>
        </w:rPr>
        <w:t>malıdır.”</w:t>
      </w:r>
      <w:r>
        <w:rPr>
          <w:rStyle w:val="FootnoteReference"/>
          <w:rFonts w:ascii="Garamond" w:hAnsi="Garamond"/>
          <w:sz w:val="24"/>
        </w:rPr>
        <w:footnoteReference w:id="42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“Seher vakti abdest almadan önce dişini fırçalamak sünnettendir.”</w:t>
      </w:r>
      <w:r>
        <w:rPr>
          <w:rStyle w:val="FootnoteReference"/>
          <w:rFonts w:ascii="Garamond" w:hAnsi="Garamond"/>
          <w:sz w:val="24"/>
        </w:rPr>
        <w:footnoteReference w:id="43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“Resulullah (s.a.a) ya</w:t>
      </w:r>
      <w:r>
        <w:rPr>
          <w:rFonts w:ascii="Garamond" w:hAnsi="Garamond" w:cs="Garamond"/>
          <w:sz w:val="24"/>
        </w:rPr>
        <w:t>t</w:t>
      </w:r>
      <w:r>
        <w:rPr>
          <w:rFonts w:ascii="Garamond" w:hAnsi="Garamond" w:cs="Garamond"/>
          <w:sz w:val="24"/>
        </w:rPr>
        <w:t>sı namazını kıldıktan son</w:t>
      </w:r>
      <w:r w:rsidR="00D37A64">
        <w:rPr>
          <w:rFonts w:ascii="Garamond" w:hAnsi="Garamond" w:cs="Garamond"/>
          <w:sz w:val="24"/>
        </w:rPr>
        <w:t>ra abdest kab</w:t>
      </w:r>
      <w:r>
        <w:rPr>
          <w:rFonts w:ascii="Garamond" w:hAnsi="Garamond" w:cs="Garamond"/>
          <w:sz w:val="24"/>
        </w:rPr>
        <w:t>ını ve fırçasını başının yanına koymalarını emrediyo</w:t>
      </w:r>
      <w:r>
        <w:rPr>
          <w:rFonts w:ascii="Garamond" w:hAnsi="Garamond" w:cs="Garamond"/>
          <w:sz w:val="24"/>
        </w:rPr>
        <w:t>r</w:t>
      </w:r>
      <w:r>
        <w:rPr>
          <w:rFonts w:ascii="Garamond" w:hAnsi="Garamond" w:cs="Garamond"/>
          <w:sz w:val="24"/>
        </w:rPr>
        <w:t>du...</w:t>
      </w:r>
      <w:r>
        <w:rPr>
          <w:rFonts w:ascii="Garamond" w:hAnsi="Garamond" w:cs="Garamond"/>
          <w:i/>
          <w:iCs/>
          <w:sz w:val="24"/>
        </w:rPr>
        <w:t xml:space="preserve">başka bir rivayette ise şöyle yer almıştır: </w:t>
      </w:r>
      <w:r w:rsidR="00D37A64">
        <w:rPr>
          <w:rFonts w:ascii="Garamond" w:hAnsi="Garamond" w:cs="Garamond"/>
          <w:i/>
          <w:iCs/>
          <w:sz w:val="24"/>
        </w:rPr>
        <w:t>“</w:t>
      </w:r>
      <w:r>
        <w:rPr>
          <w:rFonts w:ascii="Garamond" w:hAnsi="Garamond" w:cs="Garamond"/>
          <w:sz w:val="24"/>
        </w:rPr>
        <w:t>Peygamber (s.a.a) u</w:t>
      </w:r>
      <w:r>
        <w:rPr>
          <w:rFonts w:ascii="Garamond" w:hAnsi="Garamond" w:cs="Garamond"/>
          <w:sz w:val="24"/>
        </w:rPr>
        <w:t>y</w:t>
      </w:r>
      <w:r>
        <w:rPr>
          <w:rFonts w:ascii="Garamond" w:hAnsi="Garamond" w:cs="Garamond"/>
          <w:sz w:val="24"/>
        </w:rPr>
        <w:t>kudan her uyandığında dişini fırç</w:t>
      </w:r>
      <w:r>
        <w:rPr>
          <w:rFonts w:ascii="Garamond" w:hAnsi="Garamond" w:cs="Garamond"/>
          <w:sz w:val="24"/>
        </w:rPr>
        <w:t>a</w:t>
      </w:r>
      <w:r>
        <w:rPr>
          <w:rFonts w:ascii="Garamond" w:hAnsi="Garamond" w:cs="Garamond"/>
          <w:sz w:val="24"/>
        </w:rPr>
        <w:t>lardı.”</w:t>
      </w:r>
      <w:r>
        <w:rPr>
          <w:rStyle w:val="FootnoteReference"/>
          <w:rFonts w:ascii="Garamond" w:hAnsi="Garamond"/>
          <w:sz w:val="24"/>
        </w:rPr>
        <w:footnoteReference w:id="431"/>
      </w:r>
    </w:p>
    <w:p w:rsidR="00DF3D4E" w:rsidRDefault="00DF3D4E">
      <w:pPr>
        <w:numPr>
          <w:ilvl w:val="0"/>
          <w:numId w:val="18"/>
        </w:numPr>
        <w:spacing w:line="240" w:lineRule="atLeast"/>
        <w:ind w:left="0" w:firstLine="284"/>
        <w:jc w:val="lowKashida"/>
        <w:rPr>
          <w:rFonts w:ascii="Garamond" w:hAnsi="Garamond" w:cs="Garamond"/>
          <w:i/>
          <w:iCs/>
          <w:sz w:val="24"/>
        </w:rPr>
        <w:sectPr w:rsidR="00DF3D4E">
          <w:footnotePr>
            <w:numRestart w:val="eachPage"/>
          </w:footnotePr>
          <w:type w:val="continuous"/>
          <w:pgSz w:w="11906" w:h="16838" w:code="9"/>
          <w:pgMar w:top="2722" w:right="2552" w:bottom="2778" w:left="2552" w:header="2552" w:footer="2552" w:gutter="0"/>
          <w:cols w:num="2" w:space="720"/>
          <w:docGrid w:linePitch="360"/>
        </w:sectPr>
      </w:pPr>
    </w:p>
    <w:p w:rsidR="00DF3D4E" w:rsidRPr="00A71886" w:rsidRDefault="00DF3D4E" w:rsidP="00A608D9">
      <w:r w:rsidRPr="00A71886">
        <w:lastRenderedPageBreak/>
        <w:t>Şin Harfi</w:t>
      </w:r>
    </w:p>
    <w:p w:rsidR="00DF3D4E" w:rsidRDefault="00DF3D4E">
      <w:pPr>
        <w:spacing w:line="240" w:lineRule="atLeast"/>
        <w:ind w:firstLine="284"/>
        <w:jc w:val="lowKashida"/>
        <w:rPr>
          <w:rFonts w:ascii="Garamond" w:hAnsi="Garamond"/>
          <w:b/>
          <w:bCs/>
          <w:sz w:val="24"/>
        </w:rPr>
      </w:pPr>
    </w:p>
    <w:p w:rsidR="00DF3D4E" w:rsidRDefault="00DF3D4E">
      <w:pPr>
        <w:spacing w:line="240" w:lineRule="atLeast"/>
        <w:ind w:firstLine="284"/>
        <w:jc w:val="lowKashida"/>
        <w:rPr>
          <w:rFonts w:ascii="Garamond" w:hAnsi="Garamond"/>
          <w:b/>
          <w:bCs/>
          <w:sz w:val="24"/>
        </w:rPr>
      </w:pPr>
      <w:r>
        <w:rPr>
          <w:rFonts w:ascii="Garamond" w:hAnsi="Garamond"/>
          <w:b/>
          <w:bCs/>
          <w:sz w:val="24"/>
        </w:rPr>
        <w:t xml:space="preserve">Konular: </w:t>
      </w:r>
    </w:p>
    <w:p w:rsidR="00DF3D4E" w:rsidRDefault="00DF3D4E">
      <w:pPr>
        <w:numPr>
          <w:ilvl w:val="0"/>
          <w:numId w:val="20"/>
        </w:numPr>
        <w:spacing w:line="240" w:lineRule="atLeast"/>
        <w:ind w:left="0" w:firstLine="284"/>
        <w:jc w:val="lowKashida"/>
        <w:rPr>
          <w:rFonts w:ascii="Garamond" w:hAnsi="Garamond"/>
          <w:sz w:val="24"/>
        </w:rPr>
      </w:pPr>
      <w:r>
        <w:rPr>
          <w:rFonts w:ascii="Garamond" w:hAnsi="Garamond"/>
          <w:sz w:val="24"/>
        </w:rPr>
        <w:t>eş-Şebab (Gençlik)</w:t>
      </w:r>
    </w:p>
    <w:p w:rsidR="00DF3D4E" w:rsidRDefault="00DF3D4E">
      <w:pPr>
        <w:numPr>
          <w:ilvl w:val="0"/>
          <w:numId w:val="20"/>
        </w:numPr>
        <w:spacing w:line="240" w:lineRule="atLeast"/>
        <w:ind w:left="0" w:firstLine="284"/>
        <w:jc w:val="lowKashida"/>
        <w:rPr>
          <w:rFonts w:ascii="Garamond" w:hAnsi="Garamond"/>
          <w:sz w:val="24"/>
        </w:rPr>
      </w:pPr>
      <w:r>
        <w:rPr>
          <w:rFonts w:ascii="Garamond" w:hAnsi="Garamond"/>
          <w:sz w:val="24"/>
        </w:rPr>
        <w:t>eş-Şubhe (Şüphe)</w:t>
      </w:r>
    </w:p>
    <w:p w:rsidR="00DF3D4E" w:rsidRDefault="00DF3D4E">
      <w:pPr>
        <w:numPr>
          <w:ilvl w:val="0"/>
          <w:numId w:val="20"/>
        </w:numPr>
        <w:spacing w:line="240" w:lineRule="atLeast"/>
        <w:ind w:left="0" w:firstLine="284"/>
        <w:jc w:val="lowKashida"/>
        <w:rPr>
          <w:rFonts w:ascii="Garamond" w:hAnsi="Garamond"/>
          <w:sz w:val="24"/>
        </w:rPr>
      </w:pPr>
      <w:r>
        <w:rPr>
          <w:rFonts w:ascii="Garamond" w:hAnsi="Garamond"/>
          <w:sz w:val="24"/>
        </w:rPr>
        <w:t>et-Teşebbuh (Benzemek)</w:t>
      </w:r>
    </w:p>
    <w:p w:rsidR="00DF3D4E" w:rsidRDefault="00DF3D4E">
      <w:pPr>
        <w:numPr>
          <w:ilvl w:val="0"/>
          <w:numId w:val="20"/>
        </w:numPr>
        <w:spacing w:line="240" w:lineRule="atLeast"/>
        <w:ind w:left="0" w:firstLine="284"/>
        <w:jc w:val="lowKashida"/>
        <w:rPr>
          <w:rFonts w:ascii="Garamond" w:hAnsi="Garamond"/>
          <w:sz w:val="24"/>
        </w:rPr>
      </w:pPr>
      <w:r>
        <w:rPr>
          <w:rFonts w:ascii="Garamond" w:hAnsi="Garamond"/>
          <w:sz w:val="24"/>
        </w:rPr>
        <w:t>eş-Şecer (Ağaç)</w:t>
      </w:r>
    </w:p>
    <w:p w:rsidR="00DF3D4E" w:rsidRDefault="00A71886">
      <w:pPr>
        <w:numPr>
          <w:ilvl w:val="0"/>
          <w:numId w:val="20"/>
        </w:numPr>
        <w:spacing w:line="240" w:lineRule="atLeast"/>
        <w:ind w:left="0" w:firstLine="284"/>
        <w:jc w:val="lowKashida"/>
        <w:rPr>
          <w:rFonts w:ascii="Garamond" w:hAnsi="Garamond"/>
          <w:sz w:val="24"/>
        </w:rPr>
      </w:pPr>
      <w:r>
        <w:rPr>
          <w:rFonts w:ascii="Garamond" w:hAnsi="Garamond"/>
          <w:sz w:val="24"/>
        </w:rPr>
        <w:t>eş-Şecaa</w:t>
      </w:r>
      <w:r w:rsidR="00DF3D4E">
        <w:rPr>
          <w:rFonts w:ascii="Garamond" w:hAnsi="Garamond"/>
          <w:sz w:val="24"/>
        </w:rPr>
        <w:t>t (Cesaret)</w:t>
      </w:r>
    </w:p>
    <w:p w:rsidR="00DF3D4E" w:rsidRDefault="00DF3D4E">
      <w:pPr>
        <w:numPr>
          <w:ilvl w:val="0"/>
          <w:numId w:val="20"/>
        </w:numPr>
        <w:spacing w:line="240" w:lineRule="atLeast"/>
        <w:ind w:left="0" w:firstLine="284"/>
        <w:jc w:val="lowKashida"/>
        <w:rPr>
          <w:rFonts w:ascii="Garamond" w:hAnsi="Garamond"/>
          <w:sz w:val="24"/>
        </w:rPr>
      </w:pPr>
      <w:r>
        <w:rPr>
          <w:rFonts w:ascii="Garamond" w:hAnsi="Garamond"/>
          <w:sz w:val="24"/>
        </w:rPr>
        <w:t>eş-Şuh (Cimrilik)</w:t>
      </w:r>
    </w:p>
    <w:p w:rsidR="00DF3D4E" w:rsidRDefault="00DF3D4E">
      <w:pPr>
        <w:numPr>
          <w:ilvl w:val="0"/>
          <w:numId w:val="20"/>
        </w:numPr>
        <w:spacing w:line="240" w:lineRule="atLeast"/>
        <w:ind w:left="0" w:firstLine="284"/>
        <w:jc w:val="lowKashida"/>
        <w:rPr>
          <w:rFonts w:ascii="Garamond" w:hAnsi="Garamond"/>
          <w:sz w:val="24"/>
        </w:rPr>
      </w:pPr>
      <w:r>
        <w:rPr>
          <w:rFonts w:ascii="Garamond" w:hAnsi="Garamond"/>
          <w:sz w:val="24"/>
        </w:rPr>
        <w:t>eş-Şer (Kötülük-Şer)</w:t>
      </w:r>
    </w:p>
    <w:p w:rsidR="00DF3D4E" w:rsidRDefault="00A71886">
      <w:pPr>
        <w:numPr>
          <w:ilvl w:val="0"/>
          <w:numId w:val="20"/>
        </w:numPr>
        <w:spacing w:line="240" w:lineRule="atLeast"/>
        <w:ind w:left="0" w:firstLine="284"/>
        <w:jc w:val="lowKashida"/>
        <w:rPr>
          <w:rFonts w:ascii="Garamond" w:hAnsi="Garamond"/>
          <w:sz w:val="24"/>
        </w:rPr>
      </w:pPr>
      <w:r>
        <w:rPr>
          <w:rFonts w:ascii="Garamond" w:hAnsi="Garamond"/>
          <w:sz w:val="24"/>
        </w:rPr>
        <w:t>eş-Şeria</w:t>
      </w:r>
      <w:r w:rsidR="00DF3D4E">
        <w:rPr>
          <w:rFonts w:ascii="Garamond" w:hAnsi="Garamond"/>
          <w:sz w:val="24"/>
        </w:rPr>
        <w:t>t (Şeriat)</w:t>
      </w:r>
    </w:p>
    <w:p w:rsidR="00DF3D4E" w:rsidRDefault="00DF3D4E">
      <w:pPr>
        <w:numPr>
          <w:ilvl w:val="0"/>
          <w:numId w:val="20"/>
        </w:numPr>
        <w:spacing w:line="240" w:lineRule="atLeast"/>
        <w:ind w:left="0" w:firstLine="284"/>
        <w:jc w:val="lowKashida"/>
        <w:rPr>
          <w:rFonts w:ascii="Garamond" w:hAnsi="Garamond"/>
          <w:sz w:val="24"/>
        </w:rPr>
      </w:pPr>
      <w:r>
        <w:rPr>
          <w:rFonts w:ascii="Garamond" w:hAnsi="Garamond"/>
          <w:sz w:val="24"/>
        </w:rPr>
        <w:t>eş-Şeref (Şeref)</w:t>
      </w:r>
    </w:p>
    <w:p w:rsidR="00DF3D4E" w:rsidRDefault="00DF3D4E">
      <w:pPr>
        <w:numPr>
          <w:ilvl w:val="0"/>
          <w:numId w:val="20"/>
        </w:numPr>
        <w:spacing w:line="240" w:lineRule="atLeast"/>
        <w:ind w:left="0" w:firstLine="284"/>
        <w:jc w:val="lowKashida"/>
        <w:rPr>
          <w:rFonts w:ascii="Garamond" w:hAnsi="Garamond"/>
          <w:sz w:val="24"/>
        </w:rPr>
      </w:pPr>
      <w:r>
        <w:rPr>
          <w:rFonts w:ascii="Garamond" w:hAnsi="Garamond"/>
          <w:sz w:val="24"/>
        </w:rPr>
        <w:t>eş-Şirk (Şirk)</w:t>
      </w:r>
    </w:p>
    <w:p w:rsidR="00DF3D4E" w:rsidRDefault="00DF3D4E">
      <w:pPr>
        <w:numPr>
          <w:ilvl w:val="0"/>
          <w:numId w:val="20"/>
        </w:numPr>
        <w:spacing w:line="240" w:lineRule="atLeast"/>
        <w:ind w:left="0" w:firstLine="284"/>
        <w:jc w:val="lowKashida"/>
        <w:rPr>
          <w:rFonts w:ascii="Garamond" w:hAnsi="Garamond"/>
          <w:sz w:val="24"/>
        </w:rPr>
      </w:pPr>
      <w:r>
        <w:rPr>
          <w:rFonts w:ascii="Garamond" w:hAnsi="Garamond"/>
          <w:sz w:val="24"/>
        </w:rPr>
        <w:t>eş-Şirket (Ortaklık-Şirket)</w:t>
      </w:r>
    </w:p>
    <w:p w:rsidR="00DF3D4E" w:rsidRDefault="00DF3D4E">
      <w:pPr>
        <w:numPr>
          <w:ilvl w:val="0"/>
          <w:numId w:val="20"/>
        </w:numPr>
        <w:spacing w:line="240" w:lineRule="atLeast"/>
        <w:ind w:left="0" w:firstLine="284"/>
        <w:jc w:val="lowKashida"/>
        <w:rPr>
          <w:rFonts w:ascii="Garamond" w:hAnsi="Garamond"/>
          <w:sz w:val="24"/>
        </w:rPr>
      </w:pPr>
      <w:r>
        <w:rPr>
          <w:rFonts w:ascii="Garamond" w:hAnsi="Garamond"/>
          <w:sz w:val="24"/>
        </w:rPr>
        <w:t>eş-Şereh (Aç Gözlülük)</w:t>
      </w:r>
    </w:p>
    <w:p w:rsidR="00DF3D4E" w:rsidRDefault="00DF3D4E">
      <w:pPr>
        <w:numPr>
          <w:ilvl w:val="0"/>
          <w:numId w:val="20"/>
        </w:numPr>
        <w:spacing w:line="240" w:lineRule="atLeast"/>
        <w:ind w:left="0" w:firstLine="284"/>
        <w:jc w:val="lowKashida"/>
        <w:rPr>
          <w:rFonts w:ascii="Garamond" w:hAnsi="Garamond"/>
          <w:sz w:val="24"/>
        </w:rPr>
      </w:pPr>
      <w:r>
        <w:rPr>
          <w:rFonts w:ascii="Garamond" w:hAnsi="Garamond"/>
          <w:sz w:val="24"/>
        </w:rPr>
        <w:t>eş-Şeytan (Şeytan)</w:t>
      </w:r>
    </w:p>
    <w:p w:rsidR="00DF3D4E" w:rsidRDefault="00DF3D4E">
      <w:pPr>
        <w:numPr>
          <w:ilvl w:val="0"/>
          <w:numId w:val="20"/>
        </w:numPr>
        <w:spacing w:line="240" w:lineRule="atLeast"/>
        <w:ind w:left="0" w:firstLine="284"/>
        <w:jc w:val="lowKashida"/>
        <w:rPr>
          <w:rFonts w:ascii="Garamond" w:hAnsi="Garamond"/>
          <w:sz w:val="24"/>
        </w:rPr>
      </w:pPr>
      <w:r>
        <w:rPr>
          <w:rFonts w:ascii="Garamond" w:hAnsi="Garamond"/>
          <w:sz w:val="24"/>
        </w:rPr>
        <w:t>eş-Şi’r (Şiir)</w:t>
      </w:r>
    </w:p>
    <w:p w:rsidR="00DF3D4E" w:rsidRDefault="00DF3D4E">
      <w:pPr>
        <w:numPr>
          <w:ilvl w:val="0"/>
          <w:numId w:val="20"/>
        </w:numPr>
        <w:spacing w:line="240" w:lineRule="atLeast"/>
        <w:ind w:left="0" w:firstLine="284"/>
        <w:jc w:val="lowKashida"/>
        <w:rPr>
          <w:rFonts w:ascii="Garamond" w:hAnsi="Garamond"/>
          <w:sz w:val="24"/>
        </w:rPr>
      </w:pPr>
      <w:r>
        <w:rPr>
          <w:rFonts w:ascii="Garamond" w:hAnsi="Garamond"/>
          <w:sz w:val="24"/>
        </w:rPr>
        <w:t>eş-Şiar (Şiar-Slogan)</w:t>
      </w:r>
    </w:p>
    <w:p w:rsidR="00DF3D4E" w:rsidRDefault="002D5E07">
      <w:pPr>
        <w:numPr>
          <w:ilvl w:val="0"/>
          <w:numId w:val="20"/>
        </w:numPr>
        <w:spacing w:line="240" w:lineRule="atLeast"/>
        <w:ind w:left="0" w:firstLine="284"/>
        <w:jc w:val="lowKashida"/>
        <w:rPr>
          <w:rFonts w:ascii="Garamond" w:hAnsi="Garamond"/>
          <w:sz w:val="24"/>
        </w:rPr>
      </w:pPr>
      <w:r>
        <w:rPr>
          <w:rFonts w:ascii="Garamond" w:hAnsi="Garamond"/>
          <w:sz w:val="24"/>
        </w:rPr>
        <w:t>eş-Şefaa</w:t>
      </w:r>
      <w:r w:rsidR="00DF3D4E">
        <w:rPr>
          <w:rFonts w:ascii="Garamond" w:hAnsi="Garamond"/>
          <w:sz w:val="24"/>
        </w:rPr>
        <w:t>t (1) (Şefaat)</w:t>
      </w:r>
    </w:p>
    <w:p w:rsidR="00DF3D4E" w:rsidRDefault="002D5E07">
      <w:pPr>
        <w:numPr>
          <w:ilvl w:val="0"/>
          <w:numId w:val="20"/>
        </w:numPr>
        <w:spacing w:line="240" w:lineRule="atLeast"/>
        <w:ind w:left="0" w:firstLine="284"/>
        <w:jc w:val="lowKashida"/>
        <w:rPr>
          <w:rFonts w:ascii="Garamond" w:hAnsi="Garamond"/>
          <w:sz w:val="24"/>
        </w:rPr>
      </w:pPr>
      <w:r>
        <w:rPr>
          <w:rFonts w:ascii="Garamond" w:hAnsi="Garamond"/>
          <w:sz w:val="24"/>
        </w:rPr>
        <w:t>eş-Şefaa</w:t>
      </w:r>
      <w:r w:rsidR="00DF3D4E">
        <w:rPr>
          <w:rFonts w:ascii="Garamond" w:hAnsi="Garamond"/>
          <w:sz w:val="24"/>
        </w:rPr>
        <w:t>t (2) (Şefaat)</w:t>
      </w:r>
    </w:p>
    <w:p w:rsidR="00DF3D4E" w:rsidRDefault="002D5E07">
      <w:pPr>
        <w:numPr>
          <w:ilvl w:val="0"/>
          <w:numId w:val="20"/>
        </w:numPr>
        <w:spacing w:line="240" w:lineRule="atLeast"/>
        <w:ind w:left="0" w:firstLine="284"/>
        <w:jc w:val="lowKashida"/>
        <w:rPr>
          <w:rFonts w:ascii="Garamond" w:hAnsi="Garamond"/>
          <w:sz w:val="24"/>
        </w:rPr>
      </w:pPr>
      <w:r>
        <w:rPr>
          <w:rFonts w:ascii="Garamond" w:hAnsi="Garamond"/>
          <w:sz w:val="24"/>
        </w:rPr>
        <w:t>eş-Şekavet(M</w:t>
      </w:r>
      <w:r w:rsidR="00DF3D4E">
        <w:rPr>
          <w:rFonts w:ascii="Garamond" w:hAnsi="Garamond"/>
          <w:sz w:val="24"/>
        </w:rPr>
        <w:t>utsuzluk-Şekavet)</w:t>
      </w:r>
    </w:p>
    <w:p w:rsidR="00DF3D4E" w:rsidRDefault="00DF3D4E">
      <w:pPr>
        <w:numPr>
          <w:ilvl w:val="0"/>
          <w:numId w:val="20"/>
        </w:numPr>
        <w:spacing w:line="240" w:lineRule="atLeast"/>
        <w:ind w:left="0" w:firstLine="284"/>
        <w:jc w:val="lowKashida"/>
        <w:rPr>
          <w:rFonts w:ascii="Garamond" w:hAnsi="Garamond"/>
          <w:sz w:val="24"/>
        </w:rPr>
      </w:pPr>
      <w:r>
        <w:rPr>
          <w:rFonts w:ascii="Garamond" w:hAnsi="Garamond"/>
          <w:sz w:val="24"/>
        </w:rPr>
        <w:lastRenderedPageBreak/>
        <w:t>eş-Şukr (1) (Şükür)</w:t>
      </w:r>
    </w:p>
    <w:p w:rsidR="00DF3D4E" w:rsidRDefault="00DF3D4E">
      <w:pPr>
        <w:numPr>
          <w:ilvl w:val="0"/>
          <w:numId w:val="20"/>
        </w:numPr>
        <w:spacing w:line="240" w:lineRule="atLeast"/>
        <w:ind w:left="0" w:firstLine="284"/>
        <w:jc w:val="lowKashida"/>
        <w:rPr>
          <w:rFonts w:ascii="Garamond" w:hAnsi="Garamond"/>
          <w:sz w:val="24"/>
        </w:rPr>
      </w:pPr>
      <w:r>
        <w:rPr>
          <w:rFonts w:ascii="Garamond" w:hAnsi="Garamond"/>
          <w:sz w:val="24"/>
        </w:rPr>
        <w:t>eş-Şukr (2) (Şükür)</w:t>
      </w:r>
    </w:p>
    <w:p w:rsidR="00DF3D4E" w:rsidRDefault="00DF3D4E">
      <w:pPr>
        <w:numPr>
          <w:ilvl w:val="0"/>
          <w:numId w:val="20"/>
        </w:numPr>
        <w:spacing w:line="240" w:lineRule="atLeast"/>
        <w:ind w:left="0" w:firstLine="284"/>
        <w:jc w:val="lowKashida"/>
        <w:rPr>
          <w:rFonts w:ascii="Garamond" w:hAnsi="Garamond"/>
          <w:sz w:val="24"/>
        </w:rPr>
      </w:pPr>
      <w:r>
        <w:rPr>
          <w:rFonts w:ascii="Garamond" w:hAnsi="Garamond"/>
          <w:sz w:val="24"/>
        </w:rPr>
        <w:t>eş-Şukr (3) (Şükür)</w:t>
      </w:r>
    </w:p>
    <w:p w:rsidR="00DF3D4E" w:rsidRDefault="002D5E07">
      <w:pPr>
        <w:numPr>
          <w:ilvl w:val="0"/>
          <w:numId w:val="20"/>
        </w:numPr>
        <w:spacing w:line="240" w:lineRule="atLeast"/>
        <w:ind w:left="0" w:firstLine="284"/>
        <w:jc w:val="lowKashida"/>
        <w:rPr>
          <w:rFonts w:ascii="Garamond" w:hAnsi="Garamond"/>
          <w:sz w:val="24"/>
        </w:rPr>
      </w:pPr>
      <w:r>
        <w:rPr>
          <w:rFonts w:ascii="Garamond" w:hAnsi="Garamond"/>
          <w:sz w:val="24"/>
        </w:rPr>
        <w:t>eş-Şek (Şe</w:t>
      </w:r>
      <w:r w:rsidR="00DF3D4E">
        <w:rPr>
          <w:rFonts w:ascii="Garamond" w:hAnsi="Garamond"/>
          <w:sz w:val="24"/>
        </w:rPr>
        <w:t>k)</w:t>
      </w:r>
    </w:p>
    <w:p w:rsidR="00DF3D4E" w:rsidRDefault="00DF3D4E">
      <w:pPr>
        <w:numPr>
          <w:ilvl w:val="0"/>
          <w:numId w:val="20"/>
        </w:numPr>
        <w:spacing w:line="240" w:lineRule="atLeast"/>
        <w:ind w:left="0" w:firstLine="284"/>
        <w:jc w:val="lowKashida"/>
        <w:rPr>
          <w:rFonts w:ascii="Garamond" w:hAnsi="Garamond"/>
          <w:sz w:val="24"/>
        </w:rPr>
      </w:pPr>
      <w:r>
        <w:rPr>
          <w:rFonts w:ascii="Garamond" w:hAnsi="Garamond"/>
          <w:sz w:val="24"/>
        </w:rPr>
        <w:t>eş-Şekva (Şikayet)</w:t>
      </w:r>
    </w:p>
    <w:p w:rsidR="00DF3D4E" w:rsidRDefault="00DF3D4E">
      <w:pPr>
        <w:numPr>
          <w:ilvl w:val="0"/>
          <w:numId w:val="20"/>
        </w:numPr>
        <w:spacing w:line="240" w:lineRule="atLeast"/>
        <w:ind w:left="0" w:firstLine="284"/>
        <w:jc w:val="lowKashida"/>
        <w:rPr>
          <w:rFonts w:ascii="Garamond" w:hAnsi="Garamond"/>
          <w:sz w:val="24"/>
        </w:rPr>
      </w:pPr>
      <w:r>
        <w:rPr>
          <w:rFonts w:ascii="Garamond" w:hAnsi="Garamond"/>
          <w:sz w:val="24"/>
        </w:rPr>
        <w:t>eş-Şehadet (1) (Tanıklık</w:t>
      </w:r>
      <w:r w:rsidR="002D5E07">
        <w:rPr>
          <w:rFonts w:ascii="Garamond" w:hAnsi="Garamond"/>
          <w:sz w:val="24"/>
        </w:rPr>
        <w:t>/Şehadet</w:t>
      </w:r>
      <w:r>
        <w:rPr>
          <w:rFonts w:ascii="Garamond" w:hAnsi="Garamond"/>
          <w:sz w:val="24"/>
        </w:rPr>
        <w:t>)</w:t>
      </w:r>
    </w:p>
    <w:p w:rsidR="00DF3D4E" w:rsidRDefault="00DF3D4E">
      <w:pPr>
        <w:numPr>
          <w:ilvl w:val="0"/>
          <w:numId w:val="20"/>
        </w:numPr>
        <w:spacing w:line="240" w:lineRule="atLeast"/>
        <w:ind w:left="0" w:firstLine="284"/>
        <w:jc w:val="lowKashida"/>
        <w:rPr>
          <w:rFonts w:ascii="Garamond" w:hAnsi="Garamond"/>
          <w:sz w:val="24"/>
        </w:rPr>
      </w:pPr>
      <w:r>
        <w:rPr>
          <w:rFonts w:ascii="Garamond" w:hAnsi="Garamond"/>
          <w:sz w:val="24"/>
        </w:rPr>
        <w:t>eş-Şehadet (1) (</w:t>
      </w:r>
      <w:r w:rsidR="002D5E07">
        <w:rPr>
          <w:rFonts w:ascii="Garamond" w:hAnsi="Garamond"/>
          <w:sz w:val="24"/>
        </w:rPr>
        <w:t>Tanıklık/</w:t>
      </w:r>
      <w:r>
        <w:rPr>
          <w:rFonts w:ascii="Garamond" w:hAnsi="Garamond"/>
          <w:sz w:val="24"/>
        </w:rPr>
        <w:t>Şehadet)</w:t>
      </w:r>
    </w:p>
    <w:p w:rsidR="00DF3D4E" w:rsidRDefault="00DF3D4E">
      <w:pPr>
        <w:numPr>
          <w:ilvl w:val="0"/>
          <w:numId w:val="20"/>
        </w:numPr>
        <w:spacing w:line="240" w:lineRule="atLeast"/>
        <w:ind w:left="0" w:firstLine="284"/>
        <w:jc w:val="lowKashida"/>
        <w:rPr>
          <w:rFonts w:ascii="Garamond" w:hAnsi="Garamond"/>
          <w:sz w:val="24"/>
        </w:rPr>
      </w:pPr>
      <w:r>
        <w:rPr>
          <w:rFonts w:ascii="Garamond" w:hAnsi="Garamond"/>
          <w:sz w:val="24"/>
        </w:rPr>
        <w:t>eş-Şuhret (Şöhret-Şan)</w:t>
      </w:r>
    </w:p>
    <w:p w:rsidR="00DF3D4E" w:rsidRDefault="00DF3D4E">
      <w:pPr>
        <w:numPr>
          <w:ilvl w:val="0"/>
          <w:numId w:val="20"/>
        </w:numPr>
        <w:spacing w:line="240" w:lineRule="atLeast"/>
        <w:ind w:left="0" w:firstLine="284"/>
        <w:jc w:val="lowKashida"/>
        <w:rPr>
          <w:rFonts w:ascii="Garamond" w:hAnsi="Garamond"/>
          <w:sz w:val="24"/>
        </w:rPr>
      </w:pPr>
      <w:r>
        <w:rPr>
          <w:rFonts w:ascii="Garamond" w:hAnsi="Garamond"/>
          <w:sz w:val="24"/>
        </w:rPr>
        <w:t>eş-Şura (Şura)</w:t>
      </w:r>
    </w:p>
    <w:p w:rsidR="00DF3D4E" w:rsidRDefault="00DF3D4E">
      <w:pPr>
        <w:numPr>
          <w:ilvl w:val="0"/>
          <w:numId w:val="20"/>
        </w:numPr>
        <w:spacing w:line="240" w:lineRule="atLeast"/>
        <w:ind w:left="0" w:firstLine="284"/>
        <w:jc w:val="lowKashida"/>
        <w:rPr>
          <w:rFonts w:ascii="Garamond" w:hAnsi="Garamond"/>
          <w:sz w:val="24"/>
        </w:rPr>
      </w:pPr>
      <w:r>
        <w:rPr>
          <w:rFonts w:ascii="Garamond" w:hAnsi="Garamond"/>
          <w:sz w:val="24"/>
        </w:rPr>
        <w:t>el-Meşiyyet (Meşiyyet)</w:t>
      </w:r>
    </w:p>
    <w:p w:rsidR="00DF3D4E" w:rsidRDefault="00DF3D4E">
      <w:pPr>
        <w:numPr>
          <w:ilvl w:val="0"/>
          <w:numId w:val="20"/>
        </w:numPr>
        <w:spacing w:line="240" w:lineRule="atLeast"/>
        <w:ind w:left="0" w:firstLine="284"/>
        <w:jc w:val="lowKashida"/>
        <w:rPr>
          <w:rFonts w:ascii="Garamond" w:hAnsi="Garamond"/>
          <w:sz w:val="24"/>
        </w:rPr>
      </w:pPr>
      <w:r>
        <w:rPr>
          <w:rFonts w:ascii="Garamond" w:hAnsi="Garamond"/>
          <w:sz w:val="24"/>
        </w:rPr>
        <w:t>eş-Şeyb (Yaşlanmak)</w:t>
      </w:r>
    </w:p>
    <w:p w:rsidR="00DF3D4E" w:rsidRDefault="00DF3D4E">
      <w:pPr>
        <w:numPr>
          <w:ilvl w:val="0"/>
          <w:numId w:val="20"/>
        </w:numPr>
        <w:spacing w:line="240" w:lineRule="atLeast"/>
        <w:ind w:left="0" w:firstLine="284"/>
        <w:jc w:val="lowKashida"/>
        <w:rPr>
          <w:rFonts w:ascii="Garamond" w:hAnsi="Garamond"/>
          <w:sz w:val="24"/>
        </w:rPr>
      </w:pPr>
      <w:r>
        <w:rPr>
          <w:rFonts w:ascii="Garamond" w:hAnsi="Garamond"/>
          <w:sz w:val="24"/>
        </w:rPr>
        <w:t>eş-Şia (Şia)</w:t>
      </w:r>
    </w:p>
    <w:p w:rsidR="00DF3D4E" w:rsidRDefault="00DF3D4E">
      <w:pPr>
        <w:numPr>
          <w:ilvl w:val="0"/>
          <w:numId w:val="20"/>
        </w:numPr>
        <w:spacing w:line="240" w:lineRule="atLeast"/>
        <w:ind w:left="0" w:firstLine="284"/>
        <w:jc w:val="lowKashida"/>
        <w:rPr>
          <w:rFonts w:ascii="Garamond" w:hAnsi="Garamond"/>
          <w:sz w:val="24"/>
        </w:r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DF3D4E" w:rsidRDefault="00DF3D4E">
      <w:pPr>
        <w:spacing w:line="240" w:lineRule="atLeast"/>
        <w:ind w:firstLine="284"/>
        <w:jc w:val="lowKashida"/>
        <w:rPr>
          <w:rFonts w:ascii="Garamond" w:hAnsi="Garamond"/>
          <w:sz w:val="24"/>
        </w:rPr>
      </w:pPr>
    </w:p>
    <w:p w:rsidR="00DF3D4E" w:rsidRDefault="00DF3D4E">
      <w:pPr>
        <w:spacing w:line="240" w:lineRule="atLeast"/>
        <w:ind w:firstLine="284"/>
        <w:jc w:val="center"/>
        <w:rPr>
          <w:rFonts w:ascii="Garamond" w:hAnsi="Garamond" w:cs="Garamond"/>
          <w:i/>
          <w:iCs/>
          <w:sz w:val="24"/>
        </w:rPr>
        <w:sectPr w:rsidR="00DF3D4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i/>
          <w:iCs/>
          <w:sz w:val="24"/>
        </w:rPr>
        <w:lastRenderedPageBreak/>
        <w:br w:type="page"/>
      </w:r>
    </w:p>
    <w:p w:rsidR="00DF3D4E" w:rsidRDefault="00DF3D4E">
      <w:pPr>
        <w:spacing w:line="240" w:lineRule="atLeast"/>
        <w:ind w:firstLine="284"/>
        <w:jc w:val="center"/>
        <w:rPr>
          <w:rFonts w:ascii="Garamond" w:hAnsi="Garamond" w:cs="Garamond"/>
          <w:b/>
          <w:bCs/>
          <w:sz w:val="72"/>
          <w:szCs w:val="72"/>
        </w:rPr>
      </w:pPr>
      <w:r>
        <w:rPr>
          <w:rFonts w:ascii="Garamond" w:hAnsi="Garamond" w:cs="Garamond"/>
          <w:b/>
          <w:bCs/>
          <w:sz w:val="72"/>
          <w:szCs w:val="72"/>
        </w:rPr>
        <w:lastRenderedPageBreak/>
        <w:t>255. Konu</w:t>
      </w:r>
    </w:p>
    <w:p w:rsidR="00DF3D4E" w:rsidRDefault="00DF3D4E">
      <w:pPr>
        <w:pStyle w:val="BodyTextIndent"/>
        <w:spacing w:before="0" w:line="240" w:lineRule="atLeast"/>
        <w:rPr>
          <w:rFonts w:ascii="Garamond" w:hAnsi="Garamond" w:cs="Garamond"/>
          <w:sz w:val="72"/>
          <w:szCs w:val="72"/>
        </w:rPr>
      </w:pPr>
    </w:p>
    <w:p w:rsidR="00DF3D4E" w:rsidRDefault="00DF3D4E">
      <w:pPr>
        <w:pStyle w:val="BodyTextIndent"/>
        <w:spacing w:before="0" w:line="240" w:lineRule="atLeast"/>
        <w:rPr>
          <w:rFonts w:ascii="Garamond" w:hAnsi="Garamond" w:cs="Garamond"/>
          <w:szCs w:val="100"/>
        </w:rPr>
      </w:pPr>
      <w:r>
        <w:rPr>
          <w:rFonts w:ascii="Garamond" w:hAnsi="Garamond" w:cs="Garamond"/>
          <w:szCs w:val="100"/>
        </w:rPr>
        <w:t>eş-Şebab</w:t>
      </w:r>
    </w:p>
    <w:p w:rsidR="00DF3D4E" w:rsidRDefault="00DF3D4E">
      <w:pPr>
        <w:pStyle w:val="BodyTextIndent"/>
        <w:spacing w:before="0" w:line="240" w:lineRule="atLeast"/>
        <w:rPr>
          <w:rFonts w:ascii="Garamond" w:hAnsi="Garamond" w:cs="Garamond"/>
          <w:sz w:val="90"/>
          <w:szCs w:val="90"/>
        </w:rPr>
      </w:pPr>
      <w:r>
        <w:rPr>
          <w:rFonts w:ascii="Garamond" w:hAnsi="Garamond" w:cs="Garamond"/>
          <w:sz w:val="90"/>
          <w:szCs w:val="90"/>
        </w:rPr>
        <w:t>Gençlik</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27317F" w:rsidP="00A608D9">
      <w:pPr>
        <w:rPr>
          <w:rFonts w:cs="Garamond"/>
          <w:sz w:val="24"/>
          <w:szCs w:val="24"/>
        </w:rPr>
      </w:pPr>
      <w:bookmarkStart w:id="244" w:name="_Toc527941410"/>
      <w:bookmarkStart w:id="245" w:name="_Toc527942214"/>
      <w:bookmarkStart w:id="246" w:name="_Toc527943018"/>
      <w:r>
        <w:rPr>
          <w:noProof/>
          <w:lang w:val="en-US" w:eastAsia="en-US"/>
        </w:rPr>
        <mc:AlternateContent>
          <mc:Choice Requires="wps">
            <w:drawing>
              <wp:anchor distT="0" distB="0" distL="114300" distR="114300" simplePos="0" relativeHeight="251648512"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3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37190" id="Line 2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xYAlQy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244"/>
      <w:bookmarkEnd w:id="245"/>
      <w:bookmarkEnd w:id="246"/>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294. konu, es Siğer; ez-Zevac, 1633. bölüm</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lastRenderedPageBreak/>
        <w:br w:type="page"/>
      </w:r>
    </w:p>
    <w:p w:rsidR="00DF3D4E" w:rsidRDefault="00DF3D4E">
      <w:pPr>
        <w:pStyle w:val="Heading1"/>
        <w:rPr>
          <w:rFonts w:cs="Garamond"/>
          <w:szCs w:val="28"/>
        </w:rPr>
      </w:pPr>
      <w:bookmarkStart w:id="247" w:name="_Toc527943019"/>
      <w:r>
        <w:rPr>
          <w:rFonts w:cs="Garamond"/>
          <w:szCs w:val="28"/>
        </w:rPr>
        <w:lastRenderedPageBreak/>
        <w:t>1942. Bölüm</w:t>
      </w:r>
      <w:bookmarkEnd w:id="247"/>
      <w:r>
        <w:rPr>
          <w:rFonts w:cs="Garamond"/>
          <w:szCs w:val="28"/>
        </w:rPr>
        <w:t xml:space="preserve"> </w:t>
      </w:r>
    </w:p>
    <w:p w:rsidR="00DF3D4E" w:rsidRDefault="00DF3D4E">
      <w:pPr>
        <w:pStyle w:val="Heading1"/>
        <w:rPr>
          <w:rFonts w:cs="Garamond"/>
          <w:szCs w:val="28"/>
        </w:rPr>
      </w:pPr>
      <w:bookmarkStart w:id="248" w:name="_Toc527943020"/>
      <w:r>
        <w:rPr>
          <w:rFonts w:cs="Garamond"/>
          <w:szCs w:val="28"/>
        </w:rPr>
        <w:t>Gençlik</w:t>
      </w:r>
      <w:bookmarkEnd w:id="248"/>
      <w:r>
        <w:rPr>
          <w:rFonts w:cs="Garamond"/>
          <w:szCs w:val="28"/>
        </w:rPr>
        <w:t xml:space="preserve"> </w:t>
      </w:r>
    </w:p>
    <w:p w:rsidR="00DF3D4E" w:rsidRDefault="00DF3D4E">
      <w:pPr>
        <w:rPr>
          <w:rFonts w:ascii="Garamond" w:hAnsi="Garamond"/>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“Gençlik deliliğin bir şubesidir.”</w:t>
      </w:r>
      <w:r>
        <w:rPr>
          <w:rStyle w:val="FootnoteReference"/>
          <w:rFonts w:ascii="Garamond" w:hAnsi="Garamond"/>
          <w:sz w:val="24"/>
        </w:rPr>
        <w:footnoteReference w:id="43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“Gencin cahilliği bağışl</w:t>
      </w:r>
      <w:r>
        <w:rPr>
          <w:rFonts w:ascii="Garamond" w:hAnsi="Garamond" w:cs="Garamond"/>
          <w:sz w:val="24"/>
        </w:rPr>
        <w:t>a</w:t>
      </w:r>
      <w:r>
        <w:rPr>
          <w:rFonts w:ascii="Garamond" w:hAnsi="Garamond" w:cs="Garamond"/>
          <w:sz w:val="24"/>
        </w:rPr>
        <w:t>nır, ilmi ise çok azdır.”</w:t>
      </w:r>
      <w:r>
        <w:rPr>
          <w:rStyle w:val="FootnoteReference"/>
          <w:rFonts w:ascii="Garamond" w:hAnsi="Garamond"/>
          <w:sz w:val="24"/>
        </w:rPr>
        <w:footnoteReference w:id="43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“İki şey kaybedilmedikçe değer</w:t>
      </w:r>
      <w:r w:rsidR="00921AC9">
        <w:rPr>
          <w:rFonts w:ascii="Garamond" w:hAnsi="Garamond" w:cs="Garamond"/>
          <w:sz w:val="24"/>
        </w:rPr>
        <w:t>i</w:t>
      </w:r>
      <w:r>
        <w:rPr>
          <w:rFonts w:ascii="Garamond" w:hAnsi="Garamond" w:cs="Garamond"/>
          <w:sz w:val="24"/>
        </w:rPr>
        <w:t xml:space="preserve"> tanınmaz: gençlik ve sı</w:t>
      </w:r>
      <w:r>
        <w:rPr>
          <w:rFonts w:ascii="Garamond" w:hAnsi="Garamond" w:cs="Garamond"/>
          <w:sz w:val="24"/>
        </w:rPr>
        <w:t>h</w:t>
      </w:r>
      <w:r w:rsidR="00921AC9">
        <w:rPr>
          <w:rFonts w:ascii="Garamond" w:hAnsi="Garamond" w:cs="Garamond"/>
          <w:sz w:val="24"/>
        </w:rPr>
        <w:t>hat/a</w:t>
      </w:r>
      <w:r>
        <w:rPr>
          <w:rFonts w:ascii="Garamond" w:hAnsi="Garamond" w:cs="Garamond"/>
          <w:sz w:val="24"/>
        </w:rPr>
        <w:t>fiyet.”</w:t>
      </w:r>
      <w:r>
        <w:rPr>
          <w:rStyle w:val="FootnoteReference"/>
          <w:rFonts w:ascii="Garamond" w:hAnsi="Garamond"/>
          <w:sz w:val="24"/>
        </w:rPr>
        <w:footnoteReference w:id="43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“Gençlerinizin en h</w:t>
      </w:r>
      <w:r>
        <w:rPr>
          <w:rFonts w:ascii="Garamond" w:hAnsi="Garamond" w:cs="Garamond"/>
          <w:sz w:val="24"/>
        </w:rPr>
        <w:t>a</w:t>
      </w:r>
      <w:r>
        <w:rPr>
          <w:rFonts w:ascii="Garamond" w:hAnsi="Garamond" w:cs="Garamond"/>
          <w:sz w:val="24"/>
        </w:rPr>
        <w:t>yırlısı yaşlılarınıza benzemeye ç</w:t>
      </w:r>
      <w:r>
        <w:rPr>
          <w:rFonts w:ascii="Garamond" w:hAnsi="Garamond" w:cs="Garamond"/>
          <w:sz w:val="24"/>
        </w:rPr>
        <w:t>a</w:t>
      </w:r>
      <w:r>
        <w:rPr>
          <w:rFonts w:ascii="Garamond" w:hAnsi="Garamond" w:cs="Garamond"/>
          <w:sz w:val="24"/>
        </w:rPr>
        <w:t>lışanlarıdır. Orta yaşlılarınızın en kötüsü ise gençlerinize benz</w:t>
      </w:r>
      <w:r>
        <w:rPr>
          <w:rFonts w:ascii="Garamond" w:hAnsi="Garamond" w:cs="Garamond"/>
          <w:sz w:val="24"/>
        </w:rPr>
        <w:t>e</w:t>
      </w:r>
      <w:r>
        <w:rPr>
          <w:rFonts w:ascii="Garamond" w:hAnsi="Garamond" w:cs="Garamond"/>
          <w:sz w:val="24"/>
        </w:rPr>
        <w:t>meye çalışan</w:t>
      </w:r>
      <w:r w:rsidR="007917D1">
        <w:rPr>
          <w:rFonts w:ascii="Garamond" w:hAnsi="Garamond" w:cs="Garamond"/>
          <w:sz w:val="24"/>
        </w:rPr>
        <w:t>ları</w:t>
      </w:r>
      <w:r>
        <w:rPr>
          <w:rFonts w:ascii="Garamond" w:hAnsi="Garamond" w:cs="Garamond"/>
          <w:sz w:val="24"/>
        </w:rPr>
        <w:t>dır.”</w:t>
      </w:r>
      <w:r>
        <w:rPr>
          <w:rStyle w:val="FootnoteReference"/>
          <w:rFonts w:ascii="Garamond" w:hAnsi="Garamond"/>
          <w:sz w:val="24"/>
        </w:rPr>
        <w:footnoteReference w:id="43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sidR="007917D1">
        <w:rPr>
          <w:rFonts w:ascii="Garamond" w:hAnsi="Garamond" w:cs="Garamond"/>
          <w:sz w:val="24"/>
        </w:rPr>
        <w:t>“Varaka b. Nevfel, Hatice Bint-i Hüveylid’</w:t>
      </w:r>
      <w:r>
        <w:rPr>
          <w:rFonts w:ascii="Garamond" w:hAnsi="Garamond" w:cs="Garamond"/>
          <w:sz w:val="24"/>
        </w:rPr>
        <w:t>in yan</w:t>
      </w:r>
      <w:r>
        <w:rPr>
          <w:rFonts w:ascii="Garamond" w:hAnsi="Garamond" w:cs="Garamond"/>
          <w:sz w:val="24"/>
        </w:rPr>
        <w:t>ı</w:t>
      </w:r>
      <w:r w:rsidR="007917D1">
        <w:rPr>
          <w:rFonts w:ascii="Garamond" w:hAnsi="Garamond" w:cs="Garamond"/>
          <w:sz w:val="24"/>
        </w:rPr>
        <w:t>na gittiğinde</w:t>
      </w:r>
      <w:r>
        <w:rPr>
          <w:rFonts w:ascii="Garamond" w:hAnsi="Garamond" w:cs="Garamond"/>
          <w:sz w:val="24"/>
        </w:rPr>
        <w:t xml:space="preserve"> ona şöyle tavsiye ed</w:t>
      </w:r>
      <w:r>
        <w:rPr>
          <w:rFonts w:ascii="Garamond" w:hAnsi="Garamond" w:cs="Garamond"/>
          <w:sz w:val="24"/>
        </w:rPr>
        <w:t>i</w:t>
      </w:r>
      <w:r>
        <w:rPr>
          <w:rFonts w:ascii="Garamond" w:hAnsi="Garamond" w:cs="Garamond"/>
          <w:sz w:val="24"/>
        </w:rPr>
        <w:t>yordu: Bil ki iyi huylu bir genç hayrın anahtarı ve şerrin kilid</w:t>
      </w:r>
      <w:r>
        <w:rPr>
          <w:rFonts w:ascii="Garamond" w:hAnsi="Garamond" w:cs="Garamond"/>
          <w:sz w:val="24"/>
        </w:rPr>
        <w:t>i</w:t>
      </w:r>
      <w:r>
        <w:rPr>
          <w:rFonts w:ascii="Garamond" w:hAnsi="Garamond" w:cs="Garamond"/>
          <w:sz w:val="24"/>
        </w:rPr>
        <w:t>dir. Kötü huylu genç ise hayrın kilidi ve kötülüğün anahtar</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43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sidR="007917D1">
        <w:rPr>
          <w:rFonts w:ascii="Garamond" w:hAnsi="Garamond"/>
          <w:sz w:val="24"/>
        </w:rPr>
        <w:t>Allah</w:t>
      </w:r>
      <w:r>
        <w:rPr>
          <w:rFonts w:ascii="Garamond" w:hAnsi="Garamond"/>
          <w:sz w:val="24"/>
        </w:rPr>
        <w:t xml:space="preserve"> size rahmet eyl</w:t>
      </w:r>
      <w:r>
        <w:rPr>
          <w:rFonts w:ascii="Garamond" w:hAnsi="Garamond"/>
          <w:sz w:val="24"/>
        </w:rPr>
        <w:t>e</w:t>
      </w:r>
      <w:r>
        <w:rPr>
          <w:rFonts w:ascii="Garamond" w:hAnsi="Garamond"/>
          <w:sz w:val="24"/>
        </w:rPr>
        <w:t>sin! Biliniz ki sizler, gerçekler doğrultusunda hakça konuşula</w:t>
      </w:r>
      <w:r>
        <w:rPr>
          <w:rFonts w:ascii="Garamond" w:hAnsi="Garamond"/>
          <w:sz w:val="24"/>
        </w:rPr>
        <w:t>n</w:t>
      </w:r>
      <w:r>
        <w:rPr>
          <w:rFonts w:ascii="Garamond" w:hAnsi="Garamond"/>
          <w:sz w:val="24"/>
        </w:rPr>
        <w:t>ların az olduğu bir zamanda y</w:t>
      </w:r>
      <w:r>
        <w:rPr>
          <w:rFonts w:ascii="Garamond" w:hAnsi="Garamond"/>
          <w:sz w:val="24"/>
        </w:rPr>
        <w:t>a</w:t>
      </w:r>
      <w:r>
        <w:rPr>
          <w:rFonts w:ascii="Garamond" w:hAnsi="Garamond"/>
          <w:sz w:val="24"/>
        </w:rPr>
        <w:t>şıyorsunuz...Gençleri kötü a</w:t>
      </w:r>
      <w:r>
        <w:rPr>
          <w:rFonts w:ascii="Garamond" w:hAnsi="Garamond"/>
          <w:sz w:val="24"/>
        </w:rPr>
        <w:t>h</w:t>
      </w:r>
      <w:r>
        <w:rPr>
          <w:rFonts w:ascii="Garamond" w:hAnsi="Garamond"/>
          <w:sz w:val="24"/>
        </w:rPr>
        <w:t>laklı, yaşlıları günahkar, alimleri münafıktır.”</w:t>
      </w:r>
      <w:r>
        <w:rPr>
          <w:rStyle w:val="FootnoteReference"/>
          <w:rFonts w:ascii="Garamond" w:hAnsi="Garamond"/>
          <w:sz w:val="24"/>
        </w:rPr>
        <w:footnoteReference w:id="437"/>
      </w:r>
    </w:p>
    <w:p w:rsidR="00DF3D4E" w:rsidRDefault="00DF3D4E">
      <w:pPr>
        <w:spacing w:line="240" w:lineRule="atLeast"/>
        <w:ind w:firstLine="284"/>
        <w:jc w:val="lowKashida"/>
        <w:rPr>
          <w:rFonts w:ascii="Garamond" w:hAnsi="Garamond" w:cs="Garamond"/>
          <w:i/>
          <w:iCs/>
          <w:sz w:val="24"/>
        </w:rPr>
      </w:pPr>
    </w:p>
    <w:p w:rsidR="00DF3D4E" w:rsidRDefault="00DF3D4E">
      <w:pPr>
        <w:pStyle w:val="Heading1"/>
        <w:rPr>
          <w:rFonts w:cs="Garamond"/>
          <w:szCs w:val="28"/>
        </w:rPr>
      </w:pPr>
      <w:bookmarkStart w:id="249" w:name="_Toc527943021"/>
      <w:r>
        <w:rPr>
          <w:rFonts w:cs="Garamond"/>
          <w:szCs w:val="28"/>
        </w:rPr>
        <w:t>1943. Bölüm</w:t>
      </w:r>
      <w:bookmarkEnd w:id="249"/>
      <w:r>
        <w:rPr>
          <w:rFonts w:cs="Garamond"/>
          <w:szCs w:val="28"/>
        </w:rPr>
        <w:t xml:space="preserve"> </w:t>
      </w:r>
    </w:p>
    <w:p w:rsidR="00DF3D4E" w:rsidRDefault="00DF3D4E">
      <w:pPr>
        <w:pStyle w:val="Heading1"/>
        <w:rPr>
          <w:rFonts w:cs="Garamond"/>
          <w:szCs w:val="28"/>
        </w:rPr>
      </w:pPr>
      <w:bookmarkStart w:id="250" w:name="_Toc527943022"/>
      <w:r>
        <w:rPr>
          <w:rFonts w:cs="Garamond"/>
          <w:szCs w:val="28"/>
        </w:rPr>
        <w:t>Gençleri Terbiye Etmek</w:t>
      </w:r>
      <w:bookmarkEnd w:id="250"/>
    </w:p>
    <w:p w:rsidR="00DF3D4E" w:rsidRDefault="00DF3D4E">
      <w:pPr>
        <w:rPr>
          <w:rFonts w:ascii="Garamond" w:hAnsi="Garamond"/>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gencin kalbi boş bir arazi gibidir. Oraya ne atarsan kabul eder.”</w:t>
      </w:r>
      <w:r>
        <w:rPr>
          <w:rStyle w:val="FootnoteReference"/>
          <w:rFonts w:ascii="Garamond" w:hAnsi="Garamond"/>
          <w:sz w:val="24"/>
        </w:rPr>
        <w:footnoteReference w:id="43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Sadık (a.s) Ahvel’e şöyle buyurmuştur: </w:t>
      </w:r>
      <w:r>
        <w:rPr>
          <w:rFonts w:ascii="Garamond" w:hAnsi="Garamond" w:cs="Garamond"/>
          <w:sz w:val="24"/>
        </w:rPr>
        <w:t>“Basra’ya gitti</w:t>
      </w:r>
      <w:r w:rsidR="007917D1">
        <w:rPr>
          <w:rFonts w:ascii="Garamond" w:hAnsi="Garamond" w:cs="Garamond"/>
          <w:sz w:val="24"/>
        </w:rPr>
        <w:t>n mi?” O, “E</w:t>
      </w:r>
      <w:r>
        <w:rPr>
          <w:rFonts w:ascii="Garamond" w:hAnsi="Garamond" w:cs="Garamond"/>
          <w:sz w:val="24"/>
        </w:rPr>
        <w:t>vet” deyince İmam (a.s) şöyle buyurdu: “İnsanların bu işe (velayet ve imametimize) iştiyakını ve kabul edişini nasıl gördün?”</w:t>
      </w:r>
      <w:r w:rsidR="008F0F64">
        <w:rPr>
          <w:rFonts w:ascii="Garamond" w:hAnsi="Garamond" w:cs="Garamond"/>
          <w:sz w:val="24"/>
        </w:rPr>
        <w:t xml:space="preserve"> O,</w:t>
      </w:r>
      <w:r>
        <w:rPr>
          <w:rFonts w:ascii="Garamond" w:hAnsi="Garamond" w:cs="Garamond"/>
          <w:sz w:val="24"/>
        </w:rPr>
        <w:t xml:space="preserve"> “Allah’a and olsun ki (iştiyak duyup kabul edenler) bir takım iş</w:t>
      </w:r>
      <w:r w:rsidR="008F0F64">
        <w:rPr>
          <w:rFonts w:ascii="Garamond" w:hAnsi="Garamond" w:cs="Garamond"/>
          <w:sz w:val="24"/>
        </w:rPr>
        <w:t>ler yapmışlarsa da bu çok azdır</w:t>
      </w:r>
      <w:r>
        <w:rPr>
          <w:rFonts w:ascii="Garamond" w:hAnsi="Garamond" w:cs="Garamond"/>
          <w:sz w:val="24"/>
        </w:rPr>
        <w:t>”</w:t>
      </w:r>
      <w:r w:rsidR="008F0F64">
        <w:rPr>
          <w:rFonts w:ascii="Garamond" w:hAnsi="Garamond" w:cs="Garamond"/>
          <w:sz w:val="24"/>
        </w:rPr>
        <w:t xml:space="preserve"> dedi.</w:t>
      </w:r>
      <w:r>
        <w:rPr>
          <w:rFonts w:ascii="Garamond" w:hAnsi="Garamond" w:cs="Garamond"/>
          <w:sz w:val="24"/>
        </w:rPr>
        <w:t xml:space="preserve"> İmam (a.s) şöyle b</w:t>
      </w:r>
      <w:r>
        <w:rPr>
          <w:rFonts w:ascii="Garamond" w:hAnsi="Garamond" w:cs="Garamond"/>
          <w:sz w:val="24"/>
        </w:rPr>
        <w:t>u</w:t>
      </w:r>
      <w:r>
        <w:rPr>
          <w:rFonts w:ascii="Garamond" w:hAnsi="Garamond" w:cs="Garamond"/>
          <w:sz w:val="24"/>
        </w:rPr>
        <w:t>yurdu: “Gençlerden ayrılma zira bu sınıf her türlü iyiliğe daha b</w:t>
      </w:r>
      <w:r>
        <w:rPr>
          <w:rFonts w:ascii="Garamond" w:hAnsi="Garamond" w:cs="Garamond"/>
          <w:sz w:val="24"/>
        </w:rPr>
        <w:t>ü</w:t>
      </w:r>
      <w:r>
        <w:rPr>
          <w:rFonts w:ascii="Garamond" w:hAnsi="Garamond" w:cs="Garamond"/>
          <w:sz w:val="24"/>
        </w:rPr>
        <w:t>yük bir hızla yönelirler.”</w:t>
      </w:r>
      <w:r>
        <w:rPr>
          <w:rStyle w:val="FootnoteReference"/>
          <w:rFonts w:ascii="Garamond" w:hAnsi="Garamond"/>
          <w:sz w:val="24"/>
        </w:rPr>
        <w:footnoteReference w:id="439"/>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el-İmame (3), 214.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rPr>
          <w:rFonts w:cs="Garamond"/>
          <w:szCs w:val="28"/>
        </w:rPr>
      </w:pPr>
      <w:bookmarkStart w:id="251" w:name="_Toc527943023"/>
      <w:r>
        <w:rPr>
          <w:rFonts w:cs="Garamond"/>
          <w:szCs w:val="28"/>
        </w:rPr>
        <w:t>1944. Bölüm</w:t>
      </w:r>
      <w:bookmarkEnd w:id="251"/>
      <w:r>
        <w:rPr>
          <w:rFonts w:cs="Garamond"/>
          <w:szCs w:val="28"/>
        </w:rPr>
        <w:t xml:space="preserve"> </w:t>
      </w:r>
    </w:p>
    <w:p w:rsidR="00DF3D4E" w:rsidRDefault="00DF3D4E">
      <w:pPr>
        <w:pStyle w:val="Heading1"/>
        <w:rPr>
          <w:rFonts w:cs="Garamond"/>
          <w:szCs w:val="28"/>
        </w:rPr>
      </w:pPr>
      <w:bookmarkStart w:id="252" w:name="_Toc527943024"/>
      <w:r>
        <w:rPr>
          <w:rFonts w:cs="Garamond"/>
          <w:szCs w:val="28"/>
        </w:rPr>
        <w:t>Gençlikte İlim Öğre</w:t>
      </w:r>
      <w:r>
        <w:rPr>
          <w:rFonts w:cs="Garamond"/>
          <w:szCs w:val="28"/>
        </w:rPr>
        <w:t>n</w:t>
      </w:r>
      <w:r>
        <w:rPr>
          <w:rFonts w:cs="Garamond"/>
          <w:szCs w:val="28"/>
        </w:rPr>
        <w:t>mek</w:t>
      </w:r>
      <w:bookmarkEnd w:id="252"/>
    </w:p>
    <w:p w:rsidR="00DF3D4E" w:rsidRDefault="00DF3D4E">
      <w:pPr>
        <w:rPr>
          <w:rFonts w:ascii="Garamond" w:hAnsi="Garamond"/>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“Her kim gençliğinde ilim öğrenirse ilmi taşa kazınmış bir resim gibidir. Her kim de yaşlılığında ilim </w:t>
      </w:r>
      <w:r>
        <w:rPr>
          <w:rFonts w:ascii="Garamond" w:hAnsi="Garamond" w:cs="Garamond"/>
          <w:sz w:val="24"/>
        </w:rPr>
        <w:lastRenderedPageBreak/>
        <w:t>öğrenirse işi s</w:t>
      </w:r>
      <w:r>
        <w:rPr>
          <w:rFonts w:ascii="Garamond" w:hAnsi="Garamond" w:cs="Garamond"/>
          <w:sz w:val="24"/>
        </w:rPr>
        <w:t>u</w:t>
      </w:r>
      <w:r>
        <w:rPr>
          <w:rFonts w:ascii="Garamond" w:hAnsi="Garamond" w:cs="Garamond"/>
          <w:sz w:val="24"/>
        </w:rPr>
        <w:t>yun üzerine yazılmış yazı gib</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44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“Gençlik çağlarında ilim öğrenmek taşa kazınmış bir r</w:t>
      </w:r>
      <w:r>
        <w:rPr>
          <w:rFonts w:ascii="Garamond" w:hAnsi="Garamond" w:cs="Garamond"/>
          <w:sz w:val="24"/>
        </w:rPr>
        <w:t>e</w:t>
      </w:r>
      <w:r>
        <w:rPr>
          <w:rFonts w:ascii="Garamond" w:hAnsi="Garamond" w:cs="Garamond"/>
          <w:sz w:val="24"/>
        </w:rPr>
        <w:t>sim gibidir.”</w:t>
      </w:r>
      <w:r>
        <w:rPr>
          <w:rStyle w:val="FootnoteReference"/>
          <w:rFonts w:ascii="Garamond" w:hAnsi="Garamond"/>
          <w:sz w:val="24"/>
        </w:rPr>
        <w:footnoteReference w:id="44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gençlik ya</w:t>
      </w:r>
      <w:r>
        <w:rPr>
          <w:rFonts w:ascii="Garamond" w:hAnsi="Garamond" w:cs="Garamond"/>
          <w:sz w:val="24"/>
        </w:rPr>
        <w:t>ş</w:t>
      </w:r>
      <w:r>
        <w:rPr>
          <w:rFonts w:ascii="Garamond" w:hAnsi="Garamond" w:cs="Garamond"/>
          <w:sz w:val="24"/>
        </w:rPr>
        <w:t>l</w:t>
      </w:r>
      <w:r w:rsidR="008F0F64">
        <w:rPr>
          <w:rFonts w:ascii="Garamond" w:hAnsi="Garamond" w:cs="Garamond"/>
          <w:sz w:val="24"/>
        </w:rPr>
        <w:t>arında ilim öğrenmez ve yaşlıl</w:t>
      </w:r>
      <w:r w:rsidR="008F0F64">
        <w:rPr>
          <w:rFonts w:ascii="Garamond" w:hAnsi="Garamond" w:cs="Garamond"/>
          <w:sz w:val="24"/>
        </w:rPr>
        <w:t>ı</w:t>
      </w:r>
      <w:r w:rsidR="008F0F64">
        <w:rPr>
          <w:rFonts w:ascii="Garamond" w:hAnsi="Garamond" w:cs="Garamond"/>
          <w:sz w:val="24"/>
        </w:rPr>
        <w:t>ğında ilim peşinden</w:t>
      </w:r>
      <w:r>
        <w:rPr>
          <w:rFonts w:ascii="Garamond" w:hAnsi="Garamond" w:cs="Garamond"/>
          <w:sz w:val="24"/>
        </w:rPr>
        <w:t xml:space="preserve"> gider de (</w:t>
      </w:r>
      <w:r>
        <w:rPr>
          <w:rFonts w:ascii="Garamond" w:hAnsi="Garamond" w:cs="Garamond"/>
          <w:sz w:val="24"/>
        </w:rPr>
        <w:t>i</w:t>
      </w:r>
      <w:r>
        <w:rPr>
          <w:rFonts w:ascii="Garamond" w:hAnsi="Garamond" w:cs="Garamond"/>
          <w:sz w:val="24"/>
        </w:rPr>
        <w:t>lim öğrenirken) ölürse şehit ol</w:t>
      </w:r>
      <w:r>
        <w:rPr>
          <w:rFonts w:ascii="Garamond" w:hAnsi="Garamond" w:cs="Garamond"/>
          <w:sz w:val="24"/>
        </w:rPr>
        <w:t>a</w:t>
      </w:r>
      <w:r>
        <w:rPr>
          <w:rFonts w:ascii="Garamond" w:hAnsi="Garamond" w:cs="Garamond"/>
          <w:sz w:val="24"/>
        </w:rPr>
        <w:t>rak ö</w:t>
      </w:r>
      <w:r>
        <w:rPr>
          <w:rFonts w:ascii="Garamond" w:hAnsi="Garamond" w:cs="Garamond"/>
          <w:sz w:val="24"/>
        </w:rPr>
        <w:t>l</w:t>
      </w:r>
      <w:r>
        <w:rPr>
          <w:rFonts w:ascii="Garamond" w:hAnsi="Garamond" w:cs="Garamond"/>
          <w:sz w:val="24"/>
        </w:rPr>
        <w:t>müştür.”</w:t>
      </w:r>
      <w:r>
        <w:rPr>
          <w:rStyle w:val="FootnoteReference"/>
          <w:rFonts w:ascii="Garamond" w:hAnsi="Garamond"/>
          <w:sz w:val="24"/>
        </w:rPr>
        <w:footnoteReference w:id="44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Hz. Eyyub (a.s) şöyle b</w:t>
      </w:r>
      <w:r>
        <w:rPr>
          <w:rFonts w:ascii="Garamond" w:hAnsi="Garamond" w:cs="Garamond"/>
          <w:i/>
          <w:iCs/>
          <w:sz w:val="24"/>
        </w:rPr>
        <w:t>u</w:t>
      </w:r>
      <w:r>
        <w:rPr>
          <w:rFonts w:ascii="Garamond" w:hAnsi="Garamond" w:cs="Garamond"/>
          <w:i/>
          <w:iCs/>
          <w:sz w:val="24"/>
        </w:rPr>
        <w:t xml:space="preserve">yurmuştur: </w:t>
      </w:r>
      <w:r w:rsidR="008F0F64">
        <w:rPr>
          <w:rFonts w:ascii="Garamond" w:hAnsi="Garamond" w:cs="Garamond"/>
          <w:sz w:val="24"/>
        </w:rPr>
        <w:t>“Allah küçük ve</w:t>
      </w:r>
      <w:r>
        <w:rPr>
          <w:rFonts w:ascii="Garamond" w:hAnsi="Garamond" w:cs="Garamond"/>
          <w:sz w:val="24"/>
        </w:rPr>
        <w:t xml:space="preserve"> büy</w:t>
      </w:r>
      <w:r>
        <w:rPr>
          <w:rFonts w:ascii="Garamond" w:hAnsi="Garamond" w:cs="Garamond"/>
          <w:sz w:val="24"/>
        </w:rPr>
        <w:t>ü</w:t>
      </w:r>
      <w:r>
        <w:rPr>
          <w:rFonts w:ascii="Garamond" w:hAnsi="Garamond" w:cs="Garamond"/>
          <w:sz w:val="24"/>
        </w:rPr>
        <w:t>ğün kalbine hikmet tohumunu serper. Dolayısıyla Allah her k</w:t>
      </w:r>
      <w:r>
        <w:rPr>
          <w:rFonts w:ascii="Garamond" w:hAnsi="Garamond" w:cs="Garamond"/>
          <w:sz w:val="24"/>
        </w:rPr>
        <w:t>i</w:t>
      </w:r>
      <w:r>
        <w:rPr>
          <w:rFonts w:ascii="Garamond" w:hAnsi="Garamond" w:cs="Garamond"/>
          <w:sz w:val="24"/>
        </w:rPr>
        <w:t>mi çocuklukta hikmet sahibi k</w:t>
      </w:r>
      <w:r>
        <w:rPr>
          <w:rFonts w:ascii="Garamond" w:hAnsi="Garamond" w:cs="Garamond"/>
          <w:sz w:val="24"/>
        </w:rPr>
        <w:t>ı</w:t>
      </w:r>
      <w:r>
        <w:rPr>
          <w:rFonts w:ascii="Garamond" w:hAnsi="Garamond" w:cs="Garamond"/>
          <w:sz w:val="24"/>
        </w:rPr>
        <w:t>larsa yaşının küçük oluşu hikmet sahiplerinin nezdindeki mak</w:t>
      </w:r>
      <w:r>
        <w:rPr>
          <w:rFonts w:ascii="Garamond" w:hAnsi="Garamond" w:cs="Garamond"/>
          <w:sz w:val="24"/>
        </w:rPr>
        <w:t>a</w:t>
      </w:r>
      <w:r>
        <w:rPr>
          <w:rFonts w:ascii="Garamond" w:hAnsi="Garamond" w:cs="Garamond"/>
          <w:sz w:val="24"/>
        </w:rPr>
        <w:t>mını küçültmez. Çünkü onun varlığında ilahi hikmet nurunu açıkça görürler.”</w:t>
      </w:r>
      <w:r>
        <w:rPr>
          <w:rStyle w:val="FootnoteReference"/>
          <w:rFonts w:ascii="Garamond" w:hAnsi="Garamond"/>
          <w:sz w:val="24"/>
        </w:rPr>
        <w:footnoteReference w:id="443"/>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el-Emsal, 3631.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rPr>
          <w:rFonts w:cs="Garamond"/>
          <w:szCs w:val="28"/>
        </w:rPr>
      </w:pPr>
      <w:bookmarkStart w:id="253" w:name="_Toc527943025"/>
      <w:r>
        <w:rPr>
          <w:rFonts w:cs="Garamond"/>
          <w:szCs w:val="28"/>
        </w:rPr>
        <w:t>1945. Bölüm</w:t>
      </w:r>
      <w:bookmarkEnd w:id="253"/>
      <w:r>
        <w:rPr>
          <w:rFonts w:cs="Garamond"/>
          <w:szCs w:val="28"/>
        </w:rPr>
        <w:t xml:space="preserve"> </w:t>
      </w:r>
    </w:p>
    <w:p w:rsidR="00DF3D4E" w:rsidRDefault="00DF3D4E">
      <w:pPr>
        <w:pStyle w:val="Heading1"/>
        <w:rPr>
          <w:rFonts w:cs="Garamond"/>
          <w:szCs w:val="28"/>
        </w:rPr>
      </w:pPr>
      <w:bookmarkStart w:id="254" w:name="_Toc527943026"/>
      <w:r>
        <w:rPr>
          <w:rFonts w:cs="Garamond"/>
          <w:szCs w:val="28"/>
        </w:rPr>
        <w:t>Genç ve İlim Tahsilini Terk etmek</w:t>
      </w:r>
      <w:bookmarkEnd w:id="254"/>
      <w:r>
        <w:rPr>
          <w:rFonts w:cs="Garamond"/>
          <w:szCs w:val="28"/>
        </w:rPr>
        <w:t xml:space="preserve"> </w:t>
      </w:r>
    </w:p>
    <w:p w:rsidR="00DF3D4E" w:rsidRDefault="00DF3D4E">
      <w:pPr>
        <w:rPr>
          <w:rFonts w:ascii="Garamond" w:hAnsi="Garamond"/>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Kazım (a.s) şöyle b</w:t>
      </w:r>
      <w:r>
        <w:rPr>
          <w:rFonts w:ascii="Garamond" w:hAnsi="Garamond" w:cs="Garamond"/>
          <w:i/>
          <w:iCs/>
          <w:sz w:val="24"/>
        </w:rPr>
        <w:t>u</w:t>
      </w:r>
      <w:r>
        <w:rPr>
          <w:rFonts w:ascii="Garamond" w:hAnsi="Garamond" w:cs="Garamond"/>
          <w:i/>
          <w:iCs/>
          <w:sz w:val="24"/>
        </w:rPr>
        <w:t xml:space="preserve">yurmuştur: </w:t>
      </w:r>
      <w:r w:rsidR="008F0F64">
        <w:rPr>
          <w:rFonts w:ascii="Garamond" w:hAnsi="Garamond" w:cs="Garamond"/>
          <w:sz w:val="24"/>
        </w:rPr>
        <w:t>“Şialarımızdan</w:t>
      </w:r>
      <w:r w:rsidR="00D70ED1">
        <w:rPr>
          <w:rFonts w:ascii="Garamond" w:hAnsi="Garamond" w:cs="Garamond"/>
          <w:sz w:val="24"/>
        </w:rPr>
        <w:t xml:space="preserve"> olan gençlerden birini </w:t>
      </w:r>
      <w:r w:rsidR="00B615B8">
        <w:rPr>
          <w:rFonts w:ascii="Garamond" w:hAnsi="Garamond" w:cs="Garamond"/>
          <w:sz w:val="24"/>
        </w:rPr>
        <w:t>dini ilimleri d</w:t>
      </w:r>
      <w:r w:rsidR="00B615B8">
        <w:rPr>
          <w:rFonts w:ascii="Garamond" w:hAnsi="Garamond" w:cs="Garamond"/>
          <w:sz w:val="24"/>
        </w:rPr>
        <w:t>e</w:t>
      </w:r>
      <w:r w:rsidR="00B615B8">
        <w:rPr>
          <w:rFonts w:ascii="Garamond" w:hAnsi="Garamond" w:cs="Garamond"/>
          <w:sz w:val="24"/>
        </w:rPr>
        <w:t>rinlemesine</w:t>
      </w:r>
      <w:r>
        <w:rPr>
          <w:rFonts w:ascii="Garamond" w:hAnsi="Garamond" w:cs="Garamond"/>
          <w:sz w:val="24"/>
        </w:rPr>
        <w:t xml:space="preserve"> öğrenmediğini gö</w:t>
      </w:r>
      <w:r>
        <w:rPr>
          <w:rFonts w:ascii="Garamond" w:hAnsi="Garamond" w:cs="Garamond"/>
          <w:sz w:val="24"/>
        </w:rPr>
        <w:t>r</w:t>
      </w:r>
      <w:r>
        <w:rPr>
          <w:rFonts w:ascii="Garamond" w:hAnsi="Garamond" w:cs="Garamond"/>
          <w:sz w:val="24"/>
        </w:rPr>
        <w:t>sem ona kılıçla bir darbe vur</w:t>
      </w:r>
      <w:r>
        <w:rPr>
          <w:rFonts w:ascii="Garamond" w:hAnsi="Garamond" w:cs="Garamond"/>
          <w:sz w:val="24"/>
        </w:rPr>
        <w:t>u</w:t>
      </w:r>
      <w:r>
        <w:rPr>
          <w:rFonts w:ascii="Garamond" w:hAnsi="Garamond" w:cs="Garamond"/>
          <w:sz w:val="24"/>
        </w:rPr>
        <w:t>rum.”</w:t>
      </w:r>
      <w:r>
        <w:rPr>
          <w:rStyle w:val="FootnoteReference"/>
          <w:rFonts w:ascii="Garamond" w:hAnsi="Garamond"/>
          <w:sz w:val="24"/>
        </w:rPr>
        <w:footnoteReference w:id="444"/>
      </w:r>
    </w:p>
    <w:p w:rsidR="00DF3D4E" w:rsidRDefault="00DF3D4E" w:rsidP="00B615B8">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“Eğer </w:t>
      </w:r>
      <w:r w:rsidR="00B615B8">
        <w:rPr>
          <w:rFonts w:ascii="Garamond" w:hAnsi="Garamond" w:cs="Garamond"/>
          <w:sz w:val="24"/>
        </w:rPr>
        <w:t>Şiamız</w:t>
      </w:r>
      <w:r>
        <w:rPr>
          <w:rFonts w:ascii="Garamond" w:hAnsi="Garamond" w:cs="Garamond"/>
          <w:sz w:val="24"/>
        </w:rPr>
        <w:t xml:space="preserve"> olan bir genci yanıma getirirler de</w:t>
      </w:r>
      <w:r w:rsidR="00B615B8">
        <w:rPr>
          <w:rFonts w:ascii="Garamond" w:hAnsi="Garamond" w:cs="Garamond"/>
          <w:sz w:val="24"/>
        </w:rPr>
        <w:t xml:space="preserve"> dini</w:t>
      </w:r>
      <w:r>
        <w:rPr>
          <w:rFonts w:ascii="Garamond" w:hAnsi="Garamond" w:cs="Garamond"/>
          <w:sz w:val="24"/>
        </w:rPr>
        <w:t xml:space="preserve"> </w:t>
      </w:r>
      <w:r>
        <w:rPr>
          <w:rFonts w:ascii="Garamond" w:hAnsi="Garamond" w:cs="Garamond"/>
          <w:sz w:val="24"/>
        </w:rPr>
        <w:t>i</w:t>
      </w:r>
      <w:r>
        <w:rPr>
          <w:rFonts w:ascii="Garamond" w:hAnsi="Garamond" w:cs="Garamond"/>
          <w:sz w:val="24"/>
        </w:rPr>
        <w:t>lim</w:t>
      </w:r>
      <w:r w:rsidR="00B615B8">
        <w:rPr>
          <w:rFonts w:ascii="Garamond" w:hAnsi="Garamond" w:cs="Garamond"/>
          <w:sz w:val="24"/>
        </w:rPr>
        <w:t>leri hakkıyla</w:t>
      </w:r>
      <w:r>
        <w:rPr>
          <w:rFonts w:ascii="Garamond" w:hAnsi="Garamond" w:cs="Garamond"/>
          <w:sz w:val="24"/>
        </w:rPr>
        <w:t xml:space="preserve"> öğrenmediğini görürsem onu tembih ederim”</w:t>
      </w:r>
      <w:r>
        <w:rPr>
          <w:rStyle w:val="FootnoteReference"/>
          <w:rFonts w:ascii="Garamond" w:hAnsi="Garamond"/>
          <w:sz w:val="24"/>
        </w:rPr>
        <w:footnoteReference w:id="44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“Gençlerinizi iki hal dışında bir hal üzere görmeyi sevmem: Ya alim veya öğrenci! Zira eğe</w:t>
      </w:r>
      <w:r w:rsidR="00477FD4">
        <w:rPr>
          <w:rFonts w:ascii="Garamond" w:hAnsi="Garamond" w:cs="Garamond"/>
          <w:sz w:val="24"/>
        </w:rPr>
        <w:t>r böyle olmazsa ihmal etmiş olur</w:t>
      </w:r>
      <w:r>
        <w:rPr>
          <w:rFonts w:ascii="Garamond" w:hAnsi="Garamond" w:cs="Garamond"/>
          <w:sz w:val="24"/>
        </w:rPr>
        <w:t xml:space="preserve"> ve ihmal ettiği takti</w:t>
      </w:r>
      <w:r>
        <w:rPr>
          <w:rFonts w:ascii="Garamond" w:hAnsi="Garamond" w:cs="Garamond"/>
          <w:sz w:val="24"/>
        </w:rPr>
        <w:t>r</w:t>
      </w:r>
      <w:r>
        <w:rPr>
          <w:rFonts w:ascii="Garamond" w:hAnsi="Garamond" w:cs="Garamond"/>
          <w:sz w:val="24"/>
        </w:rPr>
        <w:t>de zayi olur ve zayi olduğu ta</w:t>
      </w:r>
      <w:r>
        <w:rPr>
          <w:rFonts w:ascii="Garamond" w:hAnsi="Garamond" w:cs="Garamond"/>
          <w:sz w:val="24"/>
        </w:rPr>
        <w:t>k</w:t>
      </w:r>
      <w:r>
        <w:rPr>
          <w:rFonts w:ascii="Garamond" w:hAnsi="Garamond" w:cs="Garamond"/>
          <w:sz w:val="24"/>
        </w:rPr>
        <w:t>tirde ise günahkar olur. Güna</w:t>
      </w:r>
      <w:r>
        <w:rPr>
          <w:rFonts w:ascii="Garamond" w:hAnsi="Garamond" w:cs="Garamond"/>
          <w:sz w:val="24"/>
        </w:rPr>
        <w:t>h</w:t>
      </w:r>
      <w:r>
        <w:rPr>
          <w:rFonts w:ascii="Garamond" w:hAnsi="Garamond" w:cs="Garamond"/>
          <w:sz w:val="24"/>
        </w:rPr>
        <w:t>kar olduğu taktirde ise Muha</w:t>
      </w:r>
      <w:r>
        <w:rPr>
          <w:rFonts w:ascii="Garamond" w:hAnsi="Garamond" w:cs="Garamond"/>
          <w:sz w:val="24"/>
        </w:rPr>
        <w:t>m</w:t>
      </w:r>
      <w:r>
        <w:rPr>
          <w:rFonts w:ascii="Garamond" w:hAnsi="Garamond" w:cs="Garamond"/>
          <w:sz w:val="24"/>
        </w:rPr>
        <w:t>medi hak üzere gönderene y</w:t>
      </w:r>
      <w:r>
        <w:rPr>
          <w:rFonts w:ascii="Garamond" w:hAnsi="Garamond" w:cs="Garamond"/>
          <w:sz w:val="24"/>
        </w:rPr>
        <w:t>e</w:t>
      </w:r>
      <w:r>
        <w:rPr>
          <w:rFonts w:ascii="Garamond" w:hAnsi="Garamond" w:cs="Garamond"/>
          <w:sz w:val="24"/>
        </w:rPr>
        <w:t>min olsun ki ateşte yer alır.”</w:t>
      </w:r>
      <w:r>
        <w:rPr>
          <w:rStyle w:val="FootnoteReference"/>
          <w:rFonts w:ascii="Garamond" w:hAnsi="Garamond"/>
          <w:sz w:val="24"/>
        </w:rPr>
        <w:footnoteReference w:id="446"/>
      </w:r>
    </w:p>
    <w:p w:rsidR="00DF3D4E" w:rsidRDefault="00DF3D4E">
      <w:pPr>
        <w:spacing w:line="240" w:lineRule="atLeast"/>
        <w:ind w:firstLine="284"/>
        <w:jc w:val="lowKashida"/>
        <w:rPr>
          <w:rFonts w:ascii="Garamond" w:hAnsi="Garamond" w:cs="Garamond"/>
          <w:i/>
          <w:iCs/>
          <w:sz w:val="24"/>
        </w:rPr>
      </w:pPr>
    </w:p>
    <w:p w:rsidR="00DF3D4E" w:rsidRDefault="00DF3D4E">
      <w:pPr>
        <w:pStyle w:val="Heading1"/>
        <w:rPr>
          <w:rFonts w:cs="Garamond"/>
          <w:szCs w:val="28"/>
        </w:rPr>
      </w:pPr>
      <w:bookmarkStart w:id="255" w:name="_Toc527943027"/>
      <w:r>
        <w:rPr>
          <w:rFonts w:cs="Garamond"/>
          <w:szCs w:val="28"/>
        </w:rPr>
        <w:t>1946. Bölüm</w:t>
      </w:r>
      <w:bookmarkEnd w:id="255"/>
      <w:r>
        <w:rPr>
          <w:rFonts w:cs="Garamond"/>
          <w:szCs w:val="28"/>
        </w:rPr>
        <w:t xml:space="preserve"> </w:t>
      </w:r>
    </w:p>
    <w:p w:rsidR="00DF3D4E" w:rsidRDefault="00DF3D4E">
      <w:pPr>
        <w:pStyle w:val="Heading1"/>
        <w:rPr>
          <w:rFonts w:cs="Garamond"/>
          <w:szCs w:val="28"/>
        </w:rPr>
      </w:pPr>
      <w:bookmarkStart w:id="256" w:name="_Toc527943028"/>
      <w:r>
        <w:rPr>
          <w:rFonts w:cs="Garamond"/>
          <w:szCs w:val="28"/>
        </w:rPr>
        <w:t>Abid Gencin Değeri</w:t>
      </w:r>
      <w:bookmarkEnd w:id="256"/>
      <w:r>
        <w:rPr>
          <w:rFonts w:cs="Garamond"/>
          <w:szCs w:val="28"/>
        </w:rPr>
        <w:t xml:space="preserve"> </w:t>
      </w:r>
    </w:p>
    <w:p w:rsidR="00DF3D4E" w:rsidRDefault="00DF3D4E">
      <w:pPr>
        <w:rPr>
          <w:rFonts w:ascii="Garamond" w:hAnsi="Garamond"/>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“Allah-u Teala tövbe eden genci sever.”</w:t>
      </w:r>
      <w:r>
        <w:rPr>
          <w:rStyle w:val="FootnoteReference"/>
          <w:rFonts w:ascii="Garamond" w:hAnsi="Garamond"/>
          <w:sz w:val="24"/>
        </w:rPr>
        <w:footnoteReference w:id="447"/>
      </w:r>
    </w:p>
    <w:p w:rsidR="00DF3D4E" w:rsidRDefault="00477FD4">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w:t>
      </w:r>
      <w:r w:rsidR="00DF3D4E">
        <w:rPr>
          <w:rFonts w:ascii="Garamond" w:hAnsi="Garamond" w:cs="Garamond"/>
          <w:i/>
          <w:iCs/>
          <w:sz w:val="24"/>
        </w:rPr>
        <w:t xml:space="preserve">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“Allah-u Teala nezdinde tövbe eden gençten daha sevimli şey yoktur. Ve A</w:t>
      </w:r>
      <w:r w:rsidR="00DF3D4E">
        <w:rPr>
          <w:rFonts w:ascii="Garamond" w:hAnsi="Garamond" w:cs="Garamond"/>
          <w:sz w:val="24"/>
        </w:rPr>
        <w:t>l</w:t>
      </w:r>
      <w:r w:rsidR="00DF3D4E">
        <w:rPr>
          <w:rFonts w:ascii="Garamond" w:hAnsi="Garamond" w:cs="Garamond"/>
          <w:sz w:val="24"/>
        </w:rPr>
        <w:t>lah-u Teala nezdinde günahlarda kalıcı olan yaşlıdan daha nefret edilir bir şey yoktur.”</w:t>
      </w:r>
      <w:r w:rsidR="00DF3D4E">
        <w:rPr>
          <w:rStyle w:val="FootnoteReference"/>
          <w:rFonts w:ascii="Garamond" w:hAnsi="Garamond"/>
          <w:sz w:val="24"/>
        </w:rPr>
        <w:footnoteReference w:id="44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“Allah-u Teala ibadet ehli olan bir gencin varlığı seb</w:t>
      </w:r>
      <w:r>
        <w:rPr>
          <w:rFonts w:ascii="Garamond" w:hAnsi="Garamond" w:cs="Garamond"/>
          <w:sz w:val="24"/>
        </w:rPr>
        <w:t>e</w:t>
      </w:r>
      <w:r>
        <w:rPr>
          <w:rFonts w:ascii="Garamond" w:hAnsi="Garamond" w:cs="Garamond"/>
          <w:sz w:val="24"/>
        </w:rPr>
        <w:t xml:space="preserve">biyle meleklere karşı övünür </w:t>
      </w:r>
      <w:r>
        <w:rPr>
          <w:rFonts w:ascii="Garamond" w:hAnsi="Garamond" w:cs="Garamond"/>
          <w:sz w:val="24"/>
        </w:rPr>
        <w:lastRenderedPageBreak/>
        <w:t xml:space="preserve">ve şöyle buyurur: </w:t>
      </w:r>
      <w:r w:rsidR="00477FD4">
        <w:rPr>
          <w:rFonts w:ascii="Garamond" w:hAnsi="Garamond" w:cs="Garamond"/>
          <w:sz w:val="24"/>
        </w:rPr>
        <w:t>“</w:t>
      </w:r>
      <w:r>
        <w:rPr>
          <w:rFonts w:ascii="Garamond" w:hAnsi="Garamond" w:cs="Garamond"/>
          <w:sz w:val="24"/>
        </w:rPr>
        <w:t>Bu kuluma b</w:t>
      </w:r>
      <w:r>
        <w:rPr>
          <w:rFonts w:ascii="Garamond" w:hAnsi="Garamond" w:cs="Garamond"/>
          <w:sz w:val="24"/>
        </w:rPr>
        <w:t>a</w:t>
      </w:r>
      <w:r>
        <w:rPr>
          <w:rFonts w:ascii="Garamond" w:hAnsi="Garamond" w:cs="Garamond"/>
          <w:sz w:val="24"/>
        </w:rPr>
        <w:t>kınız! Benim için şehvetinden el çekmiştir.”</w:t>
      </w:r>
      <w:r>
        <w:rPr>
          <w:rStyle w:val="FootnoteReference"/>
          <w:rFonts w:ascii="Garamond" w:hAnsi="Garamond"/>
          <w:sz w:val="24"/>
        </w:rPr>
        <w:footnoteReference w:id="449"/>
      </w:r>
    </w:p>
    <w:p w:rsidR="00DF3D4E" w:rsidRDefault="00DF3D4E" w:rsidP="00D81079">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“Gençliğinde kulluk yolunu tutturan abid gencin ya</w:t>
      </w:r>
      <w:r>
        <w:rPr>
          <w:rFonts w:ascii="Garamond" w:hAnsi="Garamond" w:cs="Garamond"/>
          <w:sz w:val="24"/>
        </w:rPr>
        <w:t>ş</w:t>
      </w:r>
      <w:r>
        <w:rPr>
          <w:rFonts w:ascii="Garamond" w:hAnsi="Garamond" w:cs="Garamond"/>
          <w:sz w:val="24"/>
        </w:rPr>
        <w:t xml:space="preserve">lılıkta ibadete yönelen yaşlıdan üstünlüğü </w:t>
      </w:r>
      <w:r w:rsidR="00D81079">
        <w:rPr>
          <w:rFonts w:ascii="Garamond" w:hAnsi="Garamond" w:cs="Garamond"/>
          <w:sz w:val="24"/>
        </w:rPr>
        <w:t xml:space="preserve">Allah’ın elçilerinin </w:t>
      </w:r>
      <w:r>
        <w:rPr>
          <w:rFonts w:ascii="Garamond" w:hAnsi="Garamond" w:cs="Garamond"/>
          <w:sz w:val="24"/>
        </w:rPr>
        <w:t>d</w:t>
      </w:r>
      <w:r>
        <w:rPr>
          <w:rFonts w:ascii="Garamond" w:hAnsi="Garamond" w:cs="Garamond"/>
          <w:sz w:val="24"/>
        </w:rPr>
        <w:t>i</w:t>
      </w:r>
      <w:r>
        <w:rPr>
          <w:rFonts w:ascii="Garamond" w:hAnsi="Garamond" w:cs="Garamond"/>
          <w:sz w:val="24"/>
        </w:rPr>
        <w:t>ğer insanlara üstünlüğü gib</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450"/>
      </w:r>
    </w:p>
    <w:p w:rsidR="00DF3D4E" w:rsidRDefault="00D81079">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w:t>
      </w:r>
      <w:r w:rsidR="00DF3D4E">
        <w:rPr>
          <w:rFonts w:ascii="Garamond" w:hAnsi="Garamond" w:cs="Garamond"/>
          <w:i/>
          <w:iCs/>
          <w:sz w:val="24"/>
        </w:rPr>
        <w:t xml:space="preserve">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“Allah’ın gölgesinden başka hiç bir gölgesi olmadığı gün yedi kişi Allah’ın gölgesinde yer alır: Adil imam, aziz ve celil olan Allah’a ibadet ve kullukla gelişip büyüyen genç</w:t>
      </w:r>
      <w:r>
        <w:rPr>
          <w:rFonts w:ascii="Garamond" w:hAnsi="Garamond" w:cs="Garamond"/>
          <w:sz w:val="24"/>
        </w:rPr>
        <w:t>…</w:t>
      </w:r>
      <w:r w:rsidR="00DF3D4E">
        <w:rPr>
          <w:rFonts w:ascii="Garamond" w:hAnsi="Garamond" w:cs="Garamond"/>
          <w:sz w:val="24"/>
        </w:rPr>
        <w:t>”</w:t>
      </w:r>
      <w:r w:rsidR="00DF3D4E">
        <w:rPr>
          <w:rStyle w:val="FootnoteReference"/>
          <w:rFonts w:ascii="Garamond" w:hAnsi="Garamond"/>
          <w:sz w:val="24"/>
        </w:rPr>
        <w:footnoteReference w:id="451"/>
      </w:r>
    </w:p>
    <w:p w:rsidR="00DF3D4E" w:rsidRDefault="00DF3D4E">
      <w:pPr>
        <w:spacing w:line="240" w:lineRule="atLeast"/>
        <w:ind w:firstLine="284"/>
        <w:jc w:val="lowKashida"/>
        <w:rPr>
          <w:rFonts w:ascii="Garamond" w:hAnsi="Garamond" w:cs="Garamond"/>
          <w:i/>
          <w:iCs/>
          <w:sz w:val="24"/>
        </w:rPr>
      </w:pPr>
    </w:p>
    <w:p w:rsidR="00DF3D4E" w:rsidRDefault="00DF3D4E">
      <w:pPr>
        <w:pStyle w:val="Heading1"/>
        <w:rPr>
          <w:rFonts w:cs="Garamond"/>
          <w:szCs w:val="28"/>
        </w:rPr>
      </w:pPr>
      <w:bookmarkStart w:id="257" w:name="_Toc527943029"/>
      <w:r>
        <w:rPr>
          <w:rFonts w:cs="Garamond"/>
          <w:szCs w:val="28"/>
        </w:rPr>
        <w:t>1947. Bölüm</w:t>
      </w:r>
      <w:bookmarkEnd w:id="257"/>
      <w:r>
        <w:rPr>
          <w:rFonts w:cs="Garamond"/>
          <w:szCs w:val="28"/>
        </w:rPr>
        <w:t xml:space="preserve"> </w:t>
      </w:r>
    </w:p>
    <w:p w:rsidR="00DF3D4E" w:rsidRDefault="00DF3D4E">
      <w:pPr>
        <w:pStyle w:val="Heading1"/>
        <w:rPr>
          <w:rFonts w:cs="Garamond"/>
          <w:szCs w:val="28"/>
        </w:rPr>
      </w:pPr>
      <w:bookmarkStart w:id="258" w:name="_Toc527943030"/>
      <w:r>
        <w:rPr>
          <w:rFonts w:cs="Garamond"/>
          <w:szCs w:val="28"/>
        </w:rPr>
        <w:t>Gençliğini Allah’a İtaatle Geçiren Kimsenin değ</w:t>
      </w:r>
      <w:r>
        <w:rPr>
          <w:rFonts w:cs="Garamond"/>
          <w:szCs w:val="28"/>
        </w:rPr>
        <w:t>e</w:t>
      </w:r>
      <w:r>
        <w:rPr>
          <w:rFonts w:cs="Garamond"/>
          <w:szCs w:val="28"/>
        </w:rPr>
        <w:t>ri</w:t>
      </w:r>
      <w:bookmarkEnd w:id="258"/>
    </w:p>
    <w:p w:rsidR="00DF3D4E" w:rsidRDefault="00DF3D4E">
      <w:pPr>
        <w:rPr>
          <w:rFonts w:ascii="Garamond" w:hAnsi="Garamond"/>
          <w:sz w:val="24"/>
        </w:rPr>
      </w:pPr>
    </w:p>
    <w:p w:rsidR="00DF3D4E" w:rsidRDefault="00DF3D4E" w:rsidP="00D81079">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D81079">
        <w:rPr>
          <w:rFonts w:ascii="Garamond" w:hAnsi="Garamond" w:cs="Garamond"/>
          <w:sz w:val="24"/>
        </w:rPr>
        <w:t>“Dünyayı ve d</w:t>
      </w:r>
      <w:r>
        <w:rPr>
          <w:rFonts w:ascii="Garamond" w:hAnsi="Garamond" w:cs="Garamond"/>
          <w:sz w:val="24"/>
        </w:rPr>
        <w:t xml:space="preserve">ünyanın </w:t>
      </w:r>
      <w:r w:rsidR="00D81079">
        <w:rPr>
          <w:rFonts w:ascii="Garamond" w:hAnsi="Garamond" w:cs="Garamond"/>
          <w:sz w:val="24"/>
        </w:rPr>
        <w:t xml:space="preserve">boş </w:t>
      </w:r>
      <w:r>
        <w:rPr>
          <w:rFonts w:ascii="Garamond" w:hAnsi="Garamond" w:cs="Garamond"/>
          <w:sz w:val="24"/>
        </w:rPr>
        <w:t xml:space="preserve">lezzetlerini Allah için terk eden ve gençliğini Allah’a itaat yolunda geçiren bir gence Allah yetmiş iki sıddıkın </w:t>
      </w:r>
      <w:r w:rsidR="00D81079">
        <w:rPr>
          <w:rFonts w:ascii="Garamond" w:hAnsi="Garamond" w:cs="Garamond"/>
          <w:sz w:val="24"/>
        </w:rPr>
        <w:t xml:space="preserve"> sevabını </w:t>
      </w:r>
      <w:r>
        <w:rPr>
          <w:rFonts w:ascii="Garamond" w:hAnsi="Garamond" w:cs="Garamond"/>
          <w:sz w:val="24"/>
        </w:rPr>
        <w:t xml:space="preserve"> b</w:t>
      </w:r>
      <w:r>
        <w:rPr>
          <w:rFonts w:ascii="Garamond" w:hAnsi="Garamond" w:cs="Garamond"/>
          <w:sz w:val="24"/>
        </w:rPr>
        <w:t>a</w:t>
      </w:r>
      <w:r>
        <w:rPr>
          <w:rFonts w:ascii="Garamond" w:hAnsi="Garamond" w:cs="Garamond"/>
          <w:sz w:val="24"/>
        </w:rPr>
        <w:t>ğışlar.”</w:t>
      </w:r>
      <w:r>
        <w:rPr>
          <w:rStyle w:val="FootnoteReference"/>
          <w:rFonts w:ascii="Garamond" w:hAnsi="Garamond"/>
          <w:sz w:val="24"/>
        </w:rPr>
        <w:footnoteReference w:id="45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“Aziz ve celil olan A</w:t>
      </w:r>
      <w:r>
        <w:rPr>
          <w:rFonts w:ascii="Garamond" w:hAnsi="Garamond" w:cs="Garamond"/>
          <w:sz w:val="24"/>
        </w:rPr>
        <w:t>l</w:t>
      </w:r>
      <w:r>
        <w:rPr>
          <w:rFonts w:ascii="Garamond" w:hAnsi="Garamond" w:cs="Garamond"/>
          <w:sz w:val="24"/>
        </w:rPr>
        <w:t>lah nezdinde yaratıkların en s</w:t>
      </w:r>
      <w:r>
        <w:rPr>
          <w:rFonts w:ascii="Garamond" w:hAnsi="Garamond" w:cs="Garamond"/>
          <w:sz w:val="24"/>
        </w:rPr>
        <w:t>e</w:t>
      </w:r>
      <w:r>
        <w:rPr>
          <w:rFonts w:ascii="Garamond" w:hAnsi="Garamond" w:cs="Garamond"/>
          <w:sz w:val="24"/>
        </w:rPr>
        <w:t>vimlisi gençliğini ve güzelliğini Allah için ve Allah’a itaat yolu</w:t>
      </w:r>
      <w:r>
        <w:rPr>
          <w:rFonts w:ascii="Garamond" w:hAnsi="Garamond" w:cs="Garamond"/>
          <w:sz w:val="24"/>
        </w:rPr>
        <w:t>n</w:t>
      </w:r>
      <w:r>
        <w:rPr>
          <w:rFonts w:ascii="Garamond" w:hAnsi="Garamond" w:cs="Garamond"/>
          <w:sz w:val="24"/>
        </w:rPr>
        <w:t xml:space="preserve">da </w:t>
      </w:r>
      <w:r>
        <w:rPr>
          <w:rFonts w:ascii="Garamond" w:hAnsi="Garamond" w:cs="Garamond"/>
          <w:sz w:val="24"/>
        </w:rPr>
        <w:lastRenderedPageBreak/>
        <w:t>geçiren güzel yüzlü gençtir. Rahman olan Allah böyle bir gencin varlığıyla meleklere karşı övünür ve şöyle buyurur: “Bu benim gerçek kulumdur.”</w:t>
      </w:r>
      <w:r>
        <w:rPr>
          <w:rStyle w:val="FootnoteReference"/>
          <w:rFonts w:ascii="Garamond" w:hAnsi="Garamond"/>
          <w:sz w:val="24"/>
        </w:rPr>
        <w:footnoteReference w:id="453"/>
      </w:r>
    </w:p>
    <w:p w:rsidR="00DF3D4E" w:rsidRDefault="00542D6C">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w:t>
      </w:r>
      <w:r w:rsidR="00DF3D4E">
        <w:rPr>
          <w:rFonts w:ascii="Garamond" w:hAnsi="Garamond" w:cs="Garamond"/>
          <w:i/>
          <w:iCs/>
          <w:sz w:val="24"/>
        </w:rPr>
        <w:t xml:space="preserve">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“Gençliğini Alla-u Teala yolunda ibadetle geçiren genci Allah sever.”</w:t>
      </w:r>
      <w:r w:rsidR="00DF3D4E">
        <w:rPr>
          <w:rStyle w:val="FootnoteReference"/>
          <w:rFonts w:ascii="Garamond" w:hAnsi="Garamond"/>
          <w:sz w:val="24"/>
        </w:rPr>
        <w:footnoteReference w:id="45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İbrahim (a.s) sakalında b</w:t>
      </w:r>
      <w:r>
        <w:rPr>
          <w:rFonts w:ascii="Garamond" w:hAnsi="Garamond" w:cs="Garamond"/>
          <w:i/>
          <w:iCs/>
          <w:sz w:val="24"/>
        </w:rPr>
        <w:t>e</w:t>
      </w:r>
      <w:r>
        <w:rPr>
          <w:rFonts w:ascii="Garamond" w:hAnsi="Garamond" w:cs="Garamond"/>
          <w:i/>
          <w:iCs/>
          <w:sz w:val="24"/>
        </w:rPr>
        <w:t xml:space="preserve">yaz kıl görünce şöyle buyurdu: </w:t>
      </w:r>
      <w:r>
        <w:rPr>
          <w:rFonts w:ascii="Garamond" w:hAnsi="Garamond" w:cs="Garamond"/>
          <w:sz w:val="24"/>
        </w:rPr>
        <w:t>“Beni ömrümün bu aşmasına ulaştıran Alemlerin Rabbi olan Allah’a hamd olsun</w:t>
      </w:r>
      <w:r w:rsidR="00542D6C">
        <w:rPr>
          <w:rFonts w:ascii="Garamond" w:hAnsi="Garamond" w:cs="Garamond"/>
          <w:sz w:val="24"/>
        </w:rPr>
        <w:t>. G</w:t>
      </w:r>
      <w:r>
        <w:rPr>
          <w:rFonts w:ascii="Garamond" w:hAnsi="Garamond" w:cs="Garamond"/>
          <w:sz w:val="24"/>
        </w:rPr>
        <w:t>öz açıp kapatı</w:t>
      </w:r>
      <w:r>
        <w:rPr>
          <w:rFonts w:ascii="Garamond" w:hAnsi="Garamond" w:cs="Garamond"/>
          <w:sz w:val="24"/>
        </w:rPr>
        <w:t>n</w:t>
      </w:r>
      <w:r>
        <w:rPr>
          <w:rFonts w:ascii="Garamond" w:hAnsi="Garamond" w:cs="Garamond"/>
          <w:sz w:val="24"/>
        </w:rPr>
        <w:t>caya kadar bile ona asla isyan etmedim.”</w:t>
      </w:r>
      <w:r>
        <w:rPr>
          <w:rStyle w:val="FootnoteReference"/>
          <w:rFonts w:ascii="Garamond" w:hAnsi="Garamond"/>
          <w:sz w:val="24"/>
        </w:rPr>
        <w:footnoteReference w:id="455"/>
      </w:r>
    </w:p>
    <w:p w:rsidR="00DF3D4E" w:rsidRDefault="00DF3D4E">
      <w:pPr>
        <w:spacing w:line="240" w:lineRule="atLeast"/>
        <w:ind w:firstLine="284"/>
        <w:jc w:val="lowKashida"/>
        <w:rPr>
          <w:rFonts w:ascii="Garamond" w:hAnsi="Garamond" w:cs="Garamond"/>
          <w:i/>
          <w:iCs/>
          <w:sz w:val="24"/>
        </w:rPr>
      </w:pPr>
    </w:p>
    <w:p w:rsidR="00DF3D4E" w:rsidRDefault="00DF3D4E">
      <w:pPr>
        <w:pStyle w:val="Heading1"/>
        <w:rPr>
          <w:rFonts w:cs="Garamond"/>
          <w:szCs w:val="28"/>
        </w:rPr>
      </w:pPr>
      <w:bookmarkStart w:id="259" w:name="_Toc527943031"/>
      <w:r>
        <w:rPr>
          <w:rFonts w:cs="Garamond"/>
          <w:szCs w:val="28"/>
        </w:rPr>
        <w:t>1948. Bölüm</w:t>
      </w:r>
      <w:bookmarkEnd w:id="259"/>
      <w:r>
        <w:rPr>
          <w:rFonts w:cs="Garamond"/>
          <w:szCs w:val="28"/>
        </w:rPr>
        <w:t xml:space="preserve"> </w:t>
      </w:r>
    </w:p>
    <w:p w:rsidR="00DF3D4E" w:rsidRDefault="00542D6C">
      <w:pPr>
        <w:pStyle w:val="Heading1"/>
        <w:rPr>
          <w:rFonts w:cs="Garamond"/>
          <w:szCs w:val="28"/>
        </w:rPr>
      </w:pPr>
      <w:r>
        <w:rPr>
          <w:rFonts w:cs="Garamond"/>
          <w:szCs w:val="28"/>
        </w:rPr>
        <w:t xml:space="preserve">Gencin Anlamı </w:t>
      </w:r>
    </w:p>
    <w:p w:rsidR="00DF3D4E" w:rsidRDefault="00DF3D4E">
      <w:pPr>
        <w:rPr>
          <w:rFonts w:ascii="Garamond" w:hAnsi="Garamond"/>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Sadık (a.s) Süleyman b. Cafer Mehdi’ye şöyle buyurmuştur: </w:t>
      </w:r>
      <w:r w:rsidR="00542D6C">
        <w:rPr>
          <w:rFonts w:ascii="Garamond" w:hAnsi="Garamond" w:cs="Garamond"/>
          <w:sz w:val="24"/>
        </w:rPr>
        <w:t>“Ey Süleyman! “Feta” Genç</w:t>
      </w:r>
      <w:r w:rsidR="00875A2A">
        <w:rPr>
          <w:rFonts w:ascii="Garamond" w:hAnsi="Garamond" w:cs="Garamond"/>
          <w:sz w:val="24"/>
        </w:rPr>
        <w:t xml:space="preserve"> kimdir?” O, “Biz gence “feta” diyoruz, d</w:t>
      </w:r>
      <w:r>
        <w:rPr>
          <w:rFonts w:ascii="Garamond" w:hAnsi="Garamond" w:cs="Garamond"/>
          <w:sz w:val="24"/>
        </w:rPr>
        <w:t>eyince İmam Sadık (a.s) şöyle buyurdu: “Ashab-ı Kehf’in tümünün orta yaşlı o</w:t>
      </w:r>
      <w:r>
        <w:rPr>
          <w:rFonts w:ascii="Garamond" w:hAnsi="Garamond" w:cs="Garamond"/>
          <w:sz w:val="24"/>
        </w:rPr>
        <w:t>l</w:t>
      </w:r>
      <w:r>
        <w:rPr>
          <w:rFonts w:ascii="Garamond" w:hAnsi="Garamond" w:cs="Garamond"/>
          <w:sz w:val="24"/>
        </w:rPr>
        <w:t>duğunu bilmiyor musun? Buna rağmen Allah imanları sebebiyle onları “</w:t>
      </w:r>
      <w:r w:rsidR="00875A2A">
        <w:rPr>
          <w:rFonts w:ascii="Garamond" w:hAnsi="Garamond" w:cs="Garamond"/>
          <w:sz w:val="24"/>
        </w:rPr>
        <w:t>fit</w:t>
      </w:r>
      <w:r>
        <w:rPr>
          <w:rFonts w:ascii="Garamond" w:hAnsi="Garamond" w:cs="Garamond"/>
          <w:sz w:val="24"/>
        </w:rPr>
        <w:t xml:space="preserve">ye” </w:t>
      </w:r>
      <w:r w:rsidR="00875A2A">
        <w:rPr>
          <w:rFonts w:ascii="Garamond" w:hAnsi="Garamond" w:cs="Garamond"/>
          <w:sz w:val="24"/>
        </w:rPr>
        <w:t>(</w:t>
      </w:r>
      <w:r>
        <w:rPr>
          <w:rFonts w:ascii="Garamond" w:hAnsi="Garamond" w:cs="Garamond"/>
          <w:sz w:val="24"/>
        </w:rPr>
        <w:t>gençler</w:t>
      </w:r>
      <w:r w:rsidR="00875A2A">
        <w:rPr>
          <w:rFonts w:ascii="Garamond" w:hAnsi="Garamond" w:cs="Garamond"/>
          <w:sz w:val="24"/>
        </w:rPr>
        <w:t>)</w:t>
      </w:r>
      <w:r>
        <w:rPr>
          <w:rFonts w:ascii="Garamond" w:hAnsi="Garamond" w:cs="Garamond"/>
          <w:sz w:val="24"/>
        </w:rPr>
        <w:t xml:space="preserve"> olarak ad</w:t>
      </w:r>
      <w:r w:rsidR="00875A2A">
        <w:rPr>
          <w:rFonts w:ascii="Garamond" w:hAnsi="Garamond" w:cs="Garamond"/>
          <w:sz w:val="24"/>
        </w:rPr>
        <w:t>landırmıştır. Ey Süleyman! H</w:t>
      </w:r>
      <w:r>
        <w:rPr>
          <w:rFonts w:ascii="Garamond" w:hAnsi="Garamond" w:cs="Garamond"/>
          <w:sz w:val="24"/>
        </w:rPr>
        <w:t>er kim Allah’a iman eder ve takva sahibi olursa “feta” dır (gençtir, yiğittir. )”</w:t>
      </w:r>
      <w:r>
        <w:rPr>
          <w:rStyle w:val="FootnoteReference"/>
          <w:rFonts w:ascii="Garamond" w:hAnsi="Garamond"/>
          <w:sz w:val="24"/>
        </w:rPr>
        <w:footnoteReference w:id="45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b</w:t>
      </w:r>
      <w:r w:rsidR="00875A2A">
        <w:rPr>
          <w:rFonts w:ascii="Garamond" w:hAnsi="Garamond" w:cs="Garamond"/>
          <w:i/>
          <w:iCs/>
          <w:sz w:val="24"/>
        </w:rPr>
        <w:t>ir adama</w:t>
      </w:r>
      <w:r>
        <w:rPr>
          <w:rFonts w:ascii="Garamond" w:hAnsi="Garamond" w:cs="Garamond"/>
          <w:i/>
          <w:iCs/>
          <w:sz w:val="24"/>
        </w:rPr>
        <w:t xml:space="preserve"> şöyle buyurmuştur: </w:t>
      </w:r>
      <w:r w:rsidR="00875A2A">
        <w:rPr>
          <w:rFonts w:ascii="Garamond" w:hAnsi="Garamond" w:cs="Garamond"/>
          <w:sz w:val="24"/>
        </w:rPr>
        <w:t>“Siz kime “feta”</w:t>
      </w:r>
      <w:r>
        <w:rPr>
          <w:rFonts w:ascii="Garamond" w:hAnsi="Garamond" w:cs="Garamond"/>
          <w:sz w:val="24"/>
        </w:rPr>
        <w:t xml:space="preserve"> </w:t>
      </w:r>
      <w:r>
        <w:rPr>
          <w:rFonts w:ascii="Garamond" w:hAnsi="Garamond" w:cs="Garamond"/>
          <w:sz w:val="24"/>
        </w:rPr>
        <w:lastRenderedPageBreak/>
        <w:t>diyor</w:t>
      </w:r>
      <w:r w:rsidR="00875A2A">
        <w:rPr>
          <w:rFonts w:ascii="Garamond" w:hAnsi="Garamond" w:cs="Garamond"/>
          <w:sz w:val="24"/>
        </w:rPr>
        <w:t>sunuz?” O, gence “feta” diyoruz</w:t>
      </w:r>
      <w:r>
        <w:rPr>
          <w:rFonts w:ascii="Garamond" w:hAnsi="Garamond" w:cs="Garamond"/>
          <w:sz w:val="24"/>
        </w:rPr>
        <w:t xml:space="preserve">” deyinde İmam Sadık (a.s) şöyle buyurdu: </w:t>
      </w:r>
      <w:r w:rsidR="0024653F">
        <w:rPr>
          <w:rFonts w:ascii="Garamond" w:hAnsi="Garamond" w:cs="Garamond"/>
          <w:sz w:val="24"/>
        </w:rPr>
        <w:t>“Hayır “feta</w:t>
      </w:r>
      <w:r>
        <w:rPr>
          <w:rFonts w:ascii="Garamond" w:hAnsi="Garamond" w:cs="Garamond"/>
          <w:sz w:val="24"/>
        </w:rPr>
        <w:t xml:space="preserve"> mümi</w:t>
      </w:r>
      <w:r>
        <w:rPr>
          <w:rFonts w:ascii="Garamond" w:hAnsi="Garamond" w:cs="Garamond"/>
          <w:sz w:val="24"/>
        </w:rPr>
        <w:t>n</w:t>
      </w:r>
      <w:r>
        <w:rPr>
          <w:rFonts w:ascii="Garamond" w:hAnsi="Garamond" w:cs="Garamond"/>
          <w:sz w:val="24"/>
        </w:rPr>
        <w:t>dir. Ashabı Kehf’in tümü yaşlı olm</w:t>
      </w:r>
      <w:r>
        <w:rPr>
          <w:rFonts w:ascii="Garamond" w:hAnsi="Garamond" w:cs="Garamond"/>
          <w:sz w:val="24"/>
        </w:rPr>
        <w:t>a</w:t>
      </w:r>
      <w:r>
        <w:rPr>
          <w:rFonts w:ascii="Garamond" w:hAnsi="Garamond" w:cs="Garamond"/>
          <w:sz w:val="24"/>
        </w:rPr>
        <w:t>sına rağmen aziz ve celil olan Allah sahip oldukl</w:t>
      </w:r>
      <w:r>
        <w:rPr>
          <w:rFonts w:ascii="Garamond" w:hAnsi="Garamond" w:cs="Garamond"/>
          <w:sz w:val="24"/>
        </w:rPr>
        <w:t>a</w:t>
      </w:r>
      <w:r>
        <w:rPr>
          <w:rFonts w:ascii="Garamond" w:hAnsi="Garamond" w:cs="Garamond"/>
          <w:sz w:val="24"/>
        </w:rPr>
        <w:t xml:space="preserve">rı </w:t>
      </w:r>
      <w:r>
        <w:rPr>
          <w:rFonts w:ascii="Garamond" w:hAnsi="Garamond" w:cs="Garamond"/>
          <w:sz w:val="24"/>
        </w:rPr>
        <w:lastRenderedPageBreak/>
        <w:t>iman sebebi</w:t>
      </w:r>
      <w:r>
        <w:rPr>
          <w:rFonts w:ascii="Garamond" w:hAnsi="Garamond" w:cs="Garamond"/>
          <w:sz w:val="24"/>
        </w:rPr>
        <w:t>y</w:t>
      </w:r>
      <w:r>
        <w:rPr>
          <w:rFonts w:ascii="Garamond" w:hAnsi="Garamond" w:cs="Garamond"/>
          <w:sz w:val="24"/>
        </w:rPr>
        <w:t>le onları “fitye” (Gençler/yiğitler) diye adlandırmı</w:t>
      </w:r>
      <w:r>
        <w:rPr>
          <w:rFonts w:ascii="Garamond" w:hAnsi="Garamond" w:cs="Garamond"/>
          <w:sz w:val="24"/>
        </w:rPr>
        <w:t>ş</w:t>
      </w:r>
      <w:r>
        <w:rPr>
          <w:rFonts w:ascii="Garamond" w:hAnsi="Garamond" w:cs="Garamond"/>
          <w:sz w:val="24"/>
        </w:rPr>
        <w:t>tır.”</w:t>
      </w:r>
      <w:r>
        <w:rPr>
          <w:rStyle w:val="FootnoteReference"/>
          <w:rFonts w:ascii="Garamond" w:hAnsi="Garamond"/>
          <w:sz w:val="24"/>
        </w:rPr>
        <w:footnoteReference w:id="457"/>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center"/>
        <w:rPr>
          <w:rFonts w:ascii="Garamond" w:hAnsi="Garamond" w:cs="Garamond"/>
          <w:i/>
          <w:iCs/>
          <w:sz w:val="24"/>
        </w:rPr>
        <w:sectPr w:rsidR="00DF3D4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i/>
          <w:iCs/>
          <w:sz w:val="24"/>
        </w:rPr>
        <w:br w:type="page"/>
      </w:r>
    </w:p>
    <w:p w:rsidR="00DF3D4E" w:rsidRDefault="00DF3D4E">
      <w:pPr>
        <w:spacing w:line="240" w:lineRule="atLeast"/>
        <w:ind w:firstLine="284"/>
        <w:jc w:val="center"/>
        <w:rPr>
          <w:rFonts w:ascii="Garamond" w:hAnsi="Garamond" w:cs="Garamond"/>
          <w:b/>
          <w:bCs/>
          <w:sz w:val="72"/>
          <w:szCs w:val="72"/>
        </w:rPr>
      </w:pPr>
      <w:r>
        <w:rPr>
          <w:rFonts w:ascii="Garamond" w:hAnsi="Garamond" w:cs="Garamond"/>
          <w:b/>
          <w:bCs/>
          <w:sz w:val="72"/>
          <w:szCs w:val="72"/>
        </w:rPr>
        <w:lastRenderedPageBreak/>
        <w:t>256. Konu</w:t>
      </w:r>
    </w:p>
    <w:p w:rsidR="00DF3D4E" w:rsidRDefault="00DF3D4E">
      <w:pPr>
        <w:pStyle w:val="BodyTextIndent"/>
        <w:spacing w:before="0" w:line="240" w:lineRule="atLeast"/>
        <w:rPr>
          <w:rFonts w:ascii="Garamond" w:hAnsi="Garamond" w:cs="Garamond"/>
          <w:sz w:val="72"/>
          <w:szCs w:val="72"/>
        </w:rPr>
      </w:pPr>
    </w:p>
    <w:p w:rsidR="00DF3D4E" w:rsidRDefault="00DF3D4E">
      <w:pPr>
        <w:pStyle w:val="BodyTextIndent"/>
        <w:spacing w:before="0" w:line="240" w:lineRule="atLeast"/>
        <w:rPr>
          <w:rFonts w:ascii="Garamond" w:hAnsi="Garamond" w:cs="Garamond"/>
          <w:szCs w:val="100"/>
        </w:rPr>
      </w:pPr>
      <w:r>
        <w:rPr>
          <w:rFonts w:ascii="Garamond" w:hAnsi="Garamond" w:cs="Garamond"/>
          <w:szCs w:val="100"/>
        </w:rPr>
        <w:t>eş-Şubhe</w:t>
      </w:r>
    </w:p>
    <w:p w:rsidR="00DF3D4E" w:rsidRDefault="00DF3D4E">
      <w:pPr>
        <w:pStyle w:val="BodyTextIndent"/>
        <w:spacing w:before="0" w:line="240" w:lineRule="atLeast"/>
        <w:rPr>
          <w:rFonts w:ascii="Garamond" w:hAnsi="Garamond" w:cs="Garamond"/>
          <w:sz w:val="90"/>
          <w:szCs w:val="90"/>
        </w:rPr>
      </w:pPr>
      <w:r>
        <w:rPr>
          <w:rFonts w:ascii="Garamond" w:hAnsi="Garamond" w:cs="Garamond"/>
          <w:sz w:val="90"/>
          <w:szCs w:val="90"/>
        </w:rPr>
        <w:t>Şüphe</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2/258, 31. bölüm; et-Tevekkuf inde’eş Şubehat ve’l İhtiyat fi’d Din</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70/296, 57. bölüm, el-Ver’ ve’l İctinab’uş Şubehat</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27317F" w:rsidP="00A608D9">
      <w:pPr>
        <w:rPr>
          <w:rFonts w:cs="Garamond"/>
          <w:sz w:val="24"/>
          <w:szCs w:val="24"/>
        </w:rPr>
      </w:pPr>
      <w:bookmarkStart w:id="260" w:name="_Toc527941425"/>
      <w:bookmarkStart w:id="261" w:name="_Toc527942229"/>
      <w:bookmarkStart w:id="262" w:name="_Toc527943033"/>
      <w:r>
        <w:rPr>
          <w:noProof/>
          <w:lang w:val="en-US" w:eastAsia="en-US"/>
        </w:rPr>
        <mc:AlternateContent>
          <mc:Choice Requires="wps">
            <w:drawing>
              <wp:anchor distT="0" distB="0" distL="114300" distR="114300" simplePos="0" relativeHeight="251649536"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3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E3AFB" id="Line 2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aEKgIAAG0EAAAOAAAAZHJzL2Uyb0RvYy54bWysVMuO2yAU3VfqPyD2ie3E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DOeVoQqAgAAbQQAAA4AAAAAAAAAAAAAAAAALgIAAGRycy9lMm9E&#10;b2MueG1sUEsBAi0AFAAGAAgAAAAhALNVF2XbAAAABgEAAA8AAAAAAAAAAAAAAAAAhAQAAGRycy9k&#10;b3ducmV2LnhtbFBLBQYAAAAABAAEAPMAAACMBQAAAAA=&#10;" o:allowincell="f" strokeweight="2pt">
                <v:stroke startarrow="diamond" endarrow="diamond"/>
              </v:line>
            </w:pict>
          </mc:Fallback>
        </mc:AlternateContent>
      </w:r>
      <w:bookmarkEnd w:id="260"/>
      <w:bookmarkEnd w:id="261"/>
      <w:bookmarkEnd w:id="262"/>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130. konu, el-İhtiyat; 3222. bölüm, el-Kur’an; el-Kaza (1), 3353. bölüm</w:t>
      </w:r>
    </w:p>
    <w:p w:rsidR="00DF3D4E" w:rsidRDefault="00DF3D4E">
      <w:pPr>
        <w:numPr>
          <w:ilvl w:val="0"/>
          <w:numId w:val="13"/>
        </w:numPr>
        <w:spacing w:line="240" w:lineRule="atLeast"/>
        <w:ind w:left="0" w:firstLine="284"/>
        <w:jc w:val="lowKashida"/>
        <w:rPr>
          <w:rFonts w:ascii="Garamond" w:hAnsi="Garamond" w:cs="Garamond"/>
          <w:i/>
          <w:iCs/>
          <w:sz w:val="24"/>
        </w:r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lastRenderedPageBreak/>
        <w:br w:type="page"/>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pStyle w:val="Heading1"/>
        <w:rPr>
          <w:rFonts w:cs="Garamond"/>
          <w:szCs w:val="28"/>
        </w:rPr>
      </w:pPr>
      <w:bookmarkStart w:id="263" w:name="_Toc527943034"/>
      <w:r>
        <w:rPr>
          <w:rFonts w:cs="Garamond"/>
          <w:szCs w:val="28"/>
        </w:rPr>
        <w:t>1949. Bölüm</w:t>
      </w:r>
      <w:bookmarkEnd w:id="263"/>
      <w:r>
        <w:rPr>
          <w:rFonts w:cs="Garamond"/>
          <w:szCs w:val="28"/>
        </w:rPr>
        <w:t xml:space="preserve"> </w:t>
      </w:r>
    </w:p>
    <w:p w:rsidR="00DF3D4E" w:rsidRDefault="00DF3D4E">
      <w:pPr>
        <w:pStyle w:val="Heading1"/>
        <w:rPr>
          <w:rFonts w:cs="Garamond"/>
          <w:szCs w:val="28"/>
        </w:rPr>
      </w:pPr>
      <w:bookmarkStart w:id="264" w:name="_Toc527943035"/>
      <w:r>
        <w:rPr>
          <w:rFonts w:cs="Garamond"/>
          <w:szCs w:val="28"/>
        </w:rPr>
        <w:t>Şüphe</w:t>
      </w:r>
      <w:bookmarkEnd w:id="264"/>
    </w:p>
    <w:p w:rsidR="00DF3D4E" w:rsidRDefault="00DF3D4E">
      <w:pPr>
        <w:rPr>
          <w:rFonts w:ascii="Garamond" w:hAnsi="Garamond"/>
          <w:sz w:val="24"/>
        </w:rPr>
      </w:pPr>
    </w:p>
    <w:p w:rsidR="00DF3D4E" w:rsidRDefault="00DF3D4E" w:rsidP="000A045A">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Pr>
          <w:rFonts w:ascii="Garamond" w:hAnsi="Garamond"/>
          <w:sz w:val="24"/>
        </w:rPr>
        <w:t>Şüphe hakka benzediği için “şüphe” olarak adlan</w:t>
      </w:r>
      <w:r>
        <w:rPr>
          <w:rFonts w:ascii="Garamond" w:hAnsi="Garamond"/>
          <w:sz w:val="24"/>
        </w:rPr>
        <w:softHyphen/>
        <w:t>dır</w:t>
      </w:r>
      <w:r w:rsidR="0024653F">
        <w:rPr>
          <w:rFonts w:ascii="Garamond" w:hAnsi="Garamond"/>
          <w:sz w:val="24"/>
        </w:rPr>
        <w:t>ıl</w:t>
      </w:r>
      <w:r>
        <w:rPr>
          <w:rFonts w:ascii="Garamond" w:hAnsi="Garamond"/>
          <w:sz w:val="24"/>
        </w:rPr>
        <w:softHyphen/>
        <w:t>mıştır. Allah dostla</w:t>
      </w:r>
      <w:r>
        <w:rPr>
          <w:rFonts w:ascii="Garamond" w:hAnsi="Garamond"/>
          <w:sz w:val="24"/>
        </w:rPr>
        <w:softHyphen/>
        <w:t>rının şüph</w:t>
      </w:r>
      <w:r>
        <w:rPr>
          <w:rFonts w:ascii="Garamond" w:hAnsi="Garamond"/>
          <w:sz w:val="24"/>
        </w:rPr>
        <w:t>e</w:t>
      </w:r>
      <w:r w:rsidR="0024653F">
        <w:rPr>
          <w:rFonts w:ascii="Garamond" w:hAnsi="Garamond"/>
          <w:sz w:val="24"/>
        </w:rPr>
        <w:t>lerdeki aydınlığı,</w:t>
      </w:r>
      <w:r>
        <w:rPr>
          <w:rFonts w:ascii="Garamond" w:hAnsi="Garamond"/>
          <w:sz w:val="24"/>
        </w:rPr>
        <w:t xml:space="preserve"> yakinleridir. Yolları hidayet-kurtuluş </w:t>
      </w:r>
      <w:r w:rsidR="000A045A">
        <w:rPr>
          <w:rFonts w:ascii="Garamond" w:hAnsi="Garamond"/>
          <w:sz w:val="24"/>
        </w:rPr>
        <w:t>yönün</w:t>
      </w:r>
      <w:r w:rsidR="000A045A">
        <w:rPr>
          <w:rFonts w:ascii="Garamond" w:hAnsi="Garamond"/>
          <w:sz w:val="24"/>
        </w:rPr>
        <w:t>e</w:t>
      </w:r>
      <w:r w:rsidR="000A045A">
        <w:rPr>
          <w:rFonts w:ascii="Garamond" w:hAnsi="Garamond"/>
          <w:sz w:val="24"/>
        </w:rPr>
        <w:t>dir.</w:t>
      </w:r>
      <w:r>
        <w:rPr>
          <w:rFonts w:ascii="Garamond" w:hAnsi="Garamond"/>
          <w:sz w:val="24"/>
        </w:rPr>
        <w:t xml:space="preserve"> Ama Allah’ın düşmanlarını şüphelerde, </w:t>
      </w:r>
      <w:r w:rsidR="000A045A">
        <w:rPr>
          <w:rFonts w:ascii="Garamond" w:hAnsi="Garamond"/>
          <w:sz w:val="24"/>
        </w:rPr>
        <w:t>davetleri sapıklık, k</w:t>
      </w:r>
      <w:r>
        <w:rPr>
          <w:rFonts w:ascii="Garamond" w:hAnsi="Garamond"/>
          <w:sz w:val="24"/>
        </w:rPr>
        <w:t>ı</w:t>
      </w:r>
      <w:r>
        <w:rPr>
          <w:rFonts w:ascii="Garamond" w:hAnsi="Garamond"/>
          <w:sz w:val="24"/>
        </w:rPr>
        <w:t>lavu</w:t>
      </w:r>
      <w:r>
        <w:rPr>
          <w:rFonts w:ascii="Garamond" w:hAnsi="Garamond"/>
          <w:sz w:val="24"/>
        </w:rPr>
        <w:t>z</w:t>
      </w:r>
      <w:r>
        <w:rPr>
          <w:rFonts w:ascii="Garamond" w:hAnsi="Garamond"/>
          <w:sz w:val="24"/>
        </w:rPr>
        <w:t>ları da körlük</w:t>
      </w:r>
      <w:r w:rsidR="000A045A">
        <w:rPr>
          <w:rFonts w:ascii="Garamond" w:hAnsi="Garamond"/>
          <w:sz w:val="24"/>
        </w:rPr>
        <w:t>tür.</w:t>
      </w:r>
      <w:r>
        <w:rPr>
          <w:rFonts w:ascii="Garamond" w:hAnsi="Garamond"/>
          <w:sz w:val="24"/>
        </w:rPr>
        <w:t>”</w:t>
      </w:r>
      <w:r>
        <w:rPr>
          <w:rStyle w:val="FootnoteReference"/>
          <w:rFonts w:ascii="Garamond" w:hAnsi="Garamond"/>
          <w:sz w:val="24"/>
        </w:rPr>
        <w:footnoteReference w:id="45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“Şüpheden sakının</w:t>
      </w:r>
      <w:r w:rsidR="005E42BB">
        <w:rPr>
          <w:rFonts w:ascii="Garamond" w:hAnsi="Garamond" w:cs="Garamond"/>
          <w:sz w:val="24"/>
        </w:rPr>
        <w:t>;</w:t>
      </w:r>
      <w:r>
        <w:rPr>
          <w:rFonts w:ascii="Garamond" w:hAnsi="Garamond" w:cs="Garamond"/>
          <w:sz w:val="24"/>
        </w:rPr>
        <w:t xml:space="preserve"> zira ki şüphe fitne ve saptırmak için o</w:t>
      </w:r>
      <w:r>
        <w:rPr>
          <w:rFonts w:ascii="Garamond" w:hAnsi="Garamond" w:cs="Garamond"/>
          <w:sz w:val="24"/>
        </w:rPr>
        <w:t>r</w:t>
      </w:r>
      <w:r>
        <w:rPr>
          <w:rFonts w:ascii="Garamond" w:hAnsi="Garamond" w:cs="Garamond"/>
          <w:sz w:val="24"/>
        </w:rPr>
        <w:t>taya konmuştur.”</w:t>
      </w:r>
      <w:r>
        <w:rPr>
          <w:rStyle w:val="FootnoteReference"/>
          <w:rFonts w:ascii="Garamond" w:hAnsi="Garamond"/>
          <w:sz w:val="24"/>
        </w:rPr>
        <w:footnoteReference w:id="45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w:t>
      </w:r>
      <w:r w:rsidR="005E42BB">
        <w:rPr>
          <w:rFonts w:ascii="Garamond" w:hAnsi="Garamond" w:cs="Garamond"/>
          <w:i/>
          <w:iCs/>
          <w:sz w:val="24"/>
        </w:rPr>
        <w:t xml:space="preserve">s) </w:t>
      </w:r>
      <w:r>
        <w:rPr>
          <w:rFonts w:ascii="Garamond" w:hAnsi="Garamond" w:cs="Garamond"/>
          <w:i/>
          <w:iCs/>
          <w:sz w:val="24"/>
        </w:rPr>
        <w:t>Muaviye’ye yazdığı mektubunda şöyle buyuruyor: “</w:t>
      </w:r>
      <w:r>
        <w:rPr>
          <w:rFonts w:ascii="Garamond" w:hAnsi="Garamond"/>
          <w:sz w:val="24"/>
        </w:rPr>
        <w:t>Şüpheden ve şüpheye bürü</w:t>
      </w:r>
      <w:r>
        <w:rPr>
          <w:rFonts w:ascii="Garamond" w:hAnsi="Garamond"/>
          <w:sz w:val="24"/>
        </w:rPr>
        <w:t>n</w:t>
      </w:r>
      <w:r>
        <w:rPr>
          <w:rFonts w:ascii="Garamond" w:hAnsi="Garamond"/>
          <w:sz w:val="24"/>
        </w:rPr>
        <w:t>mekten sakın! Nicedir bu fırsatı kollayan fitne, hakikati batılla gizlemek için perdelerini salmış, karanlığıyla gözleri örtmüştür.”</w:t>
      </w:r>
      <w:r>
        <w:rPr>
          <w:rStyle w:val="FootnoteReference"/>
          <w:rFonts w:ascii="Garamond" w:hAnsi="Garamond"/>
          <w:sz w:val="24"/>
        </w:rPr>
        <w:footnoteReference w:id="46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Pr>
          <w:rFonts w:ascii="Garamond" w:hAnsi="Garamond"/>
          <w:sz w:val="24"/>
        </w:rPr>
        <w:t>Allah’ın</w:t>
      </w:r>
      <w:r w:rsidR="005E42BB">
        <w:rPr>
          <w:rFonts w:ascii="Garamond" w:hAnsi="Garamond"/>
          <w:sz w:val="24"/>
        </w:rPr>
        <w:t>, yarattıklarından en fazla buğz</w:t>
      </w:r>
      <w:r>
        <w:rPr>
          <w:rFonts w:ascii="Garamond" w:hAnsi="Garamond"/>
          <w:sz w:val="24"/>
        </w:rPr>
        <w:t>ettiği sev</w:t>
      </w:r>
      <w:r>
        <w:rPr>
          <w:rFonts w:ascii="Garamond" w:hAnsi="Garamond"/>
          <w:sz w:val="24"/>
        </w:rPr>
        <w:softHyphen/>
        <w:t>mediği iki kişidir. Birincisi Allah’ın (güna</w:t>
      </w:r>
      <w:r>
        <w:rPr>
          <w:rFonts w:ascii="Garamond" w:hAnsi="Garamond"/>
          <w:sz w:val="24"/>
        </w:rPr>
        <w:t>h</w:t>
      </w:r>
      <w:r>
        <w:rPr>
          <w:rFonts w:ascii="Garamond" w:hAnsi="Garamond"/>
          <w:sz w:val="24"/>
        </w:rPr>
        <w:t>ları sebe</w:t>
      </w:r>
      <w:r>
        <w:rPr>
          <w:rFonts w:ascii="Garamond" w:hAnsi="Garamond"/>
          <w:sz w:val="24"/>
        </w:rPr>
        <w:softHyphen/>
        <w:t>biyle) kendi başına b</w:t>
      </w:r>
      <w:r>
        <w:rPr>
          <w:rFonts w:ascii="Garamond" w:hAnsi="Garamond"/>
          <w:sz w:val="24"/>
        </w:rPr>
        <w:t>ı</w:t>
      </w:r>
      <w:r>
        <w:rPr>
          <w:rFonts w:ascii="Garamond" w:hAnsi="Garamond"/>
          <w:sz w:val="24"/>
        </w:rPr>
        <w:t>raktığı kimsedir...İkincisi, bilgi</w:t>
      </w:r>
      <w:r>
        <w:rPr>
          <w:rFonts w:ascii="Garamond" w:hAnsi="Garamond"/>
          <w:sz w:val="24"/>
        </w:rPr>
        <w:softHyphen/>
        <w:t>sizlik</w:t>
      </w:r>
      <w:r>
        <w:rPr>
          <w:rFonts w:ascii="Garamond" w:hAnsi="Garamond"/>
          <w:sz w:val="24"/>
        </w:rPr>
        <w:softHyphen/>
        <w:t xml:space="preserve">leri kendinde toplayan ve bilgisizler arasında kendine bir yer edinmiş </w:t>
      </w:r>
      <w:r>
        <w:rPr>
          <w:rFonts w:ascii="Garamond" w:hAnsi="Garamond"/>
          <w:sz w:val="24"/>
        </w:rPr>
        <w:lastRenderedPageBreak/>
        <w:t>kimsedir...O şüph</w:t>
      </w:r>
      <w:r>
        <w:rPr>
          <w:rFonts w:ascii="Garamond" w:hAnsi="Garamond"/>
          <w:sz w:val="24"/>
        </w:rPr>
        <w:t>e</w:t>
      </w:r>
      <w:r>
        <w:rPr>
          <w:rFonts w:ascii="Garamond" w:hAnsi="Garamond"/>
          <w:sz w:val="24"/>
        </w:rPr>
        <w:t>leri örtmede ağını ören örümcek gibidir. Doğru mu yanlış mı h</w:t>
      </w:r>
      <w:r>
        <w:rPr>
          <w:rFonts w:ascii="Garamond" w:hAnsi="Garamond"/>
          <w:sz w:val="24"/>
        </w:rPr>
        <w:t>ü</w:t>
      </w:r>
      <w:r>
        <w:rPr>
          <w:rFonts w:ascii="Garamond" w:hAnsi="Garamond"/>
          <w:sz w:val="24"/>
        </w:rPr>
        <w:t>küm verdiğini bilmez.”</w:t>
      </w:r>
      <w:r>
        <w:rPr>
          <w:rStyle w:val="FootnoteReference"/>
          <w:rFonts w:ascii="Garamond" w:hAnsi="Garamond"/>
          <w:sz w:val="24"/>
        </w:rPr>
        <w:footnoteReference w:id="461"/>
      </w:r>
    </w:p>
    <w:p w:rsidR="00DF3D4E" w:rsidRDefault="00DF3D4E" w:rsidP="005E42BB">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Ali (a.s) </w:t>
      </w:r>
      <w:r>
        <w:rPr>
          <w:rFonts w:ascii="Garamond" w:hAnsi="Garamond" w:cs="Garamond"/>
          <w:sz w:val="24"/>
        </w:rPr>
        <w:t>“</w:t>
      </w:r>
      <w:r>
        <w:rPr>
          <w:rFonts w:ascii="Garamond" w:hAnsi="Garamond"/>
          <w:i/>
          <w:sz w:val="24"/>
        </w:rPr>
        <w:t>Ammar b. Yasir’in Muğire b. Şube’ye cevap ve</w:t>
      </w:r>
      <w:r>
        <w:rPr>
          <w:rFonts w:ascii="Garamond" w:hAnsi="Garamond"/>
          <w:i/>
          <w:sz w:val="24"/>
        </w:rPr>
        <w:t>r</w:t>
      </w:r>
      <w:r>
        <w:rPr>
          <w:rFonts w:ascii="Garamond" w:hAnsi="Garamond"/>
          <w:i/>
          <w:sz w:val="24"/>
        </w:rPr>
        <w:t>diğini duyunca ona hitaben şöyle b</w:t>
      </w:r>
      <w:r>
        <w:rPr>
          <w:rFonts w:ascii="Garamond" w:hAnsi="Garamond"/>
          <w:i/>
          <w:sz w:val="24"/>
        </w:rPr>
        <w:t>u</w:t>
      </w:r>
      <w:r>
        <w:rPr>
          <w:rFonts w:ascii="Garamond" w:hAnsi="Garamond"/>
          <w:i/>
          <w:sz w:val="24"/>
        </w:rPr>
        <w:t xml:space="preserve">yurdu: </w:t>
      </w:r>
      <w:r>
        <w:rPr>
          <w:rFonts w:ascii="Garamond" w:hAnsi="Garamond"/>
          <w:sz w:val="24"/>
        </w:rPr>
        <w:t>“Ey Ammar! Onu (Muğire b. Şube'yi) bırak! O dinden s</w:t>
      </w:r>
      <w:r>
        <w:rPr>
          <w:rFonts w:ascii="Garamond" w:hAnsi="Garamond"/>
          <w:sz w:val="24"/>
        </w:rPr>
        <w:t>a</w:t>
      </w:r>
      <w:r>
        <w:rPr>
          <w:rFonts w:ascii="Garamond" w:hAnsi="Garamond"/>
          <w:sz w:val="24"/>
        </w:rPr>
        <w:t>dece ke</w:t>
      </w:r>
      <w:r>
        <w:rPr>
          <w:rFonts w:ascii="Garamond" w:hAnsi="Garamond"/>
          <w:sz w:val="24"/>
        </w:rPr>
        <w:t>n</w:t>
      </w:r>
      <w:r>
        <w:rPr>
          <w:rFonts w:ascii="Garamond" w:hAnsi="Garamond"/>
          <w:sz w:val="24"/>
        </w:rPr>
        <w:t>dini dünyaya yaklaştıran şeyleri almıştır; şüpheleri hatal</w:t>
      </w:r>
      <w:r>
        <w:rPr>
          <w:rFonts w:ascii="Garamond" w:hAnsi="Garamond"/>
          <w:sz w:val="24"/>
        </w:rPr>
        <w:t>a</w:t>
      </w:r>
      <w:r>
        <w:rPr>
          <w:rFonts w:ascii="Garamond" w:hAnsi="Garamond"/>
          <w:sz w:val="24"/>
        </w:rPr>
        <w:t>rına mazeret yapmak için kasıtlı olarak (gerçekleri batıl ile) karı</w:t>
      </w:r>
      <w:r>
        <w:rPr>
          <w:rFonts w:ascii="Garamond" w:hAnsi="Garamond"/>
          <w:sz w:val="24"/>
        </w:rPr>
        <w:t>ş</w:t>
      </w:r>
      <w:r>
        <w:rPr>
          <w:rFonts w:ascii="Garamond" w:hAnsi="Garamond"/>
          <w:sz w:val="24"/>
        </w:rPr>
        <w:t>tırmıştır.”</w:t>
      </w:r>
      <w:r>
        <w:rPr>
          <w:rStyle w:val="FootnoteReference"/>
          <w:rFonts w:ascii="Garamond" w:hAnsi="Garamond"/>
          <w:sz w:val="24"/>
        </w:rPr>
        <w:footnoteReference w:id="462"/>
      </w:r>
    </w:p>
    <w:p w:rsidR="00DF3D4E" w:rsidRDefault="00E16052">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Ali (a.s) </w:t>
      </w:r>
      <w:r w:rsidR="00DF3D4E">
        <w:rPr>
          <w:rFonts w:ascii="Garamond" w:hAnsi="Garamond" w:cs="Garamond"/>
          <w:i/>
          <w:iCs/>
          <w:sz w:val="24"/>
        </w:rPr>
        <w:t>Muaviye’ye yazdığı mektubunda şöyle buyurmu</w:t>
      </w:r>
      <w:r w:rsidR="00DF3D4E">
        <w:rPr>
          <w:rFonts w:ascii="Garamond" w:hAnsi="Garamond" w:cs="Garamond"/>
          <w:i/>
          <w:iCs/>
          <w:sz w:val="24"/>
        </w:rPr>
        <w:t>ş</w:t>
      </w:r>
      <w:r w:rsidR="00DF3D4E">
        <w:rPr>
          <w:rFonts w:ascii="Garamond" w:hAnsi="Garamond" w:cs="Garamond"/>
          <w:i/>
          <w:iCs/>
          <w:sz w:val="24"/>
        </w:rPr>
        <w:t xml:space="preserve">tur: </w:t>
      </w:r>
      <w:r w:rsidR="00DF3D4E">
        <w:rPr>
          <w:rFonts w:ascii="Garamond" w:hAnsi="Garamond" w:cs="Garamond"/>
          <w:sz w:val="24"/>
        </w:rPr>
        <w:t xml:space="preserve"> “İnsanların bir çoğunu a</w:t>
      </w:r>
      <w:r w:rsidR="00DF3D4E">
        <w:rPr>
          <w:rFonts w:ascii="Garamond" w:hAnsi="Garamond" w:cs="Garamond"/>
          <w:sz w:val="24"/>
        </w:rPr>
        <w:t>z</w:t>
      </w:r>
      <w:r w:rsidR="00DF3D4E">
        <w:rPr>
          <w:rFonts w:ascii="Garamond" w:hAnsi="Garamond" w:cs="Garamond"/>
          <w:sz w:val="24"/>
        </w:rPr>
        <w:t>gınlığınla aldatıp helak ettin, da</w:t>
      </w:r>
      <w:r w:rsidR="00DF3D4E">
        <w:rPr>
          <w:rFonts w:ascii="Garamond" w:hAnsi="Garamond" w:cs="Garamond"/>
          <w:sz w:val="24"/>
        </w:rPr>
        <w:t>l</w:t>
      </w:r>
      <w:r w:rsidR="00DF3D4E">
        <w:rPr>
          <w:rFonts w:ascii="Garamond" w:hAnsi="Garamond" w:cs="Garamond"/>
          <w:sz w:val="24"/>
        </w:rPr>
        <w:t>dığın fitne denizinin dalgalarına attın. Böylece zulüm karanlıkl</w:t>
      </w:r>
      <w:r w:rsidR="00DF3D4E">
        <w:rPr>
          <w:rFonts w:ascii="Garamond" w:hAnsi="Garamond" w:cs="Garamond"/>
          <w:sz w:val="24"/>
        </w:rPr>
        <w:t>a</w:t>
      </w:r>
      <w:r w:rsidR="00DF3D4E">
        <w:rPr>
          <w:rFonts w:ascii="Garamond" w:hAnsi="Garamond" w:cs="Garamond"/>
          <w:sz w:val="24"/>
        </w:rPr>
        <w:t>rına, şüphenin azgın dalgalarına daldılar.”</w:t>
      </w:r>
      <w:r w:rsidR="00DF3D4E">
        <w:rPr>
          <w:rStyle w:val="FootnoteReference"/>
          <w:rFonts w:ascii="Garamond" w:hAnsi="Garamond"/>
          <w:sz w:val="24"/>
        </w:rPr>
        <w:footnoteReference w:id="46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sidR="00E16052">
        <w:rPr>
          <w:rFonts w:ascii="Garamond" w:hAnsi="Garamond" w:cs="Garamond"/>
          <w:sz w:val="24"/>
        </w:rPr>
        <w:t>“Ş</w:t>
      </w:r>
      <w:r>
        <w:rPr>
          <w:rFonts w:ascii="Garamond" w:hAnsi="Garamond" w:cs="Garamond"/>
          <w:sz w:val="24"/>
        </w:rPr>
        <w:t>ahadet ederim ki M</w:t>
      </w:r>
      <w:r>
        <w:rPr>
          <w:rFonts w:ascii="Garamond" w:hAnsi="Garamond" w:cs="Garamond"/>
          <w:sz w:val="24"/>
        </w:rPr>
        <w:t>u</w:t>
      </w:r>
      <w:r>
        <w:rPr>
          <w:rFonts w:ascii="Garamond" w:hAnsi="Garamond" w:cs="Garamond"/>
          <w:sz w:val="24"/>
        </w:rPr>
        <w:t>hammed O’nun kulu ve elçisidir. Onu meşhur bir din, aktarılmış bir ilim, yazılmış bir kitap, parı</w:t>
      </w:r>
      <w:r>
        <w:rPr>
          <w:rFonts w:ascii="Garamond" w:hAnsi="Garamond" w:cs="Garamond"/>
          <w:sz w:val="24"/>
        </w:rPr>
        <w:t>l</w:t>
      </w:r>
      <w:r>
        <w:rPr>
          <w:rFonts w:ascii="Garamond" w:hAnsi="Garamond" w:cs="Garamond"/>
          <w:sz w:val="24"/>
        </w:rPr>
        <w:t>dayan bir nur, ışıldayan bir ışık ve insanlar arasında hükmeden bir emirle şüpheleri gidermek, apaçık delillerle delillendirmek, mucizeleriyle s</w:t>
      </w:r>
      <w:r>
        <w:rPr>
          <w:rFonts w:ascii="Garamond" w:hAnsi="Garamond" w:cs="Garamond"/>
          <w:sz w:val="24"/>
        </w:rPr>
        <w:t>a</w:t>
      </w:r>
      <w:r>
        <w:rPr>
          <w:rFonts w:ascii="Garamond" w:hAnsi="Garamond" w:cs="Garamond"/>
          <w:sz w:val="24"/>
        </w:rPr>
        <w:t>kındırmak için gönderdi.”</w:t>
      </w:r>
      <w:r>
        <w:rPr>
          <w:rStyle w:val="FootnoteReference"/>
          <w:rFonts w:ascii="Garamond" w:hAnsi="Garamond"/>
          <w:sz w:val="24"/>
        </w:rPr>
        <w:footnoteReference w:id="464"/>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el-İlm, 2867.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rPr>
          <w:rFonts w:cs="Garamond"/>
          <w:szCs w:val="28"/>
        </w:rPr>
      </w:pPr>
      <w:bookmarkStart w:id="265" w:name="_Toc527943036"/>
      <w:r>
        <w:rPr>
          <w:rFonts w:cs="Garamond"/>
          <w:szCs w:val="28"/>
        </w:rPr>
        <w:t>1950. Bölüm</w:t>
      </w:r>
      <w:bookmarkEnd w:id="265"/>
    </w:p>
    <w:p w:rsidR="00DF3D4E" w:rsidRDefault="00DF3D4E">
      <w:pPr>
        <w:pStyle w:val="Heading1"/>
        <w:rPr>
          <w:rFonts w:cs="Garamond"/>
          <w:szCs w:val="28"/>
        </w:rPr>
      </w:pPr>
      <w:bookmarkStart w:id="266" w:name="_Toc527943037"/>
      <w:r>
        <w:rPr>
          <w:rFonts w:cs="Garamond"/>
          <w:szCs w:val="28"/>
        </w:rPr>
        <w:t>Fitneler Ortaya Çıktığı</w:t>
      </w:r>
      <w:r>
        <w:rPr>
          <w:rFonts w:cs="Garamond"/>
          <w:szCs w:val="28"/>
        </w:rPr>
        <w:t>n</w:t>
      </w:r>
      <w:r>
        <w:rPr>
          <w:rFonts w:cs="Garamond"/>
          <w:szCs w:val="28"/>
        </w:rPr>
        <w:t>da Durmanın Farz Oluşu</w:t>
      </w:r>
      <w:bookmarkEnd w:id="266"/>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“Şüphe ortaya çıkt</w:t>
      </w:r>
      <w:r>
        <w:rPr>
          <w:rFonts w:ascii="Garamond" w:hAnsi="Garamond" w:cs="Garamond"/>
          <w:sz w:val="24"/>
        </w:rPr>
        <w:t>ı</w:t>
      </w:r>
      <w:r>
        <w:rPr>
          <w:rFonts w:ascii="Garamond" w:hAnsi="Garamond" w:cs="Garamond"/>
          <w:sz w:val="24"/>
        </w:rPr>
        <w:t>ğında durmak helak oluşa da</w:t>
      </w:r>
      <w:r>
        <w:rPr>
          <w:rFonts w:ascii="Garamond" w:hAnsi="Garamond" w:cs="Garamond"/>
          <w:sz w:val="24"/>
        </w:rPr>
        <w:t>l</w:t>
      </w:r>
      <w:r>
        <w:rPr>
          <w:rFonts w:ascii="Garamond" w:hAnsi="Garamond" w:cs="Garamond"/>
          <w:sz w:val="24"/>
        </w:rPr>
        <w:t>maktan daha iyidir. Bir rivayeti, bir hadisi rivayet etmemen, a</w:t>
      </w:r>
      <w:r>
        <w:rPr>
          <w:rFonts w:ascii="Garamond" w:hAnsi="Garamond" w:cs="Garamond"/>
          <w:sz w:val="24"/>
        </w:rPr>
        <w:t>n</w:t>
      </w:r>
      <w:r>
        <w:rPr>
          <w:rFonts w:ascii="Garamond" w:hAnsi="Garamond" w:cs="Garamond"/>
          <w:sz w:val="24"/>
        </w:rPr>
        <w:t>lamadan bir hadisi rivayet e</w:t>
      </w:r>
      <w:r>
        <w:rPr>
          <w:rFonts w:ascii="Garamond" w:hAnsi="Garamond" w:cs="Garamond"/>
          <w:sz w:val="24"/>
        </w:rPr>
        <w:t>t</w:t>
      </w:r>
      <w:r>
        <w:rPr>
          <w:rFonts w:ascii="Garamond" w:hAnsi="Garamond" w:cs="Garamond"/>
          <w:sz w:val="24"/>
        </w:rPr>
        <w:t>menden daha iyidir.”</w:t>
      </w:r>
      <w:r>
        <w:rPr>
          <w:rStyle w:val="FootnoteReference"/>
          <w:rFonts w:ascii="Garamond" w:hAnsi="Garamond"/>
          <w:sz w:val="24"/>
        </w:rPr>
        <w:footnoteReference w:id="46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“Sapmaktan korktuğun yoldan sakın. Zira sapıklığın şa</w:t>
      </w:r>
      <w:r>
        <w:rPr>
          <w:rFonts w:ascii="Garamond" w:hAnsi="Garamond" w:cs="Garamond"/>
          <w:sz w:val="24"/>
        </w:rPr>
        <w:t>ş</w:t>
      </w:r>
      <w:r>
        <w:rPr>
          <w:rFonts w:ascii="Garamond" w:hAnsi="Garamond" w:cs="Garamond"/>
          <w:sz w:val="24"/>
        </w:rPr>
        <w:t>kınlığından sakınmak korku ve dehşetle karşı karşıya kalma</w:t>
      </w:r>
      <w:r>
        <w:rPr>
          <w:rFonts w:ascii="Garamond" w:hAnsi="Garamond" w:cs="Garamond"/>
          <w:sz w:val="24"/>
        </w:rPr>
        <w:t>k</w:t>
      </w:r>
      <w:r>
        <w:rPr>
          <w:rFonts w:ascii="Garamond" w:hAnsi="Garamond" w:cs="Garamond"/>
          <w:sz w:val="24"/>
        </w:rPr>
        <w:t>tan daha iyidir.”</w:t>
      </w:r>
      <w:r>
        <w:rPr>
          <w:rStyle w:val="FootnoteReference"/>
          <w:rFonts w:ascii="Garamond" w:hAnsi="Garamond"/>
          <w:sz w:val="24"/>
        </w:rPr>
        <w:footnoteReference w:id="46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“Şaşkınlık anında durmak başarıdandır.”</w:t>
      </w:r>
      <w:r>
        <w:rPr>
          <w:rStyle w:val="FootnoteReference"/>
          <w:rFonts w:ascii="Garamond" w:hAnsi="Garamond"/>
          <w:sz w:val="24"/>
        </w:rPr>
        <w:footnoteReference w:id="46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“Şüpheler karşısında durmak gibi bir</w:t>
      </w:r>
      <w:r w:rsidR="00E16052">
        <w:rPr>
          <w:rFonts w:ascii="Garamond" w:hAnsi="Garamond" w:cs="Garamond"/>
          <w:sz w:val="24"/>
        </w:rPr>
        <w:t xml:space="preserve"> günahlardan</w:t>
      </w:r>
      <w:r>
        <w:rPr>
          <w:rFonts w:ascii="Garamond" w:hAnsi="Garamond" w:cs="Garamond"/>
          <w:sz w:val="24"/>
        </w:rPr>
        <w:t xml:space="preserve"> s</w:t>
      </w:r>
      <w:r>
        <w:rPr>
          <w:rFonts w:ascii="Garamond" w:hAnsi="Garamond" w:cs="Garamond"/>
          <w:sz w:val="24"/>
        </w:rPr>
        <w:t>a</w:t>
      </w:r>
      <w:r>
        <w:rPr>
          <w:rFonts w:ascii="Garamond" w:hAnsi="Garamond" w:cs="Garamond"/>
          <w:sz w:val="24"/>
        </w:rPr>
        <w:t>kınma yo</w:t>
      </w:r>
      <w:r>
        <w:rPr>
          <w:rFonts w:ascii="Garamond" w:hAnsi="Garamond" w:cs="Garamond"/>
          <w:sz w:val="24"/>
        </w:rPr>
        <w:t>k</w:t>
      </w:r>
      <w:r>
        <w:rPr>
          <w:rFonts w:ascii="Garamond" w:hAnsi="Garamond" w:cs="Garamond"/>
          <w:sz w:val="24"/>
        </w:rPr>
        <w:t>tur.”</w:t>
      </w:r>
      <w:r>
        <w:rPr>
          <w:rStyle w:val="FootnoteReference"/>
          <w:rFonts w:ascii="Garamond" w:hAnsi="Garamond"/>
          <w:sz w:val="24"/>
        </w:rPr>
        <w:footnoteReference w:id="46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“İnsanların en çok</w:t>
      </w:r>
      <w:r w:rsidR="00E16052">
        <w:rPr>
          <w:rFonts w:ascii="Garamond" w:hAnsi="Garamond" w:cs="Garamond"/>
          <w:sz w:val="24"/>
        </w:rPr>
        <w:t xml:space="preserve"> g</w:t>
      </w:r>
      <w:r w:rsidR="00E16052">
        <w:rPr>
          <w:rFonts w:ascii="Garamond" w:hAnsi="Garamond" w:cs="Garamond"/>
          <w:sz w:val="24"/>
        </w:rPr>
        <w:t>ü</w:t>
      </w:r>
      <w:r w:rsidR="00E16052">
        <w:rPr>
          <w:rFonts w:ascii="Garamond" w:hAnsi="Garamond" w:cs="Garamond"/>
          <w:sz w:val="24"/>
        </w:rPr>
        <w:t>nahlardan</w:t>
      </w:r>
      <w:r>
        <w:rPr>
          <w:rFonts w:ascii="Garamond" w:hAnsi="Garamond" w:cs="Garamond"/>
          <w:sz w:val="24"/>
        </w:rPr>
        <w:t xml:space="preserve"> s</w:t>
      </w:r>
      <w:r>
        <w:rPr>
          <w:rFonts w:ascii="Garamond" w:hAnsi="Garamond" w:cs="Garamond"/>
          <w:sz w:val="24"/>
        </w:rPr>
        <w:t>a</w:t>
      </w:r>
      <w:r>
        <w:rPr>
          <w:rFonts w:ascii="Garamond" w:hAnsi="Garamond" w:cs="Garamond"/>
          <w:sz w:val="24"/>
        </w:rPr>
        <w:t>kınanı şüphe anında duran ki</w:t>
      </w:r>
      <w:r>
        <w:rPr>
          <w:rFonts w:ascii="Garamond" w:hAnsi="Garamond" w:cs="Garamond"/>
          <w:sz w:val="24"/>
        </w:rPr>
        <w:t>m</w:t>
      </w:r>
      <w:r>
        <w:rPr>
          <w:rFonts w:ascii="Garamond" w:hAnsi="Garamond" w:cs="Garamond"/>
          <w:sz w:val="24"/>
        </w:rPr>
        <w:t>sedir.”</w:t>
      </w:r>
      <w:r>
        <w:rPr>
          <w:rStyle w:val="FootnoteReference"/>
          <w:rFonts w:ascii="Garamond" w:hAnsi="Garamond"/>
          <w:sz w:val="24"/>
        </w:rPr>
        <w:footnoteReference w:id="46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“Uzak görüşlülüğün k</w:t>
      </w:r>
      <w:r>
        <w:rPr>
          <w:rFonts w:ascii="Garamond" w:hAnsi="Garamond" w:cs="Garamond"/>
          <w:sz w:val="24"/>
        </w:rPr>
        <w:t>ö</w:t>
      </w:r>
      <w:r>
        <w:rPr>
          <w:rFonts w:ascii="Garamond" w:hAnsi="Garamond" w:cs="Garamond"/>
          <w:sz w:val="24"/>
        </w:rPr>
        <w:t>kü şüphe makamında durma</w:t>
      </w:r>
      <w:r>
        <w:rPr>
          <w:rFonts w:ascii="Garamond" w:hAnsi="Garamond" w:cs="Garamond"/>
          <w:sz w:val="24"/>
        </w:rPr>
        <w:t>k</w:t>
      </w:r>
      <w:r>
        <w:rPr>
          <w:rFonts w:ascii="Garamond" w:hAnsi="Garamond" w:cs="Garamond"/>
          <w:sz w:val="24"/>
        </w:rPr>
        <w:t>tır.”</w:t>
      </w:r>
      <w:r>
        <w:rPr>
          <w:rStyle w:val="FootnoteReference"/>
          <w:rFonts w:ascii="Garamond" w:hAnsi="Garamond"/>
          <w:sz w:val="24"/>
        </w:rPr>
        <w:footnoteReference w:id="470"/>
      </w:r>
    </w:p>
    <w:p w:rsidR="00DF3D4E" w:rsidRDefault="00DF3D4E" w:rsidP="00E16052">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Ali (a.s) oğlu Hasan (a.s) yaptığı tavsiyesinde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“Ey Hasan! Allah Res</w:t>
      </w:r>
      <w:r>
        <w:rPr>
          <w:rFonts w:ascii="Garamond" w:hAnsi="Garamond" w:cs="Garamond"/>
          <w:sz w:val="24"/>
        </w:rPr>
        <w:t>u</w:t>
      </w:r>
      <w:r>
        <w:rPr>
          <w:rFonts w:ascii="Garamond" w:hAnsi="Garamond" w:cs="Garamond"/>
          <w:sz w:val="24"/>
        </w:rPr>
        <w:t>lünün (s.a.a) bana yaptığı tavsiy</w:t>
      </w:r>
      <w:r>
        <w:rPr>
          <w:rFonts w:ascii="Garamond" w:hAnsi="Garamond" w:cs="Garamond"/>
          <w:sz w:val="24"/>
        </w:rPr>
        <w:t>e</w:t>
      </w:r>
      <w:r>
        <w:rPr>
          <w:rFonts w:ascii="Garamond" w:hAnsi="Garamond" w:cs="Garamond"/>
          <w:sz w:val="24"/>
        </w:rPr>
        <w:t>leri sana tavsiye ediyorum ve bu tavsiye sana yeter: Şüpheler ka</w:t>
      </w:r>
      <w:r>
        <w:rPr>
          <w:rFonts w:ascii="Garamond" w:hAnsi="Garamond" w:cs="Garamond"/>
          <w:sz w:val="24"/>
        </w:rPr>
        <w:t>r</w:t>
      </w:r>
      <w:r>
        <w:rPr>
          <w:rFonts w:ascii="Garamond" w:hAnsi="Garamond" w:cs="Garamond"/>
          <w:sz w:val="24"/>
        </w:rPr>
        <w:t>şısında susmak...”</w:t>
      </w:r>
      <w:r>
        <w:rPr>
          <w:rStyle w:val="FootnoteReference"/>
          <w:rFonts w:ascii="Garamond" w:hAnsi="Garamond"/>
          <w:sz w:val="24"/>
        </w:rPr>
        <w:footnoteReference w:id="47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kendisine, “Allah’ın kulları üzerindeki hakkı</w:t>
      </w:r>
      <w:r w:rsidR="00083A4C">
        <w:rPr>
          <w:rFonts w:ascii="Garamond" w:hAnsi="Garamond" w:cs="Garamond"/>
          <w:i/>
          <w:iCs/>
          <w:sz w:val="24"/>
        </w:rPr>
        <w:t>nı</w:t>
      </w:r>
      <w:r>
        <w:rPr>
          <w:rFonts w:ascii="Garamond" w:hAnsi="Garamond" w:cs="Garamond"/>
          <w:i/>
          <w:iCs/>
          <w:sz w:val="24"/>
        </w:rPr>
        <w:t xml:space="preserve"> soran Zurare’ye şöyle buyurmuştur: </w:t>
      </w:r>
      <w:r>
        <w:rPr>
          <w:rFonts w:ascii="Garamond" w:hAnsi="Garamond" w:cs="Garamond"/>
          <w:sz w:val="24"/>
        </w:rPr>
        <w:t>Allah’ın kulları üzerindeki ha</w:t>
      </w:r>
      <w:r>
        <w:rPr>
          <w:rFonts w:ascii="Garamond" w:hAnsi="Garamond" w:cs="Garamond"/>
          <w:sz w:val="24"/>
        </w:rPr>
        <w:t>k</w:t>
      </w:r>
      <w:r>
        <w:rPr>
          <w:rFonts w:ascii="Garamond" w:hAnsi="Garamond" w:cs="Garamond"/>
          <w:sz w:val="24"/>
        </w:rPr>
        <w:t>kı bildiklerini söylemeleri ve bi</w:t>
      </w:r>
      <w:r>
        <w:rPr>
          <w:rFonts w:ascii="Garamond" w:hAnsi="Garamond" w:cs="Garamond"/>
          <w:sz w:val="24"/>
        </w:rPr>
        <w:t>l</w:t>
      </w:r>
      <w:r>
        <w:rPr>
          <w:rFonts w:ascii="Garamond" w:hAnsi="Garamond" w:cs="Garamond"/>
          <w:sz w:val="24"/>
        </w:rPr>
        <w:t>medikleri hususlarda durmalar</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47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Cevad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“Apaçık yolu en fazla kat eden alim</w:t>
      </w:r>
      <w:r w:rsidR="00083A4C">
        <w:rPr>
          <w:rFonts w:ascii="Garamond" w:hAnsi="Garamond" w:cs="Garamond"/>
          <w:sz w:val="24"/>
        </w:rPr>
        <w:t>,</w:t>
      </w:r>
      <w:r>
        <w:rPr>
          <w:rFonts w:ascii="Garamond" w:hAnsi="Garamond" w:cs="Garamond"/>
          <w:sz w:val="24"/>
        </w:rPr>
        <w:t xml:space="preserve"> şüpheler karşısı</w:t>
      </w:r>
      <w:r>
        <w:rPr>
          <w:rFonts w:ascii="Garamond" w:hAnsi="Garamond" w:cs="Garamond"/>
          <w:sz w:val="24"/>
        </w:rPr>
        <w:t>n</w:t>
      </w:r>
      <w:r>
        <w:rPr>
          <w:rFonts w:ascii="Garamond" w:hAnsi="Garamond" w:cs="Garamond"/>
          <w:sz w:val="24"/>
        </w:rPr>
        <w:t>da kendisini koruyan kimsedir.”</w:t>
      </w:r>
      <w:r>
        <w:rPr>
          <w:rStyle w:val="FootnoteReference"/>
          <w:rFonts w:ascii="Garamond" w:hAnsi="Garamond"/>
          <w:sz w:val="24"/>
        </w:rPr>
        <w:footnoteReference w:id="47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Zeyn’ul Abidin (a.s) bir duasında şöyle buyurmuştur: </w:t>
      </w:r>
      <w:r>
        <w:rPr>
          <w:rFonts w:ascii="Garamond" w:hAnsi="Garamond" w:cs="Garamond"/>
          <w:sz w:val="24"/>
        </w:rPr>
        <w:t>“A</w:t>
      </w:r>
      <w:r>
        <w:rPr>
          <w:rFonts w:ascii="Garamond" w:hAnsi="Garamond" w:cs="Garamond"/>
          <w:sz w:val="24"/>
        </w:rPr>
        <w:t>l</w:t>
      </w:r>
      <w:r>
        <w:rPr>
          <w:rFonts w:ascii="Garamond" w:hAnsi="Garamond" w:cs="Garamond"/>
          <w:sz w:val="24"/>
        </w:rPr>
        <w:t>lah’ım! İşler üzerime karmaşık ve zor olduğunda onların en doğrusunu, ve işler birbirine k</w:t>
      </w:r>
      <w:r>
        <w:rPr>
          <w:rFonts w:ascii="Garamond" w:hAnsi="Garamond" w:cs="Garamond"/>
          <w:sz w:val="24"/>
        </w:rPr>
        <w:t>a</w:t>
      </w:r>
      <w:r>
        <w:rPr>
          <w:rFonts w:ascii="Garamond" w:hAnsi="Garamond" w:cs="Garamond"/>
          <w:sz w:val="24"/>
        </w:rPr>
        <w:t xml:space="preserve">rıştığında onların en temizini, </w:t>
      </w:r>
      <w:r>
        <w:rPr>
          <w:rFonts w:ascii="Garamond" w:hAnsi="Garamond" w:cs="Garamond"/>
          <w:sz w:val="24"/>
        </w:rPr>
        <w:t>i</w:t>
      </w:r>
      <w:r>
        <w:rPr>
          <w:rFonts w:ascii="Garamond" w:hAnsi="Garamond" w:cs="Garamond"/>
          <w:sz w:val="24"/>
        </w:rPr>
        <w:t>nanç ve yollar birbiriyle çelişt</w:t>
      </w:r>
      <w:r>
        <w:rPr>
          <w:rFonts w:ascii="Garamond" w:hAnsi="Garamond" w:cs="Garamond"/>
          <w:sz w:val="24"/>
        </w:rPr>
        <w:t>i</w:t>
      </w:r>
      <w:r>
        <w:rPr>
          <w:rFonts w:ascii="Garamond" w:hAnsi="Garamond" w:cs="Garamond"/>
          <w:sz w:val="24"/>
        </w:rPr>
        <w:t>ğinde en beğenileni bulmak h</w:t>
      </w:r>
      <w:r>
        <w:rPr>
          <w:rFonts w:ascii="Garamond" w:hAnsi="Garamond" w:cs="Garamond"/>
          <w:sz w:val="24"/>
        </w:rPr>
        <w:t>u</w:t>
      </w:r>
      <w:r>
        <w:rPr>
          <w:rFonts w:ascii="Garamond" w:hAnsi="Garamond" w:cs="Garamond"/>
          <w:sz w:val="24"/>
        </w:rPr>
        <w:t>susunda bana başarı ver.”</w:t>
      </w:r>
      <w:r>
        <w:rPr>
          <w:rStyle w:val="FootnoteReference"/>
          <w:rFonts w:ascii="Garamond" w:hAnsi="Garamond"/>
          <w:sz w:val="24"/>
        </w:rPr>
        <w:footnoteReference w:id="47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Zeyn’ul Abidin (a.s) </w:t>
      </w:r>
      <w:r w:rsidR="00083A4C">
        <w:rPr>
          <w:rFonts w:ascii="Garamond" w:hAnsi="Garamond" w:cs="Garamond"/>
          <w:i/>
          <w:iCs/>
          <w:sz w:val="24"/>
        </w:rPr>
        <w:t xml:space="preserve">hakeza </w:t>
      </w:r>
      <w:r>
        <w:rPr>
          <w:rFonts w:ascii="Garamond" w:hAnsi="Garamond" w:cs="Garamond"/>
          <w:i/>
          <w:iCs/>
          <w:sz w:val="24"/>
        </w:rPr>
        <w:t>bir duasında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w:t>
      </w:r>
      <w:r>
        <w:rPr>
          <w:rFonts w:ascii="Garamond" w:hAnsi="Garamond" w:cs="Garamond"/>
          <w:sz w:val="24"/>
        </w:rPr>
        <w:t>l</w:t>
      </w:r>
      <w:r>
        <w:rPr>
          <w:rFonts w:ascii="Garamond" w:hAnsi="Garamond" w:cs="Garamond"/>
          <w:sz w:val="24"/>
        </w:rPr>
        <w:t>lah’ım! İbadetle birlikte olan sı</w:t>
      </w:r>
      <w:r>
        <w:rPr>
          <w:rFonts w:ascii="Garamond" w:hAnsi="Garamond" w:cs="Garamond"/>
          <w:sz w:val="24"/>
        </w:rPr>
        <w:t>h</w:t>
      </w:r>
      <w:r>
        <w:rPr>
          <w:rFonts w:ascii="Garamond" w:hAnsi="Garamond" w:cs="Garamond"/>
          <w:sz w:val="24"/>
        </w:rPr>
        <w:t>hati</w:t>
      </w:r>
      <w:r w:rsidR="00083A4C">
        <w:rPr>
          <w:rFonts w:ascii="Garamond" w:hAnsi="Garamond" w:cs="Garamond"/>
          <w:sz w:val="24"/>
        </w:rPr>
        <w:t>,</w:t>
      </w:r>
      <w:r>
        <w:rPr>
          <w:rFonts w:ascii="Garamond" w:hAnsi="Garamond" w:cs="Garamond"/>
          <w:sz w:val="24"/>
        </w:rPr>
        <w:t xml:space="preserve"> zühtle birlikte olan afiyeti, ameller birlikte olan ilmi, itidalle birlikte </w:t>
      </w:r>
      <w:r>
        <w:rPr>
          <w:rFonts w:ascii="Garamond" w:hAnsi="Garamond" w:cs="Garamond"/>
          <w:sz w:val="24"/>
        </w:rPr>
        <w:lastRenderedPageBreak/>
        <w:t>olan</w:t>
      </w:r>
      <w:r w:rsidR="00083A4C">
        <w:rPr>
          <w:rFonts w:ascii="Garamond" w:hAnsi="Garamond" w:cs="Garamond"/>
          <w:sz w:val="24"/>
        </w:rPr>
        <w:t xml:space="preserve"> günahlardan</w:t>
      </w:r>
      <w:r>
        <w:rPr>
          <w:rFonts w:ascii="Garamond" w:hAnsi="Garamond" w:cs="Garamond"/>
          <w:sz w:val="24"/>
        </w:rPr>
        <w:t xml:space="preserve"> sakınmayı bana n</w:t>
      </w:r>
      <w:r>
        <w:rPr>
          <w:rFonts w:ascii="Garamond" w:hAnsi="Garamond" w:cs="Garamond"/>
          <w:sz w:val="24"/>
        </w:rPr>
        <w:t>a</w:t>
      </w:r>
      <w:r>
        <w:rPr>
          <w:rFonts w:ascii="Garamond" w:hAnsi="Garamond" w:cs="Garamond"/>
          <w:sz w:val="24"/>
        </w:rPr>
        <w:t>sip et.”</w:t>
      </w:r>
      <w:r>
        <w:rPr>
          <w:rStyle w:val="FootnoteReference"/>
          <w:rFonts w:ascii="Garamond" w:hAnsi="Garamond"/>
          <w:sz w:val="24"/>
        </w:rPr>
        <w:footnoteReference w:id="47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“Önündeki bela ve ola</w:t>
      </w:r>
      <w:r>
        <w:rPr>
          <w:rFonts w:ascii="Garamond" w:hAnsi="Garamond" w:cs="Garamond"/>
          <w:sz w:val="24"/>
        </w:rPr>
        <w:t>y</w:t>
      </w:r>
      <w:r>
        <w:rPr>
          <w:rFonts w:ascii="Garamond" w:hAnsi="Garamond" w:cs="Garamond"/>
          <w:sz w:val="24"/>
        </w:rPr>
        <w:t>lardan ibret alan kimseyi şüph</w:t>
      </w:r>
      <w:r w:rsidR="00083A4C">
        <w:rPr>
          <w:rFonts w:ascii="Garamond" w:hAnsi="Garamond" w:cs="Garamond"/>
          <w:sz w:val="24"/>
        </w:rPr>
        <w:t>eli şeylere düşmekten takva alı</w:t>
      </w:r>
      <w:r>
        <w:rPr>
          <w:rFonts w:ascii="Garamond" w:hAnsi="Garamond" w:cs="Garamond"/>
          <w:sz w:val="24"/>
        </w:rPr>
        <w:t>k</w:t>
      </w:r>
      <w:r>
        <w:rPr>
          <w:rFonts w:ascii="Garamond" w:hAnsi="Garamond" w:cs="Garamond"/>
          <w:sz w:val="24"/>
        </w:rPr>
        <w:t>o</w:t>
      </w:r>
      <w:r>
        <w:rPr>
          <w:rFonts w:ascii="Garamond" w:hAnsi="Garamond" w:cs="Garamond"/>
          <w:sz w:val="24"/>
        </w:rPr>
        <w:t>yar.”</w:t>
      </w:r>
      <w:r>
        <w:rPr>
          <w:rStyle w:val="FootnoteReference"/>
          <w:rFonts w:ascii="Garamond" w:hAnsi="Garamond"/>
          <w:sz w:val="24"/>
        </w:rPr>
        <w:footnoteReference w:id="476"/>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el-Kufr, 3493.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rPr>
          <w:rFonts w:cs="Garamond"/>
          <w:szCs w:val="28"/>
        </w:rPr>
      </w:pPr>
      <w:bookmarkStart w:id="267" w:name="_Toc527943038"/>
      <w:r>
        <w:rPr>
          <w:rFonts w:cs="Garamond"/>
          <w:szCs w:val="28"/>
        </w:rPr>
        <w:t>1951. Bölüm</w:t>
      </w:r>
      <w:bookmarkEnd w:id="267"/>
    </w:p>
    <w:p w:rsidR="00DF3D4E" w:rsidRDefault="00DF3D4E">
      <w:pPr>
        <w:pStyle w:val="Heading1"/>
        <w:rPr>
          <w:rFonts w:cs="Garamond"/>
          <w:szCs w:val="28"/>
        </w:rPr>
      </w:pPr>
      <w:bookmarkStart w:id="268" w:name="_Toc527943039"/>
      <w:r>
        <w:rPr>
          <w:rFonts w:cs="Garamond"/>
          <w:szCs w:val="28"/>
        </w:rPr>
        <w:t>Şüpheleri Terk etmenin Farz Oluşu</w:t>
      </w:r>
      <w:bookmarkEnd w:id="268"/>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“Bir apaçık helal vardır (ve bir de apaçık haram) ve bu ikisinin arasında şüpheler vardır. O halde her kim kendisine şü</w:t>
      </w:r>
      <w:r>
        <w:rPr>
          <w:rFonts w:ascii="Garamond" w:hAnsi="Garamond" w:cs="Garamond"/>
          <w:sz w:val="24"/>
        </w:rPr>
        <w:t>p</w:t>
      </w:r>
      <w:r>
        <w:rPr>
          <w:rFonts w:ascii="Garamond" w:hAnsi="Garamond" w:cs="Garamond"/>
          <w:sz w:val="24"/>
        </w:rPr>
        <w:t>heli olan şeyleri terk ederse şü</w:t>
      </w:r>
      <w:r>
        <w:rPr>
          <w:rFonts w:ascii="Garamond" w:hAnsi="Garamond" w:cs="Garamond"/>
          <w:sz w:val="24"/>
        </w:rPr>
        <w:t>p</w:t>
      </w:r>
      <w:r>
        <w:rPr>
          <w:rFonts w:ascii="Garamond" w:hAnsi="Garamond" w:cs="Garamond"/>
          <w:sz w:val="24"/>
        </w:rPr>
        <w:t xml:space="preserve">hesiz kendisine apaçık haram </w:t>
      </w:r>
      <w:r>
        <w:rPr>
          <w:rFonts w:ascii="Garamond" w:hAnsi="Garamond" w:cs="Garamond"/>
          <w:sz w:val="24"/>
        </w:rPr>
        <w:t>o</w:t>
      </w:r>
      <w:r>
        <w:rPr>
          <w:rFonts w:ascii="Garamond" w:hAnsi="Garamond" w:cs="Garamond"/>
          <w:sz w:val="24"/>
        </w:rPr>
        <w:t>lan şeyleri daha fazla terk eder.”</w:t>
      </w:r>
      <w:r>
        <w:rPr>
          <w:rStyle w:val="FootnoteReference"/>
          <w:rFonts w:ascii="Garamond" w:hAnsi="Garamond"/>
          <w:sz w:val="24"/>
        </w:rPr>
        <w:footnoteReference w:id="47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“Seni şüpheye düşüren şeyleri terk et ve seni şüpheye düşürmeyen şeyleri al. Zira aziz ve celil olan Allah için terk ett</w:t>
      </w:r>
      <w:r>
        <w:rPr>
          <w:rFonts w:ascii="Garamond" w:hAnsi="Garamond" w:cs="Garamond"/>
          <w:sz w:val="24"/>
        </w:rPr>
        <w:t>i</w:t>
      </w:r>
      <w:r>
        <w:rPr>
          <w:rFonts w:ascii="Garamond" w:hAnsi="Garamond" w:cs="Garamond"/>
          <w:sz w:val="24"/>
        </w:rPr>
        <w:t>ğin bir şeyin yokluğunu hissetme</w:t>
      </w:r>
      <w:r>
        <w:rPr>
          <w:rFonts w:ascii="Garamond" w:hAnsi="Garamond" w:cs="Garamond"/>
          <w:sz w:val="24"/>
        </w:rPr>
        <w:t>z</w:t>
      </w:r>
      <w:r>
        <w:rPr>
          <w:rFonts w:ascii="Garamond" w:hAnsi="Garamond" w:cs="Garamond"/>
          <w:sz w:val="24"/>
        </w:rPr>
        <w:t>sin”</w:t>
      </w:r>
      <w:r>
        <w:rPr>
          <w:rStyle w:val="FootnoteReference"/>
          <w:rFonts w:ascii="Garamond" w:hAnsi="Garamond"/>
          <w:sz w:val="24"/>
        </w:rPr>
        <w:footnoteReference w:id="47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“Seni şüphelere düş</w:t>
      </w:r>
      <w:r>
        <w:rPr>
          <w:rFonts w:ascii="Garamond" w:hAnsi="Garamond" w:cs="Garamond"/>
          <w:sz w:val="24"/>
        </w:rPr>
        <w:t>ü</w:t>
      </w:r>
      <w:r>
        <w:rPr>
          <w:rFonts w:ascii="Garamond" w:hAnsi="Garamond" w:cs="Garamond"/>
          <w:sz w:val="24"/>
        </w:rPr>
        <w:t>ren şeyi terk et ve seni şüphelere düşürmeyen şeylerle amel et. Z</w:t>
      </w:r>
      <w:r>
        <w:rPr>
          <w:rFonts w:ascii="Garamond" w:hAnsi="Garamond" w:cs="Garamond"/>
          <w:sz w:val="24"/>
        </w:rPr>
        <w:t>i</w:t>
      </w:r>
      <w:r w:rsidR="00A86430">
        <w:rPr>
          <w:rFonts w:ascii="Garamond" w:hAnsi="Garamond" w:cs="Garamond"/>
          <w:sz w:val="24"/>
        </w:rPr>
        <w:t xml:space="preserve">ra yasak bölgenin </w:t>
      </w:r>
      <w:r w:rsidR="00A86430">
        <w:rPr>
          <w:rFonts w:ascii="Garamond" w:hAnsi="Garamond" w:cs="Garamond"/>
          <w:sz w:val="24"/>
        </w:rPr>
        <w:lastRenderedPageBreak/>
        <w:t>etrafında</w:t>
      </w:r>
      <w:r>
        <w:rPr>
          <w:rFonts w:ascii="Garamond" w:hAnsi="Garamond" w:cs="Garamond"/>
          <w:sz w:val="24"/>
        </w:rPr>
        <w:t xml:space="preserve"> otl</w:t>
      </w:r>
      <w:r>
        <w:rPr>
          <w:rFonts w:ascii="Garamond" w:hAnsi="Garamond" w:cs="Garamond"/>
          <w:sz w:val="24"/>
        </w:rPr>
        <w:t>a</w:t>
      </w:r>
      <w:r>
        <w:rPr>
          <w:rFonts w:ascii="Garamond" w:hAnsi="Garamond" w:cs="Garamond"/>
          <w:sz w:val="24"/>
        </w:rPr>
        <w:t>nan ki</w:t>
      </w:r>
      <w:r>
        <w:rPr>
          <w:rFonts w:ascii="Garamond" w:hAnsi="Garamond" w:cs="Garamond"/>
          <w:sz w:val="24"/>
        </w:rPr>
        <w:t>m</w:t>
      </w:r>
      <w:r>
        <w:rPr>
          <w:rFonts w:ascii="Garamond" w:hAnsi="Garamond" w:cs="Garamond"/>
          <w:sz w:val="24"/>
        </w:rPr>
        <w:t>se yasak bölgeye girmek üzer</w:t>
      </w:r>
      <w:r>
        <w:rPr>
          <w:rFonts w:ascii="Garamond" w:hAnsi="Garamond" w:cs="Garamond"/>
          <w:sz w:val="24"/>
        </w:rPr>
        <w:t>e</w:t>
      </w:r>
      <w:r>
        <w:rPr>
          <w:rFonts w:ascii="Garamond" w:hAnsi="Garamond" w:cs="Garamond"/>
          <w:sz w:val="24"/>
        </w:rPr>
        <w:t>dir.”</w:t>
      </w:r>
      <w:r>
        <w:rPr>
          <w:rStyle w:val="FootnoteReference"/>
          <w:rFonts w:ascii="Garamond" w:hAnsi="Garamond"/>
          <w:sz w:val="24"/>
        </w:rPr>
        <w:footnoteReference w:id="47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“Şüphelere düşmekten ve şehvetlere ihtiras duymaktan s</w:t>
      </w:r>
      <w:r>
        <w:rPr>
          <w:rFonts w:ascii="Garamond" w:hAnsi="Garamond" w:cs="Garamond"/>
          <w:sz w:val="24"/>
        </w:rPr>
        <w:t>a</w:t>
      </w:r>
      <w:r>
        <w:rPr>
          <w:rFonts w:ascii="Garamond" w:hAnsi="Garamond" w:cs="Garamond"/>
          <w:sz w:val="24"/>
        </w:rPr>
        <w:t>kın. Şüphesiz bunlar seni harama düşürür ve bir çok günahlara bindirir”</w:t>
      </w:r>
      <w:r>
        <w:rPr>
          <w:rStyle w:val="FootnoteReference"/>
          <w:rFonts w:ascii="Garamond" w:hAnsi="Garamond"/>
          <w:sz w:val="24"/>
        </w:rPr>
        <w:footnoteReference w:id="48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“İşler üç çeşittir: Bir işin doğruluğu sana açıktır. Onun peşice git. Bir işin sapıklığı ve yanlışlığı sana bellidir. Ondan uzaklaş</w:t>
      </w:r>
      <w:r w:rsidR="00A86430">
        <w:rPr>
          <w:rFonts w:ascii="Garamond" w:hAnsi="Garamond" w:cs="Garamond"/>
          <w:sz w:val="24"/>
        </w:rPr>
        <w:t>. Bir iş</w:t>
      </w:r>
      <w:r>
        <w:rPr>
          <w:rFonts w:ascii="Garamond" w:hAnsi="Garamond" w:cs="Garamond"/>
          <w:sz w:val="24"/>
        </w:rPr>
        <w:t xml:space="preserve"> </w:t>
      </w:r>
      <w:r w:rsidR="00912AD5">
        <w:rPr>
          <w:rFonts w:ascii="Garamond" w:hAnsi="Garamond" w:cs="Garamond"/>
          <w:sz w:val="24"/>
        </w:rPr>
        <w:t xml:space="preserve">ise </w:t>
      </w:r>
      <w:r>
        <w:rPr>
          <w:rFonts w:ascii="Garamond" w:hAnsi="Garamond" w:cs="Garamond"/>
          <w:sz w:val="24"/>
        </w:rPr>
        <w:t>senin için b</w:t>
      </w:r>
      <w:r>
        <w:rPr>
          <w:rFonts w:ascii="Garamond" w:hAnsi="Garamond" w:cs="Garamond"/>
          <w:sz w:val="24"/>
        </w:rPr>
        <w:t>e</w:t>
      </w:r>
      <w:r>
        <w:rPr>
          <w:rFonts w:ascii="Garamond" w:hAnsi="Garamond" w:cs="Garamond"/>
          <w:sz w:val="24"/>
        </w:rPr>
        <w:t>lirsizdir</w:t>
      </w:r>
      <w:r w:rsidR="00912AD5">
        <w:rPr>
          <w:rFonts w:ascii="Garamond" w:hAnsi="Garamond" w:cs="Garamond"/>
          <w:sz w:val="24"/>
        </w:rPr>
        <w:t>;</w:t>
      </w:r>
      <w:r>
        <w:rPr>
          <w:rFonts w:ascii="Garamond" w:hAnsi="Garamond" w:cs="Garamond"/>
          <w:sz w:val="24"/>
        </w:rPr>
        <w:t xml:space="preserve"> o işi de bilenine götür.”</w:t>
      </w:r>
      <w:r>
        <w:rPr>
          <w:rStyle w:val="FootnoteReference"/>
          <w:rFonts w:ascii="Garamond" w:hAnsi="Garamond"/>
          <w:sz w:val="24"/>
        </w:rPr>
        <w:footnoteReference w:id="48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“İş</w:t>
      </w:r>
      <w:r w:rsidR="00912AD5">
        <w:rPr>
          <w:rFonts w:ascii="Garamond" w:hAnsi="Garamond" w:cs="Garamond"/>
          <w:sz w:val="24"/>
        </w:rPr>
        <w:t>l</w:t>
      </w:r>
      <w:r>
        <w:rPr>
          <w:rFonts w:ascii="Garamond" w:hAnsi="Garamond" w:cs="Garamond"/>
          <w:sz w:val="24"/>
        </w:rPr>
        <w:t>er üç çeşittir: Bir işin doğruluğu sana açıktır</w:t>
      </w:r>
      <w:r w:rsidR="00912AD5">
        <w:rPr>
          <w:rFonts w:ascii="Garamond" w:hAnsi="Garamond" w:cs="Garamond"/>
          <w:sz w:val="24"/>
        </w:rPr>
        <w:t>;</w:t>
      </w:r>
      <w:r>
        <w:rPr>
          <w:rFonts w:ascii="Garamond" w:hAnsi="Garamond" w:cs="Garamond"/>
          <w:sz w:val="24"/>
        </w:rPr>
        <w:t xml:space="preserve"> o halde onun peşice gir. Bir işin dalalet ve yanlışlığı sana aşika</w:t>
      </w:r>
      <w:r>
        <w:rPr>
          <w:rFonts w:ascii="Garamond" w:hAnsi="Garamond" w:cs="Garamond"/>
          <w:sz w:val="24"/>
        </w:rPr>
        <w:t>r</w:t>
      </w:r>
      <w:r>
        <w:rPr>
          <w:rFonts w:ascii="Garamond" w:hAnsi="Garamond" w:cs="Garamond"/>
          <w:sz w:val="24"/>
        </w:rPr>
        <w:t>dır</w:t>
      </w:r>
      <w:r w:rsidR="00912AD5">
        <w:rPr>
          <w:rFonts w:ascii="Garamond" w:hAnsi="Garamond" w:cs="Garamond"/>
          <w:sz w:val="24"/>
        </w:rPr>
        <w:t>;</w:t>
      </w:r>
      <w:r>
        <w:rPr>
          <w:rFonts w:ascii="Garamond" w:hAnsi="Garamond" w:cs="Garamond"/>
          <w:sz w:val="24"/>
        </w:rPr>
        <w:t xml:space="preserve"> o halde ondan u</w:t>
      </w:r>
      <w:r w:rsidR="00912AD5">
        <w:rPr>
          <w:rFonts w:ascii="Garamond" w:hAnsi="Garamond" w:cs="Garamond"/>
          <w:sz w:val="24"/>
        </w:rPr>
        <w:t>zaklaş. B</w:t>
      </w:r>
      <w:r>
        <w:rPr>
          <w:rFonts w:ascii="Garamond" w:hAnsi="Garamond" w:cs="Garamond"/>
          <w:sz w:val="24"/>
        </w:rPr>
        <w:t>ir işte de ihtilaf vardır</w:t>
      </w:r>
      <w:r w:rsidR="00912AD5">
        <w:rPr>
          <w:rFonts w:ascii="Garamond" w:hAnsi="Garamond" w:cs="Garamond"/>
          <w:sz w:val="24"/>
        </w:rPr>
        <w:t>;</w:t>
      </w:r>
      <w:r>
        <w:rPr>
          <w:rFonts w:ascii="Garamond" w:hAnsi="Garamond" w:cs="Garamond"/>
          <w:sz w:val="24"/>
        </w:rPr>
        <w:t xml:space="preserve"> onu ise aziz ve celil olan Allah’a döndür.”</w:t>
      </w:r>
      <w:r>
        <w:rPr>
          <w:rStyle w:val="FootnoteReference"/>
          <w:rFonts w:ascii="Garamond" w:hAnsi="Garamond"/>
          <w:sz w:val="24"/>
        </w:rPr>
        <w:footnoteReference w:id="482"/>
      </w:r>
    </w:p>
    <w:p w:rsidR="00DF3D4E" w:rsidRDefault="00DF3D4E" w:rsidP="008A43B8">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“İşler üç çeşittir: Bir </w:t>
      </w:r>
      <w:r w:rsidR="008A43B8">
        <w:rPr>
          <w:rFonts w:ascii="Garamond" w:hAnsi="Garamond" w:cs="Garamond"/>
          <w:sz w:val="24"/>
        </w:rPr>
        <w:t>iş</w:t>
      </w:r>
      <w:r>
        <w:rPr>
          <w:rFonts w:ascii="Garamond" w:hAnsi="Garamond" w:cs="Garamond"/>
          <w:sz w:val="24"/>
        </w:rPr>
        <w:t>in doğruluğu sana aşikardır; o halde onun peşice git. Bir işin sapıklığı ve yanlışlığı sana aşika</w:t>
      </w:r>
      <w:r>
        <w:rPr>
          <w:rFonts w:ascii="Garamond" w:hAnsi="Garamond" w:cs="Garamond"/>
          <w:sz w:val="24"/>
        </w:rPr>
        <w:t>r</w:t>
      </w:r>
      <w:r>
        <w:rPr>
          <w:rFonts w:ascii="Garamond" w:hAnsi="Garamond" w:cs="Garamond"/>
          <w:sz w:val="24"/>
        </w:rPr>
        <w:t xml:space="preserve">dır; o halde </w:t>
      </w:r>
      <w:r w:rsidR="008A43B8">
        <w:rPr>
          <w:rFonts w:ascii="Garamond" w:hAnsi="Garamond" w:cs="Garamond"/>
          <w:sz w:val="24"/>
        </w:rPr>
        <w:t>ondan uzak dur. Bir iş ise</w:t>
      </w:r>
      <w:r>
        <w:rPr>
          <w:rFonts w:ascii="Garamond" w:hAnsi="Garamond" w:cs="Garamond"/>
          <w:sz w:val="24"/>
        </w:rPr>
        <w:t xml:space="preserve"> senin için belirsizdir; o ha</w:t>
      </w:r>
      <w:r>
        <w:rPr>
          <w:rFonts w:ascii="Garamond" w:hAnsi="Garamond" w:cs="Garamond"/>
          <w:sz w:val="24"/>
        </w:rPr>
        <w:t>l</w:t>
      </w:r>
      <w:r>
        <w:rPr>
          <w:rFonts w:ascii="Garamond" w:hAnsi="Garamond" w:cs="Garamond"/>
          <w:sz w:val="24"/>
        </w:rPr>
        <w:t>de onun ilmini Allah’a ve Res</w:t>
      </w:r>
      <w:r>
        <w:rPr>
          <w:rFonts w:ascii="Garamond" w:hAnsi="Garamond" w:cs="Garamond"/>
          <w:sz w:val="24"/>
        </w:rPr>
        <w:t>u</w:t>
      </w:r>
      <w:r>
        <w:rPr>
          <w:rFonts w:ascii="Garamond" w:hAnsi="Garamond" w:cs="Garamond"/>
          <w:sz w:val="24"/>
        </w:rPr>
        <w:t>lüne döndür. Nitekim Allah R</w:t>
      </w:r>
      <w:r>
        <w:rPr>
          <w:rFonts w:ascii="Garamond" w:hAnsi="Garamond" w:cs="Garamond"/>
          <w:sz w:val="24"/>
        </w:rPr>
        <w:t>e</w:t>
      </w:r>
      <w:r>
        <w:rPr>
          <w:rFonts w:ascii="Garamond" w:hAnsi="Garamond" w:cs="Garamond"/>
          <w:sz w:val="24"/>
        </w:rPr>
        <w:t>sulü (s.a.a) şöyle buyurmuştur: “Apa</w:t>
      </w:r>
      <w:r w:rsidR="00545971">
        <w:rPr>
          <w:rFonts w:ascii="Garamond" w:hAnsi="Garamond" w:cs="Garamond"/>
          <w:sz w:val="24"/>
        </w:rPr>
        <w:t xml:space="preserve">çık bir </w:t>
      </w:r>
      <w:r w:rsidR="00545971">
        <w:rPr>
          <w:rFonts w:ascii="Garamond" w:hAnsi="Garamond" w:cs="Garamond"/>
          <w:sz w:val="24"/>
        </w:rPr>
        <w:lastRenderedPageBreak/>
        <w:t>helal,</w:t>
      </w:r>
      <w:r>
        <w:rPr>
          <w:rFonts w:ascii="Garamond" w:hAnsi="Garamond" w:cs="Garamond"/>
          <w:sz w:val="24"/>
        </w:rPr>
        <w:t xml:space="preserve"> apaçık bir h</w:t>
      </w:r>
      <w:r>
        <w:rPr>
          <w:rFonts w:ascii="Garamond" w:hAnsi="Garamond" w:cs="Garamond"/>
          <w:sz w:val="24"/>
        </w:rPr>
        <w:t>a</w:t>
      </w:r>
      <w:r w:rsidR="00545971">
        <w:rPr>
          <w:rFonts w:ascii="Garamond" w:hAnsi="Garamond" w:cs="Garamond"/>
          <w:sz w:val="24"/>
        </w:rPr>
        <w:t>ram ve</w:t>
      </w:r>
      <w:r>
        <w:rPr>
          <w:rFonts w:ascii="Garamond" w:hAnsi="Garamond" w:cs="Garamond"/>
          <w:sz w:val="24"/>
        </w:rPr>
        <w:t xml:space="preserve"> bu ikisinin arasında beli</w:t>
      </w:r>
      <w:r>
        <w:rPr>
          <w:rFonts w:ascii="Garamond" w:hAnsi="Garamond" w:cs="Garamond"/>
          <w:sz w:val="24"/>
        </w:rPr>
        <w:t>r</w:t>
      </w:r>
      <w:r>
        <w:rPr>
          <w:rFonts w:ascii="Garamond" w:hAnsi="Garamond" w:cs="Garamond"/>
          <w:sz w:val="24"/>
        </w:rPr>
        <w:t>siz ve şüpheli işler vardır. O ha</w:t>
      </w:r>
      <w:r>
        <w:rPr>
          <w:rFonts w:ascii="Garamond" w:hAnsi="Garamond" w:cs="Garamond"/>
          <w:sz w:val="24"/>
        </w:rPr>
        <w:t>l</w:t>
      </w:r>
      <w:r>
        <w:rPr>
          <w:rFonts w:ascii="Garamond" w:hAnsi="Garamond" w:cs="Garamond"/>
          <w:sz w:val="24"/>
        </w:rPr>
        <w:t xml:space="preserve">de her kim şüpheleri terk </w:t>
      </w:r>
      <w:r>
        <w:rPr>
          <w:rFonts w:ascii="Garamond" w:hAnsi="Garamond" w:cs="Garamond"/>
          <w:sz w:val="24"/>
        </w:rPr>
        <w:t>e</w:t>
      </w:r>
      <w:r>
        <w:rPr>
          <w:rFonts w:ascii="Garamond" w:hAnsi="Garamond" w:cs="Garamond"/>
          <w:sz w:val="24"/>
        </w:rPr>
        <w:t>derse haramdan kurtulur ve her kim de şüphelere sarılırsa harama d</w:t>
      </w:r>
      <w:r>
        <w:rPr>
          <w:rFonts w:ascii="Garamond" w:hAnsi="Garamond" w:cs="Garamond"/>
          <w:sz w:val="24"/>
        </w:rPr>
        <w:t>ü</w:t>
      </w:r>
      <w:r>
        <w:rPr>
          <w:rFonts w:ascii="Garamond" w:hAnsi="Garamond" w:cs="Garamond"/>
          <w:sz w:val="24"/>
        </w:rPr>
        <w:t>şer ve bilmeden helak çukuruna yuvarlanır.”</w:t>
      </w:r>
      <w:r>
        <w:rPr>
          <w:rStyle w:val="FootnoteReference"/>
          <w:rFonts w:ascii="Garamond" w:hAnsi="Garamond"/>
          <w:sz w:val="24"/>
        </w:rPr>
        <w:footnoteReference w:id="483"/>
      </w:r>
    </w:p>
    <w:p w:rsidR="00DF3D4E" w:rsidRDefault="00DF3D4E" w:rsidP="00545971">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Basra valisi Osman b. Huneyf’e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“Ey İbn-i Huneyf! Basra e</w:t>
      </w:r>
      <w:r>
        <w:rPr>
          <w:rFonts w:ascii="Garamond" w:hAnsi="Garamond" w:cs="Garamond"/>
          <w:sz w:val="24"/>
        </w:rPr>
        <w:t>ş</w:t>
      </w:r>
      <w:r>
        <w:rPr>
          <w:rFonts w:ascii="Garamond" w:hAnsi="Garamond" w:cs="Garamond"/>
          <w:sz w:val="24"/>
        </w:rPr>
        <w:t>rafından birinin seni ziyafete ç</w:t>
      </w:r>
      <w:r>
        <w:rPr>
          <w:rFonts w:ascii="Garamond" w:hAnsi="Garamond" w:cs="Garamond"/>
          <w:sz w:val="24"/>
        </w:rPr>
        <w:t>a</w:t>
      </w:r>
      <w:r>
        <w:rPr>
          <w:rFonts w:ascii="Garamond" w:hAnsi="Garamond" w:cs="Garamond"/>
          <w:sz w:val="24"/>
        </w:rPr>
        <w:t>ğırdığını, oraya koşarak gittiğ</w:t>
      </w:r>
      <w:r>
        <w:rPr>
          <w:rFonts w:ascii="Garamond" w:hAnsi="Garamond" w:cs="Garamond"/>
          <w:sz w:val="24"/>
        </w:rPr>
        <w:t>i</w:t>
      </w:r>
      <w:r>
        <w:rPr>
          <w:rFonts w:ascii="Garamond" w:hAnsi="Garamond" w:cs="Garamond"/>
          <w:sz w:val="24"/>
        </w:rPr>
        <w:t>ni...öğrendim. Çiğnediğin lo</w:t>
      </w:r>
      <w:r>
        <w:rPr>
          <w:rFonts w:ascii="Garamond" w:hAnsi="Garamond" w:cs="Garamond"/>
          <w:sz w:val="24"/>
        </w:rPr>
        <w:t>k</w:t>
      </w:r>
      <w:r>
        <w:rPr>
          <w:rFonts w:ascii="Garamond" w:hAnsi="Garamond" w:cs="Garamond"/>
          <w:sz w:val="24"/>
        </w:rPr>
        <w:t>maya bir bak; (helal-haram aç</w:t>
      </w:r>
      <w:r>
        <w:rPr>
          <w:rFonts w:ascii="Garamond" w:hAnsi="Garamond" w:cs="Garamond"/>
          <w:sz w:val="24"/>
        </w:rPr>
        <w:t>ı</w:t>
      </w:r>
      <w:r>
        <w:rPr>
          <w:rFonts w:ascii="Garamond" w:hAnsi="Garamond" w:cs="Garamond"/>
          <w:sz w:val="24"/>
        </w:rPr>
        <w:t>sından) şüpheli olursa onu a</w:t>
      </w:r>
      <w:r>
        <w:rPr>
          <w:rFonts w:ascii="Garamond" w:hAnsi="Garamond" w:cs="Garamond"/>
          <w:sz w:val="24"/>
        </w:rPr>
        <w:t>ğ</w:t>
      </w:r>
      <w:r>
        <w:rPr>
          <w:rFonts w:ascii="Garamond" w:hAnsi="Garamond" w:cs="Garamond"/>
          <w:sz w:val="24"/>
        </w:rPr>
        <w:t>zından at; tam anlamıyla pak o</w:t>
      </w:r>
      <w:r>
        <w:rPr>
          <w:rFonts w:ascii="Garamond" w:hAnsi="Garamond" w:cs="Garamond"/>
          <w:sz w:val="24"/>
        </w:rPr>
        <w:t>l</w:t>
      </w:r>
      <w:r>
        <w:rPr>
          <w:rFonts w:ascii="Garamond" w:hAnsi="Garamond" w:cs="Garamond"/>
          <w:sz w:val="24"/>
        </w:rPr>
        <w:t>duğunu bilirsen ye.”</w:t>
      </w:r>
      <w:r>
        <w:rPr>
          <w:rStyle w:val="FootnoteReference"/>
          <w:rFonts w:ascii="Garamond" w:hAnsi="Garamond"/>
          <w:sz w:val="24"/>
        </w:rPr>
        <w:footnoteReference w:id="484"/>
      </w:r>
    </w:p>
    <w:p w:rsidR="00DF3D4E" w:rsidRDefault="00DF3D4E">
      <w:pPr>
        <w:spacing w:line="240" w:lineRule="atLeast"/>
        <w:ind w:firstLine="284"/>
        <w:jc w:val="lowKashida"/>
        <w:rPr>
          <w:rFonts w:ascii="Garamond" w:hAnsi="Garamond" w:cs="Garamond"/>
          <w:i/>
          <w:iCs/>
          <w:sz w:val="24"/>
        </w:rPr>
      </w:pPr>
    </w:p>
    <w:p w:rsidR="00DF3D4E" w:rsidRDefault="00DF3D4E">
      <w:pPr>
        <w:pStyle w:val="Heading1"/>
        <w:rPr>
          <w:rFonts w:cs="Garamond"/>
          <w:szCs w:val="28"/>
        </w:rPr>
      </w:pPr>
      <w:bookmarkStart w:id="269" w:name="_Toc527943040"/>
      <w:r>
        <w:rPr>
          <w:rFonts w:cs="Garamond"/>
          <w:szCs w:val="28"/>
        </w:rPr>
        <w:t>1952. Bölüm</w:t>
      </w:r>
      <w:bookmarkEnd w:id="269"/>
    </w:p>
    <w:p w:rsidR="00DF3D4E" w:rsidRDefault="00DF3D4E">
      <w:pPr>
        <w:pStyle w:val="Heading1"/>
        <w:rPr>
          <w:rFonts w:cs="Garamond"/>
          <w:szCs w:val="28"/>
        </w:rPr>
      </w:pPr>
      <w:bookmarkStart w:id="270" w:name="_Toc527943041"/>
      <w:r>
        <w:rPr>
          <w:rFonts w:cs="Garamond"/>
          <w:szCs w:val="28"/>
        </w:rPr>
        <w:t>Şüphenin Dalları</w:t>
      </w:r>
      <w:bookmarkEnd w:id="270"/>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rsidP="0039233A">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“Şekkin dört dalı vardır:  </w:t>
      </w:r>
      <w:r w:rsidR="0039233A">
        <w:rPr>
          <w:rFonts w:ascii="Garamond" w:hAnsi="Garamond" w:cs="Garamond"/>
          <w:sz w:val="24"/>
        </w:rPr>
        <w:t>Çekişmek, k</w:t>
      </w:r>
      <w:r>
        <w:rPr>
          <w:rFonts w:ascii="Garamond" w:hAnsi="Garamond" w:cs="Garamond"/>
          <w:sz w:val="24"/>
        </w:rPr>
        <w:t xml:space="preserve">orku, tereddüt, </w:t>
      </w:r>
      <w:r w:rsidR="00412E8E">
        <w:rPr>
          <w:rFonts w:ascii="Garamond" w:hAnsi="Garamond" w:cs="Garamond"/>
          <w:sz w:val="24"/>
        </w:rPr>
        <w:t>ve (cahiller</w:t>
      </w:r>
      <w:r w:rsidR="0039233A">
        <w:rPr>
          <w:rFonts w:ascii="Garamond" w:hAnsi="Garamond" w:cs="Garamond"/>
          <w:sz w:val="24"/>
        </w:rPr>
        <w:t>in</w:t>
      </w:r>
      <w:r>
        <w:rPr>
          <w:rFonts w:ascii="Garamond" w:hAnsi="Garamond" w:cs="Garamond"/>
          <w:sz w:val="24"/>
        </w:rPr>
        <w:t xml:space="preserve"> dünya ve ahiretin h</w:t>
      </w:r>
      <w:r>
        <w:rPr>
          <w:rFonts w:ascii="Garamond" w:hAnsi="Garamond" w:cs="Garamond"/>
          <w:sz w:val="24"/>
        </w:rPr>
        <w:t>e</w:t>
      </w:r>
      <w:r>
        <w:rPr>
          <w:rFonts w:ascii="Garamond" w:hAnsi="Garamond" w:cs="Garamond"/>
          <w:sz w:val="24"/>
        </w:rPr>
        <w:t>lak oluşu karşısında</w:t>
      </w:r>
      <w:r w:rsidR="00412E8E">
        <w:rPr>
          <w:rFonts w:ascii="Garamond" w:hAnsi="Garamond" w:cs="Garamond"/>
          <w:sz w:val="24"/>
        </w:rPr>
        <w:t>)</w:t>
      </w:r>
      <w:r>
        <w:rPr>
          <w:rFonts w:ascii="Garamond" w:hAnsi="Garamond" w:cs="Garamond"/>
          <w:sz w:val="24"/>
        </w:rPr>
        <w:t xml:space="preserve"> teslim</w:t>
      </w:r>
      <w:r>
        <w:rPr>
          <w:rFonts w:ascii="Garamond" w:hAnsi="Garamond" w:cs="Garamond"/>
          <w:sz w:val="24"/>
        </w:rPr>
        <w:t>i</w:t>
      </w:r>
      <w:r>
        <w:rPr>
          <w:rFonts w:ascii="Garamond" w:hAnsi="Garamond" w:cs="Garamond"/>
          <w:sz w:val="24"/>
        </w:rPr>
        <w:t>yet.”</w:t>
      </w:r>
      <w:r>
        <w:rPr>
          <w:rStyle w:val="FootnoteReference"/>
          <w:rFonts w:ascii="Garamond" w:hAnsi="Garamond"/>
          <w:sz w:val="24"/>
        </w:rPr>
        <w:footnoteReference w:id="48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“Şüphenin dört dalı va</w:t>
      </w:r>
      <w:r>
        <w:rPr>
          <w:rFonts w:ascii="Garamond" w:hAnsi="Garamond" w:cs="Garamond"/>
          <w:sz w:val="24"/>
        </w:rPr>
        <w:t>r</w:t>
      </w:r>
      <w:r>
        <w:rPr>
          <w:rFonts w:ascii="Garamond" w:hAnsi="Garamond" w:cs="Garamond"/>
          <w:sz w:val="24"/>
        </w:rPr>
        <w:t>dır: Dünya süsleri karşısında kendini kaybetmek, nefsin ve</w:t>
      </w:r>
      <w:r>
        <w:rPr>
          <w:rFonts w:ascii="Garamond" w:hAnsi="Garamond" w:cs="Garamond"/>
          <w:sz w:val="24"/>
        </w:rPr>
        <w:t>s</w:t>
      </w:r>
      <w:r>
        <w:rPr>
          <w:rFonts w:ascii="Garamond" w:hAnsi="Garamond" w:cs="Garamond"/>
          <w:sz w:val="24"/>
        </w:rPr>
        <w:t>vesesi, eğrilikleri tevil etmek ve hakkı batıla karıştırmak.”</w:t>
      </w:r>
      <w:r>
        <w:rPr>
          <w:rStyle w:val="FootnoteReference"/>
          <w:rFonts w:ascii="Garamond" w:hAnsi="Garamond"/>
          <w:sz w:val="24"/>
        </w:rPr>
        <w:footnoteReference w:id="486"/>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center"/>
        <w:rPr>
          <w:rFonts w:ascii="Garamond" w:hAnsi="Garamond" w:cs="Garamond"/>
          <w:i/>
          <w:iCs/>
          <w:sz w:val="24"/>
        </w:rPr>
        <w:sectPr w:rsidR="00DF3D4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i/>
          <w:iCs/>
          <w:sz w:val="24"/>
        </w:rPr>
        <w:br w:type="page"/>
      </w:r>
    </w:p>
    <w:p w:rsidR="00DF3D4E" w:rsidRDefault="00DF3D4E">
      <w:pPr>
        <w:spacing w:line="240" w:lineRule="atLeast"/>
        <w:ind w:firstLine="284"/>
        <w:jc w:val="center"/>
        <w:rPr>
          <w:rFonts w:ascii="Garamond" w:hAnsi="Garamond" w:cs="Garamond"/>
          <w:b/>
          <w:bCs/>
          <w:sz w:val="72"/>
          <w:szCs w:val="72"/>
        </w:rPr>
      </w:pPr>
      <w:r>
        <w:rPr>
          <w:rFonts w:ascii="Garamond" w:hAnsi="Garamond" w:cs="Garamond"/>
          <w:b/>
          <w:bCs/>
          <w:sz w:val="72"/>
          <w:szCs w:val="72"/>
        </w:rPr>
        <w:lastRenderedPageBreak/>
        <w:t>257. Konu</w:t>
      </w:r>
    </w:p>
    <w:p w:rsidR="00DF3D4E" w:rsidRDefault="00DF3D4E">
      <w:pPr>
        <w:pStyle w:val="BodyTextIndent"/>
        <w:spacing w:before="0" w:line="240" w:lineRule="atLeast"/>
        <w:rPr>
          <w:rFonts w:ascii="Garamond" w:hAnsi="Garamond" w:cs="Garamond"/>
          <w:sz w:val="72"/>
          <w:szCs w:val="72"/>
        </w:rPr>
      </w:pPr>
    </w:p>
    <w:p w:rsidR="00DF3D4E" w:rsidRDefault="00DF3D4E">
      <w:pPr>
        <w:pStyle w:val="BodyTextIndent"/>
        <w:spacing w:before="0" w:line="240" w:lineRule="atLeast"/>
        <w:rPr>
          <w:rFonts w:ascii="Garamond" w:hAnsi="Garamond" w:cs="Garamond"/>
          <w:szCs w:val="100"/>
        </w:rPr>
      </w:pPr>
      <w:r>
        <w:rPr>
          <w:rFonts w:ascii="Garamond" w:hAnsi="Garamond" w:cs="Garamond"/>
          <w:szCs w:val="100"/>
        </w:rPr>
        <w:t>et-Teşebbuh</w:t>
      </w:r>
    </w:p>
    <w:p w:rsidR="00DF3D4E" w:rsidRDefault="00DF3D4E">
      <w:pPr>
        <w:pStyle w:val="BodyTextIndent"/>
        <w:spacing w:before="0" w:line="240" w:lineRule="atLeast"/>
        <w:rPr>
          <w:rFonts w:ascii="Garamond" w:hAnsi="Garamond" w:cs="Garamond"/>
          <w:sz w:val="90"/>
          <w:szCs w:val="90"/>
        </w:rPr>
      </w:pPr>
      <w:r>
        <w:rPr>
          <w:rFonts w:ascii="Garamond" w:hAnsi="Garamond" w:cs="Garamond"/>
          <w:sz w:val="90"/>
          <w:szCs w:val="90"/>
        </w:rPr>
        <w:t>Benzemek-Taklid</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Vesail’uş Şia, 3/354, 13. bölüm; Adem-u Cevaz’it-Teşebbuh’ur-Rical bi’n-Nisa ve’n-Nisa bi’r Rical</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Vesail’uş Şia, 12/211, 87. bölüm; Tehrim-u Teşebbuh’ur-Rical bi’n-Nisa ve’n-Nisa bi’r-Rical</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Kenz’ul Ummal, 15/323, Men</w:t>
      </w:r>
      <w:r w:rsidR="00412E8E">
        <w:rPr>
          <w:rFonts w:ascii="Garamond" w:hAnsi="Garamond" w:cs="Garamond"/>
          <w:i/>
          <w:iCs/>
          <w:sz w:val="24"/>
        </w:rPr>
        <w:t>-u Teziyy’i</w:t>
      </w:r>
      <w:r w:rsidR="005C23D9">
        <w:rPr>
          <w:rFonts w:ascii="Garamond" w:hAnsi="Garamond" w:cs="Garamond"/>
          <w:i/>
          <w:iCs/>
          <w:sz w:val="24"/>
        </w:rPr>
        <w:t xml:space="preserve"> Nezir’ur Rical bi’Ziyyi’n</w:t>
      </w:r>
      <w:r>
        <w:rPr>
          <w:rFonts w:ascii="Garamond" w:hAnsi="Garamond" w:cs="Garamond"/>
          <w:i/>
          <w:iCs/>
          <w:sz w:val="24"/>
        </w:rPr>
        <w:t>-Nisa</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27317F" w:rsidP="00A608D9">
      <w:pPr>
        <w:rPr>
          <w:rFonts w:cs="Garamond"/>
          <w:sz w:val="24"/>
          <w:szCs w:val="24"/>
        </w:rPr>
      </w:pPr>
      <w:bookmarkStart w:id="271" w:name="_Toc527941434"/>
      <w:bookmarkStart w:id="272" w:name="_Toc527942238"/>
      <w:bookmarkStart w:id="273" w:name="_Toc527943042"/>
      <w:r>
        <w:rPr>
          <w:noProof/>
          <w:lang w:val="en-US" w:eastAsia="en-US"/>
        </w:rPr>
        <mc:AlternateContent>
          <mc:Choice Requires="wps">
            <w:drawing>
              <wp:anchor distT="0" distB="0" distL="114300" distR="114300" simplePos="0" relativeHeight="251650560"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3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554B1" id="Line 2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sdKgIAAG0EAAAOAAAAZHJzL2Uyb0RvYy54bWysVMuO2yAU3VfqPyD2ie3E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Fsc6x0qAgAAbQQAAA4AAAAAAAAAAAAAAAAALgIAAGRycy9lMm9E&#10;b2MueG1sUEsBAi0AFAAGAAgAAAAhALNVF2XbAAAABgEAAA8AAAAAAAAAAAAAAAAAhAQAAGRycy9k&#10;b3ducmV2LnhtbFBLBQYAAAAABAAEAPMAAACMBQAAAAA=&#10;" o:allowincell="f" strokeweight="2pt">
                <v:stroke startarrow="diamond" endarrow="diamond"/>
              </v:line>
            </w:pict>
          </mc:Fallback>
        </mc:AlternateContent>
      </w:r>
      <w:bookmarkEnd w:id="271"/>
      <w:bookmarkEnd w:id="272"/>
      <w:bookmarkEnd w:id="273"/>
    </w:p>
    <w:p w:rsidR="00DF3D4E" w:rsidRDefault="00DF3D4E">
      <w:pPr>
        <w:spacing w:line="240" w:lineRule="atLeast"/>
        <w:ind w:firstLine="284"/>
        <w:jc w:val="lowKashida"/>
        <w:rPr>
          <w:rFonts w:ascii="Garamond" w:hAnsi="Garamond" w:cs="Garamond"/>
          <w:i/>
          <w:iCs/>
          <w:sz w:val="24"/>
        </w:r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r>
        <w:rPr>
          <w:rFonts w:ascii="Garamond" w:hAnsi="Garamond" w:cs="Garamond"/>
          <w:i/>
          <w:iCs/>
          <w:sz w:val="24"/>
        </w:rPr>
        <w:t xml:space="preserve"> </w:t>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lastRenderedPageBreak/>
        <w:br w:type="page"/>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pStyle w:val="Heading1"/>
        <w:rPr>
          <w:rFonts w:cs="Garamond"/>
          <w:szCs w:val="28"/>
        </w:rPr>
      </w:pPr>
      <w:bookmarkStart w:id="274" w:name="_Toc527943043"/>
      <w:r>
        <w:rPr>
          <w:rFonts w:cs="Garamond"/>
          <w:szCs w:val="28"/>
        </w:rPr>
        <w:t>1953. Bölüm</w:t>
      </w:r>
      <w:bookmarkEnd w:id="274"/>
    </w:p>
    <w:p w:rsidR="00DF3D4E" w:rsidRDefault="005C23D9">
      <w:pPr>
        <w:pStyle w:val="Heading1"/>
        <w:rPr>
          <w:rFonts w:cs="Garamond"/>
          <w:szCs w:val="28"/>
        </w:rPr>
      </w:pPr>
      <w:bookmarkStart w:id="275" w:name="_Toc527943044"/>
      <w:r>
        <w:rPr>
          <w:rFonts w:cs="Garamond"/>
          <w:szCs w:val="28"/>
        </w:rPr>
        <w:t>Benzemek/</w:t>
      </w:r>
      <w:r w:rsidR="00DF3D4E">
        <w:rPr>
          <w:rFonts w:cs="Garamond"/>
          <w:szCs w:val="28"/>
        </w:rPr>
        <w:t>Taklit</w:t>
      </w:r>
      <w:bookmarkEnd w:id="275"/>
      <w:r w:rsidR="00DF3D4E">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5C23D9">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kendisinden</w:t>
      </w:r>
      <w:r w:rsidR="00DF3D4E">
        <w:rPr>
          <w:rFonts w:ascii="Garamond" w:hAnsi="Garamond" w:cs="Garamond"/>
          <w:i/>
          <w:iCs/>
          <w:sz w:val="24"/>
        </w:rPr>
        <w:t>, “Saçınızın beyazlığını değiştirin ve k</w:t>
      </w:r>
      <w:r>
        <w:rPr>
          <w:rFonts w:ascii="Garamond" w:hAnsi="Garamond" w:cs="Garamond"/>
          <w:i/>
          <w:iCs/>
          <w:sz w:val="24"/>
        </w:rPr>
        <w:t>endinizi Yahudilere benzetmeyin</w:t>
      </w:r>
      <w:r w:rsidR="00DF3D4E">
        <w:rPr>
          <w:rFonts w:ascii="Garamond" w:hAnsi="Garamond" w:cs="Garamond"/>
          <w:i/>
          <w:iCs/>
          <w:sz w:val="24"/>
        </w:rPr>
        <w:t>” diye buyuran Peygamberin (s.a.a) s</w:t>
      </w:r>
      <w:r w:rsidR="00DF3D4E">
        <w:rPr>
          <w:rFonts w:ascii="Garamond" w:hAnsi="Garamond" w:cs="Garamond"/>
          <w:i/>
          <w:iCs/>
          <w:sz w:val="24"/>
        </w:rPr>
        <w:t>ö</w:t>
      </w:r>
      <w:r w:rsidR="00DF3D4E">
        <w:rPr>
          <w:rFonts w:ascii="Garamond" w:hAnsi="Garamond" w:cs="Garamond"/>
          <w:i/>
          <w:iCs/>
          <w:sz w:val="24"/>
        </w:rPr>
        <w:t xml:space="preserve">zü sorulunca şöyle buyurdu: </w:t>
      </w:r>
      <w:r w:rsidR="00DF3D4E">
        <w:rPr>
          <w:rFonts w:ascii="Garamond" w:hAnsi="Garamond" w:cs="Garamond"/>
          <w:sz w:val="24"/>
        </w:rPr>
        <w:t>“Allah Resulü (s.a.a) bu sözü din henüz azınlıktayken buyurmuştur. Ama artık bugün dinin sınırları geni</w:t>
      </w:r>
      <w:r w:rsidR="00DF3D4E">
        <w:rPr>
          <w:rFonts w:ascii="Garamond" w:hAnsi="Garamond" w:cs="Garamond"/>
          <w:sz w:val="24"/>
        </w:rPr>
        <w:t>ş</w:t>
      </w:r>
      <w:r w:rsidR="00DF3D4E">
        <w:rPr>
          <w:rFonts w:ascii="Garamond" w:hAnsi="Garamond" w:cs="Garamond"/>
          <w:sz w:val="24"/>
        </w:rPr>
        <w:t>lemiş, temelleri sağlam olmuştur ve artık insanlar (kına sürüp sürmemekte) özgürdür.”</w:t>
      </w:r>
      <w:r w:rsidR="00DF3D4E">
        <w:rPr>
          <w:rStyle w:val="FootnoteReference"/>
          <w:rFonts w:ascii="Garamond" w:hAnsi="Garamond"/>
          <w:sz w:val="24"/>
        </w:rPr>
        <w:footnoteReference w:id="487"/>
      </w:r>
    </w:p>
    <w:p w:rsidR="00DF3D4E" w:rsidRDefault="00DF3D4E" w:rsidP="00E407D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babal</w:t>
      </w:r>
      <w:r>
        <w:rPr>
          <w:rFonts w:ascii="Garamond" w:hAnsi="Garamond" w:cs="Garamond"/>
          <w:i/>
          <w:iCs/>
          <w:sz w:val="24"/>
        </w:rPr>
        <w:t>a</w:t>
      </w:r>
      <w:r>
        <w:rPr>
          <w:rFonts w:ascii="Garamond" w:hAnsi="Garamond" w:cs="Garamond"/>
          <w:i/>
          <w:iCs/>
          <w:sz w:val="24"/>
        </w:rPr>
        <w:t>rından</w:t>
      </w:r>
      <w:r w:rsidR="005C23D9">
        <w:rPr>
          <w:rFonts w:ascii="Garamond" w:hAnsi="Garamond" w:cs="Garamond"/>
          <w:i/>
          <w:iCs/>
          <w:sz w:val="24"/>
        </w:rPr>
        <w:t xml:space="preserve"> (a.s)</w:t>
      </w:r>
      <w:r>
        <w:rPr>
          <w:rFonts w:ascii="Garamond" w:hAnsi="Garamond" w:cs="Garamond"/>
          <w:i/>
          <w:iCs/>
          <w:sz w:val="24"/>
        </w:rPr>
        <w:t xml:space="preserve"> şöyle nakletmiştir:  </w:t>
      </w:r>
      <w:r>
        <w:rPr>
          <w:rFonts w:ascii="Garamond" w:hAnsi="Garamond" w:cs="Garamond"/>
          <w:sz w:val="24"/>
        </w:rPr>
        <w:t>“A</w:t>
      </w:r>
      <w:r>
        <w:rPr>
          <w:rFonts w:ascii="Garamond" w:hAnsi="Garamond" w:cs="Garamond"/>
          <w:sz w:val="24"/>
        </w:rPr>
        <w:t>l</w:t>
      </w:r>
      <w:r>
        <w:rPr>
          <w:rFonts w:ascii="Garamond" w:hAnsi="Garamond" w:cs="Garamond"/>
          <w:sz w:val="24"/>
        </w:rPr>
        <w:t>lah Resulü (s.a.a)</w:t>
      </w:r>
      <w:r w:rsidR="00E407DE">
        <w:rPr>
          <w:rFonts w:ascii="Garamond" w:hAnsi="Garamond" w:cs="Garamond"/>
          <w:sz w:val="24"/>
        </w:rPr>
        <w:t xml:space="preserve"> erkekleri</w:t>
      </w:r>
      <w:r>
        <w:rPr>
          <w:rFonts w:ascii="Garamond" w:hAnsi="Garamond" w:cs="Garamond"/>
          <w:sz w:val="24"/>
        </w:rPr>
        <w:t xml:space="preserve"> k</w:t>
      </w:r>
      <w:r>
        <w:rPr>
          <w:rFonts w:ascii="Garamond" w:hAnsi="Garamond" w:cs="Garamond"/>
          <w:sz w:val="24"/>
        </w:rPr>
        <w:t>a</w:t>
      </w:r>
      <w:r>
        <w:rPr>
          <w:rFonts w:ascii="Garamond" w:hAnsi="Garamond" w:cs="Garamond"/>
          <w:sz w:val="24"/>
        </w:rPr>
        <w:t>dınlara benzetmekten ve kadı</w:t>
      </w:r>
      <w:r>
        <w:rPr>
          <w:rFonts w:ascii="Garamond" w:hAnsi="Garamond" w:cs="Garamond"/>
          <w:sz w:val="24"/>
        </w:rPr>
        <w:t>n</w:t>
      </w:r>
      <w:r>
        <w:rPr>
          <w:rFonts w:ascii="Garamond" w:hAnsi="Garamond" w:cs="Garamond"/>
          <w:sz w:val="24"/>
        </w:rPr>
        <w:t>ları da giyim tarzında erkekleri taklit emekten sakındır</w:t>
      </w:r>
      <w:r w:rsidR="00E407DE">
        <w:rPr>
          <w:rFonts w:ascii="Garamond" w:hAnsi="Garamond" w:cs="Garamond"/>
          <w:sz w:val="24"/>
        </w:rPr>
        <w:t>ır</w:t>
      </w:r>
      <w:r>
        <w:rPr>
          <w:rFonts w:ascii="Garamond" w:hAnsi="Garamond" w:cs="Garamond"/>
          <w:sz w:val="24"/>
        </w:rPr>
        <w:t>dı.”</w:t>
      </w:r>
      <w:r>
        <w:rPr>
          <w:rStyle w:val="FootnoteReference"/>
          <w:rFonts w:ascii="Garamond" w:hAnsi="Garamond"/>
          <w:sz w:val="24"/>
        </w:rPr>
        <w:footnoteReference w:id="48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 Resulullah (s. a. a. )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“Kendisini erkeklere benzeten kadın ve kendisini k</w:t>
      </w:r>
      <w:r>
        <w:rPr>
          <w:rFonts w:ascii="Garamond" w:hAnsi="Garamond" w:cs="Garamond"/>
          <w:sz w:val="24"/>
        </w:rPr>
        <w:t>a</w:t>
      </w:r>
      <w:r>
        <w:rPr>
          <w:rFonts w:ascii="Garamond" w:hAnsi="Garamond" w:cs="Garamond"/>
          <w:sz w:val="24"/>
        </w:rPr>
        <w:t>dınlara benzeten erkek bizden değildir.”</w:t>
      </w:r>
      <w:r>
        <w:rPr>
          <w:rStyle w:val="FootnoteReference"/>
          <w:rFonts w:ascii="Garamond" w:hAnsi="Garamond"/>
          <w:sz w:val="24"/>
        </w:rPr>
        <w:footnoteReference w:id="48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“Allah’ın laneti kadı</w:t>
      </w:r>
      <w:r>
        <w:rPr>
          <w:rFonts w:ascii="Garamond" w:hAnsi="Garamond" w:cs="Garamond"/>
          <w:sz w:val="24"/>
        </w:rPr>
        <w:t>n</w:t>
      </w:r>
      <w:r>
        <w:rPr>
          <w:rFonts w:ascii="Garamond" w:hAnsi="Garamond" w:cs="Garamond"/>
          <w:sz w:val="24"/>
        </w:rPr>
        <w:t>lar gibi giyinen erkeklere ve e</w:t>
      </w:r>
      <w:r>
        <w:rPr>
          <w:rFonts w:ascii="Garamond" w:hAnsi="Garamond" w:cs="Garamond"/>
          <w:sz w:val="24"/>
        </w:rPr>
        <w:t>r</w:t>
      </w:r>
      <w:r>
        <w:rPr>
          <w:rFonts w:ascii="Garamond" w:hAnsi="Garamond" w:cs="Garamond"/>
          <w:sz w:val="24"/>
        </w:rPr>
        <w:t>kekler gibi elbise giyen kadınl</w:t>
      </w:r>
      <w:r>
        <w:rPr>
          <w:rFonts w:ascii="Garamond" w:hAnsi="Garamond" w:cs="Garamond"/>
          <w:sz w:val="24"/>
        </w:rPr>
        <w:t>a</w:t>
      </w:r>
      <w:r>
        <w:rPr>
          <w:rFonts w:ascii="Garamond" w:hAnsi="Garamond" w:cs="Garamond"/>
          <w:sz w:val="24"/>
        </w:rPr>
        <w:t>rın üzerine olsun.”</w:t>
      </w:r>
      <w:r>
        <w:rPr>
          <w:rStyle w:val="FootnoteReference"/>
          <w:rFonts w:ascii="Garamond" w:hAnsi="Garamond"/>
          <w:sz w:val="24"/>
        </w:rPr>
        <w:footnoteReference w:id="49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Allah Res</w:t>
      </w:r>
      <w:r>
        <w:rPr>
          <w:rFonts w:ascii="Garamond" w:hAnsi="Garamond" w:cs="Garamond"/>
          <w:i/>
          <w:iCs/>
          <w:sz w:val="24"/>
        </w:rPr>
        <w:t>u</w:t>
      </w:r>
      <w:r>
        <w:rPr>
          <w:rFonts w:ascii="Garamond" w:hAnsi="Garamond" w:cs="Garamond"/>
          <w:i/>
          <w:iCs/>
          <w:sz w:val="24"/>
        </w:rPr>
        <w:t>lü</w:t>
      </w:r>
      <w:r w:rsidR="00E407DE">
        <w:rPr>
          <w:rFonts w:ascii="Garamond" w:hAnsi="Garamond" w:cs="Garamond"/>
          <w:i/>
          <w:iCs/>
          <w:sz w:val="24"/>
        </w:rPr>
        <w:t>’</w:t>
      </w:r>
      <w:r>
        <w:rPr>
          <w:rFonts w:ascii="Garamond" w:hAnsi="Garamond" w:cs="Garamond"/>
          <w:i/>
          <w:iCs/>
          <w:sz w:val="24"/>
        </w:rPr>
        <w:t>nün (s.a.a) mescidinde kadınlar g</w:t>
      </w:r>
      <w:r>
        <w:rPr>
          <w:rFonts w:ascii="Garamond" w:hAnsi="Garamond" w:cs="Garamond"/>
          <w:i/>
          <w:iCs/>
          <w:sz w:val="24"/>
        </w:rPr>
        <w:t>i</w:t>
      </w:r>
      <w:r>
        <w:rPr>
          <w:rFonts w:ascii="Garamond" w:hAnsi="Garamond" w:cs="Garamond"/>
          <w:i/>
          <w:iCs/>
          <w:sz w:val="24"/>
        </w:rPr>
        <w:t xml:space="preserve">bi giyinen bir erkek görünce </w:t>
      </w:r>
      <w:r>
        <w:rPr>
          <w:rFonts w:ascii="Garamond" w:hAnsi="Garamond" w:cs="Garamond"/>
          <w:i/>
          <w:iCs/>
          <w:sz w:val="24"/>
        </w:rPr>
        <w:lastRenderedPageBreak/>
        <w:t>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“Ey Allah Resu</w:t>
      </w:r>
      <w:r w:rsidR="00E407DE">
        <w:rPr>
          <w:rFonts w:ascii="Garamond" w:hAnsi="Garamond" w:cs="Garamond"/>
          <w:sz w:val="24"/>
        </w:rPr>
        <w:t>lünün lanetlediği kimse! Allah R</w:t>
      </w:r>
      <w:r>
        <w:rPr>
          <w:rFonts w:ascii="Garamond" w:hAnsi="Garamond" w:cs="Garamond"/>
          <w:sz w:val="24"/>
        </w:rPr>
        <w:t>es</w:t>
      </w:r>
      <w:r>
        <w:rPr>
          <w:rFonts w:ascii="Garamond" w:hAnsi="Garamond" w:cs="Garamond"/>
          <w:sz w:val="24"/>
        </w:rPr>
        <w:t>u</w:t>
      </w:r>
      <w:r>
        <w:rPr>
          <w:rFonts w:ascii="Garamond" w:hAnsi="Garamond" w:cs="Garamond"/>
          <w:sz w:val="24"/>
        </w:rPr>
        <w:t>l</w:t>
      </w:r>
      <w:r w:rsidR="00E407DE">
        <w:rPr>
          <w:rFonts w:ascii="Garamond" w:hAnsi="Garamond" w:cs="Garamond"/>
          <w:sz w:val="24"/>
        </w:rPr>
        <w:t>ü’</w:t>
      </w:r>
      <w:r>
        <w:rPr>
          <w:rFonts w:ascii="Garamond" w:hAnsi="Garamond" w:cs="Garamond"/>
          <w:sz w:val="24"/>
        </w:rPr>
        <w:t>nün mescidinden dışarı çık.</w:t>
      </w:r>
      <w:r w:rsidR="00E407DE">
        <w:rPr>
          <w:rFonts w:ascii="Garamond" w:hAnsi="Garamond" w:cs="Garamond"/>
          <w:sz w:val="24"/>
        </w:rPr>
        <w:t>”</w:t>
      </w:r>
      <w:r>
        <w:rPr>
          <w:rFonts w:ascii="Garamond" w:hAnsi="Garamond" w:cs="Garamond"/>
          <w:sz w:val="24"/>
        </w:rPr>
        <w:t xml:space="preserve"> Daha sonra şöyle buyurdu: </w:t>
      </w:r>
      <w:r w:rsidR="00BE577B">
        <w:rPr>
          <w:rFonts w:ascii="Garamond" w:hAnsi="Garamond" w:cs="Garamond"/>
          <w:sz w:val="24"/>
        </w:rPr>
        <w:t>“</w:t>
      </w:r>
      <w:r>
        <w:rPr>
          <w:rFonts w:ascii="Garamond" w:hAnsi="Garamond" w:cs="Garamond"/>
          <w:sz w:val="24"/>
        </w:rPr>
        <w:t>A</w:t>
      </w:r>
      <w:r>
        <w:rPr>
          <w:rFonts w:ascii="Garamond" w:hAnsi="Garamond" w:cs="Garamond"/>
          <w:sz w:val="24"/>
        </w:rPr>
        <w:t>l</w:t>
      </w:r>
      <w:r w:rsidR="00BE577B">
        <w:rPr>
          <w:rFonts w:ascii="Garamond" w:hAnsi="Garamond" w:cs="Garamond"/>
          <w:sz w:val="24"/>
        </w:rPr>
        <w:t>lah R</w:t>
      </w:r>
      <w:r>
        <w:rPr>
          <w:rFonts w:ascii="Garamond" w:hAnsi="Garamond" w:cs="Garamond"/>
          <w:sz w:val="24"/>
        </w:rPr>
        <w:t>esulü</w:t>
      </w:r>
      <w:r w:rsidR="00BE577B">
        <w:rPr>
          <w:rFonts w:ascii="Garamond" w:hAnsi="Garamond" w:cs="Garamond"/>
          <w:sz w:val="24"/>
        </w:rPr>
        <w:t>’</w:t>
      </w:r>
      <w:r>
        <w:rPr>
          <w:rFonts w:ascii="Garamond" w:hAnsi="Garamond" w:cs="Garamond"/>
          <w:sz w:val="24"/>
        </w:rPr>
        <w:t>nün şöyle buyurd</w:t>
      </w:r>
      <w:r>
        <w:rPr>
          <w:rFonts w:ascii="Garamond" w:hAnsi="Garamond" w:cs="Garamond"/>
          <w:sz w:val="24"/>
        </w:rPr>
        <w:t>u</w:t>
      </w:r>
      <w:r>
        <w:rPr>
          <w:rFonts w:ascii="Garamond" w:hAnsi="Garamond" w:cs="Garamond"/>
          <w:sz w:val="24"/>
        </w:rPr>
        <w:t>ğunu işittim: “Allah’ın laneti kendisini kadınlara benzeten e</w:t>
      </w:r>
      <w:r>
        <w:rPr>
          <w:rFonts w:ascii="Garamond" w:hAnsi="Garamond" w:cs="Garamond"/>
          <w:sz w:val="24"/>
        </w:rPr>
        <w:t>r</w:t>
      </w:r>
      <w:r>
        <w:rPr>
          <w:rFonts w:ascii="Garamond" w:hAnsi="Garamond" w:cs="Garamond"/>
          <w:sz w:val="24"/>
        </w:rPr>
        <w:t>keğe ve kendisini erkekler şekline s</w:t>
      </w:r>
      <w:r>
        <w:rPr>
          <w:rFonts w:ascii="Garamond" w:hAnsi="Garamond" w:cs="Garamond"/>
          <w:sz w:val="24"/>
        </w:rPr>
        <w:t>o</w:t>
      </w:r>
      <w:r>
        <w:rPr>
          <w:rFonts w:ascii="Garamond" w:hAnsi="Garamond" w:cs="Garamond"/>
          <w:sz w:val="24"/>
        </w:rPr>
        <w:t>kan kadına olsun.”</w:t>
      </w:r>
      <w:r>
        <w:rPr>
          <w:rStyle w:val="FootnoteReference"/>
          <w:rFonts w:ascii="Garamond" w:hAnsi="Garamond"/>
          <w:sz w:val="24"/>
        </w:rPr>
        <w:footnoteReference w:id="49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babal</w:t>
      </w:r>
      <w:r>
        <w:rPr>
          <w:rFonts w:ascii="Garamond" w:hAnsi="Garamond" w:cs="Garamond"/>
          <w:i/>
          <w:iCs/>
          <w:sz w:val="24"/>
        </w:rPr>
        <w:t>a</w:t>
      </w:r>
      <w:r>
        <w:rPr>
          <w:rFonts w:ascii="Garamond" w:hAnsi="Garamond" w:cs="Garamond"/>
          <w:i/>
          <w:iCs/>
          <w:sz w:val="24"/>
        </w:rPr>
        <w:t xml:space="preserve">rından şöyle nakletmiştir:  </w:t>
      </w:r>
      <w:r>
        <w:rPr>
          <w:rFonts w:ascii="Garamond" w:hAnsi="Garamond" w:cs="Garamond"/>
          <w:sz w:val="24"/>
        </w:rPr>
        <w:t>“Allah</w:t>
      </w:r>
      <w:r w:rsidR="00BE577B">
        <w:rPr>
          <w:rFonts w:ascii="Garamond" w:hAnsi="Garamond" w:cs="Garamond"/>
          <w:sz w:val="24"/>
        </w:rPr>
        <w:t>,</w:t>
      </w:r>
      <w:r>
        <w:rPr>
          <w:rFonts w:ascii="Garamond" w:hAnsi="Garamond" w:cs="Garamond"/>
          <w:sz w:val="24"/>
        </w:rPr>
        <w:t xml:space="preserve"> peygamberlerinden birine insa</w:t>
      </w:r>
      <w:r>
        <w:rPr>
          <w:rFonts w:ascii="Garamond" w:hAnsi="Garamond" w:cs="Garamond"/>
          <w:sz w:val="24"/>
        </w:rPr>
        <w:t>n</w:t>
      </w:r>
      <w:r>
        <w:rPr>
          <w:rFonts w:ascii="Garamond" w:hAnsi="Garamond" w:cs="Garamond"/>
          <w:sz w:val="24"/>
        </w:rPr>
        <w:t>lara şöyle buyurmasını vahyetti: Düşmanlarımın elbisesini gi</w:t>
      </w:r>
      <w:r>
        <w:rPr>
          <w:rFonts w:ascii="Garamond" w:hAnsi="Garamond" w:cs="Garamond"/>
          <w:sz w:val="24"/>
        </w:rPr>
        <w:t>y</w:t>
      </w:r>
      <w:r>
        <w:rPr>
          <w:rFonts w:ascii="Garamond" w:hAnsi="Garamond" w:cs="Garamond"/>
          <w:sz w:val="24"/>
        </w:rPr>
        <w:t>meyin ve kendinizi düşmanların şekline büründürmeyin. Bu ta</w:t>
      </w:r>
      <w:r>
        <w:rPr>
          <w:rFonts w:ascii="Garamond" w:hAnsi="Garamond" w:cs="Garamond"/>
          <w:sz w:val="24"/>
        </w:rPr>
        <w:t>k</w:t>
      </w:r>
      <w:r>
        <w:rPr>
          <w:rFonts w:ascii="Garamond" w:hAnsi="Garamond" w:cs="Garamond"/>
          <w:sz w:val="24"/>
        </w:rPr>
        <w:t>tirde sizler de onlar gibi benim düşmanlarım olursunuz.”</w:t>
      </w:r>
      <w:r>
        <w:rPr>
          <w:rStyle w:val="FootnoteReference"/>
          <w:rFonts w:ascii="Garamond" w:hAnsi="Garamond"/>
          <w:sz w:val="24"/>
        </w:rPr>
        <w:footnoteReference w:id="49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“Gençlerinizin en h</w:t>
      </w:r>
      <w:r>
        <w:rPr>
          <w:rFonts w:ascii="Garamond" w:hAnsi="Garamond" w:cs="Garamond"/>
          <w:sz w:val="24"/>
        </w:rPr>
        <w:t>a</w:t>
      </w:r>
      <w:r>
        <w:rPr>
          <w:rFonts w:ascii="Garamond" w:hAnsi="Garamond" w:cs="Garamond"/>
          <w:sz w:val="24"/>
        </w:rPr>
        <w:t>yırlısı kendisini orta yaşlılara benzeten gençtir. Orta yaşlılar</w:t>
      </w:r>
      <w:r>
        <w:rPr>
          <w:rFonts w:ascii="Garamond" w:hAnsi="Garamond" w:cs="Garamond"/>
          <w:sz w:val="24"/>
        </w:rPr>
        <w:t>ı</w:t>
      </w:r>
      <w:r>
        <w:rPr>
          <w:rFonts w:ascii="Garamond" w:hAnsi="Garamond" w:cs="Garamond"/>
          <w:sz w:val="24"/>
        </w:rPr>
        <w:t>nızın en kötüsü ise gençlerinizi taklit edendir.”</w:t>
      </w:r>
      <w:r>
        <w:rPr>
          <w:rStyle w:val="FootnoteReference"/>
          <w:rFonts w:ascii="Garamond" w:hAnsi="Garamond"/>
          <w:sz w:val="24"/>
        </w:rPr>
        <w:footnoteReference w:id="49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“Kendisini bir gruba benzettiği halde çok geçmeden onlardan biri haline gelmeyen kimse çok azdır.”</w:t>
      </w:r>
      <w:r>
        <w:rPr>
          <w:rStyle w:val="FootnoteReference"/>
          <w:rFonts w:ascii="Garamond" w:hAnsi="Garamond"/>
          <w:sz w:val="24"/>
        </w:rPr>
        <w:footnoteReference w:id="49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“Söz taşıyan kimse her ne kadar hayır dileyenlere </w:t>
      </w:r>
      <w:r>
        <w:rPr>
          <w:rFonts w:ascii="Garamond" w:hAnsi="Garamond" w:cs="Garamond"/>
          <w:sz w:val="24"/>
        </w:rPr>
        <w:lastRenderedPageBreak/>
        <w:t>be</w:t>
      </w:r>
      <w:r>
        <w:rPr>
          <w:rFonts w:ascii="Garamond" w:hAnsi="Garamond" w:cs="Garamond"/>
          <w:sz w:val="24"/>
        </w:rPr>
        <w:t>n</w:t>
      </w:r>
      <w:r>
        <w:rPr>
          <w:rFonts w:ascii="Garamond" w:hAnsi="Garamond" w:cs="Garamond"/>
          <w:sz w:val="24"/>
        </w:rPr>
        <w:t>zemeye çalışsa da hain ve köt</w:t>
      </w:r>
      <w:r>
        <w:rPr>
          <w:rFonts w:ascii="Garamond" w:hAnsi="Garamond" w:cs="Garamond"/>
          <w:sz w:val="24"/>
        </w:rPr>
        <w:t>ü</w:t>
      </w:r>
      <w:r>
        <w:rPr>
          <w:rFonts w:ascii="Garamond" w:hAnsi="Garamond" w:cs="Garamond"/>
          <w:sz w:val="24"/>
        </w:rPr>
        <w:t>dür.”</w:t>
      </w:r>
      <w:r>
        <w:rPr>
          <w:rStyle w:val="FootnoteReference"/>
          <w:rFonts w:ascii="Garamond" w:hAnsi="Garamond"/>
          <w:sz w:val="24"/>
        </w:rPr>
        <w:footnoteReference w:id="495"/>
      </w:r>
    </w:p>
    <w:p w:rsidR="00DF3D4E" w:rsidRDefault="00DF3D4E" w:rsidP="004C1431">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Zeyn’ul Abidin (a.s)</w:t>
      </w:r>
      <w:r w:rsidR="00BE577B">
        <w:rPr>
          <w:rFonts w:ascii="Garamond" w:hAnsi="Garamond" w:cs="Garamond"/>
          <w:i/>
          <w:iCs/>
          <w:sz w:val="24"/>
        </w:rPr>
        <w:t xml:space="preserve"> şöyle buyurmuştur:</w:t>
      </w:r>
      <w:r>
        <w:rPr>
          <w:rFonts w:ascii="Garamond" w:hAnsi="Garamond" w:cs="Garamond"/>
          <w:i/>
          <w:iCs/>
          <w:sz w:val="24"/>
        </w:rPr>
        <w:t xml:space="preserve"> </w:t>
      </w:r>
      <w:r w:rsidRPr="004C1431">
        <w:rPr>
          <w:rFonts w:ascii="Garamond" w:hAnsi="Garamond" w:cs="Garamond"/>
          <w:sz w:val="24"/>
        </w:rPr>
        <w:t xml:space="preserve">Esma binti Umeys’e </w:t>
      </w:r>
      <w:r w:rsidR="004C1431" w:rsidRPr="004C1431">
        <w:rPr>
          <w:rFonts w:ascii="Garamond" w:hAnsi="Garamond" w:cs="Garamond"/>
          <w:sz w:val="24"/>
        </w:rPr>
        <w:t>bana şöyle dedi:</w:t>
      </w:r>
      <w:r w:rsidRPr="004C1431">
        <w:rPr>
          <w:rFonts w:ascii="Garamond" w:hAnsi="Garamond" w:cs="Garamond"/>
          <w:sz w:val="24"/>
        </w:rPr>
        <w:t xml:space="preserve"> </w:t>
      </w:r>
      <w:r>
        <w:rPr>
          <w:rFonts w:ascii="Garamond" w:hAnsi="Garamond" w:cs="Garamond"/>
          <w:sz w:val="24"/>
        </w:rPr>
        <w:t>“Fatıma’nın (s. a) huzurunda</w:t>
      </w:r>
      <w:r>
        <w:rPr>
          <w:rFonts w:ascii="Garamond" w:hAnsi="Garamond" w:cs="Garamond"/>
          <w:sz w:val="24"/>
        </w:rPr>
        <w:t>y</w:t>
      </w:r>
      <w:r w:rsidR="004C1431">
        <w:rPr>
          <w:rFonts w:ascii="Garamond" w:hAnsi="Garamond" w:cs="Garamond"/>
          <w:sz w:val="24"/>
        </w:rPr>
        <w:t>ken aniden Allah R</w:t>
      </w:r>
      <w:r>
        <w:rPr>
          <w:rFonts w:ascii="Garamond" w:hAnsi="Garamond" w:cs="Garamond"/>
          <w:sz w:val="24"/>
        </w:rPr>
        <w:t>esulü (s.a.a) geldi. Fatıma’nın boynu</w:t>
      </w:r>
      <w:r>
        <w:rPr>
          <w:rFonts w:ascii="Garamond" w:hAnsi="Garamond" w:cs="Garamond"/>
          <w:sz w:val="24"/>
        </w:rPr>
        <w:t>n</w:t>
      </w:r>
      <w:r>
        <w:rPr>
          <w:rFonts w:ascii="Garamond" w:hAnsi="Garamond" w:cs="Garamond"/>
          <w:sz w:val="24"/>
        </w:rPr>
        <w:t>da Ali b. Ebi Talib’in ganimet malı</w:t>
      </w:r>
      <w:r>
        <w:rPr>
          <w:rFonts w:ascii="Garamond" w:hAnsi="Garamond" w:cs="Garamond"/>
          <w:sz w:val="24"/>
        </w:rPr>
        <w:t>n</w:t>
      </w:r>
      <w:r>
        <w:rPr>
          <w:rFonts w:ascii="Garamond" w:hAnsi="Garamond" w:cs="Garamond"/>
          <w:sz w:val="24"/>
        </w:rPr>
        <w:t xml:space="preserve">dan aldığı altın bir kolye vardı. Allah Resulü Fatıma’ya (s. a) şöyle buyurdu: </w:t>
      </w:r>
      <w:r>
        <w:rPr>
          <w:rFonts w:ascii="Garamond" w:hAnsi="Garamond" w:cs="Garamond"/>
          <w:sz w:val="24"/>
        </w:rPr>
        <w:lastRenderedPageBreak/>
        <w:t>“Ey Fatıma! İ</w:t>
      </w:r>
      <w:r>
        <w:rPr>
          <w:rFonts w:ascii="Garamond" w:hAnsi="Garamond" w:cs="Garamond"/>
          <w:sz w:val="24"/>
        </w:rPr>
        <w:t>n</w:t>
      </w:r>
      <w:r>
        <w:rPr>
          <w:rFonts w:ascii="Garamond" w:hAnsi="Garamond" w:cs="Garamond"/>
          <w:sz w:val="24"/>
        </w:rPr>
        <w:t>sanlar Muhammed’in kızı Fatıma cebbarl</w:t>
      </w:r>
      <w:r>
        <w:rPr>
          <w:rFonts w:ascii="Garamond" w:hAnsi="Garamond" w:cs="Garamond"/>
          <w:sz w:val="24"/>
        </w:rPr>
        <w:t>a</w:t>
      </w:r>
      <w:r>
        <w:rPr>
          <w:rFonts w:ascii="Garamond" w:hAnsi="Garamond" w:cs="Garamond"/>
          <w:sz w:val="24"/>
        </w:rPr>
        <w:t>rın/zorbaların örtüsünü giyinmiştir demesi</w:t>
      </w:r>
      <w:r>
        <w:rPr>
          <w:rFonts w:ascii="Garamond" w:hAnsi="Garamond" w:cs="Garamond"/>
          <w:sz w:val="24"/>
        </w:rPr>
        <w:t>n</w:t>
      </w:r>
      <w:r w:rsidR="004C1431">
        <w:rPr>
          <w:rFonts w:ascii="Garamond" w:hAnsi="Garamond" w:cs="Garamond"/>
          <w:sz w:val="24"/>
        </w:rPr>
        <w:t>ler.” B</w:t>
      </w:r>
      <w:r>
        <w:rPr>
          <w:rFonts w:ascii="Garamond" w:hAnsi="Garamond" w:cs="Garamond"/>
          <w:sz w:val="24"/>
        </w:rPr>
        <w:t>unun üzene Fatıma (a.s) boynundaki kolyeyi çıkardı ve sattı onun p</w:t>
      </w:r>
      <w:r>
        <w:rPr>
          <w:rFonts w:ascii="Garamond" w:hAnsi="Garamond" w:cs="Garamond"/>
          <w:sz w:val="24"/>
        </w:rPr>
        <w:t>a</w:t>
      </w:r>
      <w:r>
        <w:rPr>
          <w:rFonts w:ascii="Garamond" w:hAnsi="Garamond" w:cs="Garamond"/>
          <w:sz w:val="24"/>
        </w:rPr>
        <w:t xml:space="preserve">rasıyla bir köle </w:t>
      </w:r>
      <w:r w:rsidR="00F11AC5">
        <w:rPr>
          <w:rFonts w:ascii="Garamond" w:hAnsi="Garamond" w:cs="Garamond"/>
          <w:sz w:val="24"/>
        </w:rPr>
        <w:t>alarak azat etti. Allah R</w:t>
      </w:r>
      <w:r>
        <w:rPr>
          <w:rFonts w:ascii="Garamond" w:hAnsi="Garamond" w:cs="Garamond"/>
          <w:sz w:val="24"/>
        </w:rPr>
        <w:t xml:space="preserve">esulü </w:t>
      </w:r>
      <w:r w:rsidR="00F11AC5">
        <w:rPr>
          <w:rFonts w:ascii="Garamond" w:hAnsi="Garamond" w:cs="Garamond"/>
          <w:sz w:val="24"/>
        </w:rPr>
        <w:t xml:space="preserve">(s.a.a) </w:t>
      </w:r>
      <w:r>
        <w:rPr>
          <w:rFonts w:ascii="Garamond" w:hAnsi="Garamond" w:cs="Garamond"/>
          <w:sz w:val="24"/>
        </w:rPr>
        <w:t>ise bu işe çok s</w:t>
      </w:r>
      <w:r>
        <w:rPr>
          <w:rFonts w:ascii="Garamond" w:hAnsi="Garamond" w:cs="Garamond"/>
          <w:sz w:val="24"/>
        </w:rPr>
        <w:t>e</w:t>
      </w:r>
      <w:r>
        <w:rPr>
          <w:rFonts w:ascii="Garamond" w:hAnsi="Garamond" w:cs="Garamond"/>
          <w:sz w:val="24"/>
        </w:rPr>
        <w:t>vindi.”</w:t>
      </w:r>
      <w:r>
        <w:rPr>
          <w:rStyle w:val="FootnoteReference"/>
          <w:rFonts w:ascii="Garamond" w:hAnsi="Garamond"/>
          <w:sz w:val="24"/>
        </w:rPr>
        <w:footnoteReference w:id="496"/>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center"/>
        <w:rPr>
          <w:rFonts w:ascii="Garamond" w:hAnsi="Garamond"/>
          <w:sz w:val="24"/>
        </w:rPr>
        <w:sectPr w:rsidR="00DF3D4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sz w:val="24"/>
        </w:rPr>
        <w:br w:type="page"/>
      </w:r>
    </w:p>
    <w:p w:rsidR="00DF3D4E" w:rsidRDefault="00DF3D4E">
      <w:pPr>
        <w:spacing w:line="240" w:lineRule="atLeast"/>
        <w:ind w:firstLine="284"/>
        <w:jc w:val="center"/>
        <w:rPr>
          <w:rFonts w:ascii="Garamond" w:hAnsi="Garamond" w:cs="Garamond"/>
          <w:b/>
          <w:bCs/>
          <w:sz w:val="72"/>
          <w:szCs w:val="72"/>
        </w:rPr>
      </w:pPr>
      <w:r>
        <w:rPr>
          <w:rFonts w:ascii="Garamond" w:hAnsi="Garamond" w:cs="Garamond"/>
          <w:b/>
          <w:bCs/>
          <w:sz w:val="72"/>
          <w:szCs w:val="72"/>
        </w:rPr>
        <w:lastRenderedPageBreak/>
        <w:t>258. Konu</w:t>
      </w:r>
    </w:p>
    <w:p w:rsidR="00DF3D4E" w:rsidRDefault="00DF3D4E">
      <w:pPr>
        <w:pStyle w:val="BodyTextIndent"/>
        <w:spacing w:before="0" w:line="240" w:lineRule="atLeast"/>
        <w:rPr>
          <w:rFonts w:ascii="Garamond" w:hAnsi="Garamond" w:cs="Garamond"/>
          <w:sz w:val="72"/>
          <w:szCs w:val="72"/>
        </w:rPr>
      </w:pPr>
    </w:p>
    <w:p w:rsidR="00DF3D4E" w:rsidRDefault="00DF3D4E">
      <w:pPr>
        <w:pStyle w:val="BodyTextIndent"/>
        <w:spacing w:before="0" w:line="240" w:lineRule="atLeast"/>
        <w:rPr>
          <w:rFonts w:ascii="Garamond" w:hAnsi="Garamond" w:cs="Garamond"/>
          <w:szCs w:val="100"/>
        </w:rPr>
      </w:pPr>
      <w:r>
        <w:rPr>
          <w:rFonts w:ascii="Garamond" w:hAnsi="Garamond" w:cs="Garamond"/>
          <w:szCs w:val="100"/>
        </w:rPr>
        <w:t>eş-Şecer</w:t>
      </w:r>
    </w:p>
    <w:p w:rsidR="00DF3D4E" w:rsidRDefault="00DF3D4E">
      <w:pPr>
        <w:pStyle w:val="BodyTextIndent"/>
        <w:spacing w:before="0" w:line="240" w:lineRule="atLeast"/>
        <w:rPr>
          <w:rFonts w:ascii="Garamond" w:hAnsi="Garamond" w:cs="Garamond"/>
          <w:sz w:val="90"/>
          <w:szCs w:val="90"/>
        </w:rPr>
      </w:pPr>
      <w:r>
        <w:rPr>
          <w:rFonts w:ascii="Garamond" w:hAnsi="Garamond" w:cs="Garamond"/>
          <w:sz w:val="90"/>
          <w:szCs w:val="90"/>
        </w:rPr>
        <w:t>Ağaç</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27317F" w:rsidP="00A608D9">
      <w:pPr>
        <w:rPr>
          <w:rFonts w:cs="Garamond"/>
          <w:sz w:val="24"/>
          <w:szCs w:val="24"/>
        </w:rPr>
      </w:pPr>
      <w:bookmarkStart w:id="276" w:name="_Toc527941437"/>
      <w:bookmarkStart w:id="277" w:name="_Toc527942241"/>
      <w:bookmarkStart w:id="278" w:name="_Toc527943045"/>
      <w:r>
        <w:rPr>
          <w:noProof/>
          <w:lang w:val="en-US" w:eastAsia="en-US"/>
        </w:rPr>
        <mc:AlternateContent>
          <mc:Choice Requires="wps">
            <w:drawing>
              <wp:anchor distT="0" distB="0" distL="114300" distR="114300" simplePos="0" relativeHeight="251651584"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3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E2C4A" id="Line 2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PMg6kEqAgAAbQQAAA4AAAAAAAAAAAAAAAAALgIAAGRycy9lMm9E&#10;b2MueG1sUEsBAi0AFAAGAAgAAAAhALNVF2XbAAAABgEAAA8AAAAAAAAAAAAAAAAAhAQAAGRycy9k&#10;b3ducmV2LnhtbFBLBQYAAAAABAAEAPMAAACMBQAAAAA=&#10;" o:allowincell="f" strokeweight="2pt">
                <v:stroke startarrow="diamond" endarrow="diamond"/>
              </v:line>
            </w:pict>
          </mc:Fallback>
        </mc:AlternateContent>
      </w:r>
      <w:bookmarkEnd w:id="276"/>
      <w:bookmarkEnd w:id="277"/>
      <w:bookmarkEnd w:id="278"/>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11. konu, el-Arz; 201. konu, ez-Ziraat</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el-Emsal, 3606, 3607. bölümler</w:t>
      </w:r>
    </w:p>
    <w:p w:rsidR="00DF3D4E" w:rsidRDefault="00DF3D4E">
      <w:pPr>
        <w:numPr>
          <w:ilvl w:val="0"/>
          <w:numId w:val="13"/>
        </w:numPr>
        <w:spacing w:line="240" w:lineRule="atLeast"/>
        <w:ind w:left="0" w:firstLine="284"/>
        <w:jc w:val="lowKashida"/>
        <w:rPr>
          <w:rFonts w:ascii="Garamond" w:hAnsi="Garamond"/>
          <w:sz w:val="24"/>
        </w:r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DF3D4E" w:rsidRDefault="00DF3D4E">
      <w:pPr>
        <w:pStyle w:val="Heading1"/>
        <w:spacing w:line="240" w:lineRule="atLeast"/>
        <w:ind w:firstLine="284"/>
        <w:rPr>
          <w:rFonts w:cs="Garamond"/>
          <w:szCs w:val="28"/>
        </w:rPr>
      </w:pPr>
      <w:r>
        <w:rPr>
          <w:rFonts w:cs="Garamond"/>
          <w:szCs w:val="28"/>
        </w:rPr>
        <w:lastRenderedPageBreak/>
        <w:br w:type="page"/>
      </w:r>
    </w:p>
    <w:p w:rsidR="00DF3D4E" w:rsidRDefault="00DF3D4E">
      <w:pPr>
        <w:pStyle w:val="Heading1"/>
        <w:spacing w:line="240" w:lineRule="atLeast"/>
        <w:ind w:firstLine="284"/>
        <w:rPr>
          <w:rFonts w:cs="Garamond"/>
          <w:szCs w:val="28"/>
        </w:rPr>
      </w:pPr>
      <w:bookmarkStart w:id="279" w:name="_Toc527943046"/>
      <w:r>
        <w:rPr>
          <w:rFonts w:cs="Garamond"/>
          <w:szCs w:val="28"/>
        </w:rPr>
        <w:lastRenderedPageBreak/>
        <w:t>1954. Bölüm</w:t>
      </w:r>
      <w:bookmarkEnd w:id="279"/>
    </w:p>
    <w:p w:rsidR="00DF3D4E" w:rsidRDefault="00DF3D4E">
      <w:pPr>
        <w:pStyle w:val="Heading1"/>
        <w:spacing w:line="240" w:lineRule="atLeast"/>
        <w:ind w:firstLine="284"/>
        <w:rPr>
          <w:rFonts w:cs="Garamond"/>
          <w:szCs w:val="28"/>
        </w:rPr>
      </w:pPr>
      <w:bookmarkStart w:id="280" w:name="_Toc527943047"/>
      <w:r>
        <w:rPr>
          <w:rFonts w:cs="Garamond"/>
          <w:szCs w:val="28"/>
        </w:rPr>
        <w:t xml:space="preserve">Ağaç </w:t>
      </w:r>
      <w:bookmarkEnd w:id="280"/>
      <w:r w:rsidR="00F11AC5">
        <w:rPr>
          <w:rFonts w:cs="Garamond"/>
          <w:szCs w:val="28"/>
        </w:rPr>
        <w:t>Dikmek</w:t>
      </w:r>
      <w:r>
        <w:rPr>
          <w:rFonts w:cs="Garamond"/>
          <w:szCs w:val="28"/>
        </w:rPr>
        <w:t xml:space="preserve"> </w:t>
      </w:r>
    </w:p>
    <w:p w:rsidR="00DF3D4E" w:rsidRDefault="00DF3D4E" w:rsidP="00F11AC5">
      <w:pPr>
        <w:spacing w:line="240" w:lineRule="atLeast"/>
        <w:rPr>
          <w:rFonts w:ascii="Garamond" w:hAnsi="Garamond"/>
          <w:sz w:val="24"/>
        </w:rPr>
      </w:pPr>
    </w:p>
    <w:p w:rsidR="00DF3D4E" w:rsidRDefault="00DF3D4E">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DF3D4E" w:rsidRDefault="00DF3D4E">
      <w:pPr>
        <w:spacing w:line="240" w:lineRule="atLeast"/>
        <w:ind w:firstLine="284"/>
        <w:jc w:val="lowKashida"/>
        <w:rPr>
          <w:rFonts w:ascii="Garamond" w:hAnsi="Garamond" w:cs="Garamond"/>
          <w:b/>
          <w:bCs/>
          <w:i/>
          <w:iCs/>
          <w:sz w:val="24"/>
        </w:rPr>
      </w:pPr>
      <w:r>
        <w:rPr>
          <w:rFonts w:ascii="Garamond" w:hAnsi="Garamond" w:cs="Garamond"/>
          <w:b/>
          <w:bCs/>
          <w:sz w:val="24"/>
        </w:rPr>
        <w:t>“Yoksa gökleri ve yeri y</w:t>
      </w:r>
      <w:r>
        <w:rPr>
          <w:rFonts w:ascii="Garamond" w:hAnsi="Garamond" w:cs="Garamond"/>
          <w:b/>
          <w:bCs/>
          <w:sz w:val="24"/>
        </w:rPr>
        <w:t>a</w:t>
      </w:r>
      <w:r>
        <w:rPr>
          <w:rFonts w:ascii="Garamond" w:hAnsi="Garamond" w:cs="Garamond"/>
          <w:b/>
          <w:bCs/>
          <w:sz w:val="24"/>
        </w:rPr>
        <w:t>ratan, gökten size su indirip onunla, bir ağacını bile biti</w:t>
      </w:r>
      <w:r>
        <w:rPr>
          <w:rFonts w:ascii="Garamond" w:hAnsi="Garamond" w:cs="Garamond"/>
          <w:b/>
          <w:bCs/>
          <w:sz w:val="24"/>
        </w:rPr>
        <w:t>r</w:t>
      </w:r>
      <w:r>
        <w:rPr>
          <w:rFonts w:ascii="Garamond" w:hAnsi="Garamond" w:cs="Garamond"/>
          <w:b/>
          <w:bCs/>
          <w:sz w:val="24"/>
        </w:rPr>
        <w:t>meye gücünüzün yetmediği, güzel güzel bahçeler meyd</w:t>
      </w:r>
      <w:r>
        <w:rPr>
          <w:rFonts w:ascii="Garamond" w:hAnsi="Garamond" w:cs="Garamond"/>
          <w:b/>
          <w:bCs/>
          <w:sz w:val="24"/>
        </w:rPr>
        <w:t>a</w:t>
      </w:r>
      <w:r>
        <w:rPr>
          <w:rFonts w:ascii="Garamond" w:hAnsi="Garamond" w:cs="Garamond"/>
          <w:b/>
          <w:bCs/>
          <w:sz w:val="24"/>
        </w:rPr>
        <w:t>na getiren mi? Allah'ın y</w:t>
      </w:r>
      <w:r>
        <w:rPr>
          <w:rFonts w:ascii="Garamond" w:hAnsi="Garamond" w:cs="Garamond"/>
          <w:b/>
          <w:bCs/>
          <w:sz w:val="24"/>
        </w:rPr>
        <w:t>a</w:t>
      </w:r>
      <w:r>
        <w:rPr>
          <w:rFonts w:ascii="Garamond" w:hAnsi="Garamond" w:cs="Garamond"/>
          <w:b/>
          <w:bCs/>
          <w:sz w:val="24"/>
        </w:rPr>
        <w:t>nında başka bir ilah mı? H</w:t>
      </w:r>
      <w:r>
        <w:rPr>
          <w:rFonts w:ascii="Garamond" w:hAnsi="Garamond" w:cs="Garamond"/>
          <w:b/>
          <w:bCs/>
          <w:sz w:val="24"/>
        </w:rPr>
        <w:t>a</w:t>
      </w:r>
      <w:r>
        <w:rPr>
          <w:rFonts w:ascii="Garamond" w:hAnsi="Garamond" w:cs="Garamond"/>
          <w:b/>
          <w:bCs/>
          <w:sz w:val="24"/>
        </w:rPr>
        <w:t>yır; onlar taptıklarını Allah'a eşit tutan bir millettir.”</w:t>
      </w:r>
      <w:r>
        <w:rPr>
          <w:rStyle w:val="FootnoteReference"/>
          <w:rFonts w:ascii="Garamond" w:hAnsi="Garamond"/>
          <w:b/>
          <w:bCs/>
          <w:sz w:val="24"/>
        </w:rPr>
        <w:footnoteReference w:id="497"/>
      </w:r>
      <w:r>
        <w:rPr>
          <w:rFonts w:ascii="Garamond" w:hAnsi="Garamond" w:cs="Garamond"/>
          <w:b/>
          <w:bCs/>
          <w:sz w:val="24"/>
        </w:rPr>
        <w:t xml:space="preserve"> </w:t>
      </w:r>
    </w:p>
    <w:p w:rsidR="00DF3D4E" w:rsidRDefault="00DF3D4E" w:rsidP="00AE1971">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“Eğer kıyamet ge</w:t>
      </w:r>
      <w:r w:rsidR="00AE1971">
        <w:rPr>
          <w:rFonts w:ascii="Garamond" w:hAnsi="Garamond" w:cs="Garamond"/>
          <w:sz w:val="24"/>
        </w:rPr>
        <w:t>lip çatarsa ve sizden birinin el</w:t>
      </w:r>
      <w:r>
        <w:rPr>
          <w:rFonts w:ascii="Garamond" w:hAnsi="Garamond" w:cs="Garamond"/>
          <w:sz w:val="24"/>
        </w:rPr>
        <w:t xml:space="preserve">inde bir fidan olursa, kalkıp bu fidanı </w:t>
      </w:r>
      <w:r w:rsidR="00AE1971">
        <w:rPr>
          <w:rFonts w:ascii="Garamond" w:hAnsi="Garamond" w:cs="Garamond"/>
          <w:sz w:val="24"/>
        </w:rPr>
        <w:t>dik</w:t>
      </w:r>
      <w:r>
        <w:rPr>
          <w:rFonts w:ascii="Garamond" w:hAnsi="Garamond" w:cs="Garamond"/>
          <w:sz w:val="24"/>
        </w:rPr>
        <w:t>meye gücü olduğu taktirde bu işi yapsın.”</w:t>
      </w:r>
      <w:r>
        <w:rPr>
          <w:rStyle w:val="FootnoteReference"/>
          <w:rFonts w:ascii="Garamond" w:hAnsi="Garamond"/>
          <w:sz w:val="24"/>
        </w:rPr>
        <w:footnoteReference w:id="498"/>
      </w:r>
    </w:p>
    <w:p w:rsidR="00DF3D4E" w:rsidRDefault="00DF3D4E" w:rsidP="00AE1971">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AE1971">
        <w:rPr>
          <w:rFonts w:ascii="Garamond" w:hAnsi="Garamond" w:cs="Garamond"/>
          <w:sz w:val="24"/>
        </w:rPr>
        <w:t>“Bir Müslüman bir tohum eker veya bir ağaç dike</w:t>
      </w:r>
      <w:r w:rsidR="00AE1971">
        <w:rPr>
          <w:rFonts w:ascii="Garamond" w:hAnsi="Garamond" w:cs="Garamond"/>
          <w:sz w:val="24"/>
        </w:rPr>
        <w:t>r</w:t>
      </w:r>
      <w:r w:rsidR="00AE1971">
        <w:rPr>
          <w:rFonts w:ascii="Garamond" w:hAnsi="Garamond" w:cs="Garamond"/>
          <w:sz w:val="24"/>
        </w:rPr>
        <w:t>de, o</w:t>
      </w:r>
      <w:r>
        <w:rPr>
          <w:rFonts w:ascii="Garamond" w:hAnsi="Garamond" w:cs="Garamond"/>
          <w:sz w:val="24"/>
        </w:rPr>
        <w:t xml:space="preserve"> to</w:t>
      </w:r>
      <w:r w:rsidR="00A8619A">
        <w:rPr>
          <w:rFonts w:ascii="Garamond" w:hAnsi="Garamond" w:cs="Garamond"/>
          <w:sz w:val="24"/>
        </w:rPr>
        <w:t>hum ve</w:t>
      </w:r>
      <w:r>
        <w:rPr>
          <w:rFonts w:ascii="Garamond" w:hAnsi="Garamond" w:cs="Garamond"/>
          <w:sz w:val="24"/>
        </w:rPr>
        <w:t>ya fidanın ür</w:t>
      </w:r>
      <w:r>
        <w:rPr>
          <w:rFonts w:ascii="Garamond" w:hAnsi="Garamond" w:cs="Garamond"/>
          <w:sz w:val="24"/>
        </w:rPr>
        <w:t>ü</w:t>
      </w:r>
      <w:r>
        <w:rPr>
          <w:rFonts w:ascii="Garamond" w:hAnsi="Garamond" w:cs="Garamond"/>
          <w:sz w:val="24"/>
        </w:rPr>
        <w:t>nün</w:t>
      </w:r>
      <w:r w:rsidR="00A8619A">
        <w:rPr>
          <w:rFonts w:ascii="Garamond" w:hAnsi="Garamond" w:cs="Garamond"/>
          <w:sz w:val="24"/>
        </w:rPr>
        <w:t>den bir kuş ya da</w:t>
      </w:r>
      <w:r>
        <w:rPr>
          <w:rFonts w:ascii="Garamond" w:hAnsi="Garamond" w:cs="Garamond"/>
          <w:sz w:val="24"/>
        </w:rPr>
        <w:t xml:space="preserve"> insan veya otlayan bir hayvan yerse bu ke</w:t>
      </w:r>
      <w:r>
        <w:rPr>
          <w:rFonts w:ascii="Garamond" w:hAnsi="Garamond" w:cs="Garamond"/>
          <w:sz w:val="24"/>
        </w:rPr>
        <w:t>n</w:t>
      </w:r>
      <w:r>
        <w:rPr>
          <w:rFonts w:ascii="Garamond" w:hAnsi="Garamond" w:cs="Garamond"/>
          <w:sz w:val="24"/>
        </w:rPr>
        <w:t xml:space="preserve">disi için sadaka </w:t>
      </w:r>
      <w:r w:rsidR="00A8619A">
        <w:rPr>
          <w:rFonts w:ascii="Garamond" w:hAnsi="Garamond" w:cs="Garamond"/>
          <w:sz w:val="24"/>
        </w:rPr>
        <w:t>s</w:t>
      </w:r>
      <w:r>
        <w:rPr>
          <w:rFonts w:ascii="Garamond" w:hAnsi="Garamond" w:cs="Garamond"/>
          <w:sz w:val="24"/>
        </w:rPr>
        <w:t>ay</w:t>
      </w:r>
      <w:r>
        <w:rPr>
          <w:rFonts w:ascii="Garamond" w:hAnsi="Garamond" w:cs="Garamond"/>
          <w:sz w:val="24"/>
        </w:rPr>
        <w:t>ı</w:t>
      </w:r>
      <w:r>
        <w:rPr>
          <w:rFonts w:ascii="Garamond" w:hAnsi="Garamond" w:cs="Garamond"/>
          <w:sz w:val="24"/>
        </w:rPr>
        <w:t>lır.”</w:t>
      </w:r>
      <w:r>
        <w:rPr>
          <w:rStyle w:val="FootnoteReference"/>
          <w:rFonts w:ascii="Garamond" w:hAnsi="Garamond"/>
          <w:sz w:val="24"/>
        </w:rPr>
        <w:footnoteReference w:id="49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“Ağaç diken kimseye Al</w:t>
      </w:r>
      <w:r w:rsidR="00A8619A">
        <w:rPr>
          <w:rFonts w:ascii="Garamond" w:hAnsi="Garamond" w:cs="Garamond"/>
          <w:sz w:val="24"/>
        </w:rPr>
        <w:t>lah o ağacın meyveleri kad</w:t>
      </w:r>
      <w:r>
        <w:rPr>
          <w:rFonts w:ascii="Garamond" w:hAnsi="Garamond" w:cs="Garamond"/>
          <w:sz w:val="24"/>
        </w:rPr>
        <w:t>ar kendisine sevap yazar.”</w:t>
      </w:r>
      <w:r>
        <w:rPr>
          <w:rStyle w:val="FootnoteReference"/>
          <w:rFonts w:ascii="Garamond" w:hAnsi="Garamond"/>
          <w:sz w:val="24"/>
        </w:rPr>
        <w:footnoteReference w:id="50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A8619A">
        <w:rPr>
          <w:rFonts w:ascii="Garamond" w:hAnsi="Garamond" w:cs="Garamond"/>
          <w:sz w:val="24"/>
        </w:rPr>
        <w:t>“Her kim bir ağaç d</w:t>
      </w:r>
      <w:r w:rsidR="00A8619A">
        <w:rPr>
          <w:rFonts w:ascii="Garamond" w:hAnsi="Garamond" w:cs="Garamond"/>
          <w:sz w:val="24"/>
        </w:rPr>
        <w:t>i</w:t>
      </w:r>
      <w:r>
        <w:rPr>
          <w:rFonts w:ascii="Garamond" w:hAnsi="Garamond" w:cs="Garamond"/>
          <w:sz w:val="24"/>
        </w:rPr>
        <w:t xml:space="preserve">ker ve meyveleri verinceye kadar onun bakımına tahammül </w:t>
      </w:r>
      <w:r>
        <w:rPr>
          <w:rFonts w:ascii="Garamond" w:hAnsi="Garamond" w:cs="Garamond"/>
          <w:sz w:val="24"/>
        </w:rPr>
        <w:lastRenderedPageBreak/>
        <w:t>ederse rızıklanılan her meyvesine karş</w:t>
      </w:r>
      <w:r>
        <w:rPr>
          <w:rFonts w:ascii="Garamond" w:hAnsi="Garamond" w:cs="Garamond"/>
          <w:sz w:val="24"/>
        </w:rPr>
        <w:t>ı</w:t>
      </w:r>
      <w:r>
        <w:rPr>
          <w:rFonts w:ascii="Garamond" w:hAnsi="Garamond" w:cs="Garamond"/>
          <w:sz w:val="24"/>
        </w:rPr>
        <w:t>lık Allah nezdinde bir sad</w:t>
      </w:r>
      <w:r>
        <w:rPr>
          <w:rFonts w:ascii="Garamond" w:hAnsi="Garamond" w:cs="Garamond"/>
          <w:sz w:val="24"/>
        </w:rPr>
        <w:t>a</w:t>
      </w:r>
      <w:r>
        <w:rPr>
          <w:rFonts w:ascii="Garamond" w:hAnsi="Garamond" w:cs="Garamond"/>
          <w:sz w:val="24"/>
        </w:rPr>
        <w:t>ka (sevabı) elde eder.”</w:t>
      </w:r>
      <w:r>
        <w:rPr>
          <w:rStyle w:val="FootnoteReference"/>
          <w:rFonts w:ascii="Garamond" w:hAnsi="Garamond"/>
          <w:sz w:val="24"/>
        </w:rPr>
        <w:footnoteReference w:id="501"/>
      </w:r>
    </w:p>
    <w:p w:rsidR="00DF3D4E" w:rsidRDefault="00DF3D4E" w:rsidP="004D2ADB">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“Her kim bir toprağı ihya eder, o toprağın suyundan </w:t>
      </w:r>
      <w:r w:rsidR="004D2ADB">
        <w:rPr>
          <w:rFonts w:ascii="Garamond" w:hAnsi="Garamond" w:cs="Garamond"/>
          <w:sz w:val="24"/>
        </w:rPr>
        <w:t>yanan bir yüreğe</w:t>
      </w:r>
      <w:r>
        <w:rPr>
          <w:rFonts w:ascii="Garamond" w:hAnsi="Garamond" w:cs="Garamond"/>
          <w:sz w:val="24"/>
        </w:rPr>
        <w:t xml:space="preserve"> su içirir veya ürününden </w:t>
      </w:r>
      <w:r w:rsidR="004D2ADB">
        <w:rPr>
          <w:rFonts w:ascii="Garamond" w:hAnsi="Garamond" w:cs="Garamond"/>
          <w:sz w:val="24"/>
        </w:rPr>
        <w:t xml:space="preserve">birisi </w:t>
      </w:r>
      <w:r>
        <w:rPr>
          <w:rFonts w:ascii="Garamond" w:hAnsi="Garamond" w:cs="Garamond"/>
          <w:sz w:val="24"/>
        </w:rPr>
        <w:t>rızıklanılırsa Allah-u Teala ona karşılık kendis</w:t>
      </w:r>
      <w:r>
        <w:rPr>
          <w:rFonts w:ascii="Garamond" w:hAnsi="Garamond" w:cs="Garamond"/>
          <w:sz w:val="24"/>
        </w:rPr>
        <w:t>i</w:t>
      </w:r>
      <w:r>
        <w:rPr>
          <w:rFonts w:ascii="Garamond" w:hAnsi="Garamond" w:cs="Garamond"/>
          <w:sz w:val="24"/>
        </w:rPr>
        <w:t>ne bir sevap yazar.”</w:t>
      </w:r>
      <w:r>
        <w:rPr>
          <w:rStyle w:val="FootnoteReference"/>
          <w:rFonts w:ascii="Garamond" w:hAnsi="Garamond"/>
          <w:sz w:val="24"/>
        </w:rPr>
        <w:footnoteReference w:id="50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ölü bir to</w:t>
      </w:r>
      <w:r>
        <w:rPr>
          <w:rFonts w:ascii="Garamond" w:hAnsi="Garamond" w:cs="Garamond"/>
          <w:sz w:val="24"/>
        </w:rPr>
        <w:t>p</w:t>
      </w:r>
      <w:r>
        <w:rPr>
          <w:rFonts w:ascii="Garamond" w:hAnsi="Garamond" w:cs="Garamond"/>
          <w:sz w:val="24"/>
        </w:rPr>
        <w:t>rağı ihya ederse sevap elde eder. Rızıklanılan ürünü kendisi için sadaka sayılır.”</w:t>
      </w:r>
      <w:r>
        <w:rPr>
          <w:rStyle w:val="FootnoteReference"/>
          <w:rFonts w:ascii="Garamond" w:hAnsi="Garamond"/>
          <w:sz w:val="24"/>
        </w:rPr>
        <w:footnoteReference w:id="503"/>
      </w:r>
    </w:p>
    <w:p w:rsidR="00DF3D4E" w:rsidRDefault="00DF3D4E" w:rsidP="005B2D77">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Sadık (a.s) çiftçilik </w:t>
      </w:r>
      <w:r>
        <w:rPr>
          <w:rFonts w:ascii="Garamond" w:hAnsi="Garamond" w:cs="Garamond"/>
          <w:i/>
          <w:iCs/>
          <w:sz w:val="24"/>
        </w:rPr>
        <w:t>i</w:t>
      </w:r>
      <w:r>
        <w:rPr>
          <w:rFonts w:ascii="Garamond" w:hAnsi="Garamond" w:cs="Garamond"/>
          <w:i/>
          <w:iCs/>
          <w:sz w:val="24"/>
        </w:rPr>
        <w:t xml:space="preserve">şinin mekruh oluşu hakkında soru sorulunca şöyle buyurmuştur: </w:t>
      </w:r>
      <w:r>
        <w:rPr>
          <w:rFonts w:ascii="Garamond" w:hAnsi="Garamond" w:cs="Garamond"/>
          <w:sz w:val="24"/>
        </w:rPr>
        <w:t>“Ekin ekiniz ve ağaç dikiniz. Allah’a yemin olsun ki insanlar bundan daha temiz ve helal bir iş elde edinmemişlerdir. Allah’a yemin olsun ki deccal kıya</w:t>
      </w:r>
      <w:r w:rsidR="004D2ADB">
        <w:rPr>
          <w:rFonts w:ascii="Garamond" w:hAnsi="Garamond" w:cs="Garamond"/>
          <w:sz w:val="24"/>
        </w:rPr>
        <w:t xml:space="preserve">m ettikten sonra hurma ağacı dikmek </w:t>
      </w:r>
      <w:r>
        <w:rPr>
          <w:rFonts w:ascii="Garamond" w:hAnsi="Garamond" w:cs="Garamond"/>
          <w:sz w:val="24"/>
        </w:rPr>
        <w:t xml:space="preserve">ve </w:t>
      </w:r>
      <w:r w:rsidR="005B2D77">
        <w:rPr>
          <w:rFonts w:ascii="Garamond" w:hAnsi="Garamond" w:cs="Garamond"/>
          <w:sz w:val="24"/>
        </w:rPr>
        <w:t>çift</w:t>
      </w:r>
      <w:r>
        <w:rPr>
          <w:rFonts w:ascii="Garamond" w:hAnsi="Garamond" w:cs="Garamond"/>
          <w:sz w:val="24"/>
        </w:rPr>
        <w:t>çilik büyük bir önem kaz</w:t>
      </w:r>
      <w:r>
        <w:rPr>
          <w:rFonts w:ascii="Garamond" w:hAnsi="Garamond" w:cs="Garamond"/>
          <w:sz w:val="24"/>
        </w:rPr>
        <w:t>a</w:t>
      </w:r>
      <w:r>
        <w:rPr>
          <w:rFonts w:ascii="Garamond" w:hAnsi="Garamond" w:cs="Garamond"/>
          <w:sz w:val="24"/>
        </w:rPr>
        <w:t>nır.”</w:t>
      </w:r>
      <w:r>
        <w:rPr>
          <w:rStyle w:val="FootnoteReference"/>
          <w:rFonts w:ascii="Garamond" w:hAnsi="Garamond"/>
          <w:sz w:val="24"/>
        </w:rPr>
        <w:footnoteReference w:id="504"/>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281" w:name="_Toc527943048"/>
      <w:r>
        <w:rPr>
          <w:rFonts w:cs="Garamond"/>
          <w:szCs w:val="28"/>
        </w:rPr>
        <w:t>1955. Bölüm</w:t>
      </w:r>
      <w:bookmarkEnd w:id="281"/>
    </w:p>
    <w:p w:rsidR="00DF3D4E" w:rsidRDefault="00DF3D4E">
      <w:pPr>
        <w:pStyle w:val="Heading1"/>
        <w:spacing w:line="240" w:lineRule="atLeast"/>
        <w:ind w:firstLine="284"/>
        <w:rPr>
          <w:rFonts w:cs="Garamond"/>
          <w:szCs w:val="28"/>
        </w:rPr>
      </w:pPr>
      <w:bookmarkStart w:id="282" w:name="_Toc527943049"/>
      <w:r>
        <w:rPr>
          <w:rFonts w:cs="Garamond"/>
          <w:szCs w:val="28"/>
        </w:rPr>
        <w:t>Ağaç Kesmek</w:t>
      </w:r>
      <w:bookmarkEnd w:id="282"/>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rsidP="005B2D77">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w:t>
      </w:r>
      <w:r w:rsidR="005B2D77">
        <w:rPr>
          <w:rFonts w:ascii="Garamond" w:hAnsi="Garamond" w:cs="Garamond"/>
          <w:i/>
          <w:iCs/>
          <w:sz w:val="24"/>
        </w:rPr>
        <w:t>Sadık</w:t>
      </w:r>
      <w:r>
        <w:rPr>
          <w:rFonts w:ascii="Garamond" w:hAnsi="Garamond" w:cs="Garamond"/>
          <w:i/>
          <w:iCs/>
          <w:sz w:val="24"/>
        </w:rPr>
        <w:t xml:space="preserve">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“Meyve ağacını ke</w:t>
      </w:r>
      <w:r>
        <w:rPr>
          <w:rFonts w:ascii="Garamond" w:hAnsi="Garamond" w:cs="Garamond"/>
          <w:sz w:val="24"/>
        </w:rPr>
        <w:t>s</w:t>
      </w:r>
      <w:r>
        <w:rPr>
          <w:rFonts w:ascii="Garamond" w:hAnsi="Garamond" w:cs="Garamond"/>
          <w:sz w:val="24"/>
        </w:rPr>
        <w:t>meyin aksi taktirde Allah size azap i</w:t>
      </w:r>
      <w:r>
        <w:rPr>
          <w:rFonts w:ascii="Garamond" w:hAnsi="Garamond" w:cs="Garamond"/>
          <w:sz w:val="24"/>
        </w:rPr>
        <w:t>n</w:t>
      </w:r>
      <w:r>
        <w:rPr>
          <w:rFonts w:ascii="Garamond" w:hAnsi="Garamond" w:cs="Garamond"/>
          <w:sz w:val="24"/>
        </w:rPr>
        <w:t>dirir.”</w:t>
      </w:r>
      <w:r>
        <w:rPr>
          <w:rStyle w:val="FootnoteReference"/>
          <w:rFonts w:ascii="Garamond" w:hAnsi="Garamond"/>
          <w:sz w:val="24"/>
        </w:rPr>
        <w:footnoteReference w:id="50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Kazım (a.s) kendisine sedir ağacını kesmeyi soran Muha</w:t>
      </w:r>
      <w:r>
        <w:rPr>
          <w:rFonts w:ascii="Garamond" w:hAnsi="Garamond" w:cs="Garamond"/>
          <w:i/>
          <w:iCs/>
          <w:sz w:val="24"/>
        </w:rPr>
        <w:t>m</w:t>
      </w:r>
      <w:r w:rsidR="005B2D77">
        <w:rPr>
          <w:rFonts w:ascii="Garamond" w:hAnsi="Garamond" w:cs="Garamond"/>
          <w:i/>
          <w:iCs/>
          <w:sz w:val="24"/>
        </w:rPr>
        <w:t>med bin</w:t>
      </w:r>
      <w:r>
        <w:rPr>
          <w:rFonts w:ascii="Garamond" w:hAnsi="Garamond" w:cs="Garamond"/>
          <w:i/>
          <w:iCs/>
          <w:sz w:val="24"/>
        </w:rPr>
        <w:t xml:space="preserve"> Nasır’a şöyle buyurmuştur: </w:t>
      </w:r>
      <w:r>
        <w:rPr>
          <w:rFonts w:ascii="Garamond" w:hAnsi="Garamond" w:cs="Garamond"/>
          <w:sz w:val="24"/>
        </w:rPr>
        <w:t>“Senin dostlarından biri de bu konuda bana sor</w:t>
      </w:r>
      <w:r w:rsidR="005B2D77">
        <w:rPr>
          <w:rFonts w:ascii="Garamond" w:hAnsi="Garamond" w:cs="Garamond"/>
          <w:sz w:val="24"/>
        </w:rPr>
        <w:t>u sordu ve ben ona şöyle yazdım:</w:t>
      </w:r>
      <w:r>
        <w:rPr>
          <w:rFonts w:ascii="Garamond" w:hAnsi="Garamond" w:cs="Garamond"/>
          <w:sz w:val="24"/>
        </w:rPr>
        <w:t xml:space="preserve"> Ebu Hasan (a.s) bir sedir ağacını kesti ve onun yerine üzüm ağacı dikti.”</w:t>
      </w:r>
      <w:r>
        <w:rPr>
          <w:rStyle w:val="FootnoteReference"/>
          <w:rFonts w:ascii="Garamond" w:hAnsi="Garamond"/>
          <w:sz w:val="24"/>
        </w:rPr>
        <w:footnoteReference w:id="50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“Hurma ağacını ke</w:t>
      </w:r>
      <w:r>
        <w:rPr>
          <w:rFonts w:ascii="Garamond" w:hAnsi="Garamond" w:cs="Garamond"/>
          <w:sz w:val="24"/>
        </w:rPr>
        <w:t>s</w:t>
      </w:r>
      <w:r w:rsidR="00D35E5D">
        <w:rPr>
          <w:rFonts w:ascii="Garamond" w:hAnsi="Garamond" w:cs="Garamond"/>
          <w:sz w:val="24"/>
        </w:rPr>
        <w:t>m</w:t>
      </w:r>
      <w:r>
        <w:rPr>
          <w:rFonts w:ascii="Garamond" w:hAnsi="Garamond" w:cs="Garamond"/>
          <w:sz w:val="24"/>
        </w:rPr>
        <w:t>ek mekruhtur.”</w:t>
      </w:r>
      <w:r>
        <w:rPr>
          <w:rStyle w:val="FootnoteReference"/>
          <w:rFonts w:ascii="Garamond" w:hAnsi="Garamond"/>
          <w:sz w:val="24"/>
        </w:rPr>
        <w:footnoteReference w:id="507"/>
      </w:r>
    </w:p>
    <w:p w:rsidR="00DF3D4E" w:rsidRDefault="00D35E5D">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w:t>
      </w:r>
      <w:r w:rsidR="00DF3D4E">
        <w:rPr>
          <w:rFonts w:ascii="Garamond" w:hAnsi="Garamond" w:cs="Garamond"/>
          <w:i/>
          <w:iCs/>
          <w:sz w:val="24"/>
        </w:rPr>
        <w:t xml:space="preserve"> (a.s) kendisine ağaç kesme hakkında sorulunca şöyle </w:t>
      </w:r>
      <w:r w:rsidR="00DF3D4E">
        <w:rPr>
          <w:rFonts w:ascii="Garamond" w:hAnsi="Garamond" w:cs="Garamond"/>
          <w:i/>
          <w:iCs/>
          <w:sz w:val="24"/>
        </w:rPr>
        <w:lastRenderedPageBreak/>
        <w:t>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“Sakıncası yoktur.” Ammar bin</w:t>
      </w:r>
      <w:r>
        <w:rPr>
          <w:rFonts w:ascii="Garamond" w:hAnsi="Garamond" w:cs="Garamond"/>
          <w:sz w:val="24"/>
        </w:rPr>
        <w:t xml:space="preserve"> Musa şöyle diyor: Ben, “S</w:t>
      </w:r>
      <w:r w:rsidR="00DF3D4E">
        <w:rPr>
          <w:rFonts w:ascii="Garamond" w:hAnsi="Garamond" w:cs="Garamond"/>
          <w:sz w:val="24"/>
        </w:rPr>
        <w:t>edir ağacını kesmenin hükmü nedir?” diye sorunca şöyle buyurdu: “onunda sakınc</w:t>
      </w:r>
      <w:r w:rsidR="00DF3D4E">
        <w:rPr>
          <w:rFonts w:ascii="Garamond" w:hAnsi="Garamond" w:cs="Garamond"/>
          <w:sz w:val="24"/>
        </w:rPr>
        <w:t>a</w:t>
      </w:r>
      <w:r w:rsidR="00DF3D4E">
        <w:rPr>
          <w:rFonts w:ascii="Garamond" w:hAnsi="Garamond" w:cs="Garamond"/>
          <w:sz w:val="24"/>
        </w:rPr>
        <w:t>sı yoktur. Sedir ağacını çölde kesmek mekruhtur. Zira o çölde az bulunur. Ama burada kesm</w:t>
      </w:r>
      <w:r w:rsidR="00DF3D4E">
        <w:rPr>
          <w:rFonts w:ascii="Garamond" w:hAnsi="Garamond" w:cs="Garamond"/>
          <w:sz w:val="24"/>
        </w:rPr>
        <w:t>e</w:t>
      </w:r>
      <w:r w:rsidR="00DF3D4E">
        <w:rPr>
          <w:rFonts w:ascii="Garamond" w:hAnsi="Garamond" w:cs="Garamond"/>
          <w:sz w:val="24"/>
        </w:rPr>
        <w:t>nin mekruh oluşu söz konusu değildir.”</w:t>
      </w:r>
      <w:r w:rsidR="00DF3D4E">
        <w:rPr>
          <w:rStyle w:val="FootnoteReference"/>
          <w:rFonts w:ascii="Garamond" w:hAnsi="Garamond"/>
          <w:sz w:val="24"/>
        </w:rPr>
        <w:footnoteReference w:id="508"/>
      </w:r>
    </w:p>
    <w:p w:rsidR="00DF3D4E" w:rsidRDefault="00D35E5D">
      <w:pPr>
        <w:spacing w:line="240" w:lineRule="atLeast"/>
        <w:ind w:firstLine="284"/>
        <w:jc w:val="lowKashida"/>
        <w:rPr>
          <w:rFonts w:ascii="Garamond" w:hAnsi="Garamond" w:cs="Garamond"/>
          <w:i/>
          <w:iCs/>
          <w:sz w:val="24"/>
        </w:rPr>
      </w:pPr>
      <w:r>
        <w:rPr>
          <w:rFonts w:ascii="Garamond" w:hAnsi="Garamond" w:cs="Garamond"/>
          <w:i/>
          <w:iCs/>
          <w:sz w:val="24"/>
        </w:rPr>
        <w:t xml:space="preserve">Bak. El-Arz, 87. Bölüm </w:t>
      </w:r>
    </w:p>
    <w:p w:rsidR="00DF3D4E" w:rsidRDefault="00DF3D4E">
      <w:pPr>
        <w:spacing w:line="240" w:lineRule="atLeast"/>
        <w:ind w:firstLine="284"/>
        <w:jc w:val="center"/>
        <w:rPr>
          <w:rFonts w:ascii="Garamond" w:hAnsi="Garamond"/>
          <w:sz w:val="24"/>
        </w:rPr>
        <w:sectPr w:rsidR="00DF3D4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sz w:val="24"/>
        </w:rPr>
        <w:br w:type="page"/>
      </w:r>
    </w:p>
    <w:p w:rsidR="00DF3D4E" w:rsidRDefault="00DF3D4E">
      <w:pPr>
        <w:spacing w:line="240" w:lineRule="atLeast"/>
        <w:ind w:firstLine="284"/>
        <w:jc w:val="center"/>
        <w:rPr>
          <w:rFonts w:ascii="Garamond" w:hAnsi="Garamond" w:cs="Garamond"/>
          <w:b/>
          <w:bCs/>
          <w:sz w:val="72"/>
          <w:szCs w:val="72"/>
        </w:rPr>
      </w:pPr>
      <w:r>
        <w:rPr>
          <w:rFonts w:ascii="Garamond" w:hAnsi="Garamond" w:cs="Garamond"/>
          <w:b/>
          <w:bCs/>
          <w:sz w:val="72"/>
          <w:szCs w:val="72"/>
        </w:rPr>
        <w:lastRenderedPageBreak/>
        <w:t>259. Konu</w:t>
      </w:r>
    </w:p>
    <w:p w:rsidR="00DF3D4E" w:rsidRDefault="00DF3D4E">
      <w:pPr>
        <w:pStyle w:val="BodyTextIndent"/>
        <w:spacing w:before="0" w:line="240" w:lineRule="atLeast"/>
        <w:rPr>
          <w:rFonts w:ascii="Garamond" w:hAnsi="Garamond" w:cs="Garamond"/>
          <w:sz w:val="72"/>
          <w:szCs w:val="72"/>
        </w:rPr>
      </w:pPr>
    </w:p>
    <w:p w:rsidR="00DF3D4E" w:rsidRDefault="00D35E5D">
      <w:pPr>
        <w:pStyle w:val="BodyTextIndent"/>
        <w:spacing w:before="0" w:line="240" w:lineRule="atLeast"/>
        <w:rPr>
          <w:rFonts w:ascii="Garamond" w:hAnsi="Garamond" w:cs="Garamond"/>
          <w:szCs w:val="100"/>
        </w:rPr>
      </w:pPr>
      <w:r>
        <w:rPr>
          <w:rFonts w:ascii="Garamond" w:hAnsi="Garamond" w:cs="Garamond"/>
          <w:szCs w:val="100"/>
        </w:rPr>
        <w:t>eş-Şe</w:t>
      </w:r>
      <w:r w:rsidR="00DF3D4E">
        <w:rPr>
          <w:rFonts w:ascii="Garamond" w:hAnsi="Garamond" w:cs="Garamond"/>
          <w:szCs w:val="100"/>
        </w:rPr>
        <w:t>c</w:t>
      </w:r>
      <w:r>
        <w:rPr>
          <w:rFonts w:ascii="Garamond" w:hAnsi="Garamond" w:cs="Garamond"/>
          <w:szCs w:val="100"/>
        </w:rPr>
        <w:t>aa</w:t>
      </w:r>
      <w:r w:rsidR="00DF3D4E">
        <w:rPr>
          <w:rFonts w:ascii="Garamond" w:hAnsi="Garamond" w:cs="Garamond"/>
          <w:szCs w:val="100"/>
        </w:rPr>
        <w:t>t</w:t>
      </w:r>
    </w:p>
    <w:p w:rsidR="00DF3D4E" w:rsidRDefault="00DF3D4E">
      <w:pPr>
        <w:pStyle w:val="BodyTextIndent"/>
        <w:spacing w:before="0" w:line="240" w:lineRule="atLeast"/>
        <w:rPr>
          <w:rFonts w:ascii="Garamond" w:hAnsi="Garamond" w:cs="Garamond"/>
          <w:sz w:val="90"/>
          <w:szCs w:val="90"/>
        </w:rPr>
      </w:pPr>
      <w:r>
        <w:rPr>
          <w:rFonts w:ascii="Garamond" w:hAnsi="Garamond" w:cs="Garamond"/>
          <w:sz w:val="90"/>
          <w:szCs w:val="90"/>
        </w:rPr>
        <w:t>Cesaret</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71/342, 84. bölüm; el-Gayret ve’ş Şucaet</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41/59, 106. bölüm, Mubet’ul İmam Ali (a.s) ve Şucaetuhu</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Şerh-i Nehc’ul Belağa-i İbn-i Ebi’l-Hadid, 19/60, Mesel min şucaet-u Ali (a.s)</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27317F" w:rsidP="00A608D9">
      <w:pPr>
        <w:rPr>
          <w:rFonts w:cs="Garamond"/>
          <w:sz w:val="24"/>
          <w:szCs w:val="24"/>
        </w:rPr>
      </w:pPr>
      <w:bookmarkStart w:id="283" w:name="_Toc527941442"/>
      <w:bookmarkStart w:id="284" w:name="_Toc527942246"/>
      <w:bookmarkStart w:id="285" w:name="_Toc527943050"/>
      <w:r>
        <w:rPr>
          <w:noProof/>
          <w:lang w:val="en-US" w:eastAsia="en-US"/>
        </w:rPr>
        <mc:AlternateContent>
          <mc:Choice Requires="wps">
            <w:drawing>
              <wp:anchor distT="0" distB="0" distL="114300" distR="114300" simplePos="0" relativeHeight="251652608"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3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A4546" id="Line 2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PYnfEgqAgAAbQQAAA4AAAAAAAAAAAAAAAAALgIAAGRycy9lMm9E&#10;b2MueG1sUEsBAi0AFAAGAAgAAAAhALNVF2XbAAAABgEAAA8AAAAAAAAAAAAAAAAAhAQAAGRycy9k&#10;b3ducmV2LnhtbFBLBQYAAAAABAAEAPMAAACMBQAAAAA=&#10;" o:allowincell="f" strokeweight="2pt">
                <v:stroke startarrow="diamond" endarrow="diamond"/>
              </v:line>
            </w:pict>
          </mc:Fallback>
        </mc:AlternateContent>
      </w:r>
      <w:bookmarkEnd w:id="283"/>
      <w:bookmarkEnd w:id="284"/>
      <w:bookmarkEnd w:id="285"/>
    </w:p>
    <w:p w:rsidR="00DF3D4E" w:rsidRDefault="00DF3D4E">
      <w:pPr>
        <w:pStyle w:val="Heading1"/>
        <w:spacing w:line="240" w:lineRule="atLeast"/>
        <w:ind w:firstLine="284"/>
        <w:rPr>
          <w:rFonts w:cs="Garamond"/>
          <w:szCs w:val="28"/>
        </w:r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DF3D4E" w:rsidRDefault="00DF3D4E">
      <w:pPr>
        <w:pStyle w:val="Heading1"/>
        <w:spacing w:line="240" w:lineRule="atLeast"/>
        <w:ind w:firstLine="284"/>
        <w:rPr>
          <w:rFonts w:cs="Garamond"/>
          <w:szCs w:val="28"/>
        </w:rPr>
      </w:pPr>
      <w:r>
        <w:rPr>
          <w:rFonts w:cs="Garamond"/>
          <w:szCs w:val="28"/>
        </w:rPr>
        <w:lastRenderedPageBreak/>
        <w:br w:type="page"/>
      </w:r>
      <w:bookmarkStart w:id="286" w:name="_Toc527943051"/>
      <w:r>
        <w:rPr>
          <w:rFonts w:cs="Garamond"/>
          <w:szCs w:val="28"/>
        </w:rPr>
        <w:lastRenderedPageBreak/>
        <w:t>1956. Bölüm</w:t>
      </w:r>
      <w:bookmarkEnd w:id="286"/>
    </w:p>
    <w:p w:rsidR="00DF3D4E" w:rsidRDefault="00DF3D4E">
      <w:pPr>
        <w:pStyle w:val="Heading1"/>
        <w:spacing w:line="240" w:lineRule="atLeast"/>
        <w:ind w:firstLine="284"/>
        <w:rPr>
          <w:rFonts w:cs="Garamond"/>
          <w:szCs w:val="28"/>
        </w:rPr>
      </w:pPr>
      <w:bookmarkStart w:id="287" w:name="_Toc527943052"/>
      <w:r>
        <w:rPr>
          <w:rFonts w:cs="Garamond"/>
          <w:szCs w:val="28"/>
        </w:rPr>
        <w:t>Cesaret</w:t>
      </w:r>
      <w:bookmarkEnd w:id="287"/>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“Cesaret iki izzetten bir</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50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“Cesaret peşin bir izze</w:t>
      </w:r>
      <w:r>
        <w:rPr>
          <w:rFonts w:ascii="Garamond" w:hAnsi="Garamond" w:cs="Garamond"/>
          <w:sz w:val="24"/>
        </w:rPr>
        <w:t>t</w:t>
      </w:r>
      <w:r>
        <w:rPr>
          <w:rFonts w:ascii="Garamond" w:hAnsi="Garamond" w:cs="Garamond"/>
          <w:sz w:val="24"/>
        </w:rPr>
        <w:t>tir.”</w:t>
      </w:r>
      <w:r>
        <w:rPr>
          <w:rStyle w:val="FootnoteReference"/>
          <w:rFonts w:ascii="Garamond" w:hAnsi="Garamond"/>
          <w:sz w:val="24"/>
        </w:rPr>
        <w:footnoteReference w:id="51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“Cesaret peşin bir yardım ve apaçık bir fazilettir.”</w:t>
      </w:r>
      <w:r>
        <w:rPr>
          <w:rStyle w:val="FootnoteReference"/>
          <w:rFonts w:ascii="Garamond" w:hAnsi="Garamond"/>
          <w:sz w:val="24"/>
        </w:rPr>
        <w:footnoteReference w:id="51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“Eğer hasletler birbiri</w:t>
      </w:r>
      <w:r>
        <w:rPr>
          <w:rFonts w:ascii="Garamond" w:hAnsi="Garamond" w:cs="Garamond"/>
          <w:sz w:val="24"/>
        </w:rPr>
        <w:t>n</w:t>
      </w:r>
      <w:r>
        <w:rPr>
          <w:rFonts w:ascii="Garamond" w:hAnsi="Garamond" w:cs="Garamond"/>
          <w:sz w:val="24"/>
        </w:rPr>
        <w:t xml:space="preserve">den ayrılırsa şüphesiz doğruluk cesaretle ve korkaklık yalanla </w:t>
      </w:r>
      <w:r>
        <w:rPr>
          <w:rFonts w:ascii="Garamond" w:hAnsi="Garamond" w:cs="Garamond"/>
          <w:sz w:val="24"/>
        </w:rPr>
        <w:t>o</w:t>
      </w:r>
      <w:r>
        <w:rPr>
          <w:rFonts w:ascii="Garamond" w:hAnsi="Garamond" w:cs="Garamond"/>
          <w:sz w:val="24"/>
        </w:rPr>
        <w:t>lur.”</w:t>
      </w:r>
      <w:r>
        <w:rPr>
          <w:rStyle w:val="FootnoteReference"/>
          <w:rFonts w:ascii="Garamond" w:hAnsi="Garamond"/>
          <w:sz w:val="24"/>
        </w:rPr>
        <w:footnoteReference w:id="51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“Cömertlik ve cesaret münezzeh olan Allah’ın sevdiği ve denediği kimseye verdiği iki </w:t>
      </w:r>
      <w:r w:rsidR="0091524D">
        <w:rPr>
          <w:rFonts w:ascii="Garamond" w:hAnsi="Garamond" w:cs="Garamond"/>
          <w:sz w:val="24"/>
        </w:rPr>
        <w:t xml:space="preserve">yüce </w:t>
      </w:r>
      <w:r>
        <w:rPr>
          <w:rFonts w:ascii="Garamond" w:hAnsi="Garamond" w:cs="Garamond"/>
          <w:sz w:val="24"/>
        </w:rPr>
        <w:t>haslettir.”</w:t>
      </w:r>
      <w:r>
        <w:rPr>
          <w:rStyle w:val="FootnoteReference"/>
          <w:rFonts w:ascii="Garamond" w:hAnsi="Garamond"/>
          <w:sz w:val="24"/>
        </w:rPr>
        <w:footnoteReference w:id="513"/>
      </w:r>
    </w:p>
    <w:p w:rsidR="00DF3D4E" w:rsidRDefault="00DF3D4E" w:rsidP="0091524D">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Ali (a.s) Mısır’a vali tayin ettiğinde Malik Eşter’e </w:t>
      </w:r>
      <w:r w:rsidR="0091524D">
        <w:rPr>
          <w:rFonts w:ascii="Garamond" w:hAnsi="Garamond" w:cs="Garamond"/>
          <w:i/>
          <w:iCs/>
          <w:sz w:val="24"/>
        </w:rPr>
        <w:t>mekt</w:t>
      </w:r>
      <w:r w:rsidR="0091524D">
        <w:rPr>
          <w:rFonts w:ascii="Garamond" w:hAnsi="Garamond" w:cs="Garamond"/>
          <w:i/>
          <w:iCs/>
          <w:sz w:val="24"/>
        </w:rPr>
        <w:t>u</w:t>
      </w:r>
      <w:r w:rsidR="0091524D">
        <w:rPr>
          <w:rFonts w:ascii="Garamond" w:hAnsi="Garamond" w:cs="Garamond"/>
          <w:i/>
          <w:iCs/>
          <w:sz w:val="24"/>
        </w:rPr>
        <w:t xml:space="preserve">bunda </w:t>
      </w:r>
      <w:r>
        <w:rPr>
          <w:rFonts w:ascii="Garamond" w:hAnsi="Garamond" w:cs="Garamond"/>
          <w:i/>
          <w:iCs/>
          <w:sz w:val="24"/>
        </w:rPr>
        <w:t xml:space="preserve">şöyle buyurmuştur: </w:t>
      </w:r>
      <w:r>
        <w:rPr>
          <w:rFonts w:ascii="Garamond" w:hAnsi="Garamond" w:cs="Garamond"/>
          <w:sz w:val="24"/>
        </w:rPr>
        <w:t xml:space="preserve">“Sonra toplumun </w:t>
      </w:r>
      <w:r w:rsidR="0091524D">
        <w:rPr>
          <w:rFonts w:ascii="Garamond" w:hAnsi="Garamond" w:cs="Garamond"/>
          <w:sz w:val="24"/>
        </w:rPr>
        <w:t>mert ve hasep yönü</w:t>
      </w:r>
      <w:r w:rsidR="0091524D">
        <w:rPr>
          <w:rFonts w:ascii="Garamond" w:hAnsi="Garamond" w:cs="Garamond"/>
          <w:sz w:val="24"/>
        </w:rPr>
        <w:t>n</w:t>
      </w:r>
      <w:r w:rsidR="0091524D">
        <w:rPr>
          <w:rFonts w:ascii="Garamond" w:hAnsi="Garamond" w:cs="Garamond"/>
          <w:sz w:val="24"/>
        </w:rPr>
        <w:t xml:space="preserve">den büyük </w:t>
      </w:r>
      <w:r>
        <w:rPr>
          <w:rFonts w:ascii="Garamond" w:hAnsi="Garamond" w:cs="Garamond"/>
          <w:sz w:val="24"/>
        </w:rPr>
        <w:t>şahsiyetlerine, iyi e</w:t>
      </w:r>
      <w:r>
        <w:rPr>
          <w:rFonts w:ascii="Garamond" w:hAnsi="Garamond" w:cs="Garamond"/>
          <w:sz w:val="24"/>
        </w:rPr>
        <w:t>v</w:t>
      </w:r>
      <w:r>
        <w:rPr>
          <w:rFonts w:ascii="Garamond" w:hAnsi="Garamond" w:cs="Garamond"/>
          <w:sz w:val="24"/>
        </w:rPr>
        <w:t xml:space="preserve">lerin halkına, geçmişinde iyilik ve güzellik bulunanlara; </w:t>
      </w:r>
      <w:r w:rsidR="0091524D">
        <w:rPr>
          <w:rFonts w:ascii="Garamond" w:hAnsi="Garamond" w:cs="Garamond"/>
          <w:sz w:val="24"/>
        </w:rPr>
        <w:t xml:space="preserve">daha sonra da </w:t>
      </w:r>
      <w:r>
        <w:rPr>
          <w:rFonts w:ascii="Garamond" w:hAnsi="Garamond" w:cs="Garamond"/>
          <w:sz w:val="24"/>
        </w:rPr>
        <w:t>gözü pek, kahraman, c</w:t>
      </w:r>
      <w:r>
        <w:rPr>
          <w:rFonts w:ascii="Garamond" w:hAnsi="Garamond" w:cs="Garamond"/>
          <w:sz w:val="24"/>
        </w:rPr>
        <w:t>ö</w:t>
      </w:r>
      <w:r>
        <w:rPr>
          <w:rFonts w:ascii="Garamond" w:hAnsi="Garamond" w:cs="Garamond"/>
          <w:sz w:val="24"/>
        </w:rPr>
        <w:t>mert, iyilik ve bağış sahipler</w:t>
      </w:r>
      <w:r>
        <w:rPr>
          <w:rFonts w:ascii="Garamond" w:hAnsi="Garamond" w:cs="Garamond"/>
          <w:sz w:val="24"/>
        </w:rPr>
        <w:t>i</w:t>
      </w:r>
      <w:r>
        <w:rPr>
          <w:rFonts w:ascii="Garamond" w:hAnsi="Garamond" w:cs="Garamond"/>
          <w:sz w:val="24"/>
        </w:rPr>
        <w:t>ne katıl. Çünkü bütün iyilikler onlarda topla</w:t>
      </w:r>
      <w:r>
        <w:rPr>
          <w:rFonts w:ascii="Garamond" w:hAnsi="Garamond" w:cs="Garamond"/>
          <w:sz w:val="24"/>
        </w:rPr>
        <w:t>n</w:t>
      </w:r>
      <w:r>
        <w:rPr>
          <w:rFonts w:ascii="Garamond" w:hAnsi="Garamond" w:cs="Garamond"/>
          <w:sz w:val="24"/>
        </w:rPr>
        <w:t>mıştır”</w:t>
      </w:r>
      <w:r>
        <w:rPr>
          <w:rStyle w:val="FootnoteReference"/>
          <w:rFonts w:ascii="Garamond" w:hAnsi="Garamond"/>
          <w:sz w:val="24"/>
        </w:rPr>
        <w:footnoteReference w:id="514"/>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288" w:name="_Toc527943053"/>
      <w:r>
        <w:rPr>
          <w:rFonts w:cs="Garamond"/>
          <w:szCs w:val="28"/>
        </w:rPr>
        <w:lastRenderedPageBreak/>
        <w:t>1957. Bölüm</w:t>
      </w:r>
      <w:bookmarkEnd w:id="288"/>
    </w:p>
    <w:p w:rsidR="00DF3D4E" w:rsidRDefault="00DF3D4E">
      <w:pPr>
        <w:pStyle w:val="Heading1"/>
        <w:spacing w:line="240" w:lineRule="atLeast"/>
        <w:ind w:firstLine="284"/>
        <w:rPr>
          <w:rFonts w:cs="Garamond"/>
          <w:szCs w:val="28"/>
        </w:rPr>
      </w:pPr>
      <w:bookmarkStart w:id="289" w:name="_Toc527943054"/>
      <w:r>
        <w:rPr>
          <w:rFonts w:cs="Garamond"/>
          <w:szCs w:val="28"/>
        </w:rPr>
        <w:t>Cesaretin Anlamı</w:t>
      </w:r>
      <w:bookmarkEnd w:id="289"/>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sidR="001422AC">
        <w:rPr>
          <w:rFonts w:ascii="Garamond" w:hAnsi="Garamond" w:cs="Garamond"/>
          <w:sz w:val="24"/>
        </w:rPr>
        <w:t>“Cesaret bir an</w:t>
      </w:r>
      <w:r>
        <w:rPr>
          <w:rFonts w:ascii="Garamond" w:hAnsi="Garamond" w:cs="Garamond"/>
          <w:sz w:val="24"/>
        </w:rPr>
        <w:t xml:space="preserve"> sabre</w:t>
      </w:r>
      <w:r>
        <w:rPr>
          <w:rFonts w:ascii="Garamond" w:hAnsi="Garamond" w:cs="Garamond"/>
          <w:sz w:val="24"/>
        </w:rPr>
        <w:t>t</w:t>
      </w:r>
      <w:r>
        <w:rPr>
          <w:rFonts w:ascii="Garamond" w:hAnsi="Garamond" w:cs="Garamond"/>
          <w:sz w:val="24"/>
        </w:rPr>
        <w:t>mektir.”</w:t>
      </w:r>
      <w:r>
        <w:rPr>
          <w:rStyle w:val="FootnoteReference"/>
          <w:rFonts w:ascii="Garamond" w:hAnsi="Garamond"/>
          <w:sz w:val="24"/>
        </w:rPr>
        <w:footnoteReference w:id="51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“Acizlik afettir; sabır ise cesarettir.”</w:t>
      </w:r>
      <w:r>
        <w:rPr>
          <w:rStyle w:val="FootnoteReference"/>
          <w:rFonts w:ascii="Garamond" w:hAnsi="Garamond"/>
          <w:sz w:val="24"/>
        </w:rPr>
        <w:footnoteReference w:id="51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Hasan (a.s) cesaret hakkında sorulunca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“Cesaret, denkleri karşısında durmak ve savaşta sabırlı olma</w:t>
      </w:r>
      <w:r>
        <w:rPr>
          <w:rFonts w:ascii="Garamond" w:hAnsi="Garamond" w:cs="Garamond"/>
          <w:sz w:val="24"/>
        </w:rPr>
        <w:t>k</w:t>
      </w:r>
      <w:r>
        <w:rPr>
          <w:rFonts w:ascii="Garamond" w:hAnsi="Garamond" w:cs="Garamond"/>
          <w:sz w:val="24"/>
        </w:rPr>
        <w:t>tır.”</w:t>
      </w:r>
      <w:r>
        <w:rPr>
          <w:rStyle w:val="FootnoteReference"/>
          <w:rFonts w:ascii="Garamond" w:hAnsi="Garamond"/>
          <w:sz w:val="24"/>
        </w:rPr>
        <w:footnoteReference w:id="517"/>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290" w:name="_Toc527943055"/>
      <w:r>
        <w:rPr>
          <w:rFonts w:cs="Garamond"/>
          <w:szCs w:val="28"/>
        </w:rPr>
        <w:t>1958. Bölüm</w:t>
      </w:r>
      <w:bookmarkEnd w:id="290"/>
    </w:p>
    <w:p w:rsidR="00DF3D4E" w:rsidRDefault="00DF3D4E" w:rsidP="001422AC">
      <w:pPr>
        <w:pStyle w:val="Heading1"/>
        <w:spacing w:line="240" w:lineRule="atLeast"/>
        <w:ind w:firstLine="284"/>
        <w:rPr>
          <w:rFonts w:cs="Garamond"/>
          <w:szCs w:val="28"/>
        </w:rPr>
      </w:pPr>
      <w:bookmarkStart w:id="291" w:name="_Toc527943056"/>
      <w:r>
        <w:rPr>
          <w:rFonts w:cs="Garamond"/>
          <w:szCs w:val="28"/>
        </w:rPr>
        <w:t>Cesaret</w:t>
      </w:r>
      <w:r w:rsidR="001422AC">
        <w:rPr>
          <w:rFonts w:cs="Garamond"/>
          <w:szCs w:val="28"/>
        </w:rPr>
        <w:t>in</w:t>
      </w:r>
      <w:r>
        <w:rPr>
          <w:rFonts w:cs="Garamond"/>
          <w:szCs w:val="28"/>
        </w:rPr>
        <w:t xml:space="preserve"> E</w:t>
      </w:r>
      <w:r>
        <w:rPr>
          <w:rFonts w:cs="Garamond"/>
          <w:szCs w:val="28"/>
        </w:rPr>
        <w:t>t</w:t>
      </w:r>
      <w:r>
        <w:rPr>
          <w:rFonts w:cs="Garamond"/>
          <w:szCs w:val="28"/>
        </w:rPr>
        <w:t>kenler</w:t>
      </w:r>
      <w:bookmarkEnd w:id="291"/>
      <w:r w:rsidR="001422AC">
        <w:rPr>
          <w:rFonts w:cs="Garamond"/>
          <w:szCs w:val="28"/>
        </w:rPr>
        <w:t>i</w:t>
      </w:r>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rsidP="008B5566">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“Cesaret üç haslet üzere yaratılmıştır. Bu üç hasletten her biri diğerinin sahip olmadığı bir fazilet ve değere sahiptir: Kend</w:t>
      </w:r>
      <w:r>
        <w:rPr>
          <w:rFonts w:ascii="Garamond" w:hAnsi="Garamond" w:cs="Garamond"/>
          <w:sz w:val="24"/>
        </w:rPr>
        <w:t>i</w:t>
      </w:r>
      <w:r>
        <w:rPr>
          <w:rFonts w:ascii="Garamond" w:hAnsi="Garamond" w:cs="Garamond"/>
          <w:sz w:val="24"/>
        </w:rPr>
        <w:t>sinden geçmek</w:t>
      </w:r>
      <w:r w:rsidR="00D508CB">
        <w:rPr>
          <w:rFonts w:ascii="Garamond" w:hAnsi="Garamond" w:cs="Garamond"/>
          <w:sz w:val="24"/>
        </w:rPr>
        <w:t xml:space="preserve"> (fedakarlık)</w:t>
      </w:r>
      <w:r>
        <w:rPr>
          <w:rFonts w:ascii="Garamond" w:hAnsi="Garamond" w:cs="Garamond"/>
          <w:sz w:val="24"/>
        </w:rPr>
        <w:t>, zill</w:t>
      </w:r>
      <w:r>
        <w:rPr>
          <w:rFonts w:ascii="Garamond" w:hAnsi="Garamond" w:cs="Garamond"/>
          <w:sz w:val="24"/>
        </w:rPr>
        <w:t>e</w:t>
      </w:r>
      <w:r>
        <w:rPr>
          <w:rFonts w:ascii="Garamond" w:hAnsi="Garamond" w:cs="Garamond"/>
          <w:sz w:val="24"/>
        </w:rPr>
        <w:t xml:space="preserve">te boyun eğmemek ve </w:t>
      </w:r>
      <w:r w:rsidR="008B5566">
        <w:rPr>
          <w:rFonts w:ascii="Garamond" w:hAnsi="Garamond" w:cs="Garamond"/>
          <w:sz w:val="24"/>
        </w:rPr>
        <w:t>anılmayı sevmek</w:t>
      </w:r>
      <w:r>
        <w:rPr>
          <w:rFonts w:ascii="Garamond" w:hAnsi="Garamond" w:cs="Garamond"/>
          <w:sz w:val="24"/>
        </w:rPr>
        <w:t>. Eğer bu üç haslet cesur insanda eşit ve kamil olursa o kimse rakibi olmayan bir kahr</w:t>
      </w:r>
      <w:r>
        <w:rPr>
          <w:rFonts w:ascii="Garamond" w:hAnsi="Garamond" w:cs="Garamond"/>
          <w:sz w:val="24"/>
        </w:rPr>
        <w:t>a</w:t>
      </w:r>
      <w:r>
        <w:rPr>
          <w:rFonts w:ascii="Garamond" w:hAnsi="Garamond" w:cs="Garamond"/>
          <w:sz w:val="24"/>
        </w:rPr>
        <w:t>mandır. Kendi döneminde ka</w:t>
      </w:r>
      <w:r>
        <w:rPr>
          <w:rFonts w:ascii="Garamond" w:hAnsi="Garamond" w:cs="Garamond"/>
          <w:sz w:val="24"/>
        </w:rPr>
        <w:t>h</w:t>
      </w:r>
      <w:r>
        <w:rPr>
          <w:rFonts w:ascii="Garamond" w:hAnsi="Garamond" w:cs="Garamond"/>
          <w:sz w:val="24"/>
        </w:rPr>
        <w:t>ramanlıkla meşhur olur. Eğer bu hasletlerden biri onda diğerinden fazla olursa o haslette c</w:t>
      </w:r>
      <w:r>
        <w:rPr>
          <w:rFonts w:ascii="Garamond" w:hAnsi="Garamond" w:cs="Garamond"/>
          <w:sz w:val="24"/>
        </w:rPr>
        <w:t>e</w:t>
      </w:r>
      <w:r>
        <w:rPr>
          <w:rFonts w:ascii="Garamond" w:hAnsi="Garamond" w:cs="Garamond"/>
          <w:sz w:val="24"/>
        </w:rPr>
        <w:t xml:space="preserve">sareti </w:t>
      </w:r>
      <w:r>
        <w:rPr>
          <w:rFonts w:ascii="Garamond" w:hAnsi="Garamond" w:cs="Garamond"/>
          <w:sz w:val="24"/>
        </w:rPr>
        <w:lastRenderedPageBreak/>
        <w:t>daha çok ve korkusuzluğu daha şi</w:t>
      </w:r>
      <w:r>
        <w:rPr>
          <w:rFonts w:ascii="Garamond" w:hAnsi="Garamond" w:cs="Garamond"/>
          <w:sz w:val="24"/>
        </w:rPr>
        <w:t>d</w:t>
      </w:r>
      <w:r>
        <w:rPr>
          <w:rFonts w:ascii="Garamond" w:hAnsi="Garamond" w:cs="Garamond"/>
          <w:sz w:val="24"/>
        </w:rPr>
        <w:t>detli olur.”</w:t>
      </w:r>
      <w:r>
        <w:rPr>
          <w:rStyle w:val="FootnoteReference"/>
          <w:rFonts w:ascii="Garamond" w:hAnsi="Garamond"/>
          <w:sz w:val="24"/>
        </w:rPr>
        <w:footnoteReference w:id="51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“İnsanın değer ve ölçüsü himmeti miktarıncadır. Doğr</w:t>
      </w:r>
      <w:r>
        <w:rPr>
          <w:rFonts w:ascii="Garamond" w:hAnsi="Garamond" w:cs="Garamond"/>
          <w:sz w:val="24"/>
        </w:rPr>
        <w:t>u</w:t>
      </w:r>
      <w:r>
        <w:rPr>
          <w:rFonts w:ascii="Garamond" w:hAnsi="Garamond" w:cs="Garamond"/>
          <w:sz w:val="24"/>
        </w:rPr>
        <w:t>luğu ve sadakati yiğitliği mikt</w:t>
      </w:r>
      <w:r>
        <w:rPr>
          <w:rFonts w:ascii="Garamond" w:hAnsi="Garamond" w:cs="Garamond"/>
          <w:sz w:val="24"/>
        </w:rPr>
        <w:t>a</w:t>
      </w:r>
      <w:r>
        <w:rPr>
          <w:rFonts w:ascii="Garamond" w:hAnsi="Garamond" w:cs="Garamond"/>
          <w:sz w:val="24"/>
        </w:rPr>
        <w:t>rınca, cesareti ise gayreti mikt</w:t>
      </w:r>
      <w:r>
        <w:rPr>
          <w:rFonts w:ascii="Garamond" w:hAnsi="Garamond" w:cs="Garamond"/>
          <w:sz w:val="24"/>
        </w:rPr>
        <w:t>a</w:t>
      </w:r>
      <w:r>
        <w:rPr>
          <w:rFonts w:ascii="Garamond" w:hAnsi="Garamond" w:cs="Garamond"/>
          <w:sz w:val="24"/>
        </w:rPr>
        <w:t>rıncadır.”</w:t>
      </w:r>
      <w:r>
        <w:rPr>
          <w:rStyle w:val="FootnoteReference"/>
          <w:rFonts w:ascii="Garamond" w:hAnsi="Garamond"/>
          <w:sz w:val="24"/>
        </w:rPr>
        <w:footnoteReference w:id="51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“İnsanın cesareti himm</w:t>
      </w:r>
      <w:r>
        <w:rPr>
          <w:rFonts w:ascii="Garamond" w:hAnsi="Garamond" w:cs="Garamond"/>
          <w:sz w:val="24"/>
        </w:rPr>
        <w:t>e</w:t>
      </w:r>
      <w:r>
        <w:rPr>
          <w:rFonts w:ascii="Garamond" w:hAnsi="Garamond" w:cs="Garamond"/>
          <w:sz w:val="24"/>
        </w:rPr>
        <w:t>ti kadardır ve gayreti ise zillete boyun eğmemesi miktarınc</w:t>
      </w:r>
      <w:r>
        <w:rPr>
          <w:rFonts w:ascii="Garamond" w:hAnsi="Garamond" w:cs="Garamond"/>
          <w:sz w:val="24"/>
        </w:rPr>
        <w:t>a</w:t>
      </w:r>
      <w:r>
        <w:rPr>
          <w:rFonts w:ascii="Garamond" w:hAnsi="Garamond" w:cs="Garamond"/>
          <w:sz w:val="24"/>
        </w:rPr>
        <w:t>dır.”</w:t>
      </w:r>
      <w:r>
        <w:rPr>
          <w:rStyle w:val="FootnoteReference"/>
          <w:rFonts w:ascii="Garamond" w:hAnsi="Garamond"/>
          <w:sz w:val="24"/>
        </w:rPr>
        <w:footnoteReference w:id="52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“Cesaret zilleti utanç sayma ölçüsüncedir.”</w:t>
      </w:r>
      <w:r>
        <w:rPr>
          <w:rStyle w:val="FootnoteReference"/>
          <w:rFonts w:ascii="Garamond" w:hAnsi="Garamond"/>
          <w:sz w:val="24"/>
        </w:rPr>
        <w:footnoteReference w:id="521"/>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292" w:name="_Toc527943057"/>
      <w:r>
        <w:rPr>
          <w:rFonts w:cs="Garamond"/>
          <w:szCs w:val="28"/>
        </w:rPr>
        <w:t>1959. Bölüm</w:t>
      </w:r>
      <w:bookmarkEnd w:id="292"/>
    </w:p>
    <w:p w:rsidR="00DF3D4E" w:rsidRDefault="00DF3D4E">
      <w:pPr>
        <w:pStyle w:val="Heading1"/>
        <w:spacing w:line="240" w:lineRule="atLeast"/>
        <w:ind w:firstLine="284"/>
        <w:rPr>
          <w:rFonts w:cs="Garamond"/>
          <w:szCs w:val="28"/>
        </w:rPr>
      </w:pPr>
      <w:bookmarkStart w:id="293" w:name="_Toc527943058"/>
      <w:r>
        <w:rPr>
          <w:rFonts w:cs="Garamond"/>
          <w:szCs w:val="28"/>
        </w:rPr>
        <w:t>İnsanların En Cesuru</w:t>
      </w:r>
      <w:bookmarkEnd w:id="293"/>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rsidP="00D508CB">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“İnsanların en cesuru </w:t>
      </w:r>
      <w:r w:rsidR="00D508CB">
        <w:rPr>
          <w:rFonts w:ascii="Garamond" w:hAnsi="Garamond" w:cs="Garamond"/>
          <w:sz w:val="24"/>
        </w:rPr>
        <w:t xml:space="preserve">en </w:t>
      </w:r>
      <w:r>
        <w:rPr>
          <w:rFonts w:ascii="Garamond" w:hAnsi="Garamond" w:cs="Garamond"/>
          <w:sz w:val="24"/>
        </w:rPr>
        <w:t xml:space="preserve">çok </w:t>
      </w:r>
      <w:r w:rsidR="00D508CB">
        <w:rPr>
          <w:rFonts w:ascii="Garamond" w:hAnsi="Garamond" w:cs="Garamond"/>
          <w:sz w:val="24"/>
        </w:rPr>
        <w:t>cömert olan</w:t>
      </w:r>
      <w:r w:rsidR="00D508CB">
        <w:rPr>
          <w:rFonts w:ascii="Garamond" w:hAnsi="Garamond" w:cs="Garamond"/>
          <w:sz w:val="24"/>
        </w:rPr>
        <w:t>ı</w:t>
      </w:r>
      <w:r w:rsidR="00D508CB">
        <w:rPr>
          <w:rFonts w:ascii="Garamond" w:hAnsi="Garamond" w:cs="Garamond"/>
          <w:sz w:val="24"/>
        </w:rPr>
        <w:t>dır.</w:t>
      </w:r>
      <w:r>
        <w:rPr>
          <w:rFonts w:ascii="Garamond" w:hAnsi="Garamond" w:cs="Garamond"/>
          <w:sz w:val="24"/>
        </w:rPr>
        <w:t>”</w:t>
      </w:r>
      <w:r>
        <w:rPr>
          <w:rStyle w:val="FootnoteReference"/>
          <w:rFonts w:ascii="Garamond" w:hAnsi="Garamond"/>
          <w:sz w:val="24"/>
        </w:rPr>
        <w:footnoteReference w:id="52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sidR="008B5566">
        <w:rPr>
          <w:rFonts w:ascii="Garamond" w:hAnsi="Garamond" w:cs="Garamond"/>
          <w:sz w:val="24"/>
        </w:rPr>
        <w:t>“İnsanların en cesuru hilimle (yumuşaklıkla) cahilliğe</w:t>
      </w:r>
      <w:r>
        <w:rPr>
          <w:rFonts w:ascii="Garamond" w:hAnsi="Garamond" w:cs="Garamond"/>
          <w:sz w:val="24"/>
        </w:rPr>
        <w:t xml:space="preserve"> ü</w:t>
      </w:r>
      <w:r>
        <w:rPr>
          <w:rFonts w:ascii="Garamond" w:hAnsi="Garamond" w:cs="Garamond"/>
          <w:sz w:val="24"/>
        </w:rPr>
        <w:t>s</w:t>
      </w:r>
      <w:r>
        <w:rPr>
          <w:rFonts w:ascii="Garamond" w:hAnsi="Garamond" w:cs="Garamond"/>
          <w:sz w:val="24"/>
        </w:rPr>
        <w:t>tün gelendir.”</w:t>
      </w:r>
      <w:r>
        <w:rPr>
          <w:rStyle w:val="FootnoteReference"/>
          <w:rFonts w:ascii="Garamond" w:hAnsi="Garamond"/>
          <w:sz w:val="24"/>
        </w:rPr>
        <w:footnoteReference w:id="52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“Akıllı kimseden daha cesur kimse yoktur.”</w:t>
      </w:r>
      <w:r>
        <w:rPr>
          <w:rStyle w:val="FootnoteReference"/>
          <w:rFonts w:ascii="Garamond" w:hAnsi="Garamond"/>
          <w:sz w:val="24"/>
        </w:rPr>
        <w:footnoteReference w:id="52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“İnsanların en güçlüsü nefsine musallat olandır.”</w:t>
      </w:r>
      <w:r>
        <w:rPr>
          <w:rStyle w:val="FootnoteReference"/>
          <w:rFonts w:ascii="Garamond" w:hAnsi="Garamond"/>
          <w:sz w:val="24"/>
        </w:rPr>
        <w:footnoteReference w:id="52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“Nefsine karşı güçlü olup ona malik olan kimseden daha güçlü bir kimse yoktur. Nefsini ihmal edip helak eden kimseden daha aciz kimse yoktur.”</w:t>
      </w:r>
      <w:r>
        <w:rPr>
          <w:rStyle w:val="FootnoteReference"/>
          <w:rFonts w:ascii="Garamond" w:hAnsi="Garamond"/>
          <w:sz w:val="24"/>
        </w:rPr>
        <w:footnoteReference w:id="52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“Günahsız insan ne de cesur, şüpheli ve itham edilen kimse ne de korkaktır.”</w:t>
      </w:r>
      <w:r>
        <w:rPr>
          <w:rStyle w:val="FootnoteReference"/>
          <w:rFonts w:ascii="Garamond" w:hAnsi="Garamond"/>
          <w:sz w:val="24"/>
        </w:rPr>
        <w:footnoteReference w:id="527"/>
      </w:r>
    </w:p>
    <w:p w:rsidR="00DF3D4E" w:rsidRDefault="00DF3D4E" w:rsidP="00031186">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“Sizlere en güçlü ol</w:t>
      </w:r>
      <w:r>
        <w:rPr>
          <w:rFonts w:ascii="Garamond" w:hAnsi="Garamond" w:cs="Garamond"/>
          <w:sz w:val="24"/>
        </w:rPr>
        <w:t>a</w:t>
      </w:r>
      <w:r>
        <w:rPr>
          <w:rFonts w:ascii="Garamond" w:hAnsi="Garamond" w:cs="Garamond"/>
          <w:sz w:val="24"/>
        </w:rPr>
        <w:t>nınızı ha</w:t>
      </w:r>
      <w:r w:rsidR="00031186">
        <w:rPr>
          <w:rFonts w:ascii="Garamond" w:hAnsi="Garamond" w:cs="Garamond"/>
          <w:sz w:val="24"/>
        </w:rPr>
        <w:t>ber vermeyeyim mi? Kendisine, “H</w:t>
      </w:r>
      <w:r>
        <w:rPr>
          <w:rFonts w:ascii="Garamond" w:hAnsi="Garamond" w:cs="Garamond"/>
          <w:sz w:val="24"/>
        </w:rPr>
        <w:t>aber ver ey A</w:t>
      </w:r>
      <w:r>
        <w:rPr>
          <w:rFonts w:ascii="Garamond" w:hAnsi="Garamond" w:cs="Garamond"/>
          <w:sz w:val="24"/>
        </w:rPr>
        <w:t>l</w:t>
      </w:r>
      <w:r>
        <w:rPr>
          <w:rFonts w:ascii="Garamond" w:hAnsi="Garamond" w:cs="Garamond"/>
          <w:sz w:val="24"/>
        </w:rPr>
        <w:t>lah’ın Resulü!” diye söylenince Allah Resulü (s.a.a) şöyle buyu</w:t>
      </w:r>
      <w:r>
        <w:rPr>
          <w:rFonts w:ascii="Garamond" w:hAnsi="Garamond" w:cs="Garamond"/>
          <w:sz w:val="24"/>
        </w:rPr>
        <w:t>r</w:t>
      </w:r>
      <w:r>
        <w:rPr>
          <w:rFonts w:ascii="Garamond" w:hAnsi="Garamond" w:cs="Garamond"/>
          <w:sz w:val="24"/>
        </w:rPr>
        <w:t xml:space="preserve">du: “Sizin en güçlünüz </w:t>
      </w:r>
      <w:r w:rsidR="00031186">
        <w:rPr>
          <w:rFonts w:ascii="Garamond" w:hAnsi="Garamond" w:cs="Garamond"/>
          <w:sz w:val="24"/>
        </w:rPr>
        <w:t xml:space="preserve">hoşnut olduğunda hoşnutluğu onu </w:t>
      </w:r>
      <w:r>
        <w:rPr>
          <w:rFonts w:ascii="Garamond" w:hAnsi="Garamond" w:cs="Garamond"/>
          <w:sz w:val="24"/>
        </w:rPr>
        <w:t>g</w:t>
      </w:r>
      <w:r>
        <w:rPr>
          <w:rFonts w:ascii="Garamond" w:hAnsi="Garamond" w:cs="Garamond"/>
          <w:sz w:val="24"/>
        </w:rPr>
        <w:t>ü</w:t>
      </w:r>
      <w:r>
        <w:rPr>
          <w:rFonts w:ascii="Garamond" w:hAnsi="Garamond" w:cs="Garamond"/>
          <w:sz w:val="24"/>
        </w:rPr>
        <w:t>nah ve ya</w:t>
      </w:r>
      <w:r>
        <w:rPr>
          <w:rFonts w:ascii="Garamond" w:hAnsi="Garamond" w:cs="Garamond"/>
          <w:sz w:val="24"/>
        </w:rPr>
        <w:t>n</w:t>
      </w:r>
      <w:r>
        <w:rPr>
          <w:rFonts w:ascii="Garamond" w:hAnsi="Garamond" w:cs="Garamond"/>
          <w:sz w:val="24"/>
        </w:rPr>
        <w:t>lışlığa sürük</w:t>
      </w:r>
      <w:r w:rsidR="00031186">
        <w:rPr>
          <w:rFonts w:ascii="Garamond" w:hAnsi="Garamond" w:cs="Garamond"/>
          <w:sz w:val="24"/>
        </w:rPr>
        <w:t>le</w:t>
      </w:r>
      <w:r>
        <w:rPr>
          <w:rFonts w:ascii="Garamond" w:hAnsi="Garamond" w:cs="Garamond"/>
          <w:sz w:val="24"/>
        </w:rPr>
        <w:t>meyen, rahatsız olduğunda ise hakkı söyleme yolu</w:t>
      </w:r>
      <w:r>
        <w:rPr>
          <w:rFonts w:ascii="Garamond" w:hAnsi="Garamond" w:cs="Garamond"/>
          <w:sz w:val="24"/>
        </w:rPr>
        <w:t>n</w:t>
      </w:r>
      <w:r>
        <w:rPr>
          <w:rFonts w:ascii="Garamond" w:hAnsi="Garamond" w:cs="Garamond"/>
          <w:sz w:val="24"/>
        </w:rPr>
        <w:t>dan sapmayan ve kudret elde ettiğinde hakkı o</w:t>
      </w:r>
      <w:r>
        <w:rPr>
          <w:rFonts w:ascii="Garamond" w:hAnsi="Garamond" w:cs="Garamond"/>
          <w:sz w:val="24"/>
        </w:rPr>
        <w:t>l</w:t>
      </w:r>
      <w:r>
        <w:rPr>
          <w:rFonts w:ascii="Garamond" w:hAnsi="Garamond" w:cs="Garamond"/>
          <w:sz w:val="24"/>
        </w:rPr>
        <w:t>mayan şeye el uzatmayan kims</w:t>
      </w:r>
      <w:r>
        <w:rPr>
          <w:rFonts w:ascii="Garamond" w:hAnsi="Garamond" w:cs="Garamond"/>
          <w:sz w:val="24"/>
        </w:rPr>
        <w:t>e</w:t>
      </w:r>
      <w:r>
        <w:rPr>
          <w:rFonts w:ascii="Garamond" w:hAnsi="Garamond" w:cs="Garamond"/>
          <w:sz w:val="24"/>
        </w:rPr>
        <w:t>dir.”</w:t>
      </w:r>
      <w:r>
        <w:rPr>
          <w:rStyle w:val="FootnoteReference"/>
          <w:rFonts w:ascii="Garamond" w:hAnsi="Garamond"/>
          <w:sz w:val="24"/>
        </w:rPr>
        <w:footnoteReference w:id="528"/>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el-Gasb, 3074, </w:t>
      </w:r>
      <w:r w:rsidR="00031186">
        <w:rPr>
          <w:rFonts w:ascii="Garamond" w:hAnsi="Garamond" w:cs="Garamond"/>
          <w:i/>
          <w:iCs/>
          <w:sz w:val="24"/>
        </w:rPr>
        <w:t>el-Heva, 4046. Bölüm; et-Tevekku</w:t>
      </w:r>
      <w:r>
        <w:rPr>
          <w:rFonts w:ascii="Garamond" w:hAnsi="Garamond" w:cs="Garamond"/>
          <w:i/>
          <w:iCs/>
          <w:sz w:val="24"/>
        </w:rPr>
        <w:t>l, 4186. B</w:t>
      </w:r>
      <w:r>
        <w:rPr>
          <w:rFonts w:ascii="Garamond" w:hAnsi="Garamond" w:cs="Garamond"/>
          <w:i/>
          <w:iCs/>
          <w:sz w:val="24"/>
        </w:rPr>
        <w:t>ö</w:t>
      </w:r>
      <w:r>
        <w:rPr>
          <w:rFonts w:ascii="Garamond" w:hAnsi="Garamond" w:cs="Garamond"/>
          <w:i/>
          <w:iCs/>
          <w:sz w:val="24"/>
        </w:rPr>
        <w:t xml:space="preserve">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294" w:name="_Toc527943059"/>
      <w:r>
        <w:rPr>
          <w:rFonts w:cs="Garamond"/>
          <w:szCs w:val="28"/>
        </w:rPr>
        <w:t>1960. Bölüm</w:t>
      </w:r>
      <w:bookmarkEnd w:id="294"/>
    </w:p>
    <w:p w:rsidR="00DF3D4E" w:rsidRDefault="00DF3D4E">
      <w:pPr>
        <w:pStyle w:val="Heading1"/>
        <w:spacing w:line="240" w:lineRule="atLeast"/>
        <w:ind w:firstLine="284"/>
        <w:rPr>
          <w:rFonts w:cs="Garamond"/>
          <w:szCs w:val="28"/>
        </w:rPr>
      </w:pPr>
      <w:bookmarkStart w:id="295" w:name="_Toc527943060"/>
      <w:r>
        <w:rPr>
          <w:rFonts w:cs="Garamond"/>
          <w:szCs w:val="28"/>
        </w:rPr>
        <w:t>Cesaretin Afeti</w:t>
      </w:r>
      <w:bookmarkEnd w:id="295"/>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“Cesaretin afeti uzak g</w:t>
      </w:r>
      <w:r>
        <w:rPr>
          <w:rFonts w:ascii="Garamond" w:hAnsi="Garamond" w:cs="Garamond"/>
          <w:sz w:val="24"/>
        </w:rPr>
        <w:t>ö</w:t>
      </w:r>
      <w:r>
        <w:rPr>
          <w:rFonts w:ascii="Garamond" w:hAnsi="Garamond" w:cs="Garamond"/>
          <w:sz w:val="24"/>
        </w:rPr>
        <w:t>rüşlülüğü zayi etmektir.”</w:t>
      </w:r>
      <w:r>
        <w:rPr>
          <w:rStyle w:val="FootnoteReference"/>
          <w:rFonts w:ascii="Garamond" w:hAnsi="Garamond"/>
          <w:sz w:val="24"/>
        </w:rPr>
        <w:footnoteReference w:id="52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“Güçlü insanın afeti düşmanı güçsüz saymaktır.”</w:t>
      </w:r>
      <w:r>
        <w:rPr>
          <w:rStyle w:val="FootnoteReference"/>
          <w:rFonts w:ascii="Garamond" w:hAnsi="Garamond"/>
          <w:sz w:val="24"/>
        </w:rPr>
        <w:footnoteReference w:id="530"/>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296" w:name="_Toc527943061"/>
      <w:r>
        <w:rPr>
          <w:rFonts w:cs="Garamond"/>
          <w:szCs w:val="28"/>
        </w:rPr>
        <w:t>1961. Bölüm</w:t>
      </w:r>
      <w:bookmarkEnd w:id="296"/>
    </w:p>
    <w:p w:rsidR="00DF3D4E" w:rsidRDefault="00DF3D4E">
      <w:pPr>
        <w:pStyle w:val="Heading1"/>
        <w:spacing w:line="240" w:lineRule="atLeast"/>
        <w:ind w:firstLine="284"/>
        <w:rPr>
          <w:rFonts w:cs="Garamond"/>
          <w:szCs w:val="28"/>
        </w:rPr>
      </w:pPr>
      <w:bookmarkStart w:id="297" w:name="_Toc527943062"/>
      <w:r>
        <w:rPr>
          <w:rFonts w:cs="Garamond"/>
          <w:szCs w:val="28"/>
        </w:rPr>
        <w:t>Cesaret (Çeşitli)</w:t>
      </w:r>
      <w:bookmarkEnd w:id="297"/>
    </w:p>
    <w:p w:rsidR="00DF3D4E" w:rsidRDefault="00DF3D4E">
      <w:pPr>
        <w:rPr>
          <w:rFonts w:ascii="Garamond" w:hAnsi="Garamond"/>
          <w:sz w:val="24"/>
        </w:rPr>
      </w:pP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Askeri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“Şüphesiz cesaretin bir ölçüsü vardır</w:t>
      </w:r>
      <w:r w:rsidR="00031186">
        <w:rPr>
          <w:rFonts w:ascii="Garamond" w:hAnsi="Garamond" w:cs="Garamond"/>
          <w:sz w:val="24"/>
        </w:rPr>
        <w:t>;</w:t>
      </w:r>
      <w:r>
        <w:rPr>
          <w:rFonts w:ascii="Garamond" w:hAnsi="Garamond" w:cs="Garamond"/>
          <w:sz w:val="24"/>
        </w:rPr>
        <w:t xml:space="preserve"> eğer o ölçü aşılırsa o</w:t>
      </w:r>
      <w:r w:rsidR="00031186">
        <w:rPr>
          <w:rFonts w:ascii="Garamond" w:hAnsi="Garamond" w:cs="Garamond"/>
          <w:sz w:val="24"/>
        </w:rPr>
        <w:t xml:space="preserve"> çılgınlık</w:t>
      </w:r>
      <w:r>
        <w:rPr>
          <w:rFonts w:ascii="Garamond" w:hAnsi="Garamond" w:cs="Garamond"/>
          <w:sz w:val="24"/>
        </w:rPr>
        <w:t xml:space="preserve"> olur.”</w:t>
      </w:r>
      <w:r>
        <w:rPr>
          <w:rStyle w:val="FootnoteReference"/>
          <w:rFonts w:ascii="Garamond" w:hAnsi="Garamond"/>
          <w:sz w:val="24"/>
        </w:rPr>
        <w:footnoteReference w:id="53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“Cesaretin meyvesi ga</w:t>
      </w:r>
      <w:r>
        <w:rPr>
          <w:rFonts w:ascii="Garamond" w:hAnsi="Garamond" w:cs="Garamond"/>
          <w:sz w:val="24"/>
        </w:rPr>
        <w:t>y</w:t>
      </w:r>
      <w:r>
        <w:rPr>
          <w:rFonts w:ascii="Garamond" w:hAnsi="Garamond" w:cs="Garamond"/>
          <w:sz w:val="24"/>
        </w:rPr>
        <w:t>rettir.”</w:t>
      </w:r>
      <w:r>
        <w:rPr>
          <w:rStyle w:val="FootnoteReference"/>
          <w:rFonts w:ascii="Garamond" w:hAnsi="Garamond"/>
          <w:sz w:val="24"/>
        </w:rPr>
        <w:footnoteReference w:id="53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Lokman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“Cesur kimse sadece s</w:t>
      </w:r>
      <w:r>
        <w:rPr>
          <w:rFonts w:ascii="Garamond" w:hAnsi="Garamond" w:cs="Garamond"/>
          <w:sz w:val="24"/>
        </w:rPr>
        <w:t>a</w:t>
      </w:r>
      <w:r>
        <w:rPr>
          <w:rFonts w:ascii="Garamond" w:hAnsi="Garamond" w:cs="Garamond"/>
          <w:sz w:val="24"/>
        </w:rPr>
        <w:t>vaşta tanınır.”</w:t>
      </w:r>
      <w:r>
        <w:rPr>
          <w:rStyle w:val="FootnoteReference"/>
          <w:rFonts w:ascii="Garamond" w:hAnsi="Garamond"/>
          <w:sz w:val="24"/>
        </w:rPr>
        <w:footnoteReference w:id="533"/>
      </w:r>
    </w:p>
    <w:p w:rsidR="00DF3D4E" w:rsidRDefault="00DF3D4E" w:rsidP="00C02F22">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“Üç kimse sad</w:t>
      </w:r>
      <w:r w:rsidR="00C02F22">
        <w:rPr>
          <w:rFonts w:ascii="Garamond" w:hAnsi="Garamond" w:cs="Garamond"/>
          <w:sz w:val="24"/>
        </w:rPr>
        <w:t>ece şu üç yerde tanınır: Halim (yum</w:t>
      </w:r>
      <w:r w:rsidR="00C02F22">
        <w:rPr>
          <w:rFonts w:ascii="Garamond" w:hAnsi="Garamond" w:cs="Garamond"/>
          <w:sz w:val="24"/>
        </w:rPr>
        <w:t>u</w:t>
      </w:r>
      <w:r w:rsidR="00C02F22">
        <w:rPr>
          <w:rFonts w:ascii="Garamond" w:hAnsi="Garamond" w:cs="Garamond"/>
          <w:sz w:val="24"/>
        </w:rPr>
        <w:t>şaklık)</w:t>
      </w:r>
      <w:r>
        <w:rPr>
          <w:rFonts w:ascii="Garamond" w:hAnsi="Garamond" w:cs="Garamond"/>
          <w:sz w:val="24"/>
        </w:rPr>
        <w:t xml:space="preserve"> kimse kızdığında </w:t>
      </w:r>
      <w:r w:rsidR="00C02F22">
        <w:rPr>
          <w:rFonts w:ascii="Garamond" w:hAnsi="Garamond" w:cs="Garamond"/>
          <w:sz w:val="24"/>
        </w:rPr>
        <w:t>c</w:t>
      </w:r>
      <w:r>
        <w:rPr>
          <w:rFonts w:ascii="Garamond" w:hAnsi="Garamond" w:cs="Garamond"/>
          <w:sz w:val="24"/>
        </w:rPr>
        <w:t>esur kimse sadece savaşta ve kardeş ise sa</w:t>
      </w:r>
      <w:r w:rsidR="00C02F22">
        <w:rPr>
          <w:rFonts w:ascii="Garamond" w:hAnsi="Garamond" w:cs="Garamond"/>
          <w:sz w:val="24"/>
        </w:rPr>
        <w:t>dece ihtiyaç anında.</w:t>
      </w:r>
      <w:r>
        <w:rPr>
          <w:rFonts w:ascii="Garamond" w:hAnsi="Garamond" w:cs="Garamond"/>
          <w:sz w:val="24"/>
        </w:rPr>
        <w:t>”</w:t>
      </w:r>
      <w:r>
        <w:rPr>
          <w:rStyle w:val="FootnoteReference"/>
          <w:rFonts w:ascii="Garamond" w:hAnsi="Garamond"/>
          <w:sz w:val="24"/>
        </w:rPr>
        <w:footnoteReference w:id="534"/>
      </w:r>
    </w:p>
    <w:p w:rsidR="00DF3D4E" w:rsidRDefault="00DF3D4E" w:rsidP="00C02F22">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Malik Eşter’e yazdığı mektupta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“Yanında en çok itibar gören kumanda</w:t>
      </w:r>
      <w:r w:rsidR="00C02F22">
        <w:rPr>
          <w:rFonts w:ascii="Garamond" w:hAnsi="Garamond" w:cs="Garamond"/>
          <w:sz w:val="24"/>
        </w:rPr>
        <w:t>n</w:t>
      </w:r>
      <w:r>
        <w:rPr>
          <w:rFonts w:ascii="Garamond" w:hAnsi="Garamond" w:cs="Garamond"/>
          <w:sz w:val="24"/>
        </w:rPr>
        <w:t>ların, asker</w:t>
      </w:r>
      <w:r w:rsidR="00C02F22">
        <w:rPr>
          <w:rFonts w:ascii="Garamond" w:hAnsi="Garamond" w:cs="Garamond"/>
          <w:sz w:val="24"/>
        </w:rPr>
        <w:t>ine yardımda cömert davrananlar…</w:t>
      </w:r>
      <w:r>
        <w:rPr>
          <w:rFonts w:ascii="Garamond" w:hAnsi="Garamond" w:cs="Garamond"/>
          <w:sz w:val="24"/>
        </w:rPr>
        <w:t xml:space="preserve"> O halde arzularını yerine getir, onlara güzel övgüde bulun, t</w:t>
      </w:r>
      <w:r>
        <w:rPr>
          <w:rFonts w:ascii="Garamond" w:hAnsi="Garamond" w:cs="Garamond"/>
          <w:sz w:val="24"/>
        </w:rPr>
        <w:t>a</w:t>
      </w:r>
      <w:r>
        <w:rPr>
          <w:rFonts w:ascii="Garamond" w:hAnsi="Garamond" w:cs="Garamond"/>
          <w:sz w:val="24"/>
        </w:rPr>
        <w:t>hammül ettikleri zorlukları s</w:t>
      </w:r>
      <w:r>
        <w:rPr>
          <w:rFonts w:ascii="Garamond" w:hAnsi="Garamond" w:cs="Garamond"/>
          <w:sz w:val="24"/>
        </w:rPr>
        <w:t>ü</w:t>
      </w:r>
      <w:r>
        <w:rPr>
          <w:rFonts w:ascii="Garamond" w:hAnsi="Garamond" w:cs="Garamond"/>
          <w:sz w:val="24"/>
        </w:rPr>
        <w:t>rekli dile getir. Çünkü, yaptıkları güzel işleri çokça zikretmek, y</w:t>
      </w:r>
      <w:r>
        <w:rPr>
          <w:rFonts w:ascii="Garamond" w:hAnsi="Garamond" w:cs="Garamond"/>
          <w:sz w:val="24"/>
        </w:rPr>
        <w:t>i</w:t>
      </w:r>
      <w:r w:rsidR="008C242C">
        <w:rPr>
          <w:rFonts w:ascii="Garamond" w:hAnsi="Garamond" w:cs="Garamond"/>
          <w:sz w:val="24"/>
        </w:rPr>
        <w:t>ğit</w:t>
      </w:r>
      <w:r>
        <w:rPr>
          <w:rFonts w:ascii="Garamond" w:hAnsi="Garamond" w:cs="Garamond"/>
          <w:sz w:val="24"/>
        </w:rPr>
        <w:t>leri hareketlendirir, geri kalmış olanları işe teşvik eder i</w:t>
      </w:r>
      <w:r>
        <w:rPr>
          <w:rFonts w:ascii="Garamond" w:hAnsi="Garamond" w:cs="Garamond"/>
          <w:sz w:val="24"/>
        </w:rPr>
        <w:t>n</w:t>
      </w:r>
      <w:r>
        <w:rPr>
          <w:rFonts w:ascii="Garamond" w:hAnsi="Garamond" w:cs="Garamond"/>
          <w:sz w:val="24"/>
        </w:rPr>
        <w:t>şallah!”</w:t>
      </w:r>
      <w:r>
        <w:rPr>
          <w:rStyle w:val="FootnoteReference"/>
          <w:rFonts w:ascii="Garamond" w:hAnsi="Garamond"/>
          <w:sz w:val="24"/>
        </w:rPr>
        <w:footnoteReference w:id="535"/>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center"/>
        <w:rPr>
          <w:rFonts w:ascii="Garamond" w:hAnsi="Garamond"/>
          <w:sz w:val="24"/>
        </w:rPr>
        <w:sectPr w:rsidR="00DF3D4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sz w:val="24"/>
        </w:rPr>
        <w:br w:type="page"/>
      </w:r>
    </w:p>
    <w:p w:rsidR="00DF3D4E" w:rsidRDefault="00DF3D4E">
      <w:pPr>
        <w:spacing w:line="240" w:lineRule="atLeast"/>
        <w:ind w:firstLine="284"/>
        <w:jc w:val="center"/>
        <w:rPr>
          <w:rFonts w:ascii="Garamond" w:hAnsi="Garamond" w:cs="Garamond"/>
          <w:b/>
          <w:bCs/>
          <w:sz w:val="72"/>
          <w:szCs w:val="72"/>
        </w:rPr>
      </w:pPr>
      <w:r>
        <w:rPr>
          <w:rFonts w:ascii="Garamond" w:hAnsi="Garamond" w:cs="Garamond"/>
          <w:b/>
          <w:bCs/>
          <w:sz w:val="72"/>
          <w:szCs w:val="72"/>
        </w:rPr>
        <w:lastRenderedPageBreak/>
        <w:t>260. Konu</w:t>
      </w:r>
    </w:p>
    <w:p w:rsidR="00DF3D4E" w:rsidRDefault="00DF3D4E">
      <w:pPr>
        <w:pStyle w:val="BodyTextIndent"/>
        <w:spacing w:before="0" w:line="240" w:lineRule="atLeast"/>
        <w:rPr>
          <w:rFonts w:ascii="Garamond" w:hAnsi="Garamond" w:cs="Garamond"/>
          <w:sz w:val="72"/>
          <w:szCs w:val="72"/>
        </w:rPr>
      </w:pPr>
    </w:p>
    <w:p w:rsidR="00DF3D4E" w:rsidRDefault="00DF3D4E">
      <w:pPr>
        <w:pStyle w:val="BodyTextIndent"/>
        <w:spacing w:before="0" w:line="240" w:lineRule="atLeast"/>
        <w:rPr>
          <w:rFonts w:ascii="Garamond" w:hAnsi="Garamond" w:cs="Garamond"/>
          <w:szCs w:val="100"/>
        </w:rPr>
      </w:pPr>
      <w:r>
        <w:rPr>
          <w:rFonts w:ascii="Garamond" w:hAnsi="Garamond" w:cs="Garamond"/>
          <w:szCs w:val="100"/>
        </w:rPr>
        <w:t>eş-Şuh</w:t>
      </w:r>
    </w:p>
    <w:p w:rsidR="00DF3D4E" w:rsidRDefault="00DF3D4E">
      <w:pPr>
        <w:pStyle w:val="BodyTextIndent"/>
        <w:spacing w:before="0" w:line="240" w:lineRule="atLeast"/>
        <w:rPr>
          <w:rFonts w:ascii="Garamond" w:hAnsi="Garamond" w:cs="Garamond"/>
          <w:sz w:val="90"/>
          <w:szCs w:val="90"/>
        </w:rPr>
      </w:pPr>
      <w:r>
        <w:rPr>
          <w:rFonts w:ascii="Garamond" w:hAnsi="Garamond" w:cs="Garamond"/>
          <w:sz w:val="90"/>
          <w:szCs w:val="90"/>
        </w:rPr>
        <w:t>Tamahkarlık</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27317F" w:rsidP="00A608D9">
      <w:pPr>
        <w:rPr>
          <w:rFonts w:cs="Garamond"/>
          <w:sz w:val="24"/>
          <w:szCs w:val="24"/>
        </w:rPr>
      </w:pPr>
      <w:bookmarkStart w:id="298" w:name="_Toc527941455"/>
      <w:bookmarkStart w:id="299" w:name="_Toc527942259"/>
      <w:bookmarkStart w:id="300" w:name="_Toc527943063"/>
      <w:r>
        <w:rPr>
          <w:noProof/>
          <w:lang w:val="en-US" w:eastAsia="en-US"/>
        </w:rPr>
        <mc:AlternateContent>
          <mc:Choice Requires="wps">
            <w:drawing>
              <wp:anchor distT="0" distB="0" distL="114300" distR="114300" simplePos="0" relativeHeight="251653632"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23AE9" id="Line 2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Xht9FC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298"/>
      <w:bookmarkEnd w:id="299"/>
      <w:bookmarkEnd w:id="300"/>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29. konu, el-Buhl; 104. konu, el-Hırs</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el-İnsaf, 3877. bölüm</w:t>
      </w:r>
    </w:p>
    <w:p w:rsidR="00DF3D4E" w:rsidRDefault="00DF3D4E" w:rsidP="00A608D9">
      <w:p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r>
        <w:t xml:space="preserve"> </w:t>
      </w:r>
    </w:p>
    <w:p w:rsidR="00DF3D4E" w:rsidRDefault="00DF3D4E">
      <w:pPr>
        <w:pStyle w:val="Heading1"/>
        <w:spacing w:line="240" w:lineRule="atLeast"/>
        <w:ind w:firstLine="284"/>
      </w:pPr>
      <w:r>
        <w:lastRenderedPageBreak/>
        <w:br w:type="page"/>
      </w:r>
      <w:bookmarkStart w:id="301" w:name="_Toc527943064"/>
      <w:r>
        <w:lastRenderedPageBreak/>
        <w:t>1962. Bölüm</w:t>
      </w:r>
      <w:bookmarkEnd w:id="301"/>
    </w:p>
    <w:p w:rsidR="00DF3D4E" w:rsidRDefault="00DF3D4E">
      <w:pPr>
        <w:pStyle w:val="Heading1"/>
        <w:spacing w:line="240" w:lineRule="atLeast"/>
        <w:ind w:firstLine="284"/>
      </w:pPr>
      <w:bookmarkStart w:id="302" w:name="_Toc527943065"/>
      <w:r>
        <w:t>Tamahka</w:t>
      </w:r>
      <w:r>
        <w:t>r</w:t>
      </w:r>
      <w:r>
        <w:t>lık</w:t>
      </w:r>
      <w:bookmarkEnd w:id="302"/>
      <w:r>
        <w:t xml:space="preserve"> </w:t>
      </w:r>
    </w:p>
    <w:p w:rsidR="00DF3D4E" w:rsidRPr="008C242C" w:rsidRDefault="00DF3D4E" w:rsidP="00A608D9">
      <w:pPr>
        <w:rPr>
          <w:rFonts w:cs="Garamond"/>
          <w:szCs w:val="28"/>
        </w:rPr>
      </w:pPr>
      <w:r>
        <w:t xml:space="preserve"> </w:t>
      </w:r>
    </w:p>
    <w:p w:rsidR="00DF3D4E" w:rsidRDefault="00DF3D4E">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DF3D4E" w:rsidRDefault="00DF3D4E">
      <w:pPr>
        <w:spacing w:line="240" w:lineRule="atLeast"/>
        <w:ind w:firstLine="284"/>
        <w:jc w:val="lowKashida"/>
        <w:rPr>
          <w:rFonts w:ascii="Garamond" w:hAnsi="Garamond" w:cs="Garamond"/>
          <w:b/>
          <w:bCs/>
          <w:i/>
          <w:iCs/>
          <w:sz w:val="24"/>
        </w:rPr>
      </w:pPr>
      <w:r>
        <w:rPr>
          <w:rFonts w:ascii="Garamond" w:hAnsi="Garamond" w:cs="Garamond"/>
          <w:b/>
          <w:bCs/>
          <w:sz w:val="24"/>
        </w:rPr>
        <w:t>“Nefsinin tamahkarlığı</w:t>
      </w:r>
      <w:r>
        <w:rPr>
          <w:rFonts w:ascii="Garamond" w:hAnsi="Garamond" w:cs="Garamond"/>
          <w:b/>
          <w:bCs/>
          <w:sz w:val="24"/>
        </w:rPr>
        <w:t>n</w:t>
      </w:r>
      <w:r>
        <w:rPr>
          <w:rFonts w:ascii="Garamond" w:hAnsi="Garamond" w:cs="Garamond"/>
          <w:b/>
          <w:bCs/>
          <w:sz w:val="24"/>
        </w:rPr>
        <w:t>dan korunabilmiş kimseler, işte onlar saadete erenlerdir.”</w:t>
      </w:r>
      <w:r>
        <w:rPr>
          <w:rStyle w:val="FootnoteReference"/>
          <w:rFonts w:ascii="Garamond" w:hAnsi="Garamond"/>
          <w:b/>
          <w:bCs/>
          <w:sz w:val="24"/>
        </w:rPr>
        <w:footnoteReference w:id="536"/>
      </w:r>
      <w:r>
        <w:rPr>
          <w:rFonts w:ascii="Garamond" w:hAnsi="Garamond" w:cs="Garamond"/>
          <w:b/>
          <w:bCs/>
          <w:sz w:val="24"/>
        </w:rPr>
        <w:t xml:space="preserve"> </w:t>
      </w:r>
    </w:p>
    <w:p w:rsidR="00DF3D4E" w:rsidRDefault="00DF3D4E" w:rsidP="008C242C">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8C242C">
        <w:rPr>
          <w:rFonts w:ascii="Garamond" w:hAnsi="Garamond" w:cs="Garamond"/>
          <w:sz w:val="24"/>
        </w:rPr>
        <w:t>“T</w:t>
      </w:r>
      <w:r>
        <w:rPr>
          <w:rFonts w:ascii="Garamond" w:hAnsi="Garamond" w:cs="Garamond"/>
          <w:sz w:val="24"/>
        </w:rPr>
        <w:t>amahkarlıktan sak</w:t>
      </w:r>
      <w:r>
        <w:rPr>
          <w:rFonts w:ascii="Garamond" w:hAnsi="Garamond" w:cs="Garamond"/>
          <w:sz w:val="24"/>
        </w:rPr>
        <w:t>ı</w:t>
      </w:r>
      <w:r>
        <w:rPr>
          <w:rFonts w:ascii="Garamond" w:hAnsi="Garamond" w:cs="Garamond"/>
          <w:sz w:val="24"/>
        </w:rPr>
        <w:t>nın, zira sizden öncekiler bu t</w:t>
      </w:r>
      <w:r>
        <w:rPr>
          <w:rFonts w:ascii="Garamond" w:hAnsi="Garamond" w:cs="Garamond"/>
          <w:sz w:val="24"/>
        </w:rPr>
        <w:t>a</w:t>
      </w:r>
      <w:r>
        <w:rPr>
          <w:rFonts w:ascii="Garamond" w:hAnsi="Garamond" w:cs="Garamond"/>
          <w:sz w:val="24"/>
        </w:rPr>
        <w:t>mahkarlık sebebiyle helak old</w:t>
      </w:r>
      <w:r>
        <w:rPr>
          <w:rFonts w:ascii="Garamond" w:hAnsi="Garamond" w:cs="Garamond"/>
          <w:sz w:val="24"/>
        </w:rPr>
        <w:t>u</w:t>
      </w:r>
      <w:r>
        <w:rPr>
          <w:rFonts w:ascii="Garamond" w:hAnsi="Garamond" w:cs="Garamond"/>
          <w:sz w:val="24"/>
        </w:rPr>
        <w:t>lar. Bu onları yalana zorlayınca yalan söylüyor, zulüm ve haksı</w:t>
      </w:r>
      <w:r>
        <w:rPr>
          <w:rFonts w:ascii="Garamond" w:hAnsi="Garamond" w:cs="Garamond"/>
          <w:sz w:val="24"/>
        </w:rPr>
        <w:t>z</w:t>
      </w:r>
      <w:r>
        <w:rPr>
          <w:rFonts w:ascii="Garamond" w:hAnsi="Garamond" w:cs="Garamond"/>
          <w:sz w:val="24"/>
        </w:rPr>
        <w:t>lığa zorlayı</w:t>
      </w:r>
      <w:r w:rsidR="0018164F">
        <w:rPr>
          <w:rFonts w:ascii="Garamond" w:hAnsi="Garamond" w:cs="Garamond"/>
          <w:sz w:val="24"/>
        </w:rPr>
        <w:t>nca, hakkı çiğniyorlardı. Onları</w:t>
      </w:r>
      <w:r>
        <w:rPr>
          <w:rFonts w:ascii="Garamond" w:hAnsi="Garamond" w:cs="Garamond"/>
          <w:sz w:val="24"/>
        </w:rPr>
        <w:t xml:space="preserve"> akrabaları</w:t>
      </w:r>
      <w:r>
        <w:rPr>
          <w:rFonts w:ascii="Garamond" w:hAnsi="Garamond" w:cs="Garamond"/>
          <w:sz w:val="24"/>
        </w:rPr>
        <w:t>y</w:t>
      </w:r>
      <w:r>
        <w:rPr>
          <w:rFonts w:ascii="Garamond" w:hAnsi="Garamond" w:cs="Garamond"/>
          <w:sz w:val="24"/>
        </w:rPr>
        <w:t>la ilişkilerini kesmeye zorladığı</w:t>
      </w:r>
      <w:r>
        <w:rPr>
          <w:rFonts w:ascii="Garamond" w:hAnsi="Garamond" w:cs="Garamond"/>
          <w:sz w:val="24"/>
        </w:rPr>
        <w:t>n</w:t>
      </w:r>
      <w:r>
        <w:rPr>
          <w:rFonts w:ascii="Garamond" w:hAnsi="Garamond" w:cs="Garamond"/>
          <w:sz w:val="24"/>
        </w:rPr>
        <w:t>da akrabalık ilişkilerini kesiyo</w:t>
      </w:r>
      <w:r>
        <w:rPr>
          <w:rFonts w:ascii="Garamond" w:hAnsi="Garamond" w:cs="Garamond"/>
          <w:sz w:val="24"/>
        </w:rPr>
        <w:t>r</w:t>
      </w:r>
      <w:r>
        <w:rPr>
          <w:rFonts w:ascii="Garamond" w:hAnsi="Garamond" w:cs="Garamond"/>
          <w:sz w:val="24"/>
        </w:rPr>
        <w:t>lardı.”</w:t>
      </w:r>
      <w:r>
        <w:rPr>
          <w:rStyle w:val="FootnoteReference"/>
          <w:rFonts w:ascii="Garamond" w:hAnsi="Garamond"/>
          <w:sz w:val="24"/>
        </w:rPr>
        <w:footnoteReference w:id="537"/>
      </w:r>
    </w:p>
    <w:p w:rsidR="00DF3D4E" w:rsidRDefault="00DF3D4E" w:rsidP="0018164F">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“Hiç bir şey tamah ka</w:t>
      </w:r>
      <w:r w:rsidR="0018164F">
        <w:rPr>
          <w:rFonts w:ascii="Garamond" w:hAnsi="Garamond" w:cs="Garamond"/>
          <w:sz w:val="24"/>
        </w:rPr>
        <w:t>dar imanı kökten söküp atmaz.” D</w:t>
      </w:r>
      <w:r>
        <w:rPr>
          <w:rFonts w:ascii="Garamond" w:hAnsi="Garamond" w:cs="Garamond"/>
          <w:sz w:val="24"/>
        </w:rPr>
        <w:t>aha sonra şöyle b</w:t>
      </w:r>
      <w:r>
        <w:rPr>
          <w:rFonts w:ascii="Garamond" w:hAnsi="Garamond" w:cs="Garamond"/>
          <w:sz w:val="24"/>
        </w:rPr>
        <w:t>u</w:t>
      </w:r>
      <w:r>
        <w:rPr>
          <w:rFonts w:ascii="Garamond" w:hAnsi="Garamond" w:cs="Garamond"/>
          <w:sz w:val="24"/>
        </w:rPr>
        <w:t>yurdu: “Bu tamah</w:t>
      </w:r>
      <w:r w:rsidR="0018164F">
        <w:rPr>
          <w:rFonts w:ascii="Garamond" w:hAnsi="Garamond" w:cs="Garamond"/>
          <w:sz w:val="24"/>
        </w:rPr>
        <w:t>kar</w:t>
      </w:r>
      <w:r>
        <w:rPr>
          <w:rFonts w:ascii="Garamond" w:hAnsi="Garamond" w:cs="Garamond"/>
          <w:sz w:val="24"/>
        </w:rPr>
        <w:t>ın karınc</w:t>
      </w:r>
      <w:r>
        <w:rPr>
          <w:rFonts w:ascii="Garamond" w:hAnsi="Garamond" w:cs="Garamond"/>
          <w:sz w:val="24"/>
        </w:rPr>
        <w:t>a</w:t>
      </w:r>
      <w:r>
        <w:rPr>
          <w:rFonts w:ascii="Garamond" w:hAnsi="Garamond" w:cs="Garamond"/>
          <w:sz w:val="24"/>
        </w:rPr>
        <w:t xml:space="preserve">nın </w:t>
      </w:r>
      <w:r w:rsidR="0018164F">
        <w:rPr>
          <w:rFonts w:ascii="Garamond" w:hAnsi="Garamond" w:cs="Garamond"/>
          <w:sz w:val="24"/>
        </w:rPr>
        <w:t xml:space="preserve">hareketi </w:t>
      </w:r>
      <w:r>
        <w:rPr>
          <w:rFonts w:ascii="Garamond" w:hAnsi="Garamond" w:cs="Garamond"/>
          <w:sz w:val="24"/>
        </w:rPr>
        <w:t>gibi bir hareketi ve şirkin şubeleri gibi şubeleri va</w:t>
      </w:r>
      <w:r>
        <w:rPr>
          <w:rFonts w:ascii="Garamond" w:hAnsi="Garamond" w:cs="Garamond"/>
          <w:sz w:val="24"/>
        </w:rPr>
        <w:t>r</w:t>
      </w:r>
      <w:r>
        <w:rPr>
          <w:rFonts w:ascii="Garamond" w:hAnsi="Garamond" w:cs="Garamond"/>
          <w:sz w:val="24"/>
        </w:rPr>
        <w:t>dır.”</w:t>
      </w:r>
      <w:r>
        <w:rPr>
          <w:rStyle w:val="FootnoteReference"/>
          <w:rFonts w:ascii="Garamond" w:hAnsi="Garamond"/>
          <w:sz w:val="24"/>
        </w:rPr>
        <w:footnoteReference w:id="538"/>
      </w:r>
    </w:p>
    <w:p w:rsidR="00DF3D4E" w:rsidRDefault="00DF3D4E" w:rsidP="00324940">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Ali (a.s), </w:t>
      </w:r>
      <w:r w:rsidR="0018164F">
        <w:rPr>
          <w:rFonts w:ascii="Garamond" w:hAnsi="Garamond" w:cs="Garamond"/>
          <w:i/>
          <w:iCs/>
          <w:sz w:val="24"/>
        </w:rPr>
        <w:t>t</w:t>
      </w:r>
      <w:r>
        <w:rPr>
          <w:rFonts w:ascii="Garamond" w:hAnsi="Garamond" w:cs="Garamond"/>
          <w:i/>
          <w:iCs/>
          <w:sz w:val="24"/>
        </w:rPr>
        <w:t>amahkar insanın özrü zalimin ö</w:t>
      </w:r>
      <w:r>
        <w:rPr>
          <w:rFonts w:ascii="Garamond" w:hAnsi="Garamond" w:cs="Garamond"/>
          <w:i/>
          <w:iCs/>
          <w:sz w:val="24"/>
        </w:rPr>
        <w:t>z</w:t>
      </w:r>
      <w:r w:rsidR="00324940">
        <w:rPr>
          <w:rFonts w:ascii="Garamond" w:hAnsi="Garamond" w:cs="Garamond"/>
          <w:i/>
          <w:iCs/>
          <w:sz w:val="24"/>
        </w:rPr>
        <w:t>ründen daha makbuldür</w:t>
      </w:r>
      <w:r>
        <w:rPr>
          <w:rFonts w:ascii="Garamond" w:hAnsi="Garamond" w:cs="Garamond"/>
          <w:i/>
          <w:iCs/>
          <w:sz w:val="24"/>
        </w:rPr>
        <w:t>” diyen bir</w:t>
      </w:r>
      <w:r>
        <w:rPr>
          <w:rFonts w:ascii="Garamond" w:hAnsi="Garamond" w:cs="Garamond"/>
          <w:i/>
          <w:iCs/>
          <w:sz w:val="24"/>
        </w:rPr>
        <w:t>i</w:t>
      </w:r>
      <w:r>
        <w:rPr>
          <w:rFonts w:ascii="Garamond" w:hAnsi="Garamond" w:cs="Garamond"/>
          <w:i/>
          <w:iCs/>
          <w:sz w:val="24"/>
        </w:rPr>
        <w:t xml:space="preserve">ni duyunca ona şöyle buyurmuştur: </w:t>
      </w:r>
      <w:r>
        <w:rPr>
          <w:rFonts w:ascii="Garamond" w:hAnsi="Garamond" w:cs="Garamond"/>
          <w:sz w:val="24"/>
        </w:rPr>
        <w:t>“Yanlış söylüyorsun, zira zalim kimse tövbe edip mağfiret dil</w:t>
      </w:r>
      <w:r>
        <w:rPr>
          <w:rFonts w:ascii="Garamond" w:hAnsi="Garamond" w:cs="Garamond"/>
          <w:sz w:val="24"/>
        </w:rPr>
        <w:t>e</w:t>
      </w:r>
      <w:r>
        <w:rPr>
          <w:rFonts w:ascii="Garamond" w:hAnsi="Garamond" w:cs="Garamond"/>
          <w:sz w:val="24"/>
        </w:rPr>
        <w:t>yebilir ve hakkı haklıya geri çev</w:t>
      </w:r>
      <w:r>
        <w:rPr>
          <w:rFonts w:ascii="Garamond" w:hAnsi="Garamond" w:cs="Garamond"/>
          <w:sz w:val="24"/>
        </w:rPr>
        <w:t>i</w:t>
      </w:r>
      <w:r>
        <w:rPr>
          <w:rFonts w:ascii="Garamond" w:hAnsi="Garamond" w:cs="Garamond"/>
          <w:sz w:val="24"/>
        </w:rPr>
        <w:t xml:space="preserve">rebilir. Ama tamahkar insan zekat ve sadaka vermekten sakınır. </w:t>
      </w:r>
      <w:r w:rsidR="00324940">
        <w:rPr>
          <w:rFonts w:ascii="Garamond" w:hAnsi="Garamond" w:cs="Garamond"/>
          <w:sz w:val="24"/>
        </w:rPr>
        <w:lastRenderedPageBreak/>
        <w:t>T</w:t>
      </w:r>
      <w:r>
        <w:rPr>
          <w:rFonts w:ascii="Garamond" w:hAnsi="Garamond" w:cs="Garamond"/>
          <w:sz w:val="24"/>
        </w:rPr>
        <w:t>a</w:t>
      </w:r>
      <w:r>
        <w:rPr>
          <w:rFonts w:ascii="Garamond" w:hAnsi="Garamond" w:cs="Garamond"/>
          <w:sz w:val="24"/>
        </w:rPr>
        <w:t>mahkar insanın cennete gi</w:t>
      </w:r>
      <w:r w:rsidR="00324940">
        <w:rPr>
          <w:rFonts w:ascii="Garamond" w:hAnsi="Garamond" w:cs="Garamond"/>
          <w:sz w:val="24"/>
        </w:rPr>
        <w:t>rmes</w:t>
      </w:r>
      <w:r>
        <w:rPr>
          <w:rFonts w:ascii="Garamond" w:hAnsi="Garamond" w:cs="Garamond"/>
          <w:sz w:val="24"/>
        </w:rPr>
        <w:t>i h</w:t>
      </w:r>
      <w:r>
        <w:rPr>
          <w:rFonts w:ascii="Garamond" w:hAnsi="Garamond" w:cs="Garamond"/>
          <w:sz w:val="24"/>
        </w:rPr>
        <w:t>a</w:t>
      </w:r>
      <w:r>
        <w:rPr>
          <w:rFonts w:ascii="Garamond" w:hAnsi="Garamond" w:cs="Garamond"/>
          <w:sz w:val="24"/>
        </w:rPr>
        <w:t>ramdır.”</w:t>
      </w:r>
      <w:r>
        <w:rPr>
          <w:rStyle w:val="FootnoteReference"/>
          <w:rFonts w:ascii="Garamond" w:hAnsi="Garamond"/>
          <w:sz w:val="24"/>
        </w:rPr>
        <w:footnoteReference w:id="539"/>
      </w:r>
    </w:p>
    <w:p w:rsidR="00DF3D4E" w:rsidRDefault="00DF3D4E" w:rsidP="0022278F">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Fazıl b. Ebi Karre şöyle diyor:  </w:t>
      </w:r>
      <w:r>
        <w:rPr>
          <w:rFonts w:ascii="Garamond" w:hAnsi="Garamond" w:cs="Garamond"/>
          <w:sz w:val="24"/>
        </w:rPr>
        <w:t>“İmam Sadık’ı</w:t>
      </w:r>
      <w:r w:rsidR="00324940">
        <w:rPr>
          <w:rFonts w:ascii="Garamond" w:hAnsi="Garamond" w:cs="Garamond"/>
          <w:sz w:val="24"/>
        </w:rPr>
        <w:t>n</w:t>
      </w:r>
      <w:r>
        <w:rPr>
          <w:rFonts w:ascii="Garamond" w:hAnsi="Garamond" w:cs="Garamond"/>
          <w:sz w:val="24"/>
        </w:rPr>
        <w:t xml:space="preserve"> (a.s) a</w:t>
      </w:r>
      <w:r>
        <w:rPr>
          <w:rFonts w:ascii="Garamond" w:hAnsi="Garamond" w:cs="Garamond"/>
          <w:sz w:val="24"/>
        </w:rPr>
        <w:t>k</w:t>
      </w:r>
      <w:r>
        <w:rPr>
          <w:rFonts w:ascii="Garamond" w:hAnsi="Garamond" w:cs="Garamond"/>
          <w:sz w:val="24"/>
        </w:rPr>
        <w:t>şamın ilk saatlerinden sabaha ka</w:t>
      </w:r>
      <w:r w:rsidR="00324940">
        <w:rPr>
          <w:rFonts w:ascii="Garamond" w:hAnsi="Garamond" w:cs="Garamond"/>
          <w:sz w:val="24"/>
        </w:rPr>
        <w:t>dar tavaf ederken</w:t>
      </w:r>
      <w:r>
        <w:rPr>
          <w:rFonts w:ascii="Garamond" w:hAnsi="Garamond" w:cs="Garamond"/>
          <w:sz w:val="24"/>
        </w:rPr>
        <w:t xml:space="preserve"> sürekli ol</w:t>
      </w:r>
      <w:r>
        <w:rPr>
          <w:rFonts w:ascii="Garamond" w:hAnsi="Garamond" w:cs="Garamond"/>
          <w:sz w:val="24"/>
        </w:rPr>
        <w:t>a</w:t>
      </w:r>
      <w:r>
        <w:rPr>
          <w:rFonts w:ascii="Garamond" w:hAnsi="Garamond" w:cs="Garamond"/>
          <w:sz w:val="24"/>
        </w:rPr>
        <w:t xml:space="preserve">rak, “Allahım! Beni </w:t>
      </w:r>
      <w:r w:rsidR="0022278F">
        <w:rPr>
          <w:rFonts w:ascii="Garamond" w:hAnsi="Garamond" w:cs="Garamond"/>
          <w:sz w:val="24"/>
        </w:rPr>
        <w:t>nefsimin tamahkarlığından koru.” diye dua ettiğini</w:t>
      </w:r>
      <w:r>
        <w:rPr>
          <w:rFonts w:ascii="Garamond" w:hAnsi="Garamond" w:cs="Garamond"/>
          <w:sz w:val="24"/>
        </w:rPr>
        <w:t xml:space="preserve"> işittim. Kendisine şöyle arz ettim: “Fedan olayım. B</w:t>
      </w:r>
      <w:r>
        <w:rPr>
          <w:rFonts w:ascii="Garamond" w:hAnsi="Garamond" w:cs="Garamond"/>
          <w:sz w:val="24"/>
        </w:rPr>
        <w:t>ü</w:t>
      </w:r>
      <w:r w:rsidR="0022278F">
        <w:rPr>
          <w:rFonts w:ascii="Garamond" w:hAnsi="Garamond" w:cs="Garamond"/>
          <w:sz w:val="24"/>
        </w:rPr>
        <w:t>tün bu sü</w:t>
      </w:r>
      <w:r>
        <w:rPr>
          <w:rFonts w:ascii="Garamond" w:hAnsi="Garamond" w:cs="Garamond"/>
          <w:sz w:val="24"/>
        </w:rPr>
        <w:t xml:space="preserve">re zarfında senden bu duayı işittim.” İmam şöyle buyurdu: Nefisten daha kötü </w:t>
      </w:r>
      <w:r>
        <w:rPr>
          <w:rFonts w:ascii="Garamond" w:hAnsi="Garamond" w:cs="Garamond"/>
          <w:sz w:val="24"/>
        </w:rPr>
        <w:t>o</w:t>
      </w:r>
      <w:r>
        <w:rPr>
          <w:rFonts w:ascii="Garamond" w:hAnsi="Garamond" w:cs="Garamond"/>
          <w:sz w:val="24"/>
        </w:rPr>
        <w:t>lan nedir? Allah-u Teala şöyle buyu</w:t>
      </w:r>
      <w:r w:rsidR="0022278F">
        <w:rPr>
          <w:rFonts w:ascii="Garamond" w:hAnsi="Garamond" w:cs="Garamond"/>
          <w:sz w:val="24"/>
        </w:rPr>
        <w:t xml:space="preserve">ruyor: </w:t>
      </w:r>
      <w:r>
        <w:rPr>
          <w:rFonts w:ascii="Garamond" w:hAnsi="Garamond" w:cs="Garamond"/>
          <w:sz w:val="24"/>
        </w:rPr>
        <w:t xml:space="preserve"> </w:t>
      </w:r>
      <w:r w:rsidRPr="0022278F">
        <w:rPr>
          <w:rFonts w:ascii="Garamond" w:hAnsi="Garamond" w:cs="Garamond"/>
          <w:b/>
          <w:bCs/>
          <w:sz w:val="24"/>
        </w:rPr>
        <w:t>“Nefsinin tama</w:t>
      </w:r>
      <w:r w:rsidRPr="0022278F">
        <w:rPr>
          <w:rFonts w:ascii="Garamond" w:hAnsi="Garamond" w:cs="Garamond"/>
          <w:b/>
          <w:bCs/>
          <w:sz w:val="24"/>
        </w:rPr>
        <w:t>h</w:t>
      </w:r>
      <w:r w:rsidRPr="0022278F">
        <w:rPr>
          <w:rFonts w:ascii="Garamond" w:hAnsi="Garamond" w:cs="Garamond"/>
          <w:b/>
          <w:bCs/>
          <w:sz w:val="24"/>
        </w:rPr>
        <w:t>karlı</w:t>
      </w:r>
      <w:r w:rsidR="0022278F" w:rsidRPr="0022278F">
        <w:rPr>
          <w:rFonts w:ascii="Garamond" w:hAnsi="Garamond" w:cs="Garamond"/>
          <w:b/>
          <w:bCs/>
          <w:sz w:val="24"/>
        </w:rPr>
        <w:t>ğınd</w:t>
      </w:r>
      <w:r w:rsidRPr="0022278F">
        <w:rPr>
          <w:rFonts w:ascii="Garamond" w:hAnsi="Garamond" w:cs="Garamond"/>
          <w:b/>
          <w:bCs/>
          <w:sz w:val="24"/>
        </w:rPr>
        <w:t>an korunabilmiş kims</w:t>
      </w:r>
      <w:r w:rsidRPr="0022278F">
        <w:rPr>
          <w:rFonts w:ascii="Garamond" w:hAnsi="Garamond" w:cs="Garamond"/>
          <w:b/>
          <w:bCs/>
          <w:sz w:val="24"/>
        </w:rPr>
        <w:t>e</w:t>
      </w:r>
      <w:r w:rsidRPr="0022278F">
        <w:rPr>
          <w:rFonts w:ascii="Garamond" w:hAnsi="Garamond" w:cs="Garamond"/>
          <w:b/>
          <w:bCs/>
          <w:sz w:val="24"/>
        </w:rPr>
        <w:t>ler işte onlar saadete erenle</w:t>
      </w:r>
      <w:r w:rsidRPr="0022278F">
        <w:rPr>
          <w:rFonts w:ascii="Garamond" w:hAnsi="Garamond" w:cs="Garamond"/>
          <w:b/>
          <w:bCs/>
          <w:sz w:val="24"/>
        </w:rPr>
        <w:t>r</w:t>
      </w:r>
      <w:r w:rsidRPr="0022278F">
        <w:rPr>
          <w:rFonts w:ascii="Garamond" w:hAnsi="Garamond" w:cs="Garamond"/>
          <w:b/>
          <w:bCs/>
          <w:sz w:val="24"/>
        </w:rPr>
        <w:t>dir.”</w:t>
      </w:r>
      <w:r>
        <w:rPr>
          <w:rStyle w:val="FootnoteReference"/>
          <w:rFonts w:ascii="Garamond" w:hAnsi="Garamond"/>
          <w:sz w:val="24"/>
        </w:rPr>
        <w:footnoteReference w:id="540"/>
      </w:r>
    </w:p>
    <w:p w:rsidR="00DF3D4E" w:rsidRDefault="0022278F">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w:t>
      </w:r>
      <w:r w:rsidR="00DF3D4E">
        <w:rPr>
          <w:rFonts w:ascii="Garamond" w:hAnsi="Garamond" w:cs="Garamond"/>
          <w:i/>
          <w:iCs/>
          <w:sz w:val="24"/>
        </w:rPr>
        <w:t xml:space="preserve"> (a.s) </w:t>
      </w:r>
      <w:r w:rsidR="00DF3D4E" w:rsidRPr="0022278F">
        <w:rPr>
          <w:rFonts w:ascii="Garamond" w:hAnsi="Garamond" w:cs="Garamond"/>
          <w:i/>
          <w:iCs/>
          <w:sz w:val="24"/>
        </w:rPr>
        <w:t>“Siz bu m</w:t>
      </w:r>
      <w:r w:rsidR="00DF3D4E" w:rsidRPr="0022278F">
        <w:rPr>
          <w:rFonts w:ascii="Garamond" w:hAnsi="Garamond" w:cs="Garamond"/>
          <w:i/>
          <w:iCs/>
          <w:sz w:val="24"/>
        </w:rPr>
        <w:t>a</w:t>
      </w:r>
      <w:r w:rsidR="00DF3D4E" w:rsidRPr="0022278F">
        <w:rPr>
          <w:rFonts w:ascii="Garamond" w:hAnsi="Garamond" w:cs="Garamond"/>
          <w:i/>
          <w:iCs/>
          <w:sz w:val="24"/>
        </w:rPr>
        <w:t>kama daha çok hak sahibi olduğ</w:t>
      </w:r>
      <w:r w:rsidR="00DF3D4E" w:rsidRPr="0022278F">
        <w:rPr>
          <w:rFonts w:ascii="Garamond" w:hAnsi="Garamond" w:cs="Garamond"/>
          <w:i/>
          <w:iCs/>
          <w:sz w:val="24"/>
        </w:rPr>
        <w:t>u</w:t>
      </w:r>
      <w:r w:rsidR="00DF3D4E" w:rsidRPr="0022278F">
        <w:rPr>
          <w:rFonts w:ascii="Garamond" w:hAnsi="Garamond" w:cs="Garamond"/>
          <w:i/>
          <w:iCs/>
          <w:sz w:val="24"/>
        </w:rPr>
        <w:t>nuz halde, kavminiz nasıl oldu da s</w:t>
      </w:r>
      <w:r w:rsidR="00DF3D4E" w:rsidRPr="0022278F">
        <w:rPr>
          <w:rFonts w:ascii="Garamond" w:hAnsi="Garamond" w:cs="Garamond"/>
          <w:i/>
          <w:iCs/>
          <w:sz w:val="24"/>
        </w:rPr>
        <w:t>i</w:t>
      </w:r>
      <w:r w:rsidR="00DF3D4E" w:rsidRPr="0022278F">
        <w:rPr>
          <w:rFonts w:ascii="Garamond" w:hAnsi="Garamond" w:cs="Garamond"/>
          <w:i/>
          <w:iCs/>
          <w:sz w:val="24"/>
        </w:rPr>
        <w:t>zi bu makamdan uza</w:t>
      </w:r>
      <w:r w:rsidR="00DF3D4E" w:rsidRPr="0022278F">
        <w:rPr>
          <w:rFonts w:ascii="Garamond" w:hAnsi="Garamond" w:cs="Garamond"/>
          <w:i/>
          <w:iCs/>
          <w:sz w:val="24"/>
        </w:rPr>
        <w:t>k</w:t>
      </w:r>
      <w:r w:rsidR="00DF3D4E" w:rsidRPr="0022278F">
        <w:rPr>
          <w:rFonts w:ascii="Garamond" w:hAnsi="Garamond" w:cs="Garamond"/>
          <w:i/>
          <w:iCs/>
          <w:sz w:val="24"/>
        </w:rPr>
        <w:t xml:space="preserve">laştırdı?” </w:t>
      </w:r>
      <w:r w:rsidR="00DF3D4E">
        <w:rPr>
          <w:rFonts w:ascii="Garamond" w:hAnsi="Garamond" w:cs="Garamond"/>
          <w:i/>
          <w:iCs/>
          <w:sz w:val="24"/>
        </w:rPr>
        <w:t>diye soran birisine</w:t>
      </w:r>
      <w:r w:rsidR="00DF3D4E">
        <w:rPr>
          <w:rFonts w:ascii="Garamond" w:hAnsi="Garamond" w:cs="Garamond"/>
          <w:sz w:val="24"/>
        </w:rPr>
        <w:t xml:space="preserve"> </w:t>
      </w:r>
      <w:r w:rsidR="00DF3D4E">
        <w:rPr>
          <w:rFonts w:ascii="Garamond" w:hAnsi="Garamond" w:cs="Garamond"/>
          <w:i/>
          <w:iCs/>
          <w:sz w:val="24"/>
        </w:rPr>
        <w:t xml:space="preserve">şöyle buyurmuştur: </w:t>
      </w:r>
      <w:r w:rsidR="00C52531">
        <w:rPr>
          <w:rFonts w:ascii="Garamond" w:hAnsi="Garamond" w:cs="Garamond"/>
          <w:sz w:val="24"/>
        </w:rPr>
        <w:t>“Peygamber’e (s. a. a</w:t>
      </w:r>
      <w:r w:rsidR="00DF3D4E">
        <w:rPr>
          <w:rFonts w:ascii="Garamond" w:hAnsi="Garamond" w:cs="Garamond"/>
          <w:sz w:val="24"/>
        </w:rPr>
        <w:t>)</w:t>
      </w:r>
      <w:r w:rsidR="00C52531">
        <w:rPr>
          <w:rFonts w:ascii="Garamond" w:hAnsi="Garamond" w:cs="Garamond"/>
          <w:sz w:val="24"/>
        </w:rPr>
        <w:t xml:space="preserve"> soy olarak daha yüce ve</w:t>
      </w:r>
      <w:r w:rsidR="00DF3D4E">
        <w:rPr>
          <w:rFonts w:ascii="Garamond" w:hAnsi="Garamond" w:cs="Garamond"/>
          <w:sz w:val="24"/>
        </w:rPr>
        <w:t xml:space="preserve"> akrabalık olarak en güçlü/yakın old</w:t>
      </w:r>
      <w:r w:rsidR="00DF3D4E">
        <w:rPr>
          <w:rFonts w:ascii="Garamond" w:hAnsi="Garamond" w:cs="Garamond"/>
          <w:sz w:val="24"/>
        </w:rPr>
        <w:t>u</w:t>
      </w:r>
      <w:r w:rsidR="00DF3D4E">
        <w:rPr>
          <w:rFonts w:ascii="Garamond" w:hAnsi="Garamond" w:cs="Garamond"/>
          <w:sz w:val="24"/>
        </w:rPr>
        <w:t>ğumuz halde bu makamla ilgili bize zorbalık edi</w:t>
      </w:r>
      <w:r w:rsidR="00DF3D4E">
        <w:rPr>
          <w:rFonts w:ascii="Garamond" w:hAnsi="Garamond" w:cs="Garamond"/>
          <w:sz w:val="24"/>
        </w:rPr>
        <w:t>l</w:t>
      </w:r>
      <w:r w:rsidR="00DF3D4E">
        <w:rPr>
          <w:rFonts w:ascii="Garamond" w:hAnsi="Garamond" w:cs="Garamond"/>
          <w:sz w:val="24"/>
        </w:rPr>
        <w:t>di. Çünkü bu makam üstün ve özgü bir maka</w:t>
      </w:r>
      <w:r w:rsidR="00DF3D4E">
        <w:rPr>
          <w:rFonts w:ascii="Garamond" w:hAnsi="Garamond" w:cs="Garamond"/>
          <w:sz w:val="24"/>
        </w:rPr>
        <w:t>m</w:t>
      </w:r>
      <w:r w:rsidR="00DF3D4E">
        <w:rPr>
          <w:rFonts w:ascii="Garamond" w:hAnsi="Garamond" w:cs="Garamond"/>
          <w:sz w:val="24"/>
        </w:rPr>
        <w:t xml:space="preserve">dır. Bir grup ona tamahlandılar. Başkaları ise (Biz Peygamber’in Ehl-i Beyt'i de) cömertçe ondan vazgeçti. Hakim Allah’tır, </w:t>
      </w:r>
      <w:r w:rsidR="00C52531">
        <w:rPr>
          <w:rFonts w:ascii="Garamond" w:hAnsi="Garamond" w:cs="Garamond"/>
          <w:sz w:val="24"/>
        </w:rPr>
        <w:t>(</w:t>
      </w:r>
      <w:r w:rsidR="00DF3D4E">
        <w:rPr>
          <w:rFonts w:ascii="Garamond" w:hAnsi="Garamond" w:cs="Garamond"/>
          <w:sz w:val="24"/>
        </w:rPr>
        <w:t>hüküm yeri ise k</w:t>
      </w:r>
      <w:r w:rsidR="00DF3D4E">
        <w:rPr>
          <w:rFonts w:ascii="Garamond" w:hAnsi="Garamond" w:cs="Garamond"/>
          <w:sz w:val="24"/>
        </w:rPr>
        <w:t>ı</w:t>
      </w:r>
      <w:r w:rsidR="00DF3D4E">
        <w:rPr>
          <w:rFonts w:ascii="Garamond" w:hAnsi="Garamond" w:cs="Garamond"/>
          <w:sz w:val="24"/>
        </w:rPr>
        <w:t>yamettir.</w:t>
      </w:r>
      <w:r w:rsidR="00C52531">
        <w:rPr>
          <w:rFonts w:ascii="Garamond" w:hAnsi="Garamond" w:cs="Garamond"/>
          <w:sz w:val="24"/>
        </w:rPr>
        <w:t>)</w:t>
      </w:r>
      <w:r w:rsidR="00DF3D4E">
        <w:rPr>
          <w:rFonts w:ascii="Garamond" w:hAnsi="Garamond" w:cs="Garamond"/>
          <w:sz w:val="24"/>
        </w:rPr>
        <w:t>”</w:t>
      </w:r>
      <w:r w:rsidR="00DF3D4E">
        <w:rPr>
          <w:rStyle w:val="FootnoteReference"/>
          <w:rFonts w:ascii="Garamond" w:hAnsi="Garamond"/>
          <w:sz w:val="24"/>
        </w:rPr>
        <w:footnoteReference w:id="541"/>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303" w:name="_Toc527943066"/>
      <w:r>
        <w:rPr>
          <w:rFonts w:cs="Garamond"/>
          <w:szCs w:val="28"/>
        </w:rPr>
        <w:lastRenderedPageBreak/>
        <w:t>1963. Bölüm</w:t>
      </w:r>
      <w:bookmarkEnd w:id="303"/>
    </w:p>
    <w:p w:rsidR="00DF3D4E" w:rsidRDefault="00C52531" w:rsidP="00C52531">
      <w:pPr>
        <w:pStyle w:val="Heading1"/>
        <w:spacing w:line="240" w:lineRule="atLeast"/>
        <w:ind w:firstLine="284"/>
        <w:rPr>
          <w:rFonts w:cs="Garamond"/>
          <w:szCs w:val="28"/>
        </w:rPr>
      </w:pPr>
      <w:bookmarkStart w:id="304" w:name="_Toc527943067"/>
      <w:r>
        <w:rPr>
          <w:rFonts w:cs="Garamond"/>
          <w:szCs w:val="28"/>
        </w:rPr>
        <w:t>Tamahkarlık</w:t>
      </w:r>
      <w:r w:rsidR="00DF3D4E">
        <w:rPr>
          <w:rFonts w:cs="Garamond"/>
          <w:szCs w:val="28"/>
        </w:rPr>
        <w:t xml:space="preserve"> ve </w:t>
      </w:r>
      <w:r>
        <w:rPr>
          <w:rFonts w:cs="Garamond"/>
          <w:szCs w:val="28"/>
        </w:rPr>
        <w:t>T</w:t>
      </w:r>
      <w:r>
        <w:rPr>
          <w:rFonts w:cs="Garamond"/>
          <w:szCs w:val="28"/>
        </w:rPr>
        <w:t>a</w:t>
      </w:r>
      <w:r>
        <w:rPr>
          <w:rFonts w:cs="Garamond"/>
          <w:szCs w:val="28"/>
        </w:rPr>
        <w:t xml:space="preserve">mahkar </w:t>
      </w:r>
      <w:r w:rsidR="00DF3D4E">
        <w:rPr>
          <w:rFonts w:cs="Garamond"/>
          <w:szCs w:val="28"/>
        </w:rPr>
        <w:t>İnsanın Anlamı</w:t>
      </w:r>
      <w:bookmarkEnd w:id="304"/>
      <w:r w:rsidR="00DF3D4E">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rsidP="00C52531">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C52531">
        <w:rPr>
          <w:rFonts w:ascii="Garamond" w:hAnsi="Garamond" w:cs="Garamond"/>
          <w:sz w:val="24"/>
        </w:rPr>
        <w:t>T</w:t>
      </w:r>
      <w:r>
        <w:rPr>
          <w:rFonts w:ascii="Garamond" w:hAnsi="Garamond" w:cs="Garamond"/>
          <w:sz w:val="24"/>
        </w:rPr>
        <w:t>amahkar Allah’ın hakkını ödemeyen ve aziz ve celil olan Allah’ın hakkı dışınd</w:t>
      </w:r>
      <w:r>
        <w:rPr>
          <w:rFonts w:ascii="Garamond" w:hAnsi="Garamond" w:cs="Garamond"/>
          <w:sz w:val="24"/>
        </w:rPr>
        <w:t>a</w:t>
      </w:r>
      <w:r>
        <w:rPr>
          <w:rFonts w:ascii="Garamond" w:hAnsi="Garamond" w:cs="Garamond"/>
          <w:sz w:val="24"/>
        </w:rPr>
        <w:t>ki yollarda harcayan kimsedir.”</w:t>
      </w:r>
      <w:r>
        <w:rPr>
          <w:rStyle w:val="FootnoteReference"/>
          <w:rFonts w:ascii="Garamond" w:hAnsi="Garamond"/>
          <w:sz w:val="24"/>
        </w:rPr>
        <w:footnoteReference w:id="542"/>
      </w:r>
    </w:p>
    <w:p w:rsidR="00DF3D4E" w:rsidRDefault="00DF3D4E" w:rsidP="000E7712">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Has</w:t>
      </w:r>
      <w:r w:rsidR="00C52531">
        <w:rPr>
          <w:rFonts w:ascii="Garamond" w:hAnsi="Garamond" w:cs="Garamond"/>
          <w:i/>
          <w:iCs/>
          <w:sz w:val="24"/>
        </w:rPr>
        <w:t xml:space="preserve">an (a.s) kendisine, </w:t>
      </w:r>
      <w:r>
        <w:rPr>
          <w:rFonts w:ascii="Garamond" w:hAnsi="Garamond" w:cs="Garamond"/>
          <w:i/>
          <w:iCs/>
          <w:sz w:val="24"/>
        </w:rPr>
        <w:t>tamahkarlığın ne olduğunu soran b</w:t>
      </w:r>
      <w:r>
        <w:rPr>
          <w:rFonts w:ascii="Garamond" w:hAnsi="Garamond" w:cs="Garamond"/>
          <w:i/>
          <w:iCs/>
          <w:sz w:val="24"/>
        </w:rPr>
        <w:t>a</w:t>
      </w:r>
      <w:r>
        <w:rPr>
          <w:rFonts w:ascii="Garamond" w:hAnsi="Garamond" w:cs="Garamond"/>
          <w:i/>
          <w:iCs/>
          <w:sz w:val="24"/>
        </w:rPr>
        <w:t xml:space="preserve">basına şöyle buyurmuştur: </w:t>
      </w:r>
      <w:r>
        <w:rPr>
          <w:rFonts w:ascii="Garamond" w:hAnsi="Garamond" w:cs="Garamond"/>
          <w:sz w:val="24"/>
        </w:rPr>
        <w:t>“</w:t>
      </w:r>
      <w:r w:rsidR="00C52531">
        <w:rPr>
          <w:rFonts w:ascii="Garamond" w:hAnsi="Garamond" w:cs="Garamond"/>
          <w:sz w:val="24"/>
        </w:rPr>
        <w:t>T</w:t>
      </w:r>
      <w:r>
        <w:rPr>
          <w:rFonts w:ascii="Garamond" w:hAnsi="Garamond" w:cs="Garamond"/>
          <w:sz w:val="24"/>
        </w:rPr>
        <w:t>ama</w:t>
      </w:r>
      <w:r>
        <w:rPr>
          <w:rFonts w:ascii="Garamond" w:hAnsi="Garamond" w:cs="Garamond"/>
          <w:sz w:val="24"/>
        </w:rPr>
        <w:t>h</w:t>
      </w:r>
      <w:r>
        <w:rPr>
          <w:rFonts w:ascii="Garamond" w:hAnsi="Garamond" w:cs="Garamond"/>
          <w:sz w:val="24"/>
        </w:rPr>
        <w:t>karlık, sahip olduğun her şeyi şerafet sebebi</w:t>
      </w:r>
      <w:r w:rsidR="000E7712">
        <w:rPr>
          <w:rFonts w:ascii="Garamond" w:hAnsi="Garamond" w:cs="Garamond"/>
          <w:sz w:val="24"/>
        </w:rPr>
        <w:t>,</w:t>
      </w:r>
      <w:r>
        <w:rPr>
          <w:rFonts w:ascii="Garamond" w:hAnsi="Garamond" w:cs="Garamond"/>
          <w:sz w:val="24"/>
        </w:rPr>
        <w:t xml:space="preserve"> infak ettiğin her şeyi ise rüzgara savurduğunu ve yok ettiğini sanma</w:t>
      </w:r>
      <w:r>
        <w:rPr>
          <w:rFonts w:ascii="Garamond" w:hAnsi="Garamond" w:cs="Garamond"/>
          <w:sz w:val="24"/>
        </w:rPr>
        <w:t>n</w:t>
      </w:r>
      <w:r>
        <w:rPr>
          <w:rFonts w:ascii="Garamond" w:hAnsi="Garamond" w:cs="Garamond"/>
          <w:sz w:val="24"/>
        </w:rPr>
        <w:t>dır.”</w:t>
      </w:r>
      <w:r>
        <w:rPr>
          <w:rStyle w:val="FootnoteReference"/>
          <w:rFonts w:ascii="Garamond" w:hAnsi="Garamond"/>
          <w:sz w:val="24"/>
        </w:rPr>
        <w:footnoteReference w:id="543"/>
      </w:r>
    </w:p>
    <w:p w:rsidR="00DF3D4E" w:rsidRDefault="00DF3D4E" w:rsidP="000E7712">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“Tamahkarlık cimrili</w:t>
      </w:r>
      <w:r>
        <w:rPr>
          <w:rFonts w:ascii="Garamond" w:hAnsi="Garamond" w:cs="Garamond"/>
          <w:sz w:val="24"/>
        </w:rPr>
        <w:t>k</w:t>
      </w:r>
      <w:r>
        <w:rPr>
          <w:rFonts w:ascii="Garamond" w:hAnsi="Garamond" w:cs="Garamond"/>
          <w:sz w:val="24"/>
        </w:rPr>
        <w:t>ten daha kötüdür. Zira cimri kimse elinde olan şeyler hus</w:t>
      </w:r>
      <w:r>
        <w:rPr>
          <w:rFonts w:ascii="Garamond" w:hAnsi="Garamond" w:cs="Garamond"/>
          <w:sz w:val="24"/>
        </w:rPr>
        <w:t>u</w:t>
      </w:r>
      <w:r>
        <w:rPr>
          <w:rFonts w:ascii="Garamond" w:hAnsi="Garamond" w:cs="Garamond"/>
          <w:sz w:val="24"/>
        </w:rPr>
        <w:t xml:space="preserve">sunda cimrilik eder ama </w:t>
      </w:r>
      <w:r>
        <w:rPr>
          <w:rFonts w:ascii="Garamond" w:hAnsi="Garamond" w:cs="Garamond"/>
          <w:sz w:val="24"/>
        </w:rPr>
        <w:lastRenderedPageBreak/>
        <w:t>tama</w:t>
      </w:r>
      <w:r>
        <w:rPr>
          <w:rFonts w:ascii="Garamond" w:hAnsi="Garamond" w:cs="Garamond"/>
          <w:sz w:val="24"/>
        </w:rPr>
        <w:t>h</w:t>
      </w:r>
      <w:r>
        <w:rPr>
          <w:rFonts w:ascii="Garamond" w:hAnsi="Garamond" w:cs="Garamond"/>
          <w:sz w:val="24"/>
        </w:rPr>
        <w:t>kar kimse hem insanların malına göz diker ve hem de malı hus</w:t>
      </w:r>
      <w:r>
        <w:rPr>
          <w:rFonts w:ascii="Garamond" w:hAnsi="Garamond" w:cs="Garamond"/>
          <w:sz w:val="24"/>
        </w:rPr>
        <w:t>u</w:t>
      </w:r>
      <w:r>
        <w:rPr>
          <w:rFonts w:ascii="Garamond" w:hAnsi="Garamond" w:cs="Garamond"/>
          <w:sz w:val="24"/>
        </w:rPr>
        <w:t xml:space="preserve">sunda </w:t>
      </w:r>
      <w:r w:rsidR="000E7712">
        <w:rPr>
          <w:rFonts w:ascii="Garamond" w:hAnsi="Garamond" w:cs="Garamond"/>
          <w:sz w:val="24"/>
        </w:rPr>
        <w:t>tamahkarlık</w:t>
      </w:r>
      <w:r>
        <w:rPr>
          <w:rFonts w:ascii="Garamond" w:hAnsi="Garamond" w:cs="Garamond"/>
          <w:sz w:val="24"/>
        </w:rPr>
        <w:t xml:space="preserve"> eder. Öyle ki insa</w:t>
      </w:r>
      <w:r>
        <w:rPr>
          <w:rFonts w:ascii="Garamond" w:hAnsi="Garamond" w:cs="Garamond"/>
          <w:sz w:val="24"/>
        </w:rPr>
        <w:t>n</w:t>
      </w:r>
      <w:r>
        <w:rPr>
          <w:rFonts w:ascii="Garamond" w:hAnsi="Garamond" w:cs="Garamond"/>
          <w:sz w:val="24"/>
        </w:rPr>
        <w:t>ların elinde gördüğü her şeyi he</w:t>
      </w:r>
      <w:r w:rsidR="000E7712">
        <w:rPr>
          <w:rFonts w:ascii="Garamond" w:hAnsi="Garamond" w:cs="Garamond"/>
          <w:sz w:val="24"/>
        </w:rPr>
        <w:t>lal veya haram kendisinin</w:t>
      </w:r>
      <w:r>
        <w:rPr>
          <w:rFonts w:ascii="Garamond" w:hAnsi="Garamond" w:cs="Garamond"/>
          <w:sz w:val="24"/>
        </w:rPr>
        <w:t xml:space="preserve"> olmasını arzular ve Allah’ın ke</w:t>
      </w:r>
      <w:r>
        <w:rPr>
          <w:rFonts w:ascii="Garamond" w:hAnsi="Garamond" w:cs="Garamond"/>
          <w:sz w:val="24"/>
        </w:rPr>
        <w:t>n</w:t>
      </w:r>
      <w:r>
        <w:rPr>
          <w:rFonts w:ascii="Garamond" w:hAnsi="Garamond" w:cs="Garamond"/>
          <w:sz w:val="24"/>
        </w:rPr>
        <w:t>disine rızık olarak ve</w:t>
      </w:r>
      <w:r>
        <w:rPr>
          <w:rFonts w:ascii="Garamond" w:hAnsi="Garamond" w:cs="Garamond"/>
          <w:sz w:val="24"/>
        </w:rPr>
        <w:t>r</w:t>
      </w:r>
      <w:r>
        <w:rPr>
          <w:rFonts w:ascii="Garamond" w:hAnsi="Garamond" w:cs="Garamond"/>
          <w:sz w:val="24"/>
        </w:rPr>
        <w:t>diği şeye doymaz ve hiç bir fa</w:t>
      </w:r>
      <w:r>
        <w:rPr>
          <w:rFonts w:ascii="Garamond" w:hAnsi="Garamond" w:cs="Garamond"/>
          <w:sz w:val="24"/>
        </w:rPr>
        <w:t>y</w:t>
      </w:r>
      <w:r>
        <w:rPr>
          <w:rFonts w:ascii="Garamond" w:hAnsi="Garamond" w:cs="Garamond"/>
          <w:sz w:val="24"/>
        </w:rPr>
        <w:t>da elde etmez.”</w:t>
      </w:r>
      <w:r>
        <w:rPr>
          <w:rStyle w:val="FootnoteReference"/>
          <w:rFonts w:ascii="Garamond" w:hAnsi="Garamond"/>
          <w:sz w:val="24"/>
        </w:rPr>
        <w:footnoteReference w:id="544"/>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305" w:name="_Toc527943068"/>
      <w:r>
        <w:rPr>
          <w:rFonts w:cs="Garamond"/>
          <w:szCs w:val="28"/>
        </w:rPr>
        <w:t>1964. Bölüm</w:t>
      </w:r>
      <w:bookmarkEnd w:id="305"/>
    </w:p>
    <w:p w:rsidR="00DF3D4E" w:rsidRDefault="00DF3D4E">
      <w:pPr>
        <w:pStyle w:val="Heading1"/>
        <w:spacing w:line="240" w:lineRule="atLeast"/>
        <w:ind w:firstLine="284"/>
        <w:rPr>
          <w:rFonts w:cs="Garamond"/>
          <w:szCs w:val="28"/>
        </w:rPr>
      </w:pPr>
      <w:bookmarkStart w:id="306" w:name="_Toc527943069"/>
      <w:r>
        <w:rPr>
          <w:rFonts w:cs="Garamond"/>
          <w:szCs w:val="28"/>
        </w:rPr>
        <w:t>İnsanların En Tama</w:t>
      </w:r>
      <w:r>
        <w:rPr>
          <w:rFonts w:cs="Garamond"/>
          <w:szCs w:val="28"/>
        </w:rPr>
        <w:t>h</w:t>
      </w:r>
      <w:r>
        <w:rPr>
          <w:rFonts w:cs="Garamond"/>
          <w:szCs w:val="28"/>
        </w:rPr>
        <w:t>karı</w:t>
      </w:r>
      <w:bookmarkEnd w:id="306"/>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0E7712">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kendisine, “İ</w:t>
      </w:r>
      <w:r w:rsidR="00DF3D4E">
        <w:rPr>
          <w:rFonts w:ascii="Garamond" w:hAnsi="Garamond" w:cs="Garamond"/>
          <w:i/>
          <w:iCs/>
          <w:sz w:val="24"/>
        </w:rPr>
        <w:t xml:space="preserve">nsanların en tamahkarı kimdir?” diye sorulunca şöyle buyurmuştur: </w:t>
      </w:r>
      <w:r w:rsidR="00DF3D4E">
        <w:rPr>
          <w:rFonts w:ascii="Garamond" w:hAnsi="Garamond" w:cs="Garamond"/>
          <w:sz w:val="24"/>
        </w:rPr>
        <w:t>“Malını helal olmayan yoldan e</w:t>
      </w:r>
      <w:r w:rsidR="00DF3D4E">
        <w:rPr>
          <w:rFonts w:ascii="Garamond" w:hAnsi="Garamond" w:cs="Garamond"/>
          <w:sz w:val="24"/>
        </w:rPr>
        <w:t>l</w:t>
      </w:r>
      <w:r w:rsidR="00DF3D4E">
        <w:rPr>
          <w:rFonts w:ascii="Garamond" w:hAnsi="Garamond" w:cs="Garamond"/>
          <w:sz w:val="24"/>
        </w:rPr>
        <w:t>de eden ve haksız yere harcayan kimsedir.”</w:t>
      </w:r>
      <w:r w:rsidR="00DF3D4E">
        <w:rPr>
          <w:rStyle w:val="FootnoteReference"/>
          <w:rFonts w:ascii="Garamond" w:hAnsi="Garamond"/>
          <w:sz w:val="24"/>
        </w:rPr>
        <w:footnoteReference w:id="545"/>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center"/>
        <w:rPr>
          <w:rFonts w:ascii="Garamond" w:hAnsi="Garamond"/>
          <w:sz w:val="24"/>
        </w:rPr>
        <w:sectPr w:rsidR="00DF3D4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sz w:val="24"/>
        </w:rPr>
        <w:br w:type="page"/>
      </w:r>
    </w:p>
    <w:p w:rsidR="00DF3D4E" w:rsidRDefault="00DF3D4E">
      <w:pPr>
        <w:spacing w:line="240" w:lineRule="atLeast"/>
        <w:ind w:firstLine="284"/>
        <w:jc w:val="center"/>
        <w:rPr>
          <w:rFonts w:ascii="Garamond" w:hAnsi="Garamond" w:cs="Garamond"/>
          <w:b/>
          <w:bCs/>
          <w:sz w:val="72"/>
          <w:szCs w:val="72"/>
        </w:rPr>
      </w:pPr>
      <w:r>
        <w:rPr>
          <w:rFonts w:ascii="Garamond" w:hAnsi="Garamond" w:cs="Garamond"/>
          <w:b/>
          <w:bCs/>
          <w:sz w:val="72"/>
          <w:szCs w:val="72"/>
        </w:rPr>
        <w:lastRenderedPageBreak/>
        <w:t>261. Konu</w:t>
      </w:r>
    </w:p>
    <w:p w:rsidR="00DF3D4E" w:rsidRDefault="00DF3D4E">
      <w:pPr>
        <w:pStyle w:val="BodyTextIndent"/>
        <w:spacing w:before="0" w:line="240" w:lineRule="atLeast"/>
        <w:rPr>
          <w:rFonts w:ascii="Garamond" w:hAnsi="Garamond" w:cs="Garamond"/>
          <w:sz w:val="72"/>
          <w:szCs w:val="72"/>
        </w:rPr>
      </w:pPr>
    </w:p>
    <w:p w:rsidR="00DF3D4E" w:rsidRDefault="00DF3D4E">
      <w:pPr>
        <w:pStyle w:val="BodyTextIndent"/>
        <w:spacing w:before="0" w:line="240" w:lineRule="atLeast"/>
        <w:rPr>
          <w:rFonts w:ascii="Garamond" w:hAnsi="Garamond" w:cs="Garamond"/>
          <w:szCs w:val="100"/>
        </w:rPr>
      </w:pPr>
      <w:r>
        <w:rPr>
          <w:rFonts w:ascii="Garamond" w:hAnsi="Garamond" w:cs="Garamond"/>
          <w:szCs w:val="100"/>
        </w:rPr>
        <w:t>eş-Şer</w:t>
      </w:r>
    </w:p>
    <w:p w:rsidR="00DF3D4E" w:rsidRDefault="00DF3D4E">
      <w:pPr>
        <w:pStyle w:val="BodyTextIndent"/>
        <w:spacing w:before="0" w:line="240" w:lineRule="atLeast"/>
        <w:rPr>
          <w:rFonts w:ascii="Garamond" w:hAnsi="Garamond" w:cs="Garamond"/>
          <w:sz w:val="90"/>
          <w:szCs w:val="90"/>
        </w:rPr>
      </w:pPr>
      <w:r>
        <w:rPr>
          <w:rFonts w:ascii="Garamond" w:hAnsi="Garamond" w:cs="Garamond"/>
          <w:sz w:val="90"/>
          <w:szCs w:val="90"/>
        </w:rPr>
        <w:t>Kötülük-Şer</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72/202, 106. bölüm; Şirar’un-Nas</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27317F" w:rsidP="00A608D9">
      <w:pPr>
        <w:rPr>
          <w:rFonts w:cs="Garamond"/>
          <w:sz w:val="24"/>
          <w:szCs w:val="24"/>
        </w:rPr>
      </w:pPr>
      <w:bookmarkStart w:id="307" w:name="_Toc527941462"/>
      <w:bookmarkStart w:id="308" w:name="_Toc527942266"/>
      <w:bookmarkStart w:id="309" w:name="_Toc527943070"/>
      <w:r>
        <w:rPr>
          <w:noProof/>
          <w:lang w:val="en-US" w:eastAsia="en-US"/>
        </w:rPr>
        <mc:AlternateContent>
          <mc:Choice Requires="wps">
            <w:drawing>
              <wp:anchor distT="0" distB="0" distL="114300" distR="114300" simplePos="0" relativeHeight="251654656"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9AB61" id="Line 3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" o:allowincell="f" strokeweight="2pt">
                <v:stroke startarrow="diamond" endarrow="diamond"/>
              </v:line>
            </w:pict>
          </mc:Fallback>
        </mc:AlternateContent>
      </w:r>
      <w:bookmarkEnd w:id="307"/>
      <w:bookmarkEnd w:id="308"/>
      <w:bookmarkEnd w:id="309"/>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155. konu, el-Hayr; el-Hacet, 973. bölüm; ed-Devlet, 1281. bölüm; es Sedik, 2205; es Sadaka, 2228. bölüm; el-İlm, 2901. bölüm; el-Adet, 3001. bölüm; el-Vezaret, 4065. bölüm</w:t>
      </w:r>
    </w:p>
    <w:p w:rsidR="00DF3D4E" w:rsidRDefault="00DF3D4E" w:rsidP="00A608D9">
      <w:p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r>
        <w:t xml:space="preserve"> </w:t>
      </w:r>
    </w:p>
    <w:p w:rsidR="00DF3D4E" w:rsidRDefault="00DF3D4E">
      <w:pPr>
        <w:pStyle w:val="Heading1"/>
        <w:spacing w:line="240" w:lineRule="atLeast"/>
        <w:ind w:firstLine="284"/>
        <w:rPr>
          <w:rFonts w:cs="Garamond"/>
          <w:szCs w:val="28"/>
        </w:rPr>
      </w:pPr>
      <w:r>
        <w:rPr>
          <w:rFonts w:cs="Garamond"/>
          <w:szCs w:val="28"/>
        </w:rPr>
        <w:lastRenderedPageBreak/>
        <w:br w:type="page"/>
      </w:r>
      <w:bookmarkStart w:id="310" w:name="_Toc527943071"/>
      <w:r>
        <w:rPr>
          <w:rFonts w:cs="Garamond"/>
          <w:szCs w:val="28"/>
        </w:rPr>
        <w:lastRenderedPageBreak/>
        <w:t>1965. Bölüm</w:t>
      </w:r>
      <w:bookmarkEnd w:id="310"/>
    </w:p>
    <w:p w:rsidR="00DF3D4E" w:rsidRDefault="00DF3D4E">
      <w:pPr>
        <w:pStyle w:val="Heading1"/>
        <w:spacing w:line="240" w:lineRule="atLeast"/>
        <w:ind w:firstLine="284"/>
        <w:rPr>
          <w:rFonts w:cs="Garamond"/>
          <w:szCs w:val="28"/>
        </w:rPr>
      </w:pPr>
      <w:bookmarkStart w:id="311" w:name="_Toc527943072"/>
      <w:r>
        <w:rPr>
          <w:rFonts w:cs="Garamond"/>
          <w:szCs w:val="28"/>
        </w:rPr>
        <w:t>Hayır ve Şerrin Ölçüsü</w:t>
      </w:r>
      <w:bookmarkEnd w:id="311"/>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“Savaş, hoşunuza gitmed</w:t>
      </w:r>
      <w:r>
        <w:rPr>
          <w:rFonts w:ascii="Garamond" w:hAnsi="Garamond" w:cs="Garamond"/>
          <w:b/>
          <w:bCs/>
          <w:sz w:val="24"/>
        </w:rPr>
        <w:t>i</w:t>
      </w:r>
      <w:r>
        <w:rPr>
          <w:rFonts w:ascii="Garamond" w:hAnsi="Garamond" w:cs="Garamond"/>
          <w:b/>
          <w:bCs/>
          <w:sz w:val="24"/>
        </w:rPr>
        <w:t>ği halde size farz kılındı. İ</w:t>
      </w:r>
      <w:r>
        <w:rPr>
          <w:rFonts w:ascii="Garamond" w:hAnsi="Garamond" w:cs="Garamond"/>
          <w:b/>
          <w:bCs/>
          <w:sz w:val="24"/>
        </w:rPr>
        <w:t>h</w:t>
      </w:r>
      <w:r>
        <w:rPr>
          <w:rFonts w:ascii="Garamond" w:hAnsi="Garamond" w:cs="Garamond"/>
          <w:b/>
          <w:bCs/>
          <w:sz w:val="24"/>
        </w:rPr>
        <w:t>timal ki hoşlanmadığınız şey sizin iyiliğinizedir ve ihtimal ki sevdiğiniz bir şey sizin k</w:t>
      </w:r>
      <w:r>
        <w:rPr>
          <w:rFonts w:ascii="Garamond" w:hAnsi="Garamond" w:cs="Garamond"/>
          <w:b/>
          <w:bCs/>
          <w:sz w:val="24"/>
        </w:rPr>
        <w:t>ö</w:t>
      </w:r>
      <w:r>
        <w:rPr>
          <w:rFonts w:ascii="Garamond" w:hAnsi="Garamond" w:cs="Garamond"/>
          <w:b/>
          <w:bCs/>
          <w:sz w:val="24"/>
        </w:rPr>
        <w:t>tülüğünüzedir. Siz bilmezs</w:t>
      </w:r>
      <w:r>
        <w:rPr>
          <w:rFonts w:ascii="Garamond" w:hAnsi="Garamond" w:cs="Garamond"/>
          <w:b/>
          <w:bCs/>
          <w:sz w:val="24"/>
        </w:rPr>
        <w:t>i</w:t>
      </w:r>
      <w:r>
        <w:rPr>
          <w:rFonts w:ascii="Garamond" w:hAnsi="Garamond" w:cs="Garamond"/>
          <w:b/>
          <w:bCs/>
          <w:sz w:val="24"/>
        </w:rPr>
        <w:t>niz, Allah bilir.”</w:t>
      </w:r>
      <w:r>
        <w:rPr>
          <w:rStyle w:val="FootnoteReference"/>
          <w:rFonts w:ascii="Garamond" w:hAnsi="Garamond"/>
          <w:b/>
          <w:bCs/>
          <w:sz w:val="24"/>
        </w:rPr>
        <w:footnoteReference w:id="546"/>
      </w:r>
      <w:r>
        <w:rPr>
          <w:rFonts w:ascii="Garamond" w:hAnsi="Garamond" w:cs="Garamond"/>
          <w:b/>
          <w:bCs/>
          <w:sz w:val="24"/>
        </w:rPr>
        <w:t xml:space="preserve"> </w:t>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“Allah'ın bol nimetinden verdiklerinde cimrilik ede</w:t>
      </w:r>
      <w:r>
        <w:rPr>
          <w:rFonts w:ascii="Garamond" w:hAnsi="Garamond" w:cs="Garamond"/>
          <w:b/>
          <w:bCs/>
          <w:sz w:val="24"/>
        </w:rPr>
        <w:t>n</w:t>
      </w:r>
      <w:r>
        <w:rPr>
          <w:rFonts w:ascii="Garamond" w:hAnsi="Garamond" w:cs="Garamond"/>
          <w:b/>
          <w:bCs/>
          <w:sz w:val="24"/>
        </w:rPr>
        <w:t>ler, sakın bunun kendileri için hayırlı olduğunu sanmasınlar, bilakis bu onların kötülüğ</w:t>
      </w:r>
      <w:r>
        <w:rPr>
          <w:rFonts w:ascii="Garamond" w:hAnsi="Garamond" w:cs="Garamond"/>
          <w:b/>
          <w:bCs/>
          <w:sz w:val="24"/>
        </w:rPr>
        <w:t>ü</w:t>
      </w:r>
      <w:r>
        <w:rPr>
          <w:rFonts w:ascii="Garamond" w:hAnsi="Garamond" w:cs="Garamond"/>
          <w:b/>
          <w:bCs/>
          <w:sz w:val="24"/>
        </w:rPr>
        <w:t>nedir. Cimrilik yaptıkları şey, kıyamet günü boyunlarına dolanacaktır. Göklerin ve y</w:t>
      </w:r>
      <w:r>
        <w:rPr>
          <w:rFonts w:ascii="Garamond" w:hAnsi="Garamond" w:cs="Garamond"/>
          <w:b/>
          <w:bCs/>
          <w:sz w:val="24"/>
        </w:rPr>
        <w:t>e</w:t>
      </w:r>
      <w:r>
        <w:rPr>
          <w:rFonts w:ascii="Garamond" w:hAnsi="Garamond" w:cs="Garamond"/>
          <w:b/>
          <w:bCs/>
          <w:sz w:val="24"/>
        </w:rPr>
        <w:t>rin mirası Allah'ındır. Allah işlediklerinizden haberda</w:t>
      </w:r>
      <w:r>
        <w:rPr>
          <w:rFonts w:ascii="Garamond" w:hAnsi="Garamond" w:cs="Garamond"/>
          <w:b/>
          <w:bCs/>
          <w:sz w:val="24"/>
        </w:rPr>
        <w:t>r</w:t>
      </w:r>
      <w:r>
        <w:rPr>
          <w:rFonts w:ascii="Garamond" w:hAnsi="Garamond" w:cs="Garamond"/>
          <w:b/>
          <w:bCs/>
          <w:sz w:val="24"/>
        </w:rPr>
        <w:t xml:space="preserve">dır.” </w:t>
      </w:r>
      <w:r>
        <w:rPr>
          <w:rStyle w:val="FootnoteReference"/>
          <w:rFonts w:ascii="Garamond" w:hAnsi="Garamond"/>
          <w:b/>
          <w:bCs/>
          <w:sz w:val="24"/>
        </w:rPr>
        <w:footnoteReference w:id="547"/>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“İnsan iyiliğin gelmesine dua ettiği gibi, kötülüğün gelmesine de dua eder. Es</w:t>
      </w:r>
      <w:r>
        <w:rPr>
          <w:rFonts w:ascii="Garamond" w:hAnsi="Garamond" w:cs="Garamond"/>
          <w:b/>
          <w:bCs/>
          <w:sz w:val="24"/>
        </w:rPr>
        <w:t>a</w:t>
      </w:r>
      <w:r>
        <w:rPr>
          <w:rFonts w:ascii="Garamond" w:hAnsi="Garamond" w:cs="Garamond"/>
          <w:b/>
          <w:bCs/>
          <w:sz w:val="24"/>
        </w:rPr>
        <w:t>sen insanoğlu acelecidir.”</w:t>
      </w:r>
      <w:r>
        <w:rPr>
          <w:rStyle w:val="FootnoteReference"/>
          <w:rFonts w:ascii="Garamond" w:hAnsi="Garamond"/>
          <w:b/>
          <w:bCs/>
          <w:sz w:val="24"/>
        </w:rPr>
        <w:footnoteReference w:id="548"/>
      </w:r>
      <w:r>
        <w:rPr>
          <w:rFonts w:ascii="Garamond" w:hAnsi="Garamond" w:cs="Garamond"/>
          <w:b/>
          <w:bCs/>
          <w:sz w:val="24"/>
        </w:rPr>
        <w:t xml:space="preserve"> </w:t>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Pr>
          <w:rFonts w:ascii="Garamond" w:hAnsi="Garamond"/>
          <w:sz w:val="24"/>
        </w:rPr>
        <w:t xml:space="preserve">Sonrası ateş olan hayır, hayır değildir; sonrası cennet </w:t>
      </w:r>
      <w:r>
        <w:rPr>
          <w:rFonts w:ascii="Garamond" w:hAnsi="Garamond"/>
          <w:sz w:val="24"/>
        </w:rPr>
        <w:t>o</w:t>
      </w:r>
      <w:r>
        <w:rPr>
          <w:rFonts w:ascii="Garamond" w:hAnsi="Garamond"/>
          <w:sz w:val="24"/>
        </w:rPr>
        <w:t>lan şer de şer değildir. Cennetsiz her nimet değe</w:t>
      </w:r>
      <w:r>
        <w:rPr>
          <w:rFonts w:ascii="Garamond" w:hAnsi="Garamond"/>
          <w:sz w:val="24"/>
        </w:rPr>
        <w:t>r</w:t>
      </w:r>
      <w:r>
        <w:rPr>
          <w:rFonts w:ascii="Garamond" w:hAnsi="Garamond"/>
          <w:sz w:val="24"/>
        </w:rPr>
        <w:t>siz, cehennemsiz her bela da afiyettir.”</w:t>
      </w:r>
      <w:r>
        <w:rPr>
          <w:rStyle w:val="FootnoteReference"/>
          <w:rFonts w:ascii="Garamond" w:hAnsi="Garamond"/>
          <w:sz w:val="24"/>
        </w:rPr>
        <w:footnoteReference w:id="54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“Şerle ulaşılan hayır, h</w:t>
      </w:r>
      <w:r>
        <w:rPr>
          <w:rFonts w:ascii="Garamond" w:hAnsi="Garamond" w:cs="Garamond"/>
          <w:sz w:val="24"/>
        </w:rPr>
        <w:t>a</w:t>
      </w:r>
      <w:r>
        <w:rPr>
          <w:rFonts w:ascii="Garamond" w:hAnsi="Garamond" w:cs="Garamond"/>
          <w:sz w:val="24"/>
        </w:rPr>
        <w:t>yır değildir. Güçlükle ulaşılan kolaylık da kolaylık değildir.”</w:t>
      </w:r>
      <w:r>
        <w:rPr>
          <w:rStyle w:val="FootnoteReference"/>
          <w:rFonts w:ascii="Garamond" w:hAnsi="Garamond"/>
          <w:sz w:val="24"/>
        </w:rPr>
        <w:footnoteReference w:id="550"/>
      </w:r>
    </w:p>
    <w:p w:rsidR="00DF3D4E" w:rsidRDefault="00DF3D4E" w:rsidP="00C378E4">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“Münezzeh olan Allah, hayrı ve şerri açıklayan, doğru yolu gösteren kitabı indirdi. H</w:t>
      </w:r>
      <w:r>
        <w:rPr>
          <w:rFonts w:ascii="Garamond" w:hAnsi="Garamond" w:cs="Garamond"/>
          <w:sz w:val="24"/>
        </w:rPr>
        <w:t>i</w:t>
      </w:r>
      <w:r>
        <w:rPr>
          <w:rFonts w:ascii="Garamond" w:hAnsi="Garamond" w:cs="Garamond"/>
          <w:sz w:val="24"/>
        </w:rPr>
        <w:t xml:space="preserve">dayete ermek için hayır yolunu tutun ve </w:t>
      </w:r>
      <w:r w:rsidR="00C378E4">
        <w:rPr>
          <w:rFonts w:ascii="Garamond" w:hAnsi="Garamond" w:cs="Garamond"/>
          <w:sz w:val="24"/>
        </w:rPr>
        <w:t>hedefe ulaşmak</w:t>
      </w:r>
      <w:r>
        <w:rPr>
          <w:rFonts w:ascii="Garamond" w:hAnsi="Garamond" w:cs="Garamond"/>
          <w:sz w:val="24"/>
        </w:rPr>
        <w:t xml:space="preserve"> için de şer cihetinden yüz çevirin.”</w:t>
      </w:r>
      <w:r>
        <w:rPr>
          <w:rStyle w:val="FootnoteReference"/>
          <w:rFonts w:ascii="Garamond" w:hAnsi="Garamond"/>
          <w:sz w:val="24"/>
        </w:rPr>
        <w:footnoteReference w:id="551"/>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312" w:name="_Toc527943073"/>
      <w:r>
        <w:rPr>
          <w:rFonts w:cs="Garamond"/>
          <w:szCs w:val="28"/>
        </w:rPr>
        <w:t>1966. Bölüm</w:t>
      </w:r>
      <w:bookmarkEnd w:id="312"/>
    </w:p>
    <w:p w:rsidR="00DF3D4E" w:rsidRDefault="00DF3D4E">
      <w:pPr>
        <w:pStyle w:val="Heading1"/>
        <w:spacing w:line="240" w:lineRule="atLeast"/>
        <w:ind w:firstLine="284"/>
        <w:rPr>
          <w:rFonts w:cs="Garamond"/>
          <w:szCs w:val="28"/>
        </w:rPr>
      </w:pPr>
      <w:bookmarkStart w:id="313" w:name="_Toc527943074"/>
      <w:r>
        <w:rPr>
          <w:rFonts w:cs="Garamond"/>
          <w:szCs w:val="28"/>
        </w:rPr>
        <w:t>İnsanların En Kötüsü</w:t>
      </w:r>
      <w:bookmarkEnd w:id="313"/>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“Allah katında, yeryüzü</w:t>
      </w:r>
      <w:r>
        <w:rPr>
          <w:rFonts w:ascii="Garamond" w:hAnsi="Garamond" w:cs="Garamond"/>
          <w:b/>
          <w:bCs/>
          <w:sz w:val="24"/>
        </w:rPr>
        <w:t>n</w:t>
      </w:r>
      <w:r>
        <w:rPr>
          <w:rFonts w:ascii="Garamond" w:hAnsi="Garamond" w:cs="Garamond"/>
          <w:b/>
          <w:bCs/>
          <w:sz w:val="24"/>
        </w:rPr>
        <w:t>deki canlıların en kötüsü ge</w:t>
      </w:r>
      <w:r>
        <w:rPr>
          <w:rFonts w:ascii="Garamond" w:hAnsi="Garamond" w:cs="Garamond"/>
          <w:b/>
          <w:bCs/>
          <w:sz w:val="24"/>
        </w:rPr>
        <w:t>r</w:t>
      </w:r>
      <w:r>
        <w:rPr>
          <w:rFonts w:ascii="Garamond" w:hAnsi="Garamond" w:cs="Garamond"/>
          <w:b/>
          <w:bCs/>
          <w:sz w:val="24"/>
        </w:rPr>
        <w:t xml:space="preserve">çeği akıl etmeyen sağırlar ve dilsizlerdir.” </w:t>
      </w:r>
      <w:r>
        <w:rPr>
          <w:rStyle w:val="FootnoteReference"/>
          <w:rFonts w:ascii="Garamond" w:hAnsi="Garamond"/>
          <w:b/>
          <w:bCs/>
          <w:sz w:val="24"/>
        </w:rPr>
        <w:footnoteReference w:id="552"/>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“Allah katında yeryüzünde yaşayanların en kötüsü, kü</w:t>
      </w:r>
      <w:r>
        <w:rPr>
          <w:rFonts w:ascii="Garamond" w:hAnsi="Garamond" w:cs="Garamond"/>
          <w:b/>
          <w:bCs/>
          <w:sz w:val="24"/>
        </w:rPr>
        <w:t>f</w:t>
      </w:r>
      <w:r>
        <w:rPr>
          <w:rFonts w:ascii="Garamond" w:hAnsi="Garamond" w:cs="Garamond"/>
          <w:b/>
          <w:bCs/>
          <w:sz w:val="24"/>
        </w:rPr>
        <w:t>redenleredir. Onlar artık iman etmezler.”</w:t>
      </w:r>
      <w:r>
        <w:rPr>
          <w:rStyle w:val="FootnoteReference"/>
          <w:rFonts w:ascii="Garamond" w:hAnsi="Garamond"/>
          <w:b/>
          <w:bCs/>
          <w:sz w:val="24"/>
        </w:rPr>
        <w:footnoteReference w:id="553"/>
      </w:r>
      <w:r>
        <w:rPr>
          <w:rFonts w:ascii="Garamond" w:hAnsi="Garamond" w:cs="Garamond"/>
          <w:b/>
          <w:bCs/>
          <w:sz w:val="24"/>
        </w:rPr>
        <w:t xml:space="preserve"> </w:t>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Pr>
          <w:rFonts w:ascii="Garamond" w:hAnsi="Garamond"/>
          <w:sz w:val="24"/>
        </w:rPr>
        <w:t>Allah ka</w:t>
      </w:r>
      <w:r>
        <w:rPr>
          <w:rFonts w:ascii="Garamond" w:hAnsi="Garamond"/>
          <w:sz w:val="24"/>
        </w:rPr>
        <w:softHyphen/>
        <w:t>tında insanların en şerlisi, sapmış ve halkın da ona uyarak sapıttığı zalim ima</w:t>
      </w:r>
      <w:r>
        <w:rPr>
          <w:rFonts w:ascii="Garamond" w:hAnsi="Garamond"/>
          <w:sz w:val="24"/>
        </w:rPr>
        <w:t>m</w:t>
      </w:r>
      <w:r>
        <w:rPr>
          <w:rFonts w:ascii="Garamond" w:hAnsi="Garamond"/>
          <w:sz w:val="24"/>
        </w:rPr>
        <w:t>dır.”</w:t>
      </w:r>
      <w:r>
        <w:rPr>
          <w:rStyle w:val="FootnoteReference"/>
          <w:rFonts w:ascii="Garamond" w:hAnsi="Garamond"/>
          <w:sz w:val="24"/>
        </w:rPr>
        <w:footnoteReference w:id="55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“İnsanların en kötüsü ahiretini dünyaya satan ve ondan da kötüsü ahiretini </w:t>
      </w:r>
      <w:r>
        <w:rPr>
          <w:rFonts w:ascii="Garamond" w:hAnsi="Garamond" w:cs="Garamond"/>
          <w:sz w:val="24"/>
        </w:rPr>
        <w:lastRenderedPageBreak/>
        <w:t>başkalarının dünyası için satandır.”</w:t>
      </w:r>
      <w:r>
        <w:rPr>
          <w:rStyle w:val="FootnoteReference"/>
          <w:rFonts w:ascii="Garamond" w:hAnsi="Garamond"/>
          <w:sz w:val="24"/>
        </w:rPr>
        <w:footnoteReference w:id="55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“Kıyamet günü Allah indinde insanların en kötüsü i</w:t>
      </w:r>
      <w:r>
        <w:rPr>
          <w:rFonts w:ascii="Garamond" w:hAnsi="Garamond" w:cs="Garamond"/>
          <w:sz w:val="24"/>
        </w:rPr>
        <w:t>n</w:t>
      </w:r>
      <w:r>
        <w:rPr>
          <w:rFonts w:ascii="Garamond" w:hAnsi="Garamond" w:cs="Garamond"/>
          <w:sz w:val="24"/>
        </w:rPr>
        <w:t>sanların korkudan kendilerine saygı gösterdiği kimselerdir.”</w:t>
      </w:r>
      <w:r>
        <w:rPr>
          <w:rStyle w:val="FootnoteReference"/>
          <w:rFonts w:ascii="Garamond" w:hAnsi="Garamond"/>
          <w:sz w:val="24"/>
        </w:rPr>
        <w:footnoteReference w:id="55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“İnsanların en kötüsü, insanların kötülüğünden korkt</w:t>
      </w:r>
      <w:r>
        <w:rPr>
          <w:rFonts w:ascii="Garamond" w:hAnsi="Garamond" w:cs="Garamond"/>
          <w:sz w:val="24"/>
        </w:rPr>
        <w:t>u</w:t>
      </w:r>
      <w:r>
        <w:rPr>
          <w:rFonts w:ascii="Garamond" w:hAnsi="Garamond" w:cs="Garamond"/>
          <w:sz w:val="24"/>
        </w:rPr>
        <w:t>ğu için kendisinden sakındıkları kimsedir.”</w:t>
      </w:r>
      <w:r>
        <w:rPr>
          <w:rStyle w:val="FootnoteReference"/>
          <w:rFonts w:ascii="Garamond" w:hAnsi="Garamond"/>
          <w:sz w:val="24"/>
        </w:rPr>
        <w:footnoteReference w:id="55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“İnsanların en kötüsü, onlara zulmedendir.”</w:t>
      </w:r>
      <w:r>
        <w:rPr>
          <w:rStyle w:val="FootnoteReference"/>
          <w:rFonts w:ascii="Garamond" w:hAnsi="Garamond"/>
          <w:sz w:val="24"/>
        </w:rPr>
        <w:footnoteReference w:id="55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“İnsanların en kötüsü i</w:t>
      </w:r>
      <w:r>
        <w:rPr>
          <w:rFonts w:ascii="Garamond" w:hAnsi="Garamond" w:cs="Garamond"/>
          <w:sz w:val="24"/>
        </w:rPr>
        <w:t>n</w:t>
      </w:r>
      <w:r>
        <w:rPr>
          <w:rFonts w:ascii="Garamond" w:hAnsi="Garamond" w:cs="Garamond"/>
          <w:sz w:val="24"/>
        </w:rPr>
        <w:t>sanları aldatan kimsedir.”</w:t>
      </w:r>
      <w:r>
        <w:rPr>
          <w:rStyle w:val="FootnoteReference"/>
          <w:rFonts w:ascii="Garamond" w:hAnsi="Garamond"/>
          <w:sz w:val="24"/>
        </w:rPr>
        <w:footnoteReference w:id="55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“İnsanların </w:t>
      </w:r>
      <w:r w:rsidR="00C378E4">
        <w:rPr>
          <w:rFonts w:ascii="Garamond" w:hAnsi="Garamond" w:cs="Garamond"/>
          <w:sz w:val="24"/>
        </w:rPr>
        <w:t>en kötüsü özür k</w:t>
      </w:r>
      <w:r>
        <w:rPr>
          <w:rFonts w:ascii="Garamond" w:hAnsi="Garamond" w:cs="Garamond"/>
          <w:sz w:val="24"/>
        </w:rPr>
        <w:t>abul etmeyen ve</w:t>
      </w:r>
      <w:r w:rsidR="00C378E4">
        <w:rPr>
          <w:rFonts w:ascii="Garamond" w:hAnsi="Garamond" w:cs="Garamond"/>
          <w:sz w:val="24"/>
        </w:rPr>
        <w:t xml:space="preserve"> (biris</w:t>
      </w:r>
      <w:r w:rsidR="00C378E4">
        <w:rPr>
          <w:rFonts w:ascii="Garamond" w:hAnsi="Garamond" w:cs="Garamond"/>
          <w:sz w:val="24"/>
        </w:rPr>
        <w:t>i</w:t>
      </w:r>
      <w:r w:rsidR="00C378E4">
        <w:rPr>
          <w:rFonts w:ascii="Garamond" w:hAnsi="Garamond" w:cs="Garamond"/>
          <w:sz w:val="24"/>
        </w:rPr>
        <w:t>nin)</w:t>
      </w:r>
      <w:r>
        <w:rPr>
          <w:rFonts w:ascii="Garamond" w:hAnsi="Garamond" w:cs="Garamond"/>
          <w:sz w:val="24"/>
        </w:rPr>
        <w:t xml:space="preserve"> günahı</w:t>
      </w:r>
      <w:r w:rsidR="00C378E4">
        <w:rPr>
          <w:rFonts w:ascii="Garamond" w:hAnsi="Garamond" w:cs="Garamond"/>
          <w:sz w:val="24"/>
        </w:rPr>
        <w:t>nı</w:t>
      </w:r>
      <w:r>
        <w:rPr>
          <w:rFonts w:ascii="Garamond" w:hAnsi="Garamond" w:cs="Garamond"/>
          <w:sz w:val="24"/>
        </w:rPr>
        <w:t xml:space="preserve"> affetmeyen kims</w:t>
      </w:r>
      <w:r>
        <w:rPr>
          <w:rFonts w:ascii="Garamond" w:hAnsi="Garamond" w:cs="Garamond"/>
          <w:sz w:val="24"/>
        </w:rPr>
        <w:t>e</w:t>
      </w:r>
      <w:r>
        <w:rPr>
          <w:rFonts w:ascii="Garamond" w:hAnsi="Garamond" w:cs="Garamond"/>
          <w:sz w:val="24"/>
        </w:rPr>
        <w:t>dir.”</w:t>
      </w:r>
      <w:r>
        <w:rPr>
          <w:rStyle w:val="FootnoteReference"/>
          <w:rFonts w:ascii="Garamond" w:hAnsi="Garamond"/>
          <w:sz w:val="24"/>
        </w:rPr>
        <w:footnoteReference w:id="56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“İnsanların en kötüsü i</w:t>
      </w:r>
      <w:r>
        <w:rPr>
          <w:rFonts w:ascii="Garamond" w:hAnsi="Garamond" w:cs="Garamond"/>
          <w:sz w:val="24"/>
        </w:rPr>
        <w:t>n</w:t>
      </w:r>
      <w:r>
        <w:rPr>
          <w:rFonts w:ascii="Garamond" w:hAnsi="Garamond" w:cs="Garamond"/>
          <w:sz w:val="24"/>
        </w:rPr>
        <w:t>sanların kendisini kötü bilmesine önem vermeyendir.”</w:t>
      </w:r>
      <w:r>
        <w:rPr>
          <w:rStyle w:val="FootnoteReference"/>
          <w:rFonts w:ascii="Garamond" w:hAnsi="Garamond"/>
          <w:sz w:val="24"/>
        </w:rPr>
        <w:footnoteReference w:id="56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“İnsanların en kötüsü nimete şükretmeyen ve </w:t>
      </w:r>
      <w:r>
        <w:rPr>
          <w:rFonts w:ascii="Garamond" w:hAnsi="Garamond" w:cs="Garamond"/>
          <w:sz w:val="24"/>
        </w:rPr>
        <w:lastRenderedPageBreak/>
        <w:t>insanlara saygı göstermeyen kimsedir.”</w:t>
      </w:r>
      <w:r>
        <w:rPr>
          <w:rStyle w:val="FootnoteReference"/>
          <w:rFonts w:ascii="Garamond" w:hAnsi="Garamond"/>
          <w:sz w:val="24"/>
        </w:rPr>
        <w:footnoteReference w:id="56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“İnsanların en  kötüsü kardeşlerinin dedikodusunu y</w:t>
      </w:r>
      <w:r>
        <w:rPr>
          <w:rFonts w:ascii="Garamond" w:hAnsi="Garamond" w:cs="Garamond"/>
          <w:sz w:val="24"/>
        </w:rPr>
        <w:t>a</w:t>
      </w:r>
      <w:r>
        <w:rPr>
          <w:rFonts w:ascii="Garamond" w:hAnsi="Garamond" w:cs="Garamond"/>
          <w:sz w:val="24"/>
        </w:rPr>
        <w:t>pan ve ihsanı unutan kimsedir.”</w:t>
      </w:r>
      <w:r>
        <w:rPr>
          <w:rStyle w:val="FootnoteReference"/>
          <w:rFonts w:ascii="Garamond" w:hAnsi="Garamond"/>
          <w:sz w:val="24"/>
        </w:rPr>
        <w:footnoteReference w:id="56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“İnsanların en kötüsü hayrı ümit edilmeyen ve kötül</w:t>
      </w:r>
      <w:r>
        <w:rPr>
          <w:rFonts w:ascii="Garamond" w:hAnsi="Garamond" w:cs="Garamond"/>
          <w:sz w:val="24"/>
        </w:rPr>
        <w:t>ü</w:t>
      </w:r>
      <w:r>
        <w:rPr>
          <w:rFonts w:ascii="Garamond" w:hAnsi="Garamond" w:cs="Garamond"/>
          <w:sz w:val="24"/>
        </w:rPr>
        <w:t>ğünden güvende olunmayan kimsedir.”</w:t>
      </w:r>
      <w:r>
        <w:rPr>
          <w:rStyle w:val="FootnoteReference"/>
          <w:rFonts w:ascii="Garamond" w:hAnsi="Garamond"/>
          <w:sz w:val="24"/>
        </w:rPr>
        <w:footnoteReference w:id="56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“İns</w:t>
      </w:r>
      <w:r w:rsidR="00C378E4">
        <w:rPr>
          <w:rFonts w:ascii="Garamond" w:hAnsi="Garamond" w:cs="Garamond"/>
          <w:sz w:val="24"/>
        </w:rPr>
        <w:t>an</w:t>
      </w:r>
      <w:r w:rsidR="00D77DF7">
        <w:rPr>
          <w:rFonts w:ascii="Garamond" w:hAnsi="Garamond" w:cs="Garamond"/>
          <w:sz w:val="24"/>
        </w:rPr>
        <w:t>ların en kötüsü emanete r</w:t>
      </w:r>
      <w:r>
        <w:rPr>
          <w:rFonts w:ascii="Garamond" w:hAnsi="Garamond" w:cs="Garamond"/>
          <w:sz w:val="24"/>
        </w:rPr>
        <w:t>iayet etmeyen ve hıy</w:t>
      </w:r>
      <w:r>
        <w:rPr>
          <w:rFonts w:ascii="Garamond" w:hAnsi="Garamond" w:cs="Garamond"/>
          <w:sz w:val="24"/>
        </w:rPr>
        <w:t>a</w:t>
      </w:r>
      <w:r>
        <w:rPr>
          <w:rFonts w:ascii="Garamond" w:hAnsi="Garamond" w:cs="Garamond"/>
          <w:sz w:val="24"/>
        </w:rPr>
        <w:t>netten sakınmayan kimsedir.”</w:t>
      </w:r>
      <w:r>
        <w:rPr>
          <w:rStyle w:val="FootnoteReference"/>
          <w:rFonts w:ascii="Garamond" w:hAnsi="Garamond"/>
          <w:sz w:val="24"/>
        </w:rPr>
        <w:footnoteReference w:id="56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“İnsanların en kötüsü sürçmeleri bağışlamayan ve ayı</w:t>
      </w:r>
      <w:r>
        <w:rPr>
          <w:rFonts w:ascii="Garamond" w:hAnsi="Garamond" w:cs="Garamond"/>
          <w:sz w:val="24"/>
        </w:rPr>
        <w:t>p</w:t>
      </w:r>
      <w:r>
        <w:rPr>
          <w:rFonts w:ascii="Garamond" w:hAnsi="Garamond" w:cs="Garamond"/>
          <w:sz w:val="24"/>
        </w:rPr>
        <w:t>ları örtmeyen kimsedir.”</w:t>
      </w:r>
      <w:r>
        <w:rPr>
          <w:rStyle w:val="FootnoteReference"/>
          <w:rFonts w:ascii="Garamond" w:hAnsi="Garamond"/>
          <w:sz w:val="24"/>
        </w:rPr>
        <w:footnoteReference w:id="56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“İnsanların en kötüsü mazlumun aleyhine yardımda bulunan kimsedir.”</w:t>
      </w:r>
      <w:r>
        <w:rPr>
          <w:rStyle w:val="FootnoteReference"/>
          <w:rFonts w:ascii="Garamond" w:hAnsi="Garamond"/>
          <w:sz w:val="24"/>
        </w:rPr>
        <w:footnoteReference w:id="56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“İnsanların en kötüsü </w:t>
      </w:r>
      <w:r>
        <w:rPr>
          <w:rFonts w:ascii="Garamond" w:hAnsi="Garamond" w:cs="Garamond"/>
          <w:sz w:val="24"/>
        </w:rPr>
        <w:t>a</w:t>
      </w:r>
      <w:r>
        <w:rPr>
          <w:rFonts w:ascii="Garamond" w:hAnsi="Garamond" w:cs="Garamond"/>
          <w:sz w:val="24"/>
        </w:rPr>
        <w:t>şağılık zırhını bürünen ve zalime yardımcı olan kimsedir.”</w:t>
      </w:r>
      <w:r>
        <w:rPr>
          <w:rStyle w:val="FootnoteReference"/>
          <w:rFonts w:ascii="Garamond" w:hAnsi="Garamond"/>
          <w:sz w:val="24"/>
        </w:rPr>
        <w:footnoteReference w:id="56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“İnsanların en kötüsü başkalarının ayıbını </w:t>
      </w:r>
      <w:r>
        <w:rPr>
          <w:rFonts w:ascii="Garamond" w:hAnsi="Garamond" w:cs="Garamond"/>
          <w:sz w:val="24"/>
        </w:rPr>
        <w:lastRenderedPageBreak/>
        <w:t>araştıran ve kendi ayıplarını görmeyen kim</w:t>
      </w:r>
      <w:r>
        <w:rPr>
          <w:rFonts w:ascii="Garamond" w:hAnsi="Garamond" w:cs="Garamond"/>
          <w:sz w:val="24"/>
        </w:rPr>
        <w:t>e</w:t>
      </w:r>
      <w:r>
        <w:rPr>
          <w:rFonts w:ascii="Garamond" w:hAnsi="Garamond" w:cs="Garamond"/>
          <w:sz w:val="24"/>
        </w:rPr>
        <w:t>dir.”</w:t>
      </w:r>
      <w:r>
        <w:rPr>
          <w:rStyle w:val="FootnoteReference"/>
          <w:rFonts w:ascii="Garamond" w:hAnsi="Garamond"/>
          <w:sz w:val="24"/>
        </w:rPr>
        <w:footnoteReference w:id="56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“İnsanların en kötüsü, insanların kötülüğünü isteyen kimsedir.”</w:t>
      </w:r>
      <w:r>
        <w:rPr>
          <w:rStyle w:val="FootnoteReference"/>
          <w:rFonts w:ascii="Garamond" w:hAnsi="Garamond"/>
          <w:sz w:val="24"/>
        </w:rPr>
        <w:footnoteReference w:id="57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“İnsanların en kötüsü Rabbinin işleri hususunda insa</w:t>
      </w:r>
      <w:r>
        <w:rPr>
          <w:rFonts w:ascii="Garamond" w:hAnsi="Garamond" w:cs="Garamond"/>
          <w:sz w:val="24"/>
        </w:rPr>
        <w:t>n</w:t>
      </w:r>
      <w:r>
        <w:rPr>
          <w:rFonts w:ascii="Garamond" w:hAnsi="Garamond" w:cs="Garamond"/>
          <w:sz w:val="24"/>
        </w:rPr>
        <w:t>lardan korkan, ama insanların i</w:t>
      </w:r>
      <w:r>
        <w:rPr>
          <w:rFonts w:ascii="Garamond" w:hAnsi="Garamond" w:cs="Garamond"/>
          <w:sz w:val="24"/>
        </w:rPr>
        <w:t>ş</w:t>
      </w:r>
      <w:r>
        <w:rPr>
          <w:rFonts w:ascii="Garamond" w:hAnsi="Garamond" w:cs="Garamond"/>
          <w:sz w:val="24"/>
        </w:rPr>
        <w:t>leri hususunda Rabbinden korkmayan kimsedir.”</w:t>
      </w:r>
      <w:r>
        <w:rPr>
          <w:rStyle w:val="FootnoteReference"/>
          <w:rFonts w:ascii="Garamond" w:hAnsi="Garamond"/>
          <w:sz w:val="24"/>
        </w:rPr>
        <w:footnoteReference w:id="57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“İnsanların en kötüsü k</w:t>
      </w:r>
      <w:r>
        <w:rPr>
          <w:rFonts w:ascii="Garamond" w:hAnsi="Garamond" w:cs="Garamond"/>
          <w:sz w:val="24"/>
        </w:rPr>
        <w:t>ö</w:t>
      </w:r>
      <w:r>
        <w:rPr>
          <w:rFonts w:ascii="Garamond" w:hAnsi="Garamond" w:cs="Garamond"/>
          <w:sz w:val="24"/>
        </w:rPr>
        <w:t>tümserlik sebebiyle hiç kimseye güvenmeyen ve kötülükleri s</w:t>
      </w:r>
      <w:r>
        <w:rPr>
          <w:rFonts w:ascii="Garamond" w:hAnsi="Garamond" w:cs="Garamond"/>
          <w:sz w:val="24"/>
        </w:rPr>
        <w:t>e</w:t>
      </w:r>
      <w:r>
        <w:rPr>
          <w:rFonts w:ascii="Garamond" w:hAnsi="Garamond" w:cs="Garamond"/>
          <w:sz w:val="24"/>
        </w:rPr>
        <w:t>bebiyle de hiç kimsenin kendis</w:t>
      </w:r>
      <w:r>
        <w:rPr>
          <w:rFonts w:ascii="Garamond" w:hAnsi="Garamond" w:cs="Garamond"/>
          <w:sz w:val="24"/>
        </w:rPr>
        <w:t>i</w:t>
      </w:r>
      <w:r>
        <w:rPr>
          <w:rFonts w:ascii="Garamond" w:hAnsi="Garamond" w:cs="Garamond"/>
          <w:sz w:val="24"/>
        </w:rPr>
        <w:t>ne güvenmediği kimsedir.”</w:t>
      </w:r>
      <w:r>
        <w:rPr>
          <w:rStyle w:val="FootnoteReference"/>
          <w:rFonts w:ascii="Garamond" w:hAnsi="Garamond"/>
          <w:sz w:val="24"/>
        </w:rPr>
        <w:footnoteReference w:id="57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“İnsanların en kötüsü, kendisini insanların en iyisi s</w:t>
      </w:r>
      <w:r>
        <w:rPr>
          <w:rFonts w:ascii="Garamond" w:hAnsi="Garamond" w:cs="Garamond"/>
          <w:sz w:val="24"/>
        </w:rPr>
        <w:t>a</w:t>
      </w:r>
      <w:r>
        <w:rPr>
          <w:rFonts w:ascii="Garamond" w:hAnsi="Garamond" w:cs="Garamond"/>
          <w:sz w:val="24"/>
        </w:rPr>
        <w:t>nan kimsedir.”</w:t>
      </w:r>
      <w:r>
        <w:rPr>
          <w:rStyle w:val="FootnoteReference"/>
          <w:rFonts w:ascii="Garamond" w:hAnsi="Garamond"/>
          <w:sz w:val="24"/>
        </w:rPr>
        <w:footnoteReference w:id="57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“İnsanların en kötüsü a</w:t>
      </w:r>
      <w:r>
        <w:rPr>
          <w:rFonts w:ascii="Garamond" w:hAnsi="Garamond" w:cs="Garamond"/>
          <w:sz w:val="24"/>
        </w:rPr>
        <w:t>r</w:t>
      </w:r>
      <w:r>
        <w:rPr>
          <w:rFonts w:ascii="Garamond" w:hAnsi="Garamond" w:cs="Garamond"/>
          <w:sz w:val="24"/>
        </w:rPr>
        <w:t>zusu uzun amelleri kötü olan kimsedir.”</w:t>
      </w:r>
      <w:r>
        <w:rPr>
          <w:rStyle w:val="FootnoteReference"/>
          <w:rFonts w:ascii="Garamond" w:hAnsi="Garamond"/>
          <w:sz w:val="24"/>
        </w:rPr>
        <w:footnoteReference w:id="57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“İnsanların en kötüsü iy</w:t>
      </w:r>
      <w:r>
        <w:rPr>
          <w:rFonts w:ascii="Garamond" w:hAnsi="Garamond" w:cs="Garamond"/>
          <w:sz w:val="24"/>
        </w:rPr>
        <w:t>i</w:t>
      </w:r>
      <w:r>
        <w:rPr>
          <w:rFonts w:ascii="Garamond" w:hAnsi="Garamond" w:cs="Garamond"/>
          <w:sz w:val="24"/>
        </w:rPr>
        <w:t>liğe kötülükle karşılık vere</w:t>
      </w:r>
      <w:r>
        <w:rPr>
          <w:rFonts w:ascii="Garamond" w:hAnsi="Garamond" w:cs="Garamond"/>
          <w:sz w:val="24"/>
        </w:rPr>
        <w:t>n</w:t>
      </w:r>
      <w:r>
        <w:rPr>
          <w:rFonts w:ascii="Garamond" w:hAnsi="Garamond" w:cs="Garamond"/>
          <w:sz w:val="24"/>
        </w:rPr>
        <w:t>dir.”</w:t>
      </w:r>
      <w:r>
        <w:rPr>
          <w:rStyle w:val="FootnoteReference"/>
          <w:rFonts w:ascii="Garamond" w:hAnsi="Garamond"/>
          <w:sz w:val="24"/>
        </w:rPr>
        <w:footnoteReference w:id="57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“İnsanların en </w:t>
      </w:r>
      <w:r>
        <w:rPr>
          <w:rFonts w:ascii="Garamond" w:hAnsi="Garamond" w:cs="Garamond"/>
          <w:sz w:val="24"/>
        </w:rPr>
        <w:lastRenderedPageBreak/>
        <w:t>kötüsü Allah’ın kitabını okuyup Allah’ın dininde bilgin olan fasık kims</w:t>
      </w:r>
      <w:r>
        <w:rPr>
          <w:rFonts w:ascii="Garamond" w:hAnsi="Garamond" w:cs="Garamond"/>
          <w:sz w:val="24"/>
        </w:rPr>
        <w:t>e</w:t>
      </w:r>
      <w:r>
        <w:rPr>
          <w:rFonts w:ascii="Garamond" w:hAnsi="Garamond" w:cs="Garamond"/>
          <w:sz w:val="24"/>
        </w:rPr>
        <w:t>dir. Bu kimse kendisini sarhoş olduğunda Kur’an okuyan facir kimseye teslim eder ve onunla konuşmaktan lezzet alır. Böylece Allah söyleyen ve dinleyenin kalbini mühürler.”</w:t>
      </w:r>
      <w:r>
        <w:rPr>
          <w:rStyle w:val="FootnoteReference"/>
          <w:rFonts w:ascii="Garamond" w:hAnsi="Garamond"/>
          <w:sz w:val="24"/>
        </w:rPr>
        <w:footnoteReference w:id="57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“İnsanların en kö</w:t>
      </w:r>
      <w:r w:rsidR="00D77DF7">
        <w:rPr>
          <w:rFonts w:ascii="Garamond" w:hAnsi="Garamond" w:cs="Garamond"/>
          <w:sz w:val="24"/>
        </w:rPr>
        <w:t>tüsü üç yönlüdür.” Ey Allah’ın R</w:t>
      </w:r>
      <w:r>
        <w:rPr>
          <w:rFonts w:ascii="Garamond" w:hAnsi="Garamond" w:cs="Garamond"/>
          <w:sz w:val="24"/>
        </w:rPr>
        <w:t>es</w:t>
      </w:r>
      <w:r>
        <w:rPr>
          <w:rFonts w:ascii="Garamond" w:hAnsi="Garamond" w:cs="Garamond"/>
          <w:sz w:val="24"/>
        </w:rPr>
        <w:t>u</w:t>
      </w:r>
      <w:r w:rsidR="00D77DF7">
        <w:rPr>
          <w:rFonts w:ascii="Garamond" w:hAnsi="Garamond" w:cs="Garamond"/>
          <w:sz w:val="24"/>
        </w:rPr>
        <w:t>lü! “Ü</w:t>
      </w:r>
      <w:r>
        <w:rPr>
          <w:rFonts w:ascii="Garamond" w:hAnsi="Garamond" w:cs="Garamond"/>
          <w:sz w:val="24"/>
        </w:rPr>
        <w:t>ç yönlü kimdir?” diye s</w:t>
      </w:r>
      <w:r>
        <w:rPr>
          <w:rFonts w:ascii="Garamond" w:hAnsi="Garamond" w:cs="Garamond"/>
          <w:sz w:val="24"/>
        </w:rPr>
        <w:t>o</w:t>
      </w:r>
      <w:r>
        <w:rPr>
          <w:rFonts w:ascii="Garamond" w:hAnsi="Garamond" w:cs="Garamond"/>
          <w:sz w:val="24"/>
        </w:rPr>
        <w:t xml:space="preserve">rulunca şöyle buyurdu: </w:t>
      </w:r>
      <w:r w:rsidR="00D77DF7">
        <w:rPr>
          <w:rFonts w:ascii="Garamond" w:hAnsi="Garamond" w:cs="Garamond"/>
          <w:sz w:val="24"/>
        </w:rPr>
        <w:t>“</w:t>
      </w:r>
      <w:r>
        <w:rPr>
          <w:rFonts w:ascii="Garamond" w:hAnsi="Garamond" w:cs="Garamond"/>
          <w:sz w:val="24"/>
        </w:rPr>
        <w:t>Kard</w:t>
      </w:r>
      <w:r>
        <w:rPr>
          <w:rFonts w:ascii="Garamond" w:hAnsi="Garamond" w:cs="Garamond"/>
          <w:sz w:val="24"/>
        </w:rPr>
        <w:t>e</w:t>
      </w:r>
      <w:r>
        <w:rPr>
          <w:rFonts w:ascii="Garamond" w:hAnsi="Garamond" w:cs="Garamond"/>
          <w:sz w:val="24"/>
        </w:rPr>
        <w:t xml:space="preserve">şini sultan nezdinde kötüleyen, neticede hem kendisini hem kardeşini ve hem de sultanı helak </w:t>
      </w:r>
      <w:r>
        <w:rPr>
          <w:rFonts w:ascii="Garamond" w:hAnsi="Garamond" w:cs="Garamond"/>
          <w:sz w:val="24"/>
        </w:rPr>
        <w:t>e</w:t>
      </w:r>
      <w:r>
        <w:rPr>
          <w:rFonts w:ascii="Garamond" w:hAnsi="Garamond" w:cs="Garamond"/>
          <w:sz w:val="24"/>
        </w:rPr>
        <w:t>den kimsedir.”</w:t>
      </w:r>
      <w:r>
        <w:rPr>
          <w:rStyle w:val="FootnoteReference"/>
          <w:rFonts w:ascii="Garamond" w:hAnsi="Garamond"/>
          <w:sz w:val="24"/>
        </w:rPr>
        <w:footnoteReference w:id="57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“Kıyamet günü aziz ve celil olan Allah nezdinde insa</w:t>
      </w:r>
      <w:r>
        <w:rPr>
          <w:rFonts w:ascii="Garamond" w:hAnsi="Garamond" w:cs="Garamond"/>
          <w:sz w:val="24"/>
        </w:rPr>
        <w:t>n</w:t>
      </w:r>
      <w:r w:rsidR="00AC4989">
        <w:rPr>
          <w:rFonts w:ascii="Garamond" w:hAnsi="Garamond" w:cs="Garamond"/>
          <w:sz w:val="24"/>
        </w:rPr>
        <w:t>ların en kötülerin</w:t>
      </w:r>
      <w:r>
        <w:rPr>
          <w:rFonts w:ascii="Garamond" w:hAnsi="Garamond" w:cs="Garamond"/>
          <w:sz w:val="24"/>
        </w:rPr>
        <w:t>den biri de iki yüzlü olan kimsedir.”</w:t>
      </w:r>
      <w:r>
        <w:rPr>
          <w:rStyle w:val="FootnoteReference"/>
          <w:rFonts w:ascii="Garamond" w:hAnsi="Garamond"/>
          <w:sz w:val="24"/>
        </w:rPr>
        <w:footnoteReference w:id="57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insanların en kötüsü sorulunca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“Bozulduğu zaman ali</w:t>
      </w:r>
      <w:r>
        <w:rPr>
          <w:rFonts w:ascii="Garamond" w:hAnsi="Garamond" w:cs="Garamond"/>
          <w:sz w:val="24"/>
        </w:rPr>
        <w:t>m</w:t>
      </w:r>
      <w:r>
        <w:rPr>
          <w:rFonts w:ascii="Garamond" w:hAnsi="Garamond" w:cs="Garamond"/>
          <w:sz w:val="24"/>
        </w:rPr>
        <w:t>ler.”</w:t>
      </w:r>
      <w:r>
        <w:rPr>
          <w:rStyle w:val="FootnoteReference"/>
          <w:rFonts w:ascii="Garamond" w:hAnsi="Garamond"/>
          <w:sz w:val="24"/>
        </w:rPr>
        <w:footnoteReference w:id="579"/>
      </w:r>
    </w:p>
    <w:p w:rsidR="00DF3D4E" w:rsidRDefault="00AC4989">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w:t>
      </w:r>
      <w:r w:rsidR="00DF3D4E">
        <w:rPr>
          <w:rFonts w:ascii="Garamond" w:hAnsi="Garamond" w:cs="Garamond"/>
          <w:i/>
          <w:iCs/>
          <w:sz w:val="24"/>
        </w:rPr>
        <w:t xml:space="preserve"> (a.s)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“İnsanların en kötüsü h</w:t>
      </w:r>
      <w:r w:rsidR="00DF3D4E">
        <w:rPr>
          <w:rFonts w:ascii="Garamond" w:hAnsi="Garamond" w:cs="Garamond"/>
          <w:sz w:val="24"/>
        </w:rPr>
        <w:t>a</w:t>
      </w:r>
      <w:r w:rsidR="00DF3D4E">
        <w:rPr>
          <w:rFonts w:ascii="Garamond" w:hAnsi="Garamond" w:cs="Garamond"/>
          <w:sz w:val="24"/>
        </w:rPr>
        <w:t>in tüccarlardır.”</w:t>
      </w:r>
      <w:r w:rsidR="00DF3D4E">
        <w:rPr>
          <w:rStyle w:val="FootnoteReference"/>
          <w:rFonts w:ascii="Garamond" w:hAnsi="Garamond"/>
          <w:sz w:val="24"/>
        </w:rPr>
        <w:footnoteReference w:id="58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“Kıyamet günü aziz ve celil olan Allah nezdinde </w:t>
      </w:r>
      <w:r>
        <w:rPr>
          <w:rFonts w:ascii="Garamond" w:hAnsi="Garamond" w:cs="Garamond"/>
          <w:sz w:val="24"/>
        </w:rPr>
        <w:lastRenderedPageBreak/>
        <w:t>insa</w:t>
      </w:r>
      <w:r>
        <w:rPr>
          <w:rFonts w:ascii="Garamond" w:hAnsi="Garamond" w:cs="Garamond"/>
          <w:sz w:val="24"/>
        </w:rPr>
        <w:t>n</w:t>
      </w:r>
      <w:r w:rsidR="00AC4989">
        <w:rPr>
          <w:rFonts w:ascii="Garamond" w:hAnsi="Garamond" w:cs="Garamond"/>
          <w:sz w:val="24"/>
        </w:rPr>
        <w:t>ların en kötüsü ilim</w:t>
      </w:r>
      <w:r>
        <w:rPr>
          <w:rFonts w:ascii="Garamond" w:hAnsi="Garamond" w:cs="Garamond"/>
          <w:sz w:val="24"/>
        </w:rPr>
        <w:t>den fayd</w:t>
      </w:r>
      <w:r>
        <w:rPr>
          <w:rFonts w:ascii="Garamond" w:hAnsi="Garamond" w:cs="Garamond"/>
          <w:sz w:val="24"/>
        </w:rPr>
        <w:t>a</w:t>
      </w:r>
      <w:r>
        <w:rPr>
          <w:rFonts w:ascii="Garamond" w:hAnsi="Garamond" w:cs="Garamond"/>
          <w:sz w:val="24"/>
        </w:rPr>
        <w:t>lanmayan kimsedir.”</w:t>
      </w:r>
      <w:r>
        <w:rPr>
          <w:rStyle w:val="FootnoteReference"/>
          <w:rFonts w:ascii="Garamond" w:hAnsi="Garamond"/>
          <w:sz w:val="24"/>
        </w:rPr>
        <w:footnoteReference w:id="581"/>
      </w:r>
    </w:p>
    <w:p w:rsidR="00DF3D4E" w:rsidRPr="00AC4989"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Resulullah (s.a.a) Muaz’a şöyle buyurmuştur: </w:t>
      </w:r>
      <w:r>
        <w:rPr>
          <w:rFonts w:ascii="Garamond" w:hAnsi="Garamond" w:cs="Garamond"/>
          <w:sz w:val="24"/>
        </w:rPr>
        <w:t>“Sana insanların en kötüsünü haber vermeyeyim mi?: Yalnız yiyen, bağışta b</w:t>
      </w:r>
      <w:r>
        <w:rPr>
          <w:rFonts w:ascii="Garamond" w:hAnsi="Garamond" w:cs="Garamond"/>
          <w:sz w:val="24"/>
        </w:rPr>
        <w:t>u</w:t>
      </w:r>
      <w:r>
        <w:rPr>
          <w:rFonts w:ascii="Garamond" w:hAnsi="Garamond" w:cs="Garamond"/>
          <w:sz w:val="24"/>
        </w:rPr>
        <w:t>lunmayan, yalnız yolculuk eden ve kölesini döven kimsedir. Sana bundan da</w:t>
      </w:r>
      <w:r w:rsidR="00AC4989">
        <w:rPr>
          <w:rFonts w:ascii="Garamond" w:hAnsi="Garamond" w:cs="Garamond"/>
          <w:sz w:val="24"/>
        </w:rPr>
        <w:t>ha kötüsünü haber vermeyeyim mi</w:t>
      </w:r>
      <w:r>
        <w:rPr>
          <w:rFonts w:ascii="Garamond" w:hAnsi="Garamond" w:cs="Garamond"/>
          <w:sz w:val="24"/>
        </w:rPr>
        <w:t>: İnsanları dü</w:t>
      </w:r>
      <w:r>
        <w:rPr>
          <w:rFonts w:ascii="Garamond" w:hAnsi="Garamond" w:cs="Garamond"/>
          <w:sz w:val="24"/>
        </w:rPr>
        <w:t>ş</w:t>
      </w:r>
      <w:r>
        <w:rPr>
          <w:rFonts w:ascii="Garamond" w:hAnsi="Garamond" w:cs="Garamond"/>
          <w:sz w:val="24"/>
        </w:rPr>
        <w:t>man bilen, inanların da kendisini düşman bildiği kimsedir. Bu</w:t>
      </w:r>
      <w:r>
        <w:rPr>
          <w:rFonts w:ascii="Garamond" w:hAnsi="Garamond" w:cs="Garamond"/>
          <w:sz w:val="24"/>
        </w:rPr>
        <w:t>n</w:t>
      </w:r>
      <w:r>
        <w:rPr>
          <w:rFonts w:ascii="Garamond" w:hAnsi="Garamond" w:cs="Garamond"/>
          <w:sz w:val="24"/>
        </w:rPr>
        <w:t>dan daha kötüsünü haber ve</w:t>
      </w:r>
      <w:r>
        <w:rPr>
          <w:rFonts w:ascii="Garamond" w:hAnsi="Garamond" w:cs="Garamond"/>
          <w:sz w:val="24"/>
        </w:rPr>
        <w:t>r</w:t>
      </w:r>
      <w:r w:rsidR="00AC4989">
        <w:rPr>
          <w:rFonts w:ascii="Garamond" w:hAnsi="Garamond" w:cs="Garamond"/>
          <w:sz w:val="24"/>
        </w:rPr>
        <w:t>meyeyim mi</w:t>
      </w:r>
      <w:r>
        <w:rPr>
          <w:rFonts w:ascii="Garamond" w:hAnsi="Garamond" w:cs="Garamond"/>
          <w:sz w:val="24"/>
        </w:rPr>
        <w:t>: Kötülüğünden korkulan ve iyiliği ümit edilm</w:t>
      </w:r>
      <w:r>
        <w:rPr>
          <w:rFonts w:ascii="Garamond" w:hAnsi="Garamond" w:cs="Garamond"/>
          <w:sz w:val="24"/>
        </w:rPr>
        <w:t>e</w:t>
      </w:r>
      <w:r>
        <w:rPr>
          <w:rFonts w:ascii="Garamond" w:hAnsi="Garamond" w:cs="Garamond"/>
          <w:sz w:val="24"/>
        </w:rPr>
        <w:t>yen kimsedir. Sana ondan da</w:t>
      </w:r>
      <w:r w:rsidR="00AC4989">
        <w:rPr>
          <w:rFonts w:ascii="Garamond" w:hAnsi="Garamond" w:cs="Garamond"/>
          <w:sz w:val="24"/>
        </w:rPr>
        <w:t>ha kötüsünü haber vermeyeyim mi</w:t>
      </w:r>
      <w:r>
        <w:rPr>
          <w:rFonts w:ascii="Garamond" w:hAnsi="Garamond" w:cs="Garamond"/>
          <w:sz w:val="24"/>
        </w:rPr>
        <w:t>: Ahiretini başkasının düny</w:t>
      </w:r>
      <w:r>
        <w:rPr>
          <w:rFonts w:ascii="Garamond" w:hAnsi="Garamond" w:cs="Garamond"/>
          <w:sz w:val="24"/>
        </w:rPr>
        <w:t>a</w:t>
      </w:r>
      <w:r>
        <w:rPr>
          <w:rFonts w:ascii="Garamond" w:hAnsi="Garamond" w:cs="Garamond"/>
          <w:sz w:val="24"/>
        </w:rPr>
        <w:t>sına satan kimsedir. Sana ondan daha kötüsünü haber vermey</w:t>
      </w:r>
      <w:r>
        <w:rPr>
          <w:rFonts w:ascii="Garamond" w:hAnsi="Garamond" w:cs="Garamond"/>
          <w:sz w:val="24"/>
        </w:rPr>
        <w:t>e</w:t>
      </w:r>
      <w:r w:rsidR="00AC4989">
        <w:rPr>
          <w:rFonts w:ascii="Garamond" w:hAnsi="Garamond" w:cs="Garamond"/>
          <w:sz w:val="24"/>
        </w:rPr>
        <w:t>yim mi?</w:t>
      </w:r>
      <w:r>
        <w:rPr>
          <w:rFonts w:ascii="Garamond" w:hAnsi="Garamond" w:cs="Garamond"/>
          <w:sz w:val="24"/>
        </w:rPr>
        <w:t xml:space="preserve"> Dünyayı dini ile satın alan ki</w:t>
      </w:r>
      <w:r>
        <w:rPr>
          <w:rFonts w:ascii="Garamond" w:hAnsi="Garamond" w:cs="Garamond"/>
          <w:sz w:val="24"/>
        </w:rPr>
        <w:t>m</w:t>
      </w:r>
      <w:r>
        <w:rPr>
          <w:rFonts w:ascii="Garamond" w:hAnsi="Garamond" w:cs="Garamond"/>
          <w:sz w:val="24"/>
        </w:rPr>
        <w:t>sedir.”</w:t>
      </w:r>
      <w:r>
        <w:rPr>
          <w:rStyle w:val="FootnoteReference"/>
          <w:rFonts w:ascii="Garamond" w:hAnsi="Garamond"/>
          <w:sz w:val="24"/>
        </w:rPr>
        <w:footnoteReference w:id="582"/>
      </w:r>
    </w:p>
    <w:p w:rsidR="00AC4989" w:rsidRPr="00AC4989" w:rsidRDefault="00AC4989" w:rsidP="00AC4989">
      <w:pPr>
        <w:spacing w:line="240" w:lineRule="atLeast"/>
        <w:jc w:val="lowKashida"/>
        <w:rPr>
          <w:rFonts w:ascii="Garamond" w:hAnsi="Garamond" w:cs="Garamond"/>
          <w:i/>
          <w:iCs/>
          <w:sz w:val="24"/>
        </w:rPr>
      </w:pPr>
      <w:r>
        <w:rPr>
          <w:rFonts w:ascii="Garamond" w:hAnsi="Garamond" w:cs="Garamond"/>
          <w:i/>
          <w:iCs/>
          <w:sz w:val="24"/>
        </w:rPr>
        <w:t>Bak. Et-Ticaret, 447. Bölüm</w:t>
      </w:r>
    </w:p>
    <w:p w:rsidR="00DF3D4E" w:rsidRDefault="00DF3D4E" w:rsidP="00A62934">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“Kıyamet günü Allah nezdinde insanların en </w:t>
      </w:r>
      <w:r w:rsidR="00A62934">
        <w:rPr>
          <w:rFonts w:ascii="Garamond" w:hAnsi="Garamond" w:cs="Garamond"/>
          <w:sz w:val="24"/>
        </w:rPr>
        <w:t>kötü</w:t>
      </w:r>
      <w:r>
        <w:rPr>
          <w:rFonts w:ascii="Garamond" w:hAnsi="Garamond" w:cs="Garamond"/>
          <w:sz w:val="24"/>
        </w:rPr>
        <w:t>l</w:t>
      </w:r>
      <w:r>
        <w:rPr>
          <w:rFonts w:ascii="Garamond" w:hAnsi="Garamond" w:cs="Garamond"/>
          <w:sz w:val="24"/>
        </w:rPr>
        <w:t>e</w:t>
      </w:r>
      <w:r>
        <w:rPr>
          <w:rFonts w:ascii="Garamond" w:hAnsi="Garamond" w:cs="Garamond"/>
          <w:sz w:val="24"/>
        </w:rPr>
        <w:t>rinden biri de ahiretini başkal</w:t>
      </w:r>
      <w:r>
        <w:rPr>
          <w:rFonts w:ascii="Garamond" w:hAnsi="Garamond" w:cs="Garamond"/>
          <w:sz w:val="24"/>
        </w:rPr>
        <w:t>a</w:t>
      </w:r>
      <w:r>
        <w:rPr>
          <w:rFonts w:ascii="Garamond" w:hAnsi="Garamond" w:cs="Garamond"/>
          <w:sz w:val="24"/>
        </w:rPr>
        <w:t>rının dünyası sebebiyle kaybeden kimsedir.”</w:t>
      </w:r>
      <w:r>
        <w:rPr>
          <w:rStyle w:val="FootnoteReference"/>
          <w:rFonts w:ascii="Garamond" w:hAnsi="Garamond"/>
          <w:sz w:val="24"/>
        </w:rPr>
        <w:footnoteReference w:id="583"/>
      </w:r>
    </w:p>
    <w:p w:rsidR="00DF3D4E" w:rsidRDefault="00DF3D4E" w:rsidP="00A62934">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babal</w:t>
      </w:r>
      <w:r>
        <w:rPr>
          <w:rFonts w:ascii="Garamond" w:hAnsi="Garamond" w:cs="Garamond"/>
          <w:i/>
          <w:iCs/>
          <w:sz w:val="24"/>
        </w:rPr>
        <w:t>a</w:t>
      </w:r>
      <w:r w:rsidR="00A62934">
        <w:rPr>
          <w:rFonts w:ascii="Garamond" w:hAnsi="Garamond" w:cs="Garamond"/>
          <w:i/>
          <w:iCs/>
          <w:sz w:val="24"/>
        </w:rPr>
        <w:t>rından</w:t>
      </w:r>
      <w:r>
        <w:rPr>
          <w:rFonts w:ascii="Garamond" w:hAnsi="Garamond" w:cs="Garamond"/>
          <w:i/>
          <w:iCs/>
          <w:sz w:val="24"/>
        </w:rPr>
        <w:t xml:space="preserve"> (a.s) şöyle buyurmuştur: </w:t>
      </w:r>
      <w:r>
        <w:rPr>
          <w:rFonts w:ascii="Garamond" w:hAnsi="Garamond" w:cs="Garamond"/>
          <w:sz w:val="24"/>
        </w:rPr>
        <w:t>“A</w:t>
      </w:r>
      <w:r>
        <w:rPr>
          <w:rFonts w:ascii="Garamond" w:hAnsi="Garamond" w:cs="Garamond"/>
          <w:sz w:val="24"/>
        </w:rPr>
        <w:t>l</w:t>
      </w:r>
      <w:r>
        <w:rPr>
          <w:rFonts w:ascii="Garamond" w:hAnsi="Garamond" w:cs="Garamond"/>
          <w:sz w:val="24"/>
        </w:rPr>
        <w:t>lah Resulü (s.a.a) şöyle buyu</w:t>
      </w:r>
      <w:r>
        <w:rPr>
          <w:rFonts w:ascii="Garamond" w:hAnsi="Garamond" w:cs="Garamond"/>
          <w:sz w:val="24"/>
        </w:rPr>
        <w:t>r</w:t>
      </w:r>
      <w:r>
        <w:rPr>
          <w:rFonts w:ascii="Garamond" w:hAnsi="Garamond" w:cs="Garamond"/>
          <w:sz w:val="24"/>
        </w:rPr>
        <w:t>muştur: “Sizlere i</w:t>
      </w:r>
      <w:r>
        <w:rPr>
          <w:rFonts w:ascii="Garamond" w:hAnsi="Garamond" w:cs="Garamond"/>
          <w:sz w:val="24"/>
        </w:rPr>
        <w:t>n</w:t>
      </w:r>
      <w:r>
        <w:rPr>
          <w:rFonts w:ascii="Garamond" w:hAnsi="Garamond" w:cs="Garamond"/>
          <w:sz w:val="24"/>
        </w:rPr>
        <w:t>sanların en kötüsünü haber vermeyeyim mi?” Ashab, “Haber ver ey A</w:t>
      </w:r>
      <w:r>
        <w:rPr>
          <w:rFonts w:ascii="Garamond" w:hAnsi="Garamond" w:cs="Garamond"/>
          <w:sz w:val="24"/>
        </w:rPr>
        <w:t>l</w:t>
      </w:r>
      <w:r>
        <w:rPr>
          <w:rFonts w:ascii="Garamond" w:hAnsi="Garamond" w:cs="Garamond"/>
          <w:sz w:val="24"/>
        </w:rPr>
        <w:t xml:space="preserve">lah’ın Resulü!” deyince şöyle </w:t>
      </w:r>
      <w:r>
        <w:rPr>
          <w:rFonts w:ascii="Garamond" w:hAnsi="Garamond" w:cs="Garamond"/>
          <w:sz w:val="24"/>
        </w:rPr>
        <w:lastRenderedPageBreak/>
        <w:t>b</w:t>
      </w:r>
      <w:r>
        <w:rPr>
          <w:rFonts w:ascii="Garamond" w:hAnsi="Garamond" w:cs="Garamond"/>
          <w:sz w:val="24"/>
        </w:rPr>
        <w:t>u</w:t>
      </w:r>
      <w:r>
        <w:rPr>
          <w:rFonts w:ascii="Garamond" w:hAnsi="Garamond" w:cs="Garamond"/>
          <w:sz w:val="24"/>
        </w:rPr>
        <w:t>yurdu: “İnsanla</w:t>
      </w:r>
      <w:r>
        <w:rPr>
          <w:rFonts w:ascii="Garamond" w:hAnsi="Garamond" w:cs="Garamond"/>
          <w:sz w:val="24"/>
        </w:rPr>
        <w:t>r</w:t>
      </w:r>
      <w:r w:rsidR="00C6372C">
        <w:rPr>
          <w:rFonts w:ascii="Garamond" w:hAnsi="Garamond" w:cs="Garamond"/>
          <w:sz w:val="24"/>
        </w:rPr>
        <w:t>a</w:t>
      </w:r>
      <w:r>
        <w:rPr>
          <w:rFonts w:ascii="Garamond" w:hAnsi="Garamond" w:cs="Garamond"/>
          <w:sz w:val="24"/>
        </w:rPr>
        <w:t xml:space="preserve"> buğ</w:t>
      </w:r>
      <w:r w:rsidR="00C6372C">
        <w:rPr>
          <w:rFonts w:ascii="Garamond" w:hAnsi="Garamond" w:cs="Garamond"/>
          <w:sz w:val="24"/>
        </w:rPr>
        <w:t>z</w:t>
      </w:r>
      <w:r>
        <w:rPr>
          <w:rFonts w:ascii="Garamond" w:hAnsi="Garamond" w:cs="Garamond"/>
          <w:sz w:val="24"/>
        </w:rPr>
        <w:t>eden ve</w:t>
      </w:r>
      <w:r w:rsidR="00C6372C">
        <w:rPr>
          <w:rFonts w:ascii="Garamond" w:hAnsi="Garamond" w:cs="Garamond"/>
          <w:sz w:val="24"/>
        </w:rPr>
        <w:t xml:space="preserve"> insanların da kendisinden buğz</w:t>
      </w:r>
      <w:r>
        <w:rPr>
          <w:rFonts w:ascii="Garamond" w:hAnsi="Garamond" w:cs="Garamond"/>
          <w:sz w:val="24"/>
        </w:rPr>
        <w:t>ettiği kimsedir.” Daha so</w:t>
      </w:r>
      <w:r>
        <w:rPr>
          <w:rFonts w:ascii="Garamond" w:hAnsi="Garamond" w:cs="Garamond"/>
          <w:sz w:val="24"/>
        </w:rPr>
        <w:t>n</w:t>
      </w:r>
      <w:r>
        <w:rPr>
          <w:rFonts w:ascii="Garamond" w:hAnsi="Garamond" w:cs="Garamond"/>
          <w:sz w:val="24"/>
        </w:rPr>
        <w:t xml:space="preserve">ra şöyle buyurdu: </w:t>
      </w:r>
      <w:r w:rsidR="00C6372C">
        <w:rPr>
          <w:rFonts w:ascii="Garamond" w:hAnsi="Garamond" w:cs="Garamond"/>
          <w:sz w:val="24"/>
        </w:rPr>
        <w:t>“</w:t>
      </w:r>
      <w:r>
        <w:rPr>
          <w:rFonts w:ascii="Garamond" w:hAnsi="Garamond" w:cs="Garamond"/>
          <w:sz w:val="24"/>
        </w:rPr>
        <w:t>Size ondan daha kötüsünü haber vermey</w:t>
      </w:r>
      <w:r>
        <w:rPr>
          <w:rFonts w:ascii="Garamond" w:hAnsi="Garamond" w:cs="Garamond"/>
          <w:sz w:val="24"/>
        </w:rPr>
        <w:t>e</w:t>
      </w:r>
      <w:r>
        <w:rPr>
          <w:rFonts w:ascii="Garamond" w:hAnsi="Garamond" w:cs="Garamond"/>
          <w:sz w:val="24"/>
        </w:rPr>
        <w:t>yim mi?” Ashab, “haber ver ey Allah’ın Resulü!” deyince Allah Resulü şöyle buyurdu: Başkal</w:t>
      </w:r>
      <w:r>
        <w:rPr>
          <w:rFonts w:ascii="Garamond" w:hAnsi="Garamond" w:cs="Garamond"/>
          <w:sz w:val="24"/>
        </w:rPr>
        <w:t>a</w:t>
      </w:r>
      <w:r>
        <w:rPr>
          <w:rFonts w:ascii="Garamond" w:hAnsi="Garamond" w:cs="Garamond"/>
          <w:sz w:val="24"/>
        </w:rPr>
        <w:t>rının sürçmesini affet</w:t>
      </w:r>
      <w:r w:rsidR="00032E59">
        <w:rPr>
          <w:rFonts w:ascii="Garamond" w:hAnsi="Garamond" w:cs="Garamond"/>
          <w:sz w:val="24"/>
        </w:rPr>
        <w:t xml:space="preserve">meyen, </w:t>
      </w:r>
      <w:r w:rsidR="00032E59">
        <w:rPr>
          <w:rFonts w:ascii="Garamond" w:hAnsi="Garamond" w:cs="Garamond"/>
          <w:sz w:val="24"/>
        </w:rPr>
        <w:t>ö</w:t>
      </w:r>
      <w:r w:rsidR="00032E59">
        <w:rPr>
          <w:rFonts w:ascii="Garamond" w:hAnsi="Garamond" w:cs="Garamond"/>
          <w:sz w:val="24"/>
        </w:rPr>
        <w:t>zürlerini kabul etmeyen ve g</w:t>
      </w:r>
      <w:r w:rsidR="00032E59">
        <w:rPr>
          <w:rFonts w:ascii="Garamond" w:hAnsi="Garamond" w:cs="Garamond"/>
          <w:sz w:val="24"/>
        </w:rPr>
        <w:t>ü</w:t>
      </w:r>
      <w:r w:rsidR="00032E59">
        <w:rPr>
          <w:rFonts w:ascii="Garamond" w:hAnsi="Garamond" w:cs="Garamond"/>
          <w:sz w:val="24"/>
        </w:rPr>
        <w:t xml:space="preserve">nahlarını bağışlamayan </w:t>
      </w:r>
      <w:r>
        <w:rPr>
          <w:rFonts w:ascii="Garamond" w:hAnsi="Garamond" w:cs="Garamond"/>
          <w:sz w:val="24"/>
        </w:rPr>
        <w:t>kims</w:t>
      </w:r>
      <w:r>
        <w:rPr>
          <w:rFonts w:ascii="Garamond" w:hAnsi="Garamond" w:cs="Garamond"/>
          <w:sz w:val="24"/>
        </w:rPr>
        <w:t>e</w:t>
      </w:r>
      <w:r>
        <w:rPr>
          <w:rFonts w:ascii="Garamond" w:hAnsi="Garamond" w:cs="Garamond"/>
          <w:sz w:val="24"/>
        </w:rPr>
        <w:t>dir.” Daha sonra şöyle buyurdu: “Sizlere bundan daha kötüsünü h</w:t>
      </w:r>
      <w:r>
        <w:rPr>
          <w:rFonts w:ascii="Garamond" w:hAnsi="Garamond" w:cs="Garamond"/>
          <w:sz w:val="24"/>
        </w:rPr>
        <w:t>a</w:t>
      </w:r>
      <w:r>
        <w:rPr>
          <w:rFonts w:ascii="Garamond" w:hAnsi="Garamond" w:cs="Garamond"/>
          <w:sz w:val="24"/>
        </w:rPr>
        <w:t>ber vermeyeyim mi?” Ashab, “Ha</w:t>
      </w:r>
      <w:r w:rsidR="00032E59">
        <w:rPr>
          <w:rFonts w:ascii="Garamond" w:hAnsi="Garamond" w:cs="Garamond"/>
          <w:sz w:val="24"/>
        </w:rPr>
        <w:t>ber ver e</w:t>
      </w:r>
      <w:r>
        <w:rPr>
          <w:rFonts w:ascii="Garamond" w:hAnsi="Garamond" w:cs="Garamond"/>
          <w:sz w:val="24"/>
        </w:rPr>
        <w:t>y Allah’ın Resulü!” deyince şöyle buyurdu: Şerri</w:t>
      </w:r>
      <w:r>
        <w:rPr>
          <w:rFonts w:ascii="Garamond" w:hAnsi="Garamond" w:cs="Garamond"/>
          <w:sz w:val="24"/>
        </w:rPr>
        <w:t>n</w:t>
      </w:r>
      <w:r>
        <w:rPr>
          <w:rFonts w:ascii="Garamond" w:hAnsi="Garamond" w:cs="Garamond"/>
          <w:sz w:val="24"/>
        </w:rPr>
        <w:t>den güvende olunmayan ve ha</w:t>
      </w:r>
      <w:r>
        <w:rPr>
          <w:rFonts w:ascii="Garamond" w:hAnsi="Garamond" w:cs="Garamond"/>
          <w:sz w:val="24"/>
        </w:rPr>
        <w:t>y</w:t>
      </w:r>
      <w:r>
        <w:rPr>
          <w:rFonts w:ascii="Garamond" w:hAnsi="Garamond" w:cs="Garamond"/>
          <w:sz w:val="24"/>
        </w:rPr>
        <w:t>rı umulmayan ki</w:t>
      </w:r>
      <w:r>
        <w:rPr>
          <w:rFonts w:ascii="Garamond" w:hAnsi="Garamond" w:cs="Garamond"/>
          <w:sz w:val="24"/>
        </w:rPr>
        <w:t>m</w:t>
      </w:r>
      <w:r>
        <w:rPr>
          <w:rFonts w:ascii="Garamond" w:hAnsi="Garamond" w:cs="Garamond"/>
          <w:sz w:val="24"/>
        </w:rPr>
        <w:t>sedir.”</w:t>
      </w:r>
      <w:r>
        <w:rPr>
          <w:rStyle w:val="FootnoteReference"/>
          <w:rFonts w:ascii="Garamond" w:hAnsi="Garamond"/>
          <w:sz w:val="24"/>
        </w:rPr>
        <w:footnoteReference w:id="58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kullarının en kötüsünden biri de hiç şüphesiz sövgüsü sebebiyle hiç kimsenin kendisiyle oturmaktan hoşla</w:t>
      </w:r>
      <w:r>
        <w:rPr>
          <w:rFonts w:ascii="Garamond" w:hAnsi="Garamond" w:cs="Garamond"/>
          <w:sz w:val="24"/>
        </w:rPr>
        <w:t>n</w:t>
      </w:r>
      <w:r>
        <w:rPr>
          <w:rFonts w:ascii="Garamond" w:hAnsi="Garamond" w:cs="Garamond"/>
          <w:sz w:val="24"/>
        </w:rPr>
        <w:t>madığı kimsedir.”</w:t>
      </w:r>
      <w:r>
        <w:rPr>
          <w:rStyle w:val="FootnoteReference"/>
          <w:rFonts w:ascii="Garamond" w:hAnsi="Garamond"/>
          <w:sz w:val="24"/>
        </w:rPr>
        <w:footnoteReference w:id="585"/>
      </w:r>
    </w:p>
    <w:p w:rsidR="00DF3D4E" w:rsidRDefault="00032E59">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Resulullah (s.a.a) </w:t>
      </w:r>
      <w:r w:rsidR="00DF3D4E">
        <w:rPr>
          <w:rFonts w:ascii="Garamond" w:hAnsi="Garamond" w:cs="Garamond"/>
          <w:i/>
          <w:iCs/>
          <w:sz w:val="24"/>
        </w:rPr>
        <w:t xml:space="preserve"> şöyle buyu</w:t>
      </w:r>
      <w:r w:rsidR="00DF3D4E">
        <w:rPr>
          <w:rFonts w:ascii="Garamond" w:hAnsi="Garamond" w:cs="Garamond"/>
          <w:i/>
          <w:iCs/>
          <w:sz w:val="24"/>
        </w:rPr>
        <w:t>r</w:t>
      </w:r>
      <w:r w:rsidR="00DF3D4E">
        <w:rPr>
          <w:rFonts w:ascii="Garamond" w:hAnsi="Garamond" w:cs="Garamond"/>
          <w:i/>
          <w:iCs/>
          <w:sz w:val="24"/>
        </w:rPr>
        <w:t xml:space="preserve">muştur: </w:t>
      </w:r>
      <w:r w:rsidR="00DF3D4E">
        <w:rPr>
          <w:rFonts w:ascii="Garamond" w:hAnsi="Garamond" w:cs="Garamond"/>
          <w:sz w:val="24"/>
        </w:rPr>
        <w:t>“İnsanların en kötüsü çabuk öfkelenen ve geç hoşnut olan kimsedir.”</w:t>
      </w:r>
      <w:r w:rsidR="00DF3D4E">
        <w:rPr>
          <w:rStyle w:val="FootnoteReference"/>
          <w:rFonts w:ascii="Garamond" w:hAnsi="Garamond"/>
          <w:sz w:val="24"/>
        </w:rPr>
        <w:footnoteReference w:id="586"/>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314" w:name="_Toc527943075"/>
      <w:r>
        <w:rPr>
          <w:rFonts w:cs="Garamond"/>
          <w:szCs w:val="28"/>
        </w:rPr>
        <w:t>1967. Bölüm</w:t>
      </w:r>
      <w:bookmarkEnd w:id="314"/>
    </w:p>
    <w:p w:rsidR="00DF3D4E" w:rsidRDefault="00DF3D4E">
      <w:pPr>
        <w:pStyle w:val="Heading1"/>
        <w:spacing w:line="240" w:lineRule="atLeast"/>
        <w:ind w:firstLine="284"/>
        <w:rPr>
          <w:rFonts w:cs="Garamond"/>
          <w:szCs w:val="28"/>
        </w:rPr>
      </w:pPr>
      <w:bookmarkStart w:id="315" w:name="_Toc527943076"/>
      <w:r>
        <w:rPr>
          <w:rFonts w:cs="Garamond"/>
          <w:szCs w:val="28"/>
        </w:rPr>
        <w:t>Yaratıkların En Kötüsü</w:t>
      </w:r>
      <w:bookmarkEnd w:id="315"/>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“Biliniz ki şüphesiz bu zamanınızdan sonra sizlere çok zor bir zaman gelip </w:t>
      </w:r>
      <w:r>
        <w:rPr>
          <w:rFonts w:ascii="Garamond" w:hAnsi="Garamond" w:cs="Garamond"/>
          <w:sz w:val="24"/>
        </w:rPr>
        <w:lastRenderedPageBreak/>
        <w:t>çatacaktır. Güçlü kimse infak korkusundan elinde olana sımsıkı sarılacaktır. Oysa Allah-u Teala şöyle b</w:t>
      </w:r>
      <w:r>
        <w:rPr>
          <w:rFonts w:ascii="Garamond" w:hAnsi="Garamond" w:cs="Garamond"/>
          <w:sz w:val="24"/>
        </w:rPr>
        <w:t>u</w:t>
      </w:r>
      <w:r>
        <w:rPr>
          <w:rFonts w:ascii="Garamond" w:hAnsi="Garamond" w:cs="Garamond"/>
          <w:sz w:val="24"/>
        </w:rPr>
        <w:t xml:space="preserve">yurmuştur: </w:t>
      </w:r>
      <w:r>
        <w:rPr>
          <w:rFonts w:ascii="Garamond" w:hAnsi="Garamond" w:cs="Garamond"/>
          <w:b/>
          <w:bCs/>
          <w:sz w:val="24"/>
        </w:rPr>
        <w:t>“Eğer bir şeyi i</w:t>
      </w:r>
      <w:r>
        <w:rPr>
          <w:rFonts w:ascii="Garamond" w:hAnsi="Garamond" w:cs="Garamond"/>
          <w:b/>
          <w:bCs/>
          <w:sz w:val="24"/>
        </w:rPr>
        <w:t>n</w:t>
      </w:r>
      <w:r>
        <w:rPr>
          <w:rFonts w:ascii="Garamond" w:hAnsi="Garamond" w:cs="Garamond"/>
          <w:b/>
          <w:bCs/>
          <w:sz w:val="24"/>
        </w:rPr>
        <w:t>fak ederseniz (Allah) karşıl</w:t>
      </w:r>
      <w:r>
        <w:rPr>
          <w:rFonts w:ascii="Garamond" w:hAnsi="Garamond" w:cs="Garamond"/>
          <w:b/>
          <w:bCs/>
          <w:sz w:val="24"/>
        </w:rPr>
        <w:t>ı</w:t>
      </w:r>
      <w:r>
        <w:rPr>
          <w:rFonts w:ascii="Garamond" w:hAnsi="Garamond" w:cs="Garamond"/>
          <w:b/>
          <w:bCs/>
          <w:sz w:val="24"/>
        </w:rPr>
        <w:t xml:space="preserve">ğını verir.” </w:t>
      </w:r>
      <w:r>
        <w:rPr>
          <w:rFonts w:ascii="Garamond" w:hAnsi="Garamond" w:cs="Garamond"/>
          <w:sz w:val="24"/>
        </w:rPr>
        <w:t>Kötü yaratıkların başı ise muhtaç durumda kalan kimseyle alış veriş yapandır. B</w:t>
      </w:r>
      <w:r>
        <w:rPr>
          <w:rFonts w:ascii="Garamond" w:hAnsi="Garamond" w:cs="Garamond"/>
          <w:sz w:val="24"/>
        </w:rPr>
        <w:t>i</w:t>
      </w:r>
      <w:r>
        <w:rPr>
          <w:rFonts w:ascii="Garamond" w:hAnsi="Garamond" w:cs="Garamond"/>
          <w:sz w:val="24"/>
        </w:rPr>
        <w:t>lin ki zorda kalan kimseyle alı</w:t>
      </w:r>
      <w:r>
        <w:rPr>
          <w:rFonts w:ascii="Garamond" w:hAnsi="Garamond" w:cs="Garamond"/>
          <w:sz w:val="24"/>
        </w:rPr>
        <w:t>ş</w:t>
      </w:r>
      <w:r>
        <w:rPr>
          <w:rFonts w:ascii="Garamond" w:hAnsi="Garamond" w:cs="Garamond"/>
          <w:sz w:val="24"/>
        </w:rPr>
        <w:t>veriş yapmak haramdır.”</w:t>
      </w:r>
      <w:r>
        <w:rPr>
          <w:rStyle w:val="FootnoteReference"/>
          <w:rFonts w:ascii="Garamond" w:hAnsi="Garamond"/>
          <w:sz w:val="24"/>
        </w:rPr>
        <w:footnoteReference w:id="587"/>
      </w:r>
    </w:p>
    <w:p w:rsidR="00DF3D4E" w:rsidRDefault="00DF3D4E" w:rsidP="00AB332D">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Resulullah (s.a.a) Ali’ye (a.s) şöyle buyurmuştur: </w:t>
      </w:r>
      <w:r>
        <w:rPr>
          <w:rFonts w:ascii="Garamond" w:hAnsi="Garamond" w:cs="Garamond"/>
          <w:sz w:val="24"/>
        </w:rPr>
        <w:t>“De ki: “Allah’ım! Beni yaratıklarının en kötüsüne muhtaç kılma.” Ben, ” Ey Allah’ın Resulü</w:t>
      </w:r>
      <w:r w:rsidR="00032E59">
        <w:rPr>
          <w:rFonts w:ascii="Garamond" w:hAnsi="Garamond" w:cs="Garamond"/>
          <w:sz w:val="24"/>
        </w:rPr>
        <w:t>!</w:t>
      </w:r>
      <w:r>
        <w:rPr>
          <w:rFonts w:ascii="Garamond" w:hAnsi="Garamond" w:cs="Garamond"/>
          <w:sz w:val="24"/>
        </w:rPr>
        <w:t xml:space="preserve"> Allah’ın y</w:t>
      </w:r>
      <w:r>
        <w:rPr>
          <w:rFonts w:ascii="Garamond" w:hAnsi="Garamond" w:cs="Garamond"/>
          <w:sz w:val="24"/>
        </w:rPr>
        <w:t>a</w:t>
      </w:r>
      <w:r>
        <w:rPr>
          <w:rFonts w:ascii="Garamond" w:hAnsi="Garamond" w:cs="Garamond"/>
          <w:sz w:val="24"/>
        </w:rPr>
        <w:t>ratıklarının en kötüsü kimdir?” d</w:t>
      </w:r>
      <w:r>
        <w:rPr>
          <w:rFonts w:ascii="Garamond" w:hAnsi="Garamond" w:cs="Garamond"/>
          <w:sz w:val="24"/>
        </w:rPr>
        <w:t>i</w:t>
      </w:r>
      <w:r>
        <w:rPr>
          <w:rFonts w:ascii="Garamond" w:hAnsi="Garamond" w:cs="Garamond"/>
          <w:sz w:val="24"/>
        </w:rPr>
        <w:t>ye sorunca şöyle buyurdu: “Kendilerine ihsanda bulun</w:t>
      </w:r>
      <w:r>
        <w:rPr>
          <w:rFonts w:ascii="Garamond" w:hAnsi="Garamond" w:cs="Garamond"/>
          <w:sz w:val="24"/>
        </w:rPr>
        <w:t>u</w:t>
      </w:r>
      <w:r>
        <w:rPr>
          <w:rFonts w:ascii="Garamond" w:hAnsi="Garamond" w:cs="Garamond"/>
          <w:sz w:val="24"/>
        </w:rPr>
        <w:t>lunca onu (başkalarından) esi</w:t>
      </w:r>
      <w:r>
        <w:rPr>
          <w:rFonts w:ascii="Garamond" w:hAnsi="Garamond" w:cs="Garamond"/>
          <w:sz w:val="24"/>
        </w:rPr>
        <w:t>r</w:t>
      </w:r>
      <w:r w:rsidR="00AB332D">
        <w:rPr>
          <w:rFonts w:ascii="Garamond" w:hAnsi="Garamond" w:cs="Garamond"/>
          <w:sz w:val="24"/>
        </w:rPr>
        <w:t>geyen ve kendisinden</w:t>
      </w:r>
      <w:r>
        <w:rPr>
          <w:rFonts w:ascii="Garamond" w:hAnsi="Garamond" w:cs="Garamond"/>
          <w:sz w:val="24"/>
        </w:rPr>
        <w:t xml:space="preserve"> bir şey </w:t>
      </w:r>
      <w:r w:rsidR="00AB332D">
        <w:rPr>
          <w:rFonts w:ascii="Garamond" w:hAnsi="Garamond" w:cs="Garamond"/>
          <w:sz w:val="24"/>
        </w:rPr>
        <w:t>e</w:t>
      </w:r>
      <w:r w:rsidR="00AB332D">
        <w:rPr>
          <w:rFonts w:ascii="Garamond" w:hAnsi="Garamond" w:cs="Garamond"/>
          <w:sz w:val="24"/>
        </w:rPr>
        <w:t>sirgeyince de</w:t>
      </w:r>
      <w:r>
        <w:rPr>
          <w:rFonts w:ascii="Garamond" w:hAnsi="Garamond" w:cs="Garamond"/>
          <w:sz w:val="24"/>
        </w:rPr>
        <w:t xml:space="preserve"> kınayıp eleştiren ki</w:t>
      </w:r>
      <w:r>
        <w:rPr>
          <w:rFonts w:ascii="Garamond" w:hAnsi="Garamond" w:cs="Garamond"/>
          <w:sz w:val="24"/>
        </w:rPr>
        <w:t>m</w:t>
      </w:r>
      <w:r>
        <w:rPr>
          <w:rFonts w:ascii="Garamond" w:hAnsi="Garamond" w:cs="Garamond"/>
          <w:sz w:val="24"/>
        </w:rPr>
        <w:t>sedir.”</w:t>
      </w:r>
      <w:r>
        <w:rPr>
          <w:rStyle w:val="FootnoteReference"/>
          <w:rFonts w:ascii="Garamond" w:hAnsi="Garamond"/>
          <w:sz w:val="24"/>
        </w:rPr>
        <w:footnoteReference w:id="588"/>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bak</w:t>
      </w:r>
      <w:r w:rsidR="00AB332D">
        <w:rPr>
          <w:rFonts w:ascii="Garamond" w:hAnsi="Garamond" w:cs="Garamond"/>
          <w:i/>
          <w:iCs/>
          <w:sz w:val="24"/>
        </w:rPr>
        <w:t>. el-Bid’at</w:t>
      </w:r>
      <w:r>
        <w:rPr>
          <w:rFonts w:ascii="Garamond" w:hAnsi="Garamond" w:cs="Garamond"/>
          <w:i/>
          <w:iCs/>
          <w:sz w:val="24"/>
        </w:rPr>
        <w:t xml:space="preserve">, 328.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316" w:name="_Toc527943077"/>
      <w:r>
        <w:rPr>
          <w:rFonts w:cs="Garamond"/>
          <w:szCs w:val="28"/>
        </w:rPr>
        <w:t>1968. Bölüm</w:t>
      </w:r>
      <w:bookmarkEnd w:id="316"/>
    </w:p>
    <w:p w:rsidR="00DF3D4E" w:rsidRDefault="00DF3D4E">
      <w:pPr>
        <w:pStyle w:val="Heading1"/>
        <w:spacing w:line="240" w:lineRule="atLeast"/>
        <w:ind w:firstLine="284"/>
        <w:rPr>
          <w:rFonts w:cs="Garamond"/>
          <w:szCs w:val="28"/>
        </w:rPr>
      </w:pPr>
      <w:bookmarkStart w:id="317" w:name="_Toc527943078"/>
      <w:r>
        <w:rPr>
          <w:rFonts w:cs="Garamond"/>
          <w:szCs w:val="28"/>
        </w:rPr>
        <w:t>İnsanların En Kötüsü</w:t>
      </w:r>
      <w:bookmarkEnd w:id="317"/>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“İnsanların en köt</w:t>
      </w:r>
      <w:r w:rsidR="00AB332D">
        <w:rPr>
          <w:rFonts w:ascii="Garamond" w:hAnsi="Garamond" w:cs="Garamond"/>
          <w:sz w:val="24"/>
        </w:rPr>
        <w:t>ül</w:t>
      </w:r>
      <w:r w:rsidR="00AB332D">
        <w:rPr>
          <w:rFonts w:ascii="Garamond" w:hAnsi="Garamond" w:cs="Garamond"/>
          <w:sz w:val="24"/>
        </w:rPr>
        <w:t>e</w:t>
      </w:r>
      <w:r w:rsidR="00AB332D">
        <w:rPr>
          <w:rFonts w:ascii="Garamond" w:hAnsi="Garamond" w:cs="Garamond"/>
          <w:sz w:val="24"/>
        </w:rPr>
        <w:t>rin</w:t>
      </w:r>
      <w:r>
        <w:rPr>
          <w:rFonts w:ascii="Garamond" w:hAnsi="Garamond" w:cs="Garamond"/>
          <w:sz w:val="24"/>
        </w:rPr>
        <w:t>den biri de Allah-u Teala’nın k</w:t>
      </w:r>
      <w:r>
        <w:rPr>
          <w:rFonts w:ascii="Garamond" w:hAnsi="Garamond" w:cs="Garamond"/>
          <w:sz w:val="24"/>
        </w:rPr>
        <w:t>i</w:t>
      </w:r>
      <w:r>
        <w:rPr>
          <w:rFonts w:ascii="Garamond" w:hAnsi="Garamond" w:cs="Garamond"/>
          <w:sz w:val="24"/>
        </w:rPr>
        <w:t>tabını okuduğu halde hiçbir şeyinde öğüt almayan küstah ve kötü kimsedir.”</w:t>
      </w:r>
      <w:r>
        <w:rPr>
          <w:rStyle w:val="FootnoteReference"/>
          <w:rFonts w:ascii="Garamond" w:hAnsi="Garamond"/>
          <w:sz w:val="24"/>
        </w:rPr>
        <w:footnoteReference w:id="58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“İnsanların en </w:t>
      </w:r>
      <w:r>
        <w:rPr>
          <w:rFonts w:ascii="Garamond" w:hAnsi="Garamond" w:cs="Garamond"/>
          <w:sz w:val="24"/>
        </w:rPr>
        <w:lastRenderedPageBreak/>
        <w:t>kötüsü insanları alıp satan kimsedir.”</w:t>
      </w:r>
      <w:r>
        <w:rPr>
          <w:rStyle w:val="FootnoteReference"/>
          <w:rFonts w:ascii="Garamond" w:hAnsi="Garamond"/>
          <w:sz w:val="24"/>
        </w:rPr>
        <w:footnoteReference w:id="590"/>
      </w:r>
    </w:p>
    <w:p w:rsidR="00DF3D4E" w:rsidRPr="00B34B76" w:rsidRDefault="00B34B76">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Resulullah (s.a.a) </w:t>
      </w:r>
      <w:r w:rsidR="00DF3D4E">
        <w:rPr>
          <w:rFonts w:ascii="Garamond" w:hAnsi="Garamond" w:cs="Garamond"/>
          <w:i/>
          <w:iCs/>
          <w:sz w:val="24"/>
        </w:rPr>
        <w:t>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“Ümmetimin en köt</w:t>
      </w:r>
      <w:r w:rsidR="00DF3D4E">
        <w:rPr>
          <w:rFonts w:ascii="Garamond" w:hAnsi="Garamond" w:cs="Garamond"/>
          <w:sz w:val="24"/>
        </w:rPr>
        <w:t>ü</w:t>
      </w:r>
      <w:r w:rsidR="00DF3D4E">
        <w:rPr>
          <w:rFonts w:ascii="Garamond" w:hAnsi="Garamond" w:cs="Garamond"/>
          <w:sz w:val="24"/>
        </w:rPr>
        <w:t>leri nimetler içinde yüzen ve bede</w:t>
      </w:r>
      <w:r w:rsidR="00DF3D4E">
        <w:rPr>
          <w:rFonts w:ascii="Garamond" w:hAnsi="Garamond" w:cs="Garamond"/>
          <w:sz w:val="24"/>
        </w:rPr>
        <w:t>n</w:t>
      </w:r>
      <w:r w:rsidR="00DF3D4E">
        <w:rPr>
          <w:rFonts w:ascii="Garamond" w:hAnsi="Garamond" w:cs="Garamond"/>
          <w:sz w:val="24"/>
        </w:rPr>
        <w:t>leri nimetler sebebiyle gelişip serpilen kimsedir.”</w:t>
      </w:r>
      <w:r w:rsidR="00DF3D4E">
        <w:rPr>
          <w:rStyle w:val="FootnoteReference"/>
          <w:rFonts w:ascii="Garamond" w:hAnsi="Garamond"/>
          <w:sz w:val="24"/>
        </w:rPr>
        <w:footnoteReference w:id="591"/>
      </w:r>
    </w:p>
    <w:p w:rsidR="00B34B76" w:rsidRDefault="00B34B76" w:rsidP="00B34B76">
      <w:pPr>
        <w:spacing w:line="240" w:lineRule="atLeast"/>
        <w:jc w:val="lowKashida"/>
        <w:rPr>
          <w:rFonts w:ascii="Garamond" w:hAnsi="Garamond" w:cs="Garamond"/>
          <w:i/>
          <w:iCs/>
          <w:sz w:val="24"/>
        </w:rPr>
      </w:pPr>
      <w:r>
        <w:rPr>
          <w:rFonts w:ascii="Garamond" w:hAnsi="Garamond" w:cs="Garamond"/>
          <w:i/>
          <w:iCs/>
          <w:sz w:val="24"/>
        </w:rPr>
        <w:t xml:space="preserve">Bak. El-İlm, 2901. Bölüm </w:t>
      </w:r>
    </w:p>
    <w:p w:rsidR="00DF3D4E" w:rsidRDefault="00B34B76">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Resulullah (s.a.a) </w:t>
      </w:r>
      <w:r w:rsidR="00DF3D4E">
        <w:rPr>
          <w:rFonts w:ascii="Garamond" w:hAnsi="Garamond" w:cs="Garamond"/>
          <w:i/>
          <w:iCs/>
          <w:sz w:val="24"/>
        </w:rPr>
        <w:t xml:space="preserve"> şöyle buyu</w:t>
      </w:r>
      <w:r w:rsidR="00DF3D4E">
        <w:rPr>
          <w:rFonts w:ascii="Garamond" w:hAnsi="Garamond" w:cs="Garamond"/>
          <w:i/>
          <w:iCs/>
          <w:sz w:val="24"/>
        </w:rPr>
        <w:t>r</w:t>
      </w:r>
      <w:r w:rsidR="00DF3D4E">
        <w:rPr>
          <w:rFonts w:ascii="Garamond" w:hAnsi="Garamond" w:cs="Garamond"/>
          <w:i/>
          <w:iCs/>
          <w:sz w:val="24"/>
        </w:rPr>
        <w:t xml:space="preserve">muştur: </w:t>
      </w:r>
      <w:r w:rsidR="00DF3D4E">
        <w:rPr>
          <w:rFonts w:ascii="Garamond" w:hAnsi="Garamond" w:cs="Garamond"/>
          <w:sz w:val="24"/>
        </w:rPr>
        <w:t>“İnsanların en kötüsü, insanlar arsında alimlerin en k</w:t>
      </w:r>
      <w:r w:rsidR="00DF3D4E">
        <w:rPr>
          <w:rFonts w:ascii="Garamond" w:hAnsi="Garamond" w:cs="Garamond"/>
          <w:sz w:val="24"/>
        </w:rPr>
        <w:t>ö</w:t>
      </w:r>
      <w:r w:rsidR="00DF3D4E">
        <w:rPr>
          <w:rFonts w:ascii="Garamond" w:hAnsi="Garamond" w:cs="Garamond"/>
          <w:sz w:val="24"/>
        </w:rPr>
        <w:t>tü olanıdır.”</w:t>
      </w:r>
      <w:r w:rsidR="00DF3D4E">
        <w:rPr>
          <w:rStyle w:val="FootnoteReference"/>
          <w:rFonts w:ascii="Garamond" w:hAnsi="Garamond"/>
          <w:sz w:val="24"/>
        </w:rPr>
        <w:footnoteReference w:id="592"/>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318" w:name="_Toc527943079"/>
      <w:r>
        <w:rPr>
          <w:rFonts w:cs="Garamond"/>
          <w:szCs w:val="28"/>
        </w:rPr>
        <w:t>1969. Bölüm</w:t>
      </w:r>
      <w:bookmarkEnd w:id="318"/>
    </w:p>
    <w:p w:rsidR="00DF3D4E" w:rsidRDefault="00DF3D4E">
      <w:pPr>
        <w:pStyle w:val="Heading1"/>
        <w:spacing w:line="240" w:lineRule="atLeast"/>
        <w:ind w:firstLine="284"/>
        <w:rPr>
          <w:rFonts w:cs="Garamond"/>
          <w:szCs w:val="28"/>
        </w:rPr>
      </w:pPr>
      <w:bookmarkStart w:id="319" w:name="_Toc527943080"/>
      <w:r>
        <w:rPr>
          <w:rFonts w:cs="Garamond"/>
          <w:szCs w:val="28"/>
        </w:rPr>
        <w:t>Müslümanların En K</w:t>
      </w:r>
      <w:r>
        <w:rPr>
          <w:rFonts w:cs="Garamond"/>
          <w:szCs w:val="28"/>
        </w:rPr>
        <w:t>ö</w:t>
      </w:r>
      <w:r>
        <w:rPr>
          <w:rFonts w:cs="Garamond"/>
          <w:szCs w:val="28"/>
        </w:rPr>
        <w:t>tüleri</w:t>
      </w:r>
      <w:bookmarkEnd w:id="319"/>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rsidP="00405C91">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“Sizlere </w:t>
      </w:r>
      <w:r w:rsidR="00405C91">
        <w:rPr>
          <w:rFonts w:ascii="Garamond" w:hAnsi="Garamond" w:cs="Garamond"/>
          <w:sz w:val="24"/>
        </w:rPr>
        <w:t xml:space="preserve">erkeklerinizin </w:t>
      </w:r>
      <w:r>
        <w:rPr>
          <w:rFonts w:ascii="Garamond" w:hAnsi="Garamond" w:cs="Garamond"/>
          <w:sz w:val="24"/>
        </w:rPr>
        <w:t>en köt</w:t>
      </w:r>
      <w:r>
        <w:rPr>
          <w:rFonts w:ascii="Garamond" w:hAnsi="Garamond" w:cs="Garamond"/>
          <w:sz w:val="24"/>
        </w:rPr>
        <w:t>ü</w:t>
      </w:r>
      <w:r>
        <w:rPr>
          <w:rFonts w:ascii="Garamond" w:hAnsi="Garamond" w:cs="Garamond"/>
          <w:sz w:val="24"/>
        </w:rPr>
        <w:t>sünü haber vermeyeyim mi?” Ashab “haber ver ey A</w:t>
      </w:r>
      <w:r>
        <w:rPr>
          <w:rFonts w:ascii="Garamond" w:hAnsi="Garamond" w:cs="Garamond"/>
          <w:sz w:val="24"/>
        </w:rPr>
        <w:t>l</w:t>
      </w:r>
      <w:r w:rsidR="00727353">
        <w:rPr>
          <w:rFonts w:ascii="Garamond" w:hAnsi="Garamond" w:cs="Garamond"/>
          <w:sz w:val="24"/>
        </w:rPr>
        <w:t>lah’ın R</w:t>
      </w:r>
      <w:r>
        <w:rPr>
          <w:rFonts w:ascii="Garamond" w:hAnsi="Garamond" w:cs="Garamond"/>
          <w:sz w:val="24"/>
        </w:rPr>
        <w:t>esulü!” deyince şöyle b</w:t>
      </w:r>
      <w:r>
        <w:rPr>
          <w:rFonts w:ascii="Garamond" w:hAnsi="Garamond" w:cs="Garamond"/>
          <w:sz w:val="24"/>
        </w:rPr>
        <w:t>u</w:t>
      </w:r>
      <w:r>
        <w:rPr>
          <w:rFonts w:ascii="Garamond" w:hAnsi="Garamond" w:cs="Garamond"/>
          <w:sz w:val="24"/>
        </w:rPr>
        <w:t>yurmuştur: “</w:t>
      </w:r>
      <w:r w:rsidR="00405C91">
        <w:rPr>
          <w:rFonts w:ascii="Garamond" w:hAnsi="Garamond" w:cs="Garamond"/>
          <w:sz w:val="24"/>
        </w:rPr>
        <w:t>Erkeklerin</w:t>
      </w:r>
      <w:r w:rsidR="00727353">
        <w:rPr>
          <w:rFonts w:ascii="Garamond" w:hAnsi="Garamond" w:cs="Garamond"/>
          <w:sz w:val="24"/>
        </w:rPr>
        <w:t>izin</w:t>
      </w:r>
      <w:r>
        <w:rPr>
          <w:rFonts w:ascii="Garamond" w:hAnsi="Garamond" w:cs="Garamond"/>
          <w:sz w:val="24"/>
        </w:rPr>
        <w:t xml:space="preserve"> en köt</w:t>
      </w:r>
      <w:r>
        <w:rPr>
          <w:rFonts w:ascii="Garamond" w:hAnsi="Garamond" w:cs="Garamond"/>
          <w:sz w:val="24"/>
        </w:rPr>
        <w:t>ü</w:t>
      </w:r>
      <w:r>
        <w:rPr>
          <w:rFonts w:ascii="Garamond" w:hAnsi="Garamond" w:cs="Garamond"/>
          <w:sz w:val="24"/>
        </w:rPr>
        <w:t>sü sürekli olarak insanlara iftira eden, küstah olan, dili kötü olan, yalnız yiyen, bağışlayıcı eli olmayan, kölesini döven ve ail</w:t>
      </w:r>
      <w:r>
        <w:rPr>
          <w:rFonts w:ascii="Garamond" w:hAnsi="Garamond" w:cs="Garamond"/>
          <w:sz w:val="24"/>
        </w:rPr>
        <w:t>e</w:t>
      </w:r>
      <w:r>
        <w:rPr>
          <w:rFonts w:ascii="Garamond" w:hAnsi="Garamond" w:cs="Garamond"/>
          <w:sz w:val="24"/>
        </w:rPr>
        <w:t>sini (geçimini sağlamak için) başkasına sığınma</w:t>
      </w:r>
      <w:r w:rsidR="00727353">
        <w:rPr>
          <w:rFonts w:ascii="Garamond" w:hAnsi="Garamond" w:cs="Garamond"/>
          <w:sz w:val="24"/>
        </w:rPr>
        <w:t>k</w:t>
      </w:r>
      <w:r>
        <w:rPr>
          <w:rFonts w:ascii="Garamond" w:hAnsi="Garamond" w:cs="Garamond"/>
          <w:sz w:val="24"/>
        </w:rPr>
        <w:t xml:space="preserve"> zorunda b</w:t>
      </w:r>
      <w:r>
        <w:rPr>
          <w:rFonts w:ascii="Garamond" w:hAnsi="Garamond" w:cs="Garamond"/>
          <w:sz w:val="24"/>
        </w:rPr>
        <w:t>ı</w:t>
      </w:r>
      <w:r>
        <w:rPr>
          <w:rFonts w:ascii="Garamond" w:hAnsi="Garamond" w:cs="Garamond"/>
          <w:sz w:val="24"/>
        </w:rPr>
        <w:t>rakan kims</w:t>
      </w:r>
      <w:r>
        <w:rPr>
          <w:rFonts w:ascii="Garamond" w:hAnsi="Garamond" w:cs="Garamond"/>
          <w:sz w:val="24"/>
        </w:rPr>
        <w:t>e</w:t>
      </w:r>
      <w:r>
        <w:rPr>
          <w:rFonts w:ascii="Garamond" w:hAnsi="Garamond" w:cs="Garamond"/>
          <w:sz w:val="24"/>
        </w:rPr>
        <w:t>dir.”</w:t>
      </w:r>
      <w:r>
        <w:rPr>
          <w:rStyle w:val="FootnoteReference"/>
          <w:rFonts w:ascii="Garamond" w:hAnsi="Garamond"/>
          <w:sz w:val="24"/>
        </w:rPr>
        <w:footnoteReference w:id="593"/>
      </w:r>
    </w:p>
    <w:p w:rsidR="00DF3D4E" w:rsidRDefault="00DF3D4E" w:rsidP="00727353">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“Sizlere </w:t>
      </w:r>
      <w:r w:rsidR="00727353">
        <w:rPr>
          <w:rFonts w:ascii="Garamond" w:hAnsi="Garamond" w:cs="Garamond"/>
          <w:sz w:val="24"/>
        </w:rPr>
        <w:t>en kötü</w:t>
      </w:r>
      <w:r>
        <w:rPr>
          <w:rFonts w:ascii="Garamond" w:hAnsi="Garamond" w:cs="Garamond"/>
          <w:sz w:val="24"/>
        </w:rPr>
        <w:t>nü</w:t>
      </w:r>
      <w:r w:rsidR="00727353">
        <w:rPr>
          <w:rFonts w:ascii="Garamond" w:hAnsi="Garamond" w:cs="Garamond"/>
          <w:sz w:val="24"/>
        </w:rPr>
        <w:t>zü</w:t>
      </w:r>
      <w:r>
        <w:rPr>
          <w:rFonts w:ascii="Garamond" w:hAnsi="Garamond" w:cs="Garamond"/>
          <w:sz w:val="24"/>
        </w:rPr>
        <w:t xml:space="preserve"> haber vermeyeyim mi?” Ashab, “Haber ver ey Allah’ın Re</w:t>
      </w:r>
      <w:r w:rsidR="00727353">
        <w:rPr>
          <w:rFonts w:ascii="Garamond" w:hAnsi="Garamond" w:cs="Garamond"/>
          <w:sz w:val="24"/>
        </w:rPr>
        <w:t xml:space="preserve">sulü!” </w:t>
      </w:r>
      <w:r w:rsidR="00727353">
        <w:rPr>
          <w:rFonts w:ascii="Garamond" w:hAnsi="Garamond" w:cs="Garamond"/>
          <w:sz w:val="24"/>
        </w:rPr>
        <w:lastRenderedPageBreak/>
        <w:t>diye söyleyince</w:t>
      </w:r>
      <w:r>
        <w:rPr>
          <w:rFonts w:ascii="Garamond" w:hAnsi="Garamond" w:cs="Garamond"/>
          <w:sz w:val="24"/>
        </w:rPr>
        <w:t xml:space="preserve"> şöyle buyurdu: “Laf taşıyanlar, dostlarının aras</w:t>
      </w:r>
      <w:r>
        <w:rPr>
          <w:rFonts w:ascii="Garamond" w:hAnsi="Garamond" w:cs="Garamond"/>
          <w:sz w:val="24"/>
        </w:rPr>
        <w:t>ı</w:t>
      </w:r>
      <w:r>
        <w:rPr>
          <w:rFonts w:ascii="Garamond" w:hAnsi="Garamond" w:cs="Garamond"/>
          <w:sz w:val="24"/>
        </w:rPr>
        <w:t>nı ayıranlar ve günahsız kimsede ayıp bulmaya çal</w:t>
      </w:r>
      <w:r>
        <w:rPr>
          <w:rFonts w:ascii="Garamond" w:hAnsi="Garamond" w:cs="Garamond"/>
          <w:sz w:val="24"/>
        </w:rPr>
        <w:t>ı</w:t>
      </w:r>
      <w:r>
        <w:rPr>
          <w:rFonts w:ascii="Garamond" w:hAnsi="Garamond" w:cs="Garamond"/>
          <w:sz w:val="24"/>
        </w:rPr>
        <w:t>şanlardır.”</w:t>
      </w:r>
      <w:r>
        <w:rPr>
          <w:rStyle w:val="FootnoteReference"/>
          <w:rFonts w:ascii="Garamond" w:hAnsi="Garamond"/>
          <w:sz w:val="24"/>
        </w:rPr>
        <w:footnoteReference w:id="594"/>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320" w:name="_Toc527943081"/>
      <w:r>
        <w:rPr>
          <w:rFonts w:cs="Garamond"/>
          <w:szCs w:val="28"/>
        </w:rPr>
        <w:t>1970. Bölüm</w:t>
      </w:r>
      <w:bookmarkEnd w:id="320"/>
    </w:p>
    <w:p w:rsidR="00DF3D4E" w:rsidRDefault="00DF3D4E">
      <w:pPr>
        <w:pStyle w:val="Heading1"/>
        <w:spacing w:line="240" w:lineRule="atLeast"/>
        <w:ind w:firstLine="284"/>
        <w:rPr>
          <w:rFonts w:cs="Garamond"/>
          <w:szCs w:val="28"/>
        </w:rPr>
      </w:pPr>
      <w:bookmarkStart w:id="321" w:name="_Toc527943082"/>
      <w:r>
        <w:rPr>
          <w:rFonts w:cs="Garamond"/>
          <w:szCs w:val="28"/>
        </w:rPr>
        <w:t>Kötüden Daha Kötü</w:t>
      </w:r>
      <w:bookmarkEnd w:id="321"/>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sidR="001717F2">
        <w:rPr>
          <w:rFonts w:ascii="Garamond" w:hAnsi="Garamond" w:cs="Garamond"/>
          <w:sz w:val="24"/>
        </w:rPr>
        <w:t>“Kötüden daha kötü</w:t>
      </w:r>
      <w:r>
        <w:rPr>
          <w:rFonts w:ascii="Garamond" w:hAnsi="Garamond" w:cs="Garamond"/>
          <w:sz w:val="24"/>
        </w:rPr>
        <w:t>, onun cezasıdır. İyiden daha iyisi ise onun mükafatıdır.”</w:t>
      </w:r>
      <w:r>
        <w:rPr>
          <w:rStyle w:val="FootnoteReference"/>
          <w:rFonts w:ascii="Garamond" w:hAnsi="Garamond"/>
          <w:sz w:val="24"/>
        </w:rPr>
        <w:footnoteReference w:id="59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“Kötülük yapan kimse kötülüğün kendisinden daha k</w:t>
      </w:r>
      <w:r>
        <w:rPr>
          <w:rFonts w:ascii="Garamond" w:hAnsi="Garamond" w:cs="Garamond"/>
          <w:sz w:val="24"/>
        </w:rPr>
        <w:t>ö</w:t>
      </w:r>
      <w:r>
        <w:rPr>
          <w:rFonts w:ascii="Garamond" w:hAnsi="Garamond" w:cs="Garamond"/>
          <w:sz w:val="24"/>
        </w:rPr>
        <w:t>tüdür.”</w:t>
      </w:r>
      <w:r>
        <w:rPr>
          <w:rStyle w:val="FootnoteReference"/>
          <w:rFonts w:ascii="Garamond" w:hAnsi="Garamond"/>
          <w:sz w:val="24"/>
        </w:rPr>
        <w:footnoteReference w:id="596"/>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el-Hayr, 1174.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322" w:name="_Toc527943083"/>
      <w:r>
        <w:rPr>
          <w:rFonts w:cs="Garamond"/>
          <w:szCs w:val="28"/>
        </w:rPr>
        <w:t>1971. Bölüm</w:t>
      </w:r>
      <w:bookmarkEnd w:id="322"/>
    </w:p>
    <w:p w:rsidR="00DF3D4E" w:rsidRDefault="00DF3D4E">
      <w:pPr>
        <w:pStyle w:val="Heading1"/>
        <w:spacing w:line="240" w:lineRule="atLeast"/>
        <w:ind w:firstLine="284"/>
        <w:rPr>
          <w:rFonts w:cs="Garamond"/>
          <w:szCs w:val="28"/>
        </w:rPr>
      </w:pPr>
      <w:bookmarkStart w:id="323" w:name="_Toc527943084"/>
      <w:r>
        <w:rPr>
          <w:rFonts w:cs="Garamond"/>
          <w:szCs w:val="28"/>
        </w:rPr>
        <w:t>Her Kötülükten Daha Üstünü</w:t>
      </w:r>
      <w:bookmarkEnd w:id="323"/>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“Şu iki hayırdan daha üstün bir hayır yoktur: “Allah’a iman etmek ve Allah’ın kull</w:t>
      </w:r>
      <w:r w:rsidR="001717F2">
        <w:rPr>
          <w:rFonts w:ascii="Garamond" w:hAnsi="Garamond" w:cs="Garamond"/>
          <w:sz w:val="24"/>
        </w:rPr>
        <w:t>arına fayda vermek. İki hasletde</w:t>
      </w:r>
      <w:r>
        <w:rPr>
          <w:rFonts w:ascii="Garamond" w:hAnsi="Garamond" w:cs="Garamond"/>
          <w:sz w:val="24"/>
        </w:rPr>
        <w:t xml:space="preserve"> vardır ki onların üstünde bir kötülük düşünülemez: Allah’a şirk ko</w:t>
      </w:r>
      <w:r>
        <w:rPr>
          <w:rFonts w:ascii="Garamond" w:hAnsi="Garamond" w:cs="Garamond"/>
          <w:sz w:val="24"/>
        </w:rPr>
        <w:t>ş</w:t>
      </w:r>
      <w:r>
        <w:rPr>
          <w:rFonts w:ascii="Garamond" w:hAnsi="Garamond" w:cs="Garamond"/>
          <w:sz w:val="24"/>
        </w:rPr>
        <w:t>mak ve Allah’ın kullarına zarar vermek.”</w:t>
      </w:r>
      <w:r>
        <w:rPr>
          <w:rStyle w:val="FootnoteReference"/>
          <w:rFonts w:ascii="Garamond" w:hAnsi="Garamond"/>
          <w:sz w:val="24"/>
        </w:rPr>
        <w:footnoteReference w:id="597"/>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el-Birr, 344.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324" w:name="_Toc527943085"/>
      <w:r>
        <w:rPr>
          <w:rFonts w:cs="Garamond"/>
          <w:szCs w:val="28"/>
        </w:rPr>
        <w:lastRenderedPageBreak/>
        <w:t>1972. Bölüm</w:t>
      </w:r>
      <w:bookmarkEnd w:id="324"/>
    </w:p>
    <w:p w:rsidR="00DF3D4E" w:rsidRDefault="00DF3D4E">
      <w:pPr>
        <w:pStyle w:val="Heading1"/>
        <w:spacing w:line="240" w:lineRule="atLeast"/>
        <w:ind w:firstLine="284"/>
        <w:rPr>
          <w:rFonts w:cs="Garamond"/>
          <w:szCs w:val="28"/>
        </w:rPr>
      </w:pPr>
      <w:bookmarkStart w:id="325" w:name="_Toc527943086"/>
      <w:r>
        <w:rPr>
          <w:rFonts w:cs="Garamond"/>
          <w:szCs w:val="28"/>
        </w:rPr>
        <w:t>Huyların En Kötüsü</w:t>
      </w:r>
      <w:bookmarkEnd w:id="325"/>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rsidP="001717F2">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sidR="001717F2">
        <w:rPr>
          <w:rFonts w:ascii="Garamond" w:hAnsi="Garamond" w:cs="Garamond"/>
          <w:sz w:val="24"/>
        </w:rPr>
        <w:t xml:space="preserve">Nefislerin </w:t>
      </w:r>
      <w:r w:rsidR="003C192D">
        <w:rPr>
          <w:rFonts w:ascii="Garamond" w:hAnsi="Garamond" w:cs="Garamond"/>
          <w:sz w:val="24"/>
        </w:rPr>
        <w:t>huyların en kötüsü zulümdür.</w:t>
      </w:r>
      <w:r>
        <w:rPr>
          <w:rFonts w:ascii="Garamond" w:hAnsi="Garamond" w:cs="Garamond"/>
          <w:sz w:val="24"/>
        </w:rPr>
        <w:t>”</w:t>
      </w:r>
      <w:r>
        <w:rPr>
          <w:rStyle w:val="FootnoteReference"/>
          <w:rFonts w:ascii="Garamond" w:hAnsi="Garamond"/>
          <w:sz w:val="24"/>
        </w:rPr>
        <w:footnoteReference w:id="59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“Erkeğin en kötü h</w:t>
      </w:r>
      <w:r>
        <w:rPr>
          <w:rFonts w:ascii="Garamond" w:hAnsi="Garamond" w:cs="Garamond"/>
          <w:sz w:val="24"/>
        </w:rPr>
        <w:t>u</w:t>
      </w:r>
      <w:r>
        <w:rPr>
          <w:rFonts w:ascii="Garamond" w:hAnsi="Garamond" w:cs="Garamond"/>
          <w:sz w:val="24"/>
        </w:rPr>
        <w:t>yu kendisini tahammülsüz kılan cimrilik ve kalbini parçalayan korkudur.”</w:t>
      </w:r>
      <w:r>
        <w:rPr>
          <w:rStyle w:val="FootnoteReference"/>
          <w:rFonts w:ascii="Garamond" w:hAnsi="Garamond"/>
          <w:sz w:val="24"/>
        </w:rPr>
        <w:footnoteReference w:id="599"/>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el-Hulk, 1118, 1119, 1120. Bölümler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326" w:name="_Toc527943087"/>
      <w:r>
        <w:rPr>
          <w:rFonts w:cs="Garamond"/>
          <w:szCs w:val="28"/>
        </w:rPr>
        <w:t>1973. Bölüm</w:t>
      </w:r>
      <w:bookmarkEnd w:id="326"/>
    </w:p>
    <w:p w:rsidR="00DF3D4E" w:rsidRDefault="00DF3D4E">
      <w:pPr>
        <w:pStyle w:val="Heading1"/>
        <w:spacing w:line="240" w:lineRule="atLeast"/>
        <w:ind w:firstLine="284"/>
        <w:rPr>
          <w:rFonts w:cs="Garamond"/>
          <w:szCs w:val="28"/>
        </w:rPr>
      </w:pPr>
      <w:bookmarkStart w:id="327" w:name="_Toc527943088"/>
      <w:r>
        <w:rPr>
          <w:rFonts w:cs="Garamond"/>
          <w:szCs w:val="28"/>
        </w:rPr>
        <w:t>Kötülüklerin Anahta</w:t>
      </w:r>
      <w:r>
        <w:rPr>
          <w:rFonts w:cs="Garamond"/>
          <w:szCs w:val="28"/>
        </w:rPr>
        <w:t>r</w:t>
      </w:r>
      <w:r>
        <w:rPr>
          <w:rFonts w:cs="Garamond"/>
          <w:szCs w:val="28"/>
        </w:rPr>
        <w:t>ları</w:t>
      </w:r>
      <w:bookmarkEnd w:id="327"/>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“Gazap her kötülüğün anahtarıdır.”</w:t>
      </w:r>
      <w:r>
        <w:rPr>
          <w:rStyle w:val="FootnoteReference"/>
          <w:rFonts w:ascii="Garamond" w:hAnsi="Garamond"/>
          <w:sz w:val="24"/>
        </w:rPr>
        <w:footnoteReference w:id="60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“Aziz ve celil olan A</w:t>
      </w:r>
      <w:r>
        <w:rPr>
          <w:rFonts w:ascii="Garamond" w:hAnsi="Garamond" w:cs="Garamond"/>
          <w:sz w:val="24"/>
        </w:rPr>
        <w:t>l</w:t>
      </w:r>
      <w:r>
        <w:rPr>
          <w:rFonts w:ascii="Garamond" w:hAnsi="Garamond" w:cs="Garamond"/>
          <w:sz w:val="24"/>
        </w:rPr>
        <w:t>lah kötülükler için kilitler karar kılmış bu kilitlerin anahtarını ise şarap kılmıştır ve yalan şaraptan daha kötüdür.”</w:t>
      </w:r>
      <w:r>
        <w:rPr>
          <w:rStyle w:val="FootnoteReference"/>
          <w:rFonts w:ascii="Garamond" w:hAnsi="Garamond"/>
          <w:sz w:val="24"/>
        </w:rPr>
        <w:footnoteReference w:id="60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“Kötülükle sonuçlanan huylar şunlardır: Yalan, cimrilik, zulüm ve cehalet.”</w:t>
      </w:r>
      <w:r>
        <w:rPr>
          <w:rStyle w:val="FootnoteReference"/>
          <w:rFonts w:ascii="Garamond" w:hAnsi="Garamond"/>
          <w:sz w:val="24"/>
        </w:rPr>
        <w:footnoteReference w:id="602"/>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bak. Eş-Şer</w:t>
      </w:r>
      <w:r w:rsidR="003C192D">
        <w:rPr>
          <w:rFonts w:ascii="Garamond" w:hAnsi="Garamond" w:cs="Garamond"/>
          <w:i/>
          <w:iCs/>
          <w:sz w:val="24"/>
        </w:rPr>
        <w:t>e</w:t>
      </w:r>
      <w:r>
        <w:rPr>
          <w:rFonts w:ascii="Garamond" w:hAnsi="Garamond" w:cs="Garamond"/>
          <w:i/>
          <w:iCs/>
          <w:sz w:val="24"/>
        </w:rPr>
        <w:t xml:space="preserve">h, 2001. Bölüm; el-Kizb, 3459.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328" w:name="_Toc527943089"/>
      <w:r>
        <w:rPr>
          <w:rFonts w:cs="Garamond"/>
          <w:szCs w:val="28"/>
        </w:rPr>
        <w:t>1974. Bölüm</w:t>
      </w:r>
      <w:bookmarkEnd w:id="328"/>
    </w:p>
    <w:p w:rsidR="00DF3D4E" w:rsidRDefault="00DF3D4E">
      <w:pPr>
        <w:pStyle w:val="Heading1"/>
        <w:spacing w:line="240" w:lineRule="atLeast"/>
        <w:ind w:firstLine="284"/>
        <w:rPr>
          <w:rFonts w:cs="Garamond"/>
          <w:szCs w:val="28"/>
        </w:rPr>
      </w:pPr>
      <w:bookmarkStart w:id="329" w:name="_Toc527943090"/>
      <w:r>
        <w:rPr>
          <w:rFonts w:cs="Garamond"/>
          <w:szCs w:val="28"/>
        </w:rPr>
        <w:t>İşlerin En Kötüsü</w:t>
      </w:r>
      <w:bookmarkEnd w:id="329"/>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“En kötü rivayet, y</w:t>
      </w:r>
      <w:r>
        <w:rPr>
          <w:rFonts w:ascii="Garamond" w:hAnsi="Garamond" w:cs="Garamond"/>
          <w:sz w:val="24"/>
        </w:rPr>
        <w:t>a</w:t>
      </w:r>
      <w:r>
        <w:rPr>
          <w:rFonts w:ascii="Garamond" w:hAnsi="Garamond" w:cs="Garamond"/>
          <w:sz w:val="24"/>
        </w:rPr>
        <w:t>lan r</w:t>
      </w:r>
      <w:r w:rsidR="003C192D">
        <w:rPr>
          <w:rFonts w:ascii="Garamond" w:hAnsi="Garamond" w:cs="Garamond"/>
          <w:sz w:val="24"/>
        </w:rPr>
        <w:t xml:space="preserve">ivayettir. İşlerin en kötüsü </w:t>
      </w:r>
      <w:r>
        <w:rPr>
          <w:rFonts w:ascii="Garamond" w:hAnsi="Garamond" w:cs="Garamond"/>
          <w:sz w:val="24"/>
        </w:rPr>
        <w:t xml:space="preserve"> bidattır. Körlüklerin en köt</w:t>
      </w:r>
      <w:r>
        <w:rPr>
          <w:rFonts w:ascii="Garamond" w:hAnsi="Garamond" w:cs="Garamond"/>
          <w:sz w:val="24"/>
        </w:rPr>
        <w:t>ü</w:t>
      </w:r>
      <w:r w:rsidR="003C192D">
        <w:rPr>
          <w:rFonts w:ascii="Garamond" w:hAnsi="Garamond" w:cs="Garamond"/>
          <w:sz w:val="24"/>
        </w:rPr>
        <w:t xml:space="preserve">sü </w:t>
      </w:r>
      <w:r>
        <w:rPr>
          <w:rFonts w:ascii="Garamond" w:hAnsi="Garamond" w:cs="Garamond"/>
          <w:sz w:val="24"/>
        </w:rPr>
        <w:t xml:space="preserve"> kalp körlüğüdür. Pişmanlı</w:t>
      </w:r>
      <w:r>
        <w:rPr>
          <w:rFonts w:ascii="Garamond" w:hAnsi="Garamond" w:cs="Garamond"/>
          <w:sz w:val="24"/>
        </w:rPr>
        <w:t>k</w:t>
      </w:r>
      <w:r w:rsidR="003C192D">
        <w:rPr>
          <w:rFonts w:ascii="Garamond" w:hAnsi="Garamond" w:cs="Garamond"/>
          <w:sz w:val="24"/>
        </w:rPr>
        <w:t>ların en kötüsü</w:t>
      </w:r>
      <w:r>
        <w:rPr>
          <w:rFonts w:ascii="Garamond" w:hAnsi="Garamond" w:cs="Garamond"/>
          <w:sz w:val="24"/>
        </w:rPr>
        <w:t xml:space="preserve"> kıyamet günün</w:t>
      </w:r>
      <w:r w:rsidR="00860834">
        <w:rPr>
          <w:rFonts w:ascii="Garamond" w:hAnsi="Garamond" w:cs="Garamond"/>
          <w:sz w:val="24"/>
        </w:rPr>
        <w:t>ün</w:t>
      </w:r>
      <w:r>
        <w:rPr>
          <w:rFonts w:ascii="Garamond" w:hAnsi="Garamond" w:cs="Garamond"/>
          <w:sz w:val="24"/>
        </w:rPr>
        <w:t xml:space="preserve"> pişmanlığıdır. Kazançların en kötü</w:t>
      </w:r>
      <w:r w:rsidR="003C192D">
        <w:rPr>
          <w:rFonts w:ascii="Garamond" w:hAnsi="Garamond" w:cs="Garamond"/>
          <w:sz w:val="24"/>
        </w:rPr>
        <w:t>sü</w:t>
      </w:r>
      <w:r>
        <w:rPr>
          <w:rFonts w:ascii="Garamond" w:hAnsi="Garamond" w:cs="Garamond"/>
          <w:sz w:val="24"/>
        </w:rPr>
        <w:t xml:space="preserve"> faizdir. Yiyeceklerin en kötüsü ise yetim malını ha</w:t>
      </w:r>
      <w:r>
        <w:rPr>
          <w:rFonts w:ascii="Garamond" w:hAnsi="Garamond" w:cs="Garamond"/>
          <w:sz w:val="24"/>
        </w:rPr>
        <w:t>k</w:t>
      </w:r>
      <w:r>
        <w:rPr>
          <w:rFonts w:ascii="Garamond" w:hAnsi="Garamond" w:cs="Garamond"/>
          <w:sz w:val="24"/>
        </w:rPr>
        <w:t>sız yere yeme</w:t>
      </w:r>
      <w:r>
        <w:rPr>
          <w:rFonts w:ascii="Garamond" w:hAnsi="Garamond" w:cs="Garamond"/>
          <w:sz w:val="24"/>
        </w:rPr>
        <w:t>k</w:t>
      </w:r>
      <w:r>
        <w:rPr>
          <w:rFonts w:ascii="Garamond" w:hAnsi="Garamond" w:cs="Garamond"/>
          <w:sz w:val="24"/>
        </w:rPr>
        <w:t>tir.”</w:t>
      </w:r>
      <w:r>
        <w:rPr>
          <w:rStyle w:val="FootnoteReference"/>
          <w:rFonts w:ascii="Garamond" w:hAnsi="Garamond"/>
          <w:sz w:val="24"/>
        </w:rPr>
        <w:footnoteReference w:id="603"/>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el-Hayr, 1164.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330" w:name="_Toc527943091"/>
      <w:r>
        <w:rPr>
          <w:rFonts w:cs="Garamond"/>
          <w:szCs w:val="28"/>
        </w:rPr>
        <w:t>1975. Bölüm</w:t>
      </w:r>
      <w:bookmarkEnd w:id="330"/>
    </w:p>
    <w:p w:rsidR="00DF3D4E" w:rsidRDefault="00DF3D4E">
      <w:pPr>
        <w:pStyle w:val="Heading1"/>
        <w:spacing w:line="240" w:lineRule="atLeast"/>
        <w:ind w:firstLine="284"/>
        <w:rPr>
          <w:rFonts w:cs="Garamond"/>
          <w:szCs w:val="28"/>
        </w:rPr>
      </w:pPr>
      <w:bookmarkStart w:id="331" w:name="_Toc527943092"/>
      <w:r>
        <w:rPr>
          <w:rFonts w:cs="Garamond"/>
          <w:szCs w:val="28"/>
        </w:rPr>
        <w:t>Kötülüklerin Toplamı</w:t>
      </w:r>
      <w:bookmarkEnd w:id="331"/>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“Kötü arkadaşla oturup kalkmak kötülüklerin toplam</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604"/>
      </w:r>
    </w:p>
    <w:p w:rsidR="00DF3D4E" w:rsidRDefault="00DF3D4E" w:rsidP="00860834">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“Fırsatlara aldanmak ve amele güvenmek köt</w:t>
      </w:r>
      <w:r>
        <w:rPr>
          <w:rFonts w:ascii="Garamond" w:hAnsi="Garamond" w:cs="Garamond"/>
          <w:sz w:val="24"/>
        </w:rPr>
        <w:t>ü</w:t>
      </w:r>
      <w:r>
        <w:rPr>
          <w:rFonts w:ascii="Garamond" w:hAnsi="Garamond" w:cs="Garamond"/>
          <w:sz w:val="24"/>
        </w:rPr>
        <w:t xml:space="preserve">lüklerin </w:t>
      </w:r>
      <w:r w:rsidR="00860834">
        <w:rPr>
          <w:rFonts w:ascii="Garamond" w:hAnsi="Garamond" w:cs="Garamond"/>
          <w:sz w:val="24"/>
        </w:rPr>
        <w:t>toplamıdır.</w:t>
      </w:r>
      <w:r>
        <w:rPr>
          <w:rFonts w:ascii="Garamond" w:hAnsi="Garamond" w:cs="Garamond"/>
          <w:sz w:val="24"/>
        </w:rPr>
        <w:t>”</w:t>
      </w:r>
      <w:r>
        <w:rPr>
          <w:rStyle w:val="FootnoteReference"/>
          <w:rFonts w:ascii="Garamond" w:hAnsi="Garamond"/>
          <w:sz w:val="24"/>
        </w:rPr>
        <w:footnoteReference w:id="605"/>
      </w:r>
    </w:p>
    <w:p w:rsidR="00DF3D4E" w:rsidRDefault="00DF3D4E" w:rsidP="00860834">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“İnatçılık ve fazla cedelleşmek kötülüklerin </w:t>
      </w:r>
      <w:r w:rsidR="00860834">
        <w:rPr>
          <w:rFonts w:ascii="Garamond" w:hAnsi="Garamond" w:cs="Garamond"/>
          <w:sz w:val="24"/>
        </w:rPr>
        <w:t>topl</w:t>
      </w:r>
      <w:r w:rsidR="00860834">
        <w:rPr>
          <w:rFonts w:ascii="Garamond" w:hAnsi="Garamond" w:cs="Garamond"/>
          <w:sz w:val="24"/>
        </w:rPr>
        <w:t>a</w:t>
      </w:r>
      <w:r w:rsidR="00860834">
        <w:rPr>
          <w:rFonts w:ascii="Garamond" w:hAnsi="Garamond" w:cs="Garamond"/>
          <w:sz w:val="24"/>
        </w:rPr>
        <w:t>mıdır.</w:t>
      </w:r>
      <w:r>
        <w:rPr>
          <w:rFonts w:ascii="Garamond" w:hAnsi="Garamond" w:cs="Garamond"/>
          <w:sz w:val="24"/>
        </w:rPr>
        <w:t>”</w:t>
      </w:r>
      <w:r>
        <w:rPr>
          <w:rStyle w:val="FootnoteReference"/>
          <w:rFonts w:ascii="Garamond" w:hAnsi="Garamond"/>
          <w:sz w:val="24"/>
        </w:rPr>
        <w:footnoteReference w:id="606"/>
      </w:r>
    </w:p>
    <w:p w:rsidR="00DF3D4E" w:rsidRDefault="00860834">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w:t>
      </w:r>
      <w:r w:rsidR="00DF3D4E">
        <w:rPr>
          <w:rFonts w:ascii="Garamond" w:hAnsi="Garamond" w:cs="Garamond"/>
          <w:i/>
          <w:iCs/>
          <w:sz w:val="24"/>
        </w:rPr>
        <w:t xml:space="preserve">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“İblis şeytanlarına şö</w:t>
      </w:r>
      <w:r w:rsidR="00DF3D4E">
        <w:rPr>
          <w:rFonts w:ascii="Garamond" w:hAnsi="Garamond" w:cs="Garamond"/>
          <w:sz w:val="24"/>
        </w:rPr>
        <w:t>y</w:t>
      </w:r>
      <w:r w:rsidR="00DF3D4E">
        <w:rPr>
          <w:rFonts w:ascii="Garamond" w:hAnsi="Garamond" w:cs="Garamond"/>
          <w:sz w:val="24"/>
        </w:rPr>
        <w:t xml:space="preserve">le dedi: Et, sarhoş edici </w:t>
      </w:r>
      <w:r w:rsidR="00DF3D4E">
        <w:rPr>
          <w:rFonts w:ascii="Garamond" w:hAnsi="Garamond" w:cs="Garamond"/>
          <w:sz w:val="24"/>
        </w:rPr>
        <w:lastRenderedPageBreak/>
        <w:t>madd</w:t>
      </w:r>
      <w:r w:rsidR="00DF3D4E">
        <w:rPr>
          <w:rFonts w:ascii="Garamond" w:hAnsi="Garamond" w:cs="Garamond"/>
          <w:sz w:val="24"/>
        </w:rPr>
        <w:t>e</w:t>
      </w:r>
      <w:r w:rsidR="00DF3D4E">
        <w:rPr>
          <w:rFonts w:ascii="Garamond" w:hAnsi="Garamond" w:cs="Garamond"/>
          <w:sz w:val="24"/>
        </w:rPr>
        <w:t>ler ve kadınlardan ayrılmayın. Şüphesiz ben,  bunlar dışında köt</w:t>
      </w:r>
      <w:r w:rsidR="00DF3D4E">
        <w:rPr>
          <w:rFonts w:ascii="Garamond" w:hAnsi="Garamond" w:cs="Garamond"/>
          <w:sz w:val="24"/>
        </w:rPr>
        <w:t>ü</w:t>
      </w:r>
      <w:r w:rsidR="00DF3D4E">
        <w:rPr>
          <w:rFonts w:ascii="Garamond" w:hAnsi="Garamond" w:cs="Garamond"/>
          <w:sz w:val="24"/>
        </w:rPr>
        <w:t>lüklerin toplandığı başka bir şeyi bulamıyorum.”</w:t>
      </w:r>
      <w:r w:rsidR="00DF3D4E">
        <w:rPr>
          <w:rStyle w:val="FootnoteReference"/>
          <w:rFonts w:ascii="Garamond" w:hAnsi="Garamond"/>
          <w:sz w:val="24"/>
        </w:rPr>
        <w:footnoteReference w:id="607"/>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el-Hayr, 1157.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332" w:name="_Toc527943093"/>
      <w:r>
        <w:rPr>
          <w:rFonts w:cs="Garamond"/>
          <w:szCs w:val="28"/>
        </w:rPr>
        <w:t>1976. Bölüm</w:t>
      </w:r>
      <w:bookmarkEnd w:id="332"/>
    </w:p>
    <w:p w:rsidR="00DF3D4E" w:rsidRDefault="00DF3D4E">
      <w:pPr>
        <w:pStyle w:val="Heading1"/>
        <w:spacing w:line="240" w:lineRule="atLeast"/>
        <w:ind w:firstLine="284"/>
        <w:rPr>
          <w:rFonts w:cs="Garamond"/>
          <w:szCs w:val="28"/>
        </w:rPr>
      </w:pPr>
      <w:bookmarkStart w:id="333" w:name="_Toc527943094"/>
      <w:r>
        <w:rPr>
          <w:rFonts w:cs="Garamond"/>
          <w:szCs w:val="28"/>
        </w:rPr>
        <w:t>Kötülük İnsanın İçi</w:t>
      </w:r>
      <w:r>
        <w:rPr>
          <w:rFonts w:cs="Garamond"/>
          <w:szCs w:val="28"/>
        </w:rPr>
        <w:t>n</w:t>
      </w:r>
      <w:r>
        <w:rPr>
          <w:rFonts w:cs="Garamond"/>
          <w:szCs w:val="28"/>
        </w:rPr>
        <w:t>dedir</w:t>
      </w:r>
      <w:bookmarkEnd w:id="333"/>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“Kötülük her insanın t</w:t>
      </w:r>
      <w:r>
        <w:rPr>
          <w:rFonts w:ascii="Garamond" w:hAnsi="Garamond" w:cs="Garamond"/>
          <w:sz w:val="24"/>
        </w:rPr>
        <w:t>a</w:t>
      </w:r>
      <w:r>
        <w:rPr>
          <w:rFonts w:ascii="Garamond" w:hAnsi="Garamond" w:cs="Garamond"/>
          <w:sz w:val="24"/>
        </w:rPr>
        <w:t>biatında gizlidir. Eğer insan ona galip gelirse içinde kalır. Eğer galip gelmezse ortaya çıkar.”</w:t>
      </w:r>
      <w:r>
        <w:rPr>
          <w:rStyle w:val="FootnoteReference"/>
          <w:rFonts w:ascii="Garamond" w:hAnsi="Garamond"/>
          <w:sz w:val="24"/>
        </w:rPr>
        <w:footnoteReference w:id="60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“Nefsi</w:t>
      </w:r>
      <w:r w:rsidR="00E36DC5">
        <w:rPr>
          <w:rFonts w:ascii="Garamond" w:hAnsi="Garamond" w:cs="Garamond"/>
          <w:sz w:val="24"/>
        </w:rPr>
        <w:t>ni faziletleri kabule zorla</w:t>
      </w:r>
      <w:r>
        <w:rPr>
          <w:rFonts w:ascii="Garamond" w:hAnsi="Garamond" w:cs="Garamond"/>
          <w:sz w:val="24"/>
        </w:rPr>
        <w:t>. Zira rezaletler üzere yo</w:t>
      </w:r>
      <w:r>
        <w:rPr>
          <w:rFonts w:ascii="Garamond" w:hAnsi="Garamond" w:cs="Garamond"/>
          <w:sz w:val="24"/>
        </w:rPr>
        <w:t>ğ</w:t>
      </w:r>
      <w:r>
        <w:rPr>
          <w:rFonts w:ascii="Garamond" w:hAnsi="Garamond" w:cs="Garamond"/>
          <w:sz w:val="24"/>
        </w:rPr>
        <w:t>rulmuşsun.”</w:t>
      </w:r>
      <w:r>
        <w:rPr>
          <w:rStyle w:val="FootnoteReference"/>
          <w:rFonts w:ascii="Garamond" w:hAnsi="Garamond"/>
          <w:sz w:val="24"/>
        </w:rPr>
        <w:footnoteReference w:id="60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“Güzel iş için kendin</w:t>
      </w:r>
      <w:r>
        <w:rPr>
          <w:rFonts w:ascii="Garamond" w:hAnsi="Garamond" w:cs="Garamond"/>
          <w:sz w:val="24"/>
        </w:rPr>
        <w:t>i</w:t>
      </w:r>
      <w:r>
        <w:rPr>
          <w:rFonts w:ascii="Garamond" w:hAnsi="Garamond" w:cs="Garamond"/>
          <w:sz w:val="24"/>
        </w:rPr>
        <w:t>zi sıkıntıya düşürün ve bu yolda nefislerinizle savaşın. Zira insan kötülük üzere yaratılmıştır.”</w:t>
      </w:r>
      <w:r>
        <w:rPr>
          <w:rStyle w:val="FootnoteReference"/>
          <w:rFonts w:ascii="Garamond" w:hAnsi="Garamond"/>
          <w:sz w:val="24"/>
        </w:rPr>
        <w:footnoteReference w:id="61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“İnsanın nefsi kötü edep üzere yaratılmıştır. Kul, güzel edebleri kazanmakla görevlidir. Nefis doğal olarak muhalefet meydanına koşar ve kul kötü i</w:t>
      </w:r>
      <w:r>
        <w:rPr>
          <w:rFonts w:ascii="Garamond" w:hAnsi="Garamond" w:cs="Garamond"/>
          <w:sz w:val="24"/>
        </w:rPr>
        <w:t>s</w:t>
      </w:r>
      <w:r>
        <w:rPr>
          <w:rFonts w:ascii="Garamond" w:hAnsi="Garamond" w:cs="Garamond"/>
          <w:sz w:val="24"/>
        </w:rPr>
        <w:t xml:space="preserve">teklerini defetmeye çalışır. O halde nefsinin </w:t>
      </w:r>
      <w:r>
        <w:rPr>
          <w:rFonts w:ascii="Garamond" w:hAnsi="Garamond" w:cs="Garamond"/>
          <w:sz w:val="24"/>
        </w:rPr>
        <w:lastRenderedPageBreak/>
        <w:t>dizginlerini salıv</w:t>
      </w:r>
      <w:r>
        <w:rPr>
          <w:rFonts w:ascii="Garamond" w:hAnsi="Garamond" w:cs="Garamond"/>
          <w:sz w:val="24"/>
        </w:rPr>
        <w:t>e</w:t>
      </w:r>
      <w:r>
        <w:rPr>
          <w:rFonts w:ascii="Garamond" w:hAnsi="Garamond" w:cs="Garamond"/>
          <w:sz w:val="24"/>
        </w:rPr>
        <w:t>rirse fesadına ortak olur. Ve her kim de nefsine isteklerinde ya</w:t>
      </w:r>
      <w:r>
        <w:rPr>
          <w:rFonts w:ascii="Garamond" w:hAnsi="Garamond" w:cs="Garamond"/>
          <w:sz w:val="24"/>
        </w:rPr>
        <w:t>r</w:t>
      </w:r>
      <w:r>
        <w:rPr>
          <w:rFonts w:ascii="Garamond" w:hAnsi="Garamond" w:cs="Garamond"/>
          <w:sz w:val="24"/>
        </w:rPr>
        <w:t>dımcı olursa kendini öldü</w:t>
      </w:r>
      <w:r>
        <w:rPr>
          <w:rFonts w:ascii="Garamond" w:hAnsi="Garamond" w:cs="Garamond"/>
          <w:sz w:val="24"/>
        </w:rPr>
        <w:t>r</w:t>
      </w:r>
      <w:r>
        <w:rPr>
          <w:rFonts w:ascii="Garamond" w:hAnsi="Garamond" w:cs="Garamond"/>
          <w:sz w:val="24"/>
        </w:rPr>
        <w:t>mede nefsine ortak olur.”</w:t>
      </w:r>
      <w:r>
        <w:rPr>
          <w:rStyle w:val="FootnoteReference"/>
          <w:rFonts w:ascii="Garamond" w:hAnsi="Garamond"/>
          <w:sz w:val="24"/>
        </w:rPr>
        <w:footnoteReference w:id="611"/>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334" w:name="_Toc527943095"/>
      <w:r>
        <w:rPr>
          <w:rFonts w:cs="Garamond"/>
          <w:szCs w:val="28"/>
        </w:rPr>
        <w:t>1977. Bölüm</w:t>
      </w:r>
      <w:bookmarkEnd w:id="334"/>
    </w:p>
    <w:p w:rsidR="00DF3D4E" w:rsidRDefault="00DF3D4E">
      <w:pPr>
        <w:pStyle w:val="Heading1"/>
        <w:spacing w:line="240" w:lineRule="atLeast"/>
        <w:ind w:firstLine="284"/>
        <w:rPr>
          <w:rFonts w:cs="Garamond"/>
          <w:szCs w:val="28"/>
        </w:rPr>
      </w:pPr>
      <w:bookmarkStart w:id="335" w:name="_Toc527943096"/>
      <w:r>
        <w:rPr>
          <w:rFonts w:cs="Garamond"/>
          <w:szCs w:val="28"/>
        </w:rPr>
        <w:t>Kötülük (Çeşitli)</w:t>
      </w:r>
      <w:bookmarkEnd w:id="335"/>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kendi</w:t>
      </w:r>
      <w:r w:rsidR="00E36DC5">
        <w:rPr>
          <w:rFonts w:ascii="Garamond" w:hAnsi="Garamond" w:cs="Garamond"/>
          <w:sz w:val="24"/>
        </w:rPr>
        <w:t xml:space="preserve">sini </w:t>
      </w:r>
      <w:r>
        <w:rPr>
          <w:rFonts w:ascii="Garamond" w:hAnsi="Garamond" w:cs="Garamond"/>
          <w:sz w:val="24"/>
        </w:rPr>
        <w:t>üç şeyin kötülüğünden korursa kendisini her türlü kötülükten korumuş olur: Dil, karın ve şe</w:t>
      </w:r>
      <w:r>
        <w:rPr>
          <w:rFonts w:ascii="Garamond" w:hAnsi="Garamond" w:cs="Garamond"/>
          <w:sz w:val="24"/>
        </w:rPr>
        <w:t>h</w:t>
      </w:r>
      <w:r>
        <w:rPr>
          <w:rFonts w:ascii="Garamond" w:hAnsi="Garamond" w:cs="Garamond"/>
          <w:sz w:val="24"/>
        </w:rPr>
        <w:t>vet.”</w:t>
      </w:r>
      <w:r>
        <w:rPr>
          <w:rStyle w:val="FootnoteReference"/>
          <w:rFonts w:ascii="Garamond" w:hAnsi="Garamond"/>
          <w:sz w:val="24"/>
        </w:rPr>
        <w:footnoteReference w:id="61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“Eğer kötülük bir şe</w:t>
      </w:r>
      <w:r>
        <w:rPr>
          <w:rFonts w:ascii="Garamond" w:hAnsi="Garamond" w:cs="Garamond"/>
          <w:sz w:val="24"/>
        </w:rPr>
        <w:t>y</w:t>
      </w:r>
      <w:r>
        <w:rPr>
          <w:rFonts w:ascii="Garamond" w:hAnsi="Garamond" w:cs="Garamond"/>
          <w:sz w:val="24"/>
        </w:rPr>
        <w:t>de olsaydı dilde olurdu.”</w:t>
      </w:r>
      <w:r>
        <w:rPr>
          <w:rStyle w:val="FootnoteReference"/>
          <w:rFonts w:ascii="Garamond" w:hAnsi="Garamond"/>
          <w:sz w:val="24"/>
        </w:rPr>
        <w:footnoteReference w:id="61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“Kötülüğü ertele, zira onu istediğin zaman öne alabili</w:t>
      </w:r>
      <w:r>
        <w:rPr>
          <w:rFonts w:ascii="Garamond" w:hAnsi="Garamond" w:cs="Garamond"/>
          <w:sz w:val="24"/>
        </w:rPr>
        <w:t>r</w:t>
      </w:r>
      <w:r>
        <w:rPr>
          <w:rFonts w:ascii="Garamond" w:hAnsi="Garamond" w:cs="Garamond"/>
          <w:sz w:val="24"/>
        </w:rPr>
        <w:t>sin.”</w:t>
      </w:r>
      <w:r>
        <w:rPr>
          <w:rStyle w:val="FootnoteReference"/>
          <w:rFonts w:ascii="Garamond" w:hAnsi="Garamond"/>
          <w:sz w:val="24"/>
        </w:rPr>
        <w:footnoteReference w:id="61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“Kötülükle birlikte olmayan hayır ve dikensiz ya</w:t>
      </w:r>
      <w:r>
        <w:rPr>
          <w:rFonts w:ascii="Garamond" w:hAnsi="Garamond" w:cs="Garamond"/>
          <w:sz w:val="24"/>
        </w:rPr>
        <w:t>p</w:t>
      </w:r>
      <w:r>
        <w:rPr>
          <w:rFonts w:ascii="Garamond" w:hAnsi="Garamond" w:cs="Garamond"/>
          <w:sz w:val="24"/>
        </w:rPr>
        <w:t>rak ol, yapraksız diken ve hayı</w:t>
      </w:r>
      <w:r>
        <w:rPr>
          <w:rFonts w:ascii="Garamond" w:hAnsi="Garamond" w:cs="Garamond"/>
          <w:sz w:val="24"/>
        </w:rPr>
        <w:t>r</w:t>
      </w:r>
      <w:r>
        <w:rPr>
          <w:rFonts w:ascii="Garamond" w:hAnsi="Garamond" w:cs="Garamond"/>
          <w:sz w:val="24"/>
        </w:rPr>
        <w:t>sız kötülük olma.”</w:t>
      </w:r>
      <w:r>
        <w:rPr>
          <w:rStyle w:val="FootnoteReference"/>
          <w:rFonts w:ascii="Garamond" w:hAnsi="Garamond"/>
          <w:sz w:val="24"/>
        </w:rPr>
        <w:footnoteReference w:id="61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başkaları için kötülük düşünürse o kötülüğe kendisinden başlamıştır.”</w:t>
      </w:r>
      <w:r>
        <w:rPr>
          <w:rStyle w:val="FootnoteReference"/>
          <w:rFonts w:ascii="Garamond" w:hAnsi="Garamond"/>
          <w:sz w:val="24"/>
        </w:rPr>
        <w:footnoteReference w:id="61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“Kötülük etmekten s</w:t>
      </w:r>
      <w:r>
        <w:rPr>
          <w:rFonts w:ascii="Garamond" w:hAnsi="Garamond" w:cs="Garamond"/>
          <w:sz w:val="24"/>
        </w:rPr>
        <w:t>a</w:t>
      </w:r>
      <w:r>
        <w:rPr>
          <w:rFonts w:ascii="Garamond" w:hAnsi="Garamond" w:cs="Garamond"/>
          <w:sz w:val="24"/>
        </w:rPr>
        <w:t>kın. Zira düşmanına kötülük e</w:t>
      </w:r>
      <w:r>
        <w:rPr>
          <w:rFonts w:ascii="Garamond" w:hAnsi="Garamond" w:cs="Garamond"/>
          <w:sz w:val="24"/>
        </w:rPr>
        <w:t>t</w:t>
      </w:r>
      <w:r>
        <w:rPr>
          <w:rFonts w:ascii="Garamond" w:hAnsi="Garamond" w:cs="Garamond"/>
          <w:sz w:val="24"/>
        </w:rPr>
        <w:t>meden önce kendine kötülük etmiş olursun. Başkasına kötülük etmeden önce dinini bununla helak etmiş olursun.”</w:t>
      </w:r>
      <w:r>
        <w:rPr>
          <w:rStyle w:val="FootnoteReference"/>
          <w:rFonts w:ascii="Garamond" w:hAnsi="Garamond"/>
          <w:sz w:val="24"/>
        </w:rPr>
        <w:footnoteReference w:id="61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“Kötülükten uzak duran hayırlı iş yapan kimse gibidir.”</w:t>
      </w:r>
      <w:r>
        <w:rPr>
          <w:rStyle w:val="FootnoteReference"/>
          <w:rFonts w:ascii="Garamond" w:hAnsi="Garamond"/>
          <w:sz w:val="24"/>
        </w:rPr>
        <w:footnoteReference w:id="61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Hüseyin (a.s) şöyle buyurmuştur: </w:t>
      </w:r>
      <w:r>
        <w:rPr>
          <w:rFonts w:ascii="Garamond" w:hAnsi="Garamond" w:cs="Garamond"/>
          <w:sz w:val="24"/>
        </w:rPr>
        <w:t>“Aşağılık insanlarla oturup kalkmak kötülüktür.”</w:t>
      </w:r>
      <w:r>
        <w:rPr>
          <w:rStyle w:val="FootnoteReference"/>
          <w:rFonts w:ascii="Garamond" w:hAnsi="Garamond"/>
          <w:sz w:val="24"/>
        </w:rPr>
        <w:footnoteReference w:id="61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“Taşa taşla karşılık verin; Zira kötülük, kötülükten başka bir şeyle def edilemez.”</w:t>
      </w:r>
      <w:r>
        <w:rPr>
          <w:rStyle w:val="FootnoteReference"/>
          <w:rFonts w:ascii="Garamond" w:hAnsi="Garamond"/>
          <w:sz w:val="24"/>
        </w:rPr>
        <w:footnoteReference w:id="62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“Kötülük vebaya yak</w:t>
      </w:r>
      <w:r>
        <w:rPr>
          <w:rFonts w:ascii="Garamond" w:hAnsi="Garamond" w:cs="Garamond"/>
          <w:sz w:val="24"/>
        </w:rPr>
        <w:t>a</w:t>
      </w:r>
      <w:r>
        <w:rPr>
          <w:rFonts w:ascii="Garamond" w:hAnsi="Garamond" w:cs="Garamond"/>
          <w:sz w:val="24"/>
        </w:rPr>
        <w:t>lanmış bir dildir.”</w:t>
      </w:r>
      <w:r>
        <w:rPr>
          <w:rStyle w:val="FootnoteReference"/>
          <w:rFonts w:ascii="Garamond" w:hAnsi="Garamond"/>
          <w:sz w:val="24"/>
        </w:rPr>
        <w:footnoteReference w:id="621"/>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center"/>
        <w:rPr>
          <w:rFonts w:ascii="Garamond" w:hAnsi="Garamond"/>
          <w:sz w:val="24"/>
        </w:rPr>
        <w:sectPr w:rsidR="00DF3D4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sz w:val="24"/>
        </w:rPr>
        <w:br w:type="page"/>
      </w:r>
    </w:p>
    <w:p w:rsidR="00DF3D4E" w:rsidRDefault="00DF3D4E">
      <w:pPr>
        <w:spacing w:line="240" w:lineRule="atLeast"/>
        <w:ind w:firstLine="284"/>
        <w:jc w:val="center"/>
        <w:rPr>
          <w:rFonts w:ascii="Garamond" w:hAnsi="Garamond" w:cs="Garamond"/>
          <w:b/>
          <w:bCs/>
          <w:sz w:val="72"/>
          <w:szCs w:val="72"/>
        </w:rPr>
      </w:pPr>
      <w:r>
        <w:rPr>
          <w:rFonts w:ascii="Garamond" w:hAnsi="Garamond" w:cs="Garamond"/>
          <w:b/>
          <w:bCs/>
          <w:sz w:val="72"/>
          <w:szCs w:val="72"/>
        </w:rPr>
        <w:lastRenderedPageBreak/>
        <w:t>262. Konu</w:t>
      </w:r>
    </w:p>
    <w:p w:rsidR="00DF3D4E" w:rsidRDefault="00DF3D4E">
      <w:pPr>
        <w:pStyle w:val="BodyTextIndent"/>
        <w:spacing w:before="0" w:line="240" w:lineRule="atLeast"/>
        <w:rPr>
          <w:rFonts w:ascii="Garamond" w:hAnsi="Garamond" w:cs="Garamond"/>
          <w:sz w:val="72"/>
          <w:szCs w:val="72"/>
        </w:rPr>
      </w:pPr>
    </w:p>
    <w:p w:rsidR="00DF3D4E" w:rsidRDefault="00DF3D4E">
      <w:pPr>
        <w:pStyle w:val="BodyTextIndent"/>
        <w:spacing w:before="0" w:line="240" w:lineRule="atLeast"/>
        <w:rPr>
          <w:rFonts w:ascii="Garamond" w:hAnsi="Garamond" w:cs="Garamond"/>
          <w:szCs w:val="100"/>
        </w:rPr>
      </w:pPr>
      <w:r>
        <w:rPr>
          <w:rFonts w:ascii="Garamond" w:hAnsi="Garamond" w:cs="Garamond"/>
          <w:szCs w:val="100"/>
        </w:rPr>
        <w:t>eş-Şeriat</w:t>
      </w:r>
    </w:p>
    <w:p w:rsidR="00DF3D4E" w:rsidRDefault="00DF3D4E">
      <w:pPr>
        <w:pStyle w:val="BodyTextIndent"/>
        <w:spacing w:before="0" w:line="240" w:lineRule="atLeast"/>
        <w:rPr>
          <w:rFonts w:ascii="Garamond" w:hAnsi="Garamond" w:cs="Garamond"/>
          <w:sz w:val="90"/>
          <w:szCs w:val="90"/>
        </w:rPr>
      </w:pPr>
      <w:r>
        <w:rPr>
          <w:rFonts w:ascii="Garamond" w:hAnsi="Garamond" w:cs="Garamond"/>
          <w:sz w:val="90"/>
          <w:szCs w:val="90"/>
        </w:rPr>
        <w:t>Şeriat</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68/317, 26. bölüm, eş-Şerayi’</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6/58, 23. bölüm; İlel’uş Şerayi’ ve’l Ahkam</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rsidP="00A608D9">
      <w:pPr>
        <w:rPr>
          <w:rFonts w:cs="Garamond"/>
          <w:sz w:val="24"/>
          <w:szCs w:val="24"/>
        </w:rPr>
      </w:pP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167. konu, ed-Din; 293. konu, es Sırat; 331. konu, el-İbadet; 464. konu et-Teklif</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es Sebil, 1739. bölüm</w:t>
      </w:r>
    </w:p>
    <w:p w:rsidR="00DF3D4E" w:rsidRDefault="00DF3D4E" w:rsidP="00A608D9">
      <w:p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r>
        <w:t xml:space="preserve"> </w:t>
      </w:r>
    </w:p>
    <w:p w:rsidR="00DF3D4E" w:rsidRDefault="00DF3D4E">
      <w:pPr>
        <w:pStyle w:val="Heading1"/>
        <w:spacing w:line="240" w:lineRule="atLeast"/>
        <w:ind w:firstLine="284"/>
        <w:rPr>
          <w:rFonts w:cs="Garamond"/>
          <w:szCs w:val="28"/>
        </w:rPr>
      </w:pPr>
      <w:r>
        <w:rPr>
          <w:rFonts w:cs="Garamond"/>
          <w:szCs w:val="28"/>
        </w:rPr>
        <w:lastRenderedPageBreak/>
        <w:br w:type="page"/>
      </w:r>
      <w:bookmarkStart w:id="336" w:name="_Toc527943098"/>
      <w:r>
        <w:rPr>
          <w:rFonts w:cs="Garamond"/>
          <w:szCs w:val="28"/>
        </w:rPr>
        <w:lastRenderedPageBreak/>
        <w:t>1978. Bölüm</w:t>
      </w:r>
      <w:bookmarkEnd w:id="336"/>
    </w:p>
    <w:p w:rsidR="00DF3D4E" w:rsidRDefault="00DF3D4E">
      <w:pPr>
        <w:pStyle w:val="Heading1"/>
        <w:spacing w:line="240" w:lineRule="atLeast"/>
        <w:ind w:firstLine="284"/>
        <w:rPr>
          <w:rFonts w:cs="Garamond"/>
          <w:szCs w:val="28"/>
        </w:rPr>
      </w:pPr>
      <w:bookmarkStart w:id="337" w:name="_Toc527943099"/>
      <w:r>
        <w:rPr>
          <w:rFonts w:cs="Garamond"/>
          <w:szCs w:val="28"/>
        </w:rPr>
        <w:t>Şeriat</w:t>
      </w:r>
      <w:bookmarkEnd w:id="337"/>
    </w:p>
    <w:p w:rsidR="00DF3D4E" w:rsidRDefault="00DF3D4E">
      <w:pPr>
        <w:spacing w:line="240" w:lineRule="atLeast"/>
        <w:ind w:firstLine="284"/>
        <w:rPr>
          <w:rFonts w:ascii="Garamond" w:hAnsi="Garamond"/>
          <w:sz w:val="24"/>
        </w:rPr>
      </w:pPr>
    </w:p>
    <w:p w:rsidR="00DF3D4E" w:rsidRDefault="00DF3D4E">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 xml:space="preserve">“Her biriniz için bir yol ve bir yöntem kıldık...” </w:t>
      </w:r>
      <w:r>
        <w:rPr>
          <w:rStyle w:val="FootnoteReference"/>
          <w:rFonts w:ascii="Garamond" w:hAnsi="Garamond"/>
          <w:b/>
          <w:bCs/>
          <w:sz w:val="24"/>
        </w:rPr>
        <w:footnoteReference w:id="622"/>
      </w:r>
    </w:p>
    <w:p w:rsidR="00DF3D4E" w:rsidRDefault="00DF3D4E">
      <w:pPr>
        <w:spacing w:line="240" w:lineRule="atLeast"/>
        <w:ind w:firstLine="284"/>
        <w:jc w:val="lowKashida"/>
        <w:rPr>
          <w:rFonts w:ascii="Garamond" w:hAnsi="Garamond" w:cs="Garamond"/>
          <w:b/>
          <w:bCs/>
          <w:i/>
          <w:iCs/>
          <w:sz w:val="24"/>
        </w:rPr>
      </w:pPr>
      <w:r>
        <w:rPr>
          <w:rFonts w:ascii="Garamond" w:hAnsi="Garamond" w:cs="Garamond"/>
          <w:b/>
          <w:bCs/>
          <w:sz w:val="24"/>
        </w:rPr>
        <w:t>“Sonra seni de din kon</w:t>
      </w:r>
      <w:r>
        <w:rPr>
          <w:rFonts w:ascii="Garamond" w:hAnsi="Garamond" w:cs="Garamond"/>
          <w:b/>
          <w:bCs/>
          <w:sz w:val="24"/>
        </w:rPr>
        <w:t>u</w:t>
      </w:r>
      <w:r>
        <w:rPr>
          <w:rFonts w:ascii="Garamond" w:hAnsi="Garamond" w:cs="Garamond"/>
          <w:b/>
          <w:bCs/>
          <w:sz w:val="24"/>
        </w:rPr>
        <w:t>sunda bir şeriat sahibi kıldık, ona uy; bilmeyenlerin heve</w:t>
      </w:r>
      <w:r>
        <w:rPr>
          <w:rFonts w:ascii="Garamond" w:hAnsi="Garamond" w:cs="Garamond"/>
          <w:b/>
          <w:bCs/>
          <w:sz w:val="24"/>
        </w:rPr>
        <w:t>s</w:t>
      </w:r>
      <w:r>
        <w:rPr>
          <w:rFonts w:ascii="Garamond" w:hAnsi="Garamond" w:cs="Garamond"/>
          <w:b/>
          <w:bCs/>
          <w:sz w:val="24"/>
        </w:rPr>
        <w:t xml:space="preserve">lerine uyma.” </w:t>
      </w:r>
      <w:r>
        <w:rPr>
          <w:rStyle w:val="FootnoteReference"/>
          <w:rFonts w:ascii="Garamond" w:hAnsi="Garamond"/>
          <w:b/>
          <w:bCs/>
          <w:sz w:val="24"/>
        </w:rPr>
        <w:footnoteReference w:id="62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“Şeriat insanların ıslah nedenidir.”</w:t>
      </w:r>
      <w:r>
        <w:rPr>
          <w:rStyle w:val="FootnoteReference"/>
          <w:rFonts w:ascii="Garamond" w:hAnsi="Garamond"/>
          <w:sz w:val="24"/>
        </w:rPr>
        <w:footnoteReference w:id="624"/>
      </w:r>
    </w:p>
    <w:p w:rsidR="00DF3D4E" w:rsidRPr="00FB2566"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“Alem duvarı şeriat olan bir bahçedir. Şeriat ise itaati farz olan bir sultandır. İtaat ise pad</w:t>
      </w:r>
      <w:r>
        <w:rPr>
          <w:rFonts w:ascii="Garamond" w:hAnsi="Garamond" w:cs="Garamond"/>
          <w:sz w:val="24"/>
        </w:rPr>
        <w:t>i</w:t>
      </w:r>
      <w:r>
        <w:rPr>
          <w:rFonts w:ascii="Garamond" w:hAnsi="Garamond" w:cs="Garamond"/>
          <w:sz w:val="24"/>
        </w:rPr>
        <w:t>şahın kendisi ile ayakta durduğu siyasettir. Sultan ise ordunun yardım ettiği bir yöneticidir. O</w:t>
      </w:r>
      <w:r>
        <w:rPr>
          <w:rFonts w:ascii="Garamond" w:hAnsi="Garamond" w:cs="Garamond"/>
          <w:sz w:val="24"/>
        </w:rPr>
        <w:t>r</w:t>
      </w:r>
      <w:r>
        <w:rPr>
          <w:rFonts w:ascii="Garamond" w:hAnsi="Garamond" w:cs="Garamond"/>
          <w:sz w:val="24"/>
        </w:rPr>
        <w:t>du ise malın temin ettiği dostla</w:t>
      </w:r>
      <w:r>
        <w:rPr>
          <w:rFonts w:ascii="Garamond" w:hAnsi="Garamond" w:cs="Garamond"/>
          <w:sz w:val="24"/>
        </w:rPr>
        <w:t>r</w:t>
      </w:r>
      <w:r>
        <w:rPr>
          <w:rFonts w:ascii="Garamond" w:hAnsi="Garamond" w:cs="Garamond"/>
          <w:sz w:val="24"/>
        </w:rPr>
        <w:t>dır. Mal ise halkı toplayan bir rızıktır. Halk ise adaletin kölesi olan kalabalıktır. Adalet ise al</w:t>
      </w:r>
      <w:r>
        <w:rPr>
          <w:rFonts w:ascii="Garamond" w:hAnsi="Garamond" w:cs="Garamond"/>
          <w:sz w:val="24"/>
        </w:rPr>
        <w:t>e</w:t>
      </w:r>
      <w:r>
        <w:rPr>
          <w:rFonts w:ascii="Garamond" w:hAnsi="Garamond" w:cs="Garamond"/>
          <w:sz w:val="24"/>
        </w:rPr>
        <w:t>min kıvamı olan bir temeldir.”</w:t>
      </w:r>
      <w:r>
        <w:rPr>
          <w:rStyle w:val="FootnoteReference"/>
          <w:rFonts w:ascii="Garamond" w:hAnsi="Garamond"/>
          <w:sz w:val="24"/>
        </w:rPr>
        <w:footnoteReference w:id="625"/>
      </w:r>
    </w:p>
    <w:p w:rsidR="00FB2566" w:rsidRDefault="00FB2566" w:rsidP="00FB2566">
      <w:pPr>
        <w:spacing w:line="240" w:lineRule="atLeast"/>
        <w:jc w:val="lowKashida"/>
        <w:rPr>
          <w:rFonts w:ascii="Garamond" w:hAnsi="Garamond" w:cs="Garamond"/>
          <w:sz w:val="24"/>
        </w:rPr>
      </w:pPr>
    </w:p>
    <w:p w:rsidR="00FB2566" w:rsidRDefault="00FB2566" w:rsidP="00FB2566">
      <w:pPr>
        <w:pStyle w:val="Heading1"/>
        <w:spacing w:line="240" w:lineRule="atLeast"/>
        <w:ind w:firstLine="284"/>
        <w:rPr>
          <w:rFonts w:cs="Garamond"/>
          <w:szCs w:val="28"/>
        </w:rPr>
      </w:pPr>
      <w:r>
        <w:rPr>
          <w:rFonts w:cs="Garamond"/>
          <w:szCs w:val="28"/>
        </w:rPr>
        <w:t>1979. Bölüm</w:t>
      </w:r>
    </w:p>
    <w:p w:rsidR="00FB2566" w:rsidRPr="00FB2566" w:rsidRDefault="00FB2566" w:rsidP="00FB2566">
      <w:pPr>
        <w:pStyle w:val="Heading1"/>
        <w:spacing w:line="240" w:lineRule="atLeast"/>
        <w:ind w:firstLine="284"/>
        <w:rPr>
          <w:rFonts w:cs="Garamond"/>
          <w:szCs w:val="28"/>
        </w:rPr>
      </w:pPr>
      <w:r>
        <w:t xml:space="preserve">Şeriat ve Tarikat </w:t>
      </w:r>
    </w:p>
    <w:p w:rsidR="00FB2566" w:rsidRDefault="00FB2566" w:rsidP="00FB2566">
      <w:pPr>
        <w:spacing w:line="240" w:lineRule="atLeast"/>
        <w:jc w:val="lowKashida"/>
        <w:rPr>
          <w:rFonts w:ascii="Garamond" w:hAnsi="Garamond" w:cs="Garamond"/>
          <w:i/>
          <w:iCs/>
          <w:sz w:val="24"/>
        </w:rPr>
      </w:pPr>
    </w:p>
    <w:p w:rsidR="00DF3D4E" w:rsidRDefault="00B15234" w:rsidP="00B15234">
      <w:pPr>
        <w:numPr>
          <w:ilvl w:val="0"/>
          <w:numId w:val="14"/>
        </w:numPr>
        <w:spacing w:line="240" w:lineRule="atLeast"/>
        <w:ind w:firstLine="284"/>
        <w:jc w:val="lowKashida"/>
        <w:rPr>
          <w:rFonts w:ascii="Garamond" w:hAnsi="Garamond" w:cs="Garamond"/>
          <w:i/>
          <w:iCs/>
          <w:sz w:val="24"/>
        </w:rPr>
      </w:pPr>
      <w:r w:rsidRPr="00B15234">
        <w:rPr>
          <w:rFonts w:ascii="Garamond" w:hAnsi="Garamond" w:cs="Garamond"/>
          <w:i/>
          <w:iCs/>
          <w:sz w:val="24"/>
        </w:rPr>
        <w:t>“Resulullah (s.a.a)</w:t>
      </w:r>
      <w:r>
        <w:rPr>
          <w:rFonts w:ascii="Garamond" w:hAnsi="Garamond" w:cs="Garamond"/>
          <w:i/>
          <w:iCs/>
          <w:sz w:val="24"/>
        </w:rPr>
        <w:t xml:space="preserve"> </w:t>
      </w:r>
      <w:r w:rsidR="00DF3D4E">
        <w:rPr>
          <w:rFonts w:ascii="Garamond" w:hAnsi="Garamond" w:cs="Garamond"/>
          <w:i/>
          <w:iCs/>
          <w:sz w:val="24"/>
        </w:rPr>
        <w:t>şöyle b</w:t>
      </w:r>
      <w:r w:rsidR="00DF3D4E">
        <w:rPr>
          <w:rFonts w:ascii="Garamond" w:hAnsi="Garamond" w:cs="Garamond"/>
          <w:i/>
          <w:iCs/>
          <w:sz w:val="24"/>
        </w:rPr>
        <w:t>u</w:t>
      </w:r>
      <w:r w:rsidR="00DF3D4E">
        <w:rPr>
          <w:rFonts w:ascii="Garamond" w:hAnsi="Garamond" w:cs="Garamond"/>
          <w:i/>
          <w:iCs/>
          <w:sz w:val="24"/>
        </w:rPr>
        <w:t xml:space="preserve">yurmuştur: </w:t>
      </w:r>
      <w:r>
        <w:rPr>
          <w:rFonts w:ascii="Garamond" w:hAnsi="Garamond" w:cs="Garamond"/>
          <w:sz w:val="24"/>
        </w:rPr>
        <w:t>Ş</w:t>
      </w:r>
      <w:r w:rsidR="00DF3D4E">
        <w:rPr>
          <w:rFonts w:ascii="Garamond" w:hAnsi="Garamond" w:cs="Garamond"/>
          <w:sz w:val="24"/>
        </w:rPr>
        <w:t>eriat benim sözl</w:t>
      </w:r>
      <w:r w:rsidR="00DF3D4E">
        <w:rPr>
          <w:rFonts w:ascii="Garamond" w:hAnsi="Garamond" w:cs="Garamond"/>
          <w:sz w:val="24"/>
        </w:rPr>
        <w:t>e</w:t>
      </w:r>
      <w:r w:rsidR="00DF3D4E">
        <w:rPr>
          <w:rFonts w:ascii="Garamond" w:hAnsi="Garamond" w:cs="Garamond"/>
          <w:sz w:val="24"/>
        </w:rPr>
        <w:t xml:space="preserve">rimdir. Tarikat ise benim </w:t>
      </w:r>
      <w:r w:rsidR="00DF3D4E">
        <w:rPr>
          <w:rFonts w:ascii="Garamond" w:hAnsi="Garamond" w:cs="Garamond"/>
          <w:sz w:val="24"/>
        </w:rPr>
        <w:lastRenderedPageBreak/>
        <w:t>amell</w:t>
      </w:r>
      <w:r w:rsidR="00DF3D4E">
        <w:rPr>
          <w:rFonts w:ascii="Garamond" w:hAnsi="Garamond" w:cs="Garamond"/>
          <w:sz w:val="24"/>
        </w:rPr>
        <w:t>e</w:t>
      </w:r>
      <w:r w:rsidR="00DF3D4E">
        <w:rPr>
          <w:rFonts w:ascii="Garamond" w:hAnsi="Garamond" w:cs="Garamond"/>
          <w:sz w:val="24"/>
        </w:rPr>
        <w:t>rimdir.</w:t>
      </w:r>
      <w:r>
        <w:rPr>
          <w:rStyle w:val="FootnoteReference"/>
          <w:rFonts w:ascii="Garamond" w:hAnsi="Garamond" w:cs="Garamond"/>
          <w:sz w:val="24"/>
        </w:rPr>
        <w:footnoteReference w:id="626"/>
      </w:r>
      <w:r w:rsidR="00DF3D4E">
        <w:rPr>
          <w:rFonts w:ascii="Garamond" w:hAnsi="Garamond" w:cs="Garamond"/>
          <w:sz w:val="24"/>
        </w:rPr>
        <w:t xml:space="preserve"> Hakikat ise benim ahv</w:t>
      </w:r>
      <w:r w:rsidR="00DF3D4E">
        <w:rPr>
          <w:rFonts w:ascii="Garamond" w:hAnsi="Garamond" w:cs="Garamond"/>
          <w:sz w:val="24"/>
        </w:rPr>
        <w:t>a</w:t>
      </w:r>
      <w:r w:rsidR="00DF3D4E">
        <w:rPr>
          <w:rFonts w:ascii="Garamond" w:hAnsi="Garamond" w:cs="Garamond"/>
          <w:sz w:val="24"/>
        </w:rPr>
        <w:t>limdir. Marifet benim serm</w:t>
      </w:r>
      <w:r w:rsidR="00DF3D4E">
        <w:rPr>
          <w:rFonts w:ascii="Garamond" w:hAnsi="Garamond" w:cs="Garamond"/>
          <w:sz w:val="24"/>
        </w:rPr>
        <w:t>a</w:t>
      </w:r>
      <w:r w:rsidR="00DF3D4E">
        <w:rPr>
          <w:rFonts w:ascii="Garamond" w:hAnsi="Garamond" w:cs="Garamond"/>
          <w:sz w:val="24"/>
        </w:rPr>
        <w:t>yemdir. Akıl dinimin kökü</w:t>
      </w:r>
      <w:r w:rsidR="00AB4F1B">
        <w:rPr>
          <w:rFonts w:ascii="Garamond" w:hAnsi="Garamond" w:cs="Garamond"/>
          <w:sz w:val="24"/>
        </w:rPr>
        <w:t>dür. Muhabb</w:t>
      </w:r>
      <w:r w:rsidR="00DF3D4E">
        <w:rPr>
          <w:rFonts w:ascii="Garamond" w:hAnsi="Garamond" w:cs="Garamond"/>
          <w:sz w:val="24"/>
        </w:rPr>
        <w:t>et/sevgi benim tem</w:t>
      </w:r>
      <w:r w:rsidR="00DF3D4E">
        <w:rPr>
          <w:rFonts w:ascii="Garamond" w:hAnsi="Garamond" w:cs="Garamond"/>
          <w:sz w:val="24"/>
        </w:rPr>
        <w:t>e</w:t>
      </w:r>
      <w:r w:rsidR="00DF3D4E">
        <w:rPr>
          <w:rFonts w:ascii="Garamond" w:hAnsi="Garamond" w:cs="Garamond"/>
          <w:sz w:val="24"/>
        </w:rPr>
        <w:t>limdir. Şevk/iştiyak benim bin</w:t>
      </w:r>
      <w:r w:rsidR="00DF3D4E">
        <w:rPr>
          <w:rFonts w:ascii="Garamond" w:hAnsi="Garamond" w:cs="Garamond"/>
          <w:sz w:val="24"/>
        </w:rPr>
        <w:t>e</w:t>
      </w:r>
      <w:r w:rsidR="00DF3D4E">
        <w:rPr>
          <w:rFonts w:ascii="Garamond" w:hAnsi="Garamond" w:cs="Garamond"/>
          <w:sz w:val="24"/>
        </w:rPr>
        <w:t>ğimdir. Korku benim arkad</w:t>
      </w:r>
      <w:r w:rsidR="00DF3D4E">
        <w:rPr>
          <w:rFonts w:ascii="Garamond" w:hAnsi="Garamond" w:cs="Garamond"/>
          <w:sz w:val="24"/>
        </w:rPr>
        <w:t>a</w:t>
      </w:r>
      <w:r w:rsidR="00DF3D4E">
        <w:rPr>
          <w:rFonts w:ascii="Garamond" w:hAnsi="Garamond" w:cs="Garamond"/>
          <w:sz w:val="24"/>
        </w:rPr>
        <w:t>şımdır. İlim benim sila</w:t>
      </w:r>
      <w:r w:rsidR="00AB4F1B">
        <w:rPr>
          <w:rFonts w:ascii="Garamond" w:hAnsi="Garamond" w:cs="Garamond"/>
          <w:sz w:val="24"/>
        </w:rPr>
        <w:t>hımdır. Hilim benim yardımım</w:t>
      </w:r>
      <w:r w:rsidR="00DF3D4E">
        <w:rPr>
          <w:rFonts w:ascii="Garamond" w:hAnsi="Garamond" w:cs="Garamond"/>
          <w:sz w:val="24"/>
        </w:rPr>
        <w:t>dır</w:t>
      </w:r>
      <w:r w:rsidR="00AB4F1B">
        <w:rPr>
          <w:rFonts w:ascii="Garamond" w:hAnsi="Garamond" w:cs="Garamond"/>
          <w:sz w:val="24"/>
        </w:rPr>
        <w:t xml:space="preserve"> (do</w:t>
      </w:r>
      <w:r w:rsidR="00AB4F1B">
        <w:rPr>
          <w:rFonts w:ascii="Garamond" w:hAnsi="Garamond" w:cs="Garamond"/>
          <w:sz w:val="24"/>
        </w:rPr>
        <w:t>s</w:t>
      </w:r>
      <w:r w:rsidR="00AB4F1B">
        <w:rPr>
          <w:rFonts w:ascii="Garamond" w:hAnsi="Garamond" w:cs="Garamond"/>
          <w:sz w:val="24"/>
        </w:rPr>
        <w:t>tumdur)</w:t>
      </w:r>
      <w:r w:rsidR="00DF3D4E">
        <w:rPr>
          <w:rFonts w:ascii="Garamond" w:hAnsi="Garamond" w:cs="Garamond"/>
          <w:sz w:val="24"/>
        </w:rPr>
        <w:t xml:space="preserve">. Tevekkül benim yol </w:t>
      </w:r>
      <w:r w:rsidR="00DF3D4E">
        <w:rPr>
          <w:rFonts w:ascii="Garamond" w:hAnsi="Garamond" w:cs="Garamond"/>
          <w:sz w:val="24"/>
        </w:rPr>
        <w:t>a</w:t>
      </w:r>
      <w:r w:rsidR="00AB4F1B">
        <w:rPr>
          <w:rFonts w:ascii="Garamond" w:hAnsi="Garamond" w:cs="Garamond"/>
          <w:sz w:val="24"/>
        </w:rPr>
        <w:t>zığımdır</w:t>
      </w:r>
      <w:r w:rsidR="00DF3D4E">
        <w:rPr>
          <w:rFonts w:ascii="Garamond" w:hAnsi="Garamond" w:cs="Garamond"/>
          <w:sz w:val="24"/>
        </w:rPr>
        <w:t xml:space="preserve"> (veya ör</w:t>
      </w:r>
      <w:r w:rsidR="00AB4F1B">
        <w:rPr>
          <w:rFonts w:ascii="Garamond" w:hAnsi="Garamond" w:cs="Garamond"/>
          <w:sz w:val="24"/>
        </w:rPr>
        <w:t>tümdür</w:t>
      </w:r>
      <w:r w:rsidR="00DF3D4E">
        <w:rPr>
          <w:rFonts w:ascii="Garamond" w:hAnsi="Garamond" w:cs="Garamond"/>
          <w:sz w:val="24"/>
        </w:rPr>
        <w:t>)</w:t>
      </w:r>
      <w:r w:rsidR="00AB4F1B">
        <w:rPr>
          <w:rFonts w:ascii="Garamond" w:hAnsi="Garamond" w:cs="Garamond"/>
          <w:sz w:val="24"/>
        </w:rPr>
        <w:t>. K</w:t>
      </w:r>
      <w:r w:rsidR="00DF3D4E">
        <w:rPr>
          <w:rFonts w:ascii="Garamond" w:hAnsi="Garamond" w:cs="Garamond"/>
          <w:sz w:val="24"/>
        </w:rPr>
        <w:t>an</w:t>
      </w:r>
      <w:r w:rsidR="00DF3D4E">
        <w:rPr>
          <w:rFonts w:ascii="Garamond" w:hAnsi="Garamond" w:cs="Garamond"/>
          <w:sz w:val="24"/>
        </w:rPr>
        <w:t>a</w:t>
      </w:r>
      <w:r w:rsidR="00DF3D4E">
        <w:rPr>
          <w:rFonts w:ascii="Garamond" w:hAnsi="Garamond" w:cs="Garamond"/>
          <w:sz w:val="24"/>
        </w:rPr>
        <w:t>at benim hazinemdir. Doğr</w:t>
      </w:r>
      <w:r w:rsidR="00DF3D4E">
        <w:rPr>
          <w:rFonts w:ascii="Garamond" w:hAnsi="Garamond" w:cs="Garamond"/>
          <w:sz w:val="24"/>
        </w:rPr>
        <w:t>u</w:t>
      </w:r>
      <w:r w:rsidR="00DF3D4E">
        <w:rPr>
          <w:rFonts w:ascii="Garamond" w:hAnsi="Garamond" w:cs="Garamond"/>
          <w:sz w:val="24"/>
        </w:rPr>
        <w:t>luk benim makamımdır. Yakin b</w:t>
      </w:r>
      <w:r w:rsidR="00DF3D4E">
        <w:rPr>
          <w:rFonts w:ascii="Garamond" w:hAnsi="Garamond" w:cs="Garamond"/>
          <w:sz w:val="24"/>
        </w:rPr>
        <w:t>e</w:t>
      </w:r>
      <w:r w:rsidR="00DF3D4E">
        <w:rPr>
          <w:rFonts w:ascii="Garamond" w:hAnsi="Garamond" w:cs="Garamond"/>
          <w:sz w:val="24"/>
        </w:rPr>
        <w:t>nim sığınağımdır (Allah’a), faki</w:t>
      </w:r>
      <w:r w:rsidR="00DF3D4E">
        <w:rPr>
          <w:rFonts w:ascii="Garamond" w:hAnsi="Garamond" w:cs="Garamond"/>
          <w:sz w:val="24"/>
        </w:rPr>
        <w:t>r</w:t>
      </w:r>
      <w:r w:rsidR="00DF3D4E">
        <w:rPr>
          <w:rFonts w:ascii="Garamond" w:hAnsi="Garamond" w:cs="Garamond"/>
          <w:sz w:val="24"/>
        </w:rPr>
        <w:t>lik ise benim diğer enbiya ve peygambe</w:t>
      </w:r>
      <w:r w:rsidR="00DF3D4E">
        <w:rPr>
          <w:rFonts w:ascii="Garamond" w:hAnsi="Garamond" w:cs="Garamond"/>
          <w:sz w:val="24"/>
        </w:rPr>
        <w:t>r</w:t>
      </w:r>
      <w:r w:rsidR="00DF3D4E">
        <w:rPr>
          <w:rFonts w:ascii="Garamond" w:hAnsi="Garamond" w:cs="Garamond"/>
          <w:sz w:val="24"/>
        </w:rPr>
        <w:t>lere karşı övündüğüm övünç kaynağımdır.”</w:t>
      </w:r>
      <w:r w:rsidR="00DF3D4E">
        <w:rPr>
          <w:rStyle w:val="FootnoteReference"/>
          <w:rFonts w:ascii="Garamond" w:hAnsi="Garamond"/>
          <w:sz w:val="24"/>
        </w:rPr>
        <w:footnoteReference w:id="627"/>
      </w:r>
    </w:p>
    <w:p w:rsidR="00DF3D4E" w:rsidRDefault="00DF3D4E" w:rsidP="008C1F58">
      <w:pPr>
        <w:spacing w:line="240" w:lineRule="atLeast"/>
        <w:jc w:val="lowKashida"/>
        <w:rPr>
          <w:rFonts w:ascii="Garamond" w:hAnsi="Garamond" w:cs="Garamond"/>
          <w:i/>
          <w:iCs/>
          <w:sz w:val="24"/>
        </w:rPr>
      </w:pPr>
      <w:r>
        <w:rPr>
          <w:rFonts w:ascii="Garamond" w:hAnsi="Garamond" w:cs="Garamond"/>
          <w:i/>
          <w:iCs/>
          <w:sz w:val="24"/>
        </w:rPr>
        <w:t>bak. Mustedrek’in muellifi  N</w:t>
      </w:r>
      <w:r>
        <w:rPr>
          <w:rFonts w:ascii="Garamond" w:hAnsi="Garamond" w:cs="Garamond"/>
          <w:i/>
          <w:iCs/>
          <w:sz w:val="24"/>
        </w:rPr>
        <w:t>u</w:t>
      </w:r>
      <w:r>
        <w:rPr>
          <w:rFonts w:ascii="Garamond" w:hAnsi="Garamond" w:cs="Garamond"/>
          <w:i/>
          <w:iCs/>
          <w:sz w:val="24"/>
        </w:rPr>
        <w:t>ri</w:t>
      </w:r>
      <w:r w:rsidR="008C1F58">
        <w:rPr>
          <w:rFonts w:ascii="Garamond" w:hAnsi="Garamond" w:cs="Garamond"/>
          <w:i/>
          <w:iCs/>
          <w:sz w:val="24"/>
        </w:rPr>
        <w:t xml:space="preserve"> (r.a)</w:t>
      </w:r>
      <w:r>
        <w:rPr>
          <w:rFonts w:ascii="Garamond" w:hAnsi="Garamond" w:cs="Garamond"/>
          <w:i/>
          <w:iCs/>
          <w:sz w:val="24"/>
        </w:rPr>
        <w:t xml:space="preserve"> bu hadisi naklettikten sonra şö</w:t>
      </w:r>
      <w:r>
        <w:rPr>
          <w:rFonts w:ascii="Garamond" w:hAnsi="Garamond" w:cs="Garamond"/>
          <w:i/>
          <w:iCs/>
          <w:sz w:val="24"/>
        </w:rPr>
        <w:t>y</w:t>
      </w:r>
      <w:r>
        <w:rPr>
          <w:rFonts w:ascii="Garamond" w:hAnsi="Garamond" w:cs="Garamond"/>
          <w:i/>
          <w:iCs/>
          <w:sz w:val="24"/>
        </w:rPr>
        <w:t xml:space="preserve">le yazmaktadır: Arif ve araştırmacı </w:t>
      </w:r>
      <w:r>
        <w:rPr>
          <w:rFonts w:ascii="Garamond" w:hAnsi="Garamond" w:cs="Garamond"/>
          <w:i/>
          <w:iCs/>
          <w:sz w:val="24"/>
        </w:rPr>
        <w:t>a</w:t>
      </w:r>
      <w:r>
        <w:rPr>
          <w:rFonts w:ascii="Garamond" w:hAnsi="Garamond" w:cs="Garamond"/>
          <w:i/>
          <w:iCs/>
          <w:sz w:val="24"/>
        </w:rPr>
        <w:t>lim Seyyid Haydar Amuli, Envar’ul Hakikat, Etbau’t Tarikat, ve Esrar’uş Şeriat kitabında bu hadisi r</w:t>
      </w:r>
      <w:r>
        <w:rPr>
          <w:rFonts w:ascii="Garamond" w:hAnsi="Garamond" w:cs="Garamond"/>
          <w:i/>
          <w:iCs/>
          <w:sz w:val="24"/>
        </w:rPr>
        <w:t>i</w:t>
      </w:r>
      <w:r>
        <w:rPr>
          <w:rFonts w:ascii="Garamond" w:hAnsi="Garamond" w:cs="Garamond"/>
          <w:i/>
          <w:iCs/>
          <w:sz w:val="24"/>
        </w:rPr>
        <w:t xml:space="preserve">vayet ettikten sonra şöyle demiştir: </w:t>
      </w:r>
      <w:r w:rsidR="008C1F58">
        <w:rPr>
          <w:rFonts w:ascii="Garamond" w:hAnsi="Garamond" w:cs="Garamond"/>
          <w:i/>
          <w:iCs/>
          <w:sz w:val="24"/>
        </w:rPr>
        <w:t>“</w:t>
      </w:r>
      <w:r>
        <w:rPr>
          <w:rFonts w:ascii="Garamond" w:hAnsi="Garamond" w:cs="Garamond"/>
          <w:i/>
          <w:iCs/>
          <w:sz w:val="24"/>
        </w:rPr>
        <w:t>Bütün bunlar</w:t>
      </w:r>
      <w:r w:rsidR="008C1F58">
        <w:rPr>
          <w:rFonts w:ascii="Garamond" w:hAnsi="Garamond" w:cs="Garamond"/>
          <w:i/>
          <w:iCs/>
          <w:sz w:val="24"/>
        </w:rPr>
        <w:t>,</w:t>
      </w:r>
      <w:r>
        <w:rPr>
          <w:rFonts w:ascii="Garamond" w:hAnsi="Garamond" w:cs="Garamond"/>
          <w:i/>
          <w:iCs/>
          <w:sz w:val="24"/>
        </w:rPr>
        <w:t xml:space="preserve"> peygamberin, “Şeriat benim sözlerimdir</w:t>
      </w:r>
      <w:r w:rsidR="008C1F58">
        <w:rPr>
          <w:rFonts w:ascii="Garamond" w:hAnsi="Garamond" w:cs="Garamond"/>
          <w:i/>
          <w:iCs/>
          <w:sz w:val="24"/>
        </w:rPr>
        <w:t>…” buyruğu</w:t>
      </w:r>
      <w:r>
        <w:rPr>
          <w:rFonts w:ascii="Garamond" w:hAnsi="Garamond" w:cs="Garamond"/>
          <w:i/>
          <w:iCs/>
          <w:sz w:val="24"/>
        </w:rPr>
        <w:t xml:space="preserve"> teyit etmekte ve güçlendirmektedir.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pPr>
      <w:bookmarkStart w:id="338" w:name="_Toc527943100"/>
      <w:r>
        <w:t>1980. Bölüm</w:t>
      </w:r>
      <w:bookmarkEnd w:id="338"/>
    </w:p>
    <w:p w:rsidR="00DF3D4E" w:rsidRDefault="00DF3D4E">
      <w:pPr>
        <w:pStyle w:val="Heading1"/>
        <w:spacing w:line="240" w:lineRule="atLeast"/>
        <w:ind w:firstLine="284"/>
      </w:pPr>
      <w:bookmarkStart w:id="339" w:name="_Toc527943101"/>
      <w:r>
        <w:t>Din Şeriatlarının Birl</w:t>
      </w:r>
      <w:r>
        <w:t>i</w:t>
      </w:r>
      <w:r>
        <w:t>ği</w:t>
      </w:r>
      <w:bookmarkEnd w:id="339"/>
      <w:r>
        <w:t xml:space="preserve"> </w:t>
      </w:r>
    </w:p>
    <w:p w:rsidR="00DF3D4E" w:rsidRDefault="00DF3D4E">
      <w:pPr>
        <w:rPr>
          <w:rFonts w:ascii="Garamond" w:hAnsi="Garamond"/>
          <w:sz w:val="24"/>
        </w:rPr>
      </w:pPr>
    </w:p>
    <w:p w:rsidR="00DF3D4E" w:rsidRDefault="00DF3D4E" w:rsidP="00F35803">
      <w:r>
        <w:t xml:space="preserve"> </w:t>
      </w:r>
    </w:p>
    <w:p w:rsidR="00DF3D4E" w:rsidRDefault="00DF3D4E">
      <w:pPr>
        <w:rPr>
          <w:rFonts w:ascii="Garamond" w:hAnsi="Garamond"/>
          <w:sz w:val="24"/>
          <w:u w:val="single"/>
        </w:rPr>
      </w:pPr>
    </w:p>
    <w:p w:rsidR="00DF3D4E" w:rsidRDefault="00DF3D4E">
      <w:pPr>
        <w:spacing w:line="240" w:lineRule="atLeast"/>
        <w:ind w:firstLine="284"/>
        <w:rPr>
          <w:rFonts w:ascii="Garamond" w:hAnsi="Garamond"/>
          <w:sz w:val="24"/>
        </w:rPr>
      </w:pPr>
    </w:p>
    <w:p w:rsidR="00DF3D4E" w:rsidRDefault="00DF3D4E">
      <w:pPr>
        <w:spacing w:line="240" w:lineRule="atLeast"/>
        <w:ind w:firstLine="284"/>
        <w:rPr>
          <w:rFonts w:ascii="Garamond" w:hAnsi="Garamond"/>
          <w:sz w:val="24"/>
        </w:rPr>
      </w:pPr>
      <w:r>
        <w:rPr>
          <w:rFonts w:ascii="Garamond" w:hAnsi="Garamond" w:cs="Garamond"/>
          <w:b/>
          <w:bCs/>
          <w:sz w:val="24"/>
          <w:u w:val="single"/>
        </w:rPr>
        <w:t xml:space="preserve">Kur’an: </w:t>
      </w:r>
    </w:p>
    <w:p w:rsidR="00DF3D4E" w:rsidRPr="00F8593F" w:rsidRDefault="00F8593F" w:rsidP="00F8593F">
      <w:pPr>
        <w:spacing w:line="300" w:lineRule="atLeast"/>
        <w:ind w:firstLine="284"/>
        <w:jc w:val="lowKashida"/>
        <w:rPr>
          <w:rFonts w:ascii="Garamond" w:hAnsi="Garamond" w:cs="Garamond"/>
          <w:sz w:val="24"/>
        </w:rPr>
      </w:pPr>
      <w:r>
        <w:rPr>
          <w:rFonts w:ascii="Garamond" w:hAnsi="Garamond" w:cs="Garamond"/>
          <w:b/>
          <w:bCs/>
          <w:sz w:val="24"/>
        </w:rPr>
        <w:t>“</w:t>
      </w:r>
      <w:r w:rsidRPr="00F8593F">
        <w:rPr>
          <w:rFonts w:ascii="Garamond" w:hAnsi="Garamond" w:cs="Garamond"/>
          <w:b/>
          <w:bCs/>
          <w:sz w:val="24"/>
        </w:rPr>
        <w:t>Sana vahyettik; İbr</w:t>
      </w:r>
      <w:r w:rsidRPr="00F8593F">
        <w:rPr>
          <w:rFonts w:ascii="Garamond" w:hAnsi="Garamond" w:cs="Garamond"/>
          <w:b/>
          <w:bCs/>
          <w:sz w:val="24"/>
        </w:rPr>
        <w:t>a</w:t>
      </w:r>
      <w:r w:rsidRPr="00F8593F">
        <w:rPr>
          <w:rFonts w:ascii="Garamond" w:hAnsi="Garamond" w:cs="Garamond"/>
          <w:b/>
          <w:bCs/>
          <w:sz w:val="24"/>
        </w:rPr>
        <w:t>him’e, Mûsa’ya ve İsa’ya da buyurduk ki: “Dine bağlı k</w:t>
      </w:r>
      <w:r w:rsidRPr="00F8593F">
        <w:rPr>
          <w:rFonts w:ascii="Garamond" w:hAnsi="Garamond" w:cs="Garamond"/>
          <w:b/>
          <w:bCs/>
          <w:sz w:val="24"/>
        </w:rPr>
        <w:t>a</w:t>
      </w:r>
      <w:r w:rsidRPr="00F8593F">
        <w:rPr>
          <w:rFonts w:ascii="Garamond" w:hAnsi="Garamond" w:cs="Garamond"/>
          <w:b/>
          <w:bCs/>
          <w:sz w:val="24"/>
        </w:rPr>
        <w:t>lın, onda ayrıl</w:t>
      </w:r>
      <w:r w:rsidRPr="00F8593F">
        <w:rPr>
          <w:rFonts w:ascii="Garamond" w:hAnsi="Garamond" w:cs="Garamond"/>
          <w:b/>
          <w:bCs/>
          <w:sz w:val="24"/>
        </w:rPr>
        <w:t>ı</w:t>
      </w:r>
      <w:r w:rsidRPr="00F8593F">
        <w:rPr>
          <w:rFonts w:ascii="Garamond" w:hAnsi="Garamond" w:cs="Garamond"/>
          <w:b/>
          <w:bCs/>
          <w:sz w:val="24"/>
        </w:rPr>
        <w:t>ğa düşmeyin.” Şirk koşanlari çağırdığın şey onların gözünde büyümekt</w:t>
      </w:r>
      <w:r w:rsidRPr="00F8593F">
        <w:rPr>
          <w:rFonts w:ascii="Garamond" w:hAnsi="Garamond" w:cs="Garamond"/>
          <w:b/>
          <w:bCs/>
          <w:sz w:val="24"/>
        </w:rPr>
        <w:t>e</w:t>
      </w:r>
      <w:r w:rsidRPr="00F8593F">
        <w:rPr>
          <w:rFonts w:ascii="Garamond" w:hAnsi="Garamond" w:cs="Garamond"/>
          <w:b/>
          <w:bCs/>
          <w:sz w:val="24"/>
        </w:rPr>
        <w:t>dir. Allah dilediğini kendine seçer, kendisine yönel</w:t>
      </w:r>
      <w:r w:rsidRPr="00F8593F">
        <w:rPr>
          <w:rFonts w:ascii="Garamond" w:hAnsi="Garamond" w:cs="Garamond"/>
          <w:b/>
          <w:bCs/>
          <w:sz w:val="24"/>
        </w:rPr>
        <w:t>e</w:t>
      </w:r>
      <w:r w:rsidRPr="00F8593F">
        <w:rPr>
          <w:rFonts w:ascii="Garamond" w:hAnsi="Garamond" w:cs="Garamond"/>
          <w:b/>
          <w:bCs/>
          <w:sz w:val="24"/>
        </w:rPr>
        <w:t xml:space="preserve">ni de doğru yola eriştirir. </w:t>
      </w:r>
      <w:r w:rsidR="00DF3D4E">
        <w:rPr>
          <w:rFonts w:ascii="Garamond" w:hAnsi="Garamond" w:cs="Garamond"/>
          <w:b/>
          <w:bCs/>
          <w:sz w:val="24"/>
        </w:rPr>
        <w:t>”</w:t>
      </w:r>
      <w:r w:rsidR="00DF3D4E">
        <w:rPr>
          <w:rStyle w:val="FootnoteReference"/>
          <w:rFonts w:ascii="Garamond" w:hAnsi="Garamond"/>
          <w:b/>
          <w:bCs/>
          <w:sz w:val="24"/>
        </w:rPr>
        <w:footnoteReference w:id="62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Tebarek ve Teala Nuh</w:t>
      </w:r>
      <w:r w:rsidR="00F8593F">
        <w:rPr>
          <w:rFonts w:ascii="Garamond" w:hAnsi="Garamond" w:cs="Garamond"/>
          <w:sz w:val="24"/>
        </w:rPr>
        <w:t>,</w:t>
      </w:r>
      <w:r>
        <w:rPr>
          <w:rFonts w:ascii="Garamond" w:hAnsi="Garamond" w:cs="Garamond"/>
          <w:sz w:val="24"/>
        </w:rPr>
        <w:t xml:space="preserve"> İbrahim</w:t>
      </w:r>
      <w:r w:rsidR="00F8593F">
        <w:rPr>
          <w:rFonts w:ascii="Garamond" w:hAnsi="Garamond" w:cs="Garamond"/>
          <w:sz w:val="24"/>
        </w:rPr>
        <w:t>,</w:t>
      </w:r>
      <w:r>
        <w:rPr>
          <w:rFonts w:ascii="Garamond" w:hAnsi="Garamond" w:cs="Garamond"/>
          <w:sz w:val="24"/>
        </w:rPr>
        <w:t xml:space="preserve"> İsa ve M</w:t>
      </w:r>
      <w:r>
        <w:rPr>
          <w:rFonts w:ascii="Garamond" w:hAnsi="Garamond" w:cs="Garamond"/>
          <w:sz w:val="24"/>
        </w:rPr>
        <w:t>u</w:t>
      </w:r>
      <w:r>
        <w:rPr>
          <w:rFonts w:ascii="Garamond" w:hAnsi="Garamond" w:cs="Garamond"/>
          <w:sz w:val="24"/>
        </w:rPr>
        <w:t>sa’nın (a.s) şeriatlerini Muha</w:t>
      </w:r>
      <w:r>
        <w:rPr>
          <w:rFonts w:ascii="Garamond" w:hAnsi="Garamond" w:cs="Garamond"/>
          <w:sz w:val="24"/>
        </w:rPr>
        <w:t>m</w:t>
      </w:r>
      <w:r>
        <w:rPr>
          <w:rFonts w:ascii="Garamond" w:hAnsi="Garamond" w:cs="Garamond"/>
          <w:sz w:val="24"/>
        </w:rPr>
        <w:t>med’e (s.a.a) verdi.”</w:t>
      </w:r>
      <w:r>
        <w:rPr>
          <w:rStyle w:val="FootnoteReference"/>
          <w:rFonts w:ascii="Garamond" w:hAnsi="Garamond"/>
          <w:sz w:val="24"/>
        </w:rPr>
        <w:footnoteReference w:id="62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“Bilin ki dinin şeriatları birdir. Yolları düz ve dosdoğr</w:t>
      </w:r>
      <w:r>
        <w:rPr>
          <w:rFonts w:ascii="Garamond" w:hAnsi="Garamond" w:cs="Garamond"/>
          <w:sz w:val="24"/>
        </w:rPr>
        <w:t>u</w:t>
      </w:r>
      <w:r w:rsidR="00F8593F">
        <w:rPr>
          <w:rFonts w:ascii="Garamond" w:hAnsi="Garamond" w:cs="Garamond"/>
          <w:sz w:val="24"/>
        </w:rPr>
        <w:t>dur. Her kim bu yolları kat</w:t>
      </w:r>
      <w:r>
        <w:rPr>
          <w:rFonts w:ascii="Garamond" w:hAnsi="Garamond" w:cs="Garamond"/>
          <w:sz w:val="24"/>
        </w:rPr>
        <w:t xml:space="preserve">ederse maksadına (hakka) </w:t>
      </w:r>
      <w:r>
        <w:rPr>
          <w:rFonts w:ascii="Garamond" w:hAnsi="Garamond" w:cs="Garamond"/>
          <w:sz w:val="24"/>
        </w:rPr>
        <w:t>u</w:t>
      </w:r>
      <w:r>
        <w:rPr>
          <w:rFonts w:ascii="Garamond" w:hAnsi="Garamond" w:cs="Garamond"/>
          <w:sz w:val="24"/>
        </w:rPr>
        <w:t>laşır ve ganimet elde eder. Her kim d</w:t>
      </w:r>
      <w:r w:rsidR="00F8593F">
        <w:rPr>
          <w:rFonts w:ascii="Garamond" w:hAnsi="Garamond" w:cs="Garamond"/>
          <w:sz w:val="24"/>
        </w:rPr>
        <w:t>e bu yolu kat</w:t>
      </w:r>
      <w:r>
        <w:rPr>
          <w:rFonts w:ascii="Garamond" w:hAnsi="Garamond" w:cs="Garamond"/>
          <w:sz w:val="24"/>
        </w:rPr>
        <w:t>etmekten s</w:t>
      </w:r>
      <w:r>
        <w:rPr>
          <w:rFonts w:ascii="Garamond" w:hAnsi="Garamond" w:cs="Garamond"/>
          <w:sz w:val="24"/>
        </w:rPr>
        <w:t>a</w:t>
      </w:r>
      <w:r>
        <w:rPr>
          <w:rFonts w:ascii="Garamond" w:hAnsi="Garamond" w:cs="Garamond"/>
          <w:sz w:val="24"/>
        </w:rPr>
        <w:t>kınırsa sapıklığa düşer ve pişman olur.”</w:t>
      </w:r>
      <w:r>
        <w:rPr>
          <w:rStyle w:val="FootnoteReference"/>
          <w:rFonts w:ascii="Garamond" w:hAnsi="Garamond"/>
          <w:sz w:val="24"/>
        </w:rPr>
        <w:footnoteReference w:id="630"/>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340" w:name="_Toc527943102"/>
      <w:r>
        <w:rPr>
          <w:rFonts w:cs="Garamond"/>
          <w:szCs w:val="28"/>
        </w:rPr>
        <w:t>1981. Bölüm</w:t>
      </w:r>
      <w:bookmarkEnd w:id="340"/>
    </w:p>
    <w:p w:rsidR="00DF3D4E" w:rsidRDefault="00DF3D4E">
      <w:pPr>
        <w:pStyle w:val="Heading1"/>
        <w:spacing w:line="240" w:lineRule="atLeast"/>
        <w:ind w:firstLine="284"/>
        <w:rPr>
          <w:rFonts w:cs="Garamond"/>
          <w:szCs w:val="28"/>
        </w:rPr>
      </w:pPr>
      <w:bookmarkStart w:id="341" w:name="_Toc527943103"/>
      <w:r>
        <w:rPr>
          <w:rFonts w:cs="Garamond"/>
          <w:szCs w:val="28"/>
        </w:rPr>
        <w:t>Din Şeriatlerinin Tefs</w:t>
      </w:r>
      <w:r>
        <w:rPr>
          <w:rFonts w:cs="Garamond"/>
          <w:szCs w:val="28"/>
        </w:rPr>
        <w:t>i</w:t>
      </w:r>
      <w:r>
        <w:rPr>
          <w:rFonts w:cs="Garamond"/>
          <w:szCs w:val="28"/>
        </w:rPr>
        <w:t>ri</w:t>
      </w:r>
      <w:bookmarkEnd w:id="341"/>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rsidP="00F8593F">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Zeyn’ul Abidin (a.s) dinin bütün şeriatları hakkında </w:t>
      </w:r>
      <w:r>
        <w:rPr>
          <w:rFonts w:ascii="Garamond" w:hAnsi="Garamond" w:cs="Garamond"/>
          <w:i/>
          <w:iCs/>
          <w:sz w:val="24"/>
        </w:rPr>
        <w:lastRenderedPageBreak/>
        <w:t>sor</w:t>
      </w:r>
      <w:r>
        <w:rPr>
          <w:rFonts w:ascii="Garamond" w:hAnsi="Garamond" w:cs="Garamond"/>
          <w:i/>
          <w:iCs/>
          <w:sz w:val="24"/>
        </w:rPr>
        <w:t>u</w:t>
      </w:r>
      <w:r>
        <w:rPr>
          <w:rFonts w:ascii="Garamond" w:hAnsi="Garamond" w:cs="Garamond"/>
          <w:i/>
          <w:iCs/>
          <w:sz w:val="24"/>
        </w:rPr>
        <w:t xml:space="preserve">lunca şöyle buyurmuştur: </w:t>
      </w:r>
      <w:r>
        <w:rPr>
          <w:rFonts w:ascii="Garamond" w:hAnsi="Garamond" w:cs="Garamond"/>
          <w:sz w:val="24"/>
        </w:rPr>
        <w:t>“Hakkı söyle</w:t>
      </w:r>
      <w:r w:rsidR="00F8593F">
        <w:rPr>
          <w:rFonts w:ascii="Garamond" w:hAnsi="Garamond" w:cs="Garamond"/>
          <w:sz w:val="24"/>
        </w:rPr>
        <w:t>mek</w:t>
      </w:r>
      <w:r>
        <w:rPr>
          <w:rFonts w:ascii="Garamond" w:hAnsi="Garamond" w:cs="Garamond"/>
          <w:sz w:val="24"/>
        </w:rPr>
        <w:t xml:space="preserve">, adil bir tarzda </w:t>
      </w:r>
      <w:r w:rsidR="00F8593F">
        <w:rPr>
          <w:rFonts w:ascii="Garamond" w:hAnsi="Garamond" w:cs="Garamond"/>
          <w:sz w:val="24"/>
        </w:rPr>
        <w:t>hü</w:t>
      </w:r>
      <w:r w:rsidR="00F8593F">
        <w:rPr>
          <w:rFonts w:ascii="Garamond" w:hAnsi="Garamond" w:cs="Garamond"/>
          <w:sz w:val="24"/>
        </w:rPr>
        <w:t>k</w:t>
      </w:r>
      <w:r w:rsidR="00F8593F">
        <w:rPr>
          <w:rFonts w:ascii="Garamond" w:hAnsi="Garamond" w:cs="Garamond"/>
          <w:sz w:val="24"/>
        </w:rPr>
        <w:t xml:space="preserve">metmek </w:t>
      </w:r>
      <w:r>
        <w:rPr>
          <w:rFonts w:ascii="Garamond" w:hAnsi="Garamond" w:cs="Garamond"/>
          <w:sz w:val="24"/>
        </w:rPr>
        <w:t>ve ahde vef</w:t>
      </w:r>
      <w:r>
        <w:rPr>
          <w:rFonts w:ascii="Garamond" w:hAnsi="Garamond" w:cs="Garamond"/>
          <w:sz w:val="24"/>
        </w:rPr>
        <w:t>a</w:t>
      </w:r>
      <w:r>
        <w:rPr>
          <w:rFonts w:ascii="Garamond" w:hAnsi="Garamond" w:cs="Garamond"/>
          <w:sz w:val="24"/>
        </w:rPr>
        <w:t>dır.”</w:t>
      </w:r>
      <w:r>
        <w:rPr>
          <w:rStyle w:val="FootnoteReference"/>
          <w:rFonts w:ascii="Garamond" w:hAnsi="Garamond"/>
          <w:sz w:val="24"/>
        </w:rPr>
        <w:footnoteReference w:id="631"/>
      </w:r>
    </w:p>
    <w:p w:rsidR="00DF3D4E" w:rsidRDefault="00DF3D4E">
      <w:pPr>
        <w:spacing w:line="240" w:lineRule="atLeast"/>
        <w:ind w:firstLine="284"/>
        <w:jc w:val="lowKashida"/>
        <w:rPr>
          <w:rFonts w:ascii="Garamond" w:hAnsi="Garamond" w:cs="Garamond"/>
          <w:sz w:val="24"/>
        </w:rPr>
      </w:pPr>
    </w:p>
    <w:p w:rsidR="00DF3D4E" w:rsidRDefault="00DF3D4E">
      <w:pPr>
        <w:pStyle w:val="Heading1"/>
        <w:spacing w:line="240" w:lineRule="atLeast"/>
        <w:ind w:firstLine="284"/>
        <w:rPr>
          <w:rFonts w:cs="Garamond"/>
          <w:szCs w:val="28"/>
        </w:rPr>
      </w:pPr>
      <w:bookmarkStart w:id="342" w:name="_Toc527943104"/>
      <w:r>
        <w:rPr>
          <w:rFonts w:cs="Garamond"/>
          <w:szCs w:val="28"/>
        </w:rPr>
        <w:t>1982. Bölüm</w:t>
      </w:r>
      <w:bookmarkEnd w:id="342"/>
    </w:p>
    <w:p w:rsidR="00DF3D4E" w:rsidRDefault="00DF3D4E">
      <w:pPr>
        <w:pStyle w:val="Heading1"/>
        <w:spacing w:line="240" w:lineRule="atLeast"/>
        <w:ind w:firstLine="284"/>
        <w:rPr>
          <w:rFonts w:cs="Garamond"/>
          <w:szCs w:val="28"/>
        </w:rPr>
      </w:pPr>
      <w:bookmarkStart w:id="343" w:name="_Toc527943105"/>
      <w:r>
        <w:rPr>
          <w:rFonts w:cs="Garamond"/>
          <w:szCs w:val="28"/>
        </w:rPr>
        <w:t>Şeriatların ve Hükü</w:t>
      </w:r>
      <w:r>
        <w:rPr>
          <w:rFonts w:cs="Garamond"/>
          <w:szCs w:val="28"/>
        </w:rPr>
        <w:t>m</w:t>
      </w:r>
      <w:r>
        <w:rPr>
          <w:rFonts w:cs="Garamond"/>
          <w:szCs w:val="28"/>
        </w:rPr>
        <w:t>lerin Felsefesi</w:t>
      </w:r>
      <w:bookmarkEnd w:id="343"/>
      <w:r>
        <w:rPr>
          <w:rFonts w:cs="Garamond"/>
          <w:szCs w:val="28"/>
        </w:rPr>
        <w:t xml:space="preserve"> </w:t>
      </w:r>
    </w:p>
    <w:p w:rsidR="00DF3D4E" w:rsidRDefault="00DF3D4E">
      <w:pPr>
        <w:spacing w:line="240" w:lineRule="atLeast"/>
        <w:ind w:firstLine="284"/>
        <w:jc w:val="lowKashida"/>
        <w:rPr>
          <w:rFonts w:ascii="Garamond" w:hAnsi="Garamond" w:cs="Garamond"/>
          <w:b/>
          <w:bCs/>
          <w:sz w:val="24"/>
          <w:u w:val="single"/>
        </w:rPr>
      </w:pPr>
    </w:p>
    <w:p w:rsidR="00DF3D4E" w:rsidRDefault="00DF3D4E">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DF3D4E" w:rsidRDefault="00F8593F" w:rsidP="00F8593F">
      <w:pPr>
        <w:spacing w:line="240" w:lineRule="atLeast"/>
        <w:ind w:firstLine="284"/>
        <w:jc w:val="lowKashida"/>
        <w:rPr>
          <w:rFonts w:ascii="Garamond" w:hAnsi="Garamond" w:cs="Garamond"/>
          <w:b/>
          <w:bCs/>
          <w:sz w:val="24"/>
        </w:rPr>
      </w:pPr>
      <w:r>
        <w:rPr>
          <w:rFonts w:ascii="Garamond" w:hAnsi="Garamond" w:cs="Garamond"/>
          <w:b/>
          <w:bCs/>
          <w:sz w:val="24"/>
        </w:rPr>
        <w:t xml:space="preserve">“Allah size herhangi bir güçlük çıkarmak </w:t>
      </w:r>
      <w:r w:rsidR="00DF3D4E">
        <w:rPr>
          <w:rFonts w:ascii="Garamond" w:hAnsi="Garamond" w:cs="Garamond"/>
          <w:b/>
          <w:bCs/>
          <w:sz w:val="24"/>
        </w:rPr>
        <w:t>istemez, A</w:t>
      </w:r>
      <w:r w:rsidR="00DF3D4E">
        <w:rPr>
          <w:rFonts w:ascii="Garamond" w:hAnsi="Garamond" w:cs="Garamond"/>
          <w:b/>
          <w:bCs/>
          <w:sz w:val="24"/>
        </w:rPr>
        <w:t>l</w:t>
      </w:r>
      <w:r w:rsidR="00DF3D4E">
        <w:rPr>
          <w:rFonts w:ascii="Garamond" w:hAnsi="Garamond" w:cs="Garamond"/>
          <w:b/>
          <w:bCs/>
          <w:sz w:val="24"/>
        </w:rPr>
        <w:t>lah sizi arıtıp üzerinize olan nimetini tama</w:t>
      </w:r>
      <w:r w:rsidR="00DF3D4E">
        <w:rPr>
          <w:rFonts w:ascii="Garamond" w:hAnsi="Garamond" w:cs="Garamond"/>
          <w:b/>
          <w:bCs/>
          <w:sz w:val="24"/>
        </w:rPr>
        <w:t>m</w:t>
      </w:r>
      <w:r w:rsidR="00DF3D4E">
        <w:rPr>
          <w:rFonts w:ascii="Garamond" w:hAnsi="Garamond" w:cs="Garamond"/>
          <w:b/>
          <w:bCs/>
          <w:sz w:val="24"/>
        </w:rPr>
        <w:t>lamak ister.”</w:t>
      </w:r>
      <w:r w:rsidR="00DF3D4E">
        <w:rPr>
          <w:rStyle w:val="FootnoteReference"/>
          <w:rFonts w:ascii="Garamond" w:hAnsi="Garamond"/>
          <w:b/>
          <w:bCs/>
          <w:sz w:val="24"/>
        </w:rPr>
        <w:footnoteReference w:id="632"/>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“Onlar bir fenalık yaptıkl</w:t>
      </w:r>
      <w:r>
        <w:rPr>
          <w:rFonts w:ascii="Garamond" w:hAnsi="Garamond" w:cs="Garamond"/>
          <w:b/>
          <w:bCs/>
          <w:sz w:val="24"/>
        </w:rPr>
        <w:t>a</w:t>
      </w:r>
      <w:r>
        <w:rPr>
          <w:rFonts w:ascii="Garamond" w:hAnsi="Garamond" w:cs="Garamond"/>
          <w:b/>
          <w:bCs/>
          <w:sz w:val="24"/>
        </w:rPr>
        <w:t>rı zaman, “Babalarımızı bu yolda bulduk, Allah da bize bunu emretti” derler. De ki: “Allah fenalığı emretmez. Bilmediğiniz şeyi Allah'a ka</w:t>
      </w:r>
      <w:r>
        <w:rPr>
          <w:rFonts w:ascii="Garamond" w:hAnsi="Garamond" w:cs="Garamond"/>
          <w:b/>
          <w:bCs/>
          <w:sz w:val="24"/>
        </w:rPr>
        <w:t>r</w:t>
      </w:r>
      <w:r>
        <w:rPr>
          <w:rFonts w:ascii="Garamond" w:hAnsi="Garamond" w:cs="Garamond"/>
          <w:b/>
          <w:bCs/>
          <w:sz w:val="24"/>
        </w:rPr>
        <w:t xml:space="preserve">şı mı söylüyorsunuz?” </w:t>
      </w:r>
      <w:r>
        <w:rPr>
          <w:rStyle w:val="FootnoteReference"/>
          <w:rFonts w:ascii="Garamond" w:hAnsi="Garamond"/>
          <w:b/>
          <w:bCs/>
          <w:sz w:val="24"/>
        </w:rPr>
        <w:footnoteReference w:id="633"/>
      </w:r>
    </w:p>
    <w:p w:rsidR="00DF3D4E" w:rsidRDefault="00DF3D4E">
      <w:pPr>
        <w:spacing w:line="240" w:lineRule="atLeast"/>
        <w:ind w:firstLine="284"/>
        <w:jc w:val="lowKashida"/>
        <w:rPr>
          <w:rFonts w:ascii="Garamond" w:hAnsi="Garamond" w:cs="Garamond"/>
          <w:b/>
          <w:bCs/>
          <w:i/>
          <w:iCs/>
          <w:sz w:val="24"/>
        </w:rPr>
      </w:pPr>
      <w:r>
        <w:rPr>
          <w:rFonts w:ascii="Garamond" w:hAnsi="Garamond" w:cs="Garamond"/>
          <w:b/>
          <w:bCs/>
          <w:sz w:val="24"/>
        </w:rPr>
        <w:t>“Gerçekten Kitab’ı ve ölçüyü indiren Allah'tır. Ne bilirsin, belki de kıyamet sa</w:t>
      </w:r>
      <w:r>
        <w:rPr>
          <w:rFonts w:ascii="Garamond" w:hAnsi="Garamond" w:cs="Garamond"/>
          <w:b/>
          <w:bCs/>
          <w:sz w:val="24"/>
        </w:rPr>
        <w:t>a</w:t>
      </w:r>
      <w:r>
        <w:rPr>
          <w:rFonts w:ascii="Garamond" w:hAnsi="Garamond" w:cs="Garamond"/>
          <w:b/>
          <w:bCs/>
          <w:sz w:val="24"/>
        </w:rPr>
        <w:t xml:space="preserve">ti yakındır.” </w:t>
      </w:r>
      <w:r>
        <w:rPr>
          <w:rStyle w:val="FootnoteReference"/>
          <w:rFonts w:ascii="Garamond" w:hAnsi="Garamond"/>
          <w:b/>
          <w:bCs/>
          <w:sz w:val="24"/>
        </w:rPr>
        <w:footnoteReference w:id="634"/>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“O, göğü yükseltmiştir; tartıyı koymuştur. Artık tart</w:t>
      </w:r>
      <w:r>
        <w:rPr>
          <w:rFonts w:ascii="Garamond" w:hAnsi="Garamond" w:cs="Garamond"/>
          <w:b/>
          <w:bCs/>
          <w:sz w:val="24"/>
        </w:rPr>
        <w:t>ı</w:t>
      </w:r>
      <w:r>
        <w:rPr>
          <w:rFonts w:ascii="Garamond" w:hAnsi="Garamond" w:cs="Garamond"/>
          <w:b/>
          <w:bCs/>
          <w:sz w:val="24"/>
        </w:rPr>
        <w:t xml:space="preserve">da tecavüz etmeyin.” </w:t>
      </w:r>
      <w:r>
        <w:rPr>
          <w:rStyle w:val="FootnoteReference"/>
          <w:rFonts w:ascii="Garamond" w:hAnsi="Garamond"/>
          <w:b/>
          <w:bCs/>
          <w:sz w:val="24"/>
        </w:rPr>
        <w:footnoteReference w:id="635"/>
      </w:r>
    </w:p>
    <w:p w:rsidR="00DF3D4E" w:rsidRDefault="00DF3D4E">
      <w:pPr>
        <w:spacing w:line="240" w:lineRule="atLeast"/>
        <w:ind w:firstLine="284"/>
        <w:jc w:val="lowKashida"/>
        <w:rPr>
          <w:rFonts w:ascii="Garamond" w:hAnsi="Garamond" w:cs="Garamond"/>
          <w:b/>
          <w:bCs/>
          <w:i/>
          <w:iCs/>
          <w:sz w:val="24"/>
        </w:rPr>
      </w:pPr>
    </w:p>
    <w:p w:rsidR="00DF3D4E" w:rsidRDefault="00DF3D4E" w:rsidP="00F8593F">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Rıza (a.s) Fazl b. Şazan’a şöyle buyurmuştur: </w:t>
      </w:r>
      <w:r>
        <w:rPr>
          <w:rFonts w:ascii="Garamond" w:hAnsi="Garamond" w:cs="Garamond"/>
          <w:sz w:val="24"/>
        </w:rPr>
        <w:t>“Eğer birisi</w:t>
      </w:r>
      <w:r w:rsidR="00F8593F">
        <w:rPr>
          <w:rFonts w:ascii="Garamond" w:hAnsi="Garamond" w:cs="Garamond"/>
          <w:sz w:val="24"/>
        </w:rPr>
        <w:t>, “S</w:t>
      </w:r>
      <w:r>
        <w:rPr>
          <w:rFonts w:ascii="Garamond" w:hAnsi="Garamond" w:cs="Garamond"/>
          <w:sz w:val="24"/>
        </w:rPr>
        <w:t>öyle bakayım hikmet sahibi olan Allah’ın, kulunu s</w:t>
      </w:r>
      <w:r>
        <w:rPr>
          <w:rFonts w:ascii="Garamond" w:hAnsi="Garamond" w:cs="Garamond"/>
          <w:sz w:val="24"/>
        </w:rPr>
        <w:t>e</w:t>
      </w:r>
      <w:r>
        <w:rPr>
          <w:rFonts w:ascii="Garamond" w:hAnsi="Garamond" w:cs="Garamond"/>
          <w:sz w:val="24"/>
        </w:rPr>
        <w:t xml:space="preserve">bepsiz yere fiillerden biriyle </w:t>
      </w:r>
      <w:r>
        <w:rPr>
          <w:rFonts w:ascii="Garamond" w:hAnsi="Garamond" w:cs="Garamond"/>
          <w:sz w:val="24"/>
        </w:rPr>
        <w:lastRenderedPageBreak/>
        <w:t>m</w:t>
      </w:r>
      <w:r>
        <w:rPr>
          <w:rFonts w:ascii="Garamond" w:hAnsi="Garamond" w:cs="Garamond"/>
          <w:sz w:val="24"/>
        </w:rPr>
        <w:t>ü</w:t>
      </w:r>
      <w:r>
        <w:rPr>
          <w:rFonts w:ascii="Garamond" w:hAnsi="Garamond" w:cs="Garamond"/>
          <w:sz w:val="24"/>
        </w:rPr>
        <w:t>kellef kılması doğru mudur?” d</w:t>
      </w:r>
      <w:r>
        <w:rPr>
          <w:rFonts w:ascii="Garamond" w:hAnsi="Garamond" w:cs="Garamond"/>
          <w:sz w:val="24"/>
        </w:rPr>
        <w:t>i</w:t>
      </w:r>
      <w:r>
        <w:rPr>
          <w:rFonts w:ascii="Garamond" w:hAnsi="Garamond" w:cs="Garamond"/>
          <w:sz w:val="24"/>
        </w:rPr>
        <w:t>yecek olursa ona cevap olarak şöyle demek gerekir: “Doğrudur, z</w:t>
      </w:r>
      <w:r>
        <w:rPr>
          <w:rFonts w:ascii="Garamond" w:hAnsi="Garamond" w:cs="Garamond"/>
          <w:sz w:val="24"/>
        </w:rPr>
        <w:t>i</w:t>
      </w:r>
      <w:r>
        <w:rPr>
          <w:rFonts w:ascii="Garamond" w:hAnsi="Garamond" w:cs="Garamond"/>
          <w:sz w:val="24"/>
        </w:rPr>
        <w:t>ra o faydasız bir iş yapmayan ve cahil olmayan bir hikmet s</w:t>
      </w:r>
      <w:r>
        <w:rPr>
          <w:rFonts w:ascii="Garamond" w:hAnsi="Garamond" w:cs="Garamond"/>
          <w:sz w:val="24"/>
        </w:rPr>
        <w:t>a</w:t>
      </w:r>
      <w:r>
        <w:rPr>
          <w:rFonts w:ascii="Garamond" w:hAnsi="Garamond" w:cs="Garamond"/>
          <w:sz w:val="24"/>
        </w:rPr>
        <w:t>hibi</w:t>
      </w:r>
      <w:r w:rsidR="00F8593F">
        <w:rPr>
          <w:rFonts w:ascii="Garamond" w:hAnsi="Garamond" w:cs="Garamond"/>
          <w:sz w:val="24"/>
        </w:rPr>
        <w:t>dir.” Eğer</w:t>
      </w:r>
      <w:r>
        <w:rPr>
          <w:rFonts w:ascii="Garamond" w:hAnsi="Garamond" w:cs="Garamond"/>
          <w:sz w:val="24"/>
        </w:rPr>
        <w:t xml:space="preserve"> o, “O halde </w:t>
      </w:r>
      <w:r w:rsidR="00F8593F">
        <w:rPr>
          <w:rFonts w:ascii="Garamond" w:hAnsi="Garamond" w:cs="Garamond"/>
          <w:sz w:val="24"/>
        </w:rPr>
        <w:t>söyle</w:t>
      </w:r>
      <w:r>
        <w:rPr>
          <w:rFonts w:ascii="Garamond" w:hAnsi="Garamond" w:cs="Garamond"/>
          <w:sz w:val="24"/>
        </w:rPr>
        <w:t xml:space="preserve"> bakayım, neden Allah insanları mükellef kılmıştır?” diyecek </w:t>
      </w:r>
      <w:r>
        <w:rPr>
          <w:rFonts w:ascii="Garamond" w:hAnsi="Garamond" w:cs="Garamond"/>
          <w:sz w:val="24"/>
        </w:rPr>
        <w:t>o</w:t>
      </w:r>
      <w:r>
        <w:rPr>
          <w:rFonts w:ascii="Garamond" w:hAnsi="Garamond" w:cs="Garamond"/>
          <w:sz w:val="24"/>
        </w:rPr>
        <w:t>lursa cevap olarak şöyle demek gerekir: “Bir takım sebeplerden d</w:t>
      </w:r>
      <w:r>
        <w:rPr>
          <w:rFonts w:ascii="Garamond" w:hAnsi="Garamond" w:cs="Garamond"/>
          <w:sz w:val="24"/>
        </w:rPr>
        <w:t>o</w:t>
      </w:r>
      <w:r>
        <w:rPr>
          <w:rFonts w:ascii="Garamond" w:hAnsi="Garamond" w:cs="Garamond"/>
          <w:sz w:val="24"/>
        </w:rPr>
        <w:t>layı.” Eğer, o söyle bakayım, bu sebepler tanınmış ve mevcut s</w:t>
      </w:r>
      <w:r>
        <w:rPr>
          <w:rFonts w:ascii="Garamond" w:hAnsi="Garamond" w:cs="Garamond"/>
          <w:sz w:val="24"/>
        </w:rPr>
        <w:t>e</w:t>
      </w:r>
      <w:r>
        <w:rPr>
          <w:rFonts w:ascii="Garamond" w:hAnsi="Garamond" w:cs="Garamond"/>
          <w:sz w:val="24"/>
        </w:rPr>
        <w:t>bepler midir yoksa tanınmamış ve mevcut olmayan sebepler m</w:t>
      </w:r>
      <w:r>
        <w:rPr>
          <w:rFonts w:ascii="Garamond" w:hAnsi="Garamond" w:cs="Garamond"/>
          <w:sz w:val="24"/>
        </w:rPr>
        <w:t>i</w:t>
      </w:r>
      <w:r>
        <w:rPr>
          <w:rFonts w:ascii="Garamond" w:hAnsi="Garamond" w:cs="Garamond"/>
          <w:sz w:val="24"/>
        </w:rPr>
        <w:t>dir?” diye soracak olursa ona da cevap olarak şöyle denir:  “Bu sebepler ehli için t</w:t>
      </w:r>
      <w:r>
        <w:rPr>
          <w:rFonts w:ascii="Garamond" w:hAnsi="Garamond" w:cs="Garamond"/>
          <w:sz w:val="24"/>
        </w:rPr>
        <w:t>a</w:t>
      </w:r>
      <w:r>
        <w:rPr>
          <w:rFonts w:ascii="Garamond" w:hAnsi="Garamond" w:cs="Garamond"/>
          <w:sz w:val="24"/>
        </w:rPr>
        <w:t>nınmış ve onlar nezdinde mevcut olan s</w:t>
      </w:r>
      <w:r>
        <w:rPr>
          <w:rFonts w:ascii="Garamond" w:hAnsi="Garamond" w:cs="Garamond"/>
          <w:sz w:val="24"/>
        </w:rPr>
        <w:t>e</w:t>
      </w:r>
      <w:r>
        <w:rPr>
          <w:rFonts w:ascii="Garamond" w:hAnsi="Garamond" w:cs="Garamond"/>
          <w:sz w:val="24"/>
        </w:rPr>
        <w:t>beplerdir.” Eğer o, “ Sizler bu sebepleri biliyor mus</w:t>
      </w:r>
      <w:r>
        <w:rPr>
          <w:rFonts w:ascii="Garamond" w:hAnsi="Garamond" w:cs="Garamond"/>
          <w:sz w:val="24"/>
        </w:rPr>
        <w:t>u</w:t>
      </w:r>
      <w:r>
        <w:rPr>
          <w:rFonts w:ascii="Garamond" w:hAnsi="Garamond" w:cs="Garamond"/>
          <w:sz w:val="24"/>
        </w:rPr>
        <w:t xml:space="preserve">nuz yoksa bilmiyor muzunuz” diye soracak olursa ona şöyle cevap verilir: </w:t>
      </w:r>
      <w:r w:rsidR="003034DA">
        <w:rPr>
          <w:rFonts w:ascii="Garamond" w:hAnsi="Garamond" w:cs="Garamond"/>
          <w:sz w:val="24"/>
        </w:rPr>
        <w:t>“</w:t>
      </w:r>
      <w:r>
        <w:rPr>
          <w:rFonts w:ascii="Garamond" w:hAnsi="Garamond" w:cs="Garamond"/>
          <w:sz w:val="24"/>
        </w:rPr>
        <w:t>Onlardan bazısını biliyoruz ve bazılarını da bilm</w:t>
      </w:r>
      <w:r>
        <w:rPr>
          <w:rFonts w:ascii="Garamond" w:hAnsi="Garamond" w:cs="Garamond"/>
          <w:sz w:val="24"/>
        </w:rPr>
        <w:t>i</w:t>
      </w:r>
      <w:r>
        <w:rPr>
          <w:rFonts w:ascii="Garamond" w:hAnsi="Garamond" w:cs="Garamond"/>
          <w:sz w:val="24"/>
        </w:rPr>
        <w:t>yoruz.”</w:t>
      </w:r>
      <w:r>
        <w:rPr>
          <w:rStyle w:val="FootnoteReference"/>
          <w:rFonts w:ascii="Garamond" w:hAnsi="Garamond"/>
          <w:sz w:val="24"/>
        </w:rPr>
        <w:footnoteReference w:id="63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Sadık (a.s) bazı helal ve haramların sebebi sorulunca şöyle buyurmuştur: </w:t>
      </w:r>
      <w:r>
        <w:rPr>
          <w:rFonts w:ascii="Garamond" w:hAnsi="Garamond" w:cs="Garamond"/>
          <w:sz w:val="24"/>
        </w:rPr>
        <w:t>“Hiçbir hüküm hikmetsiz olarak yasanmamıştır.”</w:t>
      </w:r>
      <w:r>
        <w:rPr>
          <w:rStyle w:val="FootnoteReference"/>
          <w:rFonts w:ascii="Garamond" w:hAnsi="Garamond"/>
          <w:sz w:val="24"/>
        </w:rPr>
        <w:footnoteReference w:id="63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Rıza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“Cenabet guslünün sebebi bunlardır: Temizlik, ins</w:t>
      </w:r>
      <w:r>
        <w:rPr>
          <w:rFonts w:ascii="Garamond" w:hAnsi="Garamond" w:cs="Garamond"/>
          <w:sz w:val="24"/>
        </w:rPr>
        <w:t>a</w:t>
      </w:r>
      <w:r>
        <w:rPr>
          <w:rFonts w:ascii="Garamond" w:hAnsi="Garamond" w:cs="Garamond"/>
          <w:sz w:val="24"/>
        </w:rPr>
        <w:t>nın kendisine bulaşmış pislikle</w:t>
      </w:r>
      <w:r>
        <w:rPr>
          <w:rFonts w:ascii="Garamond" w:hAnsi="Garamond" w:cs="Garamond"/>
          <w:sz w:val="24"/>
        </w:rPr>
        <w:t>r</w:t>
      </w:r>
      <w:r>
        <w:rPr>
          <w:rFonts w:ascii="Garamond" w:hAnsi="Garamond" w:cs="Garamond"/>
          <w:sz w:val="24"/>
        </w:rPr>
        <w:t>den temizlenmesi ve diğer</w:t>
      </w:r>
      <w:r w:rsidR="003034DA">
        <w:rPr>
          <w:rFonts w:ascii="Garamond" w:hAnsi="Garamond" w:cs="Garamond"/>
          <w:sz w:val="24"/>
        </w:rPr>
        <w:t xml:space="preserve"> geri kalan </w:t>
      </w:r>
      <w:r>
        <w:rPr>
          <w:rFonts w:ascii="Garamond" w:hAnsi="Garamond" w:cs="Garamond"/>
          <w:sz w:val="24"/>
        </w:rPr>
        <w:t xml:space="preserve"> bed</w:t>
      </w:r>
      <w:r>
        <w:rPr>
          <w:rFonts w:ascii="Garamond" w:hAnsi="Garamond" w:cs="Garamond"/>
          <w:sz w:val="24"/>
        </w:rPr>
        <w:t>e</w:t>
      </w:r>
      <w:r>
        <w:rPr>
          <w:rFonts w:ascii="Garamond" w:hAnsi="Garamond" w:cs="Garamond"/>
          <w:sz w:val="24"/>
        </w:rPr>
        <w:t>nini temizlemesidir.”</w:t>
      </w:r>
      <w:r>
        <w:rPr>
          <w:rStyle w:val="FootnoteReference"/>
          <w:rFonts w:ascii="Garamond" w:hAnsi="Garamond"/>
          <w:sz w:val="24"/>
        </w:rPr>
        <w:footnoteReference w:id="638"/>
      </w:r>
    </w:p>
    <w:p w:rsidR="00DF3D4E" w:rsidRDefault="00DF3D4E" w:rsidP="00363DFD">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 xml:space="preserve">Fatımat’uz Zehra (a.s) şöyle buyurmuştur: </w:t>
      </w:r>
      <w:r>
        <w:rPr>
          <w:rFonts w:ascii="Garamond" w:hAnsi="Garamond" w:cs="Garamond"/>
          <w:sz w:val="24"/>
        </w:rPr>
        <w:t>“Allah imanı şirk pisliğinden temizlenmek, namazı kibirden uzak durmak, zekatı rızkın artması, orucu ihlasın s</w:t>
      </w:r>
      <w:r>
        <w:rPr>
          <w:rFonts w:ascii="Garamond" w:hAnsi="Garamond" w:cs="Garamond"/>
          <w:sz w:val="24"/>
        </w:rPr>
        <w:t>a</w:t>
      </w:r>
      <w:r>
        <w:rPr>
          <w:rFonts w:ascii="Garamond" w:hAnsi="Garamond" w:cs="Garamond"/>
          <w:sz w:val="24"/>
        </w:rPr>
        <w:t>bit kılınması, haccı dinin tesellisi, adaleti kalplerin birlikteliği, itaati dinin düzeni, imameti ayrılıktan sakınmak, cihadı İslam'ın izzeti, sabrı sevap elde etmeye hak k</w:t>
      </w:r>
      <w:r>
        <w:rPr>
          <w:rFonts w:ascii="Garamond" w:hAnsi="Garamond" w:cs="Garamond"/>
          <w:sz w:val="24"/>
        </w:rPr>
        <w:t>a</w:t>
      </w:r>
      <w:r>
        <w:rPr>
          <w:rFonts w:ascii="Garamond" w:hAnsi="Garamond" w:cs="Garamond"/>
          <w:sz w:val="24"/>
        </w:rPr>
        <w:t>zanmaya yardım, iyiliği emre</w:t>
      </w:r>
      <w:r>
        <w:rPr>
          <w:rFonts w:ascii="Garamond" w:hAnsi="Garamond" w:cs="Garamond"/>
          <w:sz w:val="24"/>
        </w:rPr>
        <w:t>t</w:t>
      </w:r>
      <w:r>
        <w:rPr>
          <w:rFonts w:ascii="Garamond" w:hAnsi="Garamond" w:cs="Garamond"/>
          <w:sz w:val="24"/>
        </w:rPr>
        <w:t>meyi halk kitlesinin ıslahı, anne ve babaya iyiliği, Allah’ın gaz</w:t>
      </w:r>
      <w:r>
        <w:rPr>
          <w:rFonts w:ascii="Garamond" w:hAnsi="Garamond" w:cs="Garamond"/>
          <w:sz w:val="24"/>
        </w:rPr>
        <w:t>a</w:t>
      </w:r>
      <w:r>
        <w:rPr>
          <w:rFonts w:ascii="Garamond" w:hAnsi="Garamond" w:cs="Garamond"/>
          <w:sz w:val="24"/>
        </w:rPr>
        <w:t>bından korunma, sıla-ı rahimde bulunmayı sayının artması, kısası kanların korunması, adaklara v</w:t>
      </w:r>
      <w:r>
        <w:rPr>
          <w:rFonts w:ascii="Garamond" w:hAnsi="Garamond" w:cs="Garamond"/>
          <w:sz w:val="24"/>
        </w:rPr>
        <w:t>e</w:t>
      </w:r>
      <w:r>
        <w:rPr>
          <w:rFonts w:ascii="Garamond" w:hAnsi="Garamond" w:cs="Garamond"/>
          <w:sz w:val="24"/>
        </w:rPr>
        <w:t>fa göstermeyi bağışlanmak, ölçü ve teraziyi tam tutmayı alış veri</w:t>
      </w:r>
      <w:r>
        <w:rPr>
          <w:rFonts w:ascii="Garamond" w:hAnsi="Garamond" w:cs="Garamond"/>
          <w:sz w:val="24"/>
        </w:rPr>
        <w:t>ş</w:t>
      </w:r>
      <w:r>
        <w:rPr>
          <w:rFonts w:ascii="Garamond" w:hAnsi="Garamond" w:cs="Garamond"/>
          <w:sz w:val="24"/>
        </w:rPr>
        <w:t>te az ölçüp tartmayı ortadan ka</w:t>
      </w:r>
      <w:r>
        <w:rPr>
          <w:rFonts w:ascii="Garamond" w:hAnsi="Garamond" w:cs="Garamond"/>
          <w:sz w:val="24"/>
        </w:rPr>
        <w:t>l</w:t>
      </w:r>
      <w:r w:rsidR="003034DA">
        <w:rPr>
          <w:rFonts w:ascii="Garamond" w:hAnsi="Garamond" w:cs="Garamond"/>
          <w:sz w:val="24"/>
        </w:rPr>
        <w:t>dırmak, iffetli kadınlara</w:t>
      </w:r>
      <w:r>
        <w:rPr>
          <w:rFonts w:ascii="Garamond" w:hAnsi="Garamond" w:cs="Garamond"/>
          <w:sz w:val="24"/>
        </w:rPr>
        <w:t xml:space="preserve"> iftiradan sakınmayı lanete engel o</w:t>
      </w:r>
      <w:r>
        <w:rPr>
          <w:rFonts w:ascii="Garamond" w:hAnsi="Garamond" w:cs="Garamond"/>
          <w:sz w:val="24"/>
        </w:rPr>
        <w:t>l</w:t>
      </w:r>
      <w:r>
        <w:rPr>
          <w:rFonts w:ascii="Garamond" w:hAnsi="Garamond" w:cs="Garamond"/>
          <w:sz w:val="24"/>
        </w:rPr>
        <w:t>mak hırsızlıktan sakınmayı iffetli o</w:t>
      </w:r>
      <w:r>
        <w:rPr>
          <w:rFonts w:ascii="Garamond" w:hAnsi="Garamond" w:cs="Garamond"/>
          <w:sz w:val="24"/>
        </w:rPr>
        <w:t>l</w:t>
      </w:r>
      <w:r>
        <w:rPr>
          <w:rFonts w:ascii="Garamond" w:hAnsi="Garamond" w:cs="Garamond"/>
          <w:sz w:val="24"/>
        </w:rPr>
        <w:t xml:space="preserve">mak, yetim malını yemekten </w:t>
      </w:r>
      <w:r>
        <w:rPr>
          <w:rFonts w:ascii="Garamond" w:hAnsi="Garamond" w:cs="Garamond"/>
          <w:sz w:val="24"/>
        </w:rPr>
        <w:t>u</w:t>
      </w:r>
      <w:r>
        <w:rPr>
          <w:rFonts w:ascii="Garamond" w:hAnsi="Garamond" w:cs="Garamond"/>
          <w:sz w:val="24"/>
        </w:rPr>
        <w:t>zak durmayı zulme engel o</w:t>
      </w:r>
      <w:r>
        <w:rPr>
          <w:rFonts w:ascii="Garamond" w:hAnsi="Garamond" w:cs="Garamond"/>
          <w:sz w:val="24"/>
        </w:rPr>
        <w:t>l</w:t>
      </w:r>
      <w:r>
        <w:rPr>
          <w:rFonts w:ascii="Garamond" w:hAnsi="Garamond" w:cs="Garamond"/>
          <w:sz w:val="24"/>
        </w:rPr>
        <w:t>mak, hakemliklerde adaleti i</w:t>
      </w:r>
      <w:r>
        <w:rPr>
          <w:rFonts w:ascii="Garamond" w:hAnsi="Garamond" w:cs="Garamond"/>
          <w:sz w:val="24"/>
        </w:rPr>
        <w:t>n</w:t>
      </w:r>
      <w:r>
        <w:rPr>
          <w:rFonts w:ascii="Garamond" w:hAnsi="Garamond" w:cs="Garamond"/>
          <w:sz w:val="24"/>
        </w:rPr>
        <w:t>sanların huzuru</w:t>
      </w:r>
      <w:r w:rsidR="003034DA">
        <w:rPr>
          <w:rFonts w:ascii="Garamond" w:hAnsi="Garamond" w:cs="Garamond"/>
          <w:sz w:val="24"/>
        </w:rPr>
        <w:t xml:space="preserve"> için farz kıldı. </w:t>
      </w:r>
      <w:r w:rsidR="00363DFD">
        <w:rPr>
          <w:rFonts w:ascii="Garamond" w:hAnsi="Garamond" w:cs="Garamond"/>
          <w:sz w:val="24"/>
        </w:rPr>
        <w:t>A</w:t>
      </w:r>
      <w:r>
        <w:rPr>
          <w:rFonts w:ascii="Garamond" w:hAnsi="Garamond" w:cs="Garamond"/>
          <w:sz w:val="24"/>
        </w:rPr>
        <w:t>ziz ve celil olan Allah</w:t>
      </w:r>
      <w:r w:rsidR="003034DA">
        <w:rPr>
          <w:rFonts w:ascii="Garamond" w:hAnsi="Garamond" w:cs="Garamond"/>
          <w:sz w:val="24"/>
        </w:rPr>
        <w:t>’a şirk koşmayı</w:t>
      </w:r>
      <w:r>
        <w:rPr>
          <w:rFonts w:ascii="Garamond" w:hAnsi="Garamond" w:cs="Garamond"/>
          <w:sz w:val="24"/>
        </w:rPr>
        <w:t xml:space="preserve"> rububiyeti halis kılmak için h</w:t>
      </w:r>
      <w:r>
        <w:rPr>
          <w:rFonts w:ascii="Garamond" w:hAnsi="Garamond" w:cs="Garamond"/>
          <w:sz w:val="24"/>
        </w:rPr>
        <w:t>a</w:t>
      </w:r>
      <w:r w:rsidR="003034DA">
        <w:rPr>
          <w:rFonts w:ascii="Garamond" w:hAnsi="Garamond" w:cs="Garamond"/>
          <w:sz w:val="24"/>
        </w:rPr>
        <w:t>ram kıldı</w:t>
      </w:r>
      <w:r>
        <w:rPr>
          <w:rFonts w:ascii="Garamond" w:hAnsi="Garamond" w:cs="Garamond"/>
          <w:sz w:val="24"/>
        </w:rPr>
        <w:t>.”</w:t>
      </w:r>
      <w:r>
        <w:rPr>
          <w:rStyle w:val="FootnoteReference"/>
          <w:rFonts w:ascii="Garamond" w:hAnsi="Garamond"/>
          <w:sz w:val="24"/>
        </w:rPr>
        <w:footnoteReference w:id="63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sidR="003034DA">
        <w:rPr>
          <w:rFonts w:ascii="Garamond" w:hAnsi="Garamond" w:cs="Garamond"/>
          <w:sz w:val="24"/>
        </w:rPr>
        <w:t>“Allah imanı</w:t>
      </w:r>
      <w:r>
        <w:rPr>
          <w:rFonts w:ascii="Garamond" w:hAnsi="Garamond" w:cs="Garamond"/>
          <w:sz w:val="24"/>
        </w:rPr>
        <w:t xml:space="preserve"> şirki temi</w:t>
      </w:r>
      <w:r>
        <w:rPr>
          <w:rFonts w:ascii="Garamond" w:hAnsi="Garamond" w:cs="Garamond"/>
          <w:sz w:val="24"/>
        </w:rPr>
        <w:t>z</w:t>
      </w:r>
      <w:r w:rsidR="003034DA">
        <w:rPr>
          <w:rFonts w:ascii="Garamond" w:hAnsi="Garamond" w:cs="Garamond"/>
          <w:sz w:val="24"/>
        </w:rPr>
        <w:t>lemek, namazı kibirden uzak tutmak, zekatı rızka bir sebep, orucu</w:t>
      </w:r>
      <w:r>
        <w:rPr>
          <w:rFonts w:ascii="Garamond" w:hAnsi="Garamond" w:cs="Garamond"/>
          <w:sz w:val="24"/>
        </w:rPr>
        <w:t xml:space="preserve"> yaratıkların ihlasını den</w:t>
      </w:r>
      <w:r>
        <w:rPr>
          <w:rFonts w:ascii="Garamond" w:hAnsi="Garamond" w:cs="Garamond"/>
          <w:sz w:val="24"/>
        </w:rPr>
        <w:t>e</w:t>
      </w:r>
      <w:r w:rsidR="003034DA">
        <w:rPr>
          <w:rFonts w:ascii="Garamond" w:hAnsi="Garamond" w:cs="Garamond"/>
          <w:sz w:val="24"/>
        </w:rPr>
        <w:t>mek, haccı</w:t>
      </w:r>
      <w:r>
        <w:rPr>
          <w:rFonts w:ascii="Garamond" w:hAnsi="Garamond" w:cs="Garamond"/>
          <w:sz w:val="24"/>
        </w:rPr>
        <w:t xml:space="preserve"> inananların din i</w:t>
      </w:r>
      <w:r w:rsidR="003034DA">
        <w:rPr>
          <w:rFonts w:ascii="Garamond" w:hAnsi="Garamond" w:cs="Garamond"/>
          <w:sz w:val="24"/>
        </w:rPr>
        <w:t>çin yakınlaşmalarını sağlamak,</w:t>
      </w:r>
      <w:r>
        <w:rPr>
          <w:rFonts w:ascii="Garamond" w:hAnsi="Garamond" w:cs="Garamond"/>
          <w:sz w:val="24"/>
        </w:rPr>
        <w:t xml:space="preserve"> cih</w:t>
      </w:r>
      <w:r>
        <w:rPr>
          <w:rFonts w:ascii="Garamond" w:hAnsi="Garamond" w:cs="Garamond"/>
          <w:sz w:val="24"/>
        </w:rPr>
        <w:t>a</w:t>
      </w:r>
      <w:r w:rsidR="003034DA">
        <w:rPr>
          <w:rFonts w:ascii="Garamond" w:hAnsi="Garamond" w:cs="Garamond"/>
          <w:sz w:val="24"/>
        </w:rPr>
        <w:t>dı İslam'ı yüceltmek,</w:t>
      </w:r>
      <w:r>
        <w:rPr>
          <w:rFonts w:ascii="Garamond" w:hAnsi="Garamond" w:cs="Garamond"/>
          <w:sz w:val="24"/>
        </w:rPr>
        <w:t xml:space="preserve"> iyiliği </w:t>
      </w:r>
      <w:r>
        <w:rPr>
          <w:rFonts w:ascii="Garamond" w:hAnsi="Garamond" w:cs="Garamond"/>
          <w:sz w:val="24"/>
        </w:rPr>
        <w:lastRenderedPageBreak/>
        <w:t>emre</w:t>
      </w:r>
      <w:r>
        <w:rPr>
          <w:rFonts w:ascii="Garamond" w:hAnsi="Garamond" w:cs="Garamond"/>
          <w:sz w:val="24"/>
        </w:rPr>
        <w:t>t</w:t>
      </w:r>
      <w:r w:rsidR="003034DA">
        <w:rPr>
          <w:rFonts w:ascii="Garamond" w:hAnsi="Garamond" w:cs="Garamond"/>
          <w:sz w:val="24"/>
        </w:rPr>
        <w:t>meyi</w:t>
      </w:r>
      <w:r>
        <w:rPr>
          <w:rFonts w:ascii="Garamond" w:hAnsi="Garamond" w:cs="Garamond"/>
          <w:sz w:val="24"/>
        </w:rPr>
        <w:t xml:space="preserve"> cahil halkın maslaha</w:t>
      </w:r>
      <w:r w:rsidR="003034DA">
        <w:rPr>
          <w:rFonts w:ascii="Garamond" w:hAnsi="Garamond" w:cs="Garamond"/>
          <w:sz w:val="24"/>
        </w:rPr>
        <w:t>tı,</w:t>
      </w:r>
      <w:r>
        <w:rPr>
          <w:rFonts w:ascii="Garamond" w:hAnsi="Garamond" w:cs="Garamond"/>
          <w:sz w:val="24"/>
        </w:rPr>
        <w:t xml:space="preserve"> k</w:t>
      </w:r>
      <w:r>
        <w:rPr>
          <w:rFonts w:ascii="Garamond" w:hAnsi="Garamond" w:cs="Garamond"/>
          <w:sz w:val="24"/>
        </w:rPr>
        <w:t>ö</w:t>
      </w:r>
      <w:r>
        <w:rPr>
          <w:rFonts w:ascii="Garamond" w:hAnsi="Garamond" w:cs="Garamond"/>
          <w:sz w:val="24"/>
        </w:rPr>
        <w:t>tü</w:t>
      </w:r>
      <w:r w:rsidR="003034DA">
        <w:rPr>
          <w:rFonts w:ascii="Garamond" w:hAnsi="Garamond" w:cs="Garamond"/>
          <w:sz w:val="24"/>
        </w:rPr>
        <w:t>lükten nehyetmeyi</w:t>
      </w:r>
      <w:r>
        <w:rPr>
          <w:rFonts w:ascii="Garamond" w:hAnsi="Garamond" w:cs="Garamond"/>
          <w:sz w:val="24"/>
        </w:rPr>
        <w:t xml:space="preserve"> akılsızl</w:t>
      </w:r>
      <w:r>
        <w:rPr>
          <w:rFonts w:ascii="Garamond" w:hAnsi="Garamond" w:cs="Garamond"/>
          <w:sz w:val="24"/>
        </w:rPr>
        <w:t>a</w:t>
      </w:r>
      <w:r w:rsidR="003034DA">
        <w:rPr>
          <w:rFonts w:ascii="Garamond" w:hAnsi="Garamond" w:cs="Garamond"/>
          <w:sz w:val="24"/>
        </w:rPr>
        <w:t>rın engellenmesi, sıla-i rahimi</w:t>
      </w:r>
      <w:r>
        <w:rPr>
          <w:rFonts w:ascii="Garamond" w:hAnsi="Garamond" w:cs="Garamond"/>
          <w:sz w:val="24"/>
        </w:rPr>
        <w:t xml:space="preserve"> akr</w:t>
      </w:r>
      <w:r>
        <w:rPr>
          <w:rFonts w:ascii="Garamond" w:hAnsi="Garamond" w:cs="Garamond"/>
          <w:sz w:val="24"/>
        </w:rPr>
        <w:t>a</w:t>
      </w:r>
      <w:r>
        <w:rPr>
          <w:rFonts w:ascii="Garamond" w:hAnsi="Garamond" w:cs="Garamond"/>
          <w:sz w:val="24"/>
        </w:rPr>
        <w:t>ba sayılarının artma</w:t>
      </w:r>
      <w:r w:rsidR="003034DA">
        <w:rPr>
          <w:rFonts w:ascii="Garamond" w:hAnsi="Garamond" w:cs="Garamond"/>
          <w:sz w:val="24"/>
        </w:rPr>
        <w:t>sı, kısa</w:t>
      </w:r>
      <w:r>
        <w:rPr>
          <w:rFonts w:ascii="Garamond" w:hAnsi="Garamond" w:cs="Garamond"/>
          <w:sz w:val="24"/>
        </w:rPr>
        <w:t>sı ka</w:t>
      </w:r>
      <w:r>
        <w:rPr>
          <w:rFonts w:ascii="Garamond" w:hAnsi="Garamond" w:cs="Garamond"/>
          <w:sz w:val="24"/>
        </w:rPr>
        <w:t>n</w:t>
      </w:r>
      <w:r w:rsidR="003034DA">
        <w:rPr>
          <w:rFonts w:ascii="Garamond" w:hAnsi="Garamond" w:cs="Garamond"/>
          <w:sz w:val="24"/>
        </w:rPr>
        <w:t>ların korunması,</w:t>
      </w:r>
      <w:r>
        <w:rPr>
          <w:rFonts w:ascii="Garamond" w:hAnsi="Garamond" w:cs="Garamond"/>
          <w:sz w:val="24"/>
        </w:rPr>
        <w:t xml:space="preserve"> haddi (şer’i c</w:t>
      </w:r>
      <w:r>
        <w:rPr>
          <w:rFonts w:ascii="Garamond" w:hAnsi="Garamond" w:cs="Garamond"/>
          <w:sz w:val="24"/>
        </w:rPr>
        <w:t>e</w:t>
      </w:r>
      <w:r w:rsidR="003034DA">
        <w:rPr>
          <w:rFonts w:ascii="Garamond" w:hAnsi="Garamond" w:cs="Garamond"/>
          <w:sz w:val="24"/>
        </w:rPr>
        <w:t>zayı) uygulamayı ha</w:t>
      </w:r>
      <w:r>
        <w:rPr>
          <w:rFonts w:ascii="Garamond" w:hAnsi="Garamond" w:cs="Garamond"/>
          <w:sz w:val="24"/>
        </w:rPr>
        <w:t>ramların k</w:t>
      </w:r>
      <w:r>
        <w:rPr>
          <w:rFonts w:ascii="Garamond" w:hAnsi="Garamond" w:cs="Garamond"/>
          <w:sz w:val="24"/>
        </w:rPr>
        <w:t>ü</w:t>
      </w:r>
      <w:r w:rsidR="003034DA">
        <w:rPr>
          <w:rFonts w:ascii="Garamond" w:hAnsi="Garamond" w:cs="Garamond"/>
          <w:sz w:val="24"/>
        </w:rPr>
        <w:t>çük görülmemesi,</w:t>
      </w:r>
      <w:r>
        <w:rPr>
          <w:rFonts w:ascii="Garamond" w:hAnsi="Garamond" w:cs="Garamond"/>
          <w:sz w:val="24"/>
        </w:rPr>
        <w:t xml:space="preserve"> şarabın içi</w:t>
      </w:r>
      <w:r>
        <w:rPr>
          <w:rFonts w:ascii="Garamond" w:hAnsi="Garamond" w:cs="Garamond"/>
          <w:sz w:val="24"/>
        </w:rPr>
        <w:t>l</w:t>
      </w:r>
      <w:r w:rsidR="003034DA">
        <w:rPr>
          <w:rFonts w:ascii="Garamond" w:hAnsi="Garamond" w:cs="Garamond"/>
          <w:sz w:val="24"/>
        </w:rPr>
        <w:t>memesini</w:t>
      </w:r>
      <w:r>
        <w:rPr>
          <w:rFonts w:ascii="Garamond" w:hAnsi="Garamond" w:cs="Garamond"/>
          <w:sz w:val="24"/>
        </w:rPr>
        <w:t xml:space="preserve"> aklın ko</w:t>
      </w:r>
      <w:r w:rsidR="003034DA">
        <w:rPr>
          <w:rFonts w:ascii="Garamond" w:hAnsi="Garamond" w:cs="Garamond"/>
          <w:sz w:val="24"/>
        </w:rPr>
        <w:t>runması,</w:t>
      </w:r>
      <w:r>
        <w:rPr>
          <w:rFonts w:ascii="Garamond" w:hAnsi="Garamond" w:cs="Garamond"/>
          <w:sz w:val="24"/>
        </w:rPr>
        <w:t xml:space="preserve"> hı</w:t>
      </w:r>
      <w:r>
        <w:rPr>
          <w:rFonts w:ascii="Garamond" w:hAnsi="Garamond" w:cs="Garamond"/>
          <w:sz w:val="24"/>
        </w:rPr>
        <w:t>r</w:t>
      </w:r>
      <w:r>
        <w:rPr>
          <w:rFonts w:ascii="Garamond" w:hAnsi="Garamond" w:cs="Garamond"/>
          <w:sz w:val="24"/>
        </w:rPr>
        <w:t>sızlıktan uzak dur</w:t>
      </w:r>
      <w:r w:rsidR="003034DA">
        <w:rPr>
          <w:rFonts w:ascii="Garamond" w:hAnsi="Garamond" w:cs="Garamond"/>
          <w:sz w:val="24"/>
        </w:rPr>
        <w:t>mayı</w:t>
      </w:r>
      <w:r>
        <w:rPr>
          <w:rFonts w:ascii="Garamond" w:hAnsi="Garamond" w:cs="Garamond"/>
          <w:sz w:val="24"/>
        </w:rPr>
        <w:t xml:space="preserve"> iffetin g</w:t>
      </w:r>
      <w:r>
        <w:rPr>
          <w:rFonts w:ascii="Garamond" w:hAnsi="Garamond" w:cs="Garamond"/>
          <w:sz w:val="24"/>
        </w:rPr>
        <w:t>e</w:t>
      </w:r>
      <w:r w:rsidR="003034DA">
        <w:rPr>
          <w:rFonts w:ascii="Garamond" w:hAnsi="Garamond" w:cs="Garamond"/>
          <w:sz w:val="24"/>
        </w:rPr>
        <w:t>rekliliği,</w:t>
      </w:r>
      <w:r>
        <w:rPr>
          <w:rFonts w:ascii="Garamond" w:hAnsi="Garamond" w:cs="Garamond"/>
          <w:sz w:val="24"/>
        </w:rPr>
        <w:t xml:space="preserve"> zinanın terk edilmesi</w:t>
      </w:r>
      <w:r w:rsidR="003034DA">
        <w:rPr>
          <w:rFonts w:ascii="Garamond" w:hAnsi="Garamond" w:cs="Garamond"/>
          <w:sz w:val="24"/>
        </w:rPr>
        <w:t>ni soyu korumak,</w:t>
      </w:r>
      <w:r>
        <w:rPr>
          <w:rFonts w:ascii="Garamond" w:hAnsi="Garamond" w:cs="Garamond"/>
          <w:sz w:val="24"/>
        </w:rPr>
        <w:t xml:space="preserve"> eşcinselliğin te</w:t>
      </w:r>
      <w:r>
        <w:rPr>
          <w:rFonts w:ascii="Garamond" w:hAnsi="Garamond" w:cs="Garamond"/>
          <w:sz w:val="24"/>
        </w:rPr>
        <w:t>r</w:t>
      </w:r>
      <w:r w:rsidR="003034DA">
        <w:rPr>
          <w:rFonts w:ascii="Garamond" w:hAnsi="Garamond" w:cs="Garamond"/>
          <w:sz w:val="24"/>
        </w:rPr>
        <w:t>kini</w:t>
      </w:r>
      <w:r>
        <w:rPr>
          <w:rFonts w:ascii="Garamond" w:hAnsi="Garamond" w:cs="Garamond"/>
          <w:sz w:val="24"/>
        </w:rPr>
        <w:t xml:space="preserve"> nesli ço</w:t>
      </w:r>
      <w:r w:rsidR="003034DA">
        <w:rPr>
          <w:rFonts w:ascii="Garamond" w:hAnsi="Garamond" w:cs="Garamond"/>
          <w:sz w:val="24"/>
        </w:rPr>
        <w:t>ğaltmak,</w:t>
      </w:r>
      <w:r>
        <w:rPr>
          <w:rFonts w:ascii="Garamond" w:hAnsi="Garamond" w:cs="Garamond"/>
          <w:sz w:val="24"/>
        </w:rPr>
        <w:t xml:space="preserve"> tanı</w:t>
      </w:r>
      <w:r w:rsidR="003034DA">
        <w:rPr>
          <w:rFonts w:ascii="Garamond" w:hAnsi="Garamond" w:cs="Garamond"/>
          <w:sz w:val="24"/>
        </w:rPr>
        <w:t>klığı</w:t>
      </w:r>
      <w:r>
        <w:rPr>
          <w:rFonts w:ascii="Garamond" w:hAnsi="Garamond" w:cs="Garamond"/>
          <w:sz w:val="24"/>
        </w:rPr>
        <w:t xml:space="preserve"> i</w:t>
      </w:r>
      <w:r>
        <w:rPr>
          <w:rFonts w:ascii="Garamond" w:hAnsi="Garamond" w:cs="Garamond"/>
          <w:sz w:val="24"/>
        </w:rPr>
        <w:t>n</w:t>
      </w:r>
      <w:r>
        <w:rPr>
          <w:rFonts w:ascii="Garamond" w:hAnsi="Garamond" w:cs="Garamond"/>
          <w:sz w:val="24"/>
        </w:rPr>
        <w:t>kar</w:t>
      </w:r>
      <w:r w:rsidR="003034DA">
        <w:rPr>
          <w:rFonts w:ascii="Garamond" w:hAnsi="Garamond" w:cs="Garamond"/>
          <w:sz w:val="24"/>
        </w:rPr>
        <w:t xml:space="preserve"> edilen hakların elde e-dilmesi,</w:t>
      </w:r>
      <w:r>
        <w:rPr>
          <w:rFonts w:ascii="Garamond" w:hAnsi="Garamond" w:cs="Garamond"/>
          <w:sz w:val="24"/>
        </w:rPr>
        <w:t xml:space="preserve"> yalan konuşmaktan s</w:t>
      </w:r>
      <w:r>
        <w:rPr>
          <w:rFonts w:ascii="Garamond" w:hAnsi="Garamond" w:cs="Garamond"/>
          <w:sz w:val="24"/>
        </w:rPr>
        <w:t>a</w:t>
      </w:r>
      <w:r w:rsidR="00A13256">
        <w:rPr>
          <w:rFonts w:ascii="Garamond" w:hAnsi="Garamond" w:cs="Garamond"/>
          <w:sz w:val="24"/>
        </w:rPr>
        <w:t>kınmayı</w:t>
      </w:r>
      <w:r>
        <w:rPr>
          <w:rFonts w:ascii="Garamond" w:hAnsi="Garamond" w:cs="Garamond"/>
          <w:sz w:val="24"/>
        </w:rPr>
        <w:t xml:space="preserve"> doğruluğu şereflendi</w:t>
      </w:r>
      <w:r>
        <w:rPr>
          <w:rFonts w:ascii="Garamond" w:hAnsi="Garamond" w:cs="Garamond"/>
          <w:sz w:val="24"/>
        </w:rPr>
        <w:t>r</w:t>
      </w:r>
      <w:r w:rsidR="00A13256">
        <w:rPr>
          <w:rFonts w:ascii="Garamond" w:hAnsi="Garamond" w:cs="Garamond"/>
          <w:sz w:val="24"/>
        </w:rPr>
        <w:t>mek,</w:t>
      </w:r>
      <w:r>
        <w:rPr>
          <w:rFonts w:ascii="Garamond" w:hAnsi="Garamond" w:cs="Garamond"/>
          <w:sz w:val="24"/>
        </w:rPr>
        <w:t xml:space="preserve"> sela</w:t>
      </w:r>
      <w:r w:rsidR="00A13256">
        <w:rPr>
          <w:rFonts w:ascii="Garamond" w:hAnsi="Garamond" w:cs="Garamond"/>
          <w:sz w:val="24"/>
        </w:rPr>
        <w:t>mı</w:t>
      </w:r>
      <w:r>
        <w:rPr>
          <w:rFonts w:ascii="Garamond" w:hAnsi="Garamond" w:cs="Garamond"/>
          <w:sz w:val="24"/>
        </w:rPr>
        <w:t xml:space="preserve"> korkulardan güve</w:t>
      </w:r>
      <w:r>
        <w:rPr>
          <w:rFonts w:ascii="Garamond" w:hAnsi="Garamond" w:cs="Garamond"/>
          <w:sz w:val="24"/>
        </w:rPr>
        <w:t>n</w:t>
      </w:r>
      <w:r w:rsidR="00A13256">
        <w:rPr>
          <w:rFonts w:ascii="Garamond" w:hAnsi="Garamond" w:cs="Garamond"/>
          <w:sz w:val="24"/>
        </w:rPr>
        <w:t>de olmak,</w:t>
      </w:r>
      <w:r>
        <w:rPr>
          <w:rFonts w:ascii="Garamond" w:hAnsi="Garamond" w:cs="Garamond"/>
          <w:sz w:val="24"/>
        </w:rPr>
        <w:t xml:space="preserve"> i</w:t>
      </w:r>
      <w:r w:rsidR="00A13256">
        <w:rPr>
          <w:rFonts w:ascii="Garamond" w:hAnsi="Garamond" w:cs="Garamond"/>
          <w:sz w:val="24"/>
        </w:rPr>
        <w:t>mameti</w:t>
      </w:r>
      <w:r>
        <w:rPr>
          <w:rFonts w:ascii="Garamond" w:hAnsi="Garamond" w:cs="Garamond"/>
          <w:sz w:val="24"/>
        </w:rPr>
        <w:t xml:space="preserve"> ümmetin d</w:t>
      </w:r>
      <w:r>
        <w:rPr>
          <w:rFonts w:ascii="Garamond" w:hAnsi="Garamond" w:cs="Garamond"/>
          <w:sz w:val="24"/>
        </w:rPr>
        <w:t>ü</w:t>
      </w:r>
      <w:r>
        <w:rPr>
          <w:rFonts w:ascii="Garamond" w:hAnsi="Garamond" w:cs="Garamond"/>
          <w:sz w:val="24"/>
        </w:rPr>
        <w:t>zene gi</w:t>
      </w:r>
      <w:r>
        <w:rPr>
          <w:rFonts w:ascii="Garamond" w:hAnsi="Garamond" w:cs="Garamond"/>
          <w:sz w:val="24"/>
        </w:rPr>
        <w:t>r</w:t>
      </w:r>
      <w:r>
        <w:rPr>
          <w:rFonts w:ascii="Garamond" w:hAnsi="Garamond" w:cs="Garamond"/>
          <w:sz w:val="24"/>
        </w:rPr>
        <w:t>me</w:t>
      </w:r>
      <w:r w:rsidR="00A13256">
        <w:rPr>
          <w:rFonts w:ascii="Garamond" w:hAnsi="Garamond" w:cs="Garamond"/>
          <w:sz w:val="24"/>
        </w:rPr>
        <w:t>si,</w:t>
      </w:r>
      <w:r>
        <w:rPr>
          <w:rFonts w:ascii="Garamond" w:hAnsi="Garamond" w:cs="Garamond"/>
          <w:sz w:val="24"/>
        </w:rPr>
        <w:t xml:space="preserve"> itaati de imamet makamını ululamak için farz kı</w:t>
      </w:r>
      <w:r>
        <w:rPr>
          <w:rFonts w:ascii="Garamond" w:hAnsi="Garamond" w:cs="Garamond"/>
          <w:sz w:val="24"/>
        </w:rPr>
        <w:t>l</w:t>
      </w:r>
      <w:r>
        <w:rPr>
          <w:rFonts w:ascii="Garamond" w:hAnsi="Garamond" w:cs="Garamond"/>
          <w:sz w:val="24"/>
        </w:rPr>
        <w:t>dı.”</w:t>
      </w:r>
      <w:r>
        <w:rPr>
          <w:rStyle w:val="FootnoteReference"/>
          <w:rFonts w:ascii="Garamond" w:hAnsi="Garamond"/>
          <w:sz w:val="24"/>
        </w:rPr>
        <w:footnoteReference w:id="640"/>
      </w:r>
    </w:p>
    <w:p w:rsidR="00DF3D4E" w:rsidRDefault="00DF3D4E" w:rsidP="00A13256">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“Cebrail benim yan</w:t>
      </w:r>
      <w:r>
        <w:rPr>
          <w:rFonts w:ascii="Garamond" w:hAnsi="Garamond" w:cs="Garamond"/>
          <w:sz w:val="24"/>
        </w:rPr>
        <w:t>ı</w:t>
      </w:r>
      <w:r>
        <w:rPr>
          <w:rFonts w:ascii="Garamond" w:hAnsi="Garamond" w:cs="Garamond"/>
          <w:sz w:val="24"/>
        </w:rPr>
        <w:t>ma geldi ve şöyle dedi: “Ey Ahmed! İslam on paydır her kim bu paydan birine sahip olmazsa ziyan etmiştir: İlk pay Allah’ın birliğine şahadette bul</w:t>
      </w:r>
      <w:r w:rsidR="00F22087">
        <w:rPr>
          <w:rFonts w:ascii="Garamond" w:hAnsi="Garamond" w:cs="Garamond"/>
          <w:sz w:val="24"/>
        </w:rPr>
        <w:t>unmaktır. İkinci pay,</w:t>
      </w:r>
      <w:r>
        <w:rPr>
          <w:rFonts w:ascii="Garamond" w:hAnsi="Garamond" w:cs="Garamond"/>
          <w:sz w:val="24"/>
        </w:rPr>
        <w:t xml:space="preserve"> temizlik olan nama</w:t>
      </w:r>
      <w:r>
        <w:rPr>
          <w:rFonts w:ascii="Garamond" w:hAnsi="Garamond" w:cs="Garamond"/>
          <w:sz w:val="24"/>
        </w:rPr>
        <w:t>z</w:t>
      </w:r>
      <w:r>
        <w:rPr>
          <w:rFonts w:ascii="Garamond" w:hAnsi="Garamond" w:cs="Garamond"/>
          <w:sz w:val="24"/>
        </w:rPr>
        <w:t>dır. Üçüncü pay, fıtrat (İslam) olan zekattır. Dördüncü pay ka</w:t>
      </w:r>
      <w:r>
        <w:rPr>
          <w:rFonts w:ascii="Garamond" w:hAnsi="Garamond" w:cs="Garamond"/>
          <w:sz w:val="24"/>
        </w:rPr>
        <w:t>l</w:t>
      </w:r>
      <w:r>
        <w:rPr>
          <w:rFonts w:ascii="Garamond" w:hAnsi="Garamond" w:cs="Garamond"/>
          <w:sz w:val="24"/>
        </w:rPr>
        <w:t>kan olan oruçtur. Beşinci pay ş</w:t>
      </w:r>
      <w:r>
        <w:rPr>
          <w:rFonts w:ascii="Garamond" w:hAnsi="Garamond" w:cs="Garamond"/>
          <w:sz w:val="24"/>
        </w:rPr>
        <w:t>e</w:t>
      </w:r>
      <w:r>
        <w:rPr>
          <w:rFonts w:ascii="Garamond" w:hAnsi="Garamond" w:cs="Garamond"/>
          <w:sz w:val="24"/>
        </w:rPr>
        <w:t xml:space="preserve">riat olan hacdır. Altıncı pay izzet </w:t>
      </w:r>
      <w:r>
        <w:rPr>
          <w:rFonts w:ascii="Garamond" w:hAnsi="Garamond" w:cs="Garamond"/>
          <w:sz w:val="24"/>
        </w:rPr>
        <w:t>o</w:t>
      </w:r>
      <w:r>
        <w:rPr>
          <w:rFonts w:ascii="Garamond" w:hAnsi="Garamond" w:cs="Garamond"/>
          <w:sz w:val="24"/>
        </w:rPr>
        <w:t>lan cihattır. Yedinci pay vefa göstermek olan iyiliği emretme</w:t>
      </w:r>
      <w:r>
        <w:rPr>
          <w:rFonts w:ascii="Garamond" w:hAnsi="Garamond" w:cs="Garamond"/>
          <w:sz w:val="24"/>
        </w:rPr>
        <w:t>k</w:t>
      </w:r>
      <w:r w:rsidR="00F22087">
        <w:rPr>
          <w:rFonts w:ascii="Garamond" w:hAnsi="Garamond" w:cs="Garamond"/>
          <w:sz w:val="24"/>
        </w:rPr>
        <w:t>tir. S</w:t>
      </w:r>
      <w:r>
        <w:rPr>
          <w:rFonts w:ascii="Garamond" w:hAnsi="Garamond" w:cs="Garamond"/>
          <w:sz w:val="24"/>
        </w:rPr>
        <w:t xml:space="preserve">ekizinci pay </w:t>
      </w:r>
      <w:r>
        <w:rPr>
          <w:rFonts w:ascii="Garamond" w:hAnsi="Garamond" w:cs="Garamond"/>
          <w:sz w:val="24"/>
        </w:rPr>
        <w:lastRenderedPageBreak/>
        <w:t xml:space="preserve">hüccet/delil </w:t>
      </w:r>
      <w:r>
        <w:rPr>
          <w:rFonts w:ascii="Garamond" w:hAnsi="Garamond" w:cs="Garamond"/>
          <w:sz w:val="24"/>
        </w:rPr>
        <w:t>o</w:t>
      </w:r>
      <w:r>
        <w:rPr>
          <w:rFonts w:ascii="Garamond" w:hAnsi="Garamond" w:cs="Garamond"/>
          <w:sz w:val="24"/>
        </w:rPr>
        <w:t>lan kötülükten sakındırmadır. Dokuzundu pay ülfet ve day</w:t>
      </w:r>
      <w:r>
        <w:rPr>
          <w:rFonts w:ascii="Garamond" w:hAnsi="Garamond" w:cs="Garamond"/>
          <w:sz w:val="24"/>
        </w:rPr>
        <w:t>a</w:t>
      </w:r>
      <w:r>
        <w:rPr>
          <w:rFonts w:ascii="Garamond" w:hAnsi="Garamond" w:cs="Garamond"/>
          <w:sz w:val="24"/>
        </w:rPr>
        <w:t>nışma olan cemaattır. Onuncu pay ise (günah ve hat</w:t>
      </w:r>
      <w:r>
        <w:rPr>
          <w:rFonts w:ascii="Garamond" w:hAnsi="Garamond" w:cs="Garamond"/>
          <w:sz w:val="24"/>
        </w:rPr>
        <w:t>a</w:t>
      </w:r>
      <w:r>
        <w:rPr>
          <w:rFonts w:ascii="Garamond" w:hAnsi="Garamond" w:cs="Garamond"/>
          <w:sz w:val="24"/>
        </w:rPr>
        <w:t>lardan) korunma olan itaattir.”</w:t>
      </w:r>
      <w:r>
        <w:rPr>
          <w:rStyle w:val="FootnoteReference"/>
          <w:rFonts w:ascii="Garamond" w:hAnsi="Garamond"/>
          <w:sz w:val="24"/>
        </w:rPr>
        <w:footnoteReference w:id="641"/>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bak. Er-Riba, 1434. Bölüm el-Hacc, 694. Bölüm; ez-Zekat, 1577. Bölüm; ez-Zina, 1598. Bölüm</w:t>
      </w:r>
      <w:r w:rsidR="00F22087">
        <w:rPr>
          <w:rFonts w:ascii="Garamond" w:hAnsi="Garamond" w:cs="Garamond"/>
          <w:i/>
          <w:iCs/>
          <w:sz w:val="24"/>
        </w:rPr>
        <w:t>; es-Selat (1), 2274. Bölüm; es-</w:t>
      </w:r>
      <w:r>
        <w:rPr>
          <w:rFonts w:ascii="Garamond" w:hAnsi="Garamond" w:cs="Garamond"/>
          <w:i/>
          <w:iCs/>
          <w:sz w:val="24"/>
        </w:rPr>
        <w:t>Sevm, 2352. Bölüm; et-Taat, 2427. Bölüm; el-İbadet, 2486. Bölüm; el-Levat, 3589. Bölüm</w:t>
      </w:r>
      <w:r w:rsidR="00F476CF">
        <w:rPr>
          <w:rFonts w:ascii="Garamond" w:hAnsi="Garamond" w:cs="Garamond"/>
          <w:i/>
          <w:iCs/>
          <w:sz w:val="24"/>
        </w:rPr>
        <w:t xml:space="preserve">, 268. Konu, eş-Şeref </w:t>
      </w:r>
      <w:r>
        <w:rPr>
          <w:rFonts w:ascii="Garamond" w:hAnsi="Garamond" w:cs="Garamond"/>
          <w:i/>
          <w:iCs/>
          <w:sz w:val="24"/>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344" w:name="_Toc527943106"/>
      <w:r>
        <w:rPr>
          <w:rFonts w:cs="Garamond"/>
          <w:szCs w:val="28"/>
        </w:rPr>
        <w:t>1983. Bölüm</w:t>
      </w:r>
      <w:bookmarkEnd w:id="344"/>
    </w:p>
    <w:p w:rsidR="00DF3D4E" w:rsidRDefault="00DF3D4E">
      <w:pPr>
        <w:pStyle w:val="Heading1"/>
        <w:spacing w:line="240" w:lineRule="atLeast"/>
        <w:ind w:firstLine="284"/>
        <w:rPr>
          <w:rFonts w:cs="Garamond"/>
          <w:szCs w:val="28"/>
        </w:rPr>
      </w:pPr>
      <w:bookmarkStart w:id="345" w:name="_Toc527943107"/>
      <w:r>
        <w:rPr>
          <w:rFonts w:cs="Garamond"/>
          <w:szCs w:val="28"/>
        </w:rPr>
        <w:t>Şeref ve Büyüklük</w:t>
      </w:r>
      <w:bookmarkEnd w:id="345"/>
      <w:r>
        <w:rPr>
          <w:rFonts w:cs="Garamond"/>
          <w:szCs w:val="28"/>
        </w:rPr>
        <w:t xml:space="preserve"> </w:t>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 </w:t>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sidR="00F476CF">
        <w:rPr>
          <w:rFonts w:ascii="Garamond" w:hAnsi="Garamond" w:cs="Garamond"/>
          <w:sz w:val="24"/>
        </w:rPr>
        <w:t>“Şeref meziyettir.</w:t>
      </w:r>
      <w:r>
        <w:rPr>
          <w:rFonts w:ascii="Garamond" w:hAnsi="Garamond" w:cs="Garamond"/>
          <w:sz w:val="24"/>
        </w:rPr>
        <w:t>”</w:t>
      </w:r>
      <w:r>
        <w:rPr>
          <w:rStyle w:val="FootnoteReference"/>
          <w:rFonts w:ascii="Garamond" w:hAnsi="Garamond"/>
          <w:sz w:val="24"/>
        </w:rPr>
        <w:footnoteReference w:id="642"/>
      </w:r>
    </w:p>
    <w:p w:rsidR="00DF3D4E" w:rsidRDefault="00DF3D4E" w:rsidP="00F476CF">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sidR="00F476CF">
        <w:rPr>
          <w:rFonts w:ascii="Garamond" w:hAnsi="Garamond" w:cs="Garamond"/>
          <w:sz w:val="24"/>
        </w:rPr>
        <w:t>“Şeref aşiretine</w:t>
      </w:r>
      <w:r>
        <w:rPr>
          <w:rFonts w:ascii="Garamond" w:hAnsi="Garamond" w:cs="Garamond"/>
          <w:sz w:val="24"/>
        </w:rPr>
        <w:t xml:space="preserve"> iyilik e</w:t>
      </w:r>
      <w:r>
        <w:rPr>
          <w:rFonts w:ascii="Garamond" w:hAnsi="Garamond" w:cs="Garamond"/>
          <w:sz w:val="24"/>
        </w:rPr>
        <w:t>t</w:t>
      </w:r>
      <w:r>
        <w:rPr>
          <w:rFonts w:ascii="Garamond" w:hAnsi="Garamond" w:cs="Garamond"/>
          <w:sz w:val="24"/>
        </w:rPr>
        <w:t>mektir.”</w:t>
      </w:r>
      <w:r>
        <w:rPr>
          <w:rStyle w:val="FootnoteReference"/>
          <w:rFonts w:ascii="Garamond" w:hAnsi="Garamond"/>
          <w:sz w:val="24"/>
        </w:rPr>
        <w:footnoteReference w:id="64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“Şeref akıl ve ede</w:t>
      </w:r>
      <w:r w:rsidR="00F476CF">
        <w:rPr>
          <w:rFonts w:ascii="Garamond" w:hAnsi="Garamond" w:cs="Garamond"/>
          <w:sz w:val="24"/>
        </w:rPr>
        <w:t>p</w:t>
      </w:r>
      <w:r>
        <w:rPr>
          <w:rFonts w:ascii="Garamond" w:hAnsi="Garamond" w:cs="Garamond"/>
          <w:sz w:val="24"/>
        </w:rPr>
        <w:t xml:space="preserve"> iledir; mal ve soy ile değil.”</w:t>
      </w:r>
      <w:r>
        <w:rPr>
          <w:rStyle w:val="FootnoteReference"/>
          <w:rFonts w:ascii="Garamond" w:hAnsi="Garamond"/>
          <w:sz w:val="24"/>
        </w:rPr>
        <w:footnoteReference w:id="64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hikmet öğr</w:t>
      </w:r>
      <w:r>
        <w:rPr>
          <w:rFonts w:ascii="Garamond" w:hAnsi="Garamond" w:cs="Garamond"/>
          <w:sz w:val="24"/>
        </w:rPr>
        <w:t>e</w:t>
      </w:r>
      <w:r>
        <w:rPr>
          <w:rFonts w:ascii="Garamond" w:hAnsi="Garamond" w:cs="Garamond"/>
          <w:sz w:val="24"/>
        </w:rPr>
        <w:t xml:space="preserve">nirse kendisini şerefli kılmış </w:t>
      </w:r>
      <w:r>
        <w:rPr>
          <w:rFonts w:ascii="Garamond" w:hAnsi="Garamond" w:cs="Garamond"/>
          <w:sz w:val="24"/>
        </w:rPr>
        <w:t>o</w:t>
      </w:r>
      <w:r>
        <w:rPr>
          <w:rFonts w:ascii="Garamond" w:hAnsi="Garamond" w:cs="Garamond"/>
          <w:sz w:val="24"/>
        </w:rPr>
        <w:t>lur.”</w:t>
      </w:r>
      <w:r>
        <w:rPr>
          <w:rStyle w:val="FootnoteReference"/>
          <w:rFonts w:ascii="Garamond" w:hAnsi="Garamond"/>
          <w:sz w:val="24"/>
        </w:rPr>
        <w:footnoteReference w:id="645"/>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346" w:name="_Toc527943108"/>
      <w:r>
        <w:rPr>
          <w:rFonts w:cs="Garamond"/>
          <w:szCs w:val="28"/>
        </w:rPr>
        <w:t>1984. Bölüm</w:t>
      </w:r>
      <w:bookmarkEnd w:id="346"/>
    </w:p>
    <w:p w:rsidR="00DF3D4E" w:rsidRDefault="00DF3D4E">
      <w:pPr>
        <w:pStyle w:val="Heading1"/>
        <w:spacing w:line="240" w:lineRule="atLeast"/>
        <w:ind w:firstLine="284"/>
        <w:rPr>
          <w:rFonts w:cs="Garamond"/>
          <w:szCs w:val="28"/>
        </w:rPr>
      </w:pPr>
      <w:bookmarkStart w:id="347" w:name="_Toc527943109"/>
      <w:r>
        <w:rPr>
          <w:rFonts w:cs="Garamond"/>
          <w:szCs w:val="28"/>
        </w:rPr>
        <w:t>Şerefli İnsan</w:t>
      </w:r>
      <w:bookmarkEnd w:id="347"/>
    </w:p>
    <w:p w:rsidR="00DF3D4E" w:rsidRDefault="00DF3D4E">
      <w:pPr>
        <w:rPr>
          <w:rFonts w:ascii="Garamond" w:hAnsi="Garamond"/>
          <w:sz w:val="24"/>
        </w:rPr>
      </w:pP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“Şerefli insan şerefli hu</w:t>
      </w:r>
      <w:r>
        <w:rPr>
          <w:rFonts w:ascii="Garamond" w:hAnsi="Garamond" w:cs="Garamond"/>
          <w:sz w:val="24"/>
        </w:rPr>
        <w:t>y</w:t>
      </w:r>
      <w:r>
        <w:rPr>
          <w:rFonts w:ascii="Garamond" w:hAnsi="Garamond" w:cs="Garamond"/>
          <w:sz w:val="24"/>
        </w:rPr>
        <w:t>lara sahip olan kimsedir.”</w:t>
      </w:r>
      <w:r>
        <w:rPr>
          <w:rStyle w:val="FootnoteReference"/>
          <w:rFonts w:ascii="Garamond" w:hAnsi="Garamond"/>
          <w:sz w:val="24"/>
        </w:rPr>
        <w:footnoteReference w:id="64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“Giderler/masraflar şerafetli ruhlara ağır gelmez.”</w:t>
      </w:r>
      <w:r>
        <w:rPr>
          <w:rStyle w:val="FootnoteReference"/>
          <w:rFonts w:ascii="Garamond" w:hAnsi="Garamond"/>
          <w:sz w:val="24"/>
        </w:rPr>
        <w:footnoteReference w:id="64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“Şerefli insan her ne k</w:t>
      </w:r>
      <w:r>
        <w:rPr>
          <w:rFonts w:ascii="Garamond" w:hAnsi="Garamond" w:cs="Garamond"/>
          <w:sz w:val="24"/>
        </w:rPr>
        <w:t>a</w:t>
      </w:r>
      <w:r>
        <w:rPr>
          <w:rFonts w:ascii="Garamond" w:hAnsi="Garamond" w:cs="Garamond"/>
          <w:sz w:val="24"/>
        </w:rPr>
        <w:t xml:space="preserve">dar büyükte olsa bir makama </w:t>
      </w:r>
      <w:r>
        <w:rPr>
          <w:rFonts w:ascii="Garamond" w:hAnsi="Garamond" w:cs="Garamond"/>
          <w:sz w:val="24"/>
        </w:rPr>
        <w:t>u</w:t>
      </w:r>
      <w:r>
        <w:rPr>
          <w:rFonts w:ascii="Garamond" w:hAnsi="Garamond" w:cs="Garamond"/>
          <w:sz w:val="24"/>
        </w:rPr>
        <w:t>laştığında şımarmaz. Hiçbir rü</w:t>
      </w:r>
      <w:r>
        <w:rPr>
          <w:rFonts w:ascii="Garamond" w:hAnsi="Garamond" w:cs="Garamond"/>
          <w:sz w:val="24"/>
        </w:rPr>
        <w:t>z</w:t>
      </w:r>
      <w:r>
        <w:rPr>
          <w:rFonts w:ascii="Garamond" w:hAnsi="Garamond" w:cs="Garamond"/>
          <w:sz w:val="24"/>
        </w:rPr>
        <w:t>garın hareket ettiremediği bir dağ gibidir. Ama aşağılık insan en küçük bir makama ulaştığında şımarır ve hafif bir rüzgarın h</w:t>
      </w:r>
      <w:r>
        <w:rPr>
          <w:rFonts w:ascii="Garamond" w:hAnsi="Garamond" w:cs="Garamond"/>
          <w:sz w:val="24"/>
        </w:rPr>
        <w:t>a</w:t>
      </w:r>
      <w:r>
        <w:rPr>
          <w:rFonts w:ascii="Garamond" w:hAnsi="Garamond" w:cs="Garamond"/>
          <w:sz w:val="24"/>
        </w:rPr>
        <w:t>rekete geçirdiği bir ot gibidir.”</w:t>
      </w:r>
      <w:r>
        <w:rPr>
          <w:rStyle w:val="FootnoteReference"/>
          <w:rFonts w:ascii="Garamond" w:hAnsi="Garamond"/>
          <w:sz w:val="24"/>
        </w:rPr>
        <w:footnoteReference w:id="64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ruh şerafeti e</w:t>
      </w:r>
      <w:r>
        <w:rPr>
          <w:rFonts w:ascii="Garamond" w:hAnsi="Garamond" w:cs="Garamond"/>
          <w:sz w:val="24"/>
        </w:rPr>
        <w:t>l</w:t>
      </w:r>
      <w:r>
        <w:rPr>
          <w:rFonts w:ascii="Garamond" w:hAnsi="Garamond" w:cs="Garamond"/>
          <w:sz w:val="24"/>
        </w:rPr>
        <w:t>de ederse sevgi ve ihsanı çoğ</w:t>
      </w:r>
      <w:r>
        <w:rPr>
          <w:rFonts w:ascii="Garamond" w:hAnsi="Garamond" w:cs="Garamond"/>
          <w:sz w:val="24"/>
        </w:rPr>
        <w:t>a</w:t>
      </w:r>
      <w:r>
        <w:rPr>
          <w:rFonts w:ascii="Garamond" w:hAnsi="Garamond" w:cs="Garamond"/>
          <w:sz w:val="24"/>
        </w:rPr>
        <w:t>lır.”</w:t>
      </w:r>
      <w:r>
        <w:rPr>
          <w:rStyle w:val="FootnoteReference"/>
          <w:rFonts w:ascii="Garamond" w:hAnsi="Garamond"/>
          <w:sz w:val="24"/>
        </w:rPr>
        <w:footnoteReference w:id="64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ruh şerafetine erişirse bu kendisini aşağılık i</w:t>
      </w:r>
      <w:r>
        <w:rPr>
          <w:rFonts w:ascii="Garamond" w:hAnsi="Garamond" w:cs="Garamond"/>
          <w:sz w:val="24"/>
        </w:rPr>
        <w:t>s</w:t>
      </w:r>
      <w:r>
        <w:rPr>
          <w:rFonts w:ascii="Garamond" w:hAnsi="Garamond" w:cs="Garamond"/>
          <w:sz w:val="24"/>
        </w:rPr>
        <w:t>teklerden münezzeh kılar.”</w:t>
      </w:r>
      <w:r>
        <w:rPr>
          <w:rStyle w:val="FootnoteReference"/>
          <w:rFonts w:ascii="Garamond" w:hAnsi="Garamond"/>
          <w:sz w:val="24"/>
        </w:rPr>
        <w:footnoteReference w:id="650"/>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348" w:name="_Toc527943110"/>
      <w:r>
        <w:rPr>
          <w:rFonts w:cs="Garamond"/>
          <w:szCs w:val="28"/>
        </w:rPr>
        <w:t>1985. Bölüm</w:t>
      </w:r>
      <w:bookmarkEnd w:id="348"/>
    </w:p>
    <w:p w:rsidR="00DF3D4E" w:rsidRDefault="00DF3D4E">
      <w:pPr>
        <w:pStyle w:val="Heading1"/>
        <w:spacing w:line="240" w:lineRule="atLeast"/>
        <w:ind w:firstLine="284"/>
        <w:rPr>
          <w:rFonts w:cs="Garamond"/>
          <w:szCs w:val="28"/>
        </w:rPr>
      </w:pPr>
      <w:bookmarkStart w:id="349" w:name="_Toc527943111"/>
      <w:r>
        <w:rPr>
          <w:rFonts w:cs="Garamond"/>
          <w:szCs w:val="28"/>
        </w:rPr>
        <w:t>En Üstün Şeref</w:t>
      </w:r>
      <w:bookmarkEnd w:id="349"/>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“Hiçbir şeref ilim gibi değildir.”</w:t>
      </w:r>
      <w:r>
        <w:rPr>
          <w:rStyle w:val="FootnoteReference"/>
          <w:rFonts w:ascii="Garamond" w:hAnsi="Garamond"/>
          <w:sz w:val="24"/>
        </w:rPr>
        <w:footnoteReference w:id="65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Ali (a.s) şöyle buyu</w:t>
      </w:r>
      <w:r>
        <w:rPr>
          <w:rFonts w:ascii="Garamond" w:hAnsi="Garamond" w:cs="Garamond"/>
          <w:i/>
          <w:iCs/>
          <w:sz w:val="24"/>
        </w:rPr>
        <w:t>r</w:t>
      </w:r>
      <w:r>
        <w:rPr>
          <w:rFonts w:ascii="Garamond" w:hAnsi="Garamond" w:cs="Garamond"/>
          <w:i/>
          <w:iCs/>
          <w:sz w:val="24"/>
        </w:rPr>
        <w:t xml:space="preserve">muştur: </w:t>
      </w:r>
      <w:r w:rsidR="00F476CF">
        <w:rPr>
          <w:rFonts w:ascii="Garamond" w:hAnsi="Garamond" w:cs="Garamond"/>
          <w:sz w:val="24"/>
        </w:rPr>
        <w:t>“Hiçbir şeref İslam’dan yü</w:t>
      </w:r>
      <w:r>
        <w:rPr>
          <w:rFonts w:ascii="Garamond" w:hAnsi="Garamond" w:cs="Garamond"/>
          <w:sz w:val="24"/>
        </w:rPr>
        <w:t>ce değildir”</w:t>
      </w:r>
      <w:r>
        <w:rPr>
          <w:rStyle w:val="FootnoteReference"/>
          <w:rFonts w:ascii="Garamond" w:hAnsi="Garamond"/>
          <w:sz w:val="24"/>
        </w:rPr>
        <w:footnoteReference w:id="65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“En üstün şeref </w:t>
      </w:r>
      <w:r w:rsidR="00F476CF">
        <w:rPr>
          <w:rFonts w:ascii="Garamond" w:hAnsi="Garamond" w:cs="Garamond"/>
          <w:sz w:val="24"/>
        </w:rPr>
        <w:t xml:space="preserve">eziyet etmek ve </w:t>
      </w:r>
      <w:r>
        <w:rPr>
          <w:rFonts w:ascii="Garamond" w:hAnsi="Garamond" w:cs="Garamond"/>
          <w:sz w:val="24"/>
        </w:rPr>
        <w:t>ihsanda bulunmaktır.”</w:t>
      </w:r>
      <w:r>
        <w:rPr>
          <w:rStyle w:val="FootnoteReference"/>
          <w:rFonts w:ascii="Garamond" w:hAnsi="Garamond"/>
          <w:sz w:val="24"/>
        </w:rPr>
        <w:footnoteReference w:id="65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“İsraftan ve savurganlı</w:t>
      </w:r>
      <w:r>
        <w:rPr>
          <w:rFonts w:ascii="Garamond" w:hAnsi="Garamond" w:cs="Garamond"/>
          <w:sz w:val="24"/>
        </w:rPr>
        <w:t>k</w:t>
      </w:r>
      <w:r>
        <w:rPr>
          <w:rFonts w:ascii="Garamond" w:hAnsi="Garamond" w:cs="Garamond"/>
          <w:sz w:val="24"/>
        </w:rPr>
        <w:t>tan sakınmak en üstün şerafettendir.”</w:t>
      </w:r>
      <w:r>
        <w:rPr>
          <w:rStyle w:val="FootnoteReference"/>
          <w:rFonts w:ascii="Garamond" w:hAnsi="Garamond"/>
          <w:sz w:val="24"/>
        </w:rPr>
        <w:footnoteReference w:id="65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“Şerafet çok tevazu say</w:t>
      </w:r>
      <w:r>
        <w:rPr>
          <w:rFonts w:ascii="Garamond" w:hAnsi="Garamond" w:cs="Garamond"/>
          <w:sz w:val="24"/>
        </w:rPr>
        <w:t>e</w:t>
      </w:r>
      <w:r w:rsidR="00F476CF">
        <w:rPr>
          <w:rFonts w:ascii="Garamond" w:hAnsi="Garamond" w:cs="Garamond"/>
          <w:sz w:val="24"/>
        </w:rPr>
        <w:t>sinde kemale</w:t>
      </w:r>
      <w:r>
        <w:rPr>
          <w:rFonts w:ascii="Garamond" w:hAnsi="Garamond" w:cs="Garamond"/>
          <w:sz w:val="24"/>
        </w:rPr>
        <w:t xml:space="preserve"> erişir.”</w:t>
      </w:r>
      <w:r>
        <w:rPr>
          <w:rStyle w:val="FootnoteReference"/>
          <w:rFonts w:ascii="Garamond" w:hAnsi="Garamond"/>
          <w:sz w:val="24"/>
        </w:rPr>
        <w:footnoteReference w:id="65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“Şerefin tümü tevaz</w:t>
      </w:r>
      <w:r>
        <w:rPr>
          <w:rFonts w:ascii="Garamond" w:hAnsi="Garamond" w:cs="Garamond"/>
          <w:sz w:val="24"/>
        </w:rPr>
        <w:t>u</w:t>
      </w:r>
      <w:r>
        <w:rPr>
          <w:rFonts w:ascii="Garamond" w:hAnsi="Garamond" w:cs="Garamond"/>
          <w:sz w:val="24"/>
        </w:rPr>
        <w:t>dur.”</w:t>
      </w:r>
      <w:r>
        <w:rPr>
          <w:rStyle w:val="FootnoteReference"/>
          <w:rFonts w:ascii="Garamond" w:hAnsi="Garamond"/>
          <w:sz w:val="24"/>
        </w:rPr>
        <w:footnoteReference w:id="65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“Faziletin tümünü elde etmek şerafetin kemalinde</w:t>
      </w:r>
      <w:r>
        <w:rPr>
          <w:rFonts w:ascii="Garamond" w:hAnsi="Garamond" w:cs="Garamond"/>
          <w:sz w:val="24"/>
        </w:rPr>
        <w:t>n</w:t>
      </w:r>
      <w:r>
        <w:rPr>
          <w:rFonts w:ascii="Garamond" w:hAnsi="Garamond" w:cs="Garamond"/>
          <w:sz w:val="24"/>
        </w:rPr>
        <w:t>dir.”</w:t>
      </w:r>
      <w:r>
        <w:rPr>
          <w:rStyle w:val="FootnoteReference"/>
          <w:rFonts w:ascii="Garamond" w:hAnsi="Garamond"/>
          <w:sz w:val="24"/>
        </w:rPr>
        <w:footnoteReference w:id="65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“Şerafet sadece cömert</w:t>
      </w:r>
      <w:r w:rsidR="00F476CF">
        <w:rPr>
          <w:rFonts w:ascii="Garamond" w:hAnsi="Garamond" w:cs="Garamond"/>
          <w:sz w:val="24"/>
        </w:rPr>
        <w:t>lik</w:t>
      </w:r>
      <w:r>
        <w:rPr>
          <w:rFonts w:ascii="Garamond" w:hAnsi="Garamond" w:cs="Garamond"/>
          <w:sz w:val="24"/>
        </w:rPr>
        <w:t xml:space="preserve"> ve alçak gönüllülük ile k</w:t>
      </w:r>
      <w:r>
        <w:rPr>
          <w:rFonts w:ascii="Garamond" w:hAnsi="Garamond" w:cs="Garamond"/>
          <w:sz w:val="24"/>
        </w:rPr>
        <w:t>e</w:t>
      </w:r>
      <w:r>
        <w:rPr>
          <w:rFonts w:ascii="Garamond" w:hAnsi="Garamond" w:cs="Garamond"/>
          <w:sz w:val="24"/>
        </w:rPr>
        <w:t>male erer.”</w:t>
      </w:r>
      <w:r>
        <w:rPr>
          <w:rStyle w:val="FootnoteReference"/>
          <w:rFonts w:ascii="Garamond" w:hAnsi="Garamond"/>
          <w:sz w:val="24"/>
        </w:rPr>
        <w:footnoteReference w:id="658"/>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bak. 421. Konu, el-Fazilet</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350" w:name="_Toc527943112"/>
      <w:r>
        <w:rPr>
          <w:rFonts w:cs="Garamond"/>
          <w:szCs w:val="28"/>
        </w:rPr>
        <w:t>1986. Bölüm</w:t>
      </w:r>
      <w:bookmarkEnd w:id="350"/>
    </w:p>
    <w:p w:rsidR="00DF3D4E" w:rsidRDefault="00DF3D4E">
      <w:pPr>
        <w:pStyle w:val="Heading1"/>
        <w:spacing w:line="240" w:lineRule="atLeast"/>
        <w:ind w:firstLine="284"/>
        <w:rPr>
          <w:rFonts w:cs="Garamond"/>
          <w:szCs w:val="28"/>
        </w:rPr>
      </w:pPr>
      <w:bookmarkStart w:id="351" w:name="_Toc527943113"/>
      <w:r>
        <w:rPr>
          <w:rFonts w:cs="Garamond"/>
          <w:szCs w:val="28"/>
        </w:rPr>
        <w:t>Müminin Şerefi</w:t>
      </w:r>
      <w:bookmarkEnd w:id="351"/>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“Müminin şerefi gece namaz kılması ve izzeti ise </w:t>
      </w:r>
      <w:r>
        <w:rPr>
          <w:rFonts w:ascii="Garamond" w:hAnsi="Garamond" w:cs="Garamond"/>
          <w:sz w:val="24"/>
        </w:rPr>
        <w:lastRenderedPageBreak/>
        <w:t>i</w:t>
      </w:r>
      <w:r>
        <w:rPr>
          <w:rFonts w:ascii="Garamond" w:hAnsi="Garamond" w:cs="Garamond"/>
          <w:sz w:val="24"/>
        </w:rPr>
        <w:t>n</w:t>
      </w:r>
      <w:r>
        <w:rPr>
          <w:rFonts w:ascii="Garamond" w:hAnsi="Garamond" w:cs="Garamond"/>
          <w:sz w:val="24"/>
        </w:rPr>
        <w:t>sanlara eziyetten sakınmasıdır.”</w:t>
      </w:r>
      <w:r>
        <w:rPr>
          <w:rStyle w:val="FootnoteReference"/>
          <w:rFonts w:ascii="Garamond" w:hAnsi="Garamond"/>
          <w:sz w:val="24"/>
        </w:rPr>
        <w:footnoteReference w:id="65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“Müminin şerefi (ib</w:t>
      </w:r>
      <w:r>
        <w:rPr>
          <w:rFonts w:ascii="Garamond" w:hAnsi="Garamond" w:cs="Garamond"/>
          <w:sz w:val="24"/>
        </w:rPr>
        <w:t>a</w:t>
      </w:r>
      <w:r>
        <w:rPr>
          <w:rFonts w:ascii="Garamond" w:hAnsi="Garamond" w:cs="Garamond"/>
          <w:sz w:val="24"/>
        </w:rPr>
        <w:t>det için)</w:t>
      </w:r>
      <w:r w:rsidR="00F476CF">
        <w:rPr>
          <w:rFonts w:ascii="Garamond" w:hAnsi="Garamond" w:cs="Garamond"/>
          <w:sz w:val="24"/>
        </w:rPr>
        <w:t xml:space="preserve"> gece</w:t>
      </w:r>
      <w:r>
        <w:rPr>
          <w:rFonts w:ascii="Garamond" w:hAnsi="Garamond" w:cs="Garamond"/>
          <w:sz w:val="24"/>
        </w:rPr>
        <w:t xml:space="preserve"> kıyam etmesi ve izzeti ise insanlardan müstağni oluş</w:t>
      </w:r>
      <w:r>
        <w:rPr>
          <w:rFonts w:ascii="Garamond" w:hAnsi="Garamond" w:cs="Garamond"/>
          <w:sz w:val="24"/>
        </w:rPr>
        <w:t>u</w:t>
      </w:r>
      <w:r>
        <w:rPr>
          <w:rFonts w:ascii="Garamond" w:hAnsi="Garamond" w:cs="Garamond"/>
          <w:sz w:val="24"/>
        </w:rPr>
        <w:t>dur.”</w:t>
      </w:r>
      <w:r>
        <w:rPr>
          <w:rStyle w:val="FootnoteReference"/>
          <w:rFonts w:ascii="Garamond" w:hAnsi="Garamond"/>
          <w:sz w:val="24"/>
        </w:rPr>
        <w:footnoteReference w:id="66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“Müminin şerefi imanı izzeti ise itaatidir.”</w:t>
      </w:r>
      <w:r>
        <w:rPr>
          <w:rStyle w:val="FootnoteReference"/>
          <w:rFonts w:ascii="Garamond" w:hAnsi="Garamond"/>
          <w:sz w:val="24"/>
        </w:rPr>
        <w:footnoteReference w:id="661"/>
      </w:r>
    </w:p>
    <w:p w:rsidR="00DF3D4E" w:rsidRDefault="00F476CF">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Resulullah (s.a.a)</w:t>
      </w:r>
      <w:r w:rsidR="00DF3D4E">
        <w:rPr>
          <w:rFonts w:ascii="Garamond" w:hAnsi="Garamond" w:cs="Garamond"/>
          <w:i/>
          <w:iCs/>
          <w:sz w:val="24"/>
        </w:rPr>
        <w:t xml:space="preserve">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 xml:space="preserve">“Ümmetimin </w:t>
      </w:r>
      <w:r>
        <w:rPr>
          <w:rFonts w:ascii="Garamond" w:hAnsi="Garamond" w:cs="Garamond"/>
          <w:sz w:val="24"/>
        </w:rPr>
        <w:t xml:space="preserve">en </w:t>
      </w:r>
      <w:r w:rsidR="00DF3D4E">
        <w:rPr>
          <w:rFonts w:ascii="Garamond" w:hAnsi="Garamond" w:cs="Garamond"/>
          <w:sz w:val="24"/>
        </w:rPr>
        <w:t>şere</w:t>
      </w:r>
      <w:r w:rsidR="00DF3D4E">
        <w:rPr>
          <w:rFonts w:ascii="Garamond" w:hAnsi="Garamond" w:cs="Garamond"/>
          <w:sz w:val="24"/>
        </w:rPr>
        <w:t>f</w:t>
      </w:r>
      <w:r w:rsidR="00DF3D4E">
        <w:rPr>
          <w:rFonts w:ascii="Garamond" w:hAnsi="Garamond" w:cs="Garamond"/>
          <w:sz w:val="24"/>
        </w:rPr>
        <w:t>lileri Kur’an'ı yüklenenler ve g</w:t>
      </w:r>
      <w:r w:rsidR="00DF3D4E">
        <w:rPr>
          <w:rFonts w:ascii="Garamond" w:hAnsi="Garamond" w:cs="Garamond"/>
          <w:sz w:val="24"/>
        </w:rPr>
        <w:t>e</w:t>
      </w:r>
      <w:r w:rsidR="00DF3D4E">
        <w:rPr>
          <w:rFonts w:ascii="Garamond" w:hAnsi="Garamond" w:cs="Garamond"/>
          <w:sz w:val="24"/>
        </w:rPr>
        <w:t>ce as</w:t>
      </w:r>
      <w:r>
        <w:rPr>
          <w:rFonts w:ascii="Garamond" w:hAnsi="Garamond" w:cs="Garamond"/>
          <w:sz w:val="24"/>
        </w:rPr>
        <w:t>habıdır</w:t>
      </w:r>
      <w:r w:rsidR="00DF3D4E">
        <w:rPr>
          <w:rFonts w:ascii="Garamond" w:hAnsi="Garamond" w:cs="Garamond"/>
          <w:sz w:val="24"/>
        </w:rPr>
        <w:t xml:space="preserve"> (geceleyin ibadet eden</w:t>
      </w:r>
      <w:r>
        <w:rPr>
          <w:rFonts w:ascii="Garamond" w:hAnsi="Garamond" w:cs="Garamond"/>
          <w:sz w:val="24"/>
        </w:rPr>
        <w:t>lerdir</w:t>
      </w:r>
      <w:r w:rsidR="00DF3D4E">
        <w:rPr>
          <w:rFonts w:ascii="Garamond" w:hAnsi="Garamond" w:cs="Garamond"/>
          <w:sz w:val="24"/>
        </w:rPr>
        <w:t>)</w:t>
      </w:r>
      <w:r>
        <w:rPr>
          <w:rFonts w:ascii="Garamond" w:hAnsi="Garamond" w:cs="Garamond"/>
          <w:sz w:val="24"/>
        </w:rPr>
        <w:t>.</w:t>
      </w:r>
      <w:r w:rsidR="00DF3D4E">
        <w:rPr>
          <w:rFonts w:ascii="Garamond" w:hAnsi="Garamond" w:cs="Garamond"/>
          <w:sz w:val="24"/>
        </w:rPr>
        <w:t>”</w:t>
      </w:r>
      <w:r w:rsidR="00DF3D4E">
        <w:rPr>
          <w:rStyle w:val="FootnoteReference"/>
          <w:rFonts w:ascii="Garamond" w:hAnsi="Garamond"/>
          <w:sz w:val="24"/>
        </w:rPr>
        <w:footnoteReference w:id="662"/>
      </w:r>
    </w:p>
    <w:p w:rsidR="00DF3D4E" w:rsidRDefault="00F476CF">
      <w:pPr>
        <w:spacing w:line="240" w:lineRule="atLeast"/>
        <w:ind w:firstLine="284"/>
        <w:jc w:val="lowKashida"/>
        <w:rPr>
          <w:rFonts w:ascii="Garamond" w:hAnsi="Garamond" w:cs="Garamond"/>
          <w:i/>
          <w:iCs/>
          <w:sz w:val="24"/>
        </w:rPr>
      </w:pPr>
      <w:r>
        <w:rPr>
          <w:rFonts w:ascii="Garamond" w:hAnsi="Garamond" w:cs="Garamond"/>
          <w:i/>
          <w:iCs/>
          <w:sz w:val="24"/>
        </w:rPr>
        <w:t>bak. 300. Konu, es-</w:t>
      </w:r>
      <w:r w:rsidR="00DF3D4E">
        <w:rPr>
          <w:rFonts w:ascii="Garamond" w:hAnsi="Garamond" w:cs="Garamond"/>
          <w:i/>
          <w:iCs/>
          <w:sz w:val="24"/>
        </w:rPr>
        <w:t>Selat (3)</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center"/>
        <w:rPr>
          <w:rFonts w:ascii="Garamond" w:hAnsi="Garamond"/>
          <w:sz w:val="24"/>
        </w:rPr>
        <w:sectPr w:rsidR="00DF3D4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sz w:val="24"/>
        </w:rPr>
        <w:br w:type="page"/>
      </w:r>
    </w:p>
    <w:p w:rsidR="00DF3D4E" w:rsidRDefault="00DF3D4E">
      <w:pPr>
        <w:spacing w:line="240" w:lineRule="atLeast"/>
        <w:ind w:firstLine="284"/>
        <w:jc w:val="center"/>
        <w:rPr>
          <w:rFonts w:ascii="Garamond" w:hAnsi="Garamond" w:cs="Garamond"/>
          <w:b/>
          <w:bCs/>
          <w:sz w:val="72"/>
          <w:szCs w:val="72"/>
        </w:rPr>
      </w:pPr>
      <w:r>
        <w:rPr>
          <w:rFonts w:ascii="Garamond" w:hAnsi="Garamond" w:cs="Garamond"/>
          <w:b/>
          <w:bCs/>
          <w:sz w:val="72"/>
          <w:szCs w:val="72"/>
        </w:rPr>
        <w:lastRenderedPageBreak/>
        <w:t>264. Konu</w:t>
      </w:r>
    </w:p>
    <w:p w:rsidR="00DF3D4E" w:rsidRDefault="00DF3D4E">
      <w:pPr>
        <w:pStyle w:val="BodyTextIndent"/>
        <w:spacing w:before="0" w:line="240" w:lineRule="atLeast"/>
        <w:rPr>
          <w:rFonts w:ascii="Garamond" w:hAnsi="Garamond" w:cs="Garamond"/>
          <w:sz w:val="72"/>
          <w:szCs w:val="72"/>
        </w:rPr>
      </w:pPr>
    </w:p>
    <w:p w:rsidR="00DF3D4E" w:rsidRDefault="00DF3D4E">
      <w:pPr>
        <w:pStyle w:val="BodyTextIndent"/>
        <w:spacing w:before="0" w:line="240" w:lineRule="atLeast"/>
        <w:rPr>
          <w:rFonts w:ascii="Garamond" w:hAnsi="Garamond" w:cs="Garamond"/>
          <w:szCs w:val="100"/>
        </w:rPr>
      </w:pPr>
      <w:r>
        <w:rPr>
          <w:rFonts w:ascii="Garamond" w:hAnsi="Garamond" w:cs="Garamond"/>
          <w:szCs w:val="100"/>
        </w:rPr>
        <w:t>eş-Şirk</w:t>
      </w:r>
    </w:p>
    <w:p w:rsidR="00DF3D4E" w:rsidRDefault="00DF3D4E">
      <w:pPr>
        <w:pStyle w:val="BodyTextIndent"/>
        <w:spacing w:before="0" w:line="240" w:lineRule="atLeast"/>
        <w:rPr>
          <w:rFonts w:ascii="Garamond" w:hAnsi="Garamond" w:cs="Garamond"/>
          <w:sz w:val="90"/>
          <w:szCs w:val="90"/>
        </w:rPr>
      </w:pPr>
      <w:r>
        <w:rPr>
          <w:rFonts w:ascii="Garamond" w:hAnsi="Garamond" w:cs="Garamond"/>
          <w:sz w:val="90"/>
          <w:szCs w:val="90"/>
        </w:rPr>
        <w:t>Şirk</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72/74, 98. bölüm; Esnaf’uş Şirk</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Kenz’ul Ummal, 3/816, Şirk’ul Hefa</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27317F" w:rsidP="00F35803">
      <w:pPr>
        <w:rPr>
          <w:rFonts w:cs="Garamond"/>
          <w:sz w:val="24"/>
          <w:szCs w:val="24"/>
        </w:rPr>
      </w:pPr>
      <w:bookmarkStart w:id="352" w:name="_Toc527941506"/>
      <w:bookmarkStart w:id="353" w:name="_Toc527942310"/>
      <w:bookmarkStart w:id="354" w:name="_Toc527943114"/>
      <w:r>
        <w:rPr>
          <w:noProof/>
          <w:lang w:val="en-US" w:eastAsia="en-US"/>
        </w:rPr>
        <mc:AlternateContent>
          <mc:Choice Requires="wps">
            <w:drawing>
              <wp:anchor distT="0" distB="0" distL="114300" distR="114300" simplePos="0" relativeHeight="251656704"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2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BFF9F" id="Line 3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XMLPbi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352"/>
      <w:bookmarkEnd w:id="353"/>
      <w:bookmarkEnd w:id="354"/>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el-İbadet, 2496. bölüm; er-Riya, 1412, 1413. bölümler; eş-Şerr, 1971; ez-Zenb, 1368. bölüm; el-Küfr, 3492. bölüm; el-Emsal, 3610. bölüm; el-Hediye, 4008. bölüm</w:t>
      </w:r>
    </w:p>
    <w:p w:rsidR="00DF3D4E" w:rsidRDefault="00DF3D4E">
      <w:pPr>
        <w:pStyle w:val="Heading1"/>
        <w:spacing w:line="240" w:lineRule="atLeast"/>
        <w:ind w:firstLine="284"/>
        <w:rPr>
          <w:rFonts w:cs="Garamond"/>
          <w:szCs w:val="28"/>
        </w:r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DF3D4E" w:rsidRDefault="00DF3D4E">
      <w:pPr>
        <w:pStyle w:val="Heading1"/>
        <w:spacing w:line="240" w:lineRule="atLeast"/>
        <w:ind w:firstLine="284"/>
        <w:rPr>
          <w:rFonts w:cs="Garamond"/>
          <w:szCs w:val="28"/>
        </w:rPr>
      </w:pPr>
      <w:r>
        <w:rPr>
          <w:rFonts w:cs="Garamond"/>
          <w:szCs w:val="28"/>
        </w:rPr>
        <w:lastRenderedPageBreak/>
        <w:br w:type="page"/>
      </w:r>
    </w:p>
    <w:p w:rsidR="00DF3D4E" w:rsidRPr="00F35803" w:rsidRDefault="00DF3D4E" w:rsidP="00F35803"/>
    <w:p w:rsidR="00DF3D4E" w:rsidRDefault="00DF3D4E">
      <w:pPr>
        <w:pStyle w:val="Heading1"/>
        <w:spacing w:line="240" w:lineRule="atLeast"/>
        <w:ind w:firstLine="284"/>
        <w:rPr>
          <w:rFonts w:cs="Garamond"/>
          <w:szCs w:val="28"/>
        </w:rPr>
      </w:pPr>
      <w:bookmarkStart w:id="355" w:name="_Toc527943115"/>
      <w:r>
        <w:rPr>
          <w:rFonts w:cs="Garamond"/>
          <w:szCs w:val="28"/>
        </w:rPr>
        <w:t>1987. Bölüm</w:t>
      </w:r>
      <w:bookmarkEnd w:id="355"/>
    </w:p>
    <w:p w:rsidR="00DF3D4E" w:rsidRDefault="00DF3D4E">
      <w:pPr>
        <w:pStyle w:val="Heading1"/>
        <w:spacing w:line="240" w:lineRule="atLeast"/>
        <w:ind w:firstLine="284"/>
        <w:rPr>
          <w:rFonts w:cs="Garamond"/>
          <w:szCs w:val="28"/>
        </w:rPr>
      </w:pPr>
      <w:bookmarkStart w:id="356" w:name="_Toc527943116"/>
      <w:r>
        <w:rPr>
          <w:rFonts w:cs="Garamond"/>
          <w:szCs w:val="28"/>
        </w:rPr>
        <w:t>Şirkten Sakındırmak</w:t>
      </w:r>
      <w:bookmarkEnd w:id="356"/>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“Lokman, oğluna öğüt v</w:t>
      </w:r>
      <w:r>
        <w:rPr>
          <w:rFonts w:ascii="Garamond" w:hAnsi="Garamond" w:cs="Garamond"/>
          <w:b/>
          <w:bCs/>
          <w:sz w:val="24"/>
        </w:rPr>
        <w:t>e</w:t>
      </w:r>
      <w:r>
        <w:rPr>
          <w:rFonts w:ascii="Garamond" w:hAnsi="Garamond" w:cs="Garamond"/>
          <w:b/>
          <w:bCs/>
          <w:sz w:val="24"/>
        </w:rPr>
        <w:t>rerek: “Ey oğulcuğum! Alla</w:t>
      </w:r>
      <w:r>
        <w:rPr>
          <w:rFonts w:ascii="Garamond" w:hAnsi="Garamond" w:cs="Garamond"/>
          <w:b/>
          <w:bCs/>
          <w:sz w:val="24"/>
        </w:rPr>
        <w:t>h</w:t>
      </w:r>
      <w:r>
        <w:rPr>
          <w:rFonts w:ascii="Garamond" w:hAnsi="Garamond" w:cs="Garamond"/>
          <w:b/>
          <w:bCs/>
          <w:sz w:val="24"/>
        </w:rPr>
        <w:t>'a eş koşma, doğrusu eş ko</w:t>
      </w:r>
      <w:r>
        <w:rPr>
          <w:rFonts w:ascii="Garamond" w:hAnsi="Garamond" w:cs="Garamond"/>
          <w:b/>
          <w:bCs/>
          <w:sz w:val="24"/>
        </w:rPr>
        <w:t>ş</w:t>
      </w:r>
      <w:r>
        <w:rPr>
          <w:rFonts w:ascii="Garamond" w:hAnsi="Garamond" w:cs="Garamond"/>
          <w:b/>
          <w:bCs/>
          <w:sz w:val="24"/>
        </w:rPr>
        <w:t>mak büyük zulümdür” d</w:t>
      </w:r>
      <w:r>
        <w:rPr>
          <w:rFonts w:ascii="Garamond" w:hAnsi="Garamond" w:cs="Garamond"/>
          <w:b/>
          <w:bCs/>
          <w:sz w:val="24"/>
        </w:rPr>
        <w:t>e</w:t>
      </w:r>
      <w:r>
        <w:rPr>
          <w:rFonts w:ascii="Garamond" w:hAnsi="Garamond" w:cs="Garamond"/>
          <w:b/>
          <w:bCs/>
          <w:sz w:val="24"/>
        </w:rPr>
        <w:t xml:space="preserve">mişti.” </w:t>
      </w:r>
      <w:r>
        <w:rPr>
          <w:rStyle w:val="FootnoteReference"/>
          <w:rFonts w:ascii="Garamond" w:hAnsi="Garamond"/>
          <w:b/>
          <w:bCs/>
          <w:sz w:val="24"/>
        </w:rPr>
        <w:footnoteReference w:id="663"/>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 xml:space="preserve">“Allah kendisine ortak koşmayı elbette bağışlamaz, bundan başkasını dilediğine bağışlar. Allah'a ortak koşan kimse, şüphesiz büyük bir günahla iftira etmiş olur.” </w:t>
      </w:r>
      <w:r>
        <w:rPr>
          <w:rStyle w:val="FootnoteReference"/>
          <w:rFonts w:ascii="Garamond" w:hAnsi="Garamond"/>
          <w:b/>
          <w:bCs/>
          <w:sz w:val="24"/>
        </w:rPr>
        <w:footnoteReference w:id="664"/>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“Allah, kendisine ortak k</w:t>
      </w:r>
      <w:r>
        <w:rPr>
          <w:rFonts w:ascii="Garamond" w:hAnsi="Garamond" w:cs="Garamond"/>
          <w:b/>
          <w:bCs/>
          <w:sz w:val="24"/>
        </w:rPr>
        <w:t>o</w:t>
      </w:r>
      <w:r>
        <w:rPr>
          <w:rFonts w:ascii="Garamond" w:hAnsi="Garamond" w:cs="Garamond"/>
          <w:b/>
          <w:bCs/>
          <w:sz w:val="24"/>
        </w:rPr>
        <w:t>şulmasını elbette bağışlamaz, bundan başkasını dilediğine bağışlar. Allah'a ortak koşan kimse derin bir sapıklığa sapmış olur.”</w:t>
      </w:r>
      <w:r>
        <w:rPr>
          <w:rStyle w:val="FootnoteReference"/>
          <w:rFonts w:ascii="Garamond" w:hAnsi="Garamond"/>
          <w:b/>
          <w:bCs/>
          <w:sz w:val="24"/>
        </w:rPr>
        <w:footnoteReference w:id="665"/>
      </w:r>
    </w:p>
    <w:p w:rsidR="00DF3D4E" w:rsidRDefault="00DF3D4E" w:rsidP="00F476CF">
      <w:pPr>
        <w:spacing w:line="240" w:lineRule="atLeast"/>
        <w:ind w:firstLine="284"/>
        <w:jc w:val="lowKashida"/>
        <w:rPr>
          <w:rFonts w:ascii="Garamond" w:hAnsi="Garamond" w:cs="Garamond"/>
          <w:i/>
          <w:iCs/>
          <w:sz w:val="24"/>
        </w:rPr>
      </w:pPr>
      <w:r>
        <w:rPr>
          <w:rFonts w:ascii="Garamond" w:hAnsi="Garamond" w:cs="Garamond"/>
          <w:b/>
          <w:bCs/>
          <w:sz w:val="24"/>
        </w:rPr>
        <w:t>“Allah'a ortak koşmaksızın O’na yönelerek pis pu</w:t>
      </w:r>
      <w:r w:rsidR="00F476CF">
        <w:rPr>
          <w:rFonts w:ascii="Garamond" w:hAnsi="Garamond" w:cs="Garamond"/>
          <w:b/>
          <w:bCs/>
          <w:sz w:val="24"/>
        </w:rPr>
        <w:t>tlardan kaçının.</w:t>
      </w:r>
      <w:r>
        <w:rPr>
          <w:rFonts w:ascii="Garamond" w:hAnsi="Garamond" w:cs="Garamond"/>
          <w:b/>
          <w:bCs/>
          <w:sz w:val="24"/>
        </w:rPr>
        <w:t xml:space="preserve"> Allah'a ortak koşan kimse, gökten düşüp de ku</w:t>
      </w:r>
      <w:r>
        <w:rPr>
          <w:rFonts w:ascii="Garamond" w:hAnsi="Garamond" w:cs="Garamond"/>
          <w:b/>
          <w:bCs/>
          <w:sz w:val="24"/>
        </w:rPr>
        <w:t>ş</w:t>
      </w:r>
      <w:r>
        <w:rPr>
          <w:rFonts w:ascii="Garamond" w:hAnsi="Garamond" w:cs="Garamond"/>
          <w:b/>
          <w:bCs/>
          <w:sz w:val="24"/>
        </w:rPr>
        <w:t>ların kaptığı veya rüzgarın bir uç</w:t>
      </w:r>
      <w:r>
        <w:rPr>
          <w:rFonts w:ascii="Garamond" w:hAnsi="Garamond" w:cs="Garamond"/>
          <w:b/>
          <w:bCs/>
          <w:sz w:val="24"/>
        </w:rPr>
        <w:t>u</w:t>
      </w:r>
      <w:r>
        <w:rPr>
          <w:rFonts w:ascii="Garamond" w:hAnsi="Garamond" w:cs="Garamond"/>
          <w:b/>
          <w:bCs/>
          <w:sz w:val="24"/>
        </w:rPr>
        <w:t xml:space="preserve">ruma attığı şeye benzer.” </w:t>
      </w:r>
      <w:r>
        <w:rPr>
          <w:rStyle w:val="FootnoteReference"/>
          <w:rFonts w:ascii="Garamond" w:hAnsi="Garamond"/>
          <w:b/>
          <w:bCs/>
          <w:sz w:val="24"/>
        </w:rPr>
        <w:footnoteReference w:id="666"/>
      </w:r>
      <w:r>
        <w:rPr>
          <w:rFonts w:ascii="Garamond" w:hAnsi="Garamond" w:cs="Garamond"/>
          <w:b/>
          <w:bCs/>
          <w:sz w:val="24"/>
        </w:rPr>
        <w:t xml:space="preserve"> </w:t>
      </w:r>
    </w:p>
    <w:p w:rsidR="00DF3D4E" w:rsidRDefault="00DF3D4E" w:rsidP="00F476CF">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“Ey İbn-i Mes’ud! </w:t>
      </w:r>
      <w:r w:rsidR="00F476CF">
        <w:rPr>
          <w:rFonts w:ascii="Garamond" w:hAnsi="Garamond" w:cs="Garamond"/>
          <w:sz w:val="24"/>
        </w:rPr>
        <w:t>T</w:t>
      </w:r>
      <w:r>
        <w:rPr>
          <w:rFonts w:ascii="Garamond" w:hAnsi="Garamond" w:cs="Garamond"/>
          <w:sz w:val="24"/>
        </w:rPr>
        <w:t>estereyle biçilsen, parça parça do</w:t>
      </w:r>
      <w:r>
        <w:rPr>
          <w:rFonts w:ascii="Garamond" w:hAnsi="Garamond" w:cs="Garamond"/>
          <w:sz w:val="24"/>
        </w:rPr>
        <w:t>ğ</w:t>
      </w:r>
      <w:r>
        <w:rPr>
          <w:rFonts w:ascii="Garamond" w:hAnsi="Garamond" w:cs="Garamond"/>
          <w:sz w:val="24"/>
        </w:rPr>
        <w:t xml:space="preserve">ransan, dar ağacına asılsan </w:t>
      </w:r>
      <w:r>
        <w:rPr>
          <w:rFonts w:ascii="Garamond" w:hAnsi="Garamond" w:cs="Garamond"/>
          <w:sz w:val="24"/>
        </w:rPr>
        <w:lastRenderedPageBreak/>
        <w:t xml:space="preserve">veya ateşte yakılsan bile </w:t>
      </w:r>
      <w:r w:rsidR="00F476CF">
        <w:rPr>
          <w:rFonts w:ascii="Garamond" w:hAnsi="Garamond" w:cs="Garamond"/>
          <w:sz w:val="24"/>
        </w:rPr>
        <w:t xml:space="preserve">sakın </w:t>
      </w:r>
      <w:r>
        <w:rPr>
          <w:rFonts w:ascii="Garamond" w:hAnsi="Garamond" w:cs="Garamond"/>
          <w:sz w:val="24"/>
        </w:rPr>
        <w:t>bir an olsun Allah’a şirk koşma.”</w:t>
      </w:r>
      <w:r>
        <w:rPr>
          <w:rStyle w:val="FootnoteReference"/>
          <w:rFonts w:ascii="Garamond" w:hAnsi="Garamond"/>
          <w:sz w:val="24"/>
        </w:rPr>
        <w:footnoteReference w:id="66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Pr>
          <w:rFonts w:ascii="Garamond" w:hAnsi="Garamond"/>
          <w:sz w:val="24"/>
        </w:rPr>
        <w:t>Bağışlanmayan zulüm, Allah’a şirk koşmaktır. Yüce A</w:t>
      </w:r>
      <w:r>
        <w:rPr>
          <w:rFonts w:ascii="Garamond" w:hAnsi="Garamond"/>
          <w:sz w:val="24"/>
        </w:rPr>
        <w:t>l</w:t>
      </w:r>
      <w:r>
        <w:rPr>
          <w:rFonts w:ascii="Garamond" w:hAnsi="Garamond"/>
          <w:sz w:val="24"/>
        </w:rPr>
        <w:t xml:space="preserve">lah: </w:t>
      </w:r>
      <w:r>
        <w:rPr>
          <w:rFonts w:ascii="Garamond" w:hAnsi="Garamond"/>
          <w:b/>
          <w:sz w:val="24"/>
        </w:rPr>
        <w:t>“Allah ken</w:t>
      </w:r>
      <w:r>
        <w:rPr>
          <w:rFonts w:ascii="Garamond" w:hAnsi="Garamond"/>
          <w:b/>
          <w:sz w:val="24"/>
        </w:rPr>
        <w:softHyphen/>
        <w:t>disine şirk k</w:t>
      </w:r>
      <w:r>
        <w:rPr>
          <w:rFonts w:ascii="Garamond" w:hAnsi="Garamond"/>
          <w:b/>
          <w:sz w:val="24"/>
        </w:rPr>
        <w:t>o</w:t>
      </w:r>
      <w:r>
        <w:rPr>
          <w:rFonts w:ascii="Garamond" w:hAnsi="Garamond"/>
          <w:b/>
          <w:sz w:val="24"/>
        </w:rPr>
        <w:t>şulmasını kesinlikle bağışla</w:t>
      </w:r>
      <w:r>
        <w:rPr>
          <w:rFonts w:ascii="Garamond" w:hAnsi="Garamond"/>
          <w:b/>
          <w:sz w:val="24"/>
        </w:rPr>
        <w:softHyphen/>
        <w:t>maz”</w:t>
      </w:r>
      <w:r>
        <w:rPr>
          <w:rStyle w:val="FootnoteReference"/>
          <w:rFonts w:ascii="Garamond" w:hAnsi="Garamond"/>
          <w:sz w:val="24"/>
        </w:rPr>
        <w:footnoteReference w:id="668"/>
      </w:r>
      <w:r>
        <w:rPr>
          <w:rFonts w:ascii="Garamond" w:hAnsi="Garamond"/>
          <w:sz w:val="24"/>
        </w:rPr>
        <w:t xml:space="preserve"> buyurmuş</w:t>
      </w:r>
      <w:r>
        <w:rPr>
          <w:rFonts w:ascii="Garamond" w:hAnsi="Garamond"/>
          <w:sz w:val="24"/>
        </w:rPr>
        <w:softHyphen/>
        <w:t>tur.”</w:t>
      </w:r>
      <w:r>
        <w:rPr>
          <w:rStyle w:val="FootnoteReference"/>
          <w:rFonts w:ascii="Garamond" w:hAnsi="Garamond"/>
          <w:sz w:val="24"/>
        </w:rPr>
        <w:footnoteReference w:id="669"/>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Ez-Zenb, 1368.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357" w:name="_Toc527943117"/>
      <w:r>
        <w:rPr>
          <w:rFonts w:cs="Garamond"/>
          <w:szCs w:val="28"/>
        </w:rPr>
        <w:t>1988. Bölüm</w:t>
      </w:r>
      <w:bookmarkEnd w:id="357"/>
    </w:p>
    <w:p w:rsidR="00DF3D4E" w:rsidRDefault="00DF3D4E">
      <w:pPr>
        <w:pStyle w:val="Heading1"/>
        <w:spacing w:line="240" w:lineRule="atLeast"/>
        <w:ind w:firstLine="284"/>
        <w:rPr>
          <w:rFonts w:cs="Garamond"/>
          <w:szCs w:val="28"/>
        </w:rPr>
      </w:pPr>
      <w:bookmarkStart w:id="358" w:name="_Toc527943118"/>
      <w:r>
        <w:rPr>
          <w:rFonts w:cs="Garamond"/>
          <w:szCs w:val="28"/>
        </w:rPr>
        <w:t>Şirki Öğretmek</w:t>
      </w:r>
      <w:bookmarkEnd w:id="358"/>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“Ümeyye oğulları i</w:t>
      </w:r>
      <w:r>
        <w:rPr>
          <w:rFonts w:ascii="Garamond" w:hAnsi="Garamond" w:cs="Garamond"/>
          <w:sz w:val="24"/>
        </w:rPr>
        <w:t>n</w:t>
      </w:r>
      <w:r>
        <w:rPr>
          <w:rFonts w:ascii="Garamond" w:hAnsi="Garamond" w:cs="Garamond"/>
          <w:sz w:val="24"/>
        </w:rPr>
        <w:t>sanlara imanı öğretmeyi serbest bıraktılar, ama şirki öğretmeyi yasakladılar ki onları şirke d</w:t>
      </w:r>
      <w:r>
        <w:rPr>
          <w:rFonts w:ascii="Garamond" w:hAnsi="Garamond" w:cs="Garamond"/>
          <w:sz w:val="24"/>
        </w:rPr>
        <w:t>ü</w:t>
      </w:r>
      <w:r>
        <w:rPr>
          <w:rFonts w:ascii="Garamond" w:hAnsi="Garamond" w:cs="Garamond"/>
          <w:sz w:val="24"/>
        </w:rPr>
        <w:t>şürdüklerinde bunun farkına varmasınlar.”</w:t>
      </w:r>
      <w:r>
        <w:rPr>
          <w:rStyle w:val="FootnoteReference"/>
          <w:rFonts w:ascii="Garamond" w:hAnsi="Garamond"/>
          <w:sz w:val="24"/>
        </w:rPr>
        <w:footnoteReference w:id="670"/>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359" w:name="_Toc527943119"/>
      <w:r>
        <w:rPr>
          <w:rFonts w:cs="Garamond"/>
          <w:szCs w:val="28"/>
        </w:rPr>
        <w:t>1989. Bölüm</w:t>
      </w:r>
      <w:bookmarkEnd w:id="359"/>
    </w:p>
    <w:p w:rsidR="00DF3D4E" w:rsidRDefault="00DF3D4E">
      <w:pPr>
        <w:pStyle w:val="Heading1"/>
        <w:spacing w:line="240" w:lineRule="atLeast"/>
        <w:ind w:firstLine="284"/>
        <w:rPr>
          <w:rFonts w:cs="Garamond"/>
          <w:szCs w:val="28"/>
        </w:rPr>
      </w:pPr>
      <w:bookmarkStart w:id="360" w:name="_Toc527943120"/>
      <w:r>
        <w:rPr>
          <w:rFonts w:cs="Garamond"/>
          <w:szCs w:val="28"/>
        </w:rPr>
        <w:t>Şirkin En Küçük Me</w:t>
      </w:r>
      <w:r>
        <w:rPr>
          <w:rFonts w:cs="Garamond"/>
          <w:szCs w:val="28"/>
        </w:rPr>
        <w:t>r</w:t>
      </w:r>
      <w:r>
        <w:rPr>
          <w:rFonts w:cs="Garamond"/>
          <w:szCs w:val="28"/>
        </w:rPr>
        <w:t>tebesi</w:t>
      </w:r>
      <w:bookmarkEnd w:id="360"/>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şirkin en küçük mertebesi hakkında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“(Şirkin en küçük me</w:t>
      </w:r>
      <w:r>
        <w:rPr>
          <w:rFonts w:ascii="Garamond" w:hAnsi="Garamond" w:cs="Garamond"/>
          <w:sz w:val="24"/>
        </w:rPr>
        <w:t>r</w:t>
      </w:r>
      <w:r>
        <w:rPr>
          <w:rFonts w:ascii="Garamond" w:hAnsi="Garamond" w:cs="Garamond"/>
          <w:sz w:val="24"/>
        </w:rPr>
        <w:t>tebesi) birinin meyve çekirdeğ</w:t>
      </w:r>
      <w:r>
        <w:rPr>
          <w:rFonts w:ascii="Garamond" w:hAnsi="Garamond" w:cs="Garamond"/>
          <w:sz w:val="24"/>
        </w:rPr>
        <w:t>i</w:t>
      </w:r>
      <w:r w:rsidR="003E4BD7">
        <w:rPr>
          <w:rFonts w:ascii="Garamond" w:hAnsi="Garamond" w:cs="Garamond"/>
          <w:sz w:val="24"/>
        </w:rPr>
        <w:t>ne, “B</w:t>
      </w:r>
      <w:r>
        <w:rPr>
          <w:rFonts w:ascii="Garamond" w:hAnsi="Garamond" w:cs="Garamond"/>
          <w:sz w:val="24"/>
        </w:rPr>
        <w:t>u bir çakıl taşıdır” ve çakıl taşına da, “bu bir meyve çeki</w:t>
      </w:r>
      <w:r>
        <w:rPr>
          <w:rFonts w:ascii="Garamond" w:hAnsi="Garamond" w:cs="Garamond"/>
          <w:sz w:val="24"/>
        </w:rPr>
        <w:t>r</w:t>
      </w:r>
      <w:r>
        <w:rPr>
          <w:rFonts w:ascii="Garamond" w:hAnsi="Garamond" w:cs="Garamond"/>
          <w:sz w:val="24"/>
        </w:rPr>
        <w:t>değidir” demesi ve bu sözüne inanmasıdır.”</w:t>
      </w:r>
      <w:r>
        <w:rPr>
          <w:rStyle w:val="FootnoteReference"/>
          <w:rFonts w:ascii="Garamond" w:hAnsi="Garamond"/>
          <w:sz w:val="24"/>
        </w:rPr>
        <w:footnoteReference w:id="67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Sadık (a.s)</w:t>
      </w:r>
      <w:r w:rsidR="003E4BD7">
        <w:rPr>
          <w:rFonts w:ascii="Garamond" w:hAnsi="Garamond" w:cs="Garamond"/>
          <w:i/>
          <w:iCs/>
          <w:sz w:val="24"/>
        </w:rPr>
        <w:t xml:space="preserve"> hakeza bu konuda </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“Birinin bid’at olan bir görüş ortaya koyması, sonra da bu görüş s</w:t>
      </w:r>
      <w:r>
        <w:rPr>
          <w:rFonts w:ascii="Garamond" w:hAnsi="Garamond" w:cs="Garamond"/>
          <w:sz w:val="24"/>
        </w:rPr>
        <w:t>e</w:t>
      </w:r>
      <w:r>
        <w:rPr>
          <w:rFonts w:ascii="Garamond" w:hAnsi="Garamond" w:cs="Garamond"/>
          <w:sz w:val="24"/>
        </w:rPr>
        <w:t>bebiyle sevmesi veya nefret e</w:t>
      </w:r>
      <w:r>
        <w:rPr>
          <w:rFonts w:ascii="Garamond" w:hAnsi="Garamond" w:cs="Garamond"/>
          <w:sz w:val="24"/>
        </w:rPr>
        <w:t>t</w:t>
      </w:r>
      <w:r>
        <w:rPr>
          <w:rFonts w:ascii="Garamond" w:hAnsi="Garamond" w:cs="Garamond"/>
          <w:sz w:val="24"/>
        </w:rPr>
        <w:t>mesidir.”</w:t>
      </w:r>
      <w:r>
        <w:rPr>
          <w:rStyle w:val="FootnoteReference"/>
          <w:rFonts w:ascii="Garamond" w:hAnsi="Garamond"/>
          <w:sz w:val="24"/>
        </w:rPr>
        <w:footnoteReference w:id="67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“Eğer insanlar tek ve ortağı olmayan Allah’a ibadet </w:t>
      </w:r>
      <w:r>
        <w:rPr>
          <w:rFonts w:ascii="Garamond" w:hAnsi="Garamond" w:cs="Garamond"/>
          <w:sz w:val="24"/>
        </w:rPr>
        <w:t>e</w:t>
      </w:r>
      <w:r>
        <w:rPr>
          <w:rFonts w:ascii="Garamond" w:hAnsi="Garamond" w:cs="Garamond"/>
          <w:sz w:val="24"/>
        </w:rPr>
        <w:t>dip namaz kılsalar, zekat vers</w:t>
      </w:r>
      <w:r>
        <w:rPr>
          <w:rFonts w:ascii="Garamond" w:hAnsi="Garamond" w:cs="Garamond"/>
          <w:sz w:val="24"/>
        </w:rPr>
        <w:t>e</w:t>
      </w:r>
      <w:r>
        <w:rPr>
          <w:rFonts w:ascii="Garamond" w:hAnsi="Garamond" w:cs="Garamond"/>
          <w:sz w:val="24"/>
        </w:rPr>
        <w:t>ler, hacca gitseler, Ramazan ayı orucunu tutsalar, ama (ihtiras ederek) Allah veya Peygamber</w:t>
      </w:r>
      <w:r>
        <w:rPr>
          <w:rFonts w:ascii="Garamond" w:hAnsi="Garamond" w:cs="Garamond"/>
          <w:sz w:val="24"/>
        </w:rPr>
        <w:t>i</w:t>
      </w:r>
      <w:r>
        <w:rPr>
          <w:rFonts w:ascii="Garamond" w:hAnsi="Garamond" w:cs="Garamond"/>
          <w:sz w:val="24"/>
        </w:rPr>
        <w:t xml:space="preserve">nin </w:t>
      </w:r>
      <w:r w:rsidR="003E4BD7">
        <w:rPr>
          <w:rFonts w:ascii="Garamond" w:hAnsi="Garamond" w:cs="Garamond"/>
          <w:sz w:val="24"/>
        </w:rPr>
        <w:t xml:space="preserve">(s.a.a) </w:t>
      </w:r>
      <w:r>
        <w:rPr>
          <w:rFonts w:ascii="Garamond" w:hAnsi="Garamond" w:cs="Garamond"/>
          <w:sz w:val="24"/>
        </w:rPr>
        <w:t>yaptığı bir iş için, “Neden bunun aksini yapmadı de</w:t>
      </w:r>
      <w:r>
        <w:rPr>
          <w:rFonts w:ascii="Garamond" w:hAnsi="Garamond" w:cs="Garamond"/>
          <w:sz w:val="24"/>
        </w:rPr>
        <w:t>r</w:t>
      </w:r>
      <w:r>
        <w:rPr>
          <w:rFonts w:ascii="Garamond" w:hAnsi="Garamond" w:cs="Garamond"/>
          <w:sz w:val="24"/>
        </w:rPr>
        <w:t xml:space="preserve">se” veya kalbinde böyle bir ihtirasda bulunursa ama bunu diline getirmezse bu sebeple müşrik olur.” İmam daha sonra bu ayeti tilavet buyurdu: </w:t>
      </w:r>
      <w:r>
        <w:rPr>
          <w:rFonts w:ascii="Garamond" w:hAnsi="Garamond" w:cs="Garamond"/>
          <w:b/>
          <w:bCs/>
          <w:sz w:val="24"/>
        </w:rPr>
        <w:t>“H</w:t>
      </w:r>
      <w:r>
        <w:rPr>
          <w:rFonts w:ascii="Garamond" w:hAnsi="Garamond" w:cs="Garamond"/>
          <w:b/>
          <w:bCs/>
          <w:sz w:val="24"/>
        </w:rPr>
        <w:t>a</w:t>
      </w:r>
      <w:r>
        <w:rPr>
          <w:rFonts w:ascii="Garamond" w:hAnsi="Garamond" w:cs="Garamond"/>
          <w:b/>
          <w:bCs/>
          <w:sz w:val="24"/>
        </w:rPr>
        <w:t xml:space="preserve">yır; Rabbine And olsun ki, </w:t>
      </w:r>
      <w:r>
        <w:rPr>
          <w:rFonts w:ascii="Garamond" w:hAnsi="Garamond" w:cs="Garamond"/>
          <w:b/>
          <w:bCs/>
          <w:sz w:val="24"/>
        </w:rPr>
        <w:t>a</w:t>
      </w:r>
      <w:r>
        <w:rPr>
          <w:rFonts w:ascii="Garamond" w:hAnsi="Garamond" w:cs="Garamond"/>
          <w:b/>
          <w:bCs/>
          <w:sz w:val="24"/>
        </w:rPr>
        <w:t>ralarında çekiştikleri şeylerde s</w:t>
      </w:r>
      <w:r>
        <w:rPr>
          <w:rFonts w:ascii="Garamond" w:hAnsi="Garamond" w:cs="Garamond"/>
          <w:b/>
          <w:bCs/>
          <w:sz w:val="24"/>
        </w:rPr>
        <w:t>e</w:t>
      </w:r>
      <w:r>
        <w:rPr>
          <w:rFonts w:ascii="Garamond" w:hAnsi="Garamond" w:cs="Garamond"/>
          <w:b/>
          <w:bCs/>
          <w:sz w:val="24"/>
        </w:rPr>
        <w:t>ni hakem tayin edip, sonra senin verdiğin hükmü içl</w:t>
      </w:r>
      <w:r>
        <w:rPr>
          <w:rFonts w:ascii="Garamond" w:hAnsi="Garamond" w:cs="Garamond"/>
          <w:b/>
          <w:bCs/>
          <w:sz w:val="24"/>
        </w:rPr>
        <w:t>e</w:t>
      </w:r>
      <w:r>
        <w:rPr>
          <w:rFonts w:ascii="Garamond" w:hAnsi="Garamond" w:cs="Garamond"/>
          <w:b/>
          <w:bCs/>
          <w:sz w:val="24"/>
        </w:rPr>
        <w:t>rinde bir sıkıntı duymadan tamamen kabul etmedikçe iman etmiş olmazlar.”</w:t>
      </w:r>
      <w:r>
        <w:rPr>
          <w:rFonts w:ascii="Garamond" w:hAnsi="Garamond" w:cs="Garamond"/>
          <w:sz w:val="24"/>
        </w:rPr>
        <w:t xml:space="preserve"> İmam Sadık (a.s) daha sonra şöyle b</w:t>
      </w:r>
      <w:r>
        <w:rPr>
          <w:rFonts w:ascii="Garamond" w:hAnsi="Garamond" w:cs="Garamond"/>
          <w:sz w:val="24"/>
        </w:rPr>
        <w:t>u</w:t>
      </w:r>
      <w:r>
        <w:rPr>
          <w:rFonts w:ascii="Garamond" w:hAnsi="Garamond" w:cs="Garamond"/>
          <w:sz w:val="24"/>
        </w:rPr>
        <w:t>yurdu: “O halde Allah’a teslim olun.”</w:t>
      </w:r>
      <w:r>
        <w:rPr>
          <w:rStyle w:val="FootnoteReference"/>
          <w:rFonts w:ascii="Garamond" w:hAnsi="Garamond"/>
          <w:sz w:val="24"/>
        </w:rPr>
        <w:footnoteReference w:id="67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“Şirkin en düşük me</w:t>
      </w:r>
      <w:r>
        <w:rPr>
          <w:rFonts w:ascii="Garamond" w:hAnsi="Garamond" w:cs="Garamond"/>
          <w:sz w:val="24"/>
        </w:rPr>
        <w:t>r</w:t>
      </w:r>
      <w:r>
        <w:rPr>
          <w:rFonts w:ascii="Garamond" w:hAnsi="Garamond" w:cs="Garamond"/>
          <w:sz w:val="24"/>
        </w:rPr>
        <w:t>tebesi insanın bid’at bir görüş ortaya koyması ve bu sebeple sevmesi veya nefret etmesidir.”</w:t>
      </w:r>
      <w:r>
        <w:rPr>
          <w:rStyle w:val="FootnoteReference"/>
          <w:rFonts w:ascii="Garamond" w:hAnsi="Garamond"/>
          <w:sz w:val="24"/>
        </w:rPr>
        <w:footnoteReference w:id="674"/>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lastRenderedPageBreak/>
        <w:t xml:space="preserve">bak. el-İman, 285. Bölüm; el-Kufr, 3495.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361" w:name="_Toc527943121"/>
      <w:r>
        <w:rPr>
          <w:rFonts w:cs="Garamond"/>
          <w:szCs w:val="28"/>
        </w:rPr>
        <w:t>1990. Bölüm</w:t>
      </w:r>
      <w:bookmarkEnd w:id="361"/>
    </w:p>
    <w:p w:rsidR="00DF3D4E" w:rsidRDefault="00DF3D4E">
      <w:pPr>
        <w:pStyle w:val="Heading1"/>
        <w:spacing w:line="240" w:lineRule="atLeast"/>
        <w:ind w:firstLine="284"/>
        <w:rPr>
          <w:rFonts w:cs="Garamond"/>
          <w:szCs w:val="28"/>
        </w:rPr>
      </w:pPr>
      <w:bookmarkStart w:id="362" w:name="_Toc527943122"/>
      <w:r>
        <w:rPr>
          <w:rFonts w:cs="Garamond"/>
          <w:szCs w:val="28"/>
        </w:rPr>
        <w:t>Müşriklerden Yardım Almak</w:t>
      </w:r>
      <w:bookmarkEnd w:id="362"/>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“Biz müşriklerden yardım almayız.”</w:t>
      </w:r>
      <w:r>
        <w:rPr>
          <w:rStyle w:val="FootnoteReference"/>
          <w:rFonts w:ascii="Garamond" w:hAnsi="Garamond"/>
          <w:sz w:val="24"/>
        </w:rPr>
        <w:footnoteReference w:id="67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“Biz müşrikler karş</w:t>
      </w:r>
      <w:r>
        <w:rPr>
          <w:rFonts w:ascii="Garamond" w:hAnsi="Garamond" w:cs="Garamond"/>
          <w:sz w:val="24"/>
        </w:rPr>
        <w:t>ı</w:t>
      </w:r>
      <w:r>
        <w:rPr>
          <w:rFonts w:ascii="Garamond" w:hAnsi="Garamond" w:cs="Garamond"/>
          <w:sz w:val="24"/>
        </w:rPr>
        <w:t>sında müşriklerden yardım a</w:t>
      </w:r>
      <w:r>
        <w:rPr>
          <w:rFonts w:ascii="Garamond" w:hAnsi="Garamond" w:cs="Garamond"/>
          <w:sz w:val="24"/>
        </w:rPr>
        <w:t>l</w:t>
      </w:r>
      <w:r>
        <w:rPr>
          <w:rFonts w:ascii="Garamond" w:hAnsi="Garamond" w:cs="Garamond"/>
          <w:sz w:val="24"/>
        </w:rPr>
        <w:t>mayız.”</w:t>
      </w:r>
      <w:r>
        <w:rPr>
          <w:rStyle w:val="FootnoteReference"/>
          <w:rFonts w:ascii="Garamond" w:hAnsi="Garamond"/>
          <w:sz w:val="24"/>
        </w:rPr>
        <w:footnoteReference w:id="67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“Onlara geri dönmel</w:t>
      </w:r>
      <w:r>
        <w:rPr>
          <w:rFonts w:ascii="Garamond" w:hAnsi="Garamond" w:cs="Garamond"/>
          <w:sz w:val="24"/>
        </w:rPr>
        <w:t>e</w:t>
      </w:r>
      <w:r w:rsidR="003E4BD7">
        <w:rPr>
          <w:rFonts w:ascii="Garamond" w:hAnsi="Garamond" w:cs="Garamond"/>
          <w:sz w:val="24"/>
        </w:rPr>
        <w:t>rini emredin</w:t>
      </w:r>
      <w:r>
        <w:rPr>
          <w:rFonts w:ascii="Garamond" w:hAnsi="Garamond" w:cs="Garamond"/>
          <w:sz w:val="24"/>
        </w:rPr>
        <w:t>, zira biz müşrikler karşısında diğer müşriklerden ya</w:t>
      </w:r>
      <w:r>
        <w:rPr>
          <w:rFonts w:ascii="Garamond" w:hAnsi="Garamond" w:cs="Garamond"/>
          <w:sz w:val="24"/>
        </w:rPr>
        <w:t>r</w:t>
      </w:r>
      <w:r>
        <w:rPr>
          <w:rFonts w:ascii="Garamond" w:hAnsi="Garamond" w:cs="Garamond"/>
          <w:sz w:val="24"/>
        </w:rPr>
        <w:t>dım almayız.”</w:t>
      </w:r>
      <w:r>
        <w:rPr>
          <w:rStyle w:val="FootnoteReference"/>
          <w:rFonts w:ascii="Garamond" w:hAnsi="Garamond"/>
          <w:sz w:val="24"/>
        </w:rPr>
        <w:footnoteReference w:id="67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“Geri dön çünkü biz müşriklerden yardım almayız.”</w:t>
      </w:r>
      <w:r>
        <w:rPr>
          <w:rStyle w:val="FootnoteReference"/>
          <w:rFonts w:ascii="Garamond" w:hAnsi="Garamond"/>
          <w:sz w:val="24"/>
        </w:rPr>
        <w:footnoteReference w:id="67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Vakidi şöyle diyor: </w:t>
      </w:r>
      <w:r w:rsidR="003E4BD7">
        <w:rPr>
          <w:rFonts w:ascii="Garamond" w:hAnsi="Garamond" w:cs="Garamond"/>
          <w:sz w:val="24"/>
        </w:rPr>
        <w:t>“Hubeyb b. Yi</w:t>
      </w:r>
      <w:r>
        <w:rPr>
          <w:rFonts w:ascii="Garamond" w:hAnsi="Garamond" w:cs="Garamond"/>
          <w:sz w:val="24"/>
        </w:rPr>
        <w:t>saf oldukça ka</w:t>
      </w:r>
      <w:r>
        <w:rPr>
          <w:rFonts w:ascii="Garamond" w:hAnsi="Garamond" w:cs="Garamond"/>
          <w:sz w:val="24"/>
        </w:rPr>
        <w:t>h</w:t>
      </w:r>
      <w:r>
        <w:rPr>
          <w:rFonts w:ascii="Garamond" w:hAnsi="Garamond" w:cs="Garamond"/>
          <w:sz w:val="24"/>
        </w:rPr>
        <w:t>raman biriydi. Ama Müslüman değildi. Peygamber (s.a.a) B</w:t>
      </w:r>
      <w:r>
        <w:rPr>
          <w:rFonts w:ascii="Garamond" w:hAnsi="Garamond" w:cs="Garamond"/>
          <w:sz w:val="24"/>
        </w:rPr>
        <w:t>e</w:t>
      </w:r>
      <w:r w:rsidR="003E4BD7">
        <w:rPr>
          <w:rFonts w:ascii="Garamond" w:hAnsi="Garamond" w:cs="Garamond"/>
          <w:sz w:val="24"/>
        </w:rPr>
        <w:t>dir’e doğru</w:t>
      </w:r>
      <w:r>
        <w:rPr>
          <w:rFonts w:ascii="Garamond" w:hAnsi="Garamond" w:cs="Garamond"/>
          <w:sz w:val="24"/>
        </w:rPr>
        <w:t xml:space="preserve"> çıkınca o ve Kays b. Muharris (bir görüşe göre ise İbn-i Haris) de yola düştüler ve Akik vadisinde Allah R</w:t>
      </w:r>
      <w:r>
        <w:rPr>
          <w:rFonts w:ascii="Garamond" w:hAnsi="Garamond" w:cs="Garamond"/>
          <w:sz w:val="24"/>
        </w:rPr>
        <w:t>e</w:t>
      </w:r>
      <w:r w:rsidR="003E4BD7">
        <w:rPr>
          <w:rFonts w:ascii="Garamond" w:hAnsi="Garamond" w:cs="Garamond"/>
          <w:sz w:val="24"/>
        </w:rPr>
        <w:t>sulüne ulaştılar. Hubeyb</w:t>
      </w:r>
      <w:r>
        <w:rPr>
          <w:rFonts w:ascii="Garamond" w:hAnsi="Garamond" w:cs="Garamond"/>
          <w:sz w:val="24"/>
        </w:rPr>
        <w:t xml:space="preserve"> tümüyle zırha bürünmüştü. Allah Resulü onu miğferinin altından tanıdı ve y</w:t>
      </w:r>
      <w:r>
        <w:rPr>
          <w:rFonts w:ascii="Garamond" w:hAnsi="Garamond" w:cs="Garamond"/>
          <w:sz w:val="24"/>
        </w:rPr>
        <w:t>a</w:t>
      </w:r>
      <w:r>
        <w:rPr>
          <w:rFonts w:ascii="Garamond" w:hAnsi="Garamond" w:cs="Garamond"/>
          <w:sz w:val="24"/>
        </w:rPr>
        <w:t xml:space="preserve">nında hareket etmek üzere </w:t>
      </w:r>
      <w:r>
        <w:rPr>
          <w:rFonts w:ascii="Garamond" w:hAnsi="Garamond" w:cs="Garamond"/>
          <w:sz w:val="24"/>
        </w:rPr>
        <w:t>o</w:t>
      </w:r>
      <w:r>
        <w:rPr>
          <w:rFonts w:ascii="Garamond" w:hAnsi="Garamond" w:cs="Garamond"/>
          <w:sz w:val="24"/>
        </w:rPr>
        <w:t xml:space="preserve">lan Sa’d b. Muaz’a </w:t>
      </w:r>
      <w:r>
        <w:rPr>
          <w:rFonts w:ascii="Garamond" w:hAnsi="Garamond" w:cs="Garamond"/>
          <w:sz w:val="24"/>
        </w:rPr>
        <w:lastRenderedPageBreak/>
        <w:t>dönerek</w:t>
      </w:r>
      <w:r w:rsidR="003E4BD7">
        <w:rPr>
          <w:rFonts w:ascii="Garamond" w:hAnsi="Garamond" w:cs="Garamond"/>
          <w:sz w:val="24"/>
        </w:rPr>
        <w:t xml:space="preserve"> şöyle buyurdu: “Bu Hubeyb b. Yi</w:t>
      </w:r>
      <w:r>
        <w:rPr>
          <w:rFonts w:ascii="Garamond" w:hAnsi="Garamond" w:cs="Garamond"/>
          <w:sz w:val="24"/>
        </w:rPr>
        <w:t>saf değil midir?” O, “Evet odur” dedi. Bunun üzerine Hubeyb öne çıktı. Allah Resulü’nün</w:t>
      </w:r>
      <w:r w:rsidR="003E4BD7">
        <w:rPr>
          <w:rFonts w:ascii="Garamond" w:hAnsi="Garamond" w:cs="Garamond"/>
          <w:sz w:val="24"/>
        </w:rPr>
        <w:t xml:space="preserve"> (s.a.a)</w:t>
      </w:r>
      <w:r>
        <w:rPr>
          <w:rFonts w:ascii="Garamond" w:hAnsi="Garamond" w:cs="Garamond"/>
          <w:sz w:val="24"/>
        </w:rPr>
        <w:t xml:space="preserve"> devesinin dizginlerinden tuttu. Peygamber ona ve Kays b. Muharris’e şöyle buyurdu: “Si</w:t>
      </w:r>
      <w:r>
        <w:rPr>
          <w:rFonts w:ascii="Garamond" w:hAnsi="Garamond" w:cs="Garamond"/>
          <w:sz w:val="24"/>
        </w:rPr>
        <w:t>z</w:t>
      </w:r>
      <w:r>
        <w:rPr>
          <w:rFonts w:ascii="Garamond" w:hAnsi="Garamond" w:cs="Garamond"/>
          <w:sz w:val="24"/>
        </w:rPr>
        <w:t>ler neden geldiniz?” Hubeyb şöyle dedi: “Sen bizim komş</w:t>
      </w:r>
      <w:r>
        <w:rPr>
          <w:rFonts w:ascii="Garamond" w:hAnsi="Garamond" w:cs="Garamond"/>
          <w:sz w:val="24"/>
        </w:rPr>
        <w:t>u</w:t>
      </w:r>
      <w:r>
        <w:rPr>
          <w:rFonts w:ascii="Garamond" w:hAnsi="Garamond" w:cs="Garamond"/>
          <w:sz w:val="24"/>
        </w:rPr>
        <w:t>muz ve yiyenimizsin ve biz g</w:t>
      </w:r>
      <w:r>
        <w:rPr>
          <w:rFonts w:ascii="Garamond" w:hAnsi="Garamond" w:cs="Garamond"/>
          <w:sz w:val="24"/>
        </w:rPr>
        <w:t>a</w:t>
      </w:r>
      <w:r>
        <w:rPr>
          <w:rFonts w:ascii="Garamond" w:hAnsi="Garamond" w:cs="Garamond"/>
          <w:sz w:val="24"/>
        </w:rPr>
        <w:t xml:space="preserve">nimet için geldik.” Peygamber </w:t>
      </w:r>
      <w:r w:rsidR="003E4BD7">
        <w:rPr>
          <w:rFonts w:ascii="Garamond" w:hAnsi="Garamond" w:cs="Garamond"/>
          <w:sz w:val="24"/>
        </w:rPr>
        <w:t xml:space="preserve">(s.a.a) </w:t>
      </w:r>
      <w:r>
        <w:rPr>
          <w:rFonts w:ascii="Garamond" w:hAnsi="Garamond" w:cs="Garamond"/>
          <w:sz w:val="24"/>
        </w:rPr>
        <w:t>şöyle buyurdu: “Bizimle aynı dinden olmayanlar bizimle bi</w:t>
      </w:r>
      <w:r>
        <w:rPr>
          <w:rFonts w:ascii="Garamond" w:hAnsi="Garamond" w:cs="Garamond"/>
          <w:sz w:val="24"/>
        </w:rPr>
        <w:t>r</w:t>
      </w:r>
      <w:r>
        <w:rPr>
          <w:rFonts w:ascii="Garamond" w:hAnsi="Garamond" w:cs="Garamond"/>
          <w:sz w:val="24"/>
        </w:rPr>
        <w:t>likte savaşa gelemezler.” Hubeyb şöyle dedi: “Kavmin benim nasıl bir savaşçı olduğ</w:t>
      </w:r>
      <w:r>
        <w:rPr>
          <w:rFonts w:ascii="Garamond" w:hAnsi="Garamond" w:cs="Garamond"/>
          <w:sz w:val="24"/>
        </w:rPr>
        <w:t>u</w:t>
      </w:r>
      <w:r>
        <w:rPr>
          <w:rFonts w:ascii="Garamond" w:hAnsi="Garamond" w:cs="Garamond"/>
          <w:sz w:val="24"/>
        </w:rPr>
        <w:t>mu ve ne kadar şiddetli çarpışt</w:t>
      </w:r>
      <w:r>
        <w:rPr>
          <w:rFonts w:ascii="Garamond" w:hAnsi="Garamond" w:cs="Garamond"/>
          <w:sz w:val="24"/>
        </w:rPr>
        <w:t>ı</w:t>
      </w:r>
      <w:r>
        <w:rPr>
          <w:rFonts w:ascii="Garamond" w:hAnsi="Garamond" w:cs="Garamond"/>
          <w:sz w:val="24"/>
        </w:rPr>
        <w:t>ğımı bilmektedir. Bu yüzden s</w:t>
      </w:r>
      <w:r>
        <w:rPr>
          <w:rFonts w:ascii="Garamond" w:hAnsi="Garamond" w:cs="Garamond"/>
          <w:sz w:val="24"/>
        </w:rPr>
        <w:t>e</w:t>
      </w:r>
      <w:r>
        <w:rPr>
          <w:rFonts w:ascii="Garamond" w:hAnsi="Garamond" w:cs="Garamond"/>
          <w:sz w:val="24"/>
        </w:rPr>
        <w:t>nin yanında ganimet için savaş</w:t>
      </w:r>
      <w:r>
        <w:rPr>
          <w:rFonts w:ascii="Garamond" w:hAnsi="Garamond" w:cs="Garamond"/>
          <w:sz w:val="24"/>
        </w:rPr>
        <w:t>a</w:t>
      </w:r>
      <w:r>
        <w:rPr>
          <w:rFonts w:ascii="Garamond" w:hAnsi="Garamond" w:cs="Garamond"/>
          <w:sz w:val="24"/>
        </w:rPr>
        <w:t>cağım, ama Müslüman olmay</w:t>
      </w:r>
      <w:r>
        <w:rPr>
          <w:rFonts w:ascii="Garamond" w:hAnsi="Garamond" w:cs="Garamond"/>
          <w:sz w:val="24"/>
        </w:rPr>
        <w:t>a</w:t>
      </w:r>
      <w:r>
        <w:rPr>
          <w:rFonts w:ascii="Garamond" w:hAnsi="Garamond" w:cs="Garamond"/>
          <w:sz w:val="24"/>
        </w:rPr>
        <w:t>cağım.” Allah Resulü şöyle b</w:t>
      </w:r>
      <w:r>
        <w:rPr>
          <w:rFonts w:ascii="Garamond" w:hAnsi="Garamond" w:cs="Garamond"/>
          <w:sz w:val="24"/>
        </w:rPr>
        <w:t>u</w:t>
      </w:r>
      <w:r>
        <w:rPr>
          <w:rFonts w:ascii="Garamond" w:hAnsi="Garamond" w:cs="Garamond"/>
          <w:sz w:val="24"/>
        </w:rPr>
        <w:t>yurdu: “Hayır, önce Müslüman ol sonra savaş” Ravha denilen yerde yeniden Peygamber’in y</w:t>
      </w:r>
      <w:r>
        <w:rPr>
          <w:rFonts w:ascii="Garamond" w:hAnsi="Garamond" w:cs="Garamond"/>
          <w:sz w:val="24"/>
        </w:rPr>
        <w:t>a</w:t>
      </w:r>
      <w:r>
        <w:rPr>
          <w:rFonts w:ascii="Garamond" w:hAnsi="Garamond" w:cs="Garamond"/>
          <w:sz w:val="24"/>
        </w:rPr>
        <w:t>nına gelerek şöyle dedi: “Ey A</w:t>
      </w:r>
      <w:r>
        <w:rPr>
          <w:rFonts w:ascii="Garamond" w:hAnsi="Garamond" w:cs="Garamond"/>
          <w:sz w:val="24"/>
        </w:rPr>
        <w:t>l</w:t>
      </w:r>
      <w:r>
        <w:rPr>
          <w:rFonts w:ascii="Garamond" w:hAnsi="Garamond" w:cs="Garamond"/>
          <w:sz w:val="24"/>
        </w:rPr>
        <w:t>lah’ın Resulü! Ben alemlerin rabbine iman ettim ve senin A</w:t>
      </w:r>
      <w:r>
        <w:rPr>
          <w:rFonts w:ascii="Garamond" w:hAnsi="Garamond" w:cs="Garamond"/>
          <w:sz w:val="24"/>
        </w:rPr>
        <w:t>l</w:t>
      </w:r>
      <w:r>
        <w:rPr>
          <w:rFonts w:ascii="Garamond" w:hAnsi="Garamond" w:cs="Garamond"/>
          <w:sz w:val="24"/>
        </w:rPr>
        <w:t>lah’ın Resulü (s.a.a) olduğuna şahadette bulunuyorum.” Pe</w:t>
      </w:r>
      <w:r>
        <w:rPr>
          <w:rFonts w:ascii="Garamond" w:hAnsi="Garamond" w:cs="Garamond"/>
          <w:sz w:val="24"/>
        </w:rPr>
        <w:t>y</w:t>
      </w:r>
      <w:r>
        <w:rPr>
          <w:rFonts w:ascii="Garamond" w:hAnsi="Garamond" w:cs="Garamond"/>
          <w:sz w:val="24"/>
        </w:rPr>
        <w:t>gamber (s.a.a) buna çok sevindi ve şöyle b</w:t>
      </w:r>
      <w:r>
        <w:rPr>
          <w:rFonts w:ascii="Garamond" w:hAnsi="Garamond" w:cs="Garamond"/>
          <w:sz w:val="24"/>
        </w:rPr>
        <w:t>u</w:t>
      </w:r>
      <w:r>
        <w:rPr>
          <w:rFonts w:ascii="Garamond" w:hAnsi="Garamond" w:cs="Garamond"/>
          <w:sz w:val="24"/>
        </w:rPr>
        <w:t>yurdu: “Şimdi yoluna devam et.” O Bedir’de ve diğer yerlerde kendinden büyük bir cesaret gösterdi. Ama Kays b. Haris Müslüman olmaktan s</w:t>
      </w:r>
      <w:r>
        <w:rPr>
          <w:rFonts w:ascii="Garamond" w:hAnsi="Garamond" w:cs="Garamond"/>
          <w:sz w:val="24"/>
        </w:rPr>
        <w:t>a</w:t>
      </w:r>
      <w:r>
        <w:rPr>
          <w:rFonts w:ascii="Garamond" w:hAnsi="Garamond" w:cs="Garamond"/>
          <w:sz w:val="24"/>
        </w:rPr>
        <w:t xml:space="preserve">kındı ve Medine’ye geri döndü. </w:t>
      </w:r>
      <w:r>
        <w:rPr>
          <w:rFonts w:ascii="Garamond" w:hAnsi="Garamond" w:cs="Garamond"/>
          <w:sz w:val="24"/>
        </w:rPr>
        <w:lastRenderedPageBreak/>
        <w:t>Peygamber (s.a.a) Bedir’den geri dönü</w:t>
      </w:r>
      <w:r>
        <w:rPr>
          <w:rFonts w:ascii="Garamond" w:hAnsi="Garamond" w:cs="Garamond"/>
          <w:sz w:val="24"/>
        </w:rPr>
        <w:t>n</w:t>
      </w:r>
      <w:r>
        <w:rPr>
          <w:rFonts w:ascii="Garamond" w:hAnsi="Garamond" w:cs="Garamond"/>
          <w:sz w:val="24"/>
        </w:rPr>
        <w:t>ce o da Müslüman oldu ve Uhud savaşına katılarak şehit oldu.”</w:t>
      </w:r>
      <w:r>
        <w:rPr>
          <w:rStyle w:val="FootnoteReference"/>
          <w:rFonts w:ascii="Garamond" w:hAnsi="Garamond"/>
          <w:sz w:val="24"/>
        </w:rPr>
        <w:footnoteReference w:id="67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Vakidi Uhut savaşı ha</w:t>
      </w:r>
      <w:r>
        <w:rPr>
          <w:rFonts w:ascii="Garamond" w:hAnsi="Garamond" w:cs="Garamond"/>
          <w:i/>
          <w:iCs/>
          <w:sz w:val="24"/>
        </w:rPr>
        <w:t>k</w:t>
      </w:r>
      <w:r>
        <w:rPr>
          <w:rFonts w:ascii="Garamond" w:hAnsi="Garamond" w:cs="Garamond"/>
          <w:i/>
          <w:iCs/>
          <w:sz w:val="24"/>
        </w:rPr>
        <w:t xml:space="preserve">kında şöyle diyor </w:t>
      </w:r>
      <w:r>
        <w:rPr>
          <w:rFonts w:ascii="Garamond" w:hAnsi="Garamond" w:cs="Garamond"/>
          <w:sz w:val="24"/>
        </w:rPr>
        <w:t>“Peygamber (s.a.a) Re’s’us Seni</w:t>
      </w:r>
      <w:r w:rsidR="003E4BD7">
        <w:rPr>
          <w:rFonts w:ascii="Garamond" w:hAnsi="Garamond" w:cs="Garamond"/>
          <w:sz w:val="24"/>
        </w:rPr>
        <w:t>y</w:t>
      </w:r>
      <w:r>
        <w:rPr>
          <w:rFonts w:ascii="Garamond" w:hAnsi="Garamond" w:cs="Garamond"/>
          <w:sz w:val="24"/>
        </w:rPr>
        <w:t>ye denilen bölgeye ulaşınca geri döndü. A</w:t>
      </w:r>
      <w:r>
        <w:rPr>
          <w:rFonts w:ascii="Garamond" w:hAnsi="Garamond" w:cs="Garamond"/>
          <w:sz w:val="24"/>
        </w:rPr>
        <w:t>r</w:t>
      </w:r>
      <w:r>
        <w:rPr>
          <w:rFonts w:ascii="Garamond" w:hAnsi="Garamond" w:cs="Garamond"/>
          <w:sz w:val="24"/>
        </w:rPr>
        <w:t>kasına baktı, gözleri mızrakla s</w:t>
      </w:r>
      <w:r>
        <w:rPr>
          <w:rFonts w:ascii="Garamond" w:hAnsi="Garamond" w:cs="Garamond"/>
          <w:sz w:val="24"/>
        </w:rPr>
        <w:t>i</w:t>
      </w:r>
      <w:r>
        <w:rPr>
          <w:rFonts w:ascii="Garamond" w:hAnsi="Garamond" w:cs="Garamond"/>
          <w:sz w:val="24"/>
        </w:rPr>
        <w:t xml:space="preserve">lahlanmış bir ordu gördü ve </w:t>
      </w:r>
      <w:r w:rsidR="003E4BD7">
        <w:rPr>
          <w:rFonts w:ascii="Garamond" w:hAnsi="Garamond" w:cs="Garamond"/>
          <w:sz w:val="24"/>
        </w:rPr>
        <w:t>“B</w:t>
      </w:r>
      <w:r>
        <w:rPr>
          <w:rFonts w:ascii="Garamond" w:hAnsi="Garamond" w:cs="Garamond"/>
          <w:sz w:val="24"/>
        </w:rPr>
        <w:t>unlar kimdir</w:t>
      </w:r>
      <w:r w:rsidR="003E4BD7">
        <w:rPr>
          <w:rFonts w:ascii="Garamond" w:hAnsi="Garamond" w:cs="Garamond"/>
          <w:sz w:val="24"/>
        </w:rPr>
        <w:t>” diye sordu?</w:t>
      </w:r>
      <w:r>
        <w:rPr>
          <w:rFonts w:ascii="Garamond" w:hAnsi="Garamond" w:cs="Garamond"/>
          <w:sz w:val="24"/>
        </w:rPr>
        <w:t xml:space="preserve"> Onlar, “İbn-i U</w:t>
      </w:r>
      <w:r w:rsidR="003E4BD7">
        <w:rPr>
          <w:rFonts w:ascii="Garamond" w:hAnsi="Garamond" w:cs="Garamond"/>
          <w:sz w:val="24"/>
        </w:rPr>
        <w:t>beyy’in sözleştiği Yahudilerdir</w:t>
      </w:r>
      <w:r>
        <w:rPr>
          <w:rFonts w:ascii="Garamond" w:hAnsi="Garamond" w:cs="Garamond"/>
          <w:sz w:val="24"/>
        </w:rPr>
        <w:t>”</w:t>
      </w:r>
      <w:r w:rsidR="003E4BD7">
        <w:rPr>
          <w:rFonts w:ascii="Garamond" w:hAnsi="Garamond" w:cs="Garamond"/>
          <w:sz w:val="24"/>
        </w:rPr>
        <w:t xml:space="preserve"> dediler.</w:t>
      </w:r>
      <w:r>
        <w:rPr>
          <w:rFonts w:ascii="Garamond" w:hAnsi="Garamond" w:cs="Garamond"/>
          <w:sz w:val="24"/>
        </w:rPr>
        <w:t xml:space="preserve"> Allah R</w:t>
      </w:r>
      <w:r>
        <w:rPr>
          <w:rFonts w:ascii="Garamond" w:hAnsi="Garamond" w:cs="Garamond"/>
          <w:sz w:val="24"/>
        </w:rPr>
        <w:t>e</w:t>
      </w:r>
      <w:r>
        <w:rPr>
          <w:rFonts w:ascii="Garamond" w:hAnsi="Garamond" w:cs="Garamond"/>
          <w:sz w:val="24"/>
        </w:rPr>
        <w:t>sulü</w:t>
      </w:r>
      <w:r w:rsidR="003E4BD7">
        <w:rPr>
          <w:rFonts w:ascii="Garamond" w:hAnsi="Garamond" w:cs="Garamond"/>
          <w:sz w:val="24"/>
        </w:rPr>
        <w:t xml:space="preserve"> (s.a.a)</w:t>
      </w:r>
      <w:r>
        <w:rPr>
          <w:rFonts w:ascii="Garamond" w:hAnsi="Garamond" w:cs="Garamond"/>
          <w:sz w:val="24"/>
        </w:rPr>
        <w:t xml:space="preserve"> şöyle buyurdu: “Biz müşrikler karşısında müşrikle</w:t>
      </w:r>
      <w:r>
        <w:rPr>
          <w:rFonts w:ascii="Garamond" w:hAnsi="Garamond" w:cs="Garamond"/>
          <w:sz w:val="24"/>
        </w:rPr>
        <w:t>r</w:t>
      </w:r>
      <w:r>
        <w:rPr>
          <w:rFonts w:ascii="Garamond" w:hAnsi="Garamond" w:cs="Garamond"/>
          <w:sz w:val="24"/>
        </w:rPr>
        <w:t>den yardım a</w:t>
      </w:r>
      <w:r>
        <w:rPr>
          <w:rFonts w:ascii="Garamond" w:hAnsi="Garamond" w:cs="Garamond"/>
          <w:sz w:val="24"/>
        </w:rPr>
        <w:t>l</w:t>
      </w:r>
      <w:r>
        <w:rPr>
          <w:rFonts w:ascii="Garamond" w:hAnsi="Garamond" w:cs="Garamond"/>
          <w:sz w:val="24"/>
        </w:rPr>
        <w:t>mayız.”</w:t>
      </w:r>
      <w:r>
        <w:rPr>
          <w:rStyle w:val="FootnoteReference"/>
          <w:rFonts w:ascii="Garamond" w:hAnsi="Garamond"/>
          <w:sz w:val="24"/>
        </w:rPr>
        <w:footnoteReference w:id="68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“Müşriklerin ateşinin aydınlığından istifade etmeyin.”</w:t>
      </w:r>
      <w:r>
        <w:rPr>
          <w:rStyle w:val="FootnoteReference"/>
          <w:rFonts w:ascii="Garamond" w:hAnsi="Garamond"/>
          <w:sz w:val="24"/>
        </w:rPr>
        <w:footnoteReference w:id="681"/>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363" w:name="_Toc527943123"/>
      <w:r>
        <w:rPr>
          <w:rFonts w:cs="Garamond"/>
          <w:szCs w:val="28"/>
        </w:rPr>
        <w:t>1991. Bölüm</w:t>
      </w:r>
      <w:bookmarkEnd w:id="363"/>
    </w:p>
    <w:p w:rsidR="00DF3D4E" w:rsidRDefault="00DF3D4E">
      <w:pPr>
        <w:pStyle w:val="Heading1"/>
        <w:spacing w:line="240" w:lineRule="atLeast"/>
        <w:ind w:firstLine="284"/>
        <w:rPr>
          <w:rFonts w:cs="Garamond"/>
          <w:szCs w:val="28"/>
        </w:rPr>
      </w:pPr>
      <w:bookmarkStart w:id="364" w:name="_Toc527943124"/>
      <w:r>
        <w:rPr>
          <w:rFonts w:cs="Garamond"/>
          <w:szCs w:val="28"/>
        </w:rPr>
        <w:t>Müşrikler Diyarında İkame Etmek</w:t>
      </w:r>
      <w:bookmarkEnd w:id="364"/>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3E4BD7">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w:t>
      </w:r>
      <w:r w:rsidR="00DF3D4E">
        <w:rPr>
          <w:rFonts w:ascii="Garamond" w:hAnsi="Garamond" w:cs="Garamond"/>
          <w:i/>
          <w:iCs/>
          <w:sz w:val="24"/>
        </w:rPr>
        <w:t xml:space="preserve">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“Her kim müşriklerle bir yerde yaşarsa üzerinde zi</w:t>
      </w:r>
      <w:r w:rsidR="00DF3D4E">
        <w:rPr>
          <w:rFonts w:ascii="Garamond" w:hAnsi="Garamond" w:cs="Garamond"/>
          <w:sz w:val="24"/>
        </w:rPr>
        <w:t>m</w:t>
      </w:r>
      <w:r w:rsidR="00DF3D4E">
        <w:rPr>
          <w:rFonts w:ascii="Garamond" w:hAnsi="Garamond" w:cs="Garamond"/>
          <w:sz w:val="24"/>
        </w:rPr>
        <w:t>met yoktur.”</w:t>
      </w:r>
      <w:r w:rsidR="00DF3D4E">
        <w:rPr>
          <w:rStyle w:val="FootnoteReference"/>
          <w:rFonts w:ascii="Garamond" w:hAnsi="Garamond"/>
          <w:sz w:val="24"/>
        </w:rPr>
        <w:footnoteReference w:id="682"/>
      </w:r>
    </w:p>
    <w:p w:rsidR="00DF3D4E" w:rsidRDefault="003E4BD7">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w:t>
      </w:r>
      <w:r w:rsidR="00DF3D4E">
        <w:rPr>
          <w:rFonts w:ascii="Garamond" w:hAnsi="Garamond" w:cs="Garamond"/>
          <w:i/>
          <w:iCs/>
          <w:sz w:val="24"/>
        </w:rPr>
        <w:t xml:space="preserve">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“Herkim müşriklerle bir arada bulunur ve onunla bi</w:t>
      </w:r>
      <w:r w:rsidR="00DF3D4E">
        <w:rPr>
          <w:rFonts w:ascii="Garamond" w:hAnsi="Garamond" w:cs="Garamond"/>
          <w:sz w:val="24"/>
        </w:rPr>
        <w:t>r</w:t>
      </w:r>
      <w:r w:rsidR="00DF3D4E">
        <w:rPr>
          <w:rFonts w:ascii="Garamond" w:hAnsi="Garamond" w:cs="Garamond"/>
          <w:sz w:val="24"/>
        </w:rPr>
        <w:t>likte yaşarsa şüphesiz onlar gib</w:t>
      </w:r>
      <w:r w:rsidR="00DF3D4E">
        <w:rPr>
          <w:rFonts w:ascii="Garamond" w:hAnsi="Garamond" w:cs="Garamond"/>
          <w:sz w:val="24"/>
        </w:rPr>
        <w:t>i</w:t>
      </w:r>
      <w:r w:rsidR="00DF3D4E">
        <w:rPr>
          <w:rFonts w:ascii="Garamond" w:hAnsi="Garamond" w:cs="Garamond"/>
          <w:sz w:val="24"/>
        </w:rPr>
        <w:t>dir.”</w:t>
      </w:r>
      <w:r w:rsidR="00DF3D4E">
        <w:rPr>
          <w:rStyle w:val="FootnoteReference"/>
          <w:rFonts w:ascii="Garamond" w:hAnsi="Garamond"/>
          <w:sz w:val="24"/>
        </w:rPr>
        <w:footnoteReference w:id="683"/>
      </w:r>
    </w:p>
    <w:p w:rsidR="00DF3D4E" w:rsidRDefault="003E4BD7">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w:t>
      </w:r>
      <w:r w:rsidR="00DF3D4E">
        <w:rPr>
          <w:rFonts w:ascii="Garamond" w:hAnsi="Garamond" w:cs="Garamond"/>
          <w:i/>
          <w:iCs/>
          <w:sz w:val="24"/>
        </w:rPr>
        <w:t xml:space="preserve">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“Herkim müşrikler diy</w:t>
      </w:r>
      <w:r w:rsidR="00DF3D4E">
        <w:rPr>
          <w:rFonts w:ascii="Garamond" w:hAnsi="Garamond" w:cs="Garamond"/>
          <w:sz w:val="24"/>
        </w:rPr>
        <w:t>a</w:t>
      </w:r>
      <w:r w:rsidR="00DF3D4E">
        <w:rPr>
          <w:rFonts w:ascii="Garamond" w:hAnsi="Garamond" w:cs="Garamond"/>
          <w:sz w:val="24"/>
        </w:rPr>
        <w:t>rında onlarla yaşar</w:t>
      </w:r>
      <w:r>
        <w:rPr>
          <w:rFonts w:ascii="Garamond" w:hAnsi="Garamond" w:cs="Garamond"/>
          <w:sz w:val="24"/>
        </w:rPr>
        <w:t xml:space="preserve">sa </w:t>
      </w:r>
      <w:r>
        <w:rPr>
          <w:rFonts w:ascii="Garamond" w:hAnsi="Garamond" w:cs="Garamond"/>
          <w:sz w:val="24"/>
        </w:rPr>
        <w:lastRenderedPageBreak/>
        <w:t>üzerinde zimmet yoktur</w:t>
      </w:r>
      <w:r w:rsidR="00DF3D4E">
        <w:rPr>
          <w:rFonts w:ascii="Garamond" w:hAnsi="Garamond" w:cs="Garamond"/>
          <w:sz w:val="24"/>
        </w:rPr>
        <w:t xml:space="preserve"> (emanda deği</w:t>
      </w:r>
      <w:r w:rsidR="00DF3D4E">
        <w:rPr>
          <w:rFonts w:ascii="Garamond" w:hAnsi="Garamond" w:cs="Garamond"/>
          <w:sz w:val="24"/>
        </w:rPr>
        <w:t>l</w:t>
      </w:r>
      <w:r w:rsidR="00DF3D4E">
        <w:rPr>
          <w:rFonts w:ascii="Garamond" w:hAnsi="Garamond" w:cs="Garamond"/>
          <w:sz w:val="24"/>
        </w:rPr>
        <w:t>dir)</w:t>
      </w:r>
      <w:r>
        <w:rPr>
          <w:rFonts w:ascii="Garamond" w:hAnsi="Garamond" w:cs="Garamond"/>
          <w:sz w:val="24"/>
        </w:rPr>
        <w:t>.</w:t>
      </w:r>
      <w:r w:rsidR="00DF3D4E">
        <w:rPr>
          <w:rFonts w:ascii="Garamond" w:hAnsi="Garamond" w:cs="Garamond"/>
          <w:sz w:val="24"/>
        </w:rPr>
        <w:t>”</w:t>
      </w:r>
      <w:r w:rsidR="00DF3D4E">
        <w:rPr>
          <w:rStyle w:val="FootnoteReference"/>
          <w:rFonts w:ascii="Garamond" w:hAnsi="Garamond"/>
          <w:sz w:val="24"/>
        </w:rPr>
        <w:footnoteReference w:id="684"/>
      </w:r>
    </w:p>
    <w:p w:rsidR="00DF3D4E" w:rsidRDefault="00E00653">
      <w:pPr>
        <w:spacing w:line="240" w:lineRule="atLeast"/>
        <w:ind w:firstLine="284"/>
        <w:jc w:val="lowKashida"/>
        <w:rPr>
          <w:rFonts w:ascii="Garamond" w:hAnsi="Garamond" w:cs="Garamond"/>
          <w:i/>
          <w:iCs/>
          <w:sz w:val="24"/>
        </w:rPr>
      </w:pPr>
      <w:r>
        <w:rPr>
          <w:rFonts w:ascii="Garamond" w:hAnsi="Garamond" w:cs="Garamond"/>
          <w:i/>
          <w:iCs/>
          <w:sz w:val="24"/>
        </w:rPr>
        <w:t>bak. 45. Konu, el-Beled; es-</w:t>
      </w:r>
      <w:r w:rsidR="00DF3D4E">
        <w:rPr>
          <w:rFonts w:ascii="Garamond" w:hAnsi="Garamond" w:cs="Garamond"/>
          <w:i/>
          <w:iCs/>
          <w:sz w:val="24"/>
        </w:rPr>
        <w:t xml:space="preserve">Sefer, 1829.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365" w:name="_Toc527943125"/>
      <w:r>
        <w:rPr>
          <w:rFonts w:cs="Garamond"/>
          <w:szCs w:val="28"/>
        </w:rPr>
        <w:t>1992. Bölüm</w:t>
      </w:r>
      <w:bookmarkEnd w:id="365"/>
    </w:p>
    <w:p w:rsidR="00DF3D4E" w:rsidRDefault="00DF3D4E">
      <w:pPr>
        <w:pStyle w:val="Heading1"/>
        <w:spacing w:line="240" w:lineRule="atLeast"/>
        <w:ind w:firstLine="284"/>
        <w:rPr>
          <w:rFonts w:cs="Garamond"/>
          <w:szCs w:val="28"/>
        </w:rPr>
      </w:pPr>
      <w:bookmarkStart w:id="366" w:name="_Toc527943126"/>
      <w:r>
        <w:rPr>
          <w:rFonts w:cs="Garamond"/>
          <w:szCs w:val="28"/>
        </w:rPr>
        <w:t>Gizli Şirk (1)</w:t>
      </w:r>
      <w:bookmarkEnd w:id="366"/>
      <w:r>
        <w:rPr>
          <w:rFonts w:cs="Garamond"/>
          <w:szCs w:val="28"/>
        </w:rPr>
        <w:t xml:space="preserve"> </w:t>
      </w:r>
    </w:p>
    <w:p w:rsidR="00DF3D4E" w:rsidRDefault="00DF3D4E">
      <w:pPr>
        <w:spacing w:line="240" w:lineRule="atLeast"/>
        <w:ind w:firstLine="284"/>
        <w:rPr>
          <w:rFonts w:ascii="Garamond" w:hAnsi="Garamond"/>
          <w:sz w:val="24"/>
        </w:rPr>
      </w:pPr>
    </w:p>
    <w:p w:rsidR="00DF3D4E" w:rsidRDefault="00DF3D4E">
      <w:pPr>
        <w:spacing w:line="240" w:lineRule="atLeast"/>
        <w:ind w:firstLine="284"/>
        <w:jc w:val="lowKashida"/>
        <w:rPr>
          <w:rFonts w:ascii="Garamond" w:hAnsi="Garamond" w:cs="Garamond"/>
          <w:i/>
          <w:iCs/>
          <w:sz w:val="24"/>
        </w:rPr>
      </w:pPr>
      <w:r>
        <w:rPr>
          <w:rFonts w:ascii="Garamond" w:hAnsi="Garamond" w:cs="Garamond"/>
          <w:b/>
          <w:bCs/>
          <w:sz w:val="24"/>
          <w:u w:val="single"/>
        </w:rPr>
        <w:t xml:space="preserve">Kur’an: </w:t>
      </w:r>
    </w:p>
    <w:p w:rsidR="00DF3D4E" w:rsidRDefault="00DF3D4E">
      <w:pPr>
        <w:pStyle w:val="BodyText"/>
        <w:spacing w:line="240" w:lineRule="atLeast"/>
        <w:ind w:firstLine="284"/>
        <w:rPr>
          <w:rFonts w:cs="Garamond"/>
          <w:i/>
          <w:iCs/>
          <w:szCs w:val="24"/>
        </w:rPr>
      </w:pPr>
      <w:r>
        <w:rPr>
          <w:rFonts w:cs="Garamond"/>
          <w:szCs w:val="24"/>
        </w:rPr>
        <w:t>“Onların çoğu, ortak ko</w:t>
      </w:r>
      <w:r>
        <w:rPr>
          <w:rFonts w:cs="Garamond"/>
          <w:szCs w:val="24"/>
        </w:rPr>
        <w:t>ş</w:t>
      </w:r>
      <w:r>
        <w:rPr>
          <w:rFonts w:cs="Garamond"/>
          <w:szCs w:val="24"/>
        </w:rPr>
        <w:t>madan Allah'a iman etme</w:t>
      </w:r>
      <w:r>
        <w:rPr>
          <w:rFonts w:cs="Garamond"/>
          <w:szCs w:val="24"/>
        </w:rPr>
        <w:t>z</w:t>
      </w:r>
      <w:r>
        <w:rPr>
          <w:rFonts w:cs="Garamond"/>
          <w:szCs w:val="24"/>
        </w:rPr>
        <w:t>ler.”</w:t>
      </w:r>
      <w:r>
        <w:rPr>
          <w:rStyle w:val="FootnoteReference"/>
        </w:rPr>
        <w:footnoteReference w:id="685"/>
      </w:r>
    </w:p>
    <w:p w:rsidR="00DF3D4E" w:rsidRDefault="00E00653" w:rsidP="00E00653">
      <w:pPr>
        <w:numPr>
          <w:ilvl w:val="0"/>
          <w:numId w:val="14"/>
        </w:numPr>
        <w:tabs>
          <w:tab w:val="clear" w:pos="360"/>
          <w:tab w:val="num" w:pos="284"/>
        </w:tabs>
        <w:spacing w:line="240" w:lineRule="atLeast"/>
        <w:ind w:hanging="76"/>
        <w:jc w:val="lowKashida"/>
        <w:rPr>
          <w:rFonts w:ascii="Garamond" w:hAnsi="Garamond" w:cs="Garamond"/>
          <w:i/>
          <w:iCs/>
          <w:sz w:val="24"/>
        </w:rPr>
      </w:pPr>
      <w:r>
        <w:rPr>
          <w:rFonts w:ascii="Garamond" w:hAnsi="Garamond" w:cs="Garamond"/>
          <w:i/>
          <w:iCs/>
          <w:sz w:val="24"/>
        </w:rPr>
        <w:t>İmam Bakır</w:t>
      </w:r>
      <w:r w:rsidR="00DF3D4E">
        <w:rPr>
          <w:rFonts w:ascii="Garamond" w:hAnsi="Garamond" w:cs="Garamond"/>
          <w:i/>
          <w:iCs/>
          <w:sz w:val="24"/>
        </w:rPr>
        <w:t xml:space="preserve"> (a.s), Allah-u Teala’nın, </w:t>
      </w:r>
      <w:r w:rsidR="00DF3D4E">
        <w:rPr>
          <w:rFonts w:ascii="Garamond" w:hAnsi="Garamond" w:cs="Garamond"/>
          <w:b/>
          <w:bCs/>
          <w:sz w:val="24"/>
        </w:rPr>
        <w:t>“Onların çoğu iman etmez</w:t>
      </w:r>
      <w:r>
        <w:rPr>
          <w:rFonts w:ascii="Garamond" w:hAnsi="Garamond" w:cs="Garamond"/>
          <w:b/>
          <w:bCs/>
          <w:sz w:val="24"/>
        </w:rPr>
        <w:t>ler</w:t>
      </w:r>
      <w:r w:rsidR="00DF3D4E">
        <w:rPr>
          <w:rFonts w:ascii="Garamond" w:hAnsi="Garamond" w:cs="Garamond"/>
          <w:b/>
          <w:bCs/>
          <w:sz w:val="24"/>
        </w:rPr>
        <w:t>”</w:t>
      </w:r>
      <w:r w:rsidR="00DF3D4E">
        <w:rPr>
          <w:rFonts w:ascii="Garamond" w:hAnsi="Garamond" w:cs="Garamond"/>
          <w:i/>
          <w:iCs/>
          <w:sz w:val="24"/>
        </w:rPr>
        <w:t xml:space="preserve"> </w:t>
      </w:r>
      <w:r>
        <w:rPr>
          <w:rFonts w:ascii="Garamond" w:hAnsi="Garamond" w:cs="Garamond"/>
          <w:i/>
          <w:iCs/>
          <w:sz w:val="24"/>
        </w:rPr>
        <w:t>a</w:t>
      </w:r>
      <w:r w:rsidR="00DF3D4E">
        <w:rPr>
          <w:rFonts w:ascii="Garamond" w:hAnsi="Garamond" w:cs="Garamond"/>
          <w:i/>
          <w:iCs/>
          <w:sz w:val="24"/>
        </w:rPr>
        <w:t>yeti hakkında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“Şirkten biri de ins</w:t>
      </w:r>
      <w:r w:rsidR="00DF3D4E">
        <w:rPr>
          <w:rFonts w:ascii="Garamond" w:hAnsi="Garamond" w:cs="Garamond"/>
          <w:sz w:val="24"/>
        </w:rPr>
        <w:t>a</w:t>
      </w:r>
      <w:r>
        <w:rPr>
          <w:rFonts w:ascii="Garamond" w:hAnsi="Garamond" w:cs="Garamond"/>
          <w:sz w:val="24"/>
        </w:rPr>
        <w:t>nın, “Hayır canın</w:t>
      </w:r>
      <w:r w:rsidR="00DF3D4E">
        <w:rPr>
          <w:rFonts w:ascii="Garamond" w:hAnsi="Garamond" w:cs="Garamond"/>
          <w:sz w:val="24"/>
        </w:rPr>
        <w:t>a and olsun ki</w:t>
      </w:r>
      <w:r>
        <w:rPr>
          <w:rFonts w:ascii="Garamond" w:hAnsi="Garamond" w:cs="Garamond"/>
          <w:sz w:val="24"/>
        </w:rPr>
        <w:t>”</w:t>
      </w:r>
      <w:r w:rsidR="00DF3D4E">
        <w:rPr>
          <w:rFonts w:ascii="Garamond" w:hAnsi="Garamond" w:cs="Garamond"/>
          <w:sz w:val="24"/>
        </w:rPr>
        <w:t xml:space="preserve"> demes</w:t>
      </w:r>
      <w:r w:rsidR="00DF3D4E">
        <w:rPr>
          <w:rFonts w:ascii="Garamond" w:hAnsi="Garamond" w:cs="Garamond"/>
          <w:sz w:val="24"/>
        </w:rPr>
        <w:t>i</w:t>
      </w:r>
      <w:r w:rsidR="00DF3D4E">
        <w:rPr>
          <w:rFonts w:ascii="Garamond" w:hAnsi="Garamond" w:cs="Garamond"/>
          <w:sz w:val="24"/>
        </w:rPr>
        <w:t>dir.”</w:t>
      </w:r>
      <w:r w:rsidR="00DF3D4E">
        <w:rPr>
          <w:rStyle w:val="FootnoteReference"/>
          <w:rFonts w:ascii="Garamond" w:hAnsi="Garamond"/>
          <w:sz w:val="24"/>
        </w:rPr>
        <w:footnoteReference w:id="686"/>
      </w:r>
    </w:p>
    <w:p w:rsidR="00DF3D4E" w:rsidRDefault="00DF3D4E" w:rsidP="00CF4328">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Sadık (a.s), hakeza bu ayet hakkında şöyle buyurmuştur: </w:t>
      </w:r>
      <w:r>
        <w:rPr>
          <w:rFonts w:ascii="Garamond" w:hAnsi="Garamond" w:cs="Garamond"/>
          <w:sz w:val="24"/>
        </w:rPr>
        <w:t xml:space="preserve">“Eğer falan kimse olmasaydı ben yok olurdum, eğer falan kimse olmasaydı şöyle böyle </w:t>
      </w:r>
      <w:r>
        <w:rPr>
          <w:rFonts w:ascii="Garamond" w:hAnsi="Garamond" w:cs="Garamond"/>
          <w:sz w:val="24"/>
        </w:rPr>
        <w:t>o</w:t>
      </w:r>
      <w:r>
        <w:rPr>
          <w:rFonts w:ascii="Garamond" w:hAnsi="Garamond" w:cs="Garamond"/>
          <w:sz w:val="24"/>
        </w:rPr>
        <w:t>lurdum, eğer falan kimse olm</w:t>
      </w:r>
      <w:r>
        <w:rPr>
          <w:rFonts w:ascii="Garamond" w:hAnsi="Garamond" w:cs="Garamond"/>
          <w:sz w:val="24"/>
        </w:rPr>
        <w:t>a</w:t>
      </w:r>
      <w:r w:rsidR="00CF4328">
        <w:rPr>
          <w:rFonts w:ascii="Garamond" w:hAnsi="Garamond" w:cs="Garamond"/>
          <w:sz w:val="24"/>
        </w:rPr>
        <w:t>saydı ailem yok olurdu</w:t>
      </w:r>
      <w:r>
        <w:rPr>
          <w:rFonts w:ascii="Garamond" w:hAnsi="Garamond" w:cs="Garamond"/>
          <w:sz w:val="24"/>
        </w:rPr>
        <w:t>” demesi gibidir. Onun bu sözlerle A</w:t>
      </w:r>
      <w:r>
        <w:rPr>
          <w:rFonts w:ascii="Garamond" w:hAnsi="Garamond" w:cs="Garamond"/>
          <w:sz w:val="24"/>
        </w:rPr>
        <w:t>l</w:t>
      </w:r>
      <w:r>
        <w:rPr>
          <w:rFonts w:ascii="Garamond" w:hAnsi="Garamond" w:cs="Garamond"/>
          <w:sz w:val="24"/>
        </w:rPr>
        <w:t>lah’ın mülkünde, kendisine rızık veren</w:t>
      </w:r>
      <w:r w:rsidR="00CF4328">
        <w:rPr>
          <w:rFonts w:ascii="Garamond" w:hAnsi="Garamond" w:cs="Garamond"/>
          <w:sz w:val="24"/>
        </w:rPr>
        <w:t>, onu savunan, zorluklarını def</w:t>
      </w:r>
      <w:r>
        <w:rPr>
          <w:rFonts w:ascii="Garamond" w:hAnsi="Garamond" w:cs="Garamond"/>
          <w:sz w:val="24"/>
        </w:rPr>
        <w:t>eden bir ortak koştuğunu görmüyor musun?” Ravi şöyle diyor: Ben şöy</w:t>
      </w:r>
      <w:r w:rsidR="00CF4328">
        <w:rPr>
          <w:rFonts w:ascii="Garamond" w:hAnsi="Garamond" w:cs="Garamond"/>
          <w:sz w:val="24"/>
        </w:rPr>
        <w:t>le arz ettim: “O halde insan, “E</w:t>
      </w:r>
      <w:r>
        <w:rPr>
          <w:rFonts w:ascii="Garamond" w:hAnsi="Garamond" w:cs="Garamond"/>
          <w:sz w:val="24"/>
        </w:rPr>
        <w:t>ğer Allah falan kimse vasıtasıyla bana ihsanda bulunmasaydı ben yok olur</w:t>
      </w:r>
      <w:r w:rsidR="00CF4328">
        <w:rPr>
          <w:rFonts w:ascii="Garamond" w:hAnsi="Garamond" w:cs="Garamond"/>
          <w:sz w:val="24"/>
        </w:rPr>
        <w:t>dum</w:t>
      </w:r>
      <w:r>
        <w:rPr>
          <w:rFonts w:ascii="Garamond" w:hAnsi="Garamond" w:cs="Garamond"/>
          <w:sz w:val="24"/>
        </w:rPr>
        <w:t>” d</w:t>
      </w:r>
      <w:r w:rsidR="00CF4328">
        <w:rPr>
          <w:rFonts w:ascii="Garamond" w:hAnsi="Garamond" w:cs="Garamond"/>
          <w:sz w:val="24"/>
        </w:rPr>
        <w:t>iyebilir mi?</w:t>
      </w:r>
      <w:r>
        <w:rPr>
          <w:rFonts w:ascii="Garamond" w:hAnsi="Garamond" w:cs="Garamond"/>
          <w:sz w:val="24"/>
        </w:rPr>
        <w:t>” Peyga</w:t>
      </w:r>
      <w:r>
        <w:rPr>
          <w:rFonts w:ascii="Garamond" w:hAnsi="Garamond" w:cs="Garamond"/>
          <w:sz w:val="24"/>
        </w:rPr>
        <w:t>m</w:t>
      </w:r>
      <w:r>
        <w:rPr>
          <w:rFonts w:ascii="Garamond" w:hAnsi="Garamond" w:cs="Garamond"/>
          <w:sz w:val="24"/>
        </w:rPr>
        <w:t xml:space="preserve">ber şöyle </w:t>
      </w:r>
      <w:r>
        <w:rPr>
          <w:rFonts w:ascii="Garamond" w:hAnsi="Garamond" w:cs="Garamond"/>
          <w:sz w:val="24"/>
        </w:rPr>
        <w:lastRenderedPageBreak/>
        <w:t>buyurdu: “Evet bunun sakı</w:t>
      </w:r>
      <w:r>
        <w:rPr>
          <w:rFonts w:ascii="Garamond" w:hAnsi="Garamond" w:cs="Garamond"/>
          <w:sz w:val="24"/>
        </w:rPr>
        <w:t>n</w:t>
      </w:r>
      <w:r>
        <w:rPr>
          <w:rFonts w:ascii="Garamond" w:hAnsi="Garamond" w:cs="Garamond"/>
          <w:sz w:val="24"/>
        </w:rPr>
        <w:t>cası yoktur.”</w:t>
      </w:r>
      <w:r>
        <w:rPr>
          <w:rStyle w:val="FootnoteReference"/>
          <w:rFonts w:ascii="Garamond" w:hAnsi="Garamond"/>
          <w:sz w:val="24"/>
        </w:rPr>
        <w:footnoteReference w:id="687"/>
      </w:r>
    </w:p>
    <w:p w:rsidR="00DF3D4E" w:rsidRDefault="00CF4328">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w:t>
      </w:r>
      <w:r w:rsidR="00DF3D4E">
        <w:rPr>
          <w:rFonts w:ascii="Garamond" w:hAnsi="Garamond" w:cs="Garamond"/>
          <w:i/>
          <w:iCs/>
          <w:sz w:val="24"/>
        </w:rPr>
        <w:t xml:space="preserve"> (a.s), hakeza aynı ayetin tefsirinde şöyle buyurmu</w:t>
      </w:r>
      <w:r w:rsidR="00DF3D4E">
        <w:rPr>
          <w:rFonts w:ascii="Garamond" w:hAnsi="Garamond" w:cs="Garamond"/>
          <w:i/>
          <w:iCs/>
          <w:sz w:val="24"/>
        </w:rPr>
        <w:t>ş</w:t>
      </w:r>
      <w:r w:rsidR="00DF3D4E">
        <w:rPr>
          <w:rFonts w:ascii="Garamond" w:hAnsi="Garamond" w:cs="Garamond"/>
          <w:i/>
          <w:iCs/>
          <w:sz w:val="24"/>
        </w:rPr>
        <w:t xml:space="preserve">tur: </w:t>
      </w:r>
      <w:r w:rsidR="00DF3D4E">
        <w:rPr>
          <w:rFonts w:ascii="Garamond" w:hAnsi="Garamond" w:cs="Garamond"/>
          <w:sz w:val="24"/>
        </w:rPr>
        <w:t>“Bilmeden şeytana uyuyor ve bu vesileyle müşrik oluyor.”</w:t>
      </w:r>
      <w:r w:rsidR="00DF3D4E">
        <w:rPr>
          <w:rStyle w:val="FootnoteReference"/>
          <w:rFonts w:ascii="Garamond" w:hAnsi="Garamond"/>
          <w:sz w:val="24"/>
        </w:rPr>
        <w:footnoteReference w:id="688"/>
      </w:r>
    </w:p>
    <w:p w:rsidR="00DF3D4E" w:rsidRDefault="00CF4328">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w:t>
      </w:r>
      <w:r w:rsidR="00DF3D4E">
        <w:rPr>
          <w:rFonts w:ascii="Garamond" w:hAnsi="Garamond" w:cs="Garamond"/>
          <w:i/>
          <w:iCs/>
          <w:sz w:val="24"/>
        </w:rPr>
        <w:t xml:space="preserve"> (a.s), hakeza bu ayetin tefsirinde şöyle buyurmuştur: </w:t>
      </w:r>
      <w:r w:rsidR="00DF3D4E">
        <w:rPr>
          <w:rFonts w:ascii="Garamond" w:hAnsi="Garamond" w:cs="Garamond"/>
          <w:sz w:val="24"/>
        </w:rPr>
        <w:t>“Ayetteki şirkten maksat, itaat hususundaki şirktir; ibadet hus</w:t>
      </w:r>
      <w:r w:rsidR="00DF3D4E">
        <w:rPr>
          <w:rFonts w:ascii="Garamond" w:hAnsi="Garamond" w:cs="Garamond"/>
          <w:sz w:val="24"/>
        </w:rPr>
        <w:t>u</w:t>
      </w:r>
      <w:r>
        <w:rPr>
          <w:rFonts w:ascii="Garamond" w:hAnsi="Garamond" w:cs="Garamond"/>
          <w:sz w:val="24"/>
        </w:rPr>
        <w:t>sundaki şirk değildir</w:t>
      </w:r>
      <w:r w:rsidR="00DF3D4E">
        <w:rPr>
          <w:rFonts w:ascii="Garamond" w:hAnsi="Garamond" w:cs="Garamond"/>
          <w:sz w:val="24"/>
        </w:rPr>
        <w:t>.”</w:t>
      </w:r>
      <w:r w:rsidR="00DF3D4E">
        <w:rPr>
          <w:rStyle w:val="FootnoteReference"/>
          <w:rFonts w:ascii="Garamond" w:hAnsi="Garamond"/>
          <w:sz w:val="24"/>
        </w:rPr>
        <w:footnoteReference w:id="689"/>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el-Kufr, 3492.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367" w:name="_Toc527943127"/>
      <w:r>
        <w:rPr>
          <w:rFonts w:cs="Garamond"/>
          <w:szCs w:val="28"/>
        </w:rPr>
        <w:t>1993. Bölüm</w:t>
      </w:r>
      <w:bookmarkEnd w:id="367"/>
    </w:p>
    <w:p w:rsidR="00DF3D4E" w:rsidRDefault="00DF3D4E">
      <w:pPr>
        <w:pStyle w:val="Heading1"/>
        <w:spacing w:line="240" w:lineRule="atLeast"/>
        <w:ind w:firstLine="284"/>
        <w:rPr>
          <w:rFonts w:cs="Garamond"/>
          <w:szCs w:val="28"/>
        </w:rPr>
      </w:pPr>
      <w:bookmarkStart w:id="368" w:name="_Toc527943128"/>
      <w:r>
        <w:rPr>
          <w:rFonts w:cs="Garamond"/>
          <w:szCs w:val="28"/>
        </w:rPr>
        <w:t>Gizli Şirk (2)</w:t>
      </w:r>
      <w:bookmarkEnd w:id="368"/>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“Şüphesiz şirk, karı</w:t>
      </w:r>
      <w:r>
        <w:rPr>
          <w:rFonts w:ascii="Garamond" w:hAnsi="Garamond" w:cs="Garamond"/>
          <w:sz w:val="24"/>
        </w:rPr>
        <w:t>n</w:t>
      </w:r>
      <w:r>
        <w:rPr>
          <w:rFonts w:ascii="Garamond" w:hAnsi="Garamond" w:cs="Garamond"/>
          <w:sz w:val="24"/>
        </w:rPr>
        <w:t>canın hareketinden daha gizlidir. Bir şeyi hatırlamak için yüzük veya benzeri bir şeyi hareket e</w:t>
      </w:r>
      <w:r>
        <w:rPr>
          <w:rFonts w:ascii="Garamond" w:hAnsi="Garamond" w:cs="Garamond"/>
          <w:sz w:val="24"/>
        </w:rPr>
        <w:t>t</w:t>
      </w:r>
      <w:r>
        <w:rPr>
          <w:rFonts w:ascii="Garamond" w:hAnsi="Garamond" w:cs="Garamond"/>
          <w:sz w:val="24"/>
        </w:rPr>
        <w:t>tirmek de gizli şirkten sayılır.”</w:t>
      </w:r>
      <w:r>
        <w:rPr>
          <w:rStyle w:val="FootnoteReference"/>
          <w:rFonts w:ascii="Garamond" w:hAnsi="Garamond"/>
          <w:sz w:val="24"/>
        </w:rPr>
        <w:footnoteReference w:id="69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“Özür dilemeyi gere</w:t>
      </w:r>
      <w:r>
        <w:rPr>
          <w:rFonts w:ascii="Garamond" w:hAnsi="Garamond" w:cs="Garamond"/>
          <w:sz w:val="24"/>
        </w:rPr>
        <w:t>k</w:t>
      </w:r>
      <w:r>
        <w:rPr>
          <w:rFonts w:ascii="Garamond" w:hAnsi="Garamond" w:cs="Garamond"/>
          <w:sz w:val="24"/>
        </w:rPr>
        <w:t>tirecek işten sakın. Zira o işte gizli şirk vardır.”</w:t>
      </w:r>
      <w:r>
        <w:rPr>
          <w:rStyle w:val="FootnoteReference"/>
          <w:rFonts w:ascii="Garamond" w:hAnsi="Garamond"/>
          <w:sz w:val="24"/>
        </w:rPr>
        <w:footnoteReference w:id="69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“Ey insanlar! Şirkten uzak durun. Şüphesiz ki şirk k</w:t>
      </w:r>
      <w:r>
        <w:rPr>
          <w:rFonts w:ascii="Garamond" w:hAnsi="Garamond" w:cs="Garamond"/>
          <w:sz w:val="24"/>
        </w:rPr>
        <w:t>a</w:t>
      </w:r>
      <w:r>
        <w:rPr>
          <w:rFonts w:ascii="Garamond" w:hAnsi="Garamond" w:cs="Garamond"/>
          <w:sz w:val="24"/>
        </w:rPr>
        <w:t>rıncanın hareketinden daha gi</w:t>
      </w:r>
      <w:r>
        <w:rPr>
          <w:rFonts w:ascii="Garamond" w:hAnsi="Garamond" w:cs="Garamond"/>
          <w:sz w:val="24"/>
        </w:rPr>
        <w:t>z</w:t>
      </w:r>
      <w:r>
        <w:rPr>
          <w:rFonts w:ascii="Garamond" w:hAnsi="Garamond" w:cs="Garamond"/>
          <w:sz w:val="24"/>
        </w:rPr>
        <w:t>lidir.” Daha sonra şöyle buyu</w:t>
      </w:r>
      <w:r>
        <w:rPr>
          <w:rFonts w:ascii="Garamond" w:hAnsi="Garamond" w:cs="Garamond"/>
          <w:sz w:val="24"/>
        </w:rPr>
        <w:t>r</w:t>
      </w:r>
      <w:r>
        <w:rPr>
          <w:rFonts w:ascii="Garamond" w:hAnsi="Garamond" w:cs="Garamond"/>
          <w:sz w:val="24"/>
        </w:rPr>
        <w:t>du: “Birisi şöyle sormak isteyeb</w:t>
      </w:r>
      <w:r>
        <w:rPr>
          <w:rFonts w:ascii="Garamond" w:hAnsi="Garamond" w:cs="Garamond"/>
          <w:sz w:val="24"/>
        </w:rPr>
        <w:t>i</w:t>
      </w:r>
      <w:r>
        <w:rPr>
          <w:rFonts w:ascii="Garamond" w:hAnsi="Garamond" w:cs="Garamond"/>
          <w:sz w:val="24"/>
        </w:rPr>
        <w:t>lir: “Ey Allah’ın Resulü! Karı</w:t>
      </w:r>
      <w:r>
        <w:rPr>
          <w:rFonts w:ascii="Garamond" w:hAnsi="Garamond" w:cs="Garamond"/>
          <w:sz w:val="24"/>
        </w:rPr>
        <w:t>n</w:t>
      </w:r>
      <w:r w:rsidR="00CF4328">
        <w:rPr>
          <w:rFonts w:ascii="Garamond" w:hAnsi="Garamond" w:cs="Garamond"/>
          <w:sz w:val="24"/>
        </w:rPr>
        <w:t>canın hareketinden</w:t>
      </w:r>
      <w:r>
        <w:rPr>
          <w:rFonts w:ascii="Garamond" w:hAnsi="Garamond" w:cs="Garamond"/>
          <w:sz w:val="24"/>
        </w:rPr>
        <w:t xml:space="preserve"> gizli </w:t>
      </w:r>
      <w:r>
        <w:rPr>
          <w:rFonts w:ascii="Garamond" w:hAnsi="Garamond" w:cs="Garamond"/>
          <w:sz w:val="24"/>
        </w:rPr>
        <w:lastRenderedPageBreak/>
        <w:t>olan şirkten nasıl uzak duralım?” Siz şöyle deyin: “Allah’ım! Bilinçli şirkten sana sığınırız. Gizli şir</w:t>
      </w:r>
      <w:r>
        <w:rPr>
          <w:rFonts w:ascii="Garamond" w:hAnsi="Garamond" w:cs="Garamond"/>
          <w:sz w:val="24"/>
        </w:rPr>
        <w:t>k</w:t>
      </w:r>
      <w:r>
        <w:rPr>
          <w:rFonts w:ascii="Garamond" w:hAnsi="Garamond" w:cs="Garamond"/>
          <w:sz w:val="24"/>
        </w:rPr>
        <w:t>ten de senden mağfiret dileriz.”</w:t>
      </w:r>
      <w:r>
        <w:rPr>
          <w:rStyle w:val="FootnoteReference"/>
          <w:rFonts w:ascii="Garamond" w:hAnsi="Garamond"/>
          <w:sz w:val="24"/>
        </w:rPr>
        <w:footnoteReference w:id="692"/>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369" w:name="_Toc527943129"/>
      <w:r>
        <w:rPr>
          <w:rFonts w:cs="Garamond"/>
          <w:szCs w:val="28"/>
        </w:rPr>
        <w:t>1994. Bölüm</w:t>
      </w:r>
      <w:bookmarkEnd w:id="369"/>
    </w:p>
    <w:p w:rsidR="00DF3D4E" w:rsidRDefault="00DF3D4E">
      <w:pPr>
        <w:pStyle w:val="Heading1"/>
        <w:spacing w:line="240" w:lineRule="atLeast"/>
        <w:ind w:firstLine="284"/>
        <w:rPr>
          <w:rFonts w:cs="Garamond"/>
          <w:szCs w:val="28"/>
        </w:rPr>
      </w:pPr>
      <w:bookmarkStart w:id="370" w:name="_Toc527943130"/>
      <w:r>
        <w:rPr>
          <w:rFonts w:cs="Garamond"/>
          <w:szCs w:val="28"/>
        </w:rPr>
        <w:t>Gizli Şirk (3)</w:t>
      </w:r>
      <w:bookmarkEnd w:id="370"/>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CF4328">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kendisine, Ş</w:t>
      </w:r>
      <w:r w:rsidR="00DF3D4E">
        <w:rPr>
          <w:rFonts w:ascii="Garamond" w:hAnsi="Garamond" w:cs="Garamond"/>
          <w:i/>
          <w:iCs/>
          <w:sz w:val="24"/>
        </w:rPr>
        <w:t>irk</w:t>
      </w:r>
      <w:r>
        <w:rPr>
          <w:rFonts w:ascii="Garamond" w:hAnsi="Garamond" w:cs="Garamond"/>
          <w:i/>
          <w:iCs/>
          <w:sz w:val="24"/>
        </w:rPr>
        <w:t>in</w:t>
      </w:r>
      <w:r w:rsidR="00DF3D4E">
        <w:rPr>
          <w:rFonts w:ascii="Garamond" w:hAnsi="Garamond" w:cs="Garamond"/>
          <w:i/>
          <w:iCs/>
          <w:sz w:val="24"/>
        </w:rPr>
        <w:t xml:space="preserve"> karıncanın karanlık bir gec</w:t>
      </w:r>
      <w:r w:rsidR="00DF3D4E">
        <w:rPr>
          <w:rFonts w:ascii="Garamond" w:hAnsi="Garamond" w:cs="Garamond"/>
          <w:i/>
          <w:iCs/>
          <w:sz w:val="24"/>
        </w:rPr>
        <w:t>e</w:t>
      </w:r>
      <w:r w:rsidR="00DF3D4E">
        <w:rPr>
          <w:rFonts w:ascii="Garamond" w:hAnsi="Garamond" w:cs="Garamond"/>
          <w:i/>
          <w:iCs/>
          <w:sz w:val="24"/>
        </w:rPr>
        <w:t>de siyah bir taş üzerinde hareket e</w:t>
      </w:r>
      <w:r w:rsidR="00DF3D4E">
        <w:rPr>
          <w:rFonts w:ascii="Garamond" w:hAnsi="Garamond" w:cs="Garamond"/>
          <w:i/>
          <w:iCs/>
          <w:sz w:val="24"/>
        </w:rPr>
        <w:t>t</w:t>
      </w:r>
      <w:r w:rsidR="00DF3D4E">
        <w:rPr>
          <w:rFonts w:ascii="Garamond" w:hAnsi="Garamond" w:cs="Garamond"/>
          <w:i/>
          <w:iCs/>
          <w:sz w:val="24"/>
        </w:rPr>
        <w:t>mesin</w:t>
      </w:r>
      <w:r>
        <w:rPr>
          <w:rFonts w:ascii="Garamond" w:hAnsi="Garamond" w:cs="Garamond"/>
          <w:i/>
          <w:iCs/>
          <w:sz w:val="24"/>
        </w:rPr>
        <w:t>den daha gizli olması</w:t>
      </w:r>
      <w:r w:rsidR="00DF3D4E">
        <w:rPr>
          <w:rFonts w:ascii="Garamond" w:hAnsi="Garamond" w:cs="Garamond"/>
          <w:i/>
          <w:iCs/>
          <w:sz w:val="24"/>
        </w:rPr>
        <w:t xml:space="preserve">” cümlesi sorulunca şöyle buyurmuştur: </w:t>
      </w:r>
      <w:r w:rsidR="00DF3D4E">
        <w:rPr>
          <w:rFonts w:ascii="Garamond" w:hAnsi="Garamond" w:cs="Garamond"/>
          <w:sz w:val="24"/>
        </w:rPr>
        <w:t>“Kul Allah’tan başkası için namaz kılmadıkça, Allah’tan gayrisi için kurban kesmedikçe ve Allah’tan başkası için davet etmedikçe müşrik o</w:t>
      </w:r>
      <w:r w:rsidR="00DF3D4E">
        <w:rPr>
          <w:rFonts w:ascii="Garamond" w:hAnsi="Garamond" w:cs="Garamond"/>
          <w:sz w:val="24"/>
        </w:rPr>
        <w:t>l</w:t>
      </w:r>
      <w:r w:rsidR="00DF3D4E">
        <w:rPr>
          <w:rFonts w:ascii="Garamond" w:hAnsi="Garamond" w:cs="Garamond"/>
          <w:sz w:val="24"/>
        </w:rPr>
        <w:t>maz.”</w:t>
      </w:r>
      <w:r w:rsidR="00DF3D4E">
        <w:rPr>
          <w:rStyle w:val="FootnoteReference"/>
          <w:rFonts w:ascii="Garamond" w:hAnsi="Garamond"/>
          <w:sz w:val="24"/>
        </w:rPr>
        <w:footnoteReference w:id="69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kendisine Resulullah’ın (s.a.a), “Şüphesiz ki şirk karanlık bir gecede siyah bir k</w:t>
      </w:r>
      <w:r>
        <w:rPr>
          <w:rFonts w:ascii="Garamond" w:hAnsi="Garamond" w:cs="Garamond"/>
          <w:i/>
          <w:iCs/>
          <w:sz w:val="24"/>
        </w:rPr>
        <w:t>a</w:t>
      </w:r>
      <w:r>
        <w:rPr>
          <w:rFonts w:ascii="Garamond" w:hAnsi="Garamond" w:cs="Garamond"/>
          <w:i/>
          <w:iCs/>
          <w:sz w:val="24"/>
        </w:rPr>
        <w:t>ya parçası üzerinde hareket eden k</w:t>
      </w:r>
      <w:r>
        <w:rPr>
          <w:rFonts w:ascii="Garamond" w:hAnsi="Garamond" w:cs="Garamond"/>
          <w:i/>
          <w:iCs/>
          <w:sz w:val="24"/>
        </w:rPr>
        <w:t>a</w:t>
      </w:r>
      <w:r>
        <w:rPr>
          <w:rFonts w:ascii="Garamond" w:hAnsi="Garamond" w:cs="Garamond"/>
          <w:i/>
          <w:iCs/>
          <w:sz w:val="24"/>
        </w:rPr>
        <w:t xml:space="preserve">rıncanın yol yürümesinden daha </w:t>
      </w:r>
      <w:r>
        <w:rPr>
          <w:rFonts w:ascii="Garamond" w:hAnsi="Garamond" w:cs="Garamond"/>
          <w:i/>
          <w:iCs/>
          <w:sz w:val="24"/>
        </w:rPr>
        <w:lastRenderedPageBreak/>
        <w:t>gizl</w:t>
      </w:r>
      <w:r>
        <w:rPr>
          <w:rFonts w:ascii="Garamond" w:hAnsi="Garamond" w:cs="Garamond"/>
          <w:i/>
          <w:iCs/>
          <w:sz w:val="24"/>
        </w:rPr>
        <w:t>i</w:t>
      </w:r>
      <w:r w:rsidR="00CF4328">
        <w:rPr>
          <w:rFonts w:ascii="Garamond" w:hAnsi="Garamond" w:cs="Garamond"/>
          <w:i/>
          <w:iCs/>
          <w:sz w:val="24"/>
        </w:rPr>
        <w:t>dir” s</w:t>
      </w:r>
      <w:r>
        <w:rPr>
          <w:rFonts w:ascii="Garamond" w:hAnsi="Garamond" w:cs="Garamond"/>
          <w:i/>
          <w:iCs/>
          <w:sz w:val="24"/>
        </w:rPr>
        <w:t>özü sorulunca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“Müminler müşriklerin ila</w:t>
      </w:r>
      <w:r>
        <w:rPr>
          <w:rFonts w:ascii="Garamond" w:hAnsi="Garamond" w:cs="Garamond"/>
          <w:sz w:val="24"/>
        </w:rPr>
        <w:t>h</w:t>
      </w:r>
      <w:r>
        <w:rPr>
          <w:rFonts w:ascii="Garamond" w:hAnsi="Garamond" w:cs="Garamond"/>
          <w:sz w:val="24"/>
        </w:rPr>
        <w:t>larına kötü sözler söylüyor ve müşri</w:t>
      </w:r>
      <w:r>
        <w:rPr>
          <w:rFonts w:ascii="Garamond" w:hAnsi="Garamond" w:cs="Garamond"/>
          <w:sz w:val="24"/>
        </w:rPr>
        <w:t>k</w:t>
      </w:r>
      <w:r>
        <w:rPr>
          <w:rFonts w:ascii="Garamond" w:hAnsi="Garamond" w:cs="Garamond"/>
          <w:sz w:val="24"/>
        </w:rPr>
        <w:t>ler de buna karşılık olarak Müslümanların mabuduna söv</w:t>
      </w:r>
      <w:r>
        <w:rPr>
          <w:rFonts w:ascii="Garamond" w:hAnsi="Garamond" w:cs="Garamond"/>
          <w:sz w:val="24"/>
        </w:rPr>
        <w:t>ü</w:t>
      </w:r>
      <w:r>
        <w:rPr>
          <w:rFonts w:ascii="Garamond" w:hAnsi="Garamond" w:cs="Garamond"/>
          <w:sz w:val="24"/>
        </w:rPr>
        <w:t>yorlardı. Bu yüzden müşrikler müminlerin mabuduna sövm</w:t>
      </w:r>
      <w:r>
        <w:rPr>
          <w:rFonts w:ascii="Garamond" w:hAnsi="Garamond" w:cs="Garamond"/>
          <w:sz w:val="24"/>
        </w:rPr>
        <w:t>e</w:t>
      </w:r>
      <w:r>
        <w:rPr>
          <w:rFonts w:ascii="Garamond" w:hAnsi="Garamond" w:cs="Garamond"/>
          <w:sz w:val="24"/>
        </w:rPr>
        <w:t xml:space="preserve">sin diye Allah onları müşriklerin </w:t>
      </w:r>
      <w:r>
        <w:rPr>
          <w:rFonts w:ascii="Garamond" w:hAnsi="Garamond" w:cs="Garamond"/>
          <w:sz w:val="24"/>
        </w:rPr>
        <w:t>i</w:t>
      </w:r>
      <w:r>
        <w:rPr>
          <w:rFonts w:ascii="Garamond" w:hAnsi="Garamond" w:cs="Garamond"/>
          <w:sz w:val="24"/>
        </w:rPr>
        <w:t>lahlarına sövmekten sakındırdı. Dolayısıyla müminler bilmeden Allah’a şirk koşmuşlardı.”</w:t>
      </w:r>
      <w:r>
        <w:rPr>
          <w:rStyle w:val="FootnoteReference"/>
          <w:rFonts w:ascii="Garamond" w:hAnsi="Garamond"/>
          <w:sz w:val="24"/>
        </w:rPr>
        <w:footnoteReference w:id="694"/>
      </w:r>
    </w:p>
    <w:p w:rsidR="00DF3D4E" w:rsidRDefault="00DF3D4E" w:rsidP="000F40C8">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Allah-u Teala’nın, “</w:t>
      </w:r>
      <w:r>
        <w:rPr>
          <w:rFonts w:ascii="Garamond" w:hAnsi="Garamond" w:cs="Garamond"/>
          <w:b/>
          <w:bCs/>
          <w:sz w:val="24"/>
        </w:rPr>
        <w:t xml:space="preserve">Onların çoğu iman etmezler” </w:t>
      </w:r>
      <w:r>
        <w:rPr>
          <w:rFonts w:ascii="Garamond" w:hAnsi="Garamond" w:cs="Garamond"/>
          <w:i/>
          <w:iCs/>
          <w:sz w:val="24"/>
        </w:rPr>
        <w:t>ayeti hakkında şöyle b</w:t>
      </w:r>
      <w:r>
        <w:rPr>
          <w:rFonts w:ascii="Garamond" w:hAnsi="Garamond" w:cs="Garamond"/>
          <w:i/>
          <w:iCs/>
          <w:sz w:val="24"/>
        </w:rPr>
        <w:t>u</w:t>
      </w:r>
      <w:r>
        <w:rPr>
          <w:rFonts w:ascii="Garamond" w:hAnsi="Garamond" w:cs="Garamond"/>
          <w:i/>
          <w:iCs/>
          <w:sz w:val="24"/>
        </w:rPr>
        <w:t xml:space="preserve">yurmuştur: </w:t>
      </w:r>
      <w:r w:rsidR="000F40C8">
        <w:rPr>
          <w:rFonts w:ascii="Garamond" w:hAnsi="Garamond" w:cs="Garamond"/>
          <w:sz w:val="24"/>
        </w:rPr>
        <w:t>“Onlar:</w:t>
      </w:r>
      <w:r>
        <w:rPr>
          <w:rFonts w:ascii="Garamond" w:hAnsi="Garamond" w:cs="Garamond"/>
          <w:sz w:val="24"/>
        </w:rPr>
        <w:t xml:space="preserve"> “Falan yıldızın ba</w:t>
      </w:r>
      <w:r>
        <w:rPr>
          <w:rFonts w:ascii="Garamond" w:hAnsi="Garamond" w:cs="Garamond"/>
          <w:sz w:val="24"/>
        </w:rPr>
        <w:t>k</w:t>
      </w:r>
      <w:r>
        <w:rPr>
          <w:rFonts w:ascii="Garamond" w:hAnsi="Garamond" w:cs="Garamond"/>
          <w:sz w:val="24"/>
        </w:rPr>
        <w:t>masıyla” veya “falan yıldızın doğmasıyla yağmur yağıyor”</w:t>
      </w:r>
      <w:r w:rsidR="000F40C8">
        <w:rPr>
          <w:rFonts w:ascii="Garamond" w:hAnsi="Garamond" w:cs="Garamond"/>
          <w:sz w:val="24"/>
        </w:rPr>
        <w:t xml:space="preserve"> diyorlar</w:t>
      </w:r>
      <w:r>
        <w:rPr>
          <w:rFonts w:ascii="Garamond" w:hAnsi="Garamond" w:cs="Garamond"/>
          <w:sz w:val="24"/>
        </w:rPr>
        <w:t xml:space="preserve"> veya “kahinlere mürac</w:t>
      </w:r>
      <w:r>
        <w:rPr>
          <w:rFonts w:ascii="Garamond" w:hAnsi="Garamond" w:cs="Garamond"/>
          <w:sz w:val="24"/>
        </w:rPr>
        <w:t>a</w:t>
      </w:r>
      <w:r>
        <w:rPr>
          <w:rFonts w:ascii="Garamond" w:hAnsi="Garamond" w:cs="Garamond"/>
          <w:sz w:val="24"/>
        </w:rPr>
        <w:t xml:space="preserve">at ediyor ve onların sözlerine </w:t>
      </w:r>
      <w:r>
        <w:rPr>
          <w:rFonts w:ascii="Garamond" w:hAnsi="Garamond" w:cs="Garamond"/>
          <w:sz w:val="24"/>
        </w:rPr>
        <w:t>i</w:t>
      </w:r>
      <w:r>
        <w:rPr>
          <w:rFonts w:ascii="Garamond" w:hAnsi="Garamond" w:cs="Garamond"/>
          <w:sz w:val="24"/>
        </w:rPr>
        <w:t>nanıyorla</w:t>
      </w:r>
      <w:r>
        <w:rPr>
          <w:rFonts w:ascii="Garamond" w:hAnsi="Garamond" w:cs="Garamond"/>
          <w:sz w:val="24"/>
        </w:rPr>
        <w:t>r</w:t>
      </w:r>
      <w:r w:rsidR="000F40C8">
        <w:rPr>
          <w:rFonts w:ascii="Garamond" w:hAnsi="Garamond" w:cs="Garamond"/>
          <w:sz w:val="24"/>
        </w:rPr>
        <w:t>dı.” (B</w:t>
      </w:r>
      <w:r>
        <w:rPr>
          <w:rFonts w:ascii="Garamond" w:hAnsi="Garamond" w:cs="Garamond"/>
          <w:sz w:val="24"/>
        </w:rPr>
        <w:t>unların hepsi gizli şirktir.</w:t>
      </w:r>
      <w:r w:rsidR="000F40C8">
        <w:rPr>
          <w:rFonts w:ascii="Garamond" w:hAnsi="Garamond" w:cs="Garamond"/>
          <w:sz w:val="24"/>
        </w:rPr>
        <w:t>)</w:t>
      </w:r>
      <w:r>
        <w:rPr>
          <w:rFonts w:ascii="Garamond" w:hAnsi="Garamond" w:cs="Garamond"/>
          <w:sz w:val="24"/>
        </w:rPr>
        <w:t>”</w:t>
      </w:r>
      <w:r>
        <w:rPr>
          <w:rStyle w:val="FootnoteReference"/>
          <w:rFonts w:ascii="Garamond" w:hAnsi="Garamond"/>
          <w:sz w:val="24"/>
        </w:rPr>
        <w:footnoteReference w:id="695"/>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center"/>
        <w:rPr>
          <w:rFonts w:ascii="Garamond" w:hAnsi="Garamond"/>
          <w:sz w:val="24"/>
        </w:rPr>
        <w:sectPr w:rsidR="00DF3D4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sz w:val="24"/>
        </w:rPr>
        <w:br w:type="page"/>
      </w:r>
    </w:p>
    <w:p w:rsidR="00DF3D4E" w:rsidRDefault="00DF3D4E">
      <w:pPr>
        <w:spacing w:line="240" w:lineRule="atLeast"/>
        <w:ind w:firstLine="284"/>
        <w:jc w:val="center"/>
        <w:rPr>
          <w:rFonts w:ascii="Garamond" w:hAnsi="Garamond" w:cs="Garamond"/>
          <w:b/>
          <w:bCs/>
          <w:sz w:val="72"/>
          <w:szCs w:val="72"/>
        </w:rPr>
      </w:pPr>
      <w:r>
        <w:rPr>
          <w:rFonts w:ascii="Garamond" w:hAnsi="Garamond" w:cs="Garamond"/>
          <w:b/>
          <w:bCs/>
          <w:sz w:val="72"/>
          <w:szCs w:val="72"/>
        </w:rPr>
        <w:lastRenderedPageBreak/>
        <w:t>265. Konu</w:t>
      </w:r>
    </w:p>
    <w:p w:rsidR="00DF3D4E" w:rsidRDefault="00DF3D4E">
      <w:pPr>
        <w:pStyle w:val="BodyTextIndent"/>
        <w:spacing w:before="0" w:line="240" w:lineRule="atLeast"/>
        <w:rPr>
          <w:rFonts w:ascii="Garamond" w:hAnsi="Garamond" w:cs="Garamond"/>
          <w:sz w:val="72"/>
          <w:szCs w:val="72"/>
        </w:rPr>
      </w:pPr>
    </w:p>
    <w:p w:rsidR="00DF3D4E" w:rsidRDefault="00DF3D4E">
      <w:pPr>
        <w:pStyle w:val="BodyTextIndent"/>
        <w:spacing w:before="0" w:line="240" w:lineRule="atLeast"/>
        <w:rPr>
          <w:rFonts w:ascii="Garamond" w:hAnsi="Garamond" w:cs="Garamond"/>
          <w:szCs w:val="100"/>
        </w:rPr>
      </w:pPr>
      <w:r>
        <w:rPr>
          <w:rFonts w:ascii="Garamond" w:hAnsi="Garamond" w:cs="Garamond"/>
          <w:szCs w:val="100"/>
        </w:rPr>
        <w:t>eş-Şirket</w:t>
      </w:r>
    </w:p>
    <w:p w:rsidR="00DF3D4E" w:rsidRDefault="00DF3D4E">
      <w:pPr>
        <w:pStyle w:val="BodyTextIndent"/>
        <w:spacing w:before="0" w:line="240" w:lineRule="atLeast"/>
        <w:rPr>
          <w:rFonts w:ascii="Garamond" w:hAnsi="Garamond" w:cs="Garamond"/>
          <w:sz w:val="90"/>
          <w:szCs w:val="90"/>
        </w:rPr>
      </w:pPr>
      <w:r>
        <w:rPr>
          <w:rFonts w:ascii="Garamond" w:hAnsi="Garamond" w:cs="Garamond"/>
          <w:sz w:val="90"/>
          <w:szCs w:val="90"/>
        </w:rPr>
        <w:t>Ortaklık-Şirket</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Kenz’ul Ummal, 7/30, Kitab’uş Şirket</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Vesail’uş Şia, 13/174, Kitab’uş Şirket</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27317F" w:rsidP="00F35803">
      <w:pPr>
        <w:rPr>
          <w:rFonts w:cs="Garamond"/>
          <w:sz w:val="24"/>
          <w:szCs w:val="24"/>
        </w:rPr>
      </w:pPr>
      <w:bookmarkStart w:id="371" w:name="_Toc527941523"/>
      <w:bookmarkStart w:id="372" w:name="_Toc527942327"/>
      <w:bookmarkStart w:id="373" w:name="_Toc527943131"/>
      <w:r>
        <w:rPr>
          <w:noProof/>
          <w:lang w:val="en-US" w:eastAsia="en-US"/>
        </w:rPr>
        <mc:AlternateContent>
          <mc:Choice Requires="wps">
            <w:drawing>
              <wp:anchor distT="0" distB="0" distL="114300" distR="114300" simplePos="0" relativeHeight="251657728"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2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62CE5" id="Line 3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9P7OMi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371"/>
      <w:bookmarkEnd w:id="372"/>
      <w:bookmarkEnd w:id="373"/>
    </w:p>
    <w:p w:rsidR="00DF3D4E" w:rsidRDefault="00DF3D4E" w:rsidP="00F35803">
      <w:p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r>
        <w:t xml:space="preserve"> </w:t>
      </w:r>
    </w:p>
    <w:p w:rsidR="00DF3D4E" w:rsidRDefault="00DF3D4E">
      <w:pPr>
        <w:pStyle w:val="Heading1"/>
        <w:spacing w:line="240" w:lineRule="atLeast"/>
        <w:ind w:firstLine="284"/>
        <w:rPr>
          <w:rFonts w:cs="Garamond"/>
          <w:szCs w:val="28"/>
        </w:rPr>
      </w:pPr>
      <w:r>
        <w:rPr>
          <w:rFonts w:cs="Garamond"/>
          <w:szCs w:val="28"/>
        </w:rPr>
        <w:lastRenderedPageBreak/>
        <w:br w:type="page"/>
      </w:r>
      <w:bookmarkStart w:id="374" w:name="_Toc527943132"/>
      <w:r>
        <w:rPr>
          <w:rFonts w:cs="Garamond"/>
          <w:szCs w:val="28"/>
        </w:rPr>
        <w:lastRenderedPageBreak/>
        <w:t>1995. Bölüm</w:t>
      </w:r>
      <w:bookmarkEnd w:id="374"/>
    </w:p>
    <w:p w:rsidR="00DF3D4E" w:rsidRDefault="00DF3D4E">
      <w:pPr>
        <w:pStyle w:val="Heading1"/>
        <w:spacing w:line="240" w:lineRule="atLeast"/>
        <w:ind w:firstLine="284"/>
        <w:rPr>
          <w:rFonts w:cs="Garamond"/>
          <w:szCs w:val="28"/>
        </w:rPr>
      </w:pPr>
      <w:bookmarkStart w:id="375" w:name="_Toc527943133"/>
      <w:r>
        <w:rPr>
          <w:rFonts w:cs="Garamond"/>
          <w:szCs w:val="28"/>
        </w:rPr>
        <w:t>Ortaklık</w:t>
      </w:r>
      <w:bookmarkEnd w:id="375"/>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“Mülkte ortaklık insanı ıstıraba düşürür. Görüş</w:t>
      </w:r>
      <w:r w:rsidR="000F40C8">
        <w:rPr>
          <w:rFonts w:ascii="Garamond" w:hAnsi="Garamond" w:cs="Garamond"/>
          <w:sz w:val="24"/>
        </w:rPr>
        <w:t>te</w:t>
      </w:r>
      <w:r>
        <w:rPr>
          <w:rFonts w:ascii="Garamond" w:hAnsi="Garamond" w:cs="Garamond"/>
          <w:sz w:val="24"/>
        </w:rPr>
        <w:t xml:space="preserve"> orta</w:t>
      </w:r>
      <w:r>
        <w:rPr>
          <w:rFonts w:ascii="Garamond" w:hAnsi="Garamond" w:cs="Garamond"/>
          <w:sz w:val="24"/>
        </w:rPr>
        <w:t>k</w:t>
      </w:r>
      <w:r w:rsidR="000F40C8">
        <w:rPr>
          <w:rFonts w:ascii="Garamond" w:hAnsi="Garamond" w:cs="Garamond"/>
          <w:sz w:val="24"/>
        </w:rPr>
        <w:t>lık ise insanı doğruy</w:t>
      </w:r>
      <w:r>
        <w:rPr>
          <w:rFonts w:ascii="Garamond" w:hAnsi="Garamond" w:cs="Garamond"/>
          <w:sz w:val="24"/>
        </w:rPr>
        <w:t>a ulaştırır.”</w:t>
      </w:r>
      <w:r>
        <w:rPr>
          <w:rStyle w:val="FootnoteReference"/>
          <w:rFonts w:ascii="Garamond" w:hAnsi="Garamond"/>
          <w:sz w:val="24"/>
        </w:rPr>
        <w:footnoteReference w:id="696"/>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376" w:name="_Toc527943134"/>
      <w:r>
        <w:rPr>
          <w:rFonts w:cs="Garamond"/>
          <w:szCs w:val="28"/>
        </w:rPr>
        <w:t>1996. Bölüm</w:t>
      </w:r>
      <w:bookmarkEnd w:id="376"/>
    </w:p>
    <w:p w:rsidR="00DF3D4E" w:rsidRDefault="00DF3D4E">
      <w:pPr>
        <w:pStyle w:val="Heading1"/>
        <w:spacing w:line="240" w:lineRule="atLeast"/>
        <w:ind w:firstLine="284"/>
        <w:rPr>
          <w:rFonts w:cs="Garamond"/>
          <w:szCs w:val="28"/>
        </w:rPr>
      </w:pPr>
      <w:bookmarkStart w:id="377" w:name="_Toc527943135"/>
      <w:r>
        <w:rPr>
          <w:rFonts w:cs="Garamond"/>
          <w:szCs w:val="28"/>
        </w:rPr>
        <w:t>Müslümanların Birb</w:t>
      </w:r>
      <w:r>
        <w:rPr>
          <w:rFonts w:cs="Garamond"/>
          <w:szCs w:val="28"/>
        </w:rPr>
        <w:t>i</w:t>
      </w:r>
      <w:r>
        <w:rPr>
          <w:rFonts w:cs="Garamond"/>
          <w:szCs w:val="28"/>
        </w:rPr>
        <w:t>riyle Ortak Olduğu H</w:t>
      </w:r>
      <w:r>
        <w:rPr>
          <w:rFonts w:cs="Garamond"/>
          <w:szCs w:val="28"/>
        </w:rPr>
        <w:t>u</w:t>
      </w:r>
      <w:r>
        <w:rPr>
          <w:rFonts w:cs="Garamond"/>
          <w:szCs w:val="28"/>
        </w:rPr>
        <w:t>suslar</w:t>
      </w:r>
      <w:bookmarkEnd w:id="377"/>
    </w:p>
    <w:p w:rsidR="00DF3D4E" w:rsidRDefault="00DF3D4E">
      <w:pPr>
        <w:rPr>
          <w:rFonts w:ascii="Garamond" w:hAnsi="Garamond"/>
          <w:sz w:val="24"/>
        </w:rPr>
      </w:pP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“Suyun fazlasını otlağı satmak amacıyla satmamak g</w:t>
      </w:r>
      <w:r>
        <w:rPr>
          <w:rFonts w:ascii="Garamond" w:hAnsi="Garamond" w:cs="Garamond"/>
          <w:sz w:val="24"/>
        </w:rPr>
        <w:t>e</w:t>
      </w:r>
      <w:r>
        <w:rPr>
          <w:rFonts w:ascii="Garamond" w:hAnsi="Garamond" w:cs="Garamond"/>
          <w:sz w:val="24"/>
        </w:rPr>
        <w:t>rekir.”</w:t>
      </w:r>
      <w:r>
        <w:rPr>
          <w:rStyle w:val="FootnoteReference"/>
          <w:rFonts w:ascii="Garamond" w:hAnsi="Garamond"/>
          <w:sz w:val="24"/>
        </w:rPr>
        <w:footnoteReference w:id="697"/>
      </w:r>
    </w:p>
    <w:p w:rsidR="00DF3D4E" w:rsidRDefault="00DF3D4E" w:rsidP="000F40C8">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“Başkalarının suyun fazlalığından ve kuyu suyun</w:t>
      </w:r>
      <w:r w:rsidR="000F40C8">
        <w:rPr>
          <w:rFonts w:ascii="Garamond" w:hAnsi="Garamond" w:cs="Garamond"/>
          <w:sz w:val="24"/>
        </w:rPr>
        <w:t>da</w:t>
      </w:r>
      <w:r>
        <w:rPr>
          <w:rFonts w:ascii="Garamond" w:hAnsi="Garamond" w:cs="Garamond"/>
          <w:sz w:val="24"/>
        </w:rPr>
        <w:t>n istifade etmesine engel olmamak gerekir.”</w:t>
      </w:r>
      <w:r>
        <w:rPr>
          <w:rStyle w:val="FootnoteReference"/>
          <w:rFonts w:ascii="Garamond" w:hAnsi="Garamond"/>
          <w:sz w:val="24"/>
        </w:rPr>
        <w:footnoteReference w:id="698"/>
      </w:r>
    </w:p>
    <w:p w:rsidR="00DF3D4E" w:rsidRDefault="000F40C8">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w:t>
      </w:r>
      <w:r w:rsidR="00DF3D4E">
        <w:rPr>
          <w:rFonts w:ascii="Garamond" w:hAnsi="Garamond" w:cs="Garamond"/>
          <w:i/>
          <w:iCs/>
          <w:sz w:val="24"/>
        </w:rPr>
        <w:t xml:space="preserve">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“Müslümanlar üç şe</w:t>
      </w:r>
      <w:r w:rsidR="00DF3D4E">
        <w:rPr>
          <w:rFonts w:ascii="Garamond" w:hAnsi="Garamond" w:cs="Garamond"/>
          <w:sz w:val="24"/>
        </w:rPr>
        <w:t>y</w:t>
      </w:r>
      <w:r w:rsidR="00DF3D4E">
        <w:rPr>
          <w:rFonts w:ascii="Garamond" w:hAnsi="Garamond" w:cs="Garamond"/>
          <w:sz w:val="24"/>
        </w:rPr>
        <w:t>de ortaktır: Suda</w:t>
      </w:r>
      <w:r>
        <w:rPr>
          <w:rFonts w:ascii="Garamond" w:hAnsi="Garamond" w:cs="Garamond"/>
          <w:sz w:val="24"/>
        </w:rPr>
        <w:t>,</w:t>
      </w:r>
      <w:r w:rsidR="00DF3D4E">
        <w:rPr>
          <w:rFonts w:ascii="Garamond" w:hAnsi="Garamond" w:cs="Garamond"/>
          <w:sz w:val="24"/>
        </w:rPr>
        <w:t xml:space="preserve"> otlakta ve ate</w:t>
      </w:r>
      <w:r w:rsidR="00DF3D4E">
        <w:rPr>
          <w:rFonts w:ascii="Garamond" w:hAnsi="Garamond" w:cs="Garamond"/>
          <w:sz w:val="24"/>
        </w:rPr>
        <w:t>ş</w:t>
      </w:r>
      <w:r w:rsidR="00DF3D4E">
        <w:rPr>
          <w:rFonts w:ascii="Garamond" w:hAnsi="Garamond" w:cs="Garamond"/>
          <w:sz w:val="24"/>
        </w:rPr>
        <w:t>te (yakıcı maddelerde)”</w:t>
      </w:r>
      <w:r w:rsidR="00DF3D4E">
        <w:rPr>
          <w:rStyle w:val="FootnoteReference"/>
          <w:rFonts w:ascii="Garamond" w:hAnsi="Garamond"/>
          <w:sz w:val="24"/>
        </w:rPr>
        <w:footnoteReference w:id="699"/>
      </w:r>
    </w:p>
    <w:p w:rsidR="00DF3D4E" w:rsidRDefault="000F40C8">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w:t>
      </w:r>
      <w:r w:rsidR="00DF3D4E">
        <w:rPr>
          <w:rFonts w:ascii="Garamond" w:hAnsi="Garamond" w:cs="Garamond"/>
          <w:i/>
          <w:iCs/>
          <w:sz w:val="24"/>
        </w:rPr>
        <w:t xml:space="preserve">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“Üç şey geneldir: su, o</w:t>
      </w:r>
      <w:r w:rsidR="00DF3D4E">
        <w:rPr>
          <w:rFonts w:ascii="Garamond" w:hAnsi="Garamond" w:cs="Garamond"/>
          <w:sz w:val="24"/>
        </w:rPr>
        <w:t>t</w:t>
      </w:r>
      <w:r w:rsidR="00DF3D4E">
        <w:rPr>
          <w:rFonts w:ascii="Garamond" w:hAnsi="Garamond" w:cs="Garamond"/>
          <w:sz w:val="24"/>
        </w:rPr>
        <w:t>lak ve ateş.”</w:t>
      </w:r>
      <w:r w:rsidR="00DF3D4E">
        <w:rPr>
          <w:rStyle w:val="FootnoteReference"/>
          <w:rFonts w:ascii="Garamond" w:hAnsi="Garamond"/>
          <w:sz w:val="24"/>
        </w:rPr>
        <w:footnoteReference w:id="700"/>
      </w:r>
    </w:p>
    <w:p w:rsidR="00DF3D4E" w:rsidRDefault="000F40C8">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w:t>
      </w:r>
      <w:r w:rsidR="00DF3D4E">
        <w:rPr>
          <w:rFonts w:ascii="Garamond" w:hAnsi="Garamond" w:cs="Garamond"/>
          <w:i/>
          <w:iCs/>
          <w:sz w:val="24"/>
        </w:rPr>
        <w:t xml:space="preserve">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 xml:space="preserve">“İki şeyde </w:t>
      </w:r>
      <w:r w:rsidR="00DF3D4E">
        <w:rPr>
          <w:rFonts w:ascii="Garamond" w:hAnsi="Garamond" w:cs="Garamond"/>
          <w:sz w:val="24"/>
        </w:rPr>
        <w:lastRenderedPageBreak/>
        <w:t>başkalarının istifadesine engel olmamak ger</w:t>
      </w:r>
      <w:r w:rsidR="00DF3D4E">
        <w:rPr>
          <w:rFonts w:ascii="Garamond" w:hAnsi="Garamond" w:cs="Garamond"/>
          <w:sz w:val="24"/>
        </w:rPr>
        <w:t>e</w:t>
      </w:r>
      <w:r>
        <w:rPr>
          <w:rFonts w:ascii="Garamond" w:hAnsi="Garamond" w:cs="Garamond"/>
          <w:sz w:val="24"/>
        </w:rPr>
        <w:t>kir: S</w:t>
      </w:r>
      <w:r w:rsidR="00DF3D4E">
        <w:rPr>
          <w:rFonts w:ascii="Garamond" w:hAnsi="Garamond" w:cs="Garamond"/>
          <w:sz w:val="24"/>
        </w:rPr>
        <w:t>u ve ateş.”</w:t>
      </w:r>
      <w:r w:rsidR="00DF3D4E">
        <w:rPr>
          <w:rStyle w:val="FootnoteReference"/>
          <w:rFonts w:ascii="Garamond" w:hAnsi="Garamond"/>
          <w:sz w:val="24"/>
        </w:rPr>
        <w:footnoteReference w:id="701"/>
      </w:r>
    </w:p>
    <w:p w:rsidR="00DF3D4E" w:rsidRDefault="000F40C8" w:rsidP="000F40C8">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w:t>
      </w:r>
      <w:r w:rsidR="00DF3D4E">
        <w:rPr>
          <w:rFonts w:ascii="Garamond" w:hAnsi="Garamond" w:cs="Garamond"/>
          <w:i/>
          <w:iCs/>
          <w:sz w:val="24"/>
        </w:rPr>
        <w:t xml:space="preserve">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“Her kim başkalarını su</w:t>
      </w:r>
      <w:r>
        <w:rPr>
          <w:rFonts w:ascii="Garamond" w:hAnsi="Garamond" w:cs="Garamond"/>
          <w:sz w:val="24"/>
        </w:rPr>
        <w:t>yun fazlalığından veya o</w:t>
      </w:r>
      <w:r w:rsidR="00DF3D4E">
        <w:rPr>
          <w:rFonts w:ascii="Garamond" w:hAnsi="Garamond" w:cs="Garamond"/>
          <w:sz w:val="24"/>
        </w:rPr>
        <w:t>t</w:t>
      </w:r>
      <w:r>
        <w:rPr>
          <w:rFonts w:ascii="Garamond" w:hAnsi="Garamond" w:cs="Garamond"/>
          <w:sz w:val="24"/>
        </w:rPr>
        <w:t>laktan</w:t>
      </w:r>
      <w:r w:rsidR="00DF3D4E">
        <w:rPr>
          <w:rFonts w:ascii="Garamond" w:hAnsi="Garamond" w:cs="Garamond"/>
          <w:sz w:val="24"/>
        </w:rPr>
        <w:t xml:space="preserve"> istifade etmesine engel olursa Allah kıyamet günü ondan fazl</w:t>
      </w:r>
      <w:r w:rsidR="00DF3D4E">
        <w:rPr>
          <w:rFonts w:ascii="Garamond" w:hAnsi="Garamond" w:cs="Garamond"/>
          <w:sz w:val="24"/>
        </w:rPr>
        <w:t>ı</w:t>
      </w:r>
      <w:r w:rsidR="00DF3D4E">
        <w:rPr>
          <w:rFonts w:ascii="Garamond" w:hAnsi="Garamond" w:cs="Garamond"/>
          <w:sz w:val="24"/>
        </w:rPr>
        <w:t>nı ve ihsanını esirger.”</w:t>
      </w:r>
      <w:r w:rsidR="00DF3D4E">
        <w:rPr>
          <w:rStyle w:val="FootnoteReference"/>
          <w:rFonts w:ascii="Garamond" w:hAnsi="Garamond"/>
          <w:sz w:val="24"/>
        </w:rPr>
        <w:footnoteReference w:id="70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Kazım (a.s), vadilerin suyu hakkında sorulunca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“Müslümanlar su, ateş ve otlak hususunda ortaktır</w:t>
      </w:r>
      <w:r w:rsidR="000F40C8">
        <w:rPr>
          <w:rFonts w:ascii="Garamond" w:hAnsi="Garamond" w:cs="Garamond"/>
          <w:sz w:val="24"/>
        </w:rPr>
        <w:t>lar</w:t>
      </w:r>
      <w:r>
        <w:rPr>
          <w:rFonts w:ascii="Garamond" w:hAnsi="Garamond" w:cs="Garamond"/>
          <w:sz w:val="24"/>
        </w:rPr>
        <w:t>.”</w:t>
      </w:r>
      <w:r>
        <w:rPr>
          <w:rStyle w:val="FootnoteReference"/>
          <w:rFonts w:ascii="Garamond" w:hAnsi="Garamond"/>
          <w:sz w:val="24"/>
        </w:rPr>
        <w:footnoteReference w:id="70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“Tuz ve ateşten istifade etmeye engel olmak doğru d</w:t>
      </w:r>
      <w:r>
        <w:rPr>
          <w:rFonts w:ascii="Garamond" w:hAnsi="Garamond" w:cs="Garamond"/>
          <w:sz w:val="24"/>
        </w:rPr>
        <w:t>e</w:t>
      </w:r>
      <w:r>
        <w:rPr>
          <w:rFonts w:ascii="Garamond" w:hAnsi="Garamond" w:cs="Garamond"/>
          <w:sz w:val="24"/>
        </w:rPr>
        <w:t>ğildir.”</w:t>
      </w:r>
      <w:r>
        <w:rPr>
          <w:rStyle w:val="FootnoteReference"/>
          <w:rFonts w:ascii="Garamond" w:hAnsi="Garamond"/>
          <w:sz w:val="24"/>
        </w:rPr>
        <w:footnoteReference w:id="70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w:t>
      </w:r>
      <w:r w:rsidR="000F40C8">
        <w:rPr>
          <w:rFonts w:ascii="Garamond" w:hAnsi="Garamond" w:cs="Garamond"/>
          <w:sz w:val="24"/>
        </w:rPr>
        <w:t xml:space="preserve">llah Resulü (s.a.a) nitaf ve </w:t>
      </w:r>
      <w:r>
        <w:rPr>
          <w:rFonts w:ascii="Garamond" w:hAnsi="Garamond" w:cs="Garamond"/>
          <w:sz w:val="24"/>
        </w:rPr>
        <w:t>erbiadan sakındırmı</w:t>
      </w:r>
      <w:r>
        <w:rPr>
          <w:rFonts w:ascii="Garamond" w:hAnsi="Garamond" w:cs="Garamond"/>
          <w:sz w:val="24"/>
        </w:rPr>
        <w:t>ş</w:t>
      </w:r>
      <w:r>
        <w:rPr>
          <w:rFonts w:ascii="Garamond" w:hAnsi="Garamond" w:cs="Garamond"/>
          <w:sz w:val="24"/>
        </w:rPr>
        <w:t xml:space="preserve">tır.” İmam Sadık (a.s) bu konuda şöyle buyurmuştur: </w:t>
      </w:r>
      <w:r w:rsidR="000F40C8">
        <w:rPr>
          <w:rFonts w:ascii="Garamond" w:hAnsi="Garamond" w:cs="Garamond"/>
          <w:sz w:val="24"/>
        </w:rPr>
        <w:t>“</w:t>
      </w:r>
      <w:r>
        <w:rPr>
          <w:rFonts w:ascii="Garamond" w:hAnsi="Garamond" w:cs="Garamond"/>
          <w:sz w:val="24"/>
        </w:rPr>
        <w:t>Erbia, bir</w:t>
      </w:r>
      <w:r>
        <w:rPr>
          <w:rFonts w:ascii="Garamond" w:hAnsi="Garamond" w:cs="Garamond"/>
          <w:sz w:val="24"/>
        </w:rPr>
        <w:t>i</w:t>
      </w:r>
      <w:r>
        <w:rPr>
          <w:rFonts w:ascii="Garamond" w:hAnsi="Garamond" w:cs="Garamond"/>
          <w:sz w:val="24"/>
        </w:rPr>
        <w:t>nin bir baraj yapıp barajın ark</w:t>
      </w:r>
      <w:r>
        <w:rPr>
          <w:rFonts w:ascii="Garamond" w:hAnsi="Garamond" w:cs="Garamond"/>
          <w:sz w:val="24"/>
        </w:rPr>
        <w:t>a</w:t>
      </w:r>
      <w:r>
        <w:rPr>
          <w:rFonts w:ascii="Garamond" w:hAnsi="Garamond" w:cs="Garamond"/>
          <w:sz w:val="24"/>
        </w:rPr>
        <w:t>sına toplanan sularla toprağını sulaması ve suyun geriye kalan</w:t>
      </w:r>
      <w:r>
        <w:rPr>
          <w:rFonts w:ascii="Garamond" w:hAnsi="Garamond" w:cs="Garamond"/>
          <w:sz w:val="24"/>
        </w:rPr>
        <w:t>ı</w:t>
      </w:r>
      <w:r>
        <w:rPr>
          <w:rFonts w:ascii="Garamond" w:hAnsi="Garamond" w:cs="Garamond"/>
          <w:sz w:val="24"/>
        </w:rPr>
        <w:t>na ihtiyaç duymamasıdır.</w:t>
      </w:r>
      <w:r w:rsidR="000F40C8">
        <w:rPr>
          <w:rFonts w:ascii="Garamond" w:hAnsi="Garamond" w:cs="Garamond"/>
          <w:sz w:val="24"/>
        </w:rPr>
        <w:t>”</w:t>
      </w:r>
      <w:r>
        <w:rPr>
          <w:rFonts w:ascii="Garamond" w:hAnsi="Garamond" w:cs="Garamond"/>
          <w:sz w:val="24"/>
        </w:rPr>
        <w:t xml:space="preserve"> İmam daha sona şöyle buyurmuştur: “Suyun fazlasını satma, komşuna ödünç ver. Nitaf ise insanın iht</w:t>
      </w:r>
      <w:r>
        <w:rPr>
          <w:rFonts w:ascii="Garamond" w:hAnsi="Garamond" w:cs="Garamond"/>
          <w:sz w:val="24"/>
        </w:rPr>
        <w:t>i</w:t>
      </w:r>
      <w:r>
        <w:rPr>
          <w:rFonts w:ascii="Garamond" w:hAnsi="Garamond" w:cs="Garamond"/>
          <w:sz w:val="24"/>
        </w:rPr>
        <w:t>yaç duymadığı bir su deposuna sahip olmasıdır.</w:t>
      </w:r>
      <w:r w:rsidR="000F40C8">
        <w:rPr>
          <w:rFonts w:ascii="Garamond" w:hAnsi="Garamond" w:cs="Garamond"/>
          <w:sz w:val="24"/>
        </w:rPr>
        <w:t>”</w:t>
      </w:r>
      <w:r>
        <w:rPr>
          <w:rFonts w:ascii="Garamond" w:hAnsi="Garamond" w:cs="Garamond"/>
          <w:sz w:val="24"/>
        </w:rPr>
        <w:t xml:space="preserve"> İmam saha sonra şöyle buyurmuştur: </w:t>
      </w:r>
      <w:r w:rsidR="000F40C8">
        <w:rPr>
          <w:rFonts w:ascii="Garamond" w:hAnsi="Garamond" w:cs="Garamond"/>
          <w:sz w:val="24"/>
        </w:rPr>
        <w:t>“</w:t>
      </w:r>
      <w:r>
        <w:rPr>
          <w:rFonts w:ascii="Garamond" w:hAnsi="Garamond" w:cs="Garamond"/>
          <w:sz w:val="24"/>
        </w:rPr>
        <w:t>Onu (suyu) satma kardeşine veya ko</w:t>
      </w:r>
      <w:r>
        <w:rPr>
          <w:rFonts w:ascii="Garamond" w:hAnsi="Garamond" w:cs="Garamond"/>
          <w:sz w:val="24"/>
        </w:rPr>
        <w:t>m</w:t>
      </w:r>
      <w:r>
        <w:rPr>
          <w:rFonts w:ascii="Garamond" w:hAnsi="Garamond" w:cs="Garamond"/>
          <w:sz w:val="24"/>
        </w:rPr>
        <w:t>şuna ödünç ver.”</w:t>
      </w:r>
      <w:r>
        <w:rPr>
          <w:rStyle w:val="FootnoteReference"/>
          <w:rFonts w:ascii="Garamond" w:hAnsi="Garamond"/>
          <w:sz w:val="24"/>
        </w:rPr>
        <w:footnoteReference w:id="705"/>
      </w:r>
    </w:p>
    <w:p w:rsidR="00DF3D4E" w:rsidRDefault="00DF3D4E" w:rsidP="00C9624D">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“Resulullah (s.a.a) hurmalıkların suyu hakkında Medine halkı arasında </w:t>
      </w:r>
      <w:r w:rsidR="00C9624D">
        <w:rPr>
          <w:rFonts w:ascii="Garamond" w:hAnsi="Garamond" w:cs="Garamond"/>
          <w:sz w:val="24"/>
        </w:rPr>
        <w:t>“s</w:t>
      </w:r>
      <w:r>
        <w:rPr>
          <w:rFonts w:ascii="Garamond" w:hAnsi="Garamond" w:cs="Garamond"/>
          <w:sz w:val="24"/>
        </w:rPr>
        <w:t>uyun fazlasını başkalarından esirg</w:t>
      </w:r>
      <w:r>
        <w:rPr>
          <w:rFonts w:ascii="Garamond" w:hAnsi="Garamond" w:cs="Garamond"/>
          <w:sz w:val="24"/>
        </w:rPr>
        <w:t>e</w:t>
      </w:r>
      <w:r>
        <w:rPr>
          <w:rFonts w:ascii="Garamond" w:hAnsi="Garamond" w:cs="Garamond"/>
          <w:sz w:val="24"/>
        </w:rPr>
        <w:t>memek gerekir</w:t>
      </w:r>
      <w:r w:rsidR="00C9624D">
        <w:rPr>
          <w:rFonts w:ascii="Garamond" w:hAnsi="Garamond" w:cs="Garamond"/>
          <w:sz w:val="24"/>
        </w:rPr>
        <w:t>” diye hüküm verdi</w:t>
      </w:r>
      <w:r>
        <w:rPr>
          <w:rFonts w:ascii="Garamond" w:hAnsi="Garamond" w:cs="Garamond"/>
          <w:sz w:val="24"/>
        </w:rPr>
        <w:t>. Bedeviler arasında ise şö</w:t>
      </w:r>
      <w:r>
        <w:rPr>
          <w:rFonts w:ascii="Garamond" w:hAnsi="Garamond" w:cs="Garamond"/>
          <w:sz w:val="24"/>
        </w:rPr>
        <w:t>y</w:t>
      </w:r>
      <w:r>
        <w:rPr>
          <w:rFonts w:ascii="Garamond" w:hAnsi="Garamond" w:cs="Garamond"/>
          <w:sz w:val="24"/>
        </w:rPr>
        <w:t xml:space="preserve">le hüküm verdi: </w:t>
      </w:r>
      <w:r w:rsidR="00C9624D">
        <w:rPr>
          <w:rFonts w:ascii="Garamond" w:hAnsi="Garamond" w:cs="Garamond"/>
          <w:sz w:val="24"/>
        </w:rPr>
        <w:t>“</w:t>
      </w:r>
      <w:r>
        <w:rPr>
          <w:rFonts w:ascii="Garamond" w:hAnsi="Garamond" w:cs="Garamond"/>
          <w:sz w:val="24"/>
        </w:rPr>
        <w:t>Fazla otlaktan istifade edilmes</w:t>
      </w:r>
      <w:r>
        <w:rPr>
          <w:rFonts w:ascii="Garamond" w:hAnsi="Garamond" w:cs="Garamond"/>
          <w:sz w:val="24"/>
        </w:rPr>
        <w:t>i</w:t>
      </w:r>
      <w:r>
        <w:rPr>
          <w:rFonts w:ascii="Garamond" w:hAnsi="Garamond" w:cs="Garamond"/>
          <w:sz w:val="24"/>
        </w:rPr>
        <w:t>ne engel olmak için fazla sudan istifade etmel</w:t>
      </w:r>
      <w:r>
        <w:rPr>
          <w:rFonts w:ascii="Garamond" w:hAnsi="Garamond" w:cs="Garamond"/>
          <w:sz w:val="24"/>
        </w:rPr>
        <w:t>e</w:t>
      </w:r>
      <w:r>
        <w:rPr>
          <w:rFonts w:ascii="Garamond" w:hAnsi="Garamond" w:cs="Garamond"/>
          <w:sz w:val="24"/>
        </w:rPr>
        <w:t>rine engel olmamak gerekir.” Ve daha sonra Peygamber (s.a.a) şö</w:t>
      </w:r>
      <w:r>
        <w:rPr>
          <w:rFonts w:ascii="Garamond" w:hAnsi="Garamond" w:cs="Garamond"/>
          <w:sz w:val="24"/>
        </w:rPr>
        <w:t>y</w:t>
      </w:r>
      <w:r w:rsidR="00C9624D">
        <w:rPr>
          <w:rFonts w:ascii="Garamond" w:hAnsi="Garamond" w:cs="Garamond"/>
          <w:sz w:val="24"/>
        </w:rPr>
        <w:t>le buyurdu: “B</w:t>
      </w:r>
      <w:r>
        <w:rPr>
          <w:rFonts w:ascii="Garamond" w:hAnsi="Garamond" w:cs="Garamond"/>
          <w:sz w:val="24"/>
        </w:rPr>
        <w:t>irbirine zarar vermek yasa</w:t>
      </w:r>
      <w:r>
        <w:rPr>
          <w:rFonts w:ascii="Garamond" w:hAnsi="Garamond" w:cs="Garamond"/>
          <w:sz w:val="24"/>
        </w:rPr>
        <w:t>k</w:t>
      </w:r>
      <w:r>
        <w:rPr>
          <w:rFonts w:ascii="Garamond" w:hAnsi="Garamond" w:cs="Garamond"/>
          <w:sz w:val="24"/>
        </w:rPr>
        <w:t>tır.”</w:t>
      </w:r>
      <w:r>
        <w:rPr>
          <w:rStyle w:val="FootnoteReference"/>
          <w:rFonts w:ascii="Garamond" w:hAnsi="Garamond"/>
          <w:sz w:val="24"/>
        </w:rPr>
        <w:footnoteReference w:id="70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Masum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“Peygamber bedeviler ha</w:t>
      </w:r>
      <w:r>
        <w:rPr>
          <w:rFonts w:ascii="Garamond" w:hAnsi="Garamond" w:cs="Garamond"/>
          <w:sz w:val="24"/>
        </w:rPr>
        <w:t>k</w:t>
      </w:r>
      <w:r>
        <w:rPr>
          <w:rFonts w:ascii="Garamond" w:hAnsi="Garamond" w:cs="Garamond"/>
          <w:sz w:val="24"/>
        </w:rPr>
        <w:t>kında şöyle hüküm vermiştir: Suyun fazlasını birbir</w:t>
      </w:r>
      <w:r w:rsidR="00C9624D">
        <w:rPr>
          <w:rFonts w:ascii="Garamond" w:hAnsi="Garamond" w:cs="Garamond"/>
          <w:sz w:val="24"/>
        </w:rPr>
        <w:t>ler</w:t>
      </w:r>
      <w:r>
        <w:rPr>
          <w:rFonts w:ascii="Garamond" w:hAnsi="Garamond" w:cs="Garamond"/>
          <w:sz w:val="24"/>
        </w:rPr>
        <w:t xml:space="preserve">inden </w:t>
      </w:r>
      <w:r>
        <w:rPr>
          <w:rFonts w:ascii="Garamond" w:hAnsi="Garamond" w:cs="Garamond"/>
          <w:sz w:val="24"/>
        </w:rPr>
        <w:t>e</w:t>
      </w:r>
      <w:r>
        <w:rPr>
          <w:rFonts w:ascii="Garamond" w:hAnsi="Garamond" w:cs="Garamond"/>
          <w:sz w:val="24"/>
        </w:rPr>
        <w:t>sirgememeli ve fazla otlakları sa</w:t>
      </w:r>
      <w:r>
        <w:rPr>
          <w:rFonts w:ascii="Garamond" w:hAnsi="Garamond" w:cs="Garamond"/>
          <w:sz w:val="24"/>
        </w:rPr>
        <w:t>t</w:t>
      </w:r>
      <w:r>
        <w:rPr>
          <w:rFonts w:ascii="Garamond" w:hAnsi="Garamond" w:cs="Garamond"/>
          <w:sz w:val="24"/>
        </w:rPr>
        <w:t>mamalıdırlar.”</w:t>
      </w:r>
      <w:r>
        <w:rPr>
          <w:rStyle w:val="FootnoteReference"/>
          <w:rFonts w:ascii="Garamond" w:hAnsi="Garamond"/>
          <w:sz w:val="24"/>
        </w:rPr>
        <w:footnoteReference w:id="707"/>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378" w:name="_Toc527943136"/>
      <w:r>
        <w:rPr>
          <w:rFonts w:cs="Garamond"/>
          <w:szCs w:val="28"/>
        </w:rPr>
        <w:t>1997. Bölüm</w:t>
      </w:r>
      <w:bookmarkEnd w:id="378"/>
    </w:p>
    <w:p w:rsidR="00DF3D4E" w:rsidRDefault="00DF3D4E">
      <w:pPr>
        <w:pStyle w:val="Heading1"/>
        <w:spacing w:line="240" w:lineRule="atLeast"/>
        <w:ind w:firstLine="284"/>
        <w:rPr>
          <w:rFonts w:cs="Garamond"/>
          <w:szCs w:val="28"/>
        </w:rPr>
      </w:pPr>
      <w:bookmarkStart w:id="379" w:name="_Toc527943137"/>
      <w:r>
        <w:rPr>
          <w:rFonts w:cs="Garamond"/>
          <w:szCs w:val="28"/>
        </w:rPr>
        <w:t>Ortaklıkta Öncelik Hakkı</w:t>
      </w:r>
      <w:bookmarkEnd w:id="379"/>
      <w:r>
        <w:rPr>
          <w:rFonts w:cs="Garamond"/>
          <w:szCs w:val="28"/>
        </w:rPr>
        <w:t xml:space="preserve"> </w:t>
      </w:r>
    </w:p>
    <w:p w:rsidR="00DF3D4E" w:rsidRDefault="00DF3D4E">
      <w:pPr>
        <w:rPr>
          <w:rFonts w:ascii="Garamond" w:hAnsi="Garamond"/>
          <w:sz w:val="24"/>
        </w:rPr>
      </w:pP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“Resulullah (s.a.a) to</w:t>
      </w:r>
      <w:r>
        <w:rPr>
          <w:rFonts w:ascii="Garamond" w:hAnsi="Garamond" w:cs="Garamond"/>
          <w:sz w:val="24"/>
        </w:rPr>
        <w:t>p</w:t>
      </w:r>
      <w:r>
        <w:rPr>
          <w:rFonts w:ascii="Garamond" w:hAnsi="Garamond" w:cs="Garamond"/>
          <w:sz w:val="24"/>
        </w:rPr>
        <w:t>rak ve ev hususunda ortaklık hükmünü verdi ve şöyle buyu</w:t>
      </w:r>
      <w:r>
        <w:rPr>
          <w:rFonts w:ascii="Garamond" w:hAnsi="Garamond" w:cs="Garamond"/>
          <w:sz w:val="24"/>
        </w:rPr>
        <w:t>r</w:t>
      </w:r>
      <w:r>
        <w:rPr>
          <w:rFonts w:ascii="Garamond" w:hAnsi="Garamond" w:cs="Garamond"/>
          <w:sz w:val="24"/>
        </w:rPr>
        <w:t xml:space="preserve">du: </w:t>
      </w:r>
      <w:r w:rsidR="00C9624D">
        <w:rPr>
          <w:rFonts w:ascii="Garamond" w:hAnsi="Garamond" w:cs="Garamond"/>
          <w:sz w:val="24"/>
        </w:rPr>
        <w:t>“</w:t>
      </w:r>
      <w:r>
        <w:rPr>
          <w:rFonts w:ascii="Garamond" w:hAnsi="Garamond" w:cs="Garamond"/>
          <w:sz w:val="24"/>
        </w:rPr>
        <w:t xml:space="preserve">Birbirine zarar vermek </w:t>
      </w:r>
      <w:r>
        <w:rPr>
          <w:rFonts w:ascii="Garamond" w:hAnsi="Garamond" w:cs="Garamond"/>
          <w:sz w:val="24"/>
        </w:rPr>
        <w:lastRenderedPageBreak/>
        <w:t>y</w:t>
      </w:r>
      <w:r>
        <w:rPr>
          <w:rFonts w:ascii="Garamond" w:hAnsi="Garamond" w:cs="Garamond"/>
          <w:sz w:val="24"/>
        </w:rPr>
        <w:t>a</w:t>
      </w:r>
      <w:r>
        <w:rPr>
          <w:rFonts w:ascii="Garamond" w:hAnsi="Garamond" w:cs="Garamond"/>
          <w:sz w:val="24"/>
        </w:rPr>
        <w:t xml:space="preserve">saktır” ve şöyle buyurdu: </w:t>
      </w:r>
      <w:r w:rsidR="00C9624D">
        <w:rPr>
          <w:rFonts w:ascii="Garamond" w:hAnsi="Garamond" w:cs="Garamond"/>
          <w:sz w:val="24"/>
        </w:rPr>
        <w:t>“</w:t>
      </w:r>
      <w:r>
        <w:rPr>
          <w:rFonts w:ascii="Garamond" w:hAnsi="Garamond" w:cs="Garamond"/>
          <w:sz w:val="24"/>
        </w:rPr>
        <w:t>Araz</w:t>
      </w:r>
      <w:r>
        <w:rPr>
          <w:rFonts w:ascii="Garamond" w:hAnsi="Garamond" w:cs="Garamond"/>
          <w:sz w:val="24"/>
        </w:rPr>
        <w:t>i</w:t>
      </w:r>
      <w:r>
        <w:rPr>
          <w:rFonts w:ascii="Garamond" w:hAnsi="Garamond" w:cs="Garamond"/>
          <w:sz w:val="24"/>
        </w:rPr>
        <w:t>lerin ve evlerin sınırları belirl</w:t>
      </w:r>
      <w:r>
        <w:rPr>
          <w:rFonts w:ascii="Garamond" w:hAnsi="Garamond" w:cs="Garamond"/>
          <w:sz w:val="24"/>
        </w:rPr>
        <w:t>e</w:t>
      </w:r>
      <w:r>
        <w:rPr>
          <w:rFonts w:ascii="Garamond" w:hAnsi="Garamond" w:cs="Garamond"/>
          <w:sz w:val="24"/>
        </w:rPr>
        <w:t>nince (birbirinden ayrılıp orta</w:t>
      </w:r>
      <w:r>
        <w:rPr>
          <w:rFonts w:ascii="Garamond" w:hAnsi="Garamond" w:cs="Garamond"/>
          <w:sz w:val="24"/>
        </w:rPr>
        <w:t>k</w:t>
      </w:r>
      <w:r>
        <w:rPr>
          <w:rFonts w:ascii="Garamond" w:hAnsi="Garamond" w:cs="Garamond"/>
          <w:sz w:val="24"/>
        </w:rPr>
        <w:t>lık halinden çıkınca) artık orta</w:t>
      </w:r>
      <w:r>
        <w:rPr>
          <w:rFonts w:ascii="Garamond" w:hAnsi="Garamond" w:cs="Garamond"/>
          <w:sz w:val="24"/>
        </w:rPr>
        <w:t>k</w:t>
      </w:r>
      <w:r>
        <w:rPr>
          <w:rFonts w:ascii="Garamond" w:hAnsi="Garamond" w:cs="Garamond"/>
          <w:sz w:val="24"/>
        </w:rPr>
        <w:t>lık hakkı ortadan kalkmış oldu.”</w:t>
      </w:r>
      <w:r>
        <w:rPr>
          <w:rStyle w:val="FootnoteReference"/>
          <w:rFonts w:ascii="Garamond" w:hAnsi="Garamond"/>
          <w:sz w:val="24"/>
        </w:rPr>
        <w:footnoteReference w:id="708"/>
      </w:r>
    </w:p>
    <w:p w:rsidR="00DF3D4E" w:rsidRDefault="00DF3D4E" w:rsidP="00C9624D">
      <w:pPr>
        <w:spacing w:line="240" w:lineRule="atLeast"/>
        <w:ind w:firstLine="284"/>
        <w:jc w:val="lowKashida"/>
        <w:rPr>
          <w:rFonts w:ascii="Garamond" w:hAnsi="Garamond" w:cs="Garamond"/>
          <w:i/>
          <w:iCs/>
          <w:sz w:val="24"/>
        </w:rPr>
      </w:pPr>
      <w:r>
        <w:rPr>
          <w:rFonts w:ascii="Garamond" w:hAnsi="Garamond" w:cs="Garamond"/>
          <w:i/>
          <w:iCs/>
          <w:sz w:val="24"/>
        </w:rPr>
        <w:t>bak. Vesail’uş Şia, 17</w:t>
      </w:r>
      <w:r w:rsidR="00C9624D">
        <w:rPr>
          <w:rFonts w:ascii="Garamond" w:hAnsi="Garamond" w:cs="Garamond"/>
          <w:i/>
          <w:iCs/>
          <w:sz w:val="24"/>
        </w:rPr>
        <w:t>/315, Kitab’uş Şuf</w:t>
      </w:r>
      <w:r>
        <w:rPr>
          <w:rFonts w:ascii="Garamond" w:hAnsi="Garamond" w:cs="Garamond"/>
          <w:i/>
          <w:iCs/>
          <w:sz w:val="24"/>
        </w:rPr>
        <w:t>at</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380" w:name="_Toc527943138"/>
      <w:r>
        <w:rPr>
          <w:rFonts w:cs="Garamond"/>
          <w:szCs w:val="28"/>
        </w:rPr>
        <w:t>1998. Bölüm</w:t>
      </w:r>
      <w:bookmarkEnd w:id="380"/>
    </w:p>
    <w:p w:rsidR="00DF3D4E" w:rsidRDefault="00C9624D">
      <w:pPr>
        <w:pStyle w:val="Heading1"/>
        <w:spacing w:line="240" w:lineRule="atLeast"/>
        <w:ind w:firstLine="284"/>
        <w:rPr>
          <w:rFonts w:cs="Garamond"/>
          <w:szCs w:val="28"/>
        </w:rPr>
      </w:pPr>
      <w:bookmarkStart w:id="381" w:name="_Toc527943139"/>
      <w:r>
        <w:rPr>
          <w:rFonts w:cs="Garamond"/>
          <w:szCs w:val="28"/>
        </w:rPr>
        <w:t>Ortaklığa Layık K</w:t>
      </w:r>
      <w:r w:rsidR="00DF3D4E">
        <w:rPr>
          <w:rFonts w:cs="Garamond"/>
          <w:szCs w:val="28"/>
        </w:rPr>
        <w:t>imse</w:t>
      </w:r>
      <w:bookmarkEnd w:id="381"/>
      <w:r w:rsidR="00DF3D4E">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“Rızkın kendisine yöne</w:t>
      </w:r>
      <w:r>
        <w:rPr>
          <w:rFonts w:ascii="Garamond" w:hAnsi="Garamond" w:cs="Garamond"/>
          <w:sz w:val="24"/>
        </w:rPr>
        <w:t>l</w:t>
      </w:r>
      <w:r>
        <w:rPr>
          <w:rFonts w:ascii="Garamond" w:hAnsi="Garamond" w:cs="Garamond"/>
          <w:sz w:val="24"/>
        </w:rPr>
        <w:t>diği kimse</w:t>
      </w:r>
      <w:r w:rsidR="00C9624D">
        <w:rPr>
          <w:rFonts w:ascii="Garamond" w:hAnsi="Garamond" w:cs="Garamond"/>
          <w:sz w:val="24"/>
        </w:rPr>
        <w:t>ler ile ortak olun. Zira onları</w:t>
      </w:r>
      <w:r>
        <w:rPr>
          <w:rFonts w:ascii="Garamond" w:hAnsi="Garamond" w:cs="Garamond"/>
          <w:sz w:val="24"/>
        </w:rPr>
        <w:t>n nasiplenme şans</w:t>
      </w:r>
      <w:r w:rsidR="00C9624D">
        <w:rPr>
          <w:rFonts w:ascii="Garamond" w:hAnsi="Garamond" w:cs="Garamond"/>
          <w:sz w:val="24"/>
        </w:rPr>
        <w:t>lar</w:t>
      </w:r>
      <w:r>
        <w:rPr>
          <w:rFonts w:ascii="Garamond" w:hAnsi="Garamond" w:cs="Garamond"/>
          <w:sz w:val="24"/>
        </w:rPr>
        <w:t>ı daha ço</w:t>
      </w:r>
      <w:r>
        <w:rPr>
          <w:rFonts w:ascii="Garamond" w:hAnsi="Garamond" w:cs="Garamond"/>
          <w:sz w:val="24"/>
        </w:rPr>
        <w:t>k</w:t>
      </w:r>
      <w:r>
        <w:rPr>
          <w:rFonts w:ascii="Garamond" w:hAnsi="Garamond" w:cs="Garamond"/>
          <w:sz w:val="24"/>
        </w:rPr>
        <w:t>tur.”</w:t>
      </w:r>
      <w:r>
        <w:rPr>
          <w:rStyle w:val="FootnoteReference"/>
          <w:rFonts w:ascii="Garamond" w:hAnsi="Garamond"/>
          <w:sz w:val="24"/>
        </w:rPr>
        <w:footnoteReference w:id="70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“Kendisine rızkın yöne</w:t>
      </w:r>
      <w:r>
        <w:rPr>
          <w:rFonts w:ascii="Garamond" w:hAnsi="Garamond" w:cs="Garamond"/>
          <w:sz w:val="24"/>
        </w:rPr>
        <w:t>l</w:t>
      </w:r>
      <w:r w:rsidR="007B21E3">
        <w:rPr>
          <w:rFonts w:ascii="Garamond" w:hAnsi="Garamond" w:cs="Garamond"/>
          <w:sz w:val="24"/>
        </w:rPr>
        <w:t>diği kimse</w:t>
      </w:r>
      <w:r>
        <w:rPr>
          <w:rFonts w:ascii="Garamond" w:hAnsi="Garamond" w:cs="Garamond"/>
          <w:sz w:val="24"/>
        </w:rPr>
        <w:t xml:space="preserve"> ile ortak olun</w:t>
      </w:r>
      <w:r w:rsidR="007B21E3">
        <w:rPr>
          <w:rFonts w:ascii="Garamond" w:hAnsi="Garamond" w:cs="Garamond"/>
          <w:sz w:val="24"/>
        </w:rPr>
        <w:t>.</w:t>
      </w:r>
      <w:r>
        <w:rPr>
          <w:rFonts w:ascii="Garamond" w:hAnsi="Garamond" w:cs="Garamond"/>
          <w:sz w:val="24"/>
        </w:rPr>
        <w:t xml:space="preserve"> </w:t>
      </w:r>
      <w:r w:rsidR="007B21E3">
        <w:rPr>
          <w:rFonts w:ascii="Garamond" w:hAnsi="Garamond" w:cs="Garamond"/>
          <w:sz w:val="24"/>
        </w:rPr>
        <w:t>Z</w:t>
      </w:r>
      <w:r>
        <w:rPr>
          <w:rFonts w:ascii="Garamond" w:hAnsi="Garamond" w:cs="Garamond"/>
          <w:sz w:val="24"/>
        </w:rPr>
        <w:t>ira nasiplenmek hususunda onun şansı daha çoktur.”</w:t>
      </w:r>
      <w:r>
        <w:rPr>
          <w:rStyle w:val="FootnoteReference"/>
          <w:rFonts w:ascii="Garamond" w:hAnsi="Garamond"/>
          <w:sz w:val="24"/>
        </w:rPr>
        <w:footnoteReference w:id="710"/>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382" w:name="_Toc527943140"/>
      <w:r>
        <w:rPr>
          <w:rFonts w:cs="Garamond"/>
          <w:szCs w:val="28"/>
        </w:rPr>
        <w:t>1999. Bölüm</w:t>
      </w:r>
      <w:bookmarkEnd w:id="382"/>
    </w:p>
    <w:p w:rsidR="00DF3D4E" w:rsidRDefault="00DF3D4E">
      <w:pPr>
        <w:pStyle w:val="Heading1"/>
        <w:spacing w:line="240" w:lineRule="atLeast"/>
        <w:ind w:firstLine="284"/>
        <w:rPr>
          <w:rFonts w:cs="Garamond"/>
          <w:szCs w:val="28"/>
        </w:rPr>
      </w:pPr>
      <w:bookmarkStart w:id="383" w:name="_Toc527943141"/>
      <w:r>
        <w:rPr>
          <w:rFonts w:cs="Garamond"/>
          <w:szCs w:val="28"/>
        </w:rPr>
        <w:t>İnsanın Ortakları</w:t>
      </w:r>
      <w:bookmarkEnd w:id="383"/>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insanın malından iki ortağı v</w:t>
      </w:r>
      <w:r w:rsidR="007B21E3">
        <w:rPr>
          <w:rFonts w:ascii="Garamond" w:hAnsi="Garamond" w:cs="Garamond"/>
          <w:sz w:val="24"/>
        </w:rPr>
        <w:t>ardır: V</w:t>
      </w:r>
      <w:r>
        <w:rPr>
          <w:rFonts w:ascii="Garamond" w:hAnsi="Garamond" w:cs="Garamond"/>
          <w:sz w:val="24"/>
        </w:rPr>
        <w:t>aris ve ola</w:t>
      </w:r>
      <w:r>
        <w:rPr>
          <w:rFonts w:ascii="Garamond" w:hAnsi="Garamond" w:cs="Garamond"/>
          <w:sz w:val="24"/>
        </w:rPr>
        <w:t>y</w:t>
      </w:r>
      <w:r>
        <w:rPr>
          <w:rFonts w:ascii="Garamond" w:hAnsi="Garamond" w:cs="Garamond"/>
          <w:sz w:val="24"/>
        </w:rPr>
        <w:t>lar.”</w:t>
      </w:r>
      <w:r>
        <w:rPr>
          <w:rStyle w:val="FootnoteReference"/>
          <w:rFonts w:ascii="Garamond" w:hAnsi="Garamond"/>
          <w:sz w:val="24"/>
        </w:rPr>
        <w:footnoteReference w:id="711"/>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center"/>
        <w:rPr>
          <w:rFonts w:ascii="Garamond" w:hAnsi="Garamond"/>
          <w:sz w:val="24"/>
        </w:rPr>
        <w:sectPr w:rsidR="00DF3D4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sz w:val="24"/>
        </w:rPr>
        <w:br w:type="page"/>
      </w:r>
    </w:p>
    <w:p w:rsidR="00DF3D4E" w:rsidRDefault="00DF3D4E">
      <w:pPr>
        <w:spacing w:line="240" w:lineRule="atLeast"/>
        <w:ind w:firstLine="284"/>
        <w:jc w:val="center"/>
        <w:rPr>
          <w:rFonts w:ascii="Garamond" w:hAnsi="Garamond" w:cs="Garamond"/>
          <w:b/>
          <w:bCs/>
          <w:sz w:val="72"/>
          <w:szCs w:val="72"/>
        </w:rPr>
      </w:pPr>
      <w:r>
        <w:rPr>
          <w:rFonts w:ascii="Garamond" w:hAnsi="Garamond" w:cs="Garamond"/>
          <w:b/>
          <w:bCs/>
          <w:sz w:val="72"/>
          <w:szCs w:val="72"/>
        </w:rPr>
        <w:lastRenderedPageBreak/>
        <w:t>266. Konu</w:t>
      </w:r>
    </w:p>
    <w:p w:rsidR="00DF3D4E" w:rsidRDefault="00DF3D4E">
      <w:pPr>
        <w:pStyle w:val="BodyTextIndent"/>
        <w:spacing w:before="0" w:line="240" w:lineRule="atLeast"/>
        <w:rPr>
          <w:rFonts w:ascii="Garamond" w:hAnsi="Garamond" w:cs="Garamond"/>
          <w:sz w:val="72"/>
          <w:szCs w:val="72"/>
        </w:rPr>
      </w:pPr>
    </w:p>
    <w:p w:rsidR="00DF3D4E" w:rsidRDefault="00DF3D4E">
      <w:pPr>
        <w:pStyle w:val="BodyTextIndent"/>
        <w:spacing w:before="0" w:line="240" w:lineRule="atLeast"/>
        <w:rPr>
          <w:rFonts w:ascii="Garamond" w:hAnsi="Garamond" w:cs="Garamond"/>
          <w:szCs w:val="100"/>
        </w:rPr>
      </w:pPr>
      <w:r>
        <w:rPr>
          <w:rFonts w:ascii="Garamond" w:hAnsi="Garamond" w:cs="Garamond"/>
          <w:szCs w:val="100"/>
        </w:rPr>
        <w:t>eş-Şereh</w:t>
      </w:r>
    </w:p>
    <w:p w:rsidR="00DF3D4E" w:rsidRDefault="00DF3D4E">
      <w:pPr>
        <w:pStyle w:val="BodyTextIndent"/>
        <w:spacing w:before="0" w:line="240" w:lineRule="atLeast"/>
        <w:rPr>
          <w:rFonts w:ascii="Garamond" w:hAnsi="Garamond" w:cs="Garamond"/>
          <w:sz w:val="90"/>
          <w:szCs w:val="90"/>
        </w:rPr>
      </w:pPr>
      <w:r>
        <w:rPr>
          <w:rFonts w:ascii="Garamond" w:hAnsi="Garamond" w:cs="Garamond"/>
          <w:sz w:val="90"/>
          <w:szCs w:val="90"/>
        </w:rPr>
        <w:t>Aç Gözlülük</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27317F" w:rsidP="00F35803">
      <w:pPr>
        <w:rPr>
          <w:rFonts w:cs="Garamond"/>
          <w:sz w:val="24"/>
          <w:szCs w:val="24"/>
        </w:rPr>
      </w:pPr>
      <w:bookmarkStart w:id="384" w:name="_Toc527941534"/>
      <w:bookmarkStart w:id="385" w:name="_Toc527942338"/>
      <w:bookmarkStart w:id="386" w:name="_Toc527943142"/>
      <w:r>
        <w:rPr>
          <w:noProof/>
          <w:lang w:val="en-US" w:eastAsia="en-US"/>
        </w:rPr>
        <mc:AlternateContent>
          <mc:Choice Requires="wps">
            <w:drawing>
              <wp:anchor distT="0" distB="0" distL="114300" distR="114300" simplePos="0" relativeHeight="251658752"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2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1FBE6" id="Line 3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" o:allowincell="f" strokeweight="2pt">
                <v:stroke startarrow="diamond" endarrow="diamond"/>
              </v:line>
            </w:pict>
          </mc:Fallback>
        </mc:AlternateContent>
      </w:r>
      <w:bookmarkEnd w:id="384"/>
      <w:bookmarkEnd w:id="385"/>
      <w:bookmarkEnd w:id="386"/>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321. konu, et-Tamah; 104. konu, el-Hırs; el-İsmet, 2750. bölüm</w:t>
      </w:r>
    </w:p>
    <w:p w:rsidR="00DF3D4E" w:rsidRDefault="00DF3D4E" w:rsidP="00F35803">
      <w:p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r>
        <w:t xml:space="preserve"> </w:t>
      </w:r>
    </w:p>
    <w:p w:rsidR="00DF3D4E" w:rsidRDefault="00DF3D4E">
      <w:pPr>
        <w:pStyle w:val="Heading1"/>
        <w:spacing w:line="240" w:lineRule="atLeast"/>
        <w:ind w:firstLine="284"/>
        <w:rPr>
          <w:rFonts w:cs="Garamond"/>
          <w:szCs w:val="28"/>
        </w:rPr>
      </w:pPr>
      <w:r>
        <w:rPr>
          <w:rFonts w:cs="Garamond"/>
          <w:szCs w:val="28"/>
        </w:rPr>
        <w:lastRenderedPageBreak/>
        <w:br w:type="page"/>
      </w:r>
      <w:bookmarkStart w:id="387" w:name="_Toc527943143"/>
      <w:r>
        <w:rPr>
          <w:rFonts w:cs="Garamond"/>
          <w:szCs w:val="28"/>
        </w:rPr>
        <w:lastRenderedPageBreak/>
        <w:t>2000. Bölüm</w:t>
      </w:r>
      <w:bookmarkEnd w:id="387"/>
    </w:p>
    <w:p w:rsidR="00DF3D4E" w:rsidRDefault="00DF3D4E">
      <w:pPr>
        <w:pStyle w:val="Heading1"/>
        <w:spacing w:line="240" w:lineRule="atLeast"/>
        <w:ind w:firstLine="284"/>
        <w:rPr>
          <w:rFonts w:cs="Garamond"/>
          <w:szCs w:val="28"/>
        </w:rPr>
      </w:pPr>
      <w:bookmarkStart w:id="388" w:name="_Toc527943144"/>
      <w:r>
        <w:rPr>
          <w:rFonts w:cs="Garamond"/>
          <w:szCs w:val="28"/>
        </w:rPr>
        <w:t>Aç Gözlülüğü Kınama</w:t>
      </w:r>
      <w:bookmarkEnd w:id="388"/>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sidR="007B21E3">
        <w:rPr>
          <w:rFonts w:ascii="Garamond" w:hAnsi="Garamond" w:cs="Garamond"/>
          <w:sz w:val="24"/>
        </w:rPr>
        <w:t>“Aç gözlülük rezil</w:t>
      </w:r>
      <w:r>
        <w:rPr>
          <w:rFonts w:ascii="Garamond" w:hAnsi="Garamond" w:cs="Garamond"/>
          <w:sz w:val="24"/>
        </w:rPr>
        <w:t xml:space="preserve"> insa</w:t>
      </w:r>
      <w:r>
        <w:rPr>
          <w:rFonts w:ascii="Garamond" w:hAnsi="Garamond" w:cs="Garamond"/>
          <w:sz w:val="24"/>
        </w:rPr>
        <w:t>n</w:t>
      </w:r>
      <w:r>
        <w:rPr>
          <w:rFonts w:ascii="Garamond" w:hAnsi="Garamond" w:cs="Garamond"/>
          <w:sz w:val="24"/>
        </w:rPr>
        <w:t>ların huyudur.”</w:t>
      </w:r>
      <w:r>
        <w:rPr>
          <w:rStyle w:val="FootnoteReference"/>
          <w:rFonts w:ascii="Garamond" w:hAnsi="Garamond"/>
          <w:sz w:val="24"/>
        </w:rPr>
        <w:footnoteReference w:id="71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“Aç gözlülük çirkin hu</w:t>
      </w:r>
      <w:r>
        <w:rPr>
          <w:rFonts w:ascii="Garamond" w:hAnsi="Garamond" w:cs="Garamond"/>
          <w:sz w:val="24"/>
        </w:rPr>
        <w:t>y</w:t>
      </w:r>
      <w:r>
        <w:rPr>
          <w:rFonts w:ascii="Garamond" w:hAnsi="Garamond" w:cs="Garamond"/>
          <w:sz w:val="24"/>
        </w:rPr>
        <w:t>lardandır.”</w:t>
      </w:r>
      <w:r>
        <w:rPr>
          <w:rStyle w:val="FootnoteReference"/>
          <w:rFonts w:ascii="Garamond" w:hAnsi="Garamond"/>
          <w:sz w:val="24"/>
        </w:rPr>
        <w:footnoteReference w:id="713"/>
      </w:r>
    </w:p>
    <w:p w:rsidR="00DF3D4E" w:rsidRDefault="00DF3D4E" w:rsidP="007B21E3">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“Aç gözlülük </w:t>
      </w:r>
      <w:r w:rsidR="007B21E3">
        <w:rPr>
          <w:rFonts w:ascii="Garamond" w:hAnsi="Garamond" w:cs="Garamond"/>
          <w:sz w:val="24"/>
        </w:rPr>
        <w:t>zillettir.</w:t>
      </w:r>
      <w:r>
        <w:rPr>
          <w:rFonts w:ascii="Garamond" w:hAnsi="Garamond" w:cs="Garamond"/>
          <w:sz w:val="24"/>
        </w:rPr>
        <w:t>”</w:t>
      </w:r>
      <w:r>
        <w:rPr>
          <w:rStyle w:val="FootnoteReference"/>
          <w:rFonts w:ascii="Garamond" w:hAnsi="Garamond"/>
          <w:sz w:val="24"/>
        </w:rPr>
        <w:footnoteReference w:id="71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“Aç gözlülük nefsi utanç dolu hale düşürür, dini yok eder ve yiğitliği lekeler.”</w:t>
      </w:r>
      <w:r>
        <w:rPr>
          <w:rStyle w:val="FootnoteReference"/>
          <w:rFonts w:ascii="Garamond" w:hAnsi="Garamond"/>
          <w:sz w:val="24"/>
        </w:rPr>
        <w:footnoteReference w:id="71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“Aç gözlülük diğer huyl</w:t>
      </w:r>
      <w:r>
        <w:rPr>
          <w:rFonts w:ascii="Garamond" w:hAnsi="Garamond" w:cs="Garamond"/>
          <w:sz w:val="24"/>
        </w:rPr>
        <w:t>a</w:t>
      </w:r>
      <w:r>
        <w:rPr>
          <w:rFonts w:ascii="Garamond" w:hAnsi="Garamond" w:cs="Garamond"/>
          <w:sz w:val="24"/>
        </w:rPr>
        <w:t>rı da çirkin ve kötü kılar.”</w:t>
      </w:r>
      <w:r>
        <w:rPr>
          <w:rStyle w:val="FootnoteReference"/>
          <w:rFonts w:ascii="Garamond" w:hAnsi="Garamond"/>
          <w:sz w:val="24"/>
        </w:rPr>
        <w:footnoteReference w:id="71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“Aç gözlülükten sakının zira nice bir defa yiyişler çok y</w:t>
      </w:r>
      <w:r>
        <w:rPr>
          <w:rFonts w:ascii="Garamond" w:hAnsi="Garamond" w:cs="Garamond"/>
          <w:sz w:val="24"/>
        </w:rPr>
        <w:t>i</w:t>
      </w:r>
      <w:r>
        <w:rPr>
          <w:rFonts w:ascii="Garamond" w:hAnsi="Garamond" w:cs="Garamond"/>
          <w:sz w:val="24"/>
        </w:rPr>
        <w:t>yişlere engel olur.”</w:t>
      </w:r>
      <w:r>
        <w:rPr>
          <w:rStyle w:val="FootnoteReference"/>
          <w:rFonts w:ascii="Garamond" w:hAnsi="Garamond"/>
          <w:sz w:val="24"/>
        </w:rPr>
        <w:footnoteReference w:id="71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“Aç gözlülükten sakının zira aç gözlülük helak edici ha</w:t>
      </w:r>
      <w:r>
        <w:rPr>
          <w:rFonts w:ascii="Garamond" w:hAnsi="Garamond" w:cs="Garamond"/>
          <w:sz w:val="24"/>
        </w:rPr>
        <w:t>s</w:t>
      </w:r>
      <w:r>
        <w:rPr>
          <w:rFonts w:ascii="Garamond" w:hAnsi="Garamond" w:cs="Garamond"/>
          <w:sz w:val="24"/>
        </w:rPr>
        <w:t>lettir.”</w:t>
      </w:r>
      <w:r>
        <w:rPr>
          <w:rStyle w:val="FootnoteReference"/>
          <w:rFonts w:ascii="Garamond" w:hAnsi="Garamond"/>
          <w:sz w:val="24"/>
        </w:rPr>
        <w:footnoteReference w:id="718"/>
      </w:r>
    </w:p>
    <w:p w:rsidR="00DF3D4E" w:rsidRDefault="00DF3D4E" w:rsidP="007B21E3">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sidR="007B21E3">
        <w:rPr>
          <w:rFonts w:ascii="Garamond" w:hAnsi="Garamond" w:cs="Garamond"/>
          <w:sz w:val="24"/>
        </w:rPr>
        <w:t>“Aç gözlülükten sakının zira</w:t>
      </w:r>
      <w:r>
        <w:rPr>
          <w:rFonts w:ascii="Garamond" w:hAnsi="Garamond" w:cs="Garamond"/>
          <w:sz w:val="24"/>
        </w:rPr>
        <w:t xml:space="preserve"> aç gözlülük </w:t>
      </w:r>
      <w:r w:rsidR="007B21E3">
        <w:rPr>
          <w:rFonts w:ascii="Garamond" w:hAnsi="Garamond" w:cs="Garamond"/>
          <w:sz w:val="24"/>
        </w:rPr>
        <w:t>günahtan k</w:t>
      </w:r>
      <w:r w:rsidR="007B21E3">
        <w:rPr>
          <w:rFonts w:ascii="Garamond" w:hAnsi="Garamond" w:cs="Garamond"/>
          <w:sz w:val="24"/>
        </w:rPr>
        <w:t>a</w:t>
      </w:r>
      <w:r w:rsidR="007B21E3">
        <w:rPr>
          <w:rFonts w:ascii="Garamond" w:hAnsi="Garamond" w:cs="Garamond"/>
          <w:sz w:val="24"/>
        </w:rPr>
        <w:t xml:space="preserve">çınmayı </w:t>
      </w:r>
      <w:r>
        <w:rPr>
          <w:rFonts w:ascii="Garamond" w:hAnsi="Garamond" w:cs="Garamond"/>
          <w:sz w:val="24"/>
        </w:rPr>
        <w:t>ortadan kaldırır ve ins</w:t>
      </w:r>
      <w:r>
        <w:rPr>
          <w:rFonts w:ascii="Garamond" w:hAnsi="Garamond" w:cs="Garamond"/>
          <w:sz w:val="24"/>
        </w:rPr>
        <w:t>a</w:t>
      </w:r>
      <w:r>
        <w:rPr>
          <w:rFonts w:ascii="Garamond" w:hAnsi="Garamond" w:cs="Garamond"/>
          <w:sz w:val="24"/>
        </w:rPr>
        <w:t>nı ateşe atar.”</w:t>
      </w:r>
      <w:r>
        <w:rPr>
          <w:rStyle w:val="FootnoteReference"/>
          <w:rFonts w:ascii="Garamond" w:hAnsi="Garamond"/>
          <w:sz w:val="24"/>
        </w:rPr>
        <w:footnoteReference w:id="71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Ali (a.s) şöyle buyu</w:t>
      </w:r>
      <w:r>
        <w:rPr>
          <w:rFonts w:ascii="Garamond" w:hAnsi="Garamond" w:cs="Garamond"/>
          <w:i/>
          <w:iCs/>
          <w:sz w:val="24"/>
        </w:rPr>
        <w:t>r</w:t>
      </w:r>
      <w:r>
        <w:rPr>
          <w:rFonts w:ascii="Garamond" w:hAnsi="Garamond" w:cs="Garamond"/>
          <w:i/>
          <w:iCs/>
          <w:sz w:val="24"/>
        </w:rPr>
        <w:t xml:space="preserve">muştur: </w:t>
      </w:r>
      <w:r w:rsidR="007B21E3">
        <w:rPr>
          <w:rFonts w:ascii="Garamond" w:hAnsi="Garamond" w:cs="Garamond"/>
          <w:sz w:val="24"/>
        </w:rPr>
        <w:t>“İnsanın helak olması</w:t>
      </w:r>
      <w:r>
        <w:rPr>
          <w:rFonts w:ascii="Garamond" w:hAnsi="Garamond" w:cs="Garamond"/>
          <w:sz w:val="24"/>
        </w:rPr>
        <w:t xml:space="preserve"> </w:t>
      </w:r>
      <w:r>
        <w:rPr>
          <w:rFonts w:ascii="Garamond" w:hAnsi="Garamond" w:cs="Garamond"/>
          <w:sz w:val="24"/>
        </w:rPr>
        <w:t>i</w:t>
      </w:r>
      <w:r>
        <w:rPr>
          <w:rFonts w:ascii="Garamond" w:hAnsi="Garamond" w:cs="Garamond"/>
          <w:sz w:val="24"/>
        </w:rPr>
        <w:t>çin aç gözlü oluşu yeter.”</w:t>
      </w:r>
      <w:r>
        <w:rPr>
          <w:rStyle w:val="FootnoteReference"/>
          <w:rFonts w:ascii="Garamond" w:hAnsi="Garamond"/>
          <w:sz w:val="24"/>
        </w:rPr>
        <w:footnoteReference w:id="72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“Sakın nefisleriniz A</w:t>
      </w:r>
      <w:r>
        <w:rPr>
          <w:rFonts w:ascii="Garamond" w:hAnsi="Garamond" w:cs="Garamond"/>
          <w:sz w:val="24"/>
        </w:rPr>
        <w:t>l</w:t>
      </w:r>
      <w:r>
        <w:rPr>
          <w:rFonts w:ascii="Garamond" w:hAnsi="Garamond" w:cs="Garamond"/>
          <w:sz w:val="24"/>
        </w:rPr>
        <w:t>lah’ın sizlere haram kıldığı şeyl</w:t>
      </w:r>
      <w:r>
        <w:rPr>
          <w:rFonts w:ascii="Garamond" w:hAnsi="Garamond" w:cs="Garamond"/>
          <w:sz w:val="24"/>
        </w:rPr>
        <w:t>e</w:t>
      </w:r>
      <w:r>
        <w:rPr>
          <w:rFonts w:ascii="Garamond" w:hAnsi="Garamond" w:cs="Garamond"/>
          <w:sz w:val="24"/>
        </w:rPr>
        <w:t>re ihtiras duymasın. Zira her kim dünya</w:t>
      </w:r>
      <w:r w:rsidR="007B21E3">
        <w:rPr>
          <w:rFonts w:ascii="Garamond" w:hAnsi="Garamond" w:cs="Garamond"/>
          <w:sz w:val="24"/>
        </w:rPr>
        <w:t>da</w:t>
      </w:r>
      <w:r>
        <w:rPr>
          <w:rFonts w:ascii="Garamond" w:hAnsi="Garamond" w:cs="Garamond"/>
          <w:sz w:val="24"/>
        </w:rPr>
        <w:t xml:space="preserve"> Allah’ın haramlarına düşerse Allah onu cennetinden, nimetlerinden ve lezzetlerinden mahrum kılar.”</w:t>
      </w:r>
      <w:r>
        <w:rPr>
          <w:rStyle w:val="FootnoteReference"/>
          <w:rFonts w:ascii="Garamond" w:hAnsi="Garamond"/>
          <w:sz w:val="24"/>
        </w:rPr>
        <w:footnoteReference w:id="721"/>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389" w:name="_Toc527943145"/>
      <w:r>
        <w:rPr>
          <w:rFonts w:cs="Garamond"/>
          <w:szCs w:val="28"/>
        </w:rPr>
        <w:t>2001. Bölüm</w:t>
      </w:r>
      <w:bookmarkEnd w:id="389"/>
    </w:p>
    <w:p w:rsidR="00DF3D4E" w:rsidRDefault="00DF3D4E">
      <w:pPr>
        <w:pStyle w:val="Heading1"/>
        <w:spacing w:line="240" w:lineRule="atLeast"/>
        <w:ind w:firstLine="284"/>
        <w:rPr>
          <w:rFonts w:cs="Garamond"/>
          <w:szCs w:val="28"/>
        </w:rPr>
      </w:pPr>
      <w:bookmarkStart w:id="390" w:name="_Toc527943146"/>
      <w:r>
        <w:rPr>
          <w:rFonts w:cs="Garamond"/>
          <w:szCs w:val="28"/>
        </w:rPr>
        <w:t>Aç Gözlülük Her Köt</w:t>
      </w:r>
      <w:r>
        <w:rPr>
          <w:rFonts w:cs="Garamond"/>
          <w:szCs w:val="28"/>
        </w:rPr>
        <w:t>ü</w:t>
      </w:r>
      <w:r>
        <w:rPr>
          <w:rFonts w:cs="Garamond"/>
          <w:szCs w:val="28"/>
        </w:rPr>
        <w:t>lüğün Esasıdır</w:t>
      </w:r>
      <w:bookmarkEnd w:id="390"/>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“Aç gözlülük her kötül</w:t>
      </w:r>
      <w:r>
        <w:rPr>
          <w:rFonts w:ascii="Garamond" w:hAnsi="Garamond" w:cs="Garamond"/>
          <w:sz w:val="24"/>
        </w:rPr>
        <w:t>ü</w:t>
      </w:r>
      <w:r w:rsidR="007B21E3">
        <w:rPr>
          <w:rFonts w:ascii="Garamond" w:hAnsi="Garamond" w:cs="Garamond"/>
          <w:sz w:val="24"/>
        </w:rPr>
        <w:t>ğün esasıdır.  İffet/</w:t>
      </w:r>
      <w:r>
        <w:rPr>
          <w:rFonts w:ascii="Garamond" w:hAnsi="Garamond" w:cs="Garamond"/>
          <w:sz w:val="24"/>
        </w:rPr>
        <w:t>korunma ise her iyiliğin temelidir.”</w:t>
      </w:r>
      <w:r>
        <w:rPr>
          <w:rStyle w:val="FootnoteReference"/>
          <w:rFonts w:ascii="Garamond" w:hAnsi="Garamond"/>
          <w:sz w:val="24"/>
        </w:rPr>
        <w:footnoteReference w:id="72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“Aç gözlülükten uzak durun. Zira aç gözlülük her aş</w:t>
      </w:r>
      <w:r>
        <w:rPr>
          <w:rFonts w:ascii="Garamond" w:hAnsi="Garamond" w:cs="Garamond"/>
          <w:sz w:val="24"/>
        </w:rPr>
        <w:t>a</w:t>
      </w:r>
      <w:r w:rsidR="007B21E3">
        <w:rPr>
          <w:rFonts w:ascii="Garamond" w:hAnsi="Garamond" w:cs="Garamond"/>
          <w:sz w:val="24"/>
        </w:rPr>
        <w:t>ğılığın başı</w:t>
      </w:r>
      <w:r>
        <w:rPr>
          <w:rFonts w:ascii="Garamond" w:hAnsi="Garamond" w:cs="Garamond"/>
          <w:sz w:val="24"/>
        </w:rPr>
        <w:t xml:space="preserve"> ve her rezaletin temel</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72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şeyin bir tohumu vardır; kötülüğün tohumu ise aç gözlülüktür.”</w:t>
      </w:r>
      <w:r>
        <w:rPr>
          <w:rStyle w:val="FootnoteReference"/>
          <w:rFonts w:ascii="Garamond" w:hAnsi="Garamond"/>
          <w:sz w:val="24"/>
        </w:rPr>
        <w:footnoteReference w:id="72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“Aç gözlülük çirkin ayı</w:t>
      </w:r>
      <w:r>
        <w:rPr>
          <w:rFonts w:ascii="Garamond" w:hAnsi="Garamond" w:cs="Garamond"/>
          <w:sz w:val="24"/>
        </w:rPr>
        <w:t>p</w:t>
      </w:r>
      <w:r>
        <w:rPr>
          <w:rFonts w:ascii="Garamond" w:hAnsi="Garamond" w:cs="Garamond"/>
          <w:sz w:val="24"/>
        </w:rPr>
        <w:t>ları bir araya toplar.”</w:t>
      </w:r>
      <w:r>
        <w:rPr>
          <w:rStyle w:val="FootnoteReference"/>
          <w:rFonts w:ascii="Garamond" w:hAnsi="Garamond"/>
          <w:sz w:val="24"/>
        </w:rPr>
        <w:footnoteReference w:id="72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sidR="00E01765">
        <w:rPr>
          <w:rFonts w:ascii="Garamond" w:hAnsi="Garamond" w:cs="Garamond"/>
          <w:sz w:val="24"/>
        </w:rPr>
        <w:t>“B</w:t>
      </w:r>
      <w:r>
        <w:rPr>
          <w:rFonts w:ascii="Garamond" w:hAnsi="Garamond" w:cs="Garamond"/>
          <w:sz w:val="24"/>
        </w:rPr>
        <w:t>ütün ayıpların başı</w:t>
      </w:r>
      <w:r w:rsidR="00E01765">
        <w:rPr>
          <w:rFonts w:ascii="Garamond" w:hAnsi="Garamond" w:cs="Garamond"/>
          <w:sz w:val="24"/>
        </w:rPr>
        <w:t xml:space="preserve"> a</w:t>
      </w:r>
      <w:r w:rsidR="00E01765">
        <w:rPr>
          <w:rFonts w:ascii="Garamond" w:hAnsi="Garamond" w:cs="Garamond"/>
          <w:sz w:val="24"/>
        </w:rPr>
        <w:t>ç</w:t>
      </w:r>
      <w:r w:rsidR="00E01765">
        <w:rPr>
          <w:rFonts w:ascii="Garamond" w:hAnsi="Garamond" w:cs="Garamond"/>
          <w:sz w:val="24"/>
        </w:rPr>
        <w:t>gözlülüktür.</w:t>
      </w:r>
      <w:r>
        <w:rPr>
          <w:rFonts w:ascii="Garamond" w:hAnsi="Garamond" w:cs="Garamond"/>
          <w:sz w:val="24"/>
        </w:rPr>
        <w:t>”</w:t>
      </w:r>
      <w:r>
        <w:rPr>
          <w:rStyle w:val="FootnoteReference"/>
          <w:rFonts w:ascii="Garamond" w:hAnsi="Garamond"/>
          <w:sz w:val="24"/>
        </w:rPr>
        <w:footnoteReference w:id="72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“İhtiras ve tamahın aşağ</w:t>
      </w:r>
      <w:r>
        <w:rPr>
          <w:rFonts w:ascii="Garamond" w:hAnsi="Garamond" w:cs="Garamond"/>
          <w:sz w:val="24"/>
        </w:rPr>
        <w:t>ı</w:t>
      </w:r>
      <w:r>
        <w:rPr>
          <w:rFonts w:ascii="Garamond" w:hAnsi="Garamond" w:cs="Garamond"/>
          <w:sz w:val="24"/>
        </w:rPr>
        <w:t>lığından sakının. Şüphesiz ihtiras her kötülüğün başı, horluğun tarlası, nefsi</w:t>
      </w:r>
      <w:r w:rsidR="00E01765">
        <w:rPr>
          <w:rFonts w:ascii="Garamond" w:hAnsi="Garamond" w:cs="Garamond"/>
          <w:sz w:val="24"/>
        </w:rPr>
        <w:t>n</w:t>
      </w:r>
      <w:r>
        <w:rPr>
          <w:rFonts w:ascii="Garamond" w:hAnsi="Garamond" w:cs="Garamond"/>
          <w:sz w:val="24"/>
        </w:rPr>
        <w:t xml:space="preserve"> küçük düşürücü</w:t>
      </w:r>
      <w:r w:rsidR="00E01765">
        <w:rPr>
          <w:rFonts w:ascii="Garamond" w:hAnsi="Garamond" w:cs="Garamond"/>
          <w:sz w:val="24"/>
        </w:rPr>
        <w:t>sü</w:t>
      </w:r>
      <w:r>
        <w:rPr>
          <w:rFonts w:ascii="Garamond" w:hAnsi="Garamond" w:cs="Garamond"/>
          <w:sz w:val="24"/>
        </w:rPr>
        <w:t xml:space="preserve"> ve bedeni</w:t>
      </w:r>
      <w:r w:rsidR="00E01765">
        <w:rPr>
          <w:rFonts w:ascii="Garamond" w:hAnsi="Garamond" w:cs="Garamond"/>
          <w:sz w:val="24"/>
        </w:rPr>
        <w:t>n</w:t>
      </w:r>
      <w:r>
        <w:rPr>
          <w:rFonts w:ascii="Garamond" w:hAnsi="Garamond" w:cs="Garamond"/>
          <w:sz w:val="24"/>
        </w:rPr>
        <w:t xml:space="preserve"> sıkıntıya düşürüc</w:t>
      </w:r>
      <w:r>
        <w:rPr>
          <w:rFonts w:ascii="Garamond" w:hAnsi="Garamond" w:cs="Garamond"/>
          <w:sz w:val="24"/>
        </w:rPr>
        <w:t>ü</w:t>
      </w:r>
      <w:r w:rsidR="00E01765">
        <w:rPr>
          <w:rFonts w:ascii="Garamond" w:hAnsi="Garamond" w:cs="Garamond"/>
          <w:sz w:val="24"/>
        </w:rPr>
        <w:t>sü</w:t>
      </w:r>
      <w:r>
        <w:rPr>
          <w:rFonts w:ascii="Garamond" w:hAnsi="Garamond" w:cs="Garamond"/>
          <w:sz w:val="24"/>
        </w:rPr>
        <w:t>dür.”</w:t>
      </w:r>
      <w:r>
        <w:rPr>
          <w:rStyle w:val="FootnoteReference"/>
          <w:rFonts w:ascii="Garamond" w:hAnsi="Garamond"/>
          <w:sz w:val="24"/>
        </w:rPr>
        <w:footnoteReference w:id="72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“Aç gözlülük kötülüğün sebebidir.”</w:t>
      </w:r>
      <w:r>
        <w:rPr>
          <w:rStyle w:val="FootnoteReference"/>
          <w:rFonts w:ascii="Garamond" w:hAnsi="Garamond"/>
          <w:sz w:val="24"/>
        </w:rPr>
        <w:footnoteReference w:id="72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“İnsanın aç gözlülüğü ve şiddetli ihtirası onun kötü old</w:t>
      </w:r>
      <w:r>
        <w:rPr>
          <w:rFonts w:ascii="Garamond" w:hAnsi="Garamond" w:cs="Garamond"/>
          <w:sz w:val="24"/>
        </w:rPr>
        <w:t>u</w:t>
      </w:r>
      <w:r>
        <w:rPr>
          <w:rFonts w:ascii="Garamond" w:hAnsi="Garamond" w:cs="Garamond"/>
          <w:sz w:val="24"/>
        </w:rPr>
        <w:t>ğunun delilidir.”</w:t>
      </w:r>
      <w:r>
        <w:rPr>
          <w:rStyle w:val="FootnoteReference"/>
          <w:rFonts w:ascii="Garamond" w:hAnsi="Garamond"/>
          <w:sz w:val="24"/>
        </w:rPr>
        <w:footnoteReference w:id="729"/>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bak. Eş-Şerr, 1973. Bölüm</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391" w:name="_Toc527943147"/>
      <w:r>
        <w:rPr>
          <w:rFonts w:cs="Garamond"/>
          <w:szCs w:val="28"/>
        </w:rPr>
        <w:t>2002. Bölüm</w:t>
      </w:r>
      <w:bookmarkEnd w:id="391"/>
    </w:p>
    <w:p w:rsidR="00DF3D4E" w:rsidRDefault="00DF3D4E">
      <w:pPr>
        <w:pStyle w:val="Heading1"/>
        <w:spacing w:line="240" w:lineRule="atLeast"/>
        <w:ind w:firstLine="284"/>
        <w:rPr>
          <w:rFonts w:cs="Garamond"/>
          <w:szCs w:val="28"/>
        </w:rPr>
      </w:pPr>
      <w:bookmarkStart w:id="392" w:name="_Toc527943148"/>
      <w:r>
        <w:rPr>
          <w:rFonts w:cs="Garamond"/>
          <w:szCs w:val="28"/>
        </w:rPr>
        <w:t>Aç Gözlülüğün Sonu</w:t>
      </w:r>
      <w:r>
        <w:rPr>
          <w:rFonts w:cs="Garamond"/>
          <w:szCs w:val="28"/>
        </w:rPr>
        <w:t>ç</w:t>
      </w:r>
      <w:r>
        <w:rPr>
          <w:rFonts w:cs="Garamond"/>
          <w:szCs w:val="28"/>
        </w:rPr>
        <w:t>ları</w:t>
      </w:r>
      <w:bookmarkEnd w:id="392"/>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rsidP="00E01765">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“Aç gözlülüğün meyvesi ayıplara </w:t>
      </w:r>
      <w:r w:rsidR="00E01765">
        <w:rPr>
          <w:rFonts w:ascii="Garamond" w:hAnsi="Garamond" w:cs="Garamond"/>
          <w:sz w:val="24"/>
        </w:rPr>
        <w:t>dalmaktır.</w:t>
      </w:r>
      <w:r>
        <w:rPr>
          <w:rFonts w:ascii="Garamond" w:hAnsi="Garamond" w:cs="Garamond"/>
          <w:sz w:val="24"/>
        </w:rPr>
        <w:t>”</w:t>
      </w:r>
      <w:r>
        <w:rPr>
          <w:rStyle w:val="FootnoteReference"/>
          <w:rFonts w:ascii="Garamond" w:hAnsi="Garamond"/>
          <w:sz w:val="24"/>
        </w:rPr>
        <w:footnoteReference w:id="73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“Aç gözlü insan hoşnut olamaz.”</w:t>
      </w:r>
      <w:r>
        <w:rPr>
          <w:rStyle w:val="FootnoteReference"/>
          <w:rFonts w:ascii="Garamond" w:hAnsi="Garamond"/>
          <w:sz w:val="24"/>
        </w:rPr>
        <w:footnoteReference w:id="73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“Aç gözlü insanı asla hoşnut bulamazsın.”</w:t>
      </w:r>
      <w:r>
        <w:rPr>
          <w:rStyle w:val="FootnoteReference"/>
          <w:rFonts w:ascii="Garamond" w:hAnsi="Garamond"/>
          <w:sz w:val="24"/>
        </w:rPr>
        <w:footnoteReference w:id="732"/>
      </w:r>
    </w:p>
    <w:p w:rsidR="00DF3D4E" w:rsidRDefault="00DF3D4E" w:rsidP="00E01765">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“Aç gözlü</w:t>
      </w:r>
      <w:r w:rsidR="00E01765">
        <w:rPr>
          <w:rFonts w:ascii="Garamond" w:hAnsi="Garamond" w:cs="Garamond"/>
          <w:sz w:val="24"/>
        </w:rPr>
        <w:t>lük</w:t>
      </w:r>
      <w:r>
        <w:rPr>
          <w:rFonts w:ascii="Garamond" w:hAnsi="Garamond" w:cs="Garamond"/>
          <w:sz w:val="24"/>
        </w:rPr>
        <w:t xml:space="preserve"> </w:t>
      </w:r>
      <w:r w:rsidR="00E01765">
        <w:rPr>
          <w:rFonts w:ascii="Garamond" w:hAnsi="Garamond" w:cs="Garamond"/>
          <w:sz w:val="24"/>
        </w:rPr>
        <w:t>gazabı ç</w:t>
      </w:r>
      <w:r w:rsidR="00E01765">
        <w:rPr>
          <w:rFonts w:ascii="Garamond" w:hAnsi="Garamond" w:cs="Garamond"/>
          <w:sz w:val="24"/>
        </w:rPr>
        <w:t>o</w:t>
      </w:r>
      <w:r w:rsidR="00E01765">
        <w:rPr>
          <w:rFonts w:ascii="Garamond" w:hAnsi="Garamond" w:cs="Garamond"/>
          <w:sz w:val="24"/>
        </w:rPr>
        <w:t>ğaltır</w:t>
      </w:r>
      <w:r>
        <w:rPr>
          <w:rFonts w:ascii="Garamond" w:hAnsi="Garamond" w:cs="Garamond"/>
          <w:sz w:val="24"/>
        </w:rPr>
        <w:t>.”</w:t>
      </w:r>
      <w:r>
        <w:rPr>
          <w:rStyle w:val="FootnoteReference"/>
          <w:rFonts w:ascii="Garamond" w:hAnsi="Garamond"/>
          <w:sz w:val="24"/>
        </w:rPr>
        <w:footnoteReference w:id="73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“Aç gözlülük ihtirasın bineğidir. Nefsin istekleri ise fi</w:t>
      </w:r>
      <w:r>
        <w:rPr>
          <w:rFonts w:ascii="Garamond" w:hAnsi="Garamond" w:cs="Garamond"/>
          <w:sz w:val="24"/>
        </w:rPr>
        <w:t>t</w:t>
      </w:r>
      <w:r>
        <w:rPr>
          <w:rFonts w:ascii="Garamond" w:hAnsi="Garamond" w:cs="Garamond"/>
          <w:sz w:val="24"/>
        </w:rPr>
        <w:t>nelerin bineğidir.”</w:t>
      </w:r>
      <w:r>
        <w:rPr>
          <w:rStyle w:val="FootnoteReference"/>
          <w:rFonts w:ascii="Garamond" w:hAnsi="Garamond"/>
          <w:sz w:val="24"/>
        </w:rPr>
        <w:footnoteReference w:id="73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aç gözlülük h</w:t>
      </w:r>
      <w:r>
        <w:rPr>
          <w:rFonts w:ascii="Garamond" w:hAnsi="Garamond" w:cs="Garamond"/>
          <w:sz w:val="24"/>
        </w:rPr>
        <w:t>a</w:t>
      </w:r>
      <w:r>
        <w:rPr>
          <w:rFonts w:ascii="Garamond" w:hAnsi="Garamond" w:cs="Garamond"/>
          <w:sz w:val="24"/>
        </w:rPr>
        <w:t>letine sahip ise güçlü olduğu halde zelildir.”</w:t>
      </w:r>
      <w:r>
        <w:rPr>
          <w:rStyle w:val="FootnoteReference"/>
          <w:rFonts w:ascii="Garamond" w:hAnsi="Garamond"/>
          <w:sz w:val="24"/>
        </w:rPr>
        <w:footnoteReference w:id="73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sidR="00E01765">
        <w:rPr>
          <w:rFonts w:ascii="Garamond" w:hAnsi="Garamond" w:cs="Garamond"/>
          <w:sz w:val="24"/>
        </w:rPr>
        <w:t>“Aç gözlülük bedbahtlık</w:t>
      </w:r>
      <w:r>
        <w:rPr>
          <w:rFonts w:ascii="Garamond" w:hAnsi="Garamond" w:cs="Garamond"/>
          <w:sz w:val="24"/>
        </w:rPr>
        <w:t xml:space="preserve"> ve zillet doğurur.”</w:t>
      </w:r>
      <w:r>
        <w:rPr>
          <w:rStyle w:val="FootnoteReference"/>
          <w:rFonts w:ascii="Garamond" w:hAnsi="Garamond"/>
          <w:sz w:val="24"/>
        </w:rPr>
        <w:footnoteReference w:id="736"/>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393" w:name="_Toc527943149"/>
      <w:r>
        <w:rPr>
          <w:rFonts w:cs="Garamond"/>
          <w:szCs w:val="28"/>
        </w:rPr>
        <w:t>2003. Bölüm</w:t>
      </w:r>
      <w:bookmarkEnd w:id="393"/>
    </w:p>
    <w:p w:rsidR="00DF3D4E" w:rsidRDefault="00DF3D4E">
      <w:pPr>
        <w:pStyle w:val="Heading1"/>
        <w:spacing w:line="240" w:lineRule="atLeast"/>
        <w:ind w:firstLine="284"/>
        <w:rPr>
          <w:rFonts w:cs="Garamond"/>
          <w:szCs w:val="28"/>
        </w:rPr>
      </w:pPr>
      <w:bookmarkStart w:id="394" w:name="_Toc527943150"/>
      <w:r>
        <w:rPr>
          <w:rFonts w:cs="Garamond"/>
          <w:szCs w:val="28"/>
        </w:rPr>
        <w:t>Aç Gözlülüğün Kökü</w:t>
      </w:r>
      <w:bookmarkEnd w:id="394"/>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sidR="00E01765">
        <w:rPr>
          <w:rFonts w:ascii="Garamond" w:hAnsi="Garamond" w:cs="Garamond"/>
          <w:sz w:val="24"/>
        </w:rPr>
        <w:t>“Aç gözlülüğün kök</w:t>
      </w:r>
      <w:r>
        <w:rPr>
          <w:rFonts w:ascii="Garamond" w:hAnsi="Garamond" w:cs="Garamond"/>
          <w:sz w:val="24"/>
        </w:rPr>
        <w:t>ü tamahtır ve meyvesi ise kına</w:t>
      </w:r>
      <w:r>
        <w:rPr>
          <w:rFonts w:ascii="Garamond" w:hAnsi="Garamond" w:cs="Garamond"/>
          <w:sz w:val="24"/>
        </w:rPr>
        <w:t>n</w:t>
      </w:r>
      <w:r>
        <w:rPr>
          <w:rFonts w:ascii="Garamond" w:hAnsi="Garamond" w:cs="Garamond"/>
          <w:sz w:val="24"/>
        </w:rPr>
        <w:t>madır.”</w:t>
      </w:r>
      <w:r>
        <w:rPr>
          <w:rStyle w:val="FootnoteReference"/>
          <w:rFonts w:ascii="Garamond" w:hAnsi="Garamond"/>
          <w:sz w:val="24"/>
        </w:rPr>
        <w:footnoteReference w:id="73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“İhtiras elbisesine b</w:t>
      </w:r>
      <w:r>
        <w:rPr>
          <w:rFonts w:ascii="Garamond" w:hAnsi="Garamond" w:cs="Garamond"/>
          <w:sz w:val="24"/>
        </w:rPr>
        <w:t>ü</w:t>
      </w:r>
      <w:r>
        <w:rPr>
          <w:rFonts w:ascii="Garamond" w:hAnsi="Garamond" w:cs="Garamond"/>
          <w:sz w:val="24"/>
        </w:rPr>
        <w:t>rünmeyin zira ihtiras kalbi şi</w:t>
      </w:r>
      <w:r>
        <w:rPr>
          <w:rFonts w:ascii="Garamond" w:hAnsi="Garamond" w:cs="Garamond"/>
          <w:sz w:val="24"/>
        </w:rPr>
        <w:t>d</w:t>
      </w:r>
      <w:r>
        <w:rPr>
          <w:rFonts w:ascii="Garamond" w:hAnsi="Garamond" w:cs="Garamond"/>
          <w:sz w:val="24"/>
        </w:rPr>
        <w:t>detli hırsa bulaştırır ve kalbi dünya sevgisi mührüyle mühü</w:t>
      </w:r>
      <w:r>
        <w:rPr>
          <w:rFonts w:ascii="Garamond" w:hAnsi="Garamond" w:cs="Garamond"/>
          <w:sz w:val="24"/>
        </w:rPr>
        <w:t>r</w:t>
      </w:r>
      <w:r w:rsidR="00E01765">
        <w:rPr>
          <w:rFonts w:ascii="Garamond" w:hAnsi="Garamond" w:cs="Garamond"/>
          <w:sz w:val="24"/>
        </w:rPr>
        <w:t>ler. Şüphesiz tamah her isyanın anahtarı her günahın başı</w:t>
      </w:r>
      <w:r>
        <w:rPr>
          <w:rFonts w:ascii="Garamond" w:hAnsi="Garamond" w:cs="Garamond"/>
          <w:sz w:val="24"/>
        </w:rPr>
        <w:t xml:space="preserve"> </w:t>
      </w:r>
      <w:r>
        <w:rPr>
          <w:rFonts w:ascii="Garamond" w:hAnsi="Garamond" w:cs="Garamond"/>
          <w:sz w:val="24"/>
        </w:rPr>
        <w:lastRenderedPageBreak/>
        <w:t xml:space="preserve">ve </w:t>
      </w:r>
      <w:r w:rsidR="00E01765">
        <w:rPr>
          <w:rFonts w:ascii="Garamond" w:hAnsi="Garamond" w:cs="Garamond"/>
          <w:sz w:val="24"/>
        </w:rPr>
        <w:t xml:space="preserve"> her </w:t>
      </w:r>
      <w:r>
        <w:rPr>
          <w:rFonts w:ascii="Garamond" w:hAnsi="Garamond" w:cs="Garamond"/>
          <w:sz w:val="24"/>
        </w:rPr>
        <w:t>iyiliğin yok oluş nedenidir.”</w:t>
      </w:r>
      <w:r>
        <w:rPr>
          <w:rStyle w:val="FootnoteReference"/>
          <w:rFonts w:ascii="Garamond" w:hAnsi="Garamond"/>
          <w:sz w:val="24"/>
        </w:rPr>
        <w:footnoteReference w:id="738"/>
      </w:r>
    </w:p>
    <w:p w:rsidR="00DF3D4E" w:rsidRDefault="00E01765">
      <w:pPr>
        <w:spacing w:line="240" w:lineRule="atLeast"/>
        <w:ind w:firstLine="284"/>
        <w:jc w:val="lowKashida"/>
        <w:rPr>
          <w:rFonts w:ascii="Garamond" w:hAnsi="Garamond" w:cs="Garamond"/>
          <w:i/>
          <w:iCs/>
          <w:sz w:val="24"/>
        </w:rPr>
      </w:pPr>
      <w:r>
        <w:rPr>
          <w:rFonts w:ascii="Garamond" w:hAnsi="Garamond" w:cs="Garamond"/>
          <w:i/>
          <w:iCs/>
          <w:sz w:val="24"/>
        </w:rPr>
        <w:t>bak. 321. Konu, et-Ta</w:t>
      </w:r>
      <w:r w:rsidR="00DF3D4E">
        <w:rPr>
          <w:rFonts w:ascii="Garamond" w:hAnsi="Garamond" w:cs="Garamond"/>
          <w:i/>
          <w:iCs/>
          <w:sz w:val="24"/>
        </w:rPr>
        <w:t>ma’; el-Hırs, 794. Bölüm</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pPr>
      <w:bookmarkStart w:id="395" w:name="_Toc527943151"/>
      <w:r>
        <w:t>2004. Bölüm</w:t>
      </w:r>
      <w:bookmarkEnd w:id="395"/>
    </w:p>
    <w:p w:rsidR="00DF3D4E" w:rsidRDefault="00DF3D4E">
      <w:pPr>
        <w:pStyle w:val="Heading1"/>
        <w:spacing w:line="240" w:lineRule="atLeast"/>
        <w:ind w:firstLine="284"/>
      </w:pPr>
      <w:bookmarkStart w:id="396" w:name="_Toc527943152"/>
      <w:r>
        <w:t>Aç Gözlülüğün İlacı</w:t>
      </w:r>
      <w:bookmarkEnd w:id="396"/>
      <w: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“Aç gözlülüğe karşı iffe</w:t>
      </w:r>
      <w:r>
        <w:rPr>
          <w:rFonts w:ascii="Garamond" w:hAnsi="Garamond" w:cs="Garamond"/>
          <w:sz w:val="24"/>
        </w:rPr>
        <w:t>t</w:t>
      </w:r>
      <w:r>
        <w:rPr>
          <w:rFonts w:ascii="Garamond" w:hAnsi="Garamond" w:cs="Garamond"/>
          <w:sz w:val="24"/>
        </w:rPr>
        <w:t>le savaşın.”</w:t>
      </w:r>
      <w:r>
        <w:rPr>
          <w:rStyle w:val="FootnoteReference"/>
          <w:rFonts w:ascii="Garamond" w:hAnsi="Garamond"/>
          <w:sz w:val="24"/>
        </w:rPr>
        <w:footnoteReference w:id="73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“Tamaha karşı </w:t>
      </w:r>
      <w:r w:rsidR="00E01765">
        <w:rPr>
          <w:rFonts w:ascii="Garamond" w:hAnsi="Garamond" w:cs="Garamond"/>
          <w:sz w:val="24"/>
        </w:rPr>
        <w:t xml:space="preserve">günahtan </w:t>
      </w:r>
      <w:r>
        <w:rPr>
          <w:rFonts w:ascii="Garamond" w:hAnsi="Garamond" w:cs="Garamond"/>
          <w:sz w:val="24"/>
        </w:rPr>
        <w:t>sakınma</w:t>
      </w:r>
      <w:r>
        <w:rPr>
          <w:rFonts w:ascii="Garamond" w:hAnsi="Garamond" w:cs="Garamond"/>
          <w:sz w:val="24"/>
        </w:rPr>
        <w:t>y</w:t>
      </w:r>
      <w:r>
        <w:rPr>
          <w:rFonts w:ascii="Garamond" w:hAnsi="Garamond" w:cs="Garamond"/>
          <w:sz w:val="24"/>
        </w:rPr>
        <w:t>la savaşın.”</w:t>
      </w:r>
      <w:r>
        <w:rPr>
          <w:rStyle w:val="FootnoteReference"/>
          <w:rFonts w:ascii="Garamond" w:hAnsi="Garamond"/>
          <w:sz w:val="24"/>
        </w:rPr>
        <w:footnoteReference w:id="74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“İffet şehveti zayıflatır.”</w:t>
      </w:r>
      <w:r>
        <w:rPr>
          <w:rStyle w:val="FootnoteReference"/>
          <w:rFonts w:ascii="Garamond" w:hAnsi="Garamond"/>
          <w:sz w:val="24"/>
        </w:rPr>
        <w:footnoteReference w:id="74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“İffet nefsi korur ve aş</w:t>
      </w:r>
      <w:r>
        <w:rPr>
          <w:rFonts w:ascii="Garamond" w:hAnsi="Garamond" w:cs="Garamond"/>
          <w:sz w:val="24"/>
        </w:rPr>
        <w:t>a</w:t>
      </w:r>
      <w:r>
        <w:rPr>
          <w:rFonts w:ascii="Garamond" w:hAnsi="Garamond" w:cs="Garamond"/>
          <w:sz w:val="24"/>
        </w:rPr>
        <w:t>ğılıklardan temiz tutar.”</w:t>
      </w:r>
      <w:r>
        <w:rPr>
          <w:rStyle w:val="FootnoteReference"/>
          <w:rFonts w:ascii="Garamond" w:hAnsi="Garamond"/>
          <w:sz w:val="24"/>
        </w:rPr>
        <w:footnoteReference w:id="742"/>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bak. el-Hırs, 795. Bölüm</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center"/>
        <w:rPr>
          <w:rFonts w:ascii="Garamond" w:hAnsi="Garamond"/>
          <w:sz w:val="24"/>
        </w:rPr>
        <w:sectPr w:rsidR="00DF3D4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sz w:val="24"/>
        </w:rPr>
        <w:br w:type="page"/>
      </w:r>
    </w:p>
    <w:p w:rsidR="00DF3D4E" w:rsidRDefault="00DF3D4E">
      <w:pPr>
        <w:spacing w:line="240" w:lineRule="atLeast"/>
        <w:ind w:firstLine="284"/>
        <w:jc w:val="center"/>
        <w:rPr>
          <w:rFonts w:ascii="Garamond" w:hAnsi="Garamond" w:cs="Garamond"/>
          <w:b/>
          <w:bCs/>
          <w:sz w:val="72"/>
          <w:szCs w:val="72"/>
        </w:rPr>
      </w:pPr>
      <w:r>
        <w:rPr>
          <w:rFonts w:ascii="Garamond" w:hAnsi="Garamond" w:cs="Garamond"/>
          <w:b/>
          <w:bCs/>
          <w:sz w:val="72"/>
          <w:szCs w:val="72"/>
        </w:rPr>
        <w:lastRenderedPageBreak/>
        <w:t>267. Konu</w:t>
      </w:r>
    </w:p>
    <w:p w:rsidR="00DF3D4E" w:rsidRDefault="00DF3D4E">
      <w:pPr>
        <w:pStyle w:val="BodyTextIndent"/>
        <w:spacing w:before="0" w:line="240" w:lineRule="atLeast"/>
        <w:rPr>
          <w:rFonts w:ascii="Garamond" w:hAnsi="Garamond" w:cs="Garamond"/>
          <w:sz w:val="72"/>
          <w:szCs w:val="72"/>
        </w:rPr>
      </w:pPr>
    </w:p>
    <w:p w:rsidR="00DF3D4E" w:rsidRDefault="00DF3D4E">
      <w:pPr>
        <w:pStyle w:val="BodyTextIndent"/>
        <w:spacing w:before="0" w:line="240" w:lineRule="atLeast"/>
        <w:rPr>
          <w:rFonts w:ascii="Garamond" w:hAnsi="Garamond" w:cs="Garamond"/>
          <w:szCs w:val="100"/>
        </w:rPr>
      </w:pPr>
      <w:r>
        <w:rPr>
          <w:rFonts w:ascii="Garamond" w:hAnsi="Garamond" w:cs="Garamond"/>
          <w:szCs w:val="100"/>
        </w:rPr>
        <w:t>eş-Şeytan</w:t>
      </w:r>
    </w:p>
    <w:p w:rsidR="00DF3D4E" w:rsidRDefault="00DF3D4E">
      <w:pPr>
        <w:pStyle w:val="BodyTextIndent"/>
        <w:spacing w:before="0" w:line="240" w:lineRule="atLeast"/>
        <w:rPr>
          <w:rFonts w:ascii="Garamond" w:hAnsi="Garamond" w:cs="Garamond"/>
          <w:sz w:val="90"/>
          <w:szCs w:val="90"/>
        </w:rPr>
      </w:pPr>
      <w:r>
        <w:rPr>
          <w:rFonts w:ascii="Garamond" w:hAnsi="Garamond" w:cs="Garamond"/>
          <w:sz w:val="90"/>
          <w:szCs w:val="90"/>
        </w:rPr>
        <w:t>Şeytan</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63/131, 3. bölüm; İblis ve Kasasihi</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Kenz’ul Ummal, 1/244, 398; fi Şeytan ve vesvesetihi</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27317F" w:rsidP="00F35803">
      <w:pPr>
        <w:rPr>
          <w:rFonts w:cs="Garamond"/>
          <w:sz w:val="24"/>
          <w:szCs w:val="24"/>
        </w:rPr>
      </w:pPr>
      <w:bookmarkStart w:id="397" w:name="_Toc527941545"/>
      <w:bookmarkStart w:id="398" w:name="_Toc527942349"/>
      <w:bookmarkStart w:id="399" w:name="_Toc527943153"/>
      <w:r>
        <w:rPr>
          <w:noProof/>
          <w:lang w:val="en-US" w:eastAsia="en-US"/>
        </w:rPr>
        <mc:AlternateContent>
          <mc:Choice Requires="wps">
            <w:drawing>
              <wp:anchor distT="0" distB="0" distL="114300" distR="114300" simplePos="0" relativeHeight="251659776"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2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90688" id="Line 3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MERvZy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397"/>
      <w:bookmarkEnd w:id="398"/>
      <w:bookmarkEnd w:id="399"/>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Et-Tebzir, 339. bölüm; er-Ramazan, 1549. bölüm; et-Taet, 2428; et-Taassub, 2745. bölüm; el-Gazab, 3074. bölüm; el-Mal, 3750. bölüm</w:t>
      </w:r>
    </w:p>
    <w:p w:rsidR="00DF3D4E" w:rsidRDefault="00DF3D4E" w:rsidP="00F35803">
      <w:p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r>
        <w:t xml:space="preserve"> </w:t>
      </w:r>
    </w:p>
    <w:p w:rsidR="00DF3D4E" w:rsidRDefault="00DF3D4E">
      <w:pPr>
        <w:pStyle w:val="Heading1"/>
        <w:spacing w:line="240" w:lineRule="atLeast"/>
        <w:ind w:firstLine="284"/>
        <w:rPr>
          <w:rFonts w:cs="Garamond"/>
          <w:szCs w:val="28"/>
        </w:rPr>
      </w:pPr>
      <w:r>
        <w:rPr>
          <w:rFonts w:cs="Garamond"/>
          <w:szCs w:val="28"/>
        </w:rPr>
        <w:lastRenderedPageBreak/>
        <w:br w:type="page"/>
      </w:r>
      <w:bookmarkStart w:id="400" w:name="_Toc527943154"/>
      <w:r>
        <w:rPr>
          <w:rFonts w:cs="Garamond"/>
          <w:szCs w:val="28"/>
        </w:rPr>
        <w:lastRenderedPageBreak/>
        <w:t>2005. Bölüm</w:t>
      </w:r>
      <w:bookmarkEnd w:id="400"/>
    </w:p>
    <w:p w:rsidR="00DF3D4E" w:rsidRDefault="00DF3D4E">
      <w:pPr>
        <w:pStyle w:val="Heading1"/>
        <w:spacing w:line="240" w:lineRule="atLeast"/>
        <w:ind w:firstLine="284"/>
        <w:rPr>
          <w:rFonts w:cs="Garamond"/>
          <w:szCs w:val="28"/>
        </w:rPr>
      </w:pPr>
      <w:bookmarkStart w:id="401" w:name="_Toc527943155"/>
      <w:r>
        <w:rPr>
          <w:rFonts w:cs="Garamond"/>
          <w:szCs w:val="28"/>
        </w:rPr>
        <w:t>Allah’ın İblis’e yapt</w:t>
      </w:r>
      <w:r>
        <w:rPr>
          <w:rFonts w:cs="Garamond"/>
          <w:szCs w:val="28"/>
        </w:rPr>
        <w:t>ı</w:t>
      </w:r>
      <w:r>
        <w:rPr>
          <w:rFonts w:cs="Garamond"/>
          <w:szCs w:val="28"/>
        </w:rPr>
        <w:t>ğından İbret Almak</w:t>
      </w:r>
      <w:bookmarkEnd w:id="401"/>
      <w:r>
        <w:rPr>
          <w:rFonts w:cs="Garamond"/>
          <w:szCs w:val="28"/>
        </w:rPr>
        <w:t xml:space="preserve"> </w:t>
      </w:r>
    </w:p>
    <w:p w:rsidR="00DF3D4E" w:rsidRDefault="00DF3D4E">
      <w:pPr>
        <w:spacing w:line="240" w:lineRule="atLeast"/>
        <w:ind w:firstLine="284"/>
        <w:rPr>
          <w:rFonts w:ascii="Garamond" w:hAnsi="Garamond"/>
          <w:sz w:val="24"/>
        </w:rPr>
      </w:pPr>
    </w:p>
    <w:p w:rsidR="00DF3D4E" w:rsidRDefault="00DF3D4E">
      <w:pPr>
        <w:spacing w:line="240" w:lineRule="atLeast"/>
        <w:ind w:firstLine="284"/>
        <w:rPr>
          <w:rFonts w:ascii="Garamond" w:hAnsi="Garamond" w:cs="Garamond"/>
          <w:b/>
          <w:bCs/>
          <w:sz w:val="24"/>
          <w:u w:val="single"/>
        </w:rPr>
      </w:pPr>
      <w:r>
        <w:rPr>
          <w:rFonts w:ascii="Garamond" w:hAnsi="Garamond" w:cs="Garamond"/>
          <w:b/>
          <w:bCs/>
          <w:sz w:val="24"/>
          <w:u w:val="single"/>
        </w:rPr>
        <w:t xml:space="preserve">Kur’an: </w:t>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“And olsun ki, sizi yara</w:t>
      </w:r>
      <w:r>
        <w:rPr>
          <w:rFonts w:ascii="Garamond" w:hAnsi="Garamond" w:cs="Garamond"/>
          <w:b/>
          <w:bCs/>
          <w:sz w:val="24"/>
        </w:rPr>
        <w:t>t</w:t>
      </w:r>
      <w:r>
        <w:rPr>
          <w:rFonts w:ascii="Garamond" w:hAnsi="Garamond" w:cs="Garamond"/>
          <w:b/>
          <w:bCs/>
          <w:sz w:val="24"/>
        </w:rPr>
        <w:t xml:space="preserve">tık, sonra şekil verdik, sonra meleklere, “Adem'e secde </w:t>
      </w:r>
      <w:r>
        <w:rPr>
          <w:rFonts w:ascii="Garamond" w:hAnsi="Garamond" w:cs="Garamond"/>
          <w:b/>
          <w:bCs/>
          <w:sz w:val="24"/>
        </w:rPr>
        <w:t>e</w:t>
      </w:r>
      <w:r>
        <w:rPr>
          <w:rFonts w:ascii="Garamond" w:hAnsi="Garamond" w:cs="Garamond"/>
          <w:b/>
          <w:bCs/>
          <w:sz w:val="24"/>
        </w:rPr>
        <w:t xml:space="preserve">din” dedik; İblis'ten başka hepsi secde etti, o secde </w:t>
      </w:r>
      <w:r>
        <w:rPr>
          <w:rFonts w:ascii="Garamond" w:hAnsi="Garamond" w:cs="Garamond"/>
          <w:b/>
          <w:bCs/>
          <w:sz w:val="24"/>
        </w:rPr>
        <w:t>e</w:t>
      </w:r>
      <w:r>
        <w:rPr>
          <w:rFonts w:ascii="Garamond" w:hAnsi="Garamond" w:cs="Garamond"/>
          <w:b/>
          <w:bCs/>
          <w:sz w:val="24"/>
        </w:rPr>
        <w:t xml:space="preserve">denlerden olmadı.” </w:t>
      </w:r>
      <w:r>
        <w:rPr>
          <w:rStyle w:val="FootnoteReference"/>
          <w:rFonts w:ascii="Garamond" w:hAnsi="Garamond"/>
          <w:b/>
          <w:bCs/>
          <w:sz w:val="24"/>
        </w:rPr>
        <w:footnoteReference w:id="743"/>
      </w:r>
      <w:r>
        <w:rPr>
          <w:rFonts w:ascii="Garamond" w:hAnsi="Garamond" w:cs="Garamond"/>
          <w:b/>
          <w:bCs/>
          <w:sz w:val="24"/>
        </w:rPr>
        <w:t xml:space="preserve"> </w:t>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 xml:space="preserve">“Allah, “Sana emrettiğim halde, seni secdeden alıkoyan nedir?” Dedi, “Beni ateşten onu çamurdan yarattın, ben ondan üstünüm” cevabını verdi.” </w:t>
      </w:r>
      <w:r>
        <w:rPr>
          <w:rStyle w:val="FootnoteReference"/>
          <w:rFonts w:ascii="Garamond" w:hAnsi="Garamond"/>
          <w:b/>
          <w:bCs/>
          <w:sz w:val="24"/>
        </w:rPr>
        <w:footnoteReference w:id="744"/>
      </w:r>
    </w:p>
    <w:p w:rsidR="00DF3D4E" w:rsidRDefault="00DF3D4E" w:rsidP="00161FCE">
      <w:pPr>
        <w:spacing w:line="240" w:lineRule="atLeast"/>
        <w:ind w:firstLine="284"/>
        <w:jc w:val="lowKashida"/>
        <w:rPr>
          <w:rFonts w:ascii="Garamond" w:hAnsi="Garamond" w:cs="Garamond"/>
          <w:i/>
          <w:iCs/>
          <w:sz w:val="24"/>
        </w:rPr>
      </w:pPr>
      <w:r>
        <w:rPr>
          <w:rFonts w:ascii="Garamond" w:hAnsi="Garamond" w:cs="Garamond"/>
          <w:i/>
          <w:iCs/>
          <w:sz w:val="24"/>
        </w:rPr>
        <w:t>bak. Hicr</w:t>
      </w:r>
      <w:r w:rsidR="00161FCE">
        <w:rPr>
          <w:rFonts w:ascii="Garamond" w:hAnsi="Garamond" w:cs="Garamond"/>
          <w:i/>
          <w:iCs/>
          <w:sz w:val="24"/>
        </w:rPr>
        <w:t>, 28-42,</w:t>
      </w:r>
      <w:r>
        <w:rPr>
          <w:rFonts w:ascii="Garamond" w:hAnsi="Garamond" w:cs="Garamond"/>
          <w:i/>
          <w:iCs/>
          <w:sz w:val="24"/>
        </w:rPr>
        <w:t xml:space="preserve"> İsra, 60-65. Kehf</w:t>
      </w:r>
      <w:r w:rsidR="00161FCE">
        <w:rPr>
          <w:rFonts w:ascii="Garamond" w:hAnsi="Garamond" w:cs="Garamond"/>
          <w:i/>
          <w:iCs/>
          <w:sz w:val="24"/>
        </w:rPr>
        <w:t>, 50 ve 51,</w:t>
      </w:r>
      <w:r>
        <w:rPr>
          <w:rFonts w:ascii="Garamond" w:hAnsi="Garamond" w:cs="Garamond"/>
          <w:i/>
          <w:iCs/>
          <w:sz w:val="24"/>
        </w:rPr>
        <w:t xml:space="preserve"> Ta-Ha</w:t>
      </w:r>
      <w:r w:rsidR="00161FCE">
        <w:rPr>
          <w:rFonts w:ascii="Garamond" w:hAnsi="Garamond" w:cs="Garamond"/>
          <w:i/>
          <w:iCs/>
          <w:sz w:val="24"/>
        </w:rPr>
        <w:t>,</w:t>
      </w:r>
      <w:r>
        <w:rPr>
          <w:rFonts w:ascii="Garamond" w:hAnsi="Garamond" w:cs="Garamond"/>
          <w:i/>
          <w:iCs/>
          <w:sz w:val="24"/>
        </w:rPr>
        <w:t xml:space="preserve"> </w:t>
      </w:r>
      <w:r w:rsidR="00161FCE">
        <w:rPr>
          <w:rFonts w:ascii="Garamond" w:hAnsi="Garamond" w:cs="Garamond"/>
          <w:i/>
          <w:iCs/>
          <w:sz w:val="24"/>
        </w:rPr>
        <w:t>116-120,</w:t>
      </w:r>
      <w:r>
        <w:rPr>
          <w:rFonts w:ascii="Garamond" w:hAnsi="Garamond" w:cs="Garamond"/>
          <w:i/>
          <w:iCs/>
          <w:sz w:val="24"/>
        </w:rPr>
        <w:t xml:space="preserve"> Sad, 71-75</w:t>
      </w:r>
      <w:r w:rsidR="00161FCE">
        <w:rPr>
          <w:rFonts w:ascii="Garamond" w:hAnsi="Garamond" w:cs="Garamond"/>
          <w:i/>
          <w:iCs/>
          <w:sz w:val="24"/>
        </w:rPr>
        <w:t>,</w:t>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Pr>
          <w:rFonts w:ascii="Garamond" w:hAnsi="Garamond"/>
          <w:sz w:val="24"/>
        </w:rPr>
        <w:t>O halde Allah’ın şeytana ya</w:t>
      </w:r>
      <w:r>
        <w:rPr>
          <w:rFonts w:ascii="Garamond" w:hAnsi="Garamond"/>
          <w:sz w:val="24"/>
        </w:rPr>
        <w:t>p</w:t>
      </w:r>
      <w:r>
        <w:rPr>
          <w:rFonts w:ascii="Garamond" w:hAnsi="Garamond"/>
          <w:sz w:val="24"/>
        </w:rPr>
        <w:t>tığından ibret alın. Öyle ki uzun am</w:t>
      </w:r>
      <w:r>
        <w:rPr>
          <w:rFonts w:ascii="Garamond" w:hAnsi="Garamond"/>
          <w:sz w:val="24"/>
        </w:rPr>
        <w:t>e</w:t>
      </w:r>
      <w:r>
        <w:rPr>
          <w:rFonts w:ascii="Garamond" w:hAnsi="Garamond"/>
          <w:sz w:val="24"/>
        </w:rPr>
        <w:t>lini, yoğun çabalarını boşa çıkardı. A</w:t>
      </w:r>
      <w:r>
        <w:rPr>
          <w:rFonts w:ascii="Garamond" w:hAnsi="Garamond"/>
          <w:sz w:val="24"/>
        </w:rPr>
        <w:t>l</w:t>
      </w:r>
      <w:r>
        <w:rPr>
          <w:rFonts w:ascii="Garamond" w:hAnsi="Garamond"/>
          <w:sz w:val="24"/>
        </w:rPr>
        <w:t>lah'a altı bin sene -dünyanın yılları mı, yoksa (her günü bin yıl olan) ahiretin yılları mı bilinmez- ibadet etti, ama bir anlık tekebbür ile hepsini boşa çıkardı.”</w:t>
      </w:r>
      <w:r>
        <w:rPr>
          <w:rStyle w:val="FootnoteReference"/>
          <w:rFonts w:ascii="Garamond" w:hAnsi="Garamond"/>
          <w:sz w:val="24"/>
        </w:rPr>
        <w:footnoteReference w:id="74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İblise Adem’e secde etmesini emretti. O</w:t>
      </w:r>
      <w:r w:rsidR="00161FCE">
        <w:rPr>
          <w:rFonts w:ascii="Garamond" w:hAnsi="Garamond" w:cs="Garamond"/>
          <w:sz w:val="24"/>
        </w:rPr>
        <w:t xml:space="preserve"> şöyle dedi: “Ey Rabbim! İzzetin</w:t>
      </w:r>
      <w:r>
        <w:rPr>
          <w:rFonts w:ascii="Garamond" w:hAnsi="Garamond" w:cs="Garamond"/>
          <w:sz w:val="24"/>
        </w:rPr>
        <w:t xml:space="preserve">e and </w:t>
      </w:r>
      <w:r>
        <w:rPr>
          <w:rFonts w:ascii="Garamond" w:hAnsi="Garamond" w:cs="Garamond"/>
          <w:sz w:val="24"/>
        </w:rPr>
        <w:lastRenderedPageBreak/>
        <w:t>olsun ki beni ademe secde e</w:t>
      </w:r>
      <w:r>
        <w:rPr>
          <w:rFonts w:ascii="Garamond" w:hAnsi="Garamond" w:cs="Garamond"/>
          <w:sz w:val="24"/>
        </w:rPr>
        <w:t>t</w:t>
      </w:r>
      <w:r>
        <w:rPr>
          <w:rFonts w:ascii="Garamond" w:hAnsi="Garamond" w:cs="Garamond"/>
          <w:sz w:val="24"/>
        </w:rPr>
        <w:t xml:space="preserve">mekten muaf tutarsan sana hiç kimsenin yapmadığı bir şekilde ibadet ederim.” Aziz ve celil </w:t>
      </w:r>
      <w:r>
        <w:rPr>
          <w:rFonts w:ascii="Garamond" w:hAnsi="Garamond" w:cs="Garamond"/>
          <w:sz w:val="24"/>
        </w:rPr>
        <w:t>o</w:t>
      </w:r>
      <w:r>
        <w:rPr>
          <w:rFonts w:ascii="Garamond" w:hAnsi="Garamond" w:cs="Garamond"/>
          <w:sz w:val="24"/>
        </w:rPr>
        <w:t>lan Allah şöyle buyurdu: “Ben istediğim şekilde ibadet edilmeyi severim.”</w:t>
      </w:r>
      <w:r>
        <w:rPr>
          <w:rStyle w:val="FootnoteReference"/>
          <w:rFonts w:ascii="Garamond" w:hAnsi="Garamond"/>
          <w:sz w:val="24"/>
        </w:rPr>
        <w:footnoteReference w:id="746"/>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402" w:name="_Toc527943156"/>
      <w:r>
        <w:rPr>
          <w:rFonts w:cs="Garamond"/>
          <w:szCs w:val="28"/>
        </w:rPr>
        <w:t>2006. Bölüm</w:t>
      </w:r>
      <w:bookmarkEnd w:id="402"/>
    </w:p>
    <w:p w:rsidR="00DF3D4E" w:rsidRDefault="00DF3D4E">
      <w:pPr>
        <w:pStyle w:val="Heading1"/>
        <w:spacing w:line="240" w:lineRule="atLeast"/>
        <w:ind w:firstLine="284"/>
        <w:rPr>
          <w:rFonts w:cs="Garamond"/>
          <w:szCs w:val="28"/>
        </w:rPr>
      </w:pPr>
      <w:bookmarkStart w:id="403" w:name="_Toc527943157"/>
      <w:r>
        <w:rPr>
          <w:rFonts w:cs="Garamond"/>
          <w:szCs w:val="28"/>
        </w:rPr>
        <w:t>Şeytandan Allah’a S</w:t>
      </w:r>
      <w:r>
        <w:rPr>
          <w:rFonts w:cs="Garamond"/>
          <w:szCs w:val="28"/>
        </w:rPr>
        <w:t>ı</w:t>
      </w:r>
      <w:r>
        <w:rPr>
          <w:rFonts w:cs="Garamond"/>
          <w:szCs w:val="28"/>
        </w:rPr>
        <w:t>ğınmak</w:t>
      </w:r>
      <w:bookmarkEnd w:id="403"/>
      <w:r>
        <w:rPr>
          <w:rFonts w:cs="Garamond"/>
          <w:szCs w:val="28"/>
        </w:rPr>
        <w:t xml:space="preserve"> </w:t>
      </w:r>
    </w:p>
    <w:p w:rsidR="00DF3D4E" w:rsidRDefault="00DF3D4E">
      <w:pPr>
        <w:spacing w:line="240" w:lineRule="atLeast"/>
        <w:ind w:firstLine="284"/>
        <w:rPr>
          <w:rFonts w:ascii="Garamond" w:hAnsi="Garamond"/>
          <w:sz w:val="24"/>
        </w:rPr>
      </w:pPr>
    </w:p>
    <w:p w:rsidR="00DF3D4E" w:rsidRDefault="00DF3D4E">
      <w:pPr>
        <w:spacing w:line="240" w:lineRule="atLeast"/>
        <w:ind w:firstLine="284"/>
        <w:rPr>
          <w:rFonts w:ascii="Garamond" w:hAnsi="Garamond"/>
          <w:sz w:val="24"/>
        </w:rPr>
      </w:pPr>
      <w:r>
        <w:rPr>
          <w:rFonts w:ascii="Garamond" w:hAnsi="Garamond" w:cs="Garamond"/>
          <w:b/>
          <w:bCs/>
          <w:sz w:val="24"/>
          <w:u w:val="single"/>
        </w:rPr>
        <w:t xml:space="preserve">Kur’an: </w:t>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“De ki: “Rabbim! Şeyta</w:t>
      </w:r>
      <w:r>
        <w:rPr>
          <w:rFonts w:ascii="Garamond" w:hAnsi="Garamond" w:cs="Garamond"/>
          <w:b/>
          <w:bCs/>
          <w:sz w:val="24"/>
        </w:rPr>
        <w:t>n</w:t>
      </w:r>
      <w:r>
        <w:rPr>
          <w:rFonts w:ascii="Garamond" w:hAnsi="Garamond" w:cs="Garamond"/>
          <w:b/>
          <w:bCs/>
          <w:sz w:val="24"/>
        </w:rPr>
        <w:t xml:space="preserve">ların kışkırtmalarından </w:t>
      </w:r>
      <w:r w:rsidR="00161FCE">
        <w:rPr>
          <w:rFonts w:ascii="Garamond" w:hAnsi="Garamond" w:cs="Garamond"/>
          <w:b/>
          <w:bCs/>
          <w:sz w:val="24"/>
        </w:rPr>
        <w:t>s</w:t>
      </w:r>
      <w:r>
        <w:rPr>
          <w:rFonts w:ascii="Garamond" w:hAnsi="Garamond" w:cs="Garamond"/>
          <w:b/>
          <w:bCs/>
          <w:sz w:val="24"/>
        </w:rPr>
        <w:t>ana sığınırım. Rabb</w:t>
      </w:r>
      <w:r w:rsidR="00161FCE">
        <w:rPr>
          <w:rFonts w:ascii="Garamond" w:hAnsi="Garamond" w:cs="Garamond"/>
          <w:b/>
          <w:bCs/>
          <w:sz w:val="24"/>
        </w:rPr>
        <w:t>im! Yanımda bulunmalarından da s</w:t>
      </w:r>
      <w:r>
        <w:rPr>
          <w:rFonts w:ascii="Garamond" w:hAnsi="Garamond" w:cs="Garamond"/>
          <w:b/>
          <w:bCs/>
          <w:sz w:val="24"/>
        </w:rPr>
        <w:t>ana s</w:t>
      </w:r>
      <w:r>
        <w:rPr>
          <w:rFonts w:ascii="Garamond" w:hAnsi="Garamond" w:cs="Garamond"/>
          <w:b/>
          <w:bCs/>
          <w:sz w:val="24"/>
        </w:rPr>
        <w:t>ı</w:t>
      </w:r>
      <w:r>
        <w:rPr>
          <w:rFonts w:ascii="Garamond" w:hAnsi="Garamond" w:cs="Garamond"/>
          <w:b/>
          <w:bCs/>
          <w:sz w:val="24"/>
        </w:rPr>
        <w:t xml:space="preserve">ğınırım.” </w:t>
      </w:r>
      <w:r>
        <w:rPr>
          <w:rStyle w:val="FootnoteReference"/>
          <w:rFonts w:ascii="Garamond" w:hAnsi="Garamond"/>
          <w:b/>
          <w:bCs/>
          <w:sz w:val="24"/>
        </w:rPr>
        <w:footnoteReference w:id="747"/>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“Kur'an okuyacağın z</w:t>
      </w:r>
      <w:r>
        <w:rPr>
          <w:rFonts w:ascii="Garamond" w:hAnsi="Garamond" w:cs="Garamond"/>
          <w:b/>
          <w:bCs/>
          <w:sz w:val="24"/>
        </w:rPr>
        <w:t>a</w:t>
      </w:r>
      <w:r>
        <w:rPr>
          <w:rFonts w:ascii="Garamond" w:hAnsi="Garamond" w:cs="Garamond"/>
          <w:b/>
          <w:bCs/>
          <w:sz w:val="24"/>
        </w:rPr>
        <w:t>man, kovulmuş şeytandan A</w:t>
      </w:r>
      <w:r>
        <w:rPr>
          <w:rFonts w:ascii="Garamond" w:hAnsi="Garamond" w:cs="Garamond"/>
          <w:b/>
          <w:bCs/>
          <w:sz w:val="24"/>
        </w:rPr>
        <w:t>l</w:t>
      </w:r>
      <w:r>
        <w:rPr>
          <w:rFonts w:ascii="Garamond" w:hAnsi="Garamond" w:cs="Garamond"/>
          <w:b/>
          <w:bCs/>
          <w:sz w:val="24"/>
        </w:rPr>
        <w:t xml:space="preserve">lah'a sığın.” </w:t>
      </w:r>
      <w:r>
        <w:rPr>
          <w:rStyle w:val="FootnoteReference"/>
          <w:rFonts w:ascii="Garamond" w:hAnsi="Garamond"/>
          <w:b/>
          <w:bCs/>
          <w:sz w:val="24"/>
        </w:rPr>
        <w:footnoteReference w:id="748"/>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“Onu doğurduğunda, A</w:t>
      </w:r>
      <w:r>
        <w:rPr>
          <w:rFonts w:ascii="Garamond" w:hAnsi="Garamond" w:cs="Garamond"/>
          <w:b/>
          <w:bCs/>
          <w:sz w:val="24"/>
        </w:rPr>
        <w:t>l</w:t>
      </w:r>
      <w:r>
        <w:rPr>
          <w:rFonts w:ascii="Garamond" w:hAnsi="Garamond" w:cs="Garamond"/>
          <w:b/>
          <w:bCs/>
          <w:sz w:val="24"/>
        </w:rPr>
        <w:t xml:space="preserve">lah onun ne doğurduğunu daha iyi bildiği halde “Ya Rabbi! Kız doğurdum. Erkek, kız gibi değildir, ben ona Meryem adını verdim, ben onu da soyunu da, kovulmuş şeytandan sana sığındırırım” dedi.” </w:t>
      </w:r>
      <w:r>
        <w:rPr>
          <w:rStyle w:val="FootnoteReference"/>
          <w:rFonts w:ascii="Garamond" w:hAnsi="Garamond"/>
          <w:b/>
          <w:bCs/>
          <w:sz w:val="24"/>
        </w:rPr>
        <w:footnoteReference w:id="749"/>
      </w:r>
    </w:p>
    <w:p w:rsidR="00DF3D4E" w:rsidRDefault="00DF3D4E">
      <w:pPr>
        <w:spacing w:line="240" w:lineRule="atLeast"/>
        <w:ind w:firstLine="284"/>
        <w:jc w:val="lowKashida"/>
        <w:rPr>
          <w:rFonts w:ascii="Garamond" w:hAnsi="Garamond" w:cs="Garamond"/>
          <w:i/>
          <w:iCs/>
          <w:sz w:val="24"/>
        </w:rPr>
      </w:pPr>
      <w:r>
        <w:rPr>
          <w:rFonts w:ascii="Garamond" w:hAnsi="Garamond" w:cs="Garamond"/>
          <w:b/>
          <w:bCs/>
          <w:sz w:val="24"/>
        </w:rPr>
        <w:t xml:space="preserve">“Eğer şeytanın fitlemesi seni dürterse hemen Allah’a </w:t>
      </w:r>
      <w:r>
        <w:rPr>
          <w:rFonts w:ascii="Garamond" w:hAnsi="Garamond" w:cs="Garamond"/>
          <w:b/>
          <w:bCs/>
          <w:sz w:val="24"/>
        </w:rPr>
        <w:lastRenderedPageBreak/>
        <w:t>sığın. Çünkü O, işitendir, b</w:t>
      </w:r>
      <w:r>
        <w:rPr>
          <w:rFonts w:ascii="Garamond" w:hAnsi="Garamond" w:cs="Garamond"/>
          <w:b/>
          <w:bCs/>
          <w:sz w:val="24"/>
        </w:rPr>
        <w:t>i</w:t>
      </w:r>
      <w:r>
        <w:rPr>
          <w:rFonts w:ascii="Garamond" w:hAnsi="Garamond" w:cs="Garamond"/>
          <w:b/>
          <w:bCs/>
          <w:sz w:val="24"/>
        </w:rPr>
        <w:t xml:space="preserve">lendir.” </w:t>
      </w:r>
      <w:r>
        <w:rPr>
          <w:rStyle w:val="FootnoteReference"/>
          <w:rFonts w:ascii="Garamond" w:hAnsi="Garamond"/>
          <w:b/>
          <w:bCs/>
          <w:sz w:val="24"/>
        </w:rPr>
        <w:footnoteReference w:id="750"/>
      </w:r>
      <w:r>
        <w:rPr>
          <w:rFonts w:ascii="Garamond" w:hAnsi="Garamond" w:cs="Garamond"/>
          <w:b/>
          <w:bCs/>
          <w:sz w:val="24"/>
        </w:rPr>
        <w:t xml:space="preserve"> </w:t>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sidR="00161FCE">
        <w:rPr>
          <w:rFonts w:ascii="Garamond" w:hAnsi="Garamond"/>
          <w:sz w:val="24"/>
        </w:rPr>
        <w:t>Allah’a hamd eder ve ş</w:t>
      </w:r>
      <w:r>
        <w:rPr>
          <w:rFonts w:ascii="Garamond" w:hAnsi="Garamond"/>
          <w:sz w:val="24"/>
        </w:rPr>
        <w:t>eytanı kovmak, onun tuzaklar</w:t>
      </w:r>
      <w:r>
        <w:rPr>
          <w:rFonts w:ascii="Garamond" w:hAnsi="Garamond"/>
          <w:sz w:val="24"/>
        </w:rPr>
        <w:t>ı</w:t>
      </w:r>
      <w:r>
        <w:rPr>
          <w:rFonts w:ascii="Garamond" w:hAnsi="Garamond"/>
          <w:sz w:val="24"/>
        </w:rPr>
        <w:t>na düşme</w:t>
      </w:r>
      <w:r w:rsidR="00161FCE">
        <w:rPr>
          <w:rFonts w:ascii="Garamond" w:hAnsi="Garamond"/>
          <w:sz w:val="24"/>
        </w:rPr>
        <w:t>me</w:t>
      </w:r>
      <w:r>
        <w:rPr>
          <w:rFonts w:ascii="Garamond" w:hAnsi="Garamond"/>
          <w:sz w:val="24"/>
        </w:rPr>
        <w:t>k, ipine yapışm</w:t>
      </w:r>
      <w:r>
        <w:rPr>
          <w:rFonts w:ascii="Garamond" w:hAnsi="Garamond"/>
          <w:sz w:val="24"/>
        </w:rPr>
        <w:t>a</w:t>
      </w:r>
      <w:r w:rsidR="00161FCE">
        <w:rPr>
          <w:rFonts w:ascii="Garamond" w:hAnsi="Garamond"/>
          <w:sz w:val="24"/>
        </w:rPr>
        <w:t>ma</w:t>
      </w:r>
      <w:r>
        <w:rPr>
          <w:rFonts w:ascii="Garamond" w:hAnsi="Garamond"/>
          <w:sz w:val="24"/>
        </w:rPr>
        <w:t>k ve oyunlarına kanmak h</w:t>
      </w:r>
      <w:r>
        <w:rPr>
          <w:rFonts w:ascii="Garamond" w:hAnsi="Garamond"/>
          <w:sz w:val="24"/>
        </w:rPr>
        <w:t>u</w:t>
      </w:r>
      <w:r>
        <w:rPr>
          <w:rFonts w:ascii="Garamond" w:hAnsi="Garamond"/>
          <w:sz w:val="24"/>
        </w:rPr>
        <w:t>susunda O’ndan yardımını dil</w:t>
      </w:r>
      <w:r>
        <w:rPr>
          <w:rFonts w:ascii="Garamond" w:hAnsi="Garamond"/>
          <w:sz w:val="24"/>
        </w:rPr>
        <w:t>e</w:t>
      </w:r>
      <w:r>
        <w:rPr>
          <w:rFonts w:ascii="Garamond" w:hAnsi="Garamond"/>
          <w:sz w:val="24"/>
        </w:rPr>
        <w:t>rim.”</w:t>
      </w:r>
      <w:r>
        <w:rPr>
          <w:rStyle w:val="FootnoteReference"/>
          <w:rFonts w:ascii="Garamond" w:hAnsi="Garamond"/>
          <w:sz w:val="24"/>
        </w:rPr>
        <w:footnoteReference w:id="751"/>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bak. 379. Konu, el-İstiaze</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404" w:name="_Toc527943158"/>
      <w:r>
        <w:rPr>
          <w:rFonts w:cs="Garamond"/>
          <w:szCs w:val="28"/>
        </w:rPr>
        <w:t>2007. Bölüm</w:t>
      </w:r>
      <w:bookmarkEnd w:id="404"/>
    </w:p>
    <w:p w:rsidR="00DF3D4E" w:rsidRDefault="00DF3D4E">
      <w:pPr>
        <w:pStyle w:val="Heading1"/>
        <w:spacing w:line="240" w:lineRule="atLeast"/>
        <w:ind w:firstLine="284"/>
        <w:rPr>
          <w:rFonts w:cs="Garamond"/>
          <w:szCs w:val="28"/>
        </w:rPr>
      </w:pPr>
      <w:bookmarkStart w:id="405" w:name="_Toc527943159"/>
      <w:r>
        <w:rPr>
          <w:rFonts w:cs="Garamond"/>
          <w:szCs w:val="28"/>
        </w:rPr>
        <w:t>Şeytanın İnsana Dü</w:t>
      </w:r>
      <w:r>
        <w:rPr>
          <w:rFonts w:cs="Garamond"/>
          <w:szCs w:val="28"/>
        </w:rPr>
        <w:t>ş</w:t>
      </w:r>
      <w:r>
        <w:rPr>
          <w:rFonts w:cs="Garamond"/>
          <w:szCs w:val="28"/>
        </w:rPr>
        <w:t>manlığı</w:t>
      </w:r>
      <w:bookmarkEnd w:id="405"/>
      <w:r>
        <w:rPr>
          <w:rFonts w:cs="Garamond"/>
          <w:szCs w:val="28"/>
        </w:rPr>
        <w:t xml:space="preserve"> </w:t>
      </w:r>
    </w:p>
    <w:p w:rsidR="00DF3D4E" w:rsidRDefault="00DF3D4E">
      <w:pPr>
        <w:rPr>
          <w:rFonts w:ascii="Garamond" w:hAnsi="Garamond"/>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“Şeytan şüphesiz sizin düşmanınızdır; siz de onu düşman tutun; o, kendi tara</w:t>
      </w:r>
      <w:r>
        <w:rPr>
          <w:rFonts w:ascii="Garamond" w:hAnsi="Garamond" w:cs="Garamond"/>
          <w:b/>
          <w:bCs/>
          <w:sz w:val="24"/>
        </w:rPr>
        <w:t>f</w:t>
      </w:r>
      <w:r>
        <w:rPr>
          <w:rFonts w:ascii="Garamond" w:hAnsi="Garamond" w:cs="Garamond"/>
          <w:b/>
          <w:bCs/>
          <w:sz w:val="24"/>
        </w:rPr>
        <w:t>tarlarını, çılgın alevli cehe</w:t>
      </w:r>
      <w:r>
        <w:rPr>
          <w:rFonts w:ascii="Garamond" w:hAnsi="Garamond" w:cs="Garamond"/>
          <w:b/>
          <w:bCs/>
          <w:sz w:val="24"/>
        </w:rPr>
        <w:t>n</w:t>
      </w:r>
      <w:r>
        <w:rPr>
          <w:rFonts w:ascii="Garamond" w:hAnsi="Garamond" w:cs="Garamond"/>
          <w:b/>
          <w:bCs/>
          <w:sz w:val="24"/>
        </w:rPr>
        <w:t xml:space="preserve">nem yaranı olmaya çağırır.” </w:t>
      </w:r>
      <w:r>
        <w:rPr>
          <w:rStyle w:val="FootnoteReference"/>
          <w:rFonts w:ascii="Garamond" w:hAnsi="Garamond"/>
          <w:b/>
          <w:bCs/>
          <w:sz w:val="24"/>
        </w:rPr>
        <w:footnoteReference w:id="752"/>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“Babası şunları söyledi: “</w:t>
      </w:r>
      <w:r w:rsidR="00161FCE">
        <w:rPr>
          <w:rFonts w:ascii="Garamond" w:hAnsi="Garamond" w:cs="Garamond"/>
          <w:b/>
          <w:bCs/>
          <w:sz w:val="24"/>
        </w:rPr>
        <w:t>Ey o</w:t>
      </w:r>
      <w:r>
        <w:rPr>
          <w:rFonts w:ascii="Garamond" w:hAnsi="Garamond" w:cs="Garamond"/>
          <w:b/>
          <w:bCs/>
          <w:sz w:val="24"/>
        </w:rPr>
        <w:t>ğulcuğum! Rüyanı ka</w:t>
      </w:r>
      <w:r>
        <w:rPr>
          <w:rFonts w:ascii="Garamond" w:hAnsi="Garamond" w:cs="Garamond"/>
          <w:b/>
          <w:bCs/>
          <w:sz w:val="24"/>
        </w:rPr>
        <w:t>r</w:t>
      </w:r>
      <w:r>
        <w:rPr>
          <w:rFonts w:ascii="Garamond" w:hAnsi="Garamond" w:cs="Garamond"/>
          <w:b/>
          <w:bCs/>
          <w:sz w:val="24"/>
        </w:rPr>
        <w:t>deşlerine anlatma, yoksa sana tuzak kurarlar; zira şeytan i</w:t>
      </w:r>
      <w:r>
        <w:rPr>
          <w:rFonts w:ascii="Garamond" w:hAnsi="Garamond" w:cs="Garamond"/>
          <w:b/>
          <w:bCs/>
          <w:sz w:val="24"/>
        </w:rPr>
        <w:t>n</w:t>
      </w:r>
      <w:r>
        <w:rPr>
          <w:rFonts w:ascii="Garamond" w:hAnsi="Garamond" w:cs="Garamond"/>
          <w:b/>
          <w:bCs/>
          <w:sz w:val="24"/>
        </w:rPr>
        <w:t xml:space="preserve">sanın apaçık düşmanıdır.” </w:t>
      </w:r>
      <w:r>
        <w:rPr>
          <w:rStyle w:val="FootnoteReference"/>
          <w:rFonts w:ascii="Garamond" w:hAnsi="Garamond"/>
          <w:b/>
          <w:bCs/>
          <w:sz w:val="24"/>
        </w:rPr>
        <w:footnoteReference w:id="753"/>
      </w:r>
    </w:p>
    <w:p w:rsidR="00DF3D4E" w:rsidRDefault="00DF3D4E" w:rsidP="00161FCE">
      <w:pPr>
        <w:spacing w:line="240" w:lineRule="atLeast"/>
        <w:ind w:firstLine="284"/>
        <w:jc w:val="lowKashida"/>
        <w:rPr>
          <w:rFonts w:ascii="Garamond" w:hAnsi="Garamond" w:cs="Garamond"/>
          <w:i/>
          <w:iCs/>
          <w:sz w:val="24"/>
        </w:rPr>
      </w:pPr>
      <w:r>
        <w:rPr>
          <w:rFonts w:ascii="Garamond" w:hAnsi="Garamond" w:cs="Garamond"/>
          <w:b/>
          <w:bCs/>
          <w:sz w:val="24"/>
        </w:rPr>
        <w:t>“</w:t>
      </w:r>
      <w:r w:rsidR="00161FCE">
        <w:rPr>
          <w:rFonts w:ascii="Garamond" w:hAnsi="Garamond" w:cs="Garamond"/>
          <w:b/>
          <w:bCs/>
          <w:sz w:val="24"/>
        </w:rPr>
        <w:t>K</w:t>
      </w:r>
      <w:r>
        <w:rPr>
          <w:rFonts w:ascii="Garamond" w:hAnsi="Garamond" w:cs="Garamond"/>
          <w:b/>
          <w:bCs/>
          <w:sz w:val="24"/>
        </w:rPr>
        <w:t>ullarıma sö</w:t>
      </w:r>
      <w:r>
        <w:rPr>
          <w:rFonts w:ascii="Garamond" w:hAnsi="Garamond" w:cs="Garamond"/>
          <w:b/>
          <w:bCs/>
          <w:sz w:val="24"/>
        </w:rPr>
        <w:t>y</w:t>
      </w:r>
      <w:r>
        <w:rPr>
          <w:rFonts w:ascii="Garamond" w:hAnsi="Garamond" w:cs="Garamond"/>
          <w:b/>
          <w:bCs/>
          <w:sz w:val="24"/>
        </w:rPr>
        <w:t>le, en güzel şekilde konu</w:t>
      </w:r>
      <w:r>
        <w:rPr>
          <w:rFonts w:ascii="Garamond" w:hAnsi="Garamond" w:cs="Garamond"/>
          <w:b/>
          <w:bCs/>
          <w:sz w:val="24"/>
        </w:rPr>
        <w:t>ş</w:t>
      </w:r>
      <w:r>
        <w:rPr>
          <w:rFonts w:ascii="Garamond" w:hAnsi="Garamond" w:cs="Garamond"/>
          <w:b/>
          <w:bCs/>
          <w:sz w:val="24"/>
        </w:rPr>
        <w:t>sunlar. Doğrusu şeytan aral</w:t>
      </w:r>
      <w:r>
        <w:rPr>
          <w:rFonts w:ascii="Garamond" w:hAnsi="Garamond" w:cs="Garamond"/>
          <w:b/>
          <w:bCs/>
          <w:sz w:val="24"/>
        </w:rPr>
        <w:t>a</w:t>
      </w:r>
      <w:r>
        <w:rPr>
          <w:rFonts w:ascii="Garamond" w:hAnsi="Garamond" w:cs="Garamond"/>
          <w:b/>
          <w:bCs/>
          <w:sz w:val="24"/>
        </w:rPr>
        <w:t>rını bozmak ister. Şeytan şüphesiz insanın ap</w:t>
      </w:r>
      <w:r>
        <w:rPr>
          <w:rFonts w:ascii="Garamond" w:hAnsi="Garamond" w:cs="Garamond"/>
          <w:b/>
          <w:bCs/>
          <w:sz w:val="24"/>
        </w:rPr>
        <w:t>a</w:t>
      </w:r>
      <w:r>
        <w:rPr>
          <w:rFonts w:ascii="Garamond" w:hAnsi="Garamond" w:cs="Garamond"/>
          <w:b/>
          <w:bCs/>
          <w:sz w:val="24"/>
        </w:rPr>
        <w:t xml:space="preserve">çık düşmanıdır.” </w:t>
      </w:r>
      <w:r>
        <w:rPr>
          <w:rStyle w:val="FootnoteReference"/>
          <w:rFonts w:ascii="Garamond" w:hAnsi="Garamond"/>
          <w:b/>
          <w:bCs/>
          <w:sz w:val="24"/>
        </w:rPr>
        <w:footnoteReference w:id="754"/>
      </w:r>
      <w:r>
        <w:rPr>
          <w:rFonts w:ascii="Garamond" w:hAnsi="Garamond" w:cs="Garamond"/>
          <w:b/>
          <w:bCs/>
          <w:sz w:val="24"/>
        </w:rPr>
        <w:t xml:space="preserve"> </w:t>
      </w:r>
    </w:p>
    <w:p w:rsidR="00DF3D4E" w:rsidRDefault="00DF3D4E" w:rsidP="00161FC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Pr>
          <w:rFonts w:ascii="Garamond" w:hAnsi="Garamond"/>
          <w:sz w:val="24"/>
        </w:rPr>
        <w:t>Sonra münezzeh olan Allah-u Teala Adem’i rahatça ve güzel bir ş</w:t>
      </w:r>
      <w:r>
        <w:rPr>
          <w:rFonts w:ascii="Garamond" w:hAnsi="Garamond"/>
          <w:sz w:val="24"/>
        </w:rPr>
        <w:t>e</w:t>
      </w:r>
      <w:r>
        <w:rPr>
          <w:rFonts w:ascii="Garamond" w:hAnsi="Garamond"/>
          <w:sz w:val="24"/>
        </w:rPr>
        <w:t>kilde yaşayabileceği bir diyara yerleş</w:t>
      </w:r>
      <w:r>
        <w:rPr>
          <w:rFonts w:ascii="Garamond" w:hAnsi="Garamond"/>
          <w:sz w:val="24"/>
        </w:rPr>
        <w:softHyphen/>
        <w:t>tirdi. Çev</w:t>
      </w:r>
      <w:r>
        <w:rPr>
          <w:rFonts w:ascii="Garamond" w:hAnsi="Garamond"/>
          <w:sz w:val="24"/>
        </w:rPr>
        <w:softHyphen/>
        <w:t>resini güvenli kıldı. Adem’i İblis’e ve düş</w:t>
      </w:r>
      <w:r>
        <w:rPr>
          <w:rFonts w:ascii="Garamond" w:hAnsi="Garamond"/>
          <w:sz w:val="24"/>
        </w:rPr>
        <w:softHyphen/>
        <w:t>manlığına karşı uya</w:t>
      </w:r>
      <w:r>
        <w:rPr>
          <w:rFonts w:ascii="Garamond" w:hAnsi="Garamond"/>
          <w:sz w:val="24"/>
        </w:rPr>
        <w:t>r</w:t>
      </w:r>
      <w:r>
        <w:rPr>
          <w:rFonts w:ascii="Garamond" w:hAnsi="Garamond"/>
          <w:sz w:val="24"/>
        </w:rPr>
        <w:t>dı. Ama düşmanı, onu bulun</w:t>
      </w:r>
      <w:r>
        <w:rPr>
          <w:rFonts w:ascii="Garamond" w:hAnsi="Garamond"/>
          <w:sz w:val="24"/>
        </w:rPr>
        <w:softHyphen/>
        <w:t>duğu yerden ve iyilerle dostluğundan kıska</w:t>
      </w:r>
      <w:r>
        <w:rPr>
          <w:rFonts w:ascii="Garamond" w:hAnsi="Garamond"/>
          <w:sz w:val="24"/>
        </w:rPr>
        <w:t>n</w:t>
      </w:r>
      <w:r>
        <w:rPr>
          <w:rFonts w:ascii="Garamond" w:hAnsi="Garamond"/>
          <w:sz w:val="24"/>
        </w:rPr>
        <w:t>dığı için a</w:t>
      </w:r>
      <w:r w:rsidR="00161FCE">
        <w:rPr>
          <w:rFonts w:ascii="Garamond" w:hAnsi="Garamond"/>
          <w:sz w:val="24"/>
        </w:rPr>
        <w:t>l</w:t>
      </w:r>
      <w:r w:rsidR="00161FCE">
        <w:rPr>
          <w:rFonts w:ascii="Garamond" w:hAnsi="Garamond"/>
          <w:sz w:val="24"/>
        </w:rPr>
        <w:softHyphen/>
        <w:t>dattı. Böylece yakinini şekke sattı.</w:t>
      </w:r>
      <w:r>
        <w:rPr>
          <w:rFonts w:ascii="Garamond" w:hAnsi="Garamond"/>
          <w:sz w:val="24"/>
        </w:rPr>
        <w:t>”</w:t>
      </w:r>
      <w:r>
        <w:rPr>
          <w:rStyle w:val="FootnoteReference"/>
          <w:rFonts w:ascii="Garamond" w:hAnsi="Garamond"/>
          <w:sz w:val="24"/>
        </w:rPr>
        <w:footnoteReference w:id="75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İbn-i Mes’ud’a öğüt vererek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“Ey İbn-i Mes’ud</w:t>
      </w:r>
      <w:r w:rsidR="00161FCE">
        <w:rPr>
          <w:rFonts w:ascii="Garamond" w:hAnsi="Garamond" w:cs="Garamond"/>
          <w:sz w:val="24"/>
        </w:rPr>
        <w:t>! Ş</w:t>
      </w:r>
      <w:r>
        <w:rPr>
          <w:rFonts w:ascii="Garamond" w:hAnsi="Garamond" w:cs="Garamond"/>
          <w:sz w:val="24"/>
        </w:rPr>
        <w:t>eyt</w:t>
      </w:r>
      <w:r>
        <w:rPr>
          <w:rFonts w:ascii="Garamond" w:hAnsi="Garamond" w:cs="Garamond"/>
          <w:sz w:val="24"/>
        </w:rPr>
        <w:t>a</w:t>
      </w:r>
      <w:r>
        <w:rPr>
          <w:rFonts w:ascii="Garamond" w:hAnsi="Garamond" w:cs="Garamond"/>
          <w:sz w:val="24"/>
        </w:rPr>
        <w:t xml:space="preserve">nı düşman edin. Zira Allah-u Teala şöyle buyurmuştur: </w:t>
      </w:r>
      <w:r w:rsidR="00161FCE">
        <w:rPr>
          <w:rFonts w:ascii="Garamond" w:hAnsi="Garamond" w:cs="Garamond"/>
          <w:sz w:val="24"/>
        </w:rPr>
        <w:t>“</w:t>
      </w:r>
      <w:r w:rsidRPr="00161FCE">
        <w:rPr>
          <w:rFonts w:ascii="Garamond" w:hAnsi="Garamond" w:cs="Garamond"/>
          <w:b/>
          <w:bCs/>
          <w:sz w:val="24"/>
        </w:rPr>
        <w:t>Şü</w:t>
      </w:r>
      <w:r w:rsidRPr="00161FCE">
        <w:rPr>
          <w:rFonts w:ascii="Garamond" w:hAnsi="Garamond" w:cs="Garamond"/>
          <w:b/>
          <w:bCs/>
          <w:sz w:val="24"/>
        </w:rPr>
        <w:t>p</w:t>
      </w:r>
      <w:r w:rsidRPr="00161FCE">
        <w:rPr>
          <w:rFonts w:ascii="Garamond" w:hAnsi="Garamond" w:cs="Garamond"/>
          <w:b/>
          <w:bCs/>
          <w:sz w:val="24"/>
        </w:rPr>
        <w:t>hesiz şeytan sizin düşman</w:t>
      </w:r>
      <w:r w:rsidRPr="00161FCE">
        <w:rPr>
          <w:rFonts w:ascii="Garamond" w:hAnsi="Garamond" w:cs="Garamond"/>
          <w:b/>
          <w:bCs/>
          <w:sz w:val="24"/>
        </w:rPr>
        <w:t>ı</w:t>
      </w:r>
      <w:r w:rsidRPr="00161FCE">
        <w:rPr>
          <w:rFonts w:ascii="Garamond" w:hAnsi="Garamond" w:cs="Garamond"/>
          <w:b/>
          <w:bCs/>
          <w:sz w:val="24"/>
        </w:rPr>
        <w:t>nızdır. O halde onu düşman edininiz.</w:t>
      </w:r>
      <w:r>
        <w:rPr>
          <w:rFonts w:ascii="Garamond" w:hAnsi="Garamond" w:cs="Garamond"/>
          <w:sz w:val="24"/>
        </w:rPr>
        <w:t>”</w:t>
      </w:r>
      <w:r>
        <w:rPr>
          <w:rStyle w:val="FootnoteReference"/>
          <w:rFonts w:ascii="Garamond" w:hAnsi="Garamond"/>
          <w:sz w:val="24"/>
        </w:rPr>
        <w:footnoteReference w:id="75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Kazım (a.s), kendis</w:t>
      </w:r>
      <w:r>
        <w:rPr>
          <w:rFonts w:ascii="Garamond" w:hAnsi="Garamond" w:cs="Garamond"/>
          <w:i/>
          <w:iCs/>
          <w:sz w:val="24"/>
        </w:rPr>
        <w:t>i</w:t>
      </w:r>
      <w:r w:rsidR="00161FCE">
        <w:rPr>
          <w:rFonts w:ascii="Garamond" w:hAnsi="Garamond" w:cs="Garamond"/>
          <w:i/>
          <w:iCs/>
          <w:sz w:val="24"/>
        </w:rPr>
        <w:t>ne, “H</w:t>
      </w:r>
      <w:r>
        <w:rPr>
          <w:rFonts w:ascii="Garamond" w:hAnsi="Garamond" w:cs="Garamond"/>
          <w:i/>
          <w:iCs/>
          <w:sz w:val="24"/>
        </w:rPr>
        <w:t>angi düşmanla savaşmak daha farzdır” diye sorulunca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“Sana en yakın ve dü</w:t>
      </w:r>
      <w:r>
        <w:rPr>
          <w:rFonts w:ascii="Garamond" w:hAnsi="Garamond" w:cs="Garamond"/>
          <w:sz w:val="24"/>
        </w:rPr>
        <w:t>ş</w:t>
      </w:r>
      <w:r>
        <w:rPr>
          <w:rFonts w:ascii="Garamond" w:hAnsi="Garamond" w:cs="Garamond"/>
          <w:sz w:val="24"/>
        </w:rPr>
        <w:t xml:space="preserve">manlığı en çok olan kimse </w:t>
      </w:r>
      <w:r>
        <w:rPr>
          <w:rFonts w:ascii="Garamond" w:hAnsi="Garamond" w:cs="Garamond"/>
          <w:sz w:val="24"/>
        </w:rPr>
        <w:t>i</w:t>
      </w:r>
      <w:r>
        <w:rPr>
          <w:rFonts w:ascii="Garamond" w:hAnsi="Garamond" w:cs="Garamond"/>
          <w:sz w:val="24"/>
        </w:rPr>
        <w:t xml:space="preserve">le...senin düşmanlarını senin </w:t>
      </w:r>
      <w:r>
        <w:rPr>
          <w:rFonts w:ascii="Garamond" w:hAnsi="Garamond" w:cs="Garamond"/>
          <w:sz w:val="24"/>
        </w:rPr>
        <w:t>a</w:t>
      </w:r>
      <w:r>
        <w:rPr>
          <w:rFonts w:ascii="Garamond" w:hAnsi="Garamond" w:cs="Garamond"/>
          <w:sz w:val="24"/>
        </w:rPr>
        <w:t>leyhine tahrik eden</w:t>
      </w:r>
      <w:r w:rsidR="001F7D59">
        <w:rPr>
          <w:rFonts w:ascii="Garamond" w:hAnsi="Garamond" w:cs="Garamond"/>
          <w:sz w:val="24"/>
        </w:rPr>
        <w:t>le</w:t>
      </w:r>
      <w:r>
        <w:rPr>
          <w:rFonts w:ascii="Garamond" w:hAnsi="Garamond" w:cs="Garamond"/>
          <w:sz w:val="24"/>
        </w:rPr>
        <w:t>dir. Ve o şeytandır.”</w:t>
      </w:r>
      <w:r>
        <w:rPr>
          <w:rStyle w:val="FootnoteReference"/>
          <w:rFonts w:ascii="Garamond" w:hAnsi="Garamond"/>
          <w:sz w:val="24"/>
        </w:rPr>
        <w:footnoteReference w:id="75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“Gizlice göğüslere nüfuz eden ve yavaşça kulaklara fısı</w:t>
      </w:r>
      <w:r>
        <w:rPr>
          <w:rFonts w:ascii="Garamond" w:hAnsi="Garamond" w:cs="Garamond"/>
          <w:sz w:val="24"/>
        </w:rPr>
        <w:t>l</w:t>
      </w:r>
      <w:r>
        <w:rPr>
          <w:rFonts w:ascii="Garamond" w:hAnsi="Garamond" w:cs="Garamond"/>
          <w:sz w:val="24"/>
        </w:rPr>
        <w:t>dayan düşmandan sakının.”</w:t>
      </w:r>
      <w:r>
        <w:rPr>
          <w:rStyle w:val="FootnoteReference"/>
          <w:rFonts w:ascii="Garamond" w:hAnsi="Garamond"/>
          <w:sz w:val="24"/>
        </w:rPr>
        <w:footnoteReference w:id="758"/>
      </w:r>
    </w:p>
    <w:p w:rsidR="00DF3D4E" w:rsidRDefault="00DF3D4E" w:rsidP="001F7D59">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Zeyn’ul Abidin (a.s) bir du</w:t>
      </w:r>
      <w:r>
        <w:rPr>
          <w:rFonts w:ascii="Garamond" w:hAnsi="Garamond" w:cs="Garamond"/>
          <w:i/>
          <w:iCs/>
          <w:sz w:val="24"/>
        </w:rPr>
        <w:t>a</w:t>
      </w:r>
      <w:r>
        <w:rPr>
          <w:rFonts w:ascii="Garamond" w:hAnsi="Garamond" w:cs="Garamond"/>
          <w:i/>
          <w:iCs/>
          <w:sz w:val="24"/>
        </w:rPr>
        <w:t xml:space="preserve">sında şöyle buyurmuştur: </w:t>
      </w:r>
      <w:r>
        <w:rPr>
          <w:rFonts w:ascii="Garamond" w:hAnsi="Garamond" w:cs="Garamond"/>
          <w:sz w:val="24"/>
        </w:rPr>
        <w:lastRenderedPageBreak/>
        <w:t>“Allahım! Beni saptıran düşm</w:t>
      </w:r>
      <w:r>
        <w:rPr>
          <w:rFonts w:ascii="Garamond" w:hAnsi="Garamond" w:cs="Garamond"/>
          <w:sz w:val="24"/>
        </w:rPr>
        <w:t>a</w:t>
      </w:r>
      <w:r>
        <w:rPr>
          <w:rFonts w:ascii="Garamond" w:hAnsi="Garamond" w:cs="Garamond"/>
          <w:sz w:val="24"/>
        </w:rPr>
        <w:t>nı</w:t>
      </w:r>
      <w:r w:rsidR="001F7D59">
        <w:rPr>
          <w:rFonts w:ascii="Garamond" w:hAnsi="Garamond" w:cs="Garamond"/>
          <w:sz w:val="24"/>
        </w:rPr>
        <w:t>,</w:t>
      </w:r>
      <w:r>
        <w:rPr>
          <w:rFonts w:ascii="Garamond" w:hAnsi="Garamond" w:cs="Garamond"/>
          <w:sz w:val="24"/>
        </w:rPr>
        <w:t xml:space="preserve"> beni sapıklığa sürükleyen şe</w:t>
      </w:r>
      <w:r>
        <w:rPr>
          <w:rFonts w:ascii="Garamond" w:hAnsi="Garamond" w:cs="Garamond"/>
          <w:sz w:val="24"/>
        </w:rPr>
        <w:t>y</w:t>
      </w:r>
      <w:r>
        <w:rPr>
          <w:rFonts w:ascii="Garamond" w:hAnsi="Garamond" w:cs="Garamond"/>
          <w:sz w:val="24"/>
        </w:rPr>
        <w:t>tanı san</w:t>
      </w:r>
      <w:r w:rsidR="001F7D59">
        <w:rPr>
          <w:rFonts w:ascii="Garamond" w:hAnsi="Garamond" w:cs="Garamond"/>
          <w:sz w:val="24"/>
        </w:rPr>
        <w:t>a şikayet ediyorum. O g</w:t>
      </w:r>
      <w:r>
        <w:rPr>
          <w:rFonts w:ascii="Garamond" w:hAnsi="Garamond" w:cs="Garamond"/>
          <w:sz w:val="24"/>
        </w:rPr>
        <w:t>öğsümü vesvese ile doldurmuş ve onun ilka ettiği düşünceler kalbimi ç</w:t>
      </w:r>
      <w:r>
        <w:rPr>
          <w:rFonts w:ascii="Garamond" w:hAnsi="Garamond" w:cs="Garamond"/>
          <w:sz w:val="24"/>
        </w:rPr>
        <w:t>e</w:t>
      </w:r>
      <w:r>
        <w:rPr>
          <w:rFonts w:ascii="Garamond" w:hAnsi="Garamond" w:cs="Garamond"/>
          <w:sz w:val="24"/>
        </w:rPr>
        <w:t>peçevre sarmıştır. Nefsin istekl</w:t>
      </w:r>
      <w:r>
        <w:rPr>
          <w:rFonts w:ascii="Garamond" w:hAnsi="Garamond" w:cs="Garamond"/>
          <w:sz w:val="24"/>
        </w:rPr>
        <w:t>e</w:t>
      </w:r>
      <w:r>
        <w:rPr>
          <w:rFonts w:ascii="Garamond" w:hAnsi="Garamond" w:cs="Garamond"/>
          <w:sz w:val="24"/>
        </w:rPr>
        <w:t>rine uymada bana yardım ediyor, dünya</w:t>
      </w:r>
      <w:r w:rsidR="001F7D59">
        <w:rPr>
          <w:rFonts w:ascii="Garamond" w:hAnsi="Garamond" w:cs="Garamond"/>
          <w:sz w:val="24"/>
        </w:rPr>
        <w:t xml:space="preserve"> sevgisini </w:t>
      </w:r>
      <w:r>
        <w:rPr>
          <w:rFonts w:ascii="Garamond" w:hAnsi="Garamond" w:cs="Garamond"/>
          <w:sz w:val="24"/>
        </w:rPr>
        <w:t>gözümde süslüyor</w:t>
      </w:r>
      <w:r w:rsidR="001F7D59">
        <w:rPr>
          <w:rFonts w:ascii="Garamond" w:hAnsi="Garamond" w:cs="Garamond"/>
          <w:sz w:val="24"/>
        </w:rPr>
        <w:t>,</w:t>
      </w:r>
      <w:r>
        <w:rPr>
          <w:rFonts w:ascii="Garamond" w:hAnsi="Garamond" w:cs="Garamond"/>
          <w:sz w:val="24"/>
        </w:rPr>
        <w:t xml:space="preserve"> b</w:t>
      </w:r>
      <w:r>
        <w:rPr>
          <w:rFonts w:ascii="Garamond" w:hAnsi="Garamond" w:cs="Garamond"/>
          <w:sz w:val="24"/>
        </w:rPr>
        <w:t>e</w:t>
      </w:r>
      <w:r>
        <w:rPr>
          <w:rFonts w:ascii="Garamond" w:hAnsi="Garamond" w:cs="Garamond"/>
          <w:sz w:val="24"/>
        </w:rPr>
        <w:t>nimle sana itaat ve yakınlaşma arasına engel oluyor.”</w:t>
      </w:r>
      <w:r>
        <w:rPr>
          <w:rStyle w:val="FootnoteReference"/>
          <w:rFonts w:ascii="Garamond" w:hAnsi="Garamond"/>
          <w:sz w:val="24"/>
        </w:rPr>
        <w:footnoteReference w:id="75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“Şeytanların müminl</w:t>
      </w:r>
      <w:r>
        <w:rPr>
          <w:rFonts w:ascii="Garamond" w:hAnsi="Garamond" w:cs="Garamond"/>
          <w:sz w:val="24"/>
        </w:rPr>
        <w:t>e</w:t>
      </w:r>
      <w:r>
        <w:rPr>
          <w:rFonts w:ascii="Garamond" w:hAnsi="Garamond" w:cs="Garamond"/>
          <w:sz w:val="24"/>
        </w:rPr>
        <w:t>re hücumu arıların ete hüc</w:t>
      </w:r>
      <w:r>
        <w:rPr>
          <w:rFonts w:ascii="Garamond" w:hAnsi="Garamond" w:cs="Garamond"/>
          <w:sz w:val="24"/>
        </w:rPr>
        <w:t>u</w:t>
      </w:r>
      <w:r>
        <w:rPr>
          <w:rFonts w:ascii="Garamond" w:hAnsi="Garamond" w:cs="Garamond"/>
          <w:sz w:val="24"/>
        </w:rPr>
        <w:t>mundan daha fazladır.”</w:t>
      </w:r>
      <w:r>
        <w:rPr>
          <w:rStyle w:val="FootnoteReference"/>
          <w:rFonts w:ascii="Garamond" w:hAnsi="Garamond"/>
          <w:sz w:val="24"/>
        </w:rPr>
        <w:footnoteReference w:id="76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“Mümin ölünce onu saptırmaya çalışan ve sayıları Rabia ve Muzer kabileleri say</w:t>
      </w:r>
      <w:r>
        <w:rPr>
          <w:rFonts w:ascii="Garamond" w:hAnsi="Garamond" w:cs="Garamond"/>
          <w:sz w:val="24"/>
        </w:rPr>
        <w:t>ı</w:t>
      </w:r>
      <w:r>
        <w:rPr>
          <w:rFonts w:ascii="Garamond" w:hAnsi="Garamond" w:cs="Garamond"/>
          <w:sz w:val="24"/>
        </w:rPr>
        <w:t>sınca olan şeytanlar onun ko</w:t>
      </w:r>
      <w:r>
        <w:rPr>
          <w:rFonts w:ascii="Garamond" w:hAnsi="Garamond" w:cs="Garamond"/>
          <w:sz w:val="24"/>
        </w:rPr>
        <w:t>m</w:t>
      </w:r>
      <w:r>
        <w:rPr>
          <w:rFonts w:ascii="Garamond" w:hAnsi="Garamond" w:cs="Garamond"/>
          <w:sz w:val="24"/>
        </w:rPr>
        <w:t>şularına karşı hücuma geçe</w:t>
      </w:r>
      <w:r>
        <w:rPr>
          <w:rFonts w:ascii="Garamond" w:hAnsi="Garamond" w:cs="Garamond"/>
          <w:sz w:val="24"/>
        </w:rPr>
        <w:t>r</w:t>
      </w:r>
      <w:r>
        <w:rPr>
          <w:rFonts w:ascii="Garamond" w:hAnsi="Garamond" w:cs="Garamond"/>
          <w:sz w:val="24"/>
        </w:rPr>
        <w:t>ler.”</w:t>
      </w:r>
      <w:r>
        <w:rPr>
          <w:rStyle w:val="FootnoteReference"/>
          <w:rFonts w:ascii="Garamond" w:hAnsi="Garamond"/>
          <w:sz w:val="24"/>
        </w:rPr>
        <w:footnoteReference w:id="76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“İblis bu aldanış diy</w:t>
      </w:r>
      <w:r>
        <w:rPr>
          <w:rFonts w:ascii="Garamond" w:hAnsi="Garamond" w:cs="Garamond"/>
          <w:sz w:val="24"/>
        </w:rPr>
        <w:t>a</w:t>
      </w:r>
      <w:r>
        <w:rPr>
          <w:rFonts w:ascii="Garamond" w:hAnsi="Garamond" w:cs="Garamond"/>
          <w:sz w:val="24"/>
        </w:rPr>
        <w:t>rında tuzaklarını yaymıştır ve hedefi dostlarımızdan başkası değildir.”</w:t>
      </w:r>
      <w:r>
        <w:rPr>
          <w:rStyle w:val="FootnoteReference"/>
          <w:rFonts w:ascii="Garamond" w:hAnsi="Garamond"/>
          <w:sz w:val="24"/>
        </w:rPr>
        <w:footnoteReference w:id="762"/>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bak. 339. Konu, el-Adavet</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406" w:name="_Toc527943160"/>
      <w:r>
        <w:rPr>
          <w:rFonts w:cs="Garamond"/>
          <w:szCs w:val="28"/>
        </w:rPr>
        <w:t>2008. Bölüm</w:t>
      </w:r>
      <w:bookmarkEnd w:id="406"/>
    </w:p>
    <w:p w:rsidR="00DF3D4E" w:rsidRDefault="00DF3D4E">
      <w:pPr>
        <w:pStyle w:val="Heading1"/>
        <w:spacing w:line="240" w:lineRule="atLeast"/>
        <w:ind w:firstLine="284"/>
        <w:rPr>
          <w:rFonts w:cs="Garamond"/>
          <w:szCs w:val="28"/>
        </w:rPr>
      </w:pPr>
      <w:bookmarkStart w:id="407" w:name="_Toc527943161"/>
      <w:r>
        <w:rPr>
          <w:rFonts w:cs="Garamond"/>
          <w:szCs w:val="28"/>
        </w:rPr>
        <w:t>Şeytanın Fitnelerinden Sakındırmak</w:t>
      </w:r>
      <w:bookmarkEnd w:id="407"/>
      <w:r>
        <w:rPr>
          <w:rFonts w:cs="Garamond"/>
          <w:szCs w:val="28"/>
        </w:rPr>
        <w:t xml:space="preserve"> </w:t>
      </w:r>
    </w:p>
    <w:p w:rsidR="00DF3D4E" w:rsidRDefault="00DF3D4E">
      <w:pPr>
        <w:spacing w:line="240" w:lineRule="atLeast"/>
        <w:ind w:firstLine="284"/>
        <w:rPr>
          <w:rFonts w:ascii="Garamond" w:hAnsi="Garamond"/>
          <w:sz w:val="24"/>
        </w:rPr>
      </w:pPr>
    </w:p>
    <w:p w:rsidR="00DF3D4E" w:rsidRDefault="00DF3D4E">
      <w:pPr>
        <w:spacing w:line="240" w:lineRule="atLeast"/>
        <w:ind w:firstLine="284"/>
        <w:rPr>
          <w:rFonts w:ascii="Garamond" w:hAnsi="Garamond" w:cs="Garamond"/>
          <w:b/>
          <w:bCs/>
          <w:sz w:val="24"/>
          <w:u w:val="single"/>
        </w:rPr>
      </w:pPr>
      <w:r>
        <w:rPr>
          <w:rFonts w:ascii="Garamond" w:hAnsi="Garamond" w:cs="Garamond"/>
          <w:b/>
          <w:bCs/>
          <w:sz w:val="24"/>
          <w:u w:val="single"/>
        </w:rPr>
        <w:t xml:space="preserve">Kur’an: </w:t>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lastRenderedPageBreak/>
        <w:t>“Ey insanoğulları! Şeytan, ayıp yerlerini kendilerine gö</w:t>
      </w:r>
      <w:r>
        <w:rPr>
          <w:rFonts w:ascii="Garamond" w:hAnsi="Garamond" w:cs="Garamond"/>
          <w:b/>
          <w:bCs/>
          <w:sz w:val="24"/>
        </w:rPr>
        <w:t>s</w:t>
      </w:r>
      <w:r>
        <w:rPr>
          <w:rFonts w:ascii="Garamond" w:hAnsi="Garamond" w:cs="Garamond"/>
          <w:b/>
          <w:bCs/>
          <w:sz w:val="24"/>
        </w:rPr>
        <w:t>termek için elbiselerini soy</w:t>
      </w:r>
      <w:r>
        <w:rPr>
          <w:rFonts w:ascii="Garamond" w:hAnsi="Garamond" w:cs="Garamond"/>
          <w:b/>
          <w:bCs/>
          <w:sz w:val="24"/>
        </w:rPr>
        <w:t>a</w:t>
      </w:r>
      <w:r>
        <w:rPr>
          <w:rFonts w:ascii="Garamond" w:hAnsi="Garamond" w:cs="Garamond"/>
          <w:b/>
          <w:bCs/>
          <w:sz w:val="24"/>
        </w:rPr>
        <w:t>rak ananızı babanızı cenne</w:t>
      </w:r>
      <w:r>
        <w:rPr>
          <w:rFonts w:ascii="Garamond" w:hAnsi="Garamond" w:cs="Garamond"/>
          <w:b/>
          <w:bCs/>
          <w:sz w:val="24"/>
        </w:rPr>
        <w:t>t</w:t>
      </w:r>
      <w:r>
        <w:rPr>
          <w:rFonts w:ascii="Garamond" w:hAnsi="Garamond" w:cs="Garamond"/>
          <w:b/>
          <w:bCs/>
          <w:sz w:val="24"/>
        </w:rPr>
        <w:t>ten çıkardığı gibi sizi de ş</w:t>
      </w:r>
      <w:r>
        <w:rPr>
          <w:rFonts w:ascii="Garamond" w:hAnsi="Garamond" w:cs="Garamond"/>
          <w:b/>
          <w:bCs/>
          <w:sz w:val="24"/>
        </w:rPr>
        <w:t>a</w:t>
      </w:r>
      <w:r>
        <w:rPr>
          <w:rFonts w:ascii="Garamond" w:hAnsi="Garamond" w:cs="Garamond"/>
          <w:b/>
          <w:bCs/>
          <w:sz w:val="24"/>
        </w:rPr>
        <w:t>şırtmasın. Sizin onları gö</w:t>
      </w:r>
      <w:r>
        <w:rPr>
          <w:rFonts w:ascii="Garamond" w:hAnsi="Garamond" w:cs="Garamond"/>
          <w:b/>
          <w:bCs/>
          <w:sz w:val="24"/>
        </w:rPr>
        <w:t>r</w:t>
      </w:r>
      <w:r>
        <w:rPr>
          <w:rFonts w:ascii="Garamond" w:hAnsi="Garamond" w:cs="Garamond"/>
          <w:b/>
          <w:bCs/>
          <w:sz w:val="24"/>
        </w:rPr>
        <w:t>mediğiniz yerlerden o ve t</w:t>
      </w:r>
      <w:r>
        <w:rPr>
          <w:rFonts w:ascii="Garamond" w:hAnsi="Garamond" w:cs="Garamond"/>
          <w:b/>
          <w:bCs/>
          <w:sz w:val="24"/>
        </w:rPr>
        <w:t>a</w:t>
      </w:r>
      <w:r>
        <w:rPr>
          <w:rFonts w:ascii="Garamond" w:hAnsi="Garamond" w:cs="Garamond"/>
          <w:b/>
          <w:bCs/>
          <w:sz w:val="24"/>
        </w:rPr>
        <w:t xml:space="preserve">raftarları sizi görürler. Biz şeytanları, inanmayanlara dost kılarız.” </w:t>
      </w:r>
      <w:r>
        <w:rPr>
          <w:rStyle w:val="FootnoteReference"/>
          <w:rFonts w:ascii="Garamond" w:hAnsi="Garamond"/>
          <w:b/>
          <w:bCs/>
          <w:sz w:val="24"/>
        </w:rPr>
        <w:footnoteReference w:id="763"/>
      </w:r>
    </w:p>
    <w:p w:rsidR="00DF3D4E" w:rsidRDefault="00DF3D4E">
      <w:pPr>
        <w:spacing w:line="240" w:lineRule="atLeast"/>
        <w:ind w:firstLine="284"/>
        <w:jc w:val="lowKashida"/>
        <w:rPr>
          <w:rFonts w:ascii="Garamond" w:hAnsi="Garamond" w:cs="Garamond"/>
          <w:i/>
          <w:iCs/>
          <w:sz w:val="24"/>
        </w:rPr>
      </w:pPr>
      <w:r>
        <w:rPr>
          <w:rFonts w:ascii="Garamond" w:hAnsi="Garamond" w:cs="Garamond"/>
          <w:b/>
          <w:bCs/>
          <w:sz w:val="24"/>
        </w:rPr>
        <w:t>“Allah hakkında bilmeden tartışan ve her azılı şeytana uyan insanlar vardır. Onun hakkında şöyle yazılmıştır: O kendisini dost edinen kimseyi saptırır ve alevli azaba göt</w:t>
      </w:r>
      <w:r>
        <w:rPr>
          <w:rFonts w:ascii="Garamond" w:hAnsi="Garamond" w:cs="Garamond"/>
          <w:b/>
          <w:bCs/>
          <w:sz w:val="24"/>
        </w:rPr>
        <w:t>ü</w:t>
      </w:r>
      <w:r>
        <w:rPr>
          <w:rFonts w:ascii="Garamond" w:hAnsi="Garamond" w:cs="Garamond"/>
          <w:b/>
          <w:bCs/>
          <w:sz w:val="24"/>
        </w:rPr>
        <w:t xml:space="preserve">rür.” </w:t>
      </w:r>
      <w:r>
        <w:rPr>
          <w:rStyle w:val="FootnoteReference"/>
          <w:rFonts w:ascii="Garamond" w:hAnsi="Garamond"/>
          <w:b/>
          <w:bCs/>
          <w:sz w:val="24"/>
        </w:rPr>
        <w:footnoteReference w:id="764"/>
      </w:r>
      <w:r>
        <w:rPr>
          <w:rFonts w:ascii="Garamond" w:hAnsi="Garamond" w:cs="Garamond"/>
          <w:b/>
          <w:bCs/>
          <w:sz w:val="24"/>
        </w:rPr>
        <w:t xml:space="preserve"> </w:t>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“Fitneler üç tanedir: Şe</w:t>
      </w:r>
      <w:r>
        <w:rPr>
          <w:rFonts w:ascii="Garamond" w:hAnsi="Garamond" w:cs="Garamond"/>
          <w:sz w:val="24"/>
        </w:rPr>
        <w:t>y</w:t>
      </w:r>
      <w:r>
        <w:rPr>
          <w:rFonts w:ascii="Garamond" w:hAnsi="Garamond" w:cs="Garamond"/>
          <w:sz w:val="24"/>
        </w:rPr>
        <w:t>tanın kılıcı olan kadın sevgisi, şeytanın tuzağı olan şarap içmek ve şeytanın oku</w:t>
      </w:r>
      <w:r w:rsidR="001F7D59">
        <w:rPr>
          <w:rFonts w:ascii="Garamond" w:hAnsi="Garamond" w:cs="Garamond"/>
          <w:sz w:val="24"/>
        </w:rPr>
        <w:t xml:space="preserve"> olan dinar ve dirhem sevgisi</w:t>
      </w:r>
      <w:r>
        <w:rPr>
          <w:rFonts w:ascii="Garamond" w:hAnsi="Garamond" w:cs="Garamond"/>
          <w:sz w:val="24"/>
        </w:rPr>
        <w:t>.”</w:t>
      </w:r>
      <w:r>
        <w:rPr>
          <w:rStyle w:val="FootnoteReference"/>
          <w:rFonts w:ascii="Garamond" w:hAnsi="Garamond"/>
          <w:sz w:val="24"/>
        </w:rPr>
        <w:footnoteReference w:id="76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“Gelecekte bir takım saptırıcı fitneler ve olaylar baş gösterecektir. Allah-u Teala’nın ilimle ihya ettiği kimse dışında her insan mümin olarak sabahlar ve kafir olarak akşama erişir.”</w:t>
      </w:r>
      <w:r>
        <w:rPr>
          <w:rStyle w:val="FootnoteReference"/>
          <w:rFonts w:ascii="Garamond" w:hAnsi="Garamond"/>
          <w:sz w:val="24"/>
        </w:rPr>
        <w:footnoteReference w:id="766"/>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bak. 404. Konu, el-Fitne</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pPr>
      <w:bookmarkStart w:id="408" w:name="_Toc527943162"/>
      <w:r>
        <w:lastRenderedPageBreak/>
        <w:t>2009. Bölüm</w:t>
      </w:r>
      <w:bookmarkEnd w:id="408"/>
    </w:p>
    <w:p w:rsidR="00DF3D4E" w:rsidRDefault="00DF3D4E">
      <w:pPr>
        <w:pStyle w:val="Heading1"/>
        <w:spacing w:line="240" w:lineRule="atLeast"/>
        <w:ind w:firstLine="284"/>
      </w:pPr>
      <w:bookmarkStart w:id="409" w:name="_Toc527943163"/>
      <w:r>
        <w:t>Şeytana Uymaktan S</w:t>
      </w:r>
      <w:r>
        <w:t>a</w:t>
      </w:r>
      <w:r>
        <w:t>kınmak</w:t>
      </w:r>
      <w:bookmarkEnd w:id="409"/>
      <w:r>
        <w:t xml:space="preserve">  </w:t>
      </w:r>
    </w:p>
    <w:p w:rsidR="00DF3D4E" w:rsidRDefault="00DF3D4E">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“Ey iman edenler! Hep birden barışa girin, şeytanın adımlarına uymayın, o sizin apaçık düşmanını</w:t>
      </w:r>
      <w:r>
        <w:rPr>
          <w:rFonts w:ascii="Garamond" w:hAnsi="Garamond" w:cs="Garamond"/>
          <w:b/>
          <w:bCs/>
          <w:sz w:val="24"/>
        </w:rPr>
        <w:t>z</w:t>
      </w:r>
      <w:r>
        <w:rPr>
          <w:rFonts w:ascii="Garamond" w:hAnsi="Garamond" w:cs="Garamond"/>
          <w:b/>
          <w:bCs/>
          <w:sz w:val="24"/>
        </w:rPr>
        <w:t xml:space="preserve">dır.” </w:t>
      </w:r>
      <w:r>
        <w:rPr>
          <w:rStyle w:val="FootnoteReference"/>
          <w:rFonts w:ascii="Garamond" w:hAnsi="Garamond"/>
          <w:b/>
          <w:bCs/>
          <w:sz w:val="24"/>
        </w:rPr>
        <w:footnoteReference w:id="767"/>
      </w:r>
    </w:p>
    <w:p w:rsidR="00DF3D4E" w:rsidRDefault="00DF3D4E" w:rsidP="001F7D59">
      <w:pPr>
        <w:spacing w:line="240" w:lineRule="atLeast"/>
        <w:ind w:firstLine="284"/>
        <w:jc w:val="lowKashida"/>
        <w:rPr>
          <w:rFonts w:ascii="Garamond" w:hAnsi="Garamond" w:cs="Garamond"/>
          <w:i/>
          <w:iCs/>
          <w:sz w:val="24"/>
        </w:rPr>
      </w:pPr>
      <w:r>
        <w:rPr>
          <w:rFonts w:ascii="Garamond" w:hAnsi="Garamond" w:cs="Garamond"/>
          <w:b/>
          <w:bCs/>
          <w:sz w:val="24"/>
        </w:rPr>
        <w:t>“Ey iman edenler! Şeytana ayak uydurmayın. Kim şeyt</w:t>
      </w:r>
      <w:r>
        <w:rPr>
          <w:rFonts w:ascii="Garamond" w:hAnsi="Garamond" w:cs="Garamond"/>
          <w:b/>
          <w:bCs/>
          <w:sz w:val="24"/>
        </w:rPr>
        <w:t>a</w:t>
      </w:r>
      <w:r>
        <w:rPr>
          <w:rFonts w:ascii="Garamond" w:hAnsi="Garamond" w:cs="Garamond"/>
          <w:b/>
          <w:bCs/>
          <w:sz w:val="24"/>
        </w:rPr>
        <w:t>nın ardına takılırsa, bilsin ki, o, hayasızlığı ve fenalığı e</w:t>
      </w:r>
      <w:r>
        <w:rPr>
          <w:rFonts w:ascii="Garamond" w:hAnsi="Garamond" w:cs="Garamond"/>
          <w:b/>
          <w:bCs/>
          <w:sz w:val="24"/>
        </w:rPr>
        <w:t>m</w:t>
      </w:r>
      <w:r>
        <w:rPr>
          <w:rFonts w:ascii="Garamond" w:hAnsi="Garamond" w:cs="Garamond"/>
          <w:b/>
          <w:bCs/>
          <w:sz w:val="24"/>
        </w:rPr>
        <w:t xml:space="preserve">reder.” </w:t>
      </w:r>
      <w:r>
        <w:rPr>
          <w:rStyle w:val="FootnoteReference"/>
          <w:rFonts w:ascii="Garamond" w:hAnsi="Garamond"/>
          <w:b/>
          <w:bCs/>
          <w:sz w:val="24"/>
        </w:rPr>
        <w:footnoteReference w:id="768"/>
      </w:r>
      <w:r>
        <w:rPr>
          <w:rFonts w:ascii="Garamond" w:hAnsi="Garamond" w:cs="Garamond"/>
          <w:b/>
          <w:bCs/>
          <w:sz w:val="24"/>
        </w:rPr>
        <w:t xml:space="preserve"> </w:t>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Bakır (a.s) veya İmam Sadık (a.s) şöyle buyurmuştur: </w:t>
      </w:r>
      <w:r>
        <w:rPr>
          <w:rFonts w:ascii="Garamond" w:hAnsi="Garamond" w:cs="Garamond"/>
          <w:sz w:val="24"/>
        </w:rPr>
        <w:t>“B</w:t>
      </w:r>
      <w:r>
        <w:rPr>
          <w:rFonts w:ascii="Garamond" w:hAnsi="Garamond" w:cs="Garamond"/>
          <w:sz w:val="24"/>
        </w:rPr>
        <w:t>o</w:t>
      </w:r>
      <w:r>
        <w:rPr>
          <w:rFonts w:ascii="Garamond" w:hAnsi="Garamond" w:cs="Garamond"/>
          <w:sz w:val="24"/>
        </w:rPr>
        <w:t>şamak için yemin içmek, günah için adak yapmak ve Allah’tan gayrisine yemin etmek şeytanın adımlarındandır.”</w:t>
      </w:r>
      <w:r>
        <w:rPr>
          <w:rStyle w:val="FootnoteReference"/>
          <w:rFonts w:ascii="Garamond" w:hAnsi="Garamond"/>
          <w:sz w:val="24"/>
        </w:rPr>
        <w:footnoteReference w:id="76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Bakır (a.s),  </w:t>
      </w:r>
      <w:r>
        <w:rPr>
          <w:rFonts w:ascii="Garamond" w:hAnsi="Garamond" w:cs="Garamond"/>
          <w:b/>
          <w:bCs/>
          <w:sz w:val="24"/>
        </w:rPr>
        <w:t>“Şe</w:t>
      </w:r>
      <w:r>
        <w:rPr>
          <w:rFonts w:ascii="Garamond" w:hAnsi="Garamond" w:cs="Garamond"/>
          <w:b/>
          <w:bCs/>
          <w:sz w:val="24"/>
        </w:rPr>
        <w:t>y</w:t>
      </w:r>
      <w:r w:rsidR="001F7D59">
        <w:rPr>
          <w:rFonts w:ascii="Garamond" w:hAnsi="Garamond" w:cs="Garamond"/>
          <w:b/>
          <w:bCs/>
          <w:sz w:val="24"/>
        </w:rPr>
        <w:t>tanın adımlarına uymayın</w:t>
      </w:r>
      <w:r>
        <w:rPr>
          <w:rFonts w:ascii="Garamond" w:hAnsi="Garamond" w:cs="Garamond"/>
          <w:b/>
          <w:bCs/>
          <w:sz w:val="24"/>
        </w:rPr>
        <w:t xml:space="preserve">” </w:t>
      </w:r>
      <w:r w:rsidR="001F7D59">
        <w:rPr>
          <w:rFonts w:ascii="Garamond" w:hAnsi="Garamond" w:cs="Garamond"/>
          <w:i/>
          <w:iCs/>
          <w:sz w:val="24"/>
        </w:rPr>
        <w:t>a</w:t>
      </w:r>
      <w:r>
        <w:rPr>
          <w:rFonts w:ascii="Garamond" w:hAnsi="Garamond" w:cs="Garamond"/>
          <w:i/>
          <w:iCs/>
          <w:sz w:val="24"/>
        </w:rPr>
        <w:t>yeti tilavet edilince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“Allah’tan başkasına edilen her yemin şeytanın adımlarınd</w:t>
      </w:r>
      <w:r>
        <w:rPr>
          <w:rFonts w:ascii="Garamond" w:hAnsi="Garamond" w:cs="Garamond"/>
          <w:sz w:val="24"/>
        </w:rPr>
        <w:t>a</w:t>
      </w:r>
      <w:r>
        <w:rPr>
          <w:rFonts w:ascii="Garamond" w:hAnsi="Garamond" w:cs="Garamond"/>
          <w:sz w:val="24"/>
        </w:rPr>
        <w:t>dır.”</w:t>
      </w:r>
      <w:r>
        <w:rPr>
          <w:rStyle w:val="FootnoteReference"/>
          <w:rFonts w:ascii="Garamond" w:hAnsi="Garamond"/>
          <w:sz w:val="24"/>
        </w:rPr>
        <w:footnoteReference w:id="77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İbn-i Abbas (a.s) şöyle diyor: </w:t>
      </w:r>
      <w:r>
        <w:rPr>
          <w:rFonts w:ascii="Garamond" w:hAnsi="Garamond" w:cs="Garamond"/>
          <w:sz w:val="24"/>
        </w:rPr>
        <w:t>“Kur’an'a muhalif olan her şey şeytanın adımlarındadır.”</w:t>
      </w:r>
      <w:r>
        <w:rPr>
          <w:rStyle w:val="FootnoteReference"/>
          <w:rFonts w:ascii="Garamond" w:hAnsi="Garamond"/>
          <w:sz w:val="24"/>
        </w:rPr>
        <w:footnoteReference w:id="771"/>
      </w:r>
      <w:r>
        <w:rPr>
          <w:rFonts w:ascii="Garamond" w:hAnsi="Garamond" w:cs="Garamond"/>
          <w:sz w:val="24"/>
        </w:rPr>
        <w:t xml:space="preserve"> </w:t>
      </w:r>
    </w:p>
    <w:p w:rsidR="00DF3D4E" w:rsidRDefault="001F7D59">
      <w:pPr>
        <w:spacing w:line="240" w:lineRule="atLeast"/>
        <w:jc w:val="lowKashida"/>
        <w:rPr>
          <w:rFonts w:ascii="Garamond" w:hAnsi="Garamond" w:cs="Garamond"/>
          <w:i/>
          <w:iCs/>
          <w:sz w:val="24"/>
        </w:rPr>
      </w:pPr>
      <w:r>
        <w:rPr>
          <w:rFonts w:ascii="Garamond" w:hAnsi="Garamond" w:cs="Garamond"/>
          <w:i/>
          <w:iCs/>
          <w:sz w:val="24"/>
        </w:rPr>
        <w:t>El-</w:t>
      </w:r>
      <w:r w:rsidR="00DF3D4E">
        <w:rPr>
          <w:rFonts w:ascii="Garamond" w:hAnsi="Garamond" w:cs="Garamond"/>
          <w:i/>
          <w:iCs/>
          <w:sz w:val="24"/>
        </w:rPr>
        <w:t xml:space="preserve">Mizan tefsirinde şöyle yer almıştır: </w:t>
      </w:r>
      <w:r>
        <w:rPr>
          <w:rFonts w:ascii="Garamond" w:hAnsi="Garamond" w:cs="Garamond"/>
          <w:i/>
          <w:iCs/>
          <w:sz w:val="24"/>
        </w:rPr>
        <w:t>“</w:t>
      </w:r>
      <w:r w:rsidR="00DF3D4E">
        <w:rPr>
          <w:rFonts w:ascii="Garamond" w:hAnsi="Garamond" w:cs="Garamond"/>
          <w:i/>
          <w:iCs/>
          <w:sz w:val="24"/>
        </w:rPr>
        <w:t>Şeytanın adımlarına uymaktan maksat, şeytanın tüm batıl davetlerine uymak anlamına değildir. Aksine maksat dinle ilgili hususlarda ona uymaktır. Yani batılı hakkın süs ve örtüsü ile örter, dini olmayan ş</w:t>
      </w:r>
      <w:r>
        <w:rPr>
          <w:rFonts w:ascii="Garamond" w:hAnsi="Garamond" w:cs="Garamond"/>
          <w:i/>
          <w:iCs/>
          <w:sz w:val="24"/>
        </w:rPr>
        <w:t xml:space="preserve">eyleri </w:t>
      </w:r>
      <w:r>
        <w:rPr>
          <w:rFonts w:ascii="Garamond" w:hAnsi="Garamond" w:cs="Garamond"/>
          <w:i/>
          <w:iCs/>
          <w:sz w:val="24"/>
        </w:rPr>
        <w:lastRenderedPageBreak/>
        <w:t>dini olarak adlandırır. Neticede insan</w:t>
      </w:r>
      <w:r w:rsidR="00DF3D4E">
        <w:rPr>
          <w:rFonts w:ascii="Garamond" w:hAnsi="Garamond" w:cs="Garamond"/>
          <w:i/>
          <w:iCs/>
          <w:sz w:val="24"/>
        </w:rPr>
        <w:t xml:space="preserve"> gerçekleri gö</w:t>
      </w:r>
      <w:r w:rsidR="00DF3D4E">
        <w:rPr>
          <w:rFonts w:ascii="Garamond" w:hAnsi="Garamond" w:cs="Garamond"/>
          <w:i/>
          <w:iCs/>
          <w:sz w:val="24"/>
        </w:rPr>
        <w:t>r</w:t>
      </w:r>
      <w:r w:rsidR="00DF3D4E">
        <w:rPr>
          <w:rFonts w:ascii="Garamond" w:hAnsi="Garamond" w:cs="Garamond"/>
          <w:i/>
          <w:iCs/>
          <w:sz w:val="24"/>
        </w:rPr>
        <w:t xml:space="preserve">meden onlara uyar. </w:t>
      </w:r>
      <w:r w:rsidR="00DF3D4E">
        <w:rPr>
          <w:rStyle w:val="FootnoteReference"/>
          <w:rFonts w:ascii="Garamond" w:hAnsi="Garamond"/>
          <w:sz w:val="24"/>
        </w:rPr>
        <w:footnoteReference w:id="772"/>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410" w:name="_Toc527943164"/>
      <w:r>
        <w:rPr>
          <w:rFonts w:cs="Garamond"/>
          <w:szCs w:val="28"/>
        </w:rPr>
        <w:t>2010. Bölüm</w:t>
      </w:r>
      <w:bookmarkEnd w:id="410"/>
    </w:p>
    <w:p w:rsidR="00DF3D4E" w:rsidRDefault="00DF3D4E">
      <w:pPr>
        <w:pStyle w:val="Heading1"/>
        <w:spacing w:line="240" w:lineRule="atLeast"/>
        <w:ind w:firstLine="284"/>
        <w:rPr>
          <w:rFonts w:cs="Garamond"/>
          <w:szCs w:val="28"/>
        </w:rPr>
      </w:pPr>
      <w:bookmarkStart w:id="411" w:name="_Toc527943165"/>
      <w:r>
        <w:rPr>
          <w:rFonts w:cs="Garamond"/>
          <w:szCs w:val="28"/>
        </w:rPr>
        <w:t>Şeytana Tapanlar</w:t>
      </w:r>
      <w:bookmarkEnd w:id="411"/>
      <w:r>
        <w:rPr>
          <w:rFonts w:cs="Garamond"/>
          <w:szCs w:val="28"/>
        </w:rPr>
        <w:t xml:space="preserve"> </w:t>
      </w:r>
    </w:p>
    <w:p w:rsidR="00DF3D4E" w:rsidRDefault="00DF3D4E">
      <w:pPr>
        <w:rPr>
          <w:rFonts w:ascii="Garamond" w:hAnsi="Garamond"/>
          <w:sz w:val="24"/>
        </w:rPr>
      </w:pPr>
    </w:p>
    <w:p w:rsidR="00DF3D4E" w:rsidRDefault="00DF3D4E">
      <w:pPr>
        <w:rPr>
          <w:rFonts w:ascii="Garamond" w:hAnsi="Garamond"/>
          <w:sz w:val="24"/>
        </w:rPr>
      </w:pPr>
    </w:p>
    <w:p w:rsidR="00DF3D4E" w:rsidRDefault="00DF3D4E">
      <w:pPr>
        <w:spacing w:line="240" w:lineRule="atLeast"/>
        <w:ind w:firstLine="284"/>
        <w:rPr>
          <w:rFonts w:ascii="Garamond" w:hAnsi="Garamond" w:cs="Garamond"/>
          <w:b/>
          <w:bCs/>
          <w:sz w:val="24"/>
          <w:u w:val="single"/>
        </w:rPr>
      </w:pPr>
      <w:r>
        <w:rPr>
          <w:rFonts w:ascii="Garamond" w:hAnsi="Garamond" w:cs="Garamond"/>
          <w:b/>
          <w:bCs/>
          <w:sz w:val="24"/>
          <w:u w:val="single"/>
        </w:rPr>
        <w:t xml:space="preserve">Kur’an: </w:t>
      </w:r>
    </w:p>
    <w:p w:rsidR="00DF3D4E" w:rsidRDefault="00DF3D4E" w:rsidP="001F7D59">
      <w:pPr>
        <w:spacing w:line="240" w:lineRule="atLeast"/>
        <w:ind w:firstLine="284"/>
        <w:jc w:val="lowKashida"/>
        <w:rPr>
          <w:rFonts w:ascii="Garamond" w:hAnsi="Garamond" w:cs="Garamond"/>
          <w:b/>
          <w:bCs/>
          <w:sz w:val="24"/>
        </w:rPr>
      </w:pPr>
      <w:r>
        <w:rPr>
          <w:rFonts w:ascii="Garamond" w:hAnsi="Garamond" w:cs="Garamond"/>
          <w:b/>
          <w:bCs/>
          <w:sz w:val="24"/>
        </w:rPr>
        <w:t>“</w:t>
      </w:r>
      <w:r w:rsidR="001F7D59">
        <w:rPr>
          <w:rFonts w:ascii="Garamond" w:hAnsi="Garamond" w:cs="Garamond"/>
          <w:b/>
          <w:bCs/>
          <w:sz w:val="24"/>
        </w:rPr>
        <w:t>Ey Ademoğulları! Size şeytana tapmayın, çünkü o sizin apaçık bir düşmanını</w:t>
      </w:r>
      <w:r w:rsidR="001F7D59">
        <w:rPr>
          <w:rFonts w:ascii="Garamond" w:hAnsi="Garamond" w:cs="Garamond"/>
          <w:b/>
          <w:bCs/>
          <w:sz w:val="24"/>
        </w:rPr>
        <w:t>z</w:t>
      </w:r>
      <w:r w:rsidR="001F7D59">
        <w:rPr>
          <w:rFonts w:ascii="Garamond" w:hAnsi="Garamond" w:cs="Garamond"/>
          <w:b/>
          <w:bCs/>
          <w:sz w:val="24"/>
        </w:rPr>
        <w:t>dır” diye emredip sizden söz almadım mı?</w:t>
      </w:r>
      <w:r>
        <w:rPr>
          <w:rFonts w:ascii="Garamond" w:hAnsi="Garamond" w:cs="Garamond"/>
          <w:b/>
          <w:bCs/>
          <w:sz w:val="24"/>
        </w:rPr>
        <w:t xml:space="preserve">” </w:t>
      </w:r>
      <w:r>
        <w:rPr>
          <w:rStyle w:val="FootnoteReference"/>
          <w:rFonts w:ascii="Garamond" w:hAnsi="Garamond"/>
          <w:b/>
          <w:bCs/>
          <w:sz w:val="24"/>
        </w:rPr>
        <w:footnoteReference w:id="773"/>
      </w:r>
    </w:p>
    <w:p w:rsidR="00DF3D4E" w:rsidRDefault="00DF3D4E">
      <w:pPr>
        <w:spacing w:line="240" w:lineRule="atLeast"/>
        <w:ind w:firstLine="284"/>
        <w:jc w:val="lowKashida"/>
        <w:rPr>
          <w:rFonts w:ascii="Garamond" w:hAnsi="Garamond" w:cs="Garamond"/>
          <w:sz w:val="24"/>
        </w:rPr>
      </w:pPr>
      <w:r>
        <w:rPr>
          <w:rFonts w:ascii="Garamond" w:hAnsi="Garamond" w:cs="Garamond"/>
          <w:b/>
          <w:bCs/>
          <w:sz w:val="24"/>
        </w:rPr>
        <w:t>“İkiyüzlülerin durumu i</w:t>
      </w:r>
      <w:r>
        <w:rPr>
          <w:rFonts w:ascii="Garamond" w:hAnsi="Garamond" w:cs="Garamond"/>
          <w:b/>
          <w:bCs/>
          <w:sz w:val="24"/>
        </w:rPr>
        <w:t>n</w:t>
      </w:r>
      <w:r w:rsidR="001F7D59">
        <w:rPr>
          <w:rFonts w:ascii="Garamond" w:hAnsi="Garamond" w:cs="Garamond"/>
          <w:b/>
          <w:bCs/>
          <w:sz w:val="24"/>
        </w:rPr>
        <w:t>sana: “Küfret!” d</w:t>
      </w:r>
      <w:r>
        <w:rPr>
          <w:rFonts w:ascii="Garamond" w:hAnsi="Garamond" w:cs="Garamond"/>
          <w:b/>
          <w:bCs/>
          <w:sz w:val="24"/>
        </w:rPr>
        <w:t>eyip, insan da küfredince: “Doğrusu ben senden uzağım; âlemlerin Rabbi olan Allah'tan kork</w:t>
      </w:r>
      <w:r>
        <w:rPr>
          <w:rFonts w:ascii="Garamond" w:hAnsi="Garamond" w:cs="Garamond"/>
          <w:b/>
          <w:bCs/>
          <w:sz w:val="24"/>
        </w:rPr>
        <w:t>a</w:t>
      </w:r>
      <w:r>
        <w:rPr>
          <w:rFonts w:ascii="Garamond" w:hAnsi="Garamond" w:cs="Garamond"/>
          <w:b/>
          <w:bCs/>
          <w:sz w:val="24"/>
        </w:rPr>
        <w:t xml:space="preserve">rım” diyen şeytanın durumu gibidir.” </w:t>
      </w:r>
      <w:r>
        <w:rPr>
          <w:rStyle w:val="FootnoteReference"/>
          <w:rFonts w:ascii="Garamond" w:hAnsi="Garamond"/>
          <w:b/>
          <w:bCs/>
          <w:sz w:val="24"/>
        </w:rPr>
        <w:footnoteReference w:id="77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Ali (a.s) şeytana </w:t>
      </w:r>
      <w:r>
        <w:rPr>
          <w:rFonts w:ascii="Garamond" w:hAnsi="Garamond" w:cs="Garamond"/>
          <w:i/>
          <w:iCs/>
          <w:sz w:val="24"/>
        </w:rPr>
        <w:t>u</w:t>
      </w:r>
      <w:r>
        <w:rPr>
          <w:rFonts w:ascii="Garamond" w:hAnsi="Garamond" w:cs="Garamond"/>
          <w:i/>
          <w:iCs/>
          <w:sz w:val="24"/>
        </w:rPr>
        <w:t>yanları kınama hususunda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sz w:val="24"/>
        </w:rPr>
        <w:t>İşlerinde şeytanı ölçü aldılar, şeytan da onları or</w:t>
      </w:r>
      <w:r>
        <w:rPr>
          <w:rFonts w:ascii="Garamond" w:hAnsi="Garamond"/>
          <w:sz w:val="24"/>
        </w:rPr>
        <w:softHyphen/>
        <w:t xml:space="preserve">taklar </w:t>
      </w:r>
      <w:r>
        <w:rPr>
          <w:rFonts w:ascii="Garamond" w:hAnsi="Garamond"/>
          <w:sz w:val="24"/>
        </w:rPr>
        <w:t>e</w:t>
      </w:r>
      <w:r>
        <w:rPr>
          <w:rFonts w:ascii="Garamond" w:hAnsi="Garamond"/>
          <w:sz w:val="24"/>
        </w:rPr>
        <w:t>dindi. Şeytan gönüllerinde yuva yaptı, y</w:t>
      </w:r>
      <w:r>
        <w:rPr>
          <w:rFonts w:ascii="Garamond" w:hAnsi="Garamond"/>
          <w:sz w:val="24"/>
        </w:rPr>
        <w:t>u</w:t>
      </w:r>
      <w:r>
        <w:rPr>
          <w:rFonts w:ascii="Garamond" w:hAnsi="Garamond"/>
          <w:sz w:val="24"/>
        </w:rPr>
        <w:t>murt</w:t>
      </w:r>
      <w:r>
        <w:rPr>
          <w:rFonts w:ascii="Garamond" w:hAnsi="Garamond"/>
          <w:sz w:val="24"/>
        </w:rPr>
        <w:softHyphen/>
        <w:t xml:space="preserve">ladı, civciv çıkardı, onları kendi </w:t>
      </w:r>
      <w:r>
        <w:rPr>
          <w:rFonts w:ascii="Garamond" w:hAnsi="Garamond"/>
          <w:sz w:val="24"/>
        </w:rPr>
        <w:t>e</w:t>
      </w:r>
      <w:r>
        <w:rPr>
          <w:rFonts w:ascii="Garamond" w:hAnsi="Garamond"/>
          <w:sz w:val="24"/>
        </w:rPr>
        <w:t>teğinde terbiye etti, büyüttü. Böylece onların gözl</w:t>
      </w:r>
      <w:r>
        <w:rPr>
          <w:rFonts w:ascii="Garamond" w:hAnsi="Garamond"/>
          <w:sz w:val="24"/>
        </w:rPr>
        <w:t>e</w:t>
      </w:r>
      <w:r>
        <w:rPr>
          <w:rFonts w:ascii="Garamond" w:hAnsi="Garamond"/>
          <w:sz w:val="24"/>
        </w:rPr>
        <w:t>riyle baktı, dilleriyle söyl</w:t>
      </w:r>
      <w:r>
        <w:rPr>
          <w:rFonts w:ascii="Garamond" w:hAnsi="Garamond"/>
          <w:sz w:val="24"/>
        </w:rPr>
        <w:t>e</w:t>
      </w:r>
      <w:r>
        <w:rPr>
          <w:rFonts w:ascii="Garamond" w:hAnsi="Garamond"/>
          <w:sz w:val="24"/>
        </w:rPr>
        <w:t>di. On</w:t>
      </w:r>
      <w:r>
        <w:rPr>
          <w:rFonts w:ascii="Garamond" w:hAnsi="Garamond"/>
          <w:sz w:val="24"/>
        </w:rPr>
        <w:softHyphen/>
        <w:t>ları hatalar merkebine bindirdi, onlara kötülükleri süsleyip güzel gös</w:t>
      </w:r>
      <w:r>
        <w:rPr>
          <w:rFonts w:ascii="Garamond" w:hAnsi="Garamond"/>
          <w:sz w:val="24"/>
        </w:rPr>
        <w:softHyphen/>
        <w:t xml:space="preserve">terdi. Sonunda işleri, güç ve saltanatında şeytanla </w:t>
      </w:r>
      <w:r>
        <w:rPr>
          <w:rFonts w:ascii="Garamond" w:hAnsi="Garamond"/>
          <w:sz w:val="24"/>
        </w:rPr>
        <w:lastRenderedPageBreak/>
        <w:t>ortak ol</w:t>
      </w:r>
      <w:r>
        <w:rPr>
          <w:rFonts w:ascii="Garamond" w:hAnsi="Garamond"/>
          <w:sz w:val="24"/>
        </w:rPr>
        <w:t>a</w:t>
      </w:r>
      <w:r>
        <w:rPr>
          <w:rFonts w:ascii="Garamond" w:hAnsi="Garamond"/>
          <w:sz w:val="24"/>
        </w:rPr>
        <w:t>nın ve onun diliyle batıl söz sö</w:t>
      </w:r>
      <w:r>
        <w:rPr>
          <w:rFonts w:ascii="Garamond" w:hAnsi="Garamond"/>
          <w:sz w:val="24"/>
        </w:rPr>
        <w:t>y</w:t>
      </w:r>
      <w:r>
        <w:rPr>
          <w:rFonts w:ascii="Garamond" w:hAnsi="Garamond"/>
          <w:sz w:val="24"/>
        </w:rPr>
        <w:t>leyenin işine benz</w:t>
      </w:r>
      <w:r>
        <w:rPr>
          <w:rFonts w:ascii="Garamond" w:hAnsi="Garamond"/>
          <w:sz w:val="24"/>
        </w:rPr>
        <w:t>e</w:t>
      </w:r>
      <w:r>
        <w:rPr>
          <w:rFonts w:ascii="Garamond" w:hAnsi="Garamond"/>
          <w:sz w:val="24"/>
        </w:rPr>
        <w:t>di.”</w:t>
      </w:r>
      <w:r>
        <w:rPr>
          <w:rStyle w:val="FootnoteReference"/>
          <w:rFonts w:ascii="Garamond" w:hAnsi="Garamond"/>
          <w:sz w:val="24"/>
        </w:rPr>
        <w:footnoteReference w:id="77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Muaviye’ye yazdığı bir mektubunda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Pr>
          <w:rFonts w:ascii="Garamond" w:hAnsi="Garamond"/>
          <w:sz w:val="24"/>
        </w:rPr>
        <w:t>Çünkü sen içinde bulund</w:t>
      </w:r>
      <w:r>
        <w:rPr>
          <w:rFonts w:ascii="Garamond" w:hAnsi="Garamond"/>
          <w:sz w:val="24"/>
        </w:rPr>
        <w:t>u</w:t>
      </w:r>
      <w:r>
        <w:rPr>
          <w:rFonts w:ascii="Garamond" w:hAnsi="Garamond"/>
          <w:sz w:val="24"/>
        </w:rPr>
        <w:t>ğun nimetlere aldanmışsın, şeytan b</w:t>
      </w:r>
      <w:r>
        <w:rPr>
          <w:rFonts w:ascii="Garamond" w:hAnsi="Garamond"/>
          <w:sz w:val="24"/>
        </w:rPr>
        <w:t>o</w:t>
      </w:r>
      <w:r>
        <w:rPr>
          <w:rFonts w:ascii="Garamond" w:hAnsi="Garamond"/>
          <w:sz w:val="24"/>
        </w:rPr>
        <w:t>ğazına sarılmış, seninle emeline ulaşıp, canına ve k</w:t>
      </w:r>
      <w:r>
        <w:rPr>
          <w:rFonts w:ascii="Garamond" w:hAnsi="Garamond"/>
          <w:sz w:val="24"/>
        </w:rPr>
        <w:t>a</w:t>
      </w:r>
      <w:r>
        <w:rPr>
          <w:rFonts w:ascii="Garamond" w:hAnsi="Garamond"/>
          <w:sz w:val="24"/>
        </w:rPr>
        <w:t>nına girmiştir.”</w:t>
      </w:r>
      <w:r>
        <w:rPr>
          <w:rStyle w:val="FootnoteReference"/>
          <w:rFonts w:ascii="Garamond" w:hAnsi="Garamond"/>
          <w:sz w:val="24"/>
        </w:rPr>
        <w:footnoteReference w:id="776"/>
      </w:r>
    </w:p>
    <w:p w:rsidR="00DF3D4E" w:rsidRDefault="00DF3D4E" w:rsidP="00B41F94">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“Adamın birisi tapınakta ibadet ediyordu. Birkaç kardeşi olan bir kadın için bir takım </w:t>
      </w:r>
      <w:r>
        <w:rPr>
          <w:rFonts w:ascii="Garamond" w:hAnsi="Garamond" w:cs="Garamond"/>
          <w:sz w:val="24"/>
        </w:rPr>
        <w:t>o</w:t>
      </w:r>
      <w:r w:rsidR="00B41F94">
        <w:rPr>
          <w:rFonts w:ascii="Garamond" w:hAnsi="Garamond" w:cs="Garamond"/>
          <w:sz w:val="24"/>
        </w:rPr>
        <w:t>laylar ortaya çık</w:t>
      </w:r>
      <w:r>
        <w:rPr>
          <w:rFonts w:ascii="Garamond" w:hAnsi="Garamond" w:cs="Garamond"/>
          <w:sz w:val="24"/>
        </w:rPr>
        <w:t>ı</w:t>
      </w:r>
      <w:r w:rsidR="00B41F94">
        <w:rPr>
          <w:rFonts w:ascii="Garamond" w:hAnsi="Garamond" w:cs="Garamond"/>
          <w:sz w:val="24"/>
        </w:rPr>
        <w:t>nca</w:t>
      </w:r>
      <w:r>
        <w:rPr>
          <w:rFonts w:ascii="Garamond" w:hAnsi="Garamond" w:cs="Garamond"/>
          <w:sz w:val="24"/>
        </w:rPr>
        <w:t xml:space="preserve"> kardeşleri o kadını bu abidin yanına getird</w:t>
      </w:r>
      <w:r>
        <w:rPr>
          <w:rFonts w:ascii="Garamond" w:hAnsi="Garamond" w:cs="Garamond"/>
          <w:sz w:val="24"/>
        </w:rPr>
        <w:t>i</w:t>
      </w:r>
      <w:r>
        <w:rPr>
          <w:rFonts w:ascii="Garamond" w:hAnsi="Garamond" w:cs="Garamond"/>
          <w:sz w:val="24"/>
        </w:rPr>
        <w:t xml:space="preserve">ler. Abid vesveseye kapıldı ve o kadına el uzattı. Şeytan abidin yanına gelerek şöyle dedi: </w:t>
      </w:r>
      <w:r w:rsidR="00B41F94">
        <w:rPr>
          <w:rFonts w:ascii="Garamond" w:hAnsi="Garamond" w:cs="Garamond"/>
          <w:sz w:val="24"/>
        </w:rPr>
        <w:t>“</w:t>
      </w:r>
      <w:r>
        <w:rPr>
          <w:rFonts w:ascii="Garamond" w:hAnsi="Garamond" w:cs="Garamond"/>
          <w:sz w:val="24"/>
        </w:rPr>
        <w:t>Onu öldür zira eğer ka</w:t>
      </w:r>
      <w:r>
        <w:rPr>
          <w:rFonts w:ascii="Garamond" w:hAnsi="Garamond" w:cs="Garamond"/>
          <w:sz w:val="24"/>
        </w:rPr>
        <w:t>r</w:t>
      </w:r>
      <w:r>
        <w:rPr>
          <w:rFonts w:ascii="Garamond" w:hAnsi="Garamond" w:cs="Garamond"/>
          <w:sz w:val="24"/>
        </w:rPr>
        <w:t>deşleri anlarsa rezil olursun.</w:t>
      </w:r>
      <w:r w:rsidR="00B41F94">
        <w:rPr>
          <w:rFonts w:ascii="Garamond" w:hAnsi="Garamond" w:cs="Garamond"/>
          <w:sz w:val="24"/>
        </w:rPr>
        <w:t>”</w:t>
      </w:r>
      <w:r>
        <w:rPr>
          <w:rFonts w:ascii="Garamond" w:hAnsi="Garamond" w:cs="Garamond"/>
          <w:sz w:val="24"/>
        </w:rPr>
        <w:t xml:space="preserve"> O abid insan o kadını öldürdü ve cesedini k</w:t>
      </w:r>
      <w:r>
        <w:rPr>
          <w:rFonts w:ascii="Garamond" w:hAnsi="Garamond" w:cs="Garamond"/>
          <w:sz w:val="24"/>
        </w:rPr>
        <w:t>e</w:t>
      </w:r>
      <w:r>
        <w:rPr>
          <w:rFonts w:ascii="Garamond" w:hAnsi="Garamond" w:cs="Garamond"/>
          <w:sz w:val="24"/>
        </w:rPr>
        <w:t>fenledi. Kadının ka</w:t>
      </w:r>
      <w:r>
        <w:rPr>
          <w:rFonts w:ascii="Garamond" w:hAnsi="Garamond" w:cs="Garamond"/>
          <w:sz w:val="24"/>
        </w:rPr>
        <w:t>r</w:t>
      </w:r>
      <w:r>
        <w:rPr>
          <w:rFonts w:ascii="Garamond" w:hAnsi="Garamond" w:cs="Garamond"/>
          <w:sz w:val="24"/>
        </w:rPr>
        <w:t>deşleri abidin yanına geldiler ve onu y</w:t>
      </w:r>
      <w:r>
        <w:rPr>
          <w:rFonts w:ascii="Garamond" w:hAnsi="Garamond" w:cs="Garamond"/>
          <w:sz w:val="24"/>
        </w:rPr>
        <w:t>a</w:t>
      </w:r>
      <w:r>
        <w:rPr>
          <w:rFonts w:ascii="Garamond" w:hAnsi="Garamond" w:cs="Garamond"/>
          <w:sz w:val="24"/>
        </w:rPr>
        <w:t>kalayıp kendisiyle götü</w:t>
      </w:r>
      <w:r>
        <w:rPr>
          <w:rFonts w:ascii="Garamond" w:hAnsi="Garamond" w:cs="Garamond"/>
          <w:sz w:val="24"/>
        </w:rPr>
        <w:t>r</w:t>
      </w:r>
      <w:r>
        <w:rPr>
          <w:rFonts w:ascii="Garamond" w:hAnsi="Garamond" w:cs="Garamond"/>
          <w:sz w:val="24"/>
        </w:rPr>
        <w:t xml:space="preserve">düler. Gittikleri bir sırada şeytan abidin yanına gelerek şöyle dedi: </w:t>
      </w:r>
      <w:r w:rsidR="00B41F94">
        <w:rPr>
          <w:rFonts w:ascii="Garamond" w:hAnsi="Garamond" w:cs="Garamond"/>
          <w:sz w:val="24"/>
        </w:rPr>
        <w:t>“</w:t>
      </w:r>
      <w:r>
        <w:rPr>
          <w:rFonts w:ascii="Garamond" w:hAnsi="Garamond" w:cs="Garamond"/>
          <w:sz w:val="24"/>
        </w:rPr>
        <w:t>Bu ameli sana güzel gösteren be</w:t>
      </w:r>
      <w:r>
        <w:rPr>
          <w:rFonts w:ascii="Garamond" w:hAnsi="Garamond" w:cs="Garamond"/>
          <w:sz w:val="24"/>
        </w:rPr>
        <w:t>n</w:t>
      </w:r>
      <w:r>
        <w:rPr>
          <w:rFonts w:ascii="Garamond" w:hAnsi="Garamond" w:cs="Garamond"/>
          <w:sz w:val="24"/>
        </w:rPr>
        <w:t>dim, şimdi bana secde ette seni kurtarayım.</w:t>
      </w:r>
      <w:r w:rsidR="00B41F94">
        <w:rPr>
          <w:rFonts w:ascii="Garamond" w:hAnsi="Garamond" w:cs="Garamond"/>
          <w:sz w:val="24"/>
        </w:rPr>
        <w:t>”</w:t>
      </w:r>
      <w:r>
        <w:rPr>
          <w:rFonts w:ascii="Garamond" w:hAnsi="Garamond" w:cs="Garamond"/>
          <w:sz w:val="24"/>
        </w:rPr>
        <w:t xml:space="preserve"> Abid ona secde e</w:t>
      </w:r>
      <w:r>
        <w:rPr>
          <w:rFonts w:ascii="Garamond" w:hAnsi="Garamond" w:cs="Garamond"/>
          <w:sz w:val="24"/>
        </w:rPr>
        <w:t>t</w:t>
      </w:r>
      <w:r>
        <w:rPr>
          <w:rFonts w:ascii="Garamond" w:hAnsi="Garamond" w:cs="Garamond"/>
          <w:sz w:val="24"/>
        </w:rPr>
        <w:t xml:space="preserve">ti. Allah-u Teala’nın şu sözü de buna işarettir: </w:t>
      </w:r>
      <w:r w:rsidR="00B41F94">
        <w:rPr>
          <w:rFonts w:ascii="Garamond" w:hAnsi="Garamond" w:cs="Garamond"/>
          <w:b/>
          <w:bCs/>
          <w:sz w:val="24"/>
        </w:rPr>
        <w:t>“...İnsana: “K</w:t>
      </w:r>
      <w:r>
        <w:rPr>
          <w:rFonts w:ascii="Garamond" w:hAnsi="Garamond" w:cs="Garamond"/>
          <w:b/>
          <w:bCs/>
          <w:sz w:val="24"/>
        </w:rPr>
        <w:t>ü</w:t>
      </w:r>
      <w:r>
        <w:rPr>
          <w:rFonts w:ascii="Garamond" w:hAnsi="Garamond" w:cs="Garamond"/>
          <w:b/>
          <w:bCs/>
          <w:sz w:val="24"/>
        </w:rPr>
        <w:t>f</w:t>
      </w:r>
      <w:r>
        <w:rPr>
          <w:rFonts w:ascii="Garamond" w:hAnsi="Garamond" w:cs="Garamond"/>
          <w:b/>
          <w:bCs/>
          <w:sz w:val="24"/>
        </w:rPr>
        <w:t>ret!” diyen şeytanın dur</w:t>
      </w:r>
      <w:r>
        <w:rPr>
          <w:rFonts w:ascii="Garamond" w:hAnsi="Garamond" w:cs="Garamond"/>
          <w:b/>
          <w:bCs/>
          <w:sz w:val="24"/>
        </w:rPr>
        <w:t>u</w:t>
      </w:r>
      <w:r>
        <w:rPr>
          <w:rFonts w:ascii="Garamond" w:hAnsi="Garamond" w:cs="Garamond"/>
          <w:b/>
          <w:bCs/>
          <w:sz w:val="24"/>
        </w:rPr>
        <w:t>mu gibidir.”</w:t>
      </w:r>
      <w:r>
        <w:rPr>
          <w:rFonts w:ascii="Garamond" w:hAnsi="Garamond" w:cs="Garamond"/>
          <w:sz w:val="24"/>
        </w:rPr>
        <w:t xml:space="preserve"> </w:t>
      </w:r>
      <w:r>
        <w:rPr>
          <w:rStyle w:val="FootnoteReference"/>
          <w:rFonts w:ascii="Garamond" w:hAnsi="Garamond"/>
          <w:sz w:val="24"/>
        </w:rPr>
        <w:footnoteReference w:id="777"/>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ed-Durr’ul Mensur, 8/116, 117; el-İbadet, 2496.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pPr>
      <w:bookmarkStart w:id="412" w:name="_Toc527943166"/>
      <w:r>
        <w:lastRenderedPageBreak/>
        <w:t>2011. Bölüm</w:t>
      </w:r>
      <w:bookmarkEnd w:id="412"/>
    </w:p>
    <w:p w:rsidR="00DF3D4E" w:rsidRDefault="00DF3D4E">
      <w:pPr>
        <w:pStyle w:val="Heading1"/>
        <w:spacing w:line="240" w:lineRule="atLeast"/>
        <w:ind w:firstLine="284"/>
      </w:pPr>
      <w:bookmarkStart w:id="413" w:name="_Toc527943167"/>
      <w:r>
        <w:t>Şeytanın İnsanı Sapt</w:t>
      </w:r>
      <w:r>
        <w:t>ı</w:t>
      </w:r>
      <w:r>
        <w:t>racağına Dair Tekidi</w:t>
      </w:r>
      <w:bookmarkEnd w:id="413"/>
      <w:r>
        <w:t xml:space="preserve"> </w:t>
      </w:r>
    </w:p>
    <w:p w:rsidR="00DF3D4E" w:rsidRDefault="00DF3D4E">
      <w:pPr>
        <w:rPr>
          <w:rFonts w:ascii="Garamond" w:hAnsi="Garamond"/>
          <w:sz w:val="24"/>
        </w:rPr>
      </w:pPr>
    </w:p>
    <w:p w:rsidR="00DF3D4E" w:rsidRDefault="00DF3D4E">
      <w:pPr>
        <w:pStyle w:val="FootnoteText"/>
        <w:spacing w:line="240" w:lineRule="atLeast"/>
        <w:ind w:firstLine="284"/>
        <w:rPr>
          <w:rFonts w:ascii="Garamond" w:hAnsi="Garamond"/>
          <w:sz w:val="24"/>
        </w:rPr>
      </w:pP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u w:val="single"/>
        </w:rPr>
        <w:t xml:space="preserve">Kur’an: </w:t>
      </w:r>
    </w:p>
    <w:p w:rsidR="00DF3D4E" w:rsidRDefault="00B41F94">
      <w:pPr>
        <w:spacing w:line="240" w:lineRule="atLeast"/>
        <w:ind w:firstLine="284"/>
        <w:jc w:val="lowKashida"/>
        <w:rPr>
          <w:rFonts w:ascii="Garamond" w:hAnsi="Garamond" w:cs="Garamond"/>
          <w:b/>
          <w:bCs/>
          <w:sz w:val="24"/>
        </w:rPr>
      </w:pPr>
      <w:r>
        <w:rPr>
          <w:rFonts w:ascii="Garamond" w:hAnsi="Garamond" w:cs="Garamond"/>
          <w:b/>
          <w:bCs/>
          <w:sz w:val="24"/>
        </w:rPr>
        <w:t>“İblis: “Senin kudretine a</w:t>
      </w:r>
      <w:r w:rsidR="00DF3D4E">
        <w:rPr>
          <w:rFonts w:ascii="Garamond" w:hAnsi="Garamond" w:cs="Garamond"/>
          <w:b/>
          <w:bCs/>
          <w:sz w:val="24"/>
        </w:rPr>
        <w:t xml:space="preserve">nd olsun ki, onlardan, sana içten bağlı olan kulların bir yana, hepsini azdıracağım” dedi.” </w:t>
      </w:r>
      <w:r w:rsidR="00DF3D4E">
        <w:rPr>
          <w:rStyle w:val="FootnoteReference"/>
          <w:rFonts w:ascii="Garamond" w:hAnsi="Garamond"/>
          <w:b/>
          <w:bCs/>
          <w:sz w:val="24"/>
        </w:rPr>
        <w:footnoteReference w:id="778"/>
      </w:r>
      <w:r w:rsidR="00DF3D4E">
        <w:rPr>
          <w:rFonts w:ascii="Garamond" w:hAnsi="Garamond" w:cs="Garamond"/>
          <w:b/>
          <w:bCs/>
          <w:sz w:val="24"/>
        </w:rPr>
        <w:t xml:space="preserve"> </w:t>
      </w:r>
    </w:p>
    <w:p w:rsidR="00DF3D4E" w:rsidRDefault="00B41F94">
      <w:pPr>
        <w:spacing w:line="240" w:lineRule="atLeast"/>
        <w:ind w:firstLine="284"/>
        <w:jc w:val="lowKashida"/>
        <w:rPr>
          <w:rFonts w:ascii="Garamond" w:hAnsi="Garamond" w:cs="Garamond"/>
          <w:b/>
          <w:bCs/>
          <w:sz w:val="24"/>
        </w:rPr>
      </w:pPr>
      <w:r>
        <w:rPr>
          <w:rFonts w:ascii="Garamond" w:hAnsi="Garamond" w:cs="Garamond"/>
          <w:b/>
          <w:bCs/>
          <w:sz w:val="24"/>
        </w:rPr>
        <w:t>“Beni azdırdığın için, and olsun ki, s</w:t>
      </w:r>
      <w:r w:rsidR="00DF3D4E">
        <w:rPr>
          <w:rFonts w:ascii="Garamond" w:hAnsi="Garamond" w:cs="Garamond"/>
          <w:b/>
          <w:bCs/>
          <w:sz w:val="24"/>
        </w:rPr>
        <w:t>enin doğru y</w:t>
      </w:r>
      <w:r w:rsidR="00DF3D4E">
        <w:rPr>
          <w:rFonts w:ascii="Garamond" w:hAnsi="Garamond" w:cs="Garamond"/>
          <w:b/>
          <w:bCs/>
          <w:sz w:val="24"/>
        </w:rPr>
        <w:t>o</w:t>
      </w:r>
      <w:r w:rsidR="00DF3D4E">
        <w:rPr>
          <w:rFonts w:ascii="Garamond" w:hAnsi="Garamond" w:cs="Garamond"/>
          <w:b/>
          <w:bCs/>
          <w:sz w:val="24"/>
        </w:rPr>
        <w:t>lun üzerinde onlara karşı durac</w:t>
      </w:r>
      <w:r w:rsidR="00DF3D4E">
        <w:rPr>
          <w:rFonts w:ascii="Garamond" w:hAnsi="Garamond" w:cs="Garamond"/>
          <w:b/>
          <w:bCs/>
          <w:sz w:val="24"/>
        </w:rPr>
        <w:t>a</w:t>
      </w:r>
      <w:r w:rsidR="00DF3D4E">
        <w:rPr>
          <w:rFonts w:ascii="Garamond" w:hAnsi="Garamond" w:cs="Garamond"/>
          <w:b/>
          <w:bCs/>
          <w:sz w:val="24"/>
        </w:rPr>
        <w:t>ğım; sonra önlerinden, artl</w:t>
      </w:r>
      <w:r w:rsidR="00DF3D4E">
        <w:rPr>
          <w:rFonts w:ascii="Garamond" w:hAnsi="Garamond" w:cs="Garamond"/>
          <w:b/>
          <w:bCs/>
          <w:sz w:val="24"/>
        </w:rPr>
        <w:t>a</w:t>
      </w:r>
      <w:r w:rsidR="00DF3D4E">
        <w:rPr>
          <w:rFonts w:ascii="Garamond" w:hAnsi="Garamond" w:cs="Garamond"/>
          <w:b/>
          <w:bCs/>
          <w:sz w:val="24"/>
        </w:rPr>
        <w:t>rından, sağ ve sollarından o</w:t>
      </w:r>
      <w:r w:rsidR="00DF3D4E">
        <w:rPr>
          <w:rFonts w:ascii="Garamond" w:hAnsi="Garamond" w:cs="Garamond"/>
          <w:b/>
          <w:bCs/>
          <w:sz w:val="24"/>
        </w:rPr>
        <w:t>n</w:t>
      </w:r>
      <w:r w:rsidR="00DF3D4E">
        <w:rPr>
          <w:rFonts w:ascii="Garamond" w:hAnsi="Garamond" w:cs="Garamond"/>
          <w:b/>
          <w:bCs/>
          <w:sz w:val="24"/>
        </w:rPr>
        <w:t>lara sokulacağım; çoğunu s</w:t>
      </w:r>
      <w:r w:rsidR="00DF3D4E">
        <w:rPr>
          <w:rFonts w:ascii="Garamond" w:hAnsi="Garamond" w:cs="Garamond"/>
          <w:b/>
          <w:bCs/>
          <w:sz w:val="24"/>
        </w:rPr>
        <w:t>a</w:t>
      </w:r>
      <w:r w:rsidR="00DF3D4E">
        <w:rPr>
          <w:rFonts w:ascii="Garamond" w:hAnsi="Garamond" w:cs="Garamond"/>
          <w:b/>
          <w:bCs/>
          <w:sz w:val="24"/>
        </w:rPr>
        <w:t>na şükreder bulam</w:t>
      </w:r>
      <w:r w:rsidR="00DF3D4E">
        <w:rPr>
          <w:rFonts w:ascii="Garamond" w:hAnsi="Garamond" w:cs="Garamond"/>
          <w:b/>
          <w:bCs/>
          <w:sz w:val="24"/>
        </w:rPr>
        <w:t>a</w:t>
      </w:r>
      <w:r w:rsidR="00DF3D4E">
        <w:rPr>
          <w:rFonts w:ascii="Garamond" w:hAnsi="Garamond" w:cs="Garamond"/>
          <w:b/>
          <w:bCs/>
          <w:sz w:val="24"/>
        </w:rPr>
        <w:t xml:space="preserve">yacaksın” dedi.” </w:t>
      </w:r>
      <w:r w:rsidR="00DF3D4E">
        <w:rPr>
          <w:rStyle w:val="FootnoteReference"/>
          <w:rFonts w:ascii="Garamond" w:hAnsi="Garamond"/>
          <w:b/>
          <w:bCs/>
          <w:sz w:val="24"/>
        </w:rPr>
        <w:footnoteReference w:id="779"/>
      </w:r>
      <w:r w:rsidR="00DF3D4E">
        <w:rPr>
          <w:rFonts w:ascii="Garamond" w:hAnsi="Garamond" w:cs="Garamond"/>
          <w:b/>
          <w:bCs/>
          <w:sz w:val="24"/>
        </w:rPr>
        <w:t xml:space="preserve"> </w:t>
      </w:r>
    </w:p>
    <w:p w:rsidR="00DF3D4E" w:rsidRDefault="00DF3D4E">
      <w:pPr>
        <w:spacing w:line="240" w:lineRule="atLeast"/>
        <w:ind w:firstLine="284"/>
        <w:rPr>
          <w:rFonts w:ascii="Garamond" w:hAnsi="Garamond" w:cs="Garamond"/>
          <w:b/>
          <w:bCs/>
          <w:sz w:val="24"/>
        </w:rPr>
      </w:pPr>
      <w:r>
        <w:rPr>
          <w:rFonts w:ascii="Garamond" w:hAnsi="Garamond" w:cs="Garamond"/>
          <w:b/>
          <w:bCs/>
          <w:sz w:val="24"/>
        </w:rPr>
        <w:t xml:space="preserve"> “</w:t>
      </w:r>
      <w:r w:rsidR="00B41F94">
        <w:rPr>
          <w:rFonts w:ascii="Garamond" w:hAnsi="Garamond" w:cs="Garamond"/>
          <w:b/>
          <w:bCs/>
          <w:sz w:val="24"/>
        </w:rPr>
        <w:t>Rabbim! Beni saptırdığın için, a</w:t>
      </w:r>
      <w:r>
        <w:rPr>
          <w:rFonts w:ascii="Garamond" w:hAnsi="Garamond" w:cs="Garamond"/>
          <w:b/>
          <w:bCs/>
          <w:sz w:val="24"/>
        </w:rPr>
        <w:t>nd olsun ki yeryüzünde fenalıkları onlara güzel göst</w:t>
      </w:r>
      <w:r>
        <w:rPr>
          <w:rFonts w:ascii="Garamond" w:hAnsi="Garamond" w:cs="Garamond"/>
          <w:b/>
          <w:bCs/>
          <w:sz w:val="24"/>
        </w:rPr>
        <w:t>e</w:t>
      </w:r>
      <w:r>
        <w:rPr>
          <w:rFonts w:ascii="Garamond" w:hAnsi="Garamond" w:cs="Garamond"/>
          <w:b/>
          <w:bCs/>
          <w:sz w:val="24"/>
        </w:rPr>
        <w:t>receğim; halis kıldığın kull</w:t>
      </w:r>
      <w:r>
        <w:rPr>
          <w:rFonts w:ascii="Garamond" w:hAnsi="Garamond" w:cs="Garamond"/>
          <w:b/>
          <w:bCs/>
          <w:sz w:val="24"/>
        </w:rPr>
        <w:t>a</w:t>
      </w:r>
      <w:r>
        <w:rPr>
          <w:rFonts w:ascii="Garamond" w:hAnsi="Garamond" w:cs="Garamond"/>
          <w:b/>
          <w:bCs/>
          <w:sz w:val="24"/>
        </w:rPr>
        <w:t>rın bir yana, onların hepsini saptıracağım” dedi.”</w:t>
      </w:r>
      <w:r>
        <w:rPr>
          <w:rStyle w:val="FootnoteReference"/>
          <w:rFonts w:ascii="Garamond" w:hAnsi="Garamond"/>
          <w:b/>
          <w:bCs/>
          <w:sz w:val="24"/>
        </w:rPr>
        <w:footnoteReference w:id="780"/>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“Benden üstün kıldığını görüyor musun? Kıyamet g</w:t>
      </w:r>
      <w:r>
        <w:rPr>
          <w:rFonts w:ascii="Garamond" w:hAnsi="Garamond" w:cs="Garamond"/>
          <w:b/>
          <w:bCs/>
          <w:sz w:val="24"/>
        </w:rPr>
        <w:t>ü</w:t>
      </w:r>
      <w:r w:rsidR="00B41F94">
        <w:rPr>
          <w:rFonts w:ascii="Garamond" w:hAnsi="Garamond" w:cs="Garamond"/>
          <w:b/>
          <w:bCs/>
          <w:sz w:val="24"/>
        </w:rPr>
        <w:t>nüne kadar beni ertelersen, a</w:t>
      </w:r>
      <w:r>
        <w:rPr>
          <w:rFonts w:ascii="Garamond" w:hAnsi="Garamond" w:cs="Garamond"/>
          <w:b/>
          <w:bCs/>
          <w:sz w:val="24"/>
        </w:rPr>
        <w:t>nd olsun ki, azı bir yana, onun soyunu kendi buyr</w:t>
      </w:r>
      <w:r>
        <w:rPr>
          <w:rFonts w:ascii="Garamond" w:hAnsi="Garamond" w:cs="Garamond"/>
          <w:b/>
          <w:bCs/>
          <w:sz w:val="24"/>
        </w:rPr>
        <w:t>u</w:t>
      </w:r>
      <w:r>
        <w:rPr>
          <w:rFonts w:ascii="Garamond" w:hAnsi="Garamond" w:cs="Garamond"/>
          <w:b/>
          <w:bCs/>
          <w:sz w:val="24"/>
        </w:rPr>
        <w:t>ğum altına alacağım” demi</w:t>
      </w:r>
      <w:r>
        <w:rPr>
          <w:rFonts w:ascii="Garamond" w:hAnsi="Garamond" w:cs="Garamond"/>
          <w:b/>
          <w:bCs/>
          <w:sz w:val="24"/>
        </w:rPr>
        <w:t>ş</w:t>
      </w:r>
      <w:r>
        <w:rPr>
          <w:rFonts w:ascii="Garamond" w:hAnsi="Garamond" w:cs="Garamond"/>
          <w:b/>
          <w:bCs/>
          <w:sz w:val="24"/>
        </w:rPr>
        <w:t xml:space="preserve">ti.” </w:t>
      </w:r>
      <w:r>
        <w:rPr>
          <w:rStyle w:val="FootnoteReference"/>
          <w:rFonts w:ascii="Garamond" w:hAnsi="Garamond"/>
          <w:b/>
          <w:bCs/>
          <w:sz w:val="24"/>
        </w:rPr>
        <w:footnoteReference w:id="781"/>
      </w:r>
      <w:r>
        <w:rPr>
          <w:rFonts w:ascii="Garamond" w:hAnsi="Garamond" w:cs="Garamond"/>
          <w:b/>
          <w:bCs/>
          <w:sz w:val="24"/>
        </w:rPr>
        <w:t xml:space="preserve"> </w:t>
      </w:r>
    </w:p>
    <w:p w:rsidR="00DF3D4E" w:rsidRDefault="00DF3D4E">
      <w:pPr>
        <w:spacing w:line="240" w:lineRule="atLeast"/>
        <w:ind w:firstLine="284"/>
        <w:rPr>
          <w:rFonts w:ascii="Garamond" w:hAnsi="Garamond"/>
          <w:sz w:val="24"/>
        </w:rPr>
      </w:pPr>
    </w:p>
    <w:p w:rsidR="00DF3D4E" w:rsidRDefault="00DF3D4E">
      <w:pPr>
        <w:pStyle w:val="Heading1"/>
        <w:spacing w:line="240" w:lineRule="atLeast"/>
        <w:ind w:firstLine="284"/>
        <w:rPr>
          <w:rFonts w:cs="Garamond"/>
          <w:szCs w:val="28"/>
        </w:rPr>
      </w:pPr>
      <w:bookmarkStart w:id="414" w:name="_Toc527943168"/>
      <w:r>
        <w:rPr>
          <w:rFonts w:cs="Garamond"/>
          <w:szCs w:val="28"/>
        </w:rPr>
        <w:lastRenderedPageBreak/>
        <w:t>2012. Bölüm</w:t>
      </w:r>
      <w:bookmarkEnd w:id="414"/>
    </w:p>
    <w:p w:rsidR="00DF3D4E" w:rsidRDefault="00DF3D4E">
      <w:pPr>
        <w:pStyle w:val="Heading1"/>
        <w:spacing w:line="240" w:lineRule="atLeast"/>
        <w:ind w:firstLine="284"/>
        <w:rPr>
          <w:rFonts w:cs="Garamond"/>
          <w:szCs w:val="28"/>
        </w:rPr>
      </w:pPr>
      <w:bookmarkStart w:id="415" w:name="_Toc527943169"/>
      <w:r>
        <w:rPr>
          <w:rFonts w:cs="Garamond"/>
          <w:szCs w:val="28"/>
        </w:rPr>
        <w:t>İblis</w:t>
      </w:r>
      <w:r w:rsidR="00B41F94">
        <w:rPr>
          <w:rFonts w:cs="Garamond"/>
          <w:szCs w:val="28"/>
        </w:rPr>
        <w:t>’</w:t>
      </w:r>
      <w:r>
        <w:rPr>
          <w:rFonts w:cs="Garamond"/>
          <w:szCs w:val="28"/>
        </w:rPr>
        <w:t>in Zannını Do</w:t>
      </w:r>
      <w:r>
        <w:rPr>
          <w:rFonts w:cs="Garamond"/>
          <w:szCs w:val="28"/>
        </w:rPr>
        <w:t>ğ</w:t>
      </w:r>
      <w:r>
        <w:rPr>
          <w:rFonts w:cs="Garamond"/>
          <w:szCs w:val="28"/>
        </w:rPr>
        <w:t>rulamak</w:t>
      </w:r>
      <w:bookmarkEnd w:id="415"/>
      <w:r>
        <w:rPr>
          <w:rFonts w:cs="Garamond"/>
          <w:szCs w:val="28"/>
        </w:rPr>
        <w:t xml:space="preserve"> </w:t>
      </w:r>
    </w:p>
    <w:p w:rsidR="00DF3D4E" w:rsidRPr="00F35803" w:rsidRDefault="00DF3D4E" w:rsidP="00F35803"/>
    <w:p w:rsidR="00DF3D4E" w:rsidRDefault="00DF3D4E">
      <w:pPr>
        <w:spacing w:line="240" w:lineRule="atLeast"/>
        <w:ind w:firstLine="284"/>
        <w:rPr>
          <w:rFonts w:ascii="Garamond" w:hAnsi="Garamond" w:cs="Garamond"/>
          <w:b/>
          <w:bCs/>
          <w:sz w:val="24"/>
          <w:u w:val="single"/>
        </w:rPr>
      </w:pPr>
      <w:r>
        <w:rPr>
          <w:rFonts w:ascii="Garamond" w:hAnsi="Garamond" w:cs="Garamond"/>
          <w:b/>
          <w:bCs/>
          <w:sz w:val="24"/>
          <w:u w:val="single"/>
        </w:rPr>
        <w:t xml:space="preserve">Kur’an: </w:t>
      </w:r>
    </w:p>
    <w:p w:rsidR="00DF3D4E" w:rsidRDefault="00B41F94">
      <w:pPr>
        <w:spacing w:line="240" w:lineRule="atLeast"/>
        <w:ind w:firstLine="284"/>
        <w:rPr>
          <w:rFonts w:ascii="Garamond" w:hAnsi="Garamond" w:cs="Garamond"/>
          <w:b/>
          <w:bCs/>
          <w:sz w:val="24"/>
        </w:rPr>
      </w:pPr>
      <w:r>
        <w:rPr>
          <w:rFonts w:ascii="Garamond" w:hAnsi="Garamond" w:cs="Garamond"/>
          <w:b/>
          <w:bCs/>
          <w:sz w:val="24"/>
        </w:rPr>
        <w:t>“And olsun ki İ</w:t>
      </w:r>
      <w:r w:rsidR="00DF3D4E">
        <w:rPr>
          <w:rFonts w:ascii="Garamond" w:hAnsi="Garamond" w:cs="Garamond"/>
          <w:b/>
          <w:bCs/>
          <w:sz w:val="24"/>
        </w:rPr>
        <w:t>blis, onlar h</w:t>
      </w:r>
      <w:r>
        <w:rPr>
          <w:rFonts w:ascii="Garamond" w:hAnsi="Garamond" w:cs="Garamond"/>
          <w:b/>
          <w:bCs/>
          <w:sz w:val="24"/>
        </w:rPr>
        <w:t>akkındaki görüşünü doğru çıkardı.</w:t>
      </w:r>
      <w:r w:rsidR="00DF3D4E">
        <w:rPr>
          <w:rFonts w:ascii="Garamond" w:hAnsi="Garamond" w:cs="Garamond"/>
          <w:b/>
          <w:bCs/>
          <w:sz w:val="24"/>
        </w:rPr>
        <w:t xml:space="preserve"> İman edenlerden bir top</w:t>
      </w:r>
      <w:r>
        <w:rPr>
          <w:rFonts w:ascii="Garamond" w:hAnsi="Garamond" w:cs="Garamond"/>
          <w:b/>
          <w:bCs/>
          <w:sz w:val="24"/>
        </w:rPr>
        <w:t>luluk dışında hepsi ona uydular</w:t>
      </w:r>
      <w:r w:rsidR="00DF3D4E">
        <w:rPr>
          <w:rFonts w:ascii="Garamond" w:hAnsi="Garamond" w:cs="Garamond"/>
          <w:b/>
          <w:bCs/>
          <w:sz w:val="24"/>
        </w:rPr>
        <w:t xml:space="preserve">.” </w:t>
      </w:r>
      <w:r w:rsidR="00DF3D4E">
        <w:rPr>
          <w:rStyle w:val="FootnoteReference"/>
          <w:rFonts w:ascii="Garamond" w:hAnsi="Garamond"/>
          <w:b/>
          <w:bCs/>
          <w:sz w:val="24"/>
        </w:rPr>
        <w:footnoteReference w:id="782"/>
      </w:r>
    </w:p>
    <w:p w:rsidR="00DF3D4E" w:rsidRDefault="00B41F94">
      <w:pPr>
        <w:spacing w:line="240" w:lineRule="atLeast"/>
        <w:ind w:firstLine="284"/>
        <w:jc w:val="lowKashida"/>
        <w:rPr>
          <w:rFonts w:ascii="Garamond" w:hAnsi="Garamond"/>
          <w:sz w:val="24"/>
        </w:rPr>
      </w:pPr>
      <w:r>
        <w:rPr>
          <w:rFonts w:ascii="Garamond" w:hAnsi="Garamond" w:cs="Garamond"/>
          <w:b/>
          <w:bCs/>
          <w:sz w:val="24"/>
        </w:rPr>
        <w:t>“</w:t>
      </w:r>
      <w:r w:rsidR="00DF3D4E">
        <w:rPr>
          <w:rFonts w:ascii="Garamond" w:hAnsi="Garamond" w:cs="Garamond"/>
          <w:b/>
          <w:bCs/>
          <w:sz w:val="24"/>
        </w:rPr>
        <w:t xml:space="preserve">Allah'ın size bol nimeti ve rahmeti olmasaydı, pek azınız bir yana, şeytana uyardınız.” </w:t>
      </w:r>
      <w:r w:rsidR="00DF3D4E">
        <w:rPr>
          <w:rStyle w:val="FootnoteReference"/>
          <w:rFonts w:ascii="Garamond" w:hAnsi="Garamond"/>
          <w:b/>
          <w:bCs/>
          <w:sz w:val="24"/>
        </w:rPr>
        <w:footnoteReference w:id="783"/>
      </w:r>
      <w:r w:rsidR="00DF3D4E">
        <w:rPr>
          <w:rFonts w:ascii="Garamond" w:hAnsi="Garamond" w:cs="Garamond"/>
          <w:b/>
          <w:bCs/>
          <w:sz w:val="24"/>
        </w:rPr>
        <w:t xml:space="preserve"> </w:t>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“Ey Allah’ın kulları! A</w:t>
      </w:r>
      <w:r>
        <w:rPr>
          <w:rFonts w:ascii="Garamond" w:hAnsi="Garamond" w:cs="Garamond"/>
          <w:sz w:val="24"/>
        </w:rPr>
        <w:t>l</w:t>
      </w:r>
      <w:r>
        <w:rPr>
          <w:rFonts w:ascii="Garamond" w:hAnsi="Garamond" w:cs="Garamond"/>
          <w:sz w:val="24"/>
        </w:rPr>
        <w:t>lah’ın düşmanının (İblis’in) ha</w:t>
      </w:r>
      <w:r>
        <w:rPr>
          <w:rFonts w:ascii="Garamond" w:hAnsi="Garamond" w:cs="Garamond"/>
          <w:sz w:val="24"/>
        </w:rPr>
        <w:t>s</w:t>
      </w:r>
      <w:r>
        <w:rPr>
          <w:rFonts w:ascii="Garamond" w:hAnsi="Garamond" w:cs="Garamond"/>
          <w:sz w:val="24"/>
        </w:rPr>
        <w:t>talığını size bulaştırması, çağr</w:t>
      </w:r>
      <w:r>
        <w:rPr>
          <w:rFonts w:ascii="Garamond" w:hAnsi="Garamond" w:cs="Garamond"/>
          <w:sz w:val="24"/>
        </w:rPr>
        <w:t>ı</w:t>
      </w:r>
      <w:r>
        <w:rPr>
          <w:rFonts w:ascii="Garamond" w:hAnsi="Garamond" w:cs="Garamond"/>
          <w:sz w:val="24"/>
        </w:rPr>
        <w:t xml:space="preserve">sıyla sizi tahrik etmesi, atlı </w:t>
      </w:r>
      <w:r w:rsidR="00B41F94">
        <w:rPr>
          <w:rFonts w:ascii="Garamond" w:hAnsi="Garamond" w:cs="Garamond"/>
          <w:sz w:val="24"/>
        </w:rPr>
        <w:t xml:space="preserve">ve </w:t>
      </w:r>
      <w:r>
        <w:rPr>
          <w:rFonts w:ascii="Garamond" w:hAnsi="Garamond" w:cs="Garamond"/>
          <w:sz w:val="24"/>
        </w:rPr>
        <w:t>y</w:t>
      </w:r>
      <w:r>
        <w:rPr>
          <w:rFonts w:ascii="Garamond" w:hAnsi="Garamond" w:cs="Garamond"/>
          <w:sz w:val="24"/>
        </w:rPr>
        <w:t>a</w:t>
      </w:r>
      <w:r>
        <w:rPr>
          <w:rFonts w:ascii="Garamond" w:hAnsi="Garamond" w:cs="Garamond"/>
          <w:sz w:val="24"/>
        </w:rPr>
        <w:t>ya askerleriyle sizi kendine çe</w:t>
      </w:r>
      <w:r>
        <w:rPr>
          <w:rFonts w:ascii="Garamond" w:hAnsi="Garamond" w:cs="Garamond"/>
          <w:sz w:val="24"/>
        </w:rPr>
        <w:t>k</w:t>
      </w:r>
      <w:r>
        <w:rPr>
          <w:rFonts w:ascii="Garamond" w:hAnsi="Garamond" w:cs="Garamond"/>
          <w:sz w:val="24"/>
        </w:rPr>
        <w:t>mesi konusunda uyanık olun. Ömr</w:t>
      </w:r>
      <w:r>
        <w:rPr>
          <w:rFonts w:ascii="Garamond" w:hAnsi="Garamond" w:cs="Garamond"/>
          <w:sz w:val="24"/>
        </w:rPr>
        <w:t>ü</w:t>
      </w:r>
      <w:r>
        <w:rPr>
          <w:rFonts w:ascii="Garamond" w:hAnsi="Garamond" w:cs="Garamond"/>
          <w:sz w:val="24"/>
        </w:rPr>
        <w:t>me and olsun, sizi azaba düşü</w:t>
      </w:r>
      <w:r>
        <w:rPr>
          <w:rFonts w:ascii="Garamond" w:hAnsi="Garamond" w:cs="Garamond"/>
          <w:sz w:val="24"/>
        </w:rPr>
        <w:t>r</w:t>
      </w:r>
      <w:r>
        <w:rPr>
          <w:rFonts w:ascii="Garamond" w:hAnsi="Garamond" w:cs="Garamond"/>
          <w:sz w:val="24"/>
        </w:rPr>
        <w:t>mek için korkunç yayını hazırladı. Sizi pek şiddetli bir ç</w:t>
      </w:r>
      <w:r>
        <w:rPr>
          <w:rFonts w:ascii="Garamond" w:hAnsi="Garamond" w:cs="Garamond"/>
          <w:sz w:val="24"/>
        </w:rPr>
        <w:t>e</w:t>
      </w:r>
      <w:r>
        <w:rPr>
          <w:rFonts w:ascii="Garamond" w:hAnsi="Garamond" w:cs="Garamond"/>
          <w:sz w:val="24"/>
        </w:rPr>
        <w:t>kişmeye düşürdü. Yakın bir ye</w:t>
      </w:r>
      <w:r>
        <w:rPr>
          <w:rFonts w:ascii="Garamond" w:hAnsi="Garamond" w:cs="Garamond"/>
          <w:sz w:val="24"/>
        </w:rPr>
        <w:t>r</w:t>
      </w:r>
      <w:r>
        <w:rPr>
          <w:rFonts w:ascii="Garamond" w:hAnsi="Garamond" w:cs="Garamond"/>
          <w:sz w:val="24"/>
        </w:rPr>
        <w:t xml:space="preserve">den sizi oklamaya koyuldu. İblis, </w:t>
      </w:r>
      <w:r>
        <w:rPr>
          <w:rFonts w:ascii="Garamond" w:hAnsi="Garamond" w:cs="Garamond"/>
          <w:b/>
          <w:bCs/>
          <w:sz w:val="24"/>
        </w:rPr>
        <w:t xml:space="preserve">“Rabbim, beni azdırdığın </w:t>
      </w:r>
      <w:r>
        <w:rPr>
          <w:rFonts w:ascii="Garamond" w:hAnsi="Garamond" w:cs="Garamond"/>
          <w:b/>
          <w:bCs/>
          <w:sz w:val="24"/>
        </w:rPr>
        <w:t>i</w:t>
      </w:r>
      <w:r>
        <w:rPr>
          <w:rFonts w:ascii="Garamond" w:hAnsi="Garamond" w:cs="Garamond"/>
          <w:b/>
          <w:bCs/>
          <w:sz w:val="24"/>
        </w:rPr>
        <w:t>çin, onlara yeryüzünü süslü göstereceğim ve hepsini azd</w:t>
      </w:r>
      <w:r>
        <w:rPr>
          <w:rFonts w:ascii="Garamond" w:hAnsi="Garamond" w:cs="Garamond"/>
          <w:b/>
          <w:bCs/>
          <w:sz w:val="24"/>
        </w:rPr>
        <w:t>ı</w:t>
      </w:r>
      <w:r>
        <w:rPr>
          <w:rFonts w:ascii="Garamond" w:hAnsi="Garamond" w:cs="Garamond"/>
          <w:b/>
          <w:bCs/>
          <w:sz w:val="24"/>
        </w:rPr>
        <w:t>racağım”</w:t>
      </w:r>
      <w:r>
        <w:rPr>
          <w:rFonts w:ascii="Garamond" w:hAnsi="Garamond" w:cs="Garamond"/>
          <w:sz w:val="24"/>
        </w:rPr>
        <w:t xml:space="preserve"> demiştir. Bu sözüyle karanlıkta uzak bir hedefi oklamış, doğru olmayan bir za</w:t>
      </w:r>
      <w:r>
        <w:rPr>
          <w:rFonts w:ascii="Garamond" w:hAnsi="Garamond" w:cs="Garamond"/>
          <w:sz w:val="24"/>
        </w:rPr>
        <w:t>n</w:t>
      </w:r>
      <w:r>
        <w:rPr>
          <w:rFonts w:ascii="Garamond" w:hAnsi="Garamond" w:cs="Garamond"/>
          <w:sz w:val="24"/>
        </w:rPr>
        <w:t>da bulunmuştur. Onu hamiyet (gereksiz kıskançlık) davasının oğulları, asabiyetçiliğin kardeşl</w:t>
      </w:r>
      <w:r>
        <w:rPr>
          <w:rFonts w:ascii="Garamond" w:hAnsi="Garamond" w:cs="Garamond"/>
          <w:sz w:val="24"/>
        </w:rPr>
        <w:t>e</w:t>
      </w:r>
      <w:r>
        <w:rPr>
          <w:rFonts w:ascii="Garamond" w:hAnsi="Garamond" w:cs="Garamond"/>
          <w:sz w:val="24"/>
        </w:rPr>
        <w:t xml:space="preserve">ri, kibir ve cahiliye </w:t>
      </w:r>
      <w:r>
        <w:rPr>
          <w:rFonts w:ascii="Garamond" w:hAnsi="Garamond" w:cs="Garamond"/>
          <w:sz w:val="24"/>
        </w:rPr>
        <w:lastRenderedPageBreak/>
        <w:t>meydanında at koşturanlar tasdik etmiştir.”</w:t>
      </w:r>
      <w:r>
        <w:rPr>
          <w:rStyle w:val="FootnoteReference"/>
          <w:rFonts w:ascii="Garamond" w:hAnsi="Garamond"/>
          <w:sz w:val="24"/>
        </w:rPr>
        <w:footnoteReference w:id="784"/>
      </w:r>
    </w:p>
    <w:p w:rsidR="00DF3D4E" w:rsidRDefault="00DF3D4E" w:rsidP="00EA5E44">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Allah-u Teala’nın, “</w:t>
      </w:r>
      <w:r w:rsidR="00B41F94">
        <w:rPr>
          <w:rFonts w:ascii="Garamond" w:hAnsi="Garamond" w:cs="Garamond"/>
          <w:b/>
          <w:bCs/>
          <w:sz w:val="24"/>
        </w:rPr>
        <w:t>And olsun ki İ</w:t>
      </w:r>
      <w:r>
        <w:rPr>
          <w:rFonts w:ascii="Garamond" w:hAnsi="Garamond" w:cs="Garamond"/>
          <w:b/>
          <w:bCs/>
          <w:sz w:val="24"/>
        </w:rPr>
        <w:t>blis, onlar hak</w:t>
      </w:r>
      <w:r w:rsidR="00B41F94">
        <w:rPr>
          <w:rFonts w:ascii="Garamond" w:hAnsi="Garamond" w:cs="Garamond"/>
          <w:b/>
          <w:bCs/>
          <w:sz w:val="24"/>
        </w:rPr>
        <w:t>kındaki görüşünü doğru çıkardı</w:t>
      </w:r>
      <w:r>
        <w:rPr>
          <w:rFonts w:ascii="Garamond" w:hAnsi="Garamond" w:cs="Garamond"/>
          <w:b/>
          <w:bCs/>
          <w:sz w:val="24"/>
        </w:rPr>
        <w:t>...”</w:t>
      </w:r>
      <w:r>
        <w:rPr>
          <w:rFonts w:ascii="Garamond" w:hAnsi="Garamond" w:cs="Garamond"/>
          <w:i/>
          <w:iCs/>
          <w:sz w:val="24"/>
        </w:rPr>
        <w:t xml:space="preserve"> ayeti ha</w:t>
      </w:r>
      <w:r>
        <w:rPr>
          <w:rFonts w:ascii="Garamond" w:hAnsi="Garamond" w:cs="Garamond"/>
          <w:i/>
          <w:iCs/>
          <w:sz w:val="24"/>
        </w:rPr>
        <w:t>k</w:t>
      </w:r>
      <w:r>
        <w:rPr>
          <w:rFonts w:ascii="Garamond" w:hAnsi="Garamond" w:cs="Garamond"/>
          <w:i/>
          <w:iCs/>
          <w:sz w:val="24"/>
        </w:rPr>
        <w:t xml:space="preserve">kında şöyle buyurmuştur: </w:t>
      </w:r>
      <w:r>
        <w:rPr>
          <w:rFonts w:ascii="Garamond" w:hAnsi="Garamond" w:cs="Garamond"/>
          <w:sz w:val="24"/>
        </w:rPr>
        <w:t>“İblis ö</w:t>
      </w:r>
      <w:r>
        <w:rPr>
          <w:rFonts w:ascii="Garamond" w:hAnsi="Garamond" w:cs="Garamond"/>
          <w:sz w:val="24"/>
        </w:rPr>
        <w:t>y</w:t>
      </w:r>
      <w:r>
        <w:rPr>
          <w:rFonts w:ascii="Garamond" w:hAnsi="Garamond" w:cs="Garamond"/>
          <w:sz w:val="24"/>
        </w:rPr>
        <w:t>le bir feryat etti ki tüm ifritler yan</w:t>
      </w:r>
      <w:r>
        <w:rPr>
          <w:rFonts w:ascii="Garamond" w:hAnsi="Garamond" w:cs="Garamond"/>
          <w:sz w:val="24"/>
        </w:rPr>
        <w:t>ı</w:t>
      </w:r>
      <w:r>
        <w:rPr>
          <w:rFonts w:ascii="Garamond" w:hAnsi="Garamond" w:cs="Garamond"/>
          <w:sz w:val="24"/>
        </w:rPr>
        <w:t>na gelerek şöyle dediler: “Efend</w:t>
      </w:r>
      <w:r>
        <w:rPr>
          <w:rFonts w:ascii="Garamond" w:hAnsi="Garamond" w:cs="Garamond"/>
          <w:sz w:val="24"/>
        </w:rPr>
        <w:t>i</w:t>
      </w:r>
      <w:r>
        <w:rPr>
          <w:rFonts w:ascii="Garamond" w:hAnsi="Garamond" w:cs="Garamond"/>
          <w:sz w:val="24"/>
        </w:rPr>
        <w:t>miz</w:t>
      </w:r>
      <w:r w:rsidR="00B41F94">
        <w:rPr>
          <w:rFonts w:ascii="Garamond" w:hAnsi="Garamond" w:cs="Garamond"/>
          <w:sz w:val="24"/>
        </w:rPr>
        <w:t>!</w:t>
      </w:r>
      <w:r>
        <w:rPr>
          <w:rFonts w:ascii="Garamond" w:hAnsi="Garamond" w:cs="Garamond"/>
          <w:sz w:val="24"/>
        </w:rPr>
        <w:t xml:space="preserve"> </w:t>
      </w:r>
      <w:r w:rsidR="00B41F94">
        <w:rPr>
          <w:rFonts w:ascii="Garamond" w:hAnsi="Garamond" w:cs="Garamond"/>
          <w:sz w:val="24"/>
        </w:rPr>
        <w:t>B</w:t>
      </w:r>
      <w:r>
        <w:rPr>
          <w:rFonts w:ascii="Garamond" w:hAnsi="Garamond" w:cs="Garamond"/>
          <w:sz w:val="24"/>
        </w:rPr>
        <w:t>u feryat ne idi?” İblis şö</w:t>
      </w:r>
      <w:r>
        <w:rPr>
          <w:rFonts w:ascii="Garamond" w:hAnsi="Garamond" w:cs="Garamond"/>
          <w:sz w:val="24"/>
        </w:rPr>
        <w:t>y</w:t>
      </w:r>
      <w:r>
        <w:rPr>
          <w:rFonts w:ascii="Garamond" w:hAnsi="Garamond" w:cs="Garamond"/>
          <w:sz w:val="24"/>
        </w:rPr>
        <w:t>le dedi: “Eyvahlar olsun size! A</w:t>
      </w:r>
      <w:r>
        <w:rPr>
          <w:rFonts w:ascii="Garamond" w:hAnsi="Garamond" w:cs="Garamond"/>
          <w:sz w:val="24"/>
        </w:rPr>
        <w:t>l</w:t>
      </w:r>
      <w:r>
        <w:rPr>
          <w:rFonts w:ascii="Garamond" w:hAnsi="Garamond" w:cs="Garamond"/>
          <w:sz w:val="24"/>
        </w:rPr>
        <w:t>lah’a yemin olsun ki Allah b</w:t>
      </w:r>
      <w:r>
        <w:rPr>
          <w:rFonts w:ascii="Garamond" w:hAnsi="Garamond" w:cs="Garamond"/>
          <w:sz w:val="24"/>
        </w:rPr>
        <w:t>e</w:t>
      </w:r>
      <w:r>
        <w:rPr>
          <w:rFonts w:ascii="Garamond" w:hAnsi="Garamond" w:cs="Garamond"/>
          <w:sz w:val="24"/>
        </w:rPr>
        <w:t>nim sözümü Kur’an'da dile g</w:t>
      </w:r>
      <w:r>
        <w:rPr>
          <w:rFonts w:ascii="Garamond" w:hAnsi="Garamond" w:cs="Garamond"/>
          <w:sz w:val="24"/>
        </w:rPr>
        <w:t>e</w:t>
      </w:r>
      <w:r>
        <w:rPr>
          <w:rFonts w:ascii="Garamond" w:hAnsi="Garamond" w:cs="Garamond"/>
          <w:sz w:val="24"/>
        </w:rPr>
        <w:t>tirmiş ve ona (Peygamber’e) nazil b</w:t>
      </w:r>
      <w:r>
        <w:rPr>
          <w:rFonts w:ascii="Garamond" w:hAnsi="Garamond" w:cs="Garamond"/>
          <w:sz w:val="24"/>
        </w:rPr>
        <w:t>u</w:t>
      </w:r>
      <w:r>
        <w:rPr>
          <w:rFonts w:ascii="Garamond" w:hAnsi="Garamond" w:cs="Garamond"/>
          <w:sz w:val="24"/>
        </w:rPr>
        <w:t xml:space="preserve">yurmuştur: </w:t>
      </w:r>
      <w:r w:rsidR="00B41F94">
        <w:rPr>
          <w:rFonts w:ascii="Garamond" w:hAnsi="Garamond" w:cs="Garamond"/>
          <w:b/>
          <w:bCs/>
          <w:sz w:val="24"/>
        </w:rPr>
        <w:t>“And olsun ki İ</w:t>
      </w:r>
      <w:r>
        <w:rPr>
          <w:rFonts w:ascii="Garamond" w:hAnsi="Garamond" w:cs="Garamond"/>
          <w:b/>
          <w:bCs/>
          <w:sz w:val="24"/>
        </w:rPr>
        <w:t>b</w:t>
      </w:r>
      <w:r>
        <w:rPr>
          <w:rFonts w:ascii="Garamond" w:hAnsi="Garamond" w:cs="Garamond"/>
          <w:b/>
          <w:bCs/>
          <w:sz w:val="24"/>
        </w:rPr>
        <w:t>lis, onlar hakkındaki görüş</w:t>
      </w:r>
      <w:r>
        <w:rPr>
          <w:rFonts w:ascii="Garamond" w:hAnsi="Garamond" w:cs="Garamond"/>
          <w:b/>
          <w:bCs/>
          <w:sz w:val="24"/>
        </w:rPr>
        <w:t>ü</w:t>
      </w:r>
      <w:r w:rsidR="00EA5E44">
        <w:rPr>
          <w:rFonts w:ascii="Garamond" w:hAnsi="Garamond" w:cs="Garamond"/>
          <w:b/>
          <w:bCs/>
          <w:sz w:val="24"/>
        </w:rPr>
        <w:t>nü doğru çıkardı.</w:t>
      </w:r>
      <w:r>
        <w:rPr>
          <w:rFonts w:ascii="Garamond" w:hAnsi="Garamond" w:cs="Garamond"/>
          <w:b/>
          <w:bCs/>
          <w:sz w:val="24"/>
        </w:rPr>
        <w:t xml:space="preserve"> İman ede</w:t>
      </w:r>
      <w:r>
        <w:rPr>
          <w:rFonts w:ascii="Garamond" w:hAnsi="Garamond" w:cs="Garamond"/>
          <w:b/>
          <w:bCs/>
          <w:sz w:val="24"/>
        </w:rPr>
        <w:t>n</w:t>
      </w:r>
      <w:r>
        <w:rPr>
          <w:rFonts w:ascii="Garamond" w:hAnsi="Garamond" w:cs="Garamond"/>
          <w:b/>
          <w:bCs/>
          <w:sz w:val="24"/>
        </w:rPr>
        <w:t>lerden bir topluluk dışı</w:t>
      </w:r>
      <w:r>
        <w:rPr>
          <w:rFonts w:ascii="Garamond" w:hAnsi="Garamond" w:cs="Garamond"/>
          <w:b/>
          <w:bCs/>
          <w:sz w:val="24"/>
        </w:rPr>
        <w:t>n</w:t>
      </w:r>
      <w:r w:rsidR="00EA5E44">
        <w:rPr>
          <w:rFonts w:ascii="Garamond" w:hAnsi="Garamond" w:cs="Garamond"/>
          <w:b/>
          <w:bCs/>
          <w:sz w:val="24"/>
        </w:rPr>
        <w:t>da hepsi ona uydular</w:t>
      </w:r>
      <w:r>
        <w:rPr>
          <w:rFonts w:ascii="Garamond" w:hAnsi="Garamond" w:cs="Garamond"/>
          <w:b/>
          <w:bCs/>
          <w:sz w:val="24"/>
        </w:rPr>
        <w:t>.”</w:t>
      </w:r>
      <w:r>
        <w:rPr>
          <w:rFonts w:ascii="Garamond" w:hAnsi="Garamond" w:cs="Garamond"/>
          <w:sz w:val="24"/>
        </w:rPr>
        <w:t xml:space="preserve"> İblis sonra başını göğe kaldırarak şö</w:t>
      </w:r>
      <w:r>
        <w:rPr>
          <w:rFonts w:ascii="Garamond" w:hAnsi="Garamond" w:cs="Garamond"/>
          <w:sz w:val="24"/>
        </w:rPr>
        <w:t>y</w:t>
      </w:r>
      <w:r w:rsidR="00EA5E44">
        <w:rPr>
          <w:rFonts w:ascii="Garamond" w:hAnsi="Garamond" w:cs="Garamond"/>
          <w:sz w:val="24"/>
        </w:rPr>
        <w:t>le dedi: “İzzetine ve celaline a</w:t>
      </w:r>
      <w:r>
        <w:rPr>
          <w:rFonts w:ascii="Garamond" w:hAnsi="Garamond" w:cs="Garamond"/>
          <w:sz w:val="24"/>
        </w:rPr>
        <w:t xml:space="preserve">nd olsun ki o gurubu da (müminleri de) diğer topluluğa katacağım.” </w:t>
      </w:r>
      <w:r>
        <w:rPr>
          <w:rFonts w:ascii="Garamond" w:hAnsi="Garamond" w:cs="Garamond"/>
          <w:i/>
          <w:iCs/>
          <w:sz w:val="24"/>
        </w:rPr>
        <w:t>İ</w:t>
      </w:r>
      <w:r>
        <w:rPr>
          <w:rFonts w:ascii="Garamond" w:hAnsi="Garamond" w:cs="Garamond"/>
          <w:i/>
          <w:iCs/>
          <w:sz w:val="24"/>
        </w:rPr>
        <w:t xml:space="preserve">mam Sadık (a.s) daha sonra şöyle buyurdu: </w:t>
      </w:r>
      <w:r w:rsidR="00EA5E44">
        <w:rPr>
          <w:rFonts w:ascii="Garamond" w:hAnsi="Garamond" w:cs="Garamond"/>
          <w:sz w:val="24"/>
        </w:rPr>
        <w:t xml:space="preserve">“Allah Resulü (s.a.a) </w:t>
      </w:r>
      <w:r>
        <w:rPr>
          <w:rFonts w:ascii="Garamond" w:hAnsi="Garamond" w:cs="Garamond"/>
          <w:sz w:val="24"/>
        </w:rPr>
        <w:t>şöyle buyur</w:t>
      </w:r>
      <w:r w:rsidR="00EA5E44">
        <w:rPr>
          <w:rFonts w:ascii="Garamond" w:hAnsi="Garamond" w:cs="Garamond"/>
          <w:sz w:val="24"/>
        </w:rPr>
        <w:t>du</w:t>
      </w:r>
      <w:r>
        <w:rPr>
          <w:rFonts w:ascii="Garamond" w:hAnsi="Garamond" w:cs="Garamond"/>
          <w:sz w:val="24"/>
        </w:rPr>
        <w:t xml:space="preserve">: </w:t>
      </w:r>
      <w:r>
        <w:rPr>
          <w:rFonts w:ascii="Garamond" w:hAnsi="Garamond" w:cs="Garamond"/>
          <w:b/>
          <w:bCs/>
          <w:sz w:val="24"/>
        </w:rPr>
        <w:t>“Rahman ve Rahim olan A</w:t>
      </w:r>
      <w:r>
        <w:rPr>
          <w:rFonts w:ascii="Garamond" w:hAnsi="Garamond" w:cs="Garamond"/>
          <w:b/>
          <w:bCs/>
          <w:sz w:val="24"/>
        </w:rPr>
        <w:t>l</w:t>
      </w:r>
      <w:r>
        <w:rPr>
          <w:rFonts w:ascii="Garamond" w:hAnsi="Garamond" w:cs="Garamond"/>
          <w:b/>
          <w:bCs/>
          <w:sz w:val="24"/>
        </w:rPr>
        <w:t xml:space="preserve">lah’ın adıyla! Şüphesiz senin kullarımın üzerinde hiç bir hakimiyetin yoktur.” </w:t>
      </w:r>
      <w:r>
        <w:rPr>
          <w:rStyle w:val="FootnoteReference"/>
          <w:rFonts w:ascii="Garamond" w:hAnsi="Garamond"/>
          <w:sz w:val="24"/>
        </w:rPr>
        <w:footnoteReference w:id="785"/>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416" w:name="_Toc527943170"/>
      <w:r>
        <w:rPr>
          <w:rFonts w:cs="Garamond"/>
          <w:szCs w:val="28"/>
        </w:rPr>
        <w:t>2013. Bölüm</w:t>
      </w:r>
      <w:bookmarkEnd w:id="416"/>
    </w:p>
    <w:p w:rsidR="00DF3D4E" w:rsidRDefault="00DF3D4E">
      <w:pPr>
        <w:pStyle w:val="Heading1"/>
        <w:spacing w:line="240" w:lineRule="atLeast"/>
        <w:ind w:firstLine="284"/>
        <w:rPr>
          <w:rFonts w:cs="Garamond"/>
          <w:szCs w:val="28"/>
        </w:rPr>
      </w:pPr>
      <w:bookmarkStart w:id="417" w:name="_Toc527943171"/>
      <w:r>
        <w:rPr>
          <w:rFonts w:cs="Garamond"/>
          <w:szCs w:val="28"/>
        </w:rPr>
        <w:t>Şeytanın İnsana H</w:t>
      </w:r>
      <w:r>
        <w:rPr>
          <w:rFonts w:cs="Garamond"/>
          <w:szCs w:val="28"/>
        </w:rPr>
        <w:t>a</w:t>
      </w:r>
      <w:r>
        <w:rPr>
          <w:rFonts w:cs="Garamond"/>
          <w:szCs w:val="28"/>
        </w:rPr>
        <w:t>kim Olmasının Nedeni</w:t>
      </w:r>
      <w:bookmarkEnd w:id="417"/>
      <w:r>
        <w:rPr>
          <w:rFonts w:cs="Garamond"/>
          <w:szCs w:val="28"/>
        </w:rPr>
        <w:t xml:space="preserve"> </w:t>
      </w:r>
    </w:p>
    <w:p w:rsidR="00DF3D4E" w:rsidRDefault="00DF3D4E">
      <w:pPr>
        <w:spacing w:line="240" w:lineRule="atLeast"/>
        <w:ind w:firstLine="284"/>
        <w:rPr>
          <w:rFonts w:ascii="Garamond" w:hAnsi="Garamond"/>
          <w:sz w:val="24"/>
        </w:rPr>
      </w:pPr>
    </w:p>
    <w:p w:rsidR="00DF3D4E" w:rsidRDefault="00DF3D4E">
      <w:pPr>
        <w:spacing w:line="240" w:lineRule="atLeast"/>
        <w:ind w:firstLine="284"/>
        <w:rPr>
          <w:rFonts w:ascii="Garamond" w:hAnsi="Garamond" w:cs="Garamond"/>
          <w:b/>
          <w:bCs/>
          <w:sz w:val="24"/>
          <w:u w:val="single"/>
        </w:rPr>
      </w:pPr>
      <w:r>
        <w:rPr>
          <w:rFonts w:ascii="Garamond" w:hAnsi="Garamond" w:cs="Garamond"/>
          <w:b/>
          <w:bCs/>
          <w:sz w:val="24"/>
          <w:u w:val="single"/>
        </w:rPr>
        <w:t xml:space="preserve">Kur’an: </w:t>
      </w:r>
    </w:p>
    <w:p w:rsidR="00DF3D4E" w:rsidRDefault="00DF3D4E">
      <w:pPr>
        <w:pStyle w:val="BodyTextIndent3"/>
        <w:rPr>
          <w:rFonts w:cs="Garamond"/>
          <w:i/>
          <w:iCs/>
          <w:szCs w:val="24"/>
        </w:rPr>
      </w:pPr>
      <w:r>
        <w:rPr>
          <w:rFonts w:cs="Garamond"/>
          <w:szCs w:val="24"/>
        </w:rPr>
        <w:lastRenderedPageBreak/>
        <w:t>“Oysa İblis’in onlar üz</w:t>
      </w:r>
      <w:r>
        <w:rPr>
          <w:rFonts w:cs="Garamond"/>
          <w:szCs w:val="24"/>
        </w:rPr>
        <w:t>e</w:t>
      </w:r>
      <w:r w:rsidR="00EA5E44">
        <w:rPr>
          <w:rFonts w:cs="Garamond"/>
          <w:szCs w:val="24"/>
        </w:rPr>
        <w:t>rinde bir nüfuzu yoktu; ama b</w:t>
      </w:r>
      <w:r>
        <w:rPr>
          <w:rFonts w:cs="Garamond"/>
          <w:szCs w:val="24"/>
        </w:rPr>
        <w:t>iz ahirete iman eden kims</w:t>
      </w:r>
      <w:r>
        <w:rPr>
          <w:rFonts w:cs="Garamond"/>
          <w:szCs w:val="24"/>
        </w:rPr>
        <w:t>e</w:t>
      </w:r>
      <w:r w:rsidR="00EA5E44">
        <w:rPr>
          <w:rFonts w:cs="Garamond"/>
          <w:szCs w:val="24"/>
        </w:rPr>
        <w:t>lerle ondan ş</w:t>
      </w:r>
      <w:r>
        <w:rPr>
          <w:rFonts w:cs="Garamond"/>
          <w:szCs w:val="24"/>
        </w:rPr>
        <w:t>üphede olanları, işte böylece ortaya koyarız. Rabbin her şeyi gözetip kor</w:t>
      </w:r>
      <w:r>
        <w:rPr>
          <w:rFonts w:cs="Garamond"/>
          <w:szCs w:val="24"/>
        </w:rPr>
        <w:t>u</w:t>
      </w:r>
      <w:r>
        <w:rPr>
          <w:rFonts w:cs="Garamond"/>
          <w:szCs w:val="24"/>
        </w:rPr>
        <w:t xml:space="preserve">yandır.” </w:t>
      </w:r>
      <w:r>
        <w:rPr>
          <w:rStyle w:val="FootnoteReference"/>
        </w:rPr>
        <w:footnoteReference w:id="78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Rıza (a.s) Allah-u Teala’nın, “</w:t>
      </w:r>
      <w:r w:rsidR="00EA5E44">
        <w:rPr>
          <w:rFonts w:ascii="Garamond" w:hAnsi="Garamond" w:cs="Garamond"/>
          <w:b/>
          <w:bCs/>
          <w:sz w:val="24"/>
        </w:rPr>
        <w:t>H</w:t>
      </w:r>
      <w:r>
        <w:rPr>
          <w:rFonts w:ascii="Garamond" w:hAnsi="Garamond" w:cs="Garamond"/>
          <w:b/>
          <w:bCs/>
          <w:sz w:val="24"/>
        </w:rPr>
        <w:t>anginizin daha güzel amel ettiğini d</w:t>
      </w:r>
      <w:r>
        <w:rPr>
          <w:rFonts w:ascii="Garamond" w:hAnsi="Garamond" w:cs="Garamond"/>
          <w:b/>
          <w:bCs/>
          <w:sz w:val="24"/>
        </w:rPr>
        <w:t>e</w:t>
      </w:r>
      <w:r w:rsidR="00EA5E44">
        <w:rPr>
          <w:rFonts w:ascii="Garamond" w:hAnsi="Garamond" w:cs="Garamond"/>
          <w:b/>
          <w:bCs/>
          <w:sz w:val="24"/>
        </w:rPr>
        <w:t>nesin diye</w:t>
      </w:r>
      <w:r>
        <w:rPr>
          <w:rFonts w:ascii="Garamond" w:hAnsi="Garamond" w:cs="Garamond"/>
          <w:b/>
          <w:bCs/>
          <w:sz w:val="24"/>
        </w:rPr>
        <w:t xml:space="preserve">” </w:t>
      </w:r>
      <w:r>
        <w:rPr>
          <w:rFonts w:ascii="Garamond" w:hAnsi="Garamond" w:cs="Garamond"/>
          <w:i/>
          <w:iCs/>
          <w:sz w:val="24"/>
        </w:rPr>
        <w:t>ayeti hakkında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“Aziz ve celil olan Allah onları itaat ve ibadet teklifiyle denemek için yarattı; imtihan ve tecrübe yolu üzere değil. Zira O sürekli her şeyden haberda</w:t>
      </w:r>
      <w:r>
        <w:rPr>
          <w:rFonts w:ascii="Garamond" w:hAnsi="Garamond" w:cs="Garamond"/>
          <w:sz w:val="24"/>
        </w:rPr>
        <w:t>r</w:t>
      </w:r>
      <w:r>
        <w:rPr>
          <w:rFonts w:ascii="Garamond" w:hAnsi="Garamond" w:cs="Garamond"/>
          <w:sz w:val="24"/>
        </w:rPr>
        <w:t>dır.”</w:t>
      </w:r>
      <w:r>
        <w:rPr>
          <w:rStyle w:val="FootnoteReference"/>
          <w:rFonts w:ascii="Garamond" w:hAnsi="Garamond"/>
          <w:sz w:val="24"/>
        </w:rPr>
        <w:footnoteReference w:id="787"/>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bak. el-Bela, 396. Bölüm</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418" w:name="_Toc527943172"/>
      <w:r>
        <w:rPr>
          <w:rFonts w:cs="Garamond"/>
          <w:szCs w:val="28"/>
        </w:rPr>
        <w:t>2014. Bölüm</w:t>
      </w:r>
      <w:bookmarkEnd w:id="418"/>
    </w:p>
    <w:p w:rsidR="00DF3D4E" w:rsidRDefault="00DF3D4E">
      <w:pPr>
        <w:pStyle w:val="Heading1"/>
        <w:spacing w:line="240" w:lineRule="atLeast"/>
        <w:ind w:firstLine="284"/>
        <w:rPr>
          <w:rFonts w:cs="Garamond"/>
          <w:szCs w:val="28"/>
        </w:rPr>
      </w:pPr>
      <w:bookmarkStart w:id="419" w:name="_Toc527943173"/>
      <w:r>
        <w:rPr>
          <w:rFonts w:cs="Garamond"/>
          <w:szCs w:val="28"/>
        </w:rPr>
        <w:t>Şeytanın Hilesi</w:t>
      </w:r>
      <w:bookmarkEnd w:id="419"/>
      <w:r>
        <w:rPr>
          <w:rFonts w:cs="Garamond"/>
          <w:szCs w:val="28"/>
        </w:rPr>
        <w:t xml:space="preserve"> </w:t>
      </w:r>
    </w:p>
    <w:p w:rsidR="00DF3D4E" w:rsidRDefault="00DF3D4E">
      <w:pPr>
        <w:spacing w:line="240" w:lineRule="atLeast"/>
        <w:ind w:firstLine="284"/>
        <w:rPr>
          <w:rFonts w:ascii="Garamond" w:hAnsi="Garamond"/>
          <w:sz w:val="24"/>
        </w:rPr>
      </w:pPr>
    </w:p>
    <w:p w:rsidR="00DF3D4E" w:rsidRDefault="00DF3D4E">
      <w:pPr>
        <w:spacing w:line="240" w:lineRule="atLeast"/>
        <w:ind w:firstLine="284"/>
        <w:rPr>
          <w:rFonts w:ascii="Garamond" w:hAnsi="Garamond"/>
          <w:sz w:val="24"/>
        </w:rPr>
      </w:pPr>
      <w:r>
        <w:rPr>
          <w:rFonts w:ascii="Garamond" w:hAnsi="Garamond" w:cs="Garamond"/>
          <w:b/>
          <w:bCs/>
          <w:sz w:val="24"/>
          <w:u w:val="single"/>
        </w:rPr>
        <w:t xml:space="preserve">Kur’an: </w:t>
      </w:r>
    </w:p>
    <w:p w:rsidR="00DF3D4E" w:rsidRDefault="00DF3D4E">
      <w:pPr>
        <w:pStyle w:val="BodyTextIndent3"/>
        <w:rPr>
          <w:rFonts w:cs="Garamond"/>
          <w:szCs w:val="24"/>
        </w:rPr>
      </w:pPr>
      <w:r>
        <w:rPr>
          <w:rFonts w:cs="Garamond"/>
          <w:szCs w:val="24"/>
        </w:rPr>
        <w:t>“İman edenler Allah y</w:t>
      </w:r>
      <w:r>
        <w:rPr>
          <w:rFonts w:cs="Garamond"/>
          <w:szCs w:val="24"/>
        </w:rPr>
        <w:t>o</w:t>
      </w:r>
      <w:r>
        <w:rPr>
          <w:rFonts w:cs="Garamond"/>
          <w:szCs w:val="24"/>
        </w:rPr>
        <w:t>lunda savaşırlar, küfredenler ise şeytan yolunda savaşırlar. Şeyt</w:t>
      </w:r>
      <w:r w:rsidR="00EA5E44">
        <w:rPr>
          <w:rFonts w:cs="Garamond"/>
          <w:szCs w:val="24"/>
        </w:rPr>
        <w:t>anın dostlarıyla savaşın. Şüphesiz</w:t>
      </w:r>
      <w:r>
        <w:rPr>
          <w:rFonts w:cs="Garamond"/>
          <w:szCs w:val="24"/>
        </w:rPr>
        <w:t xml:space="preserve"> şeytanın hilesi zayı</w:t>
      </w:r>
      <w:r>
        <w:rPr>
          <w:rFonts w:cs="Garamond"/>
          <w:szCs w:val="24"/>
        </w:rPr>
        <w:t>f</w:t>
      </w:r>
      <w:r>
        <w:rPr>
          <w:rFonts w:cs="Garamond"/>
          <w:szCs w:val="24"/>
        </w:rPr>
        <w:t>tır.”</w:t>
      </w:r>
      <w:r>
        <w:rPr>
          <w:rStyle w:val="FootnoteReference"/>
        </w:rPr>
        <w:footnoteReference w:id="788"/>
      </w:r>
    </w:p>
    <w:p w:rsidR="00DF3D4E" w:rsidRDefault="00DF3D4E" w:rsidP="00EA5E44">
      <w:pPr>
        <w:spacing w:line="240" w:lineRule="atLeast"/>
        <w:ind w:firstLine="284"/>
        <w:jc w:val="lowKashida"/>
        <w:rPr>
          <w:rFonts w:ascii="Garamond" w:hAnsi="Garamond" w:cs="Garamond"/>
          <w:b/>
          <w:bCs/>
          <w:i/>
          <w:iCs/>
          <w:sz w:val="24"/>
        </w:rPr>
      </w:pPr>
      <w:r>
        <w:rPr>
          <w:rFonts w:ascii="Garamond" w:hAnsi="Garamond" w:cs="Garamond"/>
          <w:b/>
          <w:bCs/>
          <w:sz w:val="24"/>
        </w:rPr>
        <w:t>“</w:t>
      </w:r>
      <w:r w:rsidR="00EA5E44">
        <w:rPr>
          <w:rFonts w:ascii="Garamond" w:hAnsi="Garamond" w:cs="Garamond"/>
          <w:b/>
          <w:bCs/>
          <w:sz w:val="24"/>
        </w:rPr>
        <w:t>S</w:t>
      </w:r>
      <w:r>
        <w:rPr>
          <w:rFonts w:ascii="Garamond" w:hAnsi="Garamond" w:cs="Garamond"/>
          <w:b/>
          <w:bCs/>
          <w:sz w:val="24"/>
        </w:rPr>
        <w:t>izi zorlayacak bir nüf</w:t>
      </w:r>
      <w:r>
        <w:rPr>
          <w:rFonts w:ascii="Garamond" w:hAnsi="Garamond" w:cs="Garamond"/>
          <w:b/>
          <w:bCs/>
          <w:sz w:val="24"/>
        </w:rPr>
        <w:t>u</w:t>
      </w:r>
      <w:r>
        <w:rPr>
          <w:rFonts w:ascii="Garamond" w:hAnsi="Garamond" w:cs="Garamond"/>
          <w:b/>
          <w:bCs/>
          <w:sz w:val="24"/>
        </w:rPr>
        <w:t>zum yoktu; sadece çağırdım, siz de geldiniz. O halde, beni değil kendinizi kın</w:t>
      </w:r>
      <w:r>
        <w:rPr>
          <w:rFonts w:ascii="Garamond" w:hAnsi="Garamond" w:cs="Garamond"/>
          <w:b/>
          <w:bCs/>
          <w:sz w:val="24"/>
        </w:rPr>
        <w:t>a</w:t>
      </w:r>
      <w:r>
        <w:rPr>
          <w:rFonts w:ascii="Garamond" w:hAnsi="Garamond" w:cs="Garamond"/>
          <w:b/>
          <w:bCs/>
          <w:sz w:val="24"/>
        </w:rPr>
        <w:t>yın.”</w:t>
      </w:r>
      <w:r>
        <w:rPr>
          <w:rStyle w:val="FootnoteReference"/>
          <w:rFonts w:ascii="Garamond" w:hAnsi="Garamond"/>
          <w:b/>
          <w:bCs/>
          <w:sz w:val="24"/>
        </w:rPr>
        <w:footnoteReference w:id="789"/>
      </w:r>
      <w:r>
        <w:rPr>
          <w:rFonts w:ascii="Garamond" w:hAnsi="Garamond" w:cs="Garamond"/>
          <w:b/>
          <w:bCs/>
          <w:sz w:val="24"/>
        </w:rPr>
        <w:t xml:space="preserve"> </w:t>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Kazım (a.s) Hişam’a yaptığı vasiyetinde şöyle buyurmuştur: </w:t>
      </w:r>
      <w:r>
        <w:rPr>
          <w:rFonts w:ascii="Garamond" w:hAnsi="Garamond" w:cs="Garamond"/>
          <w:sz w:val="24"/>
        </w:rPr>
        <w:lastRenderedPageBreak/>
        <w:t>“İblisle düşmanlığın şiddetli o</w:t>
      </w:r>
      <w:r>
        <w:rPr>
          <w:rFonts w:ascii="Garamond" w:hAnsi="Garamond" w:cs="Garamond"/>
          <w:sz w:val="24"/>
        </w:rPr>
        <w:t>l</w:t>
      </w:r>
      <w:r>
        <w:rPr>
          <w:rFonts w:ascii="Garamond" w:hAnsi="Garamond" w:cs="Garamond"/>
          <w:sz w:val="24"/>
        </w:rPr>
        <w:t>malıdır. O seni yok etmeye ç</w:t>
      </w:r>
      <w:r>
        <w:rPr>
          <w:rFonts w:ascii="Garamond" w:hAnsi="Garamond" w:cs="Garamond"/>
          <w:sz w:val="24"/>
        </w:rPr>
        <w:t>a</w:t>
      </w:r>
      <w:r>
        <w:rPr>
          <w:rFonts w:ascii="Garamond" w:hAnsi="Garamond" w:cs="Garamond"/>
          <w:sz w:val="24"/>
        </w:rPr>
        <w:t>lışmada kendisi ile savaşta se</w:t>
      </w:r>
      <w:r>
        <w:rPr>
          <w:rFonts w:ascii="Garamond" w:hAnsi="Garamond" w:cs="Garamond"/>
          <w:sz w:val="24"/>
        </w:rPr>
        <w:t>n</w:t>
      </w:r>
      <w:r>
        <w:rPr>
          <w:rFonts w:ascii="Garamond" w:hAnsi="Garamond" w:cs="Garamond"/>
          <w:sz w:val="24"/>
        </w:rPr>
        <w:t>den daha sabırlı olmamalıdır. Z</w:t>
      </w:r>
      <w:r>
        <w:rPr>
          <w:rFonts w:ascii="Garamond" w:hAnsi="Garamond" w:cs="Garamond"/>
          <w:sz w:val="24"/>
        </w:rPr>
        <w:t>i</w:t>
      </w:r>
      <w:r>
        <w:rPr>
          <w:rFonts w:ascii="Garamond" w:hAnsi="Garamond" w:cs="Garamond"/>
          <w:sz w:val="24"/>
        </w:rPr>
        <w:t>ra İblis bütün gücüne rağmen senden zayıftır ve bütün köt</w:t>
      </w:r>
      <w:r>
        <w:rPr>
          <w:rFonts w:ascii="Garamond" w:hAnsi="Garamond" w:cs="Garamond"/>
          <w:sz w:val="24"/>
        </w:rPr>
        <w:t>ü</w:t>
      </w:r>
      <w:r>
        <w:rPr>
          <w:rFonts w:ascii="Garamond" w:hAnsi="Garamond" w:cs="Garamond"/>
          <w:sz w:val="24"/>
        </w:rPr>
        <w:t>lüklerine rağmen senden daha az zarar verebilir. Eğer sen Allah’a sığınacak olursan şüphesiz doğru yola hidayet bulmuş olursun.”</w:t>
      </w:r>
      <w:r>
        <w:rPr>
          <w:rStyle w:val="FootnoteReference"/>
          <w:rFonts w:ascii="Garamond" w:hAnsi="Garamond"/>
          <w:sz w:val="24"/>
        </w:rPr>
        <w:footnoteReference w:id="79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Pr>
          <w:rFonts w:ascii="Garamond" w:hAnsi="Garamond"/>
          <w:sz w:val="24"/>
        </w:rPr>
        <w:t>Hay</w:t>
      </w:r>
      <w:r>
        <w:rPr>
          <w:rFonts w:ascii="Garamond" w:hAnsi="Garamond"/>
          <w:sz w:val="24"/>
        </w:rPr>
        <w:softHyphen/>
        <w:t>rın yüz çevirip uza</w:t>
      </w:r>
      <w:r>
        <w:rPr>
          <w:rFonts w:ascii="Garamond" w:hAnsi="Garamond"/>
          <w:sz w:val="24"/>
        </w:rPr>
        <w:t>k</w:t>
      </w:r>
      <w:r>
        <w:rPr>
          <w:rFonts w:ascii="Garamond" w:hAnsi="Garamond"/>
          <w:sz w:val="24"/>
        </w:rPr>
        <w:t>laşt</w:t>
      </w:r>
      <w:r>
        <w:rPr>
          <w:rFonts w:ascii="Garamond" w:hAnsi="Garamond"/>
          <w:sz w:val="24"/>
        </w:rPr>
        <w:t>ı</w:t>
      </w:r>
      <w:r>
        <w:rPr>
          <w:rFonts w:ascii="Garamond" w:hAnsi="Garamond"/>
          <w:sz w:val="24"/>
        </w:rPr>
        <w:t>ğı, şerrin yönelip yaklaş</w:t>
      </w:r>
      <w:r>
        <w:rPr>
          <w:rFonts w:ascii="Garamond" w:hAnsi="Garamond"/>
          <w:spacing w:val="-2"/>
          <w:sz w:val="24"/>
        </w:rPr>
        <w:t>tığı, şeytanın da insanları helak etmeyi umduğu bir d</w:t>
      </w:r>
      <w:r>
        <w:rPr>
          <w:rFonts w:ascii="Garamond" w:hAnsi="Garamond"/>
          <w:spacing w:val="-2"/>
          <w:sz w:val="24"/>
        </w:rPr>
        <w:t>e</w:t>
      </w:r>
      <w:r>
        <w:rPr>
          <w:rFonts w:ascii="Garamond" w:hAnsi="Garamond"/>
          <w:spacing w:val="-2"/>
          <w:sz w:val="24"/>
        </w:rPr>
        <w:t>virde yaşıyorsu</w:t>
      </w:r>
      <w:r>
        <w:rPr>
          <w:rFonts w:ascii="Garamond" w:hAnsi="Garamond"/>
          <w:spacing w:val="-2"/>
          <w:sz w:val="24"/>
        </w:rPr>
        <w:softHyphen/>
        <w:t>nuz. Şeytan kuvvetlenmiş, ord</w:t>
      </w:r>
      <w:r>
        <w:rPr>
          <w:rFonts w:ascii="Garamond" w:hAnsi="Garamond"/>
          <w:spacing w:val="-2"/>
          <w:sz w:val="24"/>
        </w:rPr>
        <w:t>u</w:t>
      </w:r>
      <w:r>
        <w:rPr>
          <w:rFonts w:ascii="Garamond" w:hAnsi="Garamond"/>
          <w:spacing w:val="-2"/>
          <w:sz w:val="24"/>
        </w:rPr>
        <w:t>su çoğa</w:t>
      </w:r>
      <w:r>
        <w:rPr>
          <w:rFonts w:ascii="Garamond" w:hAnsi="Garamond"/>
          <w:spacing w:val="-2"/>
          <w:sz w:val="24"/>
        </w:rPr>
        <w:tab/>
        <w:t>lmış, düzeni her yana yayılıp etrafınızı kuşatmış avlaması k</w:t>
      </w:r>
      <w:r>
        <w:rPr>
          <w:rFonts w:ascii="Garamond" w:hAnsi="Garamond"/>
          <w:spacing w:val="-2"/>
          <w:sz w:val="24"/>
        </w:rPr>
        <w:t>o</w:t>
      </w:r>
      <w:r>
        <w:rPr>
          <w:rFonts w:ascii="Garamond" w:hAnsi="Garamond"/>
          <w:spacing w:val="-2"/>
          <w:sz w:val="24"/>
        </w:rPr>
        <w:t>laylaşmıştır.”</w:t>
      </w:r>
      <w:r>
        <w:rPr>
          <w:rStyle w:val="FootnoteReference"/>
          <w:rFonts w:ascii="Garamond" w:hAnsi="Garamond"/>
          <w:sz w:val="24"/>
        </w:rPr>
        <w:footnoteReference w:id="79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Pr>
          <w:rFonts w:ascii="Garamond" w:hAnsi="Garamond"/>
          <w:sz w:val="24"/>
        </w:rPr>
        <w:t>Allah için, Allah için, bu dünyada azgınlıktan, ahirette zulmün korkunç cezasından ve kibrin kötü akıbetind</w:t>
      </w:r>
      <w:r w:rsidR="00D82EEE">
        <w:rPr>
          <w:rFonts w:ascii="Garamond" w:hAnsi="Garamond"/>
          <w:sz w:val="24"/>
        </w:rPr>
        <w:t>en sakının. Çünkü, bu (kibir), İ</w:t>
      </w:r>
      <w:r>
        <w:rPr>
          <w:rFonts w:ascii="Garamond" w:hAnsi="Garamond"/>
          <w:sz w:val="24"/>
        </w:rPr>
        <w:t>b</w:t>
      </w:r>
      <w:r>
        <w:rPr>
          <w:rFonts w:ascii="Garamond" w:hAnsi="Garamond"/>
          <w:sz w:val="24"/>
        </w:rPr>
        <w:t>lis</w:t>
      </w:r>
      <w:r w:rsidR="00D82EEE">
        <w:rPr>
          <w:rFonts w:ascii="Garamond" w:hAnsi="Garamond"/>
          <w:sz w:val="24"/>
        </w:rPr>
        <w:t>’</w:t>
      </w:r>
      <w:r>
        <w:rPr>
          <w:rFonts w:ascii="Garamond" w:hAnsi="Garamond"/>
          <w:sz w:val="24"/>
        </w:rPr>
        <w:t>in büyük av usulü, büyük tuzak şe</w:t>
      </w:r>
      <w:r>
        <w:rPr>
          <w:rFonts w:ascii="Garamond" w:hAnsi="Garamond"/>
          <w:sz w:val="24"/>
        </w:rPr>
        <w:softHyphen/>
        <w:t>klidir.”</w:t>
      </w:r>
      <w:r>
        <w:rPr>
          <w:rStyle w:val="FootnoteReference"/>
          <w:rFonts w:ascii="Garamond" w:hAnsi="Garamond"/>
          <w:sz w:val="24"/>
        </w:rPr>
        <w:footnoteReference w:id="792"/>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el-Adavet, 2562.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420" w:name="_Toc527943174"/>
      <w:r>
        <w:rPr>
          <w:rFonts w:cs="Garamond"/>
          <w:szCs w:val="28"/>
        </w:rPr>
        <w:t>2015. Bölüm</w:t>
      </w:r>
      <w:bookmarkEnd w:id="420"/>
    </w:p>
    <w:p w:rsidR="00DF3D4E" w:rsidRDefault="00DF3D4E">
      <w:pPr>
        <w:pStyle w:val="Heading1"/>
        <w:spacing w:line="240" w:lineRule="atLeast"/>
        <w:ind w:firstLine="284"/>
        <w:rPr>
          <w:rFonts w:cs="Garamond"/>
          <w:szCs w:val="28"/>
        </w:rPr>
      </w:pPr>
      <w:bookmarkStart w:id="421" w:name="_Toc527943175"/>
      <w:r>
        <w:rPr>
          <w:rFonts w:cs="Garamond"/>
          <w:szCs w:val="28"/>
        </w:rPr>
        <w:t>Şeytanın Saptırıcılığı</w:t>
      </w:r>
      <w:bookmarkEnd w:id="421"/>
      <w:r>
        <w:rPr>
          <w:rFonts w:cs="Garamond"/>
          <w:szCs w:val="28"/>
        </w:rPr>
        <w:t xml:space="preserve"> </w:t>
      </w:r>
    </w:p>
    <w:p w:rsidR="00DF3D4E" w:rsidRDefault="00DF3D4E">
      <w:pPr>
        <w:spacing w:line="240" w:lineRule="atLeast"/>
        <w:ind w:firstLine="284"/>
        <w:jc w:val="lowKashida"/>
        <w:rPr>
          <w:rFonts w:ascii="Garamond" w:hAnsi="Garamond" w:cs="Garamond"/>
          <w:b/>
          <w:bCs/>
          <w:sz w:val="24"/>
          <w:u w:val="single"/>
        </w:rPr>
      </w:pPr>
    </w:p>
    <w:p w:rsidR="00DF3D4E" w:rsidRDefault="00DF3D4E">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lastRenderedPageBreak/>
        <w:t>“Elbette senin kullarından belli bir takımı alıp onları saptıracağım, onlara</w:t>
      </w:r>
      <w:r w:rsidR="00D82EEE">
        <w:rPr>
          <w:rFonts w:ascii="Garamond" w:hAnsi="Garamond" w:cs="Garamond"/>
          <w:b/>
          <w:bCs/>
          <w:sz w:val="24"/>
        </w:rPr>
        <w:t xml:space="preserve"> kuruntu kurduracağım, hayvanların</w:t>
      </w:r>
      <w:r>
        <w:rPr>
          <w:rFonts w:ascii="Garamond" w:hAnsi="Garamond" w:cs="Garamond"/>
          <w:b/>
          <w:bCs/>
          <w:sz w:val="24"/>
        </w:rPr>
        <w:t xml:space="preserve"> kulaklarını yarmalarını</w:t>
      </w:r>
      <w:r w:rsidR="00D82EEE">
        <w:rPr>
          <w:rFonts w:ascii="Garamond" w:hAnsi="Garamond" w:cs="Garamond"/>
          <w:b/>
          <w:bCs/>
          <w:sz w:val="24"/>
        </w:rPr>
        <w:t xml:space="preserve"> (pu</w:t>
      </w:r>
      <w:r w:rsidR="00D82EEE">
        <w:rPr>
          <w:rFonts w:ascii="Garamond" w:hAnsi="Garamond" w:cs="Garamond"/>
          <w:b/>
          <w:bCs/>
          <w:sz w:val="24"/>
        </w:rPr>
        <w:t>t</w:t>
      </w:r>
      <w:r w:rsidR="00D82EEE">
        <w:rPr>
          <w:rFonts w:ascii="Garamond" w:hAnsi="Garamond" w:cs="Garamond"/>
          <w:b/>
          <w:bCs/>
          <w:sz w:val="24"/>
        </w:rPr>
        <w:t>lar için nişanlamalarını)</w:t>
      </w:r>
      <w:r>
        <w:rPr>
          <w:rFonts w:ascii="Garamond" w:hAnsi="Garamond" w:cs="Garamond"/>
          <w:b/>
          <w:bCs/>
          <w:sz w:val="24"/>
        </w:rPr>
        <w:t xml:space="preserve"> e</w:t>
      </w:r>
      <w:r>
        <w:rPr>
          <w:rFonts w:ascii="Garamond" w:hAnsi="Garamond" w:cs="Garamond"/>
          <w:b/>
          <w:bCs/>
          <w:sz w:val="24"/>
        </w:rPr>
        <w:t>m</w:t>
      </w:r>
      <w:r>
        <w:rPr>
          <w:rFonts w:ascii="Garamond" w:hAnsi="Garamond" w:cs="Garamond"/>
          <w:b/>
          <w:bCs/>
          <w:sz w:val="24"/>
        </w:rPr>
        <w:t>redeceğim, Allah'ın yarattığ</w:t>
      </w:r>
      <w:r>
        <w:rPr>
          <w:rFonts w:ascii="Garamond" w:hAnsi="Garamond" w:cs="Garamond"/>
          <w:b/>
          <w:bCs/>
          <w:sz w:val="24"/>
        </w:rPr>
        <w:t>ı</w:t>
      </w:r>
      <w:r>
        <w:rPr>
          <w:rFonts w:ascii="Garamond" w:hAnsi="Garamond" w:cs="Garamond"/>
          <w:b/>
          <w:bCs/>
          <w:sz w:val="24"/>
        </w:rPr>
        <w:t>nı değiştirmelerini emredec</w:t>
      </w:r>
      <w:r>
        <w:rPr>
          <w:rFonts w:ascii="Garamond" w:hAnsi="Garamond" w:cs="Garamond"/>
          <w:b/>
          <w:bCs/>
          <w:sz w:val="24"/>
        </w:rPr>
        <w:t>e</w:t>
      </w:r>
      <w:r>
        <w:rPr>
          <w:rFonts w:ascii="Garamond" w:hAnsi="Garamond" w:cs="Garamond"/>
          <w:b/>
          <w:bCs/>
          <w:sz w:val="24"/>
        </w:rPr>
        <w:t>ğim” diyen, Allah'ın lânet e</w:t>
      </w:r>
      <w:r>
        <w:rPr>
          <w:rFonts w:ascii="Garamond" w:hAnsi="Garamond" w:cs="Garamond"/>
          <w:b/>
          <w:bCs/>
          <w:sz w:val="24"/>
        </w:rPr>
        <w:t>t</w:t>
      </w:r>
      <w:r>
        <w:rPr>
          <w:rFonts w:ascii="Garamond" w:hAnsi="Garamond" w:cs="Garamond"/>
          <w:b/>
          <w:bCs/>
          <w:sz w:val="24"/>
        </w:rPr>
        <w:t>tiği azgın şeytana taparlar. A</w:t>
      </w:r>
      <w:r>
        <w:rPr>
          <w:rFonts w:ascii="Garamond" w:hAnsi="Garamond" w:cs="Garamond"/>
          <w:b/>
          <w:bCs/>
          <w:sz w:val="24"/>
        </w:rPr>
        <w:t>l</w:t>
      </w:r>
      <w:r>
        <w:rPr>
          <w:rFonts w:ascii="Garamond" w:hAnsi="Garamond" w:cs="Garamond"/>
          <w:b/>
          <w:bCs/>
          <w:sz w:val="24"/>
        </w:rPr>
        <w:t>lah'ı bırakıp şeytanı dost ed</w:t>
      </w:r>
      <w:r>
        <w:rPr>
          <w:rFonts w:ascii="Garamond" w:hAnsi="Garamond" w:cs="Garamond"/>
          <w:b/>
          <w:bCs/>
          <w:sz w:val="24"/>
        </w:rPr>
        <w:t>i</w:t>
      </w:r>
      <w:r>
        <w:rPr>
          <w:rFonts w:ascii="Garamond" w:hAnsi="Garamond" w:cs="Garamond"/>
          <w:b/>
          <w:bCs/>
          <w:sz w:val="24"/>
        </w:rPr>
        <w:t xml:space="preserve">nen şüphesiz açıktan açığa kayba uğramıştır.” </w:t>
      </w:r>
      <w:r>
        <w:rPr>
          <w:rStyle w:val="FootnoteReference"/>
          <w:rFonts w:ascii="Garamond" w:hAnsi="Garamond"/>
          <w:b/>
          <w:bCs/>
          <w:sz w:val="24"/>
        </w:rPr>
        <w:footnoteReference w:id="793"/>
      </w:r>
      <w:r>
        <w:rPr>
          <w:rFonts w:ascii="Garamond" w:hAnsi="Garamond" w:cs="Garamond"/>
          <w:b/>
          <w:bCs/>
          <w:sz w:val="24"/>
        </w:rPr>
        <w:t xml:space="preserve"> </w:t>
      </w:r>
    </w:p>
    <w:p w:rsidR="00DF3D4E" w:rsidRDefault="00D82EEE">
      <w:pPr>
        <w:spacing w:line="240" w:lineRule="atLeast"/>
        <w:ind w:firstLine="284"/>
        <w:jc w:val="lowKashida"/>
        <w:rPr>
          <w:rFonts w:ascii="Garamond" w:hAnsi="Garamond" w:cs="Garamond"/>
          <w:b/>
          <w:bCs/>
          <w:sz w:val="24"/>
        </w:rPr>
      </w:pPr>
      <w:r>
        <w:rPr>
          <w:rFonts w:ascii="Garamond" w:hAnsi="Garamond" w:cs="Garamond"/>
          <w:b/>
          <w:bCs/>
          <w:sz w:val="24"/>
        </w:rPr>
        <w:t>“Şeytan size</w:t>
      </w:r>
      <w:r w:rsidR="00DF3D4E">
        <w:rPr>
          <w:rFonts w:ascii="Garamond" w:hAnsi="Garamond" w:cs="Garamond"/>
          <w:b/>
          <w:bCs/>
          <w:sz w:val="24"/>
        </w:rPr>
        <w:t xml:space="preserve"> fakirliği va’d eder ve kötülüğü emreder; A</w:t>
      </w:r>
      <w:r w:rsidR="00DF3D4E">
        <w:rPr>
          <w:rFonts w:ascii="Garamond" w:hAnsi="Garamond" w:cs="Garamond"/>
          <w:b/>
          <w:bCs/>
          <w:sz w:val="24"/>
        </w:rPr>
        <w:t>l</w:t>
      </w:r>
      <w:r w:rsidR="00DF3D4E">
        <w:rPr>
          <w:rFonts w:ascii="Garamond" w:hAnsi="Garamond" w:cs="Garamond"/>
          <w:b/>
          <w:bCs/>
          <w:sz w:val="24"/>
        </w:rPr>
        <w:t>lah ise kendisinden mağfiret ve bol nimet va’d eder. Alla</w:t>
      </w:r>
      <w:r w:rsidR="00DF3D4E">
        <w:rPr>
          <w:rFonts w:ascii="Garamond" w:hAnsi="Garamond" w:cs="Garamond"/>
          <w:b/>
          <w:bCs/>
          <w:sz w:val="24"/>
        </w:rPr>
        <w:t>h</w:t>
      </w:r>
      <w:r w:rsidR="00DF3D4E">
        <w:rPr>
          <w:rFonts w:ascii="Garamond" w:hAnsi="Garamond" w:cs="Garamond"/>
          <w:b/>
          <w:bCs/>
          <w:sz w:val="24"/>
        </w:rPr>
        <w:t>'ın lütfü boldur, O her şeyi b</w:t>
      </w:r>
      <w:r w:rsidR="00DF3D4E">
        <w:rPr>
          <w:rFonts w:ascii="Garamond" w:hAnsi="Garamond" w:cs="Garamond"/>
          <w:b/>
          <w:bCs/>
          <w:sz w:val="24"/>
        </w:rPr>
        <w:t>i</w:t>
      </w:r>
      <w:r w:rsidR="00DF3D4E">
        <w:rPr>
          <w:rFonts w:ascii="Garamond" w:hAnsi="Garamond" w:cs="Garamond"/>
          <w:b/>
          <w:bCs/>
          <w:sz w:val="24"/>
        </w:rPr>
        <w:t xml:space="preserve">lir.” </w:t>
      </w:r>
      <w:r w:rsidR="00DF3D4E">
        <w:rPr>
          <w:rStyle w:val="FootnoteReference"/>
          <w:rFonts w:ascii="Garamond" w:hAnsi="Garamond"/>
          <w:b/>
          <w:bCs/>
          <w:sz w:val="24"/>
        </w:rPr>
        <w:footnoteReference w:id="794"/>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 xml:space="preserve">“Şeytan onlara vadediyor, onları kuruntulara düşürüyor, ancak aldatmak için vaatte bulunuyor.” </w:t>
      </w:r>
      <w:r>
        <w:rPr>
          <w:rStyle w:val="FootnoteReference"/>
          <w:rFonts w:ascii="Garamond" w:hAnsi="Garamond"/>
          <w:b/>
          <w:bCs/>
          <w:sz w:val="24"/>
        </w:rPr>
        <w:footnoteReference w:id="795"/>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“Hiç değilse, onlara şidd</w:t>
      </w:r>
      <w:r>
        <w:rPr>
          <w:rFonts w:ascii="Garamond" w:hAnsi="Garamond" w:cs="Garamond"/>
          <w:b/>
          <w:bCs/>
          <w:sz w:val="24"/>
        </w:rPr>
        <w:t>e</w:t>
      </w:r>
      <w:r>
        <w:rPr>
          <w:rFonts w:ascii="Garamond" w:hAnsi="Garamond" w:cs="Garamond"/>
          <w:b/>
          <w:bCs/>
          <w:sz w:val="24"/>
        </w:rPr>
        <w:t>timiz geldiği zaman yalvarıp yakarmalı değil miydiler? L</w:t>
      </w:r>
      <w:r>
        <w:rPr>
          <w:rFonts w:ascii="Garamond" w:hAnsi="Garamond" w:cs="Garamond"/>
          <w:b/>
          <w:bCs/>
          <w:sz w:val="24"/>
        </w:rPr>
        <w:t>a</w:t>
      </w:r>
      <w:r>
        <w:rPr>
          <w:rFonts w:ascii="Garamond" w:hAnsi="Garamond" w:cs="Garamond"/>
          <w:b/>
          <w:bCs/>
          <w:sz w:val="24"/>
        </w:rPr>
        <w:t xml:space="preserve">kin kalpleri katılaştı, şeytan da yaptıklarını onlara güzel gösterdi.” </w:t>
      </w:r>
      <w:r>
        <w:rPr>
          <w:rStyle w:val="FootnoteReference"/>
          <w:rFonts w:ascii="Garamond" w:hAnsi="Garamond"/>
          <w:b/>
          <w:bCs/>
          <w:sz w:val="24"/>
        </w:rPr>
        <w:footnoteReference w:id="796"/>
      </w:r>
    </w:p>
    <w:p w:rsidR="00DF3D4E" w:rsidRDefault="00DF3D4E" w:rsidP="00D82EEE">
      <w:pPr>
        <w:spacing w:line="240" w:lineRule="atLeast"/>
        <w:ind w:firstLine="284"/>
        <w:jc w:val="lowKashida"/>
        <w:rPr>
          <w:rFonts w:ascii="Garamond" w:hAnsi="Garamond" w:cs="Garamond"/>
          <w:b/>
          <w:bCs/>
          <w:sz w:val="24"/>
        </w:rPr>
      </w:pPr>
      <w:r>
        <w:rPr>
          <w:rFonts w:ascii="Garamond" w:hAnsi="Garamond" w:cs="Garamond"/>
          <w:b/>
          <w:bCs/>
          <w:sz w:val="24"/>
        </w:rPr>
        <w:t>“İş olup bitince, şeytan: “Doğrusu Allah size gerçeği söz vermişti. Ben de si</w:t>
      </w:r>
      <w:r w:rsidR="00D82EEE">
        <w:rPr>
          <w:rFonts w:ascii="Garamond" w:hAnsi="Garamond" w:cs="Garamond"/>
          <w:b/>
          <w:bCs/>
          <w:sz w:val="24"/>
        </w:rPr>
        <w:t>ze söz verdim ama, sonra caydım.</w:t>
      </w:r>
      <w:r>
        <w:rPr>
          <w:rFonts w:ascii="Garamond" w:hAnsi="Garamond" w:cs="Garamond"/>
          <w:b/>
          <w:bCs/>
          <w:sz w:val="24"/>
        </w:rPr>
        <w:t xml:space="preserve">” </w:t>
      </w:r>
      <w:r>
        <w:rPr>
          <w:rStyle w:val="FootnoteReference"/>
          <w:rFonts w:ascii="Garamond" w:hAnsi="Garamond"/>
          <w:b/>
          <w:bCs/>
          <w:sz w:val="24"/>
        </w:rPr>
        <w:footnoteReference w:id="797"/>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lastRenderedPageBreak/>
        <w:t xml:space="preserve">“Kendileri için doğru yol belli olduktan sonra artlarına dönenleri, bu işi yapmaya şeytan sürüklemiş, onlara </w:t>
      </w:r>
      <w:r>
        <w:rPr>
          <w:rFonts w:ascii="Garamond" w:hAnsi="Garamond" w:cs="Garamond"/>
          <w:b/>
          <w:bCs/>
          <w:sz w:val="24"/>
        </w:rPr>
        <w:t>ü</w:t>
      </w:r>
      <w:r>
        <w:rPr>
          <w:rFonts w:ascii="Garamond" w:hAnsi="Garamond" w:cs="Garamond"/>
          <w:b/>
          <w:bCs/>
          <w:sz w:val="24"/>
        </w:rPr>
        <w:t xml:space="preserve">mit vermiştir.” </w:t>
      </w:r>
      <w:r>
        <w:rPr>
          <w:rStyle w:val="FootnoteReference"/>
          <w:rFonts w:ascii="Garamond" w:hAnsi="Garamond"/>
          <w:b/>
          <w:bCs/>
          <w:sz w:val="24"/>
        </w:rPr>
        <w:footnoteReference w:id="798"/>
      </w:r>
    </w:p>
    <w:p w:rsidR="00DF3D4E" w:rsidRDefault="005B30A4">
      <w:pPr>
        <w:pStyle w:val="BodyTextIndent2"/>
        <w:rPr>
          <w:rFonts w:cs="Garamond"/>
          <w:i w:val="0"/>
          <w:iCs w:val="0"/>
          <w:szCs w:val="24"/>
        </w:rPr>
      </w:pPr>
      <w:r>
        <w:rPr>
          <w:rFonts w:cs="Garamond"/>
          <w:szCs w:val="24"/>
        </w:rPr>
        <w:t>bak. Haşr, 16-17; Enfal, 48; En’am</w:t>
      </w:r>
      <w:r w:rsidR="00DF3D4E">
        <w:rPr>
          <w:rFonts w:cs="Garamond"/>
          <w:szCs w:val="24"/>
        </w:rPr>
        <w:t>, 121</w:t>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“Ey K</w:t>
      </w:r>
      <w:r w:rsidR="005B30A4">
        <w:rPr>
          <w:rFonts w:ascii="Garamond" w:hAnsi="Garamond" w:cs="Garamond"/>
          <w:sz w:val="24"/>
        </w:rPr>
        <w:t>umeyl! İblis kendi tarafından va</w:t>
      </w:r>
      <w:r>
        <w:rPr>
          <w:rFonts w:ascii="Garamond" w:hAnsi="Garamond" w:cs="Garamond"/>
          <w:sz w:val="24"/>
        </w:rPr>
        <w:t>a</w:t>
      </w:r>
      <w:r w:rsidR="005B30A4">
        <w:rPr>
          <w:rFonts w:ascii="Garamond" w:hAnsi="Garamond" w:cs="Garamond"/>
          <w:sz w:val="24"/>
        </w:rPr>
        <w:t>d</w:t>
      </w:r>
      <w:r>
        <w:rPr>
          <w:rFonts w:ascii="Garamond" w:hAnsi="Garamond" w:cs="Garamond"/>
          <w:sz w:val="24"/>
        </w:rPr>
        <w:t>de bulunmaz. Aksine rabbi tarafından vaadde bulunur ki onları günaha zorl</w:t>
      </w:r>
      <w:r>
        <w:rPr>
          <w:rFonts w:ascii="Garamond" w:hAnsi="Garamond" w:cs="Garamond"/>
          <w:sz w:val="24"/>
        </w:rPr>
        <w:t>a</w:t>
      </w:r>
      <w:r>
        <w:rPr>
          <w:rFonts w:ascii="Garamond" w:hAnsi="Garamond" w:cs="Garamond"/>
          <w:sz w:val="24"/>
        </w:rPr>
        <w:t>sın ve helak olma uçurumuna yuva</w:t>
      </w:r>
      <w:r>
        <w:rPr>
          <w:rFonts w:ascii="Garamond" w:hAnsi="Garamond" w:cs="Garamond"/>
          <w:sz w:val="24"/>
        </w:rPr>
        <w:t>r</w:t>
      </w:r>
      <w:r>
        <w:rPr>
          <w:rFonts w:ascii="Garamond" w:hAnsi="Garamond" w:cs="Garamond"/>
          <w:sz w:val="24"/>
        </w:rPr>
        <w:t>lasın.”</w:t>
      </w:r>
      <w:r>
        <w:rPr>
          <w:rStyle w:val="FootnoteReference"/>
          <w:rFonts w:ascii="Garamond" w:hAnsi="Garamond"/>
          <w:sz w:val="24"/>
        </w:rPr>
        <w:footnoteReference w:id="799"/>
      </w:r>
    </w:p>
    <w:p w:rsidR="00DF3D4E" w:rsidRDefault="00DF3D4E" w:rsidP="00A75726">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b/>
          <w:bCs/>
          <w:sz w:val="24"/>
        </w:rPr>
        <w:t xml:space="preserve">“Onlar çirkin bir iş yapınca...” </w:t>
      </w:r>
      <w:r>
        <w:rPr>
          <w:rFonts w:ascii="Garamond" w:hAnsi="Garamond" w:cs="Garamond"/>
          <w:sz w:val="24"/>
        </w:rPr>
        <w:t>ayeti nazil olduğu</w:t>
      </w:r>
      <w:r>
        <w:rPr>
          <w:rFonts w:ascii="Garamond" w:hAnsi="Garamond" w:cs="Garamond"/>
          <w:sz w:val="24"/>
        </w:rPr>
        <w:t>n</w:t>
      </w:r>
      <w:r>
        <w:rPr>
          <w:rFonts w:ascii="Garamond" w:hAnsi="Garamond" w:cs="Garamond"/>
          <w:sz w:val="24"/>
        </w:rPr>
        <w:t>da İblis Medine’de Sevr adlı bir dağın tepesine çıktı ve yüksek bir sesle ifritlerini çağırdı. Onlar toplanıp şöyle dediler: “Ey efe</w:t>
      </w:r>
      <w:r>
        <w:rPr>
          <w:rFonts w:ascii="Garamond" w:hAnsi="Garamond" w:cs="Garamond"/>
          <w:sz w:val="24"/>
        </w:rPr>
        <w:t>n</w:t>
      </w:r>
      <w:r>
        <w:rPr>
          <w:rFonts w:ascii="Garamond" w:hAnsi="Garamond" w:cs="Garamond"/>
          <w:sz w:val="24"/>
        </w:rPr>
        <w:t>dimiz! Neden bizleri çağırdın?” İblis şöyle dedi: “Bu ayet naz</w:t>
      </w:r>
      <w:r w:rsidR="004E3432">
        <w:rPr>
          <w:rFonts w:ascii="Garamond" w:hAnsi="Garamond" w:cs="Garamond"/>
          <w:sz w:val="24"/>
        </w:rPr>
        <w:t>il oldu, şu anda hanginiz buna ka</w:t>
      </w:r>
      <w:r w:rsidR="004E3432">
        <w:rPr>
          <w:rFonts w:ascii="Garamond" w:hAnsi="Garamond" w:cs="Garamond"/>
          <w:sz w:val="24"/>
        </w:rPr>
        <w:t>r</w:t>
      </w:r>
      <w:r w:rsidR="004E3432">
        <w:rPr>
          <w:rFonts w:ascii="Garamond" w:hAnsi="Garamond" w:cs="Garamond"/>
          <w:sz w:val="24"/>
        </w:rPr>
        <w:t>şı çıkabilir?</w:t>
      </w:r>
      <w:r>
        <w:rPr>
          <w:rFonts w:ascii="Garamond" w:hAnsi="Garamond" w:cs="Garamond"/>
          <w:sz w:val="24"/>
        </w:rPr>
        <w:t>.</w:t>
      </w:r>
      <w:r w:rsidR="004E3432">
        <w:rPr>
          <w:rFonts w:ascii="Garamond" w:hAnsi="Garamond" w:cs="Garamond"/>
          <w:sz w:val="24"/>
        </w:rPr>
        <w:t>”</w:t>
      </w:r>
      <w:r>
        <w:rPr>
          <w:rFonts w:ascii="Garamond" w:hAnsi="Garamond" w:cs="Garamond"/>
          <w:sz w:val="24"/>
        </w:rPr>
        <w:t xml:space="preserve"> Şeytanlardan bir i</w:t>
      </w:r>
      <w:r>
        <w:rPr>
          <w:rFonts w:ascii="Garamond" w:hAnsi="Garamond" w:cs="Garamond"/>
          <w:sz w:val="24"/>
        </w:rPr>
        <w:t>f</w:t>
      </w:r>
      <w:r>
        <w:rPr>
          <w:rFonts w:ascii="Garamond" w:hAnsi="Garamond" w:cs="Garamond"/>
          <w:sz w:val="24"/>
        </w:rPr>
        <w:t xml:space="preserve">rit ayağa kalkarak şöyle dedi: </w:t>
      </w:r>
      <w:r w:rsidR="004E3432">
        <w:rPr>
          <w:rFonts w:ascii="Garamond" w:hAnsi="Garamond" w:cs="Garamond"/>
          <w:sz w:val="24"/>
        </w:rPr>
        <w:t>“</w:t>
      </w:r>
      <w:r>
        <w:rPr>
          <w:rFonts w:ascii="Garamond" w:hAnsi="Garamond" w:cs="Garamond"/>
          <w:sz w:val="24"/>
        </w:rPr>
        <w:t xml:space="preserve">Ben şöyle ve böyle yaparım.” İblis şöyle dedi: “Sen buna </w:t>
      </w:r>
      <w:r w:rsidR="004E3432">
        <w:rPr>
          <w:rFonts w:ascii="Garamond" w:hAnsi="Garamond" w:cs="Garamond"/>
          <w:sz w:val="24"/>
        </w:rPr>
        <w:t>karşı çıka</w:t>
      </w:r>
      <w:r>
        <w:rPr>
          <w:rFonts w:ascii="Garamond" w:hAnsi="Garamond" w:cs="Garamond"/>
          <w:sz w:val="24"/>
        </w:rPr>
        <w:t>mazsın.” Diğeri ayağa kalktı ve benzeri şe</w:t>
      </w:r>
      <w:r>
        <w:rPr>
          <w:rFonts w:ascii="Garamond" w:hAnsi="Garamond" w:cs="Garamond"/>
          <w:sz w:val="24"/>
        </w:rPr>
        <w:t>y</w:t>
      </w:r>
      <w:r>
        <w:rPr>
          <w:rFonts w:ascii="Garamond" w:hAnsi="Garamond" w:cs="Garamond"/>
          <w:sz w:val="24"/>
        </w:rPr>
        <w:t xml:space="preserve">ler söyledi. İblis ona da şöyle dedi: “Sen de bu </w:t>
      </w:r>
      <w:r>
        <w:rPr>
          <w:rFonts w:ascii="Garamond" w:hAnsi="Garamond" w:cs="Garamond"/>
          <w:sz w:val="24"/>
        </w:rPr>
        <w:t>i</w:t>
      </w:r>
      <w:r>
        <w:rPr>
          <w:rFonts w:ascii="Garamond" w:hAnsi="Garamond" w:cs="Garamond"/>
          <w:sz w:val="24"/>
        </w:rPr>
        <w:t>şin uhd</w:t>
      </w:r>
      <w:r>
        <w:rPr>
          <w:rFonts w:ascii="Garamond" w:hAnsi="Garamond" w:cs="Garamond"/>
          <w:sz w:val="24"/>
        </w:rPr>
        <w:t>e</w:t>
      </w:r>
      <w:r>
        <w:rPr>
          <w:rFonts w:ascii="Garamond" w:hAnsi="Garamond" w:cs="Garamond"/>
          <w:sz w:val="24"/>
        </w:rPr>
        <w:t xml:space="preserve">sinden gelemezsin.” Vesvas-i Hannas </w:t>
      </w:r>
      <w:r w:rsidR="00A75726">
        <w:rPr>
          <w:rFonts w:ascii="Garamond" w:hAnsi="Garamond" w:cs="Garamond"/>
          <w:sz w:val="24"/>
        </w:rPr>
        <w:t>(</w:t>
      </w:r>
      <w:r>
        <w:rPr>
          <w:rFonts w:ascii="Garamond" w:hAnsi="Garamond" w:cs="Garamond"/>
          <w:sz w:val="24"/>
        </w:rPr>
        <w:t>göğüse fısıldıyan ifrit) şöyle dedi: “Ben bu işin uhd</w:t>
      </w:r>
      <w:r>
        <w:rPr>
          <w:rFonts w:ascii="Garamond" w:hAnsi="Garamond" w:cs="Garamond"/>
          <w:sz w:val="24"/>
        </w:rPr>
        <w:t>e</w:t>
      </w:r>
      <w:r>
        <w:rPr>
          <w:rFonts w:ascii="Garamond" w:hAnsi="Garamond" w:cs="Garamond"/>
          <w:sz w:val="24"/>
        </w:rPr>
        <w:t xml:space="preserve">sinden gelirim. İblis, </w:t>
      </w:r>
      <w:r>
        <w:rPr>
          <w:rFonts w:ascii="Garamond" w:hAnsi="Garamond" w:cs="Garamond"/>
          <w:sz w:val="24"/>
        </w:rPr>
        <w:lastRenderedPageBreak/>
        <w:t>“Nasıl?” diye sordu. O şöyle d</w:t>
      </w:r>
      <w:r>
        <w:rPr>
          <w:rFonts w:ascii="Garamond" w:hAnsi="Garamond" w:cs="Garamond"/>
          <w:sz w:val="24"/>
        </w:rPr>
        <w:t>e</w:t>
      </w:r>
      <w:r>
        <w:rPr>
          <w:rFonts w:ascii="Garamond" w:hAnsi="Garamond" w:cs="Garamond"/>
          <w:sz w:val="24"/>
        </w:rPr>
        <w:t>di: “Onlara vaadde bulunurum. Böylece günah işler ve günah i</w:t>
      </w:r>
      <w:r>
        <w:rPr>
          <w:rFonts w:ascii="Garamond" w:hAnsi="Garamond" w:cs="Garamond"/>
          <w:sz w:val="24"/>
        </w:rPr>
        <w:t>ş</w:t>
      </w:r>
      <w:r>
        <w:rPr>
          <w:rFonts w:ascii="Garamond" w:hAnsi="Garamond" w:cs="Garamond"/>
          <w:sz w:val="24"/>
        </w:rPr>
        <w:t>leyince de mağfiret dilemeyi o</w:t>
      </w:r>
      <w:r>
        <w:rPr>
          <w:rFonts w:ascii="Garamond" w:hAnsi="Garamond" w:cs="Garamond"/>
          <w:sz w:val="24"/>
        </w:rPr>
        <w:t>n</w:t>
      </w:r>
      <w:r>
        <w:rPr>
          <w:rFonts w:ascii="Garamond" w:hAnsi="Garamond" w:cs="Garamond"/>
          <w:sz w:val="24"/>
        </w:rPr>
        <w:t>lara unuttururum.” İ</w:t>
      </w:r>
      <w:r>
        <w:rPr>
          <w:rFonts w:ascii="Garamond" w:hAnsi="Garamond" w:cs="Garamond"/>
          <w:sz w:val="24"/>
        </w:rPr>
        <w:t>b</w:t>
      </w:r>
      <w:r w:rsidR="00A75726">
        <w:rPr>
          <w:rFonts w:ascii="Garamond" w:hAnsi="Garamond" w:cs="Garamond"/>
          <w:sz w:val="24"/>
        </w:rPr>
        <w:t>lis şöyle dedi: “Sen bu ayetin karşısında durabilirsin.</w:t>
      </w:r>
      <w:r>
        <w:rPr>
          <w:rFonts w:ascii="Garamond" w:hAnsi="Garamond" w:cs="Garamond"/>
          <w:sz w:val="24"/>
        </w:rPr>
        <w:t>” Böylece onu kıy</w:t>
      </w:r>
      <w:r>
        <w:rPr>
          <w:rFonts w:ascii="Garamond" w:hAnsi="Garamond" w:cs="Garamond"/>
          <w:sz w:val="24"/>
        </w:rPr>
        <w:t>a</w:t>
      </w:r>
      <w:r>
        <w:rPr>
          <w:rFonts w:ascii="Garamond" w:hAnsi="Garamond" w:cs="Garamond"/>
          <w:sz w:val="24"/>
        </w:rPr>
        <w:t>met gününe kadar bu ayetle (s</w:t>
      </w:r>
      <w:r>
        <w:rPr>
          <w:rFonts w:ascii="Garamond" w:hAnsi="Garamond" w:cs="Garamond"/>
          <w:sz w:val="24"/>
        </w:rPr>
        <w:t>a</w:t>
      </w:r>
      <w:r>
        <w:rPr>
          <w:rFonts w:ascii="Garamond" w:hAnsi="Garamond" w:cs="Garamond"/>
          <w:sz w:val="24"/>
        </w:rPr>
        <w:t>vaşmakla) görevlendirdi.”</w:t>
      </w:r>
      <w:r>
        <w:rPr>
          <w:rStyle w:val="FootnoteReference"/>
          <w:rFonts w:ascii="Garamond" w:hAnsi="Garamond"/>
          <w:sz w:val="24"/>
        </w:rPr>
        <w:footnoteReference w:id="80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“Şeytan insanı her t</w:t>
      </w:r>
      <w:r>
        <w:rPr>
          <w:rFonts w:ascii="Garamond" w:hAnsi="Garamond" w:cs="Garamond"/>
          <w:sz w:val="24"/>
        </w:rPr>
        <w:t>a</w:t>
      </w:r>
      <w:r>
        <w:rPr>
          <w:rFonts w:ascii="Garamond" w:hAnsi="Garamond" w:cs="Garamond"/>
          <w:sz w:val="24"/>
        </w:rPr>
        <w:t>raftan çevirir. Onu yorgun ve bitkin kılınca da servetin yanında tuzak kurar ve böylece boynunu yakalar.”</w:t>
      </w:r>
      <w:r>
        <w:rPr>
          <w:rStyle w:val="FootnoteReference"/>
          <w:rFonts w:ascii="Garamond" w:hAnsi="Garamond"/>
          <w:sz w:val="24"/>
        </w:rPr>
        <w:footnoteReference w:id="80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“İblis ordularına şöyle dedi: “İnsanların arasına çekememezlik ve saldırganlığı sokunuz. Zira bu ikisi Allah nezdinde şirke denktir.”</w:t>
      </w:r>
      <w:r>
        <w:rPr>
          <w:rStyle w:val="FootnoteReference"/>
          <w:rFonts w:ascii="Garamond" w:hAnsi="Garamond"/>
          <w:sz w:val="24"/>
        </w:rPr>
        <w:footnoteReference w:id="802"/>
      </w:r>
    </w:p>
    <w:p w:rsidR="00DF3D4E" w:rsidRPr="007E7EB8"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Zeyn’ul Abidin (a.s), bir duasında şöyle buyurmuştur: </w:t>
      </w:r>
      <w:r>
        <w:rPr>
          <w:rFonts w:ascii="Garamond" w:hAnsi="Garamond" w:cs="Garamond"/>
          <w:sz w:val="24"/>
        </w:rPr>
        <w:t>“</w:t>
      </w:r>
      <w:r>
        <w:rPr>
          <w:rFonts w:ascii="Garamond" w:hAnsi="Garamond" w:cs="Garamond"/>
          <w:sz w:val="24"/>
        </w:rPr>
        <w:t>E</w:t>
      </w:r>
      <w:r>
        <w:rPr>
          <w:rFonts w:ascii="Garamond" w:hAnsi="Garamond" w:cs="Garamond"/>
          <w:sz w:val="24"/>
        </w:rPr>
        <w:t>ğer şeytan hilelerle onları itaati</w:t>
      </w:r>
      <w:r>
        <w:rPr>
          <w:rFonts w:ascii="Garamond" w:hAnsi="Garamond" w:cs="Garamond"/>
          <w:sz w:val="24"/>
        </w:rPr>
        <w:t>n</w:t>
      </w:r>
      <w:r>
        <w:rPr>
          <w:rFonts w:ascii="Garamond" w:hAnsi="Garamond" w:cs="Garamond"/>
          <w:sz w:val="24"/>
        </w:rPr>
        <w:t>den alıkoymasaydı hiçbir güna</w:t>
      </w:r>
      <w:r>
        <w:rPr>
          <w:rFonts w:ascii="Garamond" w:hAnsi="Garamond" w:cs="Garamond"/>
          <w:sz w:val="24"/>
        </w:rPr>
        <w:t>h</w:t>
      </w:r>
      <w:r>
        <w:rPr>
          <w:rFonts w:ascii="Garamond" w:hAnsi="Garamond" w:cs="Garamond"/>
          <w:sz w:val="24"/>
        </w:rPr>
        <w:t>kar s</w:t>
      </w:r>
      <w:r>
        <w:rPr>
          <w:rFonts w:ascii="Garamond" w:hAnsi="Garamond" w:cs="Garamond"/>
          <w:sz w:val="24"/>
        </w:rPr>
        <w:t>a</w:t>
      </w:r>
      <w:r>
        <w:rPr>
          <w:rFonts w:ascii="Garamond" w:hAnsi="Garamond" w:cs="Garamond"/>
          <w:sz w:val="24"/>
        </w:rPr>
        <w:t>na karşı günah işlemezdi. Eğer şeytan hak elbisesinde bir batılı onlara göstermemiş olsay</w:t>
      </w:r>
      <w:r w:rsidR="007E7EB8">
        <w:rPr>
          <w:rFonts w:ascii="Garamond" w:hAnsi="Garamond" w:cs="Garamond"/>
          <w:sz w:val="24"/>
        </w:rPr>
        <w:t>dı h</w:t>
      </w:r>
      <w:r>
        <w:rPr>
          <w:rFonts w:ascii="Garamond" w:hAnsi="Garamond" w:cs="Garamond"/>
          <w:sz w:val="24"/>
        </w:rPr>
        <w:t>içbir sapık senin yolu</w:t>
      </w:r>
      <w:r>
        <w:rPr>
          <w:rFonts w:ascii="Garamond" w:hAnsi="Garamond" w:cs="Garamond"/>
          <w:sz w:val="24"/>
        </w:rPr>
        <w:t>n</w:t>
      </w:r>
      <w:r>
        <w:rPr>
          <w:rFonts w:ascii="Garamond" w:hAnsi="Garamond" w:cs="Garamond"/>
          <w:sz w:val="24"/>
        </w:rPr>
        <w:t>dan sapmazdı.”</w:t>
      </w:r>
      <w:r>
        <w:rPr>
          <w:rStyle w:val="FootnoteReference"/>
          <w:rFonts w:ascii="Garamond" w:hAnsi="Garamond"/>
          <w:sz w:val="24"/>
        </w:rPr>
        <w:footnoteReference w:id="803"/>
      </w:r>
    </w:p>
    <w:p w:rsidR="007E7EB8" w:rsidRDefault="007E7EB8" w:rsidP="007E7EB8">
      <w:pPr>
        <w:spacing w:line="240" w:lineRule="atLeast"/>
        <w:jc w:val="lowKashida"/>
        <w:rPr>
          <w:rFonts w:ascii="Garamond" w:hAnsi="Garamond" w:cs="Garamond"/>
          <w:i/>
          <w:iCs/>
          <w:sz w:val="24"/>
        </w:rPr>
      </w:pPr>
      <w:r>
        <w:rPr>
          <w:rFonts w:ascii="Garamond" w:hAnsi="Garamond" w:cs="Garamond"/>
          <w:i/>
          <w:iCs/>
          <w:sz w:val="24"/>
        </w:rPr>
        <w:t xml:space="preserve">bak. El-Batıl, 363. Bölüm </w:t>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sidR="007E7EB8">
        <w:rPr>
          <w:rFonts w:ascii="Garamond" w:hAnsi="Garamond"/>
          <w:sz w:val="24"/>
        </w:rPr>
        <w:t>Bilin ki ş</w:t>
      </w:r>
      <w:r>
        <w:rPr>
          <w:rFonts w:ascii="Garamond" w:hAnsi="Garamond"/>
          <w:sz w:val="24"/>
        </w:rPr>
        <w:t xml:space="preserve">eytan, </w:t>
      </w:r>
      <w:r>
        <w:rPr>
          <w:rFonts w:ascii="Garamond" w:hAnsi="Garamond"/>
          <w:sz w:val="24"/>
        </w:rPr>
        <w:lastRenderedPageBreak/>
        <w:t>uyasınız diye kendi yollarını sizlere kolay gösterme</w:t>
      </w:r>
      <w:r>
        <w:rPr>
          <w:rFonts w:ascii="Garamond" w:hAnsi="Garamond"/>
          <w:sz w:val="24"/>
        </w:rPr>
        <w:t>k</w:t>
      </w:r>
      <w:r>
        <w:rPr>
          <w:rFonts w:ascii="Garamond" w:hAnsi="Garamond"/>
          <w:sz w:val="24"/>
        </w:rPr>
        <w:t>tedir.”</w:t>
      </w:r>
      <w:r>
        <w:rPr>
          <w:rStyle w:val="FootnoteReference"/>
          <w:rFonts w:ascii="Garamond" w:hAnsi="Garamond"/>
          <w:sz w:val="24"/>
        </w:rPr>
        <w:footnoteReference w:id="804"/>
      </w:r>
    </w:p>
    <w:p w:rsidR="00DF3D4E" w:rsidRDefault="00DF3D4E" w:rsidP="00794F54">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Pr>
          <w:rFonts w:ascii="Garamond" w:hAnsi="Garamond"/>
          <w:sz w:val="24"/>
        </w:rPr>
        <w:t>Şeytan, yollarını güzel gösteriyor, dininizi düğüm d</w:t>
      </w:r>
      <w:r>
        <w:rPr>
          <w:rFonts w:ascii="Garamond" w:hAnsi="Garamond"/>
          <w:sz w:val="24"/>
        </w:rPr>
        <w:t>ü</w:t>
      </w:r>
      <w:r>
        <w:rPr>
          <w:rFonts w:ascii="Garamond" w:hAnsi="Garamond"/>
          <w:sz w:val="24"/>
        </w:rPr>
        <w:t>ğüm çözmek istiyor. Sizleri birlik yerine ayrılığa düşürmeye çalış</w:t>
      </w:r>
      <w:r>
        <w:rPr>
          <w:rFonts w:ascii="Garamond" w:hAnsi="Garamond"/>
          <w:sz w:val="24"/>
        </w:rPr>
        <w:t>ı</w:t>
      </w:r>
      <w:r>
        <w:rPr>
          <w:rFonts w:ascii="Garamond" w:hAnsi="Garamond"/>
          <w:sz w:val="24"/>
        </w:rPr>
        <w:t>yor.”</w:t>
      </w:r>
      <w:r>
        <w:rPr>
          <w:rStyle w:val="FootnoteReference"/>
          <w:rFonts w:ascii="Garamond" w:hAnsi="Garamond"/>
          <w:sz w:val="24"/>
        </w:rPr>
        <w:footnoteReference w:id="80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Pr>
          <w:rFonts w:ascii="Garamond" w:hAnsi="Garamond"/>
          <w:sz w:val="24"/>
        </w:rPr>
        <w:t>Şeytan onunla birlikt</w:t>
      </w:r>
      <w:r>
        <w:rPr>
          <w:rFonts w:ascii="Garamond" w:hAnsi="Garamond"/>
          <w:sz w:val="24"/>
        </w:rPr>
        <w:t>e</w:t>
      </w:r>
      <w:r>
        <w:rPr>
          <w:rFonts w:ascii="Garamond" w:hAnsi="Garamond"/>
          <w:sz w:val="24"/>
        </w:rPr>
        <w:t>dir. Ü</w:t>
      </w:r>
      <w:r>
        <w:rPr>
          <w:rFonts w:ascii="Garamond" w:hAnsi="Garamond"/>
          <w:sz w:val="24"/>
        </w:rPr>
        <w:t>s</w:t>
      </w:r>
      <w:r>
        <w:rPr>
          <w:rFonts w:ascii="Garamond" w:hAnsi="Garamond"/>
          <w:sz w:val="24"/>
        </w:rPr>
        <w:t>tüne bi</w:t>
      </w:r>
      <w:r>
        <w:rPr>
          <w:rFonts w:ascii="Garamond" w:hAnsi="Garamond"/>
          <w:sz w:val="24"/>
        </w:rPr>
        <w:softHyphen/>
        <w:t>nip sür</w:t>
      </w:r>
      <w:r>
        <w:rPr>
          <w:rFonts w:ascii="Garamond" w:hAnsi="Garamond"/>
          <w:sz w:val="24"/>
        </w:rPr>
        <w:softHyphen/>
        <w:t>mek için günahları süsler, güzel gösterir. Onu tövbe için ümitlendirir ki tövbesini ertelesin.”</w:t>
      </w:r>
      <w:r>
        <w:rPr>
          <w:rStyle w:val="FootnoteReference"/>
          <w:rFonts w:ascii="Garamond" w:hAnsi="Garamond"/>
          <w:sz w:val="24"/>
        </w:rPr>
        <w:footnoteReference w:id="80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sidR="00794F54">
        <w:rPr>
          <w:rFonts w:ascii="Garamond" w:hAnsi="Garamond" w:cs="Garamond"/>
          <w:sz w:val="24"/>
        </w:rPr>
        <w:t>“Ey soru soran!</w:t>
      </w:r>
      <w:r>
        <w:rPr>
          <w:rFonts w:ascii="Garamond" w:hAnsi="Garamond" w:cs="Garamond"/>
          <w:sz w:val="24"/>
        </w:rPr>
        <w:t xml:space="preserve"> </w:t>
      </w:r>
      <w:r w:rsidR="00794F54">
        <w:rPr>
          <w:rFonts w:ascii="Garamond" w:hAnsi="Garamond" w:cs="Garamond"/>
          <w:sz w:val="24"/>
        </w:rPr>
        <w:t>B</w:t>
      </w:r>
      <w:r>
        <w:rPr>
          <w:rFonts w:ascii="Garamond" w:hAnsi="Garamond" w:cs="Garamond"/>
          <w:sz w:val="24"/>
        </w:rPr>
        <w:t>ir bak! Kur’an sana O'nun sıfatlarından neyi anlatıyorsa ona uy, hidayeti gösteren nuru ile ışıklan; şeyt</w:t>
      </w:r>
      <w:r>
        <w:rPr>
          <w:rFonts w:ascii="Garamond" w:hAnsi="Garamond" w:cs="Garamond"/>
          <w:sz w:val="24"/>
        </w:rPr>
        <w:t>a</w:t>
      </w:r>
      <w:r>
        <w:rPr>
          <w:rFonts w:ascii="Garamond" w:hAnsi="Garamond" w:cs="Garamond"/>
          <w:sz w:val="24"/>
        </w:rPr>
        <w:t>nın bilmeni mükellef kıldığı, ama Kitap'ta sana far</w:t>
      </w:r>
      <w:r w:rsidR="00794F54">
        <w:rPr>
          <w:rFonts w:ascii="Garamond" w:hAnsi="Garamond" w:cs="Garamond"/>
          <w:sz w:val="24"/>
        </w:rPr>
        <w:t>z kılınmayan, Resulullah’ın (s.</w:t>
      </w:r>
      <w:r>
        <w:rPr>
          <w:rFonts w:ascii="Garamond" w:hAnsi="Garamond" w:cs="Garamond"/>
          <w:sz w:val="24"/>
        </w:rPr>
        <w:t>a</w:t>
      </w:r>
      <w:r w:rsidR="00794F54">
        <w:rPr>
          <w:rFonts w:ascii="Garamond" w:hAnsi="Garamond" w:cs="Garamond"/>
          <w:sz w:val="24"/>
        </w:rPr>
        <w:t>.a</w:t>
      </w:r>
      <w:r>
        <w:rPr>
          <w:rFonts w:ascii="Garamond" w:hAnsi="Garamond" w:cs="Garamond"/>
          <w:sz w:val="24"/>
        </w:rPr>
        <w:t>) sünnetinde ve hidayet önderlerinde de eseri olmayan şeylerin ilmini şanı y</w:t>
      </w:r>
      <w:r>
        <w:rPr>
          <w:rFonts w:ascii="Garamond" w:hAnsi="Garamond" w:cs="Garamond"/>
          <w:sz w:val="24"/>
        </w:rPr>
        <w:t>ü</w:t>
      </w:r>
      <w:r>
        <w:rPr>
          <w:rFonts w:ascii="Garamond" w:hAnsi="Garamond" w:cs="Garamond"/>
          <w:sz w:val="24"/>
        </w:rPr>
        <w:t>ce olan Allah’a bırak. Allah’ın, üz</w:t>
      </w:r>
      <w:r>
        <w:rPr>
          <w:rFonts w:ascii="Garamond" w:hAnsi="Garamond" w:cs="Garamond"/>
          <w:sz w:val="24"/>
        </w:rPr>
        <w:t>e</w:t>
      </w:r>
      <w:r>
        <w:rPr>
          <w:rFonts w:ascii="Garamond" w:hAnsi="Garamond" w:cs="Garamond"/>
          <w:sz w:val="24"/>
        </w:rPr>
        <w:t>rindeki nihai hakkı budur.”</w:t>
      </w:r>
      <w:r>
        <w:rPr>
          <w:rStyle w:val="FootnoteReference"/>
          <w:rFonts w:ascii="Garamond" w:hAnsi="Garamond"/>
          <w:sz w:val="24"/>
        </w:rPr>
        <w:footnoteReference w:id="80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“İsa (a.s) Şam’da Eriha adında bir dağın üzerine çıktı. İblis Filistin sultanı çehresiyle onun yanına vardı ve şöyle dedi: “Ey Ruhullah! Sen ölüleri dirilt</w:t>
      </w:r>
      <w:r>
        <w:rPr>
          <w:rFonts w:ascii="Garamond" w:hAnsi="Garamond" w:cs="Garamond"/>
          <w:sz w:val="24"/>
        </w:rPr>
        <w:t>i</w:t>
      </w:r>
      <w:r>
        <w:rPr>
          <w:rFonts w:ascii="Garamond" w:hAnsi="Garamond" w:cs="Garamond"/>
          <w:sz w:val="24"/>
        </w:rPr>
        <w:t xml:space="preserve">yorsun, anadan </w:t>
      </w:r>
      <w:r>
        <w:rPr>
          <w:rFonts w:ascii="Garamond" w:hAnsi="Garamond" w:cs="Garamond"/>
          <w:sz w:val="24"/>
        </w:rPr>
        <w:lastRenderedPageBreak/>
        <w:t>doğma kör ola</w:t>
      </w:r>
      <w:r>
        <w:rPr>
          <w:rFonts w:ascii="Garamond" w:hAnsi="Garamond" w:cs="Garamond"/>
          <w:sz w:val="24"/>
        </w:rPr>
        <w:t>n</w:t>
      </w:r>
      <w:r w:rsidR="00794F54">
        <w:rPr>
          <w:rFonts w:ascii="Garamond" w:hAnsi="Garamond" w:cs="Garamond"/>
          <w:sz w:val="24"/>
        </w:rPr>
        <w:t>lara</w:t>
      </w:r>
      <w:r>
        <w:rPr>
          <w:rFonts w:ascii="Garamond" w:hAnsi="Garamond" w:cs="Garamond"/>
          <w:sz w:val="24"/>
        </w:rPr>
        <w:t xml:space="preserve"> ve alaca hastalığına yakal</w:t>
      </w:r>
      <w:r>
        <w:rPr>
          <w:rFonts w:ascii="Garamond" w:hAnsi="Garamond" w:cs="Garamond"/>
          <w:sz w:val="24"/>
        </w:rPr>
        <w:t>a</w:t>
      </w:r>
      <w:r>
        <w:rPr>
          <w:rFonts w:ascii="Garamond" w:hAnsi="Garamond" w:cs="Garamond"/>
          <w:sz w:val="24"/>
        </w:rPr>
        <w:t>nanlara şifa veriyorsun. O halde eğer doğru söylüyorsan kendini dağdan aşağıya at. İsa (a.s) şöyle buyurdu: “Ben o işlerde Allah’ın iznini almıştım, ama bu işte izin almış değilim.”</w:t>
      </w:r>
      <w:r>
        <w:rPr>
          <w:rStyle w:val="FootnoteReference"/>
          <w:rFonts w:ascii="Garamond" w:hAnsi="Garamond"/>
          <w:sz w:val="24"/>
        </w:rPr>
        <w:footnoteReference w:id="808"/>
      </w:r>
    </w:p>
    <w:p w:rsidR="00DF3D4E" w:rsidRDefault="00794F54">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w:t>
      </w:r>
      <w:r w:rsidR="00DF3D4E">
        <w:rPr>
          <w:rFonts w:ascii="Garamond" w:hAnsi="Garamond" w:cs="Garamond"/>
          <w:i/>
          <w:iCs/>
          <w:sz w:val="24"/>
        </w:rPr>
        <w:t xml:space="preserve"> (a.s)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“İblis, Hz. İsa’nın (a.s) yanına vardı ve şöyle dedi: “Sen ölüleri dirilttiğini söylemiyor musun?” İsa (a.s), “Evet!” diye buyurdu. İblis, “O halde eğer doğru söylüyorsan kendini bu duv</w:t>
      </w:r>
      <w:r w:rsidR="00DF3D4E">
        <w:rPr>
          <w:rFonts w:ascii="Garamond" w:hAnsi="Garamond" w:cs="Garamond"/>
          <w:sz w:val="24"/>
        </w:rPr>
        <w:t>a</w:t>
      </w:r>
      <w:r w:rsidR="00DF3D4E">
        <w:rPr>
          <w:rFonts w:ascii="Garamond" w:hAnsi="Garamond" w:cs="Garamond"/>
          <w:sz w:val="24"/>
        </w:rPr>
        <w:t>rın üstünden aşağıya at.” İsa (a.s) şöyle buyurdu: “Eyvahlar olsun sana! Kul rabbini imtihan etmez.” İblis şöyle dedi: “Ey İsa! Eğer rabbin yeryüzünü şu me</w:t>
      </w:r>
      <w:r w:rsidR="00DF3D4E">
        <w:rPr>
          <w:rFonts w:ascii="Garamond" w:hAnsi="Garamond" w:cs="Garamond"/>
          <w:sz w:val="24"/>
        </w:rPr>
        <w:t>v</w:t>
      </w:r>
      <w:r w:rsidR="00DF3D4E">
        <w:rPr>
          <w:rFonts w:ascii="Garamond" w:hAnsi="Garamond" w:cs="Garamond"/>
          <w:sz w:val="24"/>
        </w:rPr>
        <w:t>cut haliyle bir yumurtanın içine sığdırabilir mi?” İsa (a.s) şöyle buyurdu: “Aziz ve celil olan A</w:t>
      </w:r>
      <w:r w:rsidR="00DF3D4E">
        <w:rPr>
          <w:rFonts w:ascii="Garamond" w:hAnsi="Garamond" w:cs="Garamond"/>
          <w:sz w:val="24"/>
        </w:rPr>
        <w:t>l</w:t>
      </w:r>
      <w:r w:rsidR="00DF3D4E">
        <w:rPr>
          <w:rFonts w:ascii="Garamond" w:hAnsi="Garamond" w:cs="Garamond"/>
          <w:sz w:val="24"/>
        </w:rPr>
        <w:t>lah hiçbir acizlikle nitelendirilemez. Ama senin sö</w:t>
      </w:r>
      <w:r w:rsidR="00DF3D4E">
        <w:rPr>
          <w:rFonts w:ascii="Garamond" w:hAnsi="Garamond" w:cs="Garamond"/>
          <w:sz w:val="24"/>
        </w:rPr>
        <w:t>y</w:t>
      </w:r>
      <w:r w:rsidR="00DF3D4E">
        <w:rPr>
          <w:rFonts w:ascii="Garamond" w:hAnsi="Garamond" w:cs="Garamond"/>
          <w:sz w:val="24"/>
        </w:rPr>
        <w:t>lediğin şey olacak değildir. (A</w:t>
      </w:r>
      <w:r w:rsidR="00DF3D4E">
        <w:rPr>
          <w:rFonts w:ascii="Garamond" w:hAnsi="Garamond" w:cs="Garamond"/>
          <w:sz w:val="24"/>
        </w:rPr>
        <w:t>l</w:t>
      </w:r>
      <w:r w:rsidR="00DF3D4E">
        <w:rPr>
          <w:rFonts w:ascii="Garamond" w:hAnsi="Garamond" w:cs="Garamond"/>
          <w:sz w:val="24"/>
        </w:rPr>
        <w:t>lah’ın iradesi imkansız şeylere bağlı değildir)”</w:t>
      </w:r>
      <w:r w:rsidR="00DF3D4E">
        <w:rPr>
          <w:rStyle w:val="FootnoteReference"/>
          <w:rFonts w:ascii="Garamond" w:hAnsi="Garamond"/>
          <w:sz w:val="24"/>
        </w:rPr>
        <w:footnoteReference w:id="809"/>
      </w:r>
    </w:p>
    <w:p w:rsidR="00DF3D4E" w:rsidRDefault="00592863">
      <w:pPr>
        <w:spacing w:line="240" w:lineRule="atLeast"/>
        <w:ind w:firstLine="284"/>
        <w:jc w:val="lowKashida"/>
        <w:rPr>
          <w:rFonts w:ascii="Garamond" w:hAnsi="Garamond" w:cs="Garamond"/>
          <w:i/>
          <w:iCs/>
          <w:sz w:val="24"/>
        </w:rPr>
      </w:pPr>
      <w:r>
        <w:rPr>
          <w:rFonts w:ascii="Garamond" w:hAnsi="Garamond" w:cs="Garamond"/>
          <w:i/>
          <w:iCs/>
          <w:sz w:val="24"/>
        </w:rPr>
        <w:t>bak. el-Ma’ri</w:t>
      </w:r>
      <w:r w:rsidR="00DF3D4E">
        <w:rPr>
          <w:rFonts w:ascii="Garamond" w:hAnsi="Garamond" w:cs="Garamond"/>
          <w:i/>
          <w:iCs/>
          <w:sz w:val="24"/>
        </w:rPr>
        <w:t>fe (3), 2653. B</w:t>
      </w:r>
      <w:r w:rsidR="00DF3D4E">
        <w:rPr>
          <w:rFonts w:ascii="Garamond" w:hAnsi="Garamond" w:cs="Garamond"/>
          <w:i/>
          <w:iCs/>
          <w:sz w:val="24"/>
        </w:rPr>
        <w:t>ö</w:t>
      </w:r>
      <w:r>
        <w:rPr>
          <w:rFonts w:ascii="Garamond" w:hAnsi="Garamond" w:cs="Garamond"/>
          <w:i/>
          <w:iCs/>
          <w:sz w:val="24"/>
        </w:rPr>
        <w:t>lüm; el-Bid’a</w:t>
      </w:r>
      <w:r w:rsidR="00DF3D4E">
        <w:rPr>
          <w:rFonts w:ascii="Garamond" w:hAnsi="Garamond" w:cs="Garamond"/>
          <w:i/>
          <w:iCs/>
          <w:sz w:val="24"/>
        </w:rPr>
        <w:t>t, 331. Bölüm</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422" w:name="_Toc527943176"/>
      <w:r>
        <w:rPr>
          <w:rFonts w:cs="Garamond"/>
          <w:szCs w:val="28"/>
        </w:rPr>
        <w:t>2016. Bölüm</w:t>
      </w:r>
      <w:bookmarkEnd w:id="422"/>
    </w:p>
    <w:p w:rsidR="00DF3D4E" w:rsidRDefault="00DF3D4E">
      <w:pPr>
        <w:pStyle w:val="Heading1"/>
        <w:spacing w:line="240" w:lineRule="atLeast"/>
        <w:ind w:firstLine="284"/>
        <w:rPr>
          <w:rFonts w:cs="Garamond"/>
          <w:szCs w:val="28"/>
        </w:rPr>
      </w:pPr>
      <w:bookmarkStart w:id="423" w:name="_Toc527943177"/>
      <w:r>
        <w:rPr>
          <w:rFonts w:cs="Garamond"/>
          <w:szCs w:val="28"/>
        </w:rPr>
        <w:t>İnsanı Şeytandan K</w:t>
      </w:r>
      <w:r>
        <w:rPr>
          <w:rFonts w:cs="Garamond"/>
          <w:szCs w:val="28"/>
        </w:rPr>
        <w:t>o</w:t>
      </w:r>
      <w:r>
        <w:rPr>
          <w:rFonts w:cs="Garamond"/>
          <w:szCs w:val="28"/>
        </w:rPr>
        <w:t>ruyan Şey</w:t>
      </w:r>
      <w:bookmarkEnd w:id="423"/>
      <w:r>
        <w:rPr>
          <w:rFonts w:cs="Garamond"/>
          <w:szCs w:val="28"/>
        </w:rPr>
        <w:t xml:space="preserve"> </w:t>
      </w:r>
    </w:p>
    <w:p w:rsidR="00DF3D4E" w:rsidRDefault="00DF3D4E">
      <w:pPr>
        <w:spacing w:line="240" w:lineRule="atLeast"/>
        <w:ind w:firstLine="284"/>
        <w:rPr>
          <w:rFonts w:ascii="Garamond" w:hAnsi="Garamond"/>
          <w:sz w:val="24"/>
        </w:rPr>
      </w:pPr>
    </w:p>
    <w:p w:rsidR="00DF3D4E" w:rsidRDefault="00DF3D4E">
      <w:pPr>
        <w:spacing w:line="240" w:lineRule="atLeast"/>
        <w:ind w:firstLine="284"/>
        <w:jc w:val="lowKashida"/>
        <w:rPr>
          <w:rFonts w:ascii="Garamond" w:hAnsi="Garamond" w:cs="Garamond"/>
          <w:b/>
          <w:bCs/>
          <w:sz w:val="24"/>
          <w:u w:val="single"/>
        </w:rPr>
      </w:pPr>
      <w:r>
        <w:rPr>
          <w:rFonts w:ascii="Garamond" w:hAnsi="Garamond" w:cs="Garamond"/>
          <w:b/>
          <w:bCs/>
          <w:sz w:val="24"/>
          <w:u w:val="single"/>
        </w:rPr>
        <w:lastRenderedPageBreak/>
        <w:t xml:space="preserve">Kur’an: </w:t>
      </w:r>
    </w:p>
    <w:p w:rsidR="00DF3D4E" w:rsidRDefault="00592863" w:rsidP="00592863">
      <w:pPr>
        <w:spacing w:line="240" w:lineRule="atLeast"/>
        <w:ind w:firstLine="284"/>
        <w:jc w:val="lowKashida"/>
        <w:rPr>
          <w:rFonts w:ascii="Garamond" w:hAnsi="Garamond" w:cs="Garamond"/>
          <w:b/>
          <w:bCs/>
          <w:sz w:val="24"/>
        </w:rPr>
      </w:pPr>
      <w:r>
        <w:rPr>
          <w:rFonts w:ascii="Garamond" w:hAnsi="Garamond" w:cs="Garamond"/>
          <w:b/>
          <w:bCs/>
          <w:sz w:val="24"/>
        </w:rPr>
        <w:t>“Doğrusu şeytanın, i</w:t>
      </w:r>
      <w:r w:rsidR="00DF3D4E">
        <w:rPr>
          <w:rFonts w:ascii="Garamond" w:hAnsi="Garamond" w:cs="Garamond"/>
          <w:b/>
          <w:bCs/>
          <w:sz w:val="24"/>
        </w:rPr>
        <w:t xml:space="preserve">man edenler ve yalnız Rablerine </w:t>
      </w:r>
      <w:r>
        <w:rPr>
          <w:rFonts w:ascii="Garamond" w:hAnsi="Garamond" w:cs="Garamond"/>
          <w:b/>
          <w:bCs/>
          <w:sz w:val="24"/>
        </w:rPr>
        <w:t xml:space="preserve">tevekkül edenler </w:t>
      </w:r>
      <w:r w:rsidR="00DF3D4E">
        <w:rPr>
          <w:rFonts w:ascii="Garamond" w:hAnsi="Garamond" w:cs="Garamond"/>
          <w:b/>
          <w:bCs/>
          <w:sz w:val="24"/>
        </w:rPr>
        <w:t>üzerinde bir nüfuzu yo</w:t>
      </w:r>
      <w:r w:rsidR="00DF3D4E">
        <w:rPr>
          <w:rFonts w:ascii="Garamond" w:hAnsi="Garamond" w:cs="Garamond"/>
          <w:b/>
          <w:bCs/>
          <w:sz w:val="24"/>
        </w:rPr>
        <w:t>k</w:t>
      </w:r>
      <w:r w:rsidR="00DF3D4E">
        <w:rPr>
          <w:rFonts w:ascii="Garamond" w:hAnsi="Garamond" w:cs="Garamond"/>
          <w:b/>
          <w:bCs/>
          <w:sz w:val="24"/>
        </w:rPr>
        <w:t xml:space="preserve">tur.” </w:t>
      </w:r>
      <w:r w:rsidR="00DF3D4E">
        <w:rPr>
          <w:rStyle w:val="FootnoteReference"/>
          <w:rFonts w:ascii="Garamond" w:hAnsi="Garamond"/>
          <w:b/>
          <w:bCs/>
          <w:sz w:val="24"/>
        </w:rPr>
        <w:footnoteReference w:id="810"/>
      </w:r>
    </w:p>
    <w:p w:rsidR="00DF3D4E" w:rsidRDefault="00DF3D4E" w:rsidP="00820BB3">
      <w:pPr>
        <w:spacing w:line="240" w:lineRule="atLeast"/>
        <w:ind w:firstLine="284"/>
        <w:jc w:val="lowKashida"/>
        <w:rPr>
          <w:rFonts w:ascii="Garamond" w:hAnsi="Garamond"/>
          <w:sz w:val="24"/>
        </w:rPr>
      </w:pPr>
      <w:r>
        <w:rPr>
          <w:rFonts w:ascii="Garamond" w:hAnsi="Garamond" w:cs="Garamond"/>
          <w:b/>
          <w:bCs/>
          <w:sz w:val="24"/>
        </w:rPr>
        <w:t>“</w:t>
      </w:r>
      <w:r w:rsidR="00820BB3">
        <w:rPr>
          <w:rFonts w:ascii="Garamond" w:hAnsi="Garamond" w:cs="Garamond"/>
          <w:b/>
          <w:bCs/>
          <w:sz w:val="24"/>
        </w:rPr>
        <w:t>Şüphesiz kullarım üz</w:t>
      </w:r>
      <w:r w:rsidR="00820BB3">
        <w:rPr>
          <w:rFonts w:ascii="Garamond" w:hAnsi="Garamond" w:cs="Garamond"/>
          <w:b/>
          <w:bCs/>
          <w:sz w:val="24"/>
        </w:rPr>
        <w:t>e</w:t>
      </w:r>
      <w:r w:rsidR="00820BB3">
        <w:rPr>
          <w:rFonts w:ascii="Garamond" w:hAnsi="Garamond" w:cs="Garamond"/>
          <w:b/>
          <w:bCs/>
          <w:sz w:val="24"/>
        </w:rPr>
        <w:t>rinde senin bir hakimiyetin yo</w:t>
      </w:r>
      <w:r w:rsidR="00820BB3">
        <w:rPr>
          <w:rFonts w:ascii="Garamond" w:hAnsi="Garamond" w:cs="Garamond"/>
          <w:b/>
          <w:bCs/>
          <w:sz w:val="24"/>
        </w:rPr>
        <w:t>k</w:t>
      </w:r>
      <w:r w:rsidR="00820BB3">
        <w:rPr>
          <w:rFonts w:ascii="Garamond" w:hAnsi="Garamond" w:cs="Garamond"/>
          <w:b/>
          <w:bCs/>
          <w:sz w:val="24"/>
        </w:rPr>
        <w:t>tur. Ancak azgınlardan sana uyanlar müstesna.</w:t>
      </w:r>
      <w:r>
        <w:rPr>
          <w:rFonts w:ascii="Garamond" w:hAnsi="Garamond" w:cs="Garamond"/>
          <w:b/>
          <w:bCs/>
          <w:sz w:val="24"/>
        </w:rPr>
        <w:t xml:space="preserve">” </w:t>
      </w:r>
      <w:r>
        <w:rPr>
          <w:rStyle w:val="FootnoteReference"/>
          <w:rFonts w:ascii="Garamond" w:hAnsi="Garamond"/>
          <w:b/>
          <w:bCs/>
          <w:sz w:val="24"/>
        </w:rPr>
        <w:footnoteReference w:id="811"/>
      </w:r>
    </w:p>
    <w:p w:rsidR="00DF3D4E" w:rsidRDefault="00DF3D4E" w:rsidP="006643B6">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“İblis şöyle dedi: “Beş şey vardır ki bunlarda hiçbir ç</w:t>
      </w:r>
      <w:r>
        <w:rPr>
          <w:rFonts w:ascii="Garamond" w:hAnsi="Garamond" w:cs="Garamond"/>
          <w:sz w:val="24"/>
        </w:rPr>
        <w:t>a</w:t>
      </w:r>
      <w:r>
        <w:rPr>
          <w:rFonts w:ascii="Garamond" w:hAnsi="Garamond" w:cs="Garamond"/>
          <w:sz w:val="24"/>
        </w:rPr>
        <w:t>reye sahip değilim ve diğer i</w:t>
      </w:r>
      <w:r>
        <w:rPr>
          <w:rFonts w:ascii="Garamond" w:hAnsi="Garamond" w:cs="Garamond"/>
          <w:sz w:val="24"/>
        </w:rPr>
        <w:t>n</w:t>
      </w:r>
      <w:r>
        <w:rPr>
          <w:rFonts w:ascii="Garamond" w:hAnsi="Garamond" w:cs="Garamond"/>
          <w:sz w:val="24"/>
        </w:rPr>
        <w:t xml:space="preserve">sanlar benim avucumdadır: </w:t>
      </w:r>
      <w:r w:rsidR="006643B6">
        <w:rPr>
          <w:rFonts w:ascii="Garamond" w:hAnsi="Garamond" w:cs="Garamond"/>
          <w:sz w:val="24"/>
        </w:rPr>
        <w:t>D</w:t>
      </w:r>
      <w:r>
        <w:rPr>
          <w:rFonts w:ascii="Garamond" w:hAnsi="Garamond" w:cs="Garamond"/>
          <w:sz w:val="24"/>
        </w:rPr>
        <w:t>oğru bir niyetle Allah’a s</w:t>
      </w:r>
      <w:r>
        <w:rPr>
          <w:rFonts w:ascii="Garamond" w:hAnsi="Garamond" w:cs="Garamond"/>
          <w:sz w:val="24"/>
        </w:rPr>
        <w:t>ı</w:t>
      </w:r>
      <w:r w:rsidR="006643B6">
        <w:rPr>
          <w:rFonts w:ascii="Garamond" w:hAnsi="Garamond" w:cs="Garamond"/>
          <w:sz w:val="24"/>
        </w:rPr>
        <w:t>ğınan</w:t>
      </w:r>
      <w:r>
        <w:rPr>
          <w:rFonts w:ascii="Garamond" w:hAnsi="Garamond" w:cs="Garamond"/>
          <w:sz w:val="24"/>
        </w:rPr>
        <w:t xml:space="preserve"> ve tüm işlerinde ona day</w:t>
      </w:r>
      <w:r>
        <w:rPr>
          <w:rFonts w:ascii="Garamond" w:hAnsi="Garamond" w:cs="Garamond"/>
          <w:sz w:val="24"/>
        </w:rPr>
        <w:t>a</w:t>
      </w:r>
      <w:r>
        <w:rPr>
          <w:rFonts w:ascii="Garamond" w:hAnsi="Garamond" w:cs="Garamond"/>
          <w:sz w:val="24"/>
        </w:rPr>
        <w:t>nan kimse, gece gündüz A</w:t>
      </w:r>
      <w:r>
        <w:rPr>
          <w:rFonts w:ascii="Garamond" w:hAnsi="Garamond" w:cs="Garamond"/>
          <w:sz w:val="24"/>
        </w:rPr>
        <w:t>l</w:t>
      </w:r>
      <w:r>
        <w:rPr>
          <w:rFonts w:ascii="Garamond" w:hAnsi="Garamond" w:cs="Garamond"/>
          <w:sz w:val="24"/>
        </w:rPr>
        <w:t>lah’ı çok tespih eden kimse, mümin ka</w:t>
      </w:r>
      <w:r>
        <w:rPr>
          <w:rFonts w:ascii="Garamond" w:hAnsi="Garamond" w:cs="Garamond"/>
          <w:sz w:val="24"/>
        </w:rPr>
        <w:t>r</w:t>
      </w:r>
      <w:r>
        <w:rPr>
          <w:rFonts w:ascii="Garamond" w:hAnsi="Garamond" w:cs="Garamond"/>
          <w:sz w:val="24"/>
        </w:rPr>
        <w:t>deşine kendisi için beğend</w:t>
      </w:r>
      <w:r>
        <w:rPr>
          <w:rFonts w:ascii="Garamond" w:hAnsi="Garamond" w:cs="Garamond"/>
          <w:sz w:val="24"/>
        </w:rPr>
        <w:t>i</w:t>
      </w:r>
      <w:r>
        <w:rPr>
          <w:rFonts w:ascii="Garamond" w:hAnsi="Garamond" w:cs="Garamond"/>
          <w:sz w:val="24"/>
        </w:rPr>
        <w:t>ğini beğenen kimse, bir musibete u</w:t>
      </w:r>
      <w:r>
        <w:rPr>
          <w:rFonts w:ascii="Garamond" w:hAnsi="Garamond" w:cs="Garamond"/>
          <w:sz w:val="24"/>
        </w:rPr>
        <w:t>ğ</w:t>
      </w:r>
      <w:r>
        <w:rPr>
          <w:rFonts w:ascii="Garamond" w:hAnsi="Garamond" w:cs="Garamond"/>
          <w:sz w:val="24"/>
        </w:rPr>
        <w:t>radığında tahammülsüzlük gö</w:t>
      </w:r>
      <w:r>
        <w:rPr>
          <w:rFonts w:ascii="Garamond" w:hAnsi="Garamond" w:cs="Garamond"/>
          <w:sz w:val="24"/>
        </w:rPr>
        <w:t>s</w:t>
      </w:r>
      <w:r>
        <w:rPr>
          <w:rFonts w:ascii="Garamond" w:hAnsi="Garamond" w:cs="Garamond"/>
          <w:sz w:val="24"/>
        </w:rPr>
        <w:t>termeyen kimse ve Allah’ın ke</w:t>
      </w:r>
      <w:r>
        <w:rPr>
          <w:rFonts w:ascii="Garamond" w:hAnsi="Garamond" w:cs="Garamond"/>
          <w:sz w:val="24"/>
        </w:rPr>
        <w:t>n</w:t>
      </w:r>
      <w:r>
        <w:rPr>
          <w:rFonts w:ascii="Garamond" w:hAnsi="Garamond" w:cs="Garamond"/>
          <w:sz w:val="24"/>
        </w:rPr>
        <w:t>disine nasip ettiğinden ho</w:t>
      </w:r>
      <w:r>
        <w:rPr>
          <w:rFonts w:ascii="Garamond" w:hAnsi="Garamond" w:cs="Garamond"/>
          <w:sz w:val="24"/>
        </w:rPr>
        <w:t>ş</w:t>
      </w:r>
      <w:r>
        <w:rPr>
          <w:rFonts w:ascii="Garamond" w:hAnsi="Garamond" w:cs="Garamond"/>
          <w:sz w:val="24"/>
        </w:rPr>
        <w:t>nut olup rızkının gamını yem</w:t>
      </w:r>
      <w:r>
        <w:rPr>
          <w:rFonts w:ascii="Garamond" w:hAnsi="Garamond" w:cs="Garamond"/>
          <w:sz w:val="24"/>
        </w:rPr>
        <w:t>e</w:t>
      </w:r>
      <w:r>
        <w:rPr>
          <w:rFonts w:ascii="Garamond" w:hAnsi="Garamond" w:cs="Garamond"/>
          <w:sz w:val="24"/>
        </w:rPr>
        <w:t>yen kimse.”</w:t>
      </w:r>
      <w:r>
        <w:rPr>
          <w:rStyle w:val="FootnoteReference"/>
          <w:rFonts w:ascii="Garamond" w:hAnsi="Garamond"/>
          <w:sz w:val="24"/>
        </w:rPr>
        <w:footnoteReference w:id="812"/>
      </w:r>
    </w:p>
    <w:p w:rsidR="00DF3D4E" w:rsidRDefault="006643B6">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w:t>
      </w:r>
      <w:r w:rsidR="00DF3D4E">
        <w:rPr>
          <w:rFonts w:ascii="Garamond" w:hAnsi="Garamond" w:cs="Garamond"/>
          <w:i/>
          <w:iCs/>
          <w:sz w:val="24"/>
        </w:rPr>
        <w:t xml:space="preserve"> (a.s)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“İblis’ten gerçek bir ko</w:t>
      </w:r>
      <w:r w:rsidR="00DF3D4E">
        <w:rPr>
          <w:rFonts w:ascii="Garamond" w:hAnsi="Garamond" w:cs="Garamond"/>
          <w:sz w:val="24"/>
        </w:rPr>
        <w:t>r</w:t>
      </w:r>
      <w:r w:rsidR="00DF3D4E">
        <w:rPr>
          <w:rFonts w:ascii="Garamond" w:hAnsi="Garamond" w:cs="Garamond"/>
          <w:sz w:val="24"/>
        </w:rPr>
        <w:t>kuyla sakın.”</w:t>
      </w:r>
      <w:r w:rsidR="00DF3D4E">
        <w:rPr>
          <w:rStyle w:val="FootnoteReference"/>
          <w:rFonts w:ascii="Garamond" w:hAnsi="Garamond"/>
          <w:sz w:val="24"/>
        </w:rPr>
        <w:footnoteReference w:id="81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“Çok dua et ki şeytanın saldırısından esenlikte olasın.”</w:t>
      </w:r>
      <w:r>
        <w:rPr>
          <w:rStyle w:val="FootnoteReference"/>
          <w:rFonts w:ascii="Garamond" w:hAnsi="Garamond"/>
          <w:sz w:val="24"/>
        </w:rPr>
        <w:footnoteReference w:id="814"/>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el-İstiğfar, 3084. Bölüm; el-İsme, 2750.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424" w:name="_Toc527943178"/>
      <w:r>
        <w:rPr>
          <w:rFonts w:cs="Garamond"/>
          <w:szCs w:val="28"/>
        </w:rPr>
        <w:lastRenderedPageBreak/>
        <w:t>2017. Bölüm</w:t>
      </w:r>
      <w:bookmarkEnd w:id="424"/>
    </w:p>
    <w:p w:rsidR="00DF3D4E" w:rsidRDefault="00DF3D4E">
      <w:pPr>
        <w:pStyle w:val="Heading1"/>
        <w:spacing w:line="240" w:lineRule="atLeast"/>
        <w:ind w:firstLine="284"/>
        <w:rPr>
          <w:rFonts w:cs="Garamond"/>
          <w:szCs w:val="28"/>
        </w:rPr>
      </w:pPr>
      <w:bookmarkStart w:id="425" w:name="_Toc527943179"/>
      <w:r>
        <w:rPr>
          <w:rFonts w:cs="Garamond"/>
          <w:szCs w:val="28"/>
        </w:rPr>
        <w:t>Şeytanın Dostları Üz</w:t>
      </w:r>
      <w:r>
        <w:rPr>
          <w:rFonts w:cs="Garamond"/>
          <w:szCs w:val="28"/>
        </w:rPr>
        <w:t>e</w:t>
      </w:r>
      <w:r>
        <w:rPr>
          <w:rFonts w:cs="Garamond"/>
          <w:szCs w:val="28"/>
        </w:rPr>
        <w:t>rindeki Egemenliği</w:t>
      </w:r>
      <w:bookmarkEnd w:id="425"/>
      <w:r>
        <w:rPr>
          <w:rFonts w:cs="Garamond"/>
          <w:szCs w:val="28"/>
        </w:rPr>
        <w:t xml:space="preserve"> </w:t>
      </w:r>
    </w:p>
    <w:p w:rsidR="00DF3D4E" w:rsidRDefault="00DF3D4E">
      <w:pPr>
        <w:spacing w:line="240" w:lineRule="atLeast"/>
        <w:ind w:firstLine="284"/>
        <w:rPr>
          <w:rFonts w:ascii="Garamond" w:hAnsi="Garamond"/>
          <w:sz w:val="24"/>
        </w:rPr>
      </w:pPr>
    </w:p>
    <w:p w:rsidR="00DF3D4E" w:rsidRDefault="00DF3D4E">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DF3D4E" w:rsidRDefault="006643B6">
      <w:pPr>
        <w:spacing w:line="240" w:lineRule="atLeast"/>
        <w:ind w:firstLine="284"/>
        <w:jc w:val="lowKashida"/>
        <w:rPr>
          <w:rFonts w:ascii="Garamond" w:hAnsi="Garamond" w:cs="Garamond"/>
          <w:b/>
          <w:bCs/>
          <w:sz w:val="24"/>
        </w:rPr>
      </w:pPr>
      <w:r>
        <w:rPr>
          <w:rFonts w:ascii="Garamond" w:hAnsi="Garamond" w:cs="Garamond"/>
          <w:b/>
          <w:bCs/>
          <w:sz w:val="24"/>
        </w:rPr>
        <w:t>“Şeytanın</w:t>
      </w:r>
      <w:r w:rsidR="00DF3D4E">
        <w:rPr>
          <w:rFonts w:ascii="Garamond" w:hAnsi="Garamond" w:cs="Garamond"/>
          <w:b/>
          <w:bCs/>
          <w:sz w:val="24"/>
        </w:rPr>
        <w:t xml:space="preserve"> nüfuzu sadece, O’nu dost edinenler ve Alla</w:t>
      </w:r>
      <w:r w:rsidR="00DF3D4E">
        <w:rPr>
          <w:rFonts w:ascii="Garamond" w:hAnsi="Garamond" w:cs="Garamond"/>
          <w:b/>
          <w:bCs/>
          <w:sz w:val="24"/>
        </w:rPr>
        <w:t>h</w:t>
      </w:r>
      <w:r w:rsidR="00DF3D4E">
        <w:rPr>
          <w:rFonts w:ascii="Garamond" w:hAnsi="Garamond" w:cs="Garamond"/>
          <w:b/>
          <w:bCs/>
          <w:sz w:val="24"/>
        </w:rPr>
        <w:t>'a ortak koşanlar üzerind</w:t>
      </w:r>
      <w:r w:rsidR="00DF3D4E">
        <w:rPr>
          <w:rFonts w:ascii="Garamond" w:hAnsi="Garamond" w:cs="Garamond"/>
          <w:b/>
          <w:bCs/>
          <w:sz w:val="24"/>
        </w:rPr>
        <w:t>e</w:t>
      </w:r>
      <w:r w:rsidR="00DF3D4E">
        <w:rPr>
          <w:rFonts w:ascii="Garamond" w:hAnsi="Garamond" w:cs="Garamond"/>
          <w:b/>
          <w:bCs/>
          <w:sz w:val="24"/>
        </w:rPr>
        <w:t xml:space="preserve">dir.” </w:t>
      </w:r>
      <w:r w:rsidR="00DF3D4E">
        <w:rPr>
          <w:rStyle w:val="FootnoteReference"/>
          <w:rFonts w:ascii="Garamond" w:hAnsi="Garamond"/>
          <w:b/>
          <w:bCs/>
          <w:sz w:val="24"/>
        </w:rPr>
        <w:footnoteReference w:id="815"/>
      </w:r>
      <w:r w:rsidR="00DF3D4E">
        <w:rPr>
          <w:rFonts w:ascii="Garamond" w:hAnsi="Garamond" w:cs="Garamond"/>
          <w:b/>
          <w:bCs/>
          <w:sz w:val="24"/>
        </w:rPr>
        <w:t xml:space="preserve"> </w:t>
      </w:r>
    </w:p>
    <w:p w:rsidR="00DF3D4E" w:rsidRDefault="00DF3D4E">
      <w:pPr>
        <w:spacing w:line="240" w:lineRule="atLeast"/>
        <w:ind w:firstLine="284"/>
        <w:jc w:val="lowKashida"/>
        <w:rPr>
          <w:rFonts w:ascii="Garamond" w:hAnsi="Garamond" w:cs="Garamond"/>
          <w:i/>
          <w:iCs/>
          <w:sz w:val="24"/>
        </w:rPr>
      </w:pPr>
      <w:r>
        <w:rPr>
          <w:rFonts w:ascii="Garamond" w:hAnsi="Garamond" w:cs="Garamond"/>
          <w:b/>
          <w:bCs/>
          <w:sz w:val="24"/>
        </w:rPr>
        <w:t>“İşte o şeytan ancak kendi dostlarını korkutur, iman e</w:t>
      </w:r>
      <w:r>
        <w:rPr>
          <w:rFonts w:ascii="Garamond" w:hAnsi="Garamond" w:cs="Garamond"/>
          <w:b/>
          <w:bCs/>
          <w:sz w:val="24"/>
        </w:rPr>
        <w:t>t</w:t>
      </w:r>
      <w:r>
        <w:rPr>
          <w:rFonts w:ascii="Garamond" w:hAnsi="Garamond" w:cs="Garamond"/>
          <w:b/>
          <w:bCs/>
          <w:sz w:val="24"/>
        </w:rPr>
        <w:t>mişseniz onlardan korkm</w:t>
      </w:r>
      <w:r>
        <w:rPr>
          <w:rFonts w:ascii="Garamond" w:hAnsi="Garamond" w:cs="Garamond"/>
          <w:b/>
          <w:bCs/>
          <w:sz w:val="24"/>
        </w:rPr>
        <w:t>a</w:t>
      </w:r>
      <w:r>
        <w:rPr>
          <w:rFonts w:ascii="Garamond" w:hAnsi="Garamond" w:cs="Garamond"/>
          <w:b/>
          <w:bCs/>
          <w:sz w:val="24"/>
        </w:rPr>
        <w:t>yın, benden korkun.”</w:t>
      </w:r>
      <w:r>
        <w:rPr>
          <w:rStyle w:val="FootnoteReference"/>
          <w:rFonts w:ascii="Garamond" w:hAnsi="Garamond"/>
          <w:b/>
          <w:bCs/>
          <w:sz w:val="24"/>
        </w:rPr>
        <w:footnoteReference w:id="81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Sadık (a.s), Allah-u Teala’nın, </w:t>
      </w:r>
      <w:r>
        <w:rPr>
          <w:rFonts w:ascii="Garamond" w:hAnsi="Garamond" w:cs="Garamond"/>
          <w:b/>
          <w:bCs/>
          <w:sz w:val="24"/>
        </w:rPr>
        <w:t>“Onun nüfuzu</w:t>
      </w:r>
      <w:r w:rsidR="006643B6">
        <w:rPr>
          <w:rFonts w:ascii="Garamond" w:hAnsi="Garamond" w:cs="Garamond"/>
          <w:b/>
          <w:bCs/>
          <w:sz w:val="24"/>
        </w:rPr>
        <w:t>…</w:t>
      </w:r>
      <w:r>
        <w:rPr>
          <w:rFonts w:ascii="Garamond" w:hAnsi="Garamond" w:cs="Garamond"/>
          <w:b/>
          <w:bCs/>
          <w:sz w:val="24"/>
        </w:rPr>
        <w:t xml:space="preserve">” </w:t>
      </w:r>
      <w:r>
        <w:rPr>
          <w:rFonts w:ascii="Garamond" w:hAnsi="Garamond" w:cs="Garamond"/>
          <w:i/>
          <w:iCs/>
          <w:sz w:val="24"/>
        </w:rPr>
        <w:t>a</w:t>
      </w:r>
      <w:r>
        <w:rPr>
          <w:rFonts w:ascii="Garamond" w:hAnsi="Garamond" w:cs="Garamond"/>
          <w:i/>
          <w:iCs/>
          <w:sz w:val="24"/>
        </w:rPr>
        <w:t xml:space="preserve">yeti hakkında şöyle buyurmuştur: </w:t>
      </w:r>
      <w:r>
        <w:rPr>
          <w:rFonts w:ascii="Garamond" w:hAnsi="Garamond" w:cs="Garamond"/>
          <w:sz w:val="24"/>
        </w:rPr>
        <w:t>“Şeytan onları velayetten uzaklaşt</w:t>
      </w:r>
      <w:r>
        <w:rPr>
          <w:rFonts w:ascii="Garamond" w:hAnsi="Garamond" w:cs="Garamond"/>
          <w:sz w:val="24"/>
        </w:rPr>
        <w:t>ı</w:t>
      </w:r>
      <w:r>
        <w:rPr>
          <w:rFonts w:ascii="Garamond" w:hAnsi="Garamond" w:cs="Garamond"/>
          <w:sz w:val="24"/>
        </w:rPr>
        <w:t>ramaz. Şeytan günahlar ve benzeri şeyler vesilesiyle d</w:t>
      </w:r>
      <w:r>
        <w:rPr>
          <w:rFonts w:ascii="Garamond" w:hAnsi="Garamond" w:cs="Garamond"/>
          <w:sz w:val="24"/>
        </w:rPr>
        <w:t>i</w:t>
      </w:r>
      <w:r>
        <w:rPr>
          <w:rFonts w:ascii="Garamond" w:hAnsi="Garamond" w:cs="Garamond"/>
          <w:sz w:val="24"/>
        </w:rPr>
        <w:t>ğerlerini helak edip kendi iste</w:t>
      </w:r>
      <w:r>
        <w:rPr>
          <w:rFonts w:ascii="Garamond" w:hAnsi="Garamond" w:cs="Garamond"/>
          <w:sz w:val="24"/>
        </w:rPr>
        <w:t>k</w:t>
      </w:r>
      <w:r>
        <w:rPr>
          <w:rFonts w:ascii="Garamond" w:hAnsi="Garamond" w:cs="Garamond"/>
          <w:sz w:val="24"/>
        </w:rPr>
        <w:t>lerine ulaştığı gibi onlar hakkı</w:t>
      </w:r>
      <w:r>
        <w:rPr>
          <w:rFonts w:ascii="Garamond" w:hAnsi="Garamond" w:cs="Garamond"/>
          <w:sz w:val="24"/>
        </w:rPr>
        <w:t>n</w:t>
      </w:r>
      <w:r>
        <w:rPr>
          <w:rFonts w:ascii="Garamond" w:hAnsi="Garamond" w:cs="Garamond"/>
          <w:sz w:val="24"/>
        </w:rPr>
        <w:t>da da kendi isteğine ulaşır.”</w:t>
      </w:r>
      <w:r>
        <w:rPr>
          <w:rStyle w:val="FootnoteReference"/>
          <w:rFonts w:ascii="Garamond" w:hAnsi="Garamond"/>
          <w:sz w:val="24"/>
        </w:rPr>
        <w:footnoteReference w:id="81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Sadık (a.s), kendisine, </w:t>
      </w:r>
      <w:r w:rsidR="006643B6">
        <w:rPr>
          <w:rFonts w:ascii="Garamond" w:hAnsi="Garamond" w:cs="Garamond"/>
          <w:b/>
          <w:bCs/>
          <w:sz w:val="24"/>
        </w:rPr>
        <w:t>“Ş</w:t>
      </w:r>
      <w:r>
        <w:rPr>
          <w:rFonts w:ascii="Garamond" w:hAnsi="Garamond" w:cs="Garamond"/>
          <w:b/>
          <w:bCs/>
          <w:sz w:val="24"/>
        </w:rPr>
        <w:t xml:space="preserve">üphesiz şeytanın iman </w:t>
      </w:r>
      <w:r>
        <w:rPr>
          <w:rFonts w:ascii="Garamond" w:hAnsi="Garamond" w:cs="Garamond"/>
          <w:b/>
          <w:bCs/>
          <w:sz w:val="24"/>
        </w:rPr>
        <w:t>e</w:t>
      </w:r>
      <w:r>
        <w:rPr>
          <w:rFonts w:ascii="Garamond" w:hAnsi="Garamond" w:cs="Garamond"/>
          <w:b/>
          <w:bCs/>
          <w:sz w:val="24"/>
        </w:rPr>
        <w:t>denler üzerinde egemenliği yok</w:t>
      </w:r>
      <w:r w:rsidR="006643B6">
        <w:rPr>
          <w:rFonts w:ascii="Garamond" w:hAnsi="Garamond" w:cs="Garamond"/>
          <w:b/>
          <w:bCs/>
          <w:sz w:val="24"/>
        </w:rPr>
        <w:t>tur</w:t>
      </w:r>
      <w:r>
        <w:rPr>
          <w:rFonts w:ascii="Garamond" w:hAnsi="Garamond" w:cs="Garamond"/>
          <w:b/>
          <w:bCs/>
          <w:sz w:val="24"/>
        </w:rPr>
        <w:t>”</w:t>
      </w:r>
      <w:r w:rsidR="006643B6">
        <w:rPr>
          <w:rFonts w:ascii="Garamond" w:hAnsi="Garamond" w:cs="Garamond"/>
          <w:i/>
          <w:iCs/>
          <w:sz w:val="24"/>
        </w:rPr>
        <w:t xml:space="preserve"> a</w:t>
      </w:r>
      <w:r>
        <w:rPr>
          <w:rFonts w:ascii="Garamond" w:hAnsi="Garamond" w:cs="Garamond"/>
          <w:i/>
          <w:iCs/>
          <w:sz w:val="24"/>
        </w:rPr>
        <w:t xml:space="preserve">yeti hakkında sorulunca şöyle buyurmuştur: </w:t>
      </w:r>
      <w:r>
        <w:rPr>
          <w:rFonts w:ascii="Garamond" w:hAnsi="Garamond" w:cs="Garamond"/>
          <w:sz w:val="24"/>
        </w:rPr>
        <w:t>“Allah’a yemin o</w:t>
      </w:r>
      <w:r>
        <w:rPr>
          <w:rFonts w:ascii="Garamond" w:hAnsi="Garamond" w:cs="Garamond"/>
          <w:sz w:val="24"/>
        </w:rPr>
        <w:t>l</w:t>
      </w:r>
      <w:r>
        <w:rPr>
          <w:rFonts w:ascii="Garamond" w:hAnsi="Garamond" w:cs="Garamond"/>
          <w:sz w:val="24"/>
        </w:rPr>
        <w:t xml:space="preserve">sun ki şeytan sadece müminin bedenine egemen olur, ama </w:t>
      </w:r>
      <w:r>
        <w:rPr>
          <w:rFonts w:ascii="Garamond" w:hAnsi="Garamond" w:cs="Garamond"/>
          <w:sz w:val="24"/>
        </w:rPr>
        <w:t>o</w:t>
      </w:r>
      <w:r w:rsidR="006643B6">
        <w:rPr>
          <w:rFonts w:ascii="Garamond" w:hAnsi="Garamond" w:cs="Garamond"/>
          <w:sz w:val="24"/>
        </w:rPr>
        <w:t xml:space="preserve">nun </w:t>
      </w:r>
      <w:r>
        <w:rPr>
          <w:rFonts w:ascii="Garamond" w:hAnsi="Garamond" w:cs="Garamond"/>
          <w:sz w:val="24"/>
        </w:rPr>
        <w:t>di</w:t>
      </w:r>
      <w:r w:rsidR="006643B6">
        <w:rPr>
          <w:rFonts w:ascii="Garamond" w:hAnsi="Garamond" w:cs="Garamond"/>
          <w:sz w:val="24"/>
        </w:rPr>
        <w:t>ni</w:t>
      </w:r>
      <w:r>
        <w:rPr>
          <w:rFonts w:ascii="Garamond" w:hAnsi="Garamond" w:cs="Garamond"/>
          <w:sz w:val="24"/>
        </w:rPr>
        <w:t>ne egemen olamaz. Şe</w:t>
      </w:r>
      <w:r>
        <w:rPr>
          <w:rFonts w:ascii="Garamond" w:hAnsi="Garamond" w:cs="Garamond"/>
          <w:sz w:val="24"/>
        </w:rPr>
        <w:t>y</w:t>
      </w:r>
      <w:r>
        <w:rPr>
          <w:rFonts w:ascii="Garamond" w:hAnsi="Garamond" w:cs="Garamond"/>
          <w:sz w:val="24"/>
        </w:rPr>
        <w:t>tan Eyyub’un (a.s) bedenine m</w:t>
      </w:r>
      <w:r>
        <w:rPr>
          <w:rFonts w:ascii="Garamond" w:hAnsi="Garamond" w:cs="Garamond"/>
          <w:sz w:val="24"/>
        </w:rPr>
        <w:t>u</w:t>
      </w:r>
      <w:r w:rsidR="00EA6D28">
        <w:rPr>
          <w:rFonts w:ascii="Garamond" w:hAnsi="Garamond" w:cs="Garamond"/>
          <w:sz w:val="24"/>
        </w:rPr>
        <w:t>sallat oldu ve onun sağlığını</w:t>
      </w:r>
      <w:r>
        <w:rPr>
          <w:rFonts w:ascii="Garamond" w:hAnsi="Garamond" w:cs="Garamond"/>
          <w:sz w:val="24"/>
        </w:rPr>
        <w:t xml:space="preserve"> bozdu, ama dinine galip gelem</w:t>
      </w:r>
      <w:r>
        <w:rPr>
          <w:rFonts w:ascii="Garamond" w:hAnsi="Garamond" w:cs="Garamond"/>
          <w:sz w:val="24"/>
        </w:rPr>
        <w:t>e</w:t>
      </w:r>
      <w:r>
        <w:rPr>
          <w:rFonts w:ascii="Garamond" w:hAnsi="Garamond" w:cs="Garamond"/>
          <w:sz w:val="24"/>
        </w:rPr>
        <w:t>di.”</w:t>
      </w:r>
      <w:r>
        <w:rPr>
          <w:rStyle w:val="FootnoteReference"/>
          <w:rFonts w:ascii="Garamond" w:hAnsi="Garamond"/>
          <w:sz w:val="24"/>
        </w:rPr>
        <w:footnoteReference w:id="81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Pr>
          <w:rFonts w:ascii="Garamond" w:hAnsi="Garamond"/>
          <w:sz w:val="24"/>
        </w:rPr>
        <w:t xml:space="preserve">Fitnelerin meydana </w:t>
      </w:r>
      <w:r>
        <w:rPr>
          <w:rFonts w:ascii="Garamond" w:hAnsi="Garamond"/>
          <w:sz w:val="24"/>
        </w:rPr>
        <w:lastRenderedPageBreak/>
        <w:t>geliş n</w:t>
      </w:r>
      <w:r>
        <w:rPr>
          <w:rFonts w:ascii="Garamond" w:hAnsi="Garamond"/>
          <w:sz w:val="24"/>
        </w:rPr>
        <w:t>e</w:t>
      </w:r>
      <w:r>
        <w:rPr>
          <w:rFonts w:ascii="Garamond" w:hAnsi="Garamond"/>
          <w:sz w:val="24"/>
        </w:rPr>
        <w:t>deni, sadece nefsin heva-heveslerine uymak</w:t>
      </w:r>
      <w:r w:rsidR="00EA6D28">
        <w:rPr>
          <w:rFonts w:ascii="Garamond" w:hAnsi="Garamond"/>
          <w:sz w:val="24"/>
        </w:rPr>
        <w:t>tır</w:t>
      </w:r>
      <w:r>
        <w:rPr>
          <w:rFonts w:ascii="Garamond" w:hAnsi="Garamond"/>
          <w:sz w:val="24"/>
        </w:rPr>
        <w:t>...İşte o z</w:t>
      </w:r>
      <w:r>
        <w:rPr>
          <w:rFonts w:ascii="Garamond" w:hAnsi="Garamond"/>
          <w:sz w:val="24"/>
        </w:rPr>
        <w:t>a</w:t>
      </w:r>
      <w:r>
        <w:rPr>
          <w:rFonts w:ascii="Garamond" w:hAnsi="Garamond"/>
          <w:sz w:val="24"/>
        </w:rPr>
        <w:t>man şeytan dostlarına musallat olur. Sadece Allah’ın lütfüne mazhar olanlar kurtulur.”</w:t>
      </w:r>
      <w:r>
        <w:rPr>
          <w:rStyle w:val="FootnoteReference"/>
          <w:rFonts w:ascii="Garamond" w:hAnsi="Garamond"/>
          <w:sz w:val="24"/>
        </w:rPr>
        <w:footnoteReference w:id="819"/>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426" w:name="_Toc527943180"/>
      <w:r>
        <w:rPr>
          <w:rFonts w:cs="Garamond"/>
          <w:szCs w:val="28"/>
        </w:rPr>
        <w:t>2018. Bölüm</w:t>
      </w:r>
      <w:bookmarkEnd w:id="426"/>
    </w:p>
    <w:p w:rsidR="00DF3D4E" w:rsidRDefault="00DF3D4E">
      <w:pPr>
        <w:pStyle w:val="Heading1"/>
        <w:spacing w:line="240" w:lineRule="atLeast"/>
        <w:ind w:firstLine="284"/>
        <w:rPr>
          <w:rFonts w:cs="Garamond"/>
          <w:szCs w:val="28"/>
        </w:rPr>
      </w:pPr>
      <w:bookmarkStart w:id="427" w:name="_Toc527943181"/>
      <w:r>
        <w:rPr>
          <w:rFonts w:cs="Garamond"/>
          <w:szCs w:val="28"/>
        </w:rPr>
        <w:t>Şeytanı İnsana Eg</w:t>
      </w:r>
      <w:r>
        <w:rPr>
          <w:rFonts w:cs="Garamond"/>
          <w:szCs w:val="28"/>
        </w:rPr>
        <w:t>e</w:t>
      </w:r>
      <w:r>
        <w:rPr>
          <w:rFonts w:cs="Garamond"/>
          <w:szCs w:val="28"/>
        </w:rPr>
        <w:t>men Kılan Şey</w:t>
      </w:r>
      <w:bookmarkEnd w:id="427"/>
    </w:p>
    <w:p w:rsidR="00DF3D4E" w:rsidRDefault="00DF3D4E" w:rsidP="00F35803">
      <w:r>
        <w:t xml:space="preserve"> </w:t>
      </w:r>
    </w:p>
    <w:p w:rsidR="00DF3D4E" w:rsidRDefault="00DF3D4E">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“Şeytan onların başlarına dikilip Allah'ı anmayı unu</w:t>
      </w:r>
      <w:r>
        <w:rPr>
          <w:rFonts w:ascii="Garamond" w:hAnsi="Garamond" w:cs="Garamond"/>
          <w:b/>
          <w:bCs/>
          <w:sz w:val="24"/>
        </w:rPr>
        <w:t>t</w:t>
      </w:r>
      <w:r>
        <w:rPr>
          <w:rFonts w:ascii="Garamond" w:hAnsi="Garamond" w:cs="Garamond"/>
          <w:b/>
          <w:bCs/>
          <w:sz w:val="24"/>
        </w:rPr>
        <w:t>turmuştur. İşte onlar şeytanın taraftarlarıdır. İyi bilin; şeyt</w:t>
      </w:r>
      <w:r>
        <w:rPr>
          <w:rFonts w:ascii="Garamond" w:hAnsi="Garamond" w:cs="Garamond"/>
          <w:b/>
          <w:bCs/>
          <w:sz w:val="24"/>
        </w:rPr>
        <w:t>a</w:t>
      </w:r>
      <w:r>
        <w:rPr>
          <w:rFonts w:ascii="Garamond" w:hAnsi="Garamond" w:cs="Garamond"/>
          <w:b/>
          <w:bCs/>
          <w:sz w:val="24"/>
        </w:rPr>
        <w:t>nın taraftarları elbette hü</w:t>
      </w:r>
      <w:r>
        <w:rPr>
          <w:rFonts w:ascii="Garamond" w:hAnsi="Garamond" w:cs="Garamond"/>
          <w:b/>
          <w:bCs/>
          <w:sz w:val="24"/>
        </w:rPr>
        <w:t>s</w:t>
      </w:r>
      <w:r>
        <w:rPr>
          <w:rFonts w:ascii="Garamond" w:hAnsi="Garamond" w:cs="Garamond"/>
          <w:b/>
          <w:bCs/>
          <w:sz w:val="24"/>
        </w:rPr>
        <w:t xml:space="preserve">randadırlar.” </w:t>
      </w:r>
      <w:r>
        <w:rPr>
          <w:rStyle w:val="FootnoteReference"/>
          <w:rFonts w:ascii="Garamond" w:hAnsi="Garamond"/>
          <w:b/>
          <w:bCs/>
          <w:sz w:val="24"/>
        </w:rPr>
        <w:footnoteReference w:id="820"/>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Rahman olan Allah'ı a</w:t>
      </w:r>
      <w:r>
        <w:rPr>
          <w:rFonts w:ascii="Garamond" w:hAnsi="Garamond" w:cs="Garamond"/>
          <w:b/>
          <w:bCs/>
          <w:sz w:val="24"/>
        </w:rPr>
        <w:t>n</w:t>
      </w:r>
      <w:r>
        <w:rPr>
          <w:rFonts w:ascii="Garamond" w:hAnsi="Garamond" w:cs="Garamond"/>
          <w:b/>
          <w:bCs/>
          <w:sz w:val="24"/>
        </w:rPr>
        <w:t xml:space="preserve">mayı görmezlikten gelene, yanından ayrılmayacak bir şeytanı arkadaş veririz.” </w:t>
      </w:r>
      <w:r>
        <w:rPr>
          <w:rStyle w:val="FootnoteReference"/>
          <w:rFonts w:ascii="Garamond" w:hAnsi="Garamond"/>
          <w:b/>
          <w:bCs/>
          <w:sz w:val="24"/>
        </w:rPr>
        <w:footnoteReference w:id="821"/>
      </w:r>
    </w:p>
    <w:p w:rsidR="00DF3D4E" w:rsidRDefault="00EA6D28">
      <w:pPr>
        <w:spacing w:line="240" w:lineRule="atLeast"/>
        <w:ind w:firstLine="284"/>
        <w:jc w:val="lowKashida"/>
        <w:rPr>
          <w:rFonts w:ascii="Garamond" w:hAnsi="Garamond" w:cs="Garamond"/>
          <w:b/>
          <w:bCs/>
          <w:sz w:val="24"/>
        </w:rPr>
      </w:pPr>
      <w:r>
        <w:rPr>
          <w:rFonts w:ascii="Garamond" w:hAnsi="Garamond" w:cs="Garamond"/>
          <w:b/>
          <w:bCs/>
          <w:sz w:val="24"/>
        </w:rPr>
        <w:t>“Ş</w:t>
      </w:r>
      <w:r w:rsidR="00DF3D4E">
        <w:rPr>
          <w:rFonts w:ascii="Garamond" w:hAnsi="Garamond" w:cs="Garamond"/>
          <w:b/>
          <w:bCs/>
          <w:sz w:val="24"/>
        </w:rPr>
        <w:t>eytanların kime ind</w:t>
      </w:r>
      <w:r w:rsidR="00722109">
        <w:rPr>
          <w:rFonts w:ascii="Garamond" w:hAnsi="Garamond" w:cs="Garamond"/>
          <w:b/>
          <w:bCs/>
          <w:sz w:val="24"/>
        </w:rPr>
        <w:t xml:space="preserve">iğini size haber vereyim mi? </w:t>
      </w:r>
      <w:r w:rsidR="00DF3D4E">
        <w:rPr>
          <w:rFonts w:ascii="Garamond" w:hAnsi="Garamond" w:cs="Garamond"/>
          <w:b/>
          <w:bCs/>
          <w:sz w:val="24"/>
        </w:rPr>
        <w:t xml:space="preserve"> O</w:t>
      </w:r>
      <w:r w:rsidR="00DF3D4E">
        <w:rPr>
          <w:rFonts w:ascii="Garamond" w:hAnsi="Garamond" w:cs="Garamond"/>
          <w:b/>
          <w:bCs/>
          <w:sz w:val="24"/>
        </w:rPr>
        <w:t>n</w:t>
      </w:r>
      <w:r w:rsidR="00DF3D4E">
        <w:rPr>
          <w:rFonts w:ascii="Garamond" w:hAnsi="Garamond" w:cs="Garamond"/>
          <w:b/>
          <w:bCs/>
          <w:sz w:val="24"/>
        </w:rPr>
        <w:t xml:space="preserve">lar, günahkar iftiracıların hepsine iner.” </w:t>
      </w:r>
      <w:r w:rsidR="00DF3D4E">
        <w:rPr>
          <w:rStyle w:val="FootnoteReference"/>
          <w:rFonts w:ascii="Garamond" w:hAnsi="Garamond"/>
          <w:b/>
          <w:bCs/>
          <w:sz w:val="24"/>
        </w:rPr>
        <w:footnoteReference w:id="822"/>
      </w:r>
    </w:p>
    <w:p w:rsidR="00722109" w:rsidRPr="00722109" w:rsidRDefault="00722109">
      <w:pPr>
        <w:spacing w:line="240" w:lineRule="atLeast"/>
        <w:ind w:firstLine="284"/>
        <w:jc w:val="lowKashida"/>
        <w:rPr>
          <w:rFonts w:ascii="Garamond" w:hAnsi="Garamond" w:cs="Garamond"/>
          <w:i/>
          <w:iCs/>
          <w:sz w:val="24"/>
        </w:rPr>
      </w:pPr>
      <w:r>
        <w:rPr>
          <w:rFonts w:ascii="Garamond" w:hAnsi="Garamond" w:cs="Garamond"/>
          <w:i/>
          <w:iCs/>
          <w:sz w:val="24"/>
        </w:rPr>
        <w:t>Bak. Al-i İmran, 255, A’raf, 27, Meryem, 83</w:t>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“Musa (a.s) oturduğu bir sırada İblis yanına ge</w:t>
      </w:r>
      <w:r>
        <w:rPr>
          <w:rFonts w:ascii="Garamond" w:hAnsi="Garamond" w:cs="Garamond"/>
          <w:sz w:val="24"/>
        </w:rPr>
        <w:t>l</w:t>
      </w:r>
      <w:r>
        <w:rPr>
          <w:rFonts w:ascii="Garamond" w:hAnsi="Garamond" w:cs="Garamond"/>
          <w:sz w:val="24"/>
        </w:rPr>
        <w:t xml:space="preserve">di...Musa (a.s) şöyle buyurdu: “Bana insanın işlediği taktirde senin kendisine galip olduğun günahı haber ver.” İblis şöyle dedi: “Kendini beğendiğinde, </w:t>
      </w:r>
      <w:r>
        <w:rPr>
          <w:rFonts w:ascii="Garamond" w:hAnsi="Garamond" w:cs="Garamond"/>
          <w:sz w:val="24"/>
        </w:rPr>
        <w:lastRenderedPageBreak/>
        <w:t>amelini çok gördüğünde ve g</w:t>
      </w:r>
      <w:r>
        <w:rPr>
          <w:rFonts w:ascii="Garamond" w:hAnsi="Garamond" w:cs="Garamond"/>
          <w:sz w:val="24"/>
        </w:rPr>
        <w:t>ü</w:t>
      </w:r>
      <w:r>
        <w:rPr>
          <w:rFonts w:ascii="Garamond" w:hAnsi="Garamond" w:cs="Garamond"/>
          <w:sz w:val="24"/>
        </w:rPr>
        <w:t>nahı gözüne küçük gözüktüğü</w:t>
      </w:r>
      <w:r>
        <w:rPr>
          <w:rFonts w:ascii="Garamond" w:hAnsi="Garamond" w:cs="Garamond"/>
          <w:sz w:val="24"/>
        </w:rPr>
        <w:t>n</w:t>
      </w:r>
      <w:r>
        <w:rPr>
          <w:rFonts w:ascii="Garamond" w:hAnsi="Garamond" w:cs="Garamond"/>
          <w:sz w:val="24"/>
        </w:rPr>
        <w:t>de.”</w:t>
      </w:r>
      <w:r>
        <w:rPr>
          <w:rStyle w:val="FootnoteReference"/>
          <w:rFonts w:ascii="Garamond" w:hAnsi="Garamond"/>
          <w:sz w:val="24"/>
        </w:rPr>
        <w:footnoteReference w:id="82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Pr>
          <w:rFonts w:ascii="Garamond" w:hAnsi="Garamond"/>
          <w:sz w:val="24"/>
        </w:rPr>
        <w:t>Heva heves ehliyle d</w:t>
      </w:r>
      <w:r>
        <w:rPr>
          <w:rFonts w:ascii="Garamond" w:hAnsi="Garamond"/>
          <w:sz w:val="24"/>
        </w:rPr>
        <w:t>ü</w:t>
      </w:r>
      <w:r>
        <w:rPr>
          <w:rFonts w:ascii="Garamond" w:hAnsi="Garamond"/>
          <w:sz w:val="24"/>
        </w:rPr>
        <w:t>şüp kalkmak, imanı unutturur ve şeytanı celbeder.”</w:t>
      </w:r>
      <w:r>
        <w:rPr>
          <w:rStyle w:val="FootnoteReference"/>
          <w:rFonts w:ascii="Garamond" w:hAnsi="Garamond"/>
          <w:sz w:val="24"/>
        </w:rPr>
        <w:footnoteReference w:id="824"/>
      </w:r>
    </w:p>
    <w:p w:rsidR="00DF3D4E" w:rsidRDefault="00807626" w:rsidP="00275848">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w:t>
      </w:r>
      <w:r w:rsidR="00DF3D4E">
        <w:rPr>
          <w:rFonts w:ascii="Garamond" w:hAnsi="Garamond" w:cs="Garamond"/>
          <w:i/>
          <w:iCs/>
          <w:sz w:val="24"/>
        </w:rPr>
        <w:t xml:space="preserve"> (a.s) Malik Eşter’e yazdığı mektubunda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“Kendini beğenme</w:t>
      </w:r>
      <w:r w:rsidR="00DF3D4E">
        <w:rPr>
          <w:rFonts w:ascii="Garamond" w:hAnsi="Garamond" w:cs="Garamond"/>
          <w:sz w:val="24"/>
        </w:rPr>
        <w:t>k</w:t>
      </w:r>
      <w:r w:rsidR="00DF3D4E">
        <w:rPr>
          <w:rFonts w:ascii="Garamond" w:hAnsi="Garamond" w:cs="Garamond"/>
          <w:sz w:val="24"/>
        </w:rPr>
        <w:t>ten, seni nefsinle böbürlenmeye sevk eden şeylere güvenmekten, aşırı övgüyü sevmekten sakın. Çünkü bunlar, i</w:t>
      </w:r>
      <w:r w:rsidR="00DF3D4E">
        <w:rPr>
          <w:rFonts w:ascii="Garamond" w:hAnsi="Garamond" w:cs="Garamond"/>
          <w:sz w:val="24"/>
        </w:rPr>
        <w:t>h</w:t>
      </w:r>
      <w:r w:rsidR="00DF3D4E">
        <w:rPr>
          <w:rFonts w:ascii="Garamond" w:hAnsi="Garamond" w:cs="Garamond"/>
          <w:sz w:val="24"/>
        </w:rPr>
        <w:t>san sahiplerinin ihsanlarını helak etmek için şe</w:t>
      </w:r>
      <w:r w:rsidR="00DF3D4E">
        <w:rPr>
          <w:rFonts w:ascii="Garamond" w:hAnsi="Garamond" w:cs="Garamond"/>
          <w:sz w:val="24"/>
        </w:rPr>
        <w:t>y</w:t>
      </w:r>
      <w:r w:rsidR="00DF3D4E">
        <w:rPr>
          <w:rFonts w:ascii="Garamond" w:hAnsi="Garamond" w:cs="Garamond"/>
          <w:sz w:val="24"/>
        </w:rPr>
        <w:t>tanın aradığı u</w:t>
      </w:r>
      <w:r w:rsidR="00DF3D4E">
        <w:rPr>
          <w:rFonts w:ascii="Garamond" w:hAnsi="Garamond" w:cs="Garamond"/>
          <w:sz w:val="24"/>
        </w:rPr>
        <w:t>y</w:t>
      </w:r>
      <w:r w:rsidR="00DF3D4E">
        <w:rPr>
          <w:rFonts w:ascii="Garamond" w:hAnsi="Garamond" w:cs="Garamond"/>
          <w:sz w:val="24"/>
        </w:rPr>
        <w:t>gun fırsatlardır.”</w:t>
      </w:r>
      <w:r w:rsidR="00DF3D4E">
        <w:rPr>
          <w:rStyle w:val="FootnoteReference"/>
          <w:rFonts w:ascii="Garamond" w:hAnsi="Garamond"/>
          <w:sz w:val="24"/>
        </w:rPr>
        <w:footnoteReference w:id="82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meleklerin s</w:t>
      </w:r>
      <w:r>
        <w:rPr>
          <w:rFonts w:ascii="Garamond" w:hAnsi="Garamond" w:cs="Garamond"/>
          <w:i/>
          <w:iCs/>
          <w:sz w:val="24"/>
        </w:rPr>
        <w:t>ı</w:t>
      </w:r>
      <w:r>
        <w:rPr>
          <w:rFonts w:ascii="Garamond" w:hAnsi="Garamond" w:cs="Garamond"/>
          <w:i/>
          <w:iCs/>
          <w:sz w:val="24"/>
        </w:rPr>
        <w:t>fatlarını açıklarken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w:t>
      </w:r>
      <w:r>
        <w:rPr>
          <w:rFonts w:ascii="Garamond" w:hAnsi="Garamond"/>
          <w:sz w:val="24"/>
        </w:rPr>
        <w:t>Şeytan kendilerine musallat olma</w:t>
      </w:r>
      <w:r>
        <w:rPr>
          <w:rFonts w:ascii="Garamond" w:hAnsi="Garamond"/>
          <w:sz w:val="24"/>
        </w:rPr>
        <w:softHyphen/>
        <w:t>dığından Rablerine karşı çıkmadılar, birbirlerine düşmedi</w:t>
      </w:r>
      <w:r>
        <w:rPr>
          <w:rFonts w:ascii="Garamond" w:hAnsi="Garamond"/>
          <w:sz w:val="24"/>
        </w:rPr>
        <w:softHyphen/>
        <w:t>ler.”</w:t>
      </w:r>
      <w:r>
        <w:rPr>
          <w:rStyle w:val="FootnoteReference"/>
          <w:rFonts w:ascii="Garamond" w:hAnsi="Garamond"/>
          <w:sz w:val="24"/>
        </w:rPr>
        <w:footnoteReference w:id="82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Pr>
          <w:rFonts w:ascii="Garamond" w:hAnsi="Garamond"/>
          <w:sz w:val="24"/>
        </w:rPr>
        <w:t>Bu yüzden, kim kend</w:t>
      </w:r>
      <w:r>
        <w:rPr>
          <w:rFonts w:ascii="Garamond" w:hAnsi="Garamond"/>
          <w:sz w:val="24"/>
        </w:rPr>
        <w:t>i</w:t>
      </w:r>
      <w:r>
        <w:rPr>
          <w:rFonts w:ascii="Garamond" w:hAnsi="Garamond"/>
          <w:sz w:val="24"/>
        </w:rPr>
        <w:t>sini başkalarıyla oyalarsa kara</w:t>
      </w:r>
      <w:r>
        <w:rPr>
          <w:rFonts w:ascii="Garamond" w:hAnsi="Garamond"/>
          <w:sz w:val="24"/>
        </w:rPr>
        <w:t>n</w:t>
      </w:r>
      <w:r>
        <w:rPr>
          <w:rFonts w:ascii="Garamond" w:hAnsi="Garamond"/>
          <w:sz w:val="24"/>
        </w:rPr>
        <w:t>lıklarda şaşkın şaşkın dolaşır, b</w:t>
      </w:r>
      <w:r>
        <w:rPr>
          <w:rFonts w:ascii="Garamond" w:hAnsi="Garamond"/>
          <w:sz w:val="24"/>
        </w:rPr>
        <w:t>e</w:t>
      </w:r>
      <w:r>
        <w:rPr>
          <w:rFonts w:ascii="Garamond" w:hAnsi="Garamond"/>
          <w:sz w:val="24"/>
        </w:rPr>
        <w:t>lalar içerisinde kaybolur gider. Şey</w:t>
      </w:r>
      <w:r>
        <w:rPr>
          <w:rFonts w:ascii="Garamond" w:hAnsi="Garamond"/>
          <w:sz w:val="24"/>
        </w:rPr>
        <w:softHyphen/>
        <w:t>tanları, onu azgınlıkları içer</w:t>
      </w:r>
      <w:r>
        <w:rPr>
          <w:rFonts w:ascii="Garamond" w:hAnsi="Garamond"/>
          <w:sz w:val="24"/>
        </w:rPr>
        <w:t>i</w:t>
      </w:r>
      <w:r>
        <w:rPr>
          <w:rFonts w:ascii="Garamond" w:hAnsi="Garamond"/>
          <w:sz w:val="24"/>
        </w:rPr>
        <w:t>sinde azd</w:t>
      </w:r>
      <w:r w:rsidR="00275848">
        <w:rPr>
          <w:rFonts w:ascii="Garamond" w:hAnsi="Garamond"/>
          <w:sz w:val="24"/>
        </w:rPr>
        <w:t>ırmaya devam ederler, kötü amel</w:t>
      </w:r>
      <w:r>
        <w:rPr>
          <w:rFonts w:ascii="Garamond" w:hAnsi="Garamond"/>
          <w:sz w:val="24"/>
        </w:rPr>
        <w:t>lerini kendisine süsle</w:t>
      </w:r>
      <w:r>
        <w:rPr>
          <w:rFonts w:ascii="Garamond" w:hAnsi="Garamond"/>
          <w:sz w:val="24"/>
        </w:rPr>
        <w:t>r</w:t>
      </w:r>
      <w:r>
        <w:rPr>
          <w:rFonts w:ascii="Garamond" w:hAnsi="Garamond"/>
          <w:sz w:val="24"/>
        </w:rPr>
        <w:t>ler.”</w:t>
      </w:r>
      <w:r>
        <w:rPr>
          <w:rStyle w:val="FootnoteReference"/>
          <w:rFonts w:ascii="Garamond" w:hAnsi="Garamond"/>
          <w:sz w:val="24"/>
        </w:rPr>
        <w:footnoteReference w:id="827"/>
      </w:r>
    </w:p>
    <w:p w:rsidR="00DF3D4E" w:rsidRDefault="00EE1E4F">
      <w:pPr>
        <w:spacing w:line="240" w:lineRule="atLeast"/>
        <w:ind w:firstLine="284"/>
        <w:jc w:val="lowKashida"/>
        <w:rPr>
          <w:rFonts w:ascii="Garamond" w:hAnsi="Garamond" w:cs="Garamond"/>
          <w:i/>
          <w:iCs/>
          <w:sz w:val="24"/>
        </w:rPr>
      </w:pPr>
      <w:r>
        <w:rPr>
          <w:rFonts w:ascii="Garamond" w:hAnsi="Garamond" w:cs="Garamond"/>
          <w:i/>
          <w:iCs/>
          <w:sz w:val="24"/>
        </w:rPr>
        <w:t>bak. El-Hizb</w:t>
      </w:r>
      <w:r w:rsidR="00DF3D4E">
        <w:rPr>
          <w:rFonts w:ascii="Garamond" w:hAnsi="Garamond" w:cs="Garamond"/>
          <w:i/>
          <w:iCs/>
          <w:sz w:val="24"/>
        </w:rPr>
        <w:t xml:space="preserve">, 807.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428" w:name="_Toc527943182"/>
      <w:r>
        <w:rPr>
          <w:rFonts w:cs="Garamond"/>
          <w:szCs w:val="28"/>
        </w:rPr>
        <w:lastRenderedPageBreak/>
        <w:t>2019. Bölüm</w:t>
      </w:r>
      <w:bookmarkEnd w:id="428"/>
    </w:p>
    <w:p w:rsidR="00DF3D4E" w:rsidRDefault="00DF3D4E">
      <w:pPr>
        <w:pStyle w:val="Heading1"/>
        <w:spacing w:line="240" w:lineRule="atLeast"/>
        <w:ind w:firstLine="284"/>
        <w:rPr>
          <w:rFonts w:cs="Garamond"/>
          <w:szCs w:val="28"/>
        </w:rPr>
      </w:pPr>
      <w:bookmarkStart w:id="429" w:name="_Toc527943183"/>
      <w:r>
        <w:rPr>
          <w:rFonts w:cs="Garamond"/>
          <w:szCs w:val="28"/>
        </w:rPr>
        <w:t>Şeytanı Uzaklaştıran Şey</w:t>
      </w:r>
      <w:bookmarkEnd w:id="429"/>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“Amel ettiğiniz takti</w:t>
      </w:r>
      <w:r>
        <w:rPr>
          <w:rFonts w:ascii="Garamond" w:hAnsi="Garamond" w:cs="Garamond"/>
          <w:sz w:val="24"/>
        </w:rPr>
        <w:t>r</w:t>
      </w:r>
      <w:r>
        <w:rPr>
          <w:rFonts w:ascii="Garamond" w:hAnsi="Garamond" w:cs="Garamond"/>
          <w:sz w:val="24"/>
        </w:rPr>
        <w:t>de doğunun batıdan uzak olduğu kadar şeytanı sizlerden uzaklaşt</w:t>
      </w:r>
      <w:r>
        <w:rPr>
          <w:rFonts w:ascii="Garamond" w:hAnsi="Garamond" w:cs="Garamond"/>
          <w:sz w:val="24"/>
        </w:rPr>
        <w:t>ı</w:t>
      </w:r>
      <w:r>
        <w:rPr>
          <w:rFonts w:ascii="Garamond" w:hAnsi="Garamond" w:cs="Garamond"/>
          <w:sz w:val="24"/>
        </w:rPr>
        <w:t>racak bir şeyi haber v</w:t>
      </w:r>
      <w:r w:rsidR="00EE1E4F">
        <w:rPr>
          <w:rFonts w:ascii="Garamond" w:hAnsi="Garamond" w:cs="Garamond"/>
          <w:sz w:val="24"/>
        </w:rPr>
        <w:t>ermeyeyim mi?” Ashab, “evet</w:t>
      </w:r>
      <w:r>
        <w:rPr>
          <w:rFonts w:ascii="Garamond" w:hAnsi="Garamond" w:cs="Garamond"/>
          <w:sz w:val="24"/>
        </w:rPr>
        <w:t>” deyince şö</w:t>
      </w:r>
      <w:r>
        <w:rPr>
          <w:rFonts w:ascii="Garamond" w:hAnsi="Garamond" w:cs="Garamond"/>
          <w:sz w:val="24"/>
        </w:rPr>
        <w:t>y</w:t>
      </w:r>
      <w:r>
        <w:rPr>
          <w:rFonts w:ascii="Garamond" w:hAnsi="Garamond" w:cs="Garamond"/>
          <w:sz w:val="24"/>
        </w:rPr>
        <w:t>le buyurdu: “Oruç şeytanın y</w:t>
      </w:r>
      <w:r>
        <w:rPr>
          <w:rFonts w:ascii="Garamond" w:hAnsi="Garamond" w:cs="Garamond"/>
          <w:sz w:val="24"/>
        </w:rPr>
        <w:t>ü</w:t>
      </w:r>
      <w:r>
        <w:rPr>
          <w:rFonts w:ascii="Garamond" w:hAnsi="Garamond" w:cs="Garamond"/>
          <w:sz w:val="24"/>
        </w:rPr>
        <w:t>zünü karartır, sadaka belini kırar, A</w:t>
      </w:r>
      <w:r>
        <w:rPr>
          <w:rFonts w:ascii="Garamond" w:hAnsi="Garamond" w:cs="Garamond"/>
          <w:sz w:val="24"/>
        </w:rPr>
        <w:t>l</w:t>
      </w:r>
      <w:r>
        <w:rPr>
          <w:rFonts w:ascii="Garamond" w:hAnsi="Garamond" w:cs="Garamond"/>
          <w:sz w:val="24"/>
        </w:rPr>
        <w:t>lah için sevmek ve salih amel üzere yardımlaşmak şeyt</w:t>
      </w:r>
      <w:r>
        <w:rPr>
          <w:rFonts w:ascii="Garamond" w:hAnsi="Garamond" w:cs="Garamond"/>
          <w:sz w:val="24"/>
        </w:rPr>
        <w:t>a</w:t>
      </w:r>
      <w:r>
        <w:rPr>
          <w:rFonts w:ascii="Garamond" w:hAnsi="Garamond" w:cs="Garamond"/>
          <w:sz w:val="24"/>
        </w:rPr>
        <w:t>nın kökünü keser ve mağfiret dil</w:t>
      </w:r>
      <w:r>
        <w:rPr>
          <w:rFonts w:ascii="Garamond" w:hAnsi="Garamond" w:cs="Garamond"/>
          <w:sz w:val="24"/>
        </w:rPr>
        <w:t>e</w:t>
      </w:r>
      <w:r>
        <w:rPr>
          <w:rFonts w:ascii="Garamond" w:hAnsi="Garamond" w:cs="Garamond"/>
          <w:sz w:val="24"/>
        </w:rPr>
        <w:t>mek şeytanın şah damarını k</w:t>
      </w:r>
      <w:r>
        <w:rPr>
          <w:rFonts w:ascii="Garamond" w:hAnsi="Garamond" w:cs="Garamond"/>
          <w:sz w:val="24"/>
        </w:rPr>
        <w:t>e</w:t>
      </w:r>
      <w:r>
        <w:rPr>
          <w:rFonts w:ascii="Garamond" w:hAnsi="Garamond" w:cs="Garamond"/>
          <w:sz w:val="24"/>
        </w:rPr>
        <w:t>ser.”</w:t>
      </w:r>
      <w:r>
        <w:rPr>
          <w:rStyle w:val="FootnoteReference"/>
          <w:rFonts w:ascii="Garamond" w:hAnsi="Garamond"/>
          <w:sz w:val="24"/>
        </w:rPr>
        <w:footnoteReference w:id="82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“Sadaka verin. Sad</w:t>
      </w:r>
      <w:r>
        <w:rPr>
          <w:rFonts w:ascii="Garamond" w:hAnsi="Garamond" w:cs="Garamond"/>
          <w:sz w:val="24"/>
        </w:rPr>
        <w:t>a</w:t>
      </w:r>
      <w:r>
        <w:rPr>
          <w:rFonts w:ascii="Garamond" w:hAnsi="Garamond" w:cs="Garamond"/>
          <w:sz w:val="24"/>
        </w:rPr>
        <w:t>kayı sabah erkenden verin ki bu İblis</w:t>
      </w:r>
      <w:r w:rsidR="00EE1E4F">
        <w:rPr>
          <w:rFonts w:ascii="Garamond" w:hAnsi="Garamond" w:cs="Garamond"/>
          <w:sz w:val="24"/>
        </w:rPr>
        <w:t>’</w:t>
      </w:r>
      <w:r>
        <w:rPr>
          <w:rFonts w:ascii="Garamond" w:hAnsi="Garamond" w:cs="Garamond"/>
          <w:sz w:val="24"/>
        </w:rPr>
        <w:t>in yüzünü karartır.”</w:t>
      </w:r>
      <w:r>
        <w:rPr>
          <w:rStyle w:val="FootnoteReference"/>
          <w:rFonts w:ascii="Garamond" w:hAnsi="Garamond"/>
          <w:sz w:val="24"/>
        </w:rPr>
        <w:footnoteReference w:id="829"/>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bak. Ez-Zikr, 134</w:t>
      </w:r>
      <w:r w:rsidR="00EE1E4F">
        <w:rPr>
          <w:rFonts w:ascii="Garamond" w:hAnsi="Garamond" w:cs="Garamond"/>
          <w:i/>
          <w:iCs/>
          <w:sz w:val="24"/>
        </w:rPr>
        <w:t>0</w:t>
      </w:r>
      <w:r>
        <w:rPr>
          <w:rFonts w:ascii="Garamond" w:hAnsi="Garamond" w:cs="Garamond"/>
          <w:i/>
          <w:iCs/>
          <w:sz w:val="24"/>
        </w:rPr>
        <w:t>. Bölüm</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430" w:name="_Toc527943184"/>
      <w:r>
        <w:rPr>
          <w:rFonts w:cs="Garamond"/>
          <w:szCs w:val="28"/>
        </w:rPr>
        <w:t>2020. Bölüm</w:t>
      </w:r>
      <w:bookmarkEnd w:id="430"/>
    </w:p>
    <w:p w:rsidR="00DF3D4E" w:rsidRDefault="00DF3D4E">
      <w:pPr>
        <w:pStyle w:val="Heading1"/>
        <w:spacing w:line="240" w:lineRule="atLeast"/>
        <w:ind w:firstLine="284"/>
        <w:rPr>
          <w:rFonts w:cs="Garamond"/>
          <w:szCs w:val="28"/>
        </w:rPr>
      </w:pPr>
      <w:bookmarkStart w:id="431" w:name="_Toc527943185"/>
      <w:r>
        <w:rPr>
          <w:rFonts w:cs="Garamond"/>
          <w:szCs w:val="28"/>
        </w:rPr>
        <w:t>Şeytanın Nasihatleri</w:t>
      </w:r>
      <w:bookmarkEnd w:id="431"/>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“Nuh (a.s) gemiden </w:t>
      </w:r>
      <w:r>
        <w:rPr>
          <w:rFonts w:ascii="Garamond" w:hAnsi="Garamond" w:cs="Garamond"/>
          <w:sz w:val="24"/>
        </w:rPr>
        <w:t>i</w:t>
      </w:r>
      <w:r>
        <w:rPr>
          <w:rFonts w:ascii="Garamond" w:hAnsi="Garamond" w:cs="Garamond"/>
          <w:sz w:val="24"/>
        </w:rPr>
        <w:t xml:space="preserve">nince iblis yanına vardı ve şöyle dedi: </w:t>
      </w:r>
      <w:r w:rsidR="00EE1E4F">
        <w:rPr>
          <w:rFonts w:ascii="Garamond" w:hAnsi="Garamond" w:cs="Garamond"/>
          <w:sz w:val="24"/>
        </w:rPr>
        <w:t>“</w:t>
      </w:r>
      <w:r>
        <w:rPr>
          <w:rFonts w:ascii="Garamond" w:hAnsi="Garamond" w:cs="Garamond"/>
          <w:sz w:val="24"/>
        </w:rPr>
        <w:t>Yeryüzünde senin kadar hiç kimsenin benim üzerimde bir minneti yoktur. Bu güna</w:t>
      </w:r>
      <w:r>
        <w:rPr>
          <w:rFonts w:ascii="Garamond" w:hAnsi="Garamond" w:cs="Garamond"/>
          <w:sz w:val="24"/>
        </w:rPr>
        <w:t>h</w:t>
      </w:r>
      <w:r>
        <w:rPr>
          <w:rFonts w:ascii="Garamond" w:hAnsi="Garamond" w:cs="Garamond"/>
          <w:sz w:val="24"/>
        </w:rPr>
        <w:t>karlara beddua ettin ve beni o</w:t>
      </w:r>
      <w:r>
        <w:rPr>
          <w:rFonts w:ascii="Garamond" w:hAnsi="Garamond" w:cs="Garamond"/>
          <w:sz w:val="24"/>
        </w:rPr>
        <w:t>n</w:t>
      </w:r>
      <w:r>
        <w:rPr>
          <w:rFonts w:ascii="Garamond" w:hAnsi="Garamond" w:cs="Garamond"/>
          <w:sz w:val="24"/>
        </w:rPr>
        <w:t>lardan kurtardın. Sana iki haslet öğre</w:t>
      </w:r>
      <w:r>
        <w:rPr>
          <w:rFonts w:ascii="Garamond" w:hAnsi="Garamond" w:cs="Garamond"/>
          <w:sz w:val="24"/>
        </w:rPr>
        <w:t>t</w:t>
      </w:r>
      <w:r>
        <w:rPr>
          <w:rFonts w:ascii="Garamond" w:hAnsi="Garamond" w:cs="Garamond"/>
          <w:sz w:val="24"/>
        </w:rPr>
        <w:t xml:space="preserve">meyeyim mi: Hasetten uzak </w:t>
      </w:r>
      <w:r>
        <w:rPr>
          <w:rFonts w:ascii="Garamond" w:hAnsi="Garamond" w:cs="Garamond"/>
          <w:sz w:val="24"/>
        </w:rPr>
        <w:lastRenderedPageBreak/>
        <w:t>dur, zira haset bana yaptığını yaptı ve aynı zamanda hırs ve tamahta</w:t>
      </w:r>
      <w:r w:rsidR="00EE1E4F">
        <w:rPr>
          <w:rFonts w:ascii="Garamond" w:hAnsi="Garamond" w:cs="Garamond"/>
          <w:sz w:val="24"/>
        </w:rPr>
        <w:t>n uzak dur. Zira hırsta Adem’e yaptığını</w:t>
      </w:r>
      <w:r>
        <w:rPr>
          <w:rFonts w:ascii="Garamond" w:hAnsi="Garamond" w:cs="Garamond"/>
          <w:sz w:val="24"/>
        </w:rPr>
        <w:t xml:space="preserve"> </w:t>
      </w:r>
      <w:r w:rsidR="007C5128">
        <w:rPr>
          <w:rFonts w:ascii="Garamond" w:hAnsi="Garamond" w:cs="Garamond"/>
          <w:sz w:val="24"/>
        </w:rPr>
        <w:t>(</w:t>
      </w:r>
      <w:r>
        <w:rPr>
          <w:rFonts w:ascii="Garamond" w:hAnsi="Garamond" w:cs="Garamond"/>
          <w:sz w:val="24"/>
        </w:rPr>
        <w:t>istediğini</w:t>
      </w:r>
      <w:r w:rsidR="007C5128">
        <w:rPr>
          <w:rFonts w:ascii="Garamond" w:hAnsi="Garamond" w:cs="Garamond"/>
          <w:sz w:val="24"/>
        </w:rPr>
        <w:t>)</w:t>
      </w:r>
      <w:r>
        <w:rPr>
          <w:rFonts w:ascii="Garamond" w:hAnsi="Garamond" w:cs="Garamond"/>
          <w:sz w:val="24"/>
        </w:rPr>
        <w:t xml:space="preserve"> ya</w:t>
      </w:r>
      <w:r>
        <w:rPr>
          <w:rFonts w:ascii="Garamond" w:hAnsi="Garamond" w:cs="Garamond"/>
          <w:sz w:val="24"/>
        </w:rPr>
        <w:t>p</w:t>
      </w:r>
      <w:r>
        <w:rPr>
          <w:rFonts w:ascii="Garamond" w:hAnsi="Garamond" w:cs="Garamond"/>
          <w:sz w:val="24"/>
        </w:rPr>
        <w:t>tı.”</w:t>
      </w:r>
      <w:r>
        <w:rPr>
          <w:rStyle w:val="FootnoteReference"/>
          <w:rFonts w:ascii="Garamond" w:hAnsi="Garamond"/>
          <w:sz w:val="24"/>
        </w:rPr>
        <w:footnoteReference w:id="830"/>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bak. el-Bihar, 63/250, 251</w:t>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“Nuh (a.s) kavmine aziz ve celil olan Rabbi huz</w:t>
      </w:r>
      <w:r>
        <w:rPr>
          <w:rFonts w:ascii="Garamond" w:hAnsi="Garamond" w:cs="Garamond"/>
          <w:sz w:val="24"/>
        </w:rPr>
        <w:t>u</w:t>
      </w:r>
      <w:r>
        <w:rPr>
          <w:rFonts w:ascii="Garamond" w:hAnsi="Garamond" w:cs="Garamond"/>
          <w:sz w:val="24"/>
        </w:rPr>
        <w:t>runda beddua etti. İblis (Allah ona lanet etsin) Nuh’un yanına vararak şöyle dedi: Ey Nuh!...üç yerde beni hatırla: Zira ben bu üç yerde her zamandan daha çok kula yakın olurum: Kızdığında beni hatırla, iki kişinin arasında hakemlik ettiğinde beni hatırla ve bir kadınla yalnız olup hiç kimsenin yanınızda bulunmadığı bir anda beni hatırla.”</w:t>
      </w:r>
      <w:r>
        <w:rPr>
          <w:rStyle w:val="FootnoteReference"/>
          <w:rFonts w:ascii="Garamond" w:hAnsi="Garamond"/>
          <w:sz w:val="24"/>
        </w:rPr>
        <w:footnoteReference w:id="83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İblis Musa</w:t>
      </w:r>
      <w:r w:rsidR="007C5128">
        <w:rPr>
          <w:rFonts w:ascii="Garamond" w:hAnsi="Garamond" w:cs="Garamond"/>
          <w:i/>
          <w:iCs/>
          <w:sz w:val="24"/>
        </w:rPr>
        <w:t>’ya</w:t>
      </w:r>
      <w:r>
        <w:rPr>
          <w:rFonts w:ascii="Garamond" w:hAnsi="Garamond" w:cs="Garamond"/>
          <w:i/>
          <w:iCs/>
          <w:sz w:val="24"/>
        </w:rPr>
        <w:t xml:space="preserve"> (a.s) </w:t>
      </w:r>
      <w:r w:rsidR="007C5128">
        <w:rPr>
          <w:rFonts w:ascii="Garamond" w:hAnsi="Garamond" w:cs="Garamond"/>
          <w:i/>
          <w:iCs/>
          <w:sz w:val="24"/>
        </w:rPr>
        <w:t>ş</w:t>
      </w:r>
      <w:r>
        <w:rPr>
          <w:rFonts w:ascii="Garamond" w:hAnsi="Garamond" w:cs="Garamond"/>
          <w:i/>
          <w:iCs/>
          <w:sz w:val="24"/>
        </w:rPr>
        <w:t>öyle d</w:t>
      </w:r>
      <w:r>
        <w:rPr>
          <w:rFonts w:ascii="Garamond" w:hAnsi="Garamond" w:cs="Garamond"/>
          <w:i/>
          <w:iCs/>
          <w:sz w:val="24"/>
        </w:rPr>
        <w:t>e</w:t>
      </w:r>
      <w:r>
        <w:rPr>
          <w:rFonts w:ascii="Garamond" w:hAnsi="Garamond" w:cs="Garamond"/>
          <w:i/>
          <w:iCs/>
          <w:sz w:val="24"/>
        </w:rPr>
        <w:t xml:space="preserve">di: </w:t>
      </w:r>
      <w:r>
        <w:rPr>
          <w:rFonts w:ascii="Garamond" w:hAnsi="Garamond" w:cs="Garamond"/>
          <w:sz w:val="24"/>
        </w:rPr>
        <w:t>“Sadaka vermek istediğinde onu ver. Kul sadaka vermek isted</w:t>
      </w:r>
      <w:r>
        <w:rPr>
          <w:rFonts w:ascii="Garamond" w:hAnsi="Garamond" w:cs="Garamond"/>
          <w:sz w:val="24"/>
        </w:rPr>
        <w:t>i</w:t>
      </w:r>
      <w:r>
        <w:rPr>
          <w:rFonts w:ascii="Garamond" w:hAnsi="Garamond" w:cs="Garamond"/>
          <w:sz w:val="24"/>
        </w:rPr>
        <w:t>ğinde ashabım değil, bizzat ben sadaka vermesine engel o</w:t>
      </w:r>
      <w:r>
        <w:rPr>
          <w:rFonts w:ascii="Garamond" w:hAnsi="Garamond" w:cs="Garamond"/>
          <w:sz w:val="24"/>
        </w:rPr>
        <w:t>l</w:t>
      </w:r>
      <w:r>
        <w:rPr>
          <w:rFonts w:ascii="Garamond" w:hAnsi="Garamond" w:cs="Garamond"/>
          <w:sz w:val="24"/>
        </w:rPr>
        <w:t>mak için onunla birlikte ol</w:t>
      </w:r>
      <w:r>
        <w:rPr>
          <w:rFonts w:ascii="Garamond" w:hAnsi="Garamond" w:cs="Garamond"/>
          <w:sz w:val="24"/>
        </w:rPr>
        <w:t>u</w:t>
      </w:r>
      <w:r>
        <w:rPr>
          <w:rFonts w:ascii="Garamond" w:hAnsi="Garamond" w:cs="Garamond"/>
          <w:sz w:val="24"/>
        </w:rPr>
        <w:t>rum.”</w:t>
      </w:r>
      <w:r>
        <w:rPr>
          <w:rStyle w:val="FootnoteReference"/>
          <w:rFonts w:ascii="Garamond" w:hAnsi="Garamond"/>
          <w:sz w:val="24"/>
        </w:rPr>
        <w:footnoteReference w:id="832"/>
      </w:r>
    </w:p>
    <w:p w:rsidR="00DF3D4E" w:rsidRDefault="007C5128">
      <w:pPr>
        <w:spacing w:line="240" w:lineRule="atLeast"/>
        <w:ind w:firstLine="284"/>
        <w:jc w:val="lowKashida"/>
        <w:rPr>
          <w:rFonts w:ascii="Garamond" w:hAnsi="Garamond" w:cs="Garamond"/>
          <w:i/>
          <w:iCs/>
          <w:sz w:val="24"/>
        </w:rPr>
      </w:pPr>
      <w:r>
        <w:rPr>
          <w:rFonts w:ascii="Garamond" w:hAnsi="Garamond" w:cs="Garamond"/>
          <w:i/>
          <w:iCs/>
          <w:sz w:val="24"/>
        </w:rPr>
        <w:t>Bak. 9420. hadis</w:t>
      </w:r>
    </w:p>
    <w:p w:rsidR="00DF3D4E" w:rsidRDefault="00DF3D4E">
      <w:pPr>
        <w:pStyle w:val="Heading1"/>
        <w:spacing w:line="240" w:lineRule="atLeast"/>
        <w:ind w:firstLine="284"/>
        <w:rPr>
          <w:rFonts w:cs="Garamond"/>
          <w:szCs w:val="28"/>
        </w:rPr>
      </w:pPr>
      <w:bookmarkStart w:id="432" w:name="_Toc527943186"/>
      <w:r>
        <w:rPr>
          <w:rFonts w:cs="Garamond"/>
          <w:szCs w:val="28"/>
        </w:rPr>
        <w:t>2021. Bölüm</w:t>
      </w:r>
      <w:bookmarkEnd w:id="432"/>
    </w:p>
    <w:p w:rsidR="00DF3D4E" w:rsidRDefault="00DF3D4E">
      <w:pPr>
        <w:pStyle w:val="Heading1"/>
        <w:spacing w:line="240" w:lineRule="atLeast"/>
        <w:ind w:firstLine="284"/>
        <w:rPr>
          <w:rFonts w:cs="Garamond"/>
          <w:szCs w:val="28"/>
        </w:rPr>
      </w:pPr>
      <w:bookmarkStart w:id="433" w:name="_Toc527943187"/>
      <w:r>
        <w:rPr>
          <w:rFonts w:cs="Garamond"/>
          <w:szCs w:val="28"/>
        </w:rPr>
        <w:t>Şeytanın Ortağı</w:t>
      </w:r>
      <w:bookmarkEnd w:id="433"/>
      <w:r>
        <w:rPr>
          <w:rFonts w:cs="Garamond"/>
          <w:szCs w:val="28"/>
        </w:rPr>
        <w:t xml:space="preserve"> </w:t>
      </w:r>
    </w:p>
    <w:p w:rsidR="00DF3D4E" w:rsidRPr="00F35803" w:rsidRDefault="00DF3D4E" w:rsidP="00F35803"/>
    <w:p w:rsidR="00DF3D4E" w:rsidRDefault="00DF3D4E">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DF3D4E" w:rsidRDefault="00DF3D4E">
      <w:pPr>
        <w:spacing w:line="240" w:lineRule="atLeast"/>
        <w:ind w:firstLine="284"/>
        <w:jc w:val="lowKashida"/>
        <w:rPr>
          <w:rFonts w:ascii="Garamond" w:hAnsi="Garamond" w:cs="Garamond"/>
          <w:b/>
          <w:bCs/>
          <w:i/>
          <w:iCs/>
          <w:sz w:val="24"/>
        </w:rPr>
      </w:pPr>
      <w:r>
        <w:rPr>
          <w:rFonts w:ascii="Garamond" w:hAnsi="Garamond" w:cs="Garamond"/>
          <w:b/>
          <w:bCs/>
          <w:sz w:val="24"/>
        </w:rPr>
        <w:t xml:space="preserve">“Sesinle, gücünün yettiğini yerinden oynat, onlara karşı yaya ve atlılarınla haykırarak </w:t>
      </w:r>
      <w:r>
        <w:rPr>
          <w:rFonts w:ascii="Garamond" w:hAnsi="Garamond" w:cs="Garamond"/>
          <w:b/>
          <w:bCs/>
          <w:sz w:val="24"/>
        </w:rPr>
        <w:lastRenderedPageBreak/>
        <w:t>yürü, mallarına ve çocuklar</w:t>
      </w:r>
      <w:r>
        <w:rPr>
          <w:rFonts w:ascii="Garamond" w:hAnsi="Garamond" w:cs="Garamond"/>
          <w:b/>
          <w:bCs/>
          <w:sz w:val="24"/>
        </w:rPr>
        <w:t>ı</w:t>
      </w:r>
      <w:r>
        <w:rPr>
          <w:rFonts w:ascii="Garamond" w:hAnsi="Garamond" w:cs="Garamond"/>
          <w:b/>
          <w:bCs/>
          <w:sz w:val="24"/>
        </w:rPr>
        <w:t>na ortak ol, onlara vaatlerde bulun ama şeytan sadece o</w:t>
      </w:r>
      <w:r>
        <w:rPr>
          <w:rFonts w:ascii="Garamond" w:hAnsi="Garamond" w:cs="Garamond"/>
          <w:b/>
          <w:bCs/>
          <w:sz w:val="24"/>
        </w:rPr>
        <w:t>n</w:t>
      </w:r>
      <w:r w:rsidR="007C5128">
        <w:rPr>
          <w:rFonts w:ascii="Garamond" w:hAnsi="Garamond" w:cs="Garamond"/>
          <w:b/>
          <w:bCs/>
          <w:sz w:val="24"/>
        </w:rPr>
        <w:t>ları aldatmak için vad</w:t>
      </w:r>
      <w:r>
        <w:rPr>
          <w:rFonts w:ascii="Garamond" w:hAnsi="Garamond" w:cs="Garamond"/>
          <w:b/>
          <w:bCs/>
          <w:sz w:val="24"/>
        </w:rPr>
        <w:t xml:space="preserve">eder.” </w:t>
      </w:r>
      <w:r>
        <w:rPr>
          <w:rStyle w:val="FootnoteReference"/>
          <w:rFonts w:ascii="Garamond" w:hAnsi="Garamond"/>
          <w:b/>
          <w:bCs/>
          <w:sz w:val="24"/>
        </w:rPr>
        <w:footnoteReference w:id="833"/>
      </w:r>
    </w:p>
    <w:p w:rsidR="00DF3D4E" w:rsidRDefault="007C5128">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w:t>
      </w:r>
      <w:r w:rsidR="00DF3D4E">
        <w:rPr>
          <w:rFonts w:ascii="Garamond" w:hAnsi="Garamond" w:cs="Garamond"/>
          <w:i/>
          <w:iCs/>
          <w:sz w:val="24"/>
        </w:rPr>
        <w:t xml:space="preserve"> (a.s)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“Ne dediğine ve ke</w:t>
      </w:r>
      <w:r w:rsidR="00DF3D4E">
        <w:rPr>
          <w:rFonts w:ascii="Garamond" w:hAnsi="Garamond" w:cs="Garamond"/>
          <w:sz w:val="24"/>
        </w:rPr>
        <w:t>n</w:t>
      </w:r>
      <w:r w:rsidR="00DF3D4E">
        <w:rPr>
          <w:rFonts w:ascii="Garamond" w:hAnsi="Garamond" w:cs="Garamond"/>
          <w:sz w:val="24"/>
        </w:rPr>
        <w:t xml:space="preserve">disi hakkında ne denildiğine </w:t>
      </w:r>
      <w:r w:rsidR="00DF3D4E">
        <w:rPr>
          <w:rFonts w:ascii="Garamond" w:hAnsi="Garamond" w:cs="Garamond"/>
          <w:sz w:val="24"/>
        </w:rPr>
        <w:t>ö</w:t>
      </w:r>
      <w:r w:rsidR="00DF3D4E">
        <w:rPr>
          <w:rFonts w:ascii="Garamond" w:hAnsi="Garamond" w:cs="Garamond"/>
          <w:sz w:val="24"/>
        </w:rPr>
        <w:t>nem vermeyen kimse şeytanın ortağ</w:t>
      </w:r>
      <w:r w:rsidR="00DF3D4E">
        <w:rPr>
          <w:rFonts w:ascii="Garamond" w:hAnsi="Garamond" w:cs="Garamond"/>
          <w:sz w:val="24"/>
        </w:rPr>
        <w:t>ı</w:t>
      </w:r>
      <w:r w:rsidR="00DF3D4E">
        <w:rPr>
          <w:rFonts w:ascii="Garamond" w:hAnsi="Garamond" w:cs="Garamond"/>
          <w:sz w:val="24"/>
        </w:rPr>
        <w:t>dır. Her kim insanların kendisini kötü olarak tanımasına önem vermese şeytanın ortağ</w:t>
      </w:r>
      <w:r w:rsidR="00DF3D4E">
        <w:rPr>
          <w:rFonts w:ascii="Garamond" w:hAnsi="Garamond" w:cs="Garamond"/>
          <w:sz w:val="24"/>
        </w:rPr>
        <w:t>ı</w:t>
      </w:r>
      <w:r w:rsidR="00DF3D4E">
        <w:rPr>
          <w:rFonts w:ascii="Garamond" w:hAnsi="Garamond" w:cs="Garamond"/>
          <w:sz w:val="24"/>
        </w:rPr>
        <w:t>dır. Her kim mümin kardeşinin, aralarında hiç bir zulüm olma</w:t>
      </w:r>
      <w:r w:rsidR="00DF3D4E">
        <w:rPr>
          <w:rFonts w:ascii="Garamond" w:hAnsi="Garamond" w:cs="Garamond"/>
          <w:sz w:val="24"/>
        </w:rPr>
        <w:t>k</w:t>
      </w:r>
      <w:r w:rsidR="00DF3D4E">
        <w:rPr>
          <w:rFonts w:ascii="Garamond" w:hAnsi="Garamond" w:cs="Garamond"/>
          <w:sz w:val="24"/>
        </w:rPr>
        <w:t>sızın gı</w:t>
      </w:r>
      <w:r w:rsidR="00DF3D4E">
        <w:rPr>
          <w:rFonts w:ascii="Garamond" w:hAnsi="Garamond" w:cs="Garamond"/>
          <w:sz w:val="24"/>
        </w:rPr>
        <w:t>y</w:t>
      </w:r>
      <w:r w:rsidR="00DF3D4E">
        <w:rPr>
          <w:rFonts w:ascii="Garamond" w:hAnsi="Garamond" w:cs="Garamond"/>
          <w:sz w:val="24"/>
        </w:rPr>
        <w:t>betini yaparsa şeytanın orta</w:t>
      </w:r>
      <w:r w:rsidR="006A2C31">
        <w:rPr>
          <w:rFonts w:ascii="Garamond" w:hAnsi="Garamond" w:cs="Garamond"/>
          <w:sz w:val="24"/>
        </w:rPr>
        <w:t>ğıdır. Her kim de haram</w:t>
      </w:r>
      <w:r w:rsidR="00DF3D4E">
        <w:rPr>
          <w:rFonts w:ascii="Garamond" w:hAnsi="Garamond" w:cs="Garamond"/>
          <w:sz w:val="24"/>
        </w:rPr>
        <w:t xml:space="preserve"> sevgiye ve zina şehvetine düşkün olursa şeytanın ortağıdır.”</w:t>
      </w:r>
      <w:r w:rsidR="00DF3D4E">
        <w:rPr>
          <w:rStyle w:val="FootnoteReference"/>
          <w:rFonts w:ascii="Garamond" w:hAnsi="Garamond"/>
          <w:sz w:val="24"/>
        </w:rPr>
        <w:footnoteReference w:id="834"/>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434" w:name="_Toc527943188"/>
      <w:r>
        <w:rPr>
          <w:rFonts w:cs="Garamond"/>
          <w:szCs w:val="28"/>
        </w:rPr>
        <w:t>2022. Bölüm</w:t>
      </w:r>
      <w:bookmarkEnd w:id="434"/>
    </w:p>
    <w:p w:rsidR="00DF3D4E" w:rsidRDefault="00DF3D4E">
      <w:pPr>
        <w:pStyle w:val="Heading1"/>
        <w:spacing w:line="240" w:lineRule="atLeast"/>
        <w:ind w:firstLine="284"/>
        <w:rPr>
          <w:rFonts w:cs="Garamond"/>
          <w:szCs w:val="28"/>
        </w:rPr>
      </w:pPr>
      <w:bookmarkStart w:id="435" w:name="_Toc527943189"/>
      <w:r>
        <w:rPr>
          <w:rFonts w:cs="Garamond"/>
          <w:szCs w:val="28"/>
        </w:rPr>
        <w:t>İblisin Orduları</w:t>
      </w:r>
      <w:bookmarkEnd w:id="435"/>
      <w:r>
        <w:rPr>
          <w:rFonts w:cs="Garamond"/>
          <w:szCs w:val="28"/>
        </w:rPr>
        <w:t xml:space="preserve"> </w:t>
      </w:r>
    </w:p>
    <w:p w:rsidR="00DF3D4E" w:rsidRDefault="00DF3D4E">
      <w:pPr>
        <w:spacing w:line="240" w:lineRule="atLeast"/>
        <w:ind w:firstLine="284"/>
        <w:jc w:val="lowKashida"/>
        <w:rPr>
          <w:rFonts w:ascii="Garamond" w:hAnsi="Garamond" w:cs="Garamond"/>
          <w:b/>
          <w:bCs/>
          <w:sz w:val="24"/>
          <w:u w:val="single"/>
        </w:rPr>
      </w:pPr>
    </w:p>
    <w:p w:rsidR="00DF3D4E" w:rsidRDefault="00DF3D4E">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DF3D4E" w:rsidRDefault="00DF3D4E">
      <w:pPr>
        <w:spacing w:line="240" w:lineRule="atLeast"/>
        <w:ind w:firstLine="284"/>
        <w:jc w:val="lowKashida"/>
        <w:rPr>
          <w:rFonts w:ascii="Garamond" w:hAnsi="Garamond" w:cs="Garamond"/>
          <w:i/>
          <w:iCs/>
          <w:sz w:val="24"/>
        </w:rPr>
      </w:pPr>
      <w:r>
        <w:rPr>
          <w:rFonts w:ascii="Garamond" w:hAnsi="Garamond" w:cs="Garamond"/>
          <w:b/>
          <w:bCs/>
          <w:sz w:val="24"/>
        </w:rPr>
        <w:t xml:space="preserve">“Onlar, azgınlar ve İblis’in adamları, hepsi, tepetakla </w:t>
      </w:r>
      <w:r>
        <w:rPr>
          <w:rFonts w:ascii="Garamond" w:hAnsi="Garamond" w:cs="Garamond"/>
          <w:b/>
          <w:bCs/>
          <w:sz w:val="24"/>
        </w:rPr>
        <w:t>o</w:t>
      </w:r>
      <w:r>
        <w:rPr>
          <w:rFonts w:ascii="Garamond" w:hAnsi="Garamond" w:cs="Garamond"/>
          <w:b/>
          <w:bCs/>
          <w:sz w:val="24"/>
        </w:rPr>
        <w:t>raya atılırlar.”</w:t>
      </w:r>
      <w:r>
        <w:rPr>
          <w:rFonts w:ascii="Garamond" w:hAnsi="Garamond" w:cs="Garamond"/>
          <w:sz w:val="24"/>
        </w:rPr>
        <w:t xml:space="preserve"> </w:t>
      </w:r>
      <w:r>
        <w:rPr>
          <w:rStyle w:val="FootnoteReference"/>
          <w:rFonts w:ascii="Garamond" w:hAnsi="Garamond"/>
          <w:sz w:val="24"/>
        </w:rPr>
        <w:footnoteReference w:id="835"/>
      </w:r>
      <w:r>
        <w:rPr>
          <w:rFonts w:ascii="Garamond" w:hAnsi="Garamond" w:cs="Garamond"/>
          <w:sz w:val="24"/>
        </w:rPr>
        <w:t xml:space="preserve"> </w:t>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“Şeytanın kadınlardan ve öfkeden daha güçlü bir ord</w:t>
      </w:r>
      <w:r>
        <w:rPr>
          <w:rFonts w:ascii="Garamond" w:hAnsi="Garamond" w:cs="Garamond"/>
          <w:sz w:val="24"/>
        </w:rPr>
        <w:t>u</w:t>
      </w:r>
      <w:r>
        <w:rPr>
          <w:rFonts w:ascii="Garamond" w:hAnsi="Garamond" w:cs="Garamond"/>
          <w:sz w:val="24"/>
        </w:rPr>
        <w:t>su yoktur.”</w:t>
      </w:r>
      <w:r>
        <w:rPr>
          <w:rStyle w:val="FootnoteReference"/>
          <w:rFonts w:ascii="Garamond" w:hAnsi="Garamond"/>
          <w:sz w:val="24"/>
        </w:rPr>
        <w:footnoteReference w:id="83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“İblisin öfke ve </w:t>
      </w:r>
      <w:r>
        <w:rPr>
          <w:rFonts w:ascii="Garamond" w:hAnsi="Garamond" w:cs="Garamond"/>
          <w:sz w:val="24"/>
        </w:rPr>
        <w:lastRenderedPageBreak/>
        <w:t>kadından daha büyük bir halkası yoktur.”</w:t>
      </w:r>
      <w:r>
        <w:rPr>
          <w:rStyle w:val="FootnoteReference"/>
          <w:rFonts w:ascii="Garamond" w:hAnsi="Garamond"/>
          <w:sz w:val="24"/>
        </w:rPr>
        <w:footnoteReference w:id="83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Masumlar'dan (a.s) şöyle nakledilmiştir:  </w:t>
      </w:r>
      <w:r>
        <w:rPr>
          <w:rFonts w:ascii="Garamond" w:hAnsi="Garamond" w:cs="Garamond"/>
          <w:sz w:val="24"/>
        </w:rPr>
        <w:t>“İblis Musa</w:t>
      </w:r>
      <w:r w:rsidR="005D5564">
        <w:rPr>
          <w:rFonts w:ascii="Garamond" w:hAnsi="Garamond" w:cs="Garamond"/>
          <w:sz w:val="24"/>
        </w:rPr>
        <w:t xml:space="preserve">’ya </w:t>
      </w:r>
      <w:r>
        <w:rPr>
          <w:rFonts w:ascii="Garamond" w:hAnsi="Garamond" w:cs="Garamond"/>
          <w:sz w:val="24"/>
        </w:rPr>
        <w:t>(a.s) şöyle dedi: Ey Musa</w:t>
      </w:r>
      <w:r w:rsidR="005D5564">
        <w:rPr>
          <w:rFonts w:ascii="Garamond" w:hAnsi="Garamond" w:cs="Garamond"/>
          <w:sz w:val="24"/>
        </w:rPr>
        <w:t>! S</w:t>
      </w:r>
      <w:r>
        <w:rPr>
          <w:rFonts w:ascii="Garamond" w:hAnsi="Garamond" w:cs="Garamond"/>
          <w:sz w:val="24"/>
        </w:rPr>
        <w:t>ana helal ve mahrem olmayan bir kadınla yalnız kalma. Zira her kim n</w:t>
      </w:r>
      <w:r>
        <w:rPr>
          <w:rFonts w:ascii="Garamond" w:hAnsi="Garamond" w:cs="Garamond"/>
          <w:sz w:val="24"/>
        </w:rPr>
        <w:t>a</w:t>
      </w:r>
      <w:r>
        <w:rPr>
          <w:rFonts w:ascii="Garamond" w:hAnsi="Garamond" w:cs="Garamond"/>
          <w:sz w:val="24"/>
        </w:rPr>
        <w:t>mahrem bir kadınla yalnız kalırsa ashabım değil ben onunla birli</w:t>
      </w:r>
      <w:r>
        <w:rPr>
          <w:rFonts w:ascii="Garamond" w:hAnsi="Garamond" w:cs="Garamond"/>
          <w:sz w:val="24"/>
        </w:rPr>
        <w:t>k</w:t>
      </w:r>
      <w:r>
        <w:rPr>
          <w:rFonts w:ascii="Garamond" w:hAnsi="Garamond" w:cs="Garamond"/>
          <w:sz w:val="24"/>
        </w:rPr>
        <w:t>te olurum.”</w:t>
      </w:r>
      <w:r>
        <w:rPr>
          <w:rStyle w:val="FootnoteReference"/>
          <w:rFonts w:ascii="Garamond" w:hAnsi="Garamond"/>
          <w:sz w:val="24"/>
        </w:rPr>
        <w:footnoteReference w:id="83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Ali (a.s) Haris-i Hemdani’ye yazdığı mektupta şöyle buyurmuştur: </w:t>
      </w:r>
      <w:r>
        <w:rPr>
          <w:rFonts w:ascii="Garamond" w:hAnsi="Garamond" w:cs="Garamond"/>
          <w:sz w:val="24"/>
        </w:rPr>
        <w:t>“</w:t>
      </w:r>
      <w:r w:rsidR="005D5564">
        <w:rPr>
          <w:rFonts w:ascii="Garamond" w:hAnsi="Garamond"/>
          <w:sz w:val="24"/>
        </w:rPr>
        <w:t>Öfkeden kork; çünkü o, İ</w:t>
      </w:r>
      <w:r>
        <w:rPr>
          <w:rFonts w:ascii="Garamond" w:hAnsi="Garamond"/>
          <w:sz w:val="24"/>
        </w:rPr>
        <w:t>blis</w:t>
      </w:r>
      <w:r w:rsidR="005D5564">
        <w:rPr>
          <w:rFonts w:ascii="Garamond" w:hAnsi="Garamond"/>
          <w:sz w:val="24"/>
        </w:rPr>
        <w:t>’</w:t>
      </w:r>
      <w:r>
        <w:rPr>
          <w:rFonts w:ascii="Garamond" w:hAnsi="Garamond"/>
          <w:sz w:val="24"/>
        </w:rPr>
        <w:t>in ordusunun b</w:t>
      </w:r>
      <w:r>
        <w:rPr>
          <w:rFonts w:ascii="Garamond" w:hAnsi="Garamond"/>
          <w:sz w:val="24"/>
        </w:rPr>
        <w:t>ü</w:t>
      </w:r>
      <w:r>
        <w:rPr>
          <w:rFonts w:ascii="Garamond" w:hAnsi="Garamond"/>
          <w:sz w:val="24"/>
        </w:rPr>
        <w:t>yük bir bölüğ</w:t>
      </w:r>
      <w:r>
        <w:rPr>
          <w:rFonts w:ascii="Garamond" w:hAnsi="Garamond"/>
          <w:sz w:val="24"/>
        </w:rPr>
        <w:t>ü</w:t>
      </w:r>
      <w:r>
        <w:rPr>
          <w:rFonts w:ascii="Garamond" w:hAnsi="Garamond"/>
          <w:sz w:val="24"/>
        </w:rPr>
        <w:t>dür.”</w:t>
      </w:r>
      <w:r>
        <w:rPr>
          <w:rStyle w:val="FootnoteReference"/>
          <w:rFonts w:ascii="Garamond" w:hAnsi="Garamond"/>
          <w:sz w:val="24"/>
        </w:rPr>
        <w:footnoteReference w:id="83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“Şüphesiz İblis</w:t>
      </w:r>
      <w:r w:rsidR="005D5564">
        <w:rPr>
          <w:rFonts w:ascii="Garamond" w:hAnsi="Garamond" w:cs="Garamond"/>
          <w:sz w:val="24"/>
        </w:rPr>
        <w:t>’</w:t>
      </w:r>
      <w:r>
        <w:rPr>
          <w:rFonts w:ascii="Garamond" w:hAnsi="Garamond" w:cs="Garamond"/>
          <w:sz w:val="24"/>
        </w:rPr>
        <w:t>in bir sürmesi, bir macunu ve bir de enfiyesi vardır. Sürmesi uyukl</w:t>
      </w:r>
      <w:r>
        <w:rPr>
          <w:rFonts w:ascii="Garamond" w:hAnsi="Garamond" w:cs="Garamond"/>
          <w:sz w:val="24"/>
        </w:rPr>
        <w:t>a</w:t>
      </w:r>
      <w:r>
        <w:rPr>
          <w:rFonts w:ascii="Garamond" w:hAnsi="Garamond" w:cs="Garamond"/>
          <w:sz w:val="24"/>
        </w:rPr>
        <w:t>mak, macunu yalan ve enfiyesi tekebbürdür.”</w:t>
      </w:r>
      <w:r>
        <w:rPr>
          <w:rStyle w:val="FootnoteReference"/>
          <w:rFonts w:ascii="Garamond" w:hAnsi="Garamond"/>
          <w:sz w:val="24"/>
        </w:rPr>
        <w:footnoteReference w:id="84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sidR="005D5564">
        <w:rPr>
          <w:rFonts w:ascii="Garamond" w:hAnsi="Garamond"/>
          <w:sz w:val="24"/>
        </w:rPr>
        <w:t>Tevazuy</w:t>
      </w:r>
      <w:r>
        <w:rPr>
          <w:rFonts w:ascii="Garamond" w:hAnsi="Garamond"/>
          <w:sz w:val="24"/>
        </w:rPr>
        <w:t>u kendiniz ile düşmanınız olan İblis ve askerl</w:t>
      </w:r>
      <w:r>
        <w:rPr>
          <w:rFonts w:ascii="Garamond" w:hAnsi="Garamond"/>
          <w:sz w:val="24"/>
        </w:rPr>
        <w:t>e</w:t>
      </w:r>
      <w:r>
        <w:rPr>
          <w:rFonts w:ascii="Garamond" w:hAnsi="Garamond"/>
          <w:sz w:val="24"/>
        </w:rPr>
        <w:t>ri arasında bir sığınak edinin. Çünkü, onun her ümmetten o</w:t>
      </w:r>
      <w:r>
        <w:rPr>
          <w:rFonts w:ascii="Garamond" w:hAnsi="Garamond"/>
          <w:sz w:val="24"/>
        </w:rPr>
        <w:t>r</w:t>
      </w:r>
      <w:r>
        <w:rPr>
          <w:rFonts w:ascii="Garamond" w:hAnsi="Garamond"/>
          <w:sz w:val="24"/>
        </w:rPr>
        <w:t>duları, yardımcı</w:t>
      </w:r>
      <w:r>
        <w:rPr>
          <w:rFonts w:ascii="Garamond" w:hAnsi="Garamond"/>
          <w:sz w:val="24"/>
        </w:rPr>
        <w:softHyphen/>
        <w:t>ları, yay</w:t>
      </w:r>
      <w:r>
        <w:rPr>
          <w:rFonts w:ascii="Garamond" w:hAnsi="Garamond"/>
          <w:sz w:val="24"/>
        </w:rPr>
        <w:t>a</w:t>
      </w:r>
      <w:r>
        <w:rPr>
          <w:rFonts w:ascii="Garamond" w:hAnsi="Garamond"/>
          <w:sz w:val="24"/>
        </w:rPr>
        <w:t>ları ve atlıları vardır.”</w:t>
      </w:r>
      <w:r>
        <w:rPr>
          <w:rStyle w:val="FootnoteReference"/>
          <w:rFonts w:ascii="Garamond" w:hAnsi="Garamond"/>
          <w:sz w:val="24"/>
        </w:rPr>
        <w:footnoteReference w:id="84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Pr>
          <w:rFonts w:ascii="Garamond" w:hAnsi="Garamond"/>
          <w:sz w:val="24"/>
        </w:rPr>
        <w:t>Büyüklerinize ve idar</w:t>
      </w:r>
      <w:r>
        <w:rPr>
          <w:rFonts w:ascii="Garamond" w:hAnsi="Garamond"/>
          <w:sz w:val="24"/>
        </w:rPr>
        <w:t>e</w:t>
      </w:r>
      <w:r>
        <w:rPr>
          <w:rFonts w:ascii="Garamond" w:hAnsi="Garamond"/>
          <w:sz w:val="24"/>
        </w:rPr>
        <w:t>cilerinize itaat etmekten sak</w:t>
      </w:r>
      <w:r>
        <w:rPr>
          <w:rFonts w:ascii="Garamond" w:hAnsi="Garamond"/>
          <w:sz w:val="24"/>
        </w:rPr>
        <w:t>ı</w:t>
      </w:r>
      <w:r>
        <w:rPr>
          <w:rFonts w:ascii="Garamond" w:hAnsi="Garamond"/>
          <w:sz w:val="24"/>
        </w:rPr>
        <w:t xml:space="preserve">nın...nesebi şüpheli kimselere </w:t>
      </w:r>
      <w:r>
        <w:rPr>
          <w:rFonts w:ascii="Garamond" w:hAnsi="Garamond"/>
          <w:sz w:val="24"/>
        </w:rPr>
        <w:lastRenderedPageBreak/>
        <w:t>uymayın...İblis onları sapıklık binekleri ve insan</w:t>
      </w:r>
      <w:r>
        <w:rPr>
          <w:rFonts w:ascii="Garamond" w:hAnsi="Garamond"/>
          <w:sz w:val="24"/>
        </w:rPr>
        <w:softHyphen/>
        <w:t>ların üze</w:t>
      </w:r>
      <w:r>
        <w:rPr>
          <w:rFonts w:ascii="Garamond" w:hAnsi="Garamond"/>
          <w:sz w:val="24"/>
        </w:rPr>
        <w:softHyphen/>
        <w:t>rine saldığı ordu edinmiştir. İblisin terc</w:t>
      </w:r>
      <w:r>
        <w:rPr>
          <w:rFonts w:ascii="Garamond" w:hAnsi="Garamond"/>
          <w:sz w:val="24"/>
        </w:rPr>
        <w:t>ü</w:t>
      </w:r>
      <w:r>
        <w:rPr>
          <w:rFonts w:ascii="Garamond" w:hAnsi="Garamond"/>
          <w:sz w:val="24"/>
        </w:rPr>
        <w:t>manı</w:t>
      </w:r>
      <w:r>
        <w:rPr>
          <w:rFonts w:ascii="Garamond" w:hAnsi="Garamond"/>
          <w:sz w:val="24"/>
        </w:rPr>
        <w:softHyphen/>
        <w:t>dır onlar, onların dili ile kon</w:t>
      </w:r>
      <w:r>
        <w:rPr>
          <w:rFonts w:ascii="Garamond" w:hAnsi="Garamond"/>
          <w:sz w:val="24"/>
        </w:rPr>
        <w:t>u</w:t>
      </w:r>
      <w:r>
        <w:rPr>
          <w:rFonts w:ascii="Garamond" w:hAnsi="Garamond"/>
          <w:sz w:val="24"/>
        </w:rPr>
        <w:t>şur.”</w:t>
      </w:r>
      <w:r>
        <w:rPr>
          <w:rStyle w:val="FootnoteReference"/>
          <w:rFonts w:ascii="Garamond" w:hAnsi="Garamond"/>
          <w:sz w:val="24"/>
        </w:rPr>
        <w:footnoteReference w:id="842"/>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436" w:name="_Toc527943190"/>
      <w:r>
        <w:rPr>
          <w:rFonts w:cs="Garamond"/>
          <w:szCs w:val="28"/>
        </w:rPr>
        <w:t>2023. Bölüm</w:t>
      </w:r>
      <w:bookmarkEnd w:id="436"/>
    </w:p>
    <w:p w:rsidR="00DF3D4E" w:rsidRDefault="00DF3D4E">
      <w:pPr>
        <w:pStyle w:val="Heading1"/>
        <w:spacing w:line="240" w:lineRule="atLeast"/>
        <w:ind w:firstLine="284"/>
        <w:rPr>
          <w:rFonts w:cs="Garamond"/>
          <w:szCs w:val="28"/>
        </w:rPr>
      </w:pPr>
      <w:bookmarkStart w:id="437" w:name="_Toc527943191"/>
      <w:r>
        <w:rPr>
          <w:rFonts w:cs="Garamond"/>
          <w:szCs w:val="28"/>
        </w:rPr>
        <w:t>İblisin Feryatları</w:t>
      </w:r>
      <w:bookmarkEnd w:id="437"/>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“İblis dört defa feryat etti: Birincisi lanet edildiği gün, (ikincisi) yeryüzüne indiği gün, (üçüncüsü) Hz. Muhammed’in (s.a.a) bir fetret döneminden sonra Pey</w:t>
      </w:r>
      <w:r w:rsidR="0087012D">
        <w:rPr>
          <w:rFonts w:ascii="Garamond" w:hAnsi="Garamond" w:cs="Garamond"/>
          <w:sz w:val="24"/>
        </w:rPr>
        <w:t>gamberliğe seçildiği zaman ve (d</w:t>
      </w:r>
      <w:r>
        <w:rPr>
          <w:rFonts w:ascii="Garamond" w:hAnsi="Garamond" w:cs="Garamond"/>
          <w:sz w:val="24"/>
        </w:rPr>
        <w:t xml:space="preserve">ördüncüsü) Ümmü'l Kitap </w:t>
      </w:r>
      <w:r w:rsidR="0087012D">
        <w:rPr>
          <w:rFonts w:ascii="Garamond" w:hAnsi="Garamond" w:cs="Garamond"/>
          <w:sz w:val="24"/>
        </w:rPr>
        <w:t>(</w:t>
      </w:r>
      <w:r>
        <w:rPr>
          <w:rFonts w:ascii="Garamond" w:hAnsi="Garamond" w:cs="Garamond"/>
          <w:sz w:val="24"/>
        </w:rPr>
        <w:t>Fatiha suresi</w:t>
      </w:r>
      <w:r w:rsidR="0087012D">
        <w:rPr>
          <w:rFonts w:ascii="Garamond" w:hAnsi="Garamond" w:cs="Garamond"/>
          <w:sz w:val="24"/>
        </w:rPr>
        <w:t>)</w:t>
      </w:r>
      <w:r>
        <w:rPr>
          <w:rFonts w:ascii="Garamond" w:hAnsi="Garamond" w:cs="Garamond"/>
          <w:sz w:val="24"/>
        </w:rPr>
        <w:t xml:space="preserve"> nazil old</w:t>
      </w:r>
      <w:r>
        <w:rPr>
          <w:rFonts w:ascii="Garamond" w:hAnsi="Garamond" w:cs="Garamond"/>
          <w:sz w:val="24"/>
        </w:rPr>
        <w:t>u</w:t>
      </w:r>
      <w:r>
        <w:rPr>
          <w:rFonts w:ascii="Garamond" w:hAnsi="Garamond" w:cs="Garamond"/>
          <w:sz w:val="24"/>
        </w:rPr>
        <w:t>ğu zaman.”</w:t>
      </w:r>
      <w:r>
        <w:rPr>
          <w:rStyle w:val="FootnoteReference"/>
          <w:rFonts w:ascii="Garamond" w:hAnsi="Garamond"/>
          <w:sz w:val="24"/>
        </w:rPr>
        <w:footnoteReference w:id="84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sidR="0087012D">
        <w:rPr>
          <w:rFonts w:ascii="Garamond" w:hAnsi="Garamond"/>
          <w:sz w:val="24"/>
        </w:rPr>
        <w:t>Gerçekten de O’na (s.a.a</w:t>
      </w:r>
      <w:r>
        <w:rPr>
          <w:rFonts w:ascii="Garamond" w:hAnsi="Garamond"/>
          <w:sz w:val="24"/>
        </w:rPr>
        <w:t>) vahiy geldiği zaman, şe</w:t>
      </w:r>
      <w:r>
        <w:rPr>
          <w:rFonts w:ascii="Garamond" w:hAnsi="Garamond"/>
          <w:sz w:val="24"/>
        </w:rPr>
        <w:t>y</w:t>
      </w:r>
      <w:r>
        <w:rPr>
          <w:rFonts w:ascii="Garamond" w:hAnsi="Garamond"/>
          <w:sz w:val="24"/>
        </w:rPr>
        <w:t>tanın inlemes</w:t>
      </w:r>
      <w:r>
        <w:rPr>
          <w:rFonts w:ascii="Garamond" w:hAnsi="Garamond"/>
          <w:sz w:val="24"/>
        </w:rPr>
        <w:t>i</w:t>
      </w:r>
      <w:r>
        <w:rPr>
          <w:rFonts w:ascii="Garamond" w:hAnsi="Garamond"/>
          <w:sz w:val="24"/>
        </w:rPr>
        <w:t>ni duy</w:t>
      </w:r>
      <w:r>
        <w:rPr>
          <w:rFonts w:ascii="Garamond" w:hAnsi="Garamond"/>
          <w:sz w:val="24"/>
        </w:rPr>
        <w:softHyphen/>
        <w:t>dum da “Ya Resulullah! Bu i</w:t>
      </w:r>
      <w:r>
        <w:rPr>
          <w:rFonts w:ascii="Garamond" w:hAnsi="Garamond"/>
          <w:sz w:val="24"/>
        </w:rPr>
        <w:t>n</w:t>
      </w:r>
      <w:r>
        <w:rPr>
          <w:rFonts w:ascii="Garamond" w:hAnsi="Garamond"/>
          <w:sz w:val="24"/>
        </w:rPr>
        <w:t xml:space="preserve">leme nedir?” dedim.”Bu kendisine kulluk </w:t>
      </w:r>
      <w:r>
        <w:rPr>
          <w:rFonts w:ascii="Garamond" w:hAnsi="Garamond"/>
          <w:sz w:val="24"/>
        </w:rPr>
        <w:t>e</w:t>
      </w:r>
      <w:r>
        <w:rPr>
          <w:rFonts w:ascii="Garamond" w:hAnsi="Garamond"/>
          <w:sz w:val="24"/>
        </w:rPr>
        <w:t>dilmesinden ümidini kesen şe</w:t>
      </w:r>
      <w:r>
        <w:rPr>
          <w:rFonts w:ascii="Garamond" w:hAnsi="Garamond"/>
          <w:sz w:val="24"/>
        </w:rPr>
        <w:t>y</w:t>
      </w:r>
      <w:r w:rsidR="0087012D">
        <w:rPr>
          <w:rFonts w:ascii="Garamond" w:hAnsi="Garamond"/>
          <w:sz w:val="24"/>
        </w:rPr>
        <w:t>tandır</w:t>
      </w:r>
      <w:r>
        <w:rPr>
          <w:rFonts w:ascii="Garamond" w:hAnsi="Garamond"/>
          <w:sz w:val="24"/>
        </w:rPr>
        <w:t>” diye buyurdu.”</w:t>
      </w:r>
      <w:r>
        <w:rPr>
          <w:rStyle w:val="FootnoteReference"/>
          <w:rFonts w:ascii="Garamond" w:hAnsi="Garamond"/>
          <w:sz w:val="24"/>
        </w:rPr>
        <w:footnoteReference w:id="844"/>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center"/>
        <w:rPr>
          <w:rFonts w:ascii="Garamond" w:hAnsi="Garamond"/>
          <w:sz w:val="24"/>
        </w:rPr>
        <w:sectPr w:rsidR="00DF3D4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sz w:val="24"/>
        </w:rPr>
        <w:br w:type="page"/>
      </w:r>
    </w:p>
    <w:p w:rsidR="00DF3D4E" w:rsidRDefault="00DF3D4E">
      <w:pPr>
        <w:spacing w:line="240" w:lineRule="atLeast"/>
        <w:ind w:firstLine="284"/>
        <w:jc w:val="center"/>
        <w:rPr>
          <w:rFonts w:ascii="Garamond" w:hAnsi="Garamond" w:cs="Garamond"/>
          <w:b/>
          <w:bCs/>
          <w:sz w:val="72"/>
          <w:szCs w:val="72"/>
        </w:rPr>
      </w:pPr>
      <w:r>
        <w:rPr>
          <w:rFonts w:ascii="Garamond" w:hAnsi="Garamond" w:cs="Garamond"/>
          <w:b/>
          <w:bCs/>
          <w:sz w:val="72"/>
          <w:szCs w:val="72"/>
        </w:rPr>
        <w:lastRenderedPageBreak/>
        <w:t>268. Konu</w:t>
      </w:r>
    </w:p>
    <w:p w:rsidR="00DF3D4E" w:rsidRDefault="00DF3D4E">
      <w:pPr>
        <w:pStyle w:val="BodyTextIndent"/>
        <w:spacing w:before="0" w:line="240" w:lineRule="atLeast"/>
        <w:rPr>
          <w:rFonts w:ascii="Garamond" w:hAnsi="Garamond" w:cs="Garamond"/>
          <w:sz w:val="72"/>
          <w:szCs w:val="72"/>
        </w:rPr>
      </w:pPr>
    </w:p>
    <w:p w:rsidR="00DF3D4E" w:rsidRDefault="00DF3D4E">
      <w:pPr>
        <w:pStyle w:val="BodyTextIndent"/>
        <w:spacing w:before="0" w:line="240" w:lineRule="atLeast"/>
        <w:rPr>
          <w:rFonts w:ascii="Garamond" w:hAnsi="Garamond" w:cs="Garamond"/>
          <w:szCs w:val="100"/>
        </w:rPr>
      </w:pPr>
      <w:r>
        <w:rPr>
          <w:rFonts w:ascii="Garamond" w:hAnsi="Garamond" w:cs="Garamond"/>
          <w:szCs w:val="100"/>
        </w:rPr>
        <w:t>eş-Şi’r</w:t>
      </w:r>
    </w:p>
    <w:p w:rsidR="00DF3D4E" w:rsidRDefault="00DF3D4E">
      <w:pPr>
        <w:pStyle w:val="BodyTextIndent"/>
        <w:spacing w:before="0" w:line="240" w:lineRule="atLeast"/>
        <w:rPr>
          <w:rFonts w:ascii="Garamond" w:hAnsi="Garamond" w:cs="Garamond"/>
          <w:sz w:val="90"/>
          <w:szCs w:val="90"/>
        </w:rPr>
      </w:pPr>
      <w:r>
        <w:rPr>
          <w:rFonts w:ascii="Garamond" w:hAnsi="Garamond" w:cs="Garamond"/>
          <w:sz w:val="90"/>
          <w:szCs w:val="90"/>
        </w:rPr>
        <w:t>Şiir</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79/289, 108. bölüm; eş-Şi’r ve Sair’ut-Tenezzuhat</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Vesail’uş Şia, 10/467, 105. bölüm; İstihbab-u Medh’il Eimme (a.s) bi’ş-Şi’r ve Resaihim bih</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K</w:t>
      </w:r>
      <w:r w:rsidR="001423E5">
        <w:rPr>
          <w:rFonts w:ascii="Garamond" w:hAnsi="Garamond" w:cs="Garamond"/>
          <w:i/>
          <w:iCs/>
          <w:sz w:val="24"/>
        </w:rPr>
        <w:t>enz’ul Ummal, 3/573, 842.</w:t>
      </w:r>
      <w:r>
        <w:rPr>
          <w:rFonts w:ascii="Garamond" w:hAnsi="Garamond" w:cs="Garamond"/>
          <w:i/>
          <w:iCs/>
          <w:sz w:val="24"/>
        </w:rPr>
        <w:t xml:space="preserve"> Şi’r’ul Mezmum; </w:t>
      </w:r>
      <w:r w:rsidR="001423E5">
        <w:rPr>
          <w:rFonts w:ascii="Garamond" w:hAnsi="Garamond" w:cs="Garamond"/>
          <w:i/>
          <w:iCs/>
          <w:sz w:val="24"/>
        </w:rPr>
        <w:t>ve s. 577, 849.</w:t>
      </w:r>
      <w:r>
        <w:rPr>
          <w:rFonts w:ascii="Garamond" w:hAnsi="Garamond" w:cs="Garamond"/>
          <w:i/>
          <w:iCs/>
          <w:sz w:val="24"/>
        </w:rPr>
        <w:t xml:space="preserve"> eş-Şi’r’ul Mehmud</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Sünen-i Ebi Davud, 4/302, Ma cae fi’ş-Şi’r</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27317F" w:rsidP="00F35803">
      <w:pPr>
        <w:rPr>
          <w:rFonts w:cs="Garamond"/>
          <w:sz w:val="24"/>
          <w:szCs w:val="24"/>
        </w:rPr>
      </w:pPr>
      <w:bookmarkStart w:id="438" w:name="_Toc527941584"/>
      <w:bookmarkStart w:id="439" w:name="_Toc527942388"/>
      <w:bookmarkStart w:id="440" w:name="_Toc527943192"/>
      <w:r>
        <w:rPr>
          <w:noProof/>
          <w:lang w:val="en-US" w:eastAsia="en-US"/>
        </w:rPr>
        <mc:AlternateContent>
          <mc:Choice Requires="wps">
            <w:drawing>
              <wp:anchor distT="0" distB="0" distL="114300" distR="114300" simplePos="0" relativeHeight="251660800"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2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5F0EF" id="Line 3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vTa6xS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438"/>
      <w:bookmarkEnd w:id="439"/>
      <w:bookmarkEnd w:id="440"/>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Aşura, 2738. bölüm</w:t>
      </w:r>
    </w:p>
    <w:p w:rsidR="00DF3D4E" w:rsidRDefault="00DF3D4E" w:rsidP="00F35803">
      <w:p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r>
        <w:t xml:space="preserve"> </w:t>
      </w:r>
    </w:p>
    <w:p w:rsidR="00DF3D4E" w:rsidRDefault="00DF3D4E">
      <w:pPr>
        <w:pStyle w:val="Heading1"/>
        <w:spacing w:line="240" w:lineRule="atLeast"/>
        <w:ind w:firstLine="284"/>
        <w:rPr>
          <w:rFonts w:cs="Garamond"/>
          <w:szCs w:val="28"/>
        </w:rPr>
      </w:pPr>
      <w:r>
        <w:rPr>
          <w:rFonts w:cs="Garamond"/>
          <w:szCs w:val="28"/>
        </w:rPr>
        <w:lastRenderedPageBreak/>
        <w:br w:type="page"/>
      </w:r>
      <w:bookmarkStart w:id="441" w:name="_Toc527943193"/>
      <w:r>
        <w:rPr>
          <w:rFonts w:cs="Garamond"/>
          <w:szCs w:val="28"/>
        </w:rPr>
        <w:lastRenderedPageBreak/>
        <w:t>2024. Bölüm</w:t>
      </w:r>
      <w:bookmarkEnd w:id="441"/>
    </w:p>
    <w:p w:rsidR="00DF3D4E" w:rsidRDefault="00DF3D4E">
      <w:pPr>
        <w:pStyle w:val="Heading1"/>
        <w:spacing w:line="240" w:lineRule="atLeast"/>
        <w:ind w:firstLine="284"/>
        <w:rPr>
          <w:rFonts w:cs="Garamond"/>
          <w:szCs w:val="28"/>
        </w:rPr>
      </w:pPr>
      <w:bookmarkStart w:id="442" w:name="_Toc527943194"/>
      <w:r>
        <w:rPr>
          <w:rFonts w:cs="Garamond"/>
          <w:szCs w:val="28"/>
        </w:rPr>
        <w:t>Şairleri Kınayan Aye</w:t>
      </w:r>
      <w:r>
        <w:rPr>
          <w:rFonts w:cs="Garamond"/>
          <w:szCs w:val="28"/>
        </w:rPr>
        <w:t>t</w:t>
      </w:r>
      <w:r>
        <w:rPr>
          <w:rFonts w:cs="Garamond"/>
          <w:szCs w:val="28"/>
        </w:rPr>
        <w:t>lerin Tefsiri</w:t>
      </w:r>
      <w:bookmarkEnd w:id="442"/>
      <w:r>
        <w:rPr>
          <w:rFonts w:cs="Garamond"/>
          <w:szCs w:val="28"/>
        </w:rPr>
        <w:t xml:space="preserve"> </w:t>
      </w:r>
    </w:p>
    <w:p w:rsidR="00DF3D4E" w:rsidRDefault="00DF3D4E">
      <w:pPr>
        <w:spacing w:line="240" w:lineRule="atLeast"/>
        <w:ind w:firstLine="284"/>
        <w:rPr>
          <w:rFonts w:ascii="Garamond" w:hAnsi="Garamond"/>
          <w:sz w:val="24"/>
        </w:rPr>
      </w:pPr>
    </w:p>
    <w:p w:rsidR="00DF3D4E" w:rsidRDefault="00DF3D4E">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DF3D4E" w:rsidRDefault="00DF3D4E" w:rsidP="001423E5">
      <w:pPr>
        <w:pStyle w:val="BodyTextIndent3"/>
        <w:rPr>
          <w:rFonts w:cs="Garamond"/>
          <w:szCs w:val="24"/>
        </w:rPr>
      </w:pPr>
      <w:r>
        <w:rPr>
          <w:rFonts w:cs="Garamond"/>
          <w:szCs w:val="24"/>
        </w:rPr>
        <w:t>“Şairlere ancak azgınlar uyar. Onların her vadide şa</w:t>
      </w:r>
      <w:r>
        <w:rPr>
          <w:rFonts w:cs="Garamond"/>
          <w:szCs w:val="24"/>
        </w:rPr>
        <w:t>ş</w:t>
      </w:r>
      <w:r>
        <w:rPr>
          <w:rFonts w:cs="Garamond"/>
          <w:szCs w:val="24"/>
        </w:rPr>
        <w:t>kın şaşkın dolaştıklarını ve yapmadıklarını yaptık dedi</w:t>
      </w:r>
      <w:r>
        <w:rPr>
          <w:rFonts w:cs="Garamond"/>
          <w:szCs w:val="24"/>
        </w:rPr>
        <w:t>k</w:t>
      </w:r>
      <w:r>
        <w:rPr>
          <w:rFonts w:cs="Garamond"/>
          <w:szCs w:val="24"/>
        </w:rPr>
        <w:t>lerini görmez misin? Ancak iman edip salih amel işleye</w:t>
      </w:r>
      <w:r>
        <w:rPr>
          <w:rFonts w:cs="Garamond"/>
          <w:szCs w:val="24"/>
        </w:rPr>
        <w:t>n</w:t>
      </w:r>
      <w:r>
        <w:rPr>
          <w:rFonts w:cs="Garamond"/>
          <w:szCs w:val="24"/>
        </w:rPr>
        <w:t>ler, Allah'ı çok çok ananlar ve haksızlığa uğratıldıklarında haklarını alanlar bunun d</w:t>
      </w:r>
      <w:r>
        <w:rPr>
          <w:rFonts w:cs="Garamond"/>
          <w:szCs w:val="24"/>
        </w:rPr>
        <w:t>ı</w:t>
      </w:r>
      <w:r>
        <w:rPr>
          <w:rFonts w:cs="Garamond"/>
          <w:szCs w:val="24"/>
        </w:rPr>
        <w:t>şındadır.”</w:t>
      </w:r>
      <w:r>
        <w:rPr>
          <w:rStyle w:val="FootnoteReference"/>
        </w:rPr>
        <w:footnoteReference w:id="845"/>
      </w:r>
    </w:p>
    <w:p w:rsidR="00DF3D4E" w:rsidRDefault="00DF3D4E">
      <w:pPr>
        <w:spacing w:line="240" w:lineRule="atLeast"/>
        <w:ind w:firstLine="284"/>
        <w:jc w:val="lowKashida"/>
        <w:rPr>
          <w:rFonts w:ascii="Garamond" w:hAnsi="Garamond" w:cs="Garamond"/>
          <w:i/>
          <w:iCs/>
          <w:sz w:val="24"/>
        </w:rPr>
      </w:pPr>
      <w:r>
        <w:rPr>
          <w:rFonts w:ascii="Garamond" w:hAnsi="Garamond" w:cs="Garamond"/>
          <w:b/>
          <w:bCs/>
          <w:sz w:val="24"/>
        </w:rPr>
        <w:t>“Biz ona şiir öğre</w:t>
      </w:r>
      <w:r w:rsidR="001423E5">
        <w:rPr>
          <w:rFonts w:ascii="Garamond" w:hAnsi="Garamond" w:cs="Garamond"/>
          <w:b/>
          <w:bCs/>
          <w:sz w:val="24"/>
        </w:rPr>
        <w:t>tmedik, zaten ona gerekmezdi. O</w:t>
      </w:r>
      <w:r>
        <w:rPr>
          <w:rFonts w:ascii="Garamond" w:hAnsi="Garamond" w:cs="Garamond"/>
          <w:b/>
          <w:bCs/>
          <w:sz w:val="24"/>
        </w:rPr>
        <w:t xml:space="preserve"> bir öğüt ve apaçık Kur'an'dır.”</w:t>
      </w:r>
      <w:r>
        <w:rPr>
          <w:rStyle w:val="FootnoteReference"/>
          <w:rFonts w:ascii="Garamond" w:hAnsi="Garamond"/>
          <w:b/>
          <w:bCs/>
          <w:sz w:val="24"/>
        </w:rPr>
        <w:footnoteReference w:id="846"/>
      </w:r>
      <w:r>
        <w:rPr>
          <w:rFonts w:ascii="Garamond" w:hAnsi="Garamond" w:cs="Garamond"/>
          <w:b/>
          <w:bCs/>
          <w:sz w:val="24"/>
        </w:rPr>
        <w:t xml:space="preserve"> </w:t>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Bakır (a.s) Allah-u Teala’nın </w:t>
      </w:r>
      <w:r>
        <w:rPr>
          <w:rFonts w:ascii="Garamond" w:hAnsi="Garamond" w:cs="Garamond"/>
          <w:b/>
          <w:bCs/>
          <w:sz w:val="24"/>
        </w:rPr>
        <w:t>“ve şairler</w:t>
      </w:r>
      <w:r w:rsidR="001423E5">
        <w:rPr>
          <w:rFonts w:ascii="Garamond" w:hAnsi="Garamond" w:cs="Garamond"/>
          <w:b/>
          <w:bCs/>
          <w:sz w:val="24"/>
        </w:rPr>
        <w:t>e…</w:t>
      </w:r>
      <w:r>
        <w:rPr>
          <w:rFonts w:ascii="Garamond" w:hAnsi="Garamond" w:cs="Garamond"/>
          <w:b/>
          <w:bCs/>
          <w:sz w:val="24"/>
        </w:rPr>
        <w:t xml:space="preserve">” </w:t>
      </w:r>
      <w:r>
        <w:rPr>
          <w:rFonts w:ascii="Garamond" w:hAnsi="Garamond" w:cs="Garamond"/>
          <w:i/>
          <w:iCs/>
          <w:sz w:val="24"/>
        </w:rPr>
        <w:t xml:space="preserve">ayeti hakkında şöyle buyurmuştur: </w:t>
      </w:r>
      <w:r>
        <w:rPr>
          <w:rFonts w:ascii="Garamond" w:hAnsi="Garamond" w:cs="Garamond"/>
          <w:sz w:val="24"/>
        </w:rPr>
        <w:t>“Kendis</w:t>
      </w:r>
      <w:r>
        <w:rPr>
          <w:rFonts w:ascii="Garamond" w:hAnsi="Garamond" w:cs="Garamond"/>
          <w:sz w:val="24"/>
        </w:rPr>
        <w:t>i</w:t>
      </w:r>
      <w:r>
        <w:rPr>
          <w:rFonts w:ascii="Garamond" w:hAnsi="Garamond" w:cs="Garamond"/>
          <w:sz w:val="24"/>
        </w:rPr>
        <w:t>ne uyulan bir şair gördün mü? Şairler dinden başkası için ilim öğrenmiş ve neticede hem kendisi sapmış ve hem de başkalar</w:t>
      </w:r>
      <w:r>
        <w:rPr>
          <w:rFonts w:ascii="Garamond" w:hAnsi="Garamond" w:cs="Garamond"/>
          <w:sz w:val="24"/>
        </w:rPr>
        <w:t>ı</w:t>
      </w:r>
      <w:r>
        <w:rPr>
          <w:rFonts w:ascii="Garamond" w:hAnsi="Garamond" w:cs="Garamond"/>
          <w:sz w:val="24"/>
        </w:rPr>
        <w:t>nı saptırmış kimselerdir.”</w:t>
      </w:r>
      <w:r>
        <w:rPr>
          <w:rStyle w:val="FootnoteReference"/>
          <w:rFonts w:ascii="Garamond" w:hAnsi="Garamond"/>
          <w:sz w:val="24"/>
        </w:rPr>
        <w:footnoteReference w:id="84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Sadık (a.s) hakeza bu ayetin tefsirinde şöyle buyurmuştur: </w:t>
      </w:r>
      <w:r w:rsidR="001423E5">
        <w:rPr>
          <w:rFonts w:ascii="Garamond" w:hAnsi="Garamond" w:cs="Garamond"/>
          <w:sz w:val="24"/>
        </w:rPr>
        <w:t>“Şairler ilim ve düşünceleri</w:t>
      </w:r>
      <w:r>
        <w:rPr>
          <w:rFonts w:ascii="Garamond" w:hAnsi="Garamond" w:cs="Garamond"/>
          <w:sz w:val="24"/>
        </w:rPr>
        <w:t xml:space="preserve">ni </w:t>
      </w:r>
      <w:r>
        <w:rPr>
          <w:rFonts w:ascii="Garamond" w:hAnsi="Garamond" w:cs="Garamond"/>
          <w:sz w:val="24"/>
        </w:rPr>
        <w:t>i</w:t>
      </w:r>
      <w:r>
        <w:rPr>
          <w:rFonts w:ascii="Garamond" w:hAnsi="Garamond" w:cs="Garamond"/>
          <w:sz w:val="24"/>
        </w:rPr>
        <w:t>lim dışında elde eden kimsele</w:t>
      </w:r>
      <w:r>
        <w:rPr>
          <w:rFonts w:ascii="Garamond" w:hAnsi="Garamond" w:cs="Garamond"/>
          <w:sz w:val="24"/>
        </w:rPr>
        <w:t>r</w:t>
      </w:r>
      <w:r>
        <w:rPr>
          <w:rFonts w:ascii="Garamond" w:hAnsi="Garamond" w:cs="Garamond"/>
          <w:sz w:val="24"/>
        </w:rPr>
        <w:t>dir. Bu yüzden bizzat kendileri sapmış ve diğerlerini de saptırmı</w:t>
      </w:r>
      <w:r>
        <w:rPr>
          <w:rFonts w:ascii="Garamond" w:hAnsi="Garamond" w:cs="Garamond"/>
          <w:sz w:val="24"/>
        </w:rPr>
        <w:t>ş</w:t>
      </w:r>
      <w:r>
        <w:rPr>
          <w:rFonts w:ascii="Garamond" w:hAnsi="Garamond" w:cs="Garamond"/>
          <w:sz w:val="24"/>
        </w:rPr>
        <w:t>lardır.”</w:t>
      </w:r>
      <w:r>
        <w:rPr>
          <w:rStyle w:val="FootnoteReference"/>
          <w:rFonts w:ascii="Garamond" w:hAnsi="Garamond"/>
          <w:sz w:val="24"/>
        </w:rPr>
        <w:footnoteReference w:id="84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Sadık (a.s) ayetin te</w:t>
      </w:r>
      <w:r>
        <w:rPr>
          <w:rFonts w:ascii="Garamond" w:hAnsi="Garamond" w:cs="Garamond"/>
          <w:i/>
          <w:iCs/>
          <w:sz w:val="24"/>
        </w:rPr>
        <w:t>f</w:t>
      </w:r>
      <w:r>
        <w:rPr>
          <w:rFonts w:ascii="Garamond" w:hAnsi="Garamond" w:cs="Garamond"/>
          <w:i/>
          <w:iCs/>
          <w:sz w:val="24"/>
        </w:rPr>
        <w:t xml:space="preserve">sirinde şöyle buyurmuştur: </w:t>
      </w:r>
      <w:r>
        <w:rPr>
          <w:rFonts w:ascii="Garamond" w:hAnsi="Garamond" w:cs="Garamond"/>
          <w:sz w:val="24"/>
        </w:rPr>
        <w:t>“Maksat kıssa/hikaye söyleyenlerdir.”</w:t>
      </w:r>
      <w:r>
        <w:rPr>
          <w:rStyle w:val="FootnoteReference"/>
          <w:rFonts w:ascii="Garamond" w:hAnsi="Garamond"/>
          <w:sz w:val="24"/>
        </w:rPr>
        <w:footnoteReference w:id="849"/>
      </w:r>
    </w:p>
    <w:p w:rsidR="00DF3D4E" w:rsidRDefault="001423E5" w:rsidP="00026AF2">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 “Ben-i Ne</w:t>
      </w:r>
      <w:r w:rsidR="00DF3D4E">
        <w:rPr>
          <w:rFonts w:ascii="Garamond" w:hAnsi="Garamond" w:cs="Garamond"/>
          <w:i/>
          <w:iCs/>
          <w:sz w:val="24"/>
        </w:rPr>
        <w:t xml:space="preserve">vfel'in kölesi Ebu Hasan şöyle diyor: </w:t>
      </w:r>
      <w:r w:rsidR="00DF3D4E">
        <w:rPr>
          <w:rFonts w:ascii="Garamond" w:hAnsi="Garamond" w:cs="Garamond"/>
          <w:sz w:val="24"/>
        </w:rPr>
        <w:t>“Şuara suresi nazil olduğunda Abdullah bin Revaha ve Hasan bin Sabit ağl</w:t>
      </w:r>
      <w:r w:rsidR="00DF3D4E">
        <w:rPr>
          <w:rFonts w:ascii="Garamond" w:hAnsi="Garamond" w:cs="Garamond"/>
          <w:sz w:val="24"/>
        </w:rPr>
        <w:t>a</w:t>
      </w:r>
      <w:r w:rsidR="00DF3D4E">
        <w:rPr>
          <w:rFonts w:ascii="Garamond" w:hAnsi="Garamond" w:cs="Garamond"/>
          <w:sz w:val="24"/>
        </w:rPr>
        <w:t xml:space="preserve">yan bir gözlerle Allah Resulünün </w:t>
      </w:r>
      <w:r w:rsidR="00791A1F">
        <w:rPr>
          <w:rFonts w:ascii="Garamond" w:hAnsi="Garamond" w:cs="Garamond"/>
          <w:sz w:val="24"/>
        </w:rPr>
        <w:t xml:space="preserve">(s.a.a) </w:t>
      </w:r>
      <w:r w:rsidR="00DF3D4E">
        <w:rPr>
          <w:rFonts w:ascii="Garamond" w:hAnsi="Garamond" w:cs="Garamond"/>
          <w:sz w:val="24"/>
        </w:rPr>
        <w:t>yanına vardı</w:t>
      </w:r>
      <w:r w:rsidR="00791A1F">
        <w:rPr>
          <w:rFonts w:ascii="Garamond" w:hAnsi="Garamond" w:cs="Garamond"/>
          <w:sz w:val="24"/>
        </w:rPr>
        <w:t>lar</w:t>
      </w:r>
      <w:r w:rsidR="00DF3D4E">
        <w:rPr>
          <w:rFonts w:ascii="Garamond" w:hAnsi="Garamond" w:cs="Garamond"/>
          <w:sz w:val="24"/>
        </w:rPr>
        <w:t xml:space="preserve"> ve Pe</w:t>
      </w:r>
      <w:r w:rsidR="00DF3D4E">
        <w:rPr>
          <w:rFonts w:ascii="Garamond" w:hAnsi="Garamond" w:cs="Garamond"/>
          <w:sz w:val="24"/>
        </w:rPr>
        <w:t>y</w:t>
      </w:r>
      <w:r w:rsidR="00DF3D4E">
        <w:rPr>
          <w:rFonts w:ascii="Garamond" w:hAnsi="Garamond" w:cs="Garamond"/>
          <w:sz w:val="24"/>
        </w:rPr>
        <w:t>gamber: “</w:t>
      </w:r>
      <w:r w:rsidR="00DF3D4E">
        <w:rPr>
          <w:rFonts w:ascii="Garamond" w:hAnsi="Garamond" w:cs="Garamond"/>
          <w:b/>
          <w:bCs/>
          <w:sz w:val="24"/>
        </w:rPr>
        <w:t xml:space="preserve">Şairlere sapıklar </w:t>
      </w:r>
      <w:r w:rsidR="00DF3D4E">
        <w:rPr>
          <w:rFonts w:ascii="Garamond" w:hAnsi="Garamond" w:cs="Garamond"/>
          <w:b/>
          <w:bCs/>
          <w:sz w:val="24"/>
        </w:rPr>
        <w:t>u</w:t>
      </w:r>
      <w:r w:rsidR="00DF3D4E">
        <w:rPr>
          <w:rFonts w:ascii="Garamond" w:hAnsi="Garamond" w:cs="Garamond"/>
          <w:b/>
          <w:bCs/>
          <w:sz w:val="24"/>
        </w:rPr>
        <w:t>yar</w:t>
      </w:r>
      <w:r w:rsidR="00791A1F">
        <w:rPr>
          <w:rFonts w:ascii="Garamond" w:hAnsi="Garamond" w:cs="Garamond"/>
          <w:b/>
          <w:bCs/>
          <w:sz w:val="24"/>
        </w:rPr>
        <w:t>lar</w:t>
      </w:r>
      <w:r w:rsidR="00DF3D4E">
        <w:rPr>
          <w:rFonts w:ascii="Garamond" w:hAnsi="Garamond" w:cs="Garamond"/>
          <w:b/>
          <w:bCs/>
          <w:sz w:val="24"/>
        </w:rPr>
        <w:t xml:space="preserve">” </w:t>
      </w:r>
      <w:r w:rsidR="00791A1F">
        <w:rPr>
          <w:rFonts w:ascii="Garamond" w:hAnsi="Garamond" w:cs="Garamond"/>
          <w:sz w:val="24"/>
        </w:rPr>
        <w:t>a</w:t>
      </w:r>
      <w:r w:rsidR="00DF3D4E">
        <w:rPr>
          <w:rFonts w:ascii="Garamond" w:hAnsi="Garamond" w:cs="Garamond"/>
          <w:sz w:val="24"/>
        </w:rPr>
        <w:t>yetini okuyordu, “</w:t>
      </w:r>
      <w:r w:rsidR="00DF3D4E">
        <w:rPr>
          <w:rFonts w:ascii="Garamond" w:hAnsi="Garamond" w:cs="Garamond"/>
          <w:b/>
          <w:bCs/>
          <w:sz w:val="24"/>
          <w:szCs w:val="24"/>
        </w:rPr>
        <w:t>A</w:t>
      </w:r>
      <w:r w:rsidR="00DF3D4E">
        <w:rPr>
          <w:rFonts w:ascii="Garamond" w:hAnsi="Garamond" w:cs="Garamond"/>
          <w:b/>
          <w:bCs/>
          <w:sz w:val="24"/>
          <w:szCs w:val="24"/>
        </w:rPr>
        <w:t>n</w:t>
      </w:r>
      <w:r w:rsidR="00DF3D4E">
        <w:rPr>
          <w:rFonts w:ascii="Garamond" w:hAnsi="Garamond" w:cs="Garamond"/>
          <w:b/>
          <w:bCs/>
          <w:sz w:val="24"/>
          <w:szCs w:val="24"/>
        </w:rPr>
        <w:t>cak iman edip salih amel işl</w:t>
      </w:r>
      <w:r w:rsidR="00DF3D4E">
        <w:rPr>
          <w:rFonts w:ascii="Garamond" w:hAnsi="Garamond" w:cs="Garamond"/>
          <w:b/>
          <w:bCs/>
          <w:sz w:val="24"/>
          <w:szCs w:val="24"/>
        </w:rPr>
        <w:t>e</w:t>
      </w:r>
      <w:r w:rsidR="00DF3D4E">
        <w:rPr>
          <w:rFonts w:ascii="Garamond" w:hAnsi="Garamond" w:cs="Garamond"/>
          <w:b/>
          <w:bCs/>
          <w:sz w:val="24"/>
          <w:szCs w:val="24"/>
        </w:rPr>
        <w:t>yen</w:t>
      </w:r>
      <w:r w:rsidR="00791A1F">
        <w:rPr>
          <w:rFonts w:ascii="Garamond" w:hAnsi="Garamond" w:cs="Garamond"/>
          <w:b/>
          <w:bCs/>
          <w:sz w:val="24"/>
          <w:szCs w:val="24"/>
        </w:rPr>
        <w:t>ler”</w:t>
      </w:r>
      <w:r w:rsidR="00DF3D4E">
        <w:rPr>
          <w:rFonts w:ascii="Garamond" w:hAnsi="Garamond" w:cs="Garamond"/>
          <w:b/>
          <w:bCs/>
          <w:sz w:val="24"/>
          <w:szCs w:val="24"/>
        </w:rPr>
        <w:t xml:space="preserve"> </w:t>
      </w:r>
      <w:r w:rsidR="00791A1F">
        <w:rPr>
          <w:rFonts w:ascii="Garamond" w:hAnsi="Garamond" w:cs="Garamond"/>
          <w:sz w:val="24"/>
          <w:szCs w:val="24"/>
        </w:rPr>
        <w:t>a</w:t>
      </w:r>
      <w:r w:rsidR="00DF3D4E">
        <w:rPr>
          <w:rFonts w:ascii="Garamond" w:hAnsi="Garamond" w:cs="Garamond"/>
          <w:sz w:val="24"/>
          <w:szCs w:val="24"/>
        </w:rPr>
        <w:t xml:space="preserve">yetine gelince şöyle buyurdu: “Bunlar sizlersiniz.” Ve </w:t>
      </w:r>
      <w:r w:rsidR="00DF3D4E">
        <w:rPr>
          <w:rFonts w:ascii="Garamond" w:hAnsi="Garamond" w:cs="Garamond"/>
          <w:b/>
          <w:bCs/>
          <w:sz w:val="24"/>
          <w:szCs w:val="24"/>
        </w:rPr>
        <w:t>“A</w:t>
      </w:r>
      <w:r w:rsidR="00DF3D4E">
        <w:rPr>
          <w:rFonts w:ascii="Garamond" w:hAnsi="Garamond" w:cs="Garamond"/>
          <w:b/>
          <w:bCs/>
          <w:sz w:val="24"/>
          <w:szCs w:val="24"/>
        </w:rPr>
        <w:t>l</w:t>
      </w:r>
      <w:r w:rsidR="00DF3D4E">
        <w:rPr>
          <w:rFonts w:ascii="Garamond" w:hAnsi="Garamond" w:cs="Garamond"/>
          <w:b/>
          <w:bCs/>
          <w:sz w:val="24"/>
          <w:szCs w:val="24"/>
        </w:rPr>
        <w:t xml:space="preserve">lah'ı çok çok ananlar” </w:t>
      </w:r>
      <w:r w:rsidR="00026AF2">
        <w:rPr>
          <w:rFonts w:ascii="Garamond" w:hAnsi="Garamond" w:cs="Garamond"/>
          <w:sz w:val="24"/>
          <w:szCs w:val="24"/>
        </w:rPr>
        <w:t>“</w:t>
      </w:r>
      <w:r w:rsidR="00DF3D4E">
        <w:rPr>
          <w:rFonts w:ascii="Garamond" w:hAnsi="Garamond" w:cs="Garamond"/>
          <w:sz w:val="24"/>
          <w:szCs w:val="24"/>
        </w:rPr>
        <w:t>bunlar</w:t>
      </w:r>
      <w:r w:rsidR="00791A1F">
        <w:rPr>
          <w:rFonts w:ascii="Garamond" w:hAnsi="Garamond" w:cs="Garamond"/>
          <w:sz w:val="24"/>
          <w:szCs w:val="24"/>
        </w:rPr>
        <w:t xml:space="preserve"> </w:t>
      </w:r>
      <w:r w:rsidR="00DF3D4E">
        <w:rPr>
          <w:rFonts w:ascii="Garamond" w:hAnsi="Garamond" w:cs="Garamond"/>
          <w:sz w:val="24"/>
          <w:szCs w:val="24"/>
        </w:rPr>
        <w:t>da sizlersiniz.</w:t>
      </w:r>
      <w:r w:rsidR="00026AF2">
        <w:rPr>
          <w:rFonts w:ascii="Garamond" w:hAnsi="Garamond" w:cs="Garamond"/>
          <w:sz w:val="24"/>
          <w:szCs w:val="24"/>
        </w:rPr>
        <w:t>” “</w:t>
      </w:r>
      <w:r w:rsidR="00DF3D4E">
        <w:rPr>
          <w:rFonts w:ascii="Garamond" w:hAnsi="Garamond" w:cs="Garamond"/>
          <w:b/>
          <w:bCs/>
          <w:sz w:val="24"/>
          <w:szCs w:val="24"/>
        </w:rPr>
        <w:t xml:space="preserve">ve </w:t>
      </w:r>
      <w:r w:rsidR="00026AF2">
        <w:rPr>
          <w:rFonts w:ascii="Garamond" w:hAnsi="Garamond" w:cs="Garamond"/>
          <w:b/>
          <w:bCs/>
          <w:sz w:val="24"/>
          <w:szCs w:val="24"/>
        </w:rPr>
        <w:t>zulme</w:t>
      </w:r>
      <w:r w:rsidR="00DF3D4E">
        <w:rPr>
          <w:rFonts w:ascii="Garamond" w:hAnsi="Garamond" w:cs="Garamond"/>
          <w:b/>
          <w:bCs/>
          <w:sz w:val="24"/>
          <w:szCs w:val="24"/>
        </w:rPr>
        <w:t xml:space="preserve"> uğratıldıklarında ha</w:t>
      </w:r>
      <w:r w:rsidR="00DF3D4E">
        <w:rPr>
          <w:rFonts w:ascii="Garamond" w:hAnsi="Garamond" w:cs="Garamond"/>
          <w:b/>
          <w:bCs/>
          <w:sz w:val="24"/>
          <w:szCs w:val="24"/>
        </w:rPr>
        <w:t>k</w:t>
      </w:r>
      <w:r w:rsidR="00DF3D4E">
        <w:rPr>
          <w:rFonts w:ascii="Garamond" w:hAnsi="Garamond" w:cs="Garamond"/>
          <w:b/>
          <w:bCs/>
          <w:sz w:val="24"/>
          <w:szCs w:val="24"/>
        </w:rPr>
        <w:t>larını alanlar bunun dışınd</w:t>
      </w:r>
      <w:r w:rsidR="00DF3D4E">
        <w:rPr>
          <w:rFonts w:ascii="Garamond" w:hAnsi="Garamond" w:cs="Garamond"/>
          <w:b/>
          <w:bCs/>
          <w:sz w:val="24"/>
          <w:szCs w:val="24"/>
        </w:rPr>
        <w:t>a</w:t>
      </w:r>
      <w:r w:rsidR="00026AF2">
        <w:rPr>
          <w:rFonts w:ascii="Garamond" w:hAnsi="Garamond" w:cs="Garamond"/>
          <w:b/>
          <w:bCs/>
          <w:sz w:val="24"/>
          <w:szCs w:val="24"/>
        </w:rPr>
        <w:t>dır</w:t>
      </w:r>
      <w:r w:rsidR="00DF3D4E">
        <w:rPr>
          <w:rFonts w:ascii="Garamond" w:hAnsi="Garamond" w:cs="Garamond"/>
          <w:b/>
          <w:bCs/>
          <w:sz w:val="24"/>
          <w:szCs w:val="24"/>
        </w:rPr>
        <w:t xml:space="preserve">” </w:t>
      </w:r>
      <w:r w:rsidR="00DF3D4E">
        <w:rPr>
          <w:rFonts w:ascii="Garamond" w:hAnsi="Garamond" w:cs="Garamond"/>
          <w:sz w:val="24"/>
          <w:szCs w:val="24"/>
        </w:rPr>
        <w:t>ayetini okuduğunda ise şö</w:t>
      </w:r>
      <w:r w:rsidR="00DF3D4E">
        <w:rPr>
          <w:rFonts w:ascii="Garamond" w:hAnsi="Garamond" w:cs="Garamond"/>
          <w:sz w:val="24"/>
          <w:szCs w:val="24"/>
        </w:rPr>
        <w:t>y</w:t>
      </w:r>
      <w:r w:rsidR="00DF3D4E">
        <w:rPr>
          <w:rFonts w:ascii="Garamond" w:hAnsi="Garamond" w:cs="Garamond"/>
          <w:sz w:val="24"/>
          <w:szCs w:val="24"/>
        </w:rPr>
        <w:t xml:space="preserve">le buyurdu: </w:t>
      </w:r>
      <w:r w:rsidR="00026AF2">
        <w:rPr>
          <w:rFonts w:ascii="Garamond" w:hAnsi="Garamond" w:cs="Garamond"/>
          <w:sz w:val="24"/>
          <w:szCs w:val="24"/>
        </w:rPr>
        <w:t>“</w:t>
      </w:r>
      <w:r w:rsidR="00DF3D4E">
        <w:rPr>
          <w:rFonts w:ascii="Garamond" w:hAnsi="Garamond" w:cs="Garamond"/>
          <w:sz w:val="24"/>
          <w:szCs w:val="24"/>
        </w:rPr>
        <w:t>Bunlar da sizlers</w:t>
      </w:r>
      <w:r w:rsidR="00DF3D4E">
        <w:rPr>
          <w:rFonts w:ascii="Garamond" w:hAnsi="Garamond" w:cs="Garamond"/>
          <w:sz w:val="24"/>
          <w:szCs w:val="24"/>
        </w:rPr>
        <w:t>i</w:t>
      </w:r>
      <w:r w:rsidR="00DF3D4E">
        <w:rPr>
          <w:rFonts w:ascii="Garamond" w:hAnsi="Garamond" w:cs="Garamond"/>
          <w:sz w:val="24"/>
          <w:szCs w:val="24"/>
        </w:rPr>
        <w:t>niz.</w:t>
      </w:r>
      <w:r w:rsidR="00026AF2">
        <w:rPr>
          <w:rFonts w:ascii="Garamond" w:hAnsi="Garamond" w:cs="Garamond"/>
          <w:sz w:val="24"/>
          <w:szCs w:val="24"/>
        </w:rPr>
        <w:t xml:space="preserve">” </w:t>
      </w:r>
      <w:r w:rsidR="00026AF2" w:rsidRPr="00026AF2">
        <w:rPr>
          <w:rFonts w:ascii="Garamond" w:hAnsi="Garamond" w:cs="Garamond"/>
          <w:b/>
          <w:bCs/>
          <w:sz w:val="24"/>
          <w:szCs w:val="24"/>
        </w:rPr>
        <w:t>“Zulmedenler</w:t>
      </w:r>
      <w:r w:rsidR="00DF3D4E">
        <w:rPr>
          <w:rFonts w:ascii="Garamond" w:hAnsi="Garamond" w:cs="Garamond"/>
          <w:b/>
          <w:bCs/>
          <w:sz w:val="24"/>
          <w:szCs w:val="24"/>
        </w:rPr>
        <w:t xml:space="preserve"> nasıl bir yıkılışla yıkılacaklarını anl</w:t>
      </w:r>
      <w:r w:rsidR="00DF3D4E">
        <w:rPr>
          <w:rFonts w:ascii="Garamond" w:hAnsi="Garamond" w:cs="Garamond"/>
          <w:b/>
          <w:bCs/>
          <w:sz w:val="24"/>
          <w:szCs w:val="24"/>
        </w:rPr>
        <w:t>a</w:t>
      </w:r>
      <w:r w:rsidR="00DF3D4E">
        <w:rPr>
          <w:rFonts w:ascii="Garamond" w:hAnsi="Garamond" w:cs="Garamond"/>
          <w:b/>
          <w:bCs/>
          <w:sz w:val="24"/>
          <w:szCs w:val="24"/>
        </w:rPr>
        <w:t>yacaklar</w:t>
      </w:r>
      <w:r w:rsidR="00026AF2">
        <w:rPr>
          <w:rFonts w:ascii="Garamond" w:hAnsi="Garamond" w:cs="Garamond"/>
          <w:b/>
          <w:bCs/>
          <w:sz w:val="24"/>
          <w:szCs w:val="24"/>
        </w:rPr>
        <w:t>dır</w:t>
      </w:r>
      <w:r w:rsidR="00DF3D4E">
        <w:rPr>
          <w:rFonts w:ascii="Garamond" w:hAnsi="Garamond" w:cs="Garamond"/>
          <w:b/>
          <w:bCs/>
          <w:sz w:val="24"/>
          <w:szCs w:val="24"/>
        </w:rPr>
        <w:t>”</w:t>
      </w:r>
      <w:r w:rsidR="00DF3D4E">
        <w:rPr>
          <w:rFonts w:ascii="Garamond" w:hAnsi="Garamond" w:cs="Garamond"/>
          <w:b/>
          <w:bCs/>
          <w:sz w:val="24"/>
        </w:rPr>
        <w:t xml:space="preserve"> </w:t>
      </w:r>
      <w:r w:rsidR="00DF3D4E">
        <w:rPr>
          <w:rFonts w:ascii="Garamond" w:hAnsi="Garamond" w:cs="Garamond"/>
          <w:sz w:val="24"/>
        </w:rPr>
        <w:t>ayeti okuduğunda ise, “Bunlar da kafirlerdir.” diye b</w:t>
      </w:r>
      <w:r w:rsidR="00DF3D4E">
        <w:rPr>
          <w:rFonts w:ascii="Garamond" w:hAnsi="Garamond" w:cs="Garamond"/>
          <w:sz w:val="24"/>
        </w:rPr>
        <w:t>u</w:t>
      </w:r>
      <w:r w:rsidR="00DF3D4E">
        <w:rPr>
          <w:rFonts w:ascii="Garamond" w:hAnsi="Garamond" w:cs="Garamond"/>
          <w:sz w:val="24"/>
        </w:rPr>
        <w:t>yurdu.”</w:t>
      </w:r>
      <w:r w:rsidR="00DF3D4E">
        <w:rPr>
          <w:rStyle w:val="FootnoteReference"/>
          <w:rFonts w:ascii="Garamond" w:hAnsi="Garamond"/>
          <w:sz w:val="24"/>
        </w:rPr>
        <w:footnoteReference w:id="85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“Şairlere sataşmayın. Zira onlar övgüde cimri kın</w:t>
      </w:r>
      <w:r>
        <w:rPr>
          <w:rFonts w:ascii="Garamond" w:hAnsi="Garamond" w:cs="Garamond"/>
          <w:sz w:val="24"/>
        </w:rPr>
        <w:t>a</w:t>
      </w:r>
      <w:r>
        <w:rPr>
          <w:rFonts w:ascii="Garamond" w:hAnsi="Garamond" w:cs="Garamond"/>
          <w:sz w:val="24"/>
        </w:rPr>
        <w:t>m</w:t>
      </w:r>
      <w:r w:rsidR="00026AF2">
        <w:rPr>
          <w:rFonts w:ascii="Garamond" w:hAnsi="Garamond" w:cs="Garamond"/>
          <w:sz w:val="24"/>
        </w:rPr>
        <w:t>a</w:t>
      </w:r>
      <w:r>
        <w:rPr>
          <w:rFonts w:ascii="Garamond" w:hAnsi="Garamond" w:cs="Garamond"/>
          <w:sz w:val="24"/>
        </w:rPr>
        <w:t>da ise cömerttirler.”</w:t>
      </w:r>
      <w:r>
        <w:rPr>
          <w:rStyle w:val="FootnoteReference"/>
          <w:rFonts w:ascii="Garamond" w:hAnsi="Garamond"/>
          <w:sz w:val="24"/>
        </w:rPr>
        <w:footnoteReference w:id="851"/>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443" w:name="_Toc527943195"/>
      <w:r>
        <w:rPr>
          <w:rFonts w:cs="Garamond"/>
          <w:szCs w:val="28"/>
        </w:rPr>
        <w:lastRenderedPageBreak/>
        <w:t>2025. Bölüm</w:t>
      </w:r>
      <w:bookmarkEnd w:id="443"/>
    </w:p>
    <w:p w:rsidR="00DF3D4E" w:rsidRDefault="00DF3D4E">
      <w:pPr>
        <w:pStyle w:val="Heading1"/>
        <w:spacing w:line="240" w:lineRule="atLeast"/>
        <w:ind w:firstLine="284"/>
        <w:rPr>
          <w:rFonts w:cs="Garamond"/>
          <w:szCs w:val="28"/>
        </w:rPr>
      </w:pPr>
      <w:bookmarkStart w:id="444" w:name="_Toc527943196"/>
      <w:r>
        <w:rPr>
          <w:rFonts w:cs="Garamond"/>
          <w:szCs w:val="28"/>
        </w:rPr>
        <w:t>Şiir Dille Cihad E</w:t>
      </w:r>
      <w:r>
        <w:rPr>
          <w:rFonts w:cs="Garamond"/>
          <w:szCs w:val="28"/>
        </w:rPr>
        <w:t>t</w:t>
      </w:r>
      <w:r>
        <w:rPr>
          <w:rFonts w:cs="Garamond"/>
          <w:szCs w:val="28"/>
        </w:rPr>
        <w:t>mektir</w:t>
      </w:r>
      <w:bookmarkEnd w:id="444"/>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şairler hakkında sorulunca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“Şüphesiz mümin kılıcı ve diliyle cihad e</w:t>
      </w:r>
      <w:r w:rsidR="00993E1D">
        <w:rPr>
          <w:rFonts w:ascii="Garamond" w:hAnsi="Garamond" w:cs="Garamond"/>
          <w:sz w:val="24"/>
        </w:rPr>
        <w:t>der. Canım elinde olan Allah’a and</w:t>
      </w:r>
      <w:r>
        <w:rPr>
          <w:rFonts w:ascii="Garamond" w:hAnsi="Garamond" w:cs="Garamond"/>
          <w:sz w:val="24"/>
        </w:rPr>
        <w:t>olsun ki, (m</w:t>
      </w:r>
      <w:r>
        <w:rPr>
          <w:rFonts w:ascii="Garamond" w:hAnsi="Garamond" w:cs="Garamond"/>
          <w:sz w:val="24"/>
        </w:rPr>
        <w:t>ü</w:t>
      </w:r>
      <w:r>
        <w:rPr>
          <w:rFonts w:ascii="Garamond" w:hAnsi="Garamond" w:cs="Garamond"/>
          <w:sz w:val="24"/>
        </w:rPr>
        <w:t>min) şairlerin sözleri düşmana vurulan bir ok gibidir.”</w:t>
      </w:r>
      <w:r>
        <w:rPr>
          <w:rStyle w:val="FootnoteReference"/>
          <w:rFonts w:ascii="Garamond" w:hAnsi="Garamond"/>
          <w:sz w:val="24"/>
        </w:rPr>
        <w:footnoteReference w:id="85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Resulullah (s.a.a) Allah’ın şairler hakkında nazil buyurduğu </w:t>
      </w:r>
      <w:r>
        <w:rPr>
          <w:rFonts w:ascii="Garamond" w:hAnsi="Garamond" w:cs="Garamond"/>
          <w:i/>
          <w:iCs/>
          <w:sz w:val="24"/>
        </w:rPr>
        <w:t>a</w:t>
      </w:r>
      <w:r>
        <w:rPr>
          <w:rFonts w:ascii="Garamond" w:hAnsi="Garamond" w:cs="Garamond"/>
          <w:i/>
          <w:iCs/>
          <w:sz w:val="24"/>
        </w:rPr>
        <w:t xml:space="preserve">yet sorulunca şöyle buyurmuştur: </w:t>
      </w:r>
      <w:r>
        <w:rPr>
          <w:rFonts w:ascii="Garamond" w:hAnsi="Garamond" w:cs="Garamond"/>
          <w:sz w:val="24"/>
        </w:rPr>
        <w:t>“Şüphesiz mümin kılıcıyla ve d</w:t>
      </w:r>
      <w:r>
        <w:rPr>
          <w:rFonts w:ascii="Garamond" w:hAnsi="Garamond" w:cs="Garamond"/>
          <w:sz w:val="24"/>
        </w:rPr>
        <w:t>i</w:t>
      </w:r>
      <w:r>
        <w:rPr>
          <w:rFonts w:ascii="Garamond" w:hAnsi="Garamond" w:cs="Garamond"/>
          <w:sz w:val="24"/>
        </w:rPr>
        <w:t>liyle cihad eder. Canım elinde olan Allah’a yemin olsun ki o</w:t>
      </w:r>
      <w:r>
        <w:rPr>
          <w:rFonts w:ascii="Garamond" w:hAnsi="Garamond" w:cs="Garamond"/>
          <w:sz w:val="24"/>
        </w:rPr>
        <w:t>n</w:t>
      </w:r>
      <w:r>
        <w:rPr>
          <w:rFonts w:ascii="Garamond" w:hAnsi="Garamond" w:cs="Garamond"/>
          <w:sz w:val="24"/>
        </w:rPr>
        <w:t>lar takındıkları tavırlarıyla adeta (düşmanı) oklamaktadırlar.”</w:t>
      </w:r>
      <w:r>
        <w:rPr>
          <w:rStyle w:val="FootnoteReference"/>
          <w:rFonts w:ascii="Garamond" w:hAnsi="Garamond"/>
          <w:sz w:val="24"/>
        </w:rPr>
        <w:footnoteReference w:id="853"/>
      </w:r>
    </w:p>
    <w:p w:rsidR="00DF3D4E" w:rsidRDefault="00DF3D4E" w:rsidP="00966754">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el-Bera b. Azib şöyle diyor:  </w:t>
      </w:r>
      <w:r>
        <w:rPr>
          <w:rFonts w:ascii="Garamond" w:hAnsi="Garamond" w:cs="Garamond"/>
          <w:sz w:val="24"/>
        </w:rPr>
        <w:t>“Allah Resulü</w:t>
      </w:r>
      <w:r w:rsidR="00966754">
        <w:rPr>
          <w:rFonts w:ascii="Garamond" w:hAnsi="Garamond" w:cs="Garamond"/>
          <w:sz w:val="24"/>
        </w:rPr>
        <w:t>ne (s.a.a): “</w:t>
      </w:r>
      <w:r>
        <w:rPr>
          <w:rFonts w:ascii="Garamond" w:hAnsi="Garamond" w:cs="Garamond"/>
          <w:sz w:val="24"/>
        </w:rPr>
        <w:t>Ebu Süfyan bin. Hars b. Abdi'l Muttalib sizlere dil uzatı</w:t>
      </w:r>
      <w:r w:rsidR="00966754">
        <w:rPr>
          <w:rFonts w:ascii="Garamond" w:hAnsi="Garamond" w:cs="Garamond"/>
          <w:sz w:val="24"/>
        </w:rPr>
        <w:t>yor</w:t>
      </w:r>
      <w:r>
        <w:rPr>
          <w:rFonts w:ascii="Garamond" w:hAnsi="Garamond" w:cs="Garamond"/>
          <w:sz w:val="24"/>
        </w:rPr>
        <w:t xml:space="preserve">” </w:t>
      </w:r>
      <w:r w:rsidR="00966754">
        <w:rPr>
          <w:rFonts w:ascii="Garamond" w:hAnsi="Garamond" w:cs="Garamond"/>
          <w:sz w:val="24"/>
        </w:rPr>
        <w:t>d</w:t>
      </w:r>
      <w:r w:rsidR="00966754">
        <w:rPr>
          <w:rFonts w:ascii="Garamond" w:hAnsi="Garamond" w:cs="Garamond"/>
          <w:sz w:val="24"/>
        </w:rPr>
        <w:t>i</w:t>
      </w:r>
      <w:r w:rsidR="00966754">
        <w:rPr>
          <w:rFonts w:ascii="Garamond" w:hAnsi="Garamond" w:cs="Garamond"/>
          <w:sz w:val="24"/>
        </w:rPr>
        <w:t xml:space="preserve">ye söylenince </w:t>
      </w:r>
      <w:r>
        <w:rPr>
          <w:rFonts w:ascii="Garamond" w:hAnsi="Garamond" w:cs="Garamond"/>
          <w:sz w:val="24"/>
        </w:rPr>
        <w:t xml:space="preserve">İbn-i Revaha ayağa kalkarak şöyle arz etti: </w:t>
      </w:r>
      <w:r w:rsidR="00966754">
        <w:rPr>
          <w:rFonts w:ascii="Garamond" w:hAnsi="Garamond" w:cs="Garamond"/>
          <w:sz w:val="24"/>
        </w:rPr>
        <w:t>“</w:t>
      </w:r>
      <w:r>
        <w:rPr>
          <w:rFonts w:ascii="Garamond" w:hAnsi="Garamond" w:cs="Garamond"/>
          <w:sz w:val="24"/>
        </w:rPr>
        <w:t>Ey A</w:t>
      </w:r>
      <w:r>
        <w:rPr>
          <w:rFonts w:ascii="Garamond" w:hAnsi="Garamond" w:cs="Garamond"/>
          <w:sz w:val="24"/>
        </w:rPr>
        <w:t>l</w:t>
      </w:r>
      <w:r>
        <w:rPr>
          <w:rFonts w:ascii="Garamond" w:hAnsi="Garamond" w:cs="Garamond"/>
          <w:sz w:val="24"/>
        </w:rPr>
        <w:t>lah'ın Resulü! İzin verin ona c</w:t>
      </w:r>
      <w:r>
        <w:rPr>
          <w:rFonts w:ascii="Garamond" w:hAnsi="Garamond" w:cs="Garamond"/>
          <w:sz w:val="24"/>
        </w:rPr>
        <w:t>e</w:t>
      </w:r>
      <w:r>
        <w:rPr>
          <w:rFonts w:ascii="Garamond" w:hAnsi="Garamond" w:cs="Garamond"/>
          <w:sz w:val="24"/>
        </w:rPr>
        <w:t>vap vereyim.” Peygamber (s.a.a) şöy</w:t>
      </w:r>
      <w:r w:rsidR="00993E1D">
        <w:rPr>
          <w:rFonts w:ascii="Garamond" w:hAnsi="Garamond" w:cs="Garamond"/>
          <w:sz w:val="24"/>
        </w:rPr>
        <w:t>le buyurdu: “Allah sabit kı</w:t>
      </w:r>
      <w:r w:rsidR="00993E1D">
        <w:rPr>
          <w:rFonts w:ascii="Garamond" w:hAnsi="Garamond" w:cs="Garamond"/>
          <w:sz w:val="24"/>
        </w:rPr>
        <w:t>l</w:t>
      </w:r>
      <w:r w:rsidR="00993E1D">
        <w:rPr>
          <w:rFonts w:ascii="Garamond" w:hAnsi="Garamond" w:cs="Garamond"/>
          <w:sz w:val="24"/>
        </w:rPr>
        <w:t>sın</w:t>
      </w:r>
      <w:r>
        <w:rPr>
          <w:rFonts w:ascii="Garamond" w:hAnsi="Garamond" w:cs="Garamond"/>
          <w:sz w:val="24"/>
        </w:rPr>
        <w:t xml:space="preserve"> (şiirini) diyen sen misin?” O şöyle arz etti: “E</w:t>
      </w:r>
      <w:r w:rsidR="00993E1D">
        <w:rPr>
          <w:rFonts w:ascii="Garamond" w:hAnsi="Garamond" w:cs="Garamond"/>
          <w:sz w:val="24"/>
        </w:rPr>
        <w:t>vet e</w:t>
      </w:r>
      <w:r>
        <w:rPr>
          <w:rFonts w:ascii="Garamond" w:hAnsi="Garamond" w:cs="Garamond"/>
          <w:sz w:val="24"/>
        </w:rPr>
        <w:t>y Allah’ın Resulü! Ben d</w:t>
      </w:r>
      <w:r>
        <w:rPr>
          <w:rFonts w:ascii="Garamond" w:hAnsi="Garamond" w:cs="Garamond"/>
          <w:sz w:val="24"/>
        </w:rPr>
        <w:t>e</w:t>
      </w:r>
      <w:r>
        <w:rPr>
          <w:rFonts w:ascii="Garamond" w:hAnsi="Garamond" w:cs="Garamond"/>
          <w:sz w:val="24"/>
        </w:rPr>
        <w:t xml:space="preserve">dim: </w:t>
      </w:r>
    </w:p>
    <w:p w:rsidR="00DF3D4E" w:rsidRDefault="00DF3D4E">
      <w:pPr>
        <w:spacing w:line="240" w:lineRule="atLeast"/>
        <w:jc w:val="lowKashida"/>
        <w:rPr>
          <w:rFonts w:ascii="Garamond" w:hAnsi="Garamond" w:cs="Garamond"/>
          <w:i/>
          <w:iCs/>
          <w:sz w:val="24"/>
        </w:rPr>
      </w:pPr>
      <w:r>
        <w:rPr>
          <w:rFonts w:ascii="Garamond" w:hAnsi="Garamond" w:cs="Garamond"/>
          <w:i/>
          <w:iCs/>
          <w:sz w:val="24"/>
        </w:rPr>
        <w:t xml:space="preserve">Allah sana </w:t>
      </w:r>
      <w:r w:rsidR="00993E1D">
        <w:rPr>
          <w:rFonts w:ascii="Garamond" w:hAnsi="Garamond" w:cs="Garamond"/>
          <w:i/>
          <w:iCs/>
          <w:sz w:val="24"/>
        </w:rPr>
        <w:t>v</w:t>
      </w:r>
      <w:r>
        <w:rPr>
          <w:rFonts w:ascii="Garamond" w:hAnsi="Garamond" w:cs="Garamond"/>
          <w:i/>
          <w:iCs/>
          <w:sz w:val="24"/>
        </w:rPr>
        <w:t xml:space="preserve">erdiği iyiliği sabit kılsın, </w:t>
      </w:r>
    </w:p>
    <w:p w:rsidR="00DF3D4E" w:rsidRDefault="00DF3D4E" w:rsidP="00993E1D">
      <w:pPr>
        <w:spacing w:line="240" w:lineRule="atLeast"/>
        <w:jc w:val="lowKashida"/>
        <w:rPr>
          <w:rFonts w:ascii="Garamond" w:hAnsi="Garamond" w:cs="Garamond"/>
          <w:i/>
          <w:iCs/>
          <w:sz w:val="24"/>
        </w:rPr>
      </w:pPr>
      <w:r>
        <w:rPr>
          <w:rFonts w:ascii="Garamond" w:hAnsi="Garamond" w:cs="Garamond"/>
          <w:i/>
          <w:iCs/>
          <w:sz w:val="24"/>
        </w:rPr>
        <w:t>Musa’yı sabit kıldığı gibi ve galip kı</w:t>
      </w:r>
      <w:r>
        <w:rPr>
          <w:rFonts w:ascii="Garamond" w:hAnsi="Garamond" w:cs="Garamond"/>
          <w:i/>
          <w:iCs/>
          <w:sz w:val="24"/>
        </w:rPr>
        <w:t>l</w:t>
      </w:r>
      <w:r>
        <w:rPr>
          <w:rFonts w:ascii="Garamond" w:hAnsi="Garamond" w:cs="Garamond"/>
          <w:i/>
          <w:iCs/>
          <w:sz w:val="24"/>
        </w:rPr>
        <w:t>sın, Onu galip kıldığı gibi.”</w:t>
      </w:r>
    </w:p>
    <w:p w:rsidR="00DF3D4E" w:rsidRDefault="00DF3D4E">
      <w:pPr>
        <w:spacing w:line="240" w:lineRule="atLeast"/>
        <w:jc w:val="lowKashida"/>
        <w:rPr>
          <w:rFonts w:ascii="Garamond" w:hAnsi="Garamond" w:cs="Garamond"/>
          <w:sz w:val="24"/>
        </w:rPr>
      </w:pPr>
      <w:r>
        <w:rPr>
          <w:rFonts w:ascii="Garamond" w:hAnsi="Garamond" w:cs="Garamond"/>
          <w:sz w:val="24"/>
        </w:rPr>
        <w:lastRenderedPageBreak/>
        <w:t>Peygamber (s.a.a) şöyle buyurdu: “Allah sana da aynı böyle (iyilik) versin.”</w:t>
      </w:r>
    </w:p>
    <w:p w:rsidR="00966754" w:rsidRDefault="00DF3D4E">
      <w:pPr>
        <w:spacing w:line="240" w:lineRule="atLeast"/>
        <w:jc w:val="lowKashida"/>
        <w:rPr>
          <w:rFonts w:ascii="Garamond" w:hAnsi="Garamond" w:cs="Garamond"/>
          <w:sz w:val="24"/>
        </w:rPr>
      </w:pPr>
      <w:r>
        <w:rPr>
          <w:rFonts w:ascii="Garamond" w:hAnsi="Garamond" w:cs="Garamond"/>
          <w:sz w:val="24"/>
        </w:rPr>
        <w:t xml:space="preserve">Ardından Kaab ayağa kalkarak şöyle arz etti: </w:t>
      </w:r>
      <w:r w:rsidR="00966754">
        <w:rPr>
          <w:rFonts w:ascii="Garamond" w:hAnsi="Garamond" w:cs="Garamond"/>
          <w:sz w:val="24"/>
        </w:rPr>
        <w:t>“</w:t>
      </w:r>
      <w:r>
        <w:rPr>
          <w:rFonts w:ascii="Garamond" w:hAnsi="Garamond" w:cs="Garamond"/>
          <w:sz w:val="24"/>
        </w:rPr>
        <w:t>Ey Allah’ın Res</w:t>
      </w:r>
      <w:r>
        <w:rPr>
          <w:rFonts w:ascii="Garamond" w:hAnsi="Garamond" w:cs="Garamond"/>
          <w:sz w:val="24"/>
        </w:rPr>
        <w:t>u</w:t>
      </w:r>
      <w:r>
        <w:rPr>
          <w:rFonts w:ascii="Garamond" w:hAnsi="Garamond" w:cs="Garamond"/>
          <w:sz w:val="24"/>
        </w:rPr>
        <w:t>lü</w:t>
      </w:r>
      <w:r w:rsidR="00966754">
        <w:rPr>
          <w:rFonts w:ascii="Garamond" w:hAnsi="Garamond" w:cs="Garamond"/>
          <w:sz w:val="24"/>
        </w:rPr>
        <w:t>!</w:t>
      </w:r>
      <w:r>
        <w:rPr>
          <w:rFonts w:ascii="Garamond" w:hAnsi="Garamond" w:cs="Garamond"/>
          <w:sz w:val="24"/>
        </w:rPr>
        <w:t xml:space="preserve"> </w:t>
      </w:r>
      <w:r w:rsidR="00966754">
        <w:rPr>
          <w:rFonts w:ascii="Garamond" w:hAnsi="Garamond" w:cs="Garamond"/>
          <w:sz w:val="24"/>
        </w:rPr>
        <w:t>B</w:t>
      </w:r>
      <w:r>
        <w:rPr>
          <w:rFonts w:ascii="Garamond" w:hAnsi="Garamond" w:cs="Garamond"/>
          <w:sz w:val="24"/>
        </w:rPr>
        <w:t xml:space="preserve">ana da ona cevap vermek </w:t>
      </w:r>
      <w:r>
        <w:rPr>
          <w:rFonts w:ascii="Garamond" w:hAnsi="Garamond" w:cs="Garamond"/>
          <w:sz w:val="24"/>
        </w:rPr>
        <w:t>i</w:t>
      </w:r>
      <w:r>
        <w:rPr>
          <w:rFonts w:ascii="Garamond" w:hAnsi="Garamond" w:cs="Garamond"/>
          <w:sz w:val="24"/>
        </w:rPr>
        <w:t>çin izin verin.” Peygamber (s.a.a), “Hemmet, ” kasidesini söyleye</w:t>
      </w:r>
      <w:r>
        <w:rPr>
          <w:rFonts w:ascii="Garamond" w:hAnsi="Garamond" w:cs="Garamond"/>
          <w:sz w:val="24"/>
        </w:rPr>
        <w:t>n</w:t>
      </w:r>
      <w:r w:rsidR="00966754">
        <w:rPr>
          <w:rFonts w:ascii="Garamond" w:hAnsi="Garamond" w:cs="Garamond"/>
          <w:sz w:val="24"/>
        </w:rPr>
        <w:t xml:space="preserve"> </w:t>
      </w:r>
      <w:r>
        <w:rPr>
          <w:rFonts w:ascii="Garamond" w:hAnsi="Garamond" w:cs="Garamond"/>
          <w:sz w:val="24"/>
        </w:rPr>
        <w:t>sen misin?” O</w:t>
      </w:r>
      <w:r w:rsidR="00966754">
        <w:rPr>
          <w:rFonts w:ascii="Garamond" w:hAnsi="Garamond" w:cs="Garamond"/>
          <w:sz w:val="24"/>
        </w:rPr>
        <w:t>,</w:t>
      </w:r>
      <w:r>
        <w:rPr>
          <w:rFonts w:ascii="Garamond" w:hAnsi="Garamond" w:cs="Garamond"/>
          <w:sz w:val="24"/>
        </w:rPr>
        <w:t xml:space="preserve"> </w:t>
      </w:r>
      <w:r w:rsidR="00966754">
        <w:rPr>
          <w:rFonts w:ascii="Garamond" w:hAnsi="Garamond" w:cs="Garamond"/>
          <w:sz w:val="24"/>
        </w:rPr>
        <w:t>“</w:t>
      </w:r>
      <w:r>
        <w:rPr>
          <w:rFonts w:ascii="Garamond" w:hAnsi="Garamond" w:cs="Garamond"/>
          <w:sz w:val="24"/>
        </w:rPr>
        <w:t>Evet ey Allah’ın Resulü! Ben söyl</w:t>
      </w:r>
      <w:r>
        <w:rPr>
          <w:rFonts w:ascii="Garamond" w:hAnsi="Garamond" w:cs="Garamond"/>
          <w:sz w:val="24"/>
        </w:rPr>
        <w:t>e</w:t>
      </w:r>
      <w:r w:rsidR="00966754">
        <w:rPr>
          <w:rFonts w:ascii="Garamond" w:hAnsi="Garamond" w:cs="Garamond"/>
          <w:sz w:val="24"/>
        </w:rPr>
        <w:t>dim” dedi ve şöyle devam e</w:t>
      </w:r>
      <w:r w:rsidR="00966754">
        <w:rPr>
          <w:rFonts w:ascii="Garamond" w:hAnsi="Garamond" w:cs="Garamond"/>
          <w:sz w:val="24"/>
        </w:rPr>
        <w:t>t</w:t>
      </w:r>
      <w:r w:rsidR="00966754">
        <w:rPr>
          <w:rFonts w:ascii="Garamond" w:hAnsi="Garamond" w:cs="Garamond"/>
          <w:sz w:val="24"/>
        </w:rPr>
        <w:t>ti:</w:t>
      </w:r>
    </w:p>
    <w:p w:rsidR="00DF3D4E" w:rsidRPr="00617FF4" w:rsidRDefault="00DF3D4E">
      <w:pPr>
        <w:spacing w:line="240" w:lineRule="atLeast"/>
        <w:jc w:val="lowKashida"/>
        <w:rPr>
          <w:rFonts w:ascii="Garamond" w:hAnsi="Garamond" w:cs="Garamond"/>
          <w:i/>
          <w:iCs/>
          <w:sz w:val="24"/>
        </w:rPr>
      </w:pPr>
      <w:r w:rsidRPr="00617FF4">
        <w:rPr>
          <w:rFonts w:ascii="Garamond" w:hAnsi="Garamond" w:cs="Garamond"/>
          <w:i/>
          <w:iCs/>
          <w:sz w:val="24"/>
        </w:rPr>
        <w:t>Kureyş kabilesi Rabbin galip ge</w:t>
      </w:r>
      <w:r w:rsidRPr="00617FF4">
        <w:rPr>
          <w:rFonts w:ascii="Garamond" w:hAnsi="Garamond" w:cs="Garamond"/>
          <w:i/>
          <w:iCs/>
          <w:sz w:val="24"/>
        </w:rPr>
        <w:t>l</w:t>
      </w:r>
      <w:r w:rsidRPr="00617FF4">
        <w:rPr>
          <w:rFonts w:ascii="Garamond" w:hAnsi="Garamond" w:cs="Garamond"/>
          <w:i/>
          <w:iCs/>
          <w:sz w:val="24"/>
        </w:rPr>
        <w:t>sin diye ç</w:t>
      </w:r>
      <w:r w:rsidRPr="00617FF4">
        <w:rPr>
          <w:rFonts w:ascii="Garamond" w:hAnsi="Garamond" w:cs="Garamond"/>
          <w:i/>
          <w:iCs/>
          <w:sz w:val="24"/>
        </w:rPr>
        <w:t>a</w:t>
      </w:r>
      <w:r w:rsidRPr="00617FF4">
        <w:rPr>
          <w:rFonts w:ascii="Garamond" w:hAnsi="Garamond" w:cs="Garamond"/>
          <w:i/>
          <w:iCs/>
          <w:sz w:val="24"/>
        </w:rPr>
        <w:t xml:space="preserve">lıştı. </w:t>
      </w:r>
    </w:p>
    <w:p w:rsidR="00617FF4" w:rsidRDefault="00DF3D4E">
      <w:pPr>
        <w:spacing w:line="240" w:lineRule="atLeast"/>
        <w:jc w:val="lowKashida"/>
        <w:rPr>
          <w:rFonts w:ascii="Garamond" w:hAnsi="Garamond" w:cs="Garamond"/>
          <w:i/>
          <w:iCs/>
          <w:sz w:val="24"/>
        </w:rPr>
      </w:pPr>
      <w:r w:rsidRPr="00617FF4">
        <w:rPr>
          <w:rFonts w:ascii="Garamond" w:hAnsi="Garamond" w:cs="Garamond"/>
          <w:i/>
          <w:iCs/>
          <w:sz w:val="24"/>
        </w:rPr>
        <w:t>Ama her zaferin yenileni yeniden ü</w:t>
      </w:r>
      <w:r w:rsidRPr="00617FF4">
        <w:rPr>
          <w:rFonts w:ascii="Garamond" w:hAnsi="Garamond" w:cs="Garamond"/>
          <w:i/>
          <w:iCs/>
          <w:sz w:val="24"/>
        </w:rPr>
        <w:t>s</w:t>
      </w:r>
      <w:r w:rsidRPr="00617FF4">
        <w:rPr>
          <w:rFonts w:ascii="Garamond" w:hAnsi="Garamond" w:cs="Garamond"/>
          <w:i/>
          <w:iCs/>
          <w:sz w:val="24"/>
        </w:rPr>
        <w:t xml:space="preserve">tün gelir.” </w:t>
      </w:r>
    </w:p>
    <w:p w:rsidR="00DF3D4E" w:rsidRDefault="00DF3D4E">
      <w:pPr>
        <w:spacing w:line="240" w:lineRule="atLeast"/>
        <w:jc w:val="lowKashida"/>
        <w:rPr>
          <w:rFonts w:ascii="Garamond" w:hAnsi="Garamond" w:cs="Garamond"/>
          <w:i/>
          <w:iCs/>
          <w:sz w:val="24"/>
        </w:rPr>
      </w:pPr>
      <w:r>
        <w:rPr>
          <w:rFonts w:ascii="Garamond" w:hAnsi="Garamond" w:cs="Garamond"/>
          <w:sz w:val="24"/>
        </w:rPr>
        <w:t>Peygamber şöyle b</w:t>
      </w:r>
      <w:r>
        <w:rPr>
          <w:rFonts w:ascii="Garamond" w:hAnsi="Garamond" w:cs="Garamond"/>
          <w:sz w:val="24"/>
        </w:rPr>
        <w:t>u</w:t>
      </w:r>
      <w:r>
        <w:rPr>
          <w:rFonts w:ascii="Garamond" w:hAnsi="Garamond" w:cs="Garamond"/>
          <w:sz w:val="24"/>
        </w:rPr>
        <w:t xml:space="preserve">yurdu: “Bil ki Allah senin bu kasideni </w:t>
      </w:r>
      <w:r>
        <w:rPr>
          <w:rFonts w:ascii="Garamond" w:hAnsi="Garamond" w:cs="Garamond"/>
          <w:sz w:val="24"/>
        </w:rPr>
        <w:t>u</w:t>
      </w:r>
      <w:r>
        <w:rPr>
          <w:rFonts w:ascii="Garamond" w:hAnsi="Garamond" w:cs="Garamond"/>
          <w:sz w:val="24"/>
        </w:rPr>
        <w:t>nutmamıştır.”</w:t>
      </w:r>
      <w:r>
        <w:rPr>
          <w:rStyle w:val="FootnoteReference"/>
          <w:rFonts w:ascii="Garamond" w:hAnsi="Garamond"/>
          <w:sz w:val="24"/>
        </w:rPr>
        <w:footnoteReference w:id="854"/>
      </w:r>
      <w:r>
        <w:rPr>
          <w:rFonts w:ascii="Garamond" w:hAnsi="Garamond" w:cs="Garamond"/>
          <w:sz w:val="24"/>
        </w:rPr>
        <w:t xml:space="preserve"> </w:t>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Resulullah (s.a.a) Hassan bin Sabit’e şöyle buyurmuştur: </w:t>
      </w:r>
      <w:r>
        <w:rPr>
          <w:rFonts w:ascii="Garamond" w:hAnsi="Garamond" w:cs="Garamond"/>
          <w:sz w:val="24"/>
        </w:rPr>
        <w:t>“Müşrikleri kına ki Cebrail de seninledir.”</w:t>
      </w:r>
      <w:r>
        <w:rPr>
          <w:rStyle w:val="FootnoteReference"/>
          <w:rFonts w:ascii="Garamond" w:hAnsi="Garamond"/>
          <w:sz w:val="24"/>
        </w:rPr>
        <w:footnoteReference w:id="855"/>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445" w:name="_Toc527943197"/>
      <w:r>
        <w:rPr>
          <w:rFonts w:cs="Garamond"/>
          <w:szCs w:val="28"/>
        </w:rPr>
        <w:t>2026. Bölüm</w:t>
      </w:r>
      <w:bookmarkEnd w:id="445"/>
    </w:p>
    <w:p w:rsidR="00DF3D4E" w:rsidRDefault="00DF3D4E">
      <w:pPr>
        <w:pStyle w:val="Heading1"/>
        <w:spacing w:line="240" w:lineRule="atLeast"/>
        <w:ind w:firstLine="284"/>
        <w:rPr>
          <w:rFonts w:cs="Garamond"/>
          <w:szCs w:val="28"/>
        </w:rPr>
      </w:pPr>
      <w:bookmarkStart w:id="446" w:name="_Toc527943198"/>
      <w:r>
        <w:rPr>
          <w:rFonts w:cs="Garamond"/>
          <w:szCs w:val="28"/>
        </w:rPr>
        <w:t>Övülmüş Şiir</w:t>
      </w:r>
      <w:bookmarkEnd w:id="446"/>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“Bazı şiirleri hikmettir. Ve bazı beyanlar ise sihirdir.”</w:t>
      </w:r>
      <w:r>
        <w:rPr>
          <w:rStyle w:val="FootnoteReference"/>
          <w:rFonts w:ascii="Garamond" w:hAnsi="Garamond"/>
          <w:sz w:val="24"/>
        </w:rPr>
        <w:footnoteReference w:id="856"/>
      </w:r>
      <w:r>
        <w:rPr>
          <w:rFonts w:ascii="Garamond" w:hAnsi="Garamond" w:cs="Garamond"/>
          <w:sz w:val="24"/>
        </w:rPr>
        <w:t xml:space="preserve"> </w:t>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sidR="00617FF4">
        <w:rPr>
          <w:rFonts w:ascii="Garamond" w:hAnsi="Garamond" w:cs="Garamond"/>
          <w:sz w:val="24"/>
        </w:rPr>
        <w:t>“Her kim hakkımızda bir beyit şiir</w:t>
      </w:r>
      <w:r>
        <w:rPr>
          <w:rFonts w:ascii="Garamond" w:hAnsi="Garamond" w:cs="Garamond"/>
          <w:sz w:val="24"/>
        </w:rPr>
        <w:t xml:space="preserve"> söylese Allah-u Teala cennette kendisine bir ev bina eder.”</w:t>
      </w:r>
      <w:r>
        <w:rPr>
          <w:rStyle w:val="FootnoteReference"/>
          <w:rFonts w:ascii="Garamond" w:hAnsi="Garamond"/>
          <w:sz w:val="24"/>
        </w:rPr>
        <w:footnoteReference w:id="857"/>
      </w:r>
    </w:p>
    <w:p w:rsidR="00DF3D4E" w:rsidRDefault="00DF3D4E" w:rsidP="00617FF4">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“Hakkımızda </w:t>
      </w:r>
      <w:r w:rsidR="00617FF4">
        <w:rPr>
          <w:rFonts w:ascii="Garamond" w:hAnsi="Garamond" w:cs="Garamond"/>
          <w:sz w:val="24"/>
        </w:rPr>
        <w:t xml:space="preserve">bir beyit </w:t>
      </w:r>
      <w:r>
        <w:rPr>
          <w:rFonts w:ascii="Garamond" w:hAnsi="Garamond" w:cs="Garamond"/>
          <w:sz w:val="24"/>
        </w:rPr>
        <w:t>şiir söyleyen kimseye Ruh'ul Kudüs yardımcı olur.”</w:t>
      </w:r>
      <w:r>
        <w:rPr>
          <w:rStyle w:val="FootnoteReference"/>
          <w:rFonts w:ascii="Garamond" w:hAnsi="Garamond"/>
          <w:sz w:val="24"/>
        </w:rPr>
        <w:footnoteReference w:id="858"/>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Tarih-i Dimeşk, “İmam </w:t>
      </w:r>
      <w:r>
        <w:rPr>
          <w:rFonts w:ascii="Garamond" w:hAnsi="Garamond" w:cs="Garamond"/>
          <w:i/>
          <w:iCs/>
          <w:sz w:val="24"/>
        </w:rPr>
        <w:t>A</w:t>
      </w:r>
      <w:r>
        <w:rPr>
          <w:rFonts w:ascii="Garamond" w:hAnsi="Garamond" w:cs="Garamond"/>
          <w:i/>
          <w:iCs/>
          <w:sz w:val="24"/>
        </w:rPr>
        <w:t>li’nin (a</w:t>
      </w:r>
      <w:r w:rsidR="00617FF4">
        <w:rPr>
          <w:rFonts w:ascii="Garamond" w:hAnsi="Garamond" w:cs="Garamond"/>
          <w:i/>
          <w:iCs/>
          <w:sz w:val="24"/>
        </w:rPr>
        <w:t>.</w:t>
      </w:r>
      <w:r>
        <w:rPr>
          <w:rFonts w:ascii="Garamond" w:hAnsi="Garamond" w:cs="Garamond"/>
          <w:i/>
          <w:iCs/>
          <w:sz w:val="24"/>
        </w:rPr>
        <w:t>s) biyograf</w:t>
      </w:r>
      <w:r w:rsidR="00D260F1">
        <w:rPr>
          <w:rFonts w:ascii="Garamond" w:hAnsi="Garamond" w:cs="Garamond"/>
          <w:i/>
          <w:iCs/>
          <w:sz w:val="24"/>
        </w:rPr>
        <w:t>isi, 3/241, 253, “ma verede fi l</w:t>
      </w:r>
      <w:r>
        <w:rPr>
          <w:rFonts w:ascii="Garamond" w:hAnsi="Garamond" w:cs="Garamond"/>
          <w:i/>
          <w:iCs/>
          <w:sz w:val="24"/>
        </w:rPr>
        <w:t>evn’il İmam Ali (a.s), şairen ve ba’zu’l eşar’il mensubetun ileyh” Bölümü</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447" w:name="_Toc527943199"/>
      <w:r>
        <w:rPr>
          <w:rFonts w:cs="Garamond"/>
          <w:szCs w:val="28"/>
        </w:rPr>
        <w:t>2027. Bölüm</w:t>
      </w:r>
      <w:bookmarkEnd w:id="447"/>
    </w:p>
    <w:p w:rsidR="00DF3D4E" w:rsidRDefault="00DF3D4E">
      <w:pPr>
        <w:pStyle w:val="Heading1"/>
        <w:spacing w:line="240" w:lineRule="atLeast"/>
        <w:ind w:firstLine="284"/>
      </w:pPr>
      <w:bookmarkStart w:id="448" w:name="_Toc527943200"/>
      <w:r>
        <w:t>Şii</w:t>
      </w:r>
      <w:r w:rsidR="00D260F1">
        <w:t>r</w:t>
      </w:r>
      <w:r>
        <w:t xml:space="preserve"> Söyleyen İlk Kimse</w:t>
      </w:r>
      <w:bookmarkEnd w:id="448"/>
      <w:r>
        <w:t xml:space="preserve"> </w:t>
      </w:r>
    </w:p>
    <w:p w:rsidR="00DF3D4E" w:rsidRDefault="00DF3D4E">
      <w:pPr>
        <w:rPr>
          <w:rFonts w:ascii="Garamond" w:hAnsi="Garamond"/>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Ali (a.s) kendisine </w:t>
      </w:r>
      <w:r w:rsidR="00D260F1">
        <w:rPr>
          <w:rFonts w:ascii="Garamond" w:hAnsi="Garamond" w:cs="Garamond"/>
          <w:i/>
          <w:iCs/>
          <w:sz w:val="24"/>
        </w:rPr>
        <w:t>“</w:t>
      </w:r>
      <w:r>
        <w:rPr>
          <w:rFonts w:ascii="Garamond" w:hAnsi="Garamond" w:cs="Garamond"/>
          <w:i/>
          <w:iCs/>
          <w:sz w:val="24"/>
        </w:rPr>
        <w:t>şiir söyleyen ilk kimse kimdir?</w:t>
      </w:r>
      <w:r w:rsidR="00D260F1">
        <w:rPr>
          <w:rFonts w:ascii="Garamond" w:hAnsi="Garamond" w:cs="Garamond"/>
          <w:i/>
          <w:iCs/>
          <w:sz w:val="24"/>
        </w:rPr>
        <w:t>”</w:t>
      </w:r>
      <w:r>
        <w:rPr>
          <w:rFonts w:ascii="Garamond" w:hAnsi="Garamond" w:cs="Garamond"/>
          <w:i/>
          <w:iCs/>
          <w:sz w:val="24"/>
        </w:rPr>
        <w:t xml:space="preserve"> diye</w:t>
      </w:r>
      <w:r w:rsidR="00D260F1">
        <w:rPr>
          <w:rFonts w:ascii="Garamond" w:hAnsi="Garamond" w:cs="Garamond"/>
          <w:i/>
          <w:iCs/>
          <w:sz w:val="24"/>
        </w:rPr>
        <w:t xml:space="preserve"> soran</w:t>
      </w:r>
      <w:r>
        <w:rPr>
          <w:rFonts w:ascii="Garamond" w:hAnsi="Garamond" w:cs="Garamond"/>
          <w:i/>
          <w:iCs/>
          <w:sz w:val="24"/>
        </w:rPr>
        <w:t xml:space="preserve"> Şamlı birine şöyle buyurmuştur: </w:t>
      </w:r>
      <w:r>
        <w:rPr>
          <w:rFonts w:ascii="Garamond" w:hAnsi="Garamond" w:cs="Garamond"/>
          <w:sz w:val="24"/>
        </w:rPr>
        <w:t>“A</w:t>
      </w:r>
      <w:r w:rsidR="00D260F1">
        <w:rPr>
          <w:rFonts w:ascii="Garamond" w:hAnsi="Garamond" w:cs="Garamond"/>
          <w:sz w:val="24"/>
        </w:rPr>
        <w:t>dem’dir. O şahıs, “H</w:t>
      </w:r>
      <w:r>
        <w:rPr>
          <w:rFonts w:ascii="Garamond" w:hAnsi="Garamond" w:cs="Garamond"/>
          <w:sz w:val="24"/>
        </w:rPr>
        <w:t xml:space="preserve">angi şiiri söyledi?” diye sorunca, İmam (a.s) şöyle </w:t>
      </w:r>
      <w:r w:rsidR="00D260F1">
        <w:rPr>
          <w:rFonts w:ascii="Garamond" w:hAnsi="Garamond" w:cs="Garamond"/>
          <w:sz w:val="24"/>
        </w:rPr>
        <w:t>buyurdu: “Gök</w:t>
      </w:r>
      <w:r>
        <w:rPr>
          <w:rFonts w:ascii="Garamond" w:hAnsi="Garamond" w:cs="Garamond"/>
          <w:sz w:val="24"/>
        </w:rPr>
        <w:t>y</w:t>
      </w:r>
      <w:r>
        <w:rPr>
          <w:rFonts w:ascii="Garamond" w:hAnsi="Garamond" w:cs="Garamond"/>
          <w:sz w:val="24"/>
        </w:rPr>
        <w:t>ü</w:t>
      </w:r>
      <w:r>
        <w:rPr>
          <w:rFonts w:ascii="Garamond" w:hAnsi="Garamond" w:cs="Garamond"/>
          <w:sz w:val="24"/>
        </w:rPr>
        <w:t>zün</w:t>
      </w:r>
      <w:r w:rsidR="00D260F1">
        <w:rPr>
          <w:rFonts w:ascii="Garamond" w:hAnsi="Garamond" w:cs="Garamond"/>
          <w:sz w:val="24"/>
        </w:rPr>
        <w:t>den yeryüzüne</w:t>
      </w:r>
      <w:r>
        <w:rPr>
          <w:rFonts w:ascii="Garamond" w:hAnsi="Garamond" w:cs="Garamond"/>
          <w:sz w:val="24"/>
        </w:rPr>
        <w:t xml:space="preserve"> inince, topr</w:t>
      </w:r>
      <w:r>
        <w:rPr>
          <w:rFonts w:ascii="Garamond" w:hAnsi="Garamond" w:cs="Garamond"/>
          <w:sz w:val="24"/>
        </w:rPr>
        <w:t>a</w:t>
      </w:r>
      <w:r>
        <w:rPr>
          <w:rFonts w:ascii="Garamond" w:hAnsi="Garamond" w:cs="Garamond"/>
          <w:sz w:val="24"/>
        </w:rPr>
        <w:t>ğı, genişl</w:t>
      </w:r>
      <w:r>
        <w:rPr>
          <w:rFonts w:ascii="Garamond" w:hAnsi="Garamond" w:cs="Garamond"/>
          <w:sz w:val="24"/>
        </w:rPr>
        <w:t>i</w:t>
      </w:r>
      <w:r>
        <w:rPr>
          <w:rFonts w:ascii="Garamond" w:hAnsi="Garamond" w:cs="Garamond"/>
          <w:sz w:val="24"/>
        </w:rPr>
        <w:t>ğini, havasını ve Habil’in Kabil tarafından öld</w:t>
      </w:r>
      <w:r>
        <w:rPr>
          <w:rFonts w:ascii="Garamond" w:hAnsi="Garamond" w:cs="Garamond"/>
          <w:sz w:val="24"/>
        </w:rPr>
        <w:t>ü</w:t>
      </w:r>
      <w:r>
        <w:rPr>
          <w:rFonts w:ascii="Garamond" w:hAnsi="Garamond" w:cs="Garamond"/>
          <w:sz w:val="24"/>
        </w:rPr>
        <w:t>rüldüğünü görünce şöyle buyu</w:t>
      </w:r>
      <w:r>
        <w:rPr>
          <w:rFonts w:ascii="Garamond" w:hAnsi="Garamond" w:cs="Garamond"/>
          <w:sz w:val="24"/>
        </w:rPr>
        <w:t>r</w:t>
      </w:r>
      <w:r>
        <w:rPr>
          <w:rFonts w:ascii="Garamond" w:hAnsi="Garamond" w:cs="Garamond"/>
          <w:sz w:val="24"/>
        </w:rPr>
        <w:t xml:space="preserve">du: </w:t>
      </w:r>
    </w:p>
    <w:p w:rsidR="00007AED" w:rsidRPr="00007AED" w:rsidRDefault="00007AED">
      <w:pPr>
        <w:spacing w:line="240" w:lineRule="atLeast"/>
        <w:jc w:val="lowKashida"/>
        <w:rPr>
          <w:rFonts w:ascii="Garamond" w:hAnsi="Garamond" w:cs="Garamond"/>
          <w:i/>
          <w:iCs/>
          <w:sz w:val="24"/>
        </w:rPr>
      </w:pPr>
      <w:r>
        <w:rPr>
          <w:rFonts w:ascii="Garamond" w:hAnsi="Garamond" w:cs="Garamond"/>
          <w:i/>
          <w:iCs/>
          <w:sz w:val="24"/>
        </w:rPr>
        <w:t>“</w:t>
      </w:r>
      <w:r w:rsidRPr="00007AED">
        <w:rPr>
          <w:rFonts w:ascii="Garamond" w:hAnsi="Garamond" w:cs="Garamond"/>
          <w:i/>
          <w:iCs/>
          <w:sz w:val="24"/>
        </w:rPr>
        <w:t>Şehirleri</w:t>
      </w:r>
      <w:r w:rsidR="00DF3D4E" w:rsidRPr="00007AED">
        <w:rPr>
          <w:rFonts w:ascii="Garamond" w:hAnsi="Garamond" w:cs="Garamond"/>
          <w:i/>
          <w:iCs/>
          <w:sz w:val="24"/>
        </w:rPr>
        <w:t xml:space="preserve"> ve sakinleri değişmiştir. Yeryüzü tozlanmış ve çirkin olmu</w:t>
      </w:r>
      <w:r w:rsidR="00DF3D4E" w:rsidRPr="00007AED">
        <w:rPr>
          <w:rFonts w:ascii="Garamond" w:hAnsi="Garamond" w:cs="Garamond"/>
          <w:i/>
          <w:iCs/>
          <w:sz w:val="24"/>
        </w:rPr>
        <w:t>ş</w:t>
      </w:r>
      <w:r w:rsidR="00DF3D4E" w:rsidRPr="00007AED">
        <w:rPr>
          <w:rFonts w:ascii="Garamond" w:hAnsi="Garamond" w:cs="Garamond"/>
          <w:i/>
          <w:iCs/>
          <w:sz w:val="24"/>
        </w:rPr>
        <w:t xml:space="preserve">tur. </w:t>
      </w:r>
    </w:p>
    <w:p w:rsidR="00DF3D4E" w:rsidRPr="00007AED" w:rsidRDefault="00DF3D4E">
      <w:pPr>
        <w:spacing w:line="240" w:lineRule="atLeast"/>
        <w:jc w:val="lowKashida"/>
        <w:rPr>
          <w:rFonts w:ascii="Garamond" w:hAnsi="Garamond" w:cs="Garamond"/>
          <w:i/>
          <w:iCs/>
          <w:sz w:val="24"/>
        </w:rPr>
      </w:pPr>
      <w:r w:rsidRPr="00007AED">
        <w:rPr>
          <w:rFonts w:ascii="Garamond" w:hAnsi="Garamond" w:cs="Garamond"/>
          <w:i/>
          <w:iCs/>
          <w:sz w:val="24"/>
        </w:rPr>
        <w:t>Rengi ve kokusu olan her şey deği</w:t>
      </w:r>
      <w:r w:rsidRPr="00007AED">
        <w:rPr>
          <w:rFonts w:ascii="Garamond" w:hAnsi="Garamond" w:cs="Garamond"/>
          <w:i/>
          <w:iCs/>
          <w:sz w:val="24"/>
        </w:rPr>
        <w:t>ş</w:t>
      </w:r>
      <w:r w:rsidRPr="00007AED">
        <w:rPr>
          <w:rFonts w:ascii="Garamond" w:hAnsi="Garamond" w:cs="Garamond"/>
          <w:i/>
          <w:iCs/>
          <w:sz w:val="24"/>
        </w:rPr>
        <w:t xml:space="preserve">miştir. </w:t>
      </w:r>
    </w:p>
    <w:p w:rsidR="00DF3D4E" w:rsidRDefault="00DF3D4E" w:rsidP="00007AED">
      <w:pPr>
        <w:spacing w:line="240" w:lineRule="atLeast"/>
        <w:jc w:val="lowKashida"/>
        <w:rPr>
          <w:rFonts w:ascii="Garamond" w:hAnsi="Garamond" w:cs="Garamond"/>
          <w:i/>
          <w:iCs/>
          <w:sz w:val="24"/>
        </w:rPr>
      </w:pPr>
      <w:r w:rsidRPr="00007AED">
        <w:rPr>
          <w:rFonts w:ascii="Garamond" w:hAnsi="Garamond" w:cs="Garamond"/>
          <w:i/>
          <w:iCs/>
          <w:sz w:val="24"/>
        </w:rPr>
        <w:t>Tatlı yüzlerin sevinci azalmı</w:t>
      </w:r>
      <w:r w:rsidRPr="00007AED">
        <w:rPr>
          <w:rFonts w:ascii="Garamond" w:hAnsi="Garamond" w:cs="Garamond"/>
          <w:i/>
          <w:iCs/>
          <w:sz w:val="24"/>
        </w:rPr>
        <w:t>ş</w:t>
      </w:r>
      <w:r w:rsidRPr="00007AED">
        <w:rPr>
          <w:rFonts w:ascii="Garamond" w:hAnsi="Garamond" w:cs="Garamond"/>
          <w:i/>
          <w:iCs/>
          <w:sz w:val="24"/>
        </w:rPr>
        <w:t>tır.</w:t>
      </w:r>
      <w:r>
        <w:rPr>
          <w:rFonts w:ascii="Garamond" w:hAnsi="Garamond" w:cs="Garamond"/>
          <w:sz w:val="24"/>
        </w:rPr>
        <w:t>”</w:t>
      </w:r>
      <w:r>
        <w:rPr>
          <w:rStyle w:val="FootnoteReference"/>
          <w:rFonts w:ascii="Garamond" w:hAnsi="Garamond"/>
          <w:sz w:val="24"/>
        </w:rPr>
        <w:footnoteReference w:id="859"/>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449" w:name="_Toc527943201"/>
      <w:r>
        <w:rPr>
          <w:rFonts w:cs="Garamond"/>
          <w:szCs w:val="28"/>
        </w:rPr>
        <w:t>2028. Bölüm</w:t>
      </w:r>
      <w:bookmarkEnd w:id="449"/>
    </w:p>
    <w:p w:rsidR="00DF3D4E" w:rsidRDefault="00DF3D4E">
      <w:pPr>
        <w:pStyle w:val="Heading1"/>
        <w:spacing w:line="240" w:lineRule="atLeast"/>
        <w:ind w:firstLine="284"/>
        <w:rPr>
          <w:rFonts w:cs="Garamond"/>
          <w:szCs w:val="28"/>
        </w:rPr>
      </w:pPr>
      <w:bookmarkStart w:id="450" w:name="_Toc527943202"/>
      <w:r>
        <w:rPr>
          <w:rFonts w:cs="Garamond"/>
          <w:szCs w:val="28"/>
        </w:rPr>
        <w:t>En Güçlü Şair</w:t>
      </w:r>
      <w:bookmarkEnd w:id="450"/>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007AED">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kendisine “E</w:t>
      </w:r>
      <w:r w:rsidR="00DF3D4E">
        <w:rPr>
          <w:rFonts w:ascii="Garamond" w:hAnsi="Garamond" w:cs="Garamond"/>
          <w:i/>
          <w:iCs/>
          <w:sz w:val="24"/>
        </w:rPr>
        <w:t xml:space="preserve">n büyük şairin kim olduğu </w:t>
      </w:r>
      <w:r w:rsidR="00DF3D4E">
        <w:rPr>
          <w:rFonts w:ascii="Garamond" w:hAnsi="Garamond" w:cs="Garamond"/>
          <w:i/>
          <w:iCs/>
          <w:sz w:val="24"/>
        </w:rPr>
        <w:lastRenderedPageBreak/>
        <w:t>sor</w:t>
      </w:r>
      <w:r w:rsidR="00DF3D4E">
        <w:rPr>
          <w:rFonts w:ascii="Garamond" w:hAnsi="Garamond" w:cs="Garamond"/>
          <w:i/>
          <w:iCs/>
          <w:sz w:val="24"/>
        </w:rPr>
        <w:t>u</w:t>
      </w:r>
      <w:r w:rsidR="00DF3D4E">
        <w:rPr>
          <w:rFonts w:ascii="Garamond" w:hAnsi="Garamond" w:cs="Garamond"/>
          <w:i/>
          <w:iCs/>
          <w:sz w:val="24"/>
        </w:rPr>
        <w:t xml:space="preserve">lunca şöyle buyurmuştur: </w:t>
      </w:r>
      <w:r w:rsidR="00DF3D4E">
        <w:rPr>
          <w:rFonts w:ascii="Garamond" w:hAnsi="Garamond" w:cs="Garamond"/>
          <w:sz w:val="24"/>
        </w:rPr>
        <w:t>“Bu topl</w:t>
      </w:r>
      <w:r w:rsidR="00DF3D4E">
        <w:rPr>
          <w:rFonts w:ascii="Garamond" w:hAnsi="Garamond" w:cs="Garamond"/>
          <w:sz w:val="24"/>
        </w:rPr>
        <w:t>u</w:t>
      </w:r>
      <w:r w:rsidR="00DF3D4E">
        <w:rPr>
          <w:rFonts w:ascii="Garamond" w:hAnsi="Garamond" w:cs="Garamond"/>
          <w:sz w:val="24"/>
        </w:rPr>
        <w:t>luk (şairler), koşu meydanlarında y</w:t>
      </w:r>
      <w:r w:rsidR="00DF3D4E">
        <w:rPr>
          <w:rFonts w:ascii="Garamond" w:hAnsi="Garamond" w:cs="Garamond"/>
          <w:sz w:val="24"/>
        </w:rPr>
        <w:t>a</w:t>
      </w:r>
      <w:r w:rsidR="00DF3D4E">
        <w:rPr>
          <w:rFonts w:ascii="Garamond" w:hAnsi="Garamond" w:cs="Garamond"/>
          <w:sz w:val="24"/>
        </w:rPr>
        <w:t>rışmadılar ki yarışın sonucu belli olsun. Ama illa da cevap vermek gerekirse, sapık padişa</w:t>
      </w:r>
      <w:r w:rsidR="00DF3D4E">
        <w:rPr>
          <w:rFonts w:ascii="Garamond" w:hAnsi="Garamond" w:cs="Garamond"/>
          <w:sz w:val="24"/>
        </w:rPr>
        <w:t>h</w:t>
      </w:r>
      <w:r w:rsidR="00DF3D4E">
        <w:rPr>
          <w:rFonts w:ascii="Garamond" w:hAnsi="Garamond" w:cs="Garamond"/>
          <w:sz w:val="24"/>
        </w:rPr>
        <w:t>tır.”</w:t>
      </w:r>
      <w:r w:rsidR="00DF3D4E">
        <w:rPr>
          <w:rStyle w:val="FootnoteReference"/>
          <w:rFonts w:ascii="Garamond" w:hAnsi="Garamond"/>
          <w:sz w:val="24"/>
        </w:rPr>
        <w:footnoteReference w:id="86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“Arab’ın söylediği en güçlü şiir Lebid’in söylediği şu şiirdir: </w:t>
      </w:r>
      <w:r w:rsidRPr="000165FB">
        <w:rPr>
          <w:rFonts w:ascii="Garamond" w:hAnsi="Garamond" w:cs="Garamond"/>
          <w:i/>
          <w:iCs/>
          <w:sz w:val="24"/>
        </w:rPr>
        <w:t>“Bi</w:t>
      </w:r>
      <w:r w:rsidR="000165FB">
        <w:rPr>
          <w:rFonts w:ascii="Garamond" w:hAnsi="Garamond" w:cs="Garamond"/>
          <w:i/>
          <w:iCs/>
          <w:sz w:val="24"/>
        </w:rPr>
        <w:t>lin ki Allah’tan başka her</w:t>
      </w:r>
      <w:r w:rsidRPr="000165FB">
        <w:rPr>
          <w:rFonts w:ascii="Garamond" w:hAnsi="Garamond" w:cs="Garamond"/>
          <w:i/>
          <w:iCs/>
          <w:sz w:val="24"/>
        </w:rPr>
        <w:t xml:space="preserve"> şey batıldır.”</w:t>
      </w:r>
      <w:r>
        <w:rPr>
          <w:rStyle w:val="FootnoteReference"/>
          <w:rFonts w:ascii="Garamond" w:hAnsi="Garamond"/>
          <w:sz w:val="24"/>
        </w:rPr>
        <w:footnoteReference w:id="861"/>
      </w:r>
    </w:p>
    <w:p w:rsidR="00DF3D4E" w:rsidRDefault="000165FB">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Resulullah (s.a.a) </w:t>
      </w:r>
      <w:r w:rsidR="00DF3D4E">
        <w:rPr>
          <w:rFonts w:ascii="Garamond" w:hAnsi="Garamond" w:cs="Garamond"/>
          <w:i/>
          <w:iCs/>
          <w:sz w:val="24"/>
        </w:rPr>
        <w:t xml:space="preserve"> şöyle buyu</w:t>
      </w:r>
      <w:r w:rsidR="00DF3D4E">
        <w:rPr>
          <w:rFonts w:ascii="Garamond" w:hAnsi="Garamond" w:cs="Garamond"/>
          <w:i/>
          <w:iCs/>
          <w:sz w:val="24"/>
        </w:rPr>
        <w:t>r</w:t>
      </w:r>
      <w:r w:rsidR="00DF3D4E">
        <w:rPr>
          <w:rFonts w:ascii="Garamond" w:hAnsi="Garamond" w:cs="Garamond"/>
          <w:i/>
          <w:iCs/>
          <w:sz w:val="24"/>
        </w:rPr>
        <w:t xml:space="preserve">muştur: </w:t>
      </w:r>
      <w:r w:rsidR="00DF3D4E">
        <w:rPr>
          <w:rFonts w:ascii="Garamond" w:hAnsi="Garamond" w:cs="Garamond"/>
          <w:sz w:val="24"/>
        </w:rPr>
        <w:t>“</w:t>
      </w:r>
      <w:r>
        <w:rPr>
          <w:rFonts w:ascii="Garamond" w:hAnsi="Garamond" w:cs="Garamond"/>
          <w:sz w:val="24"/>
        </w:rPr>
        <w:t>Şairin söylediği en doğru cümle Lebid’in söylediği şu şiirdir: “Bilin ki Allah’tan başka her şey batıldır.</w:t>
      </w:r>
      <w:r w:rsidR="00DF3D4E">
        <w:rPr>
          <w:rFonts w:ascii="Garamond" w:hAnsi="Garamond" w:cs="Garamond"/>
          <w:sz w:val="24"/>
        </w:rPr>
        <w:t>”</w:t>
      </w:r>
      <w:r w:rsidR="00DF3D4E">
        <w:rPr>
          <w:rStyle w:val="FootnoteReference"/>
          <w:rFonts w:ascii="Garamond" w:hAnsi="Garamond"/>
          <w:sz w:val="24"/>
        </w:rPr>
        <w:footnoteReference w:id="862"/>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451" w:name="_Toc527943203"/>
      <w:r>
        <w:rPr>
          <w:rFonts w:cs="Garamond"/>
          <w:szCs w:val="28"/>
        </w:rPr>
        <w:t>2029. Bölüm</w:t>
      </w:r>
      <w:bookmarkEnd w:id="451"/>
    </w:p>
    <w:p w:rsidR="00DF3D4E" w:rsidRDefault="000165FB">
      <w:pPr>
        <w:pStyle w:val="Heading1"/>
        <w:spacing w:line="240" w:lineRule="atLeast"/>
        <w:ind w:firstLine="284"/>
        <w:rPr>
          <w:rFonts w:cs="Garamond"/>
          <w:szCs w:val="28"/>
        </w:rPr>
      </w:pPr>
      <w:bookmarkStart w:id="452" w:name="_Toc527943204"/>
      <w:r>
        <w:rPr>
          <w:rFonts w:cs="Garamond"/>
          <w:szCs w:val="28"/>
        </w:rPr>
        <w:t>İmam Ali’ye (a.s) Mensup O</w:t>
      </w:r>
      <w:r w:rsidR="00DF3D4E">
        <w:rPr>
          <w:rFonts w:cs="Garamond"/>
          <w:szCs w:val="28"/>
        </w:rPr>
        <w:t>lan Bazı Şiirler</w:t>
      </w:r>
      <w:bookmarkEnd w:id="452"/>
    </w:p>
    <w:p w:rsidR="00DF3D4E" w:rsidRDefault="00DF3D4E">
      <w:pPr>
        <w:spacing w:line="240" w:lineRule="atLeast"/>
        <w:ind w:firstLine="284"/>
        <w:jc w:val="lowKashida"/>
        <w:rPr>
          <w:rFonts w:ascii="Garamond" w:hAnsi="Garamond" w:cs="Garamond"/>
          <w:i/>
          <w:iCs/>
          <w:sz w:val="24"/>
        </w:rPr>
      </w:pPr>
    </w:p>
    <w:p w:rsidR="00DF3D4E" w:rsidRPr="00E602C8" w:rsidRDefault="00DF3D4E">
      <w:pPr>
        <w:numPr>
          <w:ilvl w:val="0"/>
          <w:numId w:val="14"/>
        </w:numPr>
        <w:spacing w:line="240" w:lineRule="atLeast"/>
        <w:ind w:firstLine="284"/>
        <w:jc w:val="lowKashida"/>
        <w:rPr>
          <w:rFonts w:ascii="Garamond" w:hAnsi="Garamond" w:cs="Garamond"/>
          <w:i/>
          <w:iCs/>
          <w:sz w:val="24"/>
        </w:rPr>
      </w:pPr>
      <w:r w:rsidRPr="00E602C8">
        <w:rPr>
          <w:rFonts w:ascii="Garamond" w:hAnsi="Garamond" w:cs="Garamond"/>
          <w:i/>
          <w:iCs/>
          <w:sz w:val="24"/>
        </w:rPr>
        <w:t xml:space="preserve"> Muhammed Peygamber (s.a.a) benim kardeşim ve yakını</w:t>
      </w:r>
      <w:r w:rsidRPr="00E602C8">
        <w:rPr>
          <w:rFonts w:ascii="Garamond" w:hAnsi="Garamond" w:cs="Garamond"/>
          <w:i/>
          <w:iCs/>
          <w:sz w:val="24"/>
        </w:rPr>
        <w:t>m</w:t>
      </w:r>
      <w:r w:rsidRPr="00E602C8">
        <w:rPr>
          <w:rFonts w:ascii="Garamond" w:hAnsi="Garamond" w:cs="Garamond"/>
          <w:i/>
          <w:iCs/>
          <w:sz w:val="24"/>
        </w:rPr>
        <w:t xml:space="preserve">dır. </w:t>
      </w:r>
    </w:p>
    <w:p w:rsidR="00DF3D4E" w:rsidRPr="00E602C8" w:rsidRDefault="00DF3D4E">
      <w:pPr>
        <w:spacing w:line="240" w:lineRule="atLeast"/>
        <w:jc w:val="lowKashida"/>
        <w:rPr>
          <w:rFonts w:ascii="Garamond" w:hAnsi="Garamond" w:cs="Garamond"/>
          <w:i/>
          <w:iCs/>
          <w:sz w:val="24"/>
        </w:rPr>
      </w:pPr>
      <w:r w:rsidRPr="00E602C8">
        <w:rPr>
          <w:rFonts w:ascii="Garamond" w:hAnsi="Garamond" w:cs="Garamond"/>
          <w:i/>
          <w:iCs/>
          <w:sz w:val="24"/>
        </w:rPr>
        <w:t xml:space="preserve">Seyyid’uş Şuheda olan Hamza benim amcamdır. </w:t>
      </w:r>
    </w:p>
    <w:p w:rsidR="00DF3D4E" w:rsidRPr="00E602C8" w:rsidRDefault="000165FB">
      <w:pPr>
        <w:spacing w:line="240" w:lineRule="atLeast"/>
        <w:jc w:val="lowKashida"/>
        <w:rPr>
          <w:rFonts w:ascii="Garamond" w:hAnsi="Garamond" w:cs="Garamond"/>
          <w:i/>
          <w:iCs/>
          <w:sz w:val="24"/>
        </w:rPr>
      </w:pPr>
      <w:r w:rsidRPr="00E602C8">
        <w:rPr>
          <w:rFonts w:ascii="Garamond" w:hAnsi="Garamond" w:cs="Garamond"/>
          <w:i/>
          <w:iCs/>
          <w:sz w:val="24"/>
        </w:rPr>
        <w:t>H</w:t>
      </w:r>
      <w:r w:rsidR="00DF3D4E" w:rsidRPr="00E602C8">
        <w:rPr>
          <w:rFonts w:ascii="Garamond" w:hAnsi="Garamond" w:cs="Garamond"/>
          <w:i/>
          <w:iCs/>
          <w:sz w:val="24"/>
        </w:rPr>
        <w:t>enüz buluğa ermemişken hepini</w:t>
      </w:r>
      <w:r w:rsidR="00DF3D4E" w:rsidRPr="00E602C8">
        <w:rPr>
          <w:rFonts w:ascii="Garamond" w:hAnsi="Garamond" w:cs="Garamond"/>
          <w:i/>
          <w:iCs/>
          <w:sz w:val="24"/>
        </w:rPr>
        <w:t>z</w:t>
      </w:r>
      <w:r w:rsidR="00DF3D4E" w:rsidRPr="00E602C8">
        <w:rPr>
          <w:rFonts w:ascii="Garamond" w:hAnsi="Garamond" w:cs="Garamond"/>
          <w:i/>
          <w:iCs/>
          <w:sz w:val="24"/>
        </w:rPr>
        <w:t>den önce Müslüman o</w:t>
      </w:r>
      <w:r w:rsidR="00DF3D4E" w:rsidRPr="00E602C8">
        <w:rPr>
          <w:rFonts w:ascii="Garamond" w:hAnsi="Garamond" w:cs="Garamond"/>
          <w:i/>
          <w:iCs/>
          <w:sz w:val="24"/>
        </w:rPr>
        <w:t>l</w:t>
      </w:r>
      <w:r w:rsidR="00DF3D4E" w:rsidRPr="00E602C8">
        <w:rPr>
          <w:rFonts w:ascii="Garamond" w:hAnsi="Garamond" w:cs="Garamond"/>
          <w:i/>
          <w:iCs/>
          <w:sz w:val="24"/>
        </w:rPr>
        <w:t xml:space="preserve">dum. </w:t>
      </w:r>
    </w:p>
    <w:p w:rsidR="00DF3D4E" w:rsidRPr="00E602C8" w:rsidRDefault="000165FB">
      <w:pPr>
        <w:spacing w:line="240" w:lineRule="atLeast"/>
        <w:jc w:val="lowKashida"/>
        <w:rPr>
          <w:rFonts w:ascii="Garamond" w:hAnsi="Garamond" w:cs="Garamond"/>
          <w:i/>
          <w:iCs/>
          <w:sz w:val="24"/>
        </w:rPr>
      </w:pPr>
      <w:r w:rsidRPr="00E602C8">
        <w:rPr>
          <w:rFonts w:ascii="Garamond" w:hAnsi="Garamond" w:cs="Garamond"/>
          <w:i/>
          <w:iCs/>
          <w:sz w:val="24"/>
        </w:rPr>
        <w:t>Allah Resulü (s.a.a) Gadir-</w:t>
      </w:r>
      <w:r w:rsidR="00DF3D4E" w:rsidRPr="00E602C8">
        <w:rPr>
          <w:rFonts w:ascii="Garamond" w:hAnsi="Garamond" w:cs="Garamond"/>
          <w:i/>
          <w:iCs/>
          <w:sz w:val="24"/>
        </w:rPr>
        <w:t xml:space="preserve">i Hum günü velayetimi sizlere farz kıldı. </w:t>
      </w:r>
    </w:p>
    <w:p w:rsidR="00DF3D4E" w:rsidRPr="00E602C8" w:rsidRDefault="00DF3D4E">
      <w:pPr>
        <w:spacing w:line="240" w:lineRule="atLeast"/>
        <w:jc w:val="lowKashida"/>
        <w:rPr>
          <w:rFonts w:ascii="Garamond" w:hAnsi="Garamond" w:cs="Garamond"/>
          <w:i/>
          <w:iCs/>
          <w:sz w:val="24"/>
        </w:rPr>
      </w:pPr>
      <w:r w:rsidRPr="00E602C8">
        <w:rPr>
          <w:rFonts w:ascii="Garamond" w:hAnsi="Garamond" w:cs="Garamond"/>
          <w:i/>
          <w:iCs/>
          <w:sz w:val="24"/>
        </w:rPr>
        <w:t>O halde eyvahlar olsun, eyvahlar o</w:t>
      </w:r>
      <w:r w:rsidRPr="00E602C8">
        <w:rPr>
          <w:rFonts w:ascii="Garamond" w:hAnsi="Garamond" w:cs="Garamond"/>
          <w:i/>
          <w:iCs/>
          <w:sz w:val="24"/>
        </w:rPr>
        <w:t>l</w:t>
      </w:r>
      <w:r w:rsidRPr="00E602C8">
        <w:rPr>
          <w:rFonts w:ascii="Garamond" w:hAnsi="Garamond" w:cs="Garamond"/>
          <w:i/>
          <w:iCs/>
          <w:sz w:val="24"/>
        </w:rPr>
        <w:t>sun, eyvahlar olsun!</w:t>
      </w:r>
    </w:p>
    <w:p w:rsidR="00DF3D4E" w:rsidRPr="00E602C8" w:rsidRDefault="00DF3D4E">
      <w:pPr>
        <w:spacing w:line="240" w:lineRule="atLeast"/>
        <w:jc w:val="lowKashida"/>
        <w:rPr>
          <w:rFonts w:ascii="Garamond" w:hAnsi="Garamond" w:cs="Garamond"/>
          <w:i/>
          <w:iCs/>
          <w:sz w:val="24"/>
        </w:rPr>
      </w:pPr>
      <w:r w:rsidRPr="00E602C8">
        <w:rPr>
          <w:rFonts w:ascii="Garamond" w:hAnsi="Garamond" w:cs="Garamond"/>
          <w:i/>
          <w:iCs/>
          <w:sz w:val="24"/>
        </w:rPr>
        <w:t>Bana zulmederek yarın Allah’la g</w:t>
      </w:r>
      <w:r w:rsidRPr="00E602C8">
        <w:rPr>
          <w:rFonts w:ascii="Garamond" w:hAnsi="Garamond" w:cs="Garamond"/>
          <w:i/>
          <w:iCs/>
          <w:sz w:val="24"/>
        </w:rPr>
        <w:t>ö</w:t>
      </w:r>
      <w:r w:rsidRPr="00E602C8">
        <w:rPr>
          <w:rFonts w:ascii="Garamond" w:hAnsi="Garamond" w:cs="Garamond"/>
          <w:i/>
          <w:iCs/>
          <w:sz w:val="24"/>
        </w:rPr>
        <w:t>rüşmeye giden kimseye! ”</w:t>
      </w:r>
      <w:r w:rsidRPr="00E602C8">
        <w:rPr>
          <w:rStyle w:val="FootnoteReference"/>
          <w:rFonts w:ascii="Garamond" w:hAnsi="Garamond"/>
          <w:i/>
          <w:iCs/>
          <w:sz w:val="24"/>
        </w:rPr>
        <w:footnoteReference w:id="863"/>
      </w:r>
    </w:p>
    <w:p w:rsidR="00DF3D4E" w:rsidRPr="00E602C8" w:rsidRDefault="00DF3D4E">
      <w:pPr>
        <w:numPr>
          <w:ilvl w:val="0"/>
          <w:numId w:val="14"/>
        </w:numPr>
        <w:spacing w:line="240" w:lineRule="atLeast"/>
        <w:ind w:firstLine="284"/>
        <w:jc w:val="lowKashida"/>
        <w:rPr>
          <w:rFonts w:ascii="Garamond" w:hAnsi="Garamond" w:cs="Garamond"/>
          <w:i/>
          <w:iCs/>
          <w:sz w:val="24"/>
        </w:rPr>
      </w:pPr>
      <w:r w:rsidRPr="00E602C8">
        <w:rPr>
          <w:rFonts w:ascii="Garamond" w:hAnsi="Garamond" w:cs="Garamond"/>
          <w:i/>
          <w:iCs/>
          <w:sz w:val="24"/>
        </w:rPr>
        <w:t xml:space="preserve"> Allah Peygamberi galip k</w:t>
      </w:r>
      <w:r w:rsidRPr="00E602C8">
        <w:rPr>
          <w:rFonts w:ascii="Garamond" w:hAnsi="Garamond" w:cs="Garamond"/>
          <w:i/>
          <w:iCs/>
          <w:sz w:val="24"/>
        </w:rPr>
        <w:t>ı</w:t>
      </w:r>
      <w:r w:rsidRPr="00E602C8">
        <w:rPr>
          <w:rFonts w:ascii="Garamond" w:hAnsi="Garamond" w:cs="Garamond"/>
          <w:i/>
          <w:iCs/>
          <w:sz w:val="24"/>
        </w:rPr>
        <w:t xml:space="preserve">larak bizlere ikramda bulundu. </w:t>
      </w:r>
    </w:p>
    <w:p w:rsidR="00DF3D4E" w:rsidRPr="00E602C8" w:rsidRDefault="00DF3D4E" w:rsidP="000165FB">
      <w:pPr>
        <w:spacing w:line="240" w:lineRule="atLeast"/>
        <w:jc w:val="lowKashida"/>
        <w:rPr>
          <w:rFonts w:ascii="Garamond" w:hAnsi="Garamond" w:cs="Garamond"/>
          <w:i/>
          <w:iCs/>
          <w:sz w:val="24"/>
        </w:rPr>
      </w:pPr>
      <w:r w:rsidRPr="00E602C8">
        <w:rPr>
          <w:rFonts w:ascii="Garamond" w:hAnsi="Garamond" w:cs="Garamond"/>
          <w:i/>
          <w:iCs/>
          <w:sz w:val="24"/>
        </w:rPr>
        <w:lastRenderedPageBreak/>
        <w:t xml:space="preserve">İslam’ın sütunlarını bizimle dikti. </w:t>
      </w:r>
    </w:p>
    <w:p w:rsidR="00DF3D4E" w:rsidRPr="00E602C8" w:rsidRDefault="00DF3D4E">
      <w:pPr>
        <w:spacing w:line="240" w:lineRule="atLeast"/>
        <w:jc w:val="lowKashida"/>
        <w:rPr>
          <w:rFonts w:ascii="Garamond" w:hAnsi="Garamond" w:cs="Garamond"/>
          <w:i/>
          <w:iCs/>
          <w:sz w:val="24"/>
        </w:rPr>
      </w:pPr>
      <w:r w:rsidRPr="00E602C8">
        <w:rPr>
          <w:rFonts w:ascii="Garamond" w:hAnsi="Garamond" w:cs="Garamond"/>
          <w:i/>
          <w:iCs/>
          <w:sz w:val="24"/>
        </w:rPr>
        <w:t>Peygamber</w:t>
      </w:r>
      <w:r w:rsidR="000165FB" w:rsidRPr="00E602C8">
        <w:rPr>
          <w:rFonts w:ascii="Garamond" w:hAnsi="Garamond" w:cs="Garamond"/>
          <w:i/>
          <w:iCs/>
          <w:sz w:val="24"/>
        </w:rPr>
        <w:t>ini</w:t>
      </w:r>
      <w:r w:rsidRPr="00E602C8">
        <w:rPr>
          <w:rFonts w:ascii="Garamond" w:hAnsi="Garamond" w:cs="Garamond"/>
          <w:i/>
          <w:iCs/>
          <w:sz w:val="24"/>
        </w:rPr>
        <w:t xml:space="preserve"> ve kitabını bizimle gü</w:t>
      </w:r>
      <w:r w:rsidRPr="00E602C8">
        <w:rPr>
          <w:rFonts w:ascii="Garamond" w:hAnsi="Garamond" w:cs="Garamond"/>
          <w:i/>
          <w:iCs/>
          <w:sz w:val="24"/>
        </w:rPr>
        <w:t>ç</w:t>
      </w:r>
      <w:r w:rsidRPr="00E602C8">
        <w:rPr>
          <w:rFonts w:ascii="Garamond" w:hAnsi="Garamond" w:cs="Garamond"/>
          <w:i/>
          <w:iCs/>
          <w:sz w:val="24"/>
        </w:rPr>
        <w:t xml:space="preserve">lendirdi. </w:t>
      </w:r>
    </w:p>
    <w:p w:rsidR="00DF3D4E" w:rsidRPr="00E602C8" w:rsidRDefault="00DF3D4E">
      <w:pPr>
        <w:spacing w:line="240" w:lineRule="atLeast"/>
        <w:jc w:val="lowKashida"/>
        <w:rPr>
          <w:rFonts w:ascii="Garamond" w:hAnsi="Garamond" w:cs="Garamond"/>
          <w:i/>
          <w:iCs/>
          <w:sz w:val="24"/>
        </w:rPr>
      </w:pPr>
      <w:r w:rsidRPr="00E602C8">
        <w:rPr>
          <w:rFonts w:ascii="Garamond" w:hAnsi="Garamond" w:cs="Garamond"/>
          <w:i/>
          <w:iCs/>
          <w:sz w:val="24"/>
        </w:rPr>
        <w:t>Zafer ve kahramanlıkla bizleri değe</w:t>
      </w:r>
      <w:r w:rsidRPr="00E602C8">
        <w:rPr>
          <w:rFonts w:ascii="Garamond" w:hAnsi="Garamond" w:cs="Garamond"/>
          <w:i/>
          <w:iCs/>
          <w:sz w:val="24"/>
        </w:rPr>
        <w:t>r</w:t>
      </w:r>
      <w:r w:rsidRPr="00E602C8">
        <w:rPr>
          <w:rFonts w:ascii="Garamond" w:hAnsi="Garamond" w:cs="Garamond"/>
          <w:i/>
          <w:iCs/>
          <w:sz w:val="24"/>
        </w:rPr>
        <w:t xml:space="preserve">li kıldı. </w:t>
      </w:r>
    </w:p>
    <w:p w:rsidR="00DF3D4E" w:rsidRPr="00E602C8" w:rsidRDefault="00DF3D4E">
      <w:pPr>
        <w:spacing w:line="240" w:lineRule="atLeast"/>
        <w:jc w:val="lowKashida"/>
        <w:rPr>
          <w:rFonts w:ascii="Garamond" w:hAnsi="Garamond" w:cs="Garamond"/>
          <w:i/>
          <w:iCs/>
          <w:sz w:val="24"/>
        </w:rPr>
      </w:pPr>
      <w:r w:rsidRPr="00E602C8">
        <w:rPr>
          <w:rFonts w:ascii="Garamond" w:hAnsi="Garamond" w:cs="Garamond"/>
          <w:i/>
          <w:iCs/>
          <w:sz w:val="24"/>
        </w:rPr>
        <w:t>Her savaşta kılıçlarımız</w:t>
      </w:r>
      <w:r w:rsidR="000165FB" w:rsidRPr="00E602C8">
        <w:rPr>
          <w:rFonts w:ascii="Garamond" w:hAnsi="Garamond" w:cs="Garamond"/>
          <w:i/>
          <w:iCs/>
          <w:sz w:val="24"/>
        </w:rPr>
        <w:t xml:space="preserve"> uçuşarak</w:t>
      </w:r>
    </w:p>
    <w:p w:rsidR="00DF3D4E" w:rsidRPr="00E602C8" w:rsidRDefault="00DF3D4E">
      <w:pPr>
        <w:spacing w:line="240" w:lineRule="atLeast"/>
        <w:jc w:val="lowKashida"/>
        <w:rPr>
          <w:rFonts w:ascii="Garamond" w:hAnsi="Garamond" w:cs="Garamond"/>
          <w:i/>
          <w:iCs/>
          <w:sz w:val="24"/>
        </w:rPr>
      </w:pPr>
      <w:r w:rsidRPr="00E602C8">
        <w:rPr>
          <w:rFonts w:ascii="Garamond" w:hAnsi="Garamond" w:cs="Garamond"/>
          <w:i/>
          <w:iCs/>
          <w:sz w:val="24"/>
        </w:rPr>
        <w:t xml:space="preserve">Başları havaya savururdu. </w:t>
      </w:r>
      <w:r w:rsidRPr="00E602C8">
        <w:rPr>
          <w:rStyle w:val="FootnoteReference"/>
          <w:rFonts w:ascii="Garamond" w:hAnsi="Garamond"/>
          <w:i/>
          <w:iCs/>
          <w:sz w:val="24"/>
        </w:rPr>
        <w:footnoteReference w:id="864"/>
      </w:r>
    </w:p>
    <w:p w:rsidR="00DF3D4E" w:rsidRPr="00E602C8" w:rsidRDefault="00DF3D4E">
      <w:pPr>
        <w:numPr>
          <w:ilvl w:val="0"/>
          <w:numId w:val="14"/>
        </w:numPr>
        <w:spacing w:line="240" w:lineRule="atLeast"/>
        <w:ind w:firstLine="284"/>
        <w:jc w:val="lowKashida"/>
        <w:rPr>
          <w:rFonts w:ascii="Garamond" w:hAnsi="Garamond" w:cs="Garamond"/>
          <w:i/>
          <w:iCs/>
          <w:sz w:val="24"/>
        </w:rPr>
      </w:pPr>
      <w:r w:rsidRPr="00E602C8">
        <w:rPr>
          <w:rFonts w:ascii="Garamond" w:hAnsi="Garamond" w:cs="Garamond"/>
          <w:i/>
          <w:iCs/>
          <w:sz w:val="24"/>
        </w:rPr>
        <w:t xml:space="preserve"> Oğulcağızım</w:t>
      </w:r>
      <w:r w:rsidR="00E602C8" w:rsidRPr="00E602C8">
        <w:rPr>
          <w:rFonts w:ascii="Garamond" w:hAnsi="Garamond" w:cs="Garamond"/>
          <w:i/>
          <w:iCs/>
          <w:sz w:val="24"/>
        </w:rPr>
        <w:t>!</w:t>
      </w:r>
      <w:r w:rsidRPr="00E602C8">
        <w:rPr>
          <w:rFonts w:ascii="Garamond" w:hAnsi="Garamond" w:cs="Garamond"/>
          <w:i/>
          <w:iCs/>
          <w:sz w:val="24"/>
        </w:rPr>
        <w:t xml:space="preserve"> </w:t>
      </w:r>
      <w:r w:rsidR="00E602C8" w:rsidRPr="00E602C8">
        <w:rPr>
          <w:rFonts w:ascii="Garamond" w:hAnsi="Garamond" w:cs="Garamond"/>
          <w:i/>
          <w:iCs/>
          <w:sz w:val="24"/>
        </w:rPr>
        <w:t>B</w:t>
      </w:r>
      <w:r w:rsidRPr="00E602C8">
        <w:rPr>
          <w:rFonts w:ascii="Garamond" w:hAnsi="Garamond" w:cs="Garamond"/>
          <w:i/>
          <w:iCs/>
          <w:sz w:val="24"/>
        </w:rPr>
        <w:t>en edeb ö</w:t>
      </w:r>
      <w:r w:rsidRPr="00E602C8">
        <w:rPr>
          <w:rFonts w:ascii="Garamond" w:hAnsi="Garamond" w:cs="Garamond"/>
          <w:i/>
          <w:iCs/>
          <w:sz w:val="24"/>
        </w:rPr>
        <w:t>ğ</w:t>
      </w:r>
      <w:r w:rsidRPr="00E602C8">
        <w:rPr>
          <w:rFonts w:ascii="Garamond" w:hAnsi="Garamond" w:cs="Garamond"/>
          <w:i/>
          <w:iCs/>
          <w:sz w:val="24"/>
        </w:rPr>
        <w:t xml:space="preserve">retmeni ve öğütçü kimseyim. </w:t>
      </w:r>
    </w:p>
    <w:p w:rsidR="00DF3D4E" w:rsidRPr="00E602C8" w:rsidRDefault="00DF3D4E">
      <w:pPr>
        <w:spacing w:line="240" w:lineRule="atLeast"/>
        <w:jc w:val="lowKashida"/>
        <w:rPr>
          <w:rFonts w:ascii="Garamond" w:hAnsi="Garamond" w:cs="Garamond"/>
          <w:i/>
          <w:iCs/>
          <w:sz w:val="24"/>
        </w:rPr>
      </w:pPr>
      <w:r w:rsidRPr="00E602C8">
        <w:rPr>
          <w:rFonts w:ascii="Garamond" w:hAnsi="Garamond" w:cs="Garamond"/>
          <w:i/>
          <w:iCs/>
          <w:sz w:val="24"/>
        </w:rPr>
        <w:t>Bil ki akıllı kimse edeb öğrene</w:t>
      </w:r>
      <w:r w:rsidRPr="00E602C8">
        <w:rPr>
          <w:rFonts w:ascii="Garamond" w:hAnsi="Garamond" w:cs="Garamond"/>
          <w:i/>
          <w:iCs/>
          <w:sz w:val="24"/>
        </w:rPr>
        <w:t>n</w:t>
      </w:r>
      <w:r w:rsidRPr="00E602C8">
        <w:rPr>
          <w:rFonts w:ascii="Garamond" w:hAnsi="Garamond" w:cs="Garamond"/>
          <w:i/>
          <w:iCs/>
          <w:sz w:val="24"/>
        </w:rPr>
        <w:t xml:space="preserve">dir. </w:t>
      </w:r>
    </w:p>
    <w:p w:rsidR="00DF3D4E" w:rsidRPr="00E602C8" w:rsidRDefault="00DF3D4E">
      <w:pPr>
        <w:spacing w:line="240" w:lineRule="atLeast"/>
        <w:jc w:val="lowKashida"/>
        <w:rPr>
          <w:rFonts w:ascii="Garamond" w:hAnsi="Garamond" w:cs="Garamond"/>
          <w:i/>
          <w:iCs/>
          <w:sz w:val="24"/>
        </w:rPr>
      </w:pPr>
      <w:r w:rsidRPr="00E602C8">
        <w:rPr>
          <w:rFonts w:ascii="Garamond" w:hAnsi="Garamond" w:cs="Garamond"/>
          <w:i/>
          <w:iCs/>
          <w:sz w:val="24"/>
        </w:rPr>
        <w:t>Şefkatli babanın nasihatini kul</w:t>
      </w:r>
      <w:r w:rsidRPr="00E602C8">
        <w:rPr>
          <w:rFonts w:ascii="Garamond" w:hAnsi="Garamond" w:cs="Garamond"/>
          <w:i/>
          <w:iCs/>
          <w:sz w:val="24"/>
        </w:rPr>
        <w:t>a</w:t>
      </w:r>
      <w:r w:rsidRPr="00E602C8">
        <w:rPr>
          <w:rFonts w:ascii="Garamond" w:hAnsi="Garamond" w:cs="Garamond"/>
          <w:i/>
          <w:iCs/>
          <w:sz w:val="24"/>
        </w:rPr>
        <w:t xml:space="preserve">ğına küpe yap ki, </w:t>
      </w:r>
    </w:p>
    <w:p w:rsidR="00DF3D4E" w:rsidRPr="00E602C8" w:rsidRDefault="00DF3D4E">
      <w:pPr>
        <w:spacing w:line="240" w:lineRule="atLeast"/>
        <w:jc w:val="lowKashida"/>
        <w:rPr>
          <w:rFonts w:ascii="Garamond" w:hAnsi="Garamond" w:cs="Garamond"/>
          <w:i/>
          <w:iCs/>
          <w:sz w:val="24"/>
        </w:rPr>
      </w:pPr>
      <w:r w:rsidRPr="00E602C8">
        <w:rPr>
          <w:rFonts w:ascii="Garamond" w:hAnsi="Garamond" w:cs="Garamond"/>
          <w:i/>
          <w:iCs/>
          <w:sz w:val="24"/>
        </w:rPr>
        <w:t xml:space="preserve">Öfkelenmeyesin diye seni edeple besler. </w:t>
      </w:r>
    </w:p>
    <w:p w:rsidR="00DF3D4E" w:rsidRPr="00E602C8" w:rsidRDefault="006F1D0B">
      <w:pPr>
        <w:spacing w:line="240" w:lineRule="atLeast"/>
        <w:jc w:val="lowKashida"/>
        <w:rPr>
          <w:rFonts w:ascii="Garamond" w:hAnsi="Garamond" w:cs="Garamond"/>
          <w:i/>
          <w:iCs/>
          <w:sz w:val="24"/>
        </w:rPr>
      </w:pPr>
      <w:r>
        <w:rPr>
          <w:rFonts w:ascii="Garamond" w:hAnsi="Garamond" w:cs="Garamond"/>
          <w:i/>
          <w:iCs/>
          <w:sz w:val="24"/>
        </w:rPr>
        <w:t>Oğulcağızım! R</w:t>
      </w:r>
      <w:r w:rsidR="00DF3D4E" w:rsidRPr="00E602C8">
        <w:rPr>
          <w:rFonts w:ascii="Garamond" w:hAnsi="Garamond" w:cs="Garamond"/>
          <w:i/>
          <w:iCs/>
          <w:sz w:val="24"/>
        </w:rPr>
        <w:t>ızkın garantilenmi</w:t>
      </w:r>
      <w:r w:rsidR="00DF3D4E" w:rsidRPr="00E602C8">
        <w:rPr>
          <w:rFonts w:ascii="Garamond" w:hAnsi="Garamond" w:cs="Garamond"/>
          <w:i/>
          <w:iCs/>
          <w:sz w:val="24"/>
        </w:rPr>
        <w:t>ş</w:t>
      </w:r>
      <w:r w:rsidR="00DF3D4E" w:rsidRPr="00E602C8">
        <w:rPr>
          <w:rFonts w:ascii="Garamond" w:hAnsi="Garamond" w:cs="Garamond"/>
          <w:i/>
          <w:iCs/>
          <w:sz w:val="24"/>
        </w:rPr>
        <w:t xml:space="preserve">tir. </w:t>
      </w:r>
    </w:p>
    <w:p w:rsidR="00DF3D4E" w:rsidRPr="00E602C8" w:rsidRDefault="00DF3D4E">
      <w:pPr>
        <w:spacing w:line="240" w:lineRule="atLeast"/>
        <w:jc w:val="lowKashida"/>
        <w:rPr>
          <w:rFonts w:ascii="Garamond" w:hAnsi="Garamond" w:cs="Garamond"/>
          <w:i/>
          <w:iCs/>
          <w:sz w:val="24"/>
        </w:rPr>
      </w:pPr>
      <w:r w:rsidRPr="00E602C8">
        <w:rPr>
          <w:rFonts w:ascii="Garamond" w:hAnsi="Garamond" w:cs="Garamond"/>
          <w:i/>
          <w:iCs/>
          <w:sz w:val="24"/>
        </w:rPr>
        <w:t xml:space="preserve">O halde onu elde etmek için </w:t>
      </w:r>
      <w:r w:rsidRPr="00E602C8">
        <w:rPr>
          <w:rFonts w:ascii="Garamond" w:hAnsi="Garamond" w:cs="Garamond"/>
          <w:i/>
          <w:iCs/>
          <w:sz w:val="24"/>
        </w:rPr>
        <w:t>ı</w:t>
      </w:r>
      <w:r w:rsidRPr="00E602C8">
        <w:rPr>
          <w:rFonts w:ascii="Garamond" w:hAnsi="Garamond" w:cs="Garamond"/>
          <w:i/>
          <w:iCs/>
          <w:sz w:val="24"/>
        </w:rPr>
        <w:t xml:space="preserve">lımlı ol. </w:t>
      </w:r>
    </w:p>
    <w:p w:rsidR="00DF3D4E" w:rsidRPr="00E602C8" w:rsidRDefault="00DF3D4E">
      <w:pPr>
        <w:spacing w:line="240" w:lineRule="atLeast"/>
        <w:jc w:val="lowKashida"/>
        <w:rPr>
          <w:rFonts w:ascii="Garamond" w:hAnsi="Garamond" w:cs="Garamond"/>
          <w:i/>
          <w:iCs/>
          <w:sz w:val="24"/>
        </w:rPr>
      </w:pPr>
      <w:r w:rsidRPr="00E602C8">
        <w:rPr>
          <w:rFonts w:ascii="Garamond" w:hAnsi="Garamond" w:cs="Garamond"/>
          <w:i/>
          <w:iCs/>
          <w:sz w:val="24"/>
        </w:rPr>
        <w:t>Oğulcağızım! Ne kadar hain dostl</w:t>
      </w:r>
      <w:r w:rsidRPr="00E602C8">
        <w:rPr>
          <w:rFonts w:ascii="Garamond" w:hAnsi="Garamond" w:cs="Garamond"/>
          <w:i/>
          <w:iCs/>
          <w:sz w:val="24"/>
        </w:rPr>
        <w:t>a</w:t>
      </w:r>
      <w:r w:rsidR="006F1D0B">
        <w:rPr>
          <w:rFonts w:ascii="Garamond" w:hAnsi="Garamond" w:cs="Garamond"/>
          <w:i/>
          <w:iCs/>
          <w:sz w:val="24"/>
        </w:rPr>
        <w:t>rım</w:t>
      </w:r>
      <w:r w:rsidRPr="00E602C8">
        <w:rPr>
          <w:rFonts w:ascii="Garamond" w:hAnsi="Garamond" w:cs="Garamond"/>
          <w:i/>
          <w:iCs/>
          <w:sz w:val="24"/>
        </w:rPr>
        <w:t xml:space="preserve"> vardı, </w:t>
      </w:r>
    </w:p>
    <w:p w:rsidR="00DF3D4E" w:rsidRPr="00E602C8" w:rsidRDefault="006F1D0B">
      <w:pPr>
        <w:spacing w:line="240" w:lineRule="atLeast"/>
        <w:jc w:val="lowKashida"/>
        <w:rPr>
          <w:rFonts w:ascii="Garamond" w:hAnsi="Garamond" w:cs="Garamond"/>
          <w:i/>
          <w:iCs/>
          <w:sz w:val="24"/>
        </w:rPr>
      </w:pPr>
      <w:r>
        <w:rPr>
          <w:rFonts w:ascii="Garamond" w:hAnsi="Garamond" w:cs="Garamond"/>
          <w:i/>
          <w:iCs/>
          <w:sz w:val="24"/>
        </w:rPr>
        <w:t>O</w:t>
      </w:r>
      <w:r w:rsidR="00DF3D4E" w:rsidRPr="00E602C8">
        <w:rPr>
          <w:rFonts w:ascii="Garamond" w:hAnsi="Garamond" w:cs="Garamond"/>
          <w:i/>
          <w:iCs/>
          <w:sz w:val="24"/>
        </w:rPr>
        <w:t xml:space="preserve"> halde şimdi kiminle dostluk ettiğ</w:t>
      </w:r>
      <w:r w:rsidR="00DF3D4E" w:rsidRPr="00E602C8">
        <w:rPr>
          <w:rFonts w:ascii="Garamond" w:hAnsi="Garamond" w:cs="Garamond"/>
          <w:i/>
          <w:iCs/>
          <w:sz w:val="24"/>
        </w:rPr>
        <w:t>i</w:t>
      </w:r>
      <w:r w:rsidR="00DF3D4E" w:rsidRPr="00E602C8">
        <w:rPr>
          <w:rFonts w:ascii="Garamond" w:hAnsi="Garamond" w:cs="Garamond"/>
          <w:i/>
          <w:iCs/>
          <w:sz w:val="24"/>
        </w:rPr>
        <w:t xml:space="preserve">ne bir bak. </w:t>
      </w:r>
    </w:p>
    <w:p w:rsidR="00DF3D4E" w:rsidRPr="00E602C8" w:rsidRDefault="00DF3D4E">
      <w:pPr>
        <w:spacing w:line="240" w:lineRule="atLeast"/>
        <w:jc w:val="lowKashida"/>
        <w:rPr>
          <w:rFonts w:ascii="Garamond" w:hAnsi="Garamond" w:cs="Garamond"/>
          <w:i/>
          <w:iCs/>
          <w:sz w:val="24"/>
        </w:rPr>
      </w:pPr>
      <w:r w:rsidRPr="00E602C8">
        <w:rPr>
          <w:rFonts w:ascii="Garamond" w:hAnsi="Garamond" w:cs="Garamond"/>
          <w:i/>
          <w:iCs/>
          <w:sz w:val="24"/>
        </w:rPr>
        <w:t xml:space="preserve">Sevdiğin dostunu öyle bir seç ki, </w:t>
      </w:r>
    </w:p>
    <w:p w:rsidR="00DF3D4E" w:rsidRPr="00E602C8" w:rsidRDefault="00DF3D4E" w:rsidP="006F1D0B">
      <w:pPr>
        <w:spacing w:line="240" w:lineRule="atLeast"/>
        <w:jc w:val="lowKashida"/>
        <w:rPr>
          <w:rFonts w:ascii="Garamond" w:hAnsi="Garamond" w:cs="Garamond"/>
          <w:i/>
          <w:iCs/>
          <w:sz w:val="24"/>
        </w:rPr>
      </w:pPr>
      <w:r w:rsidRPr="00E602C8">
        <w:rPr>
          <w:rFonts w:ascii="Garamond" w:hAnsi="Garamond" w:cs="Garamond"/>
          <w:i/>
          <w:iCs/>
          <w:sz w:val="24"/>
        </w:rPr>
        <w:t>Sevdiğinde kardeşlik bağını k</w:t>
      </w:r>
      <w:r w:rsidRPr="00E602C8">
        <w:rPr>
          <w:rFonts w:ascii="Garamond" w:hAnsi="Garamond" w:cs="Garamond"/>
          <w:i/>
          <w:iCs/>
          <w:sz w:val="24"/>
        </w:rPr>
        <w:t>o</w:t>
      </w:r>
      <w:r w:rsidR="006F1D0B">
        <w:rPr>
          <w:rFonts w:ascii="Garamond" w:hAnsi="Garamond" w:cs="Garamond"/>
          <w:i/>
          <w:iCs/>
          <w:sz w:val="24"/>
        </w:rPr>
        <w:t>rur ve seni savunur,</w:t>
      </w:r>
      <w:r w:rsidRPr="00E602C8">
        <w:rPr>
          <w:rFonts w:ascii="Garamond" w:hAnsi="Garamond" w:cs="Garamond"/>
          <w:i/>
          <w:iCs/>
          <w:sz w:val="24"/>
        </w:rPr>
        <w:t xml:space="preserve"> </w:t>
      </w:r>
    </w:p>
    <w:p w:rsidR="00DF3D4E" w:rsidRPr="00E602C8" w:rsidRDefault="00DF3D4E">
      <w:pPr>
        <w:spacing w:line="240" w:lineRule="atLeast"/>
        <w:jc w:val="lowKashida"/>
        <w:rPr>
          <w:rFonts w:ascii="Garamond" w:hAnsi="Garamond" w:cs="Garamond"/>
          <w:i/>
          <w:iCs/>
          <w:sz w:val="24"/>
        </w:rPr>
      </w:pPr>
      <w:r w:rsidRPr="00E602C8">
        <w:rPr>
          <w:rFonts w:ascii="Garamond" w:hAnsi="Garamond" w:cs="Garamond"/>
          <w:i/>
          <w:iCs/>
          <w:sz w:val="24"/>
        </w:rPr>
        <w:t>Dalkavuk ve aşağılık kimsele</w:t>
      </w:r>
      <w:r w:rsidRPr="00E602C8">
        <w:rPr>
          <w:rFonts w:ascii="Garamond" w:hAnsi="Garamond" w:cs="Garamond"/>
          <w:i/>
          <w:iCs/>
          <w:sz w:val="24"/>
        </w:rPr>
        <w:t>r</w:t>
      </w:r>
      <w:r w:rsidRPr="00E602C8">
        <w:rPr>
          <w:rFonts w:ascii="Garamond" w:hAnsi="Garamond" w:cs="Garamond"/>
          <w:i/>
          <w:iCs/>
          <w:sz w:val="24"/>
        </w:rPr>
        <w:t xml:space="preserve">den sakın. </w:t>
      </w:r>
    </w:p>
    <w:p w:rsidR="00DF3D4E" w:rsidRPr="00E602C8" w:rsidRDefault="00DF3D4E">
      <w:pPr>
        <w:spacing w:line="240" w:lineRule="atLeast"/>
        <w:jc w:val="lowKashida"/>
        <w:rPr>
          <w:rFonts w:ascii="Garamond" w:hAnsi="Garamond" w:cs="Garamond"/>
          <w:i/>
          <w:iCs/>
          <w:sz w:val="24"/>
        </w:rPr>
      </w:pPr>
      <w:r w:rsidRPr="00E602C8">
        <w:rPr>
          <w:rFonts w:ascii="Garamond" w:hAnsi="Garamond" w:cs="Garamond"/>
          <w:i/>
          <w:iCs/>
          <w:sz w:val="24"/>
        </w:rPr>
        <w:t>Onlar zorluklar anında ateşin k</w:t>
      </w:r>
      <w:r w:rsidRPr="00E602C8">
        <w:rPr>
          <w:rFonts w:ascii="Garamond" w:hAnsi="Garamond" w:cs="Garamond"/>
          <w:i/>
          <w:iCs/>
          <w:sz w:val="24"/>
        </w:rPr>
        <w:t>ö</w:t>
      </w:r>
      <w:r w:rsidRPr="00E602C8">
        <w:rPr>
          <w:rFonts w:ascii="Garamond" w:hAnsi="Garamond" w:cs="Garamond"/>
          <w:i/>
          <w:iCs/>
          <w:sz w:val="24"/>
        </w:rPr>
        <w:t>rükçüsüdür</w:t>
      </w:r>
      <w:r w:rsidR="006F1D0B">
        <w:rPr>
          <w:rFonts w:ascii="Garamond" w:hAnsi="Garamond" w:cs="Garamond"/>
          <w:i/>
          <w:iCs/>
          <w:sz w:val="24"/>
        </w:rPr>
        <w:t>ler</w:t>
      </w:r>
      <w:r w:rsidRPr="00E602C8">
        <w:rPr>
          <w:rFonts w:ascii="Garamond" w:hAnsi="Garamond" w:cs="Garamond"/>
          <w:i/>
          <w:iCs/>
          <w:sz w:val="24"/>
        </w:rPr>
        <w:t xml:space="preserve">. </w:t>
      </w:r>
      <w:r w:rsidRPr="00E602C8">
        <w:rPr>
          <w:rStyle w:val="FootnoteReference"/>
          <w:rFonts w:ascii="Garamond" w:hAnsi="Garamond"/>
          <w:i/>
          <w:iCs/>
          <w:sz w:val="24"/>
        </w:rPr>
        <w:footnoteReference w:id="865"/>
      </w:r>
    </w:p>
    <w:p w:rsidR="00DF3D4E" w:rsidRPr="00E602C8" w:rsidRDefault="00DF3D4E">
      <w:pPr>
        <w:numPr>
          <w:ilvl w:val="0"/>
          <w:numId w:val="14"/>
        </w:numPr>
        <w:spacing w:line="240" w:lineRule="atLeast"/>
        <w:ind w:firstLine="284"/>
        <w:jc w:val="lowKashida"/>
        <w:rPr>
          <w:rFonts w:ascii="Garamond" w:hAnsi="Garamond" w:cs="Garamond"/>
          <w:i/>
          <w:iCs/>
          <w:sz w:val="24"/>
        </w:rPr>
      </w:pPr>
      <w:r w:rsidRPr="00E602C8">
        <w:rPr>
          <w:rFonts w:ascii="Garamond" w:hAnsi="Garamond" w:cs="Garamond"/>
          <w:i/>
          <w:iCs/>
          <w:sz w:val="24"/>
        </w:rPr>
        <w:t xml:space="preserve"> Sonu ölüm olan kimseye t</w:t>
      </w:r>
      <w:r w:rsidRPr="00E602C8">
        <w:rPr>
          <w:rFonts w:ascii="Garamond" w:hAnsi="Garamond" w:cs="Garamond"/>
          <w:i/>
          <w:iCs/>
          <w:sz w:val="24"/>
        </w:rPr>
        <w:t>e</w:t>
      </w:r>
      <w:r w:rsidRPr="00E602C8">
        <w:rPr>
          <w:rFonts w:ascii="Garamond" w:hAnsi="Garamond" w:cs="Garamond"/>
          <w:i/>
          <w:iCs/>
          <w:sz w:val="24"/>
        </w:rPr>
        <w:t xml:space="preserve">vazu yakışır. </w:t>
      </w:r>
    </w:p>
    <w:p w:rsidR="00DF3D4E" w:rsidRPr="00E602C8" w:rsidRDefault="00DF3D4E">
      <w:pPr>
        <w:spacing w:line="240" w:lineRule="atLeast"/>
        <w:jc w:val="lowKashida"/>
        <w:rPr>
          <w:rFonts w:ascii="Garamond" w:hAnsi="Garamond" w:cs="Garamond"/>
          <w:i/>
          <w:iCs/>
          <w:sz w:val="24"/>
        </w:rPr>
      </w:pPr>
      <w:r w:rsidRPr="00E602C8">
        <w:rPr>
          <w:rFonts w:ascii="Garamond" w:hAnsi="Garamond" w:cs="Garamond"/>
          <w:i/>
          <w:iCs/>
          <w:sz w:val="24"/>
        </w:rPr>
        <w:t>İnsana bu dünyada bir azık y</w:t>
      </w:r>
      <w:r w:rsidRPr="00E602C8">
        <w:rPr>
          <w:rFonts w:ascii="Garamond" w:hAnsi="Garamond" w:cs="Garamond"/>
          <w:i/>
          <w:iCs/>
          <w:sz w:val="24"/>
        </w:rPr>
        <w:t>e</w:t>
      </w:r>
      <w:r w:rsidRPr="00E602C8">
        <w:rPr>
          <w:rFonts w:ascii="Garamond" w:hAnsi="Garamond" w:cs="Garamond"/>
          <w:i/>
          <w:iCs/>
          <w:sz w:val="24"/>
        </w:rPr>
        <w:t xml:space="preserve">ter. </w:t>
      </w:r>
    </w:p>
    <w:p w:rsidR="00DF3D4E" w:rsidRPr="00E602C8" w:rsidRDefault="00DF3D4E">
      <w:pPr>
        <w:spacing w:line="240" w:lineRule="atLeast"/>
        <w:jc w:val="lowKashida"/>
        <w:rPr>
          <w:rFonts w:ascii="Garamond" w:hAnsi="Garamond" w:cs="Garamond"/>
          <w:i/>
          <w:iCs/>
          <w:sz w:val="24"/>
        </w:rPr>
      </w:pPr>
      <w:r w:rsidRPr="00E602C8">
        <w:rPr>
          <w:rFonts w:ascii="Garamond" w:hAnsi="Garamond" w:cs="Garamond"/>
          <w:i/>
          <w:iCs/>
          <w:sz w:val="24"/>
        </w:rPr>
        <w:lastRenderedPageBreak/>
        <w:t>İsteklerine ve arzularına ulaşm</w:t>
      </w:r>
      <w:r w:rsidRPr="00E602C8">
        <w:rPr>
          <w:rFonts w:ascii="Garamond" w:hAnsi="Garamond" w:cs="Garamond"/>
          <w:i/>
          <w:iCs/>
          <w:sz w:val="24"/>
        </w:rPr>
        <w:t>a</w:t>
      </w:r>
      <w:r w:rsidRPr="00E602C8">
        <w:rPr>
          <w:rFonts w:ascii="Garamond" w:hAnsi="Garamond" w:cs="Garamond"/>
          <w:i/>
          <w:iCs/>
          <w:sz w:val="24"/>
        </w:rPr>
        <w:t xml:space="preserve">yan insan, </w:t>
      </w:r>
    </w:p>
    <w:p w:rsidR="00DF3D4E" w:rsidRPr="00E602C8" w:rsidRDefault="00DF3D4E">
      <w:pPr>
        <w:spacing w:line="240" w:lineRule="atLeast"/>
        <w:jc w:val="lowKashida"/>
        <w:rPr>
          <w:rFonts w:ascii="Garamond" w:hAnsi="Garamond" w:cs="Garamond"/>
          <w:i/>
          <w:iCs/>
          <w:sz w:val="24"/>
        </w:rPr>
      </w:pPr>
      <w:r w:rsidRPr="00E602C8">
        <w:rPr>
          <w:rFonts w:ascii="Garamond" w:hAnsi="Garamond" w:cs="Garamond"/>
          <w:i/>
          <w:iCs/>
          <w:sz w:val="24"/>
        </w:rPr>
        <w:t>Neden böyle hırslanır ve galeyana g</w:t>
      </w:r>
      <w:r w:rsidRPr="00E602C8">
        <w:rPr>
          <w:rFonts w:ascii="Garamond" w:hAnsi="Garamond" w:cs="Garamond"/>
          <w:i/>
          <w:iCs/>
          <w:sz w:val="24"/>
        </w:rPr>
        <w:t>e</w:t>
      </w:r>
      <w:r w:rsidRPr="00E602C8">
        <w:rPr>
          <w:rFonts w:ascii="Garamond" w:hAnsi="Garamond" w:cs="Garamond"/>
          <w:i/>
          <w:iCs/>
          <w:sz w:val="24"/>
        </w:rPr>
        <w:t>lir?</w:t>
      </w:r>
    </w:p>
    <w:p w:rsidR="00DF3D4E" w:rsidRPr="00E602C8" w:rsidRDefault="00DF3D4E">
      <w:pPr>
        <w:spacing w:line="240" w:lineRule="atLeast"/>
        <w:jc w:val="lowKashida"/>
        <w:rPr>
          <w:rFonts w:ascii="Garamond" w:hAnsi="Garamond" w:cs="Garamond"/>
          <w:i/>
          <w:iCs/>
          <w:sz w:val="24"/>
        </w:rPr>
      </w:pPr>
      <w:r w:rsidRPr="00E602C8">
        <w:rPr>
          <w:rFonts w:ascii="Garamond" w:hAnsi="Garamond" w:cs="Garamond"/>
          <w:i/>
          <w:iCs/>
          <w:sz w:val="24"/>
        </w:rPr>
        <w:t>Ey insan! Sen çok geçmeden göç ed</w:t>
      </w:r>
      <w:r w:rsidRPr="00E602C8">
        <w:rPr>
          <w:rFonts w:ascii="Garamond" w:hAnsi="Garamond" w:cs="Garamond"/>
          <w:i/>
          <w:iCs/>
          <w:sz w:val="24"/>
        </w:rPr>
        <w:t>e</w:t>
      </w:r>
      <w:r w:rsidRPr="00E602C8">
        <w:rPr>
          <w:rFonts w:ascii="Garamond" w:hAnsi="Garamond" w:cs="Garamond"/>
          <w:i/>
          <w:iCs/>
          <w:sz w:val="24"/>
        </w:rPr>
        <w:t xml:space="preserve">ceksin. </w:t>
      </w:r>
    </w:p>
    <w:p w:rsidR="00DF3D4E" w:rsidRPr="00E602C8" w:rsidRDefault="00DF3D4E">
      <w:pPr>
        <w:spacing w:line="240" w:lineRule="atLeast"/>
        <w:jc w:val="lowKashida"/>
        <w:rPr>
          <w:rFonts w:ascii="Garamond" w:hAnsi="Garamond" w:cs="Garamond"/>
          <w:i/>
          <w:iCs/>
          <w:sz w:val="24"/>
        </w:rPr>
      </w:pPr>
      <w:r w:rsidRPr="00E602C8">
        <w:rPr>
          <w:rFonts w:ascii="Garamond" w:hAnsi="Garamond" w:cs="Garamond"/>
          <w:i/>
          <w:iCs/>
          <w:sz w:val="24"/>
        </w:rPr>
        <w:t>Sözleri sessizlik olan insanlara do</w:t>
      </w:r>
      <w:r w:rsidRPr="00E602C8">
        <w:rPr>
          <w:rFonts w:ascii="Garamond" w:hAnsi="Garamond" w:cs="Garamond"/>
          <w:i/>
          <w:iCs/>
          <w:sz w:val="24"/>
        </w:rPr>
        <w:t>ğ</w:t>
      </w:r>
      <w:r w:rsidRPr="00E602C8">
        <w:rPr>
          <w:rFonts w:ascii="Garamond" w:hAnsi="Garamond" w:cs="Garamond"/>
          <w:i/>
          <w:iCs/>
          <w:sz w:val="24"/>
        </w:rPr>
        <w:t>ru.”</w:t>
      </w:r>
      <w:r w:rsidRPr="00E602C8">
        <w:rPr>
          <w:rStyle w:val="FootnoteReference"/>
          <w:rFonts w:ascii="Garamond" w:hAnsi="Garamond"/>
          <w:i/>
          <w:iCs/>
          <w:sz w:val="24"/>
        </w:rPr>
        <w:footnoteReference w:id="866"/>
      </w:r>
    </w:p>
    <w:p w:rsidR="00DF3D4E" w:rsidRPr="00E602C8" w:rsidRDefault="00DF3D4E">
      <w:pPr>
        <w:numPr>
          <w:ilvl w:val="0"/>
          <w:numId w:val="14"/>
        </w:numPr>
        <w:spacing w:line="240" w:lineRule="atLeast"/>
        <w:ind w:firstLine="284"/>
        <w:jc w:val="lowKashida"/>
        <w:rPr>
          <w:rFonts w:ascii="Garamond" w:hAnsi="Garamond" w:cs="Garamond"/>
          <w:i/>
          <w:iCs/>
          <w:sz w:val="24"/>
        </w:rPr>
      </w:pPr>
      <w:r w:rsidRPr="00E602C8">
        <w:rPr>
          <w:rFonts w:ascii="Garamond" w:hAnsi="Garamond" w:cs="Garamond"/>
          <w:i/>
          <w:iCs/>
          <w:sz w:val="24"/>
        </w:rPr>
        <w:t xml:space="preserve"> Sırrını sadece kendine söyle, </w:t>
      </w:r>
    </w:p>
    <w:p w:rsidR="00DF3D4E" w:rsidRPr="00E602C8" w:rsidRDefault="00DF3D4E">
      <w:pPr>
        <w:spacing w:line="240" w:lineRule="atLeast"/>
        <w:jc w:val="lowKashida"/>
        <w:rPr>
          <w:rFonts w:ascii="Garamond" w:hAnsi="Garamond" w:cs="Garamond"/>
          <w:i/>
          <w:iCs/>
          <w:sz w:val="24"/>
        </w:rPr>
      </w:pPr>
      <w:r w:rsidRPr="00E602C8">
        <w:rPr>
          <w:rFonts w:ascii="Garamond" w:hAnsi="Garamond" w:cs="Garamond"/>
          <w:i/>
          <w:iCs/>
          <w:sz w:val="24"/>
        </w:rPr>
        <w:t xml:space="preserve"> Zira her dostun bir dostu va</w:t>
      </w:r>
      <w:r w:rsidRPr="00E602C8">
        <w:rPr>
          <w:rFonts w:ascii="Garamond" w:hAnsi="Garamond" w:cs="Garamond"/>
          <w:i/>
          <w:iCs/>
          <w:sz w:val="24"/>
        </w:rPr>
        <w:t>r</w:t>
      </w:r>
      <w:r w:rsidRPr="00E602C8">
        <w:rPr>
          <w:rFonts w:ascii="Garamond" w:hAnsi="Garamond" w:cs="Garamond"/>
          <w:i/>
          <w:iCs/>
          <w:sz w:val="24"/>
        </w:rPr>
        <w:t xml:space="preserve">dır. </w:t>
      </w:r>
    </w:p>
    <w:p w:rsidR="00DF3D4E" w:rsidRPr="00E602C8" w:rsidRDefault="00DF3D4E">
      <w:pPr>
        <w:spacing w:line="240" w:lineRule="atLeast"/>
        <w:jc w:val="lowKashida"/>
        <w:rPr>
          <w:rFonts w:ascii="Garamond" w:hAnsi="Garamond" w:cs="Garamond"/>
          <w:i/>
          <w:iCs/>
          <w:sz w:val="24"/>
        </w:rPr>
      </w:pPr>
      <w:r w:rsidRPr="00E602C8">
        <w:rPr>
          <w:rFonts w:ascii="Garamond" w:hAnsi="Garamond" w:cs="Garamond"/>
          <w:i/>
          <w:iCs/>
          <w:sz w:val="24"/>
        </w:rPr>
        <w:t xml:space="preserve">Ben, nice cahil insanlar gördüm, </w:t>
      </w:r>
    </w:p>
    <w:p w:rsidR="00DF3D4E" w:rsidRPr="00E602C8" w:rsidRDefault="00DF3D4E">
      <w:pPr>
        <w:spacing w:line="240" w:lineRule="atLeast"/>
        <w:jc w:val="lowKashida"/>
        <w:rPr>
          <w:rFonts w:ascii="Garamond" w:hAnsi="Garamond" w:cs="Garamond"/>
          <w:i/>
          <w:iCs/>
          <w:sz w:val="24"/>
        </w:rPr>
      </w:pPr>
      <w:r w:rsidRPr="00E602C8">
        <w:rPr>
          <w:rFonts w:ascii="Garamond" w:hAnsi="Garamond" w:cs="Garamond"/>
          <w:i/>
          <w:iCs/>
          <w:sz w:val="24"/>
        </w:rPr>
        <w:t>Ki hiç bir deriyi sağlam bırakmad</w:t>
      </w:r>
      <w:r w:rsidRPr="00E602C8">
        <w:rPr>
          <w:rFonts w:ascii="Garamond" w:hAnsi="Garamond" w:cs="Garamond"/>
          <w:i/>
          <w:iCs/>
          <w:sz w:val="24"/>
        </w:rPr>
        <w:t>ı</w:t>
      </w:r>
      <w:r w:rsidRPr="00E602C8">
        <w:rPr>
          <w:rFonts w:ascii="Garamond" w:hAnsi="Garamond" w:cs="Garamond"/>
          <w:i/>
          <w:iCs/>
          <w:sz w:val="24"/>
        </w:rPr>
        <w:t>lar.”</w:t>
      </w:r>
      <w:r w:rsidRPr="00E602C8">
        <w:rPr>
          <w:rStyle w:val="FootnoteReference"/>
          <w:rFonts w:ascii="Garamond" w:hAnsi="Garamond"/>
          <w:i/>
          <w:iCs/>
          <w:sz w:val="24"/>
        </w:rPr>
        <w:footnoteReference w:id="867"/>
      </w:r>
    </w:p>
    <w:p w:rsidR="00DF3D4E" w:rsidRPr="00E602C8" w:rsidRDefault="00DF3D4E">
      <w:pPr>
        <w:numPr>
          <w:ilvl w:val="0"/>
          <w:numId w:val="14"/>
        </w:numPr>
        <w:spacing w:line="240" w:lineRule="atLeast"/>
        <w:ind w:firstLine="284"/>
        <w:jc w:val="lowKashida"/>
        <w:rPr>
          <w:rFonts w:ascii="Garamond" w:hAnsi="Garamond" w:cs="Garamond"/>
          <w:i/>
          <w:iCs/>
          <w:sz w:val="24"/>
        </w:rPr>
      </w:pPr>
      <w:r w:rsidRPr="00E602C8">
        <w:rPr>
          <w:rFonts w:ascii="Garamond" w:hAnsi="Garamond" w:cs="Garamond"/>
          <w:i/>
          <w:iCs/>
          <w:sz w:val="24"/>
        </w:rPr>
        <w:t xml:space="preserve"> Erken uyanmanın ve g</w:t>
      </w:r>
      <w:r w:rsidRPr="00E602C8">
        <w:rPr>
          <w:rFonts w:ascii="Garamond" w:hAnsi="Garamond" w:cs="Garamond"/>
          <w:i/>
          <w:iCs/>
          <w:sz w:val="24"/>
        </w:rPr>
        <w:t>e</w:t>
      </w:r>
      <w:r w:rsidRPr="00E602C8">
        <w:rPr>
          <w:rFonts w:ascii="Garamond" w:hAnsi="Garamond" w:cs="Garamond"/>
          <w:i/>
          <w:iCs/>
          <w:sz w:val="24"/>
        </w:rPr>
        <w:t xml:space="preserve">ce (ibadet için) sabahlamanın zorluğuna sabret. </w:t>
      </w:r>
    </w:p>
    <w:p w:rsidR="00DF3D4E" w:rsidRPr="00E602C8" w:rsidRDefault="009C7F6F">
      <w:pPr>
        <w:spacing w:line="240" w:lineRule="atLeast"/>
        <w:jc w:val="lowKashida"/>
        <w:rPr>
          <w:rFonts w:ascii="Garamond" w:hAnsi="Garamond" w:cs="Garamond"/>
          <w:i/>
          <w:iCs/>
          <w:sz w:val="24"/>
        </w:rPr>
      </w:pPr>
      <w:r>
        <w:rPr>
          <w:rFonts w:ascii="Garamond" w:hAnsi="Garamond" w:cs="Garamond"/>
          <w:i/>
          <w:iCs/>
          <w:sz w:val="24"/>
        </w:rPr>
        <w:t>Sabah erkenden işlerinin peşin</w:t>
      </w:r>
      <w:r w:rsidR="00DF3D4E" w:rsidRPr="00E602C8">
        <w:rPr>
          <w:rFonts w:ascii="Garamond" w:hAnsi="Garamond" w:cs="Garamond"/>
          <w:i/>
          <w:iCs/>
          <w:sz w:val="24"/>
        </w:rPr>
        <w:t xml:space="preserve">e koş, </w:t>
      </w:r>
    </w:p>
    <w:p w:rsidR="00DF3D4E" w:rsidRPr="00E602C8" w:rsidRDefault="00DF3D4E">
      <w:pPr>
        <w:spacing w:line="240" w:lineRule="atLeast"/>
        <w:jc w:val="lowKashida"/>
        <w:rPr>
          <w:rFonts w:ascii="Garamond" w:hAnsi="Garamond" w:cs="Garamond"/>
          <w:i/>
          <w:iCs/>
          <w:sz w:val="24"/>
        </w:rPr>
      </w:pPr>
      <w:r w:rsidRPr="00E602C8">
        <w:rPr>
          <w:rFonts w:ascii="Garamond" w:hAnsi="Garamond" w:cs="Garamond"/>
          <w:i/>
          <w:iCs/>
          <w:sz w:val="24"/>
        </w:rPr>
        <w:t>İstemekten aciz ve çaresiz ka</w:t>
      </w:r>
      <w:r w:rsidRPr="00E602C8">
        <w:rPr>
          <w:rFonts w:ascii="Garamond" w:hAnsi="Garamond" w:cs="Garamond"/>
          <w:i/>
          <w:iCs/>
          <w:sz w:val="24"/>
        </w:rPr>
        <w:t>l</w:t>
      </w:r>
      <w:r w:rsidRPr="00E602C8">
        <w:rPr>
          <w:rFonts w:ascii="Garamond" w:hAnsi="Garamond" w:cs="Garamond"/>
          <w:i/>
          <w:iCs/>
          <w:sz w:val="24"/>
        </w:rPr>
        <w:t xml:space="preserve">ma. </w:t>
      </w:r>
    </w:p>
    <w:p w:rsidR="00DF3D4E" w:rsidRPr="00E602C8" w:rsidRDefault="00DF3D4E">
      <w:pPr>
        <w:spacing w:line="240" w:lineRule="atLeast"/>
        <w:jc w:val="lowKashida"/>
        <w:rPr>
          <w:rFonts w:ascii="Garamond" w:hAnsi="Garamond" w:cs="Garamond"/>
          <w:i/>
          <w:iCs/>
          <w:sz w:val="24"/>
        </w:rPr>
      </w:pPr>
      <w:r w:rsidRPr="00E602C8">
        <w:rPr>
          <w:rFonts w:ascii="Garamond" w:hAnsi="Garamond" w:cs="Garamond"/>
          <w:i/>
          <w:iCs/>
          <w:sz w:val="24"/>
        </w:rPr>
        <w:t>Yorgunluk ve zayıflık başarıyı ort</w:t>
      </w:r>
      <w:r w:rsidRPr="00E602C8">
        <w:rPr>
          <w:rFonts w:ascii="Garamond" w:hAnsi="Garamond" w:cs="Garamond"/>
          <w:i/>
          <w:iCs/>
          <w:sz w:val="24"/>
        </w:rPr>
        <w:t>a</w:t>
      </w:r>
      <w:r w:rsidRPr="00E602C8">
        <w:rPr>
          <w:rFonts w:ascii="Garamond" w:hAnsi="Garamond" w:cs="Garamond"/>
          <w:i/>
          <w:iCs/>
          <w:sz w:val="24"/>
        </w:rPr>
        <w:t xml:space="preserve">dan kaldırır. </w:t>
      </w:r>
    </w:p>
    <w:p w:rsidR="00DF3D4E" w:rsidRPr="00E602C8" w:rsidRDefault="00DF3D4E">
      <w:pPr>
        <w:spacing w:line="240" w:lineRule="atLeast"/>
        <w:jc w:val="lowKashida"/>
        <w:rPr>
          <w:rFonts w:ascii="Garamond" w:hAnsi="Garamond" w:cs="Garamond"/>
          <w:i/>
          <w:iCs/>
          <w:sz w:val="24"/>
        </w:rPr>
      </w:pPr>
      <w:r w:rsidRPr="00E602C8">
        <w:rPr>
          <w:rFonts w:ascii="Garamond" w:hAnsi="Garamond" w:cs="Garamond"/>
          <w:i/>
          <w:iCs/>
          <w:sz w:val="24"/>
        </w:rPr>
        <w:t xml:space="preserve">Zaman tecrübe öğretir ve ben gördüm ki, </w:t>
      </w:r>
    </w:p>
    <w:p w:rsidR="00DF3D4E" w:rsidRPr="00E602C8" w:rsidRDefault="009C7F6F" w:rsidP="009C7F6F">
      <w:pPr>
        <w:spacing w:line="240" w:lineRule="atLeast"/>
        <w:jc w:val="lowKashida"/>
        <w:rPr>
          <w:rFonts w:ascii="Garamond" w:hAnsi="Garamond" w:cs="Garamond"/>
          <w:i/>
          <w:iCs/>
          <w:sz w:val="24"/>
        </w:rPr>
      </w:pPr>
      <w:r>
        <w:rPr>
          <w:rFonts w:ascii="Garamond" w:hAnsi="Garamond" w:cs="Garamond"/>
          <w:i/>
          <w:iCs/>
          <w:sz w:val="24"/>
        </w:rPr>
        <w:t>Sabrın</w:t>
      </w:r>
      <w:r w:rsidR="00DF3D4E" w:rsidRPr="00E602C8">
        <w:rPr>
          <w:rFonts w:ascii="Garamond" w:hAnsi="Garamond" w:cs="Garamond"/>
          <w:i/>
          <w:iCs/>
          <w:sz w:val="24"/>
        </w:rPr>
        <w:t xml:space="preserve"> övülmüş bir sonu vardır. </w:t>
      </w:r>
    </w:p>
    <w:p w:rsidR="00DF3D4E" w:rsidRPr="00E602C8" w:rsidRDefault="00DF3D4E">
      <w:pPr>
        <w:spacing w:line="240" w:lineRule="atLeast"/>
        <w:jc w:val="lowKashida"/>
        <w:rPr>
          <w:rFonts w:ascii="Garamond" w:hAnsi="Garamond" w:cs="Garamond"/>
          <w:i/>
          <w:iCs/>
          <w:sz w:val="24"/>
        </w:rPr>
      </w:pPr>
      <w:r w:rsidRPr="00E602C8">
        <w:rPr>
          <w:rFonts w:ascii="Garamond" w:hAnsi="Garamond" w:cs="Garamond"/>
          <w:i/>
          <w:iCs/>
          <w:sz w:val="24"/>
        </w:rPr>
        <w:t xml:space="preserve">Bir şey hususunda çalışıp da, </w:t>
      </w:r>
    </w:p>
    <w:p w:rsidR="00DF3D4E" w:rsidRDefault="00DF3D4E">
      <w:pPr>
        <w:spacing w:line="240" w:lineRule="atLeast"/>
        <w:jc w:val="lowKashida"/>
        <w:rPr>
          <w:rFonts w:ascii="Garamond" w:hAnsi="Garamond" w:cs="Garamond"/>
          <w:sz w:val="24"/>
        </w:rPr>
      </w:pPr>
      <w:r w:rsidRPr="00E602C8">
        <w:rPr>
          <w:rFonts w:ascii="Garamond" w:hAnsi="Garamond" w:cs="Garamond"/>
          <w:i/>
          <w:iCs/>
          <w:sz w:val="24"/>
        </w:rPr>
        <w:t>Sabredip hedefine ulaşmayanlar çok azdır.”</w:t>
      </w:r>
      <w:r>
        <w:rPr>
          <w:rFonts w:ascii="Garamond" w:hAnsi="Garamond" w:cs="Garamond"/>
          <w:sz w:val="24"/>
        </w:rPr>
        <w:t xml:space="preserve"> </w:t>
      </w:r>
      <w:r>
        <w:rPr>
          <w:rStyle w:val="FootnoteReference"/>
          <w:rFonts w:ascii="Garamond" w:hAnsi="Garamond"/>
          <w:sz w:val="24"/>
        </w:rPr>
        <w:footnoteReference w:id="868"/>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center"/>
        <w:rPr>
          <w:rFonts w:ascii="Garamond" w:hAnsi="Garamond"/>
          <w:sz w:val="24"/>
        </w:rPr>
        <w:sectPr w:rsidR="00DF3D4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sz w:val="24"/>
        </w:rPr>
        <w:br w:type="page"/>
      </w:r>
    </w:p>
    <w:p w:rsidR="00DF3D4E" w:rsidRDefault="00DF3D4E">
      <w:pPr>
        <w:spacing w:line="240" w:lineRule="atLeast"/>
        <w:ind w:firstLine="284"/>
        <w:jc w:val="center"/>
        <w:rPr>
          <w:rFonts w:ascii="Garamond" w:hAnsi="Garamond" w:cs="Garamond"/>
          <w:b/>
          <w:bCs/>
          <w:sz w:val="72"/>
          <w:szCs w:val="72"/>
        </w:rPr>
      </w:pPr>
      <w:r>
        <w:rPr>
          <w:rFonts w:ascii="Garamond" w:hAnsi="Garamond" w:cs="Garamond"/>
          <w:b/>
          <w:bCs/>
          <w:sz w:val="72"/>
          <w:szCs w:val="72"/>
        </w:rPr>
        <w:lastRenderedPageBreak/>
        <w:t>269. Konu</w:t>
      </w:r>
    </w:p>
    <w:p w:rsidR="00DF3D4E" w:rsidRDefault="00DF3D4E">
      <w:pPr>
        <w:pStyle w:val="BodyTextIndent"/>
        <w:spacing w:before="0" w:line="240" w:lineRule="atLeast"/>
        <w:rPr>
          <w:rFonts w:ascii="Garamond" w:hAnsi="Garamond" w:cs="Garamond"/>
          <w:sz w:val="72"/>
          <w:szCs w:val="72"/>
        </w:rPr>
      </w:pPr>
    </w:p>
    <w:p w:rsidR="00DF3D4E" w:rsidRDefault="00DF3D4E">
      <w:pPr>
        <w:pStyle w:val="BodyTextIndent"/>
        <w:spacing w:before="0" w:line="240" w:lineRule="atLeast"/>
        <w:rPr>
          <w:rFonts w:ascii="Garamond" w:hAnsi="Garamond" w:cs="Garamond"/>
          <w:szCs w:val="100"/>
        </w:rPr>
      </w:pPr>
      <w:r>
        <w:rPr>
          <w:rFonts w:ascii="Garamond" w:hAnsi="Garamond" w:cs="Garamond"/>
          <w:szCs w:val="100"/>
        </w:rPr>
        <w:t>eş-Şiar</w:t>
      </w:r>
    </w:p>
    <w:p w:rsidR="00DF3D4E" w:rsidRDefault="00DF3D4E">
      <w:pPr>
        <w:pStyle w:val="BodyTextIndent"/>
        <w:spacing w:before="0" w:line="240" w:lineRule="atLeast"/>
        <w:rPr>
          <w:rFonts w:ascii="Garamond" w:hAnsi="Garamond" w:cs="Garamond"/>
          <w:sz w:val="90"/>
          <w:szCs w:val="90"/>
        </w:rPr>
      </w:pPr>
      <w:r>
        <w:rPr>
          <w:rFonts w:ascii="Garamond" w:hAnsi="Garamond" w:cs="Garamond"/>
          <w:sz w:val="90"/>
          <w:szCs w:val="90"/>
        </w:rPr>
        <w:t>Şiar-Slogan</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9C7F6F">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el-kafi, 5/47, Bab’uş Şi</w:t>
      </w:r>
      <w:r w:rsidR="00DF3D4E">
        <w:rPr>
          <w:rFonts w:ascii="Garamond" w:hAnsi="Garamond" w:cs="Garamond"/>
          <w:i/>
          <w:iCs/>
          <w:sz w:val="24"/>
        </w:rPr>
        <w:t>’ar</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Müstedrek’ul Vesail, 11/112, 47. bölüm,</w:t>
      </w:r>
      <w:r w:rsidR="009C7F6F">
        <w:rPr>
          <w:rFonts w:ascii="Garamond" w:hAnsi="Garamond" w:cs="Garamond"/>
          <w:i/>
          <w:iCs/>
          <w:sz w:val="24"/>
        </w:rPr>
        <w:t xml:space="preserve"> İstihbab-u İttihaz’il Müslimin</w:t>
      </w:r>
      <w:r>
        <w:rPr>
          <w:rFonts w:ascii="Garamond" w:hAnsi="Garamond" w:cs="Garamond"/>
          <w:i/>
          <w:iCs/>
          <w:sz w:val="24"/>
        </w:rPr>
        <w:t xml:space="preserve"> Şiaren</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27317F" w:rsidP="00F35803">
      <w:pPr>
        <w:rPr>
          <w:rFonts w:cs="Garamond"/>
          <w:sz w:val="24"/>
          <w:szCs w:val="24"/>
        </w:rPr>
      </w:pPr>
      <w:bookmarkStart w:id="453" w:name="_Toc527941597"/>
      <w:bookmarkStart w:id="454" w:name="_Toc527942401"/>
      <w:bookmarkStart w:id="455" w:name="_Toc527943205"/>
      <w:r>
        <w:rPr>
          <w:noProof/>
          <w:lang w:val="en-US" w:eastAsia="en-US"/>
        </w:rPr>
        <mc:AlternateContent>
          <mc:Choice Requires="wps">
            <w:drawing>
              <wp:anchor distT="0" distB="0" distL="114300" distR="114300" simplePos="0" relativeHeight="251661824"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2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BAD39" id="Line 3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FQq7mS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453"/>
      <w:bookmarkEnd w:id="454"/>
      <w:bookmarkEnd w:id="455"/>
    </w:p>
    <w:p w:rsidR="00DF3D4E" w:rsidRDefault="00DF3D4E" w:rsidP="00F35803">
      <w:p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r>
        <w:t xml:space="preserve"> </w:t>
      </w:r>
    </w:p>
    <w:p w:rsidR="00DF3D4E" w:rsidRDefault="00DF3D4E">
      <w:pPr>
        <w:pStyle w:val="Heading1"/>
        <w:spacing w:line="240" w:lineRule="atLeast"/>
        <w:ind w:firstLine="284"/>
        <w:rPr>
          <w:rFonts w:cs="Garamond"/>
          <w:szCs w:val="28"/>
        </w:rPr>
      </w:pPr>
      <w:r>
        <w:rPr>
          <w:rFonts w:cs="Garamond"/>
          <w:szCs w:val="28"/>
        </w:rPr>
        <w:lastRenderedPageBreak/>
        <w:br w:type="page"/>
      </w:r>
      <w:bookmarkStart w:id="456" w:name="_Toc527943206"/>
      <w:r>
        <w:rPr>
          <w:rFonts w:cs="Garamond"/>
          <w:szCs w:val="28"/>
        </w:rPr>
        <w:lastRenderedPageBreak/>
        <w:t>2030. Bölüm</w:t>
      </w:r>
      <w:bookmarkEnd w:id="456"/>
    </w:p>
    <w:p w:rsidR="00DF3D4E" w:rsidRDefault="00DF3D4E">
      <w:pPr>
        <w:pStyle w:val="Heading1"/>
        <w:spacing w:line="240" w:lineRule="atLeast"/>
        <w:ind w:firstLine="284"/>
        <w:rPr>
          <w:rFonts w:cs="Garamond"/>
          <w:szCs w:val="28"/>
        </w:rPr>
      </w:pPr>
      <w:bookmarkStart w:id="457" w:name="_Toc527943207"/>
      <w:r>
        <w:rPr>
          <w:rFonts w:cs="Garamond"/>
          <w:szCs w:val="28"/>
        </w:rPr>
        <w:t>Şiar- Slogan</w:t>
      </w:r>
      <w:bookmarkEnd w:id="457"/>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savaştan önce slogan atmayı emredince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“Sloganınız Allah-u Teala’nın isimlerinden bir isim olmalıdır.”</w:t>
      </w:r>
      <w:r>
        <w:rPr>
          <w:rStyle w:val="FootnoteReference"/>
          <w:rFonts w:ascii="Garamond" w:hAnsi="Garamond"/>
          <w:sz w:val="24"/>
        </w:rPr>
        <w:footnoteReference w:id="86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Resulullah (s.a.a) gönderdiği seriyyeye şöyle buyurmuştur: </w:t>
      </w:r>
      <w:r w:rsidR="0087671B">
        <w:rPr>
          <w:rFonts w:ascii="Garamond" w:hAnsi="Garamond" w:cs="Garamond"/>
          <w:sz w:val="24"/>
        </w:rPr>
        <w:t>S</w:t>
      </w:r>
      <w:r>
        <w:rPr>
          <w:rFonts w:ascii="Garamond" w:hAnsi="Garamond" w:cs="Garamond"/>
          <w:sz w:val="24"/>
        </w:rPr>
        <w:t>log</w:t>
      </w:r>
      <w:r>
        <w:rPr>
          <w:rFonts w:ascii="Garamond" w:hAnsi="Garamond" w:cs="Garamond"/>
          <w:sz w:val="24"/>
        </w:rPr>
        <w:t>a</w:t>
      </w:r>
      <w:r>
        <w:rPr>
          <w:rFonts w:ascii="Garamond" w:hAnsi="Garamond" w:cs="Garamond"/>
          <w:sz w:val="24"/>
        </w:rPr>
        <w:t>nı</w:t>
      </w:r>
      <w:r w:rsidR="0087671B">
        <w:rPr>
          <w:rFonts w:ascii="Garamond" w:hAnsi="Garamond" w:cs="Garamond"/>
          <w:sz w:val="24"/>
        </w:rPr>
        <w:t>nız “Ha-mim (la) yensurun”</w:t>
      </w:r>
      <w:r>
        <w:rPr>
          <w:rFonts w:ascii="Garamond" w:hAnsi="Garamond" w:cs="Garamond"/>
          <w:sz w:val="24"/>
        </w:rPr>
        <w:t xml:space="preserve"> olmalıdır. Zira o Allah-u Teala’nın büyük isimlerinden b</w:t>
      </w:r>
      <w:r>
        <w:rPr>
          <w:rFonts w:ascii="Garamond" w:hAnsi="Garamond" w:cs="Garamond"/>
          <w:sz w:val="24"/>
        </w:rPr>
        <w:t>i</w:t>
      </w:r>
      <w:r>
        <w:rPr>
          <w:rFonts w:ascii="Garamond" w:hAnsi="Garamond" w:cs="Garamond"/>
          <w:sz w:val="24"/>
        </w:rPr>
        <w:t>ridir.”</w:t>
      </w:r>
      <w:r>
        <w:rPr>
          <w:rStyle w:val="FootnoteReference"/>
          <w:rFonts w:ascii="Garamond" w:hAnsi="Garamond"/>
          <w:sz w:val="24"/>
        </w:rPr>
        <w:footnoteReference w:id="87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 Resulünün (s.a.a) ash</w:t>
      </w:r>
      <w:r w:rsidR="0087671B">
        <w:rPr>
          <w:rFonts w:ascii="Garamond" w:hAnsi="Garamond" w:cs="Garamond"/>
          <w:sz w:val="24"/>
        </w:rPr>
        <w:t>abının Bedir günü sloganı: “Ya m</w:t>
      </w:r>
      <w:r>
        <w:rPr>
          <w:rFonts w:ascii="Garamond" w:hAnsi="Garamond" w:cs="Garamond"/>
          <w:sz w:val="24"/>
        </w:rPr>
        <w:t>ensuru emit” (ey ga</w:t>
      </w:r>
      <w:r w:rsidR="0087671B">
        <w:rPr>
          <w:rFonts w:ascii="Garamond" w:hAnsi="Garamond" w:cs="Garamond"/>
          <w:sz w:val="24"/>
        </w:rPr>
        <w:t>lip ki</w:t>
      </w:r>
      <w:r w:rsidR="0087671B">
        <w:rPr>
          <w:rFonts w:ascii="Garamond" w:hAnsi="Garamond" w:cs="Garamond"/>
          <w:sz w:val="24"/>
        </w:rPr>
        <w:t>m</w:t>
      </w:r>
      <w:r w:rsidR="0087671B">
        <w:rPr>
          <w:rFonts w:ascii="Garamond" w:hAnsi="Garamond" w:cs="Garamond"/>
          <w:sz w:val="24"/>
        </w:rPr>
        <w:t>se öldür</w:t>
      </w:r>
      <w:r>
        <w:rPr>
          <w:rFonts w:ascii="Garamond" w:hAnsi="Garamond" w:cs="Garamond"/>
          <w:sz w:val="24"/>
        </w:rPr>
        <w:t xml:space="preserve">) </w:t>
      </w:r>
      <w:r w:rsidR="0087671B">
        <w:rPr>
          <w:rFonts w:ascii="Garamond" w:hAnsi="Garamond" w:cs="Garamond"/>
          <w:sz w:val="24"/>
        </w:rPr>
        <w:t>idi.</w:t>
      </w:r>
      <w:r>
        <w:rPr>
          <w:rFonts w:ascii="Garamond" w:hAnsi="Garamond" w:cs="Garamond"/>
          <w:sz w:val="24"/>
        </w:rPr>
        <w:t>”</w:t>
      </w:r>
      <w:r>
        <w:rPr>
          <w:rStyle w:val="FootnoteReference"/>
          <w:rFonts w:ascii="Garamond" w:hAnsi="Garamond"/>
          <w:sz w:val="24"/>
        </w:rPr>
        <w:footnoteReference w:id="871"/>
      </w:r>
    </w:p>
    <w:p w:rsidR="00DF3D4E" w:rsidRDefault="00DF3D4E" w:rsidP="0087671B">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w:t>
      </w:r>
      <w:r w:rsidR="0087671B">
        <w:rPr>
          <w:rFonts w:ascii="Garamond" w:hAnsi="Garamond" w:cs="Garamond"/>
          <w:i/>
          <w:iCs/>
          <w:sz w:val="24"/>
        </w:rPr>
        <w:t>’nin</w:t>
      </w:r>
      <w:r>
        <w:rPr>
          <w:rFonts w:ascii="Garamond" w:hAnsi="Garamond" w:cs="Garamond"/>
          <w:i/>
          <w:iCs/>
          <w:sz w:val="24"/>
        </w:rPr>
        <w:t xml:space="preserve"> (a.s) Cemel savaşının günlerinden birinde</w:t>
      </w:r>
      <w:r w:rsidR="0087671B">
        <w:rPr>
          <w:rFonts w:ascii="Garamond" w:hAnsi="Garamond" w:cs="Garamond"/>
          <w:i/>
          <w:iCs/>
          <w:sz w:val="24"/>
        </w:rPr>
        <w:t xml:space="preserve">  </w:t>
      </w:r>
      <w:r>
        <w:rPr>
          <w:rFonts w:ascii="Garamond" w:hAnsi="Garamond" w:cs="Garamond"/>
          <w:i/>
          <w:iCs/>
          <w:sz w:val="24"/>
        </w:rPr>
        <w:t>şiarl</w:t>
      </w:r>
      <w:r>
        <w:rPr>
          <w:rFonts w:ascii="Garamond" w:hAnsi="Garamond" w:cs="Garamond"/>
          <w:i/>
          <w:iCs/>
          <w:sz w:val="24"/>
        </w:rPr>
        <w:t>a</w:t>
      </w:r>
      <w:r>
        <w:rPr>
          <w:rFonts w:ascii="Garamond" w:hAnsi="Garamond" w:cs="Garamond"/>
          <w:i/>
          <w:iCs/>
          <w:sz w:val="24"/>
        </w:rPr>
        <w:t>rından b</w:t>
      </w:r>
      <w:r w:rsidR="0087671B">
        <w:rPr>
          <w:rFonts w:ascii="Garamond" w:hAnsi="Garamond" w:cs="Garamond"/>
          <w:i/>
          <w:iCs/>
          <w:sz w:val="24"/>
        </w:rPr>
        <w:t xml:space="preserve">iri de şuydu: </w:t>
      </w:r>
      <w:r w:rsidR="0087671B" w:rsidRPr="0087671B">
        <w:rPr>
          <w:rFonts w:ascii="Garamond" w:hAnsi="Garamond" w:cs="Garamond"/>
          <w:sz w:val="24"/>
        </w:rPr>
        <w:t>“Ha-mim. l</w:t>
      </w:r>
      <w:r w:rsidRPr="0087671B">
        <w:rPr>
          <w:rFonts w:ascii="Garamond" w:hAnsi="Garamond" w:cs="Garamond"/>
          <w:sz w:val="24"/>
        </w:rPr>
        <w:t>a yensuru” Allahım! Ahdini bozan topluluğa karşı bizleri galip kıl.”</w:t>
      </w:r>
      <w:r>
        <w:rPr>
          <w:rStyle w:val="FootnoteReference"/>
          <w:rFonts w:ascii="Garamond" w:hAnsi="Garamond"/>
          <w:sz w:val="24"/>
        </w:rPr>
        <w:footnoteReference w:id="87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Hz. Me</w:t>
      </w:r>
      <w:r>
        <w:rPr>
          <w:rFonts w:ascii="Garamond" w:hAnsi="Garamond" w:cs="Garamond"/>
          <w:i/>
          <w:iCs/>
          <w:sz w:val="24"/>
        </w:rPr>
        <w:t>h</w:t>
      </w:r>
      <w:r>
        <w:rPr>
          <w:rFonts w:ascii="Garamond" w:hAnsi="Garamond" w:cs="Garamond"/>
          <w:i/>
          <w:iCs/>
          <w:sz w:val="24"/>
        </w:rPr>
        <w:t xml:space="preserve">di’nin (a.f) ashabı hakkında şöyle buyurmuştur: </w:t>
      </w:r>
      <w:r>
        <w:rPr>
          <w:rFonts w:ascii="Garamond" w:hAnsi="Garamond" w:cs="Garamond"/>
          <w:sz w:val="24"/>
        </w:rPr>
        <w:t>“Onlar Allah’tan korkan ve şehadet talep eden kimselerdir. Allah yolunda öld</w:t>
      </w:r>
      <w:r>
        <w:rPr>
          <w:rFonts w:ascii="Garamond" w:hAnsi="Garamond" w:cs="Garamond"/>
          <w:sz w:val="24"/>
        </w:rPr>
        <w:t>ü</w:t>
      </w:r>
      <w:r>
        <w:rPr>
          <w:rFonts w:ascii="Garamond" w:hAnsi="Garamond" w:cs="Garamond"/>
          <w:sz w:val="24"/>
        </w:rPr>
        <w:t>rülmeyi arzu</w:t>
      </w:r>
      <w:r w:rsidR="00193772">
        <w:rPr>
          <w:rFonts w:ascii="Garamond" w:hAnsi="Garamond" w:cs="Garamond"/>
          <w:sz w:val="24"/>
        </w:rPr>
        <w:t>larlar. Sloganları, Ya le sarat'il Huseyn (a.s)</w:t>
      </w:r>
      <w:r>
        <w:rPr>
          <w:rFonts w:ascii="Garamond" w:hAnsi="Garamond" w:cs="Garamond"/>
          <w:sz w:val="24"/>
        </w:rPr>
        <w:t xml:space="preserve"> s</w:t>
      </w:r>
      <w:r>
        <w:rPr>
          <w:rFonts w:ascii="Garamond" w:hAnsi="Garamond" w:cs="Garamond"/>
          <w:sz w:val="24"/>
        </w:rPr>
        <w:t>ö</w:t>
      </w:r>
      <w:r w:rsidR="00193772">
        <w:rPr>
          <w:rFonts w:ascii="Garamond" w:hAnsi="Garamond" w:cs="Garamond"/>
          <w:sz w:val="24"/>
        </w:rPr>
        <w:t>züdür.   (Y</w:t>
      </w:r>
      <w:r>
        <w:rPr>
          <w:rFonts w:ascii="Garamond" w:hAnsi="Garamond" w:cs="Garamond"/>
          <w:sz w:val="24"/>
        </w:rPr>
        <w:t>ani ey Hüseyin’in kanının int</w:t>
      </w:r>
      <w:r>
        <w:rPr>
          <w:rFonts w:ascii="Garamond" w:hAnsi="Garamond" w:cs="Garamond"/>
          <w:sz w:val="24"/>
        </w:rPr>
        <w:t>i</w:t>
      </w:r>
      <w:r>
        <w:rPr>
          <w:rFonts w:ascii="Garamond" w:hAnsi="Garamond" w:cs="Garamond"/>
          <w:sz w:val="24"/>
        </w:rPr>
        <w:t xml:space="preserve">kamını </w:t>
      </w:r>
      <w:r>
        <w:rPr>
          <w:rFonts w:ascii="Garamond" w:hAnsi="Garamond" w:cs="Garamond"/>
          <w:sz w:val="24"/>
        </w:rPr>
        <w:lastRenderedPageBreak/>
        <w:t>almak isteye</w:t>
      </w:r>
      <w:r>
        <w:rPr>
          <w:rFonts w:ascii="Garamond" w:hAnsi="Garamond" w:cs="Garamond"/>
          <w:sz w:val="24"/>
        </w:rPr>
        <w:t>n</w:t>
      </w:r>
      <w:r>
        <w:rPr>
          <w:rFonts w:ascii="Garamond" w:hAnsi="Garamond" w:cs="Garamond"/>
          <w:sz w:val="24"/>
        </w:rPr>
        <w:t>ler!) Onlar harekete geçince korku ve de</w:t>
      </w:r>
      <w:r>
        <w:rPr>
          <w:rFonts w:ascii="Garamond" w:hAnsi="Garamond" w:cs="Garamond"/>
          <w:sz w:val="24"/>
        </w:rPr>
        <w:t>h</w:t>
      </w:r>
      <w:r>
        <w:rPr>
          <w:rFonts w:ascii="Garamond" w:hAnsi="Garamond" w:cs="Garamond"/>
          <w:sz w:val="24"/>
        </w:rPr>
        <w:t>şet bir aylık mesafe miktarınca onlardan önce hareket eder.”</w:t>
      </w:r>
      <w:r>
        <w:rPr>
          <w:rStyle w:val="FootnoteReference"/>
          <w:rFonts w:ascii="Garamond" w:hAnsi="Garamond"/>
          <w:sz w:val="24"/>
        </w:rPr>
        <w:footnoteReference w:id="87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“Bedir günü slogan</w:t>
      </w:r>
      <w:r>
        <w:rPr>
          <w:rFonts w:ascii="Garamond" w:hAnsi="Garamond" w:cs="Garamond"/>
          <w:sz w:val="24"/>
        </w:rPr>
        <w:t>ı</w:t>
      </w:r>
      <w:r w:rsidR="00272DC5">
        <w:rPr>
          <w:rFonts w:ascii="Garamond" w:hAnsi="Garamond" w:cs="Garamond"/>
          <w:sz w:val="24"/>
        </w:rPr>
        <w:t>mız</w:t>
      </w:r>
      <w:r>
        <w:rPr>
          <w:rFonts w:ascii="Garamond" w:hAnsi="Garamond" w:cs="Garamond"/>
          <w:sz w:val="24"/>
        </w:rPr>
        <w:t>: “Ya nesrellahi ikterip ikterip” (Ey Allah’ın zaferi</w:t>
      </w:r>
      <w:r w:rsidR="00272DC5">
        <w:rPr>
          <w:rFonts w:ascii="Garamond" w:hAnsi="Garamond" w:cs="Garamond"/>
          <w:sz w:val="24"/>
        </w:rPr>
        <w:t>! Y</w:t>
      </w:r>
      <w:r>
        <w:rPr>
          <w:rFonts w:ascii="Garamond" w:hAnsi="Garamond" w:cs="Garamond"/>
          <w:sz w:val="24"/>
        </w:rPr>
        <w:t>a</w:t>
      </w:r>
      <w:r>
        <w:rPr>
          <w:rFonts w:ascii="Garamond" w:hAnsi="Garamond" w:cs="Garamond"/>
          <w:sz w:val="24"/>
        </w:rPr>
        <w:t>kı</w:t>
      </w:r>
      <w:r>
        <w:rPr>
          <w:rFonts w:ascii="Garamond" w:hAnsi="Garamond" w:cs="Garamond"/>
          <w:sz w:val="24"/>
        </w:rPr>
        <w:t>n</w:t>
      </w:r>
      <w:r>
        <w:rPr>
          <w:rFonts w:ascii="Garamond" w:hAnsi="Garamond" w:cs="Garamond"/>
          <w:sz w:val="24"/>
        </w:rPr>
        <w:t>laş yakınlaş!)...Hüseyin’in (a.s) sloga</w:t>
      </w:r>
      <w:r w:rsidR="00272DC5">
        <w:rPr>
          <w:rFonts w:ascii="Garamond" w:hAnsi="Garamond" w:cs="Garamond"/>
          <w:sz w:val="24"/>
        </w:rPr>
        <w:t>nı ise, “Ya Muhammed</w:t>
      </w:r>
      <w:r>
        <w:rPr>
          <w:rFonts w:ascii="Garamond" w:hAnsi="Garamond" w:cs="Garamond"/>
          <w:sz w:val="24"/>
        </w:rPr>
        <w:t xml:space="preserve">” </w:t>
      </w:r>
      <w:r>
        <w:rPr>
          <w:rFonts w:ascii="Garamond" w:hAnsi="Garamond" w:cs="Garamond"/>
          <w:sz w:val="24"/>
        </w:rPr>
        <w:t>i</w:t>
      </w:r>
      <w:r>
        <w:rPr>
          <w:rFonts w:ascii="Garamond" w:hAnsi="Garamond" w:cs="Garamond"/>
          <w:sz w:val="24"/>
        </w:rPr>
        <w:t>di. Bizim sloganımız da, “Ya Muha</w:t>
      </w:r>
      <w:r>
        <w:rPr>
          <w:rFonts w:ascii="Garamond" w:hAnsi="Garamond" w:cs="Garamond"/>
          <w:sz w:val="24"/>
        </w:rPr>
        <w:t>m</w:t>
      </w:r>
      <w:r>
        <w:rPr>
          <w:rFonts w:ascii="Garamond" w:hAnsi="Garamond" w:cs="Garamond"/>
          <w:sz w:val="24"/>
        </w:rPr>
        <w:t>med”dir.”</w:t>
      </w:r>
      <w:r>
        <w:rPr>
          <w:rStyle w:val="FootnoteReference"/>
          <w:rFonts w:ascii="Garamond" w:hAnsi="Garamond"/>
          <w:sz w:val="24"/>
        </w:rPr>
        <w:footnoteReference w:id="874"/>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bak. el-Bihar, 19/163, 165</w:t>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sidR="00272DC5">
        <w:rPr>
          <w:rFonts w:ascii="Garamond" w:hAnsi="Garamond" w:cs="Garamond"/>
          <w:sz w:val="24"/>
        </w:rPr>
        <w:t>“Şiarın/</w:t>
      </w:r>
      <w:r>
        <w:rPr>
          <w:rFonts w:ascii="Garamond" w:hAnsi="Garamond" w:cs="Garamond"/>
          <w:sz w:val="24"/>
        </w:rPr>
        <w:t>sloganın hidayet olmalıdır.”</w:t>
      </w:r>
      <w:r>
        <w:rPr>
          <w:rStyle w:val="FootnoteReference"/>
          <w:rFonts w:ascii="Garamond" w:hAnsi="Garamond"/>
          <w:sz w:val="24"/>
        </w:rPr>
        <w:footnoteReference w:id="875"/>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458" w:name="_Toc527943208"/>
      <w:r>
        <w:rPr>
          <w:rFonts w:cs="Garamond"/>
          <w:szCs w:val="28"/>
        </w:rPr>
        <w:t>2031. Bölüm</w:t>
      </w:r>
      <w:bookmarkEnd w:id="458"/>
    </w:p>
    <w:p w:rsidR="00DF3D4E" w:rsidRDefault="00DF3D4E">
      <w:pPr>
        <w:pStyle w:val="Heading1"/>
        <w:spacing w:line="240" w:lineRule="atLeast"/>
        <w:ind w:firstLine="284"/>
        <w:rPr>
          <w:rFonts w:cs="Garamond"/>
          <w:szCs w:val="28"/>
        </w:rPr>
      </w:pPr>
      <w:bookmarkStart w:id="459" w:name="_Toc527943209"/>
      <w:r>
        <w:rPr>
          <w:rFonts w:cs="Garamond"/>
          <w:szCs w:val="28"/>
        </w:rPr>
        <w:t>Kıyamet Günü Mü</w:t>
      </w:r>
      <w:r>
        <w:rPr>
          <w:rFonts w:cs="Garamond"/>
          <w:szCs w:val="28"/>
        </w:rPr>
        <w:t>s</w:t>
      </w:r>
      <w:r>
        <w:rPr>
          <w:rFonts w:cs="Garamond"/>
          <w:szCs w:val="28"/>
        </w:rPr>
        <w:t>lümanların Sloganı</w:t>
      </w:r>
      <w:bookmarkEnd w:id="459"/>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“Kıyamet günü sırat köprüsünden geçerken</w:t>
      </w:r>
      <w:r w:rsidR="00272DC5">
        <w:rPr>
          <w:rFonts w:ascii="Garamond" w:hAnsi="Garamond" w:cs="Garamond"/>
          <w:sz w:val="24"/>
        </w:rPr>
        <w:t xml:space="preserve"> Müsl</w:t>
      </w:r>
      <w:r w:rsidR="00272DC5">
        <w:rPr>
          <w:rFonts w:ascii="Garamond" w:hAnsi="Garamond" w:cs="Garamond"/>
          <w:sz w:val="24"/>
        </w:rPr>
        <w:t>ü</w:t>
      </w:r>
      <w:r w:rsidR="00272DC5">
        <w:rPr>
          <w:rFonts w:ascii="Garamond" w:hAnsi="Garamond" w:cs="Garamond"/>
          <w:sz w:val="24"/>
        </w:rPr>
        <w:t>manların</w:t>
      </w:r>
      <w:r>
        <w:rPr>
          <w:rFonts w:ascii="Garamond" w:hAnsi="Garamond" w:cs="Garamond"/>
          <w:sz w:val="24"/>
        </w:rPr>
        <w:t xml:space="preserve"> sloganı şudur: </w:t>
      </w:r>
      <w:r w:rsidR="00272DC5">
        <w:rPr>
          <w:rFonts w:ascii="Garamond" w:hAnsi="Garamond" w:cs="Garamond"/>
          <w:sz w:val="24"/>
        </w:rPr>
        <w:t>“</w:t>
      </w:r>
      <w:r>
        <w:rPr>
          <w:rFonts w:ascii="Garamond" w:hAnsi="Garamond" w:cs="Garamond"/>
          <w:sz w:val="24"/>
        </w:rPr>
        <w:t>La il</w:t>
      </w:r>
      <w:r>
        <w:rPr>
          <w:rFonts w:ascii="Garamond" w:hAnsi="Garamond" w:cs="Garamond"/>
          <w:sz w:val="24"/>
        </w:rPr>
        <w:t>a</w:t>
      </w:r>
      <w:r>
        <w:rPr>
          <w:rFonts w:ascii="Garamond" w:hAnsi="Garamond" w:cs="Garamond"/>
          <w:sz w:val="24"/>
        </w:rPr>
        <w:t>he illallah ve alellahi fel yetevekkelil mütevekkilun.</w:t>
      </w:r>
      <w:r w:rsidR="00272DC5">
        <w:rPr>
          <w:rFonts w:ascii="Garamond" w:hAnsi="Garamond" w:cs="Garamond"/>
          <w:sz w:val="24"/>
        </w:rPr>
        <w:t>”</w:t>
      </w:r>
      <w:r>
        <w:rPr>
          <w:rFonts w:ascii="Garamond" w:hAnsi="Garamond" w:cs="Garamond"/>
          <w:sz w:val="24"/>
        </w:rPr>
        <w:t xml:space="preserve"> (A</w:t>
      </w:r>
      <w:r>
        <w:rPr>
          <w:rFonts w:ascii="Garamond" w:hAnsi="Garamond" w:cs="Garamond"/>
          <w:sz w:val="24"/>
        </w:rPr>
        <w:t>l</w:t>
      </w:r>
      <w:r>
        <w:rPr>
          <w:rFonts w:ascii="Garamond" w:hAnsi="Garamond" w:cs="Garamond"/>
          <w:sz w:val="24"/>
        </w:rPr>
        <w:t>lah’tan başka ilah yoktur ve t</w:t>
      </w:r>
      <w:r>
        <w:rPr>
          <w:rFonts w:ascii="Garamond" w:hAnsi="Garamond" w:cs="Garamond"/>
          <w:sz w:val="24"/>
        </w:rPr>
        <w:t>e</w:t>
      </w:r>
      <w:r>
        <w:rPr>
          <w:rFonts w:ascii="Garamond" w:hAnsi="Garamond" w:cs="Garamond"/>
          <w:sz w:val="24"/>
        </w:rPr>
        <w:t>vekkül edenler sadece ona t</w:t>
      </w:r>
      <w:r>
        <w:rPr>
          <w:rFonts w:ascii="Garamond" w:hAnsi="Garamond" w:cs="Garamond"/>
          <w:sz w:val="24"/>
        </w:rPr>
        <w:t>e</w:t>
      </w:r>
      <w:r>
        <w:rPr>
          <w:rFonts w:ascii="Garamond" w:hAnsi="Garamond" w:cs="Garamond"/>
          <w:sz w:val="24"/>
        </w:rPr>
        <w:t>vekkül etmelidir.</w:t>
      </w:r>
      <w:r w:rsidR="00272DC5">
        <w:rPr>
          <w:rFonts w:ascii="Garamond" w:hAnsi="Garamond" w:cs="Garamond"/>
          <w:sz w:val="24"/>
        </w:rPr>
        <w:t>)</w:t>
      </w:r>
      <w:r>
        <w:rPr>
          <w:rFonts w:ascii="Garamond" w:hAnsi="Garamond" w:cs="Garamond"/>
          <w:sz w:val="24"/>
        </w:rPr>
        <w:t>”</w:t>
      </w:r>
      <w:r>
        <w:rPr>
          <w:rStyle w:val="FootnoteReference"/>
          <w:rFonts w:ascii="Garamond" w:hAnsi="Garamond"/>
          <w:sz w:val="24"/>
        </w:rPr>
        <w:footnoteReference w:id="87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“Kıyamet günü sırat </w:t>
      </w:r>
      <w:r>
        <w:rPr>
          <w:rFonts w:ascii="Garamond" w:hAnsi="Garamond" w:cs="Garamond"/>
          <w:sz w:val="24"/>
        </w:rPr>
        <w:lastRenderedPageBreak/>
        <w:t>köprüsünden geçerken mümi</w:t>
      </w:r>
      <w:r>
        <w:rPr>
          <w:rFonts w:ascii="Garamond" w:hAnsi="Garamond" w:cs="Garamond"/>
          <w:sz w:val="24"/>
        </w:rPr>
        <w:t>n</w:t>
      </w:r>
      <w:r>
        <w:rPr>
          <w:rFonts w:ascii="Garamond" w:hAnsi="Garamond" w:cs="Garamond"/>
          <w:sz w:val="24"/>
        </w:rPr>
        <w:t xml:space="preserve">lerin sloganı şudur: </w:t>
      </w:r>
      <w:r w:rsidR="00272DC5">
        <w:rPr>
          <w:rFonts w:ascii="Garamond" w:hAnsi="Garamond" w:cs="Garamond"/>
          <w:sz w:val="24"/>
        </w:rPr>
        <w:t>“</w:t>
      </w:r>
      <w:r>
        <w:rPr>
          <w:rFonts w:ascii="Garamond" w:hAnsi="Garamond" w:cs="Garamond"/>
          <w:sz w:val="24"/>
        </w:rPr>
        <w:t>Rabbi se</w:t>
      </w:r>
      <w:r>
        <w:rPr>
          <w:rFonts w:ascii="Garamond" w:hAnsi="Garamond" w:cs="Garamond"/>
          <w:sz w:val="24"/>
        </w:rPr>
        <w:t>l</w:t>
      </w:r>
      <w:r>
        <w:rPr>
          <w:rFonts w:ascii="Garamond" w:hAnsi="Garamond" w:cs="Garamond"/>
          <w:sz w:val="24"/>
        </w:rPr>
        <w:t>lim, sellim” (ey Rabbim! bizleri ese</w:t>
      </w:r>
      <w:r>
        <w:rPr>
          <w:rFonts w:ascii="Garamond" w:hAnsi="Garamond" w:cs="Garamond"/>
          <w:sz w:val="24"/>
        </w:rPr>
        <w:t>n</w:t>
      </w:r>
      <w:r>
        <w:rPr>
          <w:rFonts w:ascii="Garamond" w:hAnsi="Garamond" w:cs="Garamond"/>
          <w:sz w:val="24"/>
        </w:rPr>
        <w:t>likte kıl esenlikte kıl)</w:t>
      </w:r>
      <w:r w:rsidR="00272DC5">
        <w:rPr>
          <w:rFonts w:ascii="Garamond" w:hAnsi="Garamond" w:cs="Garamond"/>
          <w:sz w:val="24"/>
        </w:rPr>
        <w:t>.</w:t>
      </w:r>
      <w:r>
        <w:rPr>
          <w:rFonts w:ascii="Garamond" w:hAnsi="Garamond" w:cs="Garamond"/>
          <w:sz w:val="24"/>
        </w:rPr>
        <w:t>”</w:t>
      </w:r>
      <w:r>
        <w:rPr>
          <w:rStyle w:val="FootnoteReference"/>
          <w:rFonts w:ascii="Garamond" w:hAnsi="Garamond"/>
          <w:sz w:val="24"/>
        </w:rPr>
        <w:footnoteReference w:id="87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“Sırat köprüsünden geçerken ümmetimin sloga</w:t>
      </w:r>
      <w:r w:rsidR="00AA6380">
        <w:rPr>
          <w:rFonts w:ascii="Garamond" w:hAnsi="Garamond" w:cs="Garamond"/>
          <w:sz w:val="24"/>
        </w:rPr>
        <w:t>nı şudur: “Ya la ilahe illa ent</w:t>
      </w:r>
      <w:r>
        <w:rPr>
          <w:rFonts w:ascii="Garamond" w:hAnsi="Garamond" w:cs="Garamond"/>
          <w:sz w:val="24"/>
        </w:rPr>
        <w:t xml:space="preserve"> (ey senden başka ilah olmayan ki</w:t>
      </w:r>
      <w:r>
        <w:rPr>
          <w:rFonts w:ascii="Garamond" w:hAnsi="Garamond" w:cs="Garamond"/>
          <w:sz w:val="24"/>
        </w:rPr>
        <w:t>m</w:t>
      </w:r>
      <w:r>
        <w:rPr>
          <w:rFonts w:ascii="Garamond" w:hAnsi="Garamond" w:cs="Garamond"/>
          <w:sz w:val="24"/>
        </w:rPr>
        <w:t>se)</w:t>
      </w:r>
      <w:r w:rsidR="00AA6380">
        <w:rPr>
          <w:rFonts w:ascii="Garamond" w:hAnsi="Garamond" w:cs="Garamond"/>
          <w:sz w:val="24"/>
        </w:rPr>
        <w:t>.</w:t>
      </w:r>
      <w:r>
        <w:rPr>
          <w:rFonts w:ascii="Garamond" w:hAnsi="Garamond" w:cs="Garamond"/>
          <w:sz w:val="24"/>
        </w:rPr>
        <w:t>”</w:t>
      </w:r>
      <w:r>
        <w:rPr>
          <w:rStyle w:val="FootnoteReference"/>
          <w:rFonts w:ascii="Garamond" w:hAnsi="Garamond"/>
          <w:sz w:val="24"/>
        </w:rPr>
        <w:footnoteReference w:id="87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“Müminler kabirleri</w:t>
      </w:r>
      <w:r>
        <w:rPr>
          <w:rFonts w:ascii="Garamond" w:hAnsi="Garamond" w:cs="Garamond"/>
          <w:sz w:val="24"/>
        </w:rPr>
        <w:t>n</w:t>
      </w:r>
      <w:r>
        <w:rPr>
          <w:rFonts w:ascii="Garamond" w:hAnsi="Garamond" w:cs="Garamond"/>
          <w:sz w:val="24"/>
        </w:rPr>
        <w:t xml:space="preserve">den dirilince sloganları </w:t>
      </w:r>
      <w:r>
        <w:rPr>
          <w:rFonts w:ascii="Garamond" w:hAnsi="Garamond" w:cs="Garamond"/>
          <w:sz w:val="24"/>
        </w:rPr>
        <w:lastRenderedPageBreak/>
        <w:t>şudur: “la ilahe illallah ve alellahi fel yetevekkelil müminun (Allah’tan başka ilah yoktur ve müminler sadece Allah’a tevekkül etmel</w:t>
      </w:r>
      <w:r>
        <w:rPr>
          <w:rFonts w:ascii="Garamond" w:hAnsi="Garamond" w:cs="Garamond"/>
          <w:sz w:val="24"/>
        </w:rPr>
        <w:t>i</w:t>
      </w:r>
      <w:r>
        <w:rPr>
          <w:rFonts w:ascii="Garamond" w:hAnsi="Garamond" w:cs="Garamond"/>
          <w:sz w:val="24"/>
        </w:rPr>
        <w:t>dirler.</w:t>
      </w:r>
      <w:r w:rsidR="00AA6380">
        <w:rPr>
          <w:rFonts w:ascii="Garamond" w:hAnsi="Garamond" w:cs="Garamond"/>
          <w:sz w:val="24"/>
        </w:rPr>
        <w:t>)</w:t>
      </w:r>
      <w:r>
        <w:rPr>
          <w:rFonts w:ascii="Garamond" w:hAnsi="Garamond" w:cs="Garamond"/>
          <w:sz w:val="24"/>
        </w:rPr>
        <w:t>”</w:t>
      </w:r>
      <w:r>
        <w:rPr>
          <w:rStyle w:val="FootnoteReference"/>
          <w:rFonts w:ascii="Garamond" w:hAnsi="Garamond"/>
          <w:sz w:val="24"/>
        </w:rPr>
        <w:footnoteReference w:id="87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“Kıyametin karanlıkl</w:t>
      </w:r>
      <w:r>
        <w:rPr>
          <w:rFonts w:ascii="Garamond" w:hAnsi="Garamond" w:cs="Garamond"/>
          <w:sz w:val="24"/>
        </w:rPr>
        <w:t>a</w:t>
      </w:r>
      <w:r>
        <w:rPr>
          <w:rFonts w:ascii="Garamond" w:hAnsi="Garamond" w:cs="Garamond"/>
          <w:sz w:val="24"/>
        </w:rPr>
        <w:t>rında müminlerin sloganı şudur: “la ilahe illa ent (senden başka ilah yoktur. )</w:t>
      </w:r>
      <w:r>
        <w:rPr>
          <w:rStyle w:val="FootnoteReference"/>
          <w:rFonts w:ascii="Garamond" w:hAnsi="Garamond"/>
          <w:sz w:val="24"/>
        </w:rPr>
        <w:footnoteReference w:id="880"/>
      </w:r>
    </w:p>
    <w:p w:rsidR="00DF3D4E" w:rsidRDefault="00AA6380">
      <w:pPr>
        <w:spacing w:line="240" w:lineRule="atLeast"/>
        <w:ind w:firstLine="284"/>
        <w:jc w:val="lowKashida"/>
        <w:rPr>
          <w:rFonts w:ascii="Garamond" w:hAnsi="Garamond" w:cs="Garamond"/>
          <w:i/>
          <w:iCs/>
          <w:sz w:val="24"/>
        </w:rPr>
      </w:pPr>
      <w:r>
        <w:rPr>
          <w:rFonts w:ascii="Garamond" w:hAnsi="Garamond" w:cs="Garamond"/>
          <w:i/>
          <w:iCs/>
          <w:sz w:val="24"/>
        </w:rPr>
        <w:t>bak. 293. Konu, es-</w:t>
      </w:r>
      <w:r w:rsidR="00DF3D4E">
        <w:rPr>
          <w:rFonts w:ascii="Garamond" w:hAnsi="Garamond" w:cs="Garamond"/>
          <w:i/>
          <w:iCs/>
          <w:sz w:val="24"/>
        </w:rPr>
        <w:t>Sırat</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center"/>
        <w:rPr>
          <w:rFonts w:ascii="Garamond" w:hAnsi="Garamond"/>
          <w:sz w:val="24"/>
        </w:rPr>
        <w:sectPr w:rsidR="00DF3D4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sz w:val="24"/>
        </w:rPr>
        <w:br w:type="page"/>
      </w:r>
    </w:p>
    <w:p w:rsidR="00DF3D4E" w:rsidRDefault="00DF3D4E">
      <w:pPr>
        <w:spacing w:line="240" w:lineRule="atLeast"/>
        <w:ind w:firstLine="284"/>
        <w:jc w:val="center"/>
        <w:rPr>
          <w:rFonts w:ascii="Garamond" w:hAnsi="Garamond" w:cs="Garamond"/>
          <w:b/>
          <w:bCs/>
          <w:sz w:val="72"/>
          <w:szCs w:val="72"/>
        </w:rPr>
      </w:pPr>
      <w:r>
        <w:rPr>
          <w:rFonts w:ascii="Garamond" w:hAnsi="Garamond" w:cs="Garamond"/>
          <w:b/>
          <w:bCs/>
          <w:sz w:val="72"/>
          <w:szCs w:val="72"/>
        </w:rPr>
        <w:lastRenderedPageBreak/>
        <w:t>270. Konu</w:t>
      </w:r>
    </w:p>
    <w:p w:rsidR="00DF3D4E" w:rsidRDefault="00DF3D4E">
      <w:pPr>
        <w:pStyle w:val="BodyTextIndent"/>
        <w:spacing w:before="0" w:line="240" w:lineRule="atLeast"/>
        <w:rPr>
          <w:rFonts w:ascii="Garamond" w:hAnsi="Garamond" w:cs="Garamond"/>
          <w:sz w:val="72"/>
          <w:szCs w:val="72"/>
        </w:rPr>
      </w:pPr>
    </w:p>
    <w:p w:rsidR="00DF3D4E" w:rsidRDefault="00AA6380">
      <w:pPr>
        <w:pStyle w:val="BodyTextIndent"/>
        <w:spacing w:before="0" w:line="240" w:lineRule="atLeast"/>
        <w:rPr>
          <w:rFonts w:ascii="Garamond" w:hAnsi="Garamond" w:cs="Garamond"/>
          <w:szCs w:val="100"/>
        </w:rPr>
      </w:pPr>
      <w:r>
        <w:rPr>
          <w:rFonts w:ascii="Garamond" w:hAnsi="Garamond" w:cs="Garamond"/>
          <w:szCs w:val="100"/>
        </w:rPr>
        <w:t>eş-Şefaa</w:t>
      </w:r>
      <w:r w:rsidR="00DF3D4E">
        <w:rPr>
          <w:rFonts w:ascii="Garamond" w:hAnsi="Garamond" w:cs="Garamond"/>
          <w:szCs w:val="100"/>
        </w:rPr>
        <w:t xml:space="preserve">t fi’d Dunya </w:t>
      </w:r>
    </w:p>
    <w:p w:rsidR="00DF3D4E" w:rsidRDefault="00DF3D4E">
      <w:pPr>
        <w:pStyle w:val="BodyTextIndent"/>
        <w:spacing w:before="0" w:line="240" w:lineRule="atLeast"/>
        <w:rPr>
          <w:rFonts w:ascii="Garamond" w:hAnsi="Garamond" w:cs="Garamond"/>
          <w:sz w:val="90"/>
          <w:szCs w:val="90"/>
        </w:rPr>
      </w:pPr>
      <w:r>
        <w:rPr>
          <w:rFonts w:ascii="Garamond" w:hAnsi="Garamond" w:cs="Garamond"/>
          <w:sz w:val="90"/>
          <w:szCs w:val="90"/>
        </w:rPr>
        <w:t>Dünyada Şefaat Aracılık (1)</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Kenz’ul Ummal, 3/268, eş-Şefaet</w:t>
      </w:r>
    </w:p>
    <w:p w:rsidR="00DF3D4E" w:rsidRDefault="00DF3D4E" w:rsidP="00AA6380">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Kenz’ul Umma</w:t>
      </w:r>
      <w:r w:rsidR="00AA6380">
        <w:rPr>
          <w:rFonts w:ascii="Garamond" w:hAnsi="Garamond" w:cs="Garamond"/>
          <w:i/>
          <w:iCs/>
          <w:sz w:val="24"/>
        </w:rPr>
        <w:t>l, 3/269, 735, Mehzur’uş Şefaa</w:t>
      </w:r>
      <w:r>
        <w:rPr>
          <w:rFonts w:ascii="Garamond" w:hAnsi="Garamond" w:cs="Garamond"/>
          <w:i/>
          <w:iCs/>
          <w:sz w:val="24"/>
        </w:rPr>
        <w:t>t</w:t>
      </w:r>
    </w:p>
    <w:p w:rsidR="00DF3D4E" w:rsidRDefault="00DF3D4E">
      <w:pPr>
        <w:spacing w:line="240" w:lineRule="atLeast"/>
        <w:ind w:firstLine="284"/>
        <w:jc w:val="lowKashida"/>
        <w:rPr>
          <w:rFonts w:ascii="Garamond" w:hAnsi="Garamond" w:cs="Garamond"/>
          <w:i/>
          <w:iCs/>
          <w:sz w:val="24"/>
        </w:rPr>
      </w:pPr>
    </w:p>
    <w:p w:rsidR="00DF3D4E" w:rsidRDefault="0027317F" w:rsidP="00F35803">
      <w:pPr>
        <w:rPr>
          <w:rFonts w:cs="Garamond"/>
          <w:sz w:val="24"/>
          <w:szCs w:val="24"/>
        </w:rPr>
      </w:pPr>
      <w:bookmarkStart w:id="460" w:name="_Toc527941602"/>
      <w:bookmarkStart w:id="461" w:name="_Toc527942406"/>
      <w:bookmarkStart w:id="462" w:name="_Toc527943210"/>
      <w:r>
        <w:rPr>
          <w:noProof/>
          <w:lang w:val="en-US" w:eastAsia="en-US"/>
        </w:rPr>
        <mc:AlternateContent>
          <mc:Choice Requires="wps">
            <w:drawing>
              <wp:anchor distT="0" distB="0" distL="114300" distR="114300" simplePos="0" relativeHeight="251662848"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2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1F16E" id="Line 3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EA0tkC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460"/>
      <w:bookmarkEnd w:id="461"/>
      <w:bookmarkEnd w:id="462"/>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DF3D4E" w:rsidRDefault="00AA6380">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Es-</w:t>
      </w:r>
      <w:r w:rsidR="00DF3D4E">
        <w:rPr>
          <w:rFonts w:ascii="Garamond" w:hAnsi="Garamond" w:cs="Garamond"/>
          <w:i/>
          <w:iCs/>
          <w:sz w:val="24"/>
        </w:rPr>
        <w:t>Sulh (2), 2262. bölüm; ez-Zulm, 2467. bölüm</w:t>
      </w:r>
    </w:p>
    <w:p w:rsidR="00DF3D4E" w:rsidRDefault="00DF3D4E" w:rsidP="00F35803">
      <w:p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r>
        <w:t xml:space="preserve"> </w:t>
      </w:r>
    </w:p>
    <w:p w:rsidR="00DF3D4E" w:rsidRDefault="00DF3D4E">
      <w:pPr>
        <w:pStyle w:val="Heading1"/>
        <w:spacing w:line="240" w:lineRule="atLeast"/>
        <w:ind w:firstLine="284"/>
        <w:rPr>
          <w:rFonts w:cs="Garamond"/>
          <w:szCs w:val="28"/>
        </w:rPr>
      </w:pPr>
      <w:r>
        <w:rPr>
          <w:rFonts w:cs="Garamond"/>
          <w:szCs w:val="28"/>
        </w:rPr>
        <w:lastRenderedPageBreak/>
        <w:br w:type="page"/>
      </w:r>
      <w:bookmarkStart w:id="463" w:name="_Toc527943211"/>
      <w:r>
        <w:rPr>
          <w:rFonts w:cs="Garamond"/>
          <w:szCs w:val="28"/>
        </w:rPr>
        <w:lastRenderedPageBreak/>
        <w:t>2032. Bölüm</w:t>
      </w:r>
      <w:bookmarkEnd w:id="463"/>
    </w:p>
    <w:p w:rsidR="00DF3D4E" w:rsidRDefault="00DF3D4E">
      <w:pPr>
        <w:pStyle w:val="Heading1"/>
        <w:spacing w:line="240" w:lineRule="atLeast"/>
        <w:ind w:firstLine="284"/>
        <w:rPr>
          <w:rFonts w:cs="Garamond"/>
          <w:szCs w:val="28"/>
        </w:rPr>
      </w:pPr>
      <w:bookmarkStart w:id="464" w:name="_Toc527943212"/>
      <w:r>
        <w:rPr>
          <w:rFonts w:cs="Garamond"/>
          <w:szCs w:val="28"/>
        </w:rPr>
        <w:t>Şefaat, Aracılık</w:t>
      </w:r>
      <w:bookmarkEnd w:id="464"/>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AA6380">
        <w:rPr>
          <w:rFonts w:ascii="Garamond" w:hAnsi="Garamond" w:cs="Garamond"/>
          <w:sz w:val="24"/>
        </w:rPr>
        <w:t>“Şefaat/</w:t>
      </w:r>
      <w:r>
        <w:rPr>
          <w:rFonts w:ascii="Garamond" w:hAnsi="Garamond" w:cs="Garamond"/>
          <w:sz w:val="24"/>
        </w:rPr>
        <w:t>aracılık edin ki sevap elde edesiniz.”</w:t>
      </w:r>
      <w:r>
        <w:rPr>
          <w:rStyle w:val="FootnoteReference"/>
          <w:rFonts w:ascii="Garamond" w:hAnsi="Garamond"/>
          <w:sz w:val="24"/>
        </w:rPr>
        <w:footnoteReference w:id="88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AA6380">
        <w:rPr>
          <w:rFonts w:ascii="Garamond" w:hAnsi="Garamond" w:cs="Garamond"/>
          <w:sz w:val="24"/>
        </w:rPr>
        <w:t>“Arcılık</w:t>
      </w:r>
      <w:r>
        <w:rPr>
          <w:rFonts w:ascii="Garamond" w:hAnsi="Garamond" w:cs="Garamond"/>
          <w:sz w:val="24"/>
        </w:rPr>
        <w:t xml:space="preserve"> edin ki sevap elde edesiniz ve Allah peyga</w:t>
      </w:r>
      <w:r>
        <w:rPr>
          <w:rFonts w:ascii="Garamond" w:hAnsi="Garamond" w:cs="Garamond"/>
          <w:sz w:val="24"/>
        </w:rPr>
        <w:t>m</w:t>
      </w:r>
      <w:r>
        <w:rPr>
          <w:rFonts w:ascii="Garamond" w:hAnsi="Garamond" w:cs="Garamond"/>
          <w:sz w:val="24"/>
        </w:rPr>
        <w:t>berinin dili üzere istediğine hükmetsin.”</w:t>
      </w:r>
      <w:r>
        <w:rPr>
          <w:rStyle w:val="FootnoteReference"/>
          <w:rFonts w:ascii="Garamond" w:hAnsi="Garamond"/>
          <w:sz w:val="24"/>
        </w:rPr>
        <w:footnoteReference w:id="88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“Aracılık makamın z</w:t>
      </w:r>
      <w:r>
        <w:rPr>
          <w:rFonts w:ascii="Garamond" w:hAnsi="Garamond" w:cs="Garamond"/>
          <w:sz w:val="24"/>
        </w:rPr>
        <w:t>e</w:t>
      </w:r>
      <w:r>
        <w:rPr>
          <w:rFonts w:ascii="Garamond" w:hAnsi="Garamond" w:cs="Garamond"/>
          <w:sz w:val="24"/>
        </w:rPr>
        <w:t>katıdır.”</w:t>
      </w:r>
      <w:r>
        <w:rPr>
          <w:rStyle w:val="FootnoteReference"/>
          <w:rFonts w:ascii="Garamond" w:hAnsi="Garamond"/>
          <w:sz w:val="24"/>
        </w:rPr>
        <w:footnoteReference w:id="88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“En iyi sadaka dil s</w:t>
      </w:r>
      <w:r>
        <w:rPr>
          <w:rFonts w:ascii="Garamond" w:hAnsi="Garamond" w:cs="Garamond"/>
          <w:sz w:val="24"/>
        </w:rPr>
        <w:t>a</w:t>
      </w:r>
      <w:r>
        <w:rPr>
          <w:rFonts w:ascii="Garamond" w:hAnsi="Garamond" w:cs="Garamond"/>
          <w:sz w:val="24"/>
        </w:rPr>
        <w:t xml:space="preserve">dakasıdır. Aracılık yaparak esiri özgür kılarsın, kan dökülmesini </w:t>
      </w:r>
      <w:r>
        <w:rPr>
          <w:rFonts w:ascii="Garamond" w:hAnsi="Garamond" w:cs="Garamond"/>
          <w:sz w:val="24"/>
        </w:rPr>
        <w:lastRenderedPageBreak/>
        <w:t>engellersin, ihsanı kardeşine doğru çekersin ve ondaki tatsı</w:t>
      </w:r>
      <w:r>
        <w:rPr>
          <w:rFonts w:ascii="Garamond" w:hAnsi="Garamond" w:cs="Garamond"/>
          <w:sz w:val="24"/>
        </w:rPr>
        <w:t>z</w:t>
      </w:r>
      <w:r>
        <w:rPr>
          <w:rFonts w:ascii="Garamond" w:hAnsi="Garamond" w:cs="Garamond"/>
          <w:sz w:val="24"/>
        </w:rPr>
        <w:t>lıkları giderirsin.”</w:t>
      </w:r>
      <w:r>
        <w:rPr>
          <w:rStyle w:val="FootnoteReference"/>
          <w:rFonts w:ascii="Garamond" w:hAnsi="Garamond"/>
          <w:sz w:val="24"/>
        </w:rPr>
        <w:footnoteReference w:id="88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“Aracılık talibin (haceti</w:t>
      </w:r>
      <w:r w:rsidR="00AA6380">
        <w:rPr>
          <w:rFonts w:ascii="Garamond" w:hAnsi="Garamond" w:cs="Garamond"/>
          <w:sz w:val="24"/>
        </w:rPr>
        <w:t>n</w:t>
      </w:r>
      <w:r>
        <w:rPr>
          <w:rFonts w:ascii="Garamond" w:hAnsi="Garamond" w:cs="Garamond"/>
          <w:sz w:val="24"/>
        </w:rPr>
        <w:t>) kol ve kanatlarıdır.”</w:t>
      </w:r>
      <w:r>
        <w:rPr>
          <w:rStyle w:val="FootnoteReference"/>
          <w:rFonts w:ascii="Garamond" w:hAnsi="Garamond"/>
          <w:sz w:val="24"/>
        </w:rPr>
        <w:footnoteReference w:id="88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“Her </w:t>
      </w:r>
      <w:r w:rsidR="00AA6380">
        <w:rPr>
          <w:rFonts w:ascii="Garamond" w:hAnsi="Garamond" w:cs="Garamond"/>
          <w:sz w:val="24"/>
        </w:rPr>
        <w:t>kim aracılığıyla bir zararı defeder veya bir f</w:t>
      </w:r>
      <w:r>
        <w:rPr>
          <w:rFonts w:ascii="Garamond" w:hAnsi="Garamond" w:cs="Garamond"/>
          <w:sz w:val="24"/>
        </w:rPr>
        <w:t>ayd</w:t>
      </w:r>
      <w:r>
        <w:rPr>
          <w:rFonts w:ascii="Garamond" w:hAnsi="Garamond" w:cs="Garamond"/>
          <w:sz w:val="24"/>
        </w:rPr>
        <w:t>a</w:t>
      </w:r>
      <w:r>
        <w:rPr>
          <w:rFonts w:ascii="Garamond" w:hAnsi="Garamond" w:cs="Garamond"/>
          <w:sz w:val="24"/>
        </w:rPr>
        <w:t xml:space="preserve">yı ihya ederse Allah-u Teala </w:t>
      </w:r>
      <w:r>
        <w:rPr>
          <w:rFonts w:ascii="Garamond" w:hAnsi="Garamond" w:cs="Garamond"/>
          <w:sz w:val="24"/>
        </w:rPr>
        <w:t>a</w:t>
      </w:r>
      <w:r>
        <w:rPr>
          <w:rFonts w:ascii="Garamond" w:hAnsi="Garamond" w:cs="Garamond"/>
          <w:sz w:val="24"/>
        </w:rPr>
        <w:t>yakları</w:t>
      </w:r>
      <w:r w:rsidR="00AA6380">
        <w:rPr>
          <w:rFonts w:ascii="Garamond" w:hAnsi="Garamond" w:cs="Garamond"/>
          <w:sz w:val="24"/>
        </w:rPr>
        <w:t>n</w:t>
      </w:r>
      <w:r>
        <w:rPr>
          <w:rFonts w:ascii="Garamond" w:hAnsi="Garamond" w:cs="Garamond"/>
          <w:sz w:val="24"/>
        </w:rPr>
        <w:t xml:space="preserve"> sürçtüğü gün onun </w:t>
      </w:r>
      <w:r>
        <w:rPr>
          <w:rFonts w:ascii="Garamond" w:hAnsi="Garamond" w:cs="Garamond"/>
          <w:sz w:val="24"/>
        </w:rPr>
        <w:t>a</w:t>
      </w:r>
      <w:r>
        <w:rPr>
          <w:rFonts w:ascii="Garamond" w:hAnsi="Garamond" w:cs="Garamond"/>
          <w:sz w:val="24"/>
        </w:rPr>
        <w:t>yaklarını sağlam kılar.”</w:t>
      </w:r>
      <w:r>
        <w:rPr>
          <w:rStyle w:val="FootnoteReference"/>
          <w:rFonts w:ascii="Garamond" w:hAnsi="Garamond"/>
          <w:sz w:val="24"/>
        </w:rPr>
        <w:footnoteReference w:id="886"/>
      </w:r>
    </w:p>
    <w:p w:rsidR="00DF3D4E" w:rsidRDefault="00AA6380">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Resulullah (s.a.a) </w:t>
      </w:r>
      <w:r w:rsidR="00DF3D4E">
        <w:rPr>
          <w:rFonts w:ascii="Garamond" w:hAnsi="Garamond" w:cs="Garamond"/>
          <w:i/>
          <w:iCs/>
          <w:sz w:val="24"/>
        </w:rPr>
        <w:t xml:space="preserve">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“En iyi aracılık evlilik hususunda iki kişi arasın</w:t>
      </w:r>
      <w:r>
        <w:rPr>
          <w:rFonts w:ascii="Garamond" w:hAnsi="Garamond" w:cs="Garamond"/>
          <w:sz w:val="24"/>
        </w:rPr>
        <w:t>d</w:t>
      </w:r>
      <w:r w:rsidR="00DF3D4E">
        <w:rPr>
          <w:rFonts w:ascii="Garamond" w:hAnsi="Garamond" w:cs="Garamond"/>
          <w:sz w:val="24"/>
        </w:rPr>
        <w:t>a arac</w:t>
      </w:r>
      <w:r w:rsidR="00DF3D4E">
        <w:rPr>
          <w:rFonts w:ascii="Garamond" w:hAnsi="Garamond" w:cs="Garamond"/>
          <w:sz w:val="24"/>
        </w:rPr>
        <w:t>ı</w:t>
      </w:r>
      <w:r>
        <w:rPr>
          <w:rFonts w:ascii="Garamond" w:hAnsi="Garamond" w:cs="Garamond"/>
          <w:sz w:val="24"/>
        </w:rPr>
        <w:t>lık etm</w:t>
      </w:r>
      <w:r w:rsidR="00DF3D4E">
        <w:rPr>
          <w:rFonts w:ascii="Garamond" w:hAnsi="Garamond" w:cs="Garamond"/>
          <w:sz w:val="24"/>
        </w:rPr>
        <w:t>endir.”</w:t>
      </w:r>
      <w:r w:rsidR="00DF3D4E">
        <w:rPr>
          <w:rStyle w:val="FootnoteReference"/>
          <w:rFonts w:ascii="Garamond" w:hAnsi="Garamond"/>
          <w:sz w:val="24"/>
        </w:rPr>
        <w:footnoteReference w:id="887"/>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el-Hudud, 739. Bölüm </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center"/>
        <w:rPr>
          <w:rFonts w:ascii="Garamond" w:hAnsi="Garamond"/>
          <w:sz w:val="24"/>
        </w:rPr>
        <w:sectPr w:rsidR="00DF3D4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sz w:val="24"/>
        </w:rPr>
        <w:br w:type="page"/>
      </w:r>
    </w:p>
    <w:p w:rsidR="00DF3D4E" w:rsidRDefault="00DF3D4E">
      <w:pPr>
        <w:spacing w:line="240" w:lineRule="atLeast"/>
        <w:ind w:firstLine="284"/>
        <w:jc w:val="center"/>
        <w:rPr>
          <w:rFonts w:ascii="Garamond" w:hAnsi="Garamond" w:cs="Garamond"/>
          <w:b/>
          <w:bCs/>
          <w:sz w:val="72"/>
          <w:szCs w:val="72"/>
        </w:rPr>
      </w:pPr>
      <w:r>
        <w:rPr>
          <w:rFonts w:ascii="Garamond" w:hAnsi="Garamond" w:cs="Garamond"/>
          <w:b/>
          <w:bCs/>
          <w:sz w:val="72"/>
          <w:szCs w:val="72"/>
        </w:rPr>
        <w:lastRenderedPageBreak/>
        <w:t>271. Konu</w:t>
      </w:r>
    </w:p>
    <w:p w:rsidR="00DF3D4E" w:rsidRDefault="00DF3D4E">
      <w:pPr>
        <w:pStyle w:val="BodyTextIndent"/>
        <w:spacing w:before="0" w:line="240" w:lineRule="atLeast"/>
        <w:rPr>
          <w:rFonts w:ascii="Garamond" w:hAnsi="Garamond" w:cs="Garamond"/>
          <w:sz w:val="72"/>
          <w:szCs w:val="72"/>
        </w:rPr>
      </w:pPr>
    </w:p>
    <w:p w:rsidR="00DF3D4E" w:rsidRDefault="00AA6380">
      <w:pPr>
        <w:pStyle w:val="BodyTextIndent"/>
        <w:spacing w:before="0" w:line="240" w:lineRule="atLeast"/>
        <w:rPr>
          <w:rFonts w:ascii="Garamond" w:hAnsi="Garamond" w:cs="Garamond"/>
          <w:szCs w:val="100"/>
        </w:rPr>
      </w:pPr>
      <w:r>
        <w:rPr>
          <w:rFonts w:ascii="Garamond" w:hAnsi="Garamond" w:cs="Garamond"/>
          <w:szCs w:val="100"/>
        </w:rPr>
        <w:t>eş-Şefaa</w:t>
      </w:r>
      <w:r w:rsidR="00DF3D4E">
        <w:rPr>
          <w:rFonts w:ascii="Garamond" w:hAnsi="Garamond" w:cs="Garamond"/>
          <w:szCs w:val="100"/>
        </w:rPr>
        <w:t xml:space="preserve">t fil Ahiret </w:t>
      </w:r>
    </w:p>
    <w:p w:rsidR="00DF3D4E" w:rsidRDefault="00DF3D4E">
      <w:pPr>
        <w:pStyle w:val="BodyTextIndent"/>
        <w:spacing w:before="0" w:line="240" w:lineRule="atLeast"/>
        <w:rPr>
          <w:rFonts w:ascii="Garamond" w:hAnsi="Garamond" w:cs="Garamond"/>
          <w:sz w:val="90"/>
          <w:szCs w:val="90"/>
        </w:rPr>
      </w:pPr>
      <w:r>
        <w:rPr>
          <w:rFonts w:ascii="Garamond" w:hAnsi="Garamond" w:cs="Garamond"/>
          <w:sz w:val="90"/>
          <w:szCs w:val="90"/>
        </w:rPr>
        <w:t>Ahirette Şefaat ve Aracılık (2)</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AA6380">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8/29, 21. bölüm; eş-Şefaa</w:t>
      </w:r>
      <w:r w:rsidR="00DF3D4E">
        <w:rPr>
          <w:rFonts w:ascii="Garamond" w:hAnsi="Garamond" w:cs="Garamond"/>
          <w:i/>
          <w:iCs/>
          <w:sz w:val="24"/>
        </w:rPr>
        <w:t>t</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Kenz’ul Umm</w:t>
      </w:r>
      <w:r w:rsidR="00AA6380">
        <w:rPr>
          <w:rFonts w:ascii="Garamond" w:hAnsi="Garamond" w:cs="Garamond"/>
          <w:i/>
          <w:iCs/>
          <w:sz w:val="24"/>
        </w:rPr>
        <w:t>al, 14/390, 628; eş-Şefaa</w:t>
      </w:r>
      <w:r>
        <w:rPr>
          <w:rFonts w:ascii="Garamond" w:hAnsi="Garamond" w:cs="Garamond"/>
          <w:i/>
          <w:iCs/>
          <w:sz w:val="24"/>
        </w:rPr>
        <w:t>t</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94/1, 28. bölüm; el-İstişfa’ bi Muhammed ve Al-i Muhammed Salavatullahi Aleyhin</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 xml:space="preserve">Bihar, 7/326, 17. bölüm; el-Vesiletu ve ma Yuzher-u min Menzilet’in-Nebi ve Ehl-i Beytihi (a.s) </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Tefsir i el-</w:t>
      </w:r>
      <w:r w:rsidR="00AA6380">
        <w:rPr>
          <w:rFonts w:ascii="Garamond" w:hAnsi="Garamond" w:cs="Garamond"/>
          <w:i/>
          <w:iCs/>
          <w:sz w:val="24"/>
        </w:rPr>
        <w:t>Mizan, 1/155-184, Ebhas’iş-Şefaa</w:t>
      </w:r>
      <w:r>
        <w:rPr>
          <w:rFonts w:ascii="Garamond" w:hAnsi="Garamond" w:cs="Garamond"/>
          <w:i/>
          <w:iCs/>
          <w:sz w:val="24"/>
        </w:rPr>
        <w:t>t</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27317F" w:rsidP="00F35803">
      <w:pPr>
        <w:rPr>
          <w:rFonts w:cs="Garamond"/>
          <w:sz w:val="24"/>
          <w:szCs w:val="24"/>
        </w:rPr>
      </w:pPr>
      <w:bookmarkStart w:id="465" w:name="_Toc527941605"/>
      <w:bookmarkStart w:id="466" w:name="_Toc527942409"/>
      <w:bookmarkStart w:id="467" w:name="_Toc527943213"/>
      <w:r>
        <w:rPr>
          <w:noProof/>
          <w:lang w:val="en-US" w:eastAsia="en-US"/>
        </w:rPr>
        <mc:AlternateContent>
          <mc:Choice Requires="wps">
            <w:drawing>
              <wp:anchor distT="0" distB="0" distL="114300" distR="114300" simplePos="0" relativeHeight="251663872"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2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46DA2" id="Line 3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uDEszC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465"/>
      <w:bookmarkEnd w:id="466"/>
      <w:bookmarkEnd w:id="467"/>
    </w:p>
    <w:p w:rsidR="00DF3D4E" w:rsidRDefault="00DF3D4E">
      <w:pPr>
        <w:spacing w:line="240" w:lineRule="atLeast"/>
        <w:ind w:firstLine="284"/>
        <w:jc w:val="lowKashida"/>
        <w:rPr>
          <w:rFonts w:ascii="Garamond" w:hAnsi="Garamond" w:cs="Garamond"/>
          <w:i/>
          <w:iCs/>
          <w:sz w:val="24"/>
        </w:rPr>
      </w:pPr>
    </w:p>
    <w:p w:rsidR="00DF3D4E" w:rsidRDefault="00DF3D4E" w:rsidP="00F35803">
      <w:p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r>
        <w:t xml:space="preserve"> </w:t>
      </w:r>
    </w:p>
    <w:p w:rsidR="00DF3D4E" w:rsidRDefault="00DF3D4E">
      <w:pPr>
        <w:pStyle w:val="Heading1"/>
        <w:spacing w:line="240" w:lineRule="atLeast"/>
        <w:ind w:firstLine="284"/>
        <w:rPr>
          <w:rFonts w:cs="Garamond"/>
          <w:szCs w:val="28"/>
        </w:rPr>
      </w:pPr>
      <w:r>
        <w:rPr>
          <w:rFonts w:cs="Garamond"/>
          <w:szCs w:val="28"/>
        </w:rPr>
        <w:lastRenderedPageBreak/>
        <w:br w:type="page"/>
      </w:r>
      <w:bookmarkStart w:id="468" w:name="_Toc527943214"/>
      <w:r>
        <w:rPr>
          <w:rFonts w:cs="Garamond"/>
          <w:szCs w:val="28"/>
        </w:rPr>
        <w:lastRenderedPageBreak/>
        <w:t>2033. Bölüm</w:t>
      </w:r>
      <w:bookmarkEnd w:id="468"/>
    </w:p>
    <w:p w:rsidR="00DF3D4E" w:rsidRDefault="00DF3D4E">
      <w:pPr>
        <w:pStyle w:val="Heading1"/>
        <w:spacing w:line="240" w:lineRule="atLeast"/>
        <w:ind w:firstLine="284"/>
        <w:rPr>
          <w:rFonts w:cs="Garamond"/>
          <w:szCs w:val="28"/>
        </w:rPr>
      </w:pPr>
      <w:bookmarkStart w:id="469" w:name="_Toc527943215"/>
      <w:r>
        <w:rPr>
          <w:rFonts w:cs="Garamond"/>
          <w:szCs w:val="28"/>
        </w:rPr>
        <w:t>Şefaatin Hakikati</w:t>
      </w:r>
      <w:bookmarkEnd w:id="469"/>
      <w:r>
        <w:rPr>
          <w:rFonts w:cs="Garamond"/>
          <w:szCs w:val="28"/>
        </w:rPr>
        <w:t xml:space="preserve"> </w:t>
      </w:r>
    </w:p>
    <w:p w:rsidR="00DF3D4E" w:rsidRDefault="00DF3D4E">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DF3D4E" w:rsidRDefault="00DF3D4E">
      <w:pPr>
        <w:pStyle w:val="BodyTextIndent3"/>
        <w:rPr>
          <w:rFonts w:cs="Garamond"/>
          <w:szCs w:val="24"/>
        </w:rPr>
      </w:pPr>
      <w:r>
        <w:rPr>
          <w:rFonts w:cs="Garamond"/>
          <w:szCs w:val="24"/>
        </w:rPr>
        <w:t>“De ki: “Bütün şefaat A</w:t>
      </w:r>
      <w:r>
        <w:rPr>
          <w:rFonts w:cs="Garamond"/>
          <w:szCs w:val="24"/>
        </w:rPr>
        <w:t>l</w:t>
      </w:r>
      <w:r w:rsidR="00921D02">
        <w:rPr>
          <w:rFonts w:cs="Garamond"/>
          <w:szCs w:val="24"/>
        </w:rPr>
        <w:t>lah'ın</w:t>
      </w:r>
      <w:r>
        <w:rPr>
          <w:rFonts w:cs="Garamond"/>
          <w:szCs w:val="24"/>
        </w:rPr>
        <w:t>dır. Göklerin ve y</w:t>
      </w:r>
      <w:r>
        <w:rPr>
          <w:rFonts w:cs="Garamond"/>
          <w:szCs w:val="24"/>
        </w:rPr>
        <w:t>e</w:t>
      </w:r>
      <w:r>
        <w:rPr>
          <w:rFonts w:cs="Garamond"/>
          <w:szCs w:val="24"/>
        </w:rPr>
        <w:t>rin hükümranlığı O’nundur. So</w:t>
      </w:r>
      <w:r>
        <w:rPr>
          <w:rFonts w:cs="Garamond"/>
          <w:szCs w:val="24"/>
        </w:rPr>
        <w:t>n</w:t>
      </w:r>
      <w:r>
        <w:rPr>
          <w:rFonts w:cs="Garamond"/>
          <w:szCs w:val="24"/>
        </w:rPr>
        <w:t>ra O’na dön</w:t>
      </w:r>
      <w:r>
        <w:rPr>
          <w:rFonts w:cs="Garamond"/>
          <w:szCs w:val="24"/>
        </w:rPr>
        <w:t>e</w:t>
      </w:r>
      <w:r>
        <w:rPr>
          <w:rFonts w:cs="Garamond"/>
          <w:szCs w:val="24"/>
        </w:rPr>
        <w:t xml:space="preserve">ceksiniz.” </w:t>
      </w:r>
      <w:r>
        <w:rPr>
          <w:rStyle w:val="FootnoteReference"/>
        </w:rPr>
        <w:footnoteReference w:id="888"/>
      </w:r>
    </w:p>
    <w:p w:rsidR="00DF3D4E" w:rsidRDefault="00921D02">
      <w:pPr>
        <w:pStyle w:val="BodyTextIndent3"/>
        <w:rPr>
          <w:rFonts w:cs="Garamond"/>
          <w:b w:val="0"/>
          <w:bCs w:val="0"/>
          <w:i/>
          <w:iCs/>
          <w:szCs w:val="24"/>
        </w:rPr>
      </w:pPr>
      <w:r>
        <w:rPr>
          <w:rFonts w:cs="Garamond"/>
          <w:b w:val="0"/>
          <w:bCs w:val="0"/>
          <w:i/>
          <w:iCs/>
          <w:szCs w:val="24"/>
        </w:rPr>
        <w:t>bak. En’am, 51, 70.</w:t>
      </w:r>
      <w:r w:rsidR="00DF3D4E">
        <w:rPr>
          <w:rFonts w:cs="Garamond"/>
          <w:b w:val="0"/>
          <w:bCs w:val="0"/>
          <w:i/>
          <w:iCs/>
          <w:szCs w:val="24"/>
        </w:rPr>
        <w:t xml:space="preserve"> Se</w:t>
      </w:r>
      <w:r w:rsidR="00DF3D4E">
        <w:rPr>
          <w:rFonts w:cs="Garamond"/>
          <w:b w:val="0"/>
          <w:bCs w:val="0"/>
          <w:i/>
          <w:iCs/>
          <w:szCs w:val="24"/>
        </w:rPr>
        <w:t>c</w:t>
      </w:r>
      <w:r>
        <w:rPr>
          <w:rFonts w:cs="Garamond"/>
          <w:b w:val="0"/>
          <w:bCs w:val="0"/>
          <w:i/>
          <w:iCs/>
          <w:szCs w:val="24"/>
        </w:rPr>
        <w:t>de, 4.</w:t>
      </w:r>
    </w:p>
    <w:p w:rsidR="00DF3D4E" w:rsidRDefault="00DF3D4E" w:rsidP="0033003F">
      <w:pPr>
        <w:pStyle w:val="BodyTextIndent3"/>
        <w:rPr>
          <w:rFonts w:cs="Garamond"/>
          <w:b w:val="0"/>
          <w:bCs w:val="0"/>
          <w:i/>
          <w:iCs/>
          <w:szCs w:val="24"/>
        </w:rPr>
      </w:pPr>
      <w:r>
        <w:rPr>
          <w:rFonts w:cs="Garamond"/>
          <w:b w:val="0"/>
          <w:bCs w:val="0"/>
          <w:i/>
          <w:iCs/>
          <w:szCs w:val="24"/>
        </w:rPr>
        <w:t xml:space="preserve">“Allah-u Teala’nın </w:t>
      </w:r>
      <w:r>
        <w:rPr>
          <w:rFonts w:cs="Garamond"/>
          <w:szCs w:val="24"/>
        </w:rPr>
        <w:t>“De ki ş</w:t>
      </w:r>
      <w:r>
        <w:rPr>
          <w:rFonts w:cs="Garamond"/>
          <w:szCs w:val="24"/>
        </w:rPr>
        <w:t>e</w:t>
      </w:r>
      <w:r>
        <w:rPr>
          <w:rFonts w:cs="Garamond"/>
          <w:szCs w:val="24"/>
        </w:rPr>
        <w:t xml:space="preserve">faat tümüyle Allah’a aittir” </w:t>
      </w:r>
      <w:r>
        <w:rPr>
          <w:rFonts w:cs="Garamond"/>
          <w:b w:val="0"/>
          <w:bCs w:val="0"/>
          <w:i/>
          <w:iCs/>
          <w:szCs w:val="24"/>
        </w:rPr>
        <w:t>a</w:t>
      </w:r>
      <w:r w:rsidR="00921D02">
        <w:rPr>
          <w:rFonts w:cs="Garamond"/>
          <w:b w:val="0"/>
          <w:bCs w:val="0"/>
          <w:i/>
          <w:iCs/>
          <w:szCs w:val="24"/>
        </w:rPr>
        <w:t>yetinin tefsiri hakkında El-</w:t>
      </w:r>
      <w:r>
        <w:rPr>
          <w:rFonts w:cs="Garamond"/>
          <w:b w:val="0"/>
          <w:bCs w:val="0"/>
          <w:i/>
          <w:iCs/>
          <w:szCs w:val="24"/>
        </w:rPr>
        <w:t xml:space="preserve">Mizan Tefsirinde şöyle yer almıştır: </w:t>
      </w:r>
      <w:r>
        <w:rPr>
          <w:rFonts w:cs="Garamond"/>
          <w:b w:val="0"/>
          <w:bCs w:val="0"/>
          <w:szCs w:val="24"/>
        </w:rPr>
        <w:t xml:space="preserve">“Bu </w:t>
      </w:r>
      <w:r>
        <w:rPr>
          <w:rFonts w:cs="Garamond"/>
          <w:b w:val="0"/>
          <w:bCs w:val="0"/>
          <w:szCs w:val="24"/>
        </w:rPr>
        <w:t>a</w:t>
      </w:r>
      <w:r w:rsidR="00921D02">
        <w:rPr>
          <w:rFonts w:cs="Garamond"/>
          <w:b w:val="0"/>
          <w:bCs w:val="0"/>
          <w:szCs w:val="24"/>
        </w:rPr>
        <w:t xml:space="preserve">yet, bir önceki </w:t>
      </w:r>
      <w:r w:rsidR="00921D02" w:rsidRPr="00921D02">
        <w:rPr>
          <w:rFonts w:cs="Garamond"/>
          <w:szCs w:val="24"/>
        </w:rPr>
        <w:t>“H</w:t>
      </w:r>
      <w:r w:rsidRPr="00921D02">
        <w:rPr>
          <w:rFonts w:cs="Garamond"/>
          <w:szCs w:val="24"/>
        </w:rPr>
        <w:t>atta eğer o şefaatçiler hiçbir güce sahip olm</w:t>
      </w:r>
      <w:r w:rsidRPr="00921D02">
        <w:rPr>
          <w:rFonts w:cs="Garamond"/>
          <w:szCs w:val="24"/>
        </w:rPr>
        <w:t>a</w:t>
      </w:r>
      <w:r w:rsidRPr="00921D02">
        <w:rPr>
          <w:rFonts w:cs="Garamond"/>
          <w:szCs w:val="24"/>
        </w:rPr>
        <w:t>salar da mı?”</w:t>
      </w:r>
      <w:r w:rsidR="00921D02">
        <w:rPr>
          <w:rFonts w:cs="Garamond"/>
          <w:b w:val="0"/>
          <w:bCs w:val="0"/>
          <w:szCs w:val="24"/>
        </w:rPr>
        <w:t xml:space="preserve"> a</w:t>
      </w:r>
      <w:r>
        <w:rPr>
          <w:rFonts w:cs="Garamond"/>
          <w:b w:val="0"/>
          <w:bCs w:val="0"/>
          <w:szCs w:val="24"/>
        </w:rPr>
        <w:t>yetini tekit etmekte ve açıklamakta</w:t>
      </w:r>
      <w:r w:rsidR="00921D02">
        <w:rPr>
          <w:rFonts w:cs="Garamond"/>
          <w:b w:val="0"/>
          <w:bCs w:val="0"/>
          <w:szCs w:val="24"/>
        </w:rPr>
        <w:t xml:space="preserve">dır.”  “Lillah” </w:t>
      </w:r>
      <w:r>
        <w:rPr>
          <w:rFonts w:cs="Garamond"/>
          <w:b w:val="0"/>
          <w:bCs w:val="0"/>
          <w:szCs w:val="24"/>
        </w:rPr>
        <w:t>kelimesindeki “lam” harfi mü</w:t>
      </w:r>
      <w:r>
        <w:rPr>
          <w:rFonts w:cs="Garamond"/>
          <w:b w:val="0"/>
          <w:bCs w:val="0"/>
          <w:szCs w:val="24"/>
        </w:rPr>
        <w:t>l</w:t>
      </w:r>
      <w:r>
        <w:rPr>
          <w:rFonts w:cs="Garamond"/>
          <w:b w:val="0"/>
          <w:bCs w:val="0"/>
          <w:szCs w:val="24"/>
        </w:rPr>
        <w:t>kiyet içindir, “Göklerin ve yerin mü</w:t>
      </w:r>
      <w:r>
        <w:rPr>
          <w:rFonts w:cs="Garamond"/>
          <w:b w:val="0"/>
          <w:bCs w:val="0"/>
          <w:szCs w:val="24"/>
        </w:rPr>
        <w:t>l</w:t>
      </w:r>
      <w:r>
        <w:rPr>
          <w:rFonts w:cs="Garamond"/>
          <w:b w:val="0"/>
          <w:bCs w:val="0"/>
          <w:szCs w:val="24"/>
        </w:rPr>
        <w:t>kiyeti/Allah’a aittir” ayeti de önceki cümlenin sebebi makamı</w:t>
      </w:r>
      <w:r>
        <w:rPr>
          <w:rFonts w:cs="Garamond"/>
          <w:b w:val="0"/>
          <w:bCs w:val="0"/>
          <w:szCs w:val="24"/>
        </w:rPr>
        <w:t>n</w:t>
      </w:r>
      <w:r>
        <w:rPr>
          <w:rFonts w:cs="Garamond"/>
          <w:b w:val="0"/>
          <w:bCs w:val="0"/>
          <w:szCs w:val="24"/>
        </w:rPr>
        <w:t>dadır ve her şefaatin Allah’a öz</w:t>
      </w:r>
      <w:r w:rsidR="00921D02">
        <w:rPr>
          <w:rFonts w:cs="Garamond"/>
          <w:b w:val="0"/>
          <w:bCs w:val="0"/>
          <w:szCs w:val="24"/>
        </w:rPr>
        <w:t>gü olduğu anlamın</w:t>
      </w:r>
      <w:r>
        <w:rPr>
          <w:rFonts w:cs="Garamond"/>
          <w:b w:val="0"/>
          <w:bCs w:val="0"/>
          <w:szCs w:val="24"/>
        </w:rPr>
        <w:t>a gelmekt</w:t>
      </w:r>
      <w:r>
        <w:rPr>
          <w:rFonts w:cs="Garamond"/>
          <w:b w:val="0"/>
          <w:bCs w:val="0"/>
          <w:szCs w:val="24"/>
        </w:rPr>
        <w:t>e</w:t>
      </w:r>
      <w:r>
        <w:rPr>
          <w:rFonts w:cs="Garamond"/>
          <w:b w:val="0"/>
          <w:bCs w:val="0"/>
          <w:szCs w:val="24"/>
        </w:rPr>
        <w:t xml:space="preserve">dir. Zira o her </w:t>
      </w:r>
      <w:r w:rsidR="0033003F">
        <w:rPr>
          <w:rFonts w:cs="Garamond"/>
          <w:b w:val="0"/>
          <w:bCs w:val="0"/>
          <w:szCs w:val="24"/>
        </w:rPr>
        <w:t>şeyin malikidir. Eğer birine iz</w:t>
      </w:r>
      <w:r>
        <w:rPr>
          <w:rFonts w:cs="Garamond"/>
          <w:b w:val="0"/>
          <w:bCs w:val="0"/>
          <w:szCs w:val="24"/>
        </w:rPr>
        <w:t>i</w:t>
      </w:r>
      <w:r w:rsidR="0033003F">
        <w:rPr>
          <w:rFonts w:cs="Garamond"/>
          <w:b w:val="0"/>
          <w:bCs w:val="0"/>
          <w:szCs w:val="24"/>
        </w:rPr>
        <w:t>n</w:t>
      </w:r>
      <w:r>
        <w:rPr>
          <w:rFonts w:cs="Garamond"/>
          <w:b w:val="0"/>
          <w:bCs w:val="0"/>
          <w:szCs w:val="24"/>
        </w:rPr>
        <w:t xml:space="preserve"> verirse onu ş</w:t>
      </w:r>
      <w:r>
        <w:rPr>
          <w:rFonts w:cs="Garamond"/>
          <w:b w:val="0"/>
          <w:bCs w:val="0"/>
          <w:szCs w:val="24"/>
        </w:rPr>
        <w:t>e</w:t>
      </w:r>
      <w:r>
        <w:rPr>
          <w:rFonts w:cs="Garamond"/>
          <w:b w:val="0"/>
          <w:bCs w:val="0"/>
          <w:szCs w:val="24"/>
        </w:rPr>
        <w:t>faate malik ve sahip kılar. Dolayısıyla melekler gibi bazı A</w:t>
      </w:r>
      <w:r>
        <w:rPr>
          <w:rFonts w:cs="Garamond"/>
          <w:b w:val="0"/>
          <w:bCs w:val="0"/>
          <w:szCs w:val="24"/>
        </w:rPr>
        <w:t>l</w:t>
      </w:r>
      <w:r>
        <w:rPr>
          <w:rFonts w:cs="Garamond"/>
          <w:b w:val="0"/>
          <w:bCs w:val="0"/>
          <w:szCs w:val="24"/>
        </w:rPr>
        <w:t>lah’ın yaratıklarının şefaat hus</w:t>
      </w:r>
      <w:r>
        <w:rPr>
          <w:rFonts w:cs="Garamond"/>
          <w:b w:val="0"/>
          <w:bCs w:val="0"/>
          <w:szCs w:val="24"/>
        </w:rPr>
        <w:t>u</w:t>
      </w:r>
      <w:r>
        <w:rPr>
          <w:rFonts w:cs="Garamond"/>
          <w:b w:val="0"/>
          <w:bCs w:val="0"/>
          <w:szCs w:val="24"/>
        </w:rPr>
        <w:t>sunda mutlak amel özgürlüğüne sahip olduğu görüşü doğru d</w:t>
      </w:r>
      <w:r>
        <w:rPr>
          <w:rFonts w:cs="Garamond"/>
          <w:b w:val="0"/>
          <w:bCs w:val="0"/>
          <w:szCs w:val="24"/>
        </w:rPr>
        <w:t>e</w:t>
      </w:r>
      <w:r>
        <w:rPr>
          <w:rFonts w:cs="Garamond"/>
          <w:b w:val="0"/>
          <w:bCs w:val="0"/>
          <w:szCs w:val="24"/>
        </w:rPr>
        <w:t>ğildir. Allah-u Teala şöyle b</w:t>
      </w:r>
      <w:r>
        <w:rPr>
          <w:rFonts w:cs="Garamond"/>
          <w:b w:val="0"/>
          <w:bCs w:val="0"/>
          <w:szCs w:val="24"/>
        </w:rPr>
        <w:t>u</w:t>
      </w:r>
      <w:r>
        <w:rPr>
          <w:rFonts w:cs="Garamond"/>
          <w:b w:val="0"/>
          <w:bCs w:val="0"/>
          <w:szCs w:val="24"/>
        </w:rPr>
        <w:t xml:space="preserve">yurmaktadır: </w:t>
      </w:r>
      <w:r w:rsidRPr="00921D02">
        <w:rPr>
          <w:rFonts w:cs="Garamond"/>
          <w:szCs w:val="24"/>
        </w:rPr>
        <w:t>“Onun izni o</w:t>
      </w:r>
      <w:r w:rsidRPr="00921D02">
        <w:rPr>
          <w:rFonts w:cs="Garamond"/>
          <w:szCs w:val="24"/>
        </w:rPr>
        <w:t>l</w:t>
      </w:r>
      <w:r w:rsidRPr="00921D02">
        <w:rPr>
          <w:rFonts w:cs="Garamond"/>
          <w:szCs w:val="24"/>
        </w:rPr>
        <w:t>maksızın şefaatçi yoktur.</w:t>
      </w:r>
      <w:r w:rsidR="00921D02">
        <w:rPr>
          <w:rFonts w:cs="Garamond"/>
          <w:szCs w:val="24"/>
        </w:rPr>
        <w:t>”</w:t>
      </w:r>
      <w:r w:rsidRPr="00921D02">
        <w:rPr>
          <w:rFonts w:cs="Garamond"/>
          <w:szCs w:val="24"/>
        </w:rPr>
        <w:t xml:space="preserve"> </w:t>
      </w:r>
      <w:r w:rsidR="00921D02">
        <w:rPr>
          <w:rFonts w:cs="Garamond"/>
          <w:b w:val="0"/>
          <w:bCs w:val="0"/>
          <w:szCs w:val="24"/>
        </w:rPr>
        <w:t xml:space="preserve">Bu ayet, </w:t>
      </w:r>
      <w:r w:rsidR="00921D02" w:rsidRPr="00921D02">
        <w:rPr>
          <w:rFonts w:cs="Garamond"/>
          <w:szCs w:val="24"/>
        </w:rPr>
        <w:t>“O</w:t>
      </w:r>
      <w:r w:rsidRPr="00921D02">
        <w:rPr>
          <w:rFonts w:cs="Garamond"/>
          <w:szCs w:val="24"/>
        </w:rPr>
        <w:t>nlar için Allah’tan başka bir dost ve şefaatçi yo</w:t>
      </w:r>
      <w:r w:rsidRPr="00921D02">
        <w:rPr>
          <w:rFonts w:cs="Garamond"/>
          <w:szCs w:val="24"/>
        </w:rPr>
        <w:t>k</w:t>
      </w:r>
      <w:r w:rsidR="00921D02">
        <w:rPr>
          <w:rFonts w:cs="Garamond"/>
          <w:szCs w:val="24"/>
        </w:rPr>
        <w:t>tur</w:t>
      </w:r>
      <w:r w:rsidRPr="00921D02">
        <w:rPr>
          <w:rFonts w:cs="Garamond"/>
          <w:szCs w:val="24"/>
        </w:rPr>
        <w:t>”</w:t>
      </w:r>
      <w:r>
        <w:rPr>
          <w:rFonts w:cs="Garamond"/>
          <w:b w:val="0"/>
          <w:bCs w:val="0"/>
          <w:szCs w:val="24"/>
        </w:rPr>
        <w:t xml:space="preserve"> </w:t>
      </w:r>
      <w:r w:rsidR="00921D02">
        <w:rPr>
          <w:rFonts w:cs="Garamond"/>
          <w:b w:val="0"/>
          <w:bCs w:val="0"/>
          <w:szCs w:val="24"/>
        </w:rPr>
        <w:t>a</w:t>
      </w:r>
      <w:r>
        <w:rPr>
          <w:rFonts w:cs="Garamond"/>
          <w:b w:val="0"/>
          <w:bCs w:val="0"/>
          <w:szCs w:val="24"/>
        </w:rPr>
        <w:t>yeti ile yan yana getirild</w:t>
      </w:r>
      <w:r>
        <w:rPr>
          <w:rFonts w:cs="Garamond"/>
          <w:b w:val="0"/>
          <w:bCs w:val="0"/>
          <w:szCs w:val="24"/>
        </w:rPr>
        <w:t>i</w:t>
      </w:r>
      <w:r>
        <w:rPr>
          <w:rFonts w:cs="Garamond"/>
          <w:b w:val="0"/>
          <w:bCs w:val="0"/>
          <w:szCs w:val="24"/>
        </w:rPr>
        <w:t xml:space="preserve">ğinde bu söylediğimiz anlamdan daha ince </w:t>
      </w:r>
      <w:r>
        <w:rPr>
          <w:rFonts w:cs="Garamond"/>
          <w:b w:val="0"/>
          <w:bCs w:val="0"/>
          <w:szCs w:val="24"/>
        </w:rPr>
        <w:lastRenderedPageBreak/>
        <w:t>bir anlam elde edi</w:t>
      </w:r>
      <w:r>
        <w:rPr>
          <w:rFonts w:cs="Garamond"/>
          <w:b w:val="0"/>
          <w:bCs w:val="0"/>
          <w:szCs w:val="24"/>
        </w:rPr>
        <w:t>l</w:t>
      </w:r>
      <w:r>
        <w:rPr>
          <w:rFonts w:cs="Garamond"/>
          <w:b w:val="0"/>
          <w:bCs w:val="0"/>
          <w:szCs w:val="24"/>
        </w:rPr>
        <w:t>mektedir ve o da şudur ki gerçek şefaatçi münezzeh olan Allah’tır. Diğer ş</w:t>
      </w:r>
      <w:r>
        <w:rPr>
          <w:rFonts w:cs="Garamond"/>
          <w:b w:val="0"/>
          <w:bCs w:val="0"/>
          <w:szCs w:val="24"/>
        </w:rPr>
        <w:t>e</w:t>
      </w:r>
      <w:r>
        <w:rPr>
          <w:rFonts w:cs="Garamond"/>
          <w:b w:val="0"/>
          <w:bCs w:val="0"/>
          <w:szCs w:val="24"/>
        </w:rPr>
        <w:t>faatçiler sadece onu</w:t>
      </w:r>
      <w:r w:rsidR="0033003F">
        <w:rPr>
          <w:rFonts w:cs="Garamond"/>
          <w:b w:val="0"/>
          <w:bCs w:val="0"/>
          <w:szCs w:val="24"/>
        </w:rPr>
        <w:t>n</w:t>
      </w:r>
      <w:r>
        <w:rPr>
          <w:rFonts w:cs="Garamond"/>
          <w:b w:val="0"/>
          <w:bCs w:val="0"/>
          <w:szCs w:val="24"/>
        </w:rPr>
        <w:t xml:space="preserve"> izni ile şefaat etmektedi</w:t>
      </w:r>
      <w:r>
        <w:rPr>
          <w:rFonts w:cs="Garamond"/>
          <w:b w:val="0"/>
          <w:bCs w:val="0"/>
          <w:szCs w:val="24"/>
        </w:rPr>
        <w:t>r</w:t>
      </w:r>
      <w:r>
        <w:rPr>
          <w:rFonts w:cs="Garamond"/>
          <w:b w:val="0"/>
          <w:bCs w:val="0"/>
          <w:szCs w:val="24"/>
        </w:rPr>
        <w:t>ler. el-Mizan tefsirinin birinci cildinde şefaat konusunda da söylediğ</w:t>
      </w:r>
      <w:r>
        <w:rPr>
          <w:rFonts w:cs="Garamond"/>
          <w:b w:val="0"/>
          <w:bCs w:val="0"/>
          <w:szCs w:val="24"/>
        </w:rPr>
        <w:t>i</w:t>
      </w:r>
      <w:r>
        <w:rPr>
          <w:rFonts w:cs="Garamond"/>
          <w:b w:val="0"/>
          <w:bCs w:val="0"/>
          <w:szCs w:val="24"/>
        </w:rPr>
        <w:t>miz gibi şefaat, duru</w:t>
      </w:r>
      <w:r w:rsidR="0033003F">
        <w:rPr>
          <w:rFonts w:cs="Garamond"/>
          <w:b w:val="0"/>
          <w:bCs w:val="0"/>
          <w:szCs w:val="24"/>
        </w:rPr>
        <w:t>mun</w:t>
      </w:r>
      <w:r>
        <w:rPr>
          <w:rFonts w:cs="Garamond"/>
          <w:b w:val="0"/>
          <w:bCs w:val="0"/>
          <w:szCs w:val="24"/>
        </w:rPr>
        <w:t xml:space="preserve"> ısl</w:t>
      </w:r>
      <w:r>
        <w:rPr>
          <w:rFonts w:cs="Garamond"/>
          <w:b w:val="0"/>
          <w:bCs w:val="0"/>
          <w:szCs w:val="24"/>
        </w:rPr>
        <w:t>a</w:t>
      </w:r>
      <w:r>
        <w:rPr>
          <w:rFonts w:cs="Garamond"/>
          <w:b w:val="0"/>
          <w:bCs w:val="0"/>
          <w:szCs w:val="24"/>
        </w:rPr>
        <w:t>hı amacıyla şefaat ed</w:t>
      </w:r>
      <w:r>
        <w:rPr>
          <w:rFonts w:cs="Garamond"/>
          <w:b w:val="0"/>
          <w:bCs w:val="0"/>
          <w:szCs w:val="24"/>
        </w:rPr>
        <w:t>i</w:t>
      </w:r>
      <w:r>
        <w:rPr>
          <w:rFonts w:cs="Garamond"/>
          <w:b w:val="0"/>
          <w:bCs w:val="0"/>
          <w:szCs w:val="24"/>
        </w:rPr>
        <w:t>len kimse ile Allah arasında, Allah’ın bazı s</w:t>
      </w:r>
      <w:r>
        <w:rPr>
          <w:rFonts w:cs="Garamond"/>
          <w:b w:val="0"/>
          <w:bCs w:val="0"/>
          <w:szCs w:val="24"/>
        </w:rPr>
        <w:t>ı</w:t>
      </w:r>
      <w:r>
        <w:rPr>
          <w:rFonts w:cs="Garamond"/>
          <w:b w:val="0"/>
          <w:bCs w:val="0"/>
          <w:szCs w:val="24"/>
        </w:rPr>
        <w:t>fatlarının aracılık etmesi anl</w:t>
      </w:r>
      <w:r>
        <w:rPr>
          <w:rFonts w:cs="Garamond"/>
          <w:b w:val="0"/>
          <w:bCs w:val="0"/>
          <w:szCs w:val="24"/>
        </w:rPr>
        <w:t>a</w:t>
      </w:r>
      <w:r>
        <w:rPr>
          <w:rFonts w:cs="Garamond"/>
          <w:b w:val="0"/>
          <w:bCs w:val="0"/>
          <w:szCs w:val="24"/>
        </w:rPr>
        <w:t>mındadır. Örneğin günah y</w:t>
      </w:r>
      <w:r>
        <w:rPr>
          <w:rFonts w:cs="Garamond"/>
          <w:b w:val="0"/>
          <w:bCs w:val="0"/>
          <w:szCs w:val="24"/>
        </w:rPr>
        <w:t>ü</w:t>
      </w:r>
      <w:r>
        <w:rPr>
          <w:rFonts w:cs="Garamond"/>
          <w:b w:val="0"/>
          <w:bCs w:val="0"/>
          <w:szCs w:val="24"/>
        </w:rPr>
        <w:t>künden kurtarmak ve azaptan kurtuluşa erdirmek için güna</w:t>
      </w:r>
      <w:r>
        <w:rPr>
          <w:rFonts w:cs="Garamond"/>
          <w:b w:val="0"/>
          <w:bCs w:val="0"/>
          <w:szCs w:val="24"/>
        </w:rPr>
        <w:t>h</w:t>
      </w:r>
      <w:r>
        <w:rPr>
          <w:rFonts w:cs="Garamond"/>
          <w:b w:val="0"/>
          <w:bCs w:val="0"/>
          <w:szCs w:val="24"/>
        </w:rPr>
        <w:t>kar insanla Allah arasında ra</w:t>
      </w:r>
      <w:r>
        <w:rPr>
          <w:rFonts w:cs="Garamond"/>
          <w:b w:val="0"/>
          <w:bCs w:val="0"/>
          <w:szCs w:val="24"/>
        </w:rPr>
        <w:t>h</w:t>
      </w:r>
      <w:r>
        <w:rPr>
          <w:rFonts w:cs="Garamond"/>
          <w:b w:val="0"/>
          <w:bCs w:val="0"/>
          <w:szCs w:val="24"/>
        </w:rPr>
        <w:t>met ve mağfiret sıfatlarının aracı olması gibi.”</w:t>
      </w:r>
      <w:r>
        <w:rPr>
          <w:rStyle w:val="FootnoteReference"/>
          <w:b w:val="0"/>
          <w:bCs w:val="0"/>
          <w:i/>
          <w:iCs/>
        </w:rPr>
        <w:footnoteReference w:id="889"/>
      </w:r>
    </w:p>
    <w:p w:rsidR="00DF3D4E" w:rsidRDefault="00DF3D4E">
      <w:pPr>
        <w:pStyle w:val="BodyTextIndent3"/>
        <w:rPr>
          <w:rFonts w:cs="Garamond"/>
          <w:b w:val="0"/>
          <w:bCs w:val="0"/>
          <w:i/>
          <w:iCs/>
          <w:szCs w:val="24"/>
        </w:rPr>
      </w:pPr>
    </w:p>
    <w:p w:rsidR="00DF3D4E" w:rsidRDefault="00DF3D4E">
      <w:pPr>
        <w:pStyle w:val="Heading1"/>
        <w:spacing w:line="240" w:lineRule="atLeast"/>
        <w:ind w:firstLine="284"/>
        <w:rPr>
          <w:rFonts w:cs="Garamond"/>
          <w:szCs w:val="28"/>
        </w:rPr>
      </w:pPr>
      <w:bookmarkStart w:id="470" w:name="_Toc527943216"/>
      <w:r>
        <w:rPr>
          <w:rFonts w:cs="Garamond"/>
          <w:szCs w:val="28"/>
        </w:rPr>
        <w:t>2034. Bölüm</w:t>
      </w:r>
      <w:bookmarkEnd w:id="470"/>
    </w:p>
    <w:p w:rsidR="00DF3D4E" w:rsidRDefault="00DF3D4E">
      <w:pPr>
        <w:pStyle w:val="Heading1"/>
        <w:spacing w:line="240" w:lineRule="atLeast"/>
        <w:ind w:firstLine="284"/>
        <w:rPr>
          <w:rFonts w:cs="Garamond"/>
          <w:szCs w:val="28"/>
        </w:rPr>
      </w:pPr>
      <w:bookmarkStart w:id="471" w:name="_Toc527943217"/>
      <w:r>
        <w:rPr>
          <w:rFonts w:cs="Garamond"/>
          <w:szCs w:val="28"/>
        </w:rPr>
        <w:t>Şefaatin Şartları (1)</w:t>
      </w:r>
      <w:bookmarkEnd w:id="471"/>
      <w:r>
        <w:rPr>
          <w:rFonts w:cs="Garamond"/>
          <w:szCs w:val="28"/>
        </w:rPr>
        <w:t xml:space="preserve"> </w:t>
      </w:r>
    </w:p>
    <w:p w:rsidR="00DF3D4E" w:rsidRDefault="00DF3D4E">
      <w:pPr>
        <w:spacing w:line="240" w:lineRule="atLeast"/>
        <w:ind w:firstLine="284"/>
        <w:jc w:val="lowKashida"/>
        <w:rPr>
          <w:rFonts w:ascii="Garamond" w:hAnsi="Garamond" w:cs="Garamond"/>
          <w:b/>
          <w:bCs/>
          <w:sz w:val="24"/>
          <w:u w:val="single"/>
        </w:rPr>
      </w:pPr>
    </w:p>
    <w:p w:rsidR="00DF3D4E" w:rsidRDefault="00DF3D4E">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“O’nun izni olmadan k</w:t>
      </w:r>
      <w:r>
        <w:rPr>
          <w:rFonts w:ascii="Garamond" w:hAnsi="Garamond" w:cs="Garamond"/>
          <w:b/>
          <w:bCs/>
          <w:sz w:val="24"/>
        </w:rPr>
        <w:t>a</w:t>
      </w:r>
      <w:r>
        <w:rPr>
          <w:rFonts w:ascii="Garamond" w:hAnsi="Garamond" w:cs="Garamond"/>
          <w:b/>
          <w:bCs/>
          <w:sz w:val="24"/>
        </w:rPr>
        <w:t>tında şefaat edecek kimdir?”</w:t>
      </w:r>
      <w:r>
        <w:rPr>
          <w:rStyle w:val="FootnoteReference"/>
          <w:rFonts w:ascii="Garamond" w:hAnsi="Garamond"/>
          <w:b/>
          <w:bCs/>
          <w:sz w:val="24"/>
        </w:rPr>
        <w:footnoteReference w:id="890"/>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“Doğrusu sizin Rabbiniz gökleri ve yeri altı günde y</w:t>
      </w:r>
      <w:r>
        <w:rPr>
          <w:rFonts w:ascii="Garamond" w:hAnsi="Garamond" w:cs="Garamond"/>
          <w:b/>
          <w:bCs/>
          <w:sz w:val="24"/>
        </w:rPr>
        <w:t>a</w:t>
      </w:r>
      <w:r>
        <w:rPr>
          <w:rFonts w:ascii="Garamond" w:hAnsi="Garamond" w:cs="Garamond"/>
          <w:b/>
          <w:bCs/>
          <w:sz w:val="24"/>
        </w:rPr>
        <w:t xml:space="preserve">ratıp sonra arşa hükmeden, işi düzenleyen Allah'tır, izni olmadan kimse şefaat edemez. İşte Rabbiniz olan Allah budur. O’na kulluk </w:t>
      </w:r>
      <w:r>
        <w:rPr>
          <w:rFonts w:ascii="Garamond" w:hAnsi="Garamond" w:cs="Garamond"/>
          <w:b/>
          <w:bCs/>
          <w:sz w:val="24"/>
        </w:rPr>
        <w:t>e</w:t>
      </w:r>
      <w:r>
        <w:rPr>
          <w:rFonts w:ascii="Garamond" w:hAnsi="Garamond" w:cs="Garamond"/>
          <w:b/>
          <w:bCs/>
          <w:sz w:val="24"/>
        </w:rPr>
        <w:t>din. Nasihat dinlemez mis</w:t>
      </w:r>
      <w:r>
        <w:rPr>
          <w:rFonts w:ascii="Garamond" w:hAnsi="Garamond" w:cs="Garamond"/>
          <w:b/>
          <w:bCs/>
          <w:sz w:val="24"/>
        </w:rPr>
        <w:t>i</w:t>
      </w:r>
      <w:r>
        <w:rPr>
          <w:rFonts w:ascii="Garamond" w:hAnsi="Garamond" w:cs="Garamond"/>
          <w:b/>
          <w:bCs/>
          <w:sz w:val="24"/>
        </w:rPr>
        <w:t>niz?”</w:t>
      </w:r>
      <w:r>
        <w:rPr>
          <w:rStyle w:val="FootnoteReference"/>
          <w:rFonts w:ascii="Garamond" w:hAnsi="Garamond"/>
          <w:b/>
          <w:bCs/>
          <w:sz w:val="24"/>
        </w:rPr>
        <w:footnoteReference w:id="891"/>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“Rahman'ın katında bir ahd almış olandan başkası a</w:t>
      </w:r>
      <w:r>
        <w:rPr>
          <w:rFonts w:ascii="Garamond" w:hAnsi="Garamond" w:cs="Garamond"/>
          <w:b/>
          <w:bCs/>
          <w:sz w:val="24"/>
        </w:rPr>
        <w:t>s</w:t>
      </w:r>
      <w:r>
        <w:rPr>
          <w:rFonts w:ascii="Garamond" w:hAnsi="Garamond" w:cs="Garamond"/>
          <w:b/>
          <w:bCs/>
          <w:sz w:val="24"/>
        </w:rPr>
        <w:t>la şefaatte bulunamayaca</w:t>
      </w:r>
      <w:r>
        <w:rPr>
          <w:rFonts w:ascii="Garamond" w:hAnsi="Garamond" w:cs="Garamond"/>
          <w:b/>
          <w:bCs/>
          <w:sz w:val="24"/>
        </w:rPr>
        <w:t>k</w:t>
      </w:r>
      <w:r>
        <w:rPr>
          <w:rFonts w:ascii="Garamond" w:hAnsi="Garamond" w:cs="Garamond"/>
          <w:b/>
          <w:bCs/>
          <w:sz w:val="24"/>
        </w:rPr>
        <w:t>tır.”</w:t>
      </w:r>
      <w:r>
        <w:rPr>
          <w:rStyle w:val="FootnoteReference"/>
          <w:rFonts w:ascii="Garamond" w:hAnsi="Garamond"/>
          <w:b/>
          <w:bCs/>
          <w:sz w:val="24"/>
        </w:rPr>
        <w:footnoteReference w:id="892"/>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lastRenderedPageBreak/>
        <w:t xml:space="preserve">“O gün Rahman'ın izin verdiği ve sözünden hoşnut olduğu kimseden başkasının şefaati fayda vermez.” </w:t>
      </w:r>
      <w:r>
        <w:rPr>
          <w:rStyle w:val="FootnoteReference"/>
          <w:rFonts w:ascii="Garamond" w:hAnsi="Garamond"/>
          <w:b/>
          <w:bCs/>
          <w:sz w:val="24"/>
        </w:rPr>
        <w:footnoteReference w:id="893"/>
      </w:r>
    </w:p>
    <w:p w:rsidR="00DF3D4E" w:rsidRDefault="00DF3D4E">
      <w:pPr>
        <w:spacing w:line="240" w:lineRule="atLeast"/>
        <w:ind w:firstLine="284"/>
        <w:jc w:val="lowKashida"/>
        <w:rPr>
          <w:rFonts w:ascii="Garamond" w:hAnsi="Garamond" w:cs="Garamond"/>
          <w:sz w:val="24"/>
        </w:rPr>
      </w:pPr>
      <w:r>
        <w:rPr>
          <w:rFonts w:ascii="Garamond" w:hAnsi="Garamond" w:cs="Garamond"/>
          <w:b/>
          <w:bCs/>
          <w:sz w:val="24"/>
        </w:rPr>
        <w:t>“Allah'ı bırakıp yalvardı</w:t>
      </w:r>
      <w:r>
        <w:rPr>
          <w:rFonts w:ascii="Garamond" w:hAnsi="Garamond" w:cs="Garamond"/>
          <w:b/>
          <w:bCs/>
          <w:sz w:val="24"/>
        </w:rPr>
        <w:t>k</w:t>
      </w:r>
      <w:r>
        <w:rPr>
          <w:rFonts w:ascii="Garamond" w:hAnsi="Garamond" w:cs="Garamond"/>
          <w:b/>
          <w:bCs/>
          <w:sz w:val="24"/>
        </w:rPr>
        <w:t xml:space="preserve">ları şeyler, şefaat edemezler. Ancak hakkı bilip ona şahitlik edenler bunun dışındadır.” </w:t>
      </w:r>
      <w:r>
        <w:rPr>
          <w:rStyle w:val="FootnoteReference"/>
          <w:rFonts w:ascii="Garamond" w:hAnsi="Garamond"/>
          <w:b/>
          <w:bCs/>
          <w:sz w:val="24"/>
        </w:rPr>
        <w:footnoteReference w:id="89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“Çok lanet ve beddua edenler kıyamet günü ne tanıklık etmeye ve ne de şefaatte bulu</w:t>
      </w:r>
      <w:r>
        <w:rPr>
          <w:rFonts w:ascii="Garamond" w:hAnsi="Garamond" w:cs="Garamond"/>
          <w:sz w:val="24"/>
        </w:rPr>
        <w:t>n</w:t>
      </w:r>
      <w:r>
        <w:rPr>
          <w:rFonts w:ascii="Garamond" w:hAnsi="Garamond" w:cs="Garamond"/>
          <w:sz w:val="24"/>
        </w:rPr>
        <w:t>maya hak kazanırlar.”</w:t>
      </w:r>
      <w:r>
        <w:rPr>
          <w:rStyle w:val="FootnoteReference"/>
          <w:rFonts w:ascii="Garamond" w:hAnsi="Garamond"/>
          <w:sz w:val="24"/>
        </w:rPr>
        <w:footnoteReference w:id="895"/>
      </w:r>
    </w:p>
    <w:p w:rsidR="00DF3D4E" w:rsidRDefault="00DF3D4E" w:rsidP="00C769CC">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Sadık (a.s), Allah-u Teala’nın, </w:t>
      </w:r>
      <w:r>
        <w:rPr>
          <w:rFonts w:ascii="Garamond" w:hAnsi="Garamond" w:cs="Garamond"/>
          <w:b/>
          <w:bCs/>
          <w:sz w:val="24"/>
        </w:rPr>
        <w:t>“</w:t>
      </w:r>
      <w:r w:rsidR="00C769CC">
        <w:rPr>
          <w:rFonts w:ascii="Garamond" w:hAnsi="Garamond" w:cs="Garamond"/>
          <w:b/>
          <w:bCs/>
          <w:sz w:val="24"/>
        </w:rPr>
        <w:t>…Şefaat edeme</w:t>
      </w:r>
      <w:r w:rsidR="00C769CC">
        <w:rPr>
          <w:rFonts w:ascii="Garamond" w:hAnsi="Garamond" w:cs="Garamond"/>
          <w:b/>
          <w:bCs/>
          <w:sz w:val="24"/>
        </w:rPr>
        <w:t>z</w:t>
      </w:r>
      <w:r w:rsidR="00C769CC">
        <w:rPr>
          <w:rFonts w:ascii="Garamond" w:hAnsi="Garamond" w:cs="Garamond"/>
          <w:b/>
          <w:bCs/>
          <w:sz w:val="24"/>
        </w:rPr>
        <w:t>ler</w:t>
      </w:r>
      <w:r>
        <w:rPr>
          <w:rFonts w:ascii="Garamond" w:hAnsi="Garamond" w:cs="Garamond"/>
          <w:b/>
          <w:bCs/>
          <w:sz w:val="24"/>
        </w:rPr>
        <w:t>”</w:t>
      </w:r>
      <w:r>
        <w:rPr>
          <w:rFonts w:ascii="Garamond" w:hAnsi="Garamond" w:cs="Garamond"/>
          <w:i/>
          <w:iCs/>
          <w:sz w:val="24"/>
        </w:rPr>
        <w:t xml:space="preserve"> ayeti hakkında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“Sadece M</w:t>
      </w:r>
      <w:r>
        <w:rPr>
          <w:rFonts w:ascii="Garamond" w:hAnsi="Garamond" w:cs="Garamond"/>
          <w:sz w:val="24"/>
        </w:rPr>
        <w:t>ü</w:t>
      </w:r>
      <w:r>
        <w:rPr>
          <w:rFonts w:ascii="Garamond" w:hAnsi="Garamond" w:cs="Garamond"/>
          <w:sz w:val="24"/>
        </w:rPr>
        <w:t xml:space="preserve">minlerin Emiri’ne ve ondan sonraki </w:t>
      </w:r>
      <w:r>
        <w:rPr>
          <w:rFonts w:ascii="Garamond" w:hAnsi="Garamond" w:cs="Garamond"/>
          <w:sz w:val="24"/>
        </w:rPr>
        <w:t>i</w:t>
      </w:r>
      <w:r>
        <w:rPr>
          <w:rFonts w:ascii="Garamond" w:hAnsi="Garamond" w:cs="Garamond"/>
          <w:sz w:val="24"/>
        </w:rPr>
        <w:t>mamların velayetine in</w:t>
      </w:r>
      <w:r>
        <w:rPr>
          <w:rFonts w:ascii="Garamond" w:hAnsi="Garamond" w:cs="Garamond"/>
          <w:sz w:val="24"/>
        </w:rPr>
        <w:t>a</w:t>
      </w:r>
      <w:r>
        <w:rPr>
          <w:rFonts w:ascii="Garamond" w:hAnsi="Garamond" w:cs="Garamond"/>
          <w:sz w:val="24"/>
        </w:rPr>
        <w:t>nanlar şefaate sahip olabilirler ve bu A</w:t>
      </w:r>
      <w:r>
        <w:rPr>
          <w:rFonts w:ascii="Garamond" w:hAnsi="Garamond" w:cs="Garamond"/>
          <w:sz w:val="24"/>
        </w:rPr>
        <w:t>l</w:t>
      </w:r>
      <w:r>
        <w:rPr>
          <w:rFonts w:ascii="Garamond" w:hAnsi="Garamond" w:cs="Garamond"/>
          <w:sz w:val="24"/>
        </w:rPr>
        <w:t>lah nezdinde olan bir ahi</w:t>
      </w:r>
      <w:r>
        <w:rPr>
          <w:rFonts w:ascii="Garamond" w:hAnsi="Garamond" w:cs="Garamond"/>
          <w:sz w:val="24"/>
        </w:rPr>
        <w:t>t</w:t>
      </w:r>
      <w:r>
        <w:rPr>
          <w:rFonts w:ascii="Garamond" w:hAnsi="Garamond" w:cs="Garamond"/>
          <w:sz w:val="24"/>
        </w:rPr>
        <w:t>tir.”</w:t>
      </w:r>
      <w:r>
        <w:rPr>
          <w:rStyle w:val="FootnoteReference"/>
          <w:rFonts w:ascii="Garamond" w:hAnsi="Garamond"/>
          <w:sz w:val="24"/>
        </w:rPr>
        <w:footnoteReference w:id="89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“Benim şefaatim ü</w:t>
      </w:r>
      <w:r>
        <w:rPr>
          <w:rFonts w:ascii="Garamond" w:hAnsi="Garamond" w:cs="Garamond"/>
          <w:sz w:val="24"/>
        </w:rPr>
        <w:t>m</w:t>
      </w:r>
      <w:r>
        <w:rPr>
          <w:rFonts w:ascii="Garamond" w:hAnsi="Garamond" w:cs="Garamond"/>
          <w:sz w:val="24"/>
        </w:rPr>
        <w:t>metimden Ehl-i Beyt’imi seven kimseleri kapsar.”</w:t>
      </w:r>
      <w:r>
        <w:rPr>
          <w:rStyle w:val="FootnoteReference"/>
          <w:rFonts w:ascii="Garamond" w:hAnsi="Garamond"/>
          <w:sz w:val="24"/>
        </w:rPr>
        <w:footnoteReference w:id="897"/>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472" w:name="_Toc527943218"/>
      <w:r>
        <w:rPr>
          <w:rFonts w:cs="Garamond"/>
          <w:szCs w:val="28"/>
        </w:rPr>
        <w:t>2035. Bölüm</w:t>
      </w:r>
      <w:bookmarkEnd w:id="472"/>
    </w:p>
    <w:p w:rsidR="00DF3D4E" w:rsidRDefault="00DF3D4E">
      <w:pPr>
        <w:pStyle w:val="Heading1"/>
        <w:spacing w:line="240" w:lineRule="atLeast"/>
        <w:ind w:firstLine="284"/>
        <w:rPr>
          <w:rFonts w:cs="Garamond"/>
          <w:szCs w:val="28"/>
        </w:rPr>
      </w:pPr>
      <w:bookmarkStart w:id="473" w:name="_Toc527943219"/>
      <w:r>
        <w:rPr>
          <w:rFonts w:cs="Garamond"/>
          <w:szCs w:val="28"/>
        </w:rPr>
        <w:t>Şefaatin Şartları (2)</w:t>
      </w:r>
      <w:bookmarkEnd w:id="473"/>
    </w:p>
    <w:p w:rsidR="00DF3D4E" w:rsidRDefault="00DF3D4E" w:rsidP="00F35803">
      <w:r>
        <w:t xml:space="preserve"> </w:t>
      </w:r>
    </w:p>
    <w:p w:rsidR="00DF3D4E" w:rsidRDefault="00DF3D4E">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“Allah, dilediğine ve ho</w:t>
      </w:r>
      <w:r>
        <w:rPr>
          <w:rFonts w:ascii="Garamond" w:hAnsi="Garamond" w:cs="Garamond"/>
          <w:b/>
          <w:bCs/>
          <w:sz w:val="24"/>
        </w:rPr>
        <w:t>ş</w:t>
      </w:r>
      <w:r>
        <w:rPr>
          <w:rFonts w:ascii="Garamond" w:hAnsi="Garamond" w:cs="Garamond"/>
          <w:b/>
          <w:bCs/>
          <w:sz w:val="24"/>
        </w:rPr>
        <w:t>nut olduğuna izin vermedi</w:t>
      </w:r>
      <w:r>
        <w:rPr>
          <w:rFonts w:ascii="Garamond" w:hAnsi="Garamond" w:cs="Garamond"/>
          <w:b/>
          <w:bCs/>
          <w:sz w:val="24"/>
        </w:rPr>
        <w:t>k</w:t>
      </w:r>
      <w:r>
        <w:rPr>
          <w:rFonts w:ascii="Garamond" w:hAnsi="Garamond" w:cs="Garamond"/>
          <w:b/>
          <w:bCs/>
          <w:sz w:val="24"/>
        </w:rPr>
        <w:t xml:space="preserve">çe, göklerde </w:t>
      </w:r>
      <w:r>
        <w:rPr>
          <w:rFonts w:ascii="Garamond" w:hAnsi="Garamond" w:cs="Garamond"/>
          <w:b/>
          <w:bCs/>
          <w:sz w:val="24"/>
        </w:rPr>
        <w:lastRenderedPageBreak/>
        <w:t>bulunan nice meleklerin şefaati bir şeye y</w:t>
      </w:r>
      <w:r>
        <w:rPr>
          <w:rFonts w:ascii="Garamond" w:hAnsi="Garamond" w:cs="Garamond"/>
          <w:b/>
          <w:bCs/>
          <w:sz w:val="24"/>
        </w:rPr>
        <w:t>a</w:t>
      </w:r>
      <w:r>
        <w:rPr>
          <w:rFonts w:ascii="Garamond" w:hAnsi="Garamond" w:cs="Garamond"/>
          <w:b/>
          <w:bCs/>
          <w:sz w:val="24"/>
        </w:rPr>
        <w:t xml:space="preserve">ramaz.” </w:t>
      </w:r>
      <w:r>
        <w:rPr>
          <w:rStyle w:val="FootnoteReference"/>
          <w:rFonts w:ascii="Garamond" w:hAnsi="Garamond"/>
          <w:b/>
          <w:bCs/>
          <w:sz w:val="24"/>
        </w:rPr>
        <w:footnoteReference w:id="898"/>
      </w:r>
    </w:p>
    <w:p w:rsidR="00DF3D4E" w:rsidRDefault="00DF3D4E">
      <w:pPr>
        <w:spacing w:line="240" w:lineRule="atLeast"/>
        <w:ind w:firstLine="284"/>
        <w:jc w:val="lowKashida"/>
        <w:rPr>
          <w:rFonts w:ascii="Garamond" w:hAnsi="Garamond" w:cs="Garamond"/>
          <w:i/>
          <w:iCs/>
          <w:sz w:val="24"/>
        </w:rPr>
      </w:pPr>
      <w:r>
        <w:rPr>
          <w:rFonts w:ascii="Garamond" w:hAnsi="Garamond" w:cs="Garamond"/>
          <w:b/>
          <w:bCs/>
          <w:sz w:val="24"/>
        </w:rPr>
        <w:t>“Allah, onların yaptıklarını ve yapmakta olduklarını bilir. Onlar Allah'ın hoşnut olduğu kimseden başkasına şefaat edemezler; O’nun korkusu</w:t>
      </w:r>
      <w:r>
        <w:rPr>
          <w:rFonts w:ascii="Garamond" w:hAnsi="Garamond" w:cs="Garamond"/>
          <w:b/>
          <w:bCs/>
          <w:sz w:val="24"/>
        </w:rPr>
        <w:t>n</w:t>
      </w:r>
      <w:r>
        <w:rPr>
          <w:rFonts w:ascii="Garamond" w:hAnsi="Garamond" w:cs="Garamond"/>
          <w:b/>
          <w:bCs/>
          <w:sz w:val="24"/>
        </w:rPr>
        <w:t xml:space="preserve">dan titrerler.” </w:t>
      </w:r>
      <w:r>
        <w:rPr>
          <w:rStyle w:val="FootnoteReference"/>
          <w:rFonts w:ascii="Garamond" w:hAnsi="Garamond"/>
          <w:b/>
          <w:bCs/>
          <w:sz w:val="24"/>
        </w:rPr>
        <w:footnoteReference w:id="89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“Ben kıyamet günü kalbinde sivrisineğin kanadı k</w:t>
      </w:r>
      <w:r>
        <w:rPr>
          <w:rFonts w:ascii="Garamond" w:hAnsi="Garamond" w:cs="Garamond"/>
          <w:sz w:val="24"/>
        </w:rPr>
        <w:t>a</w:t>
      </w:r>
      <w:r>
        <w:rPr>
          <w:rFonts w:ascii="Garamond" w:hAnsi="Garamond" w:cs="Garamond"/>
          <w:sz w:val="24"/>
        </w:rPr>
        <w:t xml:space="preserve">dar iman olan kimseye şefaat </w:t>
      </w:r>
      <w:r>
        <w:rPr>
          <w:rFonts w:ascii="Garamond" w:hAnsi="Garamond" w:cs="Garamond"/>
          <w:sz w:val="24"/>
        </w:rPr>
        <w:t>e</w:t>
      </w:r>
      <w:r>
        <w:rPr>
          <w:rFonts w:ascii="Garamond" w:hAnsi="Garamond" w:cs="Garamond"/>
          <w:sz w:val="24"/>
        </w:rPr>
        <w:t>deceğim.”</w:t>
      </w:r>
      <w:r>
        <w:rPr>
          <w:rStyle w:val="FootnoteReference"/>
          <w:rFonts w:ascii="Garamond" w:hAnsi="Garamond"/>
          <w:sz w:val="24"/>
        </w:rPr>
        <w:footnoteReference w:id="900"/>
      </w:r>
    </w:p>
    <w:p w:rsidR="00DF3D4E" w:rsidRDefault="00DF3D4E" w:rsidP="00080813">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“Peygamberler ihlas üzere Allah’ın birliğine </w:t>
      </w:r>
      <w:r w:rsidR="00080813">
        <w:rPr>
          <w:rFonts w:ascii="Garamond" w:hAnsi="Garamond" w:cs="Garamond"/>
          <w:sz w:val="24"/>
        </w:rPr>
        <w:t xml:space="preserve">şehadette </w:t>
      </w:r>
      <w:r>
        <w:rPr>
          <w:rFonts w:ascii="Garamond" w:hAnsi="Garamond" w:cs="Garamond"/>
          <w:sz w:val="24"/>
        </w:rPr>
        <w:t>bulunanlara şefaat ederler ve o</w:t>
      </w:r>
      <w:r>
        <w:rPr>
          <w:rFonts w:ascii="Garamond" w:hAnsi="Garamond" w:cs="Garamond"/>
          <w:sz w:val="24"/>
        </w:rPr>
        <w:t>n</w:t>
      </w:r>
      <w:r>
        <w:rPr>
          <w:rFonts w:ascii="Garamond" w:hAnsi="Garamond" w:cs="Garamond"/>
          <w:sz w:val="24"/>
        </w:rPr>
        <w:t>ları cehennemden çıkarı</w:t>
      </w:r>
      <w:r>
        <w:rPr>
          <w:rFonts w:ascii="Garamond" w:hAnsi="Garamond" w:cs="Garamond"/>
          <w:sz w:val="24"/>
        </w:rPr>
        <w:t>r</w:t>
      </w:r>
      <w:r>
        <w:rPr>
          <w:rFonts w:ascii="Garamond" w:hAnsi="Garamond" w:cs="Garamond"/>
          <w:sz w:val="24"/>
        </w:rPr>
        <w:t>lar.”</w:t>
      </w:r>
      <w:r>
        <w:rPr>
          <w:rStyle w:val="FootnoteReference"/>
          <w:rFonts w:ascii="Garamond" w:hAnsi="Garamond"/>
          <w:sz w:val="24"/>
        </w:rPr>
        <w:footnoteReference w:id="90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Rıza (a.s), Allah-u Teala’nın, </w:t>
      </w:r>
      <w:r>
        <w:rPr>
          <w:rFonts w:ascii="Garamond" w:hAnsi="Garamond" w:cs="Garamond"/>
          <w:b/>
          <w:bCs/>
          <w:sz w:val="24"/>
        </w:rPr>
        <w:t>“Allah’ın razı olduğu kimse için”</w:t>
      </w:r>
      <w:r>
        <w:rPr>
          <w:rFonts w:ascii="Garamond" w:hAnsi="Garamond" w:cs="Garamond"/>
          <w:i/>
          <w:iCs/>
          <w:sz w:val="24"/>
        </w:rPr>
        <w:t xml:space="preserve"> ayeti hakkında sor</w:t>
      </w:r>
      <w:r>
        <w:rPr>
          <w:rFonts w:ascii="Garamond" w:hAnsi="Garamond" w:cs="Garamond"/>
          <w:i/>
          <w:iCs/>
          <w:sz w:val="24"/>
        </w:rPr>
        <w:t>u</w:t>
      </w:r>
      <w:r>
        <w:rPr>
          <w:rFonts w:ascii="Garamond" w:hAnsi="Garamond" w:cs="Garamond"/>
          <w:i/>
          <w:iCs/>
          <w:sz w:val="24"/>
        </w:rPr>
        <w:t xml:space="preserve">lunca şöyle buyurmuştur: </w:t>
      </w:r>
      <w:r>
        <w:rPr>
          <w:rFonts w:ascii="Garamond" w:hAnsi="Garamond" w:cs="Garamond"/>
          <w:sz w:val="24"/>
        </w:rPr>
        <w:t>“Onlar s</w:t>
      </w:r>
      <w:r>
        <w:rPr>
          <w:rFonts w:ascii="Garamond" w:hAnsi="Garamond" w:cs="Garamond"/>
          <w:sz w:val="24"/>
        </w:rPr>
        <w:t>a</w:t>
      </w:r>
      <w:r>
        <w:rPr>
          <w:rFonts w:ascii="Garamond" w:hAnsi="Garamond" w:cs="Garamond"/>
          <w:sz w:val="24"/>
        </w:rPr>
        <w:t>dece Allah’ın</w:t>
      </w:r>
      <w:r w:rsidR="00080813">
        <w:rPr>
          <w:rFonts w:ascii="Garamond" w:hAnsi="Garamond" w:cs="Garamond"/>
          <w:sz w:val="24"/>
        </w:rPr>
        <w:t>,</w:t>
      </w:r>
      <w:r>
        <w:rPr>
          <w:rFonts w:ascii="Garamond" w:hAnsi="Garamond" w:cs="Garamond"/>
          <w:sz w:val="24"/>
        </w:rPr>
        <w:t xml:space="preserve"> dininden razı o</w:t>
      </w:r>
      <w:r>
        <w:rPr>
          <w:rFonts w:ascii="Garamond" w:hAnsi="Garamond" w:cs="Garamond"/>
          <w:sz w:val="24"/>
        </w:rPr>
        <w:t>l</w:t>
      </w:r>
      <w:r>
        <w:rPr>
          <w:rFonts w:ascii="Garamond" w:hAnsi="Garamond" w:cs="Garamond"/>
          <w:sz w:val="24"/>
        </w:rPr>
        <w:t>duğu kimselere şefaat ederler.”</w:t>
      </w:r>
      <w:r>
        <w:rPr>
          <w:rStyle w:val="FootnoteReference"/>
          <w:rFonts w:ascii="Garamond" w:hAnsi="Garamond"/>
          <w:sz w:val="24"/>
        </w:rPr>
        <w:footnoteReference w:id="90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“Allah’ın yaratıkların hiçbirisi, ne bir mukarreb (yakı</w:t>
      </w:r>
      <w:r>
        <w:rPr>
          <w:rFonts w:ascii="Garamond" w:hAnsi="Garamond" w:cs="Garamond"/>
          <w:sz w:val="24"/>
        </w:rPr>
        <w:t>n</w:t>
      </w:r>
      <w:r>
        <w:rPr>
          <w:rFonts w:ascii="Garamond" w:hAnsi="Garamond" w:cs="Garamond"/>
          <w:sz w:val="24"/>
        </w:rPr>
        <w:t xml:space="preserve">laştırılmış) </w:t>
      </w:r>
      <w:r w:rsidR="007E6DFC">
        <w:rPr>
          <w:rFonts w:ascii="Garamond" w:hAnsi="Garamond" w:cs="Garamond"/>
          <w:sz w:val="24"/>
        </w:rPr>
        <w:t xml:space="preserve">melek </w:t>
      </w:r>
      <w:r>
        <w:rPr>
          <w:rFonts w:ascii="Garamond" w:hAnsi="Garamond" w:cs="Garamond"/>
          <w:sz w:val="24"/>
        </w:rPr>
        <w:t>ne bir mürsel (gö</w:t>
      </w:r>
      <w:r>
        <w:rPr>
          <w:rFonts w:ascii="Garamond" w:hAnsi="Garamond" w:cs="Garamond"/>
          <w:sz w:val="24"/>
        </w:rPr>
        <w:t>n</w:t>
      </w:r>
      <w:r>
        <w:rPr>
          <w:rFonts w:ascii="Garamond" w:hAnsi="Garamond" w:cs="Garamond"/>
          <w:sz w:val="24"/>
        </w:rPr>
        <w:t>de</w:t>
      </w:r>
      <w:r w:rsidR="007E6DFC">
        <w:rPr>
          <w:rFonts w:ascii="Garamond" w:hAnsi="Garamond" w:cs="Garamond"/>
          <w:sz w:val="24"/>
        </w:rPr>
        <w:t>rilmiş) peygamber ve</w:t>
      </w:r>
      <w:r>
        <w:rPr>
          <w:rFonts w:ascii="Garamond" w:hAnsi="Garamond" w:cs="Garamond"/>
          <w:sz w:val="24"/>
        </w:rPr>
        <w:t xml:space="preserve"> de diğerleri sizleri O’ndan mü</w:t>
      </w:r>
      <w:r>
        <w:rPr>
          <w:rFonts w:ascii="Garamond" w:hAnsi="Garamond" w:cs="Garamond"/>
          <w:sz w:val="24"/>
        </w:rPr>
        <w:t>s</w:t>
      </w:r>
      <w:r>
        <w:rPr>
          <w:rFonts w:ascii="Garamond" w:hAnsi="Garamond" w:cs="Garamond"/>
          <w:sz w:val="24"/>
        </w:rPr>
        <w:t>tağni kılamaz. O halde herkim şefaa</w:t>
      </w:r>
      <w:r>
        <w:rPr>
          <w:rFonts w:ascii="Garamond" w:hAnsi="Garamond" w:cs="Garamond"/>
          <w:sz w:val="24"/>
        </w:rPr>
        <w:t>t</w:t>
      </w:r>
      <w:r>
        <w:rPr>
          <w:rFonts w:ascii="Garamond" w:hAnsi="Garamond" w:cs="Garamond"/>
          <w:sz w:val="24"/>
        </w:rPr>
        <w:t>çilerin kendisi hakkında şefaat</w:t>
      </w:r>
      <w:r>
        <w:rPr>
          <w:rFonts w:ascii="Garamond" w:hAnsi="Garamond" w:cs="Garamond"/>
          <w:sz w:val="24"/>
        </w:rPr>
        <w:t>i</w:t>
      </w:r>
      <w:r>
        <w:rPr>
          <w:rFonts w:ascii="Garamond" w:hAnsi="Garamond" w:cs="Garamond"/>
          <w:sz w:val="24"/>
        </w:rPr>
        <w:t xml:space="preserve">nin Allah katında </w:t>
      </w:r>
      <w:r>
        <w:rPr>
          <w:rFonts w:ascii="Garamond" w:hAnsi="Garamond" w:cs="Garamond"/>
          <w:sz w:val="24"/>
        </w:rPr>
        <w:lastRenderedPageBreak/>
        <w:t>etkili olması</w:t>
      </w:r>
      <w:r>
        <w:rPr>
          <w:rFonts w:ascii="Garamond" w:hAnsi="Garamond" w:cs="Garamond"/>
          <w:sz w:val="24"/>
        </w:rPr>
        <w:t>n</w:t>
      </w:r>
      <w:r>
        <w:rPr>
          <w:rFonts w:ascii="Garamond" w:hAnsi="Garamond" w:cs="Garamond"/>
          <w:sz w:val="24"/>
        </w:rPr>
        <w:t>dan mutlu oluyorsa A</w:t>
      </w:r>
      <w:r>
        <w:rPr>
          <w:rFonts w:ascii="Garamond" w:hAnsi="Garamond" w:cs="Garamond"/>
          <w:sz w:val="24"/>
        </w:rPr>
        <w:t>l</w:t>
      </w:r>
      <w:r>
        <w:rPr>
          <w:rFonts w:ascii="Garamond" w:hAnsi="Garamond" w:cs="Garamond"/>
          <w:sz w:val="24"/>
        </w:rPr>
        <w:t>lah’tan kendisinden razı olmasını taleb etmelidir.”</w:t>
      </w:r>
      <w:r>
        <w:rPr>
          <w:rStyle w:val="FootnoteReference"/>
          <w:rFonts w:ascii="Garamond" w:hAnsi="Garamond"/>
          <w:sz w:val="24"/>
        </w:rPr>
        <w:footnoteReference w:id="903"/>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474" w:name="_Toc527943220"/>
      <w:r>
        <w:rPr>
          <w:rFonts w:cs="Garamond"/>
          <w:szCs w:val="28"/>
        </w:rPr>
        <w:t>2036. Bölüm</w:t>
      </w:r>
      <w:bookmarkEnd w:id="474"/>
    </w:p>
    <w:p w:rsidR="00DF3D4E" w:rsidRDefault="00DF3D4E">
      <w:pPr>
        <w:pStyle w:val="Heading1"/>
        <w:spacing w:line="240" w:lineRule="atLeast"/>
        <w:ind w:firstLine="284"/>
        <w:rPr>
          <w:rFonts w:cs="Garamond"/>
          <w:szCs w:val="28"/>
        </w:rPr>
      </w:pPr>
      <w:bookmarkStart w:id="475" w:name="_Toc527943221"/>
      <w:r>
        <w:rPr>
          <w:rFonts w:cs="Garamond"/>
          <w:szCs w:val="28"/>
        </w:rPr>
        <w:t>Ö</w:t>
      </w:r>
      <w:r>
        <w:rPr>
          <w:rFonts w:cs="Garamond"/>
          <w:szCs w:val="28"/>
        </w:rPr>
        <w:t>vülmüş Makam</w:t>
      </w:r>
      <w:bookmarkEnd w:id="475"/>
    </w:p>
    <w:p w:rsidR="00DF3D4E" w:rsidRDefault="00DF3D4E">
      <w:pPr>
        <w:spacing w:line="240" w:lineRule="atLeast"/>
        <w:ind w:firstLine="284"/>
        <w:rPr>
          <w:rFonts w:ascii="Garamond" w:hAnsi="Garamond"/>
          <w:sz w:val="24"/>
        </w:rPr>
      </w:pPr>
    </w:p>
    <w:p w:rsidR="00DF3D4E" w:rsidRDefault="00DF3D4E">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“Geceleyin uyanıp, yalnız sana mahsus olarak fazladan namaz kı</w:t>
      </w:r>
      <w:r w:rsidR="007E6DFC">
        <w:rPr>
          <w:rFonts w:ascii="Garamond" w:hAnsi="Garamond" w:cs="Garamond"/>
          <w:b/>
          <w:bCs/>
          <w:sz w:val="24"/>
        </w:rPr>
        <w:t>l. Belki de Rabbin seni övülmüş</w:t>
      </w:r>
      <w:r>
        <w:rPr>
          <w:rFonts w:ascii="Garamond" w:hAnsi="Garamond" w:cs="Garamond"/>
          <w:b/>
          <w:bCs/>
          <w:sz w:val="24"/>
        </w:rPr>
        <w:t xml:space="preserve"> makama yü</w:t>
      </w:r>
      <w:r>
        <w:rPr>
          <w:rFonts w:ascii="Garamond" w:hAnsi="Garamond" w:cs="Garamond"/>
          <w:b/>
          <w:bCs/>
          <w:sz w:val="24"/>
        </w:rPr>
        <w:t>k</w:t>
      </w:r>
      <w:r>
        <w:rPr>
          <w:rFonts w:ascii="Garamond" w:hAnsi="Garamond" w:cs="Garamond"/>
          <w:b/>
          <w:bCs/>
          <w:sz w:val="24"/>
        </w:rPr>
        <w:t xml:space="preserve">seltir.” </w:t>
      </w:r>
      <w:r>
        <w:rPr>
          <w:rStyle w:val="FootnoteReference"/>
          <w:rFonts w:ascii="Garamond" w:hAnsi="Garamond"/>
          <w:b/>
          <w:bCs/>
          <w:sz w:val="24"/>
        </w:rPr>
        <w:footnoteReference w:id="904"/>
      </w:r>
      <w:r>
        <w:rPr>
          <w:rFonts w:ascii="Garamond" w:hAnsi="Garamond" w:cs="Garamond"/>
          <w:b/>
          <w:bCs/>
          <w:sz w:val="24"/>
        </w:rPr>
        <w:t xml:space="preserve"> </w:t>
      </w:r>
    </w:p>
    <w:p w:rsidR="00DF3D4E" w:rsidRDefault="00DF3D4E">
      <w:pPr>
        <w:spacing w:line="240" w:lineRule="atLeast"/>
        <w:ind w:firstLine="284"/>
        <w:jc w:val="lowKashida"/>
        <w:rPr>
          <w:rFonts w:ascii="Garamond" w:hAnsi="Garamond" w:cs="Garamond"/>
          <w:i/>
          <w:iCs/>
          <w:sz w:val="24"/>
        </w:rPr>
      </w:pPr>
      <w:r>
        <w:rPr>
          <w:rFonts w:ascii="Garamond" w:hAnsi="Garamond" w:cs="Garamond"/>
          <w:b/>
          <w:bCs/>
          <w:sz w:val="24"/>
        </w:rPr>
        <w:t>“Doğrusu ahiret senin için dünyadan daha hayırlıdır.  Rabbin şüphesiz sana ver</w:t>
      </w:r>
      <w:r>
        <w:rPr>
          <w:rFonts w:ascii="Garamond" w:hAnsi="Garamond" w:cs="Garamond"/>
          <w:b/>
          <w:bCs/>
          <w:sz w:val="24"/>
        </w:rPr>
        <w:t>e</w:t>
      </w:r>
      <w:r>
        <w:rPr>
          <w:rFonts w:ascii="Garamond" w:hAnsi="Garamond" w:cs="Garamond"/>
          <w:b/>
          <w:bCs/>
          <w:sz w:val="24"/>
        </w:rPr>
        <w:t>cek ve sen de hoşnut olaca</w:t>
      </w:r>
      <w:r>
        <w:rPr>
          <w:rFonts w:ascii="Garamond" w:hAnsi="Garamond" w:cs="Garamond"/>
          <w:b/>
          <w:bCs/>
          <w:sz w:val="24"/>
        </w:rPr>
        <w:t>k</w:t>
      </w:r>
      <w:r>
        <w:rPr>
          <w:rFonts w:ascii="Garamond" w:hAnsi="Garamond" w:cs="Garamond"/>
          <w:b/>
          <w:bCs/>
          <w:sz w:val="24"/>
        </w:rPr>
        <w:t xml:space="preserve">sın.” </w:t>
      </w:r>
      <w:r>
        <w:rPr>
          <w:rStyle w:val="FootnoteReference"/>
          <w:rFonts w:ascii="Garamond" w:hAnsi="Garamond"/>
          <w:b/>
          <w:bCs/>
          <w:sz w:val="24"/>
        </w:rPr>
        <w:footnoteReference w:id="905"/>
      </w:r>
      <w:r>
        <w:rPr>
          <w:rFonts w:ascii="Garamond" w:hAnsi="Garamond" w:cs="Garamond"/>
          <w:b/>
          <w:bCs/>
          <w:sz w:val="24"/>
        </w:rPr>
        <w:t xml:space="preserve"> </w:t>
      </w:r>
    </w:p>
    <w:p w:rsidR="00DF3D4E" w:rsidRDefault="007E6DFC">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w:t>
      </w:r>
      <w:r w:rsidR="00DF3D4E">
        <w:rPr>
          <w:rFonts w:ascii="Garamond" w:hAnsi="Garamond" w:cs="Garamond"/>
          <w:i/>
          <w:iCs/>
          <w:sz w:val="24"/>
        </w:rPr>
        <w:t xml:space="preserve">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“Kıyamet günü insa</w:t>
      </w:r>
      <w:r w:rsidR="00DF3D4E">
        <w:rPr>
          <w:rFonts w:ascii="Garamond" w:hAnsi="Garamond" w:cs="Garamond"/>
          <w:sz w:val="24"/>
        </w:rPr>
        <w:t>n</w:t>
      </w:r>
      <w:r w:rsidR="00DF3D4E">
        <w:rPr>
          <w:rFonts w:ascii="Garamond" w:hAnsi="Garamond" w:cs="Garamond"/>
          <w:sz w:val="24"/>
        </w:rPr>
        <w:t>lar gruplara ayrılırlar ve ümme</w:t>
      </w:r>
      <w:r w:rsidR="00DF3D4E">
        <w:rPr>
          <w:rFonts w:ascii="Garamond" w:hAnsi="Garamond" w:cs="Garamond"/>
          <w:sz w:val="24"/>
        </w:rPr>
        <w:t>t</w:t>
      </w:r>
      <w:r w:rsidR="00DF3D4E">
        <w:rPr>
          <w:rFonts w:ascii="Garamond" w:hAnsi="Garamond" w:cs="Garamond"/>
          <w:sz w:val="24"/>
        </w:rPr>
        <w:t>ler peyga</w:t>
      </w:r>
      <w:r w:rsidR="00DF3D4E">
        <w:rPr>
          <w:rFonts w:ascii="Garamond" w:hAnsi="Garamond" w:cs="Garamond"/>
          <w:sz w:val="24"/>
        </w:rPr>
        <w:t>m</w:t>
      </w:r>
      <w:r w:rsidR="00DF3D4E">
        <w:rPr>
          <w:rFonts w:ascii="Garamond" w:hAnsi="Garamond" w:cs="Garamond"/>
          <w:sz w:val="24"/>
        </w:rPr>
        <w:t>berlerinin ardı sıra yola koyulu</w:t>
      </w:r>
      <w:r w:rsidR="00DF3D4E">
        <w:rPr>
          <w:rFonts w:ascii="Garamond" w:hAnsi="Garamond" w:cs="Garamond"/>
          <w:sz w:val="24"/>
        </w:rPr>
        <w:t>r</w:t>
      </w:r>
      <w:r w:rsidR="00DF3D4E">
        <w:rPr>
          <w:rFonts w:ascii="Garamond" w:hAnsi="Garamond" w:cs="Garamond"/>
          <w:sz w:val="24"/>
        </w:rPr>
        <w:t>lar ve şöyle derler: “Ey falan şefaat et! Ey falan ş</w:t>
      </w:r>
      <w:r w:rsidR="00DF3D4E">
        <w:rPr>
          <w:rFonts w:ascii="Garamond" w:hAnsi="Garamond" w:cs="Garamond"/>
          <w:sz w:val="24"/>
        </w:rPr>
        <w:t>e</w:t>
      </w:r>
      <w:r w:rsidR="00DF3D4E">
        <w:rPr>
          <w:rFonts w:ascii="Garamond" w:hAnsi="Garamond" w:cs="Garamond"/>
          <w:sz w:val="24"/>
        </w:rPr>
        <w:t>faat et!” Sonunda şefaat sırası M</w:t>
      </w:r>
      <w:r w:rsidR="00DF3D4E">
        <w:rPr>
          <w:rFonts w:ascii="Garamond" w:hAnsi="Garamond" w:cs="Garamond"/>
          <w:sz w:val="24"/>
        </w:rPr>
        <w:t>u</w:t>
      </w:r>
      <w:r w:rsidR="00DF3D4E">
        <w:rPr>
          <w:rFonts w:ascii="Garamond" w:hAnsi="Garamond" w:cs="Garamond"/>
          <w:sz w:val="24"/>
        </w:rPr>
        <w:t>hammed’e (s.a.a) gelir. İşte o gün Allah onu Makam-i Mahmud’a (övülmüş m</w:t>
      </w:r>
      <w:r w:rsidR="00DF3D4E">
        <w:rPr>
          <w:rFonts w:ascii="Garamond" w:hAnsi="Garamond" w:cs="Garamond"/>
          <w:sz w:val="24"/>
        </w:rPr>
        <w:t>a</w:t>
      </w:r>
      <w:r w:rsidR="00DF3D4E">
        <w:rPr>
          <w:rFonts w:ascii="Garamond" w:hAnsi="Garamond" w:cs="Garamond"/>
          <w:sz w:val="24"/>
        </w:rPr>
        <w:t>kama) erdirir.”</w:t>
      </w:r>
      <w:r w:rsidR="00DF3D4E">
        <w:rPr>
          <w:rStyle w:val="FootnoteReference"/>
          <w:rFonts w:ascii="Garamond" w:hAnsi="Garamond"/>
          <w:sz w:val="24"/>
        </w:rPr>
        <w:footnoteReference w:id="906"/>
      </w:r>
    </w:p>
    <w:p w:rsidR="00DF3D4E" w:rsidRDefault="00DF3D4E" w:rsidP="00CD54B8">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Bakır (a.s) veya İmam Sadık (a.s), Allah-u Teala’nın </w:t>
      </w:r>
      <w:r>
        <w:rPr>
          <w:rFonts w:ascii="Garamond" w:hAnsi="Garamond" w:cs="Garamond"/>
          <w:b/>
          <w:bCs/>
          <w:sz w:val="24"/>
        </w:rPr>
        <w:t>“Makam-i Mahmud’a (övü</w:t>
      </w:r>
      <w:r>
        <w:rPr>
          <w:rFonts w:ascii="Garamond" w:hAnsi="Garamond" w:cs="Garamond"/>
          <w:b/>
          <w:bCs/>
          <w:sz w:val="24"/>
        </w:rPr>
        <w:t>l</w:t>
      </w:r>
      <w:r>
        <w:rPr>
          <w:rFonts w:ascii="Garamond" w:hAnsi="Garamond" w:cs="Garamond"/>
          <w:b/>
          <w:bCs/>
          <w:sz w:val="24"/>
        </w:rPr>
        <w:t>müş makama)</w:t>
      </w:r>
      <w:r w:rsidR="00CD54B8">
        <w:rPr>
          <w:rFonts w:ascii="Garamond" w:hAnsi="Garamond" w:cs="Garamond"/>
          <w:b/>
          <w:bCs/>
          <w:sz w:val="24"/>
        </w:rPr>
        <w:t xml:space="preserve"> yükseltir”</w:t>
      </w:r>
      <w:r>
        <w:rPr>
          <w:rFonts w:ascii="Garamond" w:hAnsi="Garamond" w:cs="Garamond"/>
          <w:b/>
          <w:bCs/>
          <w:sz w:val="24"/>
        </w:rPr>
        <w:t xml:space="preserve"> </w:t>
      </w:r>
      <w:r>
        <w:rPr>
          <w:rFonts w:ascii="Garamond" w:hAnsi="Garamond" w:cs="Garamond"/>
          <w:i/>
          <w:iCs/>
          <w:sz w:val="24"/>
        </w:rPr>
        <w:t xml:space="preserve">ayeti hakkında şöyle buyurmuştur: </w:t>
      </w:r>
      <w:r>
        <w:rPr>
          <w:rFonts w:ascii="Garamond" w:hAnsi="Garamond" w:cs="Garamond"/>
          <w:sz w:val="24"/>
        </w:rPr>
        <w:t>“Bu makam ş</w:t>
      </w:r>
      <w:r>
        <w:rPr>
          <w:rFonts w:ascii="Garamond" w:hAnsi="Garamond" w:cs="Garamond"/>
          <w:sz w:val="24"/>
        </w:rPr>
        <w:t>e</w:t>
      </w:r>
      <w:r>
        <w:rPr>
          <w:rFonts w:ascii="Garamond" w:hAnsi="Garamond" w:cs="Garamond"/>
          <w:sz w:val="24"/>
        </w:rPr>
        <w:t>faat makamıdır.”</w:t>
      </w:r>
      <w:r>
        <w:rPr>
          <w:rStyle w:val="FootnoteReference"/>
          <w:rFonts w:ascii="Garamond" w:hAnsi="Garamond"/>
          <w:sz w:val="24"/>
        </w:rPr>
        <w:footnoteReference w:id="90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Bakır (a.s), Allah-u Teala’nın, </w:t>
      </w:r>
      <w:r>
        <w:rPr>
          <w:rFonts w:ascii="Garamond" w:hAnsi="Garamond" w:cs="Garamond"/>
          <w:b/>
          <w:bCs/>
          <w:sz w:val="24"/>
        </w:rPr>
        <w:t xml:space="preserve">“Rabbin çok yakında </w:t>
      </w:r>
      <w:r>
        <w:rPr>
          <w:rFonts w:ascii="Garamond" w:hAnsi="Garamond" w:cs="Garamond"/>
          <w:b/>
          <w:bCs/>
          <w:sz w:val="24"/>
        </w:rPr>
        <w:lastRenderedPageBreak/>
        <w:t>hoşnut olman için sana bağı</w:t>
      </w:r>
      <w:r>
        <w:rPr>
          <w:rFonts w:ascii="Garamond" w:hAnsi="Garamond" w:cs="Garamond"/>
          <w:b/>
          <w:bCs/>
          <w:sz w:val="24"/>
        </w:rPr>
        <w:t>ş</w:t>
      </w:r>
      <w:r>
        <w:rPr>
          <w:rFonts w:ascii="Garamond" w:hAnsi="Garamond" w:cs="Garamond"/>
          <w:b/>
          <w:bCs/>
          <w:sz w:val="24"/>
        </w:rPr>
        <w:t xml:space="preserve">ta bulunur” </w:t>
      </w:r>
      <w:r>
        <w:rPr>
          <w:rFonts w:ascii="Garamond" w:hAnsi="Garamond" w:cs="Garamond"/>
          <w:i/>
          <w:iCs/>
          <w:sz w:val="24"/>
        </w:rPr>
        <w:t xml:space="preserve">ayeti hakkında şöyle buyurmuştur: </w:t>
      </w:r>
      <w:r>
        <w:rPr>
          <w:rFonts w:ascii="Garamond" w:hAnsi="Garamond" w:cs="Garamond"/>
          <w:sz w:val="24"/>
        </w:rPr>
        <w:t>“Bu bağış şefaattir. Allah’a yemin olsun ki şefaattir ve Allah’a yemin olsun ki şefaa</w:t>
      </w:r>
      <w:r>
        <w:rPr>
          <w:rFonts w:ascii="Garamond" w:hAnsi="Garamond" w:cs="Garamond"/>
          <w:sz w:val="24"/>
        </w:rPr>
        <w:t>t</w:t>
      </w:r>
      <w:r>
        <w:rPr>
          <w:rFonts w:ascii="Garamond" w:hAnsi="Garamond" w:cs="Garamond"/>
          <w:sz w:val="24"/>
        </w:rPr>
        <w:t>tir.”</w:t>
      </w:r>
      <w:r>
        <w:rPr>
          <w:rStyle w:val="FootnoteReference"/>
          <w:rFonts w:ascii="Garamond" w:hAnsi="Garamond"/>
          <w:sz w:val="24"/>
        </w:rPr>
        <w:footnoteReference w:id="90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“Ben, Makam-i Mahmud’a (övülmüş makama) erdiğim zaman ümmetimden büyük günah işleyenler hakkında şefaat ederim. Allah da onlar hakkındaki şefaatimi kabul eder. Allah’a yemin olsun ki soyuma (Ehl-i Beytime) zulmeden ki</w:t>
      </w:r>
      <w:r>
        <w:rPr>
          <w:rFonts w:ascii="Garamond" w:hAnsi="Garamond" w:cs="Garamond"/>
          <w:sz w:val="24"/>
        </w:rPr>
        <w:t>m</w:t>
      </w:r>
      <w:r>
        <w:rPr>
          <w:rFonts w:ascii="Garamond" w:hAnsi="Garamond" w:cs="Garamond"/>
          <w:sz w:val="24"/>
        </w:rPr>
        <w:t>seye şefaat etmem.”</w:t>
      </w:r>
      <w:r>
        <w:rPr>
          <w:rStyle w:val="FootnoteReference"/>
          <w:rFonts w:ascii="Garamond" w:hAnsi="Garamond"/>
          <w:sz w:val="24"/>
        </w:rPr>
        <w:footnoteReference w:id="90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“Makam-i Mahmud’a (övülmüş makama) eriştiğim zaman cahiliye döneminde ölen babam, annem, amcam ve ka</w:t>
      </w:r>
      <w:r>
        <w:rPr>
          <w:rFonts w:ascii="Garamond" w:hAnsi="Garamond" w:cs="Garamond"/>
          <w:sz w:val="24"/>
        </w:rPr>
        <w:t>r</w:t>
      </w:r>
      <w:r>
        <w:rPr>
          <w:rFonts w:ascii="Garamond" w:hAnsi="Garamond" w:cs="Garamond"/>
          <w:sz w:val="24"/>
        </w:rPr>
        <w:t>deşim için şefaatte bulunurum.”</w:t>
      </w:r>
      <w:r>
        <w:rPr>
          <w:rStyle w:val="FootnoteReference"/>
          <w:rFonts w:ascii="Garamond" w:hAnsi="Garamond"/>
          <w:sz w:val="24"/>
        </w:rPr>
        <w:footnoteReference w:id="910"/>
      </w:r>
    </w:p>
    <w:p w:rsidR="00CD54B8" w:rsidRDefault="00CD54B8">
      <w:pPr>
        <w:spacing w:line="240" w:lineRule="atLeast"/>
        <w:jc w:val="lowKashida"/>
        <w:rPr>
          <w:rFonts w:ascii="Garamond" w:hAnsi="Garamond" w:cs="Garamond"/>
          <w:i/>
          <w:iCs/>
          <w:sz w:val="24"/>
        </w:rPr>
      </w:pPr>
      <w:r>
        <w:rPr>
          <w:rFonts w:ascii="Garamond" w:hAnsi="Garamond" w:cs="Garamond"/>
          <w:i/>
          <w:iCs/>
          <w:sz w:val="24"/>
        </w:rPr>
        <w:t>Allame Hilli,</w:t>
      </w:r>
      <w:r w:rsidR="00DF3D4E">
        <w:rPr>
          <w:rFonts w:ascii="Garamond" w:hAnsi="Garamond" w:cs="Garamond"/>
          <w:i/>
          <w:iCs/>
          <w:sz w:val="24"/>
        </w:rPr>
        <w:t>, (Kuddisallah Ruhehu) Tecrit kitabına yazdığı şe</w:t>
      </w:r>
      <w:r w:rsidR="00DF3D4E">
        <w:rPr>
          <w:rFonts w:ascii="Garamond" w:hAnsi="Garamond" w:cs="Garamond"/>
          <w:i/>
          <w:iCs/>
          <w:sz w:val="24"/>
        </w:rPr>
        <w:t>r</w:t>
      </w:r>
      <w:r w:rsidR="00DF3D4E">
        <w:rPr>
          <w:rFonts w:ascii="Garamond" w:hAnsi="Garamond" w:cs="Garamond"/>
          <w:i/>
          <w:iCs/>
          <w:sz w:val="24"/>
        </w:rPr>
        <w:t>hinde şöyle yazmaktadır: “Bütün alimler Pe</w:t>
      </w:r>
      <w:r w:rsidR="00DF3D4E">
        <w:rPr>
          <w:rFonts w:ascii="Garamond" w:hAnsi="Garamond" w:cs="Garamond"/>
          <w:i/>
          <w:iCs/>
          <w:sz w:val="24"/>
        </w:rPr>
        <w:t>y</w:t>
      </w:r>
      <w:r w:rsidR="00DF3D4E">
        <w:rPr>
          <w:rFonts w:ascii="Garamond" w:hAnsi="Garamond" w:cs="Garamond"/>
          <w:i/>
          <w:iCs/>
          <w:sz w:val="24"/>
        </w:rPr>
        <w:t>gamberlerin (s.a.a) şefaat edeceği h</w:t>
      </w:r>
      <w:r w:rsidR="00DF3D4E">
        <w:rPr>
          <w:rFonts w:ascii="Garamond" w:hAnsi="Garamond" w:cs="Garamond"/>
          <w:i/>
          <w:iCs/>
          <w:sz w:val="24"/>
        </w:rPr>
        <w:t>u</w:t>
      </w:r>
      <w:r w:rsidR="00DF3D4E">
        <w:rPr>
          <w:rFonts w:ascii="Garamond" w:hAnsi="Garamond" w:cs="Garamond"/>
          <w:i/>
          <w:iCs/>
          <w:sz w:val="24"/>
        </w:rPr>
        <w:t>susunda görüş birliğine sahiptir.</w:t>
      </w:r>
      <w:r>
        <w:rPr>
          <w:rFonts w:ascii="Garamond" w:hAnsi="Garamond" w:cs="Garamond"/>
          <w:i/>
          <w:iCs/>
          <w:sz w:val="24"/>
        </w:rPr>
        <w:t>”</w:t>
      </w:r>
    </w:p>
    <w:p w:rsidR="00DF3D4E" w:rsidRDefault="00DF3D4E">
      <w:pPr>
        <w:spacing w:line="240" w:lineRule="atLeast"/>
        <w:jc w:val="lowKashida"/>
        <w:rPr>
          <w:rFonts w:ascii="Garamond" w:hAnsi="Garamond" w:cs="Garamond"/>
          <w:i/>
          <w:iCs/>
          <w:sz w:val="24"/>
        </w:rPr>
      </w:pPr>
      <w:r>
        <w:rPr>
          <w:rFonts w:ascii="Garamond" w:hAnsi="Garamond" w:cs="Garamond"/>
          <w:i/>
          <w:iCs/>
          <w:sz w:val="24"/>
        </w:rPr>
        <w:t xml:space="preserve"> Ne</w:t>
      </w:r>
      <w:r w:rsidR="00CD54B8">
        <w:rPr>
          <w:rFonts w:ascii="Garamond" w:hAnsi="Garamond" w:cs="Garamond"/>
          <w:i/>
          <w:iCs/>
          <w:sz w:val="24"/>
        </w:rPr>
        <w:t>v</w:t>
      </w:r>
      <w:r>
        <w:rPr>
          <w:rFonts w:ascii="Garamond" w:hAnsi="Garamond" w:cs="Garamond"/>
          <w:i/>
          <w:iCs/>
          <w:sz w:val="24"/>
        </w:rPr>
        <w:t>evi de Şerh-u Sahih-i Müslim’de şö</w:t>
      </w:r>
      <w:r>
        <w:rPr>
          <w:rFonts w:ascii="Garamond" w:hAnsi="Garamond" w:cs="Garamond"/>
          <w:i/>
          <w:iCs/>
          <w:sz w:val="24"/>
        </w:rPr>
        <w:t>y</w:t>
      </w:r>
      <w:r>
        <w:rPr>
          <w:rFonts w:ascii="Garamond" w:hAnsi="Garamond" w:cs="Garamond"/>
          <w:i/>
          <w:iCs/>
          <w:sz w:val="24"/>
        </w:rPr>
        <w:t xml:space="preserve">le yazmaktadır: “Kadı Ayaz şöyle diyor: Ehl-i Sünnetin </w:t>
      </w:r>
      <w:r>
        <w:rPr>
          <w:rFonts w:ascii="Garamond" w:hAnsi="Garamond" w:cs="Garamond"/>
          <w:i/>
          <w:iCs/>
          <w:sz w:val="24"/>
        </w:rPr>
        <w:t>i</w:t>
      </w:r>
      <w:r>
        <w:rPr>
          <w:rFonts w:ascii="Garamond" w:hAnsi="Garamond" w:cs="Garamond"/>
          <w:i/>
          <w:iCs/>
          <w:sz w:val="24"/>
        </w:rPr>
        <w:t>nancına göre akli açıdan şefaat do</w:t>
      </w:r>
      <w:r>
        <w:rPr>
          <w:rFonts w:ascii="Garamond" w:hAnsi="Garamond" w:cs="Garamond"/>
          <w:i/>
          <w:iCs/>
          <w:sz w:val="24"/>
        </w:rPr>
        <w:t>ğ</w:t>
      </w:r>
      <w:r>
        <w:rPr>
          <w:rFonts w:ascii="Garamond" w:hAnsi="Garamond" w:cs="Garamond"/>
          <w:i/>
          <w:iCs/>
          <w:sz w:val="24"/>
        </w:rPr>
        <w:t>rudur. Ayetin sarahati (açıklığı) ve sabit olan Pe</w:t>
      </w:r>
      <w:r>
        <w:rPr>
          <w:rFonts w:ascii="Garamond" w:hAnsi="Garamond" w:cs="Garamond"/>
          <w:i/>
          <w:iCs/>
          <w:sz w:val="24"/>
        </w:rPr>
        <w:t>y</w:t>
      </w:r>
      <w:r>
        <w:rPr>
          <w:rFonts w:ascii="Garamond" w:hAnsi="Garamond" w:cs="Garamond"/>
          <w:i/>
          <w:iCs/>
          <w:sz w:val="24"/>
        </w:rPr>
        <w:t>gamberin rivayeti esasınca farzdır. Ş</w:t>
      </w:r>
      <w:r>
        <w:rPr>
          <w:rFonts w:ascii="Garamond" w:hAnsi="Garamond" w:cs="Garamond"/>
          <w:i/>
          <w:iCs/>
          <w:sz w:val="24"/>
        </w:rPr>
        <w:t>e</w:t>
      </w:r>
      <w:r>
        <w:rPr>
          <w:rFonts w:ascii="Garamond" w:hAnsi="Garamond" w:cs="Garamond"/>
          <w:i/>
          <w:iCs/>
          <w:sz w:val="24"/>
        </w:rPr>
        <w:t>faatin sıhhati hususunda bir çok riv</w:t>
      </w:r>
      <w:r>
        <w:rPr>
          <w:rFonts w:ascii="Garamond" w:hAnsi="Garamond" w:cs="Garamond"/>
          <w:i/>
          <w:iCs/>
          <w:sz w:val="24"/>
        </w:rPr>
        <w:t>a</w:t>
      </w:r>
      <w:r>
        <w:rPr>
          <w:rFonts w:ascii="Garamond" w:hAnsi="Garamond" w:cs="Garamond"/>
          <w:i/>
          <w:iCs/>
          <w:sz w:val="24"/>
        </w:rPr>
        <w:t xml:space="preserve">yet mevcuttur ki bir arada </w:t>
      </w:r>
      <w:r>
        <w:rPr>
          <w:rFonts w:ascii="Garamond" w:hAnsi="Garamond" w:cs="Garamond"/>
          <w:i/>
          <w:iCs/>
          <w:sz w:val="24"/>
        </w:rPr>
        <w:lastRenderedPageBreak/>
        <w:t>düşünü</w:t>
      </w:r>
      <w:r>
        <w:rPr>
          <w:rFonts w:ascii="Garamond" w:hAnsi="Garamond" w:cs="Garamond"/>
          <w:i/>
          <w:iCs/>
          <w:sz w:val="24"/>
        </w:rPr>
        <w:t>l</w:t>
      </w:r>
      <w:r>
        <w:rPr>
          <w:rFonts w:ascii="Garamond" w:hAnsi="Garamond" w:cs="Garamond"/>
          <w:i/>
          <w:iCs/>
          <w:sz w:val="24"/>
        </w:rPr>
        <w:t>düğünde tevatür derecesine ulaşma</w:t>
      </w:r>
      <w:r>
        <w:rPr>
          <w:rFonts w:ascii="Garamond" w:hAnsi="Garamond" w:cs="Garamond"/>
          <w:i/>
          <w:iCs/>
          <w:sz w:val="24"/>
        </w:rPr>
        <w:t>k</w:t>
      </w:r>
      <w:r>
        <w:rPr>
          <w:rFonts w:ascii="Garamond" w:hAnsi="Garamond" w:cs="Garamond"/>
          <w:i/>
          <w:iCs/>
          <w:sz w:val="24"/>
        </w:rPr>
        <w:t xml:space="preserve">tadır.” </w:t>
      </w:r>
      <w:r>
        <w:rPr>
          <w:rStyle w:val="FootnoteReference"/>
          <w:rFonts w:ascii="Garamond" w:hAnsi="Garamond"/>
          <w:i/>
          <w:iCs/>
          <w:sz w:val="24"/>
        </w:rPr>
        <w:footnoteReference w:id="911"/>
      </w:r>
      <w:r>
        <w:rPr>
          <w:rFonts w:ascii="Garamond" w:hAnsi="Garamond" w:cs="Garamond"/>
          <w:i/>
          <w:iCs/>
          <w:sz w:val="24"/>
        </w:rPr>
        <w:t xml:space="preserve"> </w:t>
      </w:r>
      <w:r>
        <w:rPr>
          <w:rStyle w:val="FootnoteReference"/>
          <w:rFonts w:ascii="Garamond" w:hAnsi="Garamond"/>
          <w:i/>
          <w:iCs/>
          <w:sz w:val="24"/>
        </w:rPr>
        <w:footnoteReference w:id="912"/>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2049.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476" w:name="_Toc527943222"/>
      <w:r>
        <w:rPr>
          <w:rFonts w:cs="Garamond"/>
          <w:szCs w:val="28"/>
        </w:rPr>
        <w:t>2037. Bölüm</w:t>
      </w:r>
      <w:bookmarkEnd w:id="476"/>
    </w:p>
    <w:p w:rsidR="00DF3D4E" w:rsidRDefault="00DF3D4E">
      <w:pPr>
        <w:pStyle w:val="Heading1"/>
        <w:spacing w:line="240" w:lineRule="atLeast"/>
        <w:ind w:firstLine="284"/>
        <w:rPr>
          <w:rFonts w:cs="Garamond"/>
          <w:szCs w:val="28"/>
        </w:rPr>
      </w:pPr>
      <w:bookmarkStart w:id="477" w:name="_Toc527943223"/>
      <w:r>
        <w:rPr>
          <w:rFonts w:cs="Garamond"/>
          <w:szCs w:val="28"/>
        </w:rPr>
        <w:t>Kıyamet Günü Pe</w:t>
      </w:r>
      <w:r>
        <w:rPr>
          <w:rFonts w:cs="Garamond"/>
          <w:szCs w:val="28"/>
        </w:rPr>
        <w:t>y</w:t>
      </w:r>
      <w:r>
        <w:rPr>
          <w:rFonts w:cs="Garamond"/>
          <w:szCs w:val="28"/>
        </w:rPr>
        <w:t>gamber’in Şefaati</w:t>
      </w:r>
      <w:bookmarkEnd w:id="477"/>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Peygamber A</w:t>
      </w:r>
      <w:r>
        <w:rPr>
          <w:rFonts w:ascii="Garamond" w:hAnsi="Garamond" w:cs="Garamond"/>
          <w:sz w:val="24"/>
        </w:rPr>
        <w:t>l</w:t>
      </w:r>
      <w:r>
        <w:rPr>
          <w:rFonts w:ascii="Garamond" w:hAnsi="Garamond" w:cs="Garamond"/>
          <w:sz w:val="24"/>
        </w:rPr>
        <w:t>lah’ın dergahına dua etmiş ve ondan bir şey istemiştir. Ama ben Allah’tan kendi isteğimi k</w:t>
      </w:r>
      <w:r>
        <w:rPr>
          <w:rFonts w:ascii="Garamond" w:hAnsi="Garamond" w:cs="Garamond"/>
          <w:sz w:val="24"/>
        </w:rPr>
        <w:t>ı</w:t>
      </w:r>
      <w:r>
        <w:rPr>
          <w:rFonts w:ascii="Garamond" w:hAnsi="Garamond" w:cs="Garamond"/>
          <w:sz w:val="24"/>
        </w:rPr>
        <w:t>yamet günü ümmetim</w:t>
      </w:r>
      <w:r w:rsidR="009B7E43">
        <w:rPr>
          <w:rFonts w:ascii="Garamond" w:hAnsi="Garamond" w:cs="Garamond"/>
          <w:sz w:val="24"/>
        </w:rPr>
        <w:t>in</w:t>
      </w:r>
      <w:r>
        <w:rPr>
          <w:rFonts w:ascii="Garamond" w:hAnsi="Garamond" w:cs="Garamond"/>
          <w:sz w:val="24"/>
        </w:rPr>
        <w:t xml:space="preserve"> şefaati </w:t>
      </w:r>
      <w:r>
        <w:rPr>
          <w:rFonts w:ascii="Garamond" w:hAnsi="Garamond" w:cs="Garamond"/>
          <w:sz w:val="24"/>
        </w:rPr>
        <w:t>i</w:t>
      </w:r>
      <w:r w:rsidR="009B7E43">
        <w:rPr>
          <w:rFonts w:ascii="Garamond" w:hAnsi="Garamond" w:cs="Garamond"/>
          <w:sz w:val="24"/>
        </w:rPr>
        <w:t>çin sakla</w:t>
      </w:r>
      <w:r>
        <w:rPr>
          <w:rFonts w:ascii="Garamond" w:hAnsi="Garamond" w:cs="Garamond"/>
          <w:sz w:val="24"/>
        </w:rPr>
        <w:t>dım.”</w:t>
      </w:r>
      <w:r>
        <w:rPr>
          <w:rStyle w:val="FootnoteReference"/>
          <w:rFonts w:ascii="Garamond" w:hAnsi="Garamond"/>
          <w:sz w:val="24"/>
        </w:rPr>
        <w:footnoteReference w:id="91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bana kendisi</w:t>
      </w:r>
      <w:r>
        <w:rPr>
          <w:rFonts w:ascii="Garamond" w:hAnsi="Garamond" w:cs="Garamond"/>
          <w:sz w:val="24"/>
        </w:rPr>
        <w:t>n</w:t>
      </w:r>
      <w:r>
        <w:rPr>
          <w:rFonts w:ascii="Garamond" w:hAnsi="Garamond" w:cs="Garamond"/>
          <w:sz w:val="24"/>
        </w:rPr>
        <w:t>den bir istekte bulunmamı istedi. Ama ben kendi isteğimi kıyamet günü ümmetimden müminlere şefaatte bulunmam için ertel</w:t>
      </w:r>
      <w:r>
        <w:rPr>
          <w:rFonts w:ascii="Garamond" w:hAnsi="Garamond" w:cs="Garamond"/>
          <w:sz w:val="24"/>
        </w:rPr>
        <w:t>e</w:t>
      </w:r>
      <w:r w:rsidR="009B7E43">
        <w:rPr>
          <w:rFonts w:ascii="Garamond" w:hAnsi="Garamond" w:cs="Garamond"/>
          <w:sz w:val="24"/>
        </w:rPr>
        <w:t>dim ve o</w:t>
      </w:r>
      <w:r>
        <w:rPr>
          <w:rFonts w:ascii="Garamond" w:hAnsi="Garamond" w:cs="Garamond"/>
          <w:sz w:val="24"/>
        </w:rPr>
        <w:t xml:space="preserve"> da kabul etti.”</w:t>
      </w:r>
      <w:r>
        <w:rPr>
          <w:rStyle w:val="FootnoteReference"/>
          <w:rFonts w:ascii="Garamond" w:hAnsi="Garamond"/>
          <w:sz w:val="24"/>
        </w:rPr>
        <w:footnoteReference w:id="914"/>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478" w:name="_Toc527943224"/>
      <w:r>
        <w:rPr>
          <w:rFonts w:cs="Garamond"/>
          <w:szCs w:val="28"/>
        </w:rPr>
        <w:t>2038. Bölüm</w:t>
      </w:r>
      <w:bookmarkEnd w:id="478"/>
    </w:p>
    <w:p w:rsidR="00DF3D4E" w:rsidRDefault="00DF3D4E">
      <w:pPr>
        <w:pStyle w:val="Heading1"/>
        <w:spacing w:line="240" w:lineRule="atLeast"/>
        <w:ind w:firstLine="284"/>
        <w:rPr>
          <w:rFonts w:cs="Garamond"/>
          <w:szCs w:val="28"/>
        </w:rPr>
      </w:pPr>
      <w:bookmarkStart w:id="479" w:name="_Toc527943225"/>
      <w:r>
        <w:rPr>
          <w:rFonts w:cs="Garamond"/>
          <w:szCs w:val="28"/>
        </w:rPr>
        <w:t xml:space="preserve">Şefaatten Mahrum </w:t>
      </w:r>
      <w:r>
        <w:rPr>
          <w:rFonts w:cs="Garamond"/>
          <w:szCs w:val="28"/>
        </w:rPr>
        <w:t>O</w:t>
      </w:r>
      <w:r>
        <w:rPr>
          <w:rFonts w:cs="Garamond"/>
          <w:szCs w:val="28"/>
        </w:rPr>
        <w:t>lanlar</w:t>
      </w:r>
      <w:bookmarkEnd w:id="479"/>
      <w:r>
        <w:rPr>
          <w:rFonts w:cs="Garamond"/>
          <w:szCs w:val="28"/>
        </w:rPr>
        <w:t xml:space="preserve"> </w:t>
      </w:r>
    </w:p>
    <w:p w:rsidR="00DF3D4E" w:rsidRDefault="00DF3D4E">
      <w:pPr>
        <w:spacing w:line="240" w:lineRule="atLeast"/>
        <w:ind w:firstLine="284"/>
        <w:jc w:val="lowKashida"/>
        <w:rPr>
          <w:rFonts w:ascii="Garamond" w:hAnsi="Garamond" w:cs="Garamond"/>
          <w:b/>
          <w:bCs/>
          <w:sz w:val="24"/>
          <w:u w:val="single"/>
        </w:rPr>
      </w:pPr>
    </w:p>
    <w:p w:rsidR="00DF3D4E" w:rsidRDefault="00DF3D4E">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DF3D4E" w:rsidRDefault="00DF3D4E" w:rsidP="009B7E43">
      <w:pPr>
        <w:spacing w:line="240" w:lineRule="atLeast"/>
        <w:ind w:firstLine="284"/>
        <w:jc w:val="lowKashida"/>
        <w:rPr>
          <w:rFonts w:ascii="Garamond" w:hAnsi="Garamond" w:cs="Garamond"/>
          <w:b/>
          <w:bCs/>
          <w:sz w:val="24"/>
        </w:rPr>
      </w:pPr>
      <w:r>
        <w:rPr>
          <w:rFonts w:ascii="Garamond" w:hAnsi="Garamond" w:cs="Garamond"/>
          <w:b/>
          <w:bCs/>
          <w:sz w:val="24"/>
        </w:rPr>
        <w:t>“Önceleri onu unu</w:t>
      </w:r>
      <w:r w:rsidR="009B7E43">
        <w:rPr>
          <w:rFonts w:ascii="Garamond" w:hAnsi="Garamond" w:cs="Garamond"/>
          <w:b/>
          <w:bCs/>
          <w:sz w:val="24"/>
        </w:rPr>
        <w:t>tmuş olanlar…</w:t>
      </w:r>
      <w:r>
        <w:rPr>
          <w:rFonts w:ascii="Garamond" w:hAnsi="Garamond" w:cs="Garamond"/>
          <w:b/>
          <w:bCs/>
          <w:sz w:val="24"/>
        </w:rPr>
        <w:t xml:space="preserve"> </w:t>
      </w:r>
      <w:r w:rsidR="009B7E43">
        <w:rPr>
          <w:rFonts w:ascii="Garamond" w:hAnsi="Garamond" w:cs="Garamond"/>
          <w:b/>
          <w:bCs/>
          <w:sz w:val="24"/>
        </w:rPr>
        <w:t xml:space="preserve"> şimdi bizim</w:t>
      </w:r>
      <w:r>
        <w:rPr>
          <w:rFonts w:ascii="Garamond" w:hAnsi="Garamond" w:cs="Garamond"/>
          <w:b/>
          <w:bCs/>
          <w:sz w:val="24"/>
        </w:rPr>
        <w:t xml:space="preserve"> </w:t>
      </w:r>
      <w:r>
        <w:rPr>
          <w:rFonts w:ascii="Garamond" w:hAnsi="Garamond" w:cs="Garamond"/>
          <w:b/>
          <w:bCs/>
          <w:sz w:val="24"/>
        </w:rPr>
        <w:lastRenderedPageBreak/>
        <w:t>şefaat</w:t>
      </w:r>
      <w:r w:rsidR="00726391">
        <w:rPr>
          <w:rFonts w:ascii="Garamond" w:hAnsi="Garamond" w:cs="Garamond"/>
          <w:b/>
          <w:bCs/>
          <w:sz w:val="24"/>
        </w:rPr>
        <w:t>çılarımız var mı ki bize şefaat</w:t>
      </w:r>
      <w:r>
        <w:rPr>
          <w:rFonts w:ascii="Garamond" w:hAnsi="Garamond" w:cs="Garamond"/>
          <w:b/>
          <w:bCs/>
          <w:sz w:val="24"/>
        </w:rPr>
        <w:t xml:space="preserve"> etsin</w:t>
      </w:r>
      <w:r w:rsidR="00726391">
        <w:rPr>
          <w:rFonts w:ascii="Garamond" w:hAnsi="Garamond" w:cs="Garamond"/>
          <w:b/>
          <w:bCs/>
          <w:sz w:val="24"/>
        </w:rPr>
        <w:t>ler</w:t>
      </w:r>
      <w:r>
        <w:rPr>
          <w:rFonts w:ascii="Garamond" w:hAnsi="Garamond" w:cs="Garamond"/>
          <w:b/>
          <w:bCs/>
          <w:sz w:val="24"/>
        </w:rPr>
        <w:t>.” de</w:t>
      </w:r>
      <w:r>
        <w:rPr>
          <w:rFonts w:ascii="Garamond" w:hAnsi="Garamond" w:cs="Garamond"/>
          <w:b/>
          <w:bCs/>
          <w:sz w:val="24"/>
        </w:rPr>
        <w:t>r</w:t>
      </w:r>
      <w:r>
        <w:rPr>
          <w:rFonts w:ascii="Garamond" w:hAnsi="Garamond" w:cs="Garamond"/>
          <w:b/>
          <w:bCs/>
          <w:sz w:val="24"/>
        </w:rPr>
        <w:t xml:space="preserve">ler.” </w:t>
      </w:r>
      <w:r>
        <w:rPr>
          <w:rStyle w:val="FootnoteReference"/>
          <w:rFonts w:ascii="Garamond" w:hAnsi="Garamond"/>
          <w:b/>
          <w:bCs/>
          <w:sz w:val="24"/>
        </w:rPr>
        <w:footnoteReference w:id="915"/>
      </w:r>
    </w:p>
    <w:p w:rsidR="00DF3D4E" w:rsidRDefault="00DF3D4E" w:rsidP="00676B7D">
      <w:pPr>
        <w:spacing w:line="240" w:lineRule="atLeast"/>
        <w:ind w:firstLine="284"/>
        <w:jc w:val="lowKashida"/>
        <w:rPr>
          <w:rFonts w:ascii="Garamond" w:hAnsi="Garamond" w:cs="Garamond"/>
          <w:b/>
          <w:bCs/>
          <w:sz w:val="24"/>
        </w:rPr>
      </w:pPr>
      <w:r>
        <w:rPr>
          <w:rFonts w:ascii="Garamond" w:hAnsi="Garamond" w:cs="Garamond"/>
          <w:b/>
          <w:bCs/>
          <w:sz w:val="24"/>
        </w:rPr>
        <w:t>“Bizi saptıranlar ancak suçlulardır; şimdi şefaatç</w:t>
      </w:r>
      <w:r>
        <w:rPr>
          <w:rFonts w:ascii="Garamond" w:hAnsi="Garamond" w:cs="Garamond"/>
          <w:b/>
          <w:bCs/>
          <w:sz w:val="24"/>
        </w:rPr>
        <w:t>i</w:t>
      </w:r>
      <w:r>
        <w:rPr>
          <w:rFonts w:ascii="Garamond" w:hAnsi="Garamond" w:cs="Garamond"/>
          <w:b/>
          <w:bCs/>
          <w:sz w:val="24"/>
        </w:rPr>
        <w:t>miz, yakın bir dostumuz yo</w:t>
      </w:r>
      <w:r>
        <w:rPr>
          <w:rFonts w:ascii="Garamond" w:hAnsi="Garamond" w:cs="Garamond"/>
          <w:b/>
          <w:bCs/>
          <w:sz w:val="24"/>
        </w:rPr>
        <w:t>k</w:t>
      </w:r>
      <w:r w:rsidR="00676B7D">
        <w:rPr>
          <w:rFonts w:ascii="Garamond" w:hAnsi="Garamond" w:cs="Garamond"/>
          <w:b/>
          <w:bCs/>
          <w:sz w:val="24"/>
        </w:rPr>
        <w:t>tur.</w:t>
      </w:r>
      <w:r>
        <w:rPr>
          <w:rFonts w:ascii="Garamond" w:hAnsi="Garamond" w:cs="Garamond"/>
          <w:b/>
          <w:bCs/>
          <w:sz w:val="24"/>
        </w:rPr>
        <w:t xml:space="preserve">” </w:t>
      </w:r>
      <w:r>
        <w:rPr>
          <w:rStyle w:val="FootnoteReference"/>
          <w:rFonts w:ascii="Garamond" w:hAnsi="Garamond"/>
          <w:b/>
          <w:bCs/>
          <w:sz w:val="24"/>
        </w:rPr>
        <w:footnoteReference w:id="916"/>
      </w:r>
      <w:r>
        <w:rPr>
          <w:rFonts w:ascii="Garamond" w:hAnsi="Garamond" w:cs="Garamond"/>
          <w:b/>
          <w:bCs/>
          <w:sz w:val="24"/>
        </w:rPr>
        <w:t xml:space="preserve"> </w:t>
      </w:r>
    </w:p>
    <w:p w:rsidR="00DF3D4E" w:rsidRDefault="00DF3D4E">
      <w:pPr>
        <w:spacing w:line="240" w:lineRule="atLeast"/>
        <w:ind w:firstLine="284"/>
        <w:jc w:val="lowKashida"/>
        <w:rPr>
          <w:rFonts w:ascii="Garamond" w:hAnsi="Garamond" w:cs="Garamond"/>
          <w:b/>
          <w:bCs/>
          <w:i/>
          <w:iCs/>
          <w:sz w:val="24"/>
        </w:rPr>
      </w:pPr>
      <w:r>
        <w:rPr>
          <w:rFonts w:ascii="Garamond" w:hAnsi="Garamond" w:cs="Garamond"/>
          <w:b/>
          <w:bCs/>
          <w:sz w:val="24"/>
        </w:rPr>
        <w:t>“Ceza gününü yalanlardık. Ölüm bize o haldeyken geldi. Artık onlara, şefaatçilerin ş</w:t>
      </w:r>
      <w:r>
        <w:rPr>
          <w:rFonts w:ascii="Garamond" w:hAnsi="Garamond" w:cs="Garamond"/>
          <w:b/>
          <w:bCs/>
          <w:sz w:val="24"/>
        </w:rPr>
        <w:t>e</w:t>
      </w:r>
      <w:r>
        <w:rPr>
          <w:rFonts w:ascii="Garamond" w:hAnsi="Garamond" w:cs="Garamond"/>
          <w:b/>
          <w:bCs/>
          <w:sz w:val="24"/>
        </w:rPr>
        <w:t xml:space="preserve">faati fayda vermez.” </w:t>
      </w:r>
      <w:r>
        <w:rPr>
          <w:rStyle w:val="FootnoteReference"/>
          <w:rFonts w:ascii="Garamond" w:hAnsi="Garamond"/>
          <w:b/>
          <w:bCs/>
          <w:sz w:val="24"/>
        </w:rPr>
        <w:footnoteReference w:id="917"/>
      </w:r>
    </w:p>
    <w:p w:rsidR="00DF3D4E" w:rsidRDefault="00DF3D4E" w:rsidP="00355D7A">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“Ne şek için</w:t>
      </w:r>
      <w:r w:rsidR="00355D7A">
        <w:rPr>
          <w:rFonts w:ascii="Garamond" w:hAnsi="Garamond" w:cs="Garamond"/>
          <w:sz w:val="24"/>
        </w:rPr>
        <w:t xml:space="preserve">de olanlar ne müşrikler ne </w:t>
      </w:r>
      <w:r>
        <w:rPr>
          <w:rFonts w:ascii="Garamond" w:hAnsi="Garamond" w:cs="Garamond"/>
          <w:sz w:val="24"/>
        </w:rPr>
        <w:t xml:space="preserve">kafirler ve ne de inkarcılar şefaat </w:t>
      </w:r>
      <w:r w:rsidR="00355D7A">
        <w:rPr>
          <w:rFonts w:ascii="Garamond" w:hAnsi="Garamond" w:cs="Garamond"/>
          <w:sz w:val="24"/>
        </w:rPr>
        <w:t xml:space="preserve">olunurlar. </w:t>
      </w:r>
      <w:r>
        <w:rPr>
          <w:rFonts w:ascii="Garamond" w:hAnsi="Garamond" w:cs="Garamond"/>
          <w:sz w:val="24"/>
        </w:rPr>
        <w:t>Şef</w:t>
      </w:r>
      <w:r>
        <w:rPr>
          <w:rFonts w:ascii="Garamond" w:hAnsi="Garamond" w:cs="Garamond"/>
          <w:sz w:val="24"/>
        </w:rPr>
        <w:t>a</w:t>
      </w:r>
      <w:r>
        <w:rPr>
          <w:rFonts w:ascii="Garamond" w:hAnsi="Garamond" w:cs="Garamond"/>
          <w:sz w:val="24"/>
        </w:rPr>
        <w:t>at</w:t>
      </w:r>
      <w:r w:rsidR="00355D7A">
        <w:rPr>
          <w:rFonts w:ascii="Garamond" w:hAnsi="Garamond" w:cs="Garamond"/>
          <w:sz w:val="24"/>
        </w:rPr>
        <w:t>,</w:t>
      </w:r>
      <w:r>
        <w:rPr>
          <w:rFonts w:ascii="Garamond" w:hAnsi="Garamond" w:cs="Garamond"/>
          <w:sz w:val="24"/>
        </w:rPr>
        <w:t xml:space="preserve"> tevhid ehli olan müminlere ma</w:t>
      </w:r>
      <w:r>
        <w:rPr>
          <w:rFonts w:ascii="Garamond" w:hAnsi="Garamond" w:cs="Garamond"/>
          <w:sz w:val="24"/>
        </w:rPr>
        <w:t>h</w:t>
      </w:r>
      <w:r>
        <w:rPr>
          <w:rFonts w:ascii="Garamond" w:hAnsi="Garamond" w:cs="Garamond"/>
          <w:sz w:val="24"/>
        </w:rPr>
        <w:t>sustur.”</w:t>
      </w:r>
      <w:r>
        <w:rPr>
          <w:rStyle w:val="FootnoteReference"/>
          <w:rFonts w:ascii="Garamond" w:hAnsi="Garamond"/>
          <w:sz w:val="24"/>
        </w:rPr>
        <w:footnoteReference w:id="91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“Benim şefaatim iki kişiye ulaşmaz: Zalim ve </w:t>
      </w:r>
      <w:r w:rsidR="00214C5C">
        <w:rPr>
          <w:rFonts w:ascii="Garamond" w:hAnsi="Garamond" w:cs="Garamond"/>
          <w:sz w:val="24"/>
        </w:rPr>
        <w:t>diktatör güçlüye ve dinden çıkmış</w:t>
      </w:r>
      <w:r>
        <w:rPr>
          <w:rFonts w:ascii="Garamond" w:hAnsi="Garamond" w:cs="Garamond"/>
          <w:sz w:val="24"/>
        </w:rPr>
        <w:t xml:space="preserve"> aşırı</w:t>
      </w:r>
      <w:r w:rsidR="00214C5C">
        <w:rPr>
          <w:rFonts w:ascii="Garamond" w:hAnsi="Garamond" w:cs="Garamond"/>
          <w:sz w:val="24"/>
        </w:rPr>
        <w:t xml:space="preserve"> giden</w:t>
      </w:r>
      <w:r>
        <w:rPr>
          <w:rFonts w:ascii="Garamond" w:hAnsi="Garamond" w:cs="Garamond"/>
          <w:sz w:val="24"/>
        </w:rPr>
        <w:t xml:space="preserve"> ki</w:t>
      </w:r>
      <w:r>
        <w:rPr>
          <w:rFonts w:ascii="Garamond" w:hAnsi="Garamond" w:cs="Garamond"/>
          <w:sz w:val="24"/>
        </w:rPr>
        <w:t>m</w:t>
      </w:r>
      <w:r>
        <w:rPr>
          <w:rFonts w:ascii="Garamond" w:hAnsi="Garamond" w:cs="Garamond"/>
          <w:sz w:val="24"/>
        </w:rPr>
        <w:t>seye.”</w:t>
      </w:r>
      <w:r>
        <w:rPr>
          <w:rStyle w:val="FootnoteReference"/>
          <w:rFonts w:ascii="Garamond" w:hAnsi="Garamond"/>
          <w:sz w:val="24"/>
        </w:rPr>
        <w:footnoteReference w:id="919"/>
      </w:r>
    </w:p>
    <w:p w:rsidR="00DF3D4E" w:rsidRDefault="00214C5C">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w:t>
      </w:r>
      <w:r w:rsidR="00DF3D4E">
        <w:rPr>
          <w:rFonts w:ascii="Garamond" w:hAnsi="Garamond" w:cs="Garamond"/>
          <w:i/>
          <w:iCs/>
          <w:sz w:val="24"/>
        </w:rPr>
        <w:t xml:space="preserve">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“Benim şefaatim müşri</w:t>
      </w:r>
      <w:r w:rsidR="00DF3D4E">
        <w:rPr>
          <w:rFonts w:ascii="Garamond" w:hAnsi="Garamond" w:cs="Garamond"/>
          <w:sz w:val="24"/>
        </w:rPr>
        <w:t>k</w:t>
      </w:r>
      <w:r w:rsidR="00DF3D4E">
        <w:rPr>
          <w:rFonts w:ascii="Garamond" w:hAnsi="Garamond" w:cs="Garamond"/>
          <w:sz w:val="24"/>
        </w:rPr>
        <w:t>ler ve zalimler dışında büyük günah işleyen kimseler hakkı</w:t>
      </w:r>
      <w:r w:rsidR="00DF3D4E">
        <w:rPr>
          <w:rFonts w:ascii="Garamond" w:hAnsi="Garamond" w:cs="Garamond"/>
          <w:sz w:val="24"/>
        </w:rPr>
        <w:t>n</w:t>
      </w:r>
      <w:r w:rsidR="00DF3D4E">
        <w:rPr>
          <w:rFonts w:ascii="Garamond" w:hAnsi="Garamond" w:cs="Garamond"/>
          <w:sz w:val="24"/>
        </w:rPr>
        <w:t>dadır.”</w:t>
      </w:r>
      <w:r w:rsidR="00DF3D4E">
        <w:rPr>
          <w:rStyle w:val="FootnoteReference"/>
          <w:rFonts w:ascii="Garamond" w:hAnsi="Garamond"/>
          <w:sz w:val="24"/>
        </w:rPr>
        <w:footnoteReference w:id="920"/>
      </w:r>
    </w:p>
    <w:p w:rsidR="00DF3D4E" w:rsidRDefault="00214C5C">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w:t>
      </w:r>
      <w:r w:rsidR="00DF3D4E">
        <w:rPr>
          <w:rFonts w:ascii="Garamond" w:hAnsi="Garamond" w:cs="Garamond"/>
          <w:i/>
          <w:iCs/>
          <w:sz w:val="24"/>
        </w:rPr>
        <w:t xml:space="preserve">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“Namazı hafife alanlar şefaatime erişemezler. Allah’a yemin olsun ki (kevser) havuz</w:t>
      </w:r>
      <w:r w:rsidR="00DF3D4E">
        <w:rPr>
          <w:rFonts w:ascii="Garamond" w:hAnsi="Garamond" w:cs="Garamond"/>
          <w:sz w:val="24"/>
        </w:rPr>
        <w:t>u</w:t>
      </w:r>
      <w:r w:rsidR="006D7BFA">
        <w:rPr>
          <w:rFonts w:ascii="Garamond" w:hAnsi="Garamond" w:cs="Garamond"/>
          <w:sz w:val="24"/>
        </w:rPr>
        <w:t>nun başın</w:t>
      </w:r>
      <w:r w:rsidR="00DF3D4E">
        <w:rPr>
          <w:rFonts w:ascii="Garamond" w:hAnsi="Garamond" w:cs="Garamond"/>
          <w:sz w:val="24"/>
        </w:rPr>
        <w:t>da yanıma geleme</w:t>
      </w:r>
      <w:r w:rsidR="00DF3D4E">
        <w:rPr>
          <w:rFonts w:ascii="Garamond" w:hAnsi="Garamond" w:cs="Garamond"/>
          <w:sz w:val="24"/>
        </w:rPr>
        <w:t>z</w:t>
      </w:r>
      <w:r w:rsidR="00DF3D4E">
        <w:rPr>
          <w:rFonts w:ascii="Garamond" w:hAnsi="Garamond" w:cs="Garamond"/>
          <w:sz w:val="24"/>
        </w:rPr>
        <w:t>ler.”</w:t>
      </w:r>
      <w:r w:rsidR="00DF3D4E">
        <w:rPr>
          <w:rStyle w:val="FootnoteReference"/>
          <w:rFonts w:ascii="Garamond" w:hAnsi="Garamond"/>
          <w:sz w:val="24"/>
        </w:rPr>
        <w:footnoteReference w:id="92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vefat e</w:t>
      </w:r>
      <w:r>
        <w:rPr>
          <w:rFonts w:ascii="Garamond" w:hAnsi="Garamond" w:cs="Garamond"/>
          <w:i/>
          <w:iCs/>
          <w:sz w:val="24"/>
        </w:rPr>
        <w:t>t</w:t>
      </w:r>
      <w:r>
        <w:rPr>
          <w:rFonts w:ascii="Garamond" w:hAnsi="Garamond" w:cs="Garamond"/>
          <w:i/>
          <w:iCs/>
          <w:sz w:val="24"/>
        </w:rPr>
        <w:t>mek üzereyken yakınlarının topla</w:t>
      </w:r>
      <w:r>
        <w:rPr>
          <w:rFonts w:ascii="Garamond" w:hAnsi="Garamond" w:cs="Garamond"/>
          <w:i/>
          <w:iCs/>
          <w:sz w:val="24"/>
        </w:rPr>
        <w:t>n</w:t>
      </w:r>
      <w:r>
        <w:rPr>
          <w:rFonts w:ascii="Garamond" w:hAnsi="Garamond" w:cs="Garamond"/>
          <w:i/>
          <w:iCs/>
          <w:sz w:val="24"/>
        </w:rPr>
        <w:t>masını emr</w:t>
      </w:r>
      <w:r w:rsidR="006D7BFA">
        <w:rPr>
          <w:rFonts w:ascii="Garamond" w:hAnsi="Garamond" w:cs="Garamond"/>
          <w:i/>
          <w:iCs/>
          <w:sz w:val="24"/>
        </w:rPr>
        <w:t>etti ve şöyle buyurdu</w:t>
      </w:r>
      <w:r>
        <w:rPr>
          <w:rFonts w:ascii="Garamond" w:hAnsi="Garamond" w:cs="Garamond"/>
          <w:i/>
          <w:iCs/>
          <w:sz w:val="24"/>
        </w:rPr>
        <w:t xml:space="preserve">: </w:t>
      </w:r>
      <w:r>
        <w:rPr>
          <w:rFonts w:ascii="Garamond" w:hAnsi="Garamond" w:cs="Garamond"/>
          <w:sz w:val="24"/>
        </w:rPr>
        <w:lastRenderedPageBreak/>
        <w:t>“Namazı hafife alanlar asla şefaat</w:t>
      </w:r>
      <w:r>
        <w:rPr>
          <w:rFonts w:ascii="Garamond" w:hAnsi="Garamond" w:cs="Garamond"/>
          <w:sz w:val="24"/>
        </w:rPr>
        <w:t>i</w:t>
      </w:r>
      <w:r>
        <w:rPr>
          <w:rFonts w:ascii="Garamond" w:hAnsi="Garamond" w:cs="Garamond"/>
          <w:sz w:val="24"/>
        </w:rPr>
        <w:t>mize nail olmazlar.”</w:t>
      </w:r>
      <w:r>
        <w:rPr>
          <w:rStyle w:val="FootnoteReference"/>
          <w:rFonts w:ascii="Garamond" w:hAnsi="Garamond"/>
          <w:sz w:val="24"/>
        </w:rPr>
        <w:footnoteReference w:id="92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şefaatime iman etmezse Allah ona şefa</w:t>
      </w:r>
      <w:r>
        <w:rPr>
          <w:rFonts w:ascii="Garamond" w:hAnsi="Garamond" w:cs="Garamond"/>
          <w:sz w:val="24"/>
        </w:rPr>
        <w:t>a</w:t>
      </w:r>
      <w:r>
        <w:rPr>
          <w:rFonts w:ascii="Garamond" w:hAnsi="Garamond" w:cs="Garamond"/>
          <w:sz w:val="24"/>
        </w:rPr>
        <w:t>timi ulaştırmaz.”</w:t>
      </w:r>
      <w:r>
        <w:rPr>
          <w:rStyle w:val="FootnoteReference"/>
          <w:rFonts w:ascii="Garamond" w:hAnsi="Garamond"/>
          <w:sz w:val="24"/>
        </w:rPr>
        <w:footnoteReference w:id="92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Allah Res</w:t>
      </w:r>
      <w:r>
        <w:rPr>
          <w:rFonts w:ascii="Garamond" w:hAnsi="Garamond" w:cs="Garamond"/>
          <w:sz w:val="24"/>
        </w:rPr>
        <w:t>u</w:t>
      </w:r>
      <w:r>
        <w:rPr>
          <w:rFonts w:ascii="Garamond" w:hAnsi="Garamond" w:cs="Garamond"/>
          <w:sz w:val="24"/>
        </w:rPr>
        <w:t>lü’nün (s.a.a) şefaatini yalanlarsa onun şefaatine nail olamaz.”</w:t>
      </w:r>
      <w:r>
        <w:rPr>
          <w:rStyle w:val="FootnoteReference"/>
          <w:rFonts w:ascii="Garamond" w:hAnsi="Garamond"/>
          <w:sz w:val="24"/>
        </w:rPr>
        <w:footnoteReference w:id="92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“Kıyamet günü benim şefaatim bir hakikattir. O halde herkim şefaatime iman etmezse şefaatimin ehlinden olamaz.”</w:t>
      </w:r>
      <w:r>
        <w:rPr>
          <w:rStyle w:val="FootnoteReference"/>
          <w:rFonts w:ascii="Garamond" w:hAnsi="Garamond"/>
          <w:sz w:val="24"/>
        </w:rPr>
        <w:footnoteReference w:id="92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“Hatta eğer mukarreb melekler ve mürsel peygambe</w:t>
      </w:r>
      <w:r>
        <w:rPr>
          <w:rFonts w:ascii="Garamond" w:hAnsi="Garamond" w:cs="Garamond"/>
          <w:sz w:val="24"/>
        </w:rPr>
        <w:t>r</w:t>
      </w:r>
      <w:r>
        <w:rPr>
          <w:rFonts w:ascii="Garamond" w:hAnsi="Garamond" w:cs="Garamond"/>
          <w:sz w:val="24"/>
        </w:rPr>
        <w:t>ler bile Nasibi (Ehl-i Beyt dü</w:t>
      </w:r>
      <w:r>
        <w:rPr>
          <w:rFonts w:ascii="Garamond" w:hAnsi="Garamond" w:cs="Garamond"/>
          <w:sz w:val="24"/>
        </w:rPr>
        <w:t>ş</w:t>
      </w:r>
      <w:r>
        <w:rPr>
          <w:rFonts w:ascii="Garamond" w:hAnsi="Garamond" w:cs="Garamond"/>
          <w:sz w:val="24"/>
        </w:rPr>
        <w:t>manı) biri hakkında şefaat ed</w:t>
      </w:r>
      <w:r>
        <w:rPr>
          <w:rFonts w:ascii="Garamond" w:hAnsi="Garamond" w:cs="Garamond"/>
          <w:sz w:val="24"/>
        </w:rPr>
        <w:t>e</w:t>
      </w:r>
      <w:r>
        <w:rPr>
          <w:rFonts w:ascii="Garamond" w:hAnsi="Garamond" w:cs="Garamond"/>
          <w:sz w:val="24"/>
        </w:rPr>
        <w:t>cek olursa şefaati kabul olmaz.”</w:t>
      </w:r>
      <w:r>
        <w:rPr>
          <w:rStyle w:val="FootnoteReference"/>
          <w:rFonts w:ascii="Garamond" w:hAnsi="Garamond"/>
          <w:sz w:val="24"/>
        </w:rPr>
        <w:footnoteReference w:id="926"/>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480" w:name="_Toc527943226"/>
      <w:r>
        <w:rPr>
          <w:rFonts w:cs="Garamond"/>
          <w:szCs w:val="28"/>
        </w:rPr>
        <w:t>2039. Bölüm</w:t>
      </w:r>
      <w:bookmarkEnd w:id="480"/>
    </w:p>
    <w:p w:rsidR="00DF3D4E" w:rsidRDefault="00DF3D4E">
      <w:pPr>
        <w:pStyle w:val="Heading1"/>
        <w:spacing w:line="240" w:lineRule="atLeast"/>
        <w:ind w:firstLine="284"/>
        <w:rPr>
          <w:rFonts w:cs="Garamond"/>
          <w:szCs w:val="28"/>
        </w:rPr>
      </w:pPr>
      <w:bookmarkStart w:id="481" w:name="_Toc527943227"/>
      <w:r>
        <w:rPr>
          <w:rFonts w:cs="Garamond"/>
          <w:szCs w:val="28"/>
        </w:rPr>
        <w:t>Müşriklerin Şefaat Hakkındaki Zanları</w:t>
      </w:r>
      <w:bookmarkEnd w:id="481"/>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 xml:space="preserve">“İçinizde Allah'ın ortakları olduğunu sandığınız </w:t>
      </w:r>
      <w:r>
        <w:rPr>
          <w:rFonts w:ascii="Garamond" w:hAnsi="Garamond" w:cs="Garamond"/>
          <w:b/>
          <w:bCs/>
          <w:sz w:val="24"/>
        </w:rPr>
        <w:lastRenderedPageBreak/>
        <w:t>şefaatç</w:t>
      </w:r>
      <w:r>
        <w:rPr>
          <w:rFonts w:ascii="Garamond" w:hAnsi="Garamond" w:cs="Garamond"/>
          <w:b/>
          <w:bCs/>
          <w:sz w:val="24"/>
        </w:rPr>
        <w:t>i</w:t>
      </w:r>
      <w:r>
        <w:rPr>
          <w:rFonts w:ascii="Garamond" w:hAnsi="Garamond" w:cs="Garamond"/>
          <w:b/>
          <w:bCs/>
          <w:sz w:val="24"/>
        </w:rPr>
        <w:t xml:space="preserve">lerinizi berâber görmüyoruz.” </w:t>
      </w:r>
      <w:r>
        <w:rPr>
          <w:rStyle w:val="FootnoteReference"/>
          <w:rFonts w:ascii="Garamond" w:hAnsi="Garamond"/>
          <w:b/>
          <w:bCs/>
          <w:sz w:val="24"/>
        </w:rPr>
        <w:footnoteReference w:id="927"/>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“Onlar, Allah'ı bırakarak, kendilerine fayda da zarar da veremeyen putlara taparlar: “Bunlar, Allah k</w:t>
      </w:r>
      <w:r w:rsidR="006D7BFA">
        <w:rPr>
          <w:rFonts w:ascii="Garamond" w:hAnsi="Garamond" w:cs="Garamond"/>
          <w:b/>
          <w:bCs/>
          <w:sz w:val="24"/>
        </w:rPr>
        <w:t>atında bizim şefaatçilerimizdir</w:t>
      </w:r>
      <w:r>
        <w:rPr>
          <w:rFonts w:ascii="Garamond" w:hAnsi="Garamond" w:cs="Garamond"/>
          <w:b/>
          <w:bCs/>
          <w:sz w:val="24"/>
        </w:rPr>
        <w:t xml:space="preserve">” derler.” </w:t>
      </w:r>
      <w:r>
        <w:rPr>
          <w:rStyle w:val="FootnoteReference"/>
          <w:rFonts w:ascii="Garamond" w:hAnsi="Garamond"/>
          <w:b/>
          <w:bCs/>
          <w:sz w:val="24"/>
        </w:rPr>
        <w:footnoteReference w:id="928"/>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“Koştukları ortakları artık şefaatçileri değildir; ortakl</w:t>
      </w:r>
      <w:r>
        <w:rPr>
          <w:rFonts w:ascii="Garamond" w:hAnsi="Garamond" w:cs="Garamond"/>
          <w:b/>
          <w:bCs/>
          <w:sz w:val="24"/>
        </w:rPr>
        <w:t>a</w:t>
      </w:r>
      <w:r w:rsidR="006D7BFA">
        <w:rPr>
          <w:rFonts w:ascii="Garamond" w:hAnsi="Garamond" w:cs="Garamond"/>
          <w:b/>
          <w:bCs/>
          <w:sz w:val="24"/>
        </w:rPr>
        <w:t xml:space="preserve">rını inkar </w:t>
      </w:r>
      <w:r>
        <w:rPr>
          <w:rFonts w:ascii="Garamond" w:hAnsi="Garamond" w:cs="Garamond"/>
          <w:b/>
          <w:bCs/>
          <w:sz w:val="24"/>
        </w:rPr>
        <w:t xml:space="preserve">ederler.” </w:t>
      </w:r>
      <w:r>
        <w:rPr>
          <w:rStyle w:val="FootnoteReference"/>
          <w:rFonts w:ascii="Garamond" w:hAnsi="Garamond"/>
          <w:b/>
          <w:bCs/>
          <w:sz w:val="24"/>
        </w:rPr>
        <w:footnoteReference w:id="929"/>
      </w:r>
      <w:r>
        <w:rPr>
          <w:rFonts w:ascii="Garamond" w:hAnsi="Garamond" w:cs="Garamond"/>
          <w:b/>
          <w:bCs/>
          <w:sz w:val="24"/>
        </w:rPr>
        <w:t xml:space="preserve"> </w:t>
      </w:r>
    </w:p>
    <w:p w:rsidR="00DF3D4E" w:rsidRDefault="006D7BFA">
      <w:pPr>
        <w:pStyle w:val="BodyTextIndent2"/>
        <w:rPr>
          <w:rFonts w:cs="Garamond"/>
          <w:szCs w:val="24"/>
        </w:rPr>
      </w:pPr>
      <w:r>
        <w:rPr>
          <w:rFonts w:cs="Garamond"/>
          <w:szCs w:val="24"/>
        </w:rPr>
        <w:t>bak. Zümer, 43, Ya-Sin, 23, Gafir, 18</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482" w:name="_Toc527943228"/>
      <w:r>
        <w:rPr>
          <w:rFonts w:cs="Garamond"/>
          <w:szCs w:val="28"/>
        </w:rPr>
        <w:t>2040. Bölüm</w:t>
      </w:r>
      <w:bookmarkEnd w:id="482"/>
    </w:p>
    <w:p w:rsidR="00DF3D4E" w:rsidRDefault="00DF3D4E">
      <w:pPr>
        <w:pStyle w:val="Heading1"/>
        <w:spacing w:line="240" w:lineRule="atLeast"/>
        <w:ind w:firstLine="284"/>
        <w:rPr>
          <w:rFonts w:cs="Garamond"/>
          <w:szCs w:val="28"/>
        </w:rPr>
      </w:pPr>
      <w:bookmarkStart w:id="483" w:name="_Toc527943229"/>
      <w:r>
        <w:rPr>
          <w:rFonts w:cs="Garamond"/>
          <w:szCs w:val="28"/>
        </w:rPr>
        <w:t>Kabul Edilmeyen Şef</w:t>
      </w:r>
      <w:r>
        <w:rPr>
          <w:rFonts w:cs="Garamond"/>
          <w:szCs w:val="28"/>
        </w:rPr>
        <w:t>a</w:t>
      </w:r>
      <w:r>
        <w:rPr>
          <w:rFonts w:cs="Garamond"/>
          <w:szCs w:val="28"/>
        </w:rPr>
        <w:t>at</w:t>
      </w:r>
      <w:bookmarkEnd w:id="483"/>
      <w:r>
        <w:rPr>
          <w:rFonts w:cs="Garamond"/>
          <w:szCs w:val="28"/>
        </w:rPr>
        <w:t xml:space="preserve"> </w:t>
      </w:r>
    </w:p>
    <w:p w:rsidR="00DF3D4E" w:rsidRDefault="00DF3D4E">
      <w:pPr>
        <w:spacing w:line="240" w:lineRule="atLeast"/>
        <w:ind w:firstLine="284"/>
        <w:jc w:val="lowKashida"/>
        <w:rPr>
          <w:rFonts w:ascii="Garamond" w:hAnsi="Garamond" w:cs="Garamond"/>
          <w:b/>
          <w:bCs/>
          <w:sz w:val="24"/>
          <w:u w:val="single"/>
        </w:rPr>
      </w:pPr>
    </w:p>
    <w:p w:rsidR="00DF3D4E" w:rsidRDefault="00DF3D4E">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DF3D4E" w:rsidRDefault="00DF3D4E">
      <w:pPr>
        <w:pStyle w:val="BodyTextIndent2"/>
        <w:rPr>
          <w:rFonts w:cs="Garamond"/>
          <w:b/>
          <w:bCs/>
          <w:i w:val="0"/>
          <w:iCs w:val="0"/>
          <w:szCs w:val="24"/>
        </w:rPr>
      </w:pPr>
      <w:r>
        <w:rPr>
          <w:rFonts w:cs="Garamond"/>
          <w:b/>
          <w:bCs/>
          <w:i w:val="0"/>
          <w:iCs w:val="0"/>
          <w:szCs w:val="24"/>
        </w:rPr>
        <w:t>“Kimsenin kimse yerine cezalandırılmayacağı, kims</w:t>
      </w:r>
      <w:r>
        <w:rPr>
          <w:rFonts w:cs="Garamond"/>
          <w:b/>
          <w:bCs/>
          <w:i w:val="0"/>
          <w:iCs w:val="0"/>
          <w:szCs w:val="24"/>
        </w:rPr>
        <w:t>e</w:t>
      </w:r>
      <w:r>
        <w:rPr>
          <w:rFonts w:cs="Garamond"/>
          <w:b/>
          <w:bCs/>
          <w:i w:val="0"/>
          <w:iCs w:val="0"/>
          <w:szCs w:val="24"/>
        </w:rPr>
        <w:t>den bir şefaat kabul edilm</w:t>
      </w:r>
      <w:r>
        <w:rPr>
          <w:rFonts w:cs="Garamond"/>
          <w:b/>
          <w:bCs/>
          <w:i w:val="0"/>
          <w:iCs w:val="0"/>
          <w:szCs w:val="24"/>
        </w:rPr>
        <w:t>e</w:t>
      </w:r>
      <w:r>
        <w:rPr>
          <w:rFonts w:cs="Garamond"/>
          <w:b/>
          <w:bCs/>
          <w:i w:val="0"/>
          <w:iCs w:val="0"/>
          <w:szCs w:val="24"/>
        </w:rPr>
        <w:t xml:space="preserve">yeceği, kimseden bir fidye </w:t>
      </w:r>
      <w:r>
        <w:rPr>
          <w:rFonts w:cs="Garamond"/>
          <w:b/>
          <w:bCs/>
          <w:i w:val="0"/>
          <w:iCs w:val="0"/>
          <w:szCs w:val="24"/>
        </w:rPr>
        <w:t>a</w:t>
      </w:r>
      <w:r>
        <w:rPr>
          <w:rFonts w:cs="Garamond"/>
          <w:b/>
          <w:bCs/>
          <w:i w:val="0"/>
          <w:iCs w:val="0"/>
          <w:szCs w:val="24"/>
        </w:rPr>
        <w:t>lınmayacağı ve yardım g</w:t>
      </w:r>
      <w:r>
        <w:rPr>
          <w:rFonts w:cs="Garamond"/>
          <w:b/>
          <w:bCs/>
          <w:i w:val="0"/>
          <w:iCs w:val="0"/>
          <w:szCs w:val="24"/>
        </w:rPr>
        <w:t>ö</w:t>
      </w:r>
      <w:r>
        <w:rPr>
          <w:rFonts w:cs="Garamond"/>
          <w:b/>
          <w:bCs/>
          <w:i w:val="0"/>
          <w:iCs w:val="0"/>
          <w:szCs w:val="24"/>
        </w:rPr>
        <w:t>rülmeyeceği günden kor</w:t>
      </w:r>
      <w:r>
        <w:rPr>
          <w:rFonts w:cs="Garamond"/>
          <w:b/>
          <w:bCs/>
          <w:i w:val="0"/>
          <w:iCs w:val="0"/>
          <w:szCs w:val="24"/>
        </w:rPr>
        <w:t>u</w:t>
      </w:r>
      <w:r>
        <w:rPr>
          <w:rFonts w:cs="Garamond"/>
          <w:b/>
          <w:bCs/>
          <w:i w:val="0"/>
          <w:iCs w:val="0"/>
          <w:szCs w:val="24"/>
        </w:rPr>
        <w:t xml:space="preserve">nun.” </w:t>
      </w:r>
      <w:r>
        <w:rPr>
          <w:rStyle w:val="FootnoteReference"/>
          <w:b/>
          <w:bCs/>
          <w:i w:val="0"/>
          <w:iCs w:val="0"/>
        </w:rPr>
        <w:footnoteReference w:id="930"/>
      </w:r>
    </w:p>
    <w:p w:rsidR="00DF3D4E" w:rsidRDefault="00DF3D4E" w:rsidP="00426363">
      <w:pPr>
        <w:pStyle w:val="BodyTextIndent2"/>
        <w:rPr>
          <w:rFonts w:cs="Garamond"/>
          <w:b/>
          <w:bCs/>
          <w:i w:val="0"/>
          <w:iCs w:val="0"/>
          <w:szCs w:val="24"/>
        </w:rPr>
      </w:pPr>
      <w:r>
        <w:rPr>
          <w:rFonts w:cs="Garamond"/>
          <w:b/>
          <w:bCs/>
          <w:i w:val="0"/>
          <w:iCs w:val="0"/>
          <w:szCs w:val="24"/>
        </w:rPr>
        <w:t xml:space="preserve">“Kimsenin kimse namına cezalandırılmayacağı, hiç kimseden bedel/karşılık </w:t>
      </w:r>
      <w:r>
        <w:rPr>
          <w:rFonts w:cs="Garamond"/>
          <w:b/>
          <w:bCs/>
          <w:i w:val="0"/>
          <w:iCs w:val="0"/>
          <w:szCs w:val="24"/>
        </w:rPr>
        <w:t>a</w:t>
      </w:r>
      <w:r>
        <w:rPr>
          <w:rFonts w:cs="Garamond"/>
          <w:b/>
          <w:bCs/>
          <w:i w:val="0"/>
          <w:iCs w:val="0"/>
          <w:szCs w:val="24"/>
        </w:rPr>
        <w:t>lınmayacağı, kimseye şefaatin yarar sağlamayacağı ve onl</w:t>
      </w:r>
      <w:r>
        <w:rPr>
          <w:rFonts w:cs="Garamond"/>
          <w:b/>
          <w:bCs/>
          <w:i w:val="0"/>
          <w:iCs w:val="0"/>
          <w:szCs w:val="24"/>
        </w:rPr>
        <w:t>a</w:t>
      </w:r>
      <w:r>
        <w:rPr>
          <w:rFonts w:cs="Garamond"/>
          <w:b/>
          <w:bCs/>
          <w:i w:val="0"/>
          <w:iCs w:val="0"/>
          <w:szCs w:val="24"/>
        </w:rPr>
        <w:t xml:space="preserve">rın yardım </w:t>
      </w:r>
      <w:r>
        <w:rPr>
          <w:rFonts w:cs="Garamond"/>
          <w:b/>
          <w:bCs/>
          <w:i w:val="0"/>
          <w:iCs w:val="0"/>
          <w:szCs w:val="24"/>
        </w:rPr>
        <w:lastRenderedPageBreak/>
        <w:t>görmeyeceği gü</w:t>
      </w:r>
      <w:r>
        <w:rPr>
          <w:rFonts w:cs="Garamond"/>
          <w:b/>
          <w:bCs/>
          <w:i w:val="0"/>
          <w:iCs w:val="0"/>
          <w:szCs w:val="24"/>
        </w:rPr>
        <w:t>n</w:t>
      </w:r>
      <w:r>
        <w:rPr>
          <w:rFonts w:cs="Garamond"/>
          <w:b/>
          <w:bCs/>
          <w:i w:val="0"/>
          <w:iCs w:val="0"/>
          <w:szCs w:val="24"/>
        </w:rPr>
        <w:t>den korunun.”</w:t>
      </w:r>
      <w:r>
        <w:rPr>
          <w:rStyle w:val="FootnoteReference"/>
          <w:b/>
          <w:bCs/>
          <w:i w:val="0"/>
          <w:iCs w:val="0"/>
        </w:rPr>
        <w:footnoteReference w:id="931"/>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“Ey iman edenler! Alışv</w:t>
      </w:r>
      <w:r>
        <w:rPr>
          <w:rFonts w:ascii="Garamond" w:hAnsi="Garamond" w:cs="Garamond"/>
          <w:b/>
          <w:bCs/>
          <w:sz w:val="24"/>
        </w:rPr>
        <w:t>e</w:t>
      </w:r>
      <w:r>
        <w:rPr>
          <w:rFonts w:ascii="Garamond" w:hAnsi="Garamond" w:cs="Garamond"/>
          <w:b/>
          <w:bCs/>
          <w:sz w:val="24"/>
        </w:rPr>
        <w:t>rişin, dostluğun, şefaatin o</w:t>
      </w:r>
      <w:r>
        <w:rPr>
          <w:rFonts w:ascii="Garamond" w:hAnsi="Garamond" w:cs="Garamond"/>
          <w:b/>
          <w:bCs/>
          <w:sz w:val="24"/>
        </w:rPr>
        <w:t>l</w:t>
      </w:r>
      <w:r>
        <w:rPr>
          <w:rFonts w:ascii="Garamond" w:hAnsi="Garamond" w:cs="Garamond"/>
          <w:b/>
          <w:bCs/>
          <w:sz w:val="24"/>
        </w:rPr>
        <w:t>mayacağı günün gelmesi</w:t>
      </w:r>
      <w:r>
        <w:rPr>
          <w:rFonts w:ascii="Garamond" w:hAnsi="Garamond" w:cs="Garamond"/>
          <w:b/>
          <w:bCs/>
          <w:sz w:val="24"/>
        </w:rPr>
        <w:t>n</w:t>
      </w:r>
      <w:r>
        <w:rPr>
          <w:rFonts w:ascii="Garamond" w:hAnsi="Garamond" w:cs="Garamond"/>
          <w:b/>
          <w:bCs/>
          <w:sz w:val="24"/>
        </w:rPr>
        <w:t>den önce sizi rızıklandırdığımızdan infak edin. Küfredenler ancak zu</w:t>
      </w:r>
      <w:r>
        <w:rPr>
          <w:rFonts w:ascii="Garamond" w:hAnsi="Garamond" w:cs="Garamond"/>
          <w:b/>
          <w:bCs/>
          <w:sz w:val="24"/>
        </w:rPr>
        <w:t>l</w:t>
      </w:r>
      <w:r>
        <w:rPr>
          <w:rFonts w:ascii="Garamond" w:hAnsi="Garamond" w:cs="Garamond"/>
          <w:b/>
          <w:bCs/>
          <w:sz w:val="24"/>
        </w:rPr>
        <w:t>medenlerdir.”</w:t>
      </w:r>
      <w:r>
        <w:rPr>
          <w:rStyle w:val="FootnoteReference"/>
          <w:rFonts w:ascii="Garamond" w:hAnsi="Garamond"/>
          <w:b/>
          <w:bCs/>
          <w:sz w:val="24"/>
        </w:rPr>
        <w:footnoteReference w:id="932"/>
      </w:r>
      <w:r>
        <w:rPr>
          <w:rFonts w:ascii="Garamond" w:hAnsi="Garamond" w:cs="Garamond"/>
          <w:b/>
          <w:bCs/>
          <w:sz w:val="24"/>
        </w:rPr>
        <w:t xml:space="preserve"> </w:t>
      </w:r>
    </w:p>
    <w:p w:rsidR="00DF3D4E" w:rsidRDefault="00DF3D4E">
      <w:pPr>
        <w:spacing w:line="240" w:lineRule="atLeast"/>
        <w:ind w:firstLine="284"/>
        <w:jc w:val="lowKashida"/>
        <w:rPr>
          <w:rFonts w:ascii="Garamond" w:hAnsi="Garamond" w:cs="Garamond"/>
          <w:b/>
          <w:bCs/>
          <w:sz w:val="24"/>
        </w:rPr>
      </w:pPr>
    </w:p>
    <w:p w:rsidR="00DF3D4E" w:rsidRDefault="00DF3D4E">
      <w:pPr>
        <w:pStyle w:val="Heading1"/>
        <w:spacing w:line="240" w:lineRule="atLeast"/>
        <w:ind w:firstLine="284"/>
        <w:rPr>
          <w:rFonts w:cs="Garamond"/>
          <w:szCs w:val="28"/>
        </w:rPr>
      </w:pPr>
      <w:bookmarkStart w:id="484" w:name="_Toc527943230"/>
      <w:r>
        <w:rPr>
          <w:rFonts w:cs="Garamond"/>
          <w:szCs w:val="28"/>
        </w:rPr>
        <w:t>2041. Bölüm</w:t>
      </w:r>
      <w:bookmarkEnd w:id="484"/>
    </w:p>
    <w:p w:rsidR="00DF3D4E" w:rsidRDefault="00DF3D4E">
      <w:pPr>
        <w:pStyle w:val="Heading1"/>
        <w:spacing w:line="240" w:lineRule="atLeast"/>
        <w:ind w:firstLine="284"/>
        <w:rPr>
          <w:rFonts w:cs="Garamond"/>
          <w:szCs w:val="28"/>
        </w:rPr>
      </w:pPr>
      <w:bookmarkStart w:id="485" w:name="_Toc527943231"/>
      <w:r>
        <w:rPr>
          <w:rFonts w:cs="Garamond"/>
          <w:szCs w:val="28"/>
        </w:rPr>
        <w:t>Büyük Günah İşleye</w:t>
      </w:r>
      <w:r>
        <w:rPr>
          <w:rFonts w:cs="Garamond"/>
          <w:szCs w:val="28"/>
        </w:rPr>
        <w:t>n</w:t>
      </w:r>
      <w:r>
        <w:rPr>
          <w:rFonts w:cs="Garamond"/>
          <w:szCs w:val="28"/>
        </w:rPr>
        <w:t>ler İçin Şefaat</w:t>
      </w:r>
      <w:bookmarkEnd w:id="485"/>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rsidP="00426363">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“Benim şefaatim </w:t>
      </w:r>
      <w:r w:rsidR="00426363">
        <w:rPr>
          <w:rFonts w:ascii="Garamond" w:hAnsi="Garamond" w:cs="Garamond"/>
          <w:sz w:val="24"/>
        </w:rPr>
        <w:t>şirk ve zulm</w:t>
      </w:r>
      <w:r>
        <w:rPr>
          <w:rFonts w:ascii="Garamond" w:hAnsi="Garamond" w:cs="Garamond"/>
          <w:sz w:val="24"/>
        </w:rPr>
        <w:t xml:space="preserve"> dışında büyük günah i</w:t>
      </w:r>
      <w:r>
        <w:rPr>
          <w:rFonts w:ascii="Garamond" w:hAnsi="Garamond" w:cs="Garamond"/>
          <w:sz w:val="24"/>
        </w:rPr>
        <w:t>ş</w:t>
      </w:r>
      <w:r>
        <w:rPr>
          <w:rFonts w:ascii="Garamond" w:hAnsi="Garamond" w:cs="Garamond"/>
          <w:sz w:val="24"/>
        </w:rPr>
        <w:t>leyenler hakkın</w:t>
      </w:r>
      <w:r w:rsidR="00426363">
        <w:rPr>
          <w:rFonts w:ascii="Garamond" w:hAnsi="Garamond" w:cs="Garamond"/>
          <w:sz w:val="24"/>
        </w:rPr>
        <w:t>d</w:t>
      </w:r>
      <w:r>
        <w:rPr>
          <w:rFonts w:ascii="Garamond" w:hAnsi="Garamond" w:cs="Garamond"/>
          <w:sz w:val="24"/>
        </w:rPr>
        <w:t>adır.”</w:t>
      </w:r>
      <w:r>
        <w:rPr>
          <w:rStyle w:val="FootnoteReference"/>
          <w:rFonts w:ascii="Garamond" w:hAnsi="Garamond"/>
          <w:sz w:val="24"/>
        </w:rPr>
        <w:footnoteReference w:id="93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peygamber bir şefaate bulunur ve ben şefaatimi kıyamet günü ümmetimden b</w:t>
      </w:r>
      <w:r>
        <w:rPr>
          <w:rFonts w:ascii="Garamond" w:hAnsi="Garamond" w:cs="Garamond"/>
          <w:sz w:val="24"/>
        </w:rPr>
        <w:t>ü</w:t>
      </w:r>
      <w:r>
        <w:rPr>
          <w:rFonts w:ascii="Garamond" w:hAnsi="Garamond" w:cs="Garamond"/>
          <w:sz w:val="24"/>
        </w:rPr>
        <w:t>yük günah işleyenler için ayı</w:t>
      </w:r>
      <w:r>
        <w:rPr>
          <w:rFonts w:ascii="Garamond" w:hAnsi="Garamond" w:cs="Garamond"/>
          <w:sz w:val="24"/>
        </w:rPr>
        <w:t>r</w:t>
      </w:r>
      <w:r>
        <w:rPr>
          <w:rFonts w:ascii="Garamond" w:hAnsi="Garamond" w:cs="Garamond"/>
          <w:sz w:val="24"/>
        </w:rPr>
        <w:t>dım.”</w:t>
      </w:r>
      <w:r>
        <w:rPr>
          <w:rStyle w:val="FootnoteReference"/>
          <w:rFonts w:ascii="Garamond" w:hAnsi="Garamond"/>
          <w:sz w:val="24"/>
        </w:rPr>
        <w:footnoteReference w:id="93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“Kıyamet günü şefaat gerçekte ümmetimden büyük günah işleyenler ve bu büyük günah hakkında tövbe etmeden ölenler hakkındadır.”</w:t>
      </w:r>
      <w:r>
        <w:rPr>
          <w:rStyle w:val="FootnoteReference"/>
          <w:rFonts w:ascii="Garamond" w:hAnsi="Garamond"/>
          <w:sz w:val="24"/>
        </w:rPr>
        <w:footnoteReference w:id="93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“Şefaatim ümmeti</w:t>
      </w:r>
      <w:r>
        <w:rPr>
          <w:rFonts w:ascii="Garamond" w:hAnsi="Garamond" w:cs="Garamond"/>
          <w:sz w:val="24"/>
        </w:rPr>
        <w:t>m</w:t>
      </w:r>
      <w:r>
        <w:rPr>
          <w:rFonts w:ascii="Garamond" w:hAnsi="Garamond" w:cs="Garamond"/>
          <w:sz w:val="24"/>
        </w:rPr>
        <w:t>den büyük günahlar işleyenler hakkındadır.”</w:t>
      </w:r>
      <w:r>
        <w:rPr>
          <w:rStyle w:val="FootnoteReference"/>
          <w:rFonts w:ascii="Garamond" w:hAnsi="Garamond"/>
          <w:sz w:val="24"/>
        </w:rPr>
        <w:footnoteReference w:id="936"/>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lastRenderedPageBreak/>
        <w:t xml:space="preserve">bak. Ez-Zenb, 1374.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486" w:name="_Toc527943232"/>
      <w:r>
        <w:rPr>
          <w:rFonts w:cs="Garamond"/>
          <w:szCs w:val="28"/>
        </w:rPr>
        <w:t>2042. Bölüm</w:t>
      </w:r>
      <w:bookmarkEnd w:id="486"/>
    </w:p>
    <w:p w:rsidR="00DF3D4E" w:rsidRDefault="00DF3D4E">
      <w:pPr>
        <w:pStyle w:val="Heading1"/>
        <w:spacing w:line="240" w:lineRule="atLeast"/>
        <w:ind w:firstLine="284"/>
        <w:rPr>
          <w:rFonts w:cs="Garamond"/>
          <w:szCs w:val="28"/>
        </w:rPr>
      </w:pPr>
      <w:bookmarkStart w:id="487" w:name="_Toc527943233"/>
      <w:r>
        <w:rPr>
          <w:rFonts w:cs="Garamond"/>
          <w:szCs w:val="28"/>
        </w:rPr>
        <w:t>İyilik Sahipleri Ve Ş</w:t>
      </w:r>
      <w:r>
        <w:rPr>
          <w:rFonts w:cs="Garamond"/>
          <w:szCs w:val="28"/>
        </w:rPr>
        <w:t>e</w:t>
      </w:r>
      <w:r>
        <w:rPr>
          <w:rFonts w:cs="Garamond"/>
          <w:szCs w:val="28"/>
        </w:rPr>
        <w:t>faat</w:t>
      </w:r>
      <w:bookmarkEnd w:id="487"/>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“Benim şefaatim ge</w:t>
      </w:r>
      <w:r>
        <w:rPr>
          <w:rFonts w:ascii="Garamond" w:hAnsi="Garamond" w:cs="Garamond"/>
          <w:sz w:val="24"/>
        </w:rPr>
        <w:t>r</w:t>
      </w:r>
      <w:r>
        <w:rPr>
          <w:rFonts w:ascii="Garamond" w:hAnsi="Garamond" w:cs="Garamond"/>
          <w:sz w:val="24"/>
        </w:rPr>
        <w:t>çekte büyük günah işleyenler hakkındadır. Ama iyilik işleye</w:t>
      </w:r>
      <w:r>
        <w:rPr>
          <w:rFonts w:ascii="Garamond" w:hAnsi="Garamond" w:cs="Garamond"/>
          <w:sz w:val="24"/>
        </w:rPr>
        <w:t>n</w:t>
      </w:r>
      <w:r>
        <w:rPr>
          <w:rFonts w:ascii="Garamond" w:hAnsi="Garamond" w:cs="Garamond"/>
          <w:sz w:val="24"/>
        </w:rPr>
        <w:t>lerin şefaatime ihtiyacı yoktur.”</w:t>
      </w:r>
      <w:r>
        <w:rPr>
          <w:rStyle w:val="FootnoteReference"/>
          <w:rFonts w:ascii="Garamond" w:hAnsi="Garamond"/>
          <w:sz w:val="24"/>
        </w:rPr>
        <w:footnoteReference w:id="937"/>
      </w:r>
    </w:p>
    <w:p w:rsidR="00DF3D4E" w:rsidRDefault="00426363">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w:t>
      </w:r>
      <w:r w:rsidR="00DF3D4E">
        <w:rPr>
          <w:rFonts w:ascii="Garamond" w:hAnsi="Garamond" w:cs="Garamond"/>
          <w:i/>
          <w:iCs/>
          <w:sz w:val="24"/>
        </w:rPr>
        <w:t xml:space="preserve">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“Kıyamet günü biz gü</w:t>
      </w:r>
      <w:r>
        <w:rPr>
          <w:rFonts w:ascii="Garamond" w:hAnsi="Garamond" w:cs="Garamond"/>
          <w:sz w:val="24"/>
        </w:rPr>
        <w:t>nahkar Şialarımız</w:t>
      </w:r>
      <w:r w:rsidR="00DF3D4E">
        <w:rPr>
          <w:rFonts w:ascii="Garamond" w:hAnsi="Garamond" w:cs="Garamond"/>
          <w:sz w:val="24"/>
        </w:rPr>
        <w:t xml:space="preserve"> için şefaatte b</w:t>
      </w:r>
      <w:r w:rsidR="00DF3D4E">
        <w:rPr>
          <w:rFonts w:ascii="Garamond" w:hAnsi="Garamond" w:cs="Garamond"/>
          <w:sz w:val="24"/>
        </w:rPr>
        <w:t>u</w:t>
      </w:r>
      <w:r w:rsidR="00DF3D4E">
        <w:rPr>
          <w:rFonts w:ascii="Garamond" w:hAnsi="Garamond" w:cs="Garamond"/>
          <w:sz w:val="24"/>
        </w:rPr>
        <w:t>lunuruz. Ama iyilik sahiplerini Allah bi</w:t>
      </w:r>
      <w:r w:rsidR="00DF3D4E">
        <w:rPr>
          <w:rFonts w:ascii="Garamond" w:hAnsi="Garamond" w:cs="Garamond"/>
          <w:sz w:val="24"/>
        </w:rPr>
        <w:t>z</w:t>
      </w:r>
      <w:r w:rsidR="00DF3D4E">
        <w:rPr>
          <w:rFonts w:ascii="Garamond" w:hAnsi="Garamond" w:cs="Garamond"/>
          <w:sz w:val="24"/>
        </w:rPr>
        <w:t>zat kurtarır.”</w:t>
      </w:r>
      <w:r w:rsidR="00DF3D4E">
        <w:rPr>
          <w:rStyle w:val="FootnoteReference"/>
          <w:rFonts w:ascii="Garamond" w:hAnsi="Garamond"/>
          <w:sz w:val="24"/>
        </w:rPr>
        <w:footnoteReference w:id="93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“Mümin iki kısımdır: Allah’ın ahit ve şartına vefa gö</w:t>
      </w:r>
      <w:r>
        <w:rPr>
          <w:rFonts w:ascii="Garamond" w:hAnsi="Garamond" w:cs="Garamond"/>
          <w:sz w:val="24"/>
        </w:rPr>
        <w:t>s</w:t>
      </w:r>
      <w:r>
        <w:rPr>
          <w:rFonts w:ascii="Garamond" w:hAnsi="Garamond" w:cs="Garamond"/>
          <w:sz w:val="24"/>
        </w:rPr>
        <w:t>teren mümin ki aziz ve celil olan Allah onun hakkında şöyle b</w:t>
      </w:r>
      <w:r>
        <w:rPr>
          <w:rFonts w:ascii="Garamond" w:hAnsi="Garamond" w:cs="Garamond"/>
          <w:sz w:val="24"/>
        </w:rPr>
        <w:t>u</w:t>
      </w:r>
      <w:r>
        <w:rPr>
          <w:rFonts w:ascii="Garamond" w:hAnsi="Garamond" w:cs="Garamond"/>
          <w:sz w:val="24"/>
        </w:rPr>
        <w:t>yurmaktadır: “</w:t>
      </w:r>
      <w:r>
        <w:rPr>
          <w:rFonts w:ascii="Garamond" w:hAnsi="Garamond" w:cs="Garamond"/>
          <w:b/>
          <w:bCs/>
          <w:sz w:val="24"/>
        </w:rPr>
        <w:t>Allah’la yaptığı ahitlerine bağlı kalan kims</w:t>
      </w:r>
      <w:r>
        <w:rPr>
          <w:rFonts w:ascii="Garamond" w:hAnsi="Garamond" w:cs="Garamond"/>
          <w:b/>
          <w:bCs/>
          <w:sz w:val="24"/>
        </w:rPr>
        <w:t>e</w:t>
      </w:r>
      <w:r>
        <w:rPr>
          <w:rFonts w:ascii="Garamond" w:hAnsi="Garamond" w:cs="Garamond"/>
          <w:b/>
          <w:bCs/>
          <w:sz w:val="24"/>
        </w:rPr>
        <w:t>ler</w:t>
      </w:r>
      <w:r w:rsidR="00426363">
        <w:rPr>
          <w:rFonts w:ascii="Garamond" w:hAnsi="Garamond" w:cs="Garamond"/>
          <w:b/>
          <w:bCs/>
          <w:sz w:val="24"/>
        </w:rPr>
        <w:t>.</w:t>
      </w:r>
      <w:r>
        <w:rPr>
          <w:rFonts w:ascii="Garamond" w:hAnsi="Garamond" w:cs="Garamond"/>
          <w:sz w:val="24"/>
        </w:rPr>
        <w:t>” Bu müminler ne dünyada korku ve dehşete kapılırlar ve ne de ahiretin dehşet ve korkusuna düşerler. O şefaat eden ve hiç kimsenin şefaatine muhtaç o</w:t>
      </w:r>
      <w:r>
        <w:rPr>
          <w:rFonts w:ascii="Garamond" w:hAnsi="Garamond" w:cs="Garamond"/>
          <w:sz w:val="24"/>
        </w:rPr>
        <w:t>l</w:t>
      </w:r>
      <w:r w:rsidR="00426363">
        <w:rPr>
          <w:rFonts w:ascii="Garamond" w:hAnsi="Garamond" w:cs="Garamond"/>
          <w:sz w:val="24"/>
        </w:rPr>
        <w:t>mayan kimsedir. (İ</w:t>
      </w:r>
      <w:r>
        <w:rPr>
          <w:rFonts w:ascii="Garamond" w:hAnsi="Garamond" w:cs="Garamond"/>
          <w:sz w:val="24"/>
        </w:rPr>
        <w:t>kinci) m</w:t>
      </w:r>
      <w:r>
        <w:rPr>
          <w:rFonts w:ascii="Garamond" w:hAnsi="Garamond" w:cs="Garamond"/>
          <w:sz w:val="24"/>
        </w:rPr>
        <w:t>ü</w:t>
      </w:r>
      <w:r>
        <w:rPr>
          <w:rFonts w:ascii="Garamond" w:hAnsi="Garamond" w:cs="Garamond"/>
          <w:sz w:val="24"/>
        </w:rPr>
        <w:t>min ise bitkinin sapı gibi bazen eğr</w:t>
      </w:r>
      <w:r>
        <w:rPr>
          <w:rFonts w:ascii="Garamond" w:hAnsi="Garamond" w:cs="Garamond"/>
          <w:sz w:val="24"/>
        </w:rPr>
        <w:t>i</w:t>
      </w:r>
      <w:r>
        <w:rPr>
          <w:rFonts w:ascii="Garamond" w:hAnsi="Garamond" w:cs="Garamond"/>
          <w:sz w:val="24"/>
        </w:rPr>
        <w:t>lip bazen doğrulan mümi</w:t>
      </w:r>
      <w:r>
        <w:rPr>
          <w:rFonts w:ascii="Garamond" w:hAnsi="Garamond" w:cs="Garamond"/>
          <w:sz w:val="24"/>
        </w:rPr>
        <w:t>n</w:t>
      </w:r>
      <w:r>
        <w:rPr>
          <w:rFonts w:ascii="Garamond" w:hAnsi="Garamond" w:cs="Garamond"/>
          <w:sz w:val="24"/>
        </w:rPr>
        <w:t xml:space="preserve">dir. Bu mümin dünya ve ahirette korku ve dehşete kapılır </w:t>
      </w:r>
      <w:r>
        <w:rPr>
          <w:rFonts w:ascii="Garamond" w:hAnsi="Garamond" w:cs="Garamond"/>
          <w:sz w:val="24"/>
        </w:rPr>
        <w:lastRenderedPageBreak/>
        <w:t>ve ke</w:t>
      </w:r>
      <w:r>
        <w:rPr>
          <w:rFonts w:ascii="Garamond" w:hAnsi="Garamond" w:cs="Garamond"/>
          <w:sz w:val="24"/>
        </w:rPr>
        <w:t>n</w:t>
      </w:r>
      <w:r>
        <w:rPr>
          <w:rFonts w:ascii="Garamond" w:hAnsi="Garamond" w:cs="Garamond"/>
          <w:sz w:val="24"/>
        </w:rPr>
        <w:t>disine şefaat edilen kimselerde</w:t>
      </w:r>
      <w:r>
        <w:rPr>
          <w:rFonts w:ascii="Garamond" w:hAnsi="Garamond" w:cs="Garamond"/>
          <w:sz w:val="24"/>
        </w:rPr>
        <w:t>n</w:t>
      </w:r>
      <w:r>
        <w:rPr>
          <w:rFonts w:ascii="Garamond" w:hAnsi="Garamond" w:cs="Garamond"/>
          <w:sz w:val="24"/>
        </w:rPr>
        <w:t>dir. Başkasına şefaat etme güc</w:t>
      </w:r>
      <w:r>
        <w:rPr>
          <w:rFonts w:ascii="Garamond" w:hAnsi="Garamond" w:cs="Garamond"/>
          <w:sz w:val="24"/>
        </w:rPr>
        <w:t>ü</w:t>
      </w:r>
      <w:r>
        <w:rPr>
          <w:rFonts w:ascii="Garamond" w:hAnsi="Garamond" w:cs="Garamond"/>
          <w:sz w:val="24"/>
        </w:rPr>
        <w:t>ne sahip değildir.</w:t>
      </w:r>
      <w:r w:rsidR="00426363">
        <w:rPr>
          <w:rFonts w:ascii="Garamond" w:hAnsi="Garamond" w:cs="Garamond"/>
          <w:sz w:val="24"/>
        </w:rPr>
        <w:t>”</w:t>
      </w:r>
      <w:r>
        <w:rPr>
          <w:rStyle w:val="FootnoteReference"/>
          <w:rFonts w:ascii="Garamond" w:hAnsi="Garamond"/>
          <w:sz w:val="24"/>
        </w:rPr>
        <w:footnoteReference w:id="939"/>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pPr>
      <w:bookmarkStart w:id="488" w:name="_Toc527943234"/>
      <w:r>
        <w:t>2043. Bölüm</w:t>
      </w:r>
      <w:bookmarkEnd w:id="488"/>
    </w:p>
    <w:p w:rsidR="00DF3D4E" w:rsidRDefault="00DF3D4E">
      <w:pPr>
        <w:pStyle w:val="Heading1"/>
        <w:spacing w:line="240" w:lineRule="atLeast"/>
        <w:ind w:firstLine="284"/>
      </w:pPr>
      <w:bookmarkStart w:id="489" w:name="_Toc527943235"/>
      <w:r>
        <w:t>İlk ve Son Herkesin Şefaate Muhtaç Oluşu</w:t>
      </w:r>
      <w:bookmarkEnd w:id="489"/>
      <w:r>
        <w:t xml:space="preserve"> </w:t>
      </w:r>
    </w:p>
    <w:p w:rsidR="00DF3D4E" w:rsidRDefault="00DF3D4E" w:rsidP="00F35803">
      <w:r>
        <w:t xml:space="preserve"> </w:t>
      </w:r>
    </w:p>
    <w:p w:rsidR="00DF3D4E" w:rsidRDefault="00426363">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w:t>
      </w:r>
      <w:r w:rsidR="00DF3D4E">
        <w:rPr>
          <w:rFonts w:ascii="Garamond" w:hAnsi="Garamond" w:cs="Garamond"/>
          <w:i/>
          <w:iCs/>
          <w:sz w:val="24"/>
        </w:rPr>
        <w:t xml:space="preserve">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“İlk ve son insanla</w:t>
      </w:r>
      <w:r w:rsidR="00DF3D4E">
        <w:rPr>
          <w:rFonts w:ascii="Garamond" w:hAnsi="Garamond" w:cs="Garamond"/>
          <w:sz w:val="24"/>
        </w:rPr>
        <w:t>r</w:t>
      </w:r>
      <w:r w:rsidR="00DF3D4E">
        <w:rPr>
          <w:rFonts w:ascii="Garamond" w:hAnsi="Garamond" w:cs="Garamond"/>
          <w:sz w:val="24"/>
        </w:rPr>
        <w:t>dan hiç kimse kıyamet günü Muhammed’in (s.a.a) şefaati</w:t>
      </w:r>
      <w:r w:rsidR="00DF3D4E">
        <w:rPr>
          <w:rFonts w:ascii="Garamond" w:hAnsi="Garamond" w:cs="Garamond"/>
          <w:sz w:val="24"/>
        </w:rPr>
        <w:t>n</w:t>
      </w:r>
      <w:r w:rsidR="00DF3D4E">
        <w:rPr>
          <w:rFonts w:ascii="Garamond" w:hAnsi="Garamond" w:cs="Garamond"/>
          <w:sz w:val="24"/>
        </w:rPr>
        <w:t>den müstağni d</w:t>
      </w:r>
      <w:r w:rsidR="00DF3D4E">
        <w:rPr>
          <w:rFonts w:ascii="Garamond" w:hAnsi="Garamond" w:cs="Garamond"/>
          <w:sz w:val="24"/>
        </w:rPr>
        <w:t>e</w:t>
      </w:r>
      <w:r w:rsidR="00DF3D4E">
        <w:rPr>
          <w:rFonts w:ascii="Garamond" w:hAnsi="Garamond" w:cs="Garamond"/>
          <w:sz w:val="24"/>
        </w:rPr>
        <w:t>ğildir.”</w:t>
      </w:r>
      <w:r w:rsidR="00DF3D4E">
        <w:rPr>
          <w:rStyle w:val="FootnoteReference"/>
          <w:rFonts w:ascii="Garamond" w:hAnsi="Garamond"/>
          <w:sz w:val="24"/>
        </w:rPr>
        <w:footnoteReference w:id="94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kendisine, “Mümin kıyamet günü Muha</w:t>
      </w:r>
      <w:r>
        <w:rPr>
          <w:rFonts w:ascii="Garamond" w:hAnsi="Garamond" w:cs="Garamond"/>
          <w:i/>
          <w:iCs/>
          <w:sz w:val="24"/>
        </w:rPr>
        <w:t>m</w:t>
      </w:r>
      <w:r>
        <w:rPr>
          <w:rFonts w:ascii="Garamond" w:hAnsi="Garamond" w:cs="Garamond"/>
          <w:i/>
          <w:iCs/>
          <w:sz w:val="24"/>
        </w:rPr>
        <w:t>med’in (s.a.a) şefaatine muhtaç m</w:t>
      </w:r>
      <w:r>
        <w:rPr>
          <w:rFonts w:ascii="Garamond" w:hAnsi="Garamond" w:cs="Garamond"/>
          <w:i/>
          <w:iCs/>
          <w:sz w:val="24"/>
        </w:rPr>
        <w:t>ı</w:t>
      </w:r>
      <w:r>
        <w:rPr>
          <w:rFonts w:ascii="Garamond" w:hAnsi="Garamond" w:cs="Garamond"/>
          <w:i/>
          <w:iCs/>
          <w:sz w:val="24"/>
        </w:rPr>
        <w:t>dır?” diye sorulunca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“Evet! Müminler de bir t</w:t>
      </w:r>
      <w:r>
        <w:rPr>
          <w:rFonts w:ascii="Garamond" w:hAnsi="Garamond" w:cs="Garamond"/>
          <w:sz w:val="24"/>
        </w:rPr>
        <w:t>a</w:t>
      </w:r>
      <w:r>
        <w:rPr>
          <w:rFonts w:ascii="Garamond" w:hAnsi="Garamond" w:cs="Garamond"/>
          <w:sz w:val="24"/>
        </w:rPr>
        <w:t>kım hata ve günahlara sahiptir. O gün herkes Muhammed’in ş</w:t>
      </w:r>
      <w:r>
        <w:rPr>
          <w:rFonts w:ascii="Garamond" w:hAnsi="Garamond" w:cs="Garamond"/>
          <w:sz w:val="24"/>
        </w:rPr>
        <w:t>e</w:t>
      </w:r>
      <w:r>
        <w:rPr>
          <w:rFonts w:ascii="Garamond" w:hAnsi="Garamond" w:cs="Garamond"/>
          <w:sz w:val="24"/>
        </w:rPr>
        <w:t>faatine muhtaçtır.”</w:t>
      </w:r>
      <w:r>
        <w:rPr>
          <w:rStyle w:val="FootnoteReference"/>
          <w:rFonts w:ascii="Garamond" w:hAnsi="Garamond"/>
          <w:sz w:val="24"/>
        </w:rPr>
        <w:footnoteReference w:id="941"/>
      </w:r>
    </w:p>
    <w:p w:rsidR="00DF3D4E" w:rsidRDefault="00DF3D4E" w:rsidP="005D6318">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kendisine, “Ey Eba Cafer! Siz, “Muhammed’in şefaati, Muhammed’in şefaati” diy</w:t>
      </w:r>
      <w:r>
        <w:rPr>
          <w:rFonts w:ascii="Garamond" w:hAnsi="Garamond" w:cs="Garamond"/>
          <w:i/>
          <w:iCs/>
          <w:sz w:val="24"/>
        </w:rPr>
        <w:t>e</w:t>
      </w:r>
      <w:r>
        <w:rPr>
          <w:rFonts w:ascii="Garamond" w:hAnsi="Garamond" w:cs="Garamond"/>
          <w:i/>
          <w:iCs/>
          <w:sz w:val="24"/>
        </w:rPr>
        <w:t>rek halkı kandırıyorsunuz” diyen Ebu Eymen’e yüzünün rengi değiş</w:t>
      </w:r>
      <w:r>
        <w:rPr>
          <w:rFonts w:ascii="Garamond" w:hAnsi="Garamond" w:cs="Garamond"/>
          <w:i/>
          <w:iCs/>
          <w:sz w:val="24"/>
        </w:rPr>
        <w:t>e</w:t>
      </w:r>
      <w:r>
        <w:rPr>
          <w:rFonts w:ascii="Garamond" w:hAnsi="Garamond" w:cs="Garamond"/>
          <w:i/>
          <w:iCs/>
          <w:sz w:val="24"/>
        </w:rPr>
        <w:t>cek ölçüde kızarak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“Eyvahlar olsun sana ey Eba Eymen! Karnının ve şehvetinin iffeti seni kandırmış! Eğer kıy</w:t>
      </w:r>
      <w:r>
        <w:rPr>
          <w:rFonts w:ascii="Garamond" w:hAnsi="Garamond" w:cs="Garamond"/>
          <w:sz w:val="24"/>
        </w:rPr>
        <w:t>a</w:t>
      </w:r>
      <w:r>
        <w:rPr>
          <w:rFonts w:ascii="Garamond" w:hAnsi="Garamond" w:cs="Garamond"/>
          <w:sz w:val="24"/>
        </w:rPr>
        <w:t>met gününün korkunç sahnel</w:t>
      </w:r>
      <w:r>
        <w:rPr>
          <w:rFonts w:ascii="Garamond" w:hAnsi="Garamond" w:cs="Garamond"/>
          <w:sz w:val="24"/>
        </w:rPr>
        <w:t>e</w:t>
      </w:r>
      <w:r>
        <w:rPr>
          <w:rFonts w:ascii="Garamond" w:hAnsi="Garamond" w:cs="Garamond"/>
          <w:sz w:val="24"/>
        </w:rPr>
        <w:t>rini görecek olursan kesinlikle Muhammed’in (s.a.a) şefaatine muhtaç olursun. Eyvahlar olsun sana! Şefaat</w:t>
      </w:r>
      <w:r w:rsidR="008426D3">
        <w:rPr>
          <w:rFonts w:ascii="Garamond" w:hAnsi="Garamond" w:cs="Garamond"/>
          <w:sz w:val="24"/>
        </w:rPr>
        <w:t xml:space="preserve"> </w:t>
      </w:r>
      <w:r w:rsidR="008426D3">
        <w:rPr>
          <w:rFonts w:ascii="Garamond" w:hAnsi="Garamond" w:cs="Garamond"/>
          <w:sz w:val="24"/>
        </w:rPr>
        <w:lastRenderedPageBreak/>
        <w:t>sadece</w:t>
      </w:r>
      <w:r>
        <w:rPr>
          <w:rFonts w:ascii="Garamond" w:hAnsi="Garamond" w:cs="Garamond"/>
          <w:sz w:val="24"/>
        </w:rPr>
        <w:t xml:space="preserve"> ateşe hak k</w:t>
      </w:r>
      <w:r>
        <w:rPr>
          <w:rFonts w:ascii="Garamond" w:hAnsi="Garamond" w:cs="Garamond"/>
          <w:sz w:val="24"/>
        </w:rPr>
        <w:t>a</w:t>
      </w:r>
      <w:r>
        <w:rPr>
          <w:rFonts w:ascii="Garamond" w:hAnsi="Garamond" w:cs="Garamond"/>
          <w:sz w:val="24"/>
        </w:rPr>
        <w:t>zanan kimse için m</w:t>
      </w:r>
      <w:r>
        <w:rPr>
          <w:rFonts w:ascii="Garamond" w:hAnsi="Garamond" w:cs="Garamond"/>
          <w:sz w:val="24"/>
        </w:rPr>
        <w:t>i</w:t>
      </w:r>
      <w:r>
        <w:rPr>
          <w:rFonts w:ascii="Garamond" w:hAnsi="Garamond" w:cs="Garamond"/>
          <w:sz w:val="24"/>
        </w:rPr>
        <w:t>dir? Daha sonra şöyle buyurdu: “İlk ve son insanlardan hiç kimse, k</w:t>
      </w:r>
      <w:r>
        <w:rPr>
          <w:rFonts w:ascii="Garamond" w:hAnsi="Garamond" w:cs="Garamond"/>
          <w:sz w:val="24"/>
        </w:rPr>
        <w:t>ı</w:t>
      </w:r>
      <w:r>
        <w:rPr>
          <w:rFonts w:ascii="Garamond" w:hAnsi="Garamond" w:cs="Garamond"/>
          <w:sz w:val="24"/>
        </w:rPr>
        <w:t>yamet günü Muhammed’in şef</w:t>
      </w:r>
      <w:r>
        <w:rPr>
          <w:rFonts w:ascii="Garamond" w:hAnsi="Garamond" w:cs="Garamond"/>
          <w:sz w:val="24"/>
        </w:rPr>
        <w:t>a</w:t>
      </w:r>
      <w:r>
        <w:rPr>
          <w:rFonts w:ascii="Garamond" w:hAnsi="Garamond" w:cs="Garamond"/>
          <w:sz w:val="24"/>
        </w:rPr>
        <w:t>atinden müstağni değildir.”</w:t>
      </w:r>
      <w:r>
        <w:rPr>
          <w:rStyle w:val="FootnoteReference"/>
          <w:rFonts w:ascii="Garamond" w:hAnsi="Garamond"/>
          <w:sz w:val="24"/>
        </w:rPr>
        <w:footnoteReference w:id="942"/>
      </w:r>
    </w:p>
    <w:p w:rsidR="00DF3D4E" w:rsidRDefault="005D6318" w:rsidP="00591123">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Kazım (a.s), Sem</w:t>
      </w:r>
      <w:r w:rsidR="00DF3D4E">
        <w:rPr>
          <w:rFonts w:ascii="Garamond" w:hAnsi="Garamond" w:cs="Garamond"/>
          <w:i/>
          <w:iCs/>
          <w:sz w:val="24"/>
        </w:rPr>
        <w:t xml:space="preserve">a b. Mihran’a şöyle buyurmuştur: </w:t>
      </w:r>
      <w:r w:rsidR="00DF3D4E">
        <w:rPr>
          <w:rFonts w:ascii="Garamond" w:hAnsi="Garamond" w:cs="Garamond"/>
          <w:sz w:val="24"/>
        </w:rPr>
        <w:t>“A</w:t>
      </w:r>
      <w:r w:rsidR="00DF3D4E">
        <w:rPr>
          <w:rFonts w:ascii="Garamond" w:hAnsi="Garamond" w:cs="Garamond"/>
          <w:sz w:val="24"/>
        </w:rPr>
        <w:t>l</w:t>
      </w:r>
      <w:r w:rsidR="00DF3D4E">
        <w:rPr>
          <w:rFonts w:ascii="Garamond" w:hAnsi="Garamond" w:cs="Garamond"/>
          <w:sz w:val="24"/>
        </w:rPr>
        <w:t>lah’a bir hacetin olduğunda şöyle de: “Allah’ım! Muhammed ve Ali’nin hakkı için senden diliy</w:t>
      </w:r>
      <w:r w:rsidR="00DF3D4E">
        <w:rPr>
          <w:rFonts w:ascii="Garamond" w:hAnsi="Garamond" w:cs="Garamond"/>
          <w:sz w:val="24"/>
        </w:rPr>
        <w:t>o</w:t>
      </w:r>
      <w:r w:rsidR="00DF3D4E">
        <w:rPr>
          <w:rFonts w:ascii="Garamond" w:hAnsi="Garamond" w:cs="Garamond"/>
          <w:sz w:val="24"/>
        </w:rPr>
        <w:t>rum.” Zira bu ikisinin Allah nezdinde büyük bir makam ve mevkisi vardır...” Kıya</w:t>
      </w:r>
      <w:r w:rsidR="00591123">
        <w:rPr>
          <w:rFonts w:ascii="Garamond" w:hAnsi="Garamond" w:cs="Garamond"/>
          <w:sz w:val="24"/>
        </w:rPr>
        <w:t>met günü bütün mukarreb melek</w:t>
      </w:r>
      <w:r w:rsidR="00DF3D4E">
        <w:rPr>
          <w:rFonts w:ascii="Garamond" w:hAnsi="Garamond" w:cs="Garamond"/>
          <w:sz w:val="24"/>
        </w:rPr>
        <w:t>, mürsel peyga</w:t>
      </w:r>
      <w:r w:rsidR="00591123">
        <w:rPr>
          <w:rFonts w:ascii="Garamond" w:hAnsi="Garamond" w:cs="Garamond"/>
          <w:sz w:val="24"/>
        </w:rPr>
        <w:t>mber ve imtihan edilmiş mümin</w:t>
      </w:r>
      <w:r w:rsidR="00DF3D4E">
        <w:rPr>
          <w:rFonts w:ascii="Garamond" w:hAnsi="Garamond" w:cs="Garamond"/>
          <w:sz w:val="24"/>
        </w:rPr>
        <w:t xml:space="preserve"> bu ikisine ihtiyaç d</w:t>
      </w:r>
      <w:r w:rsidR="00DF3D4E">
        <w:rPr>
          <w:rFonts w:ascii="Garamond" w:hAnsi="Garamond" w:cs="Garamond"/>
          <w:sz w:val="24"/>
        </w:rPr>
        <w:t>u</w:t>
      </w:r>
      <w:r w:rsidR="00DF3D4E">
        <w:rPr>
          <w:rFonts w:ascii="Garamond" w:hAnsi="Garamond" w:cs="Garamond"/>
          <w:sz w:val="24"/>
        </w:rPr>
        <w:t>yar.”</w:t>
      </w:r>
      <w:r w:rsidR="00DF3D4E">
        <w:rPr>
          <w:rStyle w:val="FootnoteReference"/>
          <w:rFonts w:ascii="Garamond" w:hAnsi="Garamond"/>
          <w:sz w:val="24"/>
        </w:rPr>
        <w:footnoteReference w:id="943"/>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bak. el-Bihar, 8/63; el-Cennet, 555. Bölüm</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490" w:name="_Toc527943236"/>
      <w:r>
        <w:rPr>
          <w:rFonts w:cs="Garamond"/>
          <w:szCs w:val="28"/>
        </w:rPr>
        <w:t>2044. Bölüm</w:t>
      </w:r>
      <w:bookmarkEnd w:id="490"/>
    </w:p>
    <w:p w:rsidR="00DF3D4E" w:rsidRDefault="00DF3D4E">
      <w:pPr>
        <w:pStyle w:val="Heading1"/>
        <w:spacing w:line="240" w:lineRule="atLeast"/>
        <w:ind w:firstLine="284"/>
        <w:rPr>
          <w:rFonts w:cs="Garamond"/>
          <w:szCs w:val="28"/>
        </w:rPr>
      </w:pPr>
      <w:bookmarkStart w:id="491" w:name="_Toc527943237"/>
      <w:r>
        <w:rPr>
          <w:rFonts w:cs="Garamond"/>
          <w:szCs w:val="28"/>
        </w:rPr>
        <w:t>Şefaat Edenler (1)</w:t>
      </w:r>
      <w:bookmarkEnd w:id="491"/>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rsidP="00591123">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“Aziz ve celil olan A</w:t>
      </w:r>
      <w:r>
        <w:rPr>
          <w:rFonts w:ascii="Garamond" w:hAnsi="Garamond" w:cs="Garamond"/>
          <w:sz w:val="24"/>
        </w:rPr>
        <w:t>l</w:t>
      </w:r>
      <w:r>
        <w:rPr>
          <w:rFonts w:ascii="Garamond" w:hAnsi="Garamond" w:cs="Garamond"/>
          <w:sz w:val="24"/>
        </w:rPr>
        <w:t>lah nezdinde üç grup şefaat eder ve şefaatleri kabul edilir: Pe</w:t>
      </w:r>
      <w:r>
        <w:rPr>
          <w:rFonts w:ascii="Garamond" w:hAnsi="Garamond" w:cs="Garamond"/>
          <w:sz w:val="24"/>
        </w:rPr>
        <w:t>y</w:t>
      </w:r>
      <w:r>
        <w:rPr>
          <w:rFonts w:ascii="Garamond" w:hAnsi="Garamond" w:cs="Garamond"/>
          <w:sz w:val="24"/>
        </w:rPr>
        <w:t>gamberler, sonra alimler ve so</w:t>
      </w:r>
      <w:r>
        <w:rPr>
          <w:rFonts w:ascii="Garamond" w:hAnsi="Garamond" w:cs="Garamond"/>
          <w:sz w:val="24"/>
        </w:rPr>
        <w:t>n</w:t>
      </w:r>
      <w:r>
        <w:rPr>
          <w:rFonts w:ascii="Garamond" w:hAnsi="Garamond" w:cs="Garamond"/>
          <w:sz w:val="24"/>
        </w:rPr>
        <w:t>ra da şehitler.”</w:t>
      </w:r>
      <w:r>
        <w:rPr>
          <w:rStyle w:val="FootnoteReference"/>
          <w:rFonts w:ascii="Garamond" w:hAnsi="Garamond"/>
          <w:sz w:val="24"/>
        </w:rPr>
        <w:footnoteReference w:id="944"/>
      </w:r>
    </w:p>
    <w:p w:rsidR="00DF3D4E" w:rsidRDefault="00DF3D4E" w:rsidP="00F129D2">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“Şefaat etmek </w:t>
      </w:r>
      <w:r w:rsidR="00F129D2">
        <w:rPr>
          <w:rFonts w:ascii="Garamond" w:hAnsi="Garamond" w:cs="Garamond"/>
          <w:sz w:val="24"/>
        </w:rPr>
        <w:t>Pe</w:t>
      </w:r>
      <w:r w:rsidR="00F129D2">
        <w:rPr>
          <w:rFonts w:ascii="Garamond" w:hAnsi="Garamond" w:cs="Garamond"/>
          <w:sz w:val="24"/>
        </w:rPr>
        <w:t>y</w:t>
      </w:r>
      <w:r w:rsidR="00F129D2">
        <w:rPr>
          <w:rFonts w:ascii="Garamond" w:hAnsi="Garamond" w:cs="Garamond"/>
          <w:sz w:val="24"/>
        </w:rPr>
        <w:t xml:space="preserve">gamberlere, vasilere, </w:t>
      </w:r>
      <w:r>
        <w:rPr>
          <w:rFonts w:ascii="Garamond" w:hAnsi="Garamond" w:cs="Garamond"/>
          <w:sz w:val="24"/>
        </w:rPr>
        <w:t>müminlere</w:t>
      </w:r>
      <w:r w:rsidR="00F129D2">
        <w:rPr>
          <w:rFonts w:ascii="Garamond" w:hAnsi="Garamond" w:cs="Garamond"/>
          <w:sz w:val="24"/>
        </w:rPr>
        <w:t xml:space="preserve"> ve meleklere</w:t>
      </w:r>
      <w:r>
        <w:rPr>
          <w:rFonts w:ascii="Garamond" w:hAnsi="Garamond" w:cs="Garamond"/>
          <w:sz w:val="24"/>
        </w:rPr>
        <w:t xml:space="preserve"> mahsustur.”</w:t>
      </w:r>
      <w:r>
        <w:rPr>
          <w:rStyle w:val="FootnoteReference"/>
          <w:rFonts w:ascii="Garamond" w:hAnsi="Garamond"/>
          <w:sz w:val="24"/>
        </w:rPr>
        <w:footnoteReference w:id="945"/>
      </w:r>
    </w:p>
    <w:p w:rsidR="00DF3D4E" w:rsidRDefault="00DF3D4E" w:rsidP="00F129D2">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Bakır ve İmam Sadık (a.s) şöyle buyurmuşlardır: </w:t>
      </w:r>
      <w:r>
        <w:rPr>
          <w:rFonts w:ascii="Garamond" w:hAnsi="Garamond" w:cs="Garamond"/>
          <w:sz w:val="24"/>
        </w:rPr>
        <w:t xml:space="preserve">“Allah’a </w:t>
      </w:r>
      <w:r>
        <w:rPr>
          <w:rFonts w:ascii="Garamond" w:hAnsi="Garamond" w:cs="Garamond"/>
          <w:sz w:val="24"/>
        </w:rPr>
        <w:lastRenderedPageBreak/>
        <w:t xml:space="preserve">yemin olsun ki biz </w:t>
      </w:r>
      <w:r w:rsidR="00F129D2">
        <w:rPr>
          <w:rFonts w:ascii="Garamond" w:hAnsi="Garamond" w:cs="Garamond"/>
          <w:sz w:val="24"/>
        </w:rPr>
        <w:t>günahkar Şi</w:t>
      </w:r>
      <w:r w:rsidR="00F129D2">
        <w:rPr>
          <w:rFonts w:ascii="Garamond" w:hAnsi="Garamond" w:cs="Garamond"/>
          <w:sz w:val="24"/>
        </w:rPr>
        <w:t>a</w:t>
      </w:r>
      <w:r w:rsidR="00F129D2">
        <w:rPr>
          <w:rFonts w:ascii="Garamond" w:hAnsi="Garamond" w:cs="Garamond"/>
          <w:sz w:val="24"/>
        </w:rPr>
        <w:t xml:space="preserve">larımız </w:t>
      </w:r>
      <w:r>
        <w:rPr>
          <w:rFonts w:ascii="Garamond" w:hAnsi="Garamond" w:cs="Garamond"/>
          <w:sz w:val="24"/>
        </w:rPr>
        <w:t>hakkında şefaat edeceğiz! Öyle ki düşmanlarımız onu g</w:t>
      </w:r>
      <w:r>
        <w:rPr>
          <w:rFonts w:ascii="Garamond" w:hAnsi="Garamond" w:cs="Garamond"/>
          <w:sz w:val="24"/>
        </w:rPr>
        <w:t>ö</w:t>
      </w:r>
      <w:r>
        <w:rPr>
          <w:rFonts w:ascii="Garamond" w:hAnsi="Garamond" w:cs="Garamond"/>
          <w:sz w:val="24"/>
        </w:rPr>
        <w:t>rünce şöyle der: “Bizlere ne bir şefaat eden vardır ve ne de me</w:t>
      </w:r>
      <w:r>
        <w:rPr>
          <w:rFonts w:ascii="Garamond" w:hAnsi="Garamond" w:cs="Garamond"/>
          <w:sz w:val="24"/>
        </w:rPr>
        <w:t>r</w:t>
      </w:r>
      <w:r>
        <w:rPr>
          <w:rFonts w:ascii="Garamond" w:hAnsi="Garamond" w:cs="Garamond"/>
          <w:sz w:val="24"/>
        </w:rPr>
        <w:t>hametli bir dost!”</w:t>
      </w:r>
      <w:r>
        <w:rPr>
          <w:rStyle w:val="FootnoteReference"/>
          <w:rFonts w:ascii="Garamond" w:hAnsi="Garamond"/>
          <w:sz w:val="24"/>
        </w:rPr>
        <w:footnoteReference w:id="94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“Kıyamet günü ben şefaat ederim ve şefaatim kabul olur. Ali şefaat eder ve şefaati kabul olur. Ehl-i Beyt’im de ş</w:t>
      </w:r>
      <w:r>
        <w:rPr>
          <w:rFonts w:ascii="Garamond" w:hAnsi="Garamond" w:cs="Garamond"/>
          <w:sz w:val="24"/>
        </w:rPr>
        <w:t>e</w:t>
      </w:r>
      <w:r>
        <w:rPr>
          <w:rFonts w:ascii="Garamond" w:hAnsi="Garamond" w:cs="Garamond"/>
          <w:sz w:val="24"/>
        </w:rPr>
        <w:t>faat eder ve şefaati kabul olur.”</w:t>
      </w:r>
      <w:r>
        <w:rPr>
          <w:rStyle w:val="FootnoteReference"/>
          <w:rFonts w:ascii="Garamond" w:hAnsi="Garamond"/>
          <w:sz w:val="24"/>
        </w:rPr>
        <w:footnoteReference w:id="947"/>
      </w:r>
    </w:p>
    <w:p w:rsidR="00DF3D4E" w:rsidRDefault="00DF3D4E" w:rsidP="00F129D2">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“Kıyamet günü olunca abid insana şöyle denir: “Cenn</w:t>
      </w:r>
      <w:r>
        <w:rPr>
          <w:rFonts w:ascii="Garamond" w:hAnsi="Garamond" w:cs="Garamond"/>
          <w:sz w:val="24"/>
        </w:rPr>
        <w:t>e</w:t>
      </w:r>
      <w:r>
        <w:rPr>
          <w:rFonts w:ascii="Garamond" w:hAnsi="Garamond" w:cs="Garamond"/>
          <w:sz w:val="24"/>
        </w:rPr>
        <w:t>te gir</w:t>
      </w:r>
      <w:r w:rsidR="00F129D2">
        <w:rPr>
          <w:rFonts w:ascii="Garamond" w:hAnsi="Garamond" w:cs="Garamond"/>
          <w:sz w:val="24"/>
        </w:rPr>
        <w:t>.</w:t>
      </w:r>
      <w:r>
        <w:rPr>
          <w:rFonts w:ascii="Garamond" w:hAnsi="Garamond" w:cs="Garamond"/>
          <w:sz w:val="24"/>
        </w:rPr>
        <w:t>” Alime de şöyle denir: “Dur ve terbiye ve güzel edep ettiğin insanlar hakkında şefaat et.”</w:t>
      </w:r>
      <w:r>
        <w:rPr>
          <w:rStyle w:val="FootnoteReference"/>
          <w:rFonts w:ascii="Garamond" w:hAnsi="Garamond"/>
          <w:sz w:val="24"/>
        </w:rPr>
        <w:footnoteReference w:id="948"/>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492" w:name="_Toc527943238"/>
      <w:r>
        <w:rPr>
          <w:rFonts w:cs="Garamond"/>
          <w:szCs w:val="28"/>
        </w:rPr>
        <w:t>2045. Bölüm</w:t>
      </w:r>
      <w:bookmarkEnd w:id="492"/>
    </w:p>
    <w:p w:rsidR="00DF3D4E" w:rsidRDefault="00DF3D4E">
      <w:pPr>
        <w:pStyle w:val="Heading1"/>
        <w:spacing w:line="240" w:lineRule="atLeast"/>
        <w:ind w:firstLine="284"/>
        <w:rPr>
          <w:rFonts w:cs="Garamond"/>
          <w:szCs w:val="28"/>
        </w:rPr>
      </w:pPr>
      <w:bookmarkStart w:id="493" w:name="_Toc527943239"/>
      <w:r>
        <w:rPr>
          <w:rFonts w:cs="Garamond"/>
          <w:szCs w:val="28"/>
        </w:rPr>
        <w:t>Şefaat Edenler (2)</w:t>
      </w:r>
      <w:bookmarkEnd w:id="493"/>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“Münezzeh ve yüce olan Allah’a tevessül edenlerin teve</w:t>
      </w:r>
      <w:r>
        <w:rPr>
          <w:rFonts w:ascii="Garamond" w:hAnsi="Garamond" w:cs="Garamond"/>
          <w:sz w:val="24"/>
        </w:rPr>
        <w:t>s</w:t>
      </w:r>
      <w:r>
        <w:rPr>
          <w:rFonts w:ascii="Garamond" w:hAnsi="Garamond" w:cs="Garamond"/>
          <w:sz w:val="24"/>
        </w:rPr>
        <w:t>sül ettikleri en iyi şey Allah’a ve peygamberine iman etmek ve İ</w:t>
      </w:r>
      <w:r>
        <w:rPr>
          <w:rFonts w:ascii="Garamond" w:hAnsi="Garamond" w:cs="Garamond"/>
          <w:sz w:val="24"/>
        </w:rPr>
        <w:t>s</w:t>
      </w:r>
      <w:r>
        <w:rPr>
          <w:rFonts w:ascii="Garamond" w:hAnsi="Garamond" w:cs="Garamond"/>
          <w:sz w:val="24"/>
        </w:rPr>
        <w:t>lam’ın zirvesi olan Allah yolunda cihad etmek ve fıtrat olan kel</w:t>
      </w:r>
      <w:r>
        <w:rPr>
          <w:rFonts w:ascii="Garamond" w:hAnsi="Garamond" w:cs="Garamond"/>
          <w:sz w:val="24"/>
        </w:rPr>
        <w:t>i</w:t>
      </w:r>
      <w:r>
        <w:rPr>
          <w:rFonts w:ascii="Garamond" w:hAnsi="Garamond" w:cs="Garamond"/>
          <w:sz w:val="24"/>
        </w:rPr>
        <w:t>me-i tevhittir.”</w:t>
      </w:r>
      <w:r>
        <w:rPr>
          <w:rStyle w:val="FootnoteReference"/>
          <w:rFonts w:ascii="Garamond" w:hAnsi="Garamond"/>
          <w:sz w:val="24"/>
        </w:rPr>
        <w:footnoteReference w:id="94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“Şefaat edenler beş şeydir: Kur’an, akrabalık, em</w:t>
      </w:r>
      <w:r>
        <w:rPr>
          <w:rFonts w:ascii="Garamond" w:hAnsi="Garamond" w:cs="Garamond"/>
          <w:sz w:val="24"/>
        </w:rPr>
        <w:t>a</w:t>
      </w:r>
      <w:r w:rsidR="00E1643A">
        <w:rPr>
          <w:rFonts w:ascii="Garamond" w:hAnsi="Garamond" w:cs="Garamond"/>
          <w:sz w:val="24"/>
        </w:rPr>
        <w:t>net, P</w:t>
      </w:r>
      <w:r>
        <w:rPr>
          <w:rFonts w:ascii="Garamond" w:hAnsi="Garamond" w:cs="Garamond"/>
          <w:sz w:val="24"/>
        </w:rPr>
        <w:t>eygamberiniz ve Peyga</w:t>
      </w:r>
      <w:r>
        <w:rPr>
          <w:rFonts w:ascii="Garamond" w:hAnsi="Garamond" w:cs="Garamond"/>
          <w:sz w:val="24"/>
        </w:rPr>
        <w:t>m</w:t>
      </w:r>
      <w:r>
        <w:rPr>
          <w:rFonts w:ascii="Garamond" w:hAnsi="Garamond" w:cs="Garamond"/>
          <w:sz w:val="24"/>
        </w:rPr>
        <w:t>berinizin Ehl-i Beyt</w:t>
      </w:r>
      <w:r w:rsidR="00E1643A">
        <w:rPr>
          <w:rFonts w:ascii="Garamond" w:hAnsi="Garamond" w:cs="Garamond"/>
          <w:sz w:val="24"/>
        </w:rPr>
        <w:t>’</w:t>
      </w:r>
      <w:r>
        <w:rPr>
          <w:rFonts w:ascii="Garamond" w:hAnsi="Garamond" w:cs="Garamond"/>
          <w:sz w:val="24"/>
        </w:rPr>
        <w:t>i”</w:t>
      </w:r>
      <w:r>
        <w:rPr>
          <w:rStyle w:val="FootnoteReference"/>
          <w:rFonts w:ascii="Garamond" w:hAnsi="Garamond"/>
          <w:sz w:val="24"/>
        </w:rPr>
        <w:footnoteReference w:id="95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“Kur’an’ı öğreniniz. Zira kıyamet günü Kur’an şefaat eder.”</w:t>
      </w:r>
      <w:r>
        <w:rPr>
          <w:rStyle w:val="FootnoteReference"/>
          <w:rFonts w:ascii="Garamond" w:hAnsi="Garamond"/>
          <w:sz w:val="24"/>
        </w:rPr>
        <w:footnoteReference w:id="95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“Kıyamet günü Kur’an herkime şefaat ederse şefaati k</w:t>
      </w:r>
      <w:r>
        <w:rPr>
          <w:rFonts w:ascii="Garamond" w:hAnsi="Garamond" w:cs="Garamond"/>
          <w:sz w:val="24"/>
        </w:rPr>
        <w:t>a</w:t>
      </w:r>
      <w:r>
        <w:rPr>
          <w:rFonts w:ascii="Garamond" w:hAnsi="Garamond" w:cs="Garamond"/>
          <w:sz w:val="24"/>
        </w:rPr>
        <w:t>bul olur.”</w:t>
      </w:r>
      <w:r>
        <w:rPr>
          <w:rStyle w:val="FootnoteReference"/>
          <w:rFonts w:ascii="Garamond" w:hAnsi="Garamond"/>
          <w:sz w:val="24"/>
        </w:rPr>
        <w:footnoteReference w:id="95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“Oruç ve Kur’an k</w:t>
      </w:r>
      <w:r>
        <w:rPr>
          <w:rFonts w:ascii="Garamond" w:hAnsi="Garamond" w:cs="Garamond"/>
          <w:sz w:val="24"/>
        </w:rPr>
        <w:t>ı</w:t>
      </w:r>
      <w:r>
        <w:rPr>
          <w:rFonts w:ascii="Garamond" w:hAnsi="Garamond" w:cs="Garamond"/>
          <w:sz w:val="24"/>
        </w:rPr>
        <w:t>yamet günü kul için şefaatte b</w:t>
      </w:r>
      <w:r>
        <w:rPr>
          <w:rFonts w:ascii="Garamond" w:hAnsi="Garamond" w:cs="Garamond"/>
          <w:sz w:val="24"/>
        </w:rPr>
        <w:t>u</w:t>
      </w:r>
      <w:r>
        <w:rPr>
          <w:rFonts w:ascii="Garamond" w:hAnsi="Garamond" w:cs="Garamond"/>
          <w:sz w:val="24"/>
        </w:rPr>
        <w:t>lunur.”</w:t>
      </w:r>
      <w:r>
        <w:rPr>
          <w:rStyle w:val="FootnoteReference"/>
          <w:rFonts w:ascii="Garamond" w:hAnsi="Garamond"/>
          <w:sz w:val="24"/>
        </w:rPr>
        <w:footnoteReference w:id="95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“Allah’ın peygamberler</w:t>
      </w:r>
      <w:r>
        <w:rPr>
          <w:rFonts w:ascii="Garamond" w:hAnsi="Garamond" w:cs="Garamond"/>
          <w:sz w:val="24"/>
        </w:rPr>
        <w:t>i</w:t>
      </w:r>
      <w:r>
        <w:rPr>
          <w:rFonts w:ascii="Garamond" w:hAnsi="Garamond" w:cs="Garamond"/>
          <w:sz w:val="24"/>
        </w:rPr>
        <w:t>nin davetine icabet edin. Onların emrine teslim olun ve itaatleriyle amel edin ki şefaatlerine nail ol</w:t>
      </w:r>
      <w:r>
        <w:rPr>
          <w:rFonts w:ascii="Garamond" w:hAnsi="Garamond" w:cs="Garamond"/>
          <w:sz w:val="24"/>
        </w:rPr>
        <w:t>a</w:t>
      </w:r>
      <w:r>
        <w:rPr>
          <w:rFonts w:ascii="Garamond" w:hAnsi="Garamond" w:cs="Garamond"/>
          <w:sz w:val="24"/>
        </w:rPr>
        <w:t>sınız.”</w:t>
      </w:r>
      <w:r>
        <w:rPr>
          <w:rStyle w:val="FootnoteReference"/>
          <w:rFonts w:ascii="Garamond" w:hAnsi="Garamond"/>
          <w:sz w:val="24"/>
        </w:rPr>
        <w:footnoteReference w:id="95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“Yaratıkların şefaatçisi hak ile amel etmek ve doğrulu</w:t>
      </w:r>
      <w:r>
        <w:rPr>
          <w:rFonts w:ascii="Garamond" w:hAnsi="Garamond" w:cs="Garamond"/>
          <w:sz w:val="24"/>
        </w:rPr>
        <w:t>k</w:t>
      </w:r>
      <w:r>
        <w:rPr>
          <w:rFonts w:ascii="Garamond" w:hAnsi="Garamond" w:cs="Garamond"/>
          <w:sz w:val="24"/>
        </w:rPr>
        <w:t>tan ayrılmamaktır.”</w:t>
      </w:r>
      <w:r>
        <w:rPr>
          <w:rStyle w:val="FootnoteReference"/>
          <w:rFonts w:ascii="Garamond" w:hAnsi="Garamond"/>
          <w:sz w:val="24"/>
        </w:rPr>
        <w:footnoteReference w:id="95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“Tövbeden daha ku</w:t>
      </w:r>
      <w:r>
        <w:rPr>
          <w:rFonts w:ascii="Garamond" w:hAnsi="Garamond" w:cs="Garamond"/>
          <w:sz w:val="24"/>
        </w:rPr>
        <w:t>r</w:t>
      </w:r>
      <w:r>
        <w:rPr>
          <w:rFonts w:ascii="Garamond" w:hAnsi="Garamond" w:cs="Garamond"/>
          <w:sz w:val="24"/>
        </w:rPr>
        <w:t>tarıcı bir şefaatçi yoktur.”</w:t>
      </w:r>
      <w:r>
        <w:rPr>
          <w:rStyle w:val="FootnoteReference"/>
          <w:rFonts w:ascii="Garamond" w:hAnsi="Garamond"/>
          <w:sz w:val="24"/>
        </w:rPr>
        <w:footnoteReference w:id="956"/>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494" w:name="_Toc527943240"/>
      <w:r>
        <w:rPr>
          <w:rFonts w:cs="Garamond"/>
          <w:szCs w:val="28"/>
        </w:rPr>
        <w:lastRenderedPageBreak/>
        <w:t>2046. Bölüm</w:t>
      </w:r>
      <w:bookmarkEnd w:id="494"/>
    </w:p>
    <w:p w:rsidR="00DF3D4E" w:rsidRDefault="00DF3D4E">
      <w:pPr>
        <w:pStyle w:val="Heading1"/>
        <w:spacing w:line="240" w:lineRule="atLeast"/>
        <w:ind w:firstLine="284"/>
        <w:rPr>
          <w:rFonts w:cs="Garamond"/>
          <w:szCs w:val="28"/>
        </w:rPr>
      </w:pPr>
      <w:bookmarkStart w:id="495" w:name="_Toc527943241"/>
      <w:r>
        <w:rPr>
          <w:rFonts w:cs="Garamond"/>
          <w:szCs w:val="28"/>
        </w:rPr>
        <w:t>Vesile (1)</w:t>
      </w:r>
      <w:bookmarkEnd w:id="495"/>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DF3D4E" w:rsidRDefault="00DF3D4E" w:rsidP="00E1643A">
      <w:pPr>
        <w:pStyle w:val="BodyTextIndent3"/>
        <w:rPr>
          <w:rFonts w:cs="Garamond"/>
          <w:i/>
          <w:iCs/>
          <w:szCs w:val="24"/>
        </w:rPr>
      </w:pPr>
      <w:r>
        <w:rPr>
          <w:rFonts w:cs="Garamond"/>
          <w:szCs w:val="24"/>
        </w:rPr>
        <w:t>“Ey iman edenler! Allah</w:t>
      </w:r>
      <w:r>
        <w:rPr>
          <w:rFonts w:cs="Garamond"/>
          <w:szCs w:val="24"/>
        </w:rPr>
        <w:t>'</w:t>
      </w:r>
      <w:r>
        <w:rPr>
          <w:rFonts w:cs="Garamond"/>
          <w:szCs w:val="24"/>
        </w:rPr>
        <w:t xml:space="preserve">tan sakının, O’na ulaşmaya </w:t>
      </w:r>
      <w:r w:rsidR="00E1643A">
        <w:rPr>
          <w:rFonts w:cs="Garamond"/>
          <w:szCs w:val="24"/>
        </w:rPr>
        <w:t>vesile arayın ve</w:t>
      </w:r>
      <w:r>
        <w:rPr>
          <w:rFonts w:cs="Garamond"/>
          <w:szCs w:val="24"/>
        </w:rPr>
        <w:t xml:space="preserve"> yolunda cihat edin ki kurtulasınız.” </w:t>
      </w:r>
      <w:r>
        <w:rPr>
          <w:rStyle w:val="FootnoteReference"/>
        </w:rPr>
        <w:footnoteReference w:id="95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“Vesile Allah nezdinde kendisinden daha ü</w:t>
      </w:r>
      <w:r>
        <w:rPr>
          <w:rFonts w:ascii="Garamond" w:hAnsi="Garamond" w:cs="Garamond"/>
          <w:sz w:val="24"/>
        </w:rPr>
        <w:t>s</w:t>
      </w:r>
      <w:r>
        <w:rPr>
          <w:rFonts w:ascii="Garamond" w:hAnsi="Garamond" w:cs="Garamond"/>
          <w:sz w:val="24"/>
        </w:rPr>
        <w:t>tünü bulunmayan bir derecedir. O halde Allah’tan bana vesile makamını bağışlamasını dil</w:t>
      </w:r>
      <w:r>
        <w:rPr>
          <w:rFonts w:ascii="Garamond" w:hAnsi="Garamond" w:cs="Garamond"/>
          <w:sz w:val="24"/>
        </w:rPr>
        <w:t>e</w:t>
      </w:r>
      <w:r>
        <w:rPr>
          <w:rFonts w:ascii="Garamond" w:hAnsi="Garamond" w:cs="Garamond"/>
          <w:sz w:val="24"/>
        </w:rPr>
        <w:t>yin.”</w:t>
      </w:r>
      <w:r>
        <w:rPr>
          <w:rStyle w:val="FootnoteReference"/>
          <w:rFonts w:ascii="Garamond" w:hAnsi="Garamond"/>
          <w:sz w:val="24"/>
        </w:rPr>
        <w:footnoteReference w:id="95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“Allah’tan benim için vesile makamını dileyin...He</w:t>
      </w:r>
      <w:r>
        <w:rPr>
          <w:rFonts w:ascii="Garamond" w:hAnsi="Garamond" w:cs="Garamond"/>
          <w:sz w:val="24"/>
        </w:rPr>
        <w:t>r</w:t>
      </w:r>
      <w:r>
        <w:rPr>
          <w:rFonts w:ascii="Garamond" w:hAnsi="Garamond" w:cs="Garamond"/>
          <w:sz w:val="24"/>
        </w:rPr>
        <w:t>kim benim için Allah’tan vesile m</w:t>
      </w:r>
      <w:r>
        <w:rPr>
          <w:rFonts w:ascii="Garamond" w:hAnsi="Garamond" w:cs="Garamond"/>
          <w:sz w:val="24"/>
        </w:rPr>
        <w:t>a</w:t>
      </w:r>
      <w:r>
        <w:rPr>
          <w:rFonts w:ascii="Garamond" w:hAnsi="Garamond" w:cs="Garamond"/>
          <w:sz w:val="24"/>
        </w:rPr>
        <w:t>kamını dilerse ona şefaatim ge</w:t>
      </w:r>
      <w:r>
        <w:rPr>
          <w:rFonts w:ascii="Garamond" w:hAnsi="Garamond" w:cs="Garamond"/>
          <w:sz w:val="24"/>
        </w:rPr>
        <w:t>r</w:t>
      </w:r>
      <w:r>
        <w:rPr>
          <w:rFonts w:ascii="Garamond" w:hAnsi="Garamond" w:cs="Garamond"/>
          <w:sz w:val="24"/>
        </w:rPr>
        <w:t>çekleşir.”</w:t>
      </w:r>
      <w:r>
        <w:rPr>
          <w:rStyle w:val="FootnoteReference"/>
          <w:rFonts w:ascii="Garamond" w:hAnsi="Garamond"/>
          <w:sz w:val="24"/>
        </w:rPr>
        <w:footnoteReference w:id="95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“Ey İnsanlar! Allah-u Teala Peygamber’i Muhammed</w:t>
      </w:r>
      <w:r w:rsidR="003E526E">
        <w:rPr>
          <w:rFonts w:ascii="Garamond" w:hAnsi="Garamond" w:cs="Garamond"/>
          <w:sz w:val="24"/>
        </w:rPr>
        <w:t>’e (s.a.a) vesile makamını vaad</w:t>
      </w:r>
      <w:r>
        <w:rPr>
          <w:rFonts w:ascii="Garamond" w:hAnsi="Garamond" w:cs="Garamond"/>
          <w:sz w:val="24"/>
        </w:rPr>
        <w:t>etmiştir ve onun vaadi do</w:t>
      </w:r>
      <w:r>
        <w:rPr>
          <w:rFonts w:ascii="Garamond" w:hAnsi="Garamond" w:cs="Garamond"/>
          <w:sz w:val="24"/>
        </w:rPr>
        <w:t>ğ</w:t>
      </w:r>
      <w:r>
        <w:rPr>
          <w:rFonts w:ascii="Garamond" w:hAnsi="Garamond" w:cs="Garamond"/>
          <w:sz w:val="24"/>
        </w:rPr>
        <w:t xml:space="preserve">rudur. Allah sözüne </w:t>
      </w:r>
      <w:r w:rsidR="003E526E">
        <w:rPr>
          <w:rFonts w:ascii="Garamond" w:hAnsi="Garamond" w:cs="Garamond"/>
          <w:sz w:val="24"/>
        </w:rPr>
        <w:t xml:space="preserve">asla </w:t>
      </w:r>
      <w:r>
        <w:rPr>
          <w:rFonts w:ascii="Garamond" w:hAnsi="Garamond" w:cs="Garamond"/>
          <w:sz w:val="24"/>
        </w:rPr>
        <w:t>aykırı davranmaz. Bilin ki vesile m</w:t>
      </w:r>
      <w:r>
        <w:rPr>
          <w:rFonts w:ascii="Garamond" w:hAnsi="Garamond" w:cs="Garamond"/>
          <w:sz w:val="24"/>
        </w:rPr>
        <w:t>a</w:t>
      </w:r>
      <w:r>
        <w:rPr>
          <w:rFonts w:ascii="Garamond" w:hAnsi="Garamond" w:cs="Garamond"/>
          <w:sz w:val="24"/>
        </w:rPr>
        <w:t>kamı cennet makamlarının en yücesi, yakınlaşma yüceliklerinin z</w:t>
      </w:r>
      <w:r w:rsidR="003E526E">
        <w:rPr>
          <w:rFonts w:ascii="Garamond" w:hAnsi="Garamond" w:cs="Garamond"/>
          <w:sz w:val="24"/>
        </w:rPr>
        <w:t>irvesi ve arzuların son noktas</w:t>
      </w:r>
      <w:r w:rsidR="003E526E">
        <w:rPr>
          <w:rFonts w:ascii="Garamond" w:hAnsi="Garamond" w:cs="Garamond"/>
          <w:sz w:val="24"/>
        </w:rPr>
        <w:t>ı</w:t>
      </w:r>
      <w:r w:rsidR="003E526E">
        <w:rPr>
          <w:rFonts w:ascii="Garamond" w:hAnsi="Garamond" w:cs="Garamond"/>
          <w:sz w:val="24"/>
        </w:rPr>
        <w:t>dır.</w:t>
      </w:r>
      <w:r>
        <w:rPr>
          <w:rFonts w:ascii="Garamond" w:hAnsi="Garamond" w:cs="Garamond"/>
          <w:sz w:val="24"/>
        </w:rPr>
        <w:t>”</w:t>
      </w:r>
      <w:r>
        <w:rPr>
          <w:rStyle w:val="FootnoteReference"/>
          <w:rFonts w:ascii="Garamond" w:hAnsi="Garamond"/>
          <w:sz w:val="24"/>
        </w:rPr>
        <w:footnoteReference w:id="96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Ebu Said el-Hudri şöyle diyor: </w:t>
      </w:r>
      <w:r>
        <w:rPr>
          <w:rFonts w:ascii="Garamond" w:hAnsi="Garamond" w:cs="Garamond"/>
          <w:sz w:val="24"/>
        </w:rPr>
        <w:t>“Allah Resulü (s.a.a) şöyle buyurmuştur: “Allah’tan b</w:t>
      </w:r>
      <w:r>
        <w:rPr>
          <w:rFonts w:ascii="Garamond" w:hAnsi="Garamond" w:cs="Garamond"/>
          <w:sz w:val="24"/>
        </w:rPr>
        <w:t>e</w:t>
      </w:r>
      <w:r>
        <w:rPr>
          <w:rFonts w:ascii="Garamond" w:hAnsi="Garamond" w:cs="Garamond"/>
          <w:sz w:val="24"/>
        </w:rPr>
        <w:t>nim için bir şey istediğinizde v</w:t>
      </w:r>
      <w:r>
        <w:rPr>
          <w:rFonts w:ascii="Garamond" w:hAnsi="Garamond" w:cs="Garamond"/>
          <w:sz w:val="24"/>
        </w:rPr>
        <w:t>e</w:t>
      </w:r>
      <w:r w:rsidR="003E526E">
        <w:rPr>
          <w:rFonts w:ascii="Garamond" w:hAnsi="Garamond" w:cs="Garamond"/>
          <w:sz w:val="24"/>
        </w:rPr>
        <w:t xml:space="preserve">sile </w:t>
      </w:r>
      <w:r w:rsidR="003E526E">
        <w:rPr>
          <w:rFonts w:ascii="Garamond" w:hAnsi="Garamond" w:cs="Garamond"/>
          <w:sz w:val="24"/>
        </w:rPr>
        <w:lastRenderedPageBreak/>
        <w:t>makamını dileyin.” Biz</w:t>
      </w:r>
      <w:r>
        <w:rPr>
          <w:rFonts w:ascii="Garamond" w:hAnsi="Garamond" w:cs="Garamond"/>
          <w:sz w:val="24"/>
        </w:rPr>
        <w:t xml:space="preserve"> Allah Resulü’ne (s.a.a) vesile m</w:t>
      </w:r>
      <w:r>
        <w:rPr>
          <w:rFonts w:ascii="Garamond" w:hAnsi="Garamond" w:cs="Garamond"/>
          <w:sz w:val="24"/>
        </w:rPr>
        <w:t>a</w:t>
      </w:r>
      <w:r>
        <w:rPr>
          <w:rFonts w:ascii="Garamond" w:hAnsi="Garamond" w:cs="Garamond"/>
          <w:sz w:val="24"/>
        </w:rPr>
        <w:t>kamını sorunca şöyle buyurdu: “Vesile makamı benim cennetteki m</w:t>
      </w:r>
      <w:r>
        <w:rPr>
          <w:rFonts w:ascii="Garamond" w:hAnsi="Garamond" w:cs="Garamond"/>
          <w:sz w:val="24"/>
        </w:rPr>
        <w:t>a</w:t>
      </w:r>
      <w:r>
        <w:rPr>
          <w:rFonts w:ascii="Garamond" w:hAnsi="Garamond" w:cs="Garamond"/>
          <w:sz w:val="24"/>
        </w:rPr>
        <w:t>kamımdır.”</w:t>
      </w:r>
      <w:r>
        <w:rPr>
          <w:rStyle w:val="FootnoteReference"/>
          <w:rFonts w:ascii="Garamond" w:hAnsi="Garamond"/>
          <w:sz w:val="24"/>
        </w:rPr>
        <w:footnoteReference w:id="961"/>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el-Mizan Tefsirinde bu hadis nak</w:t>
      </w:r>
      <w:r w:rsidR="003E526E">
        <w:rPr>
          <w:rFonts w:ascii="Garamond" w:hAnsi="Garamond" w:cs="Garamond"/>
          <w:i/>
          <w:iCs/>
          <w:sz w:val="24"/>
        </w:rPr>
        <w:t>ledildikten sonra şöyle yer al</w:t>
      </w:r>
      <w:r>
        <w:rPr>
          <w:rFonts w:ascii="Garamond" w:hAnsi="Garamond" w:cs="Garamond"/>
          <w:i/>
          <w:iCs/>
          <w:sz w:val="24"/>
        </w:rPr>
        <w:t>mı</w:t>
      </w:r>
      <w:r>
        <w:rPr>
          <w:rFonts w:ascii="Garamond" w:hAnsi="Garamond" w:cs="Garamond"/>
          <w:i/>
          <w:iCs/>
          <w:sz w:val="24"/>
        </w:rPr>
        <w:t>ş</w:t>
      </w:r>
      <w:r>
        <w:rPr>
          <w:rFonts w:ascii="Garamond" w:hAnsi="Garamond" w:cs="Garamond"/>
          <w:i/>
          <w:iCs/>
          <w:sz w:val="24"/>
        </w:rPr>
        <w:t>tır: “Bu hadisi ve ilgili ayetin anlam ve mefhumunun uyumu hakkında d</w:t>
      </w:r>
      <w:r>
        <w:rPr>
          <w:rFonts w:ascii="Garamond" w:hAnsi="Garamond" w:cs="Garamond"/>
          <w:i/>
          <w:iCs/>
          <w:sz w:val="24"/>
        </w:rPr>
        <w:t>ü</w:t>
      </w:r>
      <w:r>
        <w:rPr>
          <w:rFonts w:ascii="Garamond" w:hAnsi="Garamond" w:cs="Garamond"/>
          <w:i/>
          <w:iCs/>
          <w:sz w:val="24"/>
        </w:rPr>
        <w:t>ş</w:t>
      </w:r>
      <w:r>
        <w:rPr>
          <w:rFonts w:ascii="Garamond" w:hAnsi="Garamond" w:cs="Garamond"/>
          <w:i/>
          <w:iCs/>
          <w:sz w:val="24"/>
        </w:rPr>
        <w:t>ü</w:t>
      </w:r>
      <w:r>
        <w:rPr>
          <w:rFonts w:ascii="Garamond" w:hAnsi="Garamond" w:cs="Garamond"/>
          <w:i/>
          <w:iCs/>
          <w:sz w:val="24"/>
        </w:rPr>
        <w:t>necek olursanız vesile makamının Peygamber’in (s.a.a) Allah nezdindeki makamı olduğunu anla</w:t>
      </w:r>
      <w:r>
        <w:rPr>
          <w:rFonts w:ascii="Garamond" w:hAnsi="Garamond" w:cs="Garamond"/>
          <w:i/>
          <w:iCs/>
          <w:sz w:val="24"/>
        </w:rPr>
        <w:t>r</w:t>
      </w:r>
      <w:r>
        <w:rPr>
          <w:rFonts w:ascii="Garamond" w:hAnsi="Garamond" w:cs="Garamond"/>
          <w:i/>
          <w:iCs/>
          <w:sz w:val="24"/>
        </w:rPr>
        <w:t>sınız. Peygamber bu makam vesilesi</w:t>
      </w:r>
      <w:r>
        <w:rPr>
          <w:rFonts w:ascii="Garamond" w:hAnsi="Garamond" w:cs="Garamond"/>
          <w:i/>
          <w:iCs/>
          <w:sz w:val="24"/>
        </w:rPr>
        <w:t>y</w:t>
      </w:r>
      <w:r>
        <w:rPr>
          <w:rFonts w:ascii="Garamond" w:hAnsi="Garamond" w:cs="Garamond"/>
          <w:i/>
          <w:iCs/>
          <w:sz w:val="24"/>
        </w:rPr>
        <w:t>le Allah-u Teala’ya yakınlaşır. Te</w:t>
      </w:r>
      <w:r>
        <w:rPr>
          <w:rFonts w:ascii="Garamond" w:hAnsi="Garamond" w:cs="Garamond"/>
          <w:i/>
          <w:iCs/>
          <w:sz w:val="24"/>
        </w:rPr>
        <w:t>r</w:t>
      </w:r>
      <w:r>
        <w:rPr>
          <w:rFonts w:ascii="Garamond" w:hAnsi="Garamond" w:cs="Garamond"/>
          <w:i/>
          <w:iCs/>
          <w:sz w:val="24"/>
        </w:rPr>
        <w:t>temiz olan Ehl-i Beyt</w:t>
      </w:r>
      <w:r w:rsidR="003E526E">
        <w:rPr>
          <w:rFonts w:ascii="Garamond" w:hAnsi="Garamond" w:cs="Garamond"/>
          <w:i/>
          <w:iCs/>
          <w:sz w:val="24"/>
        </w:rPr>
        <w:t>’</w:t>
      </w:r>
      <w:r>
        <w:rPr>
          <w:rFonts w:ascii="Garamond" w:hAnsi="Garamond" w:cs="Garamond"/>
          <w:i/>
          <w:iCs/>
          <w:sz w:val="24"/>
        </w:rPr>
        <w:t>i ve onlardan sonra da ümmetinin salihleri de ke</w:t>
      </w:r>
      <w:r>
        <w:rPr>
          <w:rFonts w:ascii="Garamond" w:hAnsi="Garamond" w:cs="Garamond"/>
          <w:i/>
          <w:iCs/>
          <w:sz w:val="24"/>
        </w:rPr>
        <w:t>n</w:t>
      </w:r>
      <w:r>
        <w:rPr>
          <w:rFonts w:ascii="Garamond" w:hAnsi="Garamond" w:cs="Garamond"/>
          <w:i/>
          <w:iCs/>
          <w:sz w:val="24"/>
        </w:rPr>
        <w:t>disine katılırlar. İmamların (a.s) bazı rivayetler</w:t>
      </w:r>
      <w:r w:rsidR="00393DE9">
        <w:rPr>
          <w:rFonts w:ascii="Garamond" w:hAnsi="Garamond" w:cs="Garamond"/>
          <w:i/>
          <w:iCs/>
          <w:sz w:val="24"/>
        </w:rPr>
        <w:t>in</w:t>
      </w:r>
      <w:r>
        <w:rPr>
          <w:rFonts w:ascii="Garamond" w:hAnsi="Garamond" w:cs="Garamond"/>
          <w:i/>
          <w:iCs/>
          <w:sz w:val="24"/>
        </w:rPr>
        <w:t>de şöyle yer almıştır: Resulullah Allah’ın kibriya eteğine sarılmış, biz de onun eteğine sarılm</w:t>
      </w:r>
      <w:r>
        <w:rPr>
          <w:rFonts w:ascii="Garamond" w:hAnsi="Garamond" w:cs="Garamond"/>
          <w:i/>
          <w:iCs/>
          <w:sz w:val="24"/>
        </w:rPr>
        <w:t>ı</w:t>
      </w:r>
      <w:r>
        <w:rPr>
          <w:rFonts w:ascii="Garamond" w:hAnsi="Garamond" w:cs="Garamond"/>
          <w:i/>
          <w:iCs/>
          <w:sz w:val="24"/>
        </w:rPr>
        <w:t>şız ve sizler de bizim eteğimize sarı</w:t>
      </w:r>
      <w:r>
        <w:rPr>
          <w:rFonts w:ascii="Garamond" w:hAnsi="Garamond" w:cs="Garamond"/>
          <w:i/>
          <w:iCs/>
          <w:sz w:val="24"/>
        </w:rPr>
        <w:t>l</w:t>
      </w:r>
      <w:r>
        <w:rPr>
          <w:rFonts w:ascii="Garamond" w:hAnsi="Garamond" w:cs="Garamond"/>
          <w:i/>
          <w:iCs/>
          <w:sz w:val="24"/>
        </w:rPr>
        <w:t xml:space="preserve">mışsınız.” </w:t>
      </w:r>
      <w:r>
        <w:rPr>
          <w:rStyle w:val="FootnoteReference"/>
          <w:rFonts w:ascii="Garamond" w:hAnsi="Garamond"/>
          <w:sz w:val="24"/>
        </w:rPr>
        <w:footnoteReference w:id="962"/>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496" w:name="_Toc527943242"/>
      <w:r>
        <w:rPr>
          <w:rFonts w:cs="Garamond"/>
          <w:szCs w:val="28"/>
        </w:rPr>
        <w:t>2047. Bölüm</w:t>
      </w:r>
      <w:bookmarkEnd w:id="496"/>
    </w:p>
    <w:p w:rsidR="00DF3D4E" w:rsidRDefault="00DF3D4E">
      <w:pPr>
        <w:pStyle w:val="Heading1"/>
        <w:spacing w:line="240" w:lineRule="atLeast"/>
        <w:ind w:firstLine="284"/>
        <w:rPr>
          <w:rFonts w:cs="Garamond"/>
          <w:szCs w:val="28"/>
        </w:rPr>
      </w:pPr>
      <w:bookmarkStart w:id="497" w:name="_Toc527943243"/>
      <w:r>
        <w:rPr>
          <w:rFonts w:cs="Garamond"/>
          <w:szCs w:val="28"/>
        </w:rPr>
        <w:t>Vesile (2)</w:t>
      </w:r>
      <w:bookmarkEnd w:id="497"/>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“İmamlar Hüseyin’in (a.s) neslindendir. Herkim onlara itaat ederse, Allah’a itaat etmi</w:t>
      </w:r>
      <w:r>
        <w:rPr>
          <w:rFonts w:ascii="Garamond" w:hAnsi="Garamond" w:cs="Garamond"/>
          <w:sz w:val="24"/>
        </w:rPr>
        <w:t>ş</w:t>
      </w:r>
      <w:r>
        <w:rPr>
          <w:rFonts w:ascii="Garamond" w:hAnsi="Garamond" w:cs="Garamond"/>
          <w:sz w:val="24"/>
        </w:rPr>
        <w:t>tir. Her kim onlara isyan ederse aziz ve celil olan Allah’a isyan etmiştir. Sağlam kul</w:t>
      </w:r>
      <w:r w:rsidR="00393DE9">
        <w:rPr>
          <w:rFonts w:ascii="Garamond" w:hAnsi="Garamond" w:cs="Garamond"/>
          <w:sz w:val="24"/>
        </w:rPr>
        <w:t>p</w:t>
      </w:r>
      <w:r>
        <w:rPr>
          <w:rFonts w:ascii="Garamond" w:hAnsi="Garamond" w:cs="Garamond"/>
          <w:sz w:val="24"/>
        </w:rPr>
        <w:t xml:space="preserve"> onlardır, aziz ve celil </w:t>
      </w:r>
      <w:r>
        <w:rPr>
          <w:rFonts w:ascii="Garamond" w:hAnsi="Garamond" w:cs="Garamond"/>
          <w:sz w:val="24"/>
        </w:rPr>
        <w:lastRenderedPageBreak/>
        <w:t>olan Allah’a yakı</w:t>
      </w:r>
      <w:r>
        <w:rPr>
          <w:rFonts w:ascii="Garamond" w:hAnsi="Garamond" w:cs="Garamond"/>
          <w:sz w:val="24"/>
        </w:rPr>
        <w:t>n</w:t>
      </w:r>
      <w:r>
        <w:rPr>
          <w:rFonts w:ascii="Garamond" w:hAnsi="Garamond" w:cs="Garamond"/>
          <w:sz w:val="24"/>
        </w:rPr>
        <w:t>laşmanın vesilesi de onlardır.”</w:t>
      </w:r>
      <w:r>
        <w:rPr>
          <w:rStyle w:val="FootnoteReference"/>
          <w:rFonts w:ascii="Garamond" w:hAnsi="Garamond"/>
          <w:sz w:val="24"/>
        </w:rPr>
        <w:footnoteReference w:id="96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Ali (a.s), Allah-u Teala’nın </w:t>
      </w:r>
      <w:r>
        <w:rPr>
          <w:rFonts w:ascii="Garamond" w:hAnsi="Garamond" w:cs="Garamond"/>
          <w:b/>
          <w:bCs/>
          <w:sz w:val="24"/>
        </w:rPr>
        <w:t xml:space="preserve">“Ona yakınlaşmak </w:t>
      </w:r>
      <w:r>
        <w:rPr>
          <w:rFonts w:ascii="Garamond" w:hAnsi="Garamond" w:cs="Garamond"/>
          <w:b/>
          <w:bCs/>
          <w:sz w:val="24"/>
        </w:rPr>
        <w:t>i</w:t>
      </w:r>
      <w:r>
        <w:rPr>
          <w:rFonts w:ascii="Garamond" w:hAnsi="Garamond" w:cs="Garamond"/>
          <w:b/>
          <w:bCs/>
          <w:sz w:val="24"/>
        </w:rPr>
        <w:t>çin vesile edinin”</w:t>
      </w:r>
      <w:r>
        <w:rPr>
          <w:rFonts w:ascii="Garamond" w:hAnsi="Garamond" w:cs="Garamond"/>
          <w:i/>
          <w:iCs/>
          <w:sz w:val="24"/>
        </w:rPr>
        <w:t xml:space="preserve"> ayeti hakkında şöyle buyurmuştur: </w:t>
      </w:r>
      <w:r>
        <w:rPr>
          <w:rFonts w:ascii="Garamond" w:hAnsi="Garamond" w:cs="Garamond"/>
          <w:sz w:val="24"/>
        </w:rPr>
        <w:t>“Ben O’nun v</w:t>
      </w:r>
      <w:r>
        <w:rPr>
          <w:rFonts w:ascii="Garamond" w:hAnsi="Garamond" w:cs="Garamond"/>
          <w:sz w:val="24"/>
        </w:rPr>
        <w:t>e</w:t>
      </w:r>
      <w:r>
        <w:rPr>
          <w:rFonts w:ascii="Garamond" w:hAnsi="Garamond" w:cs="Garamond"/>
          <w:sz w:val="24"/>
        </w:rPr>
        <w:t>silesiyim.”</w:t>
      </w:r>
      <w:r>
        <w:rPr>
          <w:rStyle w:val="FootnoteReference"/>
          <w:rFonts w:ascii="Garamond" w:hAnsi="Garamond"/>
          <w:sz w:val="24"/>
        </w:rPr>
        <w:footnoteReference w:id="964"/>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498" w:name="_Toc527943244"/>
      <w:r>
        <w:rPr>
          <w:rFonts w:cs="Garamond"/>
          <w:szCs w:val="28"/>
        </w:rPr>
        <w:t>2048. Bölüm</w:t>
      </w:r>
      <w:bookmarkEnd w:id="498"/>
    </w:p>
    <w:p w:rsidR="00DF3D4E" w:rsidRDefault="00DF3D4E">
      <w:pPr>
        <w:pStyle w:val="Heading1"/>
        <w:spacing w:line="240" w:lineRule="atLeast"/>
        <w:ind w:firstLine="284"/>
        <w:rPr>
          <w:rFonts w:cs="Garamond"/>
          <w:szCs w:val="28"/>
        </w:rPr>
      </w:pPr>
      <w:bookmarkStart w:id="499" w:name="_Toc527943245"/>
      <w:r>
        <w:rPr>
          <w:rFonts w:cs="Garamond"/>
          <w:szCs w:val="28"/>
        </w:rPr>
        <w:t>İnsanlardan Şefaate En Müstahak Olan Kimse</w:t>
      </w:r>
      <w:bookmarkEnd w:id="499"/>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“Şüphesiz yarın kıy</w:t>
      </w:r>
      <w:r>
        <w:rPr>
          <w:rFonts w:ascii="Garamond" w:hAnsi="Garamond" w:cs="Garamond"/>
          <w:sz w:val="24"/>
        </w:rPr>
        <w:t>a</w:t>
      </w:r>
      <w:r>
        <w:rPr>
          <w:rFonts w:ascii="Garamond" w:hAnsi="Garamond" w:cs="Garamond"/>
          <w:sz w:val="24"/>
        </w:rPr>
        <w:t>met günü bana en yakın olanınız ve şefaatime en müstahak olan</w:t>
      </w:r>
      <w:r>
        <w:rPr>
          <w:rFonts w:ascii="Garamond" w:hAnsi="Garamond" w:cs="Garamond"/>
          <w:sz w:val="24"/>
        </w:rPr>
        <w:t>ı</w:t>
      </w:r>
      <w:r>
        <w:rPr>
          <w:rFonts w:ascii="Garamond" w:hAnsi="Garamond" w:cs="Garamond"/>
          <w:sz w:val="24"/>
        </w:rPr>
        <w:t>nız sizlerden insanlara en doğru</w:t>
      </w:r>
      <w:r w:rsidR="00393DE9">
        <w:rPr>
          <w:rFonts w:ascii="Garamond" w:hAnsi="Garamond" w:cs="Garamond"/>
          <w:sz w:val="24"/>
        </w:rPr>
        <w:t xml:space="preserve"> olan ve</w:t>
      </w:r>
      <w:r>
        <w:rPr>
          <w:rFonts w:ascii="Garamond" w:hAnsi="Garamond" w:cs="Garamond"/>
          <w:sz w:val="24"/>
        </w:rPr>
        <w:t xml:space="preserve"> emanete en çok riayet eden, en güzel ahlaklı davranan ve </w:t>
      </w:r>
      <w:r w:rsidR="00393DE9">
        <w:rPr>
          <w:rFonts w:ascii="Garamond" w:hAnsi="Garamond" w:cs="Garamond"/>
          <w:sz w:val="24"/>
        </w:rPr>
        <w:t xml:space="preserve">insanlara </w:t>
      </w:r>
      <w:r>
        <w:rPr>
          <w:rFonts w:ascii="Garamond" w:hAnsi="Garamond" w:cs="Garamond"/>
          <w:sz w:val="24"/>
        </w:rPr>
        <w:t>en yakın olan ki</w:t>
      </w:r>
      <w:r>
        <w:rPr>
          <w:rFonts w:ascii="Garamond" w:hAnsi="Garamond" w:cs="Garamond"/>
          <w:sz w:val="24"/>
        </w:rPr>
        <w:t>m</w:t>
      </w:r>
      <w:r>
        <w:rPr>
          <w:rFonts w:ascii="Garamond" w:hAnsi="Garamond" w:cs="Garamond"/>
          <w:sz w:val="24"/>
        </w:rPr>
        <w:t>sedir.”</w:t>
      </w:r>
      <w:r>
        <w:rPr>
          <w:rStyle w:val="FootnoteReference"/>
          <w:rFonts w:ascii="Garamond" w:hAnsi="Garamond"/>
          <w:sz w:val="24"/>
        </w:rPr>
        <w:footnoteReference w:id="965"/>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500" w:name="_Toc527943246"/>
      <w:r>
        <w:rPr>
          <w:rFonts w:cs="Garamond"/>
          <w:szCs w:val="28"/>
        </w:rPr>
        <w:t>2049. Bölüm</w:t>
      </w:r>
      <w:bookmarkEnd w:id="500"/>
    </w:p>
    <w:p w:rsidR="00DF3D4E" w:rsidRDefault="00DF3D4E">
      <w:pPr>
        <w:pStyle w:val="Heading1"/>
        <w:spacing w:line="240" w:lineRule="atLeast"/>
        <w:ind w:firstLine="284"/>
        <w:rPr>
          <w:rFonts w:cs="Garamond"/>
          <w:szCs w:val="28"/>
        </w:rPr>
      </w:pPr>
      <w:bookmarkStart w:id="501" w:name="_Toc527943247"/>
      <w:r>
        <w:rPr>
          <w:rFonts w:cs="Garamond"/>
          <w:szCs w:val="28"/>
        </w:rPr>
        <w:t>Müminlerin Şefaati Amelleri Miktarıncadır</w:t>
      </w:r>
      <w:bookmarkEnd w:id="501"/>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sidR="00393DE9">
        <w:rPr>
          <w:rFonts w:ascii="Garamond" w:hAnsi="Garamond" w:cs="Garamond"/>
          <w:sz w:val="24"/>
        </w:rPr>
        <w:t>“Mümin Rabia ve Muza</w:t>
      </w:r>
      <w:r>
        <w:rPr>
          <w:rFonts w:ascii="Garamond" w:hAnsi="Garamond" w:cs="Garamond"/>
          <w:sz w:val="24"/>
        </w:rPr>
        <w:t>r kabilesi sayısınca şefaatte bulunur. Mümin hizmetçisi ha</w:t>
      </w:r>
      <w:r>
        <w:rPr>
          <w:rFonts w:ascii="Garamond" w:hAnsi="Garamond" w:cs="Garamond"/>
          <w:sz w:val="24"/>
        </w:rPr>
        <w:t>k</w:t>
      </w:r>
      <w:r>
        <w:rPr>
          <w:rFonts w:ascii="Garamond" w:hAnsi="Garamond" w:cs="Garamond"/>
          <w:sz w:val="24"/>
        </w:rPr>
        <w:t>kında bile şefaatte bulunur ve şöyl</w:t>
      </w:r>
      <w:r w:rsidR="008F14F4">
        <w:rPr>
          <w:rFonts w:ascii="Garamond" w:hAnsi="Garamond" w:cs="Garamond"/>
          <w:sz w:val="24"/>
        </w:rPr>
        <w:t xml:space="preserve">e der: “Hizmetçimin benim </w:t>
      </w:r>
      <w:r w:rsidR="008F14F4">
        <w:rPr>
          <w:rFonts w:ascii="Garamond" w:hAnsi="Garamond" w:cs="Garamond"/>
          <w:sz w:val="24"/>
        </w:rPr>
        <w:lastRenderedPageBreak/>
        <w:t>üzerim</w:t>
      </w:r>
      <w:r>
        <w:rPr>
          <w:rFonts w:ascii="Garamond" w:hAnsi="Garamond" w:cs="Garamond"/>
          <w:sz w:val="24"/>
        </w:rPr>
        <w:t>de hakkı vardır. O beni sıcaktan ve soğuktan korumu</w:t>
      </w:r>
      <w:r>
        <w:rPr>
          <w:rFonts w:ascii="Garamond" w:hAnsi="Garamond" w:cs="Garamond"/>
          <w:sz w:val="24"/>
        </w:rPr>
        <w:t>ş</w:t>
      </w:r>
      <w:r>
        <w:rPr>
          <w:rFonts w:ascii="Garamond" w:hAnsi="Garamond" w:cs="Garamond"/>
          <w:sz w:val="24"/>
        </w:rPr>
        <w:t>tur.”</w:t>
      </w:r>
      <w:r>
        <w:rPr>
          <w:rStyle w:val="FootnoteReference"/>
          <w:rFonts w:ascii="Garamond" w:hAnsi="Garamond"/>
          <w:sz w:val="24"/>
        </w:rPr>
        <w:footnoteReference w:id="966"/>
      </w:r>
    </w:p>
    <w:p w:rsidR="00DF3D4E" w:rsidRDefault="00DF3D4E" w:rsidP="008F14F4">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 kendi kabilesi hakkında şefaatte bulunur. İnsan kendi ailesi hakkında şefaatte bulunur. İnsan ameli miktarınca iki kimse</w:t>
      </w:r>
      <w:r w:rsidR="008F14F4">
        <w:rPr>
          <w:rFonts w:ascii="Garamond" w:hAnsi="Garamond" w:cs="Garamond"/>
          <w:sz w:val="24"/>
        </w:rPr>
        <w:t>ye</w:t>
      </w:r>
      <w:r>
        <w:rPr>
          <w:rFonts w:ascii="Garamond" w:hAnsi="Garamond" w:cs="Garamond"/>
          <w:sz w:val="24"/>
        </w:rPr>
        <w:t xml:space="preserve"> şefaatte bu</w:t>
      </w:r>
      <w:r w:rsidR="008F14F4">
        <w:rPr>
          <w:rFonts w:ascii="Garamond" w:hAnsi="Garamond" w:cs="Garamond"/>
          <w:sz w:val="24"/>
        </w:rPr>
        <w:t>lunur; ve bu Makam-ı</w:t>
      </w:r>
      <w:r>
        <w:rPr>
          <w:rFonts w:ascii="Garamond" w:hAnsi="Garamond" w:cs="Garamond"/>
          <w:sz w:val="24"/>
        </w:rPr>
        <w:t xml:space="preserve"> Mahmut’tur (övü</w:t>
      </w:r>
      <w:r>
        <w:rPr>
          <w:rFonts w:ascii="Garamond" w:hAnsi="Garamond" w:cs="Garamond"/>
          <w:sz w:val="24"/>
        </w:rPr>
        <w:t>l</w:t>
      </w:r>
      <w:r>
        <w:rPr>
          <w:rFonts w:ascii="Garamond" w:hAnsi="Garamond" w:cs="Garamond"/>
          <w:sz w:val="24"/>
        </w:rPr>
        <w:t>müş makamdır).”</w:t>
      </w:r>
      <w:r>
        <w:rPr>
          <w:rStyle w:val="FootnoteReference"/>
          <w:rFonts w:ascii="Garamond" w:hAnsi="Garamond"/>
          <w:sz w:val="24"/>
        </w:rPr>
        <w:footnoteReference w:id="967"/>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502" w:name="_Toc527943248"/>
      <w:r>
        <w:rPr>
          <w:rFonts w:cs="Garamond"/>
          <w:szCs w:val="28"/>
        </w:rPr>
        <w:t>2050. Bölüm</w:t>
      </w:r>
      <w:bookmarkEnd w:id="502"/>
    </w:p>
    <w:p w:rsidR="00DF3D4E" w:rsidRDefault="00DF3D4E">
      <w:pPr>
        <w:pStyle w:val="Heading1"/>
        <w:spacing w:line="240" w:lineRule="atLeast"/>
        <w:ind w:firstLine="284"/>
        <w:rPr>
          <w:rFonts w:cs="Garamond"/>
          <w:szCs w:val="28"/>
        </w:rPr>
      </w:pPr>
      <w:bookmarkStart w:id="503" w:name="_Toc527943249"/>
      <w:r>
        <w:rPr>
          <w:rFonts w:cs="Garamond"/>
          <w:szCs w:val="28"/>
        </w:rPr>
        <w:t>Müminin En Az Şefaat Miktarı</w:t>
      </w:r>
      <w:bookmarkEnd w:id="503"/>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“Herkesten az şefaat edebilen mümin otuz kadar i</w:t>
      </w:r>
      <w:r>
        <w:rPr>
          <w:rFonts w:ascii="Garamond" w:hAnsi="Garamond" w:cs="Garamond"/>
          <w:sz w:val="24"/>
        </w:rPr>
        <w:t>n</w:t>
      </w:r>
      <w:r>
        <w:rPr>
          <w:rFonts w:ascii="Garamond" w:hAnsi="Garamond" w:cs="Garamond"/>
          <w:sz w:val="24"/>
        </w:rPr>
        <w:t>sana şefaatte bulunur. Bu esnada cehennem ehli şöyle der: “</w:t>
      </w:r>
      <w:r>
        <w:rPr>
          <w:rFonts w:ascii="Garamond" w:hAnsi="Garamond" w:cs="Garamond"/>
          <w:b/>
          <w:bCs/>
          <w:sz w:val="24"/>
        </w:rPr>
        <w:t>Bi</w:t>
      </w:r>
      <w:r>
        <w:rPr>
          <w:rFonts w:ascii="Garamond" w:hAnsi="Garamond" w:cs="Garamond"/>
          <w:b/>
          <w:bCs/>
          <w:sz w:val="24"/>
        </w:rPr>
        <w:t>z</w:t>
      </w:r>
      <w:r>
        <w:rPr>
          <w:rFonts w:ascii="Garamond" w:hAnsi="Garamond" w:cs="Garamond"/>
          <w:b/>
          <w:bCs/>
          <w:sz w:val="24"/>
        </w:rPr>
        <w:t>ler için ne bir şefaatçi vardır ve ne de merhametli bir dost</w:t>
      </w:r>
      <w:r>
        <w:rPr>
          <w:rFonts w:ascii="Garamond" w:hAnsi="Garamond" w:cs="Garamond"/>
          <w:sz w:val="24"/>
        </w:rPr>
        <w:t>”</w:t>
      </w:r>
      <w:r>
        <w:rPr>
          <w:rStyle w:val="FootnoteReference"/>
          <w:rFonts w:ascii="Garamond" w:hAnsi="Garamond"/>
          <w:sz w:val="24"/>
        </w:rPr>
        <w:footnoteReference w:id="96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“Müminler arasında öyle </w:t>
      </w:r>
      <w:r w:rsidR="008F14F4">
        <w:rPr>
          <w:rFonts w:ascii="Garamond" w:hAnsi="Garamond" w:cs="Garamond"/>
          <w:sz w:val="24"/>
        </w:rPr>
        <w:t>kimseler vardır ki Rabia ve Muza</w:t>
      </w:r>
      <w:r>
        <w:rPr>
          <w:rFonts w:ascii="Garamond" w:hAnsi="Garamond" w:cs="Garamond"/>
          <w:sz w:val="24"/>
        </w:rPr>
        <w:t>r kabilesi sayısınca şefaatte bulunurlar. Herkesten daha az şefaat etme hakkına sahip olan müminler otuz kadar insan ha</w:t>
      </w:r>
      <w:r>
        <w:rPr>
          <w:rFonts w:ascii="Garamond" w:hAnsi="Garamond" w:cs="Garamond"/>
          <w:sz w:val="24"/>
        </w:rPr>
        <w:t>k</w:t>
      </w:r>
      <w:r>
        <w:rPr>
          <w:rFonts w:ascii="Garamond" w:hAnsi="Garamond" w:cs="Garamond"/>
          <w:sz w:val="24"/>
        </w:rPr>
        <w:t>kında şefaatte bulunurlar.”</w:t>
      </w:r>
      <w:r>
        <w:rPr>
          <w:rStyle w:val="FootnoteReference"/>
          <w:rFonts w:ascii="Garamond" w:hAnsi="Garamond"/>
          <w:sz w:val="24"/>
        </w:rPr>
        <w:footnoteReference w:id="969"/>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center"/>
        <w:rPr>
          <w:rFonts w:ascii="Garamond" w:hAnsi="Garamond"/>
          <w:sz w:val="24"/>
        </w:rPr>
        <w:sectPr w:rsidR="00DF3D4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sz w:val="24"/>
        </w:rPr>
        <w:br w:type="page"/>
      </w:r>
    </w:p>
    <w:p w:rsidR="00DF3D4E" w:rsidRDefault="00DF3D4E">
      <w:pPr>
        <w:spacing w:line="240" w:lineRule="atLeast"/>
        <w:ind w:firstLine="284"/>
        <w:jc w:val="center"/>
        <w:rPr>
          <w:rFonts w:ascii="Garamond" w:hAnsi="Garamond" w:cs="Garamond"/>
          <w:b/>
          <w:bCs/>
          <w:sz w:val="72"/>
          <w:szCs w:val="72"/>
        </w:rPr>
      </w:pPr>
      <w:r>
        <w:rPr>
          <w:rFonts w:ascii="Garamond" w:hAnsi="Garamond" w:cs="Garamond"/>
          <w:b/>
          <w:bCs/>
          <w:sz w:val="72"/>
          <w:szCs w:val="72"/>
        </w:rPr>
        <w:lastRenderedPageBreak/>
        <w:t>272. Konu</w:t>
      </w:r>
    </w:p>
    <w:p w:rsidR="00DF3D4E" w:rsidRDefault="00DF3D4E">
      <w:pPr>
        <w:pStyle w:val="BodyTextIndent"/>
        <w:spacing w:before="0" w:line="240" w:lineRule="atLeast"/>
        <w:rPr>
          <w:rFonts w:ascii="Garamond" w:hAnsi="Garamond" w:cs="Garamond"/>
          <w:sz w:val="72"/>
          <w:szCs w:val="72"/>
        </w:rPr>
      </w:pPr>
    </w:p>
    <w:p w:rsidR="00DF3D4E" w:rsidRDefault="00DF3D4E">
      <w:pPr>
        <w:pStyle w:val="BodyTextIndent"/>
        <w:spacing w:before="0" w:line="240" w:lineRule="atLeast"/>
        <w:rPr>
          <w:rFonts w:ascii="Garamond" w:hAnsi="Garamond" w:cs="Garamond"/>
          <w:szCs w:val="100"/>
        </w:rPr>
      </w:pPr>
      <w:r>
        <w:rPr>
          <w:rFonts w:ascii="Garamond" w:hAnsi="Garamond" w:cs="Garamond"/>
          <w:szCs w:val="100"/>
        </w:rPr>
        <w:t>eş-Şekavet</w:t>
      </w:r>
    </w:p>
    <w:p w:rsidR="00DF3D4E" w:rsidRDefault="008F14F4">
      <w:pPr>
        <w:pStyle w:val="BodyTextIndent"/>
        <w:spacing w:before="0" w:line="240" w:lineRule="atLeast"/>
        <w:rPr>
          <w:rFonts w:ascii="Garamond" w:hAnsi="Garamond" w:cs="Garamond"/>
          <w:sz w:val="72"/>
          <w:szCs w:val="72"/>
        </w:rPr>
      </w:pPr>
      <w:r>
        <w:rPr>
          <w:rFonts w:ascii="Garamond" w:hAnsi="Garamond" w:cs="Garamond"/>
          <w:sz w:val="72"/>
          <w:szCs w:val="72"/>
        </w:rPr>
        <w:t>Mutsuzluk-Bedbahtlık</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 xml:space="preserve">Bihar, </w:t>
      </w:r>
      <w:r w:rsidR="008F14F4">
        <w:rPr>
          <w:rFonts w:ascii="Garamond" w:hAnsi="Garamond" w:cs="Garamond"/>
          <w:i/>
          <w:iCs/>
          <w:sz w:val="24"/>
        </w:rPr>
        <w:t>5/152, 6. bölüm, es-Seadet ve’ş-</w:t>
      </w:r>
      <w:r>
        <w:rPr>
          <w:rFonts w:ascii="Garamond" w:hAnsi="Garamond" w:cs="Garamond"/>
          <w:i/>
          <w:iCs/>
          <w:sz w:val="24"/>
        </w:rPr>
        <w:t>Şekavet</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27317F" w:rsidP="00F35803">
      <w:pPr>
        <w:rPr>
          <w:rFonts w:cs="Garamond"/>
          <w:sz w:val="24"/>
          <w:szCs w:val="24"/>
        </w:rPr>
      </w:pPr>
      <w:bookmarkStart w:id="504" w:name="_Toc527941642"/>
      <w:bookmarkStart w:id="505" w:name="_Toc527942446"/>
      <w:bookmarkStart w:id="506" w:name="_Toc527943250"/>
      <w:r>
        <w:rPr>
          <w:noProof/>
          <w:lang w:val="en-US" w:eastAsia="en-US"/>
        </w:rPr>
        <mc:AlternateContent>
          <mc:Choice Requires="wps">
            <w:drawing>
              <wp:anchor distT="0" distB="0" distL="114300" distR="114300" simplePos="0" relativeHeight="251664896"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B0F7F" id="Line 4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GZvulkqAgAAbQQAAA4AAAAAAAAAAAAAAAAALgIAAGRycy9lMm9E&#10;b2MueG1sUEsBAi0AFAAGAAgAAAAhALNVF2XbAAAABgEAAA8AAAAAAAAAAAAAAAAAhAQAAGRycy9k&#10;b3ducmV2LnhtbFBLBQYAAAAABAAEAPMAAACMBQAAAAA=&#10;" o:allowincell="f" strokeweight="2pt">
                <v:stroke startarrow="diamond" endarrow="diamond"/>
              </v:line>
            </w:pict>
          </mc:Fallback>
        </mc:AlternateContent>
      </w:r>
      <w:bookmarkEnd w:id="504"/>
      <w:bookmarkEnd w:id="505"/>
      <w:bookmarkEnd w:id="506"/>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DF3D4E" w:rsidRDefault="008F14F4">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 xml:space="preserve">232. konu, es-Seadet; el-Hırs, 790. bölüm; </w:t>
      </w:r>
      <w:r w:rsidR="00DF3D4E">
        <w:rPr>
          <w:rFonts w:ascii="Garamond" w:hAnsi="Garamond" w:cs="Garamond"/>
          <w:i/>
          <w:iCs/>
          <w:sz w:val="24"/>
        </w:rPr>
        <w:t>Ramazan, 1550. bölüm</w:t>
      </w:r>
    </w:p>
    <w:p w:rsidR="00DF3D4E" w:rsidRDefault="00DF3D4E">
      <w:pPr>
        <w:pStyle w:val="Heading1"/>
        <w:spacing w:line="240" w:lineRule="atLeast"/>
        <w:ind w:firstLine="284"/>
        <w:rPr>
          <w:rFonts w:cs="Garamond"/>
          <w:szCs w:val="28"/>
        </w:r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DF3D4E" w:rsidRDefault="00DF3D4E">
      <w:pPr>
        <w:pStyle w:val="Heading1"/>
        <w:spacing w:line="240" w:lineRule="atLeast"/>
        <w:ind w:firstLine="284"/>
        <w:rPr>
          <w:rFonts w:cs="Garamond"/>
          <w:szCs w:val="28"/>
        </w:rPr>
      </w:pPr>
      <w:r>
        <w:rPr>
          <w:rFonts w:cs="Garamond"/>
          <w:szCs w:val="28"/>
        </w:rPr>
        <w:lastRenderedPageBreak/>
        <w:br w:type="page"/>
      </w:r>
      <w:bookmarkStart w:id="507" w:name="_Toc527943251"/>
      <w:r>
        <w:rPr>
          <w:rFonts w:cs="Garamond"/>
          <w:szCs w:val="28"/>
        </w:rPr>
        <w:lastRenderedPageBreak/>
        <w:t>2051. Bölüm</w:t>
      </w:r>
      <w:bookmarkEnd w:id="507"/>
    </w:p>
    <w:p w:rsidR="00DF3D4E" w:rsidRDefault="00DF3D4E">
      <w:pPr>
        <w:pStyle w:val="Heading1"/>
        <w:spacing w:line="240" w:lineRule="atLeast"/>
        <w:ind w:firstLine="284"/>
        <w:rPr>
          <w:rFonts w:cs="Garamond"/>
          <w:szCs w:val="28"/>
        </w:rPr>
      </w:pPr>
      <w:bookmarkStart w:id="508" w:name="_Toc527943252"/>
      <w:r>
        <w:rPr>
          <w:rFonts w:cs="Garamond"/>
          <w:szCs w:val="28"/>
        </w:rPr>
        <w:t>Mutsuz İnsanın Öze</w:t>
      </w:r>
      <w:r>
        <w:rPr>
          <w:rFonts w:cs="Garamond"/>
          <w:szCs w:val="28"/>
        </w:rPr>
        <w:t>l</w:t>
      </w:r>
      <w:r>
        <w:rPr>
          <w:rFonts w:cs="Garamond"/>
          <w:szCs w:val="28"/>
        </w:rPr>
        <w:t>likleri</w:t>
      </w:r>
      <w:bookmarkEnd w:id="508"/>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sidR="008F14F4">
        <w:rPr>
          <w:rFonts w:ascii="Garamond" w:hAnsi="Garamond" w:cs="Garamond"/>
          <w:sz w:val="24"/>
        </w:rPr>
        <w:t>“Bedbaht/m</w:t>
      </w:r>
      <w:r>
        <w:rPr>
          <w:rFonts w:ascii="Garamond" w:hAnsi="Garamond" w:cs="Garamond"/>
          <w:sz w:val="24"/>
        </w:rPr>
        <w:t>utsuz kimse heva ve hevesine aldanan ki</w:t>
      </w:r>
      <w:r>
        <w:rPr>
          <w:rFonts w:ascii="Garamond" w:hAnsi="Garamond" w:cs="Garamond"/>
          <w:sz w:val="24"/>
        </w:rPr>
        <w:t>m</w:t>
      </w:r>
      <w:r>
        <w:rPr>
          <w:rFonts w:ascii="Garamond" w:hAnsi="Garamond" w:cs="Garamond"/>
          <w:sz w:val="24"/>
        </w:rPr>
        <w:t>sedir.”</w:t>
      </w:r>
      <w:r>
        <w:rPr>
          <w:rStyle w:val="FootnoteReference"/>
          <w:rFonts w:ascii="Garamond" w:hAnsi="Garamond"/>
          <w:sz w:val="24"/>
        </w:rPr>
        <w:footnoteReference w:id="97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sidR="008F14F4">
        <w:rPr>
          <w:rFonts w:ascii="Garamond" w:hAnsi="Garamond" w:cs="Garamond"/>
          <w:sz w:val="24"/>
        </w:rPr>
        <w:t>“Bedbaht</w:t>
      </w:r>
      <w:r>
        <w:rPr>
          <w:rFonts w:ascii="Garamond" w:hAnsi="Garamond" w:cs="Garamond"/>
          <w:sz w:val="24"/>
        </w:rPr>
        <w:t xml:space="preserve"> kimse kendis</w:t>
      </w:r>
      <w:r>
        <w:rPr>
          <w:rFonts w:ascii="Garamond" w:hAnsi="Garamond" w:cs="Garamond"/>
          <w:sz w:val="24"/>
        </w:rPr>
        <w:t>i</w:t>
      </w:r>
      <w:r>
        <w:rPr>
          <w:rFonts w:ascii="Garamond" w:hAnsi="Garamond" w:cs="Garamond"/>
          <w:sz w:val="24"/>
        </w:rPr>
        <w:t>ne verilen akıl ve tecrübesinden faydala</w:t>
      </w:r>
      <w:r>
        <w:rPr>
          <w:rFonts w:ascii="Garamond" w:hAnsi="Garamond" w:cs="Garamond"/>
          <w:sz w:val="24"/>
        </w:rPr>
        <w:t>n</w:t>
      </w:r>
      <w:r>
        <w:rPr>
          <w:rFonts w:ascii="Garamond" w:hAnsi="Garamond" w:cs="Garamond"/>
          <w:sz w:val="24"/>
        </w:rPr>
        <w:t>mayan kimsedir.”</w:t>
      </w:r>
      <w:r>
        <w:rPr>
          <w:rStyle w:val="FootnoteReference"/>
          <w:rFonts w:ascii="Garamond" w:hAnsi="Garamond"/>
          <w:sz w:val="24"/>
        </w:rPr>
        <w:footnoteReference w:id="97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“Günahlardan sakının ve nefislerinizi günahlardan alık</w:t>
      </w:r>
      <w:r>
        <w:rPr>
          <w:rFonts w:ascii="Garamond" w:hAnsi="Garamond" w:cs="Garamond"/>
          <w:sz w:val="24"/>
        </w:rPr>
        <w:t>o</w:t>
      </w:r>
      <w:r w:rsidR="008F14F4">
        <w:rPr>
          <w:rFonts w:ascii="Garamond" w:hAnsi="Garamond" w:cs="Garamond"/>
          <w:sz w:val="24"/>
        </w:rPr>
        <w:t>yun. Şüphesiz bedbaht/</w:t>
      </w:r>
      <w:r>
        <w:rPr>
          <w:rFonts w:ascii="Garamond" w:hAnsi="Garamond" w:cs="Garamond"/>
          <w:sz w:val="24"/>
        </w:rPr>
        <w:t>mutsuz kimse, günahlar hususunda dizginl</w:t>
      </w:r>
      <w:r>
        <w:rPr>
          <w:rFonts w:ascii="Garamond" w:hAnsi="Garamond" w:cs="Garamond"/>
          <w:sz w:val="24"/>
        </w:rPr>
        <w:t>e</w:t>
      </w:r>
      <w:r>
        <w:rPr>
          <w:rFonts w:ascii="Garamond" w:hAnsi="Garamond" w:cs="Garamond"/>
          <w:sz w:val="24"/>
        </w:rPr>
        <w:t>rini salıveren kimsedir.”</w:t>
      </w:r>
      <w:r>
        <w:rPr>
          <w:rStyle w:val="FootnoteReference"/>
          <w:rFonts w:ascii="Garamond" w:hAnsi="Garamond"/>
          <w:sz w:val="24"/>
        </w:rPr>
        <w:footnoteReference w:id="972"/>
      </w:r>
    </w:p>
    <w:p w:rsidR="00DF3D4E" w:rsidRDefault="00DF3D4E" w:rsidP="008F14F4">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“Üç kimseye </w:t>
      </w:r>
      <w:r w:rsidR="008F14F4">
        <w:rPr>
          <w:rFonts w:ascii="Garamond" w:hAnsi="Garamond" w:cs="Garamond"/>
          <w:sz w:val="24"/>
        </w:rPr>
        <w:t>be</w:t>
      </w:r>
      <w:r w:rsidR="008F14F4">
        <w:rPr>
          <w:rFonts w:ascii="Garamond" w:hAnsi="Garamond" w:cs="Garamond"/>
          <w:sz w:val="24"/>
        </w:rPr>
        <w:t>d</w:t>
      </w:r>
      <w:r w:rsidR="008F14F4">
        <w:rPr>
          <w:rFonts w:ascii="Garamond" w:hAnsi="Garamond" w:cs="Garamond"/>
          <w:sz w:val="24"/>
        </w:rPr>
        <w:t>baht</w:t>
      </w:r>
      <w:r>
        <w:rPr>
          <w:rFonts w:ascii="Garamond" w:hAnsi="Garamond" w:cs="Garamond"/>
          <w:sz w:val="24"/>
        </w:rPr>
        <w:t>/mutsuz olanlar dışında hiç kimse muhalefet etmez: İlmiyle amel eden alime, akıllı yürek s</w:t>
      </w:r>
      <w:r>
        <w:rPr>
          <w:rFonts w:ascii="Garamond" w:hAnsi="Garamond" w:cs="Garamond"/>
          <w:sz w:val="24"/>
        </w:rPr>
        <w:t>a</w:t>
      </w:r>
      <w:r>
        <w:rPr>
          <w:rFonts w:ascii="Garamond" w:hAnsi="Garamond" w:cs="Garamond"/>
          <w:sz w:val="24"/>
        </w:rPr>
        <w:t>hibine ve adil imama.”</w:t>
      </w:r>
      <w:r>
        <w:rPr>
          <w:rStyle w:val="FootnoteReference"/>
          <w:rFonts w:ascii="Garamond" w:hAnsi="Garamond"/>
          <w:sz w:val="24"/>
        </w:rPr>
        <w:footnoteReference w:id="97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sidR="008F14F4">
        <w:rPr>
          <w:rFonts w:ascii="Garamond" w:hAnsi="Garamond" w:cs="Garamond"/>
          <w:sz w:val="24"/>
        </w:rPr>
        <w:t xml:space="preserve">“Allah’a karşı sadece mutsuz </w:t>
      </w:r>
      <w:r>
        <w:rPr>
          <w:rFonts w:ascii="Garamond" w:hAnsi="Garamond" w:cs="Garamond"/>
          <w:sz w:val="24"/>
        </w:rPr>
        <w:t>cahil küstahlık eder.”</w:t>
      </w:r>
      <w:r>
        <w:rPr>
          <w:rStyle w:val="FootnoteReference"/>
          <w:rFonts w:ascii="Garamond" w:hAnsi="Garamond"/>
          <w:sz w:val="24"/>
        </w:rPr>
        <w:footnoteReference w:id="974"/>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509" w:name="_Toc527943253"/>
      <w:r>
        <w:rPr>
          <w:rFonts w:cs="Garamond"/>
          <w:szCs w:val="28"/>
        </w:rPr>
        <w:lastRenderedPageBreak/>
        <w:t>2052. Bölüm</w:t>
      </w:r>
      <w:bookmarkEnd w:id="509"/>
    </w:p>
    <w:p w:rsidR="00DF3D4E" w:rsidRDefault="008F14F4" w:rsidP="008F14F4">
      <w:pPr>
        <w:pStyle w:val="Heading1"/>
        <w:spacing w:line="240" w:lineRule="atLeast"/>
        <w:ind w:firstLine="284"/>
        <w:rPr>
          <w:rFonts w:cs="Garamond"/>
          <w:szCs w:val="28"/>
        </w:rPr>
      </w:pPr>
      <w:bookmarkStart w:id="510" w:name="_Toc527943254"/>
      <w:r>
        <w:rPr>
          <w:rFonts w:cs="Garamond"/>
          <w:szCs w:val="28"/>
        </w:rPr>
        <w:t xml:space="preserve">Bedbaht </w:t>
      </w:r>
      <w:r w:rsidR="00DF3D4E">
        <w:rPr>
          <w:rFonts w:cs="Garamond"/>
          <w:szCs w:val="28"/>
        </w:rPr>
        <w:t xml:space="preserve">Annesinin Karnında </w:t>
      </w:r>
      <w:r>
        <w:rPr>
          <w:rFonts w:cs="Garamond"/>
          <w:szCs w:val="28"/>
        </w:rPr>
        <w:t xml:space="preserve">Bedbahttır </w:t>
      </w:r>
      <w:r w:rsidR="00DF3D4E">
        <w:rPr>
          <w:rFonts w:cs="Garamond"/>
          <w:szCs w:val="28"/>
        </w:rPr>
        <w:t>(1)</w:t>
      </w:r>
      <w:bookmarkEnd w:id="510"/>
      <w:r w:rsidR="00DF3D4E">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DF3D4E" w:rsidRDefault="00DF3D4E" w:rsidP="008F14F4">
      <w:pPr>
        <w:spacing w:line="240" w:lineRule="atLeast"/>
        <w:ind w:firstLine="284"/>
        <w:jc w:val="lowKashida"/>
        <w:rPr>
          <w:rFonts w:ascii="Garamond" w:hAnsi="Garamond" w:cs="Garamond"/>
          <w:b/>
          <w:bCs/>
          <w:sz w:val="24"/>
        </w:rPr>
      </w:pPr>
      <w:r>
        <w:rPr>
          <w:rFonts w:ascii="Garamond" w:hAnsi="Garamond" w:cs="Garamond"/>
          <w:b/>
          <w:bCs/>
          <w:sz w:val="24"/>
        </w:rPr>
        <w:t>“O gün gelince, Allah'ın izni olmaksızın hiç kimse konuşamaz: içlerinde be</w:t>
      </w:r>
      <w:r>
        <w:rPr>
          <w:rFonts w:ascii="Garamond" w:hAnsi="Garamond" w:cs="Garamond"/>
          <w:b/>
          <w:bCs/>
          <w:sz w:val="24"/>
        </w:rPr>
        <w:t>d</w:t>
      </w:r>
      <w:r>
        <w:rPr>
          <w:rFonts w:ascii="Garamond" w:hAnsi="Garamond" w:cs="Garamond"/>
          <w:b/>
          <w:bCs/>
          <w:sz w:val="24"/>
        </w:rPr>
        <w:t xml:space="preserve">baht olanlar da, mesut olanlar da vardır. Bedbaht olanlar cehennemdedirler. Onlar </w:t>
      </w:r>
      <w:r>
        <w:rPr>
          <w:rFonts w:ascii="Garamond" w:hAnsi="Garamond" w:cs="Garamond"/>
          <w:b/>
          <w:bCs/>
          <w:sz w:val="24"/>
        </w:rPr>
        <w:t>o</w:t>
      </w:r>
      <w:r>
        <w:rPr>
          <w:rFonts w:ascii="Garamond" w:hAnsi="Garamond" w:cs="Garamond"/>
          <w:b/>
          <w:bCs/>
          <w:sz w:val="24"/>
        </w:rPr>
        <w:t>rada ah edip inlerler.”</w:t>
      </w:r>
      <w:r>
        <w:rPr>
          <w:rStyle w:val="FootnoteReference"/>
          <w:rFonts w:ascii="Garamond" w:hAnsi="Garamond" w:cs="Garamond"/>
          <w:b/>
          <w:bCs/>
          <w:sz w:val="24"/>
        </w:rPr>
        <w:t xml:space="preserve"> </w:t>
      </w:r>
      <w:r>
        <w:rPr>
          <w:rStyle w:val="FootnoteReference"/>
          <w:rFonts w:ascii="Garamond" w:hAnsi="Garamond"/>
          <w:b/>
          <w:bCs/>
          <w:sz w:val="24"/>
        </w:rPr>
        <w:footnoteReference w:id="975"/>
      </w:r>
      <w:r>
        <w:rPr>
          <w:rFonts w:ascii="Garamond" w:hAnsi="Garamond" w:cs="Garamond"/>
          <w:b/>
          <w:bCs/>
          <w:sz w:val="24"/>
        </w:rPr>
        <w:t xml:space="preserve"> </w:t>
      </w:r>
    </w:p>
    <w:p w:rsidR="00DF3D4E" w:rsidRDefault="00DF3D4E">
      <w:pPr>
        <w:spacing w:line="240" w:lineRule="atLeast"/>
        <w:ind w:firstLine="284"/>
        <w:jc w:val="lowKashida"/>
        <w:rPr>
          <w:rFonts w:ascii="Garamond" w:hAnsi="Garamond" w:cs="Garamond"/>
          <w:b/>
          <w:bCs/>
          <w:i/>
          <w:iCs/>
          <w:sz w:val="24"/>
        </w:rPr>
      </w:pPr>
      <w:r>
        <w:rPr>
          <w:rFonts w:ascii="Garamond" w:hAnsi="Garamond" w:cs="Garamond"/>
          <w:b/>
          <w:bCs/>
          <w:sz w:val="24"/>
        </w:rPr>
        <w:t>“Şöyle derler: “Rabbimiz! Bizi bedb</w:t>
      </w:r>
      <w:r w:rsidR="008F14F4">
        <w:rPr>
          <w:rFonts w:ascii="Garamond" w:hAnsi="Garamond" w:cs="Garamond"/>
          <w:b/>
          <w:bCs/>
          <w:sz w:val="24"/>
        </w:rPr>
        <w:t>ahtlığımız yenmişti; sapık bir k</w:t>
      </w:r>
      <w:r>
        <w:rPr>
          <w:rFonts w:ascii="Garamond" w:hAnsi="Garamond" w:cs="Garamond"/>
          <w:b/>
          <w:bCs/>
          <w:sz w:val="24"/>
        </w:rPr>
        <w:t xml:space="preserve">avim olmuştuk.” </w:t>
      </w:r>
      <w:r>
        <w:rPr>
          <w:rStyle w:val="FootnoteReference"/>
          <w:rFonts w:ascii="Garamond" w:hAnsi="Garamond"/>
          <w:b/>
          <w:bCs/>
          <w:sz w:val="24"/>
        </w:rPr>
        <w:footnoteReference w:id="97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Rıza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“(Ana rahmindeki nutfeden) dört ay geçince, Allah Tebarek ve Teala yaratıcı ve ş</w:t>
      </w:r>
      <w:r>
        <w:rPr>
          <w:rFonts w:ascii="Garamond" w:hAnsi="Garamond" w:cs="Garamond"/>
          <w:sz w:val="24"/>
        </w:rPr>
        <w:t>e</w:t>
      </w:r>
      <w:r>
        <w:rPr>
          <w:rFonts w:ascii="Garamond" w:hAnsi="Garamond" w:cs="Garamond"/>
          <w:sz w:val="24"/>
        </w:rPr>
        <w:t>killendirici iki meleği ona gönd</w:t>
      </w:r>
      <w:r>
        <w:rPr>
          <w:rFonts w:ascii="Garamond" w:hAnsi="Garamond" w:cs="Garamond"/>
          <w:sz w:val="24"/>
        </w:rPr>
        <w:t>e</w:t>
      </w:r>
      <w:r>
        <w:rPr>
          <w:rFonts w:ascii="Garamond" w:hAnsi="Garamond" w:cs="Garamond"/>
          <w:sz w:val="24"/>
        </w:rPr>
        <w:t>rir. Bu iki melek onun rız</w:t>
      </w:r>
      <w:r w:rsidR="00954BAD">
        <w:rPr>
          <w:rFonts w:ascii="Garamond" w:hAnsi="Garamond" w:cs="Garamond"/>
          <w:sz w:val="24"/>
        </w:rPr>
        <w:t>kını, ecelini, mutlu veya be</w:t>
      </w:r>
      <w:r w:rsidR="00954BAD">
        <w:rPr>
          <w:rFonts w:ascii="Garamond" w:hAnsi="Garamond" w:cs="Garamond"/>
          <w:sz w:val="24"/>
        </w:rPr>
        <w:t>d</w:t>
      </w:r>
      <w:r w:rsidR="00954BAD">
        <w:rPr>
          <w:rFonts w:ascii="Garamond" w:hAnsi="Garamond" w:cs="Garamond"/>
          <w:sz w:val="24"/>
        </w:rPr>
        <w:t>baht/mutsuz</w:t>
      </w:r>
      <w:r>
        <w:rPr>
          <w:rFonts w:ascii="Garamond" w:hAnsi="Garamond" w:cs="Garamond"/>
          <w:sz w:val="24"/>
        </w:rPr>
        <w:t xml:space="preserve"> olacağını yaza</w:t>
      </w:r>
      <w:r>
        <w:rPr>
          <w:rFonts w:ascii="Garamond" w:hAnsi="Garamond" w:cs="Garamond"/>
          <w:sz w:val="24"/>
        </w:rPr>
        <w:t>r</w:t>
      </w:r>
      <w:r>
        <w:rPr>
          <w:rFonts w:ascii="Garamond" w:hAnsi="Garamond" w:cs="Garamond"/>
          <w:sz w:val="24"/>
        </w:rPr>
        <w:t>lar.”</w:t>
      </w:r>
      <w:r>
        <w:rPr>
          <w:rStyle w:val="FootnoteReference"/>
          <w:rFonts w:ascii="Garamond" w:hAnsi="Garamond"/>
          <w:sz w:val="24"/>
        </w:rPr>
        <w:footnoteReference w:id="97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“Sonra Allah rahimlerin meleğini gönderir...ve şöyle der: “Allah’ım! Bu mutlu mudur yo</w:t>
      </w:r>
      <w:r>
        <w:rPr>
          <w:rFonts w:ascii="Garamond" w:hAnsi="Garamond" w:cs="Garamond"/>
          <w:sz w:val="24"/>
        </w:rPr>
        <w:t>k</w:t>
      </w:r>
      <w:r>
        <w:rPr>
          <w:rFonts w:ascii="Garamond" w:hAnsi="Garamond" w:cs="Garamond"/>
          <w:sz w:val="24"/>
        </w:rPr>
        <w:t>sa mutsuz mudur?” Aziz ve celil olan Allah bu konuda ona ist</w:t>
      </w:r>
      <w:r>
        <w:rPr>
          <w:rFonts w:ascii="Garamond" w:hAnsi="Garamond" w:cs="Garamond"/>
          <w:sz w:val="24"/>
        </w:rPr>
        <w:t>e</w:t>
      </w:r>
      <w:r>
        <w:rPr>
          <w:rFonts w:ascii="Garamond" w:hAnsi="Garamond" w:cs="Garamond"/>
          <w:sz w:val="24"/>
        </w:rPr>
        <w:t>diğini vahyeder ve melek de onu yazar.”</w:t>
      </w:r>
      <w:r>
        <w:rPr>
          <w:rStyle w:val="FootnoteReference"/>
          <w:rFonts w:ascii="Garamond" w:hAnsi="Garamond"/>
          <w:sz w:val="24"/>
        </w:rPr>
        <w:footnoteReference w:id="978"/>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511" w:name="_Toc527943255"/>
      <w:r>
        <w:rPr>
          <w:rFonts w:cs="Garamond"/>
          <w:szCs w:val="28"/>
        </w:rPr>
        <w:lastRenderedPageBreak/>
        <w:t>2053. Bölüm</w:t>
      </w:r>
      <w:bookmarkEnd w:id="511"/>
    </w:p>
    <w:p w:rsidR="00DF3D4E" w:rsidRDefault="00954BAD" w:rsidP="00954BAD">
      <w:pPr>
        <w:pStyle w:val="Heading1"/>
        <w:spacing w:line="240" w:lineRule="atLeast"/>
        <w:ind w:firstLine="284"/>
        <w:rPr>
          <w:rFonts w:cs="Garamond"/>
          <w:szCs w:val="28"/>
        </w:rPr>
      </w:pPr>
      <w:bookmarkStart w:id="512" w:name="_Toc527943256"/>
      <w:r>
        <w:rPr>
          <w:rFonts w:cs="Garamond"/>
          <w:szCs w:val="28"/>
        </w:rPr>
        <w:t xml:space="preserve">Bedbaht </w:t>
      </w:r>
      <w:r w:rsidR="00DF3D4E">
        <w:rPr>
          <w:rFonts w:cs="Garamond"/>
          <w:szCs w:val="28"/>
        </w:rPr>
        <w:t xml:space="preserve">Annesinin Karnında </w:t>
      </w:r>
      <w:r>
        <w:rPr>
          <w:rFonts w:cs="Garamond"/>
          <w:szCs w:val="28"/>
        </w:rPr>
        <w:t>Bedbahttır</w:t>
      </w:r>
      <w:r w:rsidR="00DF3D4E">
        <w:rPr>
          <w:rFonts w:cs="Garamond"/>
          <w:szCs w:val="28"/>
        </w:rPr>
        <w:t xml:space="preserve"> (2)</w:t>
      </w:r>
      <w:bookmarkEnd w:id="512"/>
      <w:r w:rsidR="00DF3D4E">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“Mutlu kimse annes</w:t>
      </w:r>
      <w:r>
        <w:rPr>
          <w:rFonts w:ascii="Garamond" w:hAnsi="Garamond" w:cs="Garamond"/>
          <w:sz w:val="24"/>
        </w:rPr>
        <w:t>i</w:t>
      </w:r>
      <w:r>
        <w:rPr>
          <w:rFonts w:ascii="Garamond" w:hAnsi="Garamond" w:cs="Garamond"/>
          <w:sz w:val="24"/>
        </w:rPr>
        <w:t>nin karnında mutludur ve mu</w:t>
      </w:r>
      <w:r>
        <w:rPr>
          <w:rFonts w:ascii="Garamond" w:hAnsi="Garamond" w:cs="Garamond"/>
          <w:sz w:val="24"/>
        </w:rPr>
        <w:t>t</w:t>
      </w:r>
      <w:r>
        <w:rPr>
          <w:rFonts w:ascii="Garamond" w:hAnsi="Garamond" w:cs="Garamond"/>
          <w:sz w:val="24"/>
        </w:rPr>
        <w:t>suz k</w:t>
      </w:r>
      <w:r w:rsidR="004C336D">
        <w:rPr>
          <w:rFonts w:ascii="Garamond" w:hAnsi="Garamond" w:cs="Garamond"/>
          <w:sz w:val="24"/>
        </w:rPr>
        <w:t>imse ise annesinin karnında mutsuz</w:t>
      </w:r>
      <w:r>
        <w:rPr>
          <w:rFonts w:ascii="Garamond" w:hAnsi="Garamond" w:cs="Garamond"/>
          <w:sz w:val="24"/>
        </w:rPr>
        <w:t>dur.”</w:t>
      </w:r>
      <w:r>
        <w:rPr>
          <w:rStyle w:val="FootnoteReference"/>
          <w:rFonts w:ascii="Garamond" w:hAnsi="Garamond"/>
          <w:sz w:val="24"/>
        </w:rPr>
        <w:footnoteReference w:id="97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“Allah’ın</w:t>
      </w:r>
      <w:r w:rsidR="004C336D">
        <w:rPr>
          <w:rFonts w:ascii="Garamond" w:hAnsi="Garamond" w:cs="Garamond"/>
          <w:sz w:val="24"/>
        </w:rPr>
        <w:t xml:space="preserve"> annesinin</w:t>
      </w:r>
      <w:r>
        <w:rPr>
          <w:rFonts w:ascii="Garamond" w:hAnsi="Garamond" w:cs="Garamond"/>
          <w:sz w:val="24"/>
        </w:rPr>
        <w:t xml:space="preserve"> karnında yarattığı herkes mutlu veya mu</w:t>
      </w:r>
      <w:r>
        <w:rPr>
          <w:rFonts w:ascii="Garamond" w:hAnsi="Garamond" w:cs="Garamond"/>
          <w:sz w:val="24"/>
        </w:rPr>
        <w:t>t</w:t>
      </w:r>
      <w:r>
        <w:rPr>
          <w:rFonts w:ascii="Garamond" w:hAnsi="Garamond" w:cs="Garamond"/>
          <w:sz w:val="24"/>
        </w:rPr>
        <w:t>suzdur.”</w:t>
      </w:r>
      <w:r>
        <w:rPr>
          <w:rStyle w:val="FootnoteReference"/>
          <w:rFonts w:ascii="Garamond" w:hAnsi="Garamond"/>
          <w:sz w:val="24"/>
        </w:rPr>
        <w:footnoteReference w:id="980"/>
      </w:r>
    </w:p>
    <w:p w:rsidR="00DF3D4E" w:rsidRDefault="004C336D">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w:t>
      </w:r>
      <w:r w:rsidR="00DF3D4E">
        <w:rPr>
          <w:rFonts w:ascii="Garamond" w:hAnsi="Garamond" w:cs="Garamond"/>
          <w:i/>
          <w:iCs/>
          <w:sz w:val="24"/>
        </w:rPr>
        <w:t xml:space="preserve">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“Allah herkesin cen</w:t>
      </w:r>
      <w:r>
        <w:rPr>
          <w:rFonts w:ascii="Garamond" w:hAnsi="Garamond" w:cs="Garamond"/>
          <w:sz w:val="24"/>
        </w:rPr>
        <w:t>net</w:t>
      </w:r>
      <w:r w:rsidR="00DF3D4E">
        <w:rPr>
          <w:rFonts w:ascii="Garamond" w:hAnsi="Garamond" w:cs="Garamond"/>
          <w:sz w:val="24"/>
        </w:rPr>
        <w:t xml:space="preserve"> veya cehennemdeki</w:t>
      </w:r>
      <w:r>
        <w:rPr>
          <w:rFonts w:ascii="Garamond" w:hAnsi="Garamond" w:cs="Garamond"/>
          <w:sz w:val="24"/>
        </w:rPr>
        <w:t xml:space="preserve"> yerini</w:t>
      </w:r>
      <w:r w:rsidR="00DF3D4E">
        <w:rPr>
          <w:rFonts w:ascii="Garamond" w:hAnsi="Garamond" w:cs="Garamond"/>
          <w:sz w:val="24"/>
        </w:rPr>
        <w:t xml:space="preserve"> mutlu veya mutsuz olacağını tayin e</w:t>
      </w:r>
      <w:r w:rsidR="00DF3D4E">
        <w:rPr>
          <w:rFonts w:ascii="Garamond" w:hAnsi="Garamond" w:cs="Garamond"/>
          <w:sz w:val="24"/>
        </w:rPr>
        <w:t>t</w:t>
      </w:r>
      <w:r w:rsidR="00DF3D4E">
        <w:rPr>
          <w:rFonts w:ascii="Garamond" w:hAnsi="Garamond" w:cs="Garamond"/>
          <w:sz w:val="24"/>
        </w:rPr>
        <w:t>miştir. Mutlu insanlar saadet e</w:t>
      </w:r>
      <w:r w:rsidR="00DF3D4E">
        <w:rPr>
          <w:rFonts w:ascii="Garamond" w:hAnsi="Garamond" w:cs="Garamond"/>
          <w:sz w:val="24"/>
        </w:rPr>
        <w:t>h</w:t>
      </w:r>
      <w:r w:rsidR="00DF3D4E">
        <w:rPr>
          <w:rFonts w:ascii="Garamond" w:hAnsi="Garamond" w:cs="Garamond"/>
          <w:sz w:val="24"/>
        </w:rPr>
        <w:t>linin ameline hazırlanır, mutsuz insanlar ise şekavet/mutsuzluk e</w:t>
      </w:r>
      <w:r w:rsidR="00DF3D4E">
        <w:rPr>
          <w:rFonts w:ascii="Garamond" w:hAnsi="Garamond" w:cs="Garamond"/>
          <w:sz w:val="24"/>
        </w:rPr>
        <w:t>h</w:t>
      </w:r>
      <w:r w:rsidR="00DF3D4E">
        <w:rPr>
          <w:rFonts w:ascii="Garamond" w:hAnsi="Garamond" w:cs="Garamond"/>
          <w:sz w:val="24"/>
        </w:rPr>
        <w:t>linin ameline hazırlanır.”</w:t>
      </w:r>
      <w:r w:rsidR="00DF3D4E">
        <w:rPr>
          <w:rStyle w:val="FootnoteReference"/>
          <w:rFonts w:ascii="Garamond" w:hAnsi="Garamond"/>
          <w:sz w:val="24"/>
        </w:rPr>
        <w:footnoteReference w:id="981"/>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513" w:name="_Toc527943257"/>
      <w:r>
        <w:rPr>
          <w:rFonts w:cs="Garamond"/>
          <w:szCs w:val="28"/>
        </w:rPr>
        <w:t>2054. Bölüm</w:t>
      </w:r>
      <w:bookmarkEnd w:id="513"/>
    </w:p>
    <w:p w:rsidR="00DF3D4E" w:rsidRDefault="00DF3D4E">
      <w:pPr>
        <w:pStyle w:val="Heading1"/>
        <w:spacing w:line="240" w:lineRule="atLeast"/>
        <w:ind w:firstLine="284"/>
        <w:rPr>
          <w:rFonts w:cs="Garamond"/>
          <w:szCs w:val="28"/>
        </w:rPr>
      </w:pPr>
      <w:bookmarkStart w:id="514" w:name="_Toc527943258"/>
      <w:r>
        <w:rPr>
          <w:rFonts w:cs="Garamond"/>
          <w:szCs w:val="28"/>
        </w:rPr>
        <w:t>Mutluluk veya Mutsu</w:t>
      </w:r>
      <w:r>
        <w:rPr>
          <w:rFonts w:cs="Garamond"/>
          <w:szCs w:val="28"/>
        </w:rPr>
        <w:t>z</w:t>
      </w:r>
      <w:r>
        <w:rPr>
          <w:rFonts w:cs="Garamond"/>
          <w:szCs w:val="28"/>
        </w:rPr>
        <w:t>luğun Yaratılıştan Önce Yaratılışı</w:t>
      </w:r>
      <w:bookmarkEnd w:id="514"/>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“Aziz ve celil olan A</w:t>
      </w:r>
      <w:r>
        <w:rPr>
          <w:rFonts w:ascii="Garamond" w:hAnsi="Garamond" w:cs="Garamond"/>
          <w:sz w:val="24"/>
        </w:rPr>
        <w:t>l</w:t>
      </w:r>
      <w:r>
        <w:rPr>
          <w:rFonts w:ascii="Garamond" w:hAnsi="Garamond" w:cs="Garamond"/>
          <w:sz w:val="24"/>
        </w:rPr>
        <w:t xml:space="preserve">lah yaratıklarını yaratmadan önce mutluluğu ve mutsuzluğu yarattı. Sonra Allah mutlu olduğunu bildiği kimseye ebedi olarak buğzetmez. O kimse kötü </w:t>
      </w:r>
      <w:r>
        <w:rPr>
          <w:rFonts w:ascii="Garamond" w:hAnsi="Garamond" w:cs="Garamond"/>
          <w:sz w:val="24"/>
        </w:rPr>
        <w:lastRenderedPageBreak/>
        <w:t>bir şey yapa</w:t>
      </w:r>
      <w:r w:rsidR="000F6338">
        <w:rPr>
          <w:rFonts w:ascii="Garamond" w:hAnsi="Garamond" w:cs="Garamond"/>
          <w:sz w:val="24"/>
        </w:rPr>
        <w:t xml:space="preserve">rsa ameline buğzeder ve asla kendisine buğzetmez. </w:t>
      </w:r>
      <w:r>
        <w:rPr>
          <w:rFonts w:ascii="Garamond" w:hAnsi="Garamond" w:cs="Garamond"/>
          <w:sz w:val="24"/>
        </w:rPr>
        <w:t>Her kimin de mu</w:t>
      </w:r>
      <w:r>
        <w:rPr>
          <w:rFonts w:ascii="Garamond" w:hAnsi="Garamond" w:cs="Garamond"/>
          <w:sz w:val="24"/>
        </w:rPr>
        <w:t>t</w:t>
      </w:r>
      <w:r>
        <w:rPr>
          <w:rFonts w:ascii="Garamond" w:hAnsi="Garamond" w:cs="Garamond"/>
          <w:sz w:val="24"/>
        </w:rPr>
        <w:t>suz/şaki olduğunu bilirse onu ebedi olarak sevmez, salih bir amel yapsa bile amelini sever, ama varacağı yer sebebiyle ona buğzeder.”</w:t>
      </w:r>
      <w:r>
        <w:rPr>
          <w:rStyle w:val="FootnoteReference"/>
          <w:rFonts w:ascii="Garamond" w:hAnsi="Garamond"/>
          <w:sz w:val="24"/>
        </w:rPr>
        <w:footnoteReference w:id="98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Sadık (a.s), kendisine mutluluk veya mutsuzluğun Allah’ın yaratıklarını yaratmadan önce var </w:t>
      </w:r>
      <w:r>
        <w:rPr>
          <w:rFonts w:ascii="Garamond" w:hAnsi="Garamond" w:cs="Garamond"/>
          <w:i/>
          <w:iCs/>
          <w:sz w:val="24"/>
        </w:rPr>
        <w:t>o</w:t>
      </w:r>
      <w:r>
        <w:rPr>
          <w:rFonts w:ascii="Garamond" w:hAnsi="Garamond" w:cs="Garamond"/>
          <w:i/>
          <w:iCs/>
          <w:sz w:val="24"/>
        </w:rPr>
        <w:t xml:space="preserve">lup olmadığını soran İbn-i Hazim’e şöyle buyurmuştur: </w:t>
      </w:r>
      <w:r>
        <w:rPr>
          <w:rFonts w:ascii="Garamond" w:hAnsi="Garamond" w:cs="Garamond"/>
          <w:sz w:val="24"/>
        </w:rPr>
        <w:t>“Evet ve şimdi ben onu söylüyorum!” Ben (İbn-i Hazim), “O halde bana A</w:t>
      </w:r>
      <w:r>
        <w:rPr>
          <w:rFonts w:ascii="Garamond" w:hAnsi="Garamond" w:cs="Garamond"/>
          <w:sz w:val="24"/>
        </w:rPr>
        <w:t>l</w:t>
      </w:r>
      <w:r>
        <w:rPr>
          <w:rFonts w:ascii="Garamond" w:hAnsi="Garamond" w:cs="Garamond"/>
          <w:sz w:val="24"/>
        </w:rPr>
        <w:t>lah’ın mutlu insana haletlerinden herhangi bir haletinde buğzedip etmeyeceğini haber ver</w:t>
      </w:r>
      <w:r w:rsidR="000F6338">
        <w:rPr>
          <w:rFonts w:ascii="Garamond" w:hAnsi="Garamond" w:cs="Garamond"/>
          <w:sz w:val="24"/>
        </w:rPr>
        <w:t>”</w:t>
      </w:r>
      <w:r>
        <w:rPr>
          <w:rFonts w:ascii="Garamond" w:hAnsi="Garamond" w:cs="Garamond"/>
          <w:sz w:val="24"/>
        </w:rPr>
        <w:t xml:space="preserve"> deyince şöyle buyurdu: “Eğer haletle</w:t>
      </w:r>
      <w:r>
        <w:rPr>
          <w:rFonts w:ascii="Garamond" w:hAnsi="Garamond" w:cs="Garamond"/>
          <w:sz w:val="24"/>
        </w:rPr>
        <w:t>r</w:t>
      </w:r>
      <w:r>
        <w:rPr>
          <w:rFonts w:ascii="Garamond" w:hAnsi="Garamond" w:cs="Garamond"/>
          <w:sz w:val="24"/>
        </w:rPr>
        <w:t>den herhangi bir halette ona buğzetmiş olsaydı, lütuf/ihsan nazarıyla onu bir haletten bir h</w:t>
      </w:r>
      <w:r>
        <w:rPr>
          <w:rFonts w:ascii="Garamond" w:hAnsi="Garamond" w:cs="Garamond"/>
          <w:sz w:val="24"/>
        </w:rPr>
        <w:t>a</w:t>
      </w:r>
      <w:r>
        <w:rPr>
          <w:rFonts w:ascii="Garamond" w:hAnsi="Garamond" w:cs="Garamond"/>
          <w:sz w:val="24"/>
        </w:rPr>
        <w:t>lete çevirmez ve mutlu kılmazdı.” Ben (İbn-i Hazim) şöyle dedim: “O halde bana A</w:t>
      </w:r>
      <w:r>
        <w:rPr>
          <w:rFonts w:ascii="Garamond" w:hAnsi="Garamond" w:cs="Garamond"/>
          <w:sz w:val="24"/>
        </w:rPr>
        <w:t>l</w:t>
      </w:r>
      <w:r>
        <w:rPr>
          <w:rFonts w:ascii="Garamond" w:hAnsi="Garamond" w:cs="Garamond"/>
          <w:sz w:val="24"/>
        </w:rPr>
        <w:t>lah’ın mutsuz bir insanı haletle</w:t>
      </w:r>
      <w:r>
        <w:rPr>
          <w:rFonts w:ascii="Garamond" w:hAnsi="Garamond" w:cs="Garamond"/>
          <w:sz w:val="24"/>
        </w:rPr>
        <w:t>r</w:t>
      </w:r>
      <w:r>
        <w:rPr>
          <w:rFonts w:ascii="Garamond" w:hAnsi="Garamond" w:cs="Garamond"/>
          <w:sz w:val="24"/>
        </w:rPr>
        <w:t xml:space="preserve">den herhangi bir halette sevip sevmediğini haber ver. O şöyle buyurdu: </w:t>
      </w:r>
      <w:r w:rsidR="000F6338">
        <w:rPr>
          <w:rFonts w:ascii="Garamond" w:hAnsi="Garamond" w:cs="Garamond"/>
          <w:sz w:val="24"/>
        </w:rPr>
        <w:t>“</w:t>
      </w:r>
      <w:r>
        <w:rPr>
          <w:rFonts w:ascii="Garamond" w:hAnsi="Garamond" w:cs="Garamond"/>
          <w:sz w:val="24"/>
        </w:rPr>
        <w:t>Eğer sevseydi</w:t>
      </w:r>
      <w:r w:rsidR="000F6338">
        <w:rPr>
          <w:rFonts w:ascii="Garamond" w:hAnsi="Garamond" w:cs="Garamond"/>
          <w:sz w:val="24"/>
        </w:rPr>
        <w:t>…</w:t>
      </w:r>
      <w:r>
        <w:rPr>
          <w:rFonts w:ascii="Garamond" w:hAnsi="Garamond" w:cs="Garamond"/>
          <w:sz w:val="24"/>
        </w:rPr>
        <w:t xml:space="preserve"> onu mutsuz olarak kendi başına terk e</w:t>
      </w:r>
      <w:r>
        <w:rPr>
          <w:rFonts w:ascii="Garamond" w:hAnsi="Garamond" w:cs="Garamond"/>
          <w:sz w:val="24"/>
        </w:rPr>
        <w:t>t</w:t>
      </w:r>
      <w:r>
        <w:rPr>
          <w:rFonts w:ascii="Garamond" w:hAnsi="Garamond" w:cs="Garamond"/>
          <w:sz w:val="24"/>
        </w:rPr>
        <w:t>mezdi.”</w:t>
      </w:r>
      <w:r>
        <w:rPr>
          <w:rStyle w:val="FootnoteReference"/>
          <w:rFonts w:ascii="Garamond" w:hAnsi="Garamond"/>
          <w:sz w:val="24"/>
        </w:rPr>
        <w:footnoteReference w:id="983"/>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el-Amel (1), 2949.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515" w:name="_Toc527943259"/>
      <w:r>
        <w:rPr>
          <w:rFonts w:cs="Garamond"/>
          <w:szCs w:val="28"/>
        </w:rPr>
        <w:t>2055. Bölüm</w:t>
      </w:r>
      <w:bookmarkEnd w:id="515"/>
    </w:p>
    <w:p w:rsidR="00DF3D4E" w:rsidRDefault="00DF3D4E">
      <w:pPr>
        <w:pStyle w:val="Heading1"/>
        <w:spacing w:line="240" w:lineRule="atLeast"/>
        <w:ind w:firstLine="284"/>
        <w:rPr>
          <w:rFonts w:cs="Garamond"/>
          <w:szCs w:val="28"/>
        </w:rPr>
      </w:pPr>
      <w:bookmarkStart w:id="516" w:name="_Toc527943260"/>
      <w:r>
        <w:rPr>
          <w:rFonts w:cs="Garamond"/>
          <w:szCs w:val="28"/>
        </w:rPr>
        <w:t>Önceki Rivayetlerin Tefsiri (1)</w:t>
      </w:r>
      <w:bookmarkEnd w:id="516"/>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rsidP="000F6338">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Kazım (a.s), kendisine Peygamber’in</w:t>
      </w:r>
      <w:r w:rsidR="000F6338">
        <w:rPr>
          <w:rFonts w:ascii="Garamond" w:hAnsi="Garamond" w:cs="Garamond"/>
          <w:i/>
          <w:iCs/>
          <w:sz w:val="24"/>
        </w:rPr>
        <w:t xml:space="preserve"> (s.a.a)</w:t>
      </w:r>
      <w:r>
        <w:rPr>
          <w:rFonts w:ascii="Garamond" w:hAnsi="Garamond" w:cs="Garamond"/>
          <w:i/>
          <w:iCs/>
          <w:sz w:val="24"/>
        </w:rPr>
        <w:t xml:space="preserve"> “Mutlu insan annesinin karnında mutludur ve </w:t>
      </w:r>
      <w:r w:rsidR="000F6338">
        <w:rPr>
          <w:rFonts w:ascii="Garamond" w:hAnsi="Garamond" w:cs="Garamond"/>
          <w:i/>
          <w:iCs/>
          <w:sz w:val="24"/>
        </w:rPr>
        <w:t>be</w:t>
      </w:r>
      <w:r w:rsidR="000F6338">
        <w:rPr>
          <w:rFonts w:ascii="Garamond" w:hAnsi="Garamond" w:cs="Garamond"/>
          <w:i/>
          <w:iCs/>
          <w:sz w:val="24"/>
        </w:rPr>
        <w:t>d</w:t>
      </w:r>
      <w:r w:rsidR="000F6338">
        <w:rPr>
          <w:rFonts w:ascii="Garamond" w:hAnsi="Garamond" w:cs="Garamond"/>
          <w:i/>
          <w:iCs/>
          <w:sz w:val="24"/>
        </w:rPr>
        <w:t>baht</w:t>
      </w:r>
      <w:r>
        <w:rPr>
          <w:rFonts w:ascii="Garamond" w:hAnsi="Garamond" w:cs="Garamond"/>
          <w:i/>
          <w:iCs/>
          <w:sz w:val="24"/>
        </w:rPr>
        <w:t xml:space="preserve"> in</w:t>
      </w:r>
      <w:r w:rsidR="000F6338">
        <w:rPr>
          <w:rFonts w:ascii="Garamond" w:hAnsi="Garamond" w:cs="Garamond"/>
          <w:i/>
          <w:iCs/>
          <w:sz w:val="24"/>
        </w:rPr>
        <w:t>san ise annesinin karnında bedbahttır</w:t>
      </w:r>
      <w:r>
        <w:rPr>
          <w:rFonts w:ascii="Garamond" w:hAnsi="Garamond" w:cs="Garamond"/>
          <w:i/>
          <w:iCs/>
          <w:sz w:val="24"/>
        </w:rPr>
        <w:t xml:space="preserve">” hadisini soran İbn-i Ebu Umeyr’e şöyle buyurmuştur: </w:t>
      </w:r>
      <w:r>
        <w:rPr>
          <w:rFonts w:ascii="Garamond" w:hAnsi="Garamond" w:cs="Garamond"/>
          <w:sz w:val="24"/>
        </w:rPr>
        <w:t>“</w:t>
      </w:r>
      <w:r w:rsidR="000F6338">
        <w:rPr>
          <w:rFonts w:ascii="Garamond" w:hAnsi="Garamond" w:cs="Garamond"/>
          <w:sz w:val="24"/>
        </w:rPr>
        <w:t>Be</w:t>
      </w:r>
      <w:r w:rsidR="000F6338">
        <w:rPr>
          <w:rFonts w:ascii="Garamond" w:hAnsi="Garamond" w:cs="Garamond"/>
          <w:sz w:val="24"/>
        </w:rPr>
        <w:t>d</w:t>
      </w:r>
      <w:r w:rsidR="000F6338">
        <w:rPr>
          <w:rFonts w:ascii="Garamond" w:hAnsi="Garamond" w:cs="Garamond"/>
          <w:sz w:val="24"/>
        </w:rPr>
        <w:t>baht</w:t>
      </w:r>
      <w:r>
        <w:rPr>
          <w:rFonts w:ascii="Garamond" w:hAnsi="Garamond" w:cs="Garamond"/>
          <w:sz w:val="24"/>
        </w:rPr>
        <w:t xml:space="preserve"> olan insanı annesinin ka</w:t>
      </w:r>
      <w:r>
        <w:rPr>
          <w:rFonts w:ascii="Garamond" w:hAnsi="Garamond" w:cs="Garamond"/>
          <w:sz w:val="24"/>
        </w:rPr>
        <w:t>r</w:t>
      </w:r>
      <w:r>
        <w:rPr>
          <w:rFonts w:ascii="Garamond" w:hAnsi="Garamond" w:cs="Garamond"/>
          <w:sz w:val="24"/>
        </w:rPr>
        <w:t>nında olduğu andan itibaren b</w:t>
      </w:r>
      <w:r>
        <w:rPr>
          <w:rFonts w:ascii="Garamond" w:hAnsi="Garamond" w:cs="Garamond"/>
          <w:sz w:val="24"/>
        </w:rPr>
        <w:t>i</w:t>
      </w:r>
      <w:r>
        <w:rPr>
          <w:rFonts w:ascii="Garamond" w:hAnsi="Garamond" w:cs="Garamond"/>
          <w:sz w:val="24"/>
        </w:rPr>
        <w:t>lir. Al</w:t>
      </w:r>
      <w:r w:rsidR="000F6338">
        <w:rPr>
          <w:rFonts w:ascii="Garamond" w:hAnsi="Garamond" w:cs="Garamond"/>
          <w:sz w:val="24"/>
        </w:rPr>
        <w:t>lah onun gelecekte be</w:t>
      </w:r>
      <w:r w:rsidR="000F6338">
        <w:rPr>
          <w:rFonts w:ascii="Garamond" w:hAnsi="Garamond" w:cs="Garamond"/>
          <w:sz w:val="24"/>
        </w:rPr>
        <w:t>d</w:t>
      </w:r>
      <w:r w:rsidR="000F6338">
        <w:rPr>
          <w:rFonts w:ascii="Garamond" w:hAnsi="Garamond" w:cs="Garamond"/>
          <w:sz w:val="24"/>
        </w:rPr>
        <w:t>baht</w:t>
      </w:r>
      <w:r>
        <w:rPr>
          <w:rFonts w:ascii="Garamond" w:hAnsi="Garamond" w:cs="Garamond"/>
          <w:sz w:val="24"/>
        </w:rPr>
        <w:t xml:space="preserve"> insanların işlerini yapacağ</w:t>
      </w:r>
      <w:r>
        <w:rPr>
          <w:rFonts w:ascii="Garamond" w:hAnsi="Garamond" w:cs="Garamond"/>
          <w:sz w:val="24"/>
        </w:rPr>
        <w:t>ı</w:t>
      </w:r>
      <w:r>
        <w:rPr>
          <w:rFonts w:ascii="Garamond" w:hAnsi="Garamond" w:cs="Garamond"/>
          <w:sz w:val="24"/>
        </w:rPr>
        <w:t xml:space="preserve">nı bilir. </w:t>
      </w:r>
      <w:r w:rsidR="000F6338">
        <w:rPr>
          <w:rFonts w:ascii="Garamond" w:hAnsi="Garamond" w:cs="Garamond"/>
          <w:sz w:val="24"/>
        </w:rPr>
        <w:t xml:space="preserve">Mutlu </w:t>
      </w:r>
      <w:r>
        <w:rPr>
          <w:rFonts w:ascii="Garamond" w:hAnsi="Garamond" w:cs="Garamond"/>
          <w:sz w:val="24"/>
        </w:rPr>
        <w:t>olan kimseyi de Allah annesini</w:t>
      </w:r>
      <w:r w:rsidR="000F6338">
        <w:rPr>
          <w:rFonts w:ascii="Garamond" w:hAnsi="Garamond" w:cs="Garamond"/>
          <w:sz w:val="24"/>
        </w:rPr>
        <w:t>n</w:t>
      </w:r>
      <w:r>
        <w:rPr>
          <w:rFonts w:ascii="Garamond" w:hAnsi="Garamond" w:cs="Garamond"/>
          <w:sz w:val="24"/>
        </w:rPr>
        <w:t xml:space="preserve"> karnında </w:t>
      </w:r>
      <w:r w:rsidR="000F6338">
        <w:rPr>
          <w:rFonts w:ascii="Garamond" w:hAnsi="Garamond" w:cs="Garamond"/>
          <w:sz w:val="24"/>
        </w:rPr>
        <w:t xml:space="preserve">mutlu insanların amellerini </w:t>
      </w:r>
      <w:r>
        <w:rPr>
          <w:rFonts w:ascii="Garamond" w:hAnsi="Garamond" w:cs="Garamond"/>
          <w:sz w:val="24"/>
        </w:rPr>
        <w:t>yapacağını bilir.” (İbn-i Umeyr) şöyle diyor: “Ben şöyle arz ettim: “O halde Allah Res</w:t>
      </w:r>
      <w:r>
        <w:rPr>
          <w:rFonts w:ascii="Garamond" w:hAnsi="Garamond" w:cs="Garamond"/>
          <w:sz w:val="24"/>
        </w:rPr>
        <w:t>u</w:t>
      </w:r>
      <w:r>
        <w:rPr>
          <w:rFonts w:ascii="Garamond" w:hAnsi="Garamond" w:cs="Garamond"/>
          <w:sz w:val="24"/>
        </w:rPr>
        <w:t>lü’nün (s.a.a), “Amel ediniz ki herkes yaratıldığı şeye hazırla</w:t>
      </w:r>
      <w:r w:rsidR="009D6D74">
        <w:rPr>
          <w:rFonts w:ascii="Garamond" w:hAnsi="Garamond" w:cs="Garamond"/>
          <w:sz w:val="24"/>
        </w:rPr>
        <w:t>nır” s</w:t>
      </w:r>
      <w:r>
        <w:rPr>
          <w:rFonts w:ascii="Garamond" w:hAnsi="Garamond" w:cs="Garamond"/>
          <w:sz w:val="24"/>
        </w:rPr>
        <w:t>özünü</w:t>
      </w:r>
      <w:r w:rsidR="009D6D74">
        <w:rPr>
          <w:rFonts w:ascii="Garamond" w:hAnsi="Garamond" w:cs="Garamond"/>
          <w:sz w:val="24"/>
        </w:rPr>
        <w:t>n</w:t>
      </w:r>
      <w:r>
        <w:rPr>
          <w:rFonts w:ascii="Garamond" w:hAnsi="Garamond" w:cs="Garamond"/>
          <w:sz w:val="24"/>
        </w:rPr>
        <w:t xml:space="preserve"> anlamı n</w:t>
      </w:r>
      <w:r>
        <w:rPr>
          <w:rFonts w:ascii="Garamond" w:hAnsi="Garamond" w:cs="Garamond"/>
          <w:sz w:val="24"/>
        </w:rPr>
        <w:t>e</w:t>
      </w:r>
      <w:r>
        <w:rPr>
          <w:rFonts w:ascii="Garamond" w:hAnsi="Garamond" w:cs="Garamond"/>
          <w:sz w:val="24"/>
        </w:rPr>
        <w:t>dir?” İmam şöyle buyurdu: “</w:t>
      </w:r>
      <w:r>
        <w:rPr>
          <w:rFonts w:ascii="Garamond" w:hAnsi="Garamond" w:cs="Garamond"/>
          <w:sz w:val="24"/>
        </w:rPr>
        <w:t>A</w:t>
      </w:r>
      <w:r>
        <w:rPr>
          <w:rFonts w:ascii="Garamond" w:hAnsi="Garamond" w:cs="Garamond"/>
          <w:sz w:val="24"/>
        </w:rPr>
        <w:t>ziz ve celil olan Allah cin ve i</w:t>
      </w:r>
      <w:r>
        <w:rPr>
          <w:rFonts w:ascii="Garamond" w:hAnsi="Garamond" w:cs="Garamond"/>
          <w:sz w:val="24"/>
        </w:rPr>
        <w:t>n</w:t>
      </w:r>
      <w:r>
        <w:rPr>
          <w:rFonts w:ascii="Garamond" w:hAnsi="Garamond" w:cs="Garamond"/>
          <w:sz w:val="24"/>
        </w:rPr>
        <w:t>sanları kendisine karşı günah i</w:t>
      </w:r>
      <w:r>
        <w:rPr>
          <w:rFonts w:ascii="Garamond" w:hAnsi="Garamond" w:cs="Garamond"/>
          <w:sz w:val="24"/>
        </w:rPr>
        <w:t>ş</w:t>
      </w:r>
      <w:r>
        <w:rPr>
          <w:rFonts w:ascii="Garamond" w:hAnsi="Garamond" w:cs="Garamond"/>
          <w:sz w:val="24"/>
        </w:rPr>
        <w:t>lesin d</w:t>
      </w:r>
      <w:r>
        <w:rPr>
          <w:rFonts w:ascii="Garamond" w:hAnsi="Garamond" w:cs="Garamond"/>
          <w:sz w:val="24"/>
        </w:rPr>
        <w:t>i</w:t>
      </w:r>
      <w:r>
        <w:rPr>
          <w:rFonts w:ascii="Garamond" w:hAnsi="Garamond" w:cs="Garamond"/>
          <w:sz w:val="24"/>
        </w:rPr>
        <w:t>ye değil, ibadet etsinler diye yarattı. Nit</w:t>
      </w:r>
      <w:r>
        <w:rPr>
          <w:rFonts w:ascii="Garamond" w:hAnsi="Garamond" w:cs="Garamond"/>
          <w:sz w:val="24"/>
        </w:rPr>
        <w:t>e</w:t>
      </w:r>
      <w:r>
        <w:rPr>
          <w:rFonts w:ascii="Garamond" w:hAnsi="Garamond" w:cs="Garamond"/>
          <w:sz w:val="24"/>
        </w:rPr>
        <w:t>kim aziz ve celil olan Allah bu konuda şöyle b</w:t>
      </w:r>
      <w:r>
        <w:rPr>
          <w:rFonts w:ascii="Garamond" w:hAnsi="Garamond" w:cs="Garamond"/>
          <w:sz w:val="24"/>
        </w:rPr>
        <w:t>u</w:t>
      </w:r>
      <w:r>
        <w:rPr>
          <w:rFonts w:ascii="Garamond" w:hAnsi="Garamond" w:cs="Garamond"/>
          <w:sz w:val="24"/>
        </w:rPr>
        <w:t xml:space="preserve">yurmuştur: </w:t>
      </w:r>
      <w:r w:rsidRPr="009D6D74">
        <w:rPr>
          <w:rFonts w:ascii="Garamond" w:hAnsi="Garamond" w:cs="Garamond"/>
          <w:b/>
          <w:bCs/>
          <w:sz w:val="24"/>
        </w:rPr>
        <w:t>“İnsanları ve cinl</w:t>
      </w:r>
      <w:r w:rsidRPr="009D6D74">
        <w:rPr>
          <w:rFonts w:ascii="Garamond" w:hAnsi="Garamond" w:cs="Garamond"/>
          <w:b/>
          <w:bCs/>
          <w:sz w:val="24"/>
        </w:rPr>
        <w:t>e</w:t>
      </w:r>
      <w:r w:rsidRPr="009D6D74">
        <w:rPr>
          <w:rFonts w:ascii="Garamond" w:hAnsi="Garamond" w:cs="Garamond"/>
          <w:b/>
          <w:bCs/>
          <w:sz w:val="24"/>
        </w:rPr>
        <w:t xml:space="preserve">ri bana ibadet etsinler diye yarattım” </w:t>
      </w:r>
      <w:r>
        <w:rPr>
          <w:rFonts w:ascii="Garamond" w:hAnsi="Garamond" w:cs="Garamond"/>
          <w:sz w:val="24"/>
        </w:rPr>
        <w:t>O halde herkesi yar</w:t>
      </w:r>
      <w:r>
        <w:rPr>
          <w:rFonts w:ascii="Garamond" w:hAnsi="Garamond" w:cs="Garamond"/>
          <w:sz w:val="24"/>
        </w:rPr>
        <w:t>a</w:t>
      </w:r>
      <w:r>
        <w:rPr>
          <w:rFonts w:ascii="Garamond" w:hAnsi="Garamond" w:cs="Garamond"/>
          <w:sz w:val="24"/>
        </w:rPr>
        <w:t>tıldığı şey için hazırlamıştır. O halde körlüğü ve sapıklığı hid</w:t>
      </w:r>
      <w:r>
        <w:rPr>
          <w:rFonts w:ascii="Garamond" w:hAnsi="Garamond" w:cs="Garamond"/>
          <w:sz w:val="24"/>
        </w:rPr>
        <w:t>a</w:t>
      </w:r>
      <w:r>
        <w:rPr>
          <w:rFonts w:ascii="Garamond" w:hAnsi="Garamond" w:cs="Garamond"/>
          <w:sz w:val="24"/>
        </w:rPr>
        <w:t>yete tercih eden kimseye eyva</w:t>
      </w:r>
      <w:r>
        <w:rPr>
          <w:rFonts w:ascii="Garamond" w:hAnsi="Garamond" w:cs="Garamond"/>
          <w:sz w:val="24"/>
        </w:rPr>
        <w:t>h</w:t>
      </w:r>
      <w:r>
        <w:rPr>
          <w:rFonts w:ascii="Garamond" w:hAnsi="Garamond" w:cs="Garamond"/>
          <w:sz w:val="24"/>
        </w:rPr>
        <w:t>lar o</w:t>
      </w:r>
      <w:r>
        <w:rPr>
          <w:rFonts w:ascii="Garamond" w:hAnsi="Garamond" w:cs="Garamond"/>
          <w:sz w:val="24"/>
        </w:rPr>
        <w:t>l</w:t>
      </w:r>
      <w:r>
        <w:rPr>
          <w:rFonts w:ascii="Garamond" w:hAnsi="Garamond" w:cs="Garamond"/>
          <w:sz w:val="24"/>
        </w:rPr>
        <w:t>sun.”</w:t>
      </w:r>
      <w:r>
        <w:rPr>
          <w:rStyle w:val="FootnoteReference"/>
          <w:rFonts w:ascii="Garamond" w:hAnsi="Garamond"/>
          <w:sz w:val="24"/>
        </w:rPr>
        <w:footnoteReference w:id="984"/>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517" w:name="_Toc527943261"/>
      <w:r>
        <w:rPr>
          <w:rFonts w:cs="Garamond"/>
          <w:szCs w:val="28"/>
        </w:rPr>
        <w:lastRenderedPageBreak/>
        <w:t>2056. Bölüm</w:t>
      </w:r>
      <w:bookmarkEnd w:id="517"/>
    </w:p>
    <w:p w:rsidR="00DF3D4E" w:rsidRDefault="00DF3D4E">
      <w:pPr>
        <w:pStyle w:val="Heading1"/>
        <w:spacing w:line="240" w:lineRule="atLeast"/>
        <w:ind w:firstLine="284"/>
        <w:rPr>
          <w:rFonts w:cs="Garamond"/>
          <w:szCs w:val="28"/>
        </w:rPr>
      </w:pPr>
      <w:bookmarkStart w:id="518" w:name="_Toc527943262"/>
      <w:r>
        <w:rPr>
          <w:rFonts w:cs="Garamond"/>
          <w:szCs w:val="28"/>
        </w:rPr>
        <w:t>Önceki Rivayetlerin Tefsiri (2)</w:t>
      </w:r>
      <w:bookmarkEnd w:id="518"/>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Tebarek ve Teala kulu mutsuzluktan mutl</w:t>
      </w:r>
      <w:r>
        <w:rPr>
          <w:rFonts w:ascii="Garamond" w:hAnsi="Garamond" w:cs="Garamond"/>
          <w:sz w:val="24"/>
        </w:rPr>
        <w:t>u</w:t>
      </w:r>
      <w:r>
        <w:rPr>
          <w:rFonts w:ascii="Garamond" w:hAnsi="Garamond" w:cs="Garamond"/>
          <w:sz w:val="24"/>
        </w:rPr>
        <w:t>luğa nakleder, ama mutluluktan mutsuzluğa nakletmez.”</w:t>
      </w:r>
      <w:r>
        <w:rPr>
          <w:rStyle w:val="FootnoteReference"/>
          <w:rFonts w:ascii="Garamond" w:hAnsi="Garamond"/>
          <w:sz w:val="24"/>
        </w:rPr>
        <w:footnoteReference w:id="98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Hüs</w:t>
      </w:r>
      <w:r>
        <w:rPr>
          <w:rFonts w:ascii="Garamond" w:hAnsi="Garamond" w:cs="Garamond"/>
          <w:i/>
          <w:iCs/>
          <w:sz w:val="24"/>
        </w:rPr>
        <w:t>e</w:t>
      </w:r>
      <w:r>
        <w:rPr>
          <w:rFonts w:ascii="Garamond" w:hAnsi="Garamond" w:cs="Garamond"/>
          <w:i/>
          <w:iCs/>
          <w:sz w:val="24"/>
        </w:rPr>
        <w:t>yin’i</w:t>
      </w:r>
      <w:r w:rsidR="00CC130D">
        <w:rPr>
          <w:rFonts w:ascii="Garamond" w:hAnsi="Garamond" w:cs="Garamond"/>
          <w:i/>
          <w:iCs/>
          <w:sz w:val="24"/>
        </w:rPr>
        <w:t>n</w:t>
      </w:r>
      <w:r>
        <w:rPr>
          <w:rFonts w:ascii="Garamond" w:hAnsi="Garamond" w:cs="Garamond"/>
          <w:i/>
          <w:iCs/>
          <w:sz w:val="24"/>
        </w:rPr>
        <w:t xml:space="preserve"> (a.s) makamını bilerek ziyaret eden kimse hakkında şöyle buyu</w:t>
      </w:r>
      <w:r>
        <w:rPr>
          <w:rFonts w:ascii="Garamond" w:hAnsi="Garamond" w:cs="Garamond"/>
          <w:i/>
          <w:iCs/>
          <w:sz w:val="24"/>
        </w:rPr>
        <w:t>r</w:t>
      </w:r>
      <w:r>
        <w:rPr>
          <w:rFonts w:ascii="Garamond" w:hAnsi="Garamond" w:cs="Garamond"/>
          <w:i/>
          <w:iCs/>
          <w:sz w:val="24"/>
        </w:rPr>
        <w:t xml:space="preserve">muştur: </w:t>
      </w:r>
      <w:r w:rsidR="00CC130D">
        <w:rPr>
          <w:rFonts w:ascii="Garamond" w:hAnsi="Garamond" w:cs="Garamond"/>
          <w:sz w:val="24"/>
        </w:rPr>
        <w:t>“Eğer bedbaht</w:t>
      </w:r>
      <w:r>
        <w:rPr>
          <w:rFonts w:ascii="Garamond" w:hAnsi="Garamond" w:cs="Garamond"/>
          <w:sz w:val="24"/>
        </w:rPr>
        <w:t xml:space="preserve"> ise mutlu ol</w:t>
      </w:r>
      <w:r>
        <w:rPr>
          <w:rFonts w:ascii="Garamond" w:hAnsi="Garamond" w:cs="Garamond"/>
          <w:sz w:val="24"/>
        </w:rPr>
        <w:t>a</w:t>
      </w:r>
      <w:r>
        <w:rPr>
          <w:rFonts w:ascii="Garamond" w:hAnsi="Garamond" w:cs="Garamond"/>
          <w:sz w:val="24"/>
        </w:rPr>
        <w:t>rak yazılır ve sürekli olarak aziz ve celil olan Allah’ın rahm</w:t>
      </w:r>
      <w:r>
        <w:rPr>
          <w:rFonts w:ascii="Garamond" w:hAnsi="Garamond" w:cs="Garamond"/>
          <w:sz w:val="24"/>
        </w:rPr>
        <w:t>e</w:t>
      </w:r>
      <w:r>
        <w:rPr>
          <w:rFonts w:ascii="Garamond" w:hAnsi="Garamond" w:cs="Garamond"/>
          <w:sz w:val="24"/>
        </w:rPr>
        <w:t>tinde yüzer.”</w:t>
      </w:r>
      <w:r>
        <w:rPr>
          <w:rStyle w:val="FootnoteReference"/>
          <w:rFonts w:ascii="Garamond" w:hAnsi="Garamond"/>
          <w:sz w:val="24"/>
        </w:rPr>
        <w:footnoteReference w:id="986"/>
      </w:r>
    </w:p>
    <w:p w:rsidR="00DF3D4E" w:rsidRDefault="00CC130D">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f</w:t>
      </w:r>
      <w:r w:rsidR="00DF3D4E">
        <w:rPr>
          <w:rFonts w:ascii="Garamond" w:hAnsi="Garamond" w:cs="Garamond"/>
          <w:i/>
          <w:iCs/>
          <w:sz w:val="24"/>
        </w:rPr>
        <w:t>arz n</w:t>
      </w:r>
      <w:r w:rsidR="00DF3D4E">
        <w:rPr>
          <w:rFonts w:ascii="Garamond" w:hAnsi="Garamond" w:cs="Garamond"/>
          <w:i/>
          <w:iCs/>
          <w:sz w:val="24"/>
        </w:rPr>
        <w:t>a</w:t>
      </w:r>
      <w:r w:rsidR="00DF3D4E">
        <w:rPr>
          <w:rFonts w:ascii="Garamond" w:hAnsi="Garamond" w:cs="Garamond"/>
          <w:i/>
          <w:iCs/>
          <w:sz w:val="24"/>
        </w:rPr>
        <w:t>mazlarda Kafirun ve İhlas surelerini okuyan kimse hakkında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“Eğer mutsuz ise adı mutsuzların defterinden silinir ve mutluların defterine yaz</w:t>
      </w:r>
      <w:r w:rsidR="00DF3D4E">
        <w:rPr>
          <w:rFonts w:ascii="Garamond" w:hAnsi="Garamond" w:cs="Garamond"/>
          <w:sz w:val="24"/>
        </w:rPr>
        <w:t>ı</w:t>
      </w:r>
      <w:r w:rsidR="00DF3D4E">
        <w:rPr>
          <w:rFonts w:ascii="Garamond" w:hAnsi="Garamond" w:cs="Garamond"/>
          <w:sz w:val="24"/>
        </w:rPr>
        <w:t>lır.”</w:t>
      </w:r>
      <w:r w:rsidR="00DF3D4E">
        <w:rPr>
          <w:rStyle w:val="FootnoteReference"/>
          <w:rFonts w:ascii="Garamond" w:hAnsi="Garamond"/>
          <w:sz w:val="24"/>
        </w:rPr>
        <w:footnoteReference w:id="98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Sadık (a.s), bir duayı zikrettikten sonra şöyle buyurmuştur: </w:t>
      </w:r>
      <w:r>
        <w:rPr>
          <w:rFonts w:ascii="Garamond" w:hAnsi="Garamond" w:cs="Garamond"/>
          <w:sz w:val="24"/>
        </w:rPr>
        <w:t xml:space="preserve">“Şüphesiz mümin bir kul kalbi bir teveccüh ile aziz ve celil olan Allah’a bu duayı okursa Allah hacetini giderir ve </w:t>
      </w:r>
      <w:r w:rsidR="00CC130D">
        <w:rPr>
          <w:rFonts w:ascii="Garamond" w:hAnsi="Garamond" w:cs="Garamond"/>
          <w:sz w:val="24"/>
        </w:rPr>
        <w:t xml:space="preserve">eğer </w:t>
      </w:r>
      <w:r>
        <w:rPr>
          <w:rFonts w:ascii="Garamond" w:hAnsi="Garamond" w:cs="Garamond"/>
          <w:sz w:val="24"/>
        </w:rPr>
        <w:t>mutsuz bir kimse</w:t>
      </w:r>
      <w:r w:rsidR="00493E3A">
        <w:rPr>
          <w:rFonts w:ascii="Garamond" w:hAnsi="Garamond" w:cs="Garamond"/>
          <w:sz w:val="24"/>
        </w:rPr>
        <w:t>nin</w:t>
      </w:r>
      <w:r>
        <w:rPr>
          <w:rFonts w:ascii="Garamond" w:hAnsi="Garamond" w:cs="Garamond"/>
          <w:sz w:val="24"/>
        </w:rPr>
        <w:t xml:space="preserve"> ise mutlu olmasını </w:t>
      </w:r>
      <w:r>
        <w:rPr>
          <w:rFonts w:ascii="Garamond" w:hAnsi="Garamond" w:cs="Garamond"/>
          <w:sz w:val="24"/>
        </w:rPr>
        <w:t>ü</w:t>
      </w:r>
      <w:r>
        <w:rPr>
          <w:rFonts w:ascii="Garamond" w:hAnsi="Garamond" w:cs="Garamond"/>
          <w:sz w:val="24"/>
        </w:rPr>
        <w:t>mit ediyorum.”</w:t>
      </w:r>
      <w:r>
        <w:rPr>
          <w:rStyle w:val="FootnoteReference"/>
          <w:rFonts w:ascii="Garamond" w:hAnsi="Garamond"/>
          <w:sz w:val="24"/>
        </w:rPr>
        <w:footnoteReference w:id="988"/>
      </w:r>
    </w:p>
    <w:p w:rsidR="00DF3D4E" w:rsidRDefault="00DF3D4E">
      <w:pPr>
        <w:spacing w:line="240" w:lineRule="atLeast"/>
        <w:jc w:val="lowKashida"/>
        <w:rPr>
          <w:rFonts w:ascii="Garamond" w:hAnsi="Garamond" w:cs="Garamond"/>
          <w:i/>
          <w:iCs/>
          <w:sz w:val="24"/>
        </w:rPr>
      </w:pPr>
    </w:p>
    <w:p w:rsidR="00DF3D4E" w:rsidRDefault="00DF3D4E">
      <w:pPr>
        <w:pStyle w:val="Heading1"/>
      </w:pPr>
      <w:bookmarkStart w:id="519" w:name="_Toc527943263"/>
      <w:r>
        <w:t>2057. Bölüm</w:t>
      </w:r>
      <w:bookmarkEnd w:id="519"/>
    </w:p>
    <w:p w:rsidR="00DF3D4E" w:rsidRDefault="00493E3A">
      <w:pPr>
        <w:pStyle w:val="Heading1"/>
      </w:pPr>
      <w:bookmarkStart w:id="520" w:name="_Toc527943264"/>
      <w:r>
        <w:t>Bedbahtlığın</w:t>
      </w:r>
      <w:r w:rsidR="00DF3D4E">
        <w:t xml:space="preserve"> Nedenleri</w:t>
      </w:r>
      <w:bookmarkEnd w:id="520"/>
    </w:p>
    <w:p w:rsidR="00DF3D4E" w:rsidRDefault="00DF3D4E">
      <w:pPr>
        <w:spacing w:line="240" w:lineRule="atLeast"/>
        <w:jc w:val="lowKashida"/>
        <w:rPr>
          <w:rFonts w:ascii="Garamond" w:hAnsi="Garamond" w:cs="Garamond"/>
          <w:i/>
          <w:iCs/>
          <w:sz w:val="24"/>
        </w:rPr>
      </w:pPr>
    </w:p>
    <w:p w:rsidR="00DF3D4E" w:rsidRDefault="00DF3D4E" w:rsidP="00316D4A">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 xml:space="preserve">İmam Ali (a.s) Mısır’a vali tayin ettiğinde </w:t>
      </w:r>
      <w:r w:rsidR="00316D4A">
        <w:rPr>
          <w:rFonts w:ascii="Garamond" w:hAnsi="Garamond" w:cs="Garamond"/>
          <w:i/>
          <w:iCs/>
          <w:sz w:val="24"/>
        </w:rPr>
        <w:t xml:space="preserve">Malik Eşter’e </w:t>
      </w:r>
      <w:r>
        <w:rPr>
          <w:rFonts w:ascii="Garamond" w:hAnsi="Garamond" w:cs="Garamond"/>
          <w:i/>
          <w:iCs/>
          <w:sz w:val="24"/>
        </w:rPr>
        <w:t xml:space="preserve"> yazdığı mektupta şöyle buyurmuştur: </w:t>
      </w:r>
      <w:r>
        <w:rPr>
          <w:rFonts w:ascii="Garamond" w:hAnsi="Garamond" w:cs="Garamond"/>
          <w:sz w:val="24"/>
        </w:rPr>
        <w:t>“Ona, A</w:t>
      </w:r>
      <w:r>
        <w:rPr>
          <w:rFonts w:ascii="Garamond" w:hAnsi="Garamond" w:cs="Garamond"/>
          <w:sz w:val="24"/>
        </w:rPr>
        <w:t>l</w:t>
      </w:r>
      <w:r>
        <w:rPr>
          <w:rFonts w:ascii="Garamond" w:hAnsi="Garamond" w:cs="Garamond"/>
          <w:sz w:val="24"/>
        </w:rPr>
        <w:t>lah’tan korkmasını, itaatini tercih etmesini;  herkesin sadece uyd</w:t>
      </w:r>
      <w:r>
        <w:rPr>
          <w:rFonts w:ascii="Garamond" w:hAnsi="Garamond" w:cs="Garamond"/>
          <w:sz w:val="24"/>
        </w:rPr>
        <w:t>u</w:t>
      </w:r>
      <w:r>
        <w:rPr>
          <w:rFonts w:ascii="Garamond" w:hAnsi="Garamond" w:cs="Garamond"/>
          <w:sz w:val="24"/>
        </w:rPr>
        <w:t>ğunda mutlu olduğu, inkar ve zayi ettiğinde ise mutsuz o</w:t>
      </w:r>
      <w:r>
        <w:rPr>
          <w:rFonts w:ascii="Garamond" w:hAnsi="Garamond" w:cs="Garamond"/>
          <w:sz w:val="24"/>
        </w:rPr>
        <w:t>l</w:t>
      </w:r>
      <w:r>
        <w:rPr>
          <w:rFonts w:ascii="Garamond" w:hAnsi="Garamond" w:cs="Garamond"/>
          <w:sz w:val="24"/>
        </w:rPr>
        <w:t>duğu farzlarına ve sünnetlerine dair k</w:t>
      </w:r>
      <w:r>
        <w:rPr>
          <w:rFonts w:ascii="Garamond" w:hAnsi="Garamond" w:cs="Garamond"/>
          <w:sz w:val="24"/>
        </w:rPr>
        <w:t>i</w:t>
      </w:r>
      <w:r>
        <w:rPr>
          <w:rFonts w:ascii="Garamond" w:hAnsi="Garamond" w:cs="Garamond"/>
          <w:sz w:val="24"/>
        </w:rPr>
        <w:t>tabında emrettiği şeyleri yerine geti</w:t>
      </w:r>
      <w:r>
        <w:rPr>
          <w:rFonts w:ascii="Garamond" w:hAnsi="Garamond" w:cs="Garamond"/>
          <w:sz w:val="24"/>
        </w:rPr>
        <w:t>r</w:t>
      </w:r>
      <w:r>
        <w:rPr>
          <w:rFonts w:ascii="Garamond" w:hAnsi="Garamond" w:cs="Garamond"/>
          <w:sz w:val="24"/>
        </w:rPr>
        <w:t>mesini emreder</w:t>
      </w:r>
      <w:r w:rsidR="00316D4A">
        <w:rPr>
          <w:rFonts w:ascii="Garamond" w:hAnsi="Garamond" w:cs="Garamond"/>
          <w:sz w:val="24"/>
        </w:rPr>
        <w:t>.</w:t>
      </w:r>
      <w:r>
        <w:rPr>
          <w:rFonts w:ascii="Garamond" w:hAnsi="Garamond" w:cs="Garamond"/>
          <w:sz w:val="24"/>
        </w:rPr>
        <w:t>”</w:t>
      </w:r>
      <w:r>
        <w:rPr>
          <w:rStyle w:val="FootnoteReference"/>
          <w:rFonts w:ascii="Garamond" w:hAnsi="Garamond"/>
          <w:sz w:val="24"/>
        </w:rPr>
        <w:footnoteReference w:id="989"/>
      </w:r>
    </w:p>
    <w:p w:rsidR="00DF3D4E" w:rsidRDefault="00316D4A" w:rsidP="00316D4A">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a</w:t>
      </w:r>
      <w:r w:rsidR="00DF3D4E">
        <w:rPr>
          <w:rFonts w:ascii="Garamond" w:hAnsi="Garamond" w:cs="Garamond"/>
          <w:i/>
          <w:iCs/>
          <w:sz w:val="24"/>
        </w:rPr>
        <w:t>ziz</w:t>
      </w:r>
      <w:r>
        <w:rPr>
          <w:rFonts w:ascii="Garamond" w:hAnsi="Garamond" w:cs="Garamond"/>
          <w:i/>
          <w:iCs/>
          <w:sz w:val="24"/>
        </w:rPr>
        <w:t xml:space="preserve"> ve</w:t>
      </w:r>
      <w:r w:rsidR="00DF3D4E">
        <w:rPr>
          <w:rFonts w:ascii="Garamond" w:hAnsi="Garamond" w:cs="Garamond"/>
          <w:i/>
          <w:iCs/>
          <w:sz w:val="24"/>
        </w:rPr>
        <w:t xml:space="preserve"> celil olan Allah’ın, </w:t>
      </w:r>
      <w:r w:rsidR="00DF3D4E">
        <w:rPr>
          <w:rFonts w:ascii="Garamond" w:hAnsi="Garamond" w:cs="Garamond"/>
          <w:b/>
          <w:bCs/>
          <w:sz w:val="24"/>
        </w:rPr>
        <w:t>“Rabbimiz</w:t>
      </w:r>
      <w:r>
        <w:rPr>
          <w:rFonts w:ascii="Garamond" w:hAnsi="Garamond" w:cs="Garamond"/>
          <w:b/>
          <w:bCs/>
          <w:sz w:val="24"/>
        </w:rPr>
        <w:t>!</w:t>
      </w:r>
      <w:r w:rsidR="00DF3D4E">
        <w:rPr>
          <w:rFonts w:ascii="Garamond" w:hAnsi="Garamond" w:cs="Garamond"/>
          <w:b/>
          <w:bCs/>
          <w:sz w:val="24"/>
        </w:rPr>
        <w:t xml:space="preserve"> </w:t>
      </w:r>
      <w:r>
        <w:rPr>
          <w:rFonts w:ascii="Garamond" w:hAnsi="Garamond" w:cs="Garamond"/>
          <w:b/>
          <w:bCs/>
          <w:sz w:val="24"/>
        </w:rPr>
        <w:t>B</w:t>
      </w:r>
      <w:r w:rsidR="00DF3D4E">
        <w:rPr>
          <w:rFonts w:ascii="Garamond" w:hAnsi="Garamond" w:cs="Garamond"/>
          <w:b/>
          <w:bCs/>
          <w:sz w:val="24"/>
        </w:rPr>
        <w:t xml:space="preserve">izlere </w:t>
      </w:r>
      <w:r>
        <w:rPr>
          <w:rFonts w:ascii="Garamond" w:hAnsi="Garamond" w:cs="Garamond"/>
          <w:b/>
          <w:bCs/>
          <w:sz w:val="24"/>
        </w:rPr>
        <w:t>bedbahtlığımız</w:t>
      </w:r>
      <w:r w:rsidR="00DF3D4E">
        <w:rPr>
          <w:rFonts w:ascii="Garamond" w:hAnsi="Garamond" w:cs="Garamond"/>
          <w:b/>
          <w:bCs/>
          <w:sz w:val="24"/>
        </w:rPr>
        <w:t xml:space="preserve"> galebe çalmıştır derler”</w:t>
      </w:r>
      <w:r w:rsidR="00DF3D4E">
        <w:rPr>
          <w:rFonts w:ascii="Garamond" w:hAnsi="Garamond" w:cs="Garamond"/>
          <w:i/>
          <w:iCs/>
          <w:sz w:val="24"/>
        </w:rPr>
        <w:t xml:space="preserve"> ayeti hakkında şö</w:t>
      </w:r>
      <w:r w:rsidR="00DF3D4E">
        <w:rPr>
          <w:rFonts w:ascii="Garamond" w:hAnsi="Garamond" w:cs="Garamond"/>
          <w:i/>
          <w:iCs/>
          <w:sz w:val="24"/>
        </w:rPr>
        <w:t>y</w:t>
      </w:r>
      <w:r w:rsidR="00DF3D4E">
        <w:rPr>
          <w:rFonts w:ascii="Garamond" w:hAnsi="Garamond" w:cs="Garamond"/>
          <w:i/>
          <w:iCs/>
          <w:sz w:val="24"/>
        </w:rPr>
        <w:t xml:space="preserve">le buyurmuştur: </w:t>
      </w:r>
      <w:r w:rsidR="00DF3D4E">
        <w:rPr>
          <w:rFonts w:ascii="Garamond" w:hAnsi="Garamond" w:cs="Garamond"/>
          <w:sz w:val="24"/>
        </w:rPr>
        <w:t>“Onlar amelleri sebe</w:t>
      </w:r>
      <w:r>
        <w:rPr>
          <w:rFonts w:ascii="Garamond" w:hAnsi="Garamond" w:cs="Garamond"/>
          <w:sz w:val="24"/>
        </w:rPr>
        <w:t>biyle bedbaht</w:t>
      </w:r>
      <w:r w:rsidR="00DF3D4E">
        <w:rPr>
          <w:rFonts w:ascii="Garamond" w:hAnsi="Garamond" w:cs="Garamond"/>
          <w:sz w:val="24"/>
        </w:rPr>
        <w:t xml:space="preserve"> o</w:t>
      </w:r>
      <w:r w:rsidR="00DF3D4E">
        <w:rPr>
          <w:rFonts w:ascii="Garamond" w:hAnsi="Garamond" w:cs="Garamond"/>
          <w:sz w:val="24"/>
        </w:rPr>
        <w:t>l</w:t>
      </w:r>
      <w:r w:rsidR="00DF3D4E">
        <w:rPr>
          <w:rFonts w:ascii="Garamond" w:hAnsi="Garamond" w:cs="Garamond"/>
          <w:sz w:val="24"/>
        </w:rPr>
        <w:t>muşlardır.”</w:t>
      </w:r>
      <w:r w:rsidR="00DF3D4E">
        <w:rPr>
          <w:rStyle w:val="FootnoteReference"/>
          <w:rFonts w:ascii="Garamond" w:hAnsi="Garamond"/>
          <w:sz w:val="24"/>
        </w:rPr>
        <w:footnoteReference w:id="990"/>
      </w:r>
    </w:p>
    <w:p w:rsidR="00DF3D4E" w:rsidRDefault="00DF3D4E" w:rsidP="00361C7C">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Rıza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“Allah’ın taktir kalemi iman edip takva sahibi olan mu</w:t>
      </w:r>
      <w:r>
        <w:rPr>
          <w:rFonts w:ascii="Garamond" w:hAnsi="Garamond" w:cs="Garamond"/>
          <w:sz w:val="24"/>
        </w:rPr>
        <w:t>t</w:t>
      </w:r>
      <w:r>
        <w:rPr>
          <w:rFonts w:ascii="Garamond" w:hAnsi="Garamond" w:cs="Garamond"/>
          <w:sz w:val="24"/>
        </w:rPr>
        <w:t>lu insan</w:t>
      </w:r>
      <w:r w:rsidR="00361C7C">
        <w:rPr>
          <w:rFonts w:ascii="Garamond" w:hAnsi="Garamond" w:cs="Garamond"/>
          <w:sz w:val="24"/>
        </w:rPr>
        <w:t>ı</w:t>
      </w:r>
      <w:r>
        <w:rPr>
          <w:rFonts w:ascii="Garamond" w:hAnsi="Garamond" w:cs="Garamond"/>
          <w:sz w:val="24"/>
        </w:rPr>
        <w:t xml:space="preserve"> ve iman etme</w:t>
      </w:r>
      <w:r w:rsidR="00361C7C">
        <w:rPr>
          <w:rFonts w:ascii="Garamond" w:hAnsi="Garamond" w:cs="Garamond"/>
          <w:sz w:val="24"/>
        </w:rPr>
        <w:t>yip isyan eden mutsuz</w:t>
      </w:r>
      <w:r>
        <w:rPr>
          <w:rFonts w:ascii="Garamond" w:hAnsi="Garamond" w:cs="Garamond"/>
          <w:sz w:val="24"/>
        </w:rPr>
        <w:t xml:space="preserve"> kimseyi yazmı</w:t>
      </w:r>
      <w:r>
        <w:rPr>
          <w:rFonts w:ascii="Garamond" w:hAnsi="Garamond" w:cs="Garamond"/>
          <w:sz w:val="24"/>
        </w:rPr>
        <w:t>ş</w:t>
      </w:r>
      <w:r>
        <w:rPr>
          <w:rFonts w:ascii="Garamond" w:hAnsi="Garamond" w:cs="Garamond"/>
          <w:sz w:val="24"/>
        </w:rPr>
        <w:t>tır.”</w:t>
      </w:r>
      <w:r>
        <w:rPr>
          <w:rStyle w:val="FootnoteReference"/>
          <w:rFonts w:ascii="Garamond" w:hAnsi="Garamond"/>
          <w:sz w:val="24"/>
        </w:rPr>
        <w:footnoteReference w:id="99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Hüseyin (a.s), Arefe günü duasında şöyle buyurmuştur: </w:t>
      </w:r>
      <w:r>
        <w:rPr>
          <w:rFonts w:ascii="Garamond" w:hAnsi="Garamond" w:cs="Garamond"/>
          <w:sz w:val="24"/>
        </w:rPr>
        <w:t>“Allah’ım! Beni öyle bir kıl ki seni görüyormuşçasına senden korkayım, senden sakınmakla mutlu olayım ve beni sana isyan etmekle mutsuz kılma.”</w:t>
      </w:r>
      <w:r>
        <w:rPr>
          <w:rStyle w:val="FootnoteReference"/>
          <w:rFonts w:ascii="Garamond" w:hAnsi="Garamond"/>
          <w:sz w:val="24"/>
        </w:rPr>
        <w:footnoteReference w:id="99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“Herkim çok hır</w:t>
      </w:r>
      <w:r>
        <w:rPr>
          <w:rFonts w:ascii="Garamond" w:hAnsi="Garamond" w:cs="Garamond"/>
          <w:sz w:val="24"/>
        </w:rPr>
        <w:t>s</w:t>
      </w:r>
      <w:r>
        <w:rPr>
          <w:rFonts w:ascii="Garamond" w:hAnsi="Garamond" w:cs="Garamond"/>
          <w:sz w:val="24"/>
        </w:rPr>
        <w:t>lı/ihtiraslı olursa mutsuzluğu çok olur.”</w:t>
      </w:r>
      <w:r>
        <w:rPr>
          <w:rStyle w:val="FootnoteReference"/>
          <w:rFonts w:ascii="Garamond" w:hAnsi="Garamond"/>
          <w:sz w:val="24"/>
        </w:rPr>
        <w:footnoteReference w:id="993"/>
      </w:r>
    </w:p>
    <w:p w:rsidR="00DF3D4E" w:rsidRDefault="00DF3D4E" w:rsidP="0090089B">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“Dünyaya </w:t>
      </w:r>
      <w:r>
        <w:rPr>
          <w:rFonts w:ascii="Garamond" w:hAnsi="Garamond" w:cs="Garamond"/>
          <w:sz w:val="24"/>
        </w:rPr>
        <w:lastRenderedPageBreak/>
        <w:t>bağlanmaktan sa</w:t>
      </w:r>
      <w:r w:rsidR="0090089B">
        <w:rPr>
          <w:rFonts w:ascii="Garamond" w:hAnsi="Garamond" w:cs="Garamond"/>
          <w:sz w:val="24"/>
        </w:rPr>
        <w:t xml:space="preserve">kın. Zira dünyaya bağlanmak </w:t>
      </w:r>
      <w:r>
        <w:rPr>
          <w:rFonts w:ascii="Garamond" w:hAnsi="Garamond" w:cs="Garamond"/>
          <w:sz w:val="24"/>
        </w:rPr>
        <w:t xml:space="preserve"> mutsuz</w:t>
      </w:r>
      <w:r w:rsidR="0090089B">
        <w:rPr>
          <w:rFonts w:ascii="Garamond" w:hAnsi="Garamond" w:cs="Garamond"/>
          <w:sz w:val="24"/>
        </w:rPr>
        <w:t>luk ve bela getirir. Ve</w:t>
      </w:r>
      <w:r>
        <w:rPr>
          <w:rFonts w:ascii="Garamond" w:hAnsi="Garamond" w:cs="Garamond"/>
          <w:sz w:val="24"/>
        </w:rPr>
        <w:t xml:space="preserve"> bö</w:t>
      </w:r>
      <w:r>
        <w:rPr>
          <w:rFonts w:ascii="Garamond" w:hAnsi="Garamond" w:cs="Garamond"/>
          <w:sz w:val="24"/>
        </w:rPr>
        <w:t>y</w:t>
      </w:r>
      <w:r>
        <w:rPr>
          <w:rFonts w:ascii="Garamond" w:hAnsi="Garamond" w:cs="Garamond"/>
          <w:sz w:val="24"/>
        </w:rPr>
        <w:t xml:space="preserve">lece kalıcı olan şeyleri gidici olan şeylere satmana sebep </w:t>
      </w:r>
      <w:r>
        <w:rPr>
          <w:rFonts w:ascii="Garamond" w:hAnsi="Garamond" w:cs="Garamond"/>
          <w:sz w:val="24"/>
        </w:rPr>
        <w:t>o</w:t>
      </w:r>
      <w:r>
        <w:rPr>
          <w:rFonts w:ascii="Garamond" w:hAnsi="Garamond" w:cs="Garamond"/>
          <w:sz w:val="24"/>
        </w:rPr>
        <w:t>lur.”</w:t>
      </w:r>
      <w:r>
        <w:rPr>
          <w:rStyle w:val="FootnoteReference"/>
          <w:rFonts w:ascii="Garamond" w:hAnsi="Garamond"/>
          <w:sz w:val="24"/>
        </w:rPr>
        <w:footnoteReference w:id="99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“Hırs/ihtiras iki mutsu</w:t>
      </w:r>
      <w:r>
        <w:rPr>
          <w:rFonts w:ascii="Garamond" w:hAnsi="Garamond" w:cs="Garamond"/>
          <w:sz w:val="24"/>
        </w:rPr>
        <w:t>z</w:t>
      </w:r>
      <w:r>
        <w:rPr>
          <w:rFonts w:ascii="Garamond" w:hAnsi="Garamond" w:cs="Garamond"/>
          <w:sz w:val="24"/>
        </w:rPr>
        <w:t>luktan biridir.”</w:t>
      </w:r>
      <w:r>
        <w:rPr>
          <w:rStyle w:val="FootnoteReference"/>
          <w:rFonts w:ascii="Garamond" w:hAnsi="Garamond"/>
          <w:sz w:val="24"/>
        </w:rPr>
        <w:footnoteReference w:id="99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sidR="0090089B">
        <w:rPr>
          <w:rFonts w:ascii="Garamond" w:hAnsi="Garamond" w:cs="Garamond"/>
          <w:sz w:val="24"/>
        </w:rPr>
        <w:t>“Bedbahtlığın</w:t>
      </w:r>
      <w:r>
        <w:rPr>
          <w:rFonts w:ascii="Garamond" w:hAnsi="Garamond" w:cs="Garamond"/>
          <w:sz w:val="24"/>
        </w:rPr>
        <w:t xml:space="preserve"> sebebi dünya se</w:t>
      </w:r>
      <w:r>
        <w:rPr>
          <w:rFonts w:ascii="Garamond" w:hAnsi="Garamond" w:cs="Garamond"/>
          <w:sz w:val="24"/>
        </w:rPr>
        <w:t>v</w:t>
      </w:r>
      <w:r>
        <w:rPr>
          <w:rFonts w:ascii="Garamond" w:hAnsi="Garamond" w:cs="Garamond"/>
          <w:sz w:val="24"/>
        </w:rPr>
        <w:t>gisidir.”</w:t>
      </w:r>
      <w:r>
        <w:rPr>
          <w:rStyle w:val="FootnoteReference"/>
          <w:rFonts w:ascii="Garamond" w:hAnsi="Garamond"/>
          <w:sz w:val="24"/>
        </w:rPr>
        <w:footnoteReference w:id="996"/>
      </w:r>
    </w:p>
    <w:p w:rsidR="00DF3D4E" w:rsidRDefault="00DF3D4E" w:rsidP="0090089B">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Adem’in yaratılışı hakkında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“Nitekim münezzeh olan A</w:t>
      </w:r>
      <w:r>
        <w:rPr>
          <w:rFonts w:ascii="Garamond" w:hAnsi="Garamond" w:cs="Garamond"/>
          <w:sz w:val="24"/>
        </w:rPr>
        <w:t>l</w:t>
      </w:r>
      <w:r>
        <w:rPr>
          <w:rFonts w:ascii="Garamond" w:hAnsi="Garamond" w:cs="Garamond"/>
          <w:sz w:val="24"/>
        </w:rPr>
        <w:t xml:space="preserve">lah-u Teala şöyle buyurdu: </w:t>
      </w:r>
      <w:r>
        <w:rPr>
          <w:rFonts w:ascii="Garamond" w:hAnsi="Garamond" w:cs="Garamond"/>
          <w:b/>
          <w:bCs/>
          <w:sz w:val="24"/>
        </w:rPr>
        <w:t>“Secde edin Adem’e. İblis d</w:t>
      </w:r>
      <w:r>
        <w:rPr>
          <w:rFonts w:ascii="Garamond" w:hAnsi="Garamond" w:cs="Garamond"/>
          <w:b/>
          <w:bCs/>
          <w:sz w:val="24"/>
        </w:rPr>
        <w:t>ı</w:t>
      </w:r>
      <w:r>
        <w:rPr>
          <w:rFonts w:ascii="Garamond" w:hAnsi="Garamond" w:cs="Garamond"/>
          <w:b/>
          <w:bCs/>
          <w:sz w:val="24"/>
        </w:rPr>
        <w:t>şındakiler secde ettiler.”</w:t>
      </w:r>
      <w:r>
        <w:rPr>
          <w:rFonts w:ascii="Garamond" w:hAnsi="Garamond" w:cs="Garamond"/>
          <w:sz w:val="24"/>
        </w:rPr>
        <w:t xml:space="preserve"> G</w:t>
      </w:r>
      <w:r>
        <w:rPr>
          <w:rFonts w:ascii="Garamond" w:hAnsi="Garamond" w:cs="Garamond"/>
          <w:sz w:val="24"/>
        </w:rPr>
        <w:t>u</w:t>
      </w:r>
      <w:r>
        <w:rPr>
          <w:rFonts w:ascii="Garamond" w:hAnsi="Garamond" w:cs="Garamond"/>
          <w:sz w:val="24"/>
        </w:rPr>
        <w:t xml:space="preserve">rur onu baştan çıkardı. </w:t>
      </w:r>
      <w:r w:rsidR="0090089B">
        <w:rPr>
          <w:rFonts w:ascii="Garamond" w:hAnsi="Garamond" w:cs="Garamond"/>
          <w:sz w:val="24"/>
        </w:rPr>
        <w:t>Bedbah</w:t>
      </w:r>
      <w:r w:rsidR="0090089B">
        <w:rPr>
          <w:rFonts w:ascii="Garamond" w:hAnsi="Garamond" w:cs="Garamond"/>
          <w:sz w:val="24"/>
        </w:rPr>
        <w:t>t</w:t>
      </w:r>
      <w:r w:rsidR="0090089B">
        <w:rPr>
          <w:rFonts w:ascii="Garamond" w:hAnsi="Garamond" w:cs="Garamond"/>
          <w:sz w:val="24"/>
        </w:rPr>
        <w:t>lık ona galip oldu.</w:t>
      </w:r>
      <w:r>
        <w:rPr>
          <w:rFonts w:ascii="Garamond" w:hAnsi="Garamond" w:cs="Garamond"/>
          <w:sz w:val="24"/>
        </w:rPr>
        <w:t xml:space="preserve"> Ateşten yar</w:t>
      </w:r>
      <w:r>
        <w:rPr>
          <w:rFonts w:ascii="Garamond" w:hAnsi="Garamond" w:cs="Garamond"/>
          <w:sz w:val="24"/>
        </w:rPr>
        <w:t>a</w:t>
      </w:r>
      <w:r>
        <w:rPr>
          <w:rFonts w:ascii="Garamond" w:hAnsi="Garamond" w:cs="Garamond"/>
          <w:sz w:val="24"/>
        </w:rPr>
        <w:t>tılmış olmakla böbürlendi. To</w:t>
      </w:r>
      <w:r>
        <w:rPr>
          <w:rFonts w:ascii="Garamond" w:hAnsi="Garamond" w:cs="Garamond"/>
          <w:sz w:val="24"/>
        </w:rPr>
        <w:t>p</w:t>
      </w:r>
      <w:r>
        <w:rPr>
          <w:rFonts w:ascii="Garamond" w:hAnsi="Garamond" w:cs="Garamond"/>
          <w:sz w:val="24"/>
        </w:rPr>
        <w:t>raktan yaratılmayı k</w:t>
      </w:r>
      <w:r>
        <w:rPr>
          <w:rFonts w:ascii="Garamond" w:hAnsi="Garamond" w:cs="Garamond"/>
          <w:sz w:val="24"/>
        </w:rPr>
        <w:t>ü</w:t>
      </w:r>
      <w:r>
        <w:rPr>
          <w:rFonts w:ascii="Garamond" w:hAnsi="Garamond" w:cs="Garamond"/>
          <w:sz w:val="24"/>
        </w:rPr>
        <w:t>çümsedi.”</w:t>
      </w:r>
      <w:r>
        <w:rPr>
          <w:rStyle w:val="FootnoteReference"/>
          <w:rFonts w:ascii="Garamond" w:hAnsi="Garamond"/>
          <w:sz w:val="24"/>
        </w:rPr>
        <w:footnoteReference w:id="997"/>
      </w:r>
    </w:p>
    <w:p w:rsidR="00DF3D4E" w:rsidRDefault="00DF3D4E" w:rsidP="0090089B">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“Ömrü ahirette aleyhinde bir hüccet ve del</w:t>
      </w:r>
      <w:r w:rsidR="0090089B">
        <w:rPr>
          <w:rFonts w:ascii="Garamond" w:hAnsi="Garamond" w:cs="Garamond"/>
          <w:sz w:val="24"/>
        </w:rPr>
        <w:t>il olan gafile hasret (eyvahlar</w:t>
      </w:r>
      <w:r>
        <w:rPr>
          <w:rFonts w:ascii="Garamond" w:hAnsi="Garamond" w:cs="Garamond"/>
          <w:sz w:val="24"/>
        </w:rPr>
        <w:t>) o</w:t>
      </w:r>
      <w:r>
        <w:rPr>
          <w:rFonts w:ascii="Garamond" w:hAnsi="Garamond" w:cs="Garamond"/>
          <w:sz w:val="24"/>
        </w:rPr>
        <w:t>l</w:t>
      </w:r>
      <w:r>
        <w:rPr>
          <w:rFonts w:ascii="Garamond" w:hAnsi="Garamond" w:cs="Garamond"/>
          <w:sz w:val="24"/>
        </w:rPr>
        <w:t xml:space="preserve">sun ki yaşam günleri onu </w:t>
      </w:r>
      <w:r w:rsidR="0090089B">
        <w:rPr>
          <w:rFonts w:ascii="Garamond" w:hAnsi="Garamond" w:cs="Garamond"/>
          <w:sz w:val="24"/>
        </w:rPr>
        <w:t xml:space="preserve">bedbahtlığa </w:t>
      </w:r>
      <w:r>
        <w:rPr>
          <w:rFonts w:ascii="Garamond" w:hAnsi="Garamond" w:cs="Garamond"/>
          <w:sz w:val="24"/>
        </w:rPr>
        <w:t>sürmüş, götürmüştür.”</w:t>
      </w:r>
      <w:r>
        <w:rPr>
          <w:rStyle w:val="FootnoteReference"/>
          <w:rFonts w:ascii="Garamond" w:hAnsi="Garamond"/>
          <w:sz w:val="24"/>
        </w:rPr>
        <w:footnoteReference w:id="99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“Kim İ</w:t>
      </w:r>
      <w:r w:rsidR="0090089B">
        <w:rPr>
          <w:rFonts w:ascii="Garamond" w:hAnsi="Garamond" w:cs="Garamond"/>
          <w:sz w:val="24"/>
        </w:rPr>
        <w:t>slam'dan başka din ararsa bedbahtlığı</w:t>
      </w:r>
      <w:r>
        <w:rPr>
          <w:rFonts w:ascii="Garamond" w:hAnsi="Garamond" w:cs="Garamond"/>
          <w:sz w:val="24"/>
        </w:rPr>
        <w:t xml:space="preserve"> kesinleşir; ku</w:t>
      </w:r>
      <w:r>
        <w:rPr>
          <w:rFonts w:ascii="Garamond" w:hAnsi="Garamond" w:cs="Garamond"/>
          <w:sz w:val="24"/>
        </w:rPr>
        <w:t>r</w:t>
      </w:r>
      <w:r>
        <w:rPr>
          <w:rFonts w:ascii="Garamond" w:hAnsi="Garamond" w:cs="Garamond"/>
          <w:sz w:val="24"/>
        </w:rPr>
        <w:t>tuluş bağları kopar, baş aşağı düş</w:t>
      </w:r>
      <w:r w:rsidR="0090089B">
        <w:rPr>
          <w:rFonts w:ascii="Garamond" w:hAnsi="Garamond" w:cs="Garamond"/>
          <w:sz w:val="24"/>
        </w:rPr>
        <w:t>mesi şiddetli olur.</w:t>
      </w:r>
      <w:r>
        <w:rPr>
          <w:rFonts w:ascii="Garamond" w:hAnsi="Garamond" w:cs="Garamond"/>
          <w:sz w:val="24"/>
        </w:rPr>
        <w:t xml:space="preserve"> </w:t>
      </w:r>
      <w:r>
        <w:rPr>
          <w:rFonts w:ascii="Garamond" w:hAnsi="Garamond" w:cs="Garamond"/>
          <w:sz w:val="24"/>
        </w:rPr>
        <w:lastRenderedPageBreak/>
        <w:t>Dönüş y</w:t>
      </w:r>
      <w:r>
        <w:rPr>
          <w:rFonts w:ascii="Garamond" w:hAnsi="Garamond" w:cs="Garamond"/>
          <w:sz w:val="24"/>
        </w:rPr>
        <w:t>e</w:t>
      </w:r>
      <w:r>
        <w:rPr>
          <w:rFonts w:ascii="Garamond" w:hAnsi="Garamond" w:cs="Garamond"/>
          <w:sz w:val="24"/>
        </w:rPr>
        <w:t>ri upuzun bir hüzün ve şiddetli bir aza</w:t>
      </w:r>
      <w:r>
        <w:rPr>
          <w:rFonts w:ascii="Garamond" w:hAnsi="Garamond" w:cs="Garamond"/>
          <w:sz w:val="24"/>
        </w:rPr>
        <w:t>p</w:t>
      </w:r>
      <w:r>
        <w:rPr>
          <w:rFonts w:ascii="Garamond" w:hAnsi="Garamond" w:cs="Garamond"/>
          <w:sz w:val="24"/>
        </w:rPr>
        <w:t>tır.”</w:t>
      </w:r>
      <w:r>
        <w:rPr>
          <w:rStyle w:val="FootnoteReference"/>
          <w:rFonts w:ascii="Garamond" w:hAnsi="Garamond"/>
          <w:sz w:val="24"/>
        </w:rPr>
        <w:footnoteReference w:id="999"/>
      </w:r>
    </w:p>
    <w:p w:rsidR="00DF3D4E" w:rsidRDefault="00DF3D4E">
      <w:pPr>
        <w:spacing w:line="240" w:lineRule="atLeast"/>
        <w:jc w:val="lowKashida"/>
        <w:rPr>
          <w:rFonts w:ascii="Garamond" w:hAnsi="Garamond" w:cs="Garamond"/>
          <w:i/>
          <w:iCs/>
          <w:sz w:val="24"/>
        </w:rPr>
      </w:pPr>
    </w:p>
    <w:p w:rsidR="00DF3D4E" w:rsidRDefault="00DF3D4E">
      <w:pPr>
        <w:pStyle w:val="Heading1"/>
      </w:pPr>
      <w:bookmarkStart w:id="521" w:name="_Toc527943265"/>
      <w:r>
        <w:t>2058. Bölüm</w:t>
      </w:r>
      <w:bookmarkEnd w:id="521"/>
    </w:p>
    <w:p w:rsidR="00DF3D4E" w:rsidRDefault="00DF3D4E" w:rsidP="0090089B">
      <w:pPr>
        <w:pStyle w:val="Heading1"/>
      </w:pPr>
      <w:bookmarkStart w:id="522" w:name="_Toc527943266"/>
      <w:r>
        <w:t xml:space="preserve">İnsanların En </w:t>
      </w:r>
      <w:bookmarkEnd w:id="522"/>
      <w:r w:rsidR="0090089B">
        <w:t xml:space="preserve">Bedbahtı </w:t>
      </w:r>
    </w:p>
    <w:p w:rsidR="00DF3D4E" w:rsidRDefault="00DF3D4E">
      <w:pPr>
        <w:spacing w:line="240" w:lineRule="atLeast"/>
        <w:jc w:val="lowKashida"/>
        <w:rPr>
          <w:rFonts w:ascii="Garamond" w:hAnsi="Garamond" w:cs="Garamond"/>
          <w:i/>
          <w:iCs/>
          <w:sz w:val="24"/>
        </w:rPr>
      </w:pPr>
    </w:p>
    <w:p w:rsidR="00DF3D4E" w:rsidRDefault="00DF3D4E" w:rsidP="0090089B">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w:t>
      </w:r>
      <w:r w:rsidR="0090089B">
        <w:rPr>
          <w:rFonts w:ascii="Garamond" w:hAnsi="Garamond" w:cs="Garamond"/>
          <w:i/>
          <w:iCs/>
          <w:sz w:val="24"/>
        </w:rPr>
        <w:t>Ali (a.s), insanların en bedbahtı</w:t>
      </w:r>
      <w:r>
        <w:rPr>
          <w:rFonts w:ascii="Garamond" w:hAnsi="Garamond" w:cs="Garamond"/>
          <w:i/>
          <w:iCs/>
          <w:sz w:val="24"/>
        </w:rPr>
        <w:t xml:space="preserve"> kimdir</w:t>
      </w:r>
      <w:r w:rsidR="0090089B">
        <w:rPr>
          <w:rFonts w:ascii="Garamond" w:hAnsi="Garamond" w:cs="Garamond"/>
          <w:i/>
          <w:iCs/>
          <w:sz w:val="24"/>
        </w:rPr>
        <w:t>?</w:t>
      </w:r>
      <w:r>
        <w:rPr>
          <w:rFonts w:ascii="Garamond" w:hAnsi="Garamond" w:cs="Garamond"/>
          <w:i/>
          <w:iCs/>
          <w:sz w:val="24"/>
        </w:rPr>
        <w:t xml:space="preserve"> diye sorulunca şöyle buyurmuştur: </w:t>
      </w:r>
      <w:r>
        <w:rPr>
          <w:rFonts w:ascii="Garamond" w:hAnsi="Garamond" w:cs="Garamond"/>
          <w:sz w:val="24"/>
        </w:rPr>
        <w:t xml:space="preserve">“İnsanların en </w:t>
      </w:r>
      <w:r w:rsidR="0090089B">
        <w:rPr>
          <w:rFonts w:ascii="Garamond" w:hAnsi="Garamond" w:cs="Garamond"/>
          <w:sz w:val="24"/>
        </w:rPr>
        <w:t>bedbahtı</w:t>
      </w:r>
      <w:r>
        <w:rPr>
          <w:rFonts w:ascii="Garamond" w:hAnsi="Garamond" w:cs="Garamond"/>
          <w:sz w:val="24"/>
        </w:rPr>
        <w:t xml:space="preserve"> dinini başkalarının dünyas</w:t>
      </w:r>
      <w:r>
        <w:rPr>
          <w:rFonts w:ascii="Garamond" w:hAnsi="Garamond" w:cs="Garamond"/>
          <w:sz w:val="24"/>
        </w:rPr>
        <w:t>ı</w:t>
      </w:r>
      <w:r>
        <w:rPr>
          <w:rFonts w:ascii="Garamond" w:hAnsi="Garamond" w:cs="Garamond"/>
          <w:sz w:val="24"/>
        </w:rPr>
        <w:t>na satan kimsedir.”</w:t>
      </w:r>
      <w:r>
        <w:rPr>
          <w:rStyle w:val="FootnoteReference"/>
          <w:rFonts w:ascii="Garamond" w:hAnsi="Garamond"/>
          <w:sz w:val="24"/>
        </w:rPr>
        <w:footnoteReference w:id="100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90089B">
        <w:rPr>
          <w:rFonts w:ascii="Garamond" w:hAnsi="Garamond" w:cs="Garamond"/>
          <w:sz w:val="24"/>
        </w:rPr>
        <w:t>“İnsanların en be</w:t>
      </w:r>
      <w:r w:rsidR="0090089B">
        <w:rPr>
          <w:rFonts w:ascii="Garamond" w:hAnsi="Garamond" w:cs="Garamond"/>
          <w:sz w:val="24"/>
        </w:rPr>
        <w:t>d</w:t>
      </w:r>
      <w:r w:rsidR="0090089B">
        <w:rPr>
          <w:rFonts w:ascii="Garamond" w:hAnsi="Garamond" w:cs="Garamond"/>
          <w:sz w:val="24"/>
        </w:rPr>
        <w:t xml:space="preserve">bahtı </w:t>
      </w:r>
      <w:r>
        <w:rPr>
          <w:rFonts w:ascii="Garamond" w:hAnsi="Garamond" w:cs="Garamond"/>
          <w:sz w:val="24"/>
        </w:rPr>
        <w:t>melikler/padişahlardır.”</w:t>
      </w:r>
      <w:r>
        <w:rPr>
          <w:rStyle w:val="FootnoteReference"/>
          <w:rFonts w:ascii="Garamond" w:hAnsi="Garamond"/>
          <w:sz w:val="24"/>
        </w:rPr>
        <w:footnoteReference w:id="100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“Sizin en mutsuz olanınız en hırslı olanınızdır.”</w:t>
      </w:r>
      <w:r>
        <w:rPr>
          <w:rStyle w:val="FootnoteReference"/>
          <w:rFonts w:ascii="Garamond" w:hAnsi="Garamond"/>
          <w:sz w:val="24"/>
        </w:rPr>
        <w:footnoteReference w:id="100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“İnsanların en muts</w:t>
      </w:r>
      <w:r>
        <w:rPr>
          <w:rFonts w:ascii="Garamond" w:hAnsi="Garamond" w:cs="Garamond"/>
          <w:sz w:val="24"/>
        </w:rPr>
        <w:t>u</w:t>
      </w:r>
      <w:r w:rsidR="0090089B">
        <w:rPr>
          <w:rFonts w:ascii="Garamond" w:hAnsi="Garamond" w:cs="Garamond"/>
          <w:sz w:val="24"/>
        </w:rPr>
        <w:t>zu dünya fakirliği ve ahiret</w:t>
      </w:r>
      <w:r>
        <w:rPr>
          <w:rFonts w:ascii="Garamond" w:hAnsi="Garamond" w:cs="Garamond"/>
          <w:sz w:val="24"/>
        </w:rPr>
        <w:t xml:space="preserve"> az</w:t>
      </w:r>
      <w:r>
        <w:rPr>
          <w:rFonts w:ascii="Garamond" w:hAnsi="Garamond" w:cs="Garamond"/>
          <w:sz w:val="24"/>
        </w:rPr>
        <w:t>a</w:t>
      </w:r>
      <w:r>
        <w:rPr>
          <w:rFonts w:ascii="Garamond" w:hAnsi="Garamond" w:cs="Garamond"/>
          <w:sz w:val="24"/>
        </w:rPr>
        <w:t>bının kendisinde bir araya geldiği kimsedir.”</w:t>
      </w:r>
      <w:r>
        <w:rPr>
          <w:rStyle w:val="FootnoteReference"/>
          <w:rFonts w:ascii="Garamond" w:hAnsi="Garamond"/>
          <w:sz w:val="24"/>
        </w:rPr>
        <w:footnoteReference w:id="100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“İnsanların en mutsuzu nefsani isteklerinin kendisine g</w:t>
      </w:r>
      <w:r>
        <w:rPr>
          <w:rFonts w:ascii="Garamond" w:hAnsi="Garamond" w:cs="Garamond"/>
          <w:sz w:val="24"/>
        </w:rPr>
        <w:t>a</w:t>
      </w:r>
      <w:r>
        <w:rPr>
          <w:rFonts w:ascii="Garamond" w:hAnsi="Garamond" w:cs="Garamond"/>
          <w:sz w:val="24"/>
        </w:rPr>
        <w:t>lip geldiği kimsedir. Böylece ona dünyası hakim olur ve ahiretini bozar.”</w:t>
      </w:r>
      <w:r>
        <w:rPr>
          <w:rStyle w:val="FootnoteReference"/>
          <w:rFonts w:ascii="Garamond" w:hAnsi="Garamond"/>
          <w:sz w:val="24"/>
        </w:rPr>
        <w:footnoteReference w:id="100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“Taş kalplilik en büyük şekavette</w:t>
      </w:r>
      <w:r>
        <w:rPr>
          <w:rFonts w:ascii="Garamond" w:hAnsi="Garamond" w:cs="Garamond"/>
          <w:sz w:val="24"/>
        </w:rPr>
        <w:t>n</w:t>
      </w:r>
      <w:r>
        <w:rPr>
          <w:rFonts w:ascii="Garamond" w:hAnsi="Garamond" w:cs="Garamond"/>
          <w:sz w:val="24"/>
        </w:rPr>
        <w:t>dir/mutsuzluktandır.”</w:t>
      </w:r>
      <w:r>
        <w:rPr>
          <w:rStyle w:val="FootnoteReference"/>
          <w:rFonts w:ascii="Garamond" w:hAnsi="Garamond"/>
          <w:sz w:val="24"/>
        </w:rPr>
        <w:footnoteReference w:id="1005"/>
      </w:r>
    </w:p>
    <w:p w:rsidR="00DF3D4E" w:rsidRDefault="00DF3D4E" w:rsidP="002D7666">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Mesih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“İnsanların en </w:t>
      </w:r>
      <w:r w:rsidR="002D7666">
        <w:rPr>
          <w:rFonts w:ascii="Garamond" w:hAnsi="Garamond" w:cs="Garamond"/>
          <w:sz w:val="24"/>
        </w:rPr>
        <w:t>bedbahtı</w:t>
      </w:r>
      <w:r>
        <w:rPr>
          <w:rFonts w:ascii="Garamond" w:hAnsi="Garamond" w:cs="Garamond"/>
          <w:sz w:val="24"/>
        </w:rPr>
        <w:t xml:space="preserve"> i</w:t>
      </w:r>
      <w:r>
        <w:rPr>
          <w:rFonts w:ascii="Garamond" w:hAnsi="Garamond" w:cs="Garamond"/>
          <w:sz w:val="24"/>
        </w:rPr>
        <w:t>l</w:t>
      </w:r>
      <w:r>
        <w:rPr>
          <w:rFonts w:ascii="Garamond" w:hAnsi="Garamond" w:cs="Garamond"/>
          <w:sz w:val="24"/>
        </w:rPr>
        <w:t>miyle meşhur olduğu halde am</w:t>
      </w:r>
      <w:r>
        <w:rPr>
          <w:rFonts w:ascii="Garamond" w:hAnsi="Garamond" w:cs="Garamond"/>
          <w:sz w:val="24"/>
        </w:rPr>
        <w:t>e</w:t>
      </w:r>
      <w:r>
        <w:rPr>
          <w:rFonts w:ascii="Garamond" w:hAnsi="Garamond" w:cs="Garamond"/>
          <w:sz w:val="24"/>
        </w:rPr>
        <w:t>liyle tanınmayan kimsedir.”</w:t>
      </w:r>
      <w:r>
        <w:rPr>
          <w:rStyle w:val="FootnoteReference"/>
          <w:rFonts w:ascii="Garamond" w:hAnsi="Garamond"/>
          <w:sz w:val="24"/>
        </w:rPr>
        <w:footnoteReference w:id="1006"/>
      </w:r>
    </w:p>
    <w:p w:rsidR="00DF3D4E" w:rsidRDefault="00DF3D4E" w:rsidP="003F5349">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Allah Res</w:t>
      </w:r>
      <w:r>
        <w:rPr>
          <w:rFonts w:ascii="Garamond" w:hAnsi="Garamond" w:cs="Garamond"/>
          <w:i/>
          <w:iCs/>
          <w:sz w:val="24"/>
        </w:rPr>
        <w:t>u</w:t>
      </w:r>
      <w:r>
        <w:rPr>
          <w:rFonts w:ascii="Garamond" w:hAnsi="Garamond" w:cs="Garamond"/>
          <w:i/>
          <w:iCs/>
          <w:sz w:val="24"/>
        </w:rPr>
        <w:t>lü</w:t>
      </w:r>
      <w:r w:rsidR="00AE262B">
        <w:rPr>
          <w:rFonts w:ascii="Garamond" w:hAnsi="Garamond" w:cs="Garamond"/>
          <w:i/>
          <w:iCs/>
          <w:sz w:val="24"/>
        </w:rPr>
        <w:t>’nün</w:t>
      </w:r>
      <w:r>
        <w:rPr>
          <w:rFonts w:ascii="Garamond" w:hAnsi="Garamond" w:cs="Garamond"/>
          <w:i/>
          <w:iCs/>
          <w:sz w:val="24"/>
        </w:rPr>
        <w:t xml:space="preserve"> (s.a.a), </w:t>
      </w:r>
      <w:r w:rsidR="00AE262B">
        <w:rPr>
          <w:rFonts w:ascii="Garamond" w:hAnsi="Garamond" w:cs="Garamond"/>
          <w:i/>
          <w:iCs/>
          <w:sz w:val="24"/>
        </w:rPr>
        <w:t>“Önceki i</w:t>
      </w:r>
      <w:r>
        <w:rPr>
          <w:rFonts w:ascii="Garamond" w:hAnsi="Garamond" w:cs="Garamond"/>
          <w:i/>
          <w:iCs/>
          <w:sz w:val="24"/>
        </w:rPr>
        <w:t>nsanların en mutsuzu kimdir?</w:t>
      </w:r>
      <w:r w:rsidR="00AE262B">
        <w:rPr>
          <w:rFonts w:ascii="Garamond" w:hAnsi="Garamond" w:cs="Garamond"/>
          <w:i/>
          <w:iCs/>
          <w:sz w:val="24"/>
        </w:rPr>
        <w:t>”</w:t>
      </w:r>
      <w:r>
        <w:rPr>
          <w:rFonts w:ascii="Garamond" w:hAnsi="Garamond" w:cs="Garamond"/>
          <w:i/>
          <w:iCs/>
          <w:sz w:val="24"/>
        </w:rPr>
        <w:t xml:space="preserve"> </w:t>
      </w:r>
      <w:r w:rsidR="006A49D4">
        <w:rPr>
          <w:rFonts w:ascii="Garamond" w:hAnsi="Garamond" w:cs="Garamond"/>
          <w:i/>
          <w:iCs/>
          <w:sz w:val="24"/>
        </w:rPr>
        <w:t>sorusuna</w:t>
      </w:r>
      <w:r>
        <w:rPr>
          <w:rFonts w:ascii="Garamond" w:hAnsi="Garamond" w:cs="Garamond"/>
          <w:i/>
          <w:iCs/>
          <w:sz w:val="24"/>
        </w:rPr>
        <w:t xml:space="preserve"> “Dev</w:t>
      </w:r>
      <w:r>
        <w:rPr>
          <w:rFonts w:ascii="Garamond" w:hAnsi="Garamond" w:cs="Garamond"/>
          <w:i/>
          <w:iCs/>
          <w:sz w:val="24"/>
        </w:rPr>
        <w:t>e</w:t>
      </w:r>
      <w:r>
        <w:rPr>
          <w:rFonts w:ascii="Garamond" w:hAnsi="Garamond" w:cs="Garamond"/>
          <w:i/>
          <w:iCs/>
          <w:sz w:val="24"/>
        </w:rPr>
        <w:t>yi boğazlayanlar</w:t>
      </w:r>
      <w:r w:rsidR="006A49D4">
        <w:rPr>
          <w:rFonts w:ascii="Garamond" w:hAnsi="Garamond" w:cs="Garamond"/>
          <w:i/>
          <w:iCs/>
          <w:sz w:val="24"/>
        </w:rPr>
        <w:t>” diye cevap verdi.</w:t>
      </w:r>
      <w:r>
        <w:rPr>
          <w:rFonts w:ascii="Garamond" w:hAnsi="Garamond" w:cs="Garamond"/>
          <w:i/>
          <w:iCs/>
          <w:sz w:val="24"/>
        </w:rPr>
        <w:t>. Pe</w:t>
      </w:r>
      <w:r>
        <w:rPr>
          <w:rFonts w:ascii="Garamond" w:hAnsi="Garamond" w:cs="Garamond"/>
          <w:i/>
          <w:iCs/>
          <w:sz w:val="24"/>
        </w:rPr>
        <w:t>y</w:t>
      </w:r>
      <w:r>
        <w:rPr>
          <w:rFonts w:ascii="Garamond" w:hAnsi="Garamond" w:cs="Garamond"/>
          <w:i/>
          <w:iCs/>
          <w:sz w:val="24"/>
        </w:rPr>
        <w:t>gamber</w:t>
      </w:r>
      <w:r w:rsidR="006A49D4">
        <w:rPr>
          <w:rFonts w:ascii="Garamond" w:hAnsi="Garamond" w:cs="Garamond"/>
          <w:i/>
          <w:iCs/>
          <w:sz w:val="24"/>
        </w:rPr>
        <w:t>,</w:t>
      </w:r>
      <w:r>
        <w:rPr>
          <w:rFonts w:ascii="Garamond" w:hAnsi="Garamond" w:cs="Garamond"/>
          <w:i/>
          <w:iCs/>
          <w:sz w:val="24"/>
        </w:rPr>
        <w:t xml:space="preserve"> </w:t>
      </w:r>
      <w:r w:rsidR="006A49D4">
        <w:rPr>
          <w:rFonts w:ascii="Garamond" w:hAnsi="Garamond" w:cs="Garamond"/>
          <w:i/>
          <w:iCs/>
          <w:sz w:val="24"/>
        </w:rPr>
        <w:t>“</w:t>
      </w:r>
      <w:r>
        <w:rPr>
          <w:rFonts w:ascii="Garamond" w:hAnsi="Garamond" w:cs="Garamond"/>
          <w:i/>
          <w:iCs/>
          <w:sz w:val="24"/>
        </w:rPr>
        <w:t>doğrudur</w:t>
      </w:r>
      <w:r w:rsidR="006A49D4">
        <w:rPr>
          <w:rFonts w:ascii="Garamond" w:hAnsi="Garamond" w:cs="Garamond"/>
          <w:i/>
          <w:iCs/>
          <w:sz w:val="24"/>
        </w:rPr>
        <w:t>”</w:t>
      </w:r>
      <w:r>
        <w:rPr>
          <w:rFonts w:ascii="Garamond" w:hAnsi="Garamond" w:cs="Garamond"/>
          <w:i/>
          <w:iCs/>
          <w:sz w:val="24"/>
        </w:rPr>
        <w:t xml:space="preserve"> dedi ve “Gelece</w:t>
      </w:r>
      <w:r>
        <w:rPr>
          <w:rFonts w:ascii="Garamond" w:hAnsi="Garamond" w:cs="Garamond"/>
          <w:i/>
          <w:iCs/>
          <w:sz w:val="24"/>
        </w:rPr>
        <w:t>k</w:t>
      </w:r>
      <w:r>
        <w:rPr>
          <w:rFonts w:ascii="Garamond" w:hAnsi="Garamond" w:cs="Garamond"/>
          <w:i/>
          <w:iCs/>
          <w:sz w:val="24"/>
        </w:rPr>
        <w:t>teki insanların en mutsuzu ki</w:t>
      </w:r>
      <w:r>
        <w:rPr>
          <w:rFonts w:ascii="Garamond" w:hAnsi="Garamond" w:cs="Garamond"/>
          <w:i/>
          <w:iCs/>
          <w:sz w:val="24"/>
        </w:rPr>
        <w:t>m</w:t>
      </w:r>
      <w:r>
        <w:rPr>
          <w:rFonts w:ascii="Garamond" w:hAnsi="Garamond" w:cs="Garamond"/>
          <w:i/>
          <w:iCs/>
          <w:sz w:val="24"/>
        </w:rPr>
        <w:t xml:space="preserve">dir? diye sorunca </w:t>
      </w:r>
      <w:r w:rsidR="003F5349">
        <w:rPr>
          <w:rFonts w:ascii="Garamond" w:hAnsi="Garamond" w:cs="Garamond"/>
          <w:i/>
          <w:iCs/>
          <w:sz w:val="24"/>
        </w:rPr>
        <w:t xml:space="preserve">da </w:t>
      </w:r>
      <w:r w:rsidR="00075A67">
        <w:rPr>
          <w:rFonts w:ascii="Garamond" w:hAnsi="Garamond" w:cs="Garamond"/>
          <w:i/>
          <w:iCs/>
          <w:sz w:val="24"/>
        </w:rPr>
        <w:t>İmam Ali (a.s) şöyle cevap vermiştir</w:t>
      </w:r>
      <w:r>
        <w:rPr>
          <w:rFonts w:ascii="Garamond" w:hAnsi="Garamond" w:cs="Garamond"/>
          <w:i/>
          <w:iCs/>
          <w:sz w:val="24"/>
        </w:rPr>
        <w:t>: “Bilemiyorum, ey A</w:t>
      </w:r>
      <w:r>
        <w:rPr>
          <w:rFonts w:ascii="Garamond" w:hAnsi="Garamond" w:cs="Garamond"/>
          <w:i/>
          <w:iCs/>
          <w:sz w:val="24"/>
        </w:rPr>
        <w:t>l</w:t>
      </w:r>
      <w:r>
        <w:rPr>
          <w:rFonts w:ascii="Garamond" w:hAnsi="Garamond" w:cs="Garamond"/>
          <w:i/>
          <w:iCs/>
          <w:sz w:val="24"/>
        </w:rPr>
        <w:t>lah’ın Resulü!”</w:t>
      </w:r>
      <w:r w:rsidR="00075A67">
        <w:rPr>
          <w:rFonts w:ascii="Garamond" w:hAnsi="Garamond" w:cs="Garamond"/>
          <w:i/>
          <w:iCs/>
          <w:sz w:val="24"/>
        </w:rPr>
        <w:t xml:space="preserve"> diye cevap verdi.</w:t>
      </w:r>
      <w:r>
        <w:rPr>
          <w:rFonts w:ascii="Garamond" w:hAnsi="Garamond" w:cs="Garamond"/>
          <w:i/>
          <w:iCs/>
          <w:sz w:val="24"/>
        </w:rPr>
        <w:t xml:space="preserve"> Resulullah (s.a.a) Ali’nin (a.s) kaf</w:t>
      </w:r>
      <w:r>
        <w:rPr>
          <w:rFonts w:ascii="Garamond" w:hAnsi="Garamond" w:cs="Garamond"/>
          <w:i/>
          <w:iCs/>
          <w:sz w:val="24"/>
        </w:rPr>
        <w:t>a</w:t>
      </w:r>
      <w:r>
        <w:rPr>
          <w:rFonts w:ascii="Garamond" w:hAnsi="Garamond" w:cs="Garamond"/>
          <w:i/>
          <w:iCs/>
          <w:sz w:val="24"/>
        </w:rPr>
        <w:t>sının ortasına işaret ederek şöyle b</w:t>
      </w:r>
      <w:r>
        <w:rPr>
          <w:rFonts w:ascii="Garamond" w:hAnsi="Garamond" w:cs="Garamond"/>
          <w:i/>
          <w:iCs/>
          <w:sz w:val="24"/>
        </w:rPr>
        <w:t>u</w:t>
      </w:r>
      <w:r>
        <w:rPr>
          <w:rFonts w:ascii="Garamond" w:hAnsi="Garamond" w:cs="Garamond"/>
          <w:i/>
          <w:iCs/>
          <w:sz w:val="24"/>
        </w:rPr>
        <w:t>yurdu: “Senin burana vuran kims</w:t>
      </w:r>
      <w:r>
        <w:rPr>
          <w:rFonts w:ascii="Garamond" w:hAnsi="Garamond" w:cs="Garamond"/>
          <w:i/>
          <w:iCs/>
          <w:sz w:val="24"/>
        </w:rPr>
        <w:t>e</w:t>
      </w:r>
      <w:r>
        <w:rPr>
          <w:rFonts w:ascii="Garamond" w:hAnsi="Garamond" w:cs="Garamond"/>
          <w:i/>
          <w:iCs/>
          <w:sz w:val="24"/>
        </w:rPr>
        <w:t>dir.”</w:t>
      </w:r>
      <w:r>
        <w:rPr>
          <w:rStyle w:val="FootnoteReference"/>
          <w:rFonts w:ascii="Garamond" w:hAnsi="Garamond"/>
          <w:sz w:val="24"/>
        </w:rPr>
        <w:footnoteReference w:id="100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Ali (a.s), bir duasında şöyle buyurmuştur: </w:t>
      </w:r>
      <w:r>
        <w:rPr>
          <w:rFonts w:ascii="Garamond" w:hAnsi="Garamond" w:cs="Garamond"/>
          <w:sz w:val="24"/>
        </w:rPr>
        <w:t>“Ey Rabbim! Mülkün</w:t>
      </w:r>
      <w:r w:rsidR="00075A67">
        <w:rPr>
          <w:rFonts w:ascii="Garamond" w:hAnsi="Garamond" w:cs="Garamond"/>
          <w:sz w:val="24"/>
        </w:rPr>
        <w:t>den</w:t>
      </w:r>
      <w:r>
        <w:rPr>
          <w:rFonts w:ascii="Garamond" w:hAnsi="Garamond" w:cs="Garamond"/>
          <w:sz w:val="24"/>
        </w:rPr>
        <w:t xml:space="preserve"> ve kudretin</w:t>
      </w:r>
      <w:r w:rsidR="00075A67">
        <w:rPr>
          <w:rFonts w:ascii="Garamond" w:hAnsi="Garamond" w:cs="Garamond"/>
          <w:sz w:val="24"/>
        </w:rPr>
        <w:t>den</w:t>
      </w:r>
      <w:r>
        <w:rPr>
          <w:rFonts w:ascii="Garamond" w:hAnsi="Garamond" w:cs="Garamond"/>
          <w:sz w:val="24"/>
        </w:rPr>
        <w:t xml:space="preserve"> gö</w:t>
      </w:r>
      <w:r>
        <w:rPr>
          <w:rFonts w:ascii="Garamond" w:hAnsi="Garamond" w:cs="Garamond"/>
          <w:sz w:val="24"/>
        </w:rPr>
        <w:t>r</w:t>
      </w:r>
      <w:r>
        <w:rPr>
          <w:rFonts w:ascii="Garamond" w:hAnsi="Garamond" w:cs="Garamond"/>
          <w:sz w:val="24"/>
        </w:rPr>
        <w:t>dükleri, görmediği mülkün ve kudretin</w:t>
      </w:r>
      <w:r w:rsidR="00075A67">
        <w:rPr>
          <w:rFonts w:ascii="Garamond" w:hAnsi="Garamond" w:cs="Garamond"/>
          <w:sz w:val="24"/>
        </w:rPr>
        <w:t>in</w:t>
      </w:r>
      <w:r>
        <w:rPr>
          <w:rFonts w:ascii="Garamond" w:hAnsi="Garamond" w:cs="Garamond"/>
          <w:sz w:val="24"/>
        </w:rPr>
        <w:t xml:space="preserve"> yanında, gözünde ve ka</w:t>
      </w:r>
      <w:r>
        <w:rPr>
          <w:rFonts w:ascii="Garamond" w:hAnsi="Garamond" w:cs="Garamond"/>
          <w:sz w:val="24"/>
        </w:rPr>
        <w:t>l</w:t>
      </w:r>
      <w:r>
        <w:rPr>
          <w:rFonts w:ascii="Garamond" w:hAnsi="Garamond" w:cs="Garamond"/>
          <w:sz w:val="24"/>
        </w:rPr>
        <w:t>binde büyük tecelli etmeyen kimse ne de mutsuzdur! Ondan daha mutsuzu ise görülen ve g</w:t>
      </w:r>
      <w:r>
        <w:rPr>
          <w:rFonts w:ascii="Garamond" w:hAnsi="Garamond" w:cs="Garamond"/>
          <w:sz w:val="24"/>
        </w:rPr>
        <w:t>ö</w:t>
      </w:r>
      <w:r>
        <w:rPr>
          <w:rFonts w:ascii="Garamond" w:hAnsi="Garamond" w:cs="Garamond"/>
          <w:sz w:val="24"/>
        </w:rPr>
        <w:t>rülmeyen mülkün ve kudreti</w:t>
      </w:r>
      <w:r>
        <w:rPr>
          <w:rFonts w:ascii="Garamond" w:hAnsi="Garamond" w:cs="Garamond"/>
          <w:sz w:val="24"/>
        </w:rPr>
        <w:t>n</w:t>
      </w:r>
      <w:r>
        <w:rPr>
          <w:rFonts w:ascii="Garamond" w:hAnsi="Garamond" w:cs="Garamond"/>
          <w:sz w:val="24"/>
        </w:rPr>
        <w:t>den gördükleri, azametin ve c</w:t>
      </w:r>
      <w:r>
        <w:rPr>
          <w:rFonts w:ascii="Garamond" w:hAnsi="Garamond" w:cs="Garamond"/>
          <w:sz w:val="24"/>
        </w:rPr>
        <w:t>e</w:t>
      </w:r>
      <w:r>
        <w:rPr>
          <w:rFonts w:ascii="Garamond" w:hAnsi="Garamond" w:cs="Garamond"/>
          <w:sz w:val="24"/>
        </w:rPr>
        <w:t>lalin karşısında gözünde ve ka</w:t>
      </w:r>
      <w:r>
        <w:rPr>
          <w:rFonts w:ascii="Garamond" w:hAnsi="Garamond" w:cs="Garamond"/>
          <w:sz w:val="24"/>
        </w:rPr>
        <w:t>l</w:t>
      </w:r>
      <w:r>
        <w:rPr>
          <w:rFonts w:ascii="Garamond" w:hAnsi="Garamond" w:cs="Garamond"/>
          <w:sz w:val="24"/>
        </w:rPr>
        <w:t>binde küçük tecelli etmeyen kimsedir. Senden başka ilah yo</w:t>
      </w:r>
      <w:r>
        <w:rPr>
          <w:rFonts w:ascii="Garamond" w:hAnsi="Garamond" w:cs="Garamond"/>
          <w:sz w:val="24"/>
        </w:rPr>
        <w:t>k</w:t>
      </w:r>
      <w:r>
        <w:rPr>
          <w:rFonts w:ascii="Garamond" w:hAnsi="Garamond" w:cs="Garamond"/>
          <w:sz w:val="24"/>
        </w:rPr>
        <w:t>tur. Şü</w:t>
      </w:r>
      <w:r>
        <w:rPr>
          <w:rFonts w:ascii="Garamond" w:hAnsi="Garamond" w:cs="Garamond"/>
          <w:sz w:val="24"/>
        </w:rPr>
        <w:t>p</w:t>
      </w:r>
      <w:r>
        <w:rPr>
          <w:rFonts w:ascii="Garamond" w:hAnsi="Garamond" w:cs="Garamond"/>
          <w:sz w:val="24"/>
        </w:rPr>
        <w:t>hesiz sen münezzehsin ve ben zalimlerdenim.”</w:t>
      </w:r>
      <w:r>
        <w:rPr>
          <w:rStyle w:val="FootnoteReference"/>
          <w:rFonts w:ascii="Garamond" w:hAnsi="Garamond"/>
          <w:sz w:val="24"/>
        </w:rPr>
        <w:footnoteReference w:id="1008"/>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lastRenderedPageBreak/>
        <w:t xml:space="preserve">bak. el-Hılke, 1062.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523" w:name="_Toc527943267"/>
      <w:r>
        <w:rPr>
          <w:rFonts w:cs="Garamond"/>
          <w:szCs w:val="28"/>
        </w:rPr>
        <w:t>2059. Bölüm</w:t>
      </w:r>
      <w:bookmarkEnd w:id="523"/>
    </w:p>
    <w:p w:rsidR="00DF3D4E" w:rsidRDefault="00575627">
      <w:pPr>
        <w:pStyle w:val="Heading1"/>
        <w:spacing w:line="240" w:lineRule="atLeast"/>
        <w:ind w:firstLine="284"/>
        <w:rPr>
          <w:rFonts w:cs="Garamond"/>
          <w:szCs w:val="28"/>
        </w:rPr>
      </w:pPr>
      <w:bookmarkStart w:id="524" w:name="_Toc527943268"/>
      <w:r>
        <w:rPr>
          <w:rFonts w:cs="Garamond"/>
          <w:szCs w:val="28"/>
        </w:rPr>
        <w:t>Bedbahtlığın</w:t>
      </w:r>
      <w:r w:rsidR="00DF3D4E">
        <w:rPr>
          <w:rFonts w:cs="Garamond"/>
          <w:szCs w:val="28"/>
        </w:rPr>
        <w:t xml:space="preserve"> Alametl</w:t>
      </w:r>
      <w:r w:rsidR="00DF3D4E">
        <w:rPr>
          <w:rFonts w:cs="Garamond"/>
          <w:szCs w:val="28"/>
        </w:rPr>
        <w:t>e</w:t>
      </w:r>
      <w:r w:rsidR="00DF3D4E">
        <w:rPr>
          <w:rFonts w:cs="Garamond"/>
          <w:szCs w:val="28"/>
        </w:rPr>
        <w:t>ri</w:t>
      </w:r>
      <w:bookmarkEnd w:id="524"/>
      <w:r w:rsidR="00DF3D4E">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rsidP="00575627">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“Gözün kuruluğu, kalbin katılığı, rızık talebinde aş</w:t>
      </w:r>
      <w:r>
        <w:rPr>
          <w:rFonts w:ascii="Garamond" w:hAnsi="Garamond" w:cs="Garamond"/>
          <w:sz w:val="24"/>
        </w:rPr>
        <w:t>ı</w:t>
      </w:r>
      <w:r>
        <w:rPr>
          <w:rFonts w:ascii="Garamond" w:hAnsi="Garamond" w:cs="Garamond"/>
          <w:sz w:val="24"/>
        </w:rPr>
        <w:t xml:space="preserve">rı hırs ve günah hususunda ısrar </w:t>
      </w:r>
      <w:r w:rsidR="00575627">
        <w:rPr>
          <w:rFonts w:ascii="Garamond" w:hAnsi="Garamond" w:cs="Garamond"/>
          <w:sz w:val="24"/>
        </w:rPr>
        <w:t>bedbahtlığın</w:t>
      </w:r>
      <w:r>
        <w:rPr>
          <w:rFonts w:ascii="Garamond" w:hAnsi="Garamond" w:cs="Garamond"/>
          <w:sz w:val="24"/>
        </w:rPr>
        <w:t xml:space="preserve"> alametlerinde</w:t>
      </w:r>
      <w:r>
        <w:rPr>
          <w:rFonts w:ascii="Garamond" w:hAnsi="Garamond" w:cs="Garamond"/>
          <w:sz w:val="24"/>
        </w:rPr>
        <w:t>n</w:t>
      </w:r>
      <w:r>
        <w:rPr>
          <w:rFonts w:ascii="Garamond" w:hAnsi="Garamond" w:cs="Garamond"/>
          <w:sz w:val="24"/>
        </w:rPr>
        <w:t>dir.”</w:t>
      </w:r>
      <w:r>
        <w:rPr>
          <w:rStyle w:val="FootnoteReference"/>
          <w:rFonts w:ascii="Garamond" w:hAnsi="Garamond"/>
          <w:sz w:val="24"/>
        </w:rPr>
        <w:footnoteReference w:id="100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“Ey Ali! Dört haslet mutsuzluktandır: Gözün kurul</w:t>
      </w:r>
      <w:r>
        <w:rPr>
          <w:rFonts w:ascii="Garamond" w:hAnsi="Garamond" w:cs="Garamond"/>
          <w:sz w:val="24"/>
        </w:rPr>
        <w:t>u</w:t>
      </w:r>
      <w:r>
        <w:rPr>
          <w:rFonts w:ascii="Garamond" w:hAnsi="Garamond" w:cs="Garamond"/>
          <w:sz w:val="24"/>
        </w:rPr>
        <w:t>ğu, kalbin katılığı, uzun emel ve hayatta kalma sevgisi.”</w:t>
      </w:r>
      <w:r>
        <w:rPr>
          <w:rStyle w:val="FootnoteReference"/>
          <w:rFonts w:ascii="Garamond" w:hAnsi="Garamond"/>
          <w:sz w:val="24"/>
        </w:rPr>
        <w:footnoteReference w:id="101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sidR="00575627">
        <w:rPr>
          <w:rFonts w:ascii="Garamond" w:hAnsi="Garamond" w:cs="Garamond"/>
          <w:sz w:val="24"/>
        </w:rPr>
        <w:t>“Arkadaşı</w:t>
      </w:r>
      <w:r>
        <w:rPr>
          <w:rFonts w:ascii="Garamond" w:hAnsi="Garamond" w:cs="Garamond"/>
          <w:sz w:val="24"/>
        </w:rPr>
        <w:t xml:space="preserve"> kandırmak mutsuzluğun alametindendir.”</w:t>
      </w:r>
      <w:r>
        <w:rPr>
          <w:rStyle w:val="FootnoteReference"/>
          <w:rFonts w:ascii="Garamond" w:hAnsi="Garamond"/>
          <w:sz w:val="24"/>
        </w:rPr>
        <w:footnoteReference w:id="101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“İyilere kötülük etmek mutsuzluğun nişanelerinde</w:t>
      </w:r>
      <w:r>
        <w:rPr>
          <w:rFonts w:ascii="Garamond" w:hAnsi="Garamond" w:cs="Garamond"/>
          <w:sz w:val="24"/>
        </w:rPr>
        <w:t>n</w:t>
      </w:r>
      <w:r>
        <w:rPr>
          <w:rFonts w:ascii="Garamond" w:hAnsi="Garamond" w:cs="Garamond"/>
          <w:sz w:val="24"/>
        </w:rPr>
        <w:t>dir.”</w:t>
      </w:r>
      <w:r>
        <w:rPr>
          <w:rStyle w:val="FootnoteReference"/>
          <w:rFonts w:ascii="Garamond" w:hAnsi="Garamond"/>
          <w:sz w:val="24"/>
        </w:rPr>
        <w:footnoteReference w:id="1012"/>
      </w:r>
    </w:p>
    <w:p w:rsidR="00DF3D4E" w:rsidRDefault="00DF3D4E" w:rsidP="00575627">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“Birinin mutlu</w:t>
      </w:r>
      <w:r w:rsidR="00575627">
        <w:rPr>
          <w:rFonts w:ascii="Garamond" w:hAnsi="Garamond" w:cs="Garamond"/>
          <w:sz w:val="24"/>
        </w:rPr>
        <w:t xml:space="preserve"> mu</w:t>
      </w:r>
      <w:r>
        <w:rPr>
          <w:rFonts w:ascii="Garamond" w:hAnsi="Garamond" w:cs="Garamond"/>
          <w:sz w:val="24"/>
        </w:rPr>
        <w:t xml:space="preserve"> </w:t>
      </w:r>
      <w:r w:rsidR="00575627">
        <w:rPr>
          <w:rFonts w:ascii="Garamond" w:hAnsi="Garamond" w:cs="Garamond"/>
          <w:sz w:val="24"/>
        </w:rPr>
        <w:t>yoksa</w:t>
      </w:r>
      <w:r>
        <w:rPr>
          <w:rFonts w:ascii="Garamond" w:hAnsi="Garamond" w:cs="Garamond"/>
          <w:sz w:val="24"/>
        </w:rPr>
        <w:t xml:space="preserve"> mutsuz olduğunu bilmek istiyorsan, kime iyilik ettiğine bak. </w:t>
      </w:r>
      <w:r>
        <w:rPr>
          <w:rFonts w:ascii="Garamond" w:hAnsi="Garamond" w:cs="Garamond"/>
          <w:sz w:val="24"/>
        </w:rPr>
        <w:t>E</w:t>
      </w:r>
      <w:r>
        <w:rPr>
          <w:rFonts w:ascii="Garamond" w:hAnsi="Garamond" w:cs="Garamond"/>
          <w:sz w:val="24"/>
        </w:rPr>
        <w:t xml:space="preserve">ğer ehline iyilik yaparsa bil ki o iyi bir insandır. Eğer ehli olmayana iyilik yaparsa bil ki onun </w:t>
      </w:r>
      <w:r>
        <w:rPr>
          <w:rFonts w:ascii="Garamond" w:hAnsi="Garamond" w:cs="Garamond"/>
          <w:sz w:val="24"/>
        </w:rPr>
        <w:t>i</w:t>
      </w:r>
      <w:r>
        <w:rPr>
          <w:rFonts w:ascii="Garamond" w:hAnsi="Garamond" w:cs="Garamond"/>
          <w:sz w:val="24"/>
        </w:rPr>
        <w:t>çin Allah nezdinde hayır ve iyilik yoktur.”</w:t>
      </w:r>
      <w:r>
        <w:rPr>
          <w:rStyle w:val="FootnoteReference"/>
          <w:rFonts w:ascii="Garamond" w:hAnsi="Garamond"/>
          <w:sz w:val="24"/>
        </w:rPr>
        <w:footnoteReference w:id="101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“Ahireti ifsat e</w:t>
      </w:r>
      <w:r>
        <w:rPr>
          <w:rFonts w:ascii="Garamond" w:hAnsi="Garamond" w:cs="Garamond"/>
          <w:sz w:val="24"/>
        </w:rPr>
        <w:t>t</w:t>
      </w:r>
      <w:r>
        <w:rPr>
          <w:rFonts w:ascii="Garamond" w:hAnsi="Garamond" w:cs="Garamond"/>
          <w:sz w:val="24"/>
        </w:rPr>
        <w:t>mek/bozmak mutsuzlukta</w:t>
      </w:r>
      <w:r>
        <w:rPr>
          <w:rFonts w:ascii="Garamond" w:hAnsi="Garamond" w:cs="Garamond"/>
          <w:sz w:val="24"/>
        </w:rPr>
        <w:t>n</w:t>
      </w:r>
      <w:r>
        <w:rPr>
          <w:rFonts w:ascii="Garamond" w:hAnsi="Garamond" w:cs="Garamond"/>
          <w:sz w:val="24"/>
        </w:rPr>
        <w:t>dır.”</w:t>
      </w:r>
      <w:r>
        <w:rPr>
          <w:rStyle w:val="FootnoteReference"/>
          <w:rFonts w:ascii="Garamond" w:hAnsi="Garamond"/>
          <w:sz w:val="24"/>
        </w:rPr>
        <w:footnoteReference w:id="101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“İnsanın dinini dünyasını koruma aracı kılması mutsuzlu</w:t>
      </w:r>
      <w:r>
        <w:rPr>
          <w:rFonts w:ascii="Garamond" w:hAnsi="Garamond" w:cs="Garamond"/>
          <w:sz w:val="24"/>
        </w:rPr>
        <w:t>k</w:t>
      </w:r>
      <w:r>
        <w:rPr>
          <w:rFonts w:ascii="Garamond" w:hAnsi="Garamond" w:cs="Garamond"/>
          <w:sz w:val="24"/>
        </w:rPr>
        <w:t>tandır.”</w:t>
      </w:r>
      <w:r>
        <w:rPr>
          <w:rStyle w:val="FootnoteReference"/>
          <w:rFonts w:ascii="Garamond" w:hAnsi="Garamond"/>
          <w:sz w:val="24"/>
        </w:rPr>
        <w:footnoteReference w:id="1015"/>
      </w:r>
    </w:p>
    <w:p w:rsidR="00DF3D4E" w:rsidRDefault="00DF3D4E" w:rsidP="007E21FF">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“Niyetin bozukluğu </w:t>
      </w:r>
      <w:r w:rsidR="007E21FF">
        <w:rPr>
          <w:rFonts w:ascii="Garamond" w:hAnsi="Garamond" w:cs="Garamond"/>
          <w:sz w:val="24"/>
        </w:rPr>
        <w:t>be</w:t>
      </w:r>
      <w:r w:rsidR="007E21FF">
        <w:rPr>
          <w:rFonts w:ascii="Garamond" w:hAnsi="Garamond" w:cs="Garamond"/>
          <w:sz w:val="24"/>
        </w:rPr>
        <w:t>d</w:t>
      </w:r>
      <w:r w:rsidR="007E21FF">
        <w:rPr>
          <w:rFonts w:ascii="Garamond" w:hAnsi="Garamond" w:cs="Garamond"/>
          <w:sz w:val="24"/>
        </w:rPr>
        <w:t>bahtlıktan/</w:t>
      </w:r>
      <w:r>
        <w:rPr>
          <w:rFonts w:ascii="Garamond" w:hAnsi="Garamond" w:cs="Garamond"/>
          <w:sz w:val="24"/>
        </w:rPr>
        <w:t>mutsuzluktandır.”</w:t>
      </w:r>
      <w:r>
        <w:rPr>
          <w:rStyle w:val="FootnoteReference"/>
          <w:rFonts w:ascii="Garamond" w:hAnsi="Garamond"/>
          <w:sz w:val="24"/>
        </w:rPr>
        <w:footnoteReference w:id="1016"/>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2051. Bölüm </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center"/>
        <w:rPr>
          <w:rFonts w:ascii="Garamond" w:hAnsi="Garamond"/>
          <w:sz w:val="24"/>
        </w:rPr>
        <w:sectPr w:rsidR="00DF3D4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sz w:val="24"/>
        </w:rPr>
        <w:br w:type="page"/>
      </w:r>
    </w:p>
    <w:p w:rsidR="00DF3D4E" w:rsidRDefault="00DF3D4E">
      <w:pPr>
        <w:spacing w:line="240" w:lineRule="atLeast"/>
        <w:ind w:firstLine="284"/>
        <w:jc w:val="center"/>
        <w:rPr>
          <w:rFonts w:ascii="Garamond" w:hAnsi="Garamond" w:cs="Garamond"/>
          <w:b/>
          <w:bCs/>
          <w:sz w:val="72"/>
          <w:szCs w:val="72"/>
        </w:rPr>
      </w:pPr>
      <w:r>
        <w:rPr>
          <w:rFonts w:ascii="Garamond" w:hAnsi="Garamond" w:cs="Garamond"/>
          <w:b/>
          <w:bCs/>
          <w:sz w:val="72"/>
          <w:szCs w:val="72"/>
        </w:rPr>
        <w:lastRenderedPageBreak/>
        <w:t>273. Konu</w:t>
      </w:r>
    </w:p>
    <w:p w:rsidR="00DF3D4E" w:rsidRDefault="00DF3D4E">
      <w:pPr>
        <w:pStyle w:val="BodyTextIndent"/>
        <w:spacing w:before="0" w:line="240" w:lineRule="atLeast"/>
        <w:rPr>
          <w:rFonts w:ascii="Garamond" w:hAnsi="Garamond" w:cs="Garamond"/>
          <w:sz w:val="72"/>
          <w:szCs w:val="72"/>
        </w:rPr>
      </w:pPr>
    </w:p>
    <w:p w:rsidR="00DF3D4E" w:rsidRDefault="00DF3D4E">
      <w:pPr>
        <w:pStyle w:val="BodyTextIndent"/>
        <w:spacing w:before="0" w:line="240" w:lineRule="atLeast"/>
        <w:rPr>
          <w:rFonts w:ascii="Garamond" w:hAnsi="Garamond" w:cs="Garamond"/>
          <w:szCs w:val="100"/>
        </w:rPr>
      </w:pPr>
      <w:r>
        <w:rPr>
          <w:rFonts w:ascii="Garamond" w:hAnsi="Garamond" w:cs="Garamond"/>
          <w:szCs w:val="100"/>
        </w:rPr>
        <w:t>eş-Şukr</w:t>
      </w:r>
      <w:r w:rsidR="007E21FF">
        <w:rPr>
          <w:rFonts w:ascii="Garamond" w:hAnsi="Garamond" w:cs="Garamond"/>
          <w:szCs w:val="100"/>
        </w:rPr>
        <w:t xml:space="preserve"> (1)</w:t>
      </w:r>
    </w:p>
    <w:p w:rsidR="00DF3D4E" w:rsidRDefault="00DF3D4E">
      <w:pPr>
        <w:pStyle w:val="BodyTextIndent"/>
        <w:spacing w:before="0" w:line="240" w:lineRule="atLeast"/>
        <w:rPr>
          <w:rFonts w:ascii="Garamond" w:hAnsi="Garamond" w:cs="Garamond"/>
          <w:sz w:val="90"/>
          <w:szCs w:val="90"/>
        </w:rPr>
      </w:pPr>
      <w:r>
        <w:rPr>
          <w:rFonts w:ascii="Garamond" w:hAnsi="Garamond" w:cs="Garamond"/>
          <w:sz w:val="90"/>
          <w:szCs w:val="90"/>
        </w:rPr>
        <w:t xml:space="preserve">Şükür </w:t>
      </w:r>
      <w:r>
        <w:rPr>
          <w:rFonts w:ascii="Garamond" w:hAnsi="Garamond" w:cs="Garamond"/>
          <w:sz w:val="28"/>
          <w:szCs w:val="28"/>
        </w:rPr>
        <w:t>(Allah’a)</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71/18, 61. bölüm, eş-Şükr</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Kenz’ul Ummal, 3/253, 736. bölüm, eş-Şükr</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86/194, 44. bölüm, Secdet’uş Şukr</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27317F" w:rsidP="00F35803">
      <w:pPr>
        <w:rPr>
          <w:rFonts w:cs="Garamond"/>
          <w:sz w:val="24"/>
          <w:szCs w:val="24"/>
        </w:rPr>
      </w:pPr>
      <w:bookmarkStart w:id="525" w:name="_Toc527941661"/>
      <w:bookmarkStart w:id="526" w:name="_Toc527942465"/>
      <w:bookmarkStart w:id="527" w:name="_Toc527943269"/>
      <w:r>
        <w:rPr>
          <w:noProof/>
          <w:lang w:val="en-US" w:eastAsia="en-US"/>
        </w:rPr>
        <mc:AlternateContent>
          <mc:Choice Requires="wps">
            <w:drawing>
              <wp:anchor distT="0" distB="0" distL="114300" distR="114300" simplePos="0" relativeHeight="251665920"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B6120" id="Line 4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zlO7BS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525"/>
      <w:bookmarkEnd w:id="526"/>
      <w:bookmarkEnd w:id="527"/>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518. konu, en-Ni’met</w:t>
      </w:r>
    </w:p>
    <w:p w:rsidR="00DF3D4E" w:rsidRDefault="00DF3D4E" w:rsidP="00F35803">
      <w:p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r>
        <w:t xml:space="preserve"> </w:t>
      </w:r>
    </w:p>
    <w:p w:rsidR="00DF3D4E" w:rsidRDefault="00DF3D4E">
      <w:pPr>
        <w:pStyle w:val="Heading1"/>
        <w:spacing w:line="240" w:lineRule="atLeast"/>
        <w:ind w:firstLine="284"/>
        <w:rPr>
          <w:rFonts w:cs="Garamond"/>
          <w:szCs w:val="28"/>
        </w:rPr>
      </w:pPr>
      <w:r>
        <w:rPr>
          <w:rFonts w:cs="Garamond"/>
          <w:szCs w:val="28"/>
        </w:rPr>
        <w:lastRenderedPageBreak/>
        <w:br w:type="page"/>
      </w:r>
      <w:bookmarkStart w:id="528" w:name="_Toc527943270"/>
      <w:r>
        <w:rPr>
          <w:rFonts w:cs="Garamond"/>
          <w:szCs w:val="28"/>
        </w:rPr>
        <w:lastRenderedPageBreak/>
        <w:t>2060. Bölüm</w:t>
      </w:r>
      <w:bookmarkEnd w:id="528"/>
    </w:p>
    <w:p w:rsidR="00DF3D4E" w:rsidRDefault="00DF3D4E">
      <w:pPr>
        <w:pStyle w:val="Heading1"/>
        <w:spacing w:line="240" w:lineRule="atLeast"/>
        <w:ind w:firstLine="284"/>
        <w:rPr>
          <w:rFonts w:cs="Garamond"/>
          <w:szCs w:val="28"/>
        </w:rPr>
      </w:pPr>
      <w:bookmarkStart w:id="529" w:name="_Toc527943271"/>
      <w:r>
        <w:rPr>
          <w:rFonts w:cs="Garamond"/>
          <w:szCs w:val="28"/>
        </w:rPr>
        <w:t>Allah’a Şükretmeye Teşvik</w:t>
      </w:r>
      <w:bookmarkEnd w:id="529"/>
    </w:p>
    <w:p w:rsidR="00DF3D4E" w:rsidRDefault="00DF3D4E" w:rsidP="00F35803">
      <w:r>
        <w:t xml:space="preserve"> </w:t>
      </w:r>
    </w:p>
    <w:p w:rsidR="00DF3D4E" w:rsidRDefault="00DF3D4E">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DF3D4E" w:rsidRDefault="00DF3D4E">
      <w:pPr>
        <w:pStyle w:val="BodyTextIndent2"/>
        <w:rPr>
          <w:rFonts w:cs="Garamond"/>
          <w:b/>
          <w:bCs/>
          <w:i w:val="0"/>
          <w:iCs w:val="0"/>
          <w:szCs w:val="24"/>
        </w:rPr>
      </w:pPr>
      <w:r>
        <w:rPr>
          <w:rFonts w:cs="Garamond"/>
          <w:b/>
          <w:bCs/>
          <w:i w:val="0"/>
          <w:iCs w:val="0"/>
          <w:szCs w:val="24"/>
        </w:rPr>
        <w:t>“Artık beni anın, ben de sizi anayım; bana şükredin, nankörlük etmeyin.”</w:t>
      </w:r>
      <w:r>
        <w:rPr>
          <w:rStyle w:val="FootnoteReference"/>
          <w:b/>
          <w:bCs/>
          <w:i w:val="0"/>
          <w:iCs w:val="0"/>
        </w:rPr>
        <w:footnoteReference w:id="1017"/>
      </w:r>
      <w:r>
        <w:rPr>
          <w:rFonts w:cs="Garamond"/>
          <w:b/>
          <w:bCs/>
          <w:i w:val="0"/>
          <w:iCs w:val="0"/>
          <w:szCs w:val="24"/>
        </w:rPr>
        <w:t xml:space="preserve"> </w:t>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Zeyn’ul Abidin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“Hamd olsun Allah’a ki eğer kullarına birbiri ardınca verdiği ihsanları ve say</w:t>
      </w:r>
      <w:r>
        <w:rPr>
          <w:rFonts w:ascii="Garamond" w:hAnsi="Garamond" w:cs="Garamond"/>
          <w:sz w:val="24"/>
        </w:rPr>
        <w:t>ı</w:t>
      </w:r>
      <w:r>
        <w:rPr>
          <w:rFonts w:ascii="Garamond" w:hAnsi="Garamond" w:cs="Garamond"/>
          <w:sz w:val="24"/>
        </w:rPr>
        <w:t>sız n</w:t>
      </w:r>
      <w:r>
        <w:rPr>
          <w:rFonts w:ascii="Garamond" w:hAnsi="Garamond" w:cs="Garamond"/>
          <w:sz w:val="24"/>
        </w:rPr>
        <w:t>i</w:t>
      </w:r>
      <w:r>
        <w:rPr>
          <w:rFonts w:ascii="Garamond" w:hAnsi="Garamond" w:cs="Garamond"/>
          <w:sz w:val="24"/>
        </w:rPr>
        <w:t>metleri karşısında hamd etmeyi tanımayı kendil</w:t>
      </w:r>
      <w:r>
        <w:rPr>
          <w:rFonts w:ascii="Garamond" w:hAnsi="Garamond" w:cs="Garamond"/>
          <w:sz w:val="24"/>
        </w:rPr>
        <w:t>e</w:t>
      </w:r>
      <w:r>
        <w:rPr>
          <w:rFonts w:ascii="Garamond" w:hAnsi="Garamond" w:cs="Garamond"/>
          <w:sz w:val="24"/>
        </w:rPr>
        <w:t>rinden alacak olsaydı, nimetlerinden i</w:t>
      </w:r>
      <w:r>
        <w:rPr>
          <w:rFonts w:ascii="Garamond" w:hAnsi="Garamond" w:cs="Garamond"/>
          <w:sz w:val="24"/>
        </w:rPr>
        <w:t>s</w:t>
      </w:r>
      <w:r>
        <w:rPr>
          <w:rFonts w:ascii="Garamond" w:hAnsi="Garamond" w:cs="Garamond"/>
          <w:sz w:val="24"/>
        </w:rPr>
        <w:t>tifade eder</w:t>
      </w:r>
      <w:r w:rsidR="007E21FF">
        <w:rPr>
          <w:rFonts w:ascii="Garamond" w:hAnsi="Garamond" w:cs="Garamond"/>
          <w:sz w:val="24"/>
        </w:rPr>
        <w:t>ler</w:t>
      </w:r>
      <w:r>
        <w:rPr>
          <w:rFonts w:ascii="Garamond" w:hAnsi="Garamond" w:cs="Garamond"/>
          <w:sz w:val="24"/>
        </w:rPr>
        <w:t>, ama onu övmezlerdi. Rızkından faydal</w:t>
      </w:r>
      <w:r>
        <w:rPr>
          <w:rFonts w:ascii="Garamond" w:hAnsi="Garamond" w:cs="Garamond"/>
          <w:sz w:val="24"/>
        </w:rPr>
        <w:t>a</w:t>
      </w:r>
      <w:r>
        <w:rPr>
          <w:rFonts w:ascii="Garamond" w:hAnsi="Garamond" w:cs="Garamond"/>
          <w:sz w:val="24"/>
        </w:rPr>
        <w:t>nır, ona şükretmezlerdi. Bu ta</w:t>
      </w:r>
      <w:r>
        <w:rPr>
          <w:rFonts w:ascii="Garamond" w:hAnsi="Garamond" w:cs="Garamond"/>
          <w:sz w:val="24"/>
        </w:rPr>
        <w:t>k</w:t>
      </w:r>
      <w:r>
        <w:rPr>
          <w:rFonts w:ascii="Garamond" w:hAnsi="Garamond" w:cs="Garamond"/>
          <w:sz w:val="24"/>
        </w:rPr>
        <w:t>tirde ise insanlık sınırından ha</w:t>
      </w:r>
      <w:r>
        <w:rPr>
          <w:rFonts w:ascii="Garamond" w:hAnsi="Garamond" w:cs="Garamond"/>
          <w:sz w:val="24"/>
        </w:rPr>
        <w:t>y</w:t>
      </w:r>
      <w:r>
        <w:rPr>
          <w:rFonts w:ascii="Garamond" w:hAnsi="Garamond" w:cs="Garamond"/>
          <w:sz w:val="24"/>
        </w:rPr>
        <w:t>vanlık sınırına iner ve Allah’ın muhkem/sağlam kitabında zi</w:t>
      </w:r>
      <w:r>
        <w:rPr>
          <w:rFonts w:ascii="Garamond" w:hAnsi="Garamond" w:cs="Garamond"/>
          <w:sz w:val="24"/>
        </w:rPr>
        <w:t>k</w:t>
      </w:r>
      <w:r>
        <w:rPr>
          <w:rFonts w:ascii="Garamond" w:hAnsi="Garamond" w:cs="Garamond"/>
          <w:sz w:val="24"/>
        </w:rPr>
        <w:t xml:space="preserve">rettiği kimseler gibi olurlardı: </w:t>
      </w:r>
      <w:r w:rsidR="00EF0B40" w:rsidRPr="00EF0B40">
        <w:rPr>
          <w:rFonts w:ascii="Garamond" w:hAnsi="Garamond" w:cs="Garamond"/>
          <w:b/>
          <w:bCs/>
          <w:sz w:val="24"/>
        </w:rPr>
        <w:t>“</w:t>
      </w:r>
      <w:r w:rsidRPr="00EF0B40">
        <w:rPr>
          <w:rFonts w:ascii="Garamond" w:hAnsi="Garamond" w:cs="Garamond"/>
          <w:b/>
          <w:bCs/>
          <w:sz w:val="24"/>
        </w:rPr>
        <w:t>Onlar hayvanlar gibidir</w:t>
      </w:r>
      <w:r w:rsidR="00EF0B40" w:rsidRPr="00EF0B40">
        <w:rPr>
          <w:rFonts w:ascii="Garamond" w:hAnsi="Garamond" w:cs="Garamond"/>
          <w:b/>
          <w:bCs/>
          <w:sz w:val="24"/>
        </w:rPr>
        <w:t>ler</w:t>
      </w:r>
      <w:r w:rsidRPr="00EF0B40">
        <w:rPr>
          <w:rFonts w:ascii="Garamond" w:hAnsi="Garamond" w:cs="Garamond"/>
          <w:b/>
          <w:bCs/>
          <w:sz w:val="24"/>
        </w:rPr>
        <w:t>, ha</w:t>
      </w:r>
      <w:r w:rsidRPr="00EF0B40">
        <w:rPr>
          <w:rFonts w:ascii="Garamond" w:hAnsi="Garamond" w:cs="Garamond"/>
          <w:b/>
          <w:bCs/>
          <w:sz w:val="24"/>
        </w:rPr>
        <w:t>t</w:t>
      </w:r>
      <w:r w:rsidRPr="00EF0B40">
        <w:rPr>
          <w:rFonts w:ascii="Garamond" w:hAnsi="Garamond" w:cs="Garamond"/>
          <w:b/>
          <w:bCs/>
          <w:sz w:val="24"/>
        </w:rPr>
        <w:t>ta yol açısından daha da sapıktı</w:t>
      </w:r>
      <w:r w:rsidRPr="00EF0B40">
        <w:rPr>
          <w:rFonts w:ascii="Garamond" w:hAnsi="Garamond" w:cs="Garamond"/>
          <w:b/>
          <w:bCs/>
          <w:sz w:val="24"/>
        </w:rPr>
        <w:t>r</w:t>
      </w:r>
      <w:r w:rsidRPr="00EF0B40">
        <w:rPr>
          <w:rFonts w:ascii="Garamond" w:hAnsi="Garamond" w:cs="Garamond"/>
          <w:b/>
          <w:bCs/>
          <w:sz w:val="24"/>
        </w:rPr>
        <w:t>lar.”</w:t>
      </w:r>
      <w:r>
        <w:rPr>
          <w:rStyle w:val="FootnoteReference"/>
          <w:rFonts w:ascii="Garamond" w:hAnsi="Garamond"/>
          <w:sz w:val="24"/>
        </w:rPr>
        <w:footnoteReference w:id="101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“Şükür zenginliğin süsü ve sabır belanın ziynetidir.”</w:t>
      </w:r>
      <w:r>
        <w:rPr>
          <w:rStyle w:val="FootnoteReference"/>
          <w:rFonts w:ascii="Garamond" w:hAnsi="Garamond"/>
          <w:sz w:val="24"/>
        </w:rPr>
        <w:footnoteReference w:id="101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“Şükretmek fitneden g</w:t>
      </w:r>
      <w:r>
        <w:rPr>
          <w:rFonts w:ascii="Garamond" w:hAnsi="Garamond" w:cs="Garamond"/>
          <w:sz w:val="24"/>
        </w:rPr>
        <w:t>ü</w:t>
      </w:r>
      <w:r>
        <w:rPr>
          <w:rFonts w:ascii="Garamond" w:hAnsi="Garamond" w:cs="Garamond"/>
          <w:sz w:val="24"/>
        </w:rPr>
        <w:t>vende olma nedenidir.”</w:t>
      </w:r>
      <w:r>
        <w:rPr>
          <w:rStyle w:val="FootnoteReference"/>
          <w:rFonts w:ascii="Garamond" w:hAnsi="Garamond"/>
          <w:sz w:val="24"/>
        </w:rPr>
        <w:footnoteReference w:id="102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“Nimete şükretmek </w:t>
      </w:r>
      <w:r w:rsidR="00EF0B40">
        <w:rPr>
          <w:rFonts w:ascii="Garamond" w:hAnsi="Garamond" w:cs="Garamond"/>
          <w:sz w:val="24"/>
        </w:rPr>
        <w:t>(</w:t>
      </w:r>
      <w:r>
        <w:rPr>
          <w:rFonts w:ascii="Garamond" w:hAnsi="Garamond" w:cs="Garamond"/>
          <w:sz w:val="24"/>
        </w:rPr>
        <w:t>A</w:t>
      </w:r>
      <w:r>
        <w:rPr>
          <w:rFonts w:ascii="Garamond" w:hAnsi="Garamond" w:cs="Garamond"/>
          <w:sz w:val="24"/>
        </w:rPr>
        <w:t>l</w:t>
      </w:r>
      <w:r>
        <w:rPr>
          <w:rFonts w:ascii="Garamond" w:hAnsi="Garamond" w:cs="Garamond"/>
          <w:sz w:val="24"/>
        </w:rPr>
        <w:t>lah’ın</w:t>
      </w:r>
      <w:r w:rsidR="00EF0B40">
        <w:rPr>
          <w:rFonts w:ascii="Garamond" w:hAnsi="Garamond" w:cs="Garamond"/>
          <w:sz w:val="24"/>
        </w:rPr>
        <w:t>)</w:t>
      </w:r>
      <w:r>
        <w:rPr>
          <w:rFonts w:ascii="Garamond" w:hAnsi="Garamond" w:cs="Garamond"/>
          <w:sz w:val="24"/>
        </w:rPr>
        <w:t xml:space="preserve"> intikamından güvende olmaya sebep olur.”</w:t>
      </w:r>
      <w:r>
        <w:rPr>
          <w:rStyle w:val="FootnoteReference"/>
          <w:rFonts w:ascii="Garamond" w:hAnsi="Garamond"/>
          <w:sz w:val="24"/>
        </w:rPr>
        <w:footnoteReference w:id="102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“Allah nezdinde insanların en değerlisi ki</w:t>
      </w:r>
      <w:r>
        <w:rPr>
          <w:rFonts w:ascii="Garamond" w:hAnsi="Garamond" w:cs="Garamond"/>
          <w:i/>
          <w:iCs/>
          <w:sz w:val="24"/>
        </w:rPr>
        <w:t>m</w:t>
      </w:r>
      <w:r>
        <w:rPr>
          <w:rFonts w:ascii="Garamond" w:hAnsi="Garamond" w:cs="Garamond"/>
          <w:i/>
          <w:iCs/>
          <w:sz w:val="24"/>
        </w:rPr>
        <w:t>dir?” diye sorulunca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“Kendisine bir nimet verili</w:t>
      </w:r>
      <w:r>
        <w:rPr>
          <w:rFonts w:ascii="Garamond" w:hAnsi="Garamond" w:cs="Garamond"/>
          <w:sz w:val="24"/>
        </w:rPr>
        <w:t>n</w:t>
      </w:r>
      <w:r>
        <w:rPr>
          <w:rFonts w:ascii="Garamond" w:hAnsi="Garamond" w:cs="Garamond"/>
          <w:sz w:val="24"/>
        </w:rPr>
        <w:t>ce şükreden ve bir belaya düçar olunca sabreden kimsedir.”</w:t>
      </w:r>
      <w:r>
        <w:rPr>
          <w:rStyle w:val="FootnoteReference"/>
          <w:rFonts w:ascii="Garamond" w:hAnsi="Garamond"/>
          <w:sz w:val="24"/>
        </w:rPr>
        <w:footnoteReference w:id="1022"/>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530" w:name="_Toc527943272"/>
      <w:r>
        <w:rPr>
          <w:rFonts w:cs="Garamond"/>
          <w:szCs w:val="28"/>
        </w:rPr>
        <w:t>2061. Bölüm</w:t>
      </w:r>
      <w:bookmarkEnd w:id="530"/>
    </w:p>
    <w:p w:rsidR="00DF3D4E" w:rsidRDefault="00DF3D4E">
      <w:pPr>
        <w:pStyle w:val="Heading1"/>
        <w:spacing w:line="240" w:lineRule="atLeast"/>
        <w:ind w:firstLine="284"/>
        <w:rPr>
          <w:rFonts w:cs="Garamond"/>
          <w:szCs w:val="28"/>
        </w:rPr>
      </w:pPr>
      <w:bookmarkStart w:id="531" w:name="_Toc527943273"/>
      <w:r>
        <w:rPr>
          <w:rFonts w:cs="Garamond"/>
          <w:szCs w:val="28"/>
        </w:rPr>
        <w:t>Nimet Sahibine Şü</w:t>
      </w:r>
      <w:r>
        <w:rPr>
          <w:rFonts w:cs="Garamond"/>
          <w:szCs w:val="28"/>
        </w:rPr>
        <w:t>k</w:t>
      </w:r>
      <w:r>
        <w:rPr>
          <w:rFonts w:cs="Garamond"/>
          <w:szCs w:val="28"/>
        </w:rPr>
        <w:t>retmenin Farz Oluşu</w:t>
      </w:r>
      <w:bookmarkEnd w:id="531"/>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“Eğer Allah kullarına i</w:t>
      </w:r>
      <w:r>
        <w:rPr>
          <w:rFonts w:ascii="Garamond" w:hAnsi="Garamond" w:cs="Garamond"/>
          <w:sz w:val="24"/>
        </w:rPr>
        <w:t>s</w:t>
      </w:r>
      <w:r>
        <w:rPr>
          <w:rFonts w:ascii="Garamond" w:hAnsi="Garamond" w:cs="Garamond"/>
          <w:sz w:val="24"/>
        </w:rPr>
        <w:t xml:space="preserve">yanları karşısında azap </w:t>
      </w:r>
      <w:r w:rsidR="00EF0B40">
        <w:rPr>
          <w:rFonts w:ascii="Garamond" w:hAnsi="Garamond" w:cs="Garamond"/>
          <w:sz w:val="24"/>
        </w:rPr>
        <w:t>bile vad</w:t>
      </w:r>
      <w:r>
        <w:rPr>
          <w:rFonts w:ascii="Garamond" w:hAnsi="Garamond" w:cs="Garamond"/>
          <w:sz w:val="24"/>
        </w:rPr>
        <w:t>etmeseydi, , yine de nimetl</w:t>
      </w:r>
      <w:r>
        <w:rPr>
          <w:rFonts w:ascii="Garamond" w:hAnsi="Garamond" w:cs="Garamond"/>
          <w:sz w:val="24"/>
        </w:rPr>
        <w:t>e</w:t>
      </w:r>
      <w:r>
        <w:rPr>
          <w:rFonts w:ascii="Garamond" w:hAnsi="Garamond" w:cs="Garamond"/>
          <w:sz w:val="24"/>
        </w:rPr>
        <w:t>rine şükür olarak ona isyan edilm</w:t>
      </w:r>
      <w:r>
        <w:rPr>
          <w:rFonts w:ascii="Garamond" w:hAnsi="Garamond" w:cs="Garamond"/>
          <w:sz w:val="24"/>
        </w:rPr>
        <w:t>e</w:t>
      </w:r>
      <w:r>
        <w:rPr>
          <w:rFonts w:ascii="Garamond" w:hAnsi="Garamond" w:cs="Garamond"/>
          <w:sz w:val="24"/>
        </w:rPr>
        <w:t>mesi farz olurdu.”</w:t>
      </w:r>
      <w:r>
        <w:rPr>
          <w:rStyle w:val="FootnoteReference"/>
          <w:rFonts w:ascii="Garamond" w:hAnsi="Garamond"/>
          <w:sz w:val="24"/>
        </w:rPr>
        <w:footnoteReference w:id="102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“Eğer Allah isyan karş</w:t>
      </w:r>
      <w:r>
        <w:rPr>
          <w:rFonts w:ascii="Garamond" w:hAnsi="Garamond" w:cs="Garamond"/>
          <w:sz w:val="24"/>
        </w:rPr>
        <w:t>ı</w:t>
      </w:r>
      <w:r w:rsidR="00466059">
        <w:rPr>
          <w:rFonts w:ascii="Garamond" w:hAnsi="Garamond" w:cs="Garamond"/>
          <w:sz w:val="24"/>
        </w:rPr>
        <w:t>sında azap bile vad</w:t>
      </w:r>
      <w:r>
        <w:rPr>
          <w:rFonts w:ascii="Garamond" w:hAnsi="Garamond" w:cs="Garamond"/>
          <w:sz w:val="24"/>
        </w:rPr>
        <w:t xml:space="preserve">etmeseydi, , yine de </w:t>
      </w:r>
      <w:r>
        <w:rPr>
          <w:rFonts w:ascii="Garamond" w:hAnsi="Garamond" w:cs="Garamond"/>
          <w:sz w:val="24"/>
        </w:rPr>
        <w:lastRenderedPageBreak/>
        <w:t>nimetlerine şükür olarak ona isyan edilmemesi farz olu</w:t>
      </w:r>
      <w:r>
        <w:rPr>
          <w:rFonts w:ascii="Garamond" w:hAnsi="Garamond" w:cs="Garamond"/>
          <w:sz w:val="24"/>
        </w:rPr>
        <w:t>r</w:t>
      </w:r>
      <w:r>
        <w:rPr>
          <w:rFonts w:ascii="Garamond" w:hAnsi="Garamond" w:cs="Garamond"/>
          <w:sz w:val="24"/>
        </w:rPr>
        <w:t>du.”</w:t>
      </w:r>
      <w:r>
        <w:rPr>
          <w:rStyle w:val="FootnoteReference"/>
          <w:rFonts w:ascii="Garamond" w:hAnsi="Garamond"/>
          <w:sz w:val="24"/>
        </w:rPr>
        <w:footnoteReference w:id="102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“Nimet sahibi karşısında en küçük görev</w:t>
      </w:r>
      <w:r w:rsidR="00466059">
        <w:rPr>
          <w:rFonts w:ascii="Garamond" w:hAnsi="Garamond" w:cs="Garamond"/>
          <w:sz w:val="24"/>
        </w:rPr>
        <w:t>,</w:t>
      </w:r>
      <w:r>
        <w:rPr>
          <w:rFonts w:ascii="Garamond" w:hAnsi="Garamond" w:cs="Garamond"/>
          <w:sz w:val="24"/>
        </w:rPr>
        <w:t xml:space="preserve"> nimetiyle kend</w:t>
      </w:r>
      <w:r>
        <w:rPr>
          <w:rFonts w:ascii="Garamond" w:hAnsi="Garamond" w:cs="Garamond"/>
          <w:sz w:val="24"/>
        </w:rPr>
        <w:t>i</w:t>
      </w:r>
      <w:r>
        <w:rPr>
          <w:rFonts w:ascii="Garamond" w:hAnsi="Garamond" w:cs="Garamond"/>
          <w:sz w:val="24"/>
        </w:rPr>
        <w:t>sine isyan edilmemesidir.”</w:t>
      </w:r>
      <w:r>
        <w:rPr>
          <w:rStyle w:val="FootnoteReference"/>
          <w:rFonts w:ascii="Garamond" w:hAnsi="Garamond"/>
          <w:sz w:val="24"/>
        </w:rPr>
        <w:footnoteReference w:id="102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 için yapmanız g</w:t>
      </w:r>
      <w:r>
        <w:rPr>
          <w:rFonts w:ascii="Garamond" w:hAnsi="Garamond" w:cs="Garamond"/>
          <w:sz w:val="24"/>
        </w:rPr>
        <w:t>e</w:t>
      </w:r>
      <w:r>
        <w:rPr>
          <w:rFonts w:ascii="Garamond" w:hAnsi="Garamond" w:cs="Garamond"/>
          <w:sz w:val="24"/>
        </w:rPr>
        <w:t>reken en az iş, nimetlerinden</w:t>
      </w:r>
      <w:r w:rsidR="00466059">
        <w:rPr>
          <w:rFonts w:ascii="Garamond" w:hAnsi="Garamond" w:cs="Garamond"/>
          <w:sz w:val="24"/>
        </w:rPr>
        <w:t>,</w:t>
      </w:r>
      <w:r>
        <w:rPr>
          <w:rFonts w:ascii="Garamond" w:hAnsi="Garamond" w:cs="Garamond"/>
          <w:sz w:val="24"/>
        </w:rPr>
        <w:t xml:space="preserve"> O’na karşı günah işlemeye ya</w:t>
      </w:r>
      <w:r>
        <w:rPr>
          <w:rFonts w:ascii="Garamond" w:hAnsi="Garamond" w:cs="Garamond"/>
          <w:sz w:val="24"/>
        </w:rPr>
        <w:t>r</w:t>
      </w:r>
      <w:r>
        <w:rPr>
          <w:rFonts w:ascii="Garamond" w:hAnsi="Garamond" w:cs="Garamond"/>
          <w:sz w:val="24"/>
        </w:rPr>
        <w:t>dım dilememenizdir”</w:t>
      </w:r>
      <w:r>
        <w:rPr>
          <w:rStyle w:val="FootnoteReference"/>
          <w:rFonts w:ascii="Garamond" w:hAnsi="Garamond"/>
          <w:sz w:val="24"/>
        </w:rPr>
        <w:footnoteReference w:id="102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“Münezzeh olan Allah karşısında size farz olan ilk şey nimetlerine şükretmek ve ho</w:t>
      </w:r>
      <w:r>
        <w:rPr>
          <w:rFonts w:ascii="Garamond" w:hAnsi="Garamond" w:cs="Garamond"/>
          <w:sz w:val="24"/>
        </w:rPr>
        <w:t>ş</w:t>
      </w:r>
      <w:r>
        <w:rPr>
          <w:rFonts w:ascii="Garamond" w:hAnsi="Garamond" w:cs="Garamond"/>
          <w:sz w:val="24"/>
        </w:rPr>
        <w:t>nutluğuna erişmeye çalışma</w:t>
      </w:r>
      <w:r>
        <w:rPr>
          <w:rFonts w:ascii="Garamond" w:hAnsi="Garamond" w:cs="Garamond"/>
          <w:sz w:val="24"/>
        </w:rPr>
        <w:t>k</w:t>
      </w:r>
      <w:r>
        <w:rPr>
          <w:rFonts w:ascii="Garamond" w:hAnsi="Garamond" w:cs="Garamond"/>
          <w:sz w:val="24"/>
        </w:rPr>
        <w:t>tır.”</w:t>
      </w:r>
      <w:r>
        <w:rPr>
          <w:rStyle w:val="FootnoteReference"/>
          <w:rFonts w:ascii="Garamond" w:hAnsi="Garamond"/>
          <w:sz w:val="24"/>
        </w:rPr>
        <w:footnoteReference w:id="102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sidR="00466059">
        <w:rPr>
          <w:rFonts w:ascii="Garamond" w:hAnsi="Garamond" w:cs="Garamond"/>
          <w:sz w:val="24"/>
        </w:rPr>
        <w:t>“H</w:t>
      </w:r>
      <w:r>
        <w:rPr>
          <w:rFonts w:ascii="Garamond" w:hAnsi="Garamond" w:cs="Garamond"/>
          <w:sz w:val="24"/>
        </w:rPr>
        <w:t>er bi</w:t>
      </w:r>
      <w:r w:rsidR="00466059">
        <w:rPr>
          <w:rFonts w:ascii="Garamond" w:hAnsi="Garamond" w:cs="Garamond"/>
          <w:sz w:val="24"/>
        </w:rPr>
        <w:t>r nefesin</w:t>
      </w:r>
      <w:r>
        <w:rPr>
          <w:rFonts w:ascii="Garamond" w:hAnsi="Garamond" w:cs="Garamond"/>
          <w:sz w:val="24"/>
        </w:rPr>
        <w:t xml:space="preserve"> için bir şükür, hatta bin ve bi</w:t>
      </w:r>
      <w:r>
        <w:rPr>
          <w:rFonts w:ascii="Garamond" w:hAnsi="Garamond" w:cs="Garamond"/>
          <w:sz w:val="24"/>
        </w:rPr>
        <w:t>n</w:t>
      </w:r>
      <w:r>
        <w:rPr>
          <w:rFonts w:ascii="Garamond" w:hAnsi="Garamond" w:cs="Garamond"/>
          <w:sz w:val="24"/>
        </w:rPr>
        <w:t>den daha fazla şükür far</w:t>
      </w:r>
      <w:r>
        <w:rPr>
          <w:rFonts w:ascii="Garamond" w:hAnsi="Garamond" w:cs="Garamond"/>
          <w:sz w:val="24"/>
        </w:rPr>
        <w:t>z</w:t>
      </w:r>
      <w:r>
        <w:rPr>
          <w:rFonts w:ascii="Garamond" w:hAnsi="Garamond" w:cs="Garamond"/>
          <w:sz w:val="24"/>
        </w:rPr>
        <w:t>dır.”</w:t>
      </w:r>
      <w:r>
        <w:rPr>
          <w:rStyle w:val="FootnoteReference"/>
          <w:rFonts w:ascii="Garamond" w:hAnsi="Garamond"/>
          <w:sz w:val="24"/>
        </w:rPr>
        <w:footnoteReference w:id="1028"/>
      </w:r>
    </w:p>
    <w:p w:rsidR="00DF3D4E" w:rsidRDefault="00466059">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w:t>
      </w:r>
      <w:r w:rsidR="00DF3D4E">
        <w:rPr>
          <w:rFonts w:ascii="Garamond" w:hAnsi="Garamond" w:cs="Garamond"/>
          <w:i/>
          <w:iCs/>
          <w:sz w:val="24"/>
        </w:rPr>
        <w:t xml:space="preserve"> (a.s)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“Allah’ın tüm kulları üzerinde bir hücceti vardır; işl</w:t>
      </w:r>
      <w:r w:rsidR="00DF3D4E">
        <w:rPr>
          <w:rFonts w:ascii="Garamond" w:hAnsi="Garamond" w:cs="Garamond"/>
          <w:sz w:val="24"/>
        </w:rPr>
        <w:t>e</w:t>
      </w:r>
      <w:r w:rsidR="00DF3D4E">
        <w:rPr>
          <w:rFonts w:ascii="Garamond" w:hAnsi="Garamond" w:cs="Garamond"/>
          <w:sz w:val="24"/>
        </w:rPr>
        <w:t>diği g</w:t>
      </w:r>
      <w:r w:rsidR="00DF3D4E">
        <w:rPr>
          <w:rFonts w:ascii="Garamond" w:hAnsi="Garamond" w:cs="Garamond"/>
          <w:sz w:val="24"/>
        </w:rPr>
        <w:t>ü</w:t>
      </w:r>
      <w:r w:rsidR="00DF3D4E">
        <w:rPr>
          <w:rFonts w:ascii="Garamond" w:hAnsi="Garamond" w:cs="Garamond"/>
          <w:sz w:val="24"/>
        </w:rPr>
        <w:t>nahta olsun veya şükrünü eda etmede kusur ettiği nimette o</w:t>
      </w:r>
      <w:r w:rsidR="00DF3D4E">
        <w:rPr>
          <w:rFonts w:ascii="Garamond" w:hAnsi="Garamond" w:cs="Garamond"/>
          <w:sz w:val="24"/>
        </w:rPr>
        <w:t>l</w:t>
      </w:r>
      <w:r w:rsidR="00DF3D4E">
        <w:rPr>
          <w:rFonts w:ascii="Garamond" w:hAnsi="Garamond" w:cs="Garamond"/>
          <w:sz w:val="24"/>
        </w:rPr>
        <w:t>sun.”</w:t>
      </w:r>
      <w:r w:rsidR="00DF3D4E">
        <w:rPr>
          <w:rStyle w:val="FootnoteReference"/>
          <w:rFonts w:ascii="Garamond" w:hAnsi="Garamond"/>
          <w:sz w:val="24"/>
        </w:rPr>
        <w:footnoteReference w:id="102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“Bir grup Allah’a şükürle ibadet etmektedir. Bu özgür i</w:t>
      </w:r>
      <w:r>
        <w:rPr>
          <w:rFonts w:ascii="Garamond" w:hAnsi="Garamond" w:cs="Garamond"/>
          <w:sz w:val="24"/>
        </w:rPr>
        <w:t>n</w:t>
      </w:r>
      <w:r>
        <w:rPr>
          <w:rFonts w:ascii="Garamond" w:hAnsi="Garamond" w:cs="Garamond"/>
          <w:sz w:val="24"/>
        </w:rPr>
        <w:t>sanların ibadetidir.”</w:t>
      </w:r>
      <w:r>
        <w:rPr>
          <w:rStyle w:val="FootnoteReference"/>
          <w:rFonts w:ascii="Garamond" w:hAnsi="Garamond"/>
          <w:sz w:val="24"/>
        </w:rPr>
        <w:footnoteReference w:id="1030"/>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lastRenderedPageBreak/>
        <w:t xml:space="preserve">bak. el-Haram, 801. Bölüm; ez-Zenb, 1361. Bölüm; en-Ni’met, 3908.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532" w:name="_Toc527943274"/>
      <w:r>
        <w:rPr>
          <w:rFonts w:cs="Garamond"/>
          <w:szCs w:val="28"/>
        </w:rPr>
        <w:t>2062. Bölüm</w:t>
      </w:r>
      <w:bookmarkEnd w:id="532"/>
    </w:p>
    <w:p w:rsidR="00DF3D4E" w:rsidRDefault="00DF3D4E">
      <w:pPr>
        <w:pStyle w:val="Heading1"/>
        <w:spacing w:line="240" w:lineRule="atLeast"/>
        <w:ind w:firstLine="284"/>
        <w:rPr>
          <w:rFonts w:cs="Garamond"/>
          <w:szCs w:val="28"/>
        </w:rPr>
      </w:pPr>
      <w:bookmarkStart w:id="533" w:name="_Toc527943275"/>
      <w:r>
        <w:rPr>
          <w:rFonts w:cs="Garamond"/>
          <w:szCs w:val="28"/>
        </w:rPr>
        <w:t>Şükreden Kimse Ge</w:t>
      </w:r>
      <w:r>
        <w:rPr>
          <w:rFonts w:cs="Garamond"/>
          <w:szCs w:val="28"/>
        </w:rPr>
        <w:t>r</w:t>
      </w:r>
      <w:r>
        <w:rPr>
          <w:rFonts w:cs="Garamond"/>
          <w:szCs w:val="28"/>
        </w:rPr>
        <w:t>çekte Kendisi İçin Şü</w:t>
      </w:r>
      <w:r>
        <w:rPr>
          <w:rFonts w:cs="Garamond"/>
          <w:szCs w:val="28"/>
        </w:rPr>
        <w:t>k</w:t>
      </w:r>
      <w:r>
        <w:rPr>
          <w:rFonts w:cs="Garamond"/>
          <w:szCs w:val="28"/>
        </w:rPr>
        <w:t>retmektedir</w:t>
      </w:r>
      <w:bookmarkEnd w:id="533"/>
      <w:r>
        <w:rPr>
          <w:rFonts w:cs="Garamond"/>
          <w:szCs w:val="28"/>
        </w:rPr>
        <w:t xml:space="preserve"> </w:t>
      </w:r>
    </w:p>
    <w:p w:rsidR="00DF3D4E" w:rsidRDefault="00DF3D4E">
      <w:pPr>
        <w:spacing w:line="240" w:lineRule="atLeast"/>
        <w:ind w:firstLine="284"/>
        <w:jc w:val="lowKashida"/>
        <w:rPr>
          <w:rFonts w:ascii="Garamond" w:hAnsi="Garamond" w:cs="Garamond"/>
          <w:b/>
          <w:bCs/>
          <w:sz w:val="24"/>
          <w:u w:val="single"/>
        </w:rPr>
      </w:pPr>
    </w:p>
    <w:p w:rsidR="00DF3D4E" w:rsidRDefault="00DF3D4E">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“Şükreden ancak kendisi için şükretmiş olur; fakat nankörlük eden bilsin ki Rabbim müstağnidir, kerem sahibidir</w:t>
      </w:r>
      <w:r w:rsidR="00466059">
        <w:rPr>
          <w:rFonts w:ascii="Garamond" w:hAnsi="Garamond" w:cs="Garamond"/>
          <w:b/>
          <w:bCs/>
          <w:sz w:val="24"/>
        </w:rPr>
        <w:t>.</w:t>
      </w:r>
      <w:r>
        <w:rPr>
          <w:rFonts w:ascii="Garamond" w:hAnsi="Garamond" w:cs="Garamond"/>
          <w:b/>
          <w:bCs/>
          <w:sz w:val="24"/>
        </w:rPr>
        <w:t>” dedi.”</w:t>
      </w:r>
      <w:r>
        <w:rPr>
          <w:rStyle w:val="FootnoteReference"/>
          <w:rFonts w:ascii="Garamond" w:hAnsi="Garamond"/>
          <w:b/>
          <w:bCs/>
          <w:sz w:val="24"/>
        </w:rPr>
        <w:footnoteReference w:id="1031"/>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“And olsun ki, Lokman'a, Allah'a şükretmesi için hi</w:t>
      </w:r>
      <w:r>
        <w:rPr>
          <w:rFonts w:ascii="Garamond" w:hAnsi="Garamond" w:cs="Garamond"/>
          <w:b/>
          <w:bCs/>
          <w:sz w:val="24"/>
        </w:rPr>
        <w:t>k</w:t>
      </w:r>
      <w:r>
        <w:rPr>
          <w:rFonts w:ascii="Garamond" w:hAnsi="Garamond" w:cs="Garamond"/>
          <w:b/>
          <w:bCs/>
          <w:sz w:val="24"/>
        </w:rPr>
        <w:t>met verdik. Şükreden kimse ancak kendisi için şükretmiş olur. Nankörlük eden ise, bi</w:t>
      </w:r>
      <w:r>
        <w:rPr>
          <w:rFonts w:ascii="Garamond" w:hAnsi="Garamond" w:cs="Garamond"/>
          <w:b/>
          <w:bCs/>
          <w:sz w:val="24"/>
        </w:rPr>
        <w:t>l</w:t>
      </w:r>
      <w:r>
        <w:rPr>
          <w:rFonts w:ascii="Garamond" w:hAnsi="Garamond" w:cs="Garamond"/>
          <w:b/>
          <w:bCs/>
          <w:sz w:val="24"/>
        </w:rPr>
        <w:t>sin ki, Allah her şeyden mü</w:t>
      </w:r>
      <w:r>
        <w:rPr>
          <w:rFonts w:ascii="Garamond" w:hAnsi="Garamond" w:cs="Garamond"/>
          <w:b/>
          <w:bCs/>
          <w:sz w:val="24"/>
        </w:rPr>
        <w:t>s</w:t>
      </w:r>
      <w:r>
        <w:rPr>
          <w:rFonts w:ascii="Garamond" w:hAnsi="Garamond" w:cs="Garamond"/>
          <w:b/>
          <w:bCs/>
          <w:sz w:val="24"/>
        </w:rPr>
        <w:t xml:space="preserve">tağnidir, övülmeğe layık </w:t>
      </w:r>
      <w:r>
        <w:rPr>
          <w:rFonts w:ascii="Garamond" w:hAnsi="Garamond" w:cs="Garamond"/>
          <w:b/>
          <w:bCs/>
          <w:sz w:val="24"/>
        </w:rPr>
        <w:t>o</w:t>
      </w:r>
      <w:r>
        <w:rPr>
          <w:rFonts w:ascii="Garamond" w:hAnsi="Garamond" w:cs="Garamond"/>
          <w:b/>
          <w:bCs/>
          <w:sz w:val="24"/>
        </w:rPr>
        <w:t>landır.”</w:t>
      </w:r>
      <w:r>
        <w:rPr>
          <w:rStyle w:val="FootnoteReference"/>
          <w:rFonts w:ascii="Garamond" w:hAnsi="Garamond"/>
          <w:b/>
          <w:bCs/>
          <w:sz w:val="24"/>
        </w:rPr>
        <w:footnoteReference w:id="1032"/>
      </w:r>
    </w:p>
    <w:p w:rsidR="00DF3D4E" w:rsidRPr="00053B43" w:rsidRDefault="00DF3D4E" w:rsidP="00053B43">
      <w:pPr>
        <w:spacing w:line="240" w:lineRule="atLeast"/>
        <w:ind w:firstLine="284"/>
        <w:jc w:val="lowKashida"/>
        <w:rPr>
          <w:rFonts w:ascii="Garamond" w:hAnsi="Garamond" w:cs="Garamond"/>
          <w:b/>
          <w:bCs/>
          <w:sz w:val="24"/>
        </w:rPr>
      </w:pPr>
      <w:r>
        <w:rPr>
          <w:rFonts w:ascii="Garamond" w:hAnsi="Garamond" w:cs="Garamond"/>
          <w:b/>
          <w:bCs/>
          <w:sz w:val="24"/>
        </w:rPr>
        <w:t xml:space="preserve">“Biz sizi ancak Allah rızası için doyuruyoruz, bir karşılık ve teşekkür beklemiyoruz.” </w:t>
      </w:r>
      <w:r>
        <w:rPr>
          <w:rStyle w:val="FootnoteReference"/>
          <w:rFonts w:ascii="Garamond" w:hAnsi="Garamond"/>
          <w:b/>
          <w:bCs/>
          <w:sz w:val="24"/>
        </w:rPr>
        <w:footnoteReference w:id="103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“Şüphesiz </w:t>
      </w:r>
      <w:r w:rsidR="00053B43">
        <w:rPr>
          <w:rFonts w:ascii="Garamond" w:hAnsi="Garamond" w:cs="Garamond"/>
          <w:sz w:val="24"/>
        </w:rPr>
        <w:t xml:space="preserve">sen </w:t>
      </w:r>
      <w:r>
        <w:rPr>
          <w:rFonts w:ascii="Garamond" w:hAnsi="Garamond" w:cs="Garamond"/>
          <w:sz w:val="24"/>
        </w:rPr>
        <w:t>insanla</w:t>
      </w:r>
      <w:r>
        <w:rPr>
          <w:rFonts w:ascii="Garamond" w:hAnsi="Garamond" w:cs="Garamond"/>
          <w:sz w:val="24"/>
        </w:rPr>
        <w:t>r</w:t>
      </w:r>
      <w:r>
        <w:rPr>
          <w:rFonts w:ascii="Garamond" w:hAnsi="Garamond" w:cs="Garamond"/>
          <w:sz w:val="24"/>
        </w:rPr>
        <w:t>dan birine yaptığın ikram ile</w:t>
      </w:r>
      <w:r w:rsidR="00053B43">
        <w:rPr>
          <w:rFonts w:ascii="Garamond" w:hAnsi="Garamond" w:cs="Garamond"/>
          <w:sz w:val="24"/>
        </w:rPr>
        <w:t>,</w:t>
      </w:r>
      <w:r>
        <w:rPr>
          <w:rFonts w:ascii="Garamond" w:hAnsi="Garamond" w:cs="Garamond"/>
          <w:sz w:val="24"/>
        </w:rPr>
        <w:t xml:space="preserve"> kendi haysiyetine değer vermiş olursun. O halde kendi nefsine yaptığın iyilik sebebiyle başk</w:t>
      </w:r>
      <w:r>
        <w:rPr>
          <w:rFonts w:ascii="Garamond" w:hAnsi="Garamond" w:cs="Garamond"/>
          <w:sz w:val="24"/>
        </w:rPr>
        <w:t>a</w:t>
      </w:r>
      <w:r>
        <w:rPr>
          <w:rFonts w:ascii="Garamond" w:hAnsi="Garamond" w:cs="Garamond"/>
          <w:sz w:val="24"/>
        </w:rPr>
        <w:t>sından teşe</w:t>
      </w:r>
      <w:r>
        <w:rPr>
          <w:rFonts w:ascii="Garamond" w:hAnsi="Garamond" w:cs="Garamond"/>
          <w:sz w:val="24"/>
        </w:rPr>
        <w:t>k</w:t>
      </w:r>
      <w:r>
        <w:rPr>
          <w:rFonts w:ascii="Garamond" w:hAnsi="Garamond" w:cs="Garamond"/>
          <w:sz w:val="24"/>
        </w:rPr>
        <w:t>kür bekleme.”</w:t>
      </w:r>
      <w:r>
        <w:rPr>
          <w:rStyle w:val="FootnoteReference"/>
          <w:rFonts w:ascii="Garamond" w:hAnsi="Garamond"/>
          <w:sz w:val="24"/>
        </w:rPr>
        <w:footnoteReference w:id="1034"/>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lastRenderedPageBreak/>
        <w:t xml:space="preserve">bak. el-Cihad (3), 595. Bölüm; el-İhsan, 870.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534" w:name="_Toc527943277"/>
      <w:r>
        <w:rPr>
          <w:rFonts w:cs="Garamond"/>
          <w:szCs w:val="28"/>
        </w:rPr>
        <w:t>2063. Bölüm</w:t>
      </w:r>
      <w:bookmarkEnd w:id="534"/>
    </w:p>
    <w:p w:rsidR="00DF3D4E" w:rsidRDefault="00DF3D4E">
      <w:pPr>
        <w:pStyle w:val="Heading1"/>
        <w:spacing w:line="240" w:lineRule="atLeast"/>
        <w:ind w:firstLine="284"/>
        <w:rPr>
          <w:rFonts w:cs="Garamond"/>
          <w:szCs w:val="28"/>
        </w:rPr>
      </w:pPr>
      <w:bookmarkStart w:id="535" w:name="_Toc527943278"/>
      <w:r>
        <w:rPr>
          <w:rFonts w:cs="Garamond"/>
          <w:szCs w:val="28"/>
        </w:rPr>
        <w:t>Şükreden Kimse</w:t>
      </w:r>
      <w:bookmarkEnd w:id="535"/>
      <w:r>
        <w:rPr>
          <w:rFonts w:cs="Garamond"/>
          <w:szCs w:val="28"/>
        </w:rPr>
        <w:t xml:space="preserve"> </w:t>
      </w:r>
    </w:p>
    <w:p w:rsidR="00DF3D4E" w:rsidRDefault="00DF3D4E">
      <w:pPr>
        <w:spacing w:line="240" w:lineRule="atLeast"/>
        <w:ind w:firstLine="284"/>
        <w:jc w:val="lowKashida"/>
        <w:rPr>
          <w:rFonts w:ascii="Garamond" w:hAnsi="Garamond" w:cs="Garamond"/>
          <w:b/>
          <w:bCs/>
          <w:sz w:val="24"/>
          <w:u w:val="single"/>
        </w:rPr>
      </w:pPr>
    </w:p>
    <w:p w:rsidR="00DF3D4E" w:rsidRDefault="00DF3D4E">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“Ey Mûsa! Verdiklerimle ve seninle konuşmamla seni insanlar arasından seç</w:t>
      </w:r>
      <w:r w:rsidR="006D0CAA">
        <w:rPr>
          <w:rFonts w:ascii="Garamond" w:hAnsi="Garamond" w:cs="Garamond"/>
          <w:b/>
          <w:bCs/>
          <w:sz w:val="24"/>
        </w:rPr>
        <w:t>tim; sana verdiğimi al ve şükr</w:t>
      </w:r>
      <w:r w:rsidR="006D0CAA">
        <w:rPr>
          <w:rFonts w:ascii="Garamond" w:hAnsi="Garamond" w:cs="Garamond"/>
          <w:b/>
          <w:bCs/>
          <w:sz w:val="24"/>
        </w:rPr>
        <w:t>e</w:t>
      </w:r>
      <w:r w:rsidR="006D0CAA">
        <w:rPr>
          <w:rFonts w:ascii="Garamond" w:hAnsi="Garamond" w:cs="Garamond"/>
          <w:b/>
          <w:bCs/>
          <w:sz w:val="24"/>
        </w:rPr>
        <w:t>denlerden ol</w:t>
      </w:r>
      <w:r>
        <w:rPr>
          <w:rFonts w:ascii="Garamond" w:hAnsi="Garamond" w:cs="Garamond"/>
          <w:b/>
          <w:bCs/>
          <w:sz w:val="24"/>
        </w:rPr>
        <w:t>” dedi.”</w:t>
      </w:r>
      <w:r>
        <w:rPr>
          <w:rStyle w:val="FootnoteReference"/>
          <w:rFonts w:ascii="Garamond" w:hAnsi="Garamond"/>
          <w:b/>
          <w:bCs/>
          <w:sz w:val="24"/>
        </w:rPr>
        <w:footnoteReference w:id="1035"/>
      </w:r>
    </w:p>
    <w:p w:rsidR="00DF3D4E" w:rsidRDefault="00DF3D4E">
      <w:pPr>
        <w:spacing w:line="240" w:lineRule="atLeast"/>
        <w:ind w:firstLine="284"/>
        <w:jc w:val="lowKashida"/>
        <w:rPr>
          <w:rFonts w:ascii="Garamond" w:hAnsi="Garamond"/>
          <w:b/>
          <w:bCs/>
          <w:sz w:val="24"/>
        </w:rPr>
      </w:pPr>
      <w:r>
        <w:rPr>
          <w:rFonts w:ascii="Garamond" w:hAnsi="Garamond" w:cs="Garamond"/>
          <w:b/>
          <w:bCs/>
          <w:sz w:val="24"/>
        </w:rPr>
        <w:t>“Rabbinin nimetlerine şükrederdi; Rabbi de onu se</w:t>
      </w:r>
      <w:r>
        <w:rPr>
          <w:rFonts w:ascii="Garamond" w:hAnsi="Garamond" w:cs="Garamond"/>
          <w:b/>
          <w:bCs/>
          <w:sz w:val="24"/>
        </w:rPr>
        <w:t>ç</w:t>
      </w:r>
      <w:r>
        <w:rPr>
          <w:rFonts w:ascii="Garamond" w:hAnsi="Garamond" w:cs="Garamond"/>
          <w:b/>
          <w:bCs/>
          <w:sz w:val="24"/>
        </w:rPr>
        <w:t>ti ve doğru yola eriştirdi.”</w:t>
      </w:r>
      <w:r>
        <w:rPr>
          <w:rStyle w:val="FootnoteReference"/>
          <w:rFonts w:ascii="Garamond" w:hAnsi="Garamond"/>
          <w:b/>
          <w:bCs/>
          <w:sz w:val="24"/>
        </w:rPr>
        <w:footnoteReference w:id="1036"/>
      </w:r>
    </w:p>
    <w:p w:rsidR="00DF3D4E" w:rsidRDefault="00DF3D4E">
      <w:pPr>
        <w:spacing w:line="240" w:lineRule="atLeast"/>
        <w:ind w:firstLine="284"/>
        <w:jc w:val="lowKashida"/>
        <w:rPr>
          <w:rFonts w:ascii="Garamond" w:hAnsi="Garamond" w:cs="Garamond"/>
          <w:b/>
          <w:bCs/>
          <w:i/>
          <w:iCs/>
          <w:sz w:val="24"/>
        </w:rPr>
      </w:pPr>
      <w:r>
        <w:rPr>
          <w:rFonts w:ascii="Garamond" w:hAnsi="Garamond" w:cs="Garamond"/>
          <w:b/>
          <w:bCs/>
          <w:sz w:val="24"/>
        </w:rPr>
        <w:t>“Hayır; yalnız Allah'a ku</w:t>
      </w:r>
      <w:r>
        <w:rPr>
          <w:rFonts w:ascii="Garamond" w:hAnsi="Garamond" w:cs="Garamond"/>
          <w:b/>
          <w:bCs/>
          <w:sz w:val="24"/>
        </w:rPr>
        <w:t>l</w:t>
      </w:r>
      <w:r>
        <w:rPr>
          <w:rFonts w:ascii="Garamond" w:hAnsi="Garamond" w:cs="Garamond"/>
          <w:b/>
          <w:bCs/>
          <w:sz w:val="24"/>
        </w:rPr>
        <w:t>luk et ve şükredenlerden ol.”</w:t>
      </w:r>
      <w:r>
        <w:rPr>
          <w:rStyle w:val="FootnoteReference"/>
          <w:rFonts w:ascii="Garamond" w:hAnsi="Garamond"/>
          <w:b/>
          <w:bCs/>
          <w:sz w:val="24"/>
        </w:rPr>
        <w:footnoteReference w:id="1037"/>
      </w:r>
      <w:r>
        <w:rPr>
          <w:rFonts w:ascii="Garamond" w:hAnsi="Garamond" w:cs="Garamond"/>
          <w:b/>
          <w:bCs/>
          <w:sz w:val="24"/>
        </w:rPr>
        <w:t xml:space="preserve"> </w:t>
      </w:r>
    </w:p>
    <w:p w:rsidR="00DF3D4E" w:rsidRDefault="00DF3D4E" w:rsidP="006D0CAA">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“Şükreden </w:t>
      </w:r>
      <w:r w:rsidR="006D0CAA">
        <w:rPr>
          <w:rFonts w:ascii="Garamond" w:hAnsi="Garamond" w:cs="Garamond"/>
          <w:sz w:val="24"/>
        </w:rPr>
        <w:t>tokun,</w:t>
      </w:r>
      <w:r>
        <w:rPr>
          <w:rFonts w:ascii="Garamond" w:hAnsi="Garamond" w:cs="Garamond"/>
          <w:sz w:val="24"/>
        </w:rPr>
        <w:t xml:space="preserve"> da A</w:t>
      </w:r>
      <w:r>
        <w:rPr>
          <w:rFonts w:ascii="Garamond" w:hAnsi="Garamond" w:cs="Garamond"/>
          <w:sz w:val="24"/>
        </w:rPr>
        <w:t>l</w:t>
      </w:r>
      <w:r>
        <w:rPr>
          <w:rFonts w:ascii="Garamond" w:hAnsi="Garamond" w:cs="Garamond"/>
          <w:sz w:val="24"/>
        </w:rPr>
        <w:t>lah için oruç tutan oruçlunun açlığına benzer bir mükafatı va</w:t>
      </w:r>
      <w:r>
        <w:rPr>
          <w:rFonts w:ascii="Garamond" w:hAnsi="Garamond" w:cs="Garamond"/>
          <w:sz w:val="24"/>
        </w:rPr>
        <w:t>r</w:t>
      </w:r>
      <w:r w:rsidR="006D0CAA">
        <w:rPr>
          <w:rFonts w:ascii="Garamond" w:hAnsi="Garamond" w:cs="Garamond"/>
          <w:sz w:val="24"/>
        </w:rPr>
        <w:t>dır. Şükreden</w:t>
      </w:r>
      <w:r>
        <w:rPr>
          <w:rFonts w:ascii="Garamond" w:hAnsi="Garamond" w:cs="Garamond"/>
          <w:sz w:val="24"/>
        </w:rPr>
        <w:t xml:space="preserve"> sıhhat</w:t>
      </w:r>
      <w:r w:rsidR="006D0CAA">
        <w:rPr>
          <w:rFonts w:ascii="Garamond" w:hAnsi="Garamond" w:cs="Garamond"/>
          <w:sz w:val="24"/>
        </w:rPr>
        <w:t>li</w:t>
      </w:r>
      <w:r>
        <w:rPr>
          <w:rFonts w:ascii="Garamond" w:hAnsi="Garamond" w:cs="Garamond"/>
          <w:sz w:val="24"/>
        </w:rPr>
        <w:t>nin de, sa</w:t>
      </w:r>
      <w:r>
        <w:rPr>
          <w:rFonts w:ascii="Garamond" w:hAnsi="Garamond" w:cs="Garamond"/>
          <w:sz w:val="24"/>
        </w:rPr>
        <w:t>b</w:t>
      </w:r>
      <w:r>
        <w:rPr>
          <w:rFonts w:ascii="Garamond" w:hAnsi="Garamond" w:cs="Garamond"/>
          <w:sz w:val="24"/>
        </w:rPr>
        <w:t>reden hasta gibi m</w:t>
      </w:r>
      <w:r>
        <w:rPr>
          <w:rFonts w:ascii="Garamond" w:hAnsi="Garamond" w:cs="Garamond"/>
          <w:sz w:val="24"/>
        </w:rPr>
        <w:t>ü</w:t>
      </w:r>
      <w:r>
        <w:rPr>
          <w:rFonts w:ascii="Garamond" w:hAnsi="Garamond" w:cs="Garamond"/>
          <w:sz w:val="24"/>
        </w:rPr>
        <w:t>kafatı vardır. Şükreden bağışlay</w:t>
      </w:r>
      <w:r>
        <w:rPr>
          <w:rFonts w:ascii="Garamond" w:hAnsi="Garamond" w:cs="Garamond"/>
          <w:sz w:val="24"/>
        </w:rPr>
        <w:t>ı</w:t>
      </w:r>
      <w:r>
        <w:rPr>
          <w:rFonts w:ascii="Garamond" w:hAnsi="Garamond" w:cs="Garamond"/>
          <w:sz w:val="24"/>
        </w:rPr>
        <w:t>cının mükafatı da kanaatkar mahrumun sevabı g</w:t>
      </w:r>
      <w:r>
        <w:rPr>
          <w:rFonts w:ascii="Garamond" w:hAnsi="Garamond" w:cs="Garamond"/>
          <w:sz w:val="24"/>
        </w:rPr>
        <w:t>i</w:t>
      </w:r>
      <w:r>
        <w:rPr>
          <w:rFonts w:ascii="Garamond" w:hAnsi="Garamond" w:cs="Garamond"/>
          <w:sz w:val="24"/>
        </w:rPr>
        <w:t>bidir.”</w:t>
      </w:r>
      <w:r>
        <w:rPr>
          <w:rStyle w:val="FootnoteReference"/>
          <w:rFonts w:ascii="Garamond" w:hAnsi="Garamond"/>
          <w:sz w:val="24"/>
        </w:rPr>
        <w:footnoteReference w:id="103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Askeri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“Nimetin değerini s</w:t>
      </w:r>
      <w:r>
        <w:rPr>
          <w:rFonts w:ascii="Garamond" w:hAnsi="Garamond" w:cs="Garamond"/>
          <w:sz w:val="24"/>
        </w:rPr>
        <w:t>a</w:t>
      </w:r>
      <w:r>
        <w:rPr>
          <w:rFonts w:ascii="Garamond" w:hAnsi="Garamond" w:cs="Garamond"/>
          <w:sz w:val="24"/>
        </w:rPr>
        <w:t>dece şükreden kimse bilir. N</w:t>
      </w:r>
      <w:r>
        <w:rPr>
          <w:rFonts w:ascii="Garamond" w:hAnsi="Garamond" w:cs="Garamond"/>
          <w:sz w:val="24"/>
        </w:rPr>
        <w:t>i</w:t>
      </w:r>
      <w:r>
        <w:rPr>
          <w:rFonts w:ascii="Garamond" w:hAnsi="Garamond" w:cs="Garamond"/>
          <w:sz w:val="24"/>
        </w:rPr>
        <w:t>metin şükrünü ise sadece nim</w:t>
      </w:r>
      <w:r>
        <w:rPr>
          <w:rFonts w:ascii="Garamond" w:hAnsi="Garamond" w:cs="Garamond"/>
          <w:sz w:val="24"/>
        </w:rPr>
        <w:t>e</w:t>
      </w:r>
      <w:r>
        <w:rPr>
          <w:rFonts w:ascii="Garamond" w:hAnsi="Garamond" w:cs="Garamond"/>
          <w:sz w:val="24"/>
        </w:rPr>
        <w:t>tin değerini bilen kimse yerine getirir.”</w:t>
      </w:r>
      <w:r>
        <w:rPr>
          <w:rStyle w:val="FootnoteReference"/>
          <w:rFonts w:ascii="Garamond" w:hAnsi="Garamond"/>
          <w:sz w:val="24"/>
        </w:rPr>
        <w:footnoteReference w:id="103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Hadi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“Şükreden kimse </w:t>
      </w:r>
      <w:r>
        <w:rPr>
          <w:rFonts w:ascii="Garamond" w:hAnsi="Garamond" w:cs="Garamond"/>
          <w:sz w:val="24"/>
        </w:rPr>
        <w:lastRenderedPageBreak/>
        <w:t>için şükretmenin mutluluğu, şükre sebep olan nimetin mutluluğu</w:t>
      </w:r>
      <w:r>
        <w:rPr>
          <w:rFonts w:ascii="Garamond" w:hAnsi="Garamond" w:cs="Garamond"/>
          <w:sz w:val="24"/>
        </w:rPr>
        <w:t>n</w:t>
      </w:r>
      <w:r>
        <w:rPr>
          <w:rFonts w:ascii="Garamond" w:hAnsi="Garamond" w:cs="Garamond"/>
          <w:sz w:val="24"/>
        </w:rPr>
        <w:t>dan daha çoktur. Zira nimet bir metadır, ama şükür nimetler ve akıbettir. (İyi sona sahiptir. )”</w:t>
      </w:r>
      <w:r>
        <w:rPr>
          <w:rStyle w:val="FootnoteReference"/>
          <w:rFonts w:ascii="Garamond" w:hAnsi="Garamond"/>
          <w:sz w:val="24"/>
        </w:rPr>
        <w:footnoteReference w:id="1040"/>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536" w:name="_Toc527943279"/>
      <w:r>
        <w:rPr>
          <w:rFonts w:cs="Garamond"/>
          <w:szCs w:val="28"/>
        </w:rPr>
        <w:t>2064. Bölüm</w:t>
      </w:r>
      <w:bookmarkEnd w:id="536"/>
    </w:p>
    <w:p w:rsidR="00DF3D4E" w:rsidRDefault="00DF3D4E">
      <w:pPr>
        <w:pStyle w:val="Heading1"/>
        <w:spacing w:line="240" w:lineRule="atLeast"/>
        <w:ind w:firstLine="284"/>
        <w:rPr>
          <w:rFonts w:cs="Garamond"/>
          <w:szCs w:val="28"/>
        </w:rPr>
      </w:pPr>
      <w:bookmarkStart w:id="537" w:name="_Toc527943280"/>
      <w:r>
        <w:rPr>
          <w:rFonts w:cs="Garamond"/>
          <w:szCs w:val="28"/>
        </w:rPr>
        <w:t>Şükretmeyenlerin Ço</w:t>
      </w:r>
      <w:r>
        <w:rPr>
          <w:rFonts w:cs="Garamond"/>
          <w:szCs w:val="28"/>
        </w:rPr>
        <w:t>k</w:t>
      </w:r>
      <w:r>
        <w:rPr>
          <w:rFonts w:cs="Garamond"/>
          <w:szCs w:val="28"/>
        </w:rPr>
        <w:t>luğu</w:t>
      </w:r>
      <w:bookmarkEnd w:id="537"/>
    </w:p>
    <w:p w:rsidR="00DF3D4E" w:rsidRDefault="00DF3D4E" w:rsidP="00F35803">
      <w:r>
        <w:t xml:space="preserve"> </w:t>
      </w:r>
    </w:p>
    <w:p w:rsidR="00DF3D4E" w:rsidRDefault="00DF3D4E">
      <w:pPr>
        <w:spacing w:line="240" w:lineRule="atLeast"/>
        <w:ind w:firstLine="284"/>
        <w:jc w:val="lowKashida"/>
        <w:rPr>
          <w:rFonts w:ascii="Garamond" w:hAnsi="Garamond" w:cs="Garamond"/>
          <w:i/>
          <w:iCs/>
          <w:sz w:val="24"/>
        </w:rPr>
      </w:pPr>
      <w:r>
        <w:rPr>
          <w:rFonts w:ascii="Garamond" w:hAnsi="Garamond" w:cs="Garamond"/>
          <w:b/>
          <w:bCs/>
          <w:sz w:val="24"/>
          <w:u w:val="single"/>
        </w:rPr>
        <w:t xml:space="preserve">Kur’an: </w:t>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“Size, geceyi dinlenesiniz diye karanlık ve gündüzü a</w:t>
      </w:r>
      <w:r>
        <w:rPr>
          <w:rFonts w:ascii="Garamond" w:hAnsi="Garamond" w:cs="Garamond"/>
          <w:b/>
          <w:bCs/>
          <w:sz w:val="24"/>
        </w:rPr>
        <w:t>y</w:t>
      </w:r>
      <w:r>
        <w:rPr>
          <w:rFonts w:ascii="Garamond" w:hAnsi="Garamond" w:cs="Garamond"/>
          <w:b/>
          <w:bCs/>
          <w:sz w:val="24"/>
        </w:rPr>
        <w:t>dınlık olarak yaratan Allah'tır. Doğrusu Allah insanlara karşı lütufkardır, ama insanların çoğu şükretmezler.”</w:t>
      </w:r>
      <w:r>
        <w:rPr>
          <w:rStyle w:val="FootnoteReference"/>
          <w:rFonts w:ascii="Garamond" w:hAnsi="Garamond"/>
          <w:b/>
          <w:bCs/>
          <w:sz w:val="24"/>
        </w:rPr>
        <w:footnoteReference w:id="1041"/>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“Allah'a karşı yalan uyd</w:t>
      </w:r>
      <w:r>
        <w:rPr>
          <w:rFonts w:ascii="Garamond" w:hAnsi="Garamond" w:cs="Garamond"/>
          <w:b/>
          <w:bCs/>
          <w:sz w:val="24"/>
        </w:rPr>
        <w:t>u</w:t>
      </w:r>
      <w:r>
        <w:rPr>
          <w:rFonts w:ascii="Garamond" w:hAnsi="Garamond" w:cs="Garamond"/>
          <w:b/>
          <w:bCs/>
          <w:sz w:val="24"/>
        </w:rPr>
        <w:t>ranlar kıyamet gününü ne zannederler? Doğrusu Alla</w:t>
      </w:r>
      <w:r>
        <w:rPr>
          <w:rFonts w:ascii="Garamond" w:hAnsi="Garamond" w:cs="Garamond"/>
          <w:b/>
          <w:bCs/>
          <w:sz w:val="24"/>
        </w:rPr>
        <w:t>h</w:t>
      </w:r>
      <w:r>
        <w:rPr>
          <w:rFonts w:ascii="Garamond" w:hAnsi="Garamond" w:cs="Garamond"/>
          <w:b/>
          <w:bCs/>
          <w:sz w:val="24"/>
        </w:rPr>
        <w:t>'ın insanlara olan nimeti bo</w:t>
      </w:r>
      <w:r>
        <w:rPr>
          <w:rFonts w:ascii="Garamond" w:hAnsi="Garamond" w:cs="Garamond"/>
          <w:b/>
          <w:bCs/>
          <w:sz w:val="24"/>
        </w:rPr>
        <w:t>l</w:t>
      </w:r>
      <w:r>
        <w:rPr>
          <w:rFonts w:ascii="Garamond" w:hAnsi="Garamond" w:cs="Garamond"/>
          <w:b/>
          <w:bCs/>
          <w:sz w:val="24"/>
        </w:rPr>
        <w:t>dur, fakat çoğu şükretme</w:t>
      </w:r>
      <w:r>
        <w:rPr>
          <w:rFonts w:ascii="Garamond" w:hAnsi="Garamond" w:cs="Garamond"/>
          <w:b/>
          <w:bCs/>
          <w:sz w:val="24"/>
        </w:rPr>
        <w:t>z</w:t>
      </w:r>
      <w:r>
        <w:rPr>
          <w:rFonts w:ascii="Garamond" w:hAnsi="Garamond" w:cs="Garamond"/>
          <w:b/>
          <w:bCs/>
          <w:sz w:val="24"/>
        </w:rPr>
        <w:t xml:space="preserve">ler.” </w:t>
      </w:r>
      <w:r>
        <w:rPr>
          <w:rStyle w:val="FootnoteReference"/>
          <w:rFonts w:ascii="Garamond" w:hAnsi="Garamond"/>
          <w:b/>
          <w:bCs/>
          <w:sz w:val="24"/>
        </w:rPr>
        <w:footnoteReference w:id="1042"/>
      </w:r>
    </w:p>
    <w:p w:rsidR="00DF3D4E" w:rsidRDefault="00DF3D4E" w:rsidP="00521D22">
      <w:pPr>
        <w:spacing w:line="240" w:lineRule="atLeast"/>
        <w:ind w:firstLine="284"/>
        <w:jc w:val="lowKashida"/>
        <w:rPr>
          <w:rFonts w:ascii="Garamond" w:hAnsi="Garamond" w:cs="Garamond"/>
          <w:b/>
          <w:bCs/>
          <w:sz w:val="24"/>
        </w:rPr>
      </w:pPr>
      <w:r>
        <w:rPr>
          <w:rFonts w:ascii="Garamond" w:hAnsi="Garamond" w:cs="Garamond"/>
          <w:b/>
          <w:bCs/>
          <w:sz w:val="24"/>
        </w:rPr>
        <w:t>“</w:t>
      </w:r>
      <w:r w:rsidR="00521D22">
        <w:rPr>
          <w:rFonts w:ascii="Garamond" w:hAnsi="Garamond" w:cs="Garamond"/>
          <w:b/>
          <w:bCs/>
          <w:sz w:val="24"/>
        </w:rPr>
        <w:t>Sonra önlerinden, aka</w:t>
      </w:r>
      <w:r>
        <w:rPr>
          <w:rFonts w:ascii="Garamond" w:hAnsi="Garamond" w:cs="Garamond"/>
          <w:b/>
          <w:bCs/>
          <w:sz w:val="24"/>
        </w:rPr>
        <w:t>l</w:t>
      </w:r>
      <w:r>
        <w:rPr>
          <w:rFonts w:ascii="Garamond" w:hAnsi="Garamond" w:cs="Garamond"/>
          <w:b/>
          <w:bCs/>
          <w:sz w:val="24"/>
        </w:rPr>
        <w:t>a</w:t>
      </w:r>
      <w:r>
        <w:rPr>
          <w:rFonts w:ascii="Garamond" w:hAnsi="Garamond" w:cs="Garamond"/>
          <w:b/>
          <w:bCs/>
          <w:sz w:val="24"/>
        </w:rPr>
        <w:t>rından, sağ ve sollarından o</w:t>
      </w:r>
      <w:r>
        <w:rPr>
          <w:rFonts w:ascii="Garamond" w:hAnsi="Garamond" w:cs="Garamond"/>
          <w:b/>
          <w:bCs/>
          <w:sz w:val="24"/>
        </w:rPr>
        <w:t>n</w:t>
      </w:r>
      <w:r>
        <w:rPr>
          <w:rFonts w:ascii="Garamond" w:hAnsi="Garamond" w:cs="Garamond"/>
          <w:b/>
          <w:bCs/>
          <w:sz w:val="24"/>
        </w:rPr>
        <w:t>lara sokulacağım; çoğunu s</w:t>
      </w:r>
      <w:r>
        <w:rPr>
          <w:rFonts w:ascii="Garamond" w:hAnsi="Garamond" w:cs="Garamond"/>
          <w:b/>
          <w:bCs/>
          <w:sz w:val="24"/>
        </w:rPr>
        <w:t>a</w:t>
      </w:r>
      <w:r>
        <w:rPr>
          <w:rFonts w:ascii="Garamond" w:hAnsi="Garamond" w:cs="Garamond"/>
          <w:b/>
          <w:bCs/>
          <w:sz w:val="24"/>
        </w:rPr>
        <w:t>na şükreder bulamayaca</w:t>
      </w:r>
      <w:r>
        <w:rPr>
          <w:rFonts w:ascii="Garamond" w:hAnsi="Garamond" w:cs="Garamond"/>
          <w:b/>
          <w:bCs/>
          <w:sz w:val="24"/>
        </w:rPr>
        <w:t>k</w:t>
      </w:r>
      <w:r>
        <w:rPr>
          <w:rFonts w:ascii="Garamond" w:hAnsi="Garamond" w:cs="Garamond"/>
          <w:b/>
          <w:bCs/>
          <w:sz w:val="24"/>
        </w:rPr>
        <w:t>sın</w:t>
      </w:r>
      <w:r w:rsidR="00521D22">
        <w:rPr>
          <w:rFonts w:ascii="Garamond" w:hAnsi="Garamond" w:cs="Garamond"/>
          <w:b/>
          <w:bCs/>
          <w:sz w:val="24"/>
        </w:rPr>
        <w:t>.</w:t>
      </w:r>
      <w:r>
        <w:rPr>
          <w:rFonts w:ascii="Garamond" w:hAnsi="Garamond" w:cs="Garamond"/>
          <w:b/>
          <w:bCs/>
          <w:sz w:val="24"/>
        </w:rPr>
        <w:t>”</w:t>
      </w:r>
      <w:r>
        <w:rPr>
          <w:rStyle w:val="FootnoteReference"/>
          <w:rFonts w:ascii="Garamond" w:hAnsi="Garamond"/>
          <w:b/>
          <w:bCs/>
          <w:sz w:val="24"/>
        </w:rPr>
        <w:footnoteReference w:id="1043"/>
      </w:r>
    </w:p>
    <w:p w:rsidR="00DF3D4E" w:rsidRDefault="00DF3D4E">
      <w:pPr>
        <w:spacing w:line="240" w:lineRule="atLeast"/>
        <w:ind w:firstLine="284"/>
        <w:jc w:val="lowKashida"/>
        <w:rPr>
          <w:rFonts w:ascii="Garamond" w:hAnsi="Garamond" w:cs="Garamond"/>
          <w:b/>
          <w:bCs/>
          <w:sz w:val="24"/>
        </w:rPr>
      </w:pPr>
    </w:p>
    <w:p w:rsidR="00DF3D4E" w:rsidRDefault="00DF3D4E">
      <w:pPr>
        <w:pStyle w:val="Heading1"/>
        <w:spacing w:line="240" w:lineRule="atLeast"/>
        <w:ind w:firstLine="284"/>
        <w:rPr>
          <w:rFonts w:cs="Garamond"/>
          <w:szCs w:val="28"/>
        </w:rPr>
      </w:pPr>
      <w:bookmarkStart w:id="538" w:name="_Toc527943281"/>
      <w:r>
        <w:rPr>
          <w:rFonts w:cs="Garamond"/>
          <w:szCs w:val="28"/>
        </w:rPr>
        <w:lastRenderedPageBreak/>
        <w:t>2065. Bölüm</w:t>
      </w:r>
      <w:bookmarkEnd w:id="538"/>
    </w:p>
    <w:p w:rsidR="00DF3D4E" w:rsidRDefault="00DF3D4E">
      <w:pPr>
        <w:pStyle w:val="Heading1"/>
        <w:spacing w:line="240" w:lineRule="atLeast"/>
        <w:ind w:firstLine="284"/>
        <w:rPr>
          <w:rFonts w:cs="Garamond"/>
          <w:szCs w:val="28"/>
        </w:rPr>
      </w:pPr>
      <w:bookmarkStart w:id="539" w:name="_Toc527943282"/>
      <w:r>
        <w:rPr>
          <w:rFonts w:cs="Garamond"/>
          <w:szCs w:val="28"/>
        </w:rPr>
        <w:t>Şükreden Kimselerin Azlığı</w:t>
      </w:r>
      <w:bookmarkEnd w:id="539"/>
      <w:r>
        <w:rPr>
          <w:rFonts w:cs="Garamond"/>
          <w:szCs w:val="28"/>
        </w:rPr>
        <w:t xml:space="preserve"> </w:t>
      </w:r>
    </w:p>
    <w:p w:rsidR="00DF3D4E" w:rsidRDefault="00DF3D4E">
      <w:pPr>
        <w:spacing w:line="240" w:lineRule="atLeast"/>
        <w:ind w:firstLine="284"/>
        <w:rPr>
          <w:rFonts w:ascii="Garamond" w:hAnsi="Garamond" w:cs="Garamond"/>
          <w:b/>
          <w:bCs/>
          <w:sz w:val="24"/>
          <w:u w:val="single"/>
        </w:rPr>
      </w:pPr>
    </w:p>
    <w:p w:rsidR="00DF3D4E" w:rsidRDefault="00DF3D4E">
      <w:pPr>
        <w:spacing w:line="240" w:lineRule="atLeast"/>
        <w:ind w:firstLine="284"/>
        <w:rPr>
          <w:rFonts w:ascii="Garamond" w:hAnsi="Garamond"/>
          <w:sz w:val="24"/>
        </w:rPr>
      </w:pPr>
      <w:r>
        <w:rPr>
          <w:rFonts w:ascii="Garamond" w:hAnsi="Garamond" w:cs="Garamond"/>
          <w:b/>
          <w:bCs/>
          <w:sz w:val="24"/>
          <w:u w:val="single"/>
        </w:rPr>
        <w:t xml:space="preserve">Kur’an: </w:t>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“Süleyman için, o ne dile</w:t>
      </w:r>
      <w:r>
        <w:rPr>
          <w:rFonts w:ascii="Garamond" w:hAnsi="Garamond" w:cs="Garamond"/>
          <w:b/>
          <w:bCs/>
          <w:sz w:val="24"/>
        </w:rPr>
        <w:t>r</w:t>
      </w:r>
      <w:r>
        <w:rPr>
          <w:rFonts w:ascii="Garamond" w:hAnsi="Garamond" w:cs="Garamond"/>
          <w:b/>
          <w:bCs/>
          <w:sz w:val="24"/>
        </w:rPr>
        <w:t>se, mabetler, heykeller, büyük havuzlara benzer çanaklar ve taşınması güç kazanlar yapa</w:t>
      </w:r>
      <w:r>
        <w:rPr>
          <w:rFonts w:ascii="Garamond" w:hAnsi="Garamond" w:cs="Garamond"/>
          <w:b/>
          <w:bCs/>
          <w:sz w:val="24"/>
        </w:rPr>
        <w:t>r</w:t>
      </w:r>
      <w:r>
        <w:rPr>
          <w:rFonts w:ascii="Garamond" w:hAnsi="Garamond" w:cs="Garamond"/>
          <w:b/>
          <w:bCs/>
          <w:sz w:val="24"/>
        </w:rPr>
        <w:t>lardı. Ey Davud ail</w:t>
      </w:r>
      <w:r>
        <w:rPr>
          <w:rFonts w:ascii="Garamond" w:hAnsi="Garamond" w:cs="Garamond"/>
          <w:b/>
          <w:bCs/>
          <w:sz w:val="24"/>
        </w:rPr>
        <w:t>e</w:t>
      </w:r>
      <w:r>
        <w:rPr>
          <w:rFonts w:ascii="Garamond" w:hAnsi="Garamond" w:cs="Garamond"/>
          <w:b/>
          <w:bCs/>
          <w:sz w:val="24"/>
        </w:rPr>
        <w:t>si!Şükredin! Kullarımdan şü</w:t>
      </w:r>
      <w:r>
        <w:rPr>
          <w:rFonts w:ascii="Garamond" w:hAnsi="Garamond" w:cs="Garamond"/>
          <w:b/>
          <w:bCs/>
          <w:sz w:val="24"/>
        </w:rPr>
        <w:t>k</w:t>
      </w:r>
      <w:r>
        <w:rPr>
          <w:rFonts w:ascii="Garamond" w:hAnsi="Garamond" w:cs="Garamond"/>
          <w:b/>
          <w:bCs/>
          <w:sz w:val="24"/>
        </w:rPr>
        <w:t xml:space="preserve">redenler pek azdır.” </w:t>
      </w:r>
      <w:r>
        <w:rPr>
          <w:rStyle w:val="FootnoteReference"/>
          <w:rFonts w:ascii="Garamond" w:hAnsi="Garamond"/>
          <w:b/>
          <w:bCs/>
          <w:sz w:val="24"/>
        </w:rPr>
        <w:footnoteReference w:id="1044"/>
      </w:r>
    </w:p>
    <w:p w:rsidR="00DF3D4E" w:rsidRDefault="00DF3D4E">
      <w:pPr>
        <w:spacing w:line="240" w:lineRule="atLeast"/>
        <w:ind w:firstLine="284"/>
        <w:jc w:val="lowKashida"/>
        <w:rPr>
          <w:rFonts w:ascii="Garamond" w:hAnsi="Garamond" w:cs="Garamond"/>
          <w:sz w:val="24"/>
        </w:rPr>
      </w:pPr>
      <w:r>
        <w:rPr>
          <w:rFonts w:ascii="Garamond" w:hAnsi="Garamond" w:cs="Garamond"/>
          <w:b/>
          <w:bCs/>
          <w:sz w:val="24"/>
        </w:rPr>
        <w:t>“Sizi yeryüzünde yerleşti</w:t>
      </w:r>
      <w:r>
        <w:rPr>
          <w:rFonts w:ascii="Garamond" w:hAnsi="Garamond" w:cs="Garamond"/>
          <w:b/>
          <w:bCs/>
          <w:sz w:val="24"/>
        </w:rPr>
        <w:t>r</w:t>
      </w:r>
      <w:r>
        <w:rPr>
          <w:rFonts w:ascii="Garamond" w:hAnsi="Garamond" w:cs="Garamond"/>
          <w:b/>
          <w:bCs/>
          <w:sz w:val="24"/>
        </w:rPr>
        <w:t xml:space="preserve">dik ve orada size geçimlikler yarattık. Öyleyken pek az şükrediyorsunuz.” </w:t>
      </w:r>
      <w:r>
        <w:rPr>
          <w:rStyle w:val="FootnoteReference"/>
          <w:rFonts w:ascii="Garamond" w:hAnsi="Garamond"/>
          <w:b/>
          <w:bCs/>
          <w:sz w:val="24"/>
        </w:rPr>
        <w:footnoteReference w:id="104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Misbah’uş Şeria</w:t>
      </w:r>
      <w:r w:rsidR="00521D22">
        <w:rPr>
          <w:rFonts w:ascii="Garamond" w:hAnsi="Garamond" w:cs="Garamond"/>
          <w:i/>
          <w:iCs/>
          <w:sz w:val="24"/>
        </w:rPr>
        <w:t>’da</w:t>
      </w:r>
      <w:r>
        <w:rPr>
          <w:rFonts w:ascii="Garamond" w:hAnsi="Garamond" w:cs="Garamond"/>
          <w:i/>
          <w:iCs/>
          <w:sz w:val="24"/>
        </w:rPr>
        <w:t xml:space="preserve"> İmam Sadık’ın (a.s) şöyle buyurduğunu nak</w:t>
      </w:r>
      <w:r w:rsidR="001A70C5">
        <w:rPr>
          <w:rFonts w:ascii="Garamond" w:hAnsi="Garamond" w:cs="Garamond"/>
          <w:i/>
          <w:iCs/>
          <w:sz w:val="24"/>
        </w:rPr>
        <w:t>ledil</w:t>
      </w:r>
      <w:r>
        <w:rPr>
          <w:rFonts w:ascii="Garamond" w:hAnsi="Garamond" w:cs="Garamond"/>
          <w:i/>
          <w:iCs/>
          <w:sz w:val="24"/>
        </w:rPr>
        <w:t xml:space="preserve">mektedir: </w:t>
      </w:r>
      <w:r>
        <w:rPr>
          <w:rFonts w:ascii="Garamond" w:hAnsi="Garamond" w:cs="Garamond"/>
          <w:sz w:val="24"/>
        </w:rPr>
        <w:t>“Eğer Allah nezdinde, halis kulların kendis</w:t>
      </w:r>
      <w:r>
        <w:rPr>
          <w:rFonts w:ascii="Garamond" w:hAnsi="Garamond" w:cs="Garamond"/>
          <w:sz w:val="24"/>
        </w:rPr>
        <w:t>i</w:t>
      </w:r>
      <w:r>
        <w:rPr>
          <w:rFonts w:ascii="Garamond" w:hAnsi="Garamond" w:cs="Garamond"/>
          <w:sz w:val="24"/>
        </w:rPr>
        <w:t>ne ibadet ettikleri</w:t>
      </w:r>
      <w:r w:rsidR="001A70C5">
        <w:rPr>
          <w:rFonts w:ascii="Garamond" w:hAnsi="Garamond" w:cs="Garamond"/>
          <w:sz w:val="24"/>
        </w:rPr>
        <w:t xml:space="preserve"> bir ibadet,</w:t>
      </w:r>
      <w:r>
        <w:rPr>
          <w:rFonts w:ascii="Garamond" w:hAnsi="Garamond" w:cs="Garamond"/>
          <w:sz w:val="24"/>
        </w:rPr>
        <w:t xml:space="preserve"> her haliyle Allah’a şükretmekten d</w:t>
      </w:r>
      <w:r>
        <w:rPr>
          <w:rFonts w:ascii="Garamond" w:hAnsi="Garamond" w:cs="Garamond"/>
          <w:sz w:val="24"/>
        </w:rPr>
        <w:t>a</w:t>
      </w:r>
      <w:r>
        <w:rPr>
          <w:rFonts w:ascii="Garamond" w:hAnsi="Garamond" w:cs="Garamond"/>
          <w:sz w:val="24"/>
        </w:rPr>
        <w:t>ha iyi bir ibadet olsaydı, şüphesiz o kelimeyi bütün yaratıkları ha</w:t>
      </w:r>
      <w:r>
        <w:rPr>
          <w:rFonts w:ascii="Garamond" w:hAnsi="Garamond" w:cs="Garamond"/>
          <w:sz w:val="24"/>
        </w:rPr>
        <w:t>k</w:t>
      </w:r>
      <w:r>
        <w:rPr>
          <w:rFonts w:ascii="Garamond" w:hAnsi="Garamond" w:cs="Garamond"/>
          <w:sz w:val="24"/>
        </w:rPr>
        <w:t>kında kullanırdı. Ama ondan d</w:t>
      </w:r>
      <w:r>
        <w:rPr>
          <w:rFonts w:ascii="Garamond" w:hAnsi="Garamond" w:cs="Garamond"/>
          <w:sz w:val="24"/>
        </w:rPr>
        <w:t>a</w:t>
      </w:r>
      <w:r>
        <w:rPr>
          <w:rFonts w:ascii="Garamond" w:hAnsi="Garamond" w:cs="Garamond"/>
          <w:sz w:val="24"/>
        </w:rPr>
        <w:t xml:space="preserve">ha iyi bir ibadet olmadığı için </w:t>
      </w:r>
      <w:r>
        <w:rPr>
          <w:rFonts w:ascii="Garamond" w:hAnsi="Garamond" w:cs="Garamond"/>
          <w:sz w:val="24"/>
        </w:rPr>
        <w:t>i</w:t>
      </w:r>
      <w:r>
        <w:rPr>
          <w:rFonts w:ascii="Garamond" w:hAnsi="Garamond" w:cs="Garamond"/>
          <w:sz w:val="24"/>
        </w:rPr>
        <w:t>badetler arasında onu özgü kıldı. Sahiplerini seçti ve şöyle buyu</w:t>
      </w:r>
      <w:r>
        <w:rPr>
          <w:rFonts w:ascii="Garamond" w:hAnsi="Garamond" w:cs="Garamond"/>
          <w:sz w:val="24"/>
        </w:rPr>
        <w:t>r</w:t>
      </w:r>
      <w:r>
        <w:rPr>
          <w:rFonts w:ascii="Garamond" w:hAnsi="Garamond" w:cs="Garamond"/>
          <w:sz w:val="24"/>
        </w:rPr>
        <w:t xml:space="preserve">du: </w:t>
      </w:r>
      <w:r w:rsidRPr="001A70C5">
        <w:rPr>
          <w:rFonts w:ascii="Garamond" w:hAnsi="Garamond" w:cs="Garamond"/>
          <w:b/>
          <w:bCs/>
          <w:sz w:val="24"/>
        </w:rPr>
        <w:t>“Kul</w:t>
      </w:r>
      <w:r w:rsidR="00DB4191">
        <w:rPr>
          <w:rFonts w:ascii="Garamond" w:hAnsi="Garamond" w:cs="Garamond"/>
          <w:b/>
          <w:bCs/>
          <w:sz w:val="24"/>
        </w:rPr>
        <w:t>larım</w:t>
      </w:r>
      <w:r w:rsidRPr="001A70C5">
        <w:rPr>
          <w:rFonts w:ascii="Garamond" w:hAnsi="Garamond" w:cs="Garamond"/>
          <w:b/>
          <w:bCs/>
          <w:sz w:val="24"/>
        </w:rPr>
        <w:t>dan çok azı şü</w:t>
      </w:r>
      <w:r w:rsidRPr="001A70C5">
        <w:rPr>
          <w:rFonts w:ascii="Garamond" w:hAnsi="Garamond" w:cs="Garamond"/>
          <w:b/>
          <w:bCs/>
          <w:sz w:val="24"/>
        </w:rPr>
        <w:t>k</w:t>
      </w:r>
      <w:r w:rsidRPr="001A70C5">
        <w:rPr>
          <w:rFonts w:ascii="Garamond" w:hAnsi="Garamond" w:cs="Garamond"/>
          <w:b/>
          <w:bCs/>
          <w:sz w:val="24"/>
        </w:rPr>
        <w:t>redic</w:t>
      </w:r>
      <w:r w:rsidRPr="001A70C5">
        <w:rPr>
          <w:rFonts w:ascii="Garamond" w:hAnsi="Garamond" w:cs="Garamond"/>
          <w:b/>
          <w:bCs/>
          <w:sz w:val="24"/>
        </w:rPr>
        <w:t>i</w:t>
      </w:r>
      <w:r w:rsidRPr="001A70C5">
        <w:rPr>
          <w:rFonts w:ascii="Garamond" w:hAnsi="Garamond" w:cs="Garamond"/>
          <w:b/>
          <w:bCs/>
          <w:sz w:val="24"/>
        </w:rPr>
        <w:t>dir.”</w:t>
      </w:r>
      <w:r>
        <w:rPr>
          <w:rStyle w:val="FootnoteReference"/>
          <w:rFonts w:ascii="Garamond" w:hAnsi="Garamond"/>
          <w:sz w:val="24"/>
        </w:rPr>
        <w:footnoteReference w:id="104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“Sizlere Allah’tan sakı</w:t>
      </w:r>
      <w:r>
        <w:rPr>
          <w:rFonts w:ascii="Garamond" w:hAnsi="Garamond" w:cs="Garamond"/>
          <w:sz w:val="24"/>
        </w:rPr>
        <w:t>n</w:t>
      </w:r>
      <w:r>
        <w:rPr>
          <w:rFonts w:ascii="Garamond" w:hAnsi="Garamond" w:cs="Garamond"/>
          <w:sz w:val="24"/>
        </w:rPr>
        <w:t xml:space="preserve">manızı tavsiye ederim...Takvayı kabullenmiş ve onu gereği gibi yüklenmiş kimseler ne kadar da azdır! İşte </w:t>
      </w:r>
      <w:r>
        <w:rPr>
          <w:rFonts w:ascii="Garamond" w:hAnsi="Garamond" w:cs="Garamond"/>
          <w:sz w:val="24"/>
        </w:rPr>
        <w:lastRenderedPageBreak/>
        <w:t>bunlar sayıca azdırlar ve Allah’ın şöyle buyurarak (a</w:t>
      </w:r>
      <w:r>
        <w:rPr>
          <w:rFonts w:ascii="Garamond" w:hAnsi="Garamond" w:cs="Garamond"/>
          <w:sz w:val="24"/>
        </w:rPr>
        <w:t>z</w:t>
      </w:r>
      <w:r>
        <w:rPr>
          <w:rFonts w:ascii="Garamond" w:hAnsi="Garamond" w:cs="Garamond"/>
          <w:sz w:val="24"/>
        </w:rPr>
        <w:t xml:space="preserve">lıkla) vasıflandırdığı kimselerdir: </w:t>
      </w:r>
      <w:r>
        <w:rPr>
          <w:rFonts w:ascii="Garamond" w:hAnsi="Garamond" w:cs="Garamond"/>
          <w:b/>
          <w:bCs/>
          <w:sz w:val="24"/>
        </w:rPr>
        <w:t xml:space="preserve">“Kullarımdan </w:t>
      </w:r>
      <w:r w:rsidR="00DB4191">
        <w:rPr>
          <w:rFonts w:ascii="Garamond" w:hAnsi="Garamond" w:cs="Garamond"/>
          <w:b/>
          <w:bCs/>
          <w:sz w:val="24"/>
        </w:rPr>
        <w:t xml:space="preserve">çok azı </w:t>
      </w:r>
      <w:r>
        <w:rPr>
          <w:rFonts w:ascii="Garamond" w:hAnsi="Garamond" w:cs="Garamond"/>
          <w:b/>
          <w:bCs/>
          <w:sz w:val="24"/>
        </w:rPr>
        <w:t>şükr</w:t>
      </w:r>
      <w:r>
        <w:rPr>
          <w:rFonts w:ascii="Garamond" w:hAnsi="Garamond" w:cs="Garamond"/>
          <w:b/>
          <w:bCs/>
          <w:sz w:val="24"/>
        </w:rPr>
        <w:t>e</w:t>
      </w:r>
      <w:r w:rsidR="00DB4191">
        <w:rPr>
          <w:rFonts w:ascii="Garamond" w:hAnsi="Garamond" w:cs="Garamond"/>
          <w:b/>
          <w:bCs/>
          <w:sz w:val="24"/>
        </w:rPr>
        <w:t>dicidir</w:t>
      </w:r>
      <w:r>
        <w:rPr>
          <w:rFonts w:ascii="Garamond" w:hAnsi="Garamond" w:cs="Garamond"/>
          <w:b/>
          <w:bCs/>
          <w:sz w:val="24"/>
        </w:rPr>
        <w:t>.”</w:t>
      </w:r>
      <w:r>
        <w:rPr>
          <w:rStyle w:val="FootnoteReference"/>
          <w:rFonts w:ascii="Garamond" w:hAnsi="Garamond"/>
          <w:b/>
          <w:bCs/>
          <w:sz w:val="24"/>
        </w:rPr>
        <w:footnoteReference w:id="1047"/>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el-İman, 295.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540" w:name="_Toc527943283"/>
      <w:r>
        <w:rPr>
          <w:rFonts w:cs="Garamond"/>
          <w:szCs w:val="28"/>
        </w:rPr>
        <w:t>2066. Bölüm</w:t>
      </w:r>
      <w:bookmarkEnd w:id="540"/>
    </w:p>
    <w:p w:rsidR="00DF3D4E" w:rsidRDefault="00DF3D4E">
      <w:pPr>
        <w:pStyle w:val="Heading1"/>
        <w:spacing w:line="240" w:lineRule="atLeast"/>
        <w:ind w:firstLine="284"/>
        <w:rPr>
          <w:rFonts w:cs="Garamond"/>
          <w:szCs w:val="28"/>
        </w:rPr>
      </w:pPr>
      <w:bookmarkStart w:id="541" w:name="_Toc527943284"/>
      <w:r>
        <w:rPr>
          <w:rFonts w:cs="Garamond"/>
          <w:szCs w:val="28"/>
        </w:rPr>
        <w:t>Şükrün Nimet Artışı</w:t>
      </w:r>
      <w:r>
        <w:rPr>
          <w:rFonts w:cs="Garamond"/>
          <w:szCs w:val="28"/>
        </w:rPr>
        <w:t>n</w:t>
      </w:r>
      <w:r>
        <w:rPr>
          <w:rFonts w:cs="Garamond"/>
          <w:szCs w:val="28"/>
        </w:rPr>
        <w:t>daki Rolü</w:t>
      </w:r>
      <w:bookmarkEnd w:id="541"/>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DF3D4E" w:rsidRDefault="00DF3D4E">
      <w:pPr>
        <w:pStyle w:val="BodyTextIndent3"/>
        <w:rPr>
          <w:rFonts w:cs="Garamond"/>
          <w:i/>
          <w:iCs/>
          <w:szCs w:val="24"/>
        </w:rPr>
      </w:pPr>
      <w:r>
        <w:rPr>
          <w:rFonts w:cs="Garamond"/>
          <w:szCs w:val="24"/>
        </w:rPr>
        <w:t>“Rabbiniz: “</w:t>
      </w:r>
      <w:r w:rsidR="00A56C07">
        <w:rPr>
          <w:rFonts w:cs="Garamond"/>
          <w:szCs w:val="24"/>
        </w:rPr>
        <w:t xml:space="preserve">Eğer </w:t>
      </w:r>
      <w:r>
        <w:rPr>
          <w:rFonts w:cs="Garamond"/>
          <w:szCs w:val="24"/>
        </w:rPr>
        <w:t>şükr</w:t>
      </w:r>
      <w:r>
        <w:rPr>
          <w:rFonts w:cs="Garamond"/>
          <w:szCs w:val="24"/>
        </w:rPr>
        <w:t>e</w:t>
      </w:r>
      <w:r>
        <w:rPr>
          <w:rFonts w:cs="Garamond"/>
          <w:szCs w:val="24"/>
        </w:rPr>
        <w:t>ders</w:t>
      </w:r>
      <w:r w:rsidR="00A56C07">
        <w:rPr>
          <w:rFonts w:cs="Garamond"/>
          <w:szCs w:val="24"/>
        </w:rPr>
        <w:t>eniz and</w:t>
      </w:r>
      <w:r>
        <w:rPr>
          <w:rFonts w:cs="Garamond"/>
          <w:szCs w:val="24"/>
        </w:rPr>
        <w:t>ol</w:t>
      </w:r>
      <w:r w:rsidR="00A56C07">
        <w:rPr>
          <w:rFonts w:cs="Garamond"/>
          <w:szCs w:val="24"/>
        </w:rPr>
        <w:t>sun ki</w:t>
      </w:r>
      <w:r>
        <w:rPr>
          <w:rFonts w:cs="Garamond"/>
          <w:szCs w:val="24"/>
        </w:rPr>
        <w:t xml:space="preserve"> size ka</w:t>
      </w:r>
      <w:r>
        <w:rPr>
          <w:rFonts w:cs="Garamond"/>
          <w:szCs w:val="24"/>
        </w:rPr>
        <w:t>r</w:t>
      </w:r>
      <w:r>
        <w:rPr>
          <w:rFonts w:cs="Garamond"/>
          <w:szCs w:val="24"/>
        </w:rPr>
        <w:t>şılığını artıracağım; nankö</w:t>
      </w:r>
      <w:r>
        <w:rPr>
          <w:rFonts w:cs="Garamond"/>
          <w:szCs w:val="24"/>
        </w:rPr>
        <w:t>r</w:t>
      </w:r>
      <w:r>
        <w:rPr>
          <w:rFonts w:cs="Garamond"/>
          <w:szCs w:val="24"/>
        </w:rPr>
        <w:t>lük ederseniz bilin ki az</w:t>
      </w:r>
      <w:r>
        <w:rPr>
          <w:rFonts w:cs="Garamond"/>
          <w:szCs w:val="24"/>
        </w:rPr>
        <w:t>a</w:t>
      </w:r>
      <w:r>
        <w:rPr>
          <w:rFonts w:cs="Garamond"/>
          <w:szCs w:val="24"/>
        </w:rPr>
        <w:t>bım pek çetindir” diye bildirmi</w:t>
      </w:r>
      <w:r>
        <w:rPr>
          <w:rFonts w:cs="Garamond"/>
          <w:szCs w:val="24"/>
        </w:rPr>
        <w:t>ş</w:t>
      </w:r>
      <w:r>
        <w:rPr>
          <w:rFonts w:cs="Garamond"/>
          <w:szCs w:val="24"/>
        </w:rPr>
        <w:t xml:space="preserve">ti.” </w:t>
      </w:r>
      <w:r>
        <w:rPr>
          <w:rStyle w:val="FootnoteReference"/>
        </w:rPr>
        <w:footnoteReference w:id="104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w:t>
      </w:r>
      <w:r w:rsidR="00A56C07">
        <w:rPr>
          <w:rFonts w:ascii="Garamond" w:hAnsi="Garamond" w:cs="Garamond"/>
          <w:i/>
          <w:iCs/>
          <w:sz w:val="24"/>
        </w:rPr>
        <w:t>’tan</w:t>
      </w:r>
      <w:r>
        <w:rPr>
          <w:rFonts w:ascii="Garamond" w:hAnsi="Garamond" w:cs="Garamond"/>
          <w:i/>
          <w:iCs/>
          <w:sz w:val="24"/>
        </w:rPr>
        <w:t xml:space="preserve"> (a.s), A</w:t>
      </w:r>
      <w:r>
        <w:rPr>
          <w:rFonts w:ascii="Garamond" w:hAnsi="Garamond" w:cs="Garamond"/>
          <w:i/>
          <w:iCs/>
          <w:sz w:val="24"/>
        </w:rPr>
        <w:t>l</w:t>
      </w:r>
      <w:r>
        <w:rPr>
          <w:rFonts w:ascii="Garamond" w:hAnsi="Garamond" w:cs="Garamond"/>
          <w:i/>
          <w:iCs/>
          <w:sz w:val="24"/>
        </w:rPr>
        <w:t xml:space="preserve">lah-u Teala’nın, </w:t>
      </w:r>
      <w:r>
        <w:rPr>
          <w:rFonts w:ascii="Garamond" w:hAnsi="Garamond" w:cs="Garamond"/>
          <w:b/>
          <w:bCs/>
          <w:sz w:val="24"/>
        </w:rPr>
        <w:t>“Eğer şükrede</w:t>
      </w:r>
      <w:r>
        <w:rPr>
          <w:rFonts w:ascii="Garamond" w:hAnsi="Garamond" w:cs="Garamond"/>
          <w:b/>
          <w:bCs/>
          <w:sz w:val="24"/>
        </w:rPr>
        <w:t>r</w:t>
      </w:r>
      <w:r>
        <w:rPr>
          <w:rFonts w:ascii="Garamond" w:hAnsi="Garamond" w:cs="Garamond"/>
          <w:b/>
          <w:bCs/>
          <w:sz w:val="24"/>
        </w:rPr>
        <w:t>lerse</w:t>
      </w:r>
      <w:r w:rsidR="00A56C07">
        <w:rPr>
          <w:rFonts w:ascii="Garamond" w:hAnsi="Garamond" w:cs="Garamond"/>
          <w:b/>
          <w:bCs/>
          <w:sz w:val="24"/>
        </w:rPr>
        <w:t>…</w:t>
      </w:r>
      <w:r>
        <w:rPr>
          <w:rFonts w:ascii="Garamond" w:hAnsi="Garamond" w:cs="Garamond"/>
          <w:b/>
          <w:bCs/>
          <w:sz w:val="24"/>
        </w:rPr>
        <w:t xml:space="preserve">” </w:t>
      </w:r>
      <w:r>
        <w:rPr>
          <w:rFonts w:ascii="Garamond" w:hAnsi="Garamond" w:cs="Garamond"/>
          <w:i/>
          <w:iCs/>
          <w:sz w:val="24"/>
        </w:rPr>
        <w:t>ayetinin zahiri nimetlere şükretmeyi de kapsayıp kapsamadığı s</w:t>
      </w:r>
      <w:r>
        <w:rPr>
          <w:rFonts w:ascii="Garamond" w:hAnsi="Garamond" w:cs="Garamond"/>
          <w:i/>
          <w:iCs/>
          <w:sz w:val="24"/>
        </w:rPr>
        <w:t>o</w:t>
      </w:r>
      <w:r>
        <w:rPr>
          <w:rFonts w:ascii="Garamond" w:hAnsi="Garamond" w:cs="Garamond"/>
          <w:i/>
          <w:iCs/>
          <w:sz w:val="24"/>
        </w:rPr>
        <w:t xml:space="preserve">rulunca şöyle buyurmuştur: </w:t>
      </w:r>
      <w:r>
        <w:rPr>
          <w:rFonts w:ascii="Garamond" w:hAnsi="Garamond" w:cs="Garamond"/>
          <w:sz w:val="24"/>
        </w:rPr>
        <w:t>“Evet, her kim Allah’a nimetleri seb</w:t>
      </w:r>
      <w:r>
        <w:rPr>
          <w:rFonts w:ascii="Garamond" w:hAnsi="Garamond" w:cs="Garamond"/>
          <w:sz w:val="24"/>
        </w:rPr>
        <w:t>e</w:t>
      </w:r>
      <w:r>
        <w:rPr>
          <w:rFonts w:ascii="Garamond" w:hAnsi="Garamond" w:cs="Garamond"/>
          <w:sz w:val="24"/>
        </w:rPr>
        <w:t>biyle hamd eder, şükreder ve nimetlerin başkasından değil, s</w:t>
      </w:r>
      <w:r>
        <w:rPr>
          <w:rFonts w:ascii="Garamond" w:hAnsi="Garamond" w:cs="Garamond"/>
          <w:sz w:val="24"/>
        </w:rPr>
        <w:t>a</w:t>
      </w:r>
      <w:r>
        <w:rPr>
          <w:rFonts w:ascii="Garamond" w:hAnsi="Garamond" w:cs="Garamond"/>
          <w:sz w:val="24"/>
        </w:rPr>
        <w:t>dece Allah’tan olduğunu bilirse (Allah kendisine nimetlerini art</w:t>
      </w:r>
      <w:r>
        <w:rPr>
          <w:rFonts w:ascii="Garamond" w:hAnsi="Garamond" w:cs="Garamond"/>
          <w:sz w:val="24"/>
        </w:rPr>
        <w:t>ı</w:t>
      </w:r>
      <w:r>
        <w:rPr>
          <w:rFonts w:ascii="Garamond" w:hAnsi="Garamond" w:cs="Garamond"/>
          <w:sz w:val="24"/>
        </w:rPr>
        <w:t>rır. ) ”</w:t>
      </w:r>
      <w:r>
        <w:rPr>
          <w:rStyle w:val="FootnoteReference"/>
          <w:rFonts w:ascii="Garamond" w:hAnsi="Garamond"/>
          <w:sz w:val="24"/>
        </w:rPr>
        <w:footnoteReference w:id="104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bir kuluna n</w:t>
      </w:r>
      <w:r>
        <w:rPr>
          <w:rFonts w:ascii="Garamond" w:hAnsi="Garamond" w:cs="Garamond"/>
          <w:sz w:val="24"/>
        </w:rPr>
        <w:t>i</w:t>
      </w:r>
      <w:r>
        <w:rPr>
          <w:rFonts w:ascii="Garamond" w:hAnsi="Garamond" w:cs="Garamond"/>
          <w:sz w:val="24"/>
        </w:rPr>
        <w:t>met verirse, o da kalbiyle o n</w:t>
      </w:r>
      <w:r>
        <w:rPr>
          <w:rFonts w:ascii="Garamond" w:hAnsi="Garamond" w:cs="Garamond"/>
          <w:sz w:val="24"/>
        </w:rPr>
        <w:t>i</w:t>
      </w:r>
      <w:r>
        <w:rPr>
          <w:rFonts w:ascii="Garamond" w:hAnsi="Garamond" w:cs="Garamond"/>
          <w:sz w:val="24"/>
        </w:rPr>
        <w:t>metin kadrini bilir ve diliyle A</w:t>
      </w:r>
      <w:r>
        <w:rPr>
          <w:rFonts w:ascii="Garamond" w:hAnsi="Garamond" w:cs="Garamond"/>
          <w:sz w:val="24"/>
        </w:rPr>
        <w:t>l</w:t>
      </w:r>
      <w:r>
        <w:rPr>
          <w:rFonts w:ascii="Garamond" w:hAnsi="Garamond" w:cs="Garamond"/>
          <w:sz w:val="24"/>
        </w:rPr>
        <w:t xml:space="preserve">lah’ı överse henüz sözleri sona </w:t>
      </w:r>
      <w:r>
        <w:rPr>
          <w:rFonts w:ascii="Garamond" w:hAnsi="Garamond" w:cs="Garamond"/>
          <w:sz w:val="24"/>
        </w:rPr>
        <w:lastRenderedPageBreak/>
        <w:t>ermeden nimetlerinin artırılması emredilir.”</w:t>
      </w:r>
      <w:r>
        <w:rPr>
          <w:rStyle w:val="FootnoteReference"/>
          <w:rFonts w:ascii="Garamond" w:hAnsi="Garamond"/>
          <w:sz w:val="24"/>
        </w:rPr>
        <w:footnoteReference w:id="105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 bir kula nimet v</w:t>
      </w:r>
      <w:r>
        <w:rPr>
          <w:rFonts w:ascii="Garamond" w:hAnsi="Garamond" w:cs="Garamond"/>
          <w:sz w:val="24"/>
        </w:rPr>
        <w:t>e</w:t>
      </w:r>
      <w:r>
        <w:rPr>
          <w:rFonts w:ascii="Garamond" w:hAnsi="Garamond" w:cs="Garamond"/>
          <w:sz w:val="24"/>
        </w:rPr>
        <w:t>rir ve o kul da kalbiyle nimete şükrederse, o nimete henüz d</w:t>
      </w:r>
      <w:r>
        <w:rPr>
          <w:rFonts w:ascii="Garamond" w:hAnsi="Garamond" w:cs="Garamond"/>
          <w:sz w:val="24"/>
        </w:rPr>
        <w:t>i</w:t>
      </w:r>
      <w:r>
        <w:rPr>
          <w:rFonts w:ascii="Garamond" w:hAnsi="Garamond" w:cs="Garamond"/>
          <w:sz w:val="24"/>
        </w:rPr>
        <w:t>liyle şükür izharında bulunm</w:t>
      </w:r>
      <w:r>
        <w:rPr>
          <w:rFonts w:ascii="Garamond" w:hAnsi="Garamond" w:cs="Garamond"/>
          <w:sz w:val="24"/>
        </w:rPr>
        <w:t>a</w:t>
      </w:r>
      <w:r>
        <w:rPr>
          <w:rFonts w:ascii="Garamond" w:hAnsi="Garamond" w:cs="Garamond"/>
          <w:sz w:val="24"/>
        </w:rPr>
        <w:t>dan nimetin artışına hak kaz</w:t>
      </w:r>
      <w:r>
        <w:rPr>
          <w:rFonts w:ascii="Garamond" w:hAnsi="Garamond" w:cs="Garamond"/>
          <w:sz w:val="24"/>
        </w:rPr>
        <w:t>a</w:t>
      </w:r>
      <w:r>
        <w:rPr>
          <w:rFonts w:ascii="Garamond" w:hAnsi="Garamond" w:cs="Garamond"/>
          <w:sz w:val="24"/>
        </w:rPr>
        <w:t>nır.”</w:t>
      </w:r>
      <w:r>
        <w:rPr>
          <w:rStyle w:val="FootnoteReference"/>
          <w:rFonts w:ascii="Garamond" w:hAnsi="Garamond"/>
          <w:sz w:val="24"/>
        </w:rPr>
        <w:footnoteReference w:id="105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bir kulun y</w:t>
      </w:r>
      <w:r>
        <w:rPr>
          <w:rFonts w:ascii="Garamond" w:hAnsi="Garamond" w:cs="Garamond"/>
          <w:sz w:val="24"/>
        </w:rPr>
        <w:t>ü</w:t>
      </w:r>
      <w:r>
        <w:rPr>
          <w:rFonts w:ascii="Garamond" w:hAnsi="Garamond" w:cs="Garamond"/>
          <w:sz w:val="24"/>
        </w:rPr>
        <w:t>züne şükür kapısını açarsa, n</w:t>
      </w:r>
      <w:r>
        <w:rPr>
          <w:rFonts w:ascii="Garamond" w:hAnsi="Garamond" w:cs="Garamond"/>
          <w:sz w:val="24"/>
        </w:rPr>
        <w:t>i</w:t>
      </w:r>
      <w:r>
        <w:rPr>
          <w:rFonts w:ascii="Garamond" w:hAnsi="Garamond" w:cs="Garamond"/>
          <w:sz w:val="24"/>
        </w:rPr>
        <w:t>met artışı kapısını kapamaz.”</w:t>
      </w:r>
      <w:r>
        <w:rPr>
          <w:rStyle w:val="FootnoteReference"/>
          <w:rFonts w:ascii="Garamond" w:hAnsi="Garamond"/>
          <w:sz w:val="24"/>
        </w:rPr>
        <w:footnoteReference w:id="1052"/>
      </w:r>
    </w:p>
    <w:p w:rsidR="00DF3D4E" w:rsidRDefault="00A56C07">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w:t>
      </w:r>
      <w:r w:rsidR="00DF3D4E">
        <w:rPr>
          <w:rFonts w:ascii="Garamond" w:hAnsi="Garamond" w:cs="Garamond"/>
          <w:i/>
          <w:iCs/>
          <w:sz w:val="24"/>
        </w:rPr>
        <w:t xml:space="preserve"> (a.s) şöyle buyu</w:t>
      </w:r>
      <w:r w:rsidR="00DF3D4E">
        <w:rPr>
          <w:rFonts w:ascii="Garamond" w:hAnsi="Garamond" w:cs="Garamond"/>
          <w:i/>
          <w:iCs/>
          <w:sz w:val="24"/>
        </w:rPr>
        <w:t>r</w:t>
      </w:r>
      <w:r w:rsidR="00DF3D4E">
        <w:rPr>
          <w:rFonts w:ascii="Garamond" w:hAnsi="Garamond" w:cs="Garamond"/>
          <w:i/>
          <w:iCs/>
          <w:sz w:val="24"/>
        </w:rPr>
        <w:t xml:space="preserve">muştur: </w:t>
      </w:r>
      <w:r w:rsidR="00DF3D4E">
        <w:rPr>
          <w:rFonts w:ascii="Garamond" w:hAnsi="Garamond" w:cs="Garamond"/>
          <w:sz w:val="24"/>
        </w:rPr>
        <w:t>“Her kime şükretme b</w:t>
      </w:r>
      <w:r w:rsidR="00DF3D4E">
        <w:rPr>
          <w:rFonts w:ascii="Garamond" w:hAnsi="Garamond" w:cs="Garamond"/>
          <w:sz w:val="24"/>
        </w:rPr>
        <w:t>a</w:t>
      </w:r>
      <w:r w:rsidR="00DF3D4E">
        <w:rPr>
          <w:rFonts w:ascii="Garamond" w:hAnsi="Garamond" w:cs="Garamond"/>
          <w:sz w:val="24"/>
        </w:rPr>
        <w:t>ğışlanırsa, nimet artışından ma</w:t>
      </w:r>
      <w:r w:rsidR="00DF3D4E">
        <w:rPr>
          <w:rFonts w:ascii="Garamond" w:hAnsi="Garamond" w:cs="Garamond"/>
          <w:sz w:val="24"/>
        </w:rPr>
        <w:t>h</w:t>
      </w:r>
      <w:r w:rsidR="00DF3D4E">
        <w:rPr>
          <w:rFonts w:ascii="Garamond" w:hAnsi="Garamond" w:cs="Garamond"/>
          <w:sz w:val="24"/>
        </w:rPr>
        <w:t>rum kalmaz.”</w:t>
      </w:r>
      <w:r w:rsidR="00DF3D4E">
        <w:rPr>
          <w:rStyle w:val="FootnoteReference"/>
          <w:rFonts w:ascii="Garamond" w:hAnsi="Garamond"/>
          <w:sz w:val="24"/>
        </w:rPr>
        <w:footnoteReference w:id="1053"/>
      </w:r>
    </w:p>
    <w:p w:rsidR="00DF3D4E" w:rsidRDefault="00A56C07">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w:t>
      </w:r>
      <w:r w:rsidR="00DF3D4E">
        <w:rPr>
          <w:rFonts w:ascii="Garamond" w:hAnsi="Garamond" w:cs="Garamond"/>
          <w:i/>
          <w:iCs/>
          <w:sz w:val="24"/>
        </w:rPr>
        <w:t xml:space="preserve"> (a.s)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“Kulun şükretmesi k</w:t>
      </w:r>
      <w:r w:rsidR="00DF3D4E">
        <w:rPr>
          <w:rFonts w:ascii="Garamond" w:hAnsi="Garamond" w:cs="Garamond"/>
          <w:sz w:val="24"/>
        </w:rPr>
        <w:t>e</w:t>
      </w:r>
      <w:r w:rsidR="00DF3D4E">
        <w:rPr>
          <w:rFonts w:ascii="Garamond" w:hAnsi="Garamond" w:cs="Garamond"/>
          <w:sz w:val="24"/>
        </w:rPr>
        <w:t>silm</w:t>
      </w:r>
      <w:r w:rsidR="00DF3D4E">
        <w:rPr>
          <w:rFonts w:ascii="Garamond" w:hAnsi="Garamond" w:cs="Garamond"/>
          <w:sz w:val="24"/>
        </w:rPr>
        <w:t>e</w:t>
      </w:r>
      <w:r w:rsidR="00DF3D4E">
        <w:rPr>
          <w:rFonts w:ascii="Garamond" w:hAnsi="Garamond" w:cs="Garamond"/>
          <w:sz w:val="24"/>
        </w:rPr>
        <w:t>dikçe Allah’ın nimet artışı kesilmez.”</w:t>
      </w:r>
      <w:r w:rsidR="00DF3D4E">
        <w:rPr>
          <w:rStyle w:val="FootnoteReference"/>
          <w:rFonts w:ascii="Garamond" w:hAnsi="Garamond"/>
          <w:sz w:val="24"/>
        </w:rPr>
        <w:footnoteReference w:id="105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sidR="00A56C07">
        <w:rPr>
          <w:rFonts w:ascii="Garamond" w:hAnsi="Garamond" w:cs="Garamond"/>
          <w:sz w:val="24"/>
        </w:rPr>
        <w:t>“Tevrat’</w:t>
      </w:r>
      <w:r>
        <w:rPr>
          <w:rFonts w:ascii="Garamond" w:hAnsi="Garamond" w:cs="Garamond"/>
          <w:sz w:val="24"/>
        </w:rPr>
        <w:t>ta şöyle yazı</w:t>
      </w:r>
      <w:r>
        <w:rPr>
          <w:rFonts w:ascii="Garamond" w:hAnsi="Garamond" w:cs="Garamond"/>
          <w:sz w:val="24"/>
        </w:rPr>
        <w:t>l</w:t>
      </w:r>
      <w:r>
        <w:rPr>
          <w:rFonts w:ascii="Garamond" w:hAnsi="Garamond" w:cs="Garamond"/>
          <w:sz w:val="24"/>
        </w:rPr>
        <w:t>mıştır: Sana bir nimet verene t</w:t>
      </w:r>
      <w:r>
        <w:rPr>
          <w:rFonts w:ascii="Garamond" w:hAnsi="Garamond" w:cs="Garamond"/>
          <w:sz w:val="24"/>
        </w:rPr>
        <w:t>e</w:t>
      </w:r>
      <w:r>
        <w:rPr>
          <w:rFonts w:ascii="Garamond" w:hAnsi="Garamond" w:cs="Garamond"/>
          <w:sz w:val="24"/>
        </w:rPr>
        <w:t xml:space="preserve">şekkür et ve sana teşekkür </w:t>
      </w:r>
      <w:r>
        <w:rPr>
          <w:rFonts w:ascii="Garamond" w:hAnsi="Garamond" w:cs="Garamond"/>
          <w:sz w:val="24"/>
        </w:rPr>
        <w:t>e</w:t>
      </w:r>
      <w:r>
        <w:rPr>
          <w:rFonts w:ascii="Garamond" w:hAnsi="Garamond" w:cs="Garamond"/>
          <w:sz w:val="24"/>
        </w:rPr>
        <w:t>dene nimet bağışında bulun. Zira t</w:t>
      </w:r>
      <w:r>
        <w:rPr>
          <w:rFonts w:ascii="Garamond" w:hAnsi="Garamond" w:cs="Garamond"/>
          <w:sz w:val="24"/>
        </w:rPr>
        <w:t>e</w:t>
      </w:r>
      <w:r>
        <w:rPr>
          <w:rFonts w:ascii="Garamond" w:hAnsi="Garamond" w:cs="Garamond"/>
          <w:sz w:val="24"/>
        </w:rPr>
        <w:t>şekkürle nimet sona ermez ve nankörlükle nimetler baki kalmaz. Şükür nimetlerin artışına neden olur ve yok oluşunu ö</w:t>
      </w:r>
      <w:r>
        <w:rPr>
          <w:rFonts w:ascii="Garamond" w:hAnsi="Garamond" w:cs="Garamond"/>
          <w:sz w:val="24"/>
        </w:rPr>
        <w:t>n</w:t>
      </w:r>
      <w:r>
        <w:rPr>
          <w:rFonts w:ascii="Garamond" w:hAnsi="Garamond" w:cs="Garamond"/>
          <w:sz w:val="24"/>
        </w:rPr>
        <w:t>ler.”</w:t>
      </w:r>
      <w:r>
        <w:rPr>
          <w:rStyle w:val="FootnoteReference"/>
          <w:rFonts w:ascii="Garamond" w:hAnsi="Garamond"/>
          <w:sz w:val="24"/>
        </w:rPr>
        <w:footnoteReference w:id="105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kalbiyle nime</w:t>
      </w:r>
      <w:r>
        <w:rPr>
          <w:rFonts w:ascii="Garamond" w:hAnsi="Garamond" w:cs="Garamond"/>
          <w:sz w:val="24"/>
        </w:rPr>
        <w:t>t</w:t>
      </w:r>
      <w:r>
        <w:rPr>
          <w:rFonts w:ascii="Garamond" w:hAnsi="Garamond" w:cs="Garamond"/>
          <w:sz w:val="24"/>
        </w:rPr>
        <w:t xml:space="preserve">lere şükrederse diliyle izhar </w:t>
      </w:r>
      <w:r>
        <w:rPr>
          <w:rFonts w:ascii="Garamond" w:hAnsi="Garamond" w:cs="Garamond"/>
          <w:sz w:val="24"/>
        </w:rPr>
        <w:lastRenderedPageBreak/>
        <w:t>e</w:t>
      </w:r>
      <w:r>
        <w:rPr>
          <w:rFonts w:ascii="Garamond" w:hAnsi="Garamond" w:cs="Garamond"/>
          <w:sz w:val="24"/>
        </w:rPr>
        <w:t>t</w:t>
      </w:r>
      <w:r w:rsidR="00C30702">
        <w:rPr>
          <w:rFonts w:ascii="Garamond" w:hAnsi="Garamond" w:cs="Garamond"/>
          <w:sz w:val="24"/>
        </w:rPr>
        <w:t>med</w:t>
      </w:r>
      <w:r>
        <w:rPr>
          <w:rFonts w:ascii="Garamond" w:hAnsi="Garamond" w:cs="Garamond"/>
          <w:sz w:val="24"/>
        </w:rPr>
        <w:t>en önce nimet artışına hak kazanır.”</w:t>
      </w:r>
      <w:r>
        <w:rPr>
          <w:rStyle w:val="FootnoteReference"/>
          <w:rFonts w:ascii="Garamond" w:hAnsi="Garamond"/>
          <w:sz w:val="24"/>
        </w:rPr>
        <w:footnoteReference w:id="105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“Kendisine verilen nim</w:t>
      </w:r>
      <w:r>
        <w:rPr>
          <w:rFonts w:ascii="Garamond" w:hAnsi="Garamond" w:cs="Garamond"/>
          <w:sz w:val="24"/>
        </w:rPr>
        <w:t>e</w:t>
      </w:r>
      <w:r>
        <w:rPr>
          <w:rFonts w:ascii="Garamond" w:hAnsi="Garamond" w:cs="Garamond"/>
          <w:sz w:val="24"/>
        </w:rPr>
        <w:t>te şükretmekten aciz olan ve geri kalan nimetin artışını dileyen kimselerden olma.”</w:t>
      </w:r>
      <w:r>
        <w:rPr>
          <w:rStyle w:val="FootnoteReference"/>
          <w:rFonts w:ascii="Garamond" w:hAnsi="Garamond"/>
          <w:sz w:val="24"/>
        </w:rPr>
        <w:footnoteReference w:id="1057"/>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542" w:name="_Toc527943285"/>
      <w:r>
        <w:rPr>
          <w:rFonts w:cs="Garamond"/>
          <w:szCs w:val="28"/>
        </w:rPr>
        <w:t>2067. Bölüm</w:t>
      </w:r>
      <w:bookmarkEnd w:id="542"/>
    </w:p>
    <w:p w:rsidR="00DF3D4E" w:rsidRDefault="00DF3D4E">
      <w:pPr>
        <w:pStyle w:val="Heading1"/>
        <w:spacing w:line="240" w:lineRule="atLeast"/>
        <w:ind w:firstLine="284"/>
        <w:rPr>
          <w:rFonts w:cs="Garamond"/>
          <w:szCs w:val="28"/>
        </w:rPr>
      </w:pPr>
      <w:bookmarkStart w:id="543" w:name="_Toc527943286"/>
      <w:r>
        <w:rPr>
          <w:rFonts w:cs="Garamond"/>
          <w:szCs w:val="28"/>
        </w:rPr>
        <w:t>Şükretmemenin Son</w:t>
      </w:r>
      <w:r>
        <w:rPr>
          <w:rFonts w:cs="Garamond"/>
          <w:szCs w:val="28"/>
        </w:rPr>
        <w:t>u</w:t>
      </w:r>
      <w:r>
        <w:rPr>
          <w:rFonts w:cs="Garamond"/>
          <w:szCs w:val="28"/>
        </w:rPr>
        <w:t>cu</w:t>
      </w:r>
      <w:bookmarkEnd w:id="543"/>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“Aziz ve celil olan A</w:t>
      </w:r>
      <w:r>
        <w:rPr>
          <w:rFonts w:ascii="Garamond" w:hAnsi="Garamond" w:cs="Garamond"/>
          <w:sz w:val="24"/>
        </w:rPr>
        <w:t>l</w:t>
      </w:r>
      <w:r>
        <w:rPr>
          <w:rFonts w:ascii="Garamond" w:hAnsi="Garamond" w:cs="Garamond"/>
          <w:sz w:val="24"/>
        </w:rPr>
        <w:t>lah bir topluluğa nimet verdi. Ama onlar şükrünü eda etmed</w:t>
      </w:r>
      <w:r>
        <w:rPr>
          <w:rFonts w:ascii="Garamond" w:hAnsi="Garamond" w:cs="Garamond"/>
          <w:sz w:val="24"/>
        </w:rPr>
        <w:t>i</w:t>
      </w:r>
      <w:r>
        <w:rPr>
          <w:rFonts w:ascii="Garamond" w:hAnsi="Garamond" w:cs="Garamond"/>
          <w:sz w:val="24"/>
        </w:rPr>
        <w:t>ler. Neticede o nimetler kendileri için vebal oldu. Bir topluluğu da musibete düçar kıldı. Lakin onlar sabrettiler ve neticede o mus</w:t>
      </w:r>
      <w:r>
        <w:rPr>
          <w:rFonts w:ascii="Garamond" w:hAnsi="Garamond" w:cs="Garamond"/>
          <w:sz w:val="24"/>
        </w:rPr>
        <w:t>i</w:t>
      </w:r>
      <w:r>
        <w:rPr>
          <w:rFonts w:ascii="Garamond" w:hAnsi="Garamond" w:cs="Garamond"/>
          <w:sz w:val="24"/>
        </w:rPr>
        <w:t>betler kendileri için nimet</w:t>
      </w:r>
      <w:r w:rsidR="00C30702">
        <w:rPr>
          <w:rFonts w:ascii="Garamond" w:hAnsi="Garamond" w:cs="Garamond"/>
          <w:sz w:val="24"/>
        </w:rPr>
        <w:t>e</w:t>
      </w:r>
      <w:r>
        <w:rPr>
          <w:rFonts w:ascii="Garamond" w:hAnsi="Garamond" w:cs="Garamond"/>
          <w:sz w:val="24"/>
        </w:rPr>
        <w:t xml:space="preserve"> d</w:t>
      </w:r>
      <w:r>
        <w:rPr>
          <w:rFonts w:ascii="Garamond" w:hAnsi="Garamond" w:cs="Garamond"/>
          <w:sz w:val="24"/>
        </w:rPr>
        <w:t>ö</w:t>
      </w:r>
      <w:r>
        <w:rPr>
          <w:rFonts w:ascii="Garamond" w:hAnsi="Garamond" w:cs="Garamond"/>
          <w:sz w:val="24"/>
        </w:rPr>
        <w:t>nüştü.”</w:t>
      </w:r>
      <w:r>
        <w:rPr>
          <w:rStyle w:val="FootnoteReference"/>
          <w:rFonts w:ascii="Garamond" w:hAnsi="Garamond"/>
          <w:sz w:val="24"/>
        </w:rPr>
        <w:footnoteReference w:id="105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Cevad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“Şükredilmeyen nimet, bağışlanmayan günah gibidir.”</w:t>
      </w:r>
      <w:r>
        <w:rPr>
          <w:rStyle w:val="FootnoteReference"/>
          <w:rFonts w:ascii="Garamond" w:hAnsi="Garamond"/>
          <w:sz w:val="24"/>
        </w:rPr>
        <w:footnoteReference w:id="1059"/>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En-Ni’met, 3913.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544" w:name="_Toc527943287"/>
      <w:r>
        <w:rPr>
          <w:rFonts w:cs="Garamond"/>
          <w:szCs w:val="28"/>
        </w:rPr>
        <w:t>2068. Bölüm</w:t>
      </w:r>
      <w:bookmarkEnd w:id="544"/>
    </w:p>
    <w:p w:rsidR="00DF3D4E" w:rsidRDefault="00DF3D4E">
      <w:pPr>
        <w:pStyle w:val="Heading1"/>
        <w:spacing w:line="240" w:lineRule="atLeast"/>
        <w:ind w:firstLine="284"/>
        <w:rPr>
          <w:rFonts w:cs="Garamond"/>
          <w:szCs w:val="28"/>
        </w:rPr>
      </w:pPr>
      <w:bookmarkStart w:id="545" w:name="_Toc527943288"/>
      <w:r>
        <w:rPr>
          <w:rFonts w:cs="Garamond"/>
          <w:szCs w:val="28"/>
        </w:rPr>
        <w:t>Şükre Şükretmenin Farz</w:t>
      </w:r>
      <w:bookmarkEnd w:id="545"/>
      <w:r w:rsidR="00C30702">
        <w:rPr>
          <w:rFonts w:cs="Garamond"/>
          <w:szCs w:val="28"/>
        </w:rPr>
        <w:t xml:space="preserve"> Oluşu</w:t>
      </w:r>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“Münezzeh olan Allah’a şükreden kimseye ikinci bir ş</w:t>
      </w:r>
      <w:r>
        <w:rPr>
          <w:rFonts w:ascii="Garamond" w:hAnsi="Garamond" w:cs="Garamond"/>
          <w:sz w:val="24"/>
        </w:rPr>
        <w:t>ü</w:t>
      </w:r>
      <w:r>
        <w:rPr>
          <w:rFonts w:ascii="Garamond" w:hAnsi="Garamond" w:cs="Garamond"/>
          <w:sz w:val="24"/>
        </w:rPr>
        <w:t>kür daha farz olur. Zira Allah ona şükretme başarısını vermi</w:t>
      </w:r>
      <w:r>
        <w:rPr>
          <w:rFonts w:ascii="Garamond" w:hAnsi="Garamond" w:cs="Garamond"/>
          <w:sz w:val="24"/>
        </w:rPr>
        <w:t>ş</w:t>
      </w:r>
      <w:r>
        <w:rPr>
          <w:rFonts w:ascii="Garamond" w:hAnsi="Garamond" w:cs="Garamond"/>
          <w:sz w:val="24"/>
        </w:rPr>
        <w:t>tir ve bu da şükür için şükü</w:t>
      </w:r>
      <w:r>
        <w:rPr>
          <w:rFonts w:ascii="Garamond" w:hAnsi="Garamond" w:cs="Garamond"/>
          <w:sz w:val="24"/>
        </w:rPr>
        <w:t>r</w:t>
      </w:r>
      <w:r>
        <w:rPr>
          <w:rFonts w:ascii="Garamond" w:hAnsi="Garamond" w:cs="Garamond"/>
          <w:sz w:val="24"/>
        </w:rPr>
        <w:t>dür.”</w:t>
      </w:r>
      <w:r>
        <w:rPr>
          <w:rStyle w:val="FootnoteReference"/>
          <w:rFonts w:ascii="Garamond" w:hAnsi="Garamond"/>
          <w:sz w:val="24"/>
        </w:rPr>
        <w:footnoteReference w:id="106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Zeyn’ul Abidin (a.s), bir du</w:t>
      </w:r>
      <w:r>
        <w:rPr>
          <w:rFonts w:ascii="Garamond" w:hAnsi="Garamond" w:cs="Garamond"/>
          <w:i/>
          <w:iCs/>
          <w:sz w:val="24"/>
        </w:rPr>
        <w:t>a</w:t>
      </w:r>
      <w:r>
        <w:rPr>
          <w:rFonts w:ascii="Garamond" w:hAnsi="Garamond" w:cs="Garamond"/>
          <w:i/>
          <w:iCs/>
          <w:sz w:val="24"/>
        </w:rPr>
        <w:t xml:space="preserve">sında şöyle buyurmuştur: </w:t>
      </w:r>
      <w:r>
        <w:rPr>
          <w:rFonts w:ascii="Garamond" w:hAnsi="Garamond" w:cs="Garamond"/>
          <w:sz w:val="24"/>
        </w:rPr>
        <w:t>“Sana şükretmem başka bir şü</w:t>
      </w:r>
      <w:r>
        <w:rPr>
          <w:rFonts w:ascii="Garamond" w:hAnsi="Garamond" w:cs="Garamond"/>
          <w:sz w:val="24"/>
        </w:rPr>
        <w:t>k</w:t>
      </w:r>
      <w:r>
        <w:rPr>
          <w:rFonts w:ascii="Garamond" w:hAnsi="Garamond" w:cs="Garamond"/>
          <w:sz w:val="24"/>
        </w:rPr>
        <w:t>rü gere</w:t>
      </w:r>
      <w:r>
        <w:rPr>
          <w:rFonts w:ascii="Garamond" w:hAnsi="Garamond" w:cs="Garamond"/>
          <w:sz w:val="24"/>
        </w:rPr>
        <w:t>k</w:t>
      </w:r>
      <w:r>
        <w:rPr>
          <w:rFonts w:ascii="Garamond" w:hAnsi="Garamond" w:cs="Garamond"/>
          <w:sz w:val="24"/>
        </w:rPr>
        <w:t>tirdiği halde sana nasıl şükredebilirim? Ben her defası</w:t>
      </w:r>
      <w:r>
        <w:rPr>
          <w:rFonts w:ascii="Garamond" w:hAnsi="Garamond" w:cs="Garamond"/>
          <w:sz w:val="24"/>
        </w:rPr>
        <w:t>n</w:t>
      </w:r>
      <w:r w:rsidR="00C30702">
        <w:rPr>
          <w:rFonts w:ascii="Garamond" w:hAnsi="Garamond" w:cs="Garamond"/>
          <w:sz w:val="24"/>
        </w:rPr>
        <w:t>da, “S</w:t>
      </w:r>
      <w:r>
        <w:rPr>
          <w:rFonts w:ascii="Garamond" w:hAnsi="Garamond" w:cs="Garamond"/>
          <w:sz w:val="24"/>
        </w:rPr>
        <w:t>ana hamd olsun” ded</w:t>
      </w:r>
      <w:r>
        <w:rPr>
          <w:rFonts w:ascii="Garamond" w:hAnsi="Garamond" w:cs="Garamond"/>
          <w:sz w:val="24"/>
        </w:rPr>
        <w:t>i</w:t>
      </w:r>
      <w:r>
        <w:rPr>
          <w:rFonts w:ascii="Garamond" w:hAnsi="Garamond" w:cs="Garamond"/>
          <w:sz w:val="24"/>
        </w:rPr>
        <w:t>ğim</w:t>
      </w:r>
      <w:r w:rsidR="00C30702">
        <w:rPr>
          <w:rFonts w:ascii="Garamond" w:hAnsi="Garamond" w:cs="Garamond"/>
          <w:sz w:val="24"/>
        </w:rPr>
        <w:t>de bunun için sana yeniden, “S</w:t>
      </w:r>
      <w:r>
        <w:rPr>
          <w:rFonts w:ascii="Garamond" w:hAnsi="Garamond" w:cs="Garamond"/>
          <w:sz w:val="24"/>
        </w:rPr>
        <w:t>ana hamd olsun” demem farz o</w:t>
      </w:r>
      <w:r>
        <w:rPr>
          <w:rFonts w:ascii="Garamond" w:hAnsi="Garamond" w:cs="Garamond"/>
          <w:sz w:val="24"/>
        </w:rPr>
        <w:t>l</w:t>
      </w:r>
      <w:r>
        <w:rPr>
          <w:rFonts w:ascii="Garamond" w:hAnsi="Garamond" w:cs="Garamond"/>
          <w:sz w:val="24"/>
        </w:rPr>
        <w:t>maktadır.”</w:t>
      </w:r>
      <w:r>
        <w:rPr>
          <w:rStyle w:val="FootnoteReference"/>
          <w:rFonts w:ascii="Garamond" w:hAnsi="Garamond"/>
          <w:sz w:val="24"/>
        </w:rPr>
        <w:footnoteReference w:id="1061"/>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546" w:name="_Toc527943289"/>
      <w:r>
        <w:rPr>
          <w:rFonts w:cs="Garamond"/>
          <w:szCs w:val="28"/>
        </w:rPr>
        <w:t>2069. Bölüm</w:t>
      </w:r>
      <w:bookmarkEnd w:id="546"/>
    </w:p>
    <w:p w:rsidR="00DF3D4E" w:rsidRDefault="00DF3D4E">
      <w:pPr>
        <w:pStyle w:val="Heading1"/>
        <w:spacing w:line="240" w:lineRule="atLeast"/>
        <w:ind w:firstLine="284"/>
        <w:rPr>
          <w:rFonts w:cs="Garamond"/>
          <w:szCs w:val="28"/>
        </w:rPr>
      </w:pPr>
      <w:bookmarkStart w:id="547" w:name="_Toc527943290"/>
      <w:r>
        <w:rPr>
          <w:rFonts w:cs="Garamond"/>
          <w:szCs w:val="28"/>
        </w:rPr>
        <w:t>Şükür Hakkının Anl</w:t>
      </w:r>
      <w:r>
        <w:rPr>
          <w:rFonts w:cs="Garamond"/>
          <w:szCs w:val="28"/>
        </w:rPr>
        <w:t>a</w:t>
      </w:r>
      <w:r>
        <w:rPr>
          <w:rFonts w:cs="Garamond"/>
          <w:szCs w:val="28"/>
        </w:rPr>
        <w:t>mı</w:t>
      </w:r>
      <w:bookmarkEnd w:id="547"/>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“Allah-u Teala M</w:t>
      </w:r>
      <w:r>
        <w:rPr>
          <w:rFonts w:ascii="Garamond" w:hAnsi="Garamond" w:cs="Garamond"/>
          <w:sz w:val="24"/>
        </w:rPr>
        <w:t>u</w:t>
      </w:r>
      <w:r>
        <w:rPr>
          <w:rFonts w:ascii="Garamond" w:hAnsi="Garamond" w:cs="Garamond"/>
          <w:sz w:val="24"/>
        </w:rPr>
        <w:t>sa’ya (a.s) şöyle vahyetti: “Ey Musa! Bana hakkıyla şükret</w:t>
      </w:r>
      <w:r w:rsidR="00C30702">
        <w:rPr>
          <w:rFonts w:ascii="Garamond" w:hAnsi="Garamond" w:cs="Garamond"/>
          <w:sz w:val="24"/>
        </w:rPr>
        <w:t>.</w:t>
      </w:r>
      <w:r>
        <w:rPr>
          <w:rFonts w:ascii="Garamond" w:hAnsi="Garamond" w:cs="Garamond"/>
          <w:sz w:val="24"/>
        </w:rPr>
        <w:t>” Musa şöyle arz etti: “Ey Rabbim! Sana hakkıyla nasıl şükredebil</w:t>
      </w:r>
      <w:r>
        <w:rPr>
          <w:rFonts w:ascii="Garamond" w:hAnsi="Garamond" w:cs="Garamond"/>
          <w:sz w:val="24"/>
        </w:rPr>
        <w:t>i</w:t>
      </w:r>
      <w:r>
        <w:rPr>
          <w:rFonts w:ascii="Garamond" w:hAnsi="Garamond" w:cs="Garamond"/>
          <w:sz w:val="24"/>
        </w:rPr>
        <w:t>rim ki! Sana ettiğim her şükür, senin bana ihsan ettiğin bir n</w:t>
      </w:r>
      <w:r>
        <w:rPr>
          <w:rFonts w:ascii="Garamond" w:hAnsi="Garamond" w:cs="Garamond"/>
          <w:sz w:val="24"/>
        </w:rPr>
        <w:t>i</w:t>
      </w:r>
      <w:r>
        <w:rPr>
          <w:rFonts w:ascii="Garamond" w:hAnsi="Garamond" w:cs="Garamond"/>
          <w:sz w:val="24"/>
        </w:rPr>
        <w:t>mettir.” Allah şöyle buyurdu: “Ey Musa! O şükrün başarısını da benim verdiğimi bildiğin z</w:t>
      </w:r>
      <w:r>
        <w:rPr>
          <w:rFonts w:ascii="Garamond" w:hAnsi="Garamond" w:cs="Garamond"/>
          <w:sz w:val="24"/>
        </w:rPr>
        <w:t>a</w:t>
      </w:r>
      <w:r>
        <w:rPr>
          <w:rFonts w:ascii="Garamond" w:hAnsi="Garamond" w:cs="Garamond"/>
          <w:sz w:val="24"/>
        </w:rPr>
        <w:t>man şükrümün hakkını eda e</w:t>
      </w:r>
      <w:r>
        <w:rPr>
          <w:rFonts w:ascii="Garamond" w:hAnsi="Garamond" w:cs="Garamond"/>
          <w:sz w:val="24"/>
        </w:rPr>
        <w:t>t</w:t>
      </w:r>
      <w:r>
        <w:rPr>
          <w:rFonts w:ascii="Garamond" w:hAnsi="Garamond" w:cs="Garamond"/>
          <w:sz w:val="24"/>
        </w:rPr>
        <w:t>miş olursun.”</w:t>
      </w:r>
      <w:r>
        <w:rPr>
          <w:rStyle w:val="FootnoteReference"/>
          <w:rFonts w:ascii="Garamond" w:hAnsi="Garamond"/>
          <w:sz w:val="24"/>
        </w:rPr>
        <w:footnoteReference w:id="106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Misbah’uş Şeria’da yer ald</w:t>
      </w:r>
      <w:r>
        <w:rPr>
          <w:rFonts w:ascii="Garamond" w:hAnsi="Garamond" w:cs="Garamond"/>
          <w:i/>
          <w:iCs/>
          <w:sz w:val="24"/>
        </w:rPr>
        <w:t>ı</w:t>
      </w:r>
      <w:r>
        <w:rPr>
          <w:rFonts w:ascii="Garamond" w:hAnsi="Garamond" w:cs="Garamond"/>
          <w:i/>
          <w:iCs/>
          <w:sz w:val="24"/>
        </w:rPr>
        <w:t>ğına göre 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“Kamil şükür Allah-u Teala karşısında batini dilin h</w:t>
      </w:r>
      <w:r>
        <w:rPr>
          <w:rFonts w:ascii="Garamond" w:hAnsi="Garamond" w:cs="Garamond"/>
          <w:sz w:val="24"/>
        </w:rPr>
        <w:t>u</w:t>
      </w:r>
      <w:r>
        <w:rPr>
          <w:rFonts w:ascii="Garamond" w:hAnsi="Garamond" w:cs="Garamond"/>
          <w:sz w:val="24"/>
        </w:rPr>
        <w:t xml:space="preserve">zur içinde en küçük şükrü </w:t>
      </w:r>
      <w:r w:rsidR="0095021A">
        <w:rPr>
          <w:rFonts w:ascii="Garamond" w:hAnsi="Garamond" w:cs="Garamond"/>
          <w:sz w:val="24"/>
        </w:rPr>
        <w:t xml:space="preserve">dahi </w:t>
      </w:r>
      <w:r>
        <w:rPr>
          <w:rFonts w:ascii="Garamond" w:hAnsi="Garamond" w:cs="Garamond"/>
          <w:sz w:val="24"/>
        </w:rPr>
        <w:t>eda etmekten aciz olduğunu it</w:t>
      </w:r>
      <w:r>
        <w:rPr>
          <w:rFonts w:ascii="Garamond" w:hAnsi="Garamond" w:cs="Garamond"/>
          <w:sz w:val="24"/>
        </w:rPr>
        <w:t>i</w:t>
      </w:r>
      <w:r>
        <w:rPr>
          <w:rFonts w:ascii="Garamond" w:hAnsi="Garamond" w:cs="Garamond"/>
          <w:sz w:val="24"/>
        </w:rPr>
        <w:t>raf etmesidir. Zira şükrün baş</w:t>
      </w:r>
      <w:r>
        <w:rPr>
          <w:rFonts w:ascii="Garamond" w:hAnsi="Garamond" w:cs="Garamond"/>
          <w:sz w:val="24"/>
        </w:rPr>
        <w:t>a</w:t>
      </w:r>
      <w:r>
        <w:rPr>
          <w:rFonts w:ascii="Garamond" w:hAnsi="Garamond" w:cs="Garamond"/>
          <w:sz w:val="24"/>
        </w:rPr>
        <w:t>rısı da, şükredilmesi gereken bir n</w:t>
      </w:r>
      <w:r>
        <w:rPr>
          <w:rFonts w:ascii="Garamond" w:hAnsi="Garamond" w:cs="Garamond"/>
          <w:sz w:val="24"/>
        </w:rPr>
        <w:t>i</w:t>
      </w:r>
      <w:r>
        <w:rPr>
          <w:rFonts w:ascii="Garamond" w:hAnsi="Garamond" w:cs="Garamond"/>
          <w:sz w:val="24"/>
        </w:rPr>
        <w:t>mettir.”</w:t>
      </w:r>
      <w:r>
        <w:rPr>
          <w:rStyle w:val="FootnoteReference"/>
          <w:rFonts w:ascii="Garamond" w:hAnsi="Garamond"/>
          <w:sz w:val="24"/>
        </w:rPr>
        <w:footnoteReference w:id="1063"/>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548" w:name="_Toc527943291"/>
      <w:r>
        <w:rPr>
          <w:rFonts w:cs="Garamond"/>
          <w:szCs w:val="28"/>
        </w:rPr>
        <w:t>2070. Bölüm</w:t>
      </w:r>
      <w:bookmarkEnd w:id="548"/>
    </w:p>
    <w:p w:rsidR="00DF3D4E" w:rsidRDefault="00DF3D4E">
      <w:pPr>
        <w:pStyle w:val="Heading1"/>
        <w:spacing w:line="240" w:lineRule="atLeast"/>
        <w:ind w:firstLine="284"/>
        <w:rPr>
          <w:rFonts w:cs="Garamond"/>
          <w:szCs w:val="28"/>
        </w:rPr>
      </w:pPr>
      <w:bookmarkStart w:id="549" w:name="_Toc527943292"/>
      <w:r>
        <w:rPr>
          <w:rFonts w:cs="Garamond"/>
          <w:szCs w:val="28"/>
        </w:rPr>
        <w:t>Müminin Şükrünün Amelinde Zahir Oluşu</w:t>
      </w:r>
      <w:bookmarkEnd w:id="549"/>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“Müminin şükrü ameli</w:t>
      </w:r>
      <w:r>
        <w:rPr>
          <w:rFonts w:ascii="Garamond" w:hAnsi="Garamond" w:cs="Garamond"/>
          <w:sz w:val="24"/>
        </w:rPr>
        <w:t>n</w:t>
      </w:r>
      <w:r>
        <w:rPr>
          <w:rFonts w:ascii="Garamond" w:hAnsi="Garamond" w:cs="Garamond"/>
          <w:sz w:val="24"/>
        </w:rPr>
        <w:t>de zahir olur. Münafığın şükrü ise dilinden öteye geçmez.”</w:t>
      </w:r>
      <w:r>
        <w:rPr>
          <w:rStyle w:val="FootnoteReference"/>
          <w:rFonts w:ascii="Garamond" w:hAnsi="Garamond"/>
          <w:sz w:val="24"/>
        </w:rPr>
        <w:footnoteReference w:id="106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“Alimin ilmine şükredişi, ilmiyle amel edişi ve onu layık olan kimseye bağışta bulunmas</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1065"/>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550" w:name="_Toc527943293"/>
      <w:r>
        <w:rPr>
          <w:rFonts w:cs="Garamond"/>
          <w:szCs w:val="28"/>
        </w:rPr>
        <w:t>2071. Bölüm</w:t>
      </w:r>
      <w:bookmarkEnd w:id="550"/>
    </w:p>
    <w:p w:rsidR="00DF3D4E" w:rsidRDefault="00DF3D4E">
      <w:pPr>
        <w:pStyle w:val="Heading1"/>
        <w:spacing w:line="240" w:lineRule="atLeast"/>
        <w:ind w:firstLine="284"/>
        <w:rPr>
          <w:rFonts w:cs="Garamond"/>
          <w:szCs w:val="28"/>
        </w:rPr>
      </w:pPr>
      <w:bookmarkStart w:id="551" w:name="_Toc527943294"/>
      <w:r>
        <w:rPr>
          <w:rFonts w:cs="Garamond"/>
          <w:szCs w:val="28"/>
        </w:rPr>
        <w:t>Şükrün Hakikati (1)</w:t>
      </w:r>
      <w:bookmarkEnd w:id="551"/>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“Nimete şükretmek haramlardan uzak kalmaktan </w:t>
      </w:r>
      <w:r>
        <w:rPr>
          <w:rFonts w:ascii="Garamond" w:hAnsi="Garamond" w:cs="Garamond"/>
          <w:sz w:val="24"/>
        </w:rPr>
        <w:t>i</w:t>
      </w:r>
      <w:r>
        <w:rPr>
          <w:rFonts w:ascii="Garamond" w:hAnsi="Garamond" w:cs="Garamond"/>
          <w:sz w:val="24"/>
        </w:rPr>
        <w:t>barettir. Şükrün tamamı ise i</w:t>
      </w:r>
      <w:r>
        <w:rPr>
          <w:rFonts w:ascii="Garamond" w:hAnsi="Garamond" w:cs="Garamond"/>
          <w:sz w:val="24"/>
        </w:rPr>
        <w:t>n</w:t>
      </w:r>
      <w:r>
        <w:rPr>
          <w:rFonts w:ascii="Garamond" w:hAnsi="Garamond" w:cs="Garamond"/>
          <w:sz w:val="24"/>
        </w:rPr>
        <w:t>sanın, “Hamd alemlerin rabbine mahsustur” demesidir.”</w:t>
      </w:r>
      <w:r>
        <w:rPr>
          <w:rStyle w:val="FootnoteReference"/>
          <w:rFonts w:ascii="Garamond" w:hAnsi="Garamond"/>
          <w:sz w:val="24"/>
        </w:rPr>
        <w:footnoteReference w:id="106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nimetin şükrü A</w:t>
      </w:r>
      <w:r>
        <w:rPr>
          <w:rFonts w:ascii="Garamond" w:hAnsi="Garamond" w:cs="Garamond"/>
          <w:sz w:val="24"/>
        </w:rPr>
        <w:t>l</w:t>
      </w:r>
      <w:r>
        <w:rPr>
          <w:rFonts w:ascii="Garamond" w:hAnsi="Garamond" w:cs="Garamond"/>
          <w:sz w:val="24"/>
        </w:rPr>
        <w:t>lah’ın haramlarından sakınma</w:t>
      </w:r>
      <w:r>
        <w:rPr>
          <w:rFonts w:ascii="Garamond" w:hAnsi="Garamond" w:cs="Garamond"/>
          <w:sz w:val="24"/>
        </w:rPr>
        <w:t>k</w:t>
      </w:r>
      <w:r>
        <w:rPr>
          <w:rFonts w:ascii="Garamond" w:hAnsi="Garamond" w:cs="Garamond"/>
          <w:sz w:val="24"/>
        </w:rPr>
        <w:t>tır.”</w:t>
      </w:r>
      <w:r>
        <w:rPr>
          <w:rStyle w:val="FootnoteReference"/>
          <w:rFonts w:ascii="Garamond" w:hAnsi="Garamond"/>
          <w:sz w:val="24"/>
        </w:rPr>
        <w:footnoteReference w:id="106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Pr>
          <w:rFonts w:ascii="Garamond" w:hAnsi="Garamond" w:cs="Lucida Sans Unicode"/>
          <w:kern w:val="2"/>
          <w:sz w:val="24"/>
        </w:rPr>
        <w:t>İlahının şükrü uzun s</w:t>
      </w:r>
      <w:r>
        <w:rPr>
          <w:rFonts w:ascii="Garamond" w:hAnsi="Garamond" w:cs="Lucida Sans Unicode"/>
          <w:kern w:val="2"/>
          <w:sz w:val="24"/>
        </w:rPr>
        <w:t>e</w:t>
      </w:r>
      <w:r>
        <w:rPr>
          <w:rFonts w:ascii="Garamond" w:hAnsi="Garamond" w:cs="Lucida Sans Unicode"/>
          <w:kern w:val="2"/>
          <w:sz w:val="24"/>
        </w:rPr>
        <w:t>nada bulunmakladır. Üstündek</w:t>
      </w:r>
      <w:r>
        <w:rPr>
          <w:rFonts w:ascii="Garamond" w:hAnsi="Garamond" w:cs="Lucida Sans Unicode"/>
          <w:kern w:val="2"/>
          <w:sz w:val="24"/>
        </w:rPr>
        <w:t>i</w:t>
      </w:r>
      <w:r>
        <w:rPr>
          <w:rFonts w:ascii="Garamond" w:hAnsi="Garamond" w:cs="Lucida Sans Unicode"/>
          <w:kern w:val="2"/>
          <w:sz w:val="24"/>
        </w:rPr>
        <w:t>ne şükür dostluğunda sadakatli olmandır. Emsaline şükür, güzel kardeşlik etmenledir. Elinin a</w:t>
      </w:r>
      <w:r>
        <w:rPr>
          <w:rFonts w:ascii="Garamond" w:hAnsi="Garamond" w:cs="Lucida Sans Unicode"/>
          <w:kern w:val="2"/>
          <w:sz w:val="24"/>
        </w:rPr>
        <w:t>l</w:t>
      </w:r>
      <w:r>
        <w:rPr>
          <w:rFonts w:ascii="Garamond" w:hAnsi="Garamond" w:cs="Lucida Sans Unicode"/>
          <w:kern w:val="2"/>
          <w:sz w:val="24"/>
        </w:rPr>
        <w:t>tındakine şükrü</w:t>
      </w:r>
      <w:r w:rsidR="0095021A">
        <w:rPr>
          <w:rFonts w:ascii="Garamond" w:hAnsi="Garamond" w:cs="Lucida Sans Unicode"/>
          <w:kern w:val="2"/>
          <w:sz w:val="24"/>
        </w:rPr>
        <w:t>n</w:t>
      </w:r>
      <w:r>
        <w:rPr>
          <w:rFonts w:ascii="Garamond" w:hAnsi="Garamond" w:cs="Lucida Sans Unicode"/>
          <w:kern w:val="2"/>
          <w:sz w:val="24"/>
        </w:rPr>
        <w:t xml:space="preserve"> ise ona bağışta bulunmandır.”</w:t>
      </w:r>
      <w:r>
        <w:rPr>
          <w:rStyle w:val="FootnoteReference"/>
          <w:rFonts w:ascii="Garamond" w:hAnsi="Garamond"/>
          <w:sz w:val="24"/>
        </w:rPr>
        <w:footnoteReference w:id="106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“Allah’ın sana verdiği az rızkı da çok gör ki bu vesile</w:t>
      </w:r>
      <w:r>
        <w:rPr>
          <w:rFonts w:ascii="Garamond" w:hAnsi="Garamond" w:cs="Garamond"/>
          <w:sz w:val="24"/>
        </w:rPr>
        <w:t>y</w:t>
      </w:r>
      <w:r>
        <w:rPr>
          <w:rFonts w:ascii="Garamond" w:hAnsi="Garamond" w:cs="Garamond"/>
          <w:sz w:val="24"/>
        </w:rPr>
        <w:t>le şükrünü eda etmiş olasın.”</w:t>
      </w:r>
      <w:r>
        <w:rPr>
          <w:rStyle w:val="FootnoteReference"/>
          <w:rFonts w:ascii="Garamond" w:hAnsi="Garamond"/>
          <w:sz w:val="24"/>
        </w:rPr>
        <w:footnoteReference w:id="1069"/>
      </w:r>
    </w:p>
    <w:p w:rsidR="00DF3D4E" w:rsidRDefault="00590EE5">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Ali (a.s), Haris </w:t>
      </w:r>
      <w:r w:rsidR="00DF3D4E">
        <w:rPr>
          <w:rFonts w:ascii="Garamond" w:hAnsi="Garamond" w:cs="Garamond"/>
          <w:i/>
          <w:iCs/>
          <w:sz w:val="24"/>
        </w:rPr>
        <w:t xml:space="preserve"> Hemdani’ye yazdığı mektupta şöyle buyurmuştur: </w:t>
      </w:r>
      <w:r w:rsidR="00DF3D4E">
        <w:rPr>
          <w:rFonts w:ascii="Garamond" w:hAnsi="Garamond" w:cs="Garamond"/>
          <w:sz w:val="24"/>
        </w:rPr>
        <w:t>“</w:t>
      </w:r>
      <w:r w:rsidR="00DF3D4E">
        <w:rPr>
          <w:rFonts w:ascii="Garamond" w:hAnsi="Garamond"/>
          <w:sz w:val="24"/>
        </w:rPr>
        <w:t>Allah’ın senden ü</w:t>
      </w:r>
      <w:r w:rsidR="00DF3D4E">
        <w:rPr>
          <w:rFonts w:ascii="Garamond" w:hAnsi="Garamond"/>
          <w:sz w:val="24"/>
        </w:rPr>
        <w:t>s</w:t>
      </w:r>
      <w:r w:rsidR="00DF3D4E">
        <w:rPr>
          <w:rFonts w:ascii="Garamond" w:hAnsi="Garamond"/>
          <w:sz w:val="24"/>
        </w:rPr>
        <w:t>tün kıldığı ki</w:t>
      </w:r>
      <w:r w:rsidR="00DF3D4E">
        <w:rPr>
          <w:rFonts w:ascii="Garamond" w:hAnsi="Garamond"/>
          <w:sz w:val="24"/>
        </w:rPr>
        <w:softHyphen/>
        <w:t>şiye çokça bak, d</w:t>
      </w:r>
      <w:r w:rsidR="00DF3D4E">
        <w:rPr>
          <w:rFonts w:ascii="Garamond" w:hAnsi="Garamond"/>
          <w:sz w:val="24"/>
        </w:rPr>
        <w:t>ü</w:t>
      </w:r>
      <w:r w:rsidR="00DF3D4E">
        <w:rPr>
          <w:rFonts w:ascii="Garamond" w:hAnsi="Garamond"/>
          <w:sz w:val="24"/>
        </w:rPr>
        <w:t>şün; çünkü bu, şükrün kapıları</w:t>
      </w:r>
      <w:r w:rsidR="00DF3D4E">
        <w:rPr>
          <w:rFonts w:ascii="Garamond" w:hAnsi="Garamond"/>
          <w:sz w:val="24"/>
        </w:rPr>
        <w:t>n</w:t>
      </w:r>
      <w:r w:rsidR="00DF3D4E">
        <w:rPr>
          <w:rFonts w:ascii="Garamond" w:hAnsi="Garamond"/>
          <w:sz w:val="24"/>
        </w:rPr>
        <w:t>dan</w:t>
      </w:r>
      <w:r w:rsidR="00DF3D4E">
        <w:rPr>
          <w:rFonts w:ascii="Garamond" w:hAnsi="Garamond"/>
          <w:sz w:val="24"/>
        </w:rPr>
        <w:softHyphen/>
        <w:t>dır.”</w:t>
      </w:r>
      <w:r w:rsidR="00DF3D4E">
        <w:rPr>
          <w:rStyle w:val="FootnoteReference"/>
          <w:rFonts w:ascii="Garamond" w:hAnsi="Garamond"/>
          <w:sz w:val="24"/>
        </w:rPr>
        <w:footnoteReference w:id="107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Pr>
          <w:rFonts w:ascii="Garamond" w:hAnsi="Garamond"/>
          <w:sz w:val="24"/>
        </w:rPr>
        <w:t>Düşmanına galip geli</w:t>
      </w:r>
      <w:r>
        <w:rPr>
          <w:rFonts w:ascii="Garamond" w:hAnsi="Garamond"/>
          <w:sz w:val="24"/>
        </w:rPr>
        <w:t>n</w:t>
      </w:r>
      <w:r>
        <w:rPr>
          <w:rFonts w:ascii="Garamond" w:hAnsi="Garamond"/>
          <w:sz w:val="24"/>
        </w:rPr>
        <w:t>ce, bu galibiyetin şükrü olarak onu affet.”</w:t>
      </w:r>
      <w:r>
        <w:rPr>
          <w:rStyle w:val="FootnoteReference"/>
          <w:rFonts w:ascii="Garamond" w:hAnsi="Garamond"/>
          <w:sz w:val="24"/>
        </w:rPr>
        <w:footnoteReference w:id="1071"/>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552" w:name="_Toc527943295"/>
      <w:r>
        <w:rPr>
          <w:rFonts w:cs="Garamond"/>
          <w:szCs w:val="28"/>
        </w:rPr>
        <w:t>2072. Bölüm</w:t>
      </w:r>
      <w:bookmarkEnd w:id="552"/>
    </w:p>
    <w:p w:rsidR="00DF3D4E" w:rsidRDefault="00DF3D4E">
      <w:pPr>
        <w:pStyle w:val="Heading1"/>
        <w:spacing w:line="240" w:lineRule="atLeast"/>
        <w:ind w:firstLine="284"/>
        <w:rPr>
          <w:rFonts w:cs="Garamond"/>
          <w:szCs w:val="28"/>
        </w:rPr>
      </w:pPr>
      <w:bookmarkStart w:id="553" w:name="_Toc527943296"/>
      <w:r>
        <w:rPr>
          <w:rFonts w:cs="Garamond"/>
          <w:szCs w:val="28"/>
        </w:rPr>
        <w:t>Şükrün Hakikati (2)</w:t>
      </w:r>
      <w:bookmarkEnd w:id="553"/>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kime Allah bir nimet verir de kalbiyle o nimeti (Allah’ın verdiği bir nimet ol</w:t>
      </w:r>
      <w:r>
        <w:rPr>
          <w:rFonts w:ascii="Garamond" w:hAnsi="Garamond" w:cs="Garamond"/>
          <w:sz w:val="24"/>
        </w:rPr>
        <w:t>a</w:t>
      </w:r>
      <w:r>
        <w:rPr>
          <w:rFonts w:ascii="Garamond" w:hAnsi="Garamond" w:cs="Garamond"/>
          <w:sz w:val="24"/>
        </w:rPr>
        <w:t xml:space="preserve">rak) </w:t>
      </w:r>
      <w:r>
        <w:rPr>
          <w:rFonts w:ascii="Garamond" w:hAnsi="Garamond" w:cs="Garamond"/>
          <w:sz w:val="24"/>
        </w:rPr>
        <w:lastRenderedPageBreak/>
        <w:t>tanırsa şüphesiz o nimetin şükrünü eda etmiştir.”</w:t>
      </w:r>
      <w:r>
        <w:rPr>
          <w:rStyle w:val="FootnoteReference"/>
          <w:rFonts w:ascii="Garamond" w:hAnsi="Garamond"/>
          <w:sz w:val="24"/>
        </w:rPr>
        <w:footnoteReference w:id="107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bir kula nimet verir de o kul bu nimetin Allah nezdinden olduğunu bilirse A</w:t>
      </w:r>
      <w:r>
        <w:rPr>
          <w:rFonts w:ascii="Garamond" w:hAnsi="Garamond" w:cs="Garamond"/>
          <w:sz w:val="24"/>
        </w:rPr>
        <w:t>l</w:t>
      </w:r>
      <w:r>
        <w:rPr>
          <w:rFonts w:ascii="Garamond" w:hAnsi="Garamond" w:cs="Garamond"/>
          <w:sz w:val="24"/>
        </w:rPr>
        <w:t>lah henüz kendisini övmeden onu bağışlar.”</w:t>
      </w:r>
      <w:r>
        <w:rPr>
          <w:rStyle w:val="FootnoteReference"/>
          <w:rFonts w:ascii="Garamond" w:hAnsi="Garamond"/>
          <w:sz w:val="24"/>
        </w:rPr>
        <w:footnoteReference w:id="107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Sadık (a.s), kendisine, “Şükreden kulun eda ettiği taktirde şükredici sayıldığı şükrün bir sınırı var mıdır?” diye soran Ebu Basir’e şöyle buyurmuştur: </w:t>
      </w:r>
      <w:r>
        <w:rPr>
          <w:rFonts w:ascii="Garamond" w:hAnsi="Garamond" w:cs="Garamond"/>
          <w:sz w:val="24"/>
        </w:rPr>
        <w:t>“Evet vardır.” Ben (Ebu Basir), “O sınır n</w:t>
      </w:r>
      <w:r>
        <w:rPr>
          <w:rFonts w:ascii="Garamond" w:hAnsi="Garamond" w:cs="Garamond"/>
          <w:sz w:val="24"/>
        </w:rPr>
        <w:t>e</w:t>
      </w:r>
      <w:r>
        <w:rPr>
          <w:rFonts w:ascii="Garamond" w:hAnsi="Garamond" w:cs="Garamond"/>
          <w:sz w:val="24"/>
        </w:rPr>
        <w:t>dir?” diye sordum. İmam şöyle buyurdu: “Allah’ın ailesi ve malı hususunda kendisine verdiği her nimete şükretmesidir. Allah’ın malı hususunda kendisine verd</w:t>
      </w:r>
      <w:r>
        <w:rPr>
          <w:rFonts w:ascii="Garamond" w:hAnsi="Garamond" w:cs="Garamond"/>
          <w:sz w:val="24"/>
        </w:rPr>
        <w:t>i</w:t>
      </w:r>
      <w:r>
        <w:rPr>
          <w:rFonts w:ascii="Garamond" w:hAnsi="Garamond" w:cs="Garamond"/>
          <w:sz w:val="24"/>
        </w:rPr>
        <w:t xml:space="preserve">ği bir nimet sebebiyle (Allah </w:t>
      </w:r>
      <w:r>
        <w:rPr>
          <w:rFonts w:ascii="Garamond" w:hAnsi="Garamond" w:cs="Garamond"/>
          <w:sz w:val="24"/>
        </w:rPr>
        <w:t>i</w:t>
      </w:r>
      <w:r>
        <w:rPr>
          <w:rFonts w:ascii="Garamond" w:hAnsi="Garamond" w:cs="Garamond"/>
          <w:sz w:val="24"/>
        </w:rPr>
        <w:t>çin) ödemesi gereken bir hakkı vardır. Aziz ve celil olan Allah’ın şu sözü de bunu ifade etmekt</w:t>
      </w:r>
      <w:r>
        <w:rPr>
          <w:rFonts w:ascii="Garamond" w:hAnsi="Garamond" w:cs="Garamond"/>
          <w:sz w:val="24"/>
        </w:rPr>
        <w:t>e</w:t>
      </w:r>
      <w:r>
        <w:rPr>
          <w:rFonts w:ascii="Garamond" w:hAnsi="Garamond" w:cs="Garamond"/>
          <w:sz w:val="24"/>
        </w:rPr>
        <w:t xml:space="preserve">dir: </w:t>
      </w:r>
      <w:r>
        <w:rPr>
          <w:rFonts w:ascii="Garamond" w:hAnsi="Garamond" w:cs="Garamond"/>
          <w:b/>
          <w:bCs/>
          <w:sz w:val="24"/>
        </w:rPr>
        <w:t>“Bunları buyruğumuza veren ne yücedir; zaten bizim takatımız bunlara yetmezdi”</w:t>
      </w:r>
      <w:r>
        <w:rPr>
          <w:rStyle w:val="FootnoteReference"/>
          <w:rFonts w:ascii="Garamond" w:hAnsi="Garamond"/>
          <w:sz w:val="24"/>
        </w:rPr>
        <w:footnoteReference w:id="107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“Küçük veya büyük, Allah’ın kula verdiği her nimete karşı kul, “Allah’a hamd olsun” dediğinde o nimetin şükrünü eda etmiş olur.”</w:t>
      </w:r>
      <w:r>
        <w:rPr>
          <w:rStyle w:val="FootnoteReference"/>
          <w:rFonts w:ascii="Garamond" w:hAnsi="Garamond"/>
          <w:sz w:val="24"/>
        </w:rPr>
        <w:footnoteReference w:id="107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“Allah Resulü (s.a.a) sevindirici bir şeyle </w:t>
      </w:r>
      <w:r>
        <w:rPr>
          <w:rFonts w:ascii="Garamond" w:hAnsi="Garamond" w:cs="Garamond"/>
          <w:sz w:val="24"/>
        </w:rPr>
        <w:lastRenderedPageBreak/>
        <w:t>karşılaştığı</w:t>
      </w:r>
      <w:r>
        <w:rPr>
          <w:rFonts w:ascii="Garamond" w:hAnsi="Garamond" w:cs="Garamond"/>
          <w:sz w:val="24"/>
        </w:rPr>
        <w:t>n</w:t>
      </w:r>
      <w:r>
        <w:rPr>
          <w:rFonts w:ascii="Garamond" w:hAnsi="Garamond" w:cs="Garamond"/>
          <w:sz w:val="24"/>
        </w:rPr>
        <w:t>da, “Allah’a bu nimet sebebiyle şükürler olsun” derdi. Kendisini üzecek b</w:t>
      </w:r>
      <w:r w:rsidR="00590EE5">
        <w:rPr>
          <w:rFonts w:ascii="Garamond" w:hAnsi="Garamond" w:cs="Garamond"/>
          <w:sz w:val="24"/>
        </w:rPr>
        <w:t>ir şeyle karşılaştığında ise, “H</w:t>
      </w:r>
      <w:r>
        <w:rPr>
          <w:rFonts w:ascii="Garamond" w:hAnsi="Garamond" w:cs="Garamond"/>
          <w:sz w:val="24"/>
        </w:rPr>
        <w:t>er haliyle hamd Allah’a mahsustur” diye buyururdu.”</w:t>
      </w:r>
      <w:r>
        <w:rPr>
          <w:rStyle w:val="FootnoteReference"/>
          <w:rFonts w:ascii="Garamond" w:hAnsi="Garamond"/>
          <w:sz w:val="24"/>
        </w:rPr>
        <w:footnoteReference w:id="1076"/>
      </w:r>
    </w:p>
    <w:p w:rsidR="00DF3D4E" w:rsidRDefault="00DF3D4E">
      <w:pPr>
        <w:spacing w:line="240" w:lineRule="atLeast"/>
        <w:ind w:firstLine="284"/>
        <w:jc w:val="lowKashida"/>
        <w:rPr>
          <w:rFonts w:ascii="Garamond" w:hAnsi="Garamond"/>
          <w:sz w:val="24"/>
        </w:rPr>
      </w:pPr>
      <w:r>
        <w:rPr>
          <w:rFonts w:ascii="Garamond" w:hAnsi="Garamond" w:cs="Garamond"/>
          <w:i/>
          <w:iCs/>
          <w:sz w:val="24"/>
        </w:rPr>
        <w:t xml:space="preserve">bak. el-Bihar, 71/33, </w:t>
      </w:r>
      <w:r>
        <w:rPr>
          <w:rFonts w:ascii="Garamond" w:hAnsi="Garamond"/>
          <w:sz w:val="24"/>
        </w:rPr>
        <w:t>51 ve c. 93/211</w:t>
      </w:r>
      <w:r w:rsidR="00590EE5">
        <w:rPr>
          <w:rFonts w:ascii="Garamond" w:hAnsi="Garamond"/>
          <w:sz w:val="24"/>
        </w:rPr>
        <w:t xml:space="preserve">, </w:t>
      </w:r>
      <w:r>
        <w:rPr>
          <w:rFonts w:ascii="Garamond" w:hAnsi="Garamond"/>
          <w:sz w:val="24"/>
        </w:rPr>
        <w:t>214</w:t>
      </w:r>
    </w:p>
    <w:p w:rsidR="00DF3D4E" w:rsidRDefault="00DF3D4E">
      <w:pPr>
        <w:spacing w:line="240" w:lineRule="atLeast"/>
        <w:ind w:firstLine="284"/>
        <w:jc w:val="lowKashida"/>
        <w:rPr>
          <w:rFonts w:ascii="Garamond" w:hAnsi="Garamond"/>
          <w:sz w:val="24"/>
        </w:rPr>
      </w:pPr>
    </w:p>
    <w:p w:rsidR="00DF3D4E" w:rsidRDefault="00DF3D4E">
      <w:pPr>
        <w:pStyle w:val="Heading1"/>
        <w:spacing w:line="240" w:lineRule="atLeast"/>
        <w:ind w:firstLine="284"/>
        <w:rPr>
          <w:rFonts w:cs="Garamond"/>
          <w:szCs w:val="28"/>
        </w:rPr>
      </w:pPr>
      <w:bookmarkStart w:id="554" w:name="_Toc527943297"/>
      <w:r>
        <w:rPr>
          <w:rFonts w:cs="Garamond"/>
          <w:szCs w:val="28"/>
        </w:rPr>
        <w:t>2073. Bölüm</w:t>
      </w:r>
      <w:bookmarkEnd w:id="554"/>
    </w:p>
    <w:p w:rsidR="00DF3D4E" w:rsidRDefault="00DF3D4E">
      <w:pPr>
        <w:pStyle w:val="Heading1"/>
        <w:spacing w:line="240" w:lineRule="atLeast"/>
        <w:ind w:firstLine="284"/>
        <w:rPr>
          <w:rFonts w:cs="Garamond"/>
          <w:szCs w:val="28"/>
        </w:rPr>
      </w:pPr>
      <w:bookmarkStart w:id="555" w:name="_Toc527943298"/>
      <w:r>
        <w:rPr>
          <w:rFonts w:cs="Garamond"/>
          <w:szCs w:val="28"/>
        </w:rPr>
        <w:t>Şükrün En Küçük Mertebesi</w:t>
      </w:r>
      <w:bookmarkEnd w:id="555"/>
      <w:r>
        <w:rPr>
          <w:rFonts w:cs="Garamond"/>
          <w:szCs w:val="28"/>
        </w:rPr>
        <w:t xml:space="preserve"> </w:t>
      </w:r>
    </w:p>
    <w:p w:rsidR="00DF3D4E" w:rsidRDefault="00DF3D4E">
      <w:pPr>
        <w:spacing w:line="240" w:lineRule="atLeast"/>
        <w:ind w:firstLine="284"/>
        <w:jc w:val="lowKashida"/>
        <w:rPr>
          <w:rFonts w:ascii="Garamond" w:hAnsi="Garamond"/>
          <w:sz w:val="24"/>
        </w:rPr>
      </w:pPr>
    </w:p>
    <w:p w:rsidR="00DF3D4E" w:rsidRDefault="00DF3D4E" w:rsidP="00590EE5">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Misbah’uş Şeria’da yer ald</w:t>
      </w:r>
      <w:r>
        <w:rPr>
          <w:rFonts w:ascii="Garamond" w:hAnsi="Garamond" w:cs="Garamond"/>
          <w:i/>
          <w:iCs/>
          <w:sz w:val="24"/>
        </w:rPr>
        <w:t>ı</w:t>
      </w:r>
      <w:r>
        <w:rPr>
          <w:rFonts w:ascii="Garamond" w:hAnsi="Garamond" w:cs="Garamond"/>
          <w:i/>
          <w:iCs/>
          <w:sz w:val="24"/>
        </w:rPr>
        <w:t>ğına göre 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“Şükrün en düşük mertebesi insanın nimeti direkt olarak Allah’tan bilmesi ve nimet için hiçbir sebeb tanımamasıdır. Allah’ın kendisine bağışta bulunduğu</w:t>
      </w:r>
      <w:r w:rsidR="00590EE5">
        <w:rPr>
          <w:rFonts w:ascii="Garamond" w:hAnsi="Garamond" w:cs="Garamond"/>
          <w:sz w:val="24"/>
        </w:rPr>
        <w:t>şeyden hoşnut olması</w:t>
      </w:r>
      <w:r>
        <w:rPr>
          <w:rFonts w:ascii="Garamond" w:hAnsi="Garamond" w:cs="Garamond"/>
          <w:sz w:val="24"/>
        </w:rPr>
        <w:t>, onun nimetiyle günah işlemem</w:t>
      </w:r>
      <w:r>
        <w:rPr>
          <w:rFonts w:ascii="Garamond" w:hAnsi="Garamond" w:cs="Garamond"/>
          <w:sz w:val="24"/>
        </w:rPr>
        <w:t>e</w:t>
      </w:r>
      <w:r>
        <w:rPr>
          <w:rFonts w:ascii="Garamond" w:hAnsi="Garamond" w:cs="Garamond"/>
          <w:sz w:val="24"/>
        </w:rPr>
        <w:t>si ve nimetini emir ve yasaklar</w:t>
      </w:r>
      <w:r>
        <w:rPr>
          <w:rFonts w:ascii="Garamond" w:hAnsi="Garamond" w:cs="Garamond"/>
          <w:sz w:val="24"/>
        </w:rPr>
        <w:t>ı</w:t>
      </w:r>
      <w:r>
        <w:rPr>
          <w:rFonts w:ascii="Garamond" w:hAnsi="Garamond" w:cs="Garamond"/>
          <w:sz w:val="24"/>
        </w:rPr>
        <w:t>na muhalefet yolunda kullanmam</w:t>
      </w:r>
      <w:r>
        <w:rPr>
          <w:rFonts w:ascii="Garamond" w:hAnsi="Garamond" w:cs="Garamond"/>
          <w:sz w:val="24"/>
        </w:rPr>
        <w:t>a</w:t>
      </w:r>
      <w:r>
        <w:rPr>
          <w:rFonts w:ascii="Garamond" w:hAnsi="Garamond" w:cs="Garamond"/>
          <w:sz w:val="24"/>
        </w:rPr>
        <w:t>sıdır.”</w:t>
      </w:r>
      <w:r>
        <w:rPr>
          <w:rStyle w:val="FootnoteReference"/>
          <w:rFonts w:ascii="Garamond" w:hAnsi="Garamond"/>
          <w:sz w:val="24"/>
        </w:rPr>
        <w:footnoteReference w:id="1077"/>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En-Ni’met, 3908.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556" w:name="_Toc527943299"/>
      <w:r>
        <w:rPr>
          <w:rFonts w:cs="Garamond"/>
          <w:szCs w:val="28"/>
        </w:rPr>
        <w:t>2074. Bölüm</w:t>
      </w:r>
      <w:bookmarkEnd w:id="556"/>
    </w:p>
    <w:p w:rsidR="00DF3D4E" w:rsidRDefault="00DF3D4E">
      <w:pPr>
        <w:pStyle w:val="Heading1"/>
        <w:spacing w:line="240" w:lineRule="atLeast"/>
        <w:ind w:firstLine="284"/>
        <w:rPr>
          <w:rFonts w:cs="Garamond"/>
          <w:szCs w:val="28"/>
        </w:rPr>
      </w:pPr>
      <w:bookmarkStart w:id="557" w:name="_Toc527943300"/>
      <w:r>
        <w:rPr>
          <w:rFonts w:cs="Garamond"/>
          <w:szCs w:val="28"/>
        </w:rPr>
        <w:t>İnsanların En Çok Şükredeni</w:t>
      </w:r>
      <w:bookmarkEnd w:id="557"/>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“İnsanların en çok şü</w:t>
      </w:r>
      <w:r>
        <w:rPr>
          <w:rFonts w:ascii="Garamond" w:hAnsi="Garamond" w:cs="Garamond"/>
          <w:sz w:val="24"/>
        </w:rPr>
        <w:t>k</w:t>
      </w:r>
      <w:r>
        <w:rPr>
          <w:rFonts w:ascii="Garamond" w:hAnsi="Garamond" w:cs="Garamond"/>
          <w:sz w:val="24"/>
        </w:rPr>
        <w:t xml:space="preserve">redeni onların en çok kanaat </w:t>
      </w:r>
      <w:r>
        <w:rPr>
          <w:rFonts w:ascii="Garamond" w:hAnsi="Garamond" w:cs="Garamond"/>
          <w:sz w:val="24"/>
        </w:rPr>
        <w:t>e</w:t>
      </w:r>
      <w:r>
        <w:rPr>
          <w:rFonts w:ascii="Garamond" w:hAnsi="Garamond" w:cs="Garamond"/>
          <w:sz w:val="24"/>
        </w:rPr>
        <w:t xml:space="preserve">denidir. İnsanların nimetlere en </w:t>
      </w:r>
      <w:r>
        <w:rPr>
          <w:rFonts w:ascii="Garamond" w:hAnsi="Garamond" w:cs="Garamond"/>
          <w:sz w:val="24"/>
        </w:rPr>
        <w:lastRenderedPageBreak/>
        <w:t>nankör olanı ise onların en hırslı olanıdır.”</w:t>
      </w:r>
      <w:r>
        <w:rPr>
          <w:rStyle w:val="FootnoteReference"/>
          <w:rFonts w:ascii="Garamond" w:hAnsi="Garamond"/>
          <w:sz w:val="24"/>
        </w:rPr>
        <w:footnoteReference w:id="107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Zeyn’ul Abidin (a.s) şöyle buyurmuştur: </w:t>
      </w:r>
      <w:r>
        <w:rPr>
          <w:rFonts w:ascii="Garamond" w:hAnsi="Garamond" w:cs="Garamond"/>
          <w:sz w:val="24"/>
        </w:rPr>
        <w:t>“Sizlerden A</w:t>
      </w:r>
      <w:r>
        <w:rPr>
          <w:rFonts w:ascii="Garamond" w:hAnsi="Garamond" w:cs="Garamond"/>
          <w:sz w:val="24"/>
        </w:rPr>
        <w:t>l</w:t>
      </w:r>
      <w:r>
        <w:rPr>
          <w:rFonts w:ascii="Garamond" w:hAnsi="Garamond" w:cs="Garamond"/>
          <w:sz w:val="24"/>
        </w:rPr>
        <w:t>lah’a en çok şükreden kimse, i</w:t>
      </w:r>
      <w:r>
        <w:rPr>
          <w:rFonts w:ascii="Garamond" w:hAnsi="Garamond" w:cs="Garamond"/>
          <w:sz w:val="24"/>
        </w:rPr>
        <w:t>n</w:t>
      </w:r>
      <w:r>
        <w:rPr>
          <w:rFonts w:ascii="Garamond" w:hAnsi="Garamond" w:cs="Garamond"/>
          <w:sz w:val="24"/>
        </w:rPr>
        <w:t>sanlara en çok teşekkür eden</w:t>
      </w:r>
      <w:r>
        <w:rPr>
          <w:rFonts w:ascii="Garamond" w:hAnsi="Garamond" w:cs="Garamond"/>
          <w:sz w:val="24"/>
        </w:rPr>
        <w:t>i</w:t>
      </w:r>
      <w:r>
        <w:rPr>
          <w:rFonts w:ascii="Garamond" w:hAnsi="Garamond" w:cs="Garamond"/>
          <w:sz w:val="24"/>
        </w:rPr>
        <w:t>nizdir.”</w:t>
      </w:r>
      <w:r>
        <w:rPr>
          <w:rStyle w:val="FootnoteReference"/>
          <w:rFonts w:ascii="Garamond" w:hAnsi="Garamond"/>
          <w:sz w:val="24"/>
        </w:rPr>
        <w:footnoteReference w:id="1079"/>
      </w:r>
    </w:p>
    <w:p w:rsidR="00DF3D4E" w:rsidRDefault="00DF3D4E" w:rsidP="00CE4069">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Rıza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“Biliniz ki Allah’a </w:t>
      </w:r>
      <w:r>
        <w:rPr>
          <w:rFonts w:ascii="Garamond" w:hAnsi="Garamond" w:cs="Garamond"/>
          <w:sz w:val="24"/>
        </w:rPr>
        <w:t>i</w:t>
      </w:r>
      <w:r>
        <w:rPr>
          <w:rFonts w:ascii="Garamond" w:hAnsi="Garamond" w:cs="Garamond"/>
          <w:sz w:val="24"/>
        </w:rPr>
        <w:t>mandan ve Allah’ın elçisi  M</w:t>
      </w:r>
      <w:r>
        <w:rPr>
          <w:rFonts w:ascii="Garamond" w:hAnsi="Garamond" w:cs="Garamond"/>
          <w:sz w:val="24"/>
        </w:rPr>
        <w:t>u</w:t>
      </w:r>
      <w:r>
        <w:rPr>
          <w:rFonts w:ascii="Garamond" w:hAnsi="Garamond" w:cs="Garamond"/>
          <w:sz w:val="24"/>
        </w:rPr>
        <w:t xml:space="preserve">hammed’in </w:t>
      </w:r>
      <w:r w:rsidR="00CE4069">
        <w:rPr>
          <w:rFonts w:ascii="Garamond" w:hAnsi="Garamond" w:cs="Garamond"/>
          <w:sz w:val="24"/>
        </w:rPr>
        <w:t xml:space="preserve">(s.a.a) </w:t>
      </w:r>
      <w:r>
        <w:rPr>
          <w:rFonts w:ascii="Garamond" w:hAnsi="Garamond" w:cs="Garamond"/>
          <w:sz w:val="24"/>
        </w:rPr>
        <w:t xml:space="preserve">Ehl-i Beyt’inden </w:t>
      </w:r>
      <w:r>
        <w:rPr>
          <w:rFonts w:ascii="Garamond" w:hAnsi="Garamond" w:cs="Garamond"/>
          <w:sz w:val="24"/>
        </w:rPr>
        <w:t>o</w:t>
      </w:r>
      <w:r>
        <w:rPr>
          <w:rFonts w:ascii="Garamond" w:hAnsi="Garamond" w:cs="Garamond"/>
          <w:sz w:val="24"/>
        </w:rPr>
        <w:t>lan Evliyaullah’ın haklarını it</w:t>
      </w:r>
      <w:r>
        <w:rPr>
          <w:rFonts w:ascii="Garamond" w:hAnsi="Garamond" w:cs="Garamond"/>
          <w:sz w:val="24"/>
        </w:rPr>
        <w:t>i</w:t>
      </w:r>
      <w:r>
        <w:rPr>
          <w:rFonts w:ascii="Garamond" w:hAnsi="Garamond" w:cs="Garamond"/>
          <w:sz w:val="24"/>
        </w:rPr>
        <w:t>raf etmekten sonra Allah nezdinde hiçbir şükür mümin kardeşlerinize dünya i</w:t>
      </w:r>
      <w:r>
        <w:rPr>
          <w:rFonts w:ascii="Garamond" w:hAnsi="Garamond" w:cs="Garamond"/>
          <w:sz w:val="24"/>
        </w:rPr>
        <w:t>ş</w:t>
      </w:r>
      <w:r>
        <w:rPr>
          <w:rFonts w:ascii="Garamond" w:hAnsi="Garamond" w:cs="Garamond"/>
          <w:sz w:val="24"/>
        </w:rPr>
        <w:t>lerinde yardımcı olmanızdan d</w:t>
      </w:r>
      <w:r>
        <w:rPr>
          <w:rFonts w:ascii="Garamond" w:hAnsi="Garamond" w:cs="Garamond"/>
          <w:sz w:val="24"/>
        </w:rPr>
        <w:t>a</w:t>
      </w:r>
      <w:r>
        <w:rPr>
          <w:rFonts w:ascii="Garamond" w:hAnsi="Garamond" w:cs="Garamond"/>
          <w:sz w:val="24"/>
        </w:rPr>
        <w:t>ha sevimli deği</w:t>
      </w:r>
      <w:r>
        <w:rPr>
          <w:rFonts w:ascii="Garamond" w:hAnsi="Garamond" w:cs="Garamond"/>
          <w:sz w:val="24"/>
        </w:rPr>
        <w:t>l</w:t>
      </w:r>
      <w:r>
        <w:rPr>
          <w:rFonts w:ascii="Garamond" w:hAnsi="Garamond" w:cs="Garamond"/>
          <w:sz w:val="24"/>
        </w:rPr>
        <w:t>dir.”</w:t>
      </w:r>
      <w:r>
        <w:rPr>
          <w:rStyle w:val="FootnoteReference"/>
          <w:rFonts w:ascii="Garamond" w:hAnsi="Garamond"/>
          <w:sz w:val="24"/>
        </w:rPr>
        <w:footnoteReference w:id="1080"/>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558" w:name="_Toc527943301"/>
      <w:r>
        <w:rPr>
          <w:rFonts w:cs="Garamond"/>
          <w:szCs w:val="28"/>
        </w:rPr>
        <w:t>2075. Bölüm</w:t>
      </w:r>
      <w:bookmarkEnd w:id="558"/>
    </w:p>
    <w:p w:rsidR="00DF3D4E" w:rsidRDefault="00DF3D4E">
      <w:pPr>
        <w:pStyle w:val="Heading1"/>
        <w:spacing w:line="240" w:lineRule="atLeast"/>
        <w:ind w:firstLine="284"/>
        <w:rPr>
          <w:rFonts w:cs="Garamond"/>
          <w:szCs w:val="28"/>
        </w:rPr>
      </w:pPr>
      <w:bookmarkStart w:id="559" w:name="_Toc527943302"/>
      <w:r>
        <w:rPr>
          <w:rFonts w:cs="Garamond"/>
          <w:szCs w:val="28"/>
        </w:rPr>
        <w:t>Şükür Secdesi</w:t>
      </w:r>
      <w:bookmarkEnd w:id="559"/>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Resulü (s.a.a) bir yolculuğunda deveye binmi</w:t>
      </w:r>
      <w:r>
        <w:rPr>
          <w:rFonts w:ascii="Garamond" w:hAnsi="Garamond" w:cs="Garamond"/>
          <w:sz w:val="24"/>
        </w:rPr>
        <w:t>ş</w:t>
      </w:r>
      <w:r>
        <w:rPr>
          <w:rFonts w:ascii="Garamond" w:hAnsi="Garamond" w:cs="Garamond"/>
          <w:sz w:val="24"/>
        </w:rPr>
        <w:t>ti. Aniden aşağı inerek beş defa secdeye kapandı ve iki</w:t>
      </w:r>
      <w:r w:rsidR="00CE4069">
        <w:rPr>
          <w:rFonts w:ascii="Garamond" w:hAnsi="Garamond" w:cs="Garamond"/>
          <w:sz w:val="24"/>
        </w:rPr>
        <w:t>nci</w:t>
      </w:r>
      <w:r>
        <w:rPr>
          <w:rFonts w:ascii="Garamond" w:hAnsi="Garamond" w:cs="Garamond"/>
          <w:sz w:val="24"/>
        </w:rPr>
        <w:t xml:space="preserve"> defa deveye bindi. Oradakiler, “Ey Allah’ın Resulü! Biz sende daha önce görmediğimiz şeyi gö</w:t>
      </w:r>
      <w:r>
        <w:rPr>
          <w:rFonts w:ascii="Garamond" w:hAnsi="Garamond" w:cs="Garamond"/>
          <w:sz w:val="24"/>
        </w:rPr>
        <w:t>r</w:t>
      </w:r>
      <w:r w:rsidR="00CE4069">
        <w:rPr>
          <w:rFonts w:ascii="Garamond" w:hAnsi="Garamond" w:cs="Garamond"/>
          <w:sz w:val="24"/>
        </w:rPr>
        <w:t>dük</w:t>
      </w:r>
      <w:r>
        <w:rPr>
          <w:rFonts w:ascii="Garamond" w:hAnsi="Garamond" w:cs="Garamond"/>
          <w:sz w:val="24"/>
        </w:rPr>
        <w:t>”</w:t>
      </w:r>
      <w:r w:rsidR="00CE4069">
        <w:rPr>
          <w:rFonts w:ascii="Garamond" w:hAnsi="Garamond" w:cs="Garamond"/>
          <w:sz w:val="24"/>
        </w:rPr>
        <w:t xml:space="preserve"> deyince</w:t>
      </w:r>
      <w:r>
        <w:rPr>
          <w:rFonts w:ascii="Garamond" w:hAnsi="Garamond" w:cs="Garamond"/>
          <w:sz w:val="24"/>
        </w:rPr>
        <w:t xml:space="preserve"> Peygamber şöyle buyu</w:t>
      </w:r>
      <w:r>
        <w:rPr>
          <w:rFonts w:ascii="Garamond" w:hAnsi="Garamond" w:cs="Garamond"/>
          <w:sz w:val="24"/>
        </w:rPr>
        <w:t>r</w:t>
      </w:r>
      <w:r>
        <w:rPr>
          <w:rFonts w:ascii="Garamond" w:hAnsi="Garamond" w:cs="Garamond"/>
          <w:sz w:val="24"/>
        </w:rPr>
        <w:t>du: “Evet, Cebrail (a.s) yanıma ge</w:t>
      </w:r>
      <w:r w:rsidR="00CE4069">
        <w:rPr>
          <w:rFonts w:ascii="Garamond" w:hAnsi="Garamond" w:cs="Garamond"/>
          <w:sz w:val="24"/>
        </w:rPr>
        <w:t xml:space="preserve">ldi ve bana Allah tarafından </w:t>
      </w:r>
      <w:r>
        <w:rPr>
          <w:rFonts w:ascii="Garamond" w:hAnsi="Garamond" w:cs="Garamond"/>
          <w:sz w:val="24"/>
        </w:rPr>
        <w:t xml:space="preserve"> müjde</w:t>
      </w:r>
      <w:r w:rsidR="00CE4069">
        <w:rPr>
          <w:rFonts w:ascii="Garamond" w:hAnsi="Garamond" w:cs="Garamond"/>
          <w:sz w:val="24"/>
        </w:rPr>
        <w:t>ler</w:t>
      </w:r>
      <w:r>
        <w:rPr>
          <w:rFonts w:ascii="Garamond" w:hAnsi="Garamond" w:cs="Garamond"/>
          <w:sz w:val="24"/>
        </w:rPr>
        <w:t xml:space="preserve"> verdi. Bu yüzden A</w:t>
      </w:r>
      <w:r>
        <w:rPr>
          <w:rFonts w:ascii="Garamond" w:hAnsi="Garamond" w:cs="Garamond"/>
          <w:sz w:val="24"/>
        </w:rPr>
        <w:t>l</w:t>
      </w:r>
      <w:r>
        <w:rPr>
          <w:rFonts w:ascii="Garamond" w:hAnsi="Garamond" w:cs="Garamond"/>
          <w:sz w:val="24"/>
        </w:rPr>
        <w:t>lah’a şükür secdesinde bulu</w:t>
      </w:r>
      <w:r>
        <w:rPr>
          <w:rFonts w:ascii="Garamond" w:hAnsi="Garamond" w:cs="Garamond"/>
          <w:sz w:val="24"/>
        </w:rPr>
        <w:t>n</w:t>
      </w:r>
      <w:r>
        <w:rPr>
          <w:rFonts w:ascii="Garamond" w:hAnsi="Garamond" w:cs="Garamond"/>
          <w:sz w:val="24"/>
        </w:rPr>
        <w:t>dum. Her müjdenin bir secdesi va</w:t>
      </w:r>
      <w:r>
        <w:rPr>
          <w:rFonts w:ascii="Garamond" w:hAnsi="Garamond" w:cs="Garamond"/>
          <w:sz w:val="24"/>
        </w:rPr>
        <w:t>r</w:t>
      </w:r>
      <w:r>
        <w:rPr>
          <w:rFonts w:ascii="Garamond" w:hAnsi="Garamond" w:cs="Garamond"/>
          <w:sz w:val="24"/>
        </w:rPr>
        <w:t>dır.”</w:t>
      </w:r>
      <w:r>
        <w:rPr>
          <w:rStyle w:val="FootnoteReference"/>
          <w:rFonts w:ascii="Garamond" w:hAnsi="Garamond"/>
          <w:sz w:val="24"/>
        </w:rPr>
        <w:footnoteReference w:id="1081"/>
      </w:r>
    </w:p>
    <w:p w:rsidR="00DF3D4E" w:rsidRDefault="00DF3D4E" w:rsidP="002615A3">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 xml:space="preserve">Hişam b. Ahmer şöyle diyor: </w:t>
      </w:r>
      <w:r w:rsidR="00CE4069">
        <w:rPr>
          <w:rFonts w:ascii="Garamond" w:hAnsi="Garamond" w:cs="Garamond"/>
          <w:sz w:val="24"/>
        </w:rPr>
        <w:t>“Ebu’l-Hasan</w:t>
      </w:r>
      <w:r>
        <w:rPr>
          <w:rFonts w:ascii="Garamond" w:hAnsi="Garamond" w:cs="Garamond"/>
          <w:sz w:val="24"/>
        </w:rPr>
        <w:t xml:space="preserve"> (a.s) </w:t>
      </w:r>
      <w:r w:rsidR="00CE4069">
        <w:rPr>
          <w:rFonts w:ascii="Garamond" w:hAnsi="Garamond" w:cs="Garamond"/>
          <w:sz w:val="24"/>
        </w:rPr>
        <w:t xml:space="preserve">ile birlikte </w:t>
      </w:r>
      <w:r>
        <w:rPr>
          <w:rFonts w:ascii="Garamond" w:hAnsi="Garamond" w:cs="Garamond"/>
          <w:sz w:val="24"/>
        </w:rPr>
        <w:t>Medine nahiyelerinden bi</w:t>
      </w:r>
      <w:r w:rsidR="002615A3">
        <w:rPr>
          <w:rFonts w:ascii="Garamond" w:hAnsi="Garamond" w:cs="Garamond"/>
          <w:sz w:val="24"/>
        </w:rPr>
        <w:t>rin</w:t>
      </w:r>
      <w:r>
        <w:rPr>
          <w:rFonts w:ascii="Garamond" w:hAnsi="Garamond" w:cs="Garamond"/>
          <w:sz w:val="24"/>
        </w:rPr>
        <w:t xml:space="preserve">e </w:t>
      </w:r>
      <w:r w:rsidR="002615A3">
        <w:rPr>
          <w:rFonts w:ascii="Garamond" w:hAnsi="Garamond" w:cs="Garamond"/>
          <w:sz w:val="24"/>
        </w:rPr>
        <w:t>g</w:t>
      </w:r>
      <w:r w:rsidR="002615A3">
        <w:rPr>
          <w:rFonts w:ascii="Garamond" w:hAnsi="Garamond" w:cs="Garamond"/>
          <w:sz w:val="24"/>
        </w:rPr>
        <w:t>i</w:t>
      </w:r>
      <w:r w:rsidR="002615A3">
        <w:rPr>
          <w:rFonts w:ascii="Garamond" w:hAnsi="Garamond" w:cs="Garamond"/>
          <w:sz w:val="24"/>
        </w:rPr>
        <w:t>diyorduk.</w:t>
      </w:r>
      <w:r>
        <w:rPr>
          <w:rFonts w:ascii="Garamond" w:hAnsi="Garamond" w:cs="Garamond"/>
          <w:sz w:val="24"/>
        </w:rPr>
        <w:t xml:space="preserve"> Aniden bineğinden aşağıya inerek secdeye kapandı ve uzun süre secdede kaldı. So</w:t>
      </w:r>
      <w:r>
        <w:rPr>
          <w:rFonts w:ascii="Garamond" w:hAnsi="Garamond" w:cs="Garamond"/>
          <w:sz w:val="24"/>
        </w:rPr>
        <w:t>n</w:t>
      </w:r>
      <w:r>
        <w:rPr>
          <w:rFonts w:ascii="Garamond" w:hAnsi="Garamond" w:cs="Garamond"/>
          <w:sz w:val="24"/>
        </w:rPr>
        <w:t xml:space="preserve">ra secdeden başını kaldırdı ve bineğine bindi. Kendisine şöyle dedim: “Fedan olayım! Çok </w:t>
      </w:r>
      <w:r>
        <w:rPr>
          <w:rFonts w:ascii="Garamond" w:hAnsi="Garamond" w:cs="Garamond"/>
          <w:sz w:val="24"/>
        </w:rPr>
        <w:t>u</w:t>
      </w:r>
      <w:r>
        <w:rPr>
          <w:rFonts w:ascii="Garamond" w:hAnsi="Garamond" w:cs="Garamond"/>
          <w:sz w:val="24"/>
        </w:rPr>
        <w:t>zun bir secdede bulundun.” Ebu’l-Hasan (a.s) şöyle buyurdu: “Allah’ın bana bağışta bulund</w:t>
      </w:r>
      <w:r>
        <w:rPr>
          <w:rFonts w:ascii="Garamond" w:hAnsi="Garamond" w:cs="Garamond"/>
          <w:sz w:val="24"/>
        </w:rPr>
        <w:t>u</w:t>
      </w:r>
      <w:r>
        <w:rPr>
          <w:rFonts w:ascii="Garamond" w:hAnsi="Garamond" w:cs="Garamond"/>
          <w:sz w:val="24"/>
        </w:rPr>
        <w:t>ğu bir nimetini hatırl</w:t>
      </w:r>
      <w:r>
        <w:rPr>
          <w:rFonts w:ascii="Garamond" w:hAnsi="Garamond" w:cs="Garamond"/>
          <w:sz w:val="24"/>
        </w:rPr>
        <w:t>a</w:t>
      </w:r>
      <w:r>
        <w:rPr>
          <w:rFonts w:ascii="Garamond" w:hAnsi="Garamond" w:cs="Garamond"/>
          <w:sz w:val="24"/>
        </w:rPr>
        <w:t>dım ve rabbime şükretmek ist</w:t>
      </w:r>
      <w:r>
        <w:rPr>
          <w:rFonts w:ascii="Garamond" w:hAnsi="Garamond" w:cs="Garamond"/>
          <w:sz w:val="24"/>
        </w:rPr>
        <w:t>e</w:t>
      </w:r>
      <w:r>
        <w:rPr>
          <w:rFonts w:ascii="Garamond" w:hAnsi="Garamond" w:cs="Garamond"/>
          <w:sz w:val="24"/>
        </w:rPr>
        <w:t>dim.”</w:t>
      </w:r>
      <w:r>
        <w:rPr>
          <w:rStyle w:val="FootnoteReference"/>
          <w:rFonts w:ascii="Garamond" w:hAnsi="Garamond"/>
          <w:sz w:val="24"/>
        </w:rPr>
        <w:footnoteReference w:id="108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“Sizden biri aziz ve </w:t>
      </w:r>
      <w:r>
        <w:rPr>
          <w:rFonts w:ascii="Garamond" w:hAnsi="Garamond" w:cs="Garamond"/>
          <w:sz w:val="24"/>
        </w:rPr>
        <w:lastRenderedPageBreak/>
        <w:t>celil olan Allah’ın bir nimetini hatırlayınca Allah’a şükretmek i</w:t>
      </w:r>
      <w:r w:rsidR="002615A3">
        <w:rPr>
          <w:rFonts w:ascii="Garamond" w:hAnsi="Garamond" w:cs="Garamond"/>
          <w:sz w:val="24"/>
        </w:rPr>
        <w:t>çin yanaklarını toprağa dayasın</w:t>
      </w:r>
      <w:r>
        <w:rPr>
          <w:rFonts w:ascii="Garamond" w:hAnsi="Garamond" w:cs="Garamond"/>
          <w:sz w:val="24"/>
        </w:rPr>
        <w:t xml:space="preserve"> (secdeye kapansın)</w:t>
      </w:r>
      <w:r w:rsidR="002615A3">
        <w:rPr>
          <w:rFonts w:ascii="Garamond" w:hAnsi="Garamond" w:cs="Garamond"/>
          <w:sz w:val="24"/>
        </w:rPr>
        <w:t>.</w:t>
      </w:r>
      <w:r>
        <w:rPr>
          <w:rFonts w:ascii="Garamond" w:hAnsi="Garamond" w:cs="Garamond"/>
          <w:sz w:val="24"/>
        </w:rPr>
        <w:t xml:space="preserve"> Eğer süvari ise aşağı insin ve yanağını yere dayasın. Eğer adının kötüye ç</w:t>
      </w:r>
      <w:r>
        <w:rPr>
          <w:rFonts w:ascii="Garamond" w:hAnsi="Garamond" w:cs="Garamond"/>
          <w:sz w:val="24"/>
        </w:rPr>
        <w:t>ı</w:t>
      </w:r>
      <w:r>
        <w:rPr>
          <w:rFonts w:ascii="Garamond" w:hAnsi="Garamond" w:cs="Garamond"/>
          <w:sz w:val="24"/>
        </w:rPr>
        <w:t>kacağı korkusuyla inemezse y</w:t>
      </w:r>
      <w:r>
        <w:rPr>
          <w:rFonts w:ascii="Garamond" w:hAnsi="Garamond" w:cs="Garamond"/>
          <w:sz w:val="24"/>
        </w:rPr>
        <w:t>a</w:t>
      </w:r>
      <w:r>
        <w:rPr>
          <w:rFonts w:ascii="Garamond" w:hAnsi="Garamond" w:cs="Garamond"/>
          <w:sz w:val="24"/>
        </w:rPr>
        <w:t>nağını devenin hörgücüne day</w:t>
      </w:r>
      <w:r>
        <w:rPr>
          <w:rFonts w:ascii="Garamond" w:hAnsi="Garamond" w:cs="Garamond"/>
          <w:sz w:val="24"/>
        </w:rPr>
        <w:t>a</w:t>
      </w:r>
      <w:r>
        <w:rPr>
          <w:rFonts w:ascii="Garamond" w:hAnsi="Garamond" w:cs="Garamond"/>
          <w:sz w:val="24"/>
        </w:rPr>
        <w:t>sın. Eğer bunu da yapamazsa yanaklarını avuçlarının içine d</w:t>
      </w:r>
      <w:r>
        <w:rPr>
          <w:rFonts w:ascii="Garamond" w:hAnsi="Garamond" w:cs="Garamond"/>
          <w:sz w:val="24"/>
        </w:rPr>
        <w:t>a</w:t>
      </w:r>
      <w:r>
        <w:rPr>
          <w:rFonts w:ascii="Garamond" w:hAnsi="Garamond" w:cs="Garamond"/>
          <w:sz w:val="24"/>
        </w:rPr>
        <w:t>yasın ve ardından kendisine ve</w:t>
      </w:r>
      <w:r>
        <w:rPr>
          <w:rFonts w:ascii="Garamond" w:hAnsi="Garamond" w:cs="Garamond"/>
          <w:sz w:val="24"/>
        </w:rPr>
        <w:t>r</w:t>
      </w:r>
      <w:r>
        <w:rPr>
          <w:rFonts w:ascii="Garamond" w:hAnsi="Garamond" w:cs="Garamond"/>
          <w:sz w:val="24"/>
        </w:rPr>
        <w:t>diği nimet için Allah’a şükre</w:t>
      </w:r>
      <w:r>
        <w:rPr>
          <w:rFonts w:ascii="Garamond" w:hAnsi="Garamond" w:cs="Garamond"/>
          <w:sz w:val="24"/>
        </w:rPr>
        <w:t>t</w:t>
      </w:r>
      <w:r>
        <w:rPr>
          <w:rFonts w:ascii="Garamond" w:hAnsi="Garamond" w:cs="Garamond"/>
          <w:sz w:val="24"/>
        </w:rPr>
        <w:t>sin.”</w:t>
      </w:r>
      <w:r>
        <w:rPr>
          <w:rStyle w:val="FootnoteReference"/>
          <w:rFonts w:ascii="Garamond" w:hAnsi="Garamond"/>
          <w:sz w:val="24"/>
        </w:rPr>
        <w:footnoteReference w:id="1083"/>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center"/>
        <w:rPr>
          <w:rFonts w:ascii="Garamond" w:hAnsi="Garamond"/>
          <w:sz w:val="24"/>
        </w:rPr>
        <w:sectPr w:rsidR="00DF3D4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sz w:val="24"/>
        </w:rPr>
        <w:br w:type="page"/>
      </w:r>
    </w:p>
    <w:p w:rsidR="00DF3D4E" w:rsidRDefault="00DF3D4E">
      <w:pPr>
        <w:spacing w:line="240" w:lineRule="atLeast"/>
        <w:ind w:firstLine="284"/>
        <w:jc w:val="center"/>
        <w:rPr>
          <w:rFonts w:ascii="Garamond" w:hAnsi="Garamond" w:cs="Garamond"/>
          <w:b/>
          <w:bCs/>
          <w:sz w:val="72"/>
          <w:szCs w:val="72"/>
        </w:rPr>
      </w:pPr>
      <w:r>
        <w:rPr>
          <w:rFonts w:ascii="Garamond" w:hAnsi="Garamond" w:cs="Garamond"/>
          <w:b/>
          <w:bCs/>
          <w:sz w:val="72"/>
          <w:szCs w:val="72"/>
        </w:rPr>
        <w:lastRenderedPageBreak/>
        <w:t>274. Konu</w:t>
      </w:r>
    </w:p>
    <w:p w:rsidR="00DF3D4E" w:rsidRDefault="00DF3D4E">
      <w:pPr>
        <w:pStyle w:val="BodyTextIndent"/>
        <w:spacing w:before="0" w:line="240" w:lineRule="atLeast"/>
        <w:rPr>
          <w:rFonts w:ascii="Garamond" w:hAnsi="Garamond" w:cs="Garamond"/>
          <w:sz w:val="72"/>
          <w:szCs w:val="72"/>
        </w:rPr>
      </w:pPr>
    </w:p>
    <w:p w:rsidR="00DF3D4E" w:rsidRDefault="00DF3D4E">
      <w:pPr>
        <w:pStyle w:val="BodyTextIndent"/>
        <w:spacing w:before="0" w:line="240" w:lineRule="atLeast"/>
        <w:rPr>
          <w:rFonts w:ascii="Garamond" w:hAnsi="Garamond" w:cs="Garamond"/>
          <w:szCs w:val="100"/>
        </w:rPr>
      </w:pPr>
      <w:r>
        <w:rPr>
          <w:rFonts w:ascii="Garamond" w:hAnsi="Garamond" w:cs="Garamond"/>
          <w:szCs w:val="100"/>
        </w:rPr>
        <w:t>eş-Şukr</w:t>
      </w:r>
    </w:p>
    <w:p w:rsidR="00DF3D4E" w:rsidRDefault="00DF3D4E">
      <w:pPr>
        <w:pStyle w:val="BodyTextIndent"/>
        <w:spacing w:before="0" w:line="240" w:lineRule="atLeast"/>
        <w:rPr>
          <w:rFonts w:ascii="Garamond" w:hAnsi="Garamond" w:cs="Garamond"/>
          <w:sz w:val="90"/>
          <w:szCs w:val="90"/>
        </w:rPr>
      </w:pPr>
      <w:r>
        <w:rPr>
          <w:rFonts w:ascii="Garamond" w:hAnsi="Garamond" w:cs="Garamond"/>
          <w:sz w:val="90"/>
          <w:szCs w:val="90"/>
        </w:rPr>
        <w:t xml:space="preserve">Teşekkür </w:t>
      </w:r>
      <w:r>
        <w:rPr>
          <w:rFonts w:ascii="Garamond" w:hAnsi="Garamond" w:cs="Garamond"/>
          <w:sz w:val="28"/>
          <w:szCs w:val="28"/>
        </w:rPr>
        <w:t>(İnsanl</w:t>
      </w:r>
      <w:r>
        <w:rPr>
          <w:rFonts w:ascii="Garamond" w:hAnsi="Garamond" w:cs="Garamond"/>
          <w:sz w:val="28"/>
          <w:szCs w:val="28"/>
        </w:rPr>
        <w:t>a</w:t>
      </w:r>
      <w:r>
        <w:rPr>
          <w:rFonts w:ascii="Garamond" w:hAnsi="Garamond" w:cs="Garamond"/>
          <w:sz w:val="28"/>
          <w:szCs w:val="28"/>
        </w:rPr>
        <w:t>ra)</w:t>
      </w:r>
      <w:r>
        <w:rPr>
          <w:rFonts w:ascii="Garamond" w:hAnsi="Garamond" w:cs="Garamond"/>
          <w:sz w:val="90"/>
          <w:szCs w:val="90"/>
        </w:rPr>
        <w:t xml:space="preserve"> (2)</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Vesail’uş Şia, 11/539, 8. bölüm; Tahrim’ul Küfr’ul Ma’ruf minellah kane ev min’en-Nas</w:t>
      </w:r>
    </w:p>
    <w:p w:rsidR="00DF3D4E" w:rsidRDefault="00DF3D4E">
      <w:pPr>
        <w:spacing w:line="240" w:lineRule="atLeast"/>
        <w:ind w:firstLine="284"/>
        <w:jc w:val="lowKashida"/>
        <w:rPr>
          <w:rFonts w:ascii="Garamond" w:hAnsi="Garamond" w:cs="Garamond"/>
          <w:i/>
          <w:iCs/>
          <w:sz w:val="24"/>
        </w:rPr>
      </w:pPr>
    </w:p>
    <w:p w:rsidR="00DF3D4E" w:rsidRDefault="0027317F" w:rsidP="00F35803">
      <w:pPr>
        <w:rPr>
          <w:rFonts w:cs="Garamond"/>
          <w:sz w:val="24"/>
          <w:szCs w:val="24"/>
        </w:rPr>
      </w:pPr>
      <w:bookmarkStart w:id="560" w:name="_Toc527941695"/>
      <w:bookmarkStart w:id="561" w:name="_Toc527942499"/>
      <w:bookmarkStart w:id="562" w:name="_Toc527943303"/>
      <w:r>
        <w:rPr>
          <w:noProof/>
          <w:lang w:val="en-US" w:eastAsia="en-US"/>
        </w:rPr>
        <mc:AlternateContent>
          <mc:Choice Requires="wps">
            <w:drawing>
              <wp:anchor distT="0" distB="0" distL="114300" distR="114300" simplePos="0" relativeHeight="251666944"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47BDE" id="Line 4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KlPwioqAgAAbQQAAA4AAAAAAAAAAAAAAAAALgIAAGRycy9lMm9E&#10;b2MueG1sUEsBAi0AFAAGAAgAAAAhALNVF2XbAAAABgEAAA8AAAAAAAAAAAAAAAAAhAQAAGRycy9k&#10;b3ducmV2LnhtbFBLBQYAAAAABAAEAPMAAACMBQAAAAA=&#10;" o:allowincell="f" strokeweight="2pt">
                <v:stroke startarrow="diamond" endarrow="diamond"/>
              </v:line>
            </w:pict>
          </mc:Fallback>
        </mc:AlternateContent>
      </w:r>
      <w:bookmarkEnd w:id="560"/>
      <w:bookmarkEnd w:id="561"/>
      <w:bookmarkEnd w:id="562"/>
    </w:p>
    <w:p w:rsidR="00DF3D4E" w:rsidRDefault="00DF3D4E" w:rsidP="00F35803">
      <w:p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r>
        <w:t xml:space="preserve"> </w:t>
      </w:r>
    </w:p>
    <w:p w:rsidR="00DF3D4E" w:rsidRDefault="00DF3D4E">
      <w:pPr>
        <w:pStyle w:val="Heading1"/>
        <w:spacing w:line="240" w:lineRule="atLeast"/>
        <w:ind w:firstLine="284"/>
        <w:rPr>
          <w:rFonts w:cs="Garamond"/>
          <w:szCs w:val="28"/>
        </w:rPr>
      </w:pPr>
      <w:r>
        <w:rPr>
          <w:rFonts w:cs="Garamond"/>
          <w:szCs w:val="28"/>
        </w:rPr>
        <w:lastRenderedPageBreak/>
        <w:br w:type="page"/>
      </w:r>
    </w:p>
    <w:p w:rsidR="00DF3D4E" w:rsidRDefault="00DF3D4E">
      <w:pPr>
        <w:pStyle w:val="Heading1"/>
        <w:spacing w:line="240" w:lineRule="atLeast"/>
        <w:ind w:firstLine="284"/>
        <w:rPr>
          <w:rFonts w:cs="Garamond"/>
          <w:szCs w:val="28"/>
        </w:rPr>
      </w:pPr>
      <w:bookmarkStart w:id="563" w:name="_Toc527943304"/>
      <w:r>
        <w:rPr>
          <w:rFonts w:cs="Garamond"/>
          <w:szCs w:val="28"/>
        </w:rPr>
        <w:lastRenderedPageBreak/>
        <w:t>2076. Bölüm</w:t>
      </w:r>
      <w:bookmarkEnd w:id="563"/>
    </w:p>
    <w:p w:rsidR="00DF3D4E" w:rsidRDefault="00DF3D4E" w:rsidP="00B96A35">
      <w:pPr>
        <w:pStyle w:val="Heading1"/>
        <w:spacing w:line="240" w:lineRule="atLeast"/>
        <w:ind w:firstLine="284"/>
        <w:rPr>
          <w:rFonts w:cs="Garamond"/>
          <w:szCs w:val="28"/>
        </w:rPr>
      </w:pPr>
      <w:bookmarkStart w:id="564" w:name="_Toc527943305"/>
      <w:r>
        <w:rPr>
          <w:rFonts w:cs="Garamond"/>
          <w:szCs w:val="28"/>
        </w:rPr>
        <w:t xml:space="preserve">İyilik Sahibine </w:t>
      </w:r>
      <w:r w:rsidR="00B96A35">
        <w:rPr>
          <w:rFonts w:cs="Garamond"/>
          <w:szCs w:val="28"/>
        </w:rPr>
        <w:t>Teşe</w:t>
      </w:r>
      <w:r w:rsidR="00B96A35">
        <w:rPr>
          <w:rFonts w:cs="Garamond"/>
          <w:szCs w:val="28"/>
        </w:rPr>
        <w:t>k</w:t>
      </w:r>
      <w:r w:rsidR="00B96A35">
        <w:rPr>
          <w:rFonts w:cs="Garamond"/>
          <w:szCs w:val="28"/>
        </w:rPr>
        <w:t>küre</w:t>
      </w:r>
      <w:r>
        <w:rPr>
          <w:rFonts w:cs="Garamond"/>
          <w:szCs w:val="28"/>
        </w:rPr>
        <w:t xml:space="preserve"> Te</w:t>
      </w:r>
      <w:r>
        <w:rPr>
          <w:rFonts w:cs="Garamond"/>
          <w:szCs w:val="28"/>
        </w:rPr>
        <w:t>ş</w:t>
      </w:r>
      <w:r>
        <w:rPr>
          <w:rFonts w:cs="Garamond"/>
          <w:szCs w:val="28"/>
        </w:rPr>
        <w:t>vik</w:t>
      </w:r>
      <w:bookmarkEnd w:id="564"/>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rsidP="00B96A35">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sidR="00B96A35">
        <w:rPr>
          <w:rFonts w:ascii="Garamond" w:hAnsi="Garamond" w:cs="Garamond"/>
          <w:sz w:val="24"/>
        </w:rPr>
        <w:t>Teşekkür</w:t>
      </w:r>
      <w:r>
        <w:rPr>
          <w:rFonts w:ascii="Garamond" w:hAnsi="Garamond" w:cs="Garamond"/>
          <w:sz w:val="24"/>
        </w:rPr>
        <w:t xml:space="preserve"> iki mükafattan b</w:t>
      </w:r>
      <w:r>
        <w:rPr>
          <w:rFonts w:ascii="Garamond" w:hAnsi="Garamond" w:cs="Garamond"/>
          <w:sz w:val="24"/>
        </w:rPr>
        <w:t>i</w:t>
      </w:r>
      <w:r>
        <w:rPr>
          <w:rFonts w:ascii="Garamond" w:hAnsi="Garamond" w:cs="Garamond"/>
          <w:sz w:val="24"/>
        </w:rPr>
        <w:t>ridir.”</w:t>
      </w:r>
      <w:r>
        <w:rPr>
          <w:rStyle w:val="FootnoteReference"/>
          <w:rFonts w:ascii="Garamond" w:hAnsi="Garamond"/>
          <w:sz w:val="24"/>
        </w:rPr>
        <w:footnoteReference w:id="108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sidR="00B96A35">
        <w:rPr>
          <w:rFonts w:ascii="Garamond" w:hAnsi="Garamond" w:cs="Garamond"/>
          <w:sz w:val="24"/>
        </w:rPr>
        <w:t>“Teşekkür</w:t>
      </w:r>
      <w:r>
        <w:rPr>
          <w:rFonts w:ascii="Garamond" w:hAnsi="Garamond" w:cs="Garamond"/>
          <w:sz w:val="24"/>
        </w:rPr>
        <w:t xml:space="preserve"> niyetin terc</w:t>
      </w:r>
      <w:r>
        <w:rPr>
          <w:rFonts w:ascii="Garamond" w:hAnsi="Garamond" w:cs="Garamond"/>
          <w:sz w:val="24"/>
        </w:rPr>
        <w:t>ü</w:t>
      </w:r>
      <w:r>
        <w:rPr>
          <w:rFonts w:ascii="Garamond" w:hAnsi="Garamond" w:cs="Garamond"/>
          <w:sz w:val="24"/>
        </w:rPr>
        <w:t>manı ve batının dilidir.”</w:t>
      </w:r>
      <w:r>
        <w:rPr>
          <w:rStyle w:val="FootnoteReference"/>
          <w:rFonts w:ascii="Garamond" w:hAnsi="Garamond"/>
          <w:sz w:val="24"/>
        </w:rPr>
        <w:footnoteReference w:id="108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sidR="00B96A35">
        <w:rPr>
          <w:rFonts w:ascii="Garamond" w:hAnsi="Garamond" w:cs="Garamond"/>
          <w:sz w:val="24"/>
        </w:rPr>
        <w:t>“En iyi şöhret yayılan t</w:t>
      </w:r>
      <w:r w:rsidR="00B96A35">
        <w:rPr>
          <w:rFonts w:ascii="Garamond" w:hAnsi="Garamond" w:cs="Garamond"/>
          <w:sz w:val="24"/>
        </w:rPr>
        <w:t>e</w:t>
      </w:r>
      <w:r w:rsidR="00B96A35">
        <w:rPr>
          <w:rFonts w:ascii="Garamond" w:hAnsi="Garamond" w:cs="Garamond"/>
          <w:sz w:val="24"/>
        </w:rPr>
        <w:t>şekkürdür</w:t>
      </w:r>
      <w:r>
        <w:rPr>
          <w:rFonts w:ascii="Garamond" w:hAnsi="Garamond" w:cs="Garamond"/>
          <w:sz w:val="24"/>
        </w:rPr>
        <w:t>.”</w:t>
      </w:r>
      <w:r>
        <w:rPr>
          <w:rStyle w:val="FootnoteReference"/>
          <w:rFonts w:ascii="Garamond" w:hAnsi="Garamond"/>
          <w:sz w:val="24"/>
        </w:rPr>
        <w:footnoteReference w:id="108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“Senden razı olan birine teşekkür etmen, onun daha çok razı ve vefakar olmasına neden olur. Senden hoşnut olmayan kimseye teşekkür etmen ise r</w:t>
      </w:r>
      <w:r>
        <w:rPr>
          <w:rFonts w:ascii="Garamond" w:hAnsi="Garamond" w:cs="Garamond"/>
          <w:sz w:val="24"/>
        </w:rPr>
        <w:t>a</w:t>
      </w:r>
      <w:r>
        <w:rPr>
          <w:rFonts w:ascii="Garamond" w:hAnsi="Garamond" w:cs="Garamond"/>
          <w:sz w:val="24"/>
        </w:rPr>
        <w:t>hatsızlığının ortadan kalkmasına ve sana karşı merhametli olm</w:t>
      </w:r>
      <w:r>
        <w:rPr>
          <w:rFonts w:ascii="Garamond" w:hAnsi="Garamond" w:cs="Garamond"/>
          <w:sz w:val="24"/>
        </w:rPr>
        <w:t>a</w:t>
      </w:r>
      <w:r>
        <w:rPr>
          <w:rFonts w:ascii="Garamond" w:hAnsi="Garamond" w:cs="Garamond"/>
          <w:sz w:val="24"/>
        </w:rPr>
        <w:t>sına sebep olur.”</w:t>
      </w:r>
      <w:r>
        <w:rPr>
          <w:rStyle w:val="FootnoteReference"/>
          <w:rFonts w:ascii="Garamond" w:hAnsi="Garamond"/>
          <w:sz w:val="24"/>
        </w:rPr>
        <w:footnoteReference w:id="108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“Teşekkür etmek iyilik etmekten daha değerlidir. Zira teşekkür kalıcıdır. İyilik ise (n</w:t>
      </w:r>
      <w:r>
        <w:rPr>
          <w:rFonts w:ascii="Garamond" w:hAnsi="Garamond" w:cs="Garamond"/>
          <w:sz w:val="24"/>
        </w:rPr>
        <w:t>i</w:t>
      </w:r>
      <w:r>
        <w:rPr>
          <w:rFonts w:ascii="Garamond" w:hAnsi="Garamond" w:cs="Garamond"/>
          <w:sz w:val="24"/>
        </w:rPr>
        <w:t>met) yok olur gider.”</w:t>
      </w:r>
      <w:r>
        <w:rPr>
          <w:rStyle w:val="FootnoteReference"/>
          <w:rFonts w:ascii="Garamond" w:hAnsi="Garamond"/>
          <w:sz w:val="24"/>
        </w:rPr>
        <w:footnoteReference w:id="1088"/>
      </w:r>
    </w:p>
    <w:p w:rsidR="00DF3D4E" w:rsidRDefault="00DF3D4E" w:rsidP="004640D3">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Hasan (a.s) şöyle b</w:t>
      </w:r>
      <w:r>
        <w:rPr>
          <w:rFonts w:ascii="Garamond" w:hAnsi="Garamond" w:cs="Garamond"/>
          <w:i/>
          <w:iCs/>
          <w:sz w:val="24"/>
        </w:rPr>
        <w:t>u</w:t>
      </w:r>
      <w:r>
        <w:rPr>
          <w:rFonts w:ascii="Garamond" w:hAnsi="Garamond" w:cs="Garamond"/>
          <w:i/>
          <w:iCs/>
          <w:sz w:val="24"/>
        </w:rPr>
        <w:t xml:space="preserve">yurmuştur: </w:t>
      </w:r>
      <w:r w:rsidR="004640D3">
        <w:rPr>
          <w:rFonts w:ascii="Garamond" w:hAnsi="Garamond" w:cs="Garamond"/>
          <w:sz w:val="24"/>
        </w:rPr>
        <w:t>“Bayağılık</w:t>
      </w:r>
      <w:r>
        <w:rPr>
          <w:rFonts w:ascii="Garamond" w:hAnsi="Garamond" w:cs="Garamond"/>
          <w:sz w:val="24"/>
        </w:rPr>
        <w:t xml:space="preserve"> insanın n</w:t>
      </w:r>
      <w:r>
        <w:rPr>
          <w:rFonts w:ascii="Garamond" w:hAnsi="Garamond" w:cs="Garamond"/>
          <w:sz w:val="24"/>
        </w:rPr>
        <w:t>i</w:t>
      </w:r>
      <w:r>
        <w:rPr>
          <w:rFonts w:ascii="Garamond" w:hAnsi="Garamond" w:cs="Garamond"/>
          <w:sz w:val="24"/>
        </w:rPr>
        <w:t xml:space="preserve">mete </w:t>
      </w:r>
      <w:r w:rsidR="004640D3">
        <w:rPr>
          <w:rFonts w:ascii="Garamond" w:hAnsi="Garamond" w:cs="Garamond"/>
          <w:sz w:val="24"/>
        </w:rPr>
        <w:t xml:space="preserve">teşekkür </w:t>
      </w:r>
      <w:r>
        <w:rPr>
          <w:rFonts w:ascii="Garamond" w:hAnsi="Garamond" w:cs="Garamond"/>
          <w:sz w:val="24"/>
        </w:rPr>
        <w:t>etmemesidir.”</w:t>
      </w:r>
      <w:r>
        <w:rPr>
          <w:rStyle w:val="FootnoteReference"/>
          <w:rFonts w:ascii="Garamond" w:hAnsi="Garamond"/>
          <w:sz w:val="24"/>
        </w:rPr>
        <w:footnoteReference w:id="108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“İyilik görmeden </w:t>
      </w:r>
      <w:r>
        <w:rPr>
          <w:rFonts w:ascii="Garamond" w:hAnsi="Garamond" w:cs="Garamond"/>
          <w:sz w:val="24"/>
        </w:rPr>
        <w:lastRenderedPageBreak/>
        <w:t>teşe</w:t>
      </w:r>
      <w:r>
        <w:rPr>
          <w:rFonts w:ascii="Garamond" w:hAnsi="Garamond" w:cs="Garamond"/>
          <w:sz w:val="24"/>
        </w:rPr>
        <w:t>k</w:t>
      </w:r>
      <w:r>
        <w:rPr>
          <w:rFonts w:ascii="Garamond" w:hAnsi="Garamond" w:cs="Garamond"/>
          <w:sz w:val="24"/>
        </w:rPr>
        <w:t>kür eden kimse, kötülük görm</w:t>
      </w:r>
      <w:r>
        <w:rPr>
          <w:rFonts w:ascii="Garamond" w:hAnsi="Garamond" w:cs="Garamond"/>
          <w:sz w:val="24"/>
        </w:rPr>
        <w:t>e</w:t>
      </w:r>
      <w:r>
        <w:rPr>
          <w:rFonts w:ascii="Garamond" w:hAnsi="Garamond" w:cs="Garamond"/>
          <w:sz w:val="24"/>
        </w:rPr>
        <w:t>den kınar.”</w:t>
      </w:r>
      <w:r>
        <w:rPr>
          <w:rStyle w:val="FootnoteReference"/>
          <w:rFonts w:ascii="Garamond" w:hAnsi="Garamond"/>
          <w:sz w:val="24"/>
        </w:rPr>
        <w:footnoteReference w:id="1090"/>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565" w:name="_Toc527943306"/>
      <w:r>
        <w:rPr>
          <w:rFonts w:cs="Garamond"/>
          <w:szCs w:val="28"/>
        </w:rPr>
        <w:t>2077. Bölüm</w:t>
      </w:r>
      <w:bookmarkEnd w:id="565"/>
    </w:p>
    <w:p w:rsidR="00DF3D4E" w:rsidRDefault="004640D3">
      <w:pPr>
        <w:pStyle w:val="Heading1"/>
        <w:spacing w:line="240" w:lineRule="atLeast"/>
        <w:ind w:firstLine="284"/>
        <w:rPr>
          <w:rFonts w:cs="Garamond"/>
          <w:szCs w:val="28"/>
        </w:rPr>
      </w:pPr>
      <w:bookmarkStart w:id="566" w:name="_Toc527943307"/>
      <w:r>
        <w:rPr>
          <w:rFonts w:cs="Garamond"/>
          <w:szCs w:val="28"/>
        </w:rPr>
        <w:t>Teşekkürün</w:t>
      </w:r>
      <w:r w:rsidR="00DF3D4E">
        <w:rPr>
          <w:rFonts w:cs="Garamond"/>
          <w:szCs w:val="28"/>
        </w:rPr>
        <w:t xml:space="preserve"> Anlamı</w:t>
      </w:r>
      <w:bookmarkEnd w:id="566"/>
      <w:r w:rsidR="00DF3D4E">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rsidP="00C23132">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Sadık (a.s), kendisine Allah-u Teala’nın, </w:t>
      </w:r>
      <w:r>
        <w:rPr>
          <w:rFonts w:ascii="Garamond" w:hAnsi="Garamond" w:cs="Garamond"/>
          <w:b/>
          <w:bCs/>
          <w:sz w:val="24"/>
        </w:rPr>
        <w:t>“Ama Rabbinin nimetini dile getir”</w:t>
      </w:r>
      <w:r>
        <w:rPr>
          <w:rFonts w:ascii="Garamond" w:hAnsi="Garamond" w:cs="Garamond"/>
          <w:i/>
          <w:iCs/>
          <w:sz w:val="24"/>
        </w:rPr>
        <w:t xml:space="preserve"> ayetini soran Fazl Bekbak’a şöyle buyurmuştur: </w:t>
      </w:r>
      <w:r w:rsidR="00C23132">
        <w:rPr>
          <w:rFonts w:ascii="Garamond" w:hAnsi="Garamond" w:cs="Garamond"/>
          <w:sz w:val="24"/>
        </w:rPr>
        <w:t>“Bir kimse ki</w:t>
      </w:r>
      <w:r>
        <w:rPr>
          <w:rFonts w:ascii="Garamond" w:hAnsi="Garamond" w:cs="Garamond"/>
          <w:sz w:val="24"/>
        </w:rPr>
        <w:t>, ver</w:t>
      </w:r>
      <w:r>
        <w:rPr>
          <w:rFonts w:ascii="Garamond" w:hAnsi="Garamond" w:cs="Garamond"/>
          <w:sz w:val="24"/>
        </w:rPr>
        <w:t>i</w:t>
      </w:r>
      <w:r>
        <w:rPr>
          <w:rFonts w:ascii="Garamond" w:hAnsi="Garamond" w:cs="Garamond"/>
          <w:sz w:val="24"/>
        </w:rPr>
        <w:t>şi ve ihsanıyla sana bağışta bulu</w:t>
      </w:r>
      <w:r w:rsidR="00C23132">
        <w:rPr>
          <w:rFonts w:ascii="Garamond" w:hAnsi="Garamond" w:cs="Garamond"/>
          <w:sz w:val="24"/>
        </w:rPr>
        <w:t>n</w:t>
      </w:r>
      <w:r w:rsidR="00C23132">
        <w:rPr>
          <w:rFonts w:ascii="Garamond" w:hAnsi="Garamond" w:cs="Garamond"/>
          <w:sz w:val="24"/>
        </w:rPr>
        <w:t>du. D</w:t>
      </w:r>
      <w:r>
        <w:rPr>
          <w:rFonts w:ascii="Garamond" w:hAnsi="Garamond" w:cs="Garamond"/>
          <w:sz w:val="24"/>
        </w:rPr>
        <w:t>aha sonra şöyle buyu</w:t>
      </w:r>
      <w:r>
        <w:rPr>
          <w:rFonts w:ascii="Garamond" w:hAnsi="Garamond" w:cs="Garamond"/>
          <w:sz w:val="24"/>
        </w:rPr>
        <w:t>r</w:t>
      </w:r>
      <w:r>
        <w:rPr>
          <w:rFonts w:ascii="Garamond" w:hAnsi="Garamond" w:cs="Garamond"/>
          <w:sz w:val="24"/>
        </w:rPr>
        <w:t>du: “O halde dinini Allah’ın kend</w:t>
      </w:r>
      <w:r>
        <w:rPr>
          <w:rFonts w:ascii="Garamond" w:hAnsi="Garamond" w:cs="Garamond"/>
          <w:sz w:val="24"/>
        </w:rPr>
        <w:t>i</w:t>
      </w:r>
      <w:r>
        <w:rPr>
          <w:rFonts w:ascii="Garamond" w:hAnsi="Garamond" w:cs="Garamond"/>
          <w:sz w:val="24"/>
        </w:rPr>
        <w:t>sine bağışladığı şeyi ve A</w:t>
      </w:r>
      <w:r>
        <w:rPr>
          <w:rFonts w:ascii="Garamond" w:hAnsi="Garamond" w:cs="Garamond"/>
          <w:sz w:val="24"/>
        </w:rPr>
        <w:t>l</w:t>
      </w:r>
      <w:r>
        <w:rPr>
          <w:rFonts w:ascii="Garamond" w:hAnsi="Garamond" w:cs="Garamond"/>
          <w:sz w:val="24"/>
        </w:rPr>
        <w:t>lah’ın ona verdiği nimeti dile g</w:t>
      </w:r>
      <w:r>
        <w:rPr>
          <w:rFonts w:ascii="Garamond" w:hAnsi="Garamond" w:cs="Garamond"/>
          <w:sz w:val="24"/>
        </w:rPr>
        <w:t>e</w:t>
      </w:r>
      <w:r>
        <w:rPr>
          <w:rFonts w:ascii="Garamond" w:hAnsi="Garamond" w:cs="Garamond"/>
          <w:sz w:val="24"/>
        </w:rPr>
        <w:t>tir.”</w:t>
      </w:r>
      <w:r>
        <w:rPr>
          <w:rStyle w:val="FootnoteReference"/>
          <w:rFonts w:ascii="Garamond" w:hAnsi="Garamond"/>
          <w:sz w:val="24"/>
        </w:rPr>
        <w:footnoteReference w:id="1091"/>
      </w:r>
    </w:p>
    <w:p w:rsidR="00DF3D4E" w:rsidRDefault="00DF3D4E" w:rsidP="00AA765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Zeyn’ul Abidin (a.s) şöyle buyurmuştur: </w:t>
      </w:r>
      <w:r>
        <w:rPr>
          <w:rFonts w:ascii="Garamond" w:hAnsi="Garamond" w:cs="Garamond"/>
          <w:sz w:val="24"/>
        </w:rPr>
        <w:t xml:space="preserve">“Sana iyilik </w:t>
      </w:r>
      <w:r>
        <w:rPr>
          <w:rFonts w:ascii="Garamond" w:hAnsi="Garamond" w:cs="Garamond"/>
          <w:sz w:val="24"/>
        </w:rPr>
        <w:t>e</w:t>
      </w:r>
      <w:r>
        <w:rPr>
          <w:rFonts w:ascii="Garamond" w:hAnsi="Garamond" w:cs="Garamond"/>
          <w:sz w:val="24"/>
        </w:rPr>
        <w:t>den ki</w:t>
      </w:r>
      <w:r>
        <w:rPr>
          <w:rFonts w:ascii="Garamond" w:hAnsi="Garamond" w:cs="Garamond"/>
          <w:sz w:val="24"/>
        </w:rPr>
        <w:t>m</w:t>
      </w:r>
      <w:r>
        <w:rPr>
          <w:rFonts w:ascii="Garamond" w:hAnsi="Garamond" w:cs="Garamond"/>
          <w:sz w:val="24"/>
        </w:rPr>
        <w:t>senin hakkı ona teşekkür etmen, iyiliğini dile getirmen, kendisini iyilikle anman ve ke</w:t>
      </w:r>
      <w:r>
        <w:rPr>
          <w:rFonts w:ascii="Garamond" w:hAnsi="Garamond" w:cs="Garamond"/>
          <w:sz w:val="24"/>
        </w:rPr>
        <w:t>n</w:t>
      </w:r>
      <w:r>
        <w:rPr>
          <w:rFonts w:ascii="Garamond" w:hAnsi="Garamond" w:cs="Garamond"/>
          <w:sz w:val="24"/>
        </w:rPr>
        <w:t>dinle Allah arasında halis bir ş</w:t>
      </w:r>
      <w:r>
        <w:rPr>
          <w:rFonts w:ascii="Garamond" w:hAnsi="Garamond" w:cs="Garamond"/>
          <w:sz w:val="24"/>
        </w:rPr>
        <w:t>e</w:t>
      </w:r>
      <w:r>
        <w:rPr>
          <w:rFonts w:ascii="Garamond" w:hAnsi="Garamond" w:cs="Garamond"/>
          <w:sz w:val="24"/>
        </w:rPr>
        <w:t xml:space="preserve">kilde dua etmendir. Eğer böyle yaparsan şüphesiz gizli ve açık ona hakkıyla </w:t>
      </w:r>
      <w:r w:rsidR="00AA765E">
        <w:rPr>
          <w:rFonts w:ascii="Garamond" w:hAnsi="Garamond" w:cs="Garamond"/>
          <w:sz w:val="24"/>
        </w:rPr>
        <w:t>teşekkü</w:t>
      </w:r>
      <w:r>
        <w:rPr>
          <w:rFonts w:ascii="Garamond" w:hAnsi="Garamond" w:cs="Garamond"/>
          <w:sz w:val="24"/>
        </w:rPr>
        <w:t>r</w:t>
      </w:r>
      <w:r w:rsidR="00AA765E">
        <w:rPr>
          <w:rFonts w:ascii="Garamond" w:hAnsi="Garamond" w:cs="Garamond"/>
          <w:sz w:val="24"/>
        </w:rPr>
        <w:t xml:space="preserve"> </w:t>
      </w:r>
      <w:r>
        <w:rPr>
          <w:rFonts w:ascii="Garamond" w:hAnsi="Garamond" w:cs="Garamond"/>
          <w:sz w:val="24"/>
        </w:rPr>
        <w:t xml:space="preserve">etmiş </w:t>
      </w:r>
      <w:r>
        <w:rPr>
          <w:rFonts w:ascii="Garamond" w:hAnsi="Garamond" w:cs="Garamond"/>
          <w:sz w:val="24"/>
        </w:rPr>
        <w:t>o</w:t>
      </w:r>
      <w:r>
        <w:rPr>
          <w:rFonts w:ascii="Garamond" w:hAnsi="Garamond" w:cs="Garamond"/>
          <w:sz w:val="24"/>
        </w:rPr>
        <w:t>lursun. Ardı</w:t>
      </w:r>
      <w:r>
        <w:rPr>
          <w:rFonts w:ascii="Garamond" w:hAnsi="Garamond" w:cs="Garamond"/>
          <w:sz w:val="24"/>
        </w:rPr>
        <w:t>n</w:t>
      </w:r>
      <w:r>
        <w:rPr>
          <w:rFonts w:ascii="Garamond" w:hAnsi="Garamond" w:cs="Garamond"/>
          <w:sz w:val="24"/>
        </w:rPr>
        <w:t>dan bir gün iyiliğini telafi etme imkanın olursa iyil</w:t>
      </w:r>
      <w:r>
        <w:rPr>
          <w:rFonts w:ascii="Garamond" w:hAnsi="Garamond" w:cs="Garamond"/>
          <w:sz w:val="24"/>
        </w:rPr>
        <w:t>i</w:t>
      </w:r>
      <w:r>
        <w:rPr>
          <w:rFonts w:ascii="Garamond" w:hAnsi="Garamond" w:cs="Garamond"/>
          <w:sz w:val="24"/>
        </w:rPr>
        <w:t>ğini telafi et.”</w:t>
      </w:r>
      <w:r>
        <w:rPr>
          <w:rStyle w:val="FootnoteReference"/>
          <w:rFonts w:ascii="Garamond" w:hAnsi="Garamond"/>
          <w:sz w:val="24"/>
        </w:rPr>
        <w:footnoteReference w:id="109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“Kendisine iyilik edilen kimsenin görevi iyilik eden ki</w:t>
      </w:r>
      <w:r>
        <w:rPr>
          <w:rFonts w:ascii="Garamond" w:hAnsi="Garamond" w:cs="Garamond"/>
          <w:sz w:val="24"/>
        </w:rPr>
        <w:t>m</w:t>
      </w:r>
      <w:r>
        <w:rPr>
          <w:rFonts w:ascii="Garamond" w:hAnsi="Garamond" w:cs="Garamond"/>
          <w:sz w:val="24"/>
        </w:rPr>
        <w:t>seye iyelikle karşılık vermesidir. Eğer bunu yapmaya gücü ye</w:t>
      </w:r>
      <w:r>
        <w:rPr>
          <w:rFonts w:ascii="Garamond" w:hAnsi="Garamond" w:cs="Garamond"/>
          <w:sz w:val="24"/>
        </w:rPr>
        <w:t>t</w:t>
      </w:r>
      <w:r>
        <w:rPr>
          <w:rFonts w:ascii="Garamond" w:hAnsi="Garamond" w:cs="Garamond"/>
          <w:sz w:val="24"/>
        </w:rPr>
        <w:t xml:space="preserve">mezse ona iyilikle </w:t>
      </w:r>
      <w:r>
        <w:rPr>
          <w:rFonts w:ascii="Garamond" w:hAnsi="Garamond" w:cs="Garamond"/>
          <w:sz w:val="24"/>
        </w:rPr>
        <w:lastRenderedPageBreak/>
        <w:t>teşekkür etmeli, eğer dili buna da güç yet</w:t>
      </w:r>
      <w:r>
        <w:rPr>
          <w:rFonts w:ascii="Garamond" w:hAnsi="Garamond" w:cs="Garamond"/>
          <w:sz w:val="24"/>
        </w:rPr>
        <w:t>i</w:t>
      </w:r>
      <w:r>
        <w:rPr>
          <w:rFonts w:ascii="Garamond" w:hAnsi="Garamond" w:cs="Garamond"/>
          <w:sz w:val="24"/>
        </w:rPr>
        <w:t>remezse o iyiliğin değerini bilmeli, iyilik edeni sevmelidir. Eğer bu konuda da ihmalkarlık ederse, iyiliğe layık değildir.”</w:t>
      </w:r>
      <w:r>
        <w:rPr>
          <w:rStyle w:val="FootnoteReference"/>
          <w:rFonts w:ascii="Garamond" w:hAnsi="Garamond"/>
          <w:sz w:val="24"/>
        </w:rPr>
        <w:footnoteReference w:id="109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“Bedeninden bir diken çekip alan kimseye, “Allah da senden sevmediğin şeyi çekip a</w:t>
      </w:r>
      <w:r>
        <w:rPr>
          <w:rFonts w:ascii="Garamond" w:hAnsi="Garamond" w:cs="Garamond"/>
          <w:sz w:val="24"/>
        </w:rPr>
        <w:t>l</w:t>
      </w:r>
      <w:r>
        <w:rPr>
          <w:rFonts w:ascii="Garamond" w:hAnsi="Garamond" w:cs="Garamond"/>
          <w:sz w:val="24"/>
        </w:rPr>
        <w:t>sın” de.”</w:t>
      </w:r>
      <w:r>
        <w:rPr>
          <w:rStyle w:val="FootnoteReference"/>
          <w:rFonts w:ascii="Garamond" w:hAnsi="Garamond"/>
          <w:sz w:val="24"/>
        </w:rPr>
        <w:footnoteReference w:id="109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kendisine yapılan iyilik gibi bir iyilikte b</w:t>
      </w:r>
      <w:r>
        <w:rPr>
          <w:rFonts w:ascii="Garamond" w:hAnsi="Garamond" w:cs="Garamond"/>
          <w:sz w:val="24"/>
        </w:rPr>
        <w:t>u</w:t>
      </w:r>
      <w:r>
        <w:rPr>
          <w:rFonts w:ascii="Garamond" w:hAnsi="Garamond" w:cs="Garamond"/>
          <w:sz w:val="24"/>
        </w:rPr>
        <w:t>lunursa o iyiliği mükafatlandı</w:t>
      </w:r>
      <w:r>
        <w:rPr>
          <w:rFonts w:ascii="Garamond" w:hAnsi="Garamond" w:cs="Garamond"/>
          <w:sz w:val="24"/>
        </w:rPr>
        <w:t>r</w:t>
      </w:r>
      <w:r>
        <w:rPr>
          <w:rFonts w:ascii="Garamond" w:hAnsi="Garamond" w:cs="Garamond"/>
          <w:sz w:val="24"/>
        </w:rPr>
        <w:t>mış olur. Eğer o iyilikten daha az bir iyilik</w:t>
      </w:r>
      <w:r w:rsidR="00AA765E">
        <w:rPr>
          <w:rFonts w:ascii="Garamond" w:hAnsi="Garamond" w:cs="Garamond"/>
          <w:sz w:val="24"/>
        </w:rPr>
        <w:t>te bulunursa o iyiliğe t</w:t>
      </w:r>
      <w:r w:rsidR="00AA765E">
        <w:rPr>
          <w:rFonts w:ascii="Garamond" w:hAnsi="Garamond" w:cs="Garamond"/>
          <w:sz w:val="24"/>
        </w:rPr>
        <w:t>e</w:t>
      </w:r>
      <w:r w:rsidR="00AA765E">
        <w:rPr>
          <w:rFonts w:ascii="Garamond" w:hAnsi="Garamond" w:cs="Garamond"/>
          <w:sz w:val="24"/>
        </w:rPr>
        <w:t>şekkür etmiş</w:t>
      </w:r>
      <w:r>
        <w:rPr>
          <w:rFonts w:ascii="Garamond" w:hAnsi="Garamond" w:cs="Garamond"/>
          <w:sz w:val="24"/>
        </w:rPr>
        <w:t xml:space="preserve"> olur.”</w:t>
      </w:r>
      <w:r>
        <w:rPr>
          <w:rStyle w:val="FootnoteReference"/>
          <w:rFonts w:ascii="Garamond" w:hAnsi="Garamond"/>
          <w:sz w:val="24"/>
        </w:rPr>
        <w:footnoteReference w:id="1095"/>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567" w:name="_Toc527943308"/>
      <w:r>
        <w:rPr>
          <w:rFonts w:cs="Garamond"/>
          <w:szCs w:val="28"/>
        </w:rPr>
        <w:t>2078. Bölüm</w:t>
      </w:r>
      <w:bookmarkEnd w:id="567"/>
    </w:p>
    <w:p w:rsidR="00DF3D4E" w:rsidRDefault="00DF3D4E">
      <w:pPr>
        <w:pStyle w:val="Heading1"/>
        <w:spacing w:line="240" w:lineRule="atLeast"/>
        <w:ind w:firstLine="284"/>
        <w:rPr>
          <w:rFonts w:cs="Garamond"/>
          <w:szCs w:val="28"/>
        </w:rPr>
      </w:pPr>
      <w:bookmarkStart w:id="568" w:name="_Toc527943309"/>
      <w:r>
        <w:rPr>
          <w:rFonts w:cs="Garamond"/>
          <w:szCs w:val="28"/>
        </w:rPr>
        <w:t>İnsanlara Teşekkür Etmeyen Kimse Allah’a Şükretmez</w:t>
      </w:r>
      <w:bookmarkEnd w:id="568"/>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rsidP="00054F01">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Zeyn’ul Abidin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Tebarek ve Teala kıyamet günü kulları</w:t>
      </w:r>
      <w:r>
        <w:rPr>
          <w:rFonts w:ascii="Garamond" w:hAnsi="Garamond" w:cs="Garamond"/>
          <w:sz w:val="24"/>
        </w:rPr>
        <w:t>n</w:t>
      </w:r>
      <w:r>
        <w:rPr>
          <w:rFonts w:ascii="Garamond" w:hAnsi="Garamond" w:cs="Garamond"/>
          <w:sz w:val="24"/>
        </w:rPr>
        <w:t>dan birine şöyle buyurur: “Acaba f</w:t>
      </w:r>
      <w:r>
        <w:rPr>
          <w:rFonts w:ascii="Garamond" w:hAnsi="Garamond" w:cs="Garamond"/>
          <w:sz w:val="24"/>
        </w:rPr>
        <w:t>a</w:t>
      </w:r>
      <w:r>
        <w:rPr>
          <w:rFonts w:ascii="Garamond" w:hAnsi="Garamond" w:cs="Garamond"/>
          <w:sz w:val="24"/>
        </w:rPr>
        <w:t>lan kimseye teşekkür ettin mi?” O şöyle arz eder: “Hayır, ben s</w:t>
      </w:r>
      <w:r>
        <w:rPr>
          <w:rFonts w:ascii="Garamond" w:hAnsi="Garamond" w:cs="Garamond"/>
          <w:sz w:val="24"/>
        </w:rPr>
        <w:t>a</w:t>
      </w:r>
      <w:r>
        <w:rPr>
          <w:rFonts w:ascii="Garamond" w:hAnsi="Garamond" w:cs="Garamond"/>
          <w:sz w:val="24"/>
        </w:rPr>
        <w:t>na şükrettim ey rabbim!” Allah şöyle buyurur: “Ona t</w:t>
      </w:r>
      <w:r>
        <w:rPr>
          <w:rFonts w:ascii="Garamond" w:hAnsi="Garamond" w:cs="Garamond"/>
          <w:sz w:val="24"/>
        </w:rPr>
        <w:t>e</w:t>
      </w:r>
      <w:r>
        <w:rPr>
          <w:rFonts w:ascii="Garamond" w:hAnsi="Garamond" w:cs="Garamond"/>
          <w:sz w:val="24"/>
        </w:rPr>
        <w:t xml:space="preserve">şekkür etmediğin için bana da </w:t>
      </w:r>
      <w:r w:rsidR="00054F01">
        <w:rPr>
          <w:rFonts w:ascii="Garamond" w:hAnsi="Garamond" w:cs="Garamond"/>
          <w:sz w:val="24"/>
        </w:rPr>
        <w:t>şükr</w:t>
      </w:r>
      <w:r>
        <w:rPr>
          <w:rFonts w:ascii="Garamond" w:hAnsi="Garamond" w:cs="Garamond"/>
          <w:sz w:val="24"/>
        </w:rPr>
        <w:t>etmemiş olursun.”</w:t>
      </w:r>
      <w:r>
        <w:rPr>
          <w:rStyle w:val="FootnoteReference"/>
          <w:rFonts w:ascii="Garamond" w:hAnsi="Garamond"/>
          <w:sz w:val="24"/>
        </w:rPr>
        <w:footnoteReference w:id="109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Rıza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insanların iyiliği karşısında teşekkürde bulunmazsa aziz ve celil olan A</w:t>
      </w:r>
      <w:r>
        <w:rPr>
          <w:rFonts w:ascii="Garamond" w:hAnsi="Garamond" w:cs="Garamond"/>
          <w:sz w:val="24"/>
        </w:rPr>
        <w:t>l</w:t>
      </w:r>
      <w:r>
        <w:rPr>
          <w:rFonts w:ascii="Garamond" w:hAnsi="Garamond" w:cs="Garamond"/>
          <w:sz w:val="24"/>
        </w:rPr>
        <w:t>lah’a şükretmemiş olur.”</w:t>
      </w:r>
      <w:r>
        <w:rPr>
          <w:rStyle w:val="FootnoteReference"/>
          <w:rFonts w:ascii="Garamond" w:hAnsi="Garamond"/>
          <w:sz w:val="24"/>
        </w:rPr>
        <w:footnoteReference w:id="109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Rıza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“Aziz ve celil olan A</w:t>
      </w:r>
      <w:r>
        <w:rPr>
          <w:rFonts w:ascii="Garamond" w:hAnsi="Garamond" w:cs="Garamond"/>
          <w:sz w:val="24"/>
        </w:rPr>
        <w:t>l</w:t>
      </w:r>
      <w:r w:rsidR="00054F01">
        <w:rPr>
          <w:rFonts w:ascii="Garamond" w:hAnsi="Garamond" w:cs="Garamond"/>
          <w:sz w:val="24"/>
        </w:rPr>
        <w:t>lah kendisine, anne ve babaya</w:t>
      </w:r>
      <w:r>
        <w:rPr>
          <w:rFonts w:ascii="Garamond" w:hAnsi="Garamond" w:cs="Garamond"/>
          <w:sz w:val="24"/>
        </w:rPr>
        <w:t xml:space="preserve"> şükredilmesini emretmiştir. O halde herkim anne babasına şü</w:t>
      </w:r>
      <w:r>
        <w:rPr>
          <w:rFonts w:ascii="Garamond" w:hAnsi="Garamond" w:cs="Garamond"/>
          <w:sz w:val="24"/>
        </w:rPr>
        <w:t>k</w:t>
      </w:r>
      <w:r>
        <w:rPr>
          <w:rFonts w:ascii="Garamond" w:hAnsi="Garamond" w:cs="Garamond"/>
          <w:sz w:val="24"/>
        </w:rPr>
        <w:t>randa bulunmazsa Allah’a şü</w:t>
      </w:r>
      <w:r>
        <w:rPr>
          <w:rFonts w:ascii="Garamond" w:hAnsi="Garamond" w:cs="Garamond"/>
          <w:sz w:val="24"/>
        </w:rPr>
        <w:t>k</w:t>
      </w:r>
      <w:r>
        <w:rPr>
          <w:rFonts w:ascii="Garamond" w:hAnsi="Garamond" w:cs="Garamond"/>
          <w:sz w:val="24"/>
        </w:rPr>
        <w:t>retmemiş olur.”</w:t>
      </w:r>
      <w:r>
        <w:rPr>
          <w:rStyle w:val="FootnoteReference"/>
          <w:rFonts w:ascii="Garamond" w:hAnsi="Garamond"/>
          <w:sz w:val="24"/>
        </w:rPr>
        <w:footnoteReference w:id="1098"/>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569" w:name="_Toc527943310"/>
      <w:r>
        <w:rPr>
          <w:rFonts w:cs="Garamond"/>
          <w:szCs w:val="28"/>
        </w:rPr>
        <w:t>2079. Bölüm</w:t>
      </w:r>
      <w:bookmarkEnd w:id="569"/>
    </w:p>
    <w:p w:rsidR="00DF3D4E" w:rsidRDefault="00DF3D4E">
      <w:pPr>
        <w:pStyle w:val="Heading1"/>
        <w:spacing w:line="240" w:lineRule="atLeast"/>
        <w:ind w:firstLine="284"/>
        <w:rPr>
          <w:rFonts w:cs="Garamond"/>
          <w:szCs w:val="28"/>
        </w:rPr>
      </w:pPr>
      <w:bookmarkStart w:id="570" w:name="_Toc527943311"/>
      <w:r>
        <w:rPr>
          <w:rFonts w:cs="Garamond"/>
          <w:szCs w:val="28"/>
        </w:rPr>
        <w:t>Mümine Nankörlük Edilir</w:t>
      </w:r>
      <w:bookmarkEnd w:id="570"/>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rsidP="0041059A">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 Resulü (s.a.a) i</w:t>
      </w:r>
      <w:r>
        <w:rPr>
          <w:rFonts w:ascii="Garamond" w:hAnsi="Garamond" w:cs="Garamond"/>
          <w:sz w:val="24"/>
        </w:rPr>
        <w:t>n</w:t>
      </w:r>
      <w:r>
        <w:rPr>
          <w:rFonts w:ascii="Garamond" w:hAnsi="Garamond" w:cs="Garamond"/>
          <w:sz w:val="24"/>
        </w:rPr>
        <w:t>sanlardan nankörlük görüyor ve iyiliklerine teşekkür edilmiyordu...Biz Ehl-i Beyt’in de ihsa</w:t>
      </w:r>
      <w:r>
        <w:rPr>
          <w:rFonts w:ascii="Garamond" w:hAnsi="Garamond" w:cs="Garamond"/>
          <w:sz w:val="24"/>
        </w:rPr>
        <w:t>n</w:t>
      </w:r>
      <w:r>
        <w:rPr>
          <w:rFonts w:ascii="Garamond" w:hAnsi="Garamond" w:cs="Garamond"/>
          <w:sz w:val="24"/>
        </w:rPr>
        <w:t>ları görmezlikten gelinir ve bizl</w:t>
      </w:r>
      <w:r>
        <w:rPr>
          <w:rFonts w:ascii="Garamond" w:hAnsi="Garamond" w:cs="Garamond"/>
          <w:sz w:val="24"/>
        </w:rPr>
        <w:t>e</w:t>
      </w:r>
      <w:r>
        <w:rPr>
          <w:rFonts w:ascii="Garamond" w:hAnsi="Garamond" w:cs="Garamond"/>
          <w:sz w:val="24"/>
        </w:rPr>
        <w:t>re teşekkür edilmez. İyi mümin</w:t>
      </w:r>
      <w:r w:rsidR="00054F01">
        <w:rPr>
          <w:rFonts w:ascii="Garamond" w:hAnsi="Garamond" w:cs="Garamond"/>
          <w:sz w:val="24"/>
        </w:rPr>
        <w:t>ler</w:t>
      </w:r>
      <w:r>
        <w:rPr>
          <w:rFonts w:ascii="Garamond" w:hAnsi="Garamond" w:cs="Garamond"/>
          <w:sz w:val="24"/>
        </w:rPr>
        <w:t xml:space="preserve">e de nankörlük edilir ve hiç kimse onların </w:t>
      </w:r>
      <w:r w:rsidR="0041059A">
        <w:rPr>
          <w:rFonts w:ascii="Garamond" w:hAnsi="Garamond" w:cs="Garamond"/>
          <w:sz w:val="24"/>
        </w:rPr>
        <w:t>iyiliklerine teşekkür</w:t>
      </w:r>
      <w:r>
        <w:rPr>
          <w:rFonts w:ascii="Garamond" w:hAnsi="Garamond" w:cs="Garamond"/>
          <w:sz w:val="24"/>
        </w:rPr>
        <w:t xml:space="preserve"> e</w:t>
      </w:r>
      <w:r>
        <w:rPr>
          <w:rFonts w:ascii="Garamond" w:hAnsi="Garamond" w:cs="Garamond"/>
          <w:sz w:val="24"/>
        </w:rPr>
        <w:t>t</w:t>
      </w:r>
      <w:r>
        <w:rPr>
          <w:rFonts w:ascii="Garamond" w:hAnsi="Garamond" w:cs="Garamond"/>
          <w:sz w:val="24"/>
        </w:rPr>
        <w:t>mez</w:t>
      </w:r>
      <w:r w:rsidR="0041059A">
        <w:rPr>
          <w:rFonts w:ascii="Garamond" w:hAnsi="Garamond" w:cs="Garamond"/>
          <w:sz w:val="24"/>
        </w:rPr>
        <w:t>ler</w:t>
      </w:r>
      <w:r>
        <w:rPr>
          <w:rFonts w:ascii="Garamond" w:hAnsi="Garamond" w:cs="Garamond"/>
          <w:sz w:val="24"/>
        </w:rPr>
        <w:t>.”</w:t>
      </w:r>
      <w:r>
        <w:rPr>
          <w:rStyle w:val="FootnoteReference"/>
          <w:rFonts w:ascii="Garamond" w:hAnsi="Garamond"/>
          <w:sz w:val="24"/>
        </w:rPr>
        <w:footnoteReference w:id="109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“Mümin nankörlüğe maruz kalır. Bunun sebebi de şudur ki onun iyiliği Allah-u Teala’nın katına yükselir ve i</w:t>
      </w:r>
      <w:r>
        <w:rPr>
          <w:rFonts w:ascii="Garamond" w:hAnsi="Garamond" w:cs="Garamond"/>
          <w:sz w:val="24"/>
        </w:rPr>
        <w:t>n</w:t>
      </w:r>
      <w:r>
        <w:rPr>
          <w:rFonts w:ascii="Garamond" w:hAnsi="Garamond" w:cs="Garamond"/>
          <w:sz w:val="24"/>
        </w:rPr>
        <w:t xml:space="preserve">sanlar arasında yayılmaz. Ama kafirin iyilik yapması meşhur </w:t>
      </w:r>
      <w:r>
        <w:rPr>
          <w:rFonts w:ascii="Garamond" w:hAnsi="Garamond" w:cs="Garamond"/>
          <w:sz w:val="24"/>
        </w:rPr>
        <w:t>o</w:t>
      </w:r>
      <w:r>
        <w:rPr>
          <w:rFonts w:ascii="Garamond" w:hAnsi="Garamond" w:cs="Garamond"/>
          <w:sz w:val="24"/>
        </w:rPr>
        <w:t xml:space="preserve">lur. Zira onun iyiliği insanların </w:t>
      </w:r>
      <w:r>
        <w:rPr>
          <w:rFonts w:ascii="Garamond" w:hAnsi="Garamond" w:cs="Garamond"/>
          <w:sz w:val="24"/>
        </w:rPr>
        <w:lastRenderedPageBreak/>
        <w:t>gözü içindir ve bu sebeple insa</w:t>
      </w:r>
      <w:r>
        <w:rPr>
          <w:rFonts w:ascii="Garamond" w:hAnsi="Garamond" w:cs="Garamond"/>
          <w:sz w:val="24"/>
        </w:rPr>
        <w:t>n</w:t>
      </w:r>
      <w:r>
        <w:rPr>
          <w:rFonts w:ascii="Garamond" w:hAnsi="Garamond" w:cs="Garamond"/>
          <w:sz w:val="24"/>
        </w:rPr>
        <w:t>lar arasında meşhur olur ve yüce göklere yükselmez.”</w:t>
      </w:r>
      <w:r>
        <w:rPr>
          <w:rStyle w:val="FootnoteReference"/>
          <w:rFonts w:ascii="Garamond" w:hAnsi="Garamond"/>
          <w:sz w:val="24"/>
        </w:rPr>
        <w:footnoteReference w:id="110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“İyiliğine teşekkür etm</w:t>
      </w:r>
      <w:r>
        <w:rPr>
          <w:rFonts w:ascii="Garamond" w:hAnsi="Garamond" w:cs="Garamond"/>
          <w:sz w:val="24"/>
        </w:rPr>
        <w:t>e</w:t>
      </w:r>
      <w:r>
        <w:rPr>
          <w:rFonts w:ascii="Garamond" w:hAnsi="Garamond" w:cs="Garamond"/>
          <w:sz w:val="24"/>
        </w:rPr>
        <w:t>yen seni iyilikten soğutmasın; z</w:t>
      </w:r>
      <w:r>
        <w:rPr>
          <w:rFonts w:ascii="Garamond" w:hAnsi="Garamond" w:cs="Garamond"/>
          <w:sz w:val="24"/>
        </w:rPr>
        <w:t>i</w:t>
      </w:r>
      <w:r>
        <w:rPr>
          <w:rFonts w:ascii="Garamond" w:hAnsi="Garamond" w:cs="Garamond"/>
          <w:sz w:val="24"/>
        </w:rPr>
        <w:t>ra sana o iyilikten fayda görm</w:t>
      </w:r>
      <w:r>
        <w:rPr>
          <w:rFonts w:ascii="Garamond" w:hAnsi="Garamond" w:cs="Garamond"/>
          <w:sz w:val="24"/>
        </w:rPr>
        <w:t>e</w:t>
      </w:r>
      <w:r>
        <w:rPr>
          <w:rFonts w:ascii="Garamond" w:hAnsi="Garamond" w:cs="Garamond"/>
          <w:sz w:val="24"/>
        </w:rPr>
        <w:t xml:space="preserve">yen (Allah) teşekkür eder ve sen bu teşekkürden, o nankörün zayi ettiğinden daha fazlasını elde </w:t>
      </w:r>
      <w:r>
        <w:rPr>
          <w:rFonts w:ascii="Garamond" w:hAnsi="Garamond" w:cs="Garamond"/>
          <w:sz w:val="24"/>
        </w:rPr>
        <w:t>e</w:t>
      </w:r>
      <w:r>
        <w:rPr>
          <w:rFonts w:ascii="Garamond" w:hAnsi="Garamond" w:cs="Garamond"/>
          <w:sz w:val="24"/>
        </w:rPr>
        <w:t>dersin.”</w:t>
      </w:r>
      <w:r>
        <w:rPr>
          <w:rFonts w:ascii="Garamond" w:hAnsi="Garamond" w:cs="Garamond"/>
          <w:b/>
          <w:bCs/>
          <w:sz w:val="24"/>
        </w:rPr>
        <w:t>Şüphesiz Allah, ihsan edenleri sever.”</w:t>
      </w:r>
      <w:r>
        <w:rPr>
          <w:rStyle w:val="FootnoteReference"/>
          <w:rFonts w:ascii="Garamond" w:hAnsi="Garamond"/>
          <w:sz w:val="24"/>
        </w:rPr>
        <w:footnoteReference w:id="110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“Allah’ın eli iyilikleri görmezlikten gelinen kimsenin başı üzerinde bulunur.”</w:t>
      </w:r>
      <w:r>
        <w:rPr>
          <w:rStyle w:val="FootnoteReference"/>
          <w:rFonts w:ascii="Garamond" w:hAnsi="Garamond"/>
          <w:sz w:val="24"/>
        </w:rPr>
        <w:footnoteReference w:id="1102"/>
      </w:r>
    </w:p>
    <w:p w:rsidR="00DF3D4E" w:rsidRDefault="00DF3D4E" w:rsidP="0041059A">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nezdinde i</w:t>
      </w:r>
      <w:r>
        <w:rPr>
          <w:rFonts w:ascii="Garamond" w:hAnsi="Garamond" w:cs="Garamond"/>
          <w:sz w:val="24"/>
        </w:rPr>
        <w:t>n</w:t>
      </w:r>
      <w:r>
        <w:rPr>
          <w:rFonts w:ascii="Garamond" w:hAnsi="Garamond" w:cs="Garamond"/>
          <w:sz w:val="24"/>
        </w:rPr>
        <w:t>sanların en değerlisi ve en yakını, yaptığı iyilikleri</w:t>
      </w:r>
      <w:r w:rsidR="0041059A">
        <w:rPr>
          <w:rFonts w:ascii="Garamond" w:hAnsi="Garamond" w:cs="Garamond"/>
          <w:sz w:val="24"/>
        </w:rPr>
        <w:t>ne teşekkür</w:t>
      </w:r>
      <w:r>
        <w:rPr>
          <w:rFonts w:ascii="Garamond" w:hAnsi="Garamond" w:cs="Garamond"/>
          <w:sz w:val="24"/>
        </w:rPr>
        <w:t xml:space="preserve"> edilm</w:t>
      </w:r>
      <w:r>
        <w:rPr>
          <w:rFonts w:ascii="Garamond" w:hAnsi="Garamond" w:cs="Garamond"/>
          <w:sz w:val="24"/>
        </w:rPr>
        <w:t>e</w:t>
      </w:r>
      <w:r>
        <w:rPr>
          <w:rFonts w:ascii="Garamond" w:hAnsi="Garamond" w:cs="Garamond"/>
          <w:sz w:val="24"/>
        </w:rPr>
        <w:t>yen iyilik sahibidir.”</w:t>
      </w:r>
      <w:r>
        <w:rPr>
          <w:rStyle w:val="FootnoteReference"/>
          <w:rFonts w:ascii="Garamond" w:hAnsi="Garamond"/>
          <w:sz w:val="24"/>
        </w:rPr>
        <w:footnoteReference w:id="1103"/>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bak. el-Bihar, 67/259, 13. B</w:t>
      </w:r>
      <w:r>
        <w:rPr>
          <w:rFonts w:ascii="Garamond" w:hAnsi="Garamond" w:cs="Garamond"/>
          <w:i/>
          <w:iCs/>
          <w:sz w:val="24"/>
        </w:rPr>
        <w:t>ö</w:t>
      </w:r>
      <w:r>
        <w:rPr>
          <w:rFonts w:ascii="Garamond" w:hAnsi="Garamond" w:cs="Garamond"/>
          <w:i/>
          <w:iCs/>
          <w:sz w:val="24"/>
        </w:rPr>
        <w:t xml:space="preserve">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571" w:name="_Toc527943312"/>
      <w:r>
        <w:rPr>
          <w:rFonts w:cs="Garamond"/>
          <w:szCs w:val="28"/>
        </w:rPr>
        <w:t>2080. Bölüm</w:t>
      </w:r>
      <w:bookmarkEnd w:id="571"/>
    </w:p>
    <w:p w:rsidR="00DF3D4E" w:rsidRDefault="00DF3D4E">
      <w:pPr>
        <w:pStyle w:val="Heading1"/>
        <w:spacing w:line="240" w:lineRule="atLeast"/>
        <w:ind w:firstLine="284"/>
        <w:rPr>
          <w:rFonts w:cs="Garamond"/>
          <w:szCs w:val="28"/>
        </w:rPr>
      </w:pPr>
      <w:bookmarkStart w:id="572" w:name="_Toc527943313"/>
      <w:r>
        <w:rPr>
          <w:rFonts w:cs="Garamond"/>
          <w:szCs w:val="28"/>
        </w:rPr>
        <w:t>İyiliğin Yolunu Kap</w:t>
      </w:r>
      <w:r>
        <w:rPr>
          <w:rFonts w:cs="Garamond"/>
          <w:szCs w:val="28"/>
        </w:rPr>
        <w:t>a</w:t>
      </w:r>
      <w:r>
        <w:rPr>
          <w:rFonts w:cs="Garamond"/>
          <w:szCs w:val="28"/>
        </w:rPr>
        <w:t>mak</w:t>
      </w:r>
      <w:bookmarkEnd w:id="572"/>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iyilik hırsızlar</w:t>
      </w:r>
      <w:r>
        <w:rPr>
          <w:rFonts w:ascii="Garamond" w:hAnsi="Garamond" w:cs="Garamond"/>
          <w:sz w:val="24"/>
        </w:rPr>
        <w:t>ı</w:t>
      </w:r>
      <w:r>
        <w:rPr>
          <w:rFonts w:ascii="Garamond" w:hAnsi="Garamond" w:cs="Garamond"/>
          <w:sz w:val="24"/>
        </w:rPr>
        <w:t>na lanet etsin. Yani kendisine iy</w:t>
      </w:r>
      <w:r>
        <w:rPr>
          <w:rFonts w:ascii="Garamond" w:hAnsi="Garamond" w:cs="Garamond"/>
          <w:sz w:val="24"/>
        </w:rPr>
        <w:t>i</w:t>
      </w:r>
      <w:r>
        <w:rPr>
          <w:rFonts w:ascii="Garamond" w:hAnsi="Garamond" w:cs="Garamond"/>
          <w:sz w:val="24"/>
        </w:rPr>
        <w:t>lik edilen, ama kendisinin na</w:t>
      </w:r>
      <w:r>
        <w:rPr>
          <w:rFonts w:ascii="Garamond" w:hAnsi="Garamond" w:cs="Garamond"/>
          <w:sz w:val="24"/>
        </w:rPr>
        <w:t>n</w:t>
      </w:r>
      <w:r>
        <w:rPr>
          <w:rFonts w:ascii="Garamond" w:hAnsi="Garamond" w:cs="Garamond"/>
          <w:sz w:val="24"/>
        </w:rPr>
        <w:t>körlük ettiği ve neticede iyilik sahibini başkalarına iyilik etme</w:t>
      </w:r>
      <w:r>
        <w:rPr>
          <w:rFonts w:ascii="Garamond" w:hAnsi="Garamond" w:cs="Garamond"/>
          <w:sz w:val="24"/>
        </w:rPr>
        <w:t>k</w:t>
      </w:r>
      <w:r>
        <w:rPr>
          <w:rFonts w:ascii="Garamond" w:hAnsi="Garamond" w:cs="Garamond"/>
          <w:sz w:val="24"/>
        </w:rPr>
        <w:t>ten sakındıran kimsedir.”</w:t>
      </w:r>
      <w:r>
        <w:rPr>
          <w:rStyle w:val="FootnoteReference"/>
          <w:rFonts w:ascii="Garamond" w:hAnsi="Garamond"/>
          <w:sz w:val="24"/>
        </w:rPr>
        <w:footnoteReference w:id="1104"/>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573" w:name="_Toc527943314"/>
      <w:r>
        <w:rPr>
          <w:rFonts w:cs="Garamond"/>
          <w:szCs w:val="28"/>
        </w:rPr>
        <w:t>2081. Bölüm</w:t>
      </w:r>
      <w:bookmarkEnd w:id="573"/>
    </w:p>
    <w:p w:rsidR="00DF3D4E" w:rsidRDefault="00DF3D4E" w:rsidP="000875C6">
      <w:pPr>
        <w:pStyle w:val="Heading1"/>
        <w:spacing w:line="240" w:lineRule="atLeast"/>
        <w:ind w:firstLine="284"/>
        <w:rPr>
          <w:rFonts w:cs="Garamond"/>
          <w:szCs w:val="28"/>
        </w:rPr>
      </w:pPr>
      <w:bookmarkStart w:id="574" w:name="_Toc527943315"/>
      <w:r>
        <w:rPr>
          <w:rFonts w:cs="Garamond"/>
          <w:szCs w:val="28"/>
        </w:rPr>
        <w:t xml:space="preserve">Nimete </w:t>
      </w:r>
      <w:r w:rsidR="000875C6">
        <w:rPr>
          <w:rFonts w:cs="Garamond"/>
          <w:szCs w:val="28"/>
        </w:rPr>
        <w:t>Teşekkür E</w:t>
      </w:r>
      <w:r w:rsidR="000875C6">
        <w:rPr>
          <w:rFonts w:cs="Garamond"/>
          <w:szCs w:val="28"/>
        </w:rPr>
        <w:t>t</w:t>
      </w:r>
      <w:r w:rsidR="000875C6">
        <w:rPr>
          <w:rFonts w:cs="Garamond"/>
          <w:szCs w:val="28"/>
        </w:rPr>
        <w:t xml:space="preserve">meyen </w:t>
      </w:r>
      <w:r>
        <w:rPr>
          <w:rFonts w:cs="Garamond"/>
          <w:szCs w:val="28"/>
        </w:rPr>
        <w:t>Kimse</w:t>
      </w:r>
      <w:bookmarkEnd w:id="574"/>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kötü da</w:t>
      </w:r>
      <w:r>
        <w:rPr>
          <w:rFonts w:ascii="Garamond" w:hAnsi="Garamond" w:cs="Garamond"/>
          <w:sz w:val="24"/>
        </w:rPr>
        <w:t>v</w:t>
      </w:r>
      <w:r>
        <w:rPr>
          <w:rFonts w:ascii="Garamond" w:hAnsi="Garamond" w:cs="Garamond"/>
          <w:sz w:val="24"/>
        </w:rPr>
        <w:t>ranmayı çirkin bilmezse, başk</w:t>
      </w:r>
      <w:r>
        <w:rPr>
          <w:rFonts w:ascii="Garamond" w:hAnsi="Garamond" w:cs="Garamond"/>
          <w:sz w:val="24"/>
        </w:rPr>
        <w:t>a</w:t>
      </w:r>
      <w:r>
        <w:rPr>
          <w:rFonts w:ascii="Garamond" w:hAnsi="Garamond" w:cs="Garamond"/>
          <w:sz w:val="24"/>
        </w:rPr>
        <w:t>larının iyiliği karşısında teşe</w:t>
      </w:r>
      <w:r>
        <w:rPr>
          <w:rFonts w:ascii="Garamond" w:hAnsi="Garamond" w:cs="Garamond"/>
          <w:sz w:val="24"/>
        </w:rPr>
        <w:t>k</w:t>
      </w:r>
      <w:r>
        <w:rPr>
          <w:rFonts w:ascii="Garamond" w:hAnsi="Garamond" w:cs="Garamond"/>
          <w:sz w:val="24"/>
        </w:rPr>
        <w:t>kürde bulunmaz.”</w:t>
      </w:r>
      <w:r>
        <w:rPr>
          <w:rStyle w:val="FootnoteReference"/>
          <w:rFonts w:ascii="Garamond" w:hAnsi="Garamond"/>
          <w:sz w:val="24"/>
        </w:rPr>
        <w:footnoteReference w:id="1105"/>
      </w:r>
    </w:p>
    <w:p w:rsidR="00DF3D4E" w:rsidRDefault="000875C6">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w:t>
      </w:r>
      <w:r w:rsidR="00DF3D4E">
        <w:rPr>
          <w:rFonts w:ascii="Garamond" w:hAnsi="Garamond" w:cs="Garamond"/>
          <w:i/>
          <w:iCs/>
          <w:sz w:val="24"/>
        </w:rPr>
        <w:t xml:space="preserve"> (a.s)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“Herkim (başkalar</w:t>
      </w:r>
      <w:r w:rsidR="00DF3D4E">
        <w:rPr>
          <w:rFonts w:ascii="Garamond" w:hAnsi="Garamond" w:cs="Garamond"/>
          <w:sz w:val="24"/>
        </w:rPr>
        <w:t>ı</w:t>
      </w:r>
      <w:r w:rsidR="00DF3D4E">
        <w:rPr>
          <w:rFonts w:ascii="Garamond" w:hAnsi="Garamond" w:cs="Garamond"/>
          <w:sz w:val="24"/>
        </w:rPr>
        <w:t>nın) kötülüğüne tahammül ede</w:t>
      </w:r>
      <w:r w:rsidR="00DF3D4E">
        <w:rPr>
          <w:rFonts w:ascii="Garamond" w:hAnsi="Garamond" w:cs="Garamond"/>
          <w:sz w:val="24"/>
        </w:rPr>
        <w:t>r</w:t>
      </w:r>
      <w:r w:rsidR="00DF3D4E">
        <w:rPr>
          <w:rFonts w:ascii="Garamond" w:hAnsi="Garamond" w:cs="Garamond"/>
          <w:sz w:val="24"/>
        </w:rPr>
        <w:t>se, iyiliklerine teşekkürde bulu</w:t>
      </w:r>
      <w:r w:rsidR="00DF3D4E">
        <w:rPr>
          <w:rFonts w:ascii="Garamond" w:hAnsi="Garamond" w:cs="Garamond"/>
          <w:sz w:val="24"/>
        </w:rPr>
        <w:t>n</w:t>
      </w:r>
      <w:r w:rsidR="00DF3D4E">
        <w:rPr>
          <w:rFonts w:ascii="Garamond" w:hAnsi="Garamond" w:cs="Garamond"/>
          <w:sz w:val="24"/>
        </w:rPr>
        <w:t>maz.”</w:t>
      </w:r>
      <w:r w:rsidR="00DF3D4E">
        <w:rPr>
          <w:rStyle w:val="FootnoteReference"/>
          <w:rFonts w:ascii="Garamond" w:hAnsi="Garamond"/>
          <w:sz w:val="24"/>
        </w:rPr>
        <w:footnoteReference w:id="1106"/>
      </w:r>
    </w:p>
    <w:p w:rsidR="00DF3D4E" w:rsidRDefault="000875C6">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w:t>
      </w:r>
      <w:r w:rsidR="00DF3D4E">
        <w:rPr>
          <w:rFonts w:ascii="Garamond" w:hAnsi="Garamond" w:cs="Garamond"/>
          <w:i/>
          <w:iCs/>
          <w:sz w:val="24"/>
        </w:rPr>
        <w:t xml:space="preserve"> (a.s)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“Kabalığa öfkelenm</w:t>
      </w:r>
      <w:r w:rsidR="00DF3D4E">
        <w:rPr>
          <w:rFonts w:ascii="Garamond" w:hAnsi="Garamond" w:cs="Garamond"/>
          <w:sz w:val="24"/>
        </w:rPr>
        <w:t>e</w:t>
      </w:r>
      <w:r w:rsidR="00DF3D4E">
        <w:rPr>
          <w:rFonts w:ascii="Garamond" w:hAnsi="Garamond" w:cs="Garamond"/>
          <w:sz w:val="24"/>
        </w:rPr>
        <w:t>yen kimse, iyiliğe teşekkürde bulu</w:t>
      </w:r>
      <w:r w:rsidR="00DF3D4E">
        <w:rPr>
          <w:rFonts w:ascii="Garamond" w:hAnsi="Garamond" w:cs="Garamond"/>
          <w:sz w:val="24"/>
        </w:rPr>
        <w:t>n</w:t>
      </w:r>
      <w:r w:rsidR="00DF3D4E">
        <w:rPr>
          <w:rFonts w:ascii="Garamond" w:hAnsi="Garamond" w:cs="Garamond"/>
          <w:sz w:val="24"/>
        </w:rPr>
        <w:t>maz.”</w:t>
      </w:r>
      <w:r w:rsidR="00DF3D4E">
        <w:rPr>
          <w:rStyle w:val="FootnoteReference"/>
          <w:rFonts w:ascii="Garamond" w:hAnsi="Garamond"/>
          <w:sz w:val="24"/>
        </w:rPr>
        <w:footnoteReference w:id="1107"/>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center"/>
        <w:rPr>
          <w:rFonts w:ascii="Garamond" w:hAnsi="Garamond"/>
          <w:sz w:val="24"/>
        </w:rPr>
        <w:sectPr w:rsidR="00DF3D4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sz w:val="24"/>
        </w:rPr>
        <w:br w:type="page"/>
      </w:r>
    </w:p>
    <w:p w:rsidR="00DF3D4E" w:rsidRDefault="00DF3D4E">
      <w:pPr>
        <w:spacing w:line="240" w:lineRule="atLeast"/>
        <w:ind w:firstLine="284"/>
        <w:jc w:val="center"/>
        <w:rPr>
          <w:rFonts w:ascii="Garamond" w:hAnsi="Garamond" w:cs="Garamond"/>
          <w:b/>
          <w:bCs/>
          <w:sz w:val="72"/>
          <w:szCs w:val="72"/>
        </w:rPr>
      </w:pPr>
      <w:r>
        <w:rPr>
          <w:rFonts w:ascii="Garamond" w:hAnsi="Garamond" w:cs="Garamond"/>
          <w:b/>
          <w:bCs/>
          <w:sz w:val="72"/>
          <w:szCs w:val="72"/>
        </w:rPr>
        <w:lastRenderedPageBreak/>
        <w:t>275. Konu</w:t>
      </w:r>
    </w:p>
    <w:p w:rsidR="00DF3D4E" w:rsidRDefault="00DF3D4E">
      <w:pPr>
        <w:pStyle w:val="BodyTextIndent"/>
        <w:spacing w:before="0" w:line="240" w:lineRule="atLeast"/>
        <w:rPr>
          <w:rFonts w:ascii="Garamond" w:hAnsi="Garamond" w:cs="Garamond"/>
          <w:sz w:val="72"/>
          <w:szCs w:val="72"/>
        </w:rPr>
      </w:pPr>
    </w:p>
    <w:p w:rsidR="00DF3D4E" w:rsidRDefault="00DF3D4E">
      <w:pPr>
        <w:pStyle w:val="BodyTextIndent"/>
        <w:spacing w:before="0" w:line="240" w:lineRule="atLeast"/>
        <w:rPr>
          <w:rFonts w:ascii="Garamond" w:hAnsi="Garamond" w:cs="Garamond"/>
          <w:szCs w:val="100"/>
        </w:rPr>
      </w:pPr>
      <w:r>
        <w:rPr>
          <w:rFonts w:ascii="Garamond" w:hAnsi="Garamond" w:cs="Garamond"/>
          <w:szCs w:val="100"/>
        </w:rPr>
        <w:t>eş-Şukr</w:t>
      </w:r>
    </w:p>
    <w:p w:rsidR="00DF3D4E" w:rsidRDefault="00DF3D4E">
      <w:pPr>
        <w:pStyle w:val="BodyTextIndent"/>
        <w:spacing w:before="0" w:line="240" w:lineRule="atLeast"/>
        <w:rPr>
          <w:rFonts w:ascii="Garamond" w:hAnsi="Garamond" w:cs="Garamond"/>
          <w:sz w:val="90"/>
          <w:szCs w:val="90"/>
        </w:rPr>
      </w:pPr>
      <w:r>
        <w:rPr>
          <w:rFonts w:ascii="Garamond" w:hAnsi="Garamond" w:cs="Garamond"/>
          <w:sz w:val="90"/>
          <w:szCs w:val="90"/>
        </w:rPr>
        <w:t xml:space="preserve">Şükür </w:t>
      </w:r>
      <w:r>
        <w:rPr>
          <w:rFonts w:ascii="Garamond" w:hAnsi="Garamond" w:cs="Garamond"/>
          <w:sz w:val="28"/>
          <w:szCs w:val="28"/>
        </w:rPr>
        <w:t>(Allah’a)</w:t>
      </w:r>
      <w:r>
        <w:rPr>
          <w:rFonts w:ascii="Garamond" w:hAnsi="Garamond" w:cs="Garamond"/>
          <w:sz w:val="90"/>
          <w:szCs w:val="90"/>
        </w:rPr>
        <w:t xml:space="preserve"> (3)</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rsidP="00F35803">
      <w:p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r>
        <w:t xml:space="preserve"> </w:t>
      </w:r>
    </w:p>
    <w:p w:rsidR="00DF3D4E" w:rsidRDefault="00DF3D4E">
      <w:pPr>
        <w:pStyle w:val="Heading1"/>
        <w:spacing w:line="240" w:lineRule="atLeast"/>
        <w:ind w:firstLine="284"/>
        <w:rPr>
          <w:rFonts w:cs="Garamond"/>
          <w:szCs w:val="28"/>
        </w:rPr>
      </w:pPr>
      <w:r>
        <w:rPr>
          <w:rFonts w:cs="Garamond"/>
          <w:szCs w:val="28"/>
        </w:rPr>
        <w:lastRenderedPageBreak/>
        <w:br w:type="page"/>
      </w:r>
      <w:bookmarkStart w:id="575" w:name="_Toc527943316"/>
      <w:r>
        <w:rPr>
          <w:rFonts w:cs="Garamond"/>
          <w:szCs w:val="28"/>
        </w:rPr>
        <w:lastRenderedPageBreak/>
        <w:t>2082. Bölüm</w:t>
      </w:r>
      <w:bookmarkEnd w:id="575"/>
    </w:p>
    <w:p w:rsidR="00DF3D4E" w:rsidRDefault="00DF3D4E" w:rsidP="00C041C0">
      <w:pPr>
        <w:pStyle w:val="Heading1"/>
        <w:spacing w:line="240" w:lineRule="atLeast"/>
        <w:ind w:firstLine="284"/>
        <w:rPr>
          <w:rFonts w:cs="Garamond"/>
          <w:szCs w:val="28"/>
        </w:rPr>
      </w:pPr>
      <w:bookmarkStart w:id="576" w:name="_Toc527943317"/>
      <w:r>
        <w:rPr>
          <w:rFonts w:cs="Garamond"/>
          <w:szCs w:val="28"/>
        </w:rPr>
        <w:t xml:space="preserve">Rabbimiz Bağışlayıcı ve </w:t>
      </w:r>
      <w:bookmarkEnd w:id="576"/>
      <w:r w:rsidR="00C041C0">
        <w:rPr>
          <w:rFonts w:cs="Garamond"/>
          <w:szCs w:val="28"/>
        </w:rPr>
        <w:t>Şükrün Karşılığını V</w:t>
      </w:r>
      <w:r w:rsidR="00C041C0">
        <w:rPr>
          <w:rFonts w:cs="Garamond"/>
          <w:szCs w:val="28"/>
        </w:rPr>
        <w:t>e</w:t>
      </w:r>
      <w:r w:rsidR="00C041C0">
        <w:rPr>
          <w:rFonts w:cs="Garamond"/>
          <w:szCs w:val="28"/>
        </w:rPr>
        <w:t xml:space="preserve">rendir </w:t>
      </w:r>
    </w:p>
    <w:p w:rsidR="00DF3D4E" w:rsidRDefault="00DF3D4E">
      <w:pPr>
        <w:spacing w:line="240" w:lineRule="atLeast"/>
        <w:ind w:firstLine="284"/>
        <w:rPr>
          <w:rFonts w:ascii="Garamond" w:hAnsi="Garamond" w:cs="Garamond"/>
          <w:b/>
          <w:bCs/>
          <w:sz w:val="24"/>
          <w:u w:val="single"/>
        </w:rPr>
      </w:pPr>
    </w:p>
    <w:p w:rsidR="00DF3D4E" w:rsidRDefault="00DF3D4E">
      <w:pPr>
        <w:spacing w:line="240" w:lineRule="atLeast"/>
        <w:ind w:firstLine="284"/>
        <w:rPr>
          <w:rFonts w:ascii="Garamond" w:hAnsi="Garamond" w:cs="Garamond"/>
          <w:b/>
          <w:bCs/>
          <w:sz w:val="24"/>
          <w:u w:val="single"/>
        </w:rPr>
      </w:pPr>
      <w:r>
        <w:rPr>
          <w:rFonts w:ascii="Garamond" w:hAnsi="Garamond" w:cs="Garamond"/>
          <w:b/>
          <w:bCs/>
          <w:sz w:val="24"/>
          <w:u w:val="single"/>
        </w:rPr>
        <w:t xml:space="preserve">Kur’an: </w:t>
      </w:r>
    </w:p>
    <w:p w:rsidR="00C041C0" w:rsidRDefault="006A32BF" w:rsidP="006A32BF">
      <w:pPr>
        <w:spacing w:line="240" w:lineRule="atLeast"/>
        <w:ind w:firstLine="284"/>
        <w:rPr>
          <w:rFonts w:ascii="Garamond" w:hAnsi="Garamond"/>
          <w:b/>
          <w:bCs/>
          <w:sz w:val="24"/>
        </w:rPr>
      </w:pPr>
      <w:r>
        <w:rPr>
          <w:rFonts w:ascii="Garamond" w:hAnsi="Garamond"/>
          <w:b/>
          <w:bCs/>
          <w:sz w:val="24"/>
        </w:rPr>
        <w:t>“Eğer siz iman eder ve şükrederseniz, Allah size n</w:t>
      </w:r>
      <w:r>
        <w:rPr>
          <w:rFonts w:ascii="Garamond" w:hAnsi="Garamond"/>
          <w:b/>
          <w:bCs/>
          <w:sz w:val="24"/>
        </w:rPr>
        <w:t>e</w:t>
      </w:r>
      <w:r>
        <w:rPr>
          <w:rFonts w:ascii="Garamond" w:hAnsi="Garamond"/>
          <w:b/>
          <w:bCs/>
          <w:sz w:val="24"/>
        </w:rPr>
        <w:t>den azap etsin! Allah şükre karşılık veren ve bilendir.”</w:t>
      </w:r>
      <w:r w:rsidRPr="006A32BF">
        <w:rPr>
          <w:rStyle w:val="FootnoteReference"/>
          <w:rFonts w:ascii="Garamond" w:hAnsi="Garamond"/>
          <w:b/>
          <w:bCs/>
          <w:sz w:val="24"/>
        </w:rPr>
        <w:t xml:space="preserve"> </w:t>
      </w:r>
      <w:r>
        <w:rPr>
          <w:rStyle w:val="FootnoteReference"/>
          <w:rFonts w:ascii="Garamond" w:hAnsi="Garamond"/>
          <w:b/>
          <w:bCs/>
          <w:sz w:val="24"/>
        </w:rPr>
        <w:footnoteReference w:id="1108"/>
      </w:r>
    </w:p>
    <w:p w:rsidR="00DF3D4E" w:rsidRDefault="00DF3D4E" w:rsidP="006A32BF">
      <w:pPr>
        <w:spacing w:line="240" w:lineRule="atLeast"/>
        <w:ind w:firstLine="284"/>
        <w:rPr>
          <w:rFonts w:ascii="Garamond" w:hAnsi="Garamond"/>
          <w:b/>
          <w:bCs/>
          <w:sz w:val="24"/>
        </w:rPr>
      </w:pPr>
      <w:r>
        <w:rPr>
          <w:rFonts w:ascii="Garamond" w:hAnsi="Garamond"/>
          <w:b/>
          <w:bCs/>
          <w:sz w:val="24"/>
        </w:rPr>
        <w:t>“Şüphesiz Safa ile Merve Allah'ın şiarlarındandır (niş</w:t>
      </w:r>
      <w:r>
        <w:rPr>
          <w:rFonts w:ascii="Garamond" w:hAnsi="Garamond"/>
          <w:b/>
          <w:bCs/>
          <w:sz w:val="24"/>
        </w:rPr>
        <w:t>a</w:t>
      </w:r>
      <w:r>
        <w:rPr>
          <w:rFonts w:ascii="Garamond" w:hAnsi="Garamond"/>
          <w:b/>
          <w:bCs/>
          <w:sz w:val="24"/>
        </w:rPr>
        <w:t>nelerindendir. ) Kim Kabe'yi hacceder veya umre yaparsa, bu ikisini de tavaf etmesinde bir beis yoktur. Kim gönülden isteyerek iyilik yaparsa, şü</w:t>
      </w:r>
      <w:r>
        <w:rPr>
          <w:rFonts w:ascii="Garamond" w:hAnsi="Garamond"/>
          <w:b/>
          <w:bCs/>
          <w:sz w:val="24"/>
        </w:rPr>
        <w:t>p</w:t>
      </w:r>
      <w:r>
        <w:rPr>
          <w:rFonts w:ascii="Garamond" w:hAnsi="Garamond"/>
          <w:b/>
          <w:bCs/>
          <w:sz w:val="24"/>
        </w:rPr>
        <w:t xml:space="preserve">hesiz ki Allah da </w:t>
      </w:r>
      <w:r w:rsidR="006A32BF">
        <w:rPr>
          <w:rFonts w:ascii="Garamond" w:hAnsi="Garamond"/>
          <w:b/>
          <w:bCs/>
          <w:sz w:val="24"/>
        </w:rPr>
        <w:t>şükre karş</w:t>
      </w:r>
      <w:r w:rsidR="006A32BF">
        <w:rPr>
          <w:rFonts w:ascii="Garamond" w:hAnsi="Garamond"/>
          <w:b/>
          <w:bCs/>
          <w:sz w:val="24"/>
        </w:rPr>
        <w:t>ı</w:t>
      </w:r>
      <w:r w:rsidR="006A32BF">
        <w:rPr>
          <w:rFonts w:ascii="Garamond" w:hAnsi="Garamond"/>
          <w:b/>
          <w:bCs/>
          <w:sz w:val="24"/>
        </w:rPr>
        <w:t xml:space="preserve">lık veren </w:t>
      </w:r>
      <w:r>
        <w:rPr>
          <w:rFonts w:ascii="Garamond" w:hAnsi="Garamond"/>
          <w:b/>
          <w:bCs/>
          <w:sz w:val="24"/>
        </w:rPr>
        <w:t xml:space="preserve">ve bilendir.” </w:t>
      </w:r>
      <w:r w:rsidR="006A32BF">
        <w:rPr>
          <w:rStyle w:val="FootnoteReference"/>
          <w:rFonts w:ascii="Garamond" w:hAnsi="Garamond"/>
          <w:b/>
          <w:bCs/>
          <w:sz w:val="24"/>
        </w:rPr>
        <w:footnoteReference w:id="1109"/>
      </w:r>
    </w:p>
    <w:p w:rsidR="00DF3D4E" w:rsidRDefault="00DF3D4E" w:rsidP="006A32BF">
      <w:pPr>
        <w:spacing w:line="240" w:lineRule="atLeast"/>
        <w:ind w:firstLine="284"/>
        <w:jc w:val="lowKashida"/>
        <w:rPr>
          <w:rFonts w:ascii="Garamond" w:hAnsi="Garamond" w:cs="Garamond"/>
          <w:b/>
          <w:bCs/>
          <w:sz w:val="24"/>
        </w:rPr>
      </w:pPr>
      <w:r>
        <w:rPr>
          <w:rFonts w:ascii="Garamond" w:hAnsi="Garamond" w:cs="Garamond"/>
          <w:b/>
          <w:bCs/>
          <w:sz w:val="24"/>
        </w:rPr>
        <w:t>“Derler ki: “Bizden üzüntüyü gideren Allah'a hamd o</w:t>
      </w:r>
      <w:r>
        <w:rPr>
          <w:rFonts w:ascii="Garamond" w:hAnsi="Garamond" w:cs="Garamond"/>
          <w:b/>
          <w:bCs/>
          <w:sz w:val="24"/>
        </w:rPr>
        <w:t>l</w:t>
      </w:r>
      <w:r>
        <w:rPr>
          <w:rFonts w:ascii="Garamond" w:hAnsi="Garamond" w:cs="Garamond"/>
          <w:b/>
          <w:bCs/>
          <w:sz w:val="24"/>
        </w:rPr>
        <w:t>sun. D</w:t>
      </w:r>
      <w:r w:rsidR="006A32BF">
        <w:rPr>
          <w:rFonts w:ascii="Garamond" w:hAnsi="Garamond" w:cs="Garamond"/>
          <w:b/>
          <w:bCs/>
          <w:sz w:val="24"/>
        </w:rPr>
        <w:t>oğrusu Rabbimiz bağışlayandır, ş</w:t>
      </w:r>
      <w:r>
        <w:rPr>
          <w:rFonts w:ascii="Garamond" w:hAnsi="Garamond" w:cs="Garamond"/>
          <w:b/>
          <w:bCs/>
          <w:sz w:val="24"/>
        </w:rPr>
        <w:t>ü</w:t>
      </w:r>
      <w:r>
        <w:rPr>
          <w:rFonts w:ascii="Garamond" w:hAnsi="Garamond" w:cs="Garamond"/>
          <w:b/>
          <w:bCs/>
          <w:sz w:val="24"/>
        </w:rPr>
        <w:t>k</w:t>
      </w:r>
      <w:r>
        <w:rPr>
          <w:rFonts w:ascii="Garamond" w:hAnsi="Garamond" w:cs="Garamond"/>
          <w:b/>
          <w:bCs/>
          <w:sz w:val="24"/>
        </w:rPr>
        <w:t>rün karşılığını vere</w:t>
      </w:r>
      <w:r>
        <w:rPr>
          <w:rFonts w:ascii="Garamond" w:hAnsi="Garamond" w:cs="Garamond"/>
          <w:b/>
          <w:bCs/>
          <w:sz w:val="24"/>
        </w:rPr>
        <w:t>n</w:t>
      </w:r>
      <w:r>
        <w:rPr>
          <w:rFonts w:ascii="Garamond" w:hAnsi="Garamond" w:cs="Garamond"/>
          <w:b/>
          <w:bCs/>
          <w:sz w:val="24"/>
        </w:rPr>
        <w:t xml:space="preserve">dir.” </w:t>
      </w:r>
      <w:r w:rsidR="006A32BF">
        <w:rPr>
          <w:rStyle w:val="FootnoteReference"/>
          <w:rFonts w:ascii="Garamond" w:hAnsi="Garamond"/>
          <w:b/>
          <w:bCs/>
          <w:sz w:val="24"/>
        </w:rPr>
        <w:footnoteReference w:id="1110"/>
      </w:r>
    </w:p>
    <w:p w:rsidR="00DF3D4E" w:rsidRDefault="00DF3D4E" w:rsidP="006A32BF">
      <w:pPr>
        <w:spacing w:line="240" w:lineRule="atLeast"/>
        <w:ind w:firstLine="284"/>
        <w:jc w:val="lowKashida"/>
        <w:rPr>
          <w:rFonts w:ascii="Garamond" w:hAnsi="Garamond" w:cs="Garamond"/>
          <w:i/>
          <w:iCs/>
          <w:sz w:val="24"/>
        </w:rPr>
      </w:pPr>
      <w:r>
        <w:rPr>
          <w:rFonts w:ascii="Garamond" w:hAnsi="Garamond" w:cs="Garamond"/>
          <w:b/>
          <w:bCs/>
          <w:sz w:val="24"/>
        </w:rPr>
        <w:t>“Allah, iman edip yararlı işler işleyen kullarını bununla müjdeler. De ki: “Ben sizden buna karşı yakınlara sevgiden başka bir ücret istemem.” Kim güzel bir iş işlerse onun güzelliğini arttırırız</w:t>
      </w:r>
      <w:r w:rsidR="006A32BF">
        <w:rPr>
          <w:rFonts w:ascii="Garamond" w:hAnsi="Garamond" w:cs="Garamond"/>
          <w:b/>
          <w:bCs/>
          <w:sz w:val="24"/>
        </w:rPr>
        <w:t>. Doğrusu Allah bağışlayandır, ş</w:t>
      </w:r>
      <w:r>
        <w:rPr>
          <w:rFonts w:ascii="Garamond" w:hAnsi="Garamond" w:cs="Garamond"/>
          <w:b/>
          <w:bCs/>
          <w:sz w:val="24"/>
        </w:rPr>
        <w:t xml:space="preserve">ükrün karşılığını verendir.” </w:t>
      </w:r>
      <w:r w:rsidR="006A32BF">
        <w:rPr>
          <w:rStyle w:val="FootnoteReference"/>
          <w:rFonts w:ascii="Garamond" w:hAnsi="Garamond" w:cs="Garamond"/>
          <w:b/>
          <w:bCs/>
          <w:sz w:val="24"/>
        </w:rPr>
        <w:footnoteReference w:id="1111"/>
      </w:r>
    </w:p>
    <w:p w:rsidR="00DF3D4E" w:rsidRDefault="00DF3D4E" w:rsidP="00B2752C">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bir du</w:t>
      </w:r>
      <w:r>
        <w:rPr>
          <w:rFonts w:ascii="Garamond" w:hAnsi="Garamond" w:cs="Garamond"/>
          <w:i/>
          <w:iCs/>
          <w:sz w:val="24"/>
        </w:rPr>
        <w:t>a</w:t>
      </w:r>
      <w:r>
        <w:rPr>
          <w:rFonts w:ascii="Garamond" w:hAnsi="Garamond" w:cs="Garamond"/>
          <w:i/>
          <w:iCs/>
          <w:sz w:val="24"/>
        </w:rPr>
        <w:t>sında şöyle buyurmuştur: “</w:t>
      </w:r>
      <w:r>
        <w:rPr>
          <w:rFonts w:ascii="Garamond" w:hAnsi="Garamond" w:cs="Garamond"/>
          <w:sz w:val="24"/>
        </w:rPr>
        <w:t xml:space="preserve">Ey </w:t>
      </w:r>
      <w:r>
        <w:rPr>
          <w:rFonts w:ascii="Garamond" w:hAnsi="Garamond" w:cs="Garamond"/>
          <w:sz w:val="24"/>
        </w:rPr>
        <w:lastRenderedPageBreak/>
        <w:t>zikr</w:t>
      </w:r>
      <w:r>
        <w:rPr>
          <w:rFonts w:ascii="Garamond" w:hAnsi="Garamond" w:cs="Garamond"/>
          <w:sz w:val="24"/>
        </w:rPr>
        <w:t>e</w:t>
      </w:r>
      <w:r>
        <w:rPr>
          <w:rFonts w:ascii="Garamond" w:hAnsi="Garamond" w:cs="Garamond"/>
          <w:sz w:val="24"/>
        </w:rPr>
        <w:t xml:space="preserve">den ve zikredilenlerin en iyisi, </w:t>
      </w:r>
      <w:r w:rsidR="00B2752C">
        <w:rPr>
          <w:rFonts w:ascii="Garamond" w:hAnsi="Garamond" w:cs="Garamond"/>
          <w:sz w:val="24"/>
        </w:rPr>
        <w:t>şükre karşılık veren ve şükred</w:t>
      </w:r>
      <w:r w:rsidR="00B2752C">
        <w:rPr>
          <w:rFonts w:ascii="Garamond" w:hAnsi="Garamond" w:cs="Garamond"/>
          <w:sz w:val="24"/>
        </w:rPr>
        <w:t>i</w:t>
      </w:r>
      <w:r w:rsidR="00B2752C">
        <w:rPr>
          <w:rFonts w:ascii="Garamond" w:hAnsi="Garamond" w:cs="Garamond"/>
          <w:sz w:val="24"/>
        </w:rPr>
        <w:t>lenlerin</w:t>
      </w:r>
      <w:r>
        <w:rPr>
          <w:rFonts w:ascii="Garamond" w:hAnsi="Garamond" w:cs="Garamond"/>
          <w:sz w:val="24"/>
        </w:rPr>
        <w:t xml:space="preserve"> en iy</w:t>
      </w:r>
      <w:r>
        <w:rPr>
          <w:rFonts w:ascii="Garamond" w:hAnsi="Garamond" w:cs="Garamond"/>
          <w:sz w:val="24"/>
        </w:rPr>
        <w:t>i</w:t>
      </w:r>
      <w:r>
        <w:rPr>
          <w:rFonts w:ascii="Garamond" w:hAnsi="Garamond" w:cs="Garamond"/>
          <w:sz w:val="24"/>
        </w:rPr>
        <w:t>si.”</w:t>
      </w:r>
      <w:r>
        <w:rPr>
          <w:rStyle w:val="FootnoteReference"/>
          <w:rFonts w:ascii="Garamond" w:hAnsi="Garamond"/>
          <w:i/>
          <w:iCs/>
          <w:sz w:val="24"/>
        </w:rPr>
        <w:footnoteReference w:id="1112"/>
      </w:r>
    </w:p>
    <w:p w:rsidR="00DF3D4E" w:rsidRDefault="00DF3D4E" w:rsidP="002A0255">
      <w:pPr>
        <w:spacing w:line="240" w:lineRule="atLeast"/>
        <w:jc w:val="lowKashida"/>
        <w:rPr>
          <w:rFonts w:ascii="Garamond" w:hAnsi="Garamond" w:cs="Garamond"/>
          <w:b/>
          <w:bCs/>
          <w:sz w:val="24"/>
        </w:rPr>
      </w:pPr>
      <w:r>
        <w:rPr>
          <w:rFonts w:ascii="Garamond" w:hAnsi="Garamond" w:cs="Garamond"/>
          <w:i/>
          <w:iCs/>
          <w:sz w:val="24"/>
        </w:rPr>
        <w:t>Ben şöyle diyorum: el-Mizan tefsirinde şöyle yer almıştır: “Şakir ve Alim Allah’ın isimlerinden iki güzel isi</w:t>
      </w:r>
      <w:r>
        <w:rPr>
          <w:rFonts w:ascii="Garamond" w:hAnsi="Garamond" w:cs="Garamond"/>
          <w:i/>
          <w:iCs/>
          <w:sz w:val="24"/>
        </w:rPr>
        <w:t>m</w:t>
      </w:r>
      <w:r>
        <w:rPr>
          <w:rFonts w:ascii="Garamond" w:hAnsi="Garamond" w:cs="Garamond"/>
          <w:i/>
          <w:iCs/>
          <w:sz w:val="24"/>
        </w:rPr>
        <w:t>dir. Şükretmek insanın kendisine y</w:t>
      </w:r>
      <w:r>
        <w:rPr>
          <w:rFonts w:ascii="Garamond" w:hAnsi="Garamond" w:cs="Garamond"/>
          <w:i/>
          <w:iCs/>
          <w:sz w:val="24"/>
        </w:rPr>
        <w:t>a</w:t>
      </w:r>
      <w:r>
        <w:rPr>
          <w:rFonts w:ascii="Garamond" w:hAnsi="Garamond" w:cs="Garamond"/>
          <w:i/>
          <w:iCs/>
          <w:sz w:val="24"/>
        </w:rPr>
        <w:t>pılan iyilik karşısında diliyle veya ameliyle onu telafi etmesidir. Birine mali yardımda bulunulunca o ya</w:t>
      </w:r>
      <w:r>
        <w:rPr>
          <w:rFonts w:ascii="Garamond" w:hAnsi="Garamond" w:cs="Garamond"/>
          <w:i/>
          <w:iCs/>
          <w:sz w:val="24"/>
        </w:rPr>
        <w:t>r</w:t>
      </w:r>
      <w:r>
        <w:rPr>
          <w:rFonts w:ascii="Garamond" w:hAnsi="Garamond" w:cs="Garamond"/>
          <w:i/>
          <w:iCs/>
          <w:sz w:val="24"/>
        </w:rPr>
        <w:t>dımda bulunulan kimsenin kendisine yapılan yardıma karşılık onu övmesi veya o malı yardım edenin beğendiği ve onun yardım ettiğini beyan eden bir yerde kullanmasıdır. Münezzeh olan Allah’ın ihsanı ezelidir. Bütün iyili</w:t>
      </w:r>
      <w:r>
        <w:rPr>
          <w:rFonts w:ascii="Garamond" w:hAnsi="Garamond" w:cs="Garamond"/>
          <w:i/>
          <w:iCs/>
          <w:sz w:val="24"/>
        </w:rPr>
        <w:t>k</w:t>
      </w:r>
      <w:r>
        <w:rPr>
          <w:rFonts w:ascii="Garamond" w:hAnsi="Garamond" w:cs="Garamond"/>
          <w:i/>
          <w:iCs/>
          <w:sz w:val="24"/>
        </w:rPr>
        <w:t>ler ve ihsanlar ondandır. Hiç kimse Allah’a kendisine şükretmesini gere</w:t>
      </w:r>
      <w:r>
        <w:rPr>
          <w:rFonts w:ascii="Garamond" w:hAnsi="Garamond" w:cs="Garamond"/>
          <w:i/>
          <w:iCs/>
          <w:sz w:val="24"/>
        </w:rPr>
        <w:t>k</w:t>
      </w:r>
      <w:r>
        <w:rPr>
          <w:rFonts w:ascii="Garamond" w:hAnsi="Garamond" w:cs="Garamond"/>
          <w:i/>
          <w:iCs/>
          <w:sz w:val="24"/>
        </w:rPr>
        <w:t>tirecek bir şekilde bir ihsanda ve iy</w:t>
      </w:r>
      <w:r>
        <w:rPr>
          <w:rFonts w:ascii="Garamond" w:hAnsi="Garamond" w:cs="Garamond"/>
          <w:i/>
          <w:iCs/>
          <w:sz w:val="24"/>
        </w:rPr>
        <w:t>i</w:t>
      </w:r>
      <w:r>
        <w:rPr>
          <w:rFonts w:ascii="Garamond" w:hAnsi="Garamond" w:cs="Garamond"/>
          <w:i/>
          <w:iCs/>
          <w:sz w:val="24"/>
        </w:rPr>
        <w:t>likte bulunmamaktadır. Ama büyük ve yüce olan Allah salih ve iyi amell</w:t>
      </w:r>
      <w:r>
        <w:rPr>
          <w:rFonts w:ascii="Garamond" w:hAnsi="Garamond" w:cs="Garamond"/>
          <w:i/>
          <w:iCs/>
          <w:sz w:val="24"/>
        </w:rPr>
        <w:t>e</w:t>
      </w:r>
      <w:r>
        <w:rPr>
          <w:rFonts w:ascii="Garamond" w:hAnsi="Garamond" w:cs="Garamond"/>
          <w:i/>
          <w:iCs/>
          <w:sz w:val="24"/>
        </w:rPr>
        <w:t>ri –gerçekte bu iyilikler de Allah’ın kullarına yaptığı birer ihsandır- k</w:t>
      </w:r>
      <w:r>
        <w:rPr>
          <w:rFonts w:ascii="Garamond" w:hAnsi="Garamond" w:cs="Garamond"/>
          <w:i/>
          <w:iCs/>
          <w:sz w:val="24"/>
        </w:rPr>
        <w:t>u</w:t>
      </w:r>
      <w:r>
        <w:rPr>
          <w:rFonts w:ascii="Garamond" w:hAnsi="Garamond" w:cs="Garamond"/>
          <w:i/>
          <w:iCs/>
          <w:sz w:val="24"/>
        </w:rPr>
        <w:t>lun kendisine yaptığı bir ihsan ve iy</w:t>
      </w:r>
      <w:r>
        <w:rPr>
          <w:rFonts w:ascii="Garamond" w:hAnsi="Garamond" w:cs="Garamond"/>
          <w:i/>
          <w:iCs/>
          <w:sz w:val="24"/>
        </w:rPr>
        <w:t>i</w:t>
      </w:r>
      <w:r>
        <w:rPr>
          <w:rFonts w:ascii="Garamond" w:hAnsi="Garamond" w:cs="Garamond"/>
          <w:i/>
          <w:iCs/>
          <w:sz w:val="24"/>
        </w:rPr>
        <w:t>lik olarak değerlendirmekte, bu yü</w:t>
      </w:r>
      <w:r>
        <w:rPr>
          <w:rFonts w:ascii="Garamond" w:hAnsi="Garamond" w:cs="Garamond"/>
          <w:i/>
          <w:iCs/>
          <w:sz w:val="24"/>
        </w:rPr>
        <w:t>z</w:t>
      </w:r>
      <w:r>
        <w:rPr>
          <w:rFonts w:ascii="Garamond" w:hAnsi="Garamond" w:cs="Garamond"/>
          <w:i/>
          <w:iCs/>
          <w:sz w:val="24"/>
        </w:rPr>
        <w:t>den buna karşılık kulunu taktir edip ona ihsanda bulunmakta ve iyiliğe iy</w:t>
      </w:r>
      <w:r>
        <w:rPr>
          <w:rFonts w:ascii="Garamond" w:hAnsi="Garamond" w:cs="Garamond"/>
          <w:i/>
          <w:iCs/>
          <w:sz w:val="24"/>
        </w:rPr>
        <w:t>i</w:t>
      </w:r>
      <w:r>
        <w:rPr>
          <w:rFonts w:ascii="Garamond" w:hAnsi="Garamond" w:cs="Garamond"/>
          <w:i/>
          <w:iCs/>
          <w:sz w:val="24"/>
        </w:rPr>
        <w:t xml:space="preserve">likle karşılık vermektedir. Nitekim Allah-u Teala şöyle buyurmuştur: </w:t>
      </w:r>
      <w:r w:rsidR="00413433">
        <w:rPr>
          <w:rFonts w:ascii="Garamond" w:hAnsi="Garamond" w:cs="Garamond"/>
          <w:b/>
          <w:bCs/>
          <w:sz w:val="24"/>
        </w:rPr>
        <w:t>“İyiliğin karşılığı i</w:t>
      </w:r>
      <w:r>
        <w:rPr>
          <w:rFonts w:ascii="Garamond" w:hAnsi="Garamond" w:cs="Garamond"/>
          <w:b/>
          <w:bCs/>
          <w:sz w:val="24"/>
        </w:rPr>
        <w:t xml:space="preserve">yilikten başka bir şey midir?” </w:t>
      </w:r>
      <w:r>
        <w:rPr>
          <w:rFonts w:ascii="Garamond" w:hAnsi="Garamond" w:cs="Garamond"/>
          <w:i/>
          <w:iCs/>
          <w:sz w:val="24"/>
        </w:rPr>
        <w:t xml:space="preserve">Hakeza Allah-u Teala şöyle buyurmuştur: </w:t>
      </w:r>
      <w:r>
        <w:rPr>
          <w:rFonts w:ascii="Garamond" w:hAnsi="Garamond" w:cs="Garamond"/>
          <w:b/>
          <w:bCs/>
          <w:sz w:val="24"/>
        </w:rPr>
        <w:t>“Şüphesiz bu sizin mükafat</w:t>
      </w:r>
      <w:r>
        <w:rPr>
          <w:rFonts w:ascii="Garamond" w:hAnsi="Garamond" w:cs="Garamond"/>
          <w:b/>
          <w:bCs/>
          <w:sz w:val="24"/>
        </w:rPr>
        <w:t>ı</w:t>
      </w:r>
      <w:r>
        <w:rPr>
          <w:rFonts w:ascii="Garamond" w:hAnsi="Garamond" w:cs="Garamond"/>
          <w:b/>
          <w:bCs/>
          <w:sz w:val="24"/>
        </w:rPr>
        <w:t>nızdır ve sizin çabanız taktir edilmiştir.”</w:t>
      </w:r>
      <w:r w:rsidR="002A0255" w:rsidRPr="002A0255">
        <w:rPr>
          <w:rStyle w:val="FootnoteReference"/>
          <w:rFonts w:ascii="Garamond" w:hAnsi="Garamond"/>
          <w:b/>
          <w:bCs/>
          <w:sz w:val="24"/>
        </w:rPr>
        <w:t xml:space="preserve"> </w:t>
      </w:r>
      <w:r w:rsidR="002A0255">
        <w:rPr>
          <w:rStyle w:val="FootnoteReference"/>
          <w:rFonts w:ascii="Garamond" w:hAnsi="Garamond"/>
          <w:b/>
          <w:bCs/>
          <w:sz w:val="24"/>
        </w:rPr>
        <w:footnoteReference w:id="1113"/>
      </w:r>
      <w:r>
        <w:rPr>
          <w:rFonts w:ascii="Garamond" w:hAnsi="Garamond" w:cs="Garamond"/>
          <w:b/>
          <w:bCs/>
          <w:sz w:val="24"/>
        </w:rPr>
        <w:t xml:space="preserve"> </w:t>
      </w:r>
      <w:r>
        <w:rPr>
          <w:rFonts w:ascii="Garamond" w:hAnsi="Garamond" w:cs="Garamond"/>
          <w:i/>
          <w:iCs/>
          <w:sz w:val="24"/>
        </w:rPr>
        <w:t xml:space="preserve">Dolayısıyla Allah’a şakir (şükredici, </w:t>
      </w:r>
      <w:r>
        <w:rPr>
          <w:rFonts w:ascii="Garamond" w:hAnsi="Garamond" w:cs="Garamond"/>
          <w:i/>
          <w:iCs/>
          <w:sz w:val="24"/>
        </w:rPr>
        <w:lastRenderedPageBreak/>
        <w:t>taktir edici) adının kullanılması gerçek bir kullanımdır, mecazi değil.</w:t>
      </w:r>
      <w:r w:rsidR="002A0255">
        <w:rPr>
          <w:rFonts w:ascii="Garamond" w:hAnsi="Garamond" w:cs="Garamond"/>
          <w:i/>
          <w:iCs/>
          <w:sz w:val="24"/>
        </w:rPr>
        <w:t>”</w:t>
      </w:r>
      <w:r>
        <w:rPr>
          <w:rStyle w:val="FootnoteReference"/>
          <w:rFonts w:ascii="Garamond" w:hAnsi="Garamond"/>
          <w:b/>
          <w:bCs/>
          <w:sz w:val="24"/>
        </w:rPr>
        <w:footnoteReference w:id="1114"/>
      </w:r>
    </w:p>
    <w:p w:rsidR="00DF3D4E" w:rsidRDefault="00DF3D4E">
      <w:pPr>
        <w:spacing w:line="240" w:lineRule="atLeast"/>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center"/>
        <w:rPr>
          <w:rFonts w:ascii="Garamond" w:hAnsi="Garamond"/>
          <w:sz w:val="24"/>
        </w:rPr>
        <w:sectPr w:rsidR="00DF3D4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sz w:val="24"/>
        </w:rPr>
        <w:br w:type="page"/>
      </w:r>
    </w:p>
    <w:p w:rsidR="00DF3D4E" w:rsidRDefault="00DF3D4E">
      <w:pPr>
        <w:spacing w:line="240" w:lineRule="atLeast"/>
        <w:ind w:firstLine="284"/>
        <w:jc w:val="center"/>
        <w:rPr>
          <w:rFonts w:ascii="Garamond" w:hAnsi="Garamond" w:cs="Garamond"/>
          <w:b/>
          <w:bCs/>
          <w:sz w:val="72"/>
          <w:szCs w:val="72"/>
        </w:rPr>
      </w:pPr>
      <w:r>
        <w:rPr>
          <w:rFonts w:ascii="Garamond" w:hAnsi="Garamond" w:cs="Garamond"/>
          <w:b/>
          <w:bCs/>
          <w:sz w:val="72"/>
          <w:szCs w:val="72"/>
        </w:rPr>
        <w:lastRenderedPageBreak/>
        <w:t>276. Konu</w:t>
      </w:r>
    </w:p>
    <w:p w:rsidR="00DF3D4E" w:rsidRDefault="00DF3D4E">
      <w:pPr>
        <w:pStyle w:val="BodyTextIndent"/>
        <w:spacing w:before="0" w:line="240" w:lineRule="atLeast"/>
        <w:rPr>
          <w:rFonts w:ascii="Garamond" w:hAnsi="Garamond" w:cs="Garamond"/>
          <w:sz w:val="72"/>
          <w:szCs w:val="72"/>
        </w:rPr>
      </w:pPr>
    </w:p>
    <w:p w:rsidR="00DF3D4E" w:rsidRDefault="00DF3D4E">
      <w:pPr>
        <w:pStyle w:val="BodyTextIndent"/>
        <w:spacing w:before="0" w:line="240" w:lineRule="atLeast"/>
        <w:rPr>
          <w:rFonts w:ascii="Garamond" w:hAnsi="Garamond" w:cs="Garamond"/>
          <w:szCs w:val="100"/>
        </w:rPr>
      </w:pPr>
      <w:r>
        <w:rPr>
          <w:rFonts w:ascii="Garamond" w:hAnsi="Garamond" w:cs="Garamond"/>
          <w:szCs w:val="100"/>
        </w:rPr>
        <w:t>eş-Şek</w:t>
      </w:r>
    </w:p>
    <w:p w:rsidR="00DF3D4E" w:rsidRDefault="00DF3D4E">
      <w:pPr>
        <w:pStyle w:val="BodyTextIndent"/>
        <w:spacing w:before="0" w:line="240" w:lineRule="atLeast"/>
        <w:rPr>
          <w:rFonts w:ascii="Garamond" w:hAnsi="Garamond" w:cs="Garamond"/>
          <w:sz w:val="90"/>
          <w:szCs w:val="90"/>
        </w:rPr>
      </w:pPr>
      <w:r>
        <w:rPr>
          <w:rFonts w:ascii="Garamond" w:hAnsi="Garamond" w:cs="Garamond"/>
          <w:sz w:val="90"/>
          <w:szCs w:val="90"/>
        </w:rPr>
        <w:t>Şek</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72/123, 100. bölüm; eş-Şek fi’d-Din</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27317F" w:rsidP="00F35803">
      <w:pPr>
        <w:rPr>
          <w:rFonts w:cs="Garamond"/>
          <w:sz w:val="24"/>
          <w:szCs w:val="24"/>
        </w:rPr>
      </w:pPr>
      <w:bookmarkStart w:id="577" w:name="_Toc527941710"/>
      <w:bookmarkStart w:id="578" w:name="_Toc527942514"/>
      <w:bookmarkStart w:id="579" w:name="_Toc527943318"/>
      <w:r>
        <w:rPr>
          <w:noProof/>
          <w:lang w:val="en-US" w:eastAsia="en-US"/>
        </w:rPr>
        <mc:AlternateContent>
          <mc:Choice Requires="wps">
            <w:drawing>
              <wp:anchor distT="0" distB="0" distL="114300" distR="114300" simplePos="0" relativeHeight="251667968"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E425E" id="Line 4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uqHZ1i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577"/>
      <w:bookmarkEnd w:id="578"/>
      <w:bookmarkEnd w:id="579"/>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543. konu, el-Vesvese; el-Küfr, 3493. bölüm; el-Mevt, 3718. bölüm; el-Usul, 93. bölüm; el-İlm, 2881. bölüm</w:t>
      </w:r>
    </w:p>
    <w:p w:rsidR="00DF3D4E" w:rsidRDefault="00DF3D4E" w:rsidP="00F35803">
      <w:p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r>
        <w:t xml:space="preserve"> </w:t>
      </w:r>
    </w:p>
    <w:p w:rsidR="00DF3D4E" w:rsidRDefault="00DF3D4E">
      <w:pPr>
        <w:pStyle w:val="Heading1"/>
        <w:spacing w:line="240" w:lineRule="atLeast"/>
        <w:ind w:firstLine="284"/>
        <w:rPr>
          <w:rFonts w:cs="Garamond"/>
          <w:szCs w:val="28"/>
        </w:rPr>
      </w:pPr>
      <w:r>
        <w:rPr>
          <w:rFonts w:cs="Garamond"/>
          <w:szCs w:val="28"/>
        </w:rPr>
        <w:lastRenderedPageBreak/>
        <w:br w:type="page"/>
      </w:r>
      <w:bookmarkStart w:id="580" w:name="_Toc527943319"/>
      <w:r>
        <w:rPr>
          <w:rFonts w:cs="Garamond"/>
          <w:szCs w:val="28"/>
        </w:rPr>
        <w:lastRenderedPageBreak/>
        <w:t>2083. Bölüm</w:t>
      </w:r>
      <w:bookmarkEnd w:id="580"/>
    </w:p>
    <w:p w:rsidR="00DF3D4E" w:rsidRDefault="00DF3D4E">
      <w:pPr>
        <w:pStyle w:val="Heading1"/>
        <w:spacing w:line="240" w:lineRule="atLeast"/>
        <w:ind w:firstLine="284"/>
        <w:rPr>
          <w:rFonts w:cs="Garamond"/>
          <w:szCs w:val="28"/>
        </w:rPr>
      </w:pPr>
      <w:bookmarkStart w:id="581" w:name="_Toc527943320"/>
      <w:r>
        <w:rPr>
          <w:rFonts w:cs="Garamond"/>
          <w:szCs w:val="28"/>
        </w:rPr>
        <w:t>Şek</w:t>
      </w:r>
      <w:bookmarkEnd w:id="581"/>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rPr>
          <w:rFonts w:ascii="Garamond" w:hAnsi="Garamond" w:cs="Garamond"/>
          <w:b/>
          <w:bCs/>
          <w:sz w:val="24"/>
          <w:u w:val="single"/>
        </w:rPr>
      </w:pPr>
      <w:r>
        <w:rPr>
          <w:rFonts w:ascii="Garamond" w:hAnsi="Garamond" w:cs="Garamond"/>
          <w:b/>
          <w:bCs/>
          <w:sz w:val="24"/>
          <w:u w:val="single"/>
        </w:rPr>
        <w:t xml:space="preserve">Kur’an: </w:t>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“...Ey Ehl-i Beyt</w:t>
      </w:r>
      <w:r w:rsidR="00FC76B9">
        <w:rPr>
          <w:rFonts w:ascii="Garamond" w:hAnsi="Garamond" w:cs="Garamond"/>
          <w:b/>
          <w:bCs/>
          <w:sz w:val="24"/>
        </w:rPr>
        <w:t>!</w:t>
      </w:r>
      <w:r>
        <w:rPr>
          <w:rFonts w:ascii="Garamond" w:hAnsi="Garamond" w:cs="Garamond"/>
          <w:b/>
          <w:bCs/>
          <w:sz w:val="24"/>
        </w:rPr>
        <w:t xml:space="preserve"> Allah a</w:t>
      </w:r>
      <w:r>
        <w:rPr>
          <w:rFonts w:ascii="Garamond" w:hAnsi="Garamond" w:cs="Garamond"/>
          <w:b/>
          <w:bCs/>
          <w:sz w:val="24"/>
        </w:rPr>
        <w:t>n</w:t>
      </w:r>
      <w:r>
        <w:rPr>
          <w:rFonts w:ascii="Garamond" w:hAnsi="Garamond" w:cs="Garamond"/>
          <w:b/>
          <w:bCs/>
          <w:sz w:val="24"/>
        </w:rPr>
        <w:t xml:space="preserve">cak sizden her türlü pisliği gidermek ve sizi tertemiz kılmak ister.” </w:t>
      </w:r>
      <w:r>
        <w:rPr>
          <w:rStyle w:val="FootnoteReference"/>
          <w:rFonts w:ascii="Garamond" w:hAnsi="Garamond"/>
          <w:b/>
          <w:bCs/>
          <w:sz w:val="24"/>
        </w:rPr>
        <w:footnoteReference w:id="1115"/>
      </w:r>
    </w:p>
    <w:p w:rsidR="00DF3D4E" w:rsidRDefault="00FC76B9" w:rsidP="00FC76B9">
      <w:pPr>
        <w:pStyle w:val="BodyTextIndent2"/>
        <w:rPr>
          <w:rFonts w:cs="Garamond"/>
          <w:szCs w:val="24"/>
        </w:rPr>
      </w:pPr>
      <w:r>
        <w:rPr>
          <w:rFonts w:cs="Garamond"/>
          <w:szCs w:val="24"/>
        </w:rPr>
        <w:t>bak. Bakara, 284,</w:t>
      </w:r>
      <w:r w:rsidR="00DF3D4E">
        <w:rPr>
          <w:rFonts w:cs="Garamond"/>
          <w:szCs w:val="24"/>
        </w:rPr>
        <w:t xml:space="preserve"> En’am, 2</w:t>
      </w:r>
      <w:r>
        <w:rPr>
          <w:rFonts w:cs="Garamond"/>
          <w:szCs w:val="24"/>
        </w:rPr>
        <w:t>,</w:t>
      </w:r>
      <w:r w:rsidR="00DF3D4E">
        <w:rPr>
          <w:rFonts w:cs="Garamond"/>
          <w:szCs w:val="24"/>
        </w:rPr>
        <w:t xml:space="preserve"> Hacc, 11; Sebe, 3; Gafir, 34; Şura, 14; Duhan, 9; Hucurat, 15; Necm, 55 </w:t>
      </w:r>
    </w:p>
    <w:p w:rsidR="00DF3D4E" w:rsidRDefault="00DF3D4E" w:rsidP="00CB7179">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Sadık (a.s), Allah-u Teala’nın, </w:t>
      </w:r>
      <w:r>
        <w:rPr>
          <w:rFonts w:ascii="Garamond" w:hAnsi="Garamond" w:cs="Garamond"/>
          <w:b/>
          <w:bCs/>
          <w:sz w:val="24"/>
        </w:rPr>
        <w:t>“Sizden her türlü pis</w:t>
      </w:r>
      <w:r w:rsidR="00CB7179">
        <w:rPr>
          <w:rFonts w:ascii="Garamond" w:hAnsi="Garamond" w:cs="Garamond"/>
          <w:b/>
          <w:bCs/>
          <w:sz w:val="24"/>
        </w:rPr>
        <w:t>liği gidermek…</w:t>
      </w:r>
      <w:r>
        <w:rPr>
          <w:rFonts w:ascii="Garamond" w:hAnsi="Garamond" w:cs="Garamond"/>
          <w:b/>
          <w:bCs/>
          <w:sz w:val="24"/>
        </w:rPr>
        <w:t xml:space="preserve">” </w:t>
      </w:r>
      <w:r>
        <w:rPr>
          <w:rFonts w:ascii="Garamond" w:hAnsi="Garamond" w:cs="Garamond"/>
          <w:i/>
          <w:iCs/>
          <w:sz w:val="24"/>
        </w:rPr>
        <w:t>ayeti ha</w:t>
      </w:r>
      <w:r>
        <w:rPr>
          <w:rFonts w:ascii="Garamond" w:hAnsi="Garamond" w:cs="Garamond"/>
          <w:i/>
          <w:iCs/>
          <w:sz w:val="24"/>
        </w:rPr>
        <w:t>k</w:t>
      </w:r>
      <w:r>
        <w:rPr>
          <w:rFonts w:ascii="Garamond" w:hAnsi="Garamond" w:cs="Garamond"/>
          <w:i/>
          <w:iCs/>
          <w:sz w:val="24"/>
        </w:rPr>
        <w:t xml:space="preserve">kında şöyle buyurmuştur: </w:t>
      </w:r>
      <w:r>
        <w:rPr>
          <w:rFonts w:ascii="Garamond" w:hAnsi="Garamond" w:cs="Garamond"/>
          <w:sz w:val="24"/>
        </w:rPr>
        <w:t>“Ayette geçen “rics” k</w:t>
      </w:r>
      <w:r>
        <w:rPr>
          <w:rFonts w:ascii="Garamond" w:hAnsi="Garamond" w:cs="Garamond"/>
          <w:sz w:val="24"/>
        </w:rPr>
        <w:t>e</w:t>
      </w:r>
      <w:r>
        <w:rPr>
          <w:rFonts w:ascii="Garamond" w:hAnsi="Garamond" w:cs="Garamond"/>
          <w:sz w:val="24"/>
        </w:rPr>
        <w:t xml:space="preserve">limesinin anlamı şektir. Allah’a </w:t>
      </w:r>
      <w:r w:rsidR="00CB7179">
        <w:rPr>
          <w:rFonts w:ascii="Garamond" w:hAnsi="Garamond" w:cs="Garamond"/>
          <w:sz w:val="24"/>
        </w:rPr>
        <w:t>y</w:t>
      </w:r>
      <w:r>
        <w:rPr>
          <w:rFonts w:ascii="Garamond" w:hAnsi="Garamond" w:cs="Garamond"/>
          <w:sz w:val="24"/>
        </w:rPr>
        <w:t>emin olsun ki biz asla rabbimiz hakkında şek e</w:t>
      </w:r>
      <w:r>
        <w:rPr>
          <w:rFonts w:ascii="Garamond" w:hAnsi="Garamond" w:cs="Garamond"/>
          <w:sz w:val="24"/>
        </w:rPr>
        <w:t>t</w:t>
      </w:r>
      <w:r>
        <w:rPr>
          <w:rFonts w:ascii="Garamond" w:hAnsi="Garamond" w:cs="Garamond"/>
          <w:sz w:val="24"/>
        </w:rPr>
        <w:t>meyiz.”</w:t>
      </w:r>
      <w:r>
        <w:rPr>
          <w:rStyle w:val="FootnoteReference"/>
          <w:rFonts w:ascii="Garamond" w:hAnsi="Garamond"/>
          <w:sz w:val="24"/>
        </w:rPr>
        <w:footnoteReference w:id="111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Bakır (a.s), Allah-u Teala’nın, </w:t>
      </w:r>
      <w:r>
        <w:rPr>
          <w:rFonts w:ascii="Garamond" w:hAnsi="Garamond" w:cs="Garamond"/>
          <w:b/>
          <w:bCs/>
          <w:sz w:val="24"/>
        </w:rPr>
        <w:t>“Kalplerinde hastalık olanların is</w:t>
      </w:r>
      <w:r w:rsidR="00CB7179">
        <w:rPr>
          <w:rFonts w:ascii="Garamond" w:hAnsi="Garamond" w:cs="Garamond"/>
          <w:b/>
          <w:bCs/>
          <w:sz w:val="24"/>
        </w:rPr>
        <w:t>e pisliklerine pislik katmıştır</w:t>
      </w:r>
      <w:r>
        <w:rPr>
          <w:rFonts w:ascii="Garamond" w:hAnsi="Garamond" w:cs="Garamond"/>
          <w:b/>
          <w:bCs/>
          <w:sz w:val="24"/>
        </w:rPr>
        <w:t>”</w:t>
      </w:r>
      <w:r>
        <w:rPr>
          <w:rFonts w:ascii="Garamond" w:hAnsi="Garamond" w:cs="Garamond"/>
          <w:i/>
          <w:iCs/>
          <w:sz w:val="24"/>
        </w:rPr>
        <w:t xml:space="preserve"> ayeti ha</w:t>
      </w:r>
      <w:r>
        <w:rPr>
          <w:rFonts w:ascii="Garamond" w:hAnsi="Garamond" w:cs="Garamond"/>
          <w:i/>
          <w:iCs/>
          <w:sz w:val="24"/>
        </w:rPr>
        <w:t>k</w:t>
      </w:r>
      <w:r>
        <w:rPr>
          <w:rFonts w:ascii="Garamond" w:hAnsi="Garamond" w:cs="Garamond"/>
          <w:i/>
          <w:iCs/>
          <w:sz w:val="24"/>
        </w:rPr>
        <w:t xml:space="preserve">kında şöyle buyurmuştur: </w:t>
      </w:r>
      <w:r>
        <w:rPr>
          <w:rFonts w:ascii="Garamond" w:hAnsi="Garamond" w:cs="Garamond"/>
          <w:sz w:val="24"/>
        </w:rPr>
        <w:t>“Yani onların şekk</w:t>
      </w:r>
      <w:r>
        <w:rPr>
          <w:rFonts w:ascii="Garamond" w:hAnsi="Garamond" w:cs="Garamond"/>
          <w:sz w:val="24"/>
        </w:rPr>
        <w:t>i</w:t>
      </w:r>
      <w:r>
        <w:rPr>
          <w:rFonts w:ascii="Garamond" w:hAnsi="Garamond" w:cs="Garamond"/>
          <w:sz w:val="24"/>
        </w:rPr>
        <w:t>ne şek katmıştır.”</w:t>
      </w:r>
      <w:r>
        <w:rPr>
          <w:rStyle w:val="FootnoteReference"/>
          <w:rFonts w:ascii="Garamond" w:hAnsi="Garamond"/>
          <w:sz w:val="24"/>
        </w:rPr>
        <w:footnoteReference w:id="1117"/>
      </w:r>
    </w:p>
    <w:p w:rsidR="00DF3D4E" w:rsidRDefault="00DF3D4E" w:rsidP="00CB7179">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Sadık (a.s), Allah-u Teala’nın, </w:t>
      </w:r>
      <w:r>
        <w:rPr>
          <w:rFonts w:ascii="Garamond" w:hAnsi="Garamond" w:cs="Garamond"/>
          <w:b/>
          <w:bCs/>
          <w:sz w:val="24"/>
        </w:rPr>
        <w:t>“Allah iman etm</w:t>
      </w:r>
      <w:r>
        <w:rPr>
          <w:rFonts w:ascii="Garamond" w:hAnsi="Garamond" w:cs="Garamond"/>
          <w:b/>
          <w:bCs/>
          <w:sz w:val="24"/>
        </w:rPr>
        <w:t>e</w:t>
      </w:r>
      <w:r>
        <w:rPr>
          <w:rFonts w:ascii="Garamond" w:hAnsi="Garamond" w:cs="Garamond"/>
          <w:b/>
          <w:bCs/>
          <w:sz w:val="24"/>
        </w:rPr>
        <w:t>yenlerin üstüne işte böyle pi</w:t>
      </w:r>
      <w:r>
        <w:rPr>
          <w:rFonts w:ascii="Garamond" w:hAnsi="Garamond" w:cs="Garamond"/>
          <w:b/>
          <w:bCs/>
          <w:sz w:val="24"/>
        </w:rPr>
        <w:t>s</w:t>
      </w:r>
      <w:r w:rsidR="00CB7179">
        <w:rPr>
          <w:rFonts w:ascii="Garamond" w:hAnsi="Garamond" w:cs="Garamond"/>
          <w:b/>
          <w:bCs/>
          <w:sz w:val="24"/>
        </w:rPr>
        <w:t>lik verir</w:t>
      </w:r>
      <w:r>
        <w:rPr>
          <w:rFonts w:ascii="Garamond" w:hAnsi="Garamond" w:cs="Garamond"/>
          <w:b/>
          <w:bCs/>
          <w:sz w:val="24"/>
        </w:rPr>
        <w:t>”</w:t>
      </w:r>
      <w:r>
        <w:rPr>
          <w:rFonts w:ascii="Garamond" w:hAnsi="Garamond" w:cs="Garamond"/>
          <w:i/>
          <w:iCs/>
          <w:sz w:val="24"/>
        </w:rPr>
        <w:t xml:space="preserve"> ayeti hakkında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“Maksat şektir.”</w:t>
      </w:r>
      <w:r>
        <w:rPr>
          <w:rStyle w:val="FootnoteReference"/>
          <w:rFonts w:ascii="Garamond" w:hAnsi="Garamond"/>
          <w:sz w:val="24"/>
        </w:rPr>
        <w:footnoteReference w:id="111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“İnsanı en çok helak </w:t>
      </w:r>
      <w:r>
        <w:rPr>
          <w:rFonts w:ascii="Garamond" w:hAnsi="Garamond" w:cs="Garamond"/>
          <w:sz w:val="24"/>
        </w:rPr>
        <w:t>e</w:t>
      </w:r>
      <w:r>
        <w:rPr>
          <w:rFonts w:ascii="Garamond" w:hAnsi="Garamond" w:cs="Garamond"/>
          <w:sz w:val="24"/>
        </w:rPr>
        <w:t xml:space="preserve">den şey şek ve kuşkudur. İnsanı </w:t>
      </w:r>
      <w:r>
        <w:rPr>
          <w:rFonts w:ascii="Garamond" w:hAnsi="Garamond" w:cs="Garamond"/>
          <w:sz w:val="24"/>
        </w:rPr>
        <w:lastRenderedPageBreak/>
        <w:t xml:space="preserve">en çok koruyan şey ise takva ve </w:t>
      </w:r>
      <w:r w:rsidR="00CB7179">
        <w:rPr>
          <w:rFonts w:ascii="Garamond" w:hAnsi="Garamond" w:cs="Garamond"/>
          <w:sz w:val="24"/>
        </w:rPr>
        <w:t xml:space="preserve">günahlardan </w:t>
      </w:r>
      <w:r>
        <w:rPr>
          <w:rFonts w:ascii="Garamond" w:hAnsi="Garamond" w:cs="Garamond"/>
          <w:sz w:val="24"/>
        </w:rPr>
        <w:t>sakınmadır.”</w:t>
      </w:r>
      <w:r>
        <w:rPr>
          <w:rStyle w:val="FootnoteReference"/>
          <w:rFonts w:ascii="Garamond" w:hAnsi="Garamond"/>
          <w:sz w:val="24"/>
        </w:rPr>
        <w:footnoteReference w:id="111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“Yakine sarıl ve şekten sakın. İnsanın dini için şekkin yakinine galebe çalmasından d</w:t>
      </w:r>
      <w:r>
        <w:rPr>
          <w:rFonts w:ascii="Garamond" w:hAnsi="Garamond" w:cs="Garamond"/>
          <w:sz w:val="24"/>
        </w:rPr>
        <w:t>a</w:t>
      </w:r>
      <w:r>
        <w:rPr>
          <w:rFonts w:ascii="Garamond" w:hAnsi="Garamond" w:cs="Garamond"/>
          <w:sz w:val="24"/>
        </w:rPr>
        <w:t>ha helak edici bir şey yoktur.”</w:t>
      </w:r>
      <w:r>
        <w:rPr>
          <w:rStyle w:val="FootnoteReference"/>
          <w:rFonts w:ascii="Garamond" w:hAnsi="Garamond"/>
          <w:sz w:val="24"/>
        </w:rPr>
        <w:footnoteReference w:id="112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“Kalplerin en kötüsü </w:t>
      </w:r>
      <w:r>
        <w:rPr>
          <w:rFonts w:ascii="Garamond" w:hAnsi="Garamond" w:cs="Garamond"/>
          <w:sz w:val="24"/>
        </w:rPr>
        <w:t>i</w:t>
      </w:r>
      <w:r>
        <w:rPr>
          <w:rFonts w:ascii="Garamond" w:hAnsi="Garamond" w:cs="Garamond"/>
          <w:sz w:val="24"/>
        </w:rPr>
        <w:t>manında şek edendir.”</w:t>
      </w:r>
      <w:r>
        <w:rPr>
          <w:rStyle w:val="FootnoteReference"/>
          <w:rFonts w:ascii="Garamond" w:hAnsi="Garamond"/>
          <w:sz w:val="24"/>
        </w:rPr>
        <w:footnoteReference w:id="112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“Şek küfürdür.”</w:t>
      </w:r>
      <w:r>
        <w:rPr>
          <w:rStyle w:val="FootnoteReference"/>
          <w:rFonts w:ascii="Garamond" w:hAnsi="Garamond"/>
          <w:sz w:val="24"/>
        </w:rPr>
        <w:footnoteReference w:id="112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Sadık (a.s), Allah-u Teala’nın, </w:t>
      </w:r>
      <w:r>
        <w:rPr>
          <w:rFonts w:ascii="Garamond" w:hAnsi="Garamond" w:cs="Garamond"/>
          <w:b/>
          <w:bCs/>
          <w:sz w:val="24"/>
        </w:rPr>
        <w:t>“İman edenler ve imanına zulüm bulaştırm</w:t>
      </w:r>
      <w:r>
        <w:rPr>
          <w:rFonts w:ascii="Garamond" w:hAnsi="Garamond" w:cs="Garamond"/>
          <w:b/>
          <w:bCs/>
          <w:sz w:val="24"/>
        </w:rPr>
        <w:t>a</w:t>
      </w:r>
      <w:r>
        <w:rPr>
          <w:rFonts w:ascii="Garamond" w:hAnsi="Garamond" w:cs="Garamond"/>
          <w:b/>
          <w:bCs/>
          <w:sz w:val="24"/>
        </w:rPr>
        <w:t>yanlar”</w:t>
      </w:r>
      <w:r>
        <w:rPr>
          <w:rFonts w:ascii="Garamond" w:hAnsi="Garamond" w:cs="Garamond"/>
          <w:i/>
          <w:iCs/>
          <w:sz w:val="24"/>
        </w:rPr>
        <w:t xml:space="preserve"> ayeti hakkında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“Yani şek katmaya</w:t>
      </w:r>
      <w:r>
        <w:rPr>
          <w:rFonts w:ascii="Garamond" w:hAnsi="Garamond" w:cs="Garamond"/>
          <w:sz w:val="24"/>
        </w:rPr>
        <w:t>n</w:t>
      </w:r>
      <w:r>
        <w:rPr>
          <w:rFonts w:ascii="Garamond" w:hAnsi="Garamond" w:cs="Garamond"/>
          <w:sz w:val="24"/>
        </w:rPr>
        <w:t>lar.”</w:t>
      </w:r>
      <w:r>
        <w:rPr>
          <w:rStyle w:val="FootnoteReference"/>
          <w:rFonts w:ascii="Garamond" w:hAnsi="Garamond"/>
          <w:sz w:val="24"/>
        </w:rPr>
        <w:footnoteReference w:id="112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Kazım (a.s), Allah-u Teala’nın, </w:t>
      </w:r>
      <w:r w:rsidR="00CB7179">
        <w:rPr>
          <w:rFonts w:ascii="Garamond" w:hAnsi="Garamond" w:cs="Garamond"/>
          <w:b/>
          <w:bCs/>
          <w:sz w:val="24"/>
        </w:rPr>
        <w:t>“V</w:t>
      </w:r>
      <w:r>
        <w:rPr>
          <w:rFonts w:ascii="Garamond" w:hAnsi="Garamond" w:cs="Garamond"/>
          <w:b/>
          <w:bCs/>
          <w:sz w:val="24"/>
        </w:rPr>
        <w:t>e biz onların ç</w:t>
      </w:r>
      <w:r>
        <w:rPr>
          <w:rFonts w:ascii="Garamond" w:hAnsi="Garamond" w:cs="Garamond"/>
          <w:b/>
          <w:bCs/>
          <w:sz w:val="24"/>
        </w:rPr>
        <w:t>o</w:t>
      </w:r>
      <w:r>
        <w:rPr>
          <w:rFonts w:ascii="Garamond" w:hAnsi="Garamond" w:cs="Garamond"/>
          <w:b/>
          <w:bCs/>
          <w:sz w:val="24"/>
        </w:rPr>
        <w:t>ğunda ahde vefa görmedik”</w:t>
      </w:r>
      <w:r>
        <w:rPr>
          <w:rFonts w:ascii="Garamond" w:hAnsi="Garamond" w:cs="Garamond"/>
          <w:i/>
          <w:iCs/>
          <w:sz w:val="24"/>
        </w:rPr>
        <w:t xml:space="preserve"> ayeti hakkında şöyle buyurmuştur: </w:t>
      </w:r>
      <w:r>
        <w:rPr>
          <w:rFonts w:ascii="Garamond" w:hAnsi="Garamond" w:cs="Garamond"/>
          <w:sz w:val="24"/>
        </w:rPr>
        <w:t>“Bu ayet şek eden kimse ha</w:t>
      </w:r>
      <w:r>
        <w:rPr>
          <w:rFonts w:ascii="Garamond" w:hAnsi="Garamond" w:cs="Garamond"/>
          <w:sz w:val="24"/>
        </w:rPr>
        <w:t>k</w:t>
      </w:r>
      <w:r>
        <w:rPr>
          <w:rFonts w:ascii="Garamond" w:hAnsi="Garamond" w:cs="Garamond"/>
          <w:sz w:val="24"/>
        </w:rPr>
        <w:t>kında nazil olmuştur.”</w:t>
      </w:r>
      <w:r>
        <w:rPr>
          <w:rStyle w:val="FootnoteReference"/>
          <w:rFonts w:ascii="Garamond" w:hAnsi="Garamond"/>
          <w:sz w:val="24"/>
        </w:rPr>
        <w:footnoteReference w:id="1124"/>
      </w:r>
    </w:p>
    <w:p w:rsidR="00DF3D4E" w:rsidRDefault="00DF3D4E" w:rsidP="00941A2D">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“Allah’ın Adem’in (a.s) zamanından beri bu dünyada ilk ve son bütün insanları ne kims</w:t>
      </w:r>
      <w:r>
        <w:rPr>
          <w:rFonts w:ascii="Garamond" w:hAnsi="Garamond" w:cs="Garamond"/>
          <w:sz w:val="24"/>
        </w:rPr>
        <w:t>e</w:t>
      </w:r>
      <w:r>
        <w:rPr>
          <w:rFonts w:ascii="Garamond" w:hAnsi="Garamond" w:cs="Garamond"/>
          <w:sz w:val="24"/>
        </w:rPr>
        <w:t>ye zararı ve ne de faydası dok</w:t>
      </w:r>
      <w:r>
        <w:rPr>
          <w:rFonts w:ascii="Garamond" w:hAnsi="Garamond" w:cs="Garamond"/>
          <w:sz w:val="24"/>
        </w:rPr>
        <w:t>u</w:t>
      </w:r>
      <w:r>
        <w:rPr>
          <w:rFonts w:ascii="Garamond" w:hAnsi="Garamond" w:cs="Garamond"/>
          <w:sz w:val="24"/>
        </w:rPr>
        <w:t>nan, görmeyen ve duymayan ta</w:t>
      </w:r>
      <w:r>
        <w:rPr>
          <w:rFonts w:ascii="Garamond" w:hAnsi="Garamond" w:cs="Garamond"/>
          <w:sz w:val="24"/>
        </w:rPr>
        <w:t>ş</w:t>
      </w:r>
      <w:r>
        <w:rPr>
          <w:rFonts w:ascii="Garamond" w:hAnsi="Garamond" w:cs="Garamond"/>
          <w:sz w:val="24"/>
        </w:rPr>
        <w:t>larla denediğini görmüyor m</w:t>
      </w:r>
      <w:r>
        <w:rPr>
          <w:rFonts w:ascii="Garamond" w:hAnsi="Garamond" w:cs="Garamond"/>
          <w:sz w:val="24"/>
        </w:rPr>
        <w:t>u</w:t>
      </w:r>
      <w:r>
        <w:rPr>
          <w:rFonts w:ascii="Garamond" w:hAnsi="Garamond" w:cs="Garamond"/>
          <w:sz w:val="24"/>
        </w:rPr>
        <w:t xml:space="preserve">sunuz?...O, yapıldığı gibi değil de; yeşil zümrüt, kızıl yakutla süslü, nurlu </w:t>
      </w:r>
      <w:r>
        <w:rPr>
          <w:rFonts w:ascii="Garamond" w:hAnsi="Garamond" w:cs="Garamond"/>
          <w:sz w:val="24"/>
        </w:rPr>
        <w:lastRenderedPageBreak/>
        <w:t>ışıklar saçan, parıl parıl parıldayan bir bina olarak yapılsaydı, gönüllerdeki şüphe azalır, iblisin kalplerdeki savaşı biter, insanların arasında dalg</w:t>
      </w:r>
      <w:r>
        <w:rPr>
          <w:rFonts w:ascii="Garamond" w:hAnsi="Garamond" w:cs="Garamond"/>
          <w:sz w:val="24"/>
        </w:rPr>
        <w:t>a</w:t>
      </w:r>
      <w:r>
        <w:rPr>
          <w:rFonts w:ascii="Garamond" w:hAnsi="Garamond" w:cs="Garamond"/>
          <w:sz w:val="24"/>
        </w:rPr>
        <w:t xml:space="preserve">lanıp duran vesveseler giderilmiş olurdu. </w:t>
      </w:r>
      <w:r w:rsidR="00941A2D">
        <w:rPr>
          <w:rFonts w:ascii="Garamond" w:hAnsi="Garamond" w:cs="Garamond"/>
          <w:sz w:val="24"/>
        </w:rPr>
        <w:t xml:space="preserve">Lakin </w:t>
      </w:r>
      <w:r>
        <w:rPr>
          <w:rFonts w:ascii="Garamond" w:hAnsi="Garamond" w:cs="Garamond"/>
          <w:sz w:val="24"/>
        </w:rPr>
        <w:t>Allah, kullarını ç</w:t>
      </w:r>
      <w:r>
        <w:rPr>
          <w:rFonts w:ascii="Garamond" w:hAnsi="Garamond" w:cs="Garamond"/>
          <w:sz w:val="24"/>
        </w:rPr>
        <w:t>e</w:t>
      </w:r>
      <w:r>
        <w:rPr>
          <w:rFonts w:ascii="Garamond" w:hAnsi="Garamond" w:cs="Garamond"/>
          <w:sz w:val="24"/>
        </w:rPr>
        <w:t>şitli zorluklarla imtihan etmekt</w:t>
      </w:r>
      <w:r>
        <w:rPr>
          <w:rFonts w:ascii="Garamond" w:hAnsi="Garamond" w:cs="Garamond"/>
          <w:sz w:val="24"/>
        </w:rPr>
        <w:t>e</w:t>
      </w:r>
      <w:r w:rsidR="00941A2D">
        <w:rPr>
          <w:rFonts w:ascii="Garamond" w:hAnsi="Garamond" w:cs="Garamond"/>
          <w:sz w:val="24"/>
        </w:rPr>
        <w:t>dir.</w:t>
      </w:r>
      <w:r>
        <w:rPr>
          <w:rFonts w:ascii="Garamond" w:hAnsi="Garamond" w:cs="Garamond"/>
          <w:sz w:val="24"/>
        </w:rPr>
        <w:t>”</w:t>
      </w:r>
      <w:r>
        <w:rPr>
          <w:rStyle w:val="FootnoteReference"/>
          <w:rFonts w:ascii="Garamond" w:hAnsi="Garamond"/>
          <w:sz w:val="24"/>
        </w:rPr>
        <w:footnoteReference w:id="112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“Sonra münezzeh olan Allah-u Teala Adem’i rahatça ve güzel bir şekilde yaşayabileceği bir diyara yerleştirdi. Çevresini güvenli kıldı. Adem’i İblis’e ve düşmanlığına karşı uyardı. Ama düşmanı, onu </w:t>
      </w:r>
      <w:r w:rsidR="00941A2D">
        <w:rPr>
          <w:rFonts w:ascii="Garamond" w:hAnsi="Garamond" w:cs="Garamond"/>
          <w:sz w:val="24"/>
        </w:rPr>
        <w:t xml:space="preserve">ebedi </w:t>
      </w:r>
      <w:r>
        <w:rPr>
          <w:rFonts w:ascii="Garamond" w:hAnsi="Garamond" w:cs="Garamond"/>
          <w:sz w:val="24"/>
        </w:rPr>
        <w:t xml:space="preserve">bulunduğu yerden </w:t>
      </w:r>
      <w:r w:rsidR="00941A2D">
        <w:rPr>
          <w:rFonts w:ascii="Garamond" w:hAnsi="Garamond" w:cs="Garamond"/>
          <w:sz w:val="24"/>
        </w:rPr>
        <w:t xml:space="preserve">dolayı </w:t>
      </w:r>
      <w:r>
        <w:rPr>
          <w:rFonts w:ascii="Garamond" w:hAnsi="Garamond" w:cs="Garamond"/>
          <w:sz w:val="24"/>
        </w:rPr>
        <w:t>ve iyilerle dostl</w:t>
      </w:r>
      <w:r>
        <w:rPr>
          <w:rFonts w:ascii="Garamond" w:hAnsi="Garamond" w:cs="Garamond"/>
          <w:sz w:val="24"/>
        </w:rPr>
        <w:t>u</w:t>
      </w:r>
      <w:r>
        <w:rPr>
          <w:rFonts w:ascii="Garamond" w:hAnsi="Garamond" w:cs="Garamond"/>
          <w:sz w:val="24"/>
        </w:rPr>
        <w:t xml:space="preserve">ğundan </w:t>
      </w:r>
      <w:r w:rsidR="00941A2D">
        <w:rPr>
          <w:rFonts w:ascii="Garamond" w:hAnsi="Garamond" w:cs="Garamond"/>
          <w:sz w:val="24"/>
        </w:rPr>
        <w:t xml:space="preserve">dolayı </w:t>
      </w:r>
      <w:r>
        <w:rPr>
          <w:rFonts w:ascii="Garamond" w:hAnsi="Garamond" w:cs="Garamond"/>
          <w:sz w:val="24"/>
        </w:rPr>
        <w:t>kıskandığı için a</w:t>
      </w:r>
      <w:r>
        <w:rPr>
          <w:rFonts w:ascii="Garamond" w:hAnsi="Garamond" w:cs="Garamond"/>
          <w:sz w:val="24"/>
        </w:rPr>
        <w:t>l</w:t>
      </w:r>
      <w:r>
        <w:rPr>
          <w:rFonts w:ascii="Garamond" w:hAnsi="Garamond" w:cs="Garamond"/>
          <w:sz w:val="24"/>
        </w:rPr>
        <w:t xml:space="preserve">dattı. Böylece </w:t>
      </w:r>
      <w:r w:rsidR="007B54A4">
        <w:rPr>
          <w:rFonts w:ascii="Garamond" w:hAnsi="Garamond" w:cs="Garamond"/>
          <w:sz w:val="24"/>
        </w:rPr>
        <w:t xml:space="preserve">(Adem) </w:t>
      </w:r>
      <w:r>
        <w:rPr>
          <w:rFonts w:ascii="Garamond" w:hAnsi="Garamond" w:cs="Garamond"/>
          <w:sz w:val="24"/>
        </w:rPr>
        <w:t>yakinini şekke, kararlılığını gevşekliğe d</w:t>
      </w:r>
      <w:r>
        <w:rPr>
          <w:rFonts w:ascii="Garamond" w:hAnsi="Garamond" w:cs="Garamond"/>
          <w:sz w:val="24"/>
        </w:rPr>
        <w:t>e</w:t>
      </w:r>
      <w:r>
        <w:rPr>
          <w:rFonts w:ascii="Garamond" w:hAnsi="Garamond" w:cs="Garamond"/>
          <w:sz w:val="24"/>
        </w:rPr>
        <w:t>ğişti</w:t>
      </w:r>
      <w:r>
        <w:rPr>
          <w:rFonts w:ascii="Garamond" w:hAnsi="Garamond" w:cs="Garamond"/>
          <w:sz w:val="24"/>
        </w:rPr>
        <w:t>r</w:t>
      </w:r>
      <w:r>
        <w:rPr>
          <w:rFonts w:ascii="Garamond" w:hAnsi="Garamond" w:cs="Garamond"/>
          <w:sz w:val="24"/>
        </w:rPr>
        <w:t>di”</w:t>
      </w:r>
      <w:r>
        <w:rPr>
          <w:rStyle w:val="FootnoteReference"/>
          <w:rFonts w:ascii="Garamond" w:hAnsi="Garamond"/>
          <w:sz w:val="24"/>
        </w:rPr>
        <w:footnoteReference w:id="1126"/>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582" w:name="_Toc527943321"/>
      <w:r>
        <w:rPr>
          <w:rFonts w:cs="Garamond"/>
          <w:szCs w:val="28"/>
        </w:rPr>
        <w:t>2084. Bölüm</w:t>
      </w:r>
      <w:bookmarkEnd w:id="582"/>
    </w:p>
    <w:p w:rsidR="00DF3D4E" w:rsidRDefault="00DF3D4E">
      <w:pPr>
        <w:pStyle w:val="Heading1"/>
        <w:spacing w:line="240" w:lineRule="atLeast"/>
        <w:ind w:firstLine="284"/>
        <w:rPr>
          <w:rFonts w:cs="Garamond"/>
          <w:szCs w:val="28"/>
        </w:rPr>
      </w:pPr>
      <w:bookmarkStart w:id="583" w:name="_Toc527943322"/>
      <w:r>
        <w:rPr>
          <w:rFonts w:cs="Garamond"/>
          <w:szCs w:val="28"/>
        </w:rPr>
        <w:t>Hak Hususunda Şekke Düşmemekle Övünmek</w:t>
      </w:r>
      <w:bookmarkEnd w:id="583"/>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Talha ve Zübeyr öldürüldükten sonra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“Bugün artık beyan sahibinin konuşmayan/sessiz d</w:t>
      </w:r>
      <w:r>
        <w:rPr>
          <w:rFonts w:ascii="Garamond" w:hAnsi="Garamond" w:cs="Garamond"/>
          <w:sz w:val="24"/>
        </w:rPr>
        <w:t>i</w:t>
      </w:r>
      <w:r>
        <w:rPr>
          <w:rFonts w:ascii="Garamond" w:hAnsi="Garamond" w:cs="Garamond"/>
          <w:sz w:val="24"/>
        </w:rPr>
        <w:t xml:space="preserve">lini konuşturuyorum. (Halimi beyan eden bu sır dolu hutbeyi </w:t>
      </w:r>
      <w:r>
        <w:rPr>
          <w:rFonts w:ascii="Garamond" w:hAnsi="Garamond" w:cs="Garamond"/>
          <w:sz w:val="24"/>
        </w:rPr>
        <w:lastRenderedPageBreak/>
        <w:t>irad ediyorum) Bana muhalefet eden kimselerin reyi/görüşü y</w:t>
      </w:r>
      <w:r>
        <w:rPr>
          <w:rFonts w:ascii="Garamond" w:hAnsi="Garamond" w:cs="Garamond"/>
          <w:sz w:val="24"/>
        </w:rPr>
        <w:t>e</w:t>
      </w:r>
      <w:r>
        <w:rPr>
          <w:rFonts w:ascii="Garamond" w:hAnsi="Garamond" w:cs="Garamond"/>
          <w:sz w:val="24"/>
        </w:rPr>
        <w:t>rin dibine batsın! Bana gösteri</w:t>
      </w:r>
      <w:r>
        <w:rPr>
          <w:rFonts w:ascii="Garamond" w:hAnsi="Garamond" w:cs="Garamond"/>
          <w:sz w:val="24"/>
        </w:rPr>
        <w:t>l</w:t>
      </w:r>
      <w:r>
        <w:rPr>
          <w:rFonts w:ascii="Garamond" w:hAnsi="Garamond" w:cs="Garamond"/>
          <w:sz w:val="24"/>
        </w:rPr>
        <w:t>diğinden beri hak konusunda şüpheye düşmedim”</w:t>
      </w:r>
      <w:r>
        <w:rPr>
          <w:rStyle w:val="FootnoteReference"/>
          <w:rFonts w:ascii="Garamond" w:hAnsi="Garamond"/>
          <w:sz w:val="24"/>
        </w:rPr>
        <w:footnoteReference w:id="112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“Hakkı gördüğüm andan beri hakkında şekke düşm</w:t>
      </w:r>
      <w:r>
        <w:rPr>
          <w:rFonts w:ascii="Garamond" w:hAnsi="Garamond" w:cs="Garamond"/>
          <w:sz w:val="24"/>
        </w:rPr>
        <w:t>e</w:t>
      </w:r>
      <w:r>
        <w:rPr>
          <w:rFonts w:ascii="Garamond" w:hAnsi="Garamond" w:cs="Garamond"/>
          <w:sz w:val="24"/>
        </w:rPr>
        <w:t>dim.”</w:t>
      </w:r>
      <w:r>
        <w:rPr>
          <w:rStyle w:val="FootnoteReference"/>
          <w:rFonts w:ascii="Garamond" w:hAnsi="Garamond"/>
          <w:sz w:val="24"/>
        </w:rPr>
        <w:footnoteReference w:id="112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“Ben rabbime yakin üz</w:t>
      </w:r>
      <w:r>
        <w:rPr>
          <w:rFonts w:ascii="Garamond" w:hAnsi="Garamond" w:cs="Garamond"/>
          <w:sz w:val="24"/>
        </w:rPr>
        <w:t>e</w:t>
      </w:r>
      <w:r>
        <w:rPr>
          <w:rFonts w:ascii="Garamond" w:hAnsi="Garamond" w:cs="Garamond"/>
          <w:sz w:val="24"/>
        </w:rPr>
        <w:t>reyim ve dinimde hiçbir şüphe içinde değilim.”</w:t>
      </w:r>
      <w:r>
        <w:rPr>
          <w:rStyle w:val="FootnoteReference"/>
          <w:rFonts w:ascii="Garamond" w:hAnsi="Garamond"/>
          <w:sz w:val="24"/>
        </w:rPr>
        <w:footnoteReference w:id="1129"/>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584" w:name="_Toc527943323"/>
      <w:r>
        <w:rPr>
          <w:rFonts w:cs="Garamond"/>
          <w:szCs w:val="28"/>
        </w:rPr>
        <w:t>2085. Bölüm</w:t>
      </w:r>
      <w:bookmarkEnd w:id="584"/>
    </w:p>
    <w:p w:rsidR="00DF3D4E" w:rsidRDefault="00DF3D4E">
      <w:pPr>
        <w:pStyle w:val="Heading1"/>
        <w:spacing w:line="240" w:lineRule="atLeast"/>
        <w:ind w:firstLine="284"/>
        <w:rPr>
          <w:rFonts w:cs="Garamond"/>
          <w:szCs w:val="28"/>
        </w:rPr>
      </w:pPr>
      <w:bookmarkStart w:id="585" w:name="_Toc527943324"/>
      <w:r>
        <w:rPr>
          <w:rFonts w:cs="Garamond"/>
          <w:szCs w:val="28"/>
        </w:rPr>
        <w:t>Şekkin Sebepleri</w:t>
      </w:r>
      <w:bookmarkEnd w:id="585"/>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“Şek cehaletin ürün</w:t>
      </w:r>
      <w:r>
        <w:rPr>
          <w:rFonts w:ascii="Garamond" w:hAnsi="Garamond" w:cs="Garamond"/>
          <w:sz w:val="24"/>
        </w:rPr>
        <w:t>ü</w:t>
      </w:r>
      <w:r>
        <w:rPr>
          <w:rFonts w:ascii="Garamond" w:hAnsi="Garamond" w:cs="Garamond"/>
          <w:sz w:val="24"/>
        </w:rPr>
        <w:t>dür.”</w:t>
      </w:r>
      <w:r>
        <w:rPr>
          <w:rStyle w:val="FootnoteReference"/>
          <w:rFonts w:ascii="Garamond" w:hAnsi="Garamond"/>
          <w:sz w:val="24"/>
        </w:rPr>
        <w:footnoteReference w:id="113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karşısında olan şeyleri görmezse i</w:t>
      </w:r>
      <w:r w:rsidR="007B54A4">
        <w:rPr>
          <w:rFonts w:ascii="Garamond" w:hAnsi="Garamond" w:cs="Garamond"/>
          <w:sz w:val="24"/>
        </w:rPr>
        <w:t>ki yanı arasına (kalbine</w:t>
      </w:r>
      <w:r>
        <w:rPr>
          <w:rFonts w:ascii="Garamond" w:hAnsi="Garamond" w:cs="Garamond"/>
          <w:sz w:val="24"/>
        </w:rPr>
        <w:t>) şek eker.”</w:t>
      </w:r>
      <w:r>
        <w:rPr>
          <w:rStyle w:val="FootnoteReference"/>
          <w:rFonts w:ascii="Garamond" w:hAnsi="Garamond"/>
          <w:sz w:val="24"/>
        </w:rPr>
        <w:footnoteReference w:id="1131"/>
      </w:r>
    </w:p>
    <w:p w:rsidR="00DF3D4E" w:rsidRDefault="00DF3D4E" w:rsidP="007B54A4">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“Herkim Allah’ın işinde zorbalık ederse şekke düşer. Herkim şek eder</w:t>
      </w:r>
      <w:r w:rsidR="007B54A4">
        <w:rPr>
          <w:rFonts w:ascii="Garamond" w:hAnsi="Garamond" w:cs="Garamond"/>
          <w:sz w:val="24"/>
        </w:rPr>
        <w:t>se Allah-u Teala ona galebe çala</w:t>
      </w:r>
      <w:r>
        <w:rPr>
          <w:rFonts w:ascii="Garamond" w:hAnsi="Garamond" w:cs="Garamond"/>
          <w:sz w:val="24"/>
        </w:rPr>
        <w:t xml:space="preserve">r ve kudretiyle onu horluğa düşürür ve </w:t>
      </w:r>
      <w:r w:rsidR="007B54A4">
        <w:rPr>
          <w:rFonts w:ascii="Garamond" w:hAnsi="Garamond" w:cs="Garamond"/>
          <w:sz w:val="24"/>
        </w:rPr>
        <w:t>A</w:t>
      </w:r>
      <w:r w:rsidR="007B54A4">
        <w:rPr>
          <w:rFonts w:ascii="Garamond" w:hAnsi="Garamond" w:cs="Garamond"/>
          <w:sz w:val="24"/>
        </w:rPr>
        <w:t>l</w:t>
      </w:r>
      <w:r w:rsidR="007B54A4">
        <w:rPr>
          <w:rFonts w:ascii="Garamond" w:hAnsi="Garamond" w:cs="Garamond"/>
          <w:sz w:val="24"/>
        </w:rPr>
        <w:t xml:space="preserve">lah’ın </w:t>
      </w:r>
      <w:r>
        <w:rPr>
          <w:rFonts w:ascii="Garamond" w:hAnsi="Garamond" w:cs="Garamond"/>
          <w:sz w:val="24"/>
        </w:rPr>
        <w:t>işinde ihmalkarlık ettiği gibi A</w:t>
      </w:r>
      <w:r>
        <w:rPr>
          <w:rFonts w:ascii="Garamond" w:hAnsi="Garamond" w:cs="Garamond"/>
          <w:sz w:val="24"/>
        </w:rPr>
        <w:t>l</w:t>
      </w:r>
      <w:r>
        <w:rPr>
          <w:rFonts w:ascii="Garamond" w:hAnsi="Garamond" w:cs="Garamond"/>
          <w:sz w:val="24"/>
        </w:rPr>
        <w:t xml:space="preserve">lah da onu </w:t>
      </w:r>
      <w:r w:rsidR="007B54A4">
        <w:rPr>
          <w:rFonts w:ascii="Garamond" w:hAnsi="Garamond" w:cs="Garamond"/>
          <w:sz w:val="24"/>
        </w:rPr>
        <w:t xml:space="preserve">celaliyle </w:t>
      </w:r>
      <w:r>
        <w:rPr>
          <w:rFonts w:ascii="Garamond" w:hAnsi="Garamond" w:cs="Garamond"/>
          <w:sz w:val="24"/>
        </w:rPr>
        <w:t>hakir düş</w:t>
      </w:r>
      <w:r>
        <w:rPr>
          <w:rFonts w:ascii="Garamond" w:hAnsi="Garamond" w:cs="Garamond"/>
          <w:sz w:val="24"/>
        </w:rPr>
        <w:t>ü</w:t>
      </w:r>
      <w:r>
        <w:rPr>
          <w:rFonts w:ascii="Garamond" w:hAnsi="Garamond" w:cs="Garamond"/>
          <w:sz w:val="24"/>
        </w:rPr>
        <w:t>rür.”</w:t>
      </w:r>
      <w:r>
        <w:rPr>
          <w:rStyle w:val="FootnoteReference"/>
          <w:rFonts w:ascii="Garamond" w:hAnsi="Garamond"/>
          <w:sz w:val="24"/>
        </w:rPr>
        <w:footnoteReference w:id="113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“Herkim tereddüde d</w:t>
      </w:r>
      <w:r>
        <w:rPr>
          <w:rFonts w:ascii="Garamond" w:hAnsi="Garamond" w:cs="Garamond"/>
          <w:sz w:val="24"/>
        </w:rPr>
        <w:t>ü</w:t>
      </w:r>
      <w:r>
        <w:rPr>
          <w:rFonts w:ascii="Garamond" w:hAnsi="Garamond" w:cs="Garamond"/>
          <w:sz w:val="24"/>
        </w:rPr>
        <w:t>şerse, şekki artış kaydeder.”</w:t>
      </w:r>
      <w:r>
        <w:rPr>
          <w:rStyle w:val="FootnoteReference"/>
          <w:rFonts w:ascii="Garamond" w:hAnsi="Garamond"/>
          <w:sz w:val="24"/>
        </w:rPr>
        <w:footnoteReference w:id="113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“Şüpheye düşmeyin. Aksi taktirde şekke düşersiniz. Şekke düşmeyin aksi taktirde küfre d</w:t>
      </w:r>
      <w:r>
        <w:rPr>
          <w:rFonts w:ascii="Garamond" w:hAnsi="Garamond" w:cs="Garamond"/>
          <w:sz w:val="24"/>
        </w:rPr>
        <w:t>ü</w:t>
      </w:r>
      <w:r>
        <w:rPr>
          <w:rFonts w:ascii="Garamond" w:hAnsi="Garamond" w:cs="Garamond"/>
          <w:sz w:val="24"/>
        </w:rPr>
        <w:t>şersiniz ve nefsinize ruhsat ve</w:t>
      </w:r>
      <w:r>
        <w:rPr>
          <w:rFonts w:ascii="Garamond" w:hAnsi="Garamond" w:cs="Garamond"/>
          <w:sz w:val="24"/>
        </w:rPr>
        <w:t>r</w:t>
      </w:r>
      <w:r>
        <w:rPr>
          <w:rFonts w:ascii="Garamond" w:hAnsi="Garamond" w:cs="Garamond"/>
          <w:sz w:val="24"/>
        </w:rPr>
        <w:t>meyin, aksi taktirde (dinde) ge</w:t>
      </w:r>
      <w:r>
        <w:rPr>
          <w:rFonts w:ascii="Garamond" w:hAnsi="Garamond" w:cs="Garamond"/>
          <w:sz w:val="24"/>
        </w:rPr>
        <w:t>v</w:t>
      </w:r>
      <w:r>
        <w:rPr>
          <w:rFonts w:ascii="Garamond" w:hAnsi="Garamond" w:cs="Garamond"/>
          <w:sz w:val="24"/>
        </w:rPr>
        <w:t>şekliğe düçar olursunuz.”</w:t>
      </w:r>
      <w:r>
        <w:rPr>
          <w:rStyle w:val="FootnoteReference"/>
          <w:rFonts w:ascii="Garamond" w:hAnsi="Garamond"/>
          <w:sz w:val="24"/>
        </w:rPr>
        <w:footnoteReference w:id="1134"/>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586" w:name="_Toc527943325"/>
      <w:r>
        <w:rPr>
          <w:rFonts w:cs="Garamond"/>
          <w:szCs w:val="28"/>
        </w:rPr>
        <w:t>2086. Bölüm</w:t>
      </w:r>
      <w:bookmarkEnd w:id="586"/>
    </w:p>
    <w:p w:rsidR="00DF3D4E" w:rsidRDefault="00DF3D4E">
      <w:pPr>
        <w:pStyle w:val="Heading1"/>
        <w:spacing w:line="240" w:lineRule="atLeast"/>
        <w:ind w:firstLine="284"/>
        <w:rPr>
          <w:rFonts w:cs="Garamond"/>
          <w:szCs w:val="28"/>
        </w:rPr>
      </w:pPr>
      <w:bookmarkStart w:id="587" w:name="_Toc527943326"/>
      <w:r>
        <w:rPr>
          <w:rFonts w:cs="Garamond"/>
          <w:szCs w:val="28"/>
        </w:rPr>
        <w:t>Şekkin Etkileri</w:t>
      </w:r>
      <w:bookmarkEnd w:id="587"/>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“Şek imanı yok eder.”</w:t>
      </w:r>
      <w:r>
        <w:rPr>
          <w:rStyle w:val="FootnoteReference"/>
          <w:rFonts w:ascii="Garamond" w:hAnsi="Garamond"/>
          <w:sz w:val="24"/>
        </w:rPr>
        <w:footnoteReference w:id="113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“Şek kalbin nurunu sö</w:t>
      </w:r>
      <w:r>
        <w:rPr>
          <w:rFonts w:ascii="Garamond" w:hAnsi="Garamond" w:cs="Garamond"/>
          <w:sz w:val="24"/>
        </w:rPr>
        <w:t>n</w:t>
      </w:r>
      <w:r>
        <w:rPr>
          <w:rFonts w:ascii="Garamond" w:hAnsi="Garamond" w:cs="Garamond"/>
          <w:sz w:val="24"/>
        </w:rPr>
        <w:t>dürür.”</w:t>
      </w:r>
      <w:r>
        <w:rPr>
          <w:rStyle w:val="FootnoteReference"/>
          <w:rFonts w:ascii="Garamond" w:hAnsi="Garamond"/>
          <w:sz w:val="24"/>
        </w:rPr>
        <w:footnoteReference w:id="113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“Şekkin meyvesi şaşkı</w:t>
      </w:r>
      <w:r>
        <w:rPr>
          <w:rFonts w:ascii="Garamond" w:hAnsi="Garamond" w:cs="Garamond"/>
          <w:sz w:val="24"/>
        </w:rPr>
        <w:t>n</w:t>
      </w:r>
      <w:r>
        <w:rPr>
          <w:rFonts w:ascii="Garamond" w:hAnsi="Garamond" w:cs="Garamond"/>
          <w:sz w:val="24"/>
        </w:rPr>
        <w:t>lıktır.”</w:t>
      </w:r>
      <w:r>
        <w:rPr>
          <w:rStyle w:val="FootnoteReference"/>
          <w:rFonts w:ascii="Garamond" w:hAnsi="Garamond"/>
          <w:sz w:val="24"/>
        </w:rPr>
        <w:footnoteReference w:id="113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“Şaşkınlığın sebebi şe</w:t>
      </w:r>
      <w:r>
        <w:rPr>
          <w:rFonts w:ascii="Garamond" w:hAnsi="Garamond" w:cs="Garamond"/>
          <w:sz w:val="24"/>
        </w:rPr>
        <w:t>k</w:t>
      </w:r>
      <w:r>
        <w:rPr>
          <w:rFonts w:ascii="Garamond" w:hAnsi="Garamond" w:cs="Garamond"/>
          <w:sz w:val="24"/>
        </w:rPr>
        <w:t>tir.”</w:t>
      </w:r>
      <w:r>
        <w:rPr>
          <w:rStyle w:val="FootnoteReference"/>
          <w:rFonts w:ascii="Garamond" w:hAnsi="Garamond"/>
          <w:sz w:val="24"/>
        </w:rPr>
        <w:footnoteReference w:id="113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“Şekkin devam edişiyle şirk ortaya çıkar.”</w:t>
      </w:r>
      <w:r>
        <w:rPr>
          <w:rStyle w:val="FootnoteReference"/>
          <w:rFonts w:ascii="Garamond" w:hAnsi="Garamond"/>
          <w:sz w:val="24"/>
        </w:rPr>
        <w:footnoteReference w:id="113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“Çok şek eden kimsenin dini bozulur.”</w:t>
      </w:r>
      <w:r>
        <w:rPr>
          <w:rStyle w:val="FootnoteReference"/>
          <w:rFonts w:ascii="Garamond" w:hAnsi="Garamond"/>
          <w:sz w:val="24"/>
        </w:rPr>
        <w:footnoteReference w:id="1140"/>
      </w:r>
    </w:p>
    <w:p w:rsidR="00DF3D4E" w:rsidRDefault="00DF3D4E" w:rsidP="00392E17">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“Allah’a yemin olsun ki şüpheler do</w:t>
      </w:r>
      <w:r>
        <w:rPr>
          <w:rFonts w:ascii="Garamond" w:hAnsi="Garamond" w:cs="Garamond"/>
          <w:sz w:val="24"/>
        </w:rPr>
        <w:t>ğ</w:t>
      </w:r>
      <w:r>
        <w:rPr>
          <w:rFonts w:ascii="Garamond" w:hAnsi="Garamond" w:cs="Garamond"/>
          <w:sz w:val="24"/>
        </w:rPr>
        <w:t>muş, kesin şeyleri bürümüştür. Hatta sanki, üstl</w:t>
      </w:r>
      <w:r>
        <w:rPr>
          <w:rFonts w:ascii="Garamond" w:hAnsi="Garamond" w:cs="Garamond"/>
          <w:sz w:val="24"/>
        </w:rPr>
        <w:t>e</w:t>
      </w:r>
      <w:r>
        <w:rPr>
          <w:rFonts w:ascii="Garamond" w:hAnsi="Garamond" w:cs="Garamond"/>
          <w:sz w:val="24"/>
        </w:rPr>
        <w:t>nilen şey (rızık) size farzmış; farz kılınan (amel) da sizden kald</w:t>
      </w:r>
      <w:r>
        <w:rPr>
          <w:rFonts w:ascii="Garamond" w:hAnsi="Garamond" w:cs="Garamond"/>
          <w:sz w:val="24"/>
        </w:rPr>
        <w:t>ı</w:t>
      </w:r>
      <w:r>
        <w:rPr>
          <w:rFonts w:ascii="Garamond" w:hAnsi="Garamond" w:cs="Garamond"/>
          <w:sz w:val="24"/>
        </w:rPr>
        <w:t>rılmış gibi</w:t>
      </w:r>
      <w:r w:rsidR="00392E17">
        <w:rPr>
          <w:rFonts w:ascii="Garamond" w:hAnsi="Garamond" w:cs="Garamond"/>
          <w:sz w:val="24"/>
        </w:rPr>
        <w:t>dir.</w:t>
      </w:r>
      <w:r>
        <w:rPr>
          <w:rFonts w:ascii="Garamond" w:hAnsi="Garamond" w:cs="Garamond"/>
          <w:sz w:val="24"/>
        </w:rPr>
        <w:t>”</w:t>
      </w:r>
      <w:r>
        <w:rPr>
          <w:rStyle w:val="FootnoteReference"/>
          <w:rFonts w:ascii="Garamond" w:hAnsi="Garamond"/>
          <w:sz w:val="24"/>
        </w:rPr>
        <w:footnoteReference w:id="1141"/>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588" w:name="_Toc527943327"/>
      <w:r>
        <w:rPr>
          <w:rFonts w:cs="Garamond"/>
          <w:szCs w:val="28"/>
        </w:rPr>
        <w:t>2087. Bölüm</w:t>
      </w:r>
      <w:bookmarkEnd w:id="588"/>
    </w:p>
    <w:p w:rsidR="00DF3D4E" w:rsidRDefault="00DF3D4E">
      <w:pPr>
        <w:pStyle w:val="Heading1"/>
        <w:spacing w:line="240" w:lineRule="atLeast"/>
        <w:ind w:firstLine="284"/>
        <w:rPr>
          <w:rFonts w:cs="Garamond"/>
          <w:szCs w:val="28"/>
        </w:rPr>
      </w:pPr>
      <w:bookmarkStart w:id="589" w:name="_Toc527943328"/>
      <w:r>
        <w:rPr>
          <w:rFonts w:cs="Garamond"/>
          <w:szCs w:val="28"/>
        </w:rPr>
        <w:t>Şekki Yok Eden Şey</w:t>
      </w:r>
      <w:bookmarkEnd w:id="589"/>
      <w:r>
        <w:rPr>
          <w:rFonts w:cs="Garamond"/>
          <w:szCs w:val="28"/>
        </w:rPr>
        <w:t xml:space="preserve"> </w:t>
      </w:r>
    </w:p>
    <w:p w:rsidR="00DF3D4E" w:rsidRDefault="00DF3D4E">
      <w:pPr>
        <w:spacing w:line="240" w:lineRule="atLeast"/>
        <w:ind w:firstLine="284"/>
        <w:rPr>
          <w:rFonts w:ascii="Garamond" w:hAnsi="Garamond"/>
          <w:sz w:val="24"/>
        </w:rPr>
      </w:pPr>
    </w:p>
    <w:p w:rsidR="00DF3D4E" w:rsidRDefault="00DF3D4E">
      <w:pPr>
        <w:spacing w:line="240" w:lineRule="atLeast"/>
        <w:ind w:firstLine="284"/>
        <w:rPr>
          <w:rFonts w:ascii="Garamond" w:hAnsi="Garamond" w:cs="Garamond"/>
          <w:b/>
          <w:bCs/>
          <w:sz w:val="24"/>
          <w:u w:val="single"/>
        </w:rPr>
      </w:pPr>
      <w:r>
        <w:rPr>
          <w:rFonts w:ascii="Garamond" w:hAnsi="Garamond" w:cs="Garamond"/>
          <w:b/>
          <w:bCs/>
          <w:sz w:val="24"/>
          <w:u w:val="single"/>
        </w:rPr>
        <w:t xml:space="preserve">Kur’an: </w:t>
      </w:r>
    </w:p>
    <w:p w:rsidR="00DF3D4E" w:rsidRDefault="00DF3D4E">
      <w:pPr>
        <w:spacing w:line="240" w:lineRule="atLeast"/>
        <w:ind w:firstLine="284"/>
        <w:jc w:val="lowKashida"/>
        <w:rPr>
          <w:rFonts w:ascii="Garamond" w:hAnsi="Garamond" w:cs="Garamond"/>
          <w:b/>
          <w:bCs/>
          <w:i/>
          <w:iCs/>
          <w:sz w:val="24"/>
        </w:rPr>
      </w:pPr>
      <w:r>
        <w:rPr>
          <w:rFonts w:ascii="Garamond" w:hAnsi="Garamond" w:cs="Garamond"/>
          <w:b/>
          <w:bCs/>
          <w:sz w:val="24"/>
        </w:rPr>
        <w:t>“Biz sizinle gönderilene inanmıyoruz. Bizi çağırdığ</w:t>
      </w:r>
      <w:r>
        <w:rPr>
          <w:rFonts w:ascii="Garamond" w:hAnsi="Garamond" w:cs="Garamond"/>
          <w:b/>
          <w:bCs/>
          <w:sz w:val="24"/>
        </w:rPr>
        <w:t>ı</w:t>
      </w:r>
      <w:r>
        <w:rPr>
          <w:rFonts w:ascii="Garamond" w:hAnsi="Garamond" w:cs="Garamond"/>
          <w:b/>
          <w:bCs/>
          <w:sz w:val="24"/>
        </w:rPr>
        <w:t>nız şeyden de şüphe ve end</w:t>
      </w:r>
      <w:r>
        <w:rPr>
          <w:rFonts w:ascii="Garamond" w:hAnsi="Garamond" w:cs="Garamond"/>
          <w:b/>
          <w:bCs/>
          <w:sz w:val="24"/>
        </w:rPr>
        <w:t>i</w:t>
      </w:r>
      <w:r>
        <w:rPr>
          <w:rFonts w:ascii="Garamond" w:hAnsi="Garamond" w:cs="Garamond"/>
          <w:b/>
          <w:bCs/>
          <w:sz w:val="24"/>
        </w:rPr>
        <w:t>şe içindeyiz” dediler. Gökleri ve yeri yaratan Allah'tan mı şüphe ediyorsunuz?”</w:t>
      </w:r>
      <w:r>
        <w:rPr>
          <w:rStyle w:val="FootnoteReference"/>
          <w:rFonts w:ascii="Garamond" w:hAnsi="Garamond"/>
          <w:b/>
          <w:bCs/>
          <w:sz w:val="24"/>
        </w:rPr>
        <w:footnoteReference w:id="1142"/>
      </w:r>
      <w:r>
        <w:rPr>
          <w:rFonts w:ascii="Garamond" w:hAnsi="Garamond" w:cs="Garamond"/>
          <w:b/>
          <w:bCs/>
          <w:sz w:val="24"/>
        </w:rPr>
        <w:t xml:space="preserve"> </w:t>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“Sürekli düşünmekle şek ortaya çıkar.”</w:t>
      </w:r>
      <w:r>
        <w:rPr>
          <w:rStyle w:val="FootnoteReference"/>
          <w:rFonts w:ascii="Garamond" w:hAnsi="Garamond"/>
          <w:sz w:val="24"/>
        </w:rPr>
        <w:footnoteReference w:id="114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“Allah’ın yaratışını gö</w:t>
      </w:r>
      <w:r>
        <w:rPr>
          <w:rFonts w:ascii="Garamond" w:hAnsi="Garamond" w:cs="Garamond"/>
          <w:sz w:val="24"/>
        </w:rPr>
        <w:t>r</w:t>
      </w:r>
      <w:r>
        <w:rPr>
          <w:rFonts w:ascii="Garamond" w:hAnsi="Garamond" w:cs="Garamond"/>
          <w:sz w:val="24"/>
        </w:rPr>
        <w:t>düğü halde onda şek eden ki</w:t>
      </w:r>
      <w:r>
        <w:rPr>
          <w:rFonts w:ascii="Garamond" w:hAnsi="Garamond" w:cs="Garamond"/>
          <w:sz w:val="24"/>
        </w:rPr>
        <w:t>m</w:t>
      </w:r>
      <w:r>
        <w:rPr>
          <w:rFonts w:ascii="Garamond" w:hAnsi="Garamond" w:cs="Garamond"/>
          <w:sz w:val="24"/>
        </w:rPr>
        <w:t>seye şaşarım.”</w:t>
      </w:r>
      <w:r>
        <w:rPr>
          <w:rStyle w:val="FootnoteReference"/>
          <w:rFonts w:ascii="Garamond" w:hAnsi="Garamond"/>
          <w:sz w:val="24"/>
        </w:rPr>
        <w:footnoteReference w:id="1144"/>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590" w:name="_Toc527943329"/>
      <w:r>
        <w:rPr>
          <w:rFonts w:cs="Garamond"/>
          <w:szCs w:val="28"/>
        </w:rPr>
        <w:t>2088. Bölüm</w:t>
      </w:r>
      <w:bookmarkEnd w:id="590"/>
    </w:p>
    <w:p w:rsidR="00DF3D4E" w:rsidRDefault="00DF3D4E">
      <w:pPr>
        <w:pStyle w:val="Heading1"/>
        <w:spacing w:line="240" w:lineRule="atLeast"/>
        <w:ind w:firstLine="284"/>
        <w:rPr>
          <w:rFonts w:cs="Garamond"/>
          <w:szCs w:val="28"/>
        </w:rPr>
      </w:pPr>
      <w:bookmarkStart w:id="591" w:name="_Toc527943330"/>
      <w:r>
        <w:rPr>
          <w:rFonts w:cs="Garamond"/>
          <w:szCs w:val="28"/>
        </w:rPr>
        <w:t>Şek ve Yakin</w:t>
      </w:r>
      <w:bookmarkEnd w:id="591"/>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“Şekkin azlığı bile yakini bozar.”</w:t>
      </w:r>
      <w:r>
        <w:rPr>
          <w:rStyle w:val="FootnoteReference"/>
          <w:rFonts w:ascii="Garamond" w:hAnsi="Garamond"/>
          <w:sz w:val="24"/>
        </w:rPr>
        <w:footnoteReference w:id="114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“İnsan şekki yakinine g</w:t>
      </w:r>
      <w:r>
        <w:rPr>
          <w:rFonts w:ascii="Garamond" w:hAnsi="Garamond" w:cs="Garamond"/>
          <w:sz w:val="24"/>
        </w:rPr>
        <w:t>a</w:t>
      </w:r>
      <w:r>
        <w:rPr>
          <w:rFonts w:ascii="Garamond" w:hAnsi="Garamond" w:cs="Garamond"/>
          <w:sz w:val="24"/>
        </w:rPr>
        <w:t>lebe çalmadıkça sapmaz.”</w:t>
      </w:r>
      <w:r>
        <w:rPr>
          <w:rStyle w:val="FootnoteReference"/>
          <w:rFonts w:ascii="Garamond" w:hAnsi="Garamond"/>
          <w:sz w:val="24"/>
        </w:rPr>
        <w:footnoteReference w:id="114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“Hiçbir ihlaslı kimse şüpheye düçar olmaz ve hiçbir yakin eden kimse şekke düşmez.”</w:t>
      </w:r>
      <w:r>
        <w:rPr>
          <w:rStyle w:val="FootnoteReference"/>
          <w:rFonts w:ascii="Garamond" w:hAnsi="Garamond"/>
          <w:sz w:val="24"/>
        </w:rPr>
        <w:footnoteReference w:id="114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“Yakinden şekke ve şa</w:t>
      </w:r>
      <w:r>
        <w:rPr>
          <w:rFonts w:ascii="Garamond" w:hAnsi="Garamond" w:cs="Garamond"/>
          <w:sz w:val="24"/>
        </w:rPr>
        <w:t>ş</w:t>
      </w:r>
      <w:r>
        <w:rPr>
          <w:rFonts w:ascii="Garamond" w:hAnsi="Garamond" w:cs="Garamond"/>
          <w:sz w:val="24"/>
        </w:rPr>
        <w:t>kı</w:t>
      </w:r>
      <w:r w:rsidR="00FD6171">
        <w:rPr>
          <w:rFonts w:ascii="Garamond" w:hAnsi="Garamond" w:cs="Garamond"/>
          <w:sz w:val="24"/>
        </w:rPr>
        <w:t>nlığa sapan kimseden daha z</w:t>
      </w:r>
      <w:r w:rsidR="00FD6171">
        <w:rPr>
          <w:rFonts w:ascii="Garamond" w:hAnsi="Garamond" w:cs="Garamond"/>
          <w:sz w:val="24"/>
        </w:rPr>
        <w:t>a</w:t>
      </w:r>
      <w:r w:rsidR="00FD6171">
        <w:rPr>
          <w:rFonts w:ascii="Garamond" w:hAnsi="Garamond" w:cs="Garamond"/>
          <w:sz w:val="24"/>
        </w:rPr>
        <w:t>vallı</w:t>
      </w:r>
      <w:r>
        <w:rPr>
          <w:rFonts w:ascii="Garamond" w:hAnsi="Garamond" w:cs="Garamond"/>
          <w:sz w:val="24"/>
        </w:rPr>
        <w:t xml:space="preserve"> kim vardır?”</w:t>
      </w:r>
      <w:r>
        <w:rPr>
          <w:rStyle w:val="FootnoteReference"/>
          <w:rFonts w:ascii="Garamond" w:hAnsi="Garamond"/>
          <w:sz w:val="24"/>
        </w:rPr>
        <w:footnoteReference w:id="114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“Yakini güçlü olan kimse şekke düşmez.”</w:t>
      </w:r>
      <w:r>
        <w:rPr>
          <w:rStyle w:val="FootnoteReference"/>
          <w:rFonts w:ascii="Garamond" w:hAnsi="Garamond"/>
          <w:sz w:val="24"/>
        </w:rPr>
        <w:footnoteReference w:id="114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“Gerçek yakin sahibi şekke müptela olmaz.”</w:t>
      </w:r>
      <w:r>
        <w:rPr>
          <w:rStyle w:val="FootnoteReference"/>
          <w:rFonts w:ascii="Garamond" w:hAnsi="Garamond"/>
          <w:sz w:val="24"/>
        </w:rPr>
        <w:footnoteReference w:id="115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“İnsanların en bilgini şekkin yakinini ortadan kaldı</w:t>
      </w:r>
      <w:r>
        <w:rPr>
          <w:rFonts w:ascii="Garamond" w:hAnsi="Garamond" w:cs="Garamond"/>
          <w:sz w:val="24"/>
        </w:rPr>
        <w:t>r</w:t>
      </w:r>
      <w:r>
        <w:rPr>
          <w:rFonts w:ascii="Garamond" w:hAnsi="Garamond" w:cs="Garamond"/>
          <w:sz w:val="24"/>
        </w:rPr>
        <w:t>madığı kimsedir.”</w:t>
      </w:r>
      <w:r>
        <w:rPr>
          <w:rStyle w:val="FootnoteReference"/>
          <w:rFonts w:ascii="Garamond" w:hAnsi="Garamond"/>
          <w:sz w:val="24"/>
        </w:rPr>
        <w:footnoteReference w:id="1151"/>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592" w:name="_Toc527943331"/>
      <w:r>
        <w:rPr>
          <w:rFonts w:cs="Garamond"/>
          <w:szCs w:val="28"/>
        </w:rPr>
        <w:t>2089. Bölüm</w:t>
      </w:r>
      <w:bookmarkEnd w:id="592"/>
    </w:p>
    <w:p w:rsidR="00DF3D4E" w:rsidRDefault="00DF3D4E">
      <w:pPr>
        <w:pStyle w:val="Heading1"/>
        <w:spacing w:line="240" w:lineRule="atLeast"/>
        <w:ind w:firstLine="284"/>
        <w:rPr>
          <w:rFonts w:cs="Garamond"/>
          <w:szCs w:val="28"/>
        </w:rPr>
      </w:pPr>
      <w:bookmarkStart w:id="593" w:name="_Toc527943332"/>
      <w:r>
        <w:rPr>
          <w:rFonts w:cs="Garamond"/>
          <w:szCs w:val="28"/>
        </w:rPr>
        <w:t>Şek ve Tereddüt</w:t>
      </w:r>
      <w:bookmarkEnd w:id="593"/>
      <w:r>
        <w:rPr>
          <w:rFonts w:cs="Garamond"/>
          <w:szCs w:val="28"/>
        </w:rPr>
        <w:t xml:space="preserve"> </w:t>
      </w:r>
    </w:p>
    <w:p w:rsidR="00DF3D4E" w:rsidRDefault="00DF3D4E">
      <w:pPr>
        <w:spacing w:line="240" w:lineRule="atLeast"/>
        <w:ind w:firstLine="284"/>
        <w:rPr>
          <w:rFonts w:ascii="Garamond" w:hAnsi="Garamond"/>
          <w:sz w:val="24"/>
        </w:rPr>
      </w:pPr>
    </w:p>
    <w:p w:rsidR="00DF3D4E" w:rsidRDefault="00DF3D4E">
      <w:pPr>
        <w:spacing w:line="240" w:lineRule="atLeast"/>
        <w:ind w:firstLine="284"/>
        <w:rPr>
          <w:rFonts w:ascii="Garamond" w:hAnsi="Garamond" w:cs="Garamond"/>
          <w:b/>
          <w:bCs/>
          <w:sz w:val="24"/>
          <w:u w:val="single"/>
        </w:rPr>
      </w:pPr>
      <w:r>
        <w:rPr>
          <w:rFonts w:ascii="Garamond" w:hAnsi="Garamond" w:cs="Garamond"/>
          <w:b/>
          <w:bCs/>
          <w:sz w:val="24"/>
          <w:u w:val="single"/>
        </w:rPr>
        <w:t xml:space="preserve">Kur’an: </w:t>
      </w:r>
    </w:p>
    <w:p w:rsidR="00DF3D4E" w:rsidRDefault="00DF3D4E" w:rsidP="00FD6171">
      <w:pPr>
        <w:spacing w:line="240" w:lineRule="atLeast"/>
        <w:ind w:firstLine="284"/>
        <w:jc w:val="lowKashida"/>
        <w:rPr>
          <w:rFonts w:ascii="Garamond" w:hAnsi="Garamond" w:cs="Garamond"/>
          <w:b/>
          <w:bCs/>
          <w:i/>
          <w:iCs/>
          <w:sz w:val="24"/>
        </w:rPr>
      </w:pPr>
      <w:r>
        <w:rPr>
          <w:rFonts w:ascii="Garamond" w:hAnsi="Garamond" w:cs="Garamond"/>
          <w:b/>
          <w:bCs/>
          <w:sz w:val="24"/>
        </w:rPr>
        <w:t xml:space="preserve">“Doğrusu onlar, </w:t>
      </w:r>
      <w:r w:rsidR="00FD6171">
        <w:rPr>
          <w:rFonts w:ascii="Garamond" w:hAnsi="Garamond" w:cs="Garamond"/>
          <w:b/>
          <w:bCs/>
          <w:sz w:val="24"/>
        </w:rPr>
        <w:t xml:space="preserve">Kur’an hakkında derin </w:t>
      </w:r>
      <w:r>
        <w:rPr>
          <w:rFonts w:ascii="Garamond" w:hAnsi="Garamond" w:cs="Garamond"/>
          <w:b/>
          <w:bCs/>
          <w:sz w:val="24"/>
        </w:rPr>
        <w:t xml:space="preserve">bir şüphe </w:t>
      </w:r>
      <w:r>
        <w:rPr>
          <w:rFonts w:ascii="Garamond" w:hAnsi="Garamond" w:cs="Garamond"/>
          <w:b/>
          <w:bCs/>
          <w:sz w:val="24"/>
        </w:rPr>
        <w:t>i</w:t>
      </w:r>
      <w:r>
        <w:rPr>
          <w:rFonts w:ascii="Garamond" w:hAnsi="Garamond" w:cs="Garamond"/>
          <w:b/>
          <w:bCs/>
          <w:sz w:val="24"/>
        </w:rPr>
        <w:t>çindedi</w:t>
      </w:r>
      <w:r>
        <w:rPr>
          <w:rFonts w:ascii="Garamond" w:hAnsi="Garamond" w:cs="Garamond"/>
          <w:b/>
          <w:bCs/>
          <w:sz w:val="24"/>
        </w:rPr>
        <w:t>r</w:t>
      </w:r>
      <w:r>
        <w:rPr>
          <w:rFonts w:ascii="Garamond" w:hAnsi="Garamond" w:cs="Garamond"/>
          <w:b/>
          <w:bCs/>
          <w:sz w:val="24"/>
        </w:rPr>
        <w:t xml:space="preserve">ler.” </w:t>
      </w:r>
      <w:r>
        <w:rPr>
          <w:rStyle w:val="FootnoteReference"/>
          <w:rFonts w:ascii="Garamond" w:hAnsi="Garamond"/>
          <w:b/>
          <w:bCs/>
          <w:sz w:val="24"/>
        </w:rPr>
        <w:footnoteReference w:id="115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“Şek tereddüde (ızdıraba) ne kadar da yakındır...”</w:t>
      </w:r>
      <w:r>
        <w:rPr>
          <w:rStyle w:val="FootnoteReference"/>
          <w:rFonts w:ascii="Garamond" w:hAnsi="Garamond"/>
          <w:sz w:val="24"/>
        </w:rPr>
        <w:footnoteReference w:id="115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“Şek tereddüttür (şek ruhsal ızdıraptan kaynaklanır)”</w:t>
      </w:r>
      <w:r>
        <w:rPr>
          <w:rStyle w:val="FootnoteReference"/>
          <w:rFonts w:ascii="Garamond" w:hAnsi="Garamond"/>
          <w:sz w:val="24"/>
        </w:rPr>
        <w:footnoteReference w:id="115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“Tereddüte düşmeyin. Aksi taktirde şekke düşersiniz ve şekke düşmeyin aksi taktirde küfre düşersiniz.”</w:t>
      </w:r>
      <w:r>
        <w:rPr>
          <w:rStyle w:val="FootnoteReference"/>
          <w:rFonts w:ascii="Garamond" w:hAnsi="Garamond"/>
          <w:sz w:val="24"/>
        </w:rPr>
        <w:footnoteReference w:id="1155"/>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594" w:name="_Toc527943333"/>
      <w:r>
        <w:rPr>
          <w:rFonts w:cs="Garamond"/>
          <w:szCs w:val="28"/>
        </w:rPr>
        <w:t>2090. Bölüm</w:t>
      </w:r>
      <w:bookmarkEnd w:id="594"/>
    </w:p>
    <w:p w:rsidR="00DF3D4E" w:rsidRDefault="00DF3D4E">
      <w:pPr>
        <w:pStyle w:val="Heading1"/>
        <w:spacing w:line="240" w:lineRule="atLeast"/>
        <w:ind w:firstLine="284"/>
        <w:rPr>
          <w:rFonts w:cs="Garamond"/>
          <w:szCs w:val="28"/>
        </w:rPr>
      </w:pPr>
      <w:bookmarkStart w:id="595" w:name="_Toc527943334"/>
      <w:r>
        <w:rPr>
          <w:rFonts w:cs="Garamond"/>
          <w:szCs w:val="28"/>
        </w:rPr>
        <w:t>Şekkin Dalları</w:t>
      </w:r>
      <w:bookmarkEnd w:id="595"/>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rsidP="00FD6171">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“Şek dört </w:t>
      </w:r>
      <w:r w:rsidR="00FD6171">
        <w:rPr>
          <w:rFonts w:ascii="Garamond" w:hAnsi="Garamond" w:cs="Garamond"/>
          <w:sz w:val="24"/>
        </w:rPr>
        <w:t>dala ayrılır:</w:t>
      </w:r>
      <w:r>
        <w:rPr>
          <w:rFonts w:ascii="Garamond" w:hAnsi="Garamond" w:cs="Garamond"/>
          <w:sz w:val="24"/>
        </w:rPr>
        <w:t xml:space="preserve"> Münakaşa, korku, tereddüt ve boyun eğmek. O halde kim m</w:t>
      </w:r>
      <w:r>
        <w:rPr>
          <w:rFonts w:ascii="Garamond" w:hAnsi="Garamond" w:cs="Garamond"/>
          <w:sz w:val="24"/>
        </w:rPr>
        <w:t>ü</w:t>
      </w:r>
      <w:r>
        <w:rPr>
          <w:rFonts w:ascii="Garamond" w:hAnsi="Garamond" w:cs="Garamond"/>
          <w:sz w:val="24"/>
        </w:rPr>
        <w:t>nakaşayı din (adet) edinirse, g</w:t>
      </w:r>
      <w:r>
        <w:rPr>
          <w:rFonts w:ascii="Garamond" w:hAnsi="Garamond" w:cs="Garamond"/>
          <w:sz w:val="24"/>
        </w:rPr>
        <w:t>e</w:t>
      </w:r>
      <w:r>
        <w:rPr>
          <w:rFonts w:ascii="Garamond" w:hAnsi="Garamond" w:cs="Garamond"/>
          <w:sz w:val="24"/>
        </w:rPr>
        <w:t>cesi sabah olmaz (dal</w:t>
      </w:r>
      <w:r>
        <w:rPr>
          <w:rFonts w:ascii="Garamond" w:hAnsi="Garamond" w:cs="Garamond"/>
          <w:sz w:val="24"/>
        </w:rPr>
        <w:t>a</w:t>
      </w:r>
      <w:r>
        <w:rPr>
          <w:rFonts w:ascii="Garamond" w:hAnsi="Garamond" w:cs="Garamond"/>
          <w:sz w:val="24"/>
        </w:rPr>
        <w:t>letten kurtulmaz); karşısındaki olan şeyler kimi korkutursa, (bir şey elde etmeksizin) geriye d</w:t>
      </w:r>
      <w:r>
        <w:rPr>
          <w:rFonts w:ascii="Garamond" w:hAnsi="Garamond" w:cs="Garamond"/>
          <w:sz w:val="24"/>
        </w:rPr>
        <w:t>ö</w:t>
      </w:r>
      <w:r>
        <w:rPr>
          <w:rFonts w:ascii="Garamond" w:hAnsi="Garamond" w:cs="Garamond"/>
          <w:sz w:val="24"/>
        </w:rPr>
        <w:t>ner; kim şüphede tereddüt (şa</w:t>
      </w:r>
      <w:r>
        <w:rPr>
          <w:rFonts w:ascii="Garamond" w:hAnsi="Garamond" w:cs="Garamond"/>
          <w:sz w:val="24"/>
        </w:rPr>
        <w:t>ş</w:t>
      </w:r>
      <w:r>
        <w:rPr>
          <w:rFonts w:ascii="Garamond" w:hAnsi="Garamond" w:cs="Garamond"/>
          <w:sz w:val="24"/>
        </w:rPr>
        <w:t>kınlık) içinde olursa, şeytanların tırna</w:t>
      </w:r>
      <w:r>
        <w:rPr>
          <w:rFonts w:ascii="Garamond" w:hAnsi="Garamond" w:cs="Garamond"/>
          <w:sz w:val="24"/>
        </w:rPr>
        <w:t>k</w:t>
      </w:r>
      <w:r>
        <w:rPr>
          <w:rFonts w:ascii="Garamond" w:hAnsi="Garamond" w:cs="Garamond"/>
          <w:sz w:val="24"/>
        </w:rPr>
        <w:t>ları onu çi</w:t>
      </w:r>
      <w:r>
        <w:rPr>
          <w:rFonts w:ascii="Garamond" w:hAnsi="Garamond" w:cs="Garamond"/>
          <w:sz w:val="24"/>
        </w:rPr>
        <w:t>ğ</w:t>
      </w:r>
      <w:r>
        <w:rPr>
          <w:rFonts w:ascii="Garamond" w:hAnsi="Garamond" w:cs="Garamond"/>
          <w:sz w:val="24"/>
        </w:rPr>
        <w:t xml:space="preserve">ner; kim dünya ve ahiretinin yok olmasına boyun </w:t>
      </w:r>
      <w:r>
        <w:rPr>
          <w:rFonts w:ascii="Garamond" w:hAnsi="Garamond" w:cs="Garamond"/>
          <w:sz w:val="24"/>
        </w:rPr>
        <w:lastRenderedPageBreak/>
        <w:t>eğerse, dünya ve ahirette h</w:t>
      </w:r>
      <w:r>
        <w:rPr>
          <w:rFonts w:ascii="Garamond" w:hAnsi="Garamond" w:cs="Garamond"/>
          <w:sz w:val="24"/>
        </w:rPr>
        <w:t>e</w:t>
      </w:r>
      <w:r>
        <w:rPr>
          <w:rFonts w:ascii="Garamond" w:hAnsi="Garamond" w:cs="Garamond"/>
          <w:sz w:val="24"/>
        </w:rPr>
        <w:t>lak olur.”</w:t>
      </w:r>
      <w:r>
        <w:rPr>
          <w:rStyle w:val="FootnoteReference"/>
          <w:rFonts w:ascii="Garamond" w:hAnsi="Garamond"/>
          <w:sz w:val="24"/>
        </w:rPr>
        <w:footnoteReference w:id="1156"/>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596" w:name="_Toc527943335"/>
      <w:r>
        <w:rPr>
          <w:rFonts w:cs="Garamond"/>
          <w:szCs w:val="28"/>
        </w:rPr>
        <w:t>2091. Bölüm</w:t>
      </w:r>
      <w:bookmarkEnd w:id="596"/>
    </w:p>
    <w:p w:rsidR="00DF3D4E" w:rsidRDefault="00DF3D4E">
      <w:pPr>
        <w:pStyle w:val="Heading1"/>
        <w:spacing w:line="240" w:lineRule="atLeast"/>
        <w:ind w:firstLine="284"/>
        <w:rPr>
          <w:rFonts w:cs="Garamond"/>
          <w:szCs w:val="28"/>
        </w:rPr>
      </w:pPr>
      <w:bookmarkStart w:id="597" w:name="_Toc527943336"/>
      <w:r>
        <w:rPr>
          <w:rFonts w:cs="Garamond"/>
          <w:szCs w:val="28"/>
        </w:rPr>
        <w:t>Kur’an Hakkında Şek Eden Kimseye İmamın Tutumu</w:t>
      </w:r>
      <w:bookmarkEnd w:id="597"/>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FD6171">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kendisine, “B</w:t>
      </w:r>
      <w:r w:rsidR="00DF3D4E">
        <w:rPr>
          <w:rFonts w:ascii="Garamond" w:hAnsi="Garamond" w:cs="Garamond"/>
          <w:i/>
          <w:iCs/>
          <w:sz w:val="24"/>
        </w:rPr>
        <w:t xml:space="preserve">en Allah’ın nazil olan kitabı </w:t>
      </w:r>
      <w:r w:rsidR="00DF3D4E">
        <w:rPr>
          <w:rFonts w:ascii="Garamond" w:hAnsi="Garamond" w:cs="Garamond"/>
          <w:i/>
          <w:iCs/>
          <w:sz w:val="24"/>
        </w:rPr>
        <w:lastRenderedPageBreak/>
        <w:t>hakkında şüpheye düştüm” diyen b</w:t>
      </w:r>
      <w:r w:rsidR="00DF3D4E">
        <w:rPr>
          <w:rFonts w:ascii="Garamond" w:hAnsi="Garamond" w:cs="Garamond"/>
          <w:i/>
          <w:iCs/>
          <w:sz w:val="24"/>
        </w:rPr>
        <w:t>i</w:t>
      </w:r>
      <w:r w:rsidR="00DF3D4E">
        <w:rPr>
          <w:rFonts w:ascii="Garamond" w:hAnsi="Garamond" w:cs="Garamond"/>
          <w:i/>
          <w:iCs/>
          <w:sz w:val="24"/>
        </w:rPr>
        <w:t xml:space="preserve">risine şöyle buyurmuştur: </w:t>
      </w:r>
      <w:r>
        <w:rPr>
          <w:rFonts w:ascii="Garamond" w:hAnsi="Garamond" w:cs="Garamond"/>
          <w:sz w:val="24"/>
        </w:rPr>
        <w:t>“Anan</w:t>
      </w:r>
      <w:r w:rsidR="00DF3D4E">
        <w:rPr>
          <w:rFonts w:ascii="Garamond" w:hAnsi="Garamond" w:cs="Garamond"/>
          <w:sz w:val="24"/>
        </w:rPr>
        <w:t xml:space="preserve"> y</w:t>
      </w:r>
      <w:r w:rsidR="00DF3D4E">
        <w:rPr>
          <w:rFonts w:ascii="Garamond" w:hAnsi="Garamond" w:cs="Garamond"/>
          <w:sz w:val="24"/>
        </w:rPr>
        <w:t>a</w:t>
      </w:r>
      <w:r w:rsidR="00DF3D4E">
        <w:rPr>
          <w:rFonts w:ascii="Garamond" w:hAnsi="Garamond" w:cs="Garamond"/>
          <w:sz w:val="24"/>
        </w:rPr>
        <w:t>sını tutsun! Nasıl Allah’ın nazil olan kitabı hakkında şüpheye düşersin...Şüphesiz ki Allah’ın kitabı</w:t>
      </w:r>
      <w:r>
        <w:rPr>
          <w:rFonts w:ascii="Garamond" w:hAnsi="Garamond" w:cs="Garamond"/>
          <w:sz w:val="24"/>
        </w:rPr>
        <w:t>nın bazısı diğer bazısını</w:t>
      </w:r>
      <w:r w:rsidR="00DF3D4E">
        <w:rPr>
          <w:rFonts w:ascii="Garamond" w:hAnsi="Garamond" w:cs="Garamond"/>
          <w:sz w:val="24"/>
        </w:rPr>
        <w:t xml:space="preserve"> onaylar, hiçbir bölümü diğer bir bölümünü yalanlamaz. Ama s</w:t>
      </w:r>
      <w:r w:rsidR="00DF3D4E">
        <w:rPr>
          <w:rFonts w:ascii="Garamond" w:hAnsi="Garamond" w:cs="Garamond"/>
          <w:sz w:val="24"/>
        </w:rPr>
        <w:t>a</w:t>
      </w:r>
      <w:r w:rsidR="00DF3D4E">
        <w:rPr>
          <w:rFonts w:ascii="Garamond" w:hAnsi="Garamond" w:cs="Garamond"/>
          <w:sz w:val="24"/>
        </w:rPr>
        <w:t>na ondan faydalanacağın bir akıl verilm</w:t>
      </w:r>
      <w:r w:rsidR="00DF3D4E">
        <w:rPr>
          <w:rFonts w:ascii="Garamond" w:hAnsi="Garamond" w:cs="Garamond"/>
          <w:sz w:val="24"/>
        </w:rPr>
        <w:t>e</w:t>
      </w:r>
      <w:r w:rsidR="00DF3D4E">
        <w:rPr>
          <w:rFonts w:ascii="Garamond" w:hAnsi="Garamond" w:cs="Garamond"/>
          <w:sz w:val="24"/>
        </w:rPr>
        <w:t>miştir.”</w:t>
      </w:r>
      <w:r w:rsidR="00DF3D4E">
        <w:rPr>
          <w:rStyle w:val="FootnoteReference"/>
          <w:rFonts w:ascii="Garamond" w:hAnsi="Garamond"/>
          <w:sz w:val="24"/>
        </w:rPr>
        <w:footnoteReference w:id="1157"/>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center"/>
        <w:rPr>
          <w:rFonts w:ascii="Garamond" w:hAnsi="Garamond"/>
          <w:sz w:val="24"/>
        </w:rPr>
        <w:sectPr w:rsidR="00DF3D4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sz w:val="24"/>
        </w:rPr>
        <w:br w:type="page"/>
      </w:r>
    </w:p>
    <w:p w:rsidR="00DF3D4E" w:rsidRDefault="00DF3D4E">
      <w:pPr>
        <w:spacing w:line="240" w:lineRule="atLeast"/>
        <w:ind w:firstLine="284"/>
        <w:jc w:val="center"/>
        <w:rPr>
          <w:rFonts w:ascii="Garamond" w:hAnsi="Garamond" w:cs="Garamond"/>
          <w:b/>
          <w:bCs/>
          <w:sz w:val="72"/>
          <w:szCs w:val="72"/>
        </w:rPr>
      </w:pPr>
      <w:r>
        <w:rPr>
          <w:rFonts w:ascii="Garamond" w:hAnsi="Garamond" w:cs="Garamond"/>
          <w:b/>
          <w:bCs/>
          <w:sz w:val="72"/>
          <w:szCs w:val="72"/>
        </w:rPr>
        <w:lastRenderedPageBreak/>
        <w:t>277. Konu</w:t>
      </w:r>
    </w:p>
    <w:p w:rsidR="00DF3D4E" w:rsidRDefault="00DF3D4E">
      <w:pPr>
        <w:pStyle w:val="BodyTextIndent"/>
        <w:spacing w:before="0" w:line="240" w:lineRule="atLeast"/>
        <w:rPr>
          <w:rFonts w:ascii="Garamond" w:hAnsi="Garamond" w:cs="Garamond"/>
          <w:sz w:val="72"/>
          <w:szCs w:val="72"/>
        </w:rPr>
      </w:pPr>
    </w:p>
    <w:p w:rsidR="00DF3D4E" w:rsidRDefault="00DF3D4E">
      <w:pPr>
        <w:pStyle w:val="BodyTextIndent"/>
        <w:spacing w:before="0" w:line="240" w:lineRule="atLeast"/>
        <w:rPr>
          <w:rFonts w:ascii="Garamond" w:hAnsi="Garamond" w:cs="Garamond"/>
          <w:szCs w:val="100"/>
        </w:rPr>
      </w:pPr>
      <w:r>
        <w:rPr>
          <w:rFonts w:ascii="Garamond" w:hAnsi="Garamond" w:cs="Garamond"/>
          <w:szCs w:val="100"/>
        </w:rPr>
        <w:t>eş-Şekva</w:t>
      </w:r>
    </w:p>
    <w:p w:rsidR="00DF3D4E" w:rsidRDefault="00DF3D4E">
      <w:pPr>
        <w:pStyle w:val="BodyTextIndent"/>
        <w:spacing w:before="0" w:line="240" w:lineRule="atLeast"/>
        <w:rPr>
          <w:rFonts w:ascii="Garamond" w:hAnsi="Garamond" w:cs="Garamond"/>
          <w:sz w:val="90"/>
          <w:szCs w:val="90"/>
        </w:rPr>
      </w:pPr>
      <w:r>
        <w:rPr>
          <w:rFonts w:ascii="Garamond" w:hAnsi="Garamond" w:cs="Garamond"/>
          <w:sz w:val="90"/>
          <w:szCs w:val="90"/>
        </w:rPr>
        <w:t>Şikayet</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72/325, 119. bölüm, Zem’uş Şikayet Minallah</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Vesail’uş Şia, 2/631, 6. bölüm; 312, 35. bölüm; Cevaz’uş Şekva ile’l-Mümin</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Vesail’uş Şia, 2/630, 5. bölüm; Had’uş Şekva elleti Tukret’ul Merez</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27317F" w:rsidP="00F35803">
      <w:pPr>
        <w:rPr>
          <w:rFonts w:cs="Garamond"/>
          <w:sz w:val="24"/>
          <w:szCs w:val="24"/>
        </w:rPr>
      </w:pPr>
      <w:bookmarkStart w:id="598" w:name="_Toc527941729"/>
      <w:bookmarkStart w:id="599" w:name="_Toc527942533"/>
      <w:bookmarkStart w:id="600" w:name="_Toc527943337"/>
      <w:r>
        <w:rPr>
          <w:noProof/>
          <w:lang w:val="en-US" w:eastAsia="en-US"/>
        </w:rPr>
        <mc:AlternateContent>
          <mc:Choice Requires="wps">
            <w:drawing>
              <wp:anchor distT="0" distB="0" distL="114300" distR="114300" simplePos="0" relativeHeight="251668992"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0814C" id="Line 4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tEKQIAAG0EAAAOAAAAZHJzL2Uyb0RvYy54bWysVMuO2yAU3VfqPyD2ie2M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iAULRC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598"/>
      <w:bookmarkEnd w:id="599"/>
      <w:bookmarkEnd w:id="600"/>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190. konu, er-Rıza (1); el-Merez, 3675, 3676. bölüm; es Sebr, 2175. bölüm</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3"/>
        </w:numPr>
        <w:spacing w:line="240" w:lineRule="atLeast"/>
        <w:ind w:left="0" w:firstLine="284"/>
        <w:jc w:val="lowKashida"/>
        <w:rPr>
          <w:rFonts w:ascii="Garamond" w:hAnsi="Garamond" w:cs="Garamond"/>
          <w:i/>
          <w:iCs/>
          <w:sz w:val="24"/>
        </w:r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DF3D4E" w:rsidRDefault="00DF3D4E">
      <w:pPr>
        <w:pStyle w:val="Heading1"/>
        <w:spacing w:line="240" w:lineRule="atLeast"/>
        <w:ind w:firstLine="284"/>
        <w:rPr>
          <w:rFonts w:cs="Garamond"/>
          <w:szCs w:val="28"/>
        </w:rPr>
      </w:pPr>
      <w:r>
        <w:rPr>
          <w:rFonts w:cs="Garamond"/>
          <w:szCs w:val="28"/>
        </w:rPr>
        <w:lastRenderedPageBreak/>
        <w:br w:type="page"/>
      </w:r>
      <w:bookmarkStart w:id="601" w:name="_Toc527943338"/>
      <w:r>
        <w:rPr>
          <w:rFonts w:cs="Garamond"/>
          <w:szCs w:val="28"/>
        </w:rPr>
        <w:lastRenderedPageBreak/>
        <w:t>2092. Bölüm</w:t>
      </w:r>
      <w:bookmarkEnd w:id="601"/>
    </w:p>
    <w:p w:rsidR="00DF3D4E" w:rsidRDefault="00DF3D4E">
      <w:pPr>
        <w:pStyle w:val="Heading1"/>
        <w:spacing w:line="240" w:lineRule="atLeast"/>
        <w:ind w:firstLine="284"/>
        <w:rPr>
          <w:rFonts w:cs="Garamond"/>
          <w:szCs w:val="28"/>
        </w:rPr>
      </w:pPr>
      <w:bookmarkStart w:id="602" w:name="_Toc527943339"/>
      <w:r>
        <w:rPr>
          <w:rFonts w:cs="Garamond"/>
          <w:szCs w:val="28"/>
        </w:rPr>
        <w:t>Allah’tan Şikayetçi Olmak</w:t>
      </w:r>
      <w:bookmarkEnd w:id="602"/>
      <w:r>
        <w:rPr>
          <w:rFonts w:cs="Garamond"/>
          <w:szCs w:val="28"/>
        </w:rPr>
        <w:t xml:space="preserve"> </w:t>
      </w:r>
    </w:p>
    <w:p w:rsidR="00DF3D4E" w:rsidRDefault="00DF3D4E">
      <w:pPr>
        <w:spacing w:line="240" w:lineRule="atLeast"/>
        <w:ind w:firstLine="284"/>
        <w:rPr>
          <w:rFonts w:ascii="Garamond" w:hAnsi="Garamond"/>
          <w:sz w:val="24"/>
        </w:rPr>
      </w:pPr>
    </w:p>
    <w:p w:rsidR="00DF3D4E" w:rsidRDefault="00DF3D4E">
      <w:pPr>
        <w:spacing w:line="240" w:lineRule="atLeast"/>
        <w:ind w:firstLine="284"/>
        <w:rPr>
          <w:rFonts w:ascii="Garamond" w:hAnsi="Garamond" w:cs="Garamond"/>
          <w:b/>
          <w:bCs/>
          <w:sz w:val="24"/>
          <w:u w:val="single"/>
        </w:rPr>
      </w:pPr>
      <w:r>
        <w:rPr>
          <w:rFonts w:ascii="Garamond" w:hAnsi="Garamond" w:cs="Garamond"/>
          <w:b/>
          <w:bCs/>
          <w:sz w:val="24"/>
          <w:u w:val="single"/>
        </w:rPr>
        <w:t xml:space="preserve">Kur’an: </w:t>
      </w:r>
    </w:p>
    <w:p w:rsidR="00DF3D4E" w:rsidRDefault="00DF3D4E" w:rsidP="00975F5E">
      <w:pPr>
        <w:spacing w:line="240" w:lineRule="atLeast"/>
        <w:ind w:firstLine="284"/>
        <w:jc w:val="lowKashida"/>
        <w:rPr>
          <w:rFonts w:ascii="Garamond" w:hAnsi="Garamond" w:cs="Garamond"/>
          <w:b/>
          <w:bCs/>
          <w:sz w:val="24"/>
        </w:rPr>
      </w:pPr>
      <w:r>
        <w:rPr>
          <w:rFonts w:ascii="Garamond" w:hAnsi="Garamond" w:cs="Garamond"/>
          <w:b/>
          <w:bCs/>
          <w:sz w:val="24"/>
        </w:rPr>
        <w:t>“Allah'ın sizi birbirinizden üstün kıldığı şeyleri temenni etmeyin. Erkeklere, kaza</w:t>
      </w:r>
      <w:r>
        <w:rPr>
          <w:rFonts w:ascii="Garamond" w:hAnsi="Garamond" w:cs="Garamond"/>
          <w:b/>
          <w:bCs/>
          <w:sz w:val="24"/>
        </w:rPr>
        <w:t>n</w:t>
      </w:r>
      <w:r>
        <w:rPr>
          <w:rFonts w:ascii="Garamond" w:hAnsi="Garamond" w:cs="Garamond"/>
          <w:b/>
          <w:bCs/>
          <w:sz w:val="24"/>
        </w:rPr>
        <w:t>dıklarından bir pay, kadınlara da kazandıklarından bir pay vardır. Allah'</w:t>
      </w:r>
      <w:r w:rsidR="00975F5E">
        <w:rPr>
          <w:rFonts w:ascii="Garamond" w:hAnsi="Garamond" w:cs="Garamond"/>
          <w:b/>
          <w:bCs/>
          <w:sz w:val="24"/>
        </w:rPr>
        <w:t>ın lütfünden</w:t>
      </w:r>
      <w:r>
        <w:rPr>
          <w:rFonts w:ascii="Garamond" w:hAnsi="Garamond" w:cs="Garamond"/>
          <w:b/>
          <w:bCs/>
          <w:sz w:val="24"/>
        </w:rPr>
        <w:t xml:space="preserve"> i</w:t>
      </w:r>
      <w:r>
        <w:rPr>
          <w:rFonts w:ascii="Garamond" w:hAnsi="Garamond" w:cs="Garamond"/>
          <w:b/>
          <w:bCs/>
          <w:sz w:val="24"/>
        </w:rPr>
        <w:t>s</w:t>
      </w:r>
      <w:r>
        <w:rPr>
          <w:rFonts w:ascii="Garamond" w:hAnsi="Garamond" w:cs="Garamond"/>
          <w:b/>
          <w:bCs/>
          <w:sz w:val="24"/>
        </w:rPr>
        <w:t xml:space="preserve">teyin. Doğrusu Allah her şeyi bilir.” </w:t>
      </w:r>
      <w:r>
        <w:rPr>
          <w:rStyle w:val="FootnoteReference"/>
          <w:rFonts w:ascii="Garamond" w:hAnsi="Garamond"/>
          <w:b/>
          <w:bCs/>
          <w:sz w:val="24"/>
        </w:rPr>
        <w:footnoteReference w:id="115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“Aziz ve celil olan A</w:t>
      </w:r>
      <w:r>
        <w:rPr>
          <w:rFonts w:ascii="Garamond" w:hAnsi="Garamond" w:cs="Garamond"/>
          <w:sz w:val="24"/>
        </w:rPr>
        <w:t>l</w:t>
      </w:r>
      <w:r>
        <w:rPr>
          <w:rFonts w:ascii="Garamond" w:hAnsi="Garamond" w:cs="Garamond"/>
          <w:sz w:val="24"/>
        </w:rPr>
        <w:t>lah şöyle buyurmuştur: “Ben k</w:t>
      </w:r>
      <w:r>
        <w:rPr>
          <w:rFonts w:ascii="Garamond" w:hAnsi="Garamond" w:cs="Garamond"/>
          <w:sz w:val="24"/>
        </w:rPr>
        <w:t>u</w:t>
      </w:r>
      <w:r>
        <w:rPr>
          <w:rFonts w:ascii="Garamond" w:hAnsi="Garamond" w:cs="Garamond"/>
          <w:sz w:val="24"/>
        </w:rPr>
        <w:t>lumu kendisi için hayırlı olmayan hiçbir işe zorlamam. O halde benim taktirimden hoşnut olm</w:t>
      </w:r>
      <w:r>
        <w:rPr>
          <w:rFonts w:ascii="Garamond" w:hAnsi="Garamond" w:cs="Garamond"/>
          <w:sz w:val="24"/>
        </w:rPr>
        <w:t>a</w:t>
      </w:r>
      <w:r>
        <w:rPr>
          <w:rFonts w:ascii="Garamond" w:hAnsi="Garamond" w:cs="Garamond"/>
          <w:sz w:val="24"/>
        </w:rPr>
        <w:t>lı, belama sabretmeli ve nimetl</w:t>
      </w:r>
      <w:r>
        <w:rPr>
          <w:rFonts w:ascii="Garamond" w:hAnsi="Garamond" w:cs="Garamond"/>
          <w:sz w:val="24"/>
        </w:rPr>
        <w:t>e</w:t>
      </w:r>
      <w:r>
        <w:rPr>
          <w:rFonts w:ascii="Garamond" w:hAnsi="Garamond" w:cs="Garamond"/>
          <w:sz w:val="24"/>
        </w:rPr>
        <w:t>rime şükretmelidir ki ey M</w:t>
      </w:r>
      <w:r>
        <w:rPr>
          <w:rFonts w:ascii="Garamond" w:hAnsi="Garamond" w:cs="Garamond"/>
          <w:sz w:val="24"/>
        </w:rPr>
        <w:t>u</w:t>
      </w:r>
      <w:r>
        <w:rPr>
          <w:rFonts w:ascii="Garamond" w:hAnsi="Garamond" w:cs="Garamond"/>
          <w:sz w:val="24"/>
        </w:rPr>
        <w:t>hammed</w:t>
      </w:r>
      <w:r w:rsidR="00975F5E">
        <w:rPr>
          <w:rFonts w:ascii="Garamond" w:hAnsi="Garamond" w:cs="Garamond"/>
          <w:sz w:val="24"/>
        </w:rPr>
        <w:t>!</w:t>
      </w:r>
      <w:r>
        <w:rPr>
          <w:rFonts w:ascii="Garamond" w:hAnsi="Garamond" w:cs="Garamond"/>
          <w:sz w:val="24"/>
        </w:rPr>
        <w:t xml:space="preserve"> </w:t>
      </w:r>
      <w:r w:rsidR="00975F5E">
        <w:rPr>
          <w:rFonts w:ascii="Garamond" w:hAnsi="Garamond" w:cs="Garamond"/>
          <w:sz w:val="24"/>
        </w:rPr>
        <w:t>O</w:t>
      </w:r>
      <w:r>
        <w:rPr>
          <w:rFonts w:ascii="Garamond" w:hAnsi="Garamond" w:cs="Garamond"/>
          <w:sz w:val="24"/>
        </w:rPr>
        <w:t xml:space="preserve">nu kendi nezdimdeki </w:t>
      </w:r>
      <w:r w:rsidR="00975F5E">
        <w:rPr>
          <w:rFonts w:ascii="Garamond" w:hAnsi="Garamond" w:cs="Garamond"/>
          <w:sz w:val="24"/>
        </w:rPr>
        <w:t>sadıkalrdan (</w:t>
      </w:r>
      <w:r>
        <w:rPr>
          <w:rFonts w:ascii="Garamond" w:hAnsi="Garamond" w:cs="Garamond"/>
          <w:sz w:val="24"/>
        </w:rPr>
        <w:t>doğr</w:t>
      </w:r>
      <w:r>
        <w:rPr>
          <w:rFonts w:ascii="Garamond" w:hAnsi="Garamond" w:cs="Garamond"/>
          <w:sz w:val="24"/>
        </w:rPr>
        <w:t>u</w:t>
      </w:r>
      <w:r>
        <w:rPr>
          <w:rFonts w:ascii="Garamond" w:hAnsi="Garamond" w:cs="Garamond"/>
          <w:sz w:val="24"/>
        </w:rPr>
        <w:t>lardan</w:t>
      </w:r>
      <w:r w:rsidR="00975F5E">
        <w:rPr>
          <w:rFonts w:ascii="Garamond" w:hAnsi="Garamond" w:cs="Garamond"/>
          <w:sz w:val="24"/>
        </w:rPr>
        <w:t>)</w:t>
      </w:r>
      <w:r>
        <w:rPr>
          <w:rFonts w:ascii="Garamond" w:hAnsi="Garamond" w:cs="Garamond"/>
          <w:sz w:val="24"/>
        </w:rPr>
        <w:t xml:space="preserve"> yaz</w:t>
      </w:r>
      <w:r>
        <w:rPr>
          <w:rFonts w:ascii="Garamond" w:hAnsi="Garamond" w:cs="Garamond"/>
          <w:sz w:val="24"/>
        </w:rPr>
        <w:t>a</w:t>
      </w:r>
      <w:r>
        <w:rPr>
          <w:rFonts w:ascii="Garamond" w:hAnsi="Garamond" w:cs="Garamond"/>
          <w:sz w:val="24"/>
        </w:rPr>
        <w:t>yım.”</w:t>
      </w:r>
      <w:r>
        <w:rPr>
          <w:rStyle w:val="FootnoteReference"/>
          <w:rFonts w:ascii="Garamond" w:hAnsi="Garamond"/>
          <w:sz w:val="24"/>
        </w:rPr>
        <w:footnoteReference w:id="115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“Öyle bir zaman gelir ki insanlar Rablerinden şikayette bulunurlar.” Ben (ravi) şöyle arz ettim: “İnsanlar nasıl Rableri</w:t>
      </w:r>
      <w:r>
        <w:rPr>
          <w:rFonts w:ascii="Garamond" w:hAnsi="Garamond" w:cs="Garamond"/>
          <w:sz w:val="24"/>
        </w:rPr>
        <w:t>n</w:t>
      </w:r>
      <w:r>
        <w:rPr>
          <w:rFonts w:ascii="Garamond" w:hAnsi="Garamond" w:cs="Garamond"/>
          <w:sz w:val="24"/>
        </w:rPr>
        <w:t>den şikayetçi olurlar?” diye arz edince Peygamber şöyle buyu</w:t>
      </w:r>
      <w:r>
        <w:rPr>
          <w:rFonts w:ascii="Garamond" w:hAnsi="Garamond" w:cs="Garamond"/>
          <w:sz w:val="24"/>
        </w:rPr>
        <w:t>r</w:t>
      </w:r>
      <w:r>
        <w:rPr>
          <w:rFonts w:ascii="Garamond" w:hAnsi="Garamond" w:cs="Garamond"/>
          <w:sz w:val="24"/>
        </w:rPr>
        <w:t>du: “(Örneğin) Birisi şöyle der: “Allah’a yemin olsun ki uzun s</w:t>
      </w:r>
      <w:r>
        <w:rPr>
          <w:rFonts w:ascii="Garamond" w:hAnsi="Garamond" w:cs="Garamond"/>
          <w:sz w:val="24"/>
        </w:rPr>
        <w:t>ü</w:t>
      </w:r>
      <w:r>
        <w:rPr>
          <w:rFonts w:ascii="Garamond" w:hAnsi="Garamond" w:cs="Garamond"/>
          <w:sz w:val="24"/>
        </w:rPr>
        <w:t xml:space="preserve">redir en küçük bir kar etmedim, sadece sermayemi </w:t>
      </w:r>
      <w:r>
        <w:rPr>
          <w:rFonts w:ascii="Garamond" w:hAnsi="Garamond" w:cs="Garamond"/>
          <w:sz w:val="24"/>
        </w:rPr>
        <w:lastRenderedPageBreak/>
        <w:t>yiyorum” E</w:t>
      </w:r>
      <w:r>
        <w:rPr>
          <w:rFonts w:ascii="Garamond" w:hAnsi="Garamond" w:cs="Garamond"/>
          <w:sz w:val="24"/>
        </w:rPr>
        <w:t>y</w:t>
      </w:r>
      <w:r>
        <w:rPr>
          <w:rFonts w:ascii="Garamond" w:hAnsi="Garamond" w:cs="Garamond"/>
          <w:sz w:val="24"/>
        </w:rPr>
        <w:t xml:space="preserve">vahlar olsun sana! Malının altı üstü </w:t>
      </w:r>
      <w:r w:rsidR="004C22A5">
        <w:rPr>
          <w:rFonts w:ascii="Garamond" w:hAnsi="Garamond" w:cs="Garamond"/>
          <w:sz w:val="24"/>
        </w:rPr>
        <w:t xml:space="preserve">(tamamı) </w:t>
      </w:r>
      <w:r>
        <w:rPr>
          <w:rFonts w:ascii="Garamond" w:hAnsi="Garamond" w:cs="Garamond"/>
          <w:sz w:val="24"/>
        </w:rPr>
        <w:t>rabbinin değil m</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1160"/>
      </w:r>
    </w:p>
    <w:p w:rsidR="00DF3D4E" w:rsidRDefault="00DF3D4E" w:rsidP="004C22A5">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“İnsanın</w:t>
      </w:r>
      <w:r w:rsidR="004C22A5">
        <w:rPr>
          <w:rFonts w:ascii="Garamond" w:hAnsi="Garamond" w:cs="Garamond"/>
          <w:sz w:val="24"/>
        </w:rPr>
        <w:t xml:space="preserve"> sabırlı olması </w:t>
      </w:r>
      <w:r w:rsidR="004C22A5">
        <w:rPr>
          <w:rFonts w:ascii="Garamond" w:hAnsi="Garamond" w:cs="Garamond"/>
          <w:sz w:val="24"/>
        </w:rPr>
        <w:t>i</w:t>
      </w:r>
      <w:r w:rsidR="004C22A5">
        <w:rPr>
          <w:rFonts w:ascii="Garamond" w:hAnsi="Garamond" w:cs="Garamond"/>
          <w:sz w:val="24"/>
        </w:rPr>
        <w:t>çin</w:t>
      </w:r>
      <w:r>
        <w:rPr>
          <w:rFonts w:ascii="Garamond" w:hAnsi="Garamond" w:cs="Garamond"/>
          <w:sz w:val="24"/>
        </w:rPr>
        <w:t xml:space="preserve"> az şikayette bulunması y</w:t>
      </w:r>
      <w:r>
        <w:rPr>
          <w:rFonts w:ascii="Garamond" w:hAnsi="Garamond" w:cs="Garamond"/>
          <w:sz w:val="24"/>
        </w:rPr>
        <w:t>e</w:t>
      </w:r>
      <w:r>
        <w:rPr>
          <w:rFonts w:ascii="Garamond" w:hAnsi="Garamond" w:cs="Garamond"/>
          <w:sz w:val="24"/>
        </w:rPr>
        <w:t>ter.”</w:t>
      </w:r>
      <w:r>
        <w:rPr>
          <w:rStyle w:val="FootnoteReference"/>
          <w:rFonts w:ascii="Garamond" w:hAnsi="Garamond"/>
          <w:sz w:val="24"/>
        </w:rPr>
        <w:footnoteReference w:id="116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kardeşim Uzeyr’e şöyle vahyetti: Ey Uzeyr!’ Eğer sana bir musibet gelip çatarsa, kullarımın yanında benden şikayetçi olma. Zira se</w:t>
      </w:r>
      <w:r>
        <w:rPr>
          <w:rFonts w:ascii="Garamond" w:hAnsi="Garamond" w:cs="Garamond"/>
          <w:sz w:val="24"/>
        </w:rPr>
        <w:t>n</w:t>
      </w:r>
      <w:r>
        <w:rPr>
          <w:rFonts w:ascii="Garamond" w:hAnsi="Garamond" w:cs="Garamond"/>
          <w:sz w:val="24"/>
        </w:rPr>
        <w:t>den taraf bana bir çok musibe</w:t>
      </w:r>
      <w:r>
        <w:rPr>
          <w:rFonts w:ascii="Garamond" w:hAnsi="Garamond" w:cs="Garamond"/>
          <w:sz w:val="24"/>
        </w:rPr>
        <w:t>t</w:t>
      </w:r>
      <w:r>
        <w:rPr>
          <w:rFonts w:ascii="Garamond" w:hAnsi="Garamond" w:cs="Garamond"/>
          <w:sz w:val="24"/>
        </w:rPr>
        <w:t>ler ulaşmıştır, ama ben melekl</w:t>
      </w:r>
      <w:r>
        <w:rPr>
          <w:rFonts w:ascii="Garamond" w:hAnsi="Garamond" w:cs="Garamond"/>
          <w:sz w:val="24"/>
        </w:rPr>
        <w:t>e</w:t>
      </w:r>
      <w:r>
        <w:rPr>
          <w:rFonts w:ascii="Garamond" w:hAnsi="Garamond" w:cs="Garamond"/>
          <w:sz w:val="24"/>
        </w:rPr>
        <w:t xml:space="preserve">rimin yanında senden şikayetçi olmuyorum. Ey Uzeyr! Bana </w:t>
      </w:r>
      <w:r>
        <w:rPr>
          <w:rFonts w:ascii="Garamond" w:hAnsi="Garamond" w:cs="Garamond"/>
          <w:sz w:val="24"/>
        </w:rPr>
        <w:t>a</w:t>
      </w:r>
      <w:r>
        <w:rPr>
          <w:rFonts w:ascii="Garamond" w:hAnsi="Garamond" w:cs="Garamond"/>
          <w:sz w:val="24"/>
        </w:rPr>
        <w:t>zaba karşı dayanacak gücün ö</w:t>
      </w:r>
      <w:r>
        <w:rPr>
          <w:rFonts w:ascii="Garamond" w:hAnsi="Garamond" w:cs="Garamond"/>
          <w:sz w:val="24"/>
        </w:rPr>
        <w:t>l</w:t>
      </w:r>
      <w:r>
        <w:rPr>
          <w:rFonts w:ascii="Garamond" w:hAnsi="Garamond" w:cs="Garamond"/>
          <w:sz w:val="24"/>
        </w:rPr>
        <w:t>çüsünce isyan et.”</w:t>
      </w:r>
      <w:r>
        <w:rPr>
          <w:rStyle w:val="FootnoteReference"/>
          <w:rFonts w:ascii="Garamond" w:hAnsi="Garamond"/>
          <w:sz w:val="24"/>
        </w:rPr>
        <w:footnoteReference w:id="116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“Allah katında en nefret edilen yaratık ki</w:t>
      </w:r>
      <w:r>
        <w:rPr>
          <w:rFonts w:ascii="Garamond" w:hAnsi="Garamond" w:cs="Garamond"/>
          <w:i/>
          <w:iCs/>
          <w:sz w:val="24"/>
        </w:rPr>
        <w:t>m</w:t>
      </w:r>
      <w:r>
        <w:rPr>
          <w:rFonts w:ascii="Garamond" w:hAnsi="Garamond" w:cs="Garamond"/>
          <w:i/>
          <w:iCs/>
          <w:sz w:val="24"/>
        </w:rPr>
        <w:t>dir?” diye sorulunca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“Allah’ı itham eden kims</w:t>
      </w:r>
      <w:r>
        <w:rPr>
          <w:rFonts w:ascii="Garamond" w:hAnsi="Garamond" w:cs="Garamond"/>
          <w:sz w:val="24"/>
        </w:rPr>
        <w:t>e</w:t>
      </w:r>
      <w:r>
        <w:rPr>
          <w:rFonts w:ascii="Garamond" w:hAnsi="Garamond" w:cs="Garamond"/>
          <w:sz w:val="24"/>
        </w:rPr>
        <w:t>dir” Ben (soru soran kimse) şö</w:t>
      </w:r>
      <w:r>
        <w:rPr>
          <w:rFonts w:ascii="Garamond" w:hAnsi="Garamond" w:cs="Garamond"/>
          <w:sz w:val="24"/>
        </w:rPr>
        <w:t>y</w:t>
      </w:r>
      <w:r>
        <w:rPr>
          <w:rFonts w:ascii="Garamond" w:hAnsi="Garamond" w:cs="Garamond"/>
          <w:sz w:val="24"/>
        </w:rPr>
        <w:t>le arz ettim: “İnsan Allah’ı itham eder mi?” İmam şöyle buyurdu: “Evet, Allah’tan hayır taleb eden kimse Allah’ın hayrı beğenmed</w:t>
      </w:r>
      <w:r>
        <w:rPr>
          <w:rFonts w:ascii="Garamond" w:hAnsi="Garamond" w:cs="Garamond"/>
          <w:sz w:val="24"/>
        </w:rPr>
        <w:t>i</w:t>
      </w:r>
      <w:r>
        <w:rPr>
          <w:rFonts w:ascii="Garamond" w:hAnsi="Garamond" w:cs="Garamond"/>
          <w:sz w:val="24"/>
        </w:rPr>
        <w:t>ği bir şeyde karar kılmasından rahatsız olur. Böyle bir kimse Allah’a ithamda bulunmuştur.” Ben (soru soran kimse) şöyle arz ettim: “Başka kim Allah’ı i</w:t>
      </w:r>
      <w:r>
        <w:rPr>
          <w:rFonts w:ascii="Garamond" w:hAnsi="Garamond" w:cs="Garamond"/>
          <w:sz w:val="24"/>
        </w:rPr>
        <w:t>t</w:t>
      </w:r>
      <w:r>
        <w:rPr>
          <w:rFonts w:ascii="Garamond" w:hAnsi="Garamond" w:cs="Garamond"/>
          <w:sz w:val="24"/>
        </w:rPr>
        <w:t>ham eder” İmam şöyle buyurdu: “A</w:t>
      </w:r>
      <w:r>
        <w:rPr>
          <w:rFonts w:ascii="Garamond" w:hAnsi="Garamond" w:cs="Garamond"/>
          <w:sz w:val="24"/>
        </w:rPr>
        <w:t>l</w:t>
      </w:r>
      <w:r>
        <w:rPr>
          <w:rFonts w:ascii="Garamond" w:hAnsi="Garamond" w:cs="Garamond"/>
          <w:sz w:val="24"/>
        </w:rPr>
        <w:t>lah’a şikayette bulunan ki</w:t>
      </w:r>
      <w:r>
        <w:rPr>
          <w:rFonts w:ascii="Garamond" w:hAnsi="Garamond" w:cs="Garamond"/>
          <w:sz w:val="24"/>
        </w:rPr>
        <w:t>m</w:t>
      </w:r>
      <w:r>
        <w:rPr>
          <w:rFonts w:ascii="Garamond" w:hAnsi="Garamond" w:cs="Garamond"/>
          <w:sz w:val="24"/>
        </w:rPr>
        <w:t>se” Ben, “Allah’tan şikayette bul</w:t>
      </w:r>
      <w:r>
        <w:rPr>
          <w:rFonts w:ascii="Garamond" w:hAnsi="Garamond" w:cs="Garamond"/>
          <w:sz w:val="24"/>
        </w:rPr>
        <w:t>u</w:t>
      </w:r>
      <w:r>
        <w:rPr>
          <w:rFonts w:ascii="Garamond" w:hAnsi="Garamond" w:cs="Garamond"/>
          <w:sz w:val="24"/>
        </w:rPr>
        <w:t xml:space="preserve">nulur mu?” diye </w:t>
      </w:r>
      <w:r>
        <w:rPr>
          <w:rFonts w:ascii="Garamond" w:hAnsi="Garamond" w:cs="Garamond"/>
          <w:sz w:val="24"/>
        </w:rPr>
        <w:lastRenderedPageBreak/>
        <w:t>sorunca da şö</w:t>
      </w:r>
      <w:r>
        <w:rPr>
          <w:rFonts w:ascii="Garamond" w:hAnsi="Garamond" w:cs="Garamond"/>
          <w:sz w:val="24"/>
        </w:rPr>
        <w:t>y</w:t>
      </w:r>
      <w:r>
        <w:rPr>
          <w:rFonts w:ascii="Garamond" w:hAnsi="Garamond" w:cs="Garamond"/>
          <w:sz w:val="24"/>
        </w:rPr>
        <w:t>le buyurdu: “Evet, birisi bir b</w:t>
      </w:r>
      <w:r>
        <w:rPr>
          <w:rFonts w:ascii="Garamond" w:hAnsi="Garamond" w:cs="Garamond"/>
          <w:sz w:val="24"/>
        </w:rPr>
        <w:t>e</w:t>
      </w:r>
      <w:r>
        <w:rPr>
          <w:rFonts w:ascii="Garamond" w:hAnsi="Garamond" w:cs="Garamond"/>
          <w:sz w:val="24"/>
        </w:rPr>
        <w:t>laya düçar olduğunda aşırı bir şekilde şikayette bulunur.” Ben, “Başka kim şikayette bulunur?” diye arz edince şöyle buyurdu: “Kendisine bir nimet verildiği</w:t>
      </w:r>
      <w:r>
        <w:rPr>
          <w:rFonts w:ascii="Garamond" w:hAnsi="Garamond" w:cs="Garamond"/>
          <w:sz w:val="24"/>
        </w:rPr>
        <w:t>n</w:t>
      </w:r>
      <w:r>
        <w:rPr>
          <w:rFonts w:ascii="Garamond" w:hAnsi="Garamond" w:cs="Garamond"/>
          <w:sz w:val="24"/>
        </w:rPr>
        <w:t>de şükretmeyen ve bir musibete uğradığında sabretmeyen ki</w:t>
      </w:r>
      <w:r>
        <w:rPr>
          <w:rFonts w:ascii="Garamond" w:hAnsi="Garamond" w:cs="Garamond"/>
          <w:sz w:val="24"/>
        </w:rPr>
        <w:t>m</w:t>
      </w:r>
      <w:r>
        <w:rPr>
          <w:rFonts w:ascii="Garamond" w:hAnsi="Garamond" w:cs="Garamond"/>
          <w:sz w:val="24"/>
        </w:rPr>
        <w:t>se.”</w:t>
      </w:r>
      <w:r>
        <w:rPr>
          <w:rStyle w:val="FootnoteReference"/>
          <w:rFonts w:ascii="Garamond" w:hAnsi="Garamond"/>
          <w:sz w:val="24"/>
        </w:rPr>
        <w:footnoteReference w:id="1163"/>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el-Kerem, 3480.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603" w:name="_Toc527943340"/>
      <w:r>
        <w:rPr>
          <w:rFonts w:cs="Garamond"/>
          <w:szCs w:val="28"/>
        </w:rPr>
        <w:t>2093. Bölüm</w:t>
      </w:r>
      <w:bookmarkEnd w:id="603"/>
    </w:p>
    <w:p w:rsidR="00DF3D4E" w:rsidRDefault="00DF3D4E">
      <w:pPr>
        <w:pStyle w:val="Heading1"/>
        <w:spacing w:line="240" w:lineRule="atLeast"/>
        <w:ind w:firstLine="284"/>
        <w:rPr>
          <w:rFonts w:cs="Garamond"/>
          <w:szCs w:val="28"/>
        </w:rPr>
      </w:pPr>
      <w:bookmarkStart w:id="604" w:name="_Toc527943341"/>
      <w:r>
        <w:rPr>
          <w:rFonts w:cs="Garamond"/>
          <w:szCs w:val="28"/>
        </w:rPr>
        <w:t>Allah’a Şikayette B</w:t>
      </w:r>
      <w:r>
        <w:rPr>
          <w:rFonts w:cs="Garamond"/>
          <w:szCs w:val="28"/>
        </w:rPr>
        <w:t>u</w:t>
      </w:r>
      <w:r>
        <w:rPr>
          <w:rFonts w:cs="Garamond"/>
          <w:szCs w:val="28"/>
        </w:rPr>
        <w:t>lunmak</w:t>
      </w:r>
      <w:bookmarkEnd w:id="604"/>
    </w:p>
    <w:p w:rsidR="00DF3D4E" w:rsidRDefault="00DF3D4E" w:rsidP="00F35803">
      <w:r>
        <w:t xml:space="preserve"> </w:t>
      </w:r>
    </w:p>
    <w:p w:rsidR="00DF3D4E" w:rsidRDefault="00DF3D4E">
      <w:pPr>
        <w:spacing w:line="240" w:lineRule="atLeast"/>
        <w:ind w:firstLine="284"/>
        <w:rPr>
          <w:rFonts w:ascii="Garamond" w:hAnsi="Garamond" w:cs="Garamond"/>
          <w:b/>
          <w:bCs/>
          <w:sz w:val="24"/>
          <w:u w:val="single"/>
        </w:rPr>
      </w:pPr>
      <w:r>
        <w:rPr>
          <w:rFonts w:ascii="Garamond" w:hAnsi="Garamond" w:cs="Garamond"/>
          <w:b/>
          <w:bCs/>
          <w:sz w:val="24"/>
          <w:u w:val="single"/>
        </w:rPr>
        <w:t xml:space="preserve">Kur’an: </w:t>
      </w:r>
    </w:p>
    <w:p w:rsidR="00DF3D4E" w:rsidRDefault="00DF3D4E">
      <w:pPr>
        <w:spacing w:line="240" w:lineRule="atLeast"/>
        <w:ind w:firstLine="284"/>
        <w:jc w:val="lowKashida"/>
        <w:rPr>
          <w:rFonts w:ascii="Garamond" w:hAnsi="Garamond" w:cs="Garamond"/>
          <w:sz w:val="24"/>
        </w:rPr>
      </w:pPr>
      <w:r w:rsidRPr="00DD0399">
        <w:rPr>
          <w:rFonts w:ascii="Garamond" w:hAnsi="Garamond" w:cs="Garamond"/>
          <w:b/>
          <w:bCs/>
          <w:sz w:val="24"/>
        </w:rPr>
        <w:t>“Yakup: “Ben üzüntü ve tasamı yalnız Allah'a açarım. Allah katından, sizin bilem</w:t>
      </w:r>
      <w:r w:rsidRPr="00DD0399">
        <w:rPr>
          <w:rFonts w:ascii="Garamond" w:hAnsi="Garamond" w:cs="Garamond"/>
          <w:b/>
          <w:bCs/>
          <w:sz w:val="24"/>
        </w:rPr>
        <w:t>e</w:t>
      </w:r>
      <w:r w:rsidRPr="00DD0399">
        <w:rPr>
          <w:rFonts w:ascii="Garamond" w:hAnsi="Garamond" w:cs="Garamond"/>
          <w:b/>
          <w:bCs/>
          <w:sz w:val="24"/>
        </w:rPr>
        <w:t>yecekler</w:t>
      </w:r>
      <w:r w:rsidRPr="00DD0399">
        <w:rPr>
          <w:rFonts w:ascii="Garamond" w:hAnsi="Garamond" w:cs="Garamond"/>
          <w:b/>
          <w:bCs/>
          <w:sz w:val="24"/>
        </w:rPr>
        <w:t>i</w:t>
      </w:r>
      <w:r w:rsidRPr="00DD0399">
        <w:rPr>
          <w:rFonts w:ascii="Garamond" w:hAnsi="Garamond" w:cs="Garamond"/>
          <w:b/>
          <w:bCs/>
          <w:sz w:val="24"/>
        </w:rPr>
        <w:t xml:space="preserve">nizi bilirim” dedi.” </w:t>
      </w:r>
      <w:r>
        <w:rPr>
          <w:rStyle w:val="FootnoteReference"/>
          <w:rFonts w:ascii="Garamond" w:hAnsi="Garamond"/>
          <w:sz w:val="24"/>
        </w:rPr>
        <w:footnoteReference w:id="1164"/>
      </w:r>
      <w:r>
        <w:rPr>
          <w:rFonts w:ascii="Garamond" w:hAnsi="Garamond" w:cs="Garamond"/>
          <w:sz w:val="24"/>
        </w:rPr>
        <w:t xml:space="preserve"> </w:t>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mümin ka</w:t>
      </w:r>
      <w:r>
        <w:rPr>
          <w:rFonts w:ascii="Garamond" w:hAnsi="Garamond" w:cs="Garamond"/>
          <w:sz w:val="24"/>
        </w:rPr>
        <w:t>r</w:t>
      </w:r>
      <w:r>
        <w:rPr>
          <w:rFonts w:ascii="Garamond" w:hAnsi="Garamond" w:cs="Garamond"/>
          <w:sz w:val="24"/>
        </w:rPr>
        <w:t>deşine şikayette bulunursa A</w:t>
      </w:r>
      <w:r>
        <w:rPr>
          <w:rFonts w:ascii="Garamond" w:hAnsi="Garamond" w:cs="Garamond"/>
          <w:sz w:val="24"/>
        </w:rPr>
        <w:t>l</w:t>
      </w:r>
      <w:r>
        <w:rPr>
          <w:rFonts w:ascii="Garamond" w:hAnsi="Garamond" w:cs="Garamond"/>
          <w:sz w:val="24"/>
        </w:rPr>
        <w:t>lah’a şikayette bulunmuştur. Her kim de kardeşinden başkasına şikayette bulunursa, Allah’tan ş</w:t>
      </w:r>
      <w:r>
        <w:rPr>
          <w:rFonts w:ascii="Garamond" w:hAnsi="Garamond" w:cs="Garamond"/>
          <w:sz w:val="24"/>
        </w:rPr>
        <w:t>i</w:t>
      </w:r>
      <w:r>
        <w:rPr>
          <w:rFonts w:ascii="Garamond" w:hAnsi="Garamond" w:cs="Garamond"/>
          <w:sz w:val="24"/>
        </w:rPr>
        <w:t>kayette bulunmuştur.”</w:t>
      </w:r>
      <w:r>
        <w:rPr>
          <w:rStyle w:val="FootnoteReference"/>
          <w:rFonts w:ascii="Garamond" w:hAnsi="Garamond"/>
          <w:sz w:val="24"/>
        </w:rPr>
        <w:footnoteReference w:id="116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“Bir ihtiyacını mümine şikayet eden (ona derdini söyl</w:t>
      </w:r>
      <w:r>
        <w:rPr>
          <w:rFonts w:ascii="Garamond" w:hAnsi="Garamond" w:cs="Garamond"/>
          <w:sz w:val="24"/>
        </w:rPr>
        <w:t>e</w:t>
      </w:r>
      <w:r>
        <w:rPr>
          <w:rFonts w:ascii="Garamond" w:hAnsi="Garamond" w:cs="Garamond"/>
          <w:sz w:val="24"/>
        </w:rPr>
        <w:t xml:space="preserve">yen), sanki onu </w:t>
      </w:r>
      <w:r>
        <w:rPr>
          <w:rFonts w:ascii="Garamond" w:hAnsi="Garamond" w:cs="Garamond"/>
          <w:sz w:val="24"/>
        </w:rPr>
        <w:lastRenderedPageBreak/>
        <w:t>Allah'a şikayet etmiştir; bir ihtiyacını kafire ş</w:t>
      </w:r>
      <w:r>
        <w:rPr>
          <w:rFonts w:ascii="Garamond" w:hAnsi="Garamond" w:cs="Garamond"/>
          <w:sz w:val="24"/>
        </w:rPr>
        <w:t>i</w:t>
      </w:r>
      <w:r>
        <w:rPr>
          <w:rFonts w:ascii="Garamond" w:hAnsi="Garamond" w:cs="Garamond"/>
          <w:sz w:val="24"/>
        </w:rPr>
        <w:t>kayet eden de sanki Allah'ı ona şikayet etmiştir .”</w:t>
      </w:r>
      <w:r>
        <w:rPr>
          <w:rStyle w:val="FootnoteReference"/>
          <w:rFonts w:ascii="Garamond" w:hAnsi="Garamond"/>
          <w:sz w:val="24"/>
        </w:rPr>
        <w:footnoteReference w:id="116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“Müslüman zorluğa ve darlığa düşünce aziz ve celil olan rabbinden şikayette bulunmam</w:t>
      </w:r>
      <w:r>
        <w:rPr>
          <w:rFonts w:ascii="Garamond" w:hAnsi="Garamond" w:cs="Garamond"/>
          <w:sz w:val="24"/>
        </w:rPr>
        <w:t>a</w:t>
      </w:r>
      <w:r>
        <w:rPr>
          <w:rFonts w:ascii="Garamond" w:hAnsi="Garamond" w:cs="Garamond"/>
          <w:sz w:val="24"/>
        </w:rPr>
        <w:t>lıdır. İşlerinin tedbiri elinde b</w:t>
      </w:r>
      <w:r>
        <w:rPr>
          <w:rFonts w:ascii="Garamond" w:hAnsi="Garamond" w:cs="Garamond"/>
          <w:sz w:val="24"/>
        </w:rPr>
        <w:t>u</w:t>
      </w:r>
      <w:r>
        <w:rPr>
          <w:rFonts w:ascii="Garamond" w:hAnsi="Garamond" w:cs="Garamond"/>
          <w:sz w:val="24"/>
        </w:rPr>
        <w:t>lunan rabbine şikayette bulu</w:t>
      </w:r>
      <w:r>
        <w:rPr>
          <w:rFonts w:ascii="Garamond" w:hAnsi="Garamond" w:cs="Garamond"/>
          <w:sz w:val="24"/>
        </w:rPr>
        <w:t>n</w:t>
      </w:r>
      <w:r>
        <w:rPr>
          <w:rFonts w:ascii="Garamond" w:hAnsi="Garamond" w:cs="Garamond"/>
          <w:sz w:val="24"/>
        </w:rPr>
        <w:t>malıdır.”</w:t>
      </w:r>
      <w:r>
        <w:rPr>
          <w:rStyle w:val="FootnoteReference"/>
          <w:rFonts w:ascii="Garamond" w:hAnsi="Garamond"/>
          <w:sz w:val="24"/>
        </w:rPr>
        <w:footnoteReference w:id="116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“Şikayetini, onu ortadan kaldırabilecek kimseye götür.”</w:t>
      </w:r>
      <w:r>
        <w:rPr>
          <w:rStyle w:val="FootnoteReference"/>
          <w:rFonts w:ascii="Garamond" w:hAnsi="Garamond"/>
          <w:sz w:val="24"/>
        </w:rPr>
        <w:footnoteReference w:id="116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“Sakın! Sakın! Hüzün ve probleminizi telafi etmeyecek ve düşüncesiyle sorununuzu çö</w:t>
      </w:r>
      <w:r>
        <w:rPr>
          <w:rFonts w:ascii="Garamond" w:hAnsi="Garamond" w:cs="Garamond"/>
          <w:sz w:val="24"/>
        </w:rPr>
        <w:t>z</w:t>
      </w:r>
      <w:r>
        <w:rPr>
          <w:rFonts w:ascii="Garamond" w:hAnsi="Garamond" w:cs="Garamond"/>
          <w:sz w:val="24"/>
        </w:rPr>
        <w:t>meyen kimse nezdinde dertle</w:t>
      </w:r>
      <w:r>
        <w:rPr>
          <w:rFonts w:ascii="Garamond" w:hAnsi="Garamond" w:cs="Garamond"/>
          <w:sz w:val="24"/>
        </w:rPr>
        <w:t>ş</w:t>
      </w:r>
      <w:r>
        <w:rPr>
          <w:rFonts w:ascii="Garamond" w:hAnsi="Garamond" w:cs="Garamond"/>
          <w:sz w:val="24"/>
        </w:rPr>
        <w:t>mekten sakının.”</w:t>
      </w:r>
      <w:r>
        <w:rPr>
          <w:rStyle w:val="FootnoteReference"/>
          <w:rFonts w:ascii="Garamond" w:hAnsi="Garamond"/>
          <w:sz w:val="24"/>
        </w:rPr>
        <w:footnoteReference w:id="116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“Cahil olarak yaşayan ve sapık olarak ölen topluluğu A</w:t>
      </w:r>
      <w:r>
        <w:rPr>
          <w:rFonts w:ascii="Garamond" w:hAnsi="Garamond" w:cs="Garamond"/>
          <w:sz w:val="24"/>
        </w:rPr>
        <w:t>l</w:t>
      </w:r>
      <w:r>
        <w:rPr>
          <w:rFonts w:ascii="Garamond" w:hAnsi="Garamond" w:cs="Garamond"/>
          <w:sz w:val="24"/>
        </w:rPr>
        <w:t>lah’a şikayette bulunurum.”</w:t>
      </w:r>
      <w:r>
        <w:rPr>
          <w:rStyle w:val="FootnoteReference"/>
          <w:rFonts w:ascii="Garamond" w:hAnsi="Garamond"/>
          <w:sz w:val="24"/>
        </w:rPr>
        <w:footnoteReference w:id="117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savaş me</w:t>
      </w:r>
      <w:r>
        <w:rPr>
          <w:rFonts w:ascii="Garamond" w:hAnsi="Garamond" w:cs="Garamond"/>
          <w:i/>
          <w:iCs/>
          <w:sz w:val="24"/>
        </w:rPr>
        <w:t>y</w:t>
      </w:r>
      <w:r>
        <w:rPr>
          <w:rFonts w:ascii="Garamond" w:hAnsi="Garamond" w:cs="Garamond"/>
          <w:i/>
          <w:iCs/>
          <w:sz w:val="24"/>
        </w:rPr>
        <w:t>danında düşmanla karşılaşınca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Pr>
          <w:rFonts w:ascii="Garamond" w:hAnsi="Garamond"/>
          <w:sz w:val="24"/>
        </w:rPr>
        <w:t>Allah’ım, Pey</w:t>
      </w:r>
      <w:r>
        <w:rPr>
          <w:rFonts w:ascii="Garamond" w:hAnsi="Garamond"/>
          <w:sz w:val="24"/>
        </w:rPr>
        <w:softHyphen/>
        <w:t>gamberimizin olmayışını, dü</w:t>
      </w:r>
      <w:r>
        <w:rPr>
          <w:rFonts w:ascii="Garamond" w:hAnsi="Garamond"/>
          <w:sz w:val="24"/>
        </w:rPr>
        <w:t>ş</w:t>
      </w:r>
      <w:r>
        <w:rPr>
          <w:rFonts w:ascii="Garamond" w:hAnsi="Garamond"/>
          <w:sz w:val="24"/>
        </w:rPr>
        <w:t>manım</w:t>
      </w:r>
      <w:r>
        <w:rPr>
          <w:rFonts w:ascii="Garamond" w:hAnsi="Garamond"/>
          <w:sz w:val="24"/>
        </w:rPr>
        <w:t>ı</w:t>
      </w:r>
      <w:r>
        <w:rPr>
          <w:rFonts w:ascii="Garamond" w:hAnsi="Garamond"/>
          <w:sz w:val="24"/>
        </w:rPr>
        <w:t>zın çokluğunu, ar</w:t>
      </w:r>
      <w:r>
        <w:rPr>
          <w:rFonts w:ascii="Garamond" w:hAnsi="Garamond"/>
          <w:sz w:val="24"/>
        </w:rPr>
        <w:softHyphen/>
        <w:t>zularımızın perişan oluşunu sana havale</w:t>
      </w:r>
      <w:r w:rsidR="00DD0399">
        <w:rPr>
          <w:rFonts w:ascii="Garamond" w:hAnsi="Garamond"/>
          <w:sz w:val="24"/>
        </w:rPr>
        <w:t xml:space="preserve"> şikayet</w:t>
      </w:r>
      <w:r>
        <w:rPr>
          <w:rFonts w:ascii="Garamond" w:hAnsi="Garamond"/>
          <w:sz w:val="24"/>
        </w:rPr>
        <w:t xml:space="preserve"> ed</w:t>
      </w:r>
      <w:r>
        <w:rPr>
          <w:rFonts w:ascii="Garamond" w:hAnsi="Garamond"/>
          <w:sz w:val="24"/>
        </w:rPr>
        <w:t>i</w:t>
      </w:r>
      <w:r>
        <w:rPr>
          <w:rFonts w:ascii="Garamond" w:hAnsi="Garamond"/>
          <w:sz w:val="24"/>
        </w:rPr>
        <w:t>yoruz.”</w:t>
      </w:r>
      <w:r>
        <w:rPr>
          <w:rStyle w:val="FootnoteReference"/>
          <w:rFonts w:ascii="Garamond" w:hAnsi="Garamond"/>
          <w:sz w:val="24"/>
        </w:rPr>
        <w:footnoteReference w:id="1171"/>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center"/>
        <w:rPr>
          <w:rFonts w:ascii="Garamond" w:hAnsi="Garamond"/>
          <w:sz w:val="24"/>
        </w:rPr>
        <w:sectPr w:rsidR="00DF3D4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sz w:val="24"/>
        </w:rPr>
        <w:lastRenderedPageBreak/>
        <w:br w:type="page"/>
      </w:r>
    </w:p>
    <w:p w:rsidR="00DF3D4E" w:rsidRDefault="00DF3D4E">
      <w:pPr>
        <w:spacing w:line="240" w:lineRule="atLeast"/>
        <w:ind w:firstLine="284"/>
        <w:jc w:val="center"/>
        <w:rPr>
          <w:rFonts w:ascii="Garamond" w:hAnsi="Garamond" w:cs="Garamond"/>
          <w:b/>
          <w:bCs/>
          <w:sz w:val="72"/>
          <w:szCs w:val="72"/>
        </w:rPr>
      </w:pPr>
      <w:r>
        <w:rPr>
          <w:rFonts w:ascii="Garamond" w:hAnsi="Garamond" w:cs="Garamond"/>
          <w:b/>
          <w:bCs/>
          <w:sz w:val="72"/>
          <w:szCs w:val="72"/>
        </w:rPr>
        <w:lastRenderedPageBreak/>
        <w:t>278. Konu</w:t>
      </w:r>
    </w:p>
    <w:p w:rsidR="00DF3D4E" w:rsidRDefault="00DF3D4E">
      <w:pPr>
        <w:pStyle w:val="BodyTextIndent"/>
        <w:spacing w:before="0" w:line="240" w:lineRule="atLeast"/>
        <w:rPr>
          <w:rFonts w:ascii="Garamond" w:hAnsi="Garamond" w:cs="Garamond"/>
          <w:sz w:val="72"/>
          <w:szCs w:val="72"/>
        </w:rPr>
      </w:pPr>
    </w:p>
    <w:p w:rsidR="00DF3D4E" w:rsidRDefault="00DF3D4E">
      <w:pPr>
        <w:pStyle w:val="BodyTextIndent"/>
        <w:spacing w:before="0" w:line="240" w:lineRule="atLeast"/>
        <w:rPr>
          <w:rFonts w:ascii="Garamond" w:hAnsi="Garamond" w:cs="Garamond"/>
          <w:szCs w:val="100"/>
        </w:rPr>
      </w:pPr>
      <w:r>
        <w:rPr>
          <w:rFonts w:ascii="Garamond" w:hAnsi="Garamond" w:cs="Garamond"/>
          <w:szCs w:val="100"/>
        </w:rPr>
        <w:t>eş-Şehadet</w:t>
      </w:r>
    </w:p>
    <w:p w:rsidR="00E124F7" w:rsidRDefault="00E124F7" w:rsidP="00E124F7">
      <w:pPr>
        <w:pStyle w:val="BodyTextIndent"/>
        <w:spacing w:before="0" w:line="240" w:lineRule="atLeast"/>
        <w:rPr>
          <w:rFonts w:ascii="Garamond" w:hAnsi="Garamond" w:cs="Garamond"/>
          <w:sz w:val="90"/>
          <w:szCs w:val="90"/>
        </w:rPr>
      </w:pPr>
      <w:r>
        <w:rPr>
          <w:rFonts w:ascii="Garamond" w:hAnsi="Garamond" w:cs="Garamond"/>
          <w:sz w:val="90"/>
          <w:szCs w:val="90"/>
        </w:rPr>
        <w:t>Şahitlik-</w:t>
      </w:r>
      <w:r w:rsidR="00DF3D4E">
        <w:rPr>
          <w:rFonts w:ascii="Garamond" w:hAnsi="Garamond" w:cs="Garamond"/>
          <w:sz w:val="90"/>
          <w:szCs w:val="90"/>
        </w:rPr>
        <w:t xml:space="preserve">Tanıklık </w:t>
      </w:r>
      <w:r>
        <w:rPr>
          <w:rFonts w:ascii="Garamond" w:hAnsi="Garamond" w:cs="Garamond"/>
          <w:sz w:val="90"/>
          <w:szCs w:val="90"/>
        </w:rPr>
        <w:t>( 1)</w:t>
      </w:r>
    </w:p>
    <w:p w:rsidR="00DF3D4E" w:rsidRDefault="00E124F7" w:rsidP="00E124F7">
      <w:pPr>
        <w:pStyle w:val="BodyTextIndent"/>
        <w:spacing w:before="0" w:line="240" w:lineRule="atLeast"/>
        <w:rPr>
          <w:rFonts w:ascii="Garamond" w:hAnsi="Garamond" w:cs="Garamond"/>
          <w:sz w:val="90"/>
          <w:szCs w:val="90"/>
        </w:rPr>
      </w:pPr>
      <w:r>
        <w:rPr>
          <w:rFonts w:ascii="Garamond" w:hAnsi="Garamond" w:cs="Garamond"/>
          <w:sz w:val="90"/>
          <w:szCs w:val="90"/>
        </w:rPr>
        <w:t xml:space="preserve"> (Yargıda)</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104/301; Ebvab’uş Şehadat</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Kenz’ul Ummal, 7/12-29; Kitab’uş Şehadat</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Vesail’uş Şia, 18/225, Kitab’uş Şehadat</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27317F" w:rsidP="00F35803">
      <w:pPr>
        <w:rPr>
          <w:rFonts w:cs="Garamond"/>
          <w:sz w:val="24"/>
          <w:szCs w:val="24"/>
        </w:rPr>
      </w:pPr>
      <w:bookmarkStart w:id="605" w:name="_Toc527941734"/>
      <w:bookmarkStart w:id="606" w:name="_Toc527942538"/>
      <w:bookmarkStart w:id="607" w:name="_Toc527943342"/>
      <w:r>
        <w:rPr>
          <w:noProof/>
          <w:lang w:val="en-US" w:eastAsia="en-US"/>
        </w:rPr>
        <mc:AlternateContent>
          <mc:Choice Requires="wps">
            <w:drawing>
              <wp:anchor distT="0" distB="0" distL="114300" distR="114300" simplePos="0" relativeHeight="251670016"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6FA76" id="Line 4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6tjbbi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605"/>
      <w:bookmarkEnd w:id="606"/>
      <w:bookmarkEnd w:id="607"/>
    </w:p>
    <w:p w:rsidR="00DF3D4E" w:rsidRDefault="00DF3D4E">
      <w:pPr>
        <w:pStyle w:val="Heading1"/>
        <w:spacing w:line="240" w:lineRule="atLeast"/>
        <w:ind w:firstLine="284"/>
        <w:rPr>
          <w:rFonts w:cs="Garamond"/>
          <w:szCs w:val="28"/>
        </w:r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DF3D4E" w:rsidRDefault="00DF3D4E">
      <w:pPr>
        <w:pStyle w:val="Heading1"/>
        <w:spacing w:line="240" w:lineRule="atLeast"/>
        <w:ind w:firstLine="284"/>
        <w:rPr>
          <w:rFonts w:cs="Garamond"/>
          <w:szCs w:val="28"/>
        </w:rPr>
      </w:pPr>
      <w:r>
        <w:rPr>
          <w:rFonts w:cs="Garamond"/>
          <w:szCs w:val="28"/>
        </w:rPr>
        <w:lastRenderedPageBreak/>
        <w:br w:type="page"/>
      </w:r>
      <w:bookmarkStart w:id="608" w:name="_Toc527943343"/>
      <w:r>
        <w:rPr>
          <w:rFonts w:cs="Garamond"/>
          <w:szCs w:val="28"/>
        </w:rPr>
        <w:lastRenderedPageBreak/>
        <w:t>2094. Bölüm</w:t>
      </w:r>
      <w:bookmarkEnd w:id="608"/>
    </w:p>
    <w:p w:rsidR="00DF3D4E" w:rsidRDefault="00DF3D4E">
      <w:pPr>
        <w:pStyle w:val="Heading1"/>
        <w:spacing w:line="240" w:lineRule="atLeast"/>
        <w:ind w:firstLine="284"/>
        <w:rPr>
          <w:rFonts w:cs="Garamond"/>
          <w:szCs w:val="28"/>
        </w:rPr>
      </w:pPr>
      <w:bookmarkStart w:id="609" w:name="_Toc527943344"/>
      <w:r>
        <w:rPr>
          <w:rFonts w:cs="Garamond"/>
          <w:szCs w:val="28"/>
        </w:rPr>
        <w:t>Adil Şahitlik</w:t>
      </w:r>
      <w:bookmarkEnd w:id="609"/>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rPr>
          <w:rFonts w:ascii="Garamond" w:hAnsi="Garamond" w:cs="Garamond"/>
          <w:b/>
          <w:bCs/>
          <w:sz w:val="24"/>
          <w:u w:val="single"/>
        </w:rPr>
      </w:pPr>
      <w:r>
        <w:rPr>
          <w:rFonts w:ascii="Garamond" w:hAnsi="Garamond" w:cs="Garamond"/>
          <w:b/>
          <w:bCs/>
          <w:sz w:val="24"/>
          <w:u w:val="single"/>
        </w:rPr>
        <w:t xml:space="preserve">Kur’an: </w:t>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“Ey iman edenler! Kend</w:t>
      </w:r>
      <w:r>
        <w:rPr>
          <w:rFonts w:ascii="Garamond" w:hAnsi="Garamond" w:cs="Garamond"/>
          <w:b/>
          <w:bCs/>
          <w:sz w:val="24"/>
        </w:rPr>
        <w:t>i</w:t>
      </w:r>
      <w:r>
        <w:rPr>
          <w:rFonts w:ascii="Garamond" w:hAnsi="Garamond" w:cs="Garamond"/>
          <w:b/>
          <w:bCs/>
          <w:sz w:val="24"/>
        </w:rPr>
        <w:t>niz, ana babanız ve yakınlar</w:t>
      </w:r>
      <w:r>
        <w:rPr>
          <w:rFonts w:ascii="Garamond" w:hAnsi="Garamond" w:cs="Garamond"/>
          <w:b/>
          <w:bCs/>
          <w:sz w:val="24"/>
        </w:rPr>
        <w:t>ı</w:t>
      </w:r>
      <w:r>
        <w:rPr>
          <w:rFonts w:ascii="Garamond" w:hAnsi="Garamond" w:cs="Garamond"/>
          <w:b/>
          <w:bCs/>
          <w:sz w:val="24"/>
        </w:rPr>
        <w:t>nız aleyhlerine de olsa, Allah için şahit olarak adaleti göz</w:t>
      </w:r>
      <w:r>
        <w:rPr>
          <w:rFonts w:ascii="Garamond" w:hAnsi="Garamond" w:cs="Garamond"/>
          <w:b/>
          <w:bCs/>
          <w:sz w:val="24"/>
        </w:rPr>
        <w:t>e</w:t>
      </w:r>
      <w:r>
        <w:rPr>
          <w:rFonts w:ascii="Garamond" w:hAnsi="Garamond" w:cs="Garamond"/>
          <w:b/>
          <w:bCs/>
          <w:sz w:val="24"/>
        </w:rPr>
        <w:t>tin; ister zengin, ister fakir o</w:t>
      </w:r>
      <w:r>
        <w:rPr>
          <w:rFonts w:ascii="Garamond" w:hAnsi="Garamond" w:cs="Garamond"/>
          <w:b/>
          <w:bCs/>
          <w:sz w:val="24"/>
        </w:rPr>
        <w:t>l</w:t>
      </w:r>
      <w:r>
        <w:rPr>
          <w:rFonts w:ascii="Garamond" w:hAnsi="Garamond" w:cs="Garamond"/>
          <w:b/>
          <w:bCs/>
          <w:sz w:val="24"/>
        </w:rPr>
        <w:t>sun, Allah onlara daha yakı</w:t>
      </w:r>
      <w:r>
        <w:rPr>
          <w:rFonts w:ascii="Garamond" w:hAnsi="Garamond" w:cs="Garamond"/>
          <w:b/>
          <w:bCs/>
          <w:sz w:val="24"/>
        </w:rPr>
        <w:t>n</w:t>
      </w:r>
      <w:r>
        <w:rPr>
          <w:rFonts w:ascii="Garamond" w:hAnsi="Garamond" w:cs="Garamond"/>
          <w:b/>
          <w:bCs/>
          <w:sz w:val="24"/>
        </w:rPr>
        <w:t>dır. Adaletinizde heveslere uymayın. Eğer eğriltirseniz veya yüz çevirirseniz bilin ki, Allah işlediklerinizden şüph</w:t>
      </w:r>
      <w:r>
        <w:rPr>
          <w:rFonts w:ascii="Garamond" w:hAnsi="Garamond" w:cs="Garamond"/>
          <w:b/>
          <w:bCs/>
          <w:sz w:val="24"/>
        </w:rPr>
        <w:t>e</w:t>
      </w:r>
      <w:r>
        <w:rPr>
          <w:rFonts w:ascii="Garamond" w:hAnsi="Garamond" w:cs="Garamond"/>
          <w:b/>
          <w:bCs/>
          <w:sz w:val="24"/>
        </w:rPr>
        <w:t xml:space="preserve">siz haberdardır.” </w:t>
      </w:r>
      <w:r>
        <w:rPr>
          <w:rStyle w:val="FootnoteReference"/>
          <w:rFonts w:ascii="Garamond" w:hAnsi="Garamond"/>
          <w:b/>
          <w:bCs/>
          <w:sz w:val="24"/>
        </w:rPr>
        <w:footnoteReference w:id="1172"/>
      </w:r>
    </w:p>
    <w:p w:rsidR="00DF3D4E" w:rsidRDefault="00DF3D4E" w:rsidP="00514177">
      <w:pPr>
        <w:spacing w:line="240" w:lineRule="atLeast"/>
        <w:ind w:firstLine="284"/>
        <w:jc w:val="lowKashida"/>
        <w:rPr>
          <w:rFonts w:ascii="Garamond" w:hAnsi="Garamond" w:cs="Garamond"/>
          <w:i/>
          <w:iCs/>
          <w:sz w:val="24"/>
        </w:rPr>
      </w:pPr>
      <w:r>
        <w:rPr>
          <w:rFonts w:ascii="Garamond" w:hAnsi="Garamond" w:cs="Garamond"/>
          <w:b/>
          <w:bCs/>
          <w:sz w:val="24"/>
        </w:rPr>
        <w:t xml:space="preserve">“Ey iman edenler! Allah </w:t>
      </w:r>
      <w:r>
        <w:rPr>
          <w:rFonts w:ascii="Garamond" w:hAnsi="Garamond" w:cs="Garamond"/>
          <w:b/>
          <w:bCs/>
          <w:sz w:val="24"/>
        </w:rPr>
        <w:t>i</w:t>
      </w:r>
      <w:r>
        <w:rPr>
          <w:rFonts w:ascii="Garamond" w:hAnsi="Garamond" w:cs="Garamond"/>
          <w:b/>
          <w:bCs/>
          <w:sz w:val="24"/>
        </w:rPr>
        <w:t>çin adaleti ayakta tutup göz</w:t>
      </w:r>
      <w:r>
        <w:rPr>
          <w:rFonts w:ascii="Garamond" w:hAnsi="Garamond" w:cs="Garamond"/>
          <w:b/>
          <w:bCs/>
          <w:sz w:val="24"/>
        </w:rPr>
        <w:t>e</w:t>
      </w:r>
      <w:r>
        <w:rPr>
          <w:rFonts w:ascii="Garamond" w:hAnsi="Garamond" w:cs="Garamond"/>
          <w:b/>
          <w:bCs/>
          <w:sz w:val="24"/>
        </w:rPr>
        <w:t>ten şahitler olun. Bir toplul</w:t>
      </w:r>
      <w:r>
        <w:rPr>
          <w:rFonts w:ascii="Garamond" w:hAnsi="Garamond" w:cs="Garamond"/>
          <w:b/>
          <w:bCs/>
          <w:sz w:val="24"/>
        </w:rPr>
        <w:t>u</w:t>
      </w:r>
      <w:r>
        <w:rPr>
          <w:rFonts w:ascii="Garamond" w:hAnsi="Garamond" w:cs="Garamond"/>
          <w:b/>
          <w:bCs/>
          <w:sz w:val="24"/>
        </w:rPr>
        <w:t>ğa olan öfkeniz sizi adaletsi</w:t>
      </w:r>
      <w:r>
        <w:rPr>
          <w:rFonts w:ascii="Garamond" w:hAnsi="Garamond" w:cs="Garamond"/>
          <w:b/>
          <w:bCs/>
          <w:sz w:val="24"/>
        </w:rPr>
        <w:t>z</w:t>
      </w:r>
      <w:r>
        <w:rPr>
          <w:rFonts w:ascii="Garamond" w:hAnsi="Garamond" w:cs="Garamond"/>
          <w:b/>
          <w:bCs/>
          <w:sz w:val="24"/>
        </w:rPr>
        <w:t xml:space="preserve">liğe sürüklemesin; adil olun; bu, </w:t>
      </w:r>
      <w:r w:rsidR="00514177">
        <w:rPr>
          <w:rFonts w:ascii="Garamond" w:hAnsi="Garamond" w:cs="Garamond"/>
          <w:b/>
          <w:bCs/>
          <w:sz w:val="24"/>
        </w:rPr>
        <w:t xml:space="preserve">takvaya </w:t>
      </w:r>
      <w:r>
        <w:rPr>
          <w:rFonts w:ascii="Garamond" w:hAnsi="Garamond" w:cs="Garamond"/>
          <w:b/>
          <w:bCs/>
          <w:sz w:val="24"/>
        </w:rPr>
        <w:t>daha yakındır. A</w:t>
      </w:r>
      <w:r>
        <w:rPr>
          <w:rFonts w:ascii="Garamond" w:hAnsi="Garamond" w:cs="Garamond"/>
          <w:b/>
          <w:bCs/>
          <w:sz w:val="24"/>
        </w:rPr>
        <w:t>l</w:t>
      </w:r>
      <w:r>
        <w:rPr>
          <w:rFonts w:ascii="Garamond" w:hAnsi="Garamond" w:cs="Garamond"/>
          <w:b/>
          <w:bCs/>
          <w:sz w:val="24"/>
        </w:rPr>
        <w:t>lah'tan sakının, doğrusu A</w:t>
      </w:r>
      <w:r>
        <w:rPr>
          <w:rFonts w:ascii="Garamond" w:hAnsi="Garamond" w:cs="Garamond"/>
          <w:b/>
          <w:bCs/>
          <w:sz w:val="24"/>
        </w:rPr>
        <w:t>l</w:t>
      </w:r>
      <w:r>
        <w:rPr>
          <w:rFonts w:ascii="Garamond" w:hAnsi="Garamond" w:cs="Garamond"/>
          <w:b/>
          <w:bCs/>
          <w:sz w:val="24"/>
        </w:rPr>
        <w:t>lah işlediklerinizden habe</w:t>
      </w:r>
      <w:r>
        <w:rPr>
          <w:rFonts w:ascii="Garamond" w:hAnsi="Garamond" w:cs="Garamond"/>
          <w:b/>
          <w:bCs/>
          <w:sz w:val="24"/>
        </w:rPr>
        <w:t>r</w:t>
      </w:r>
      <w:r>
        <w:rPr>
          <w:rFonts w:ascii="Garamond" w:hAnsi="Garamond" w:cs="Garamond"/>
          <w:b/>
          <w:bCs/>
          <w:sz w:val="24"/>
        </w:rPr>
        <w:t xml:space="preserve">dardır.” </w:t>
      </w:r>
      <w:r>
        <w:rPr>
          <w:rStyle w:val="FootnoteReference"/>
          <w:rFonts w:ascii="Garamond" w:hAnsi="Garamond"/>
          <w:b/>
          <w:bCs/>
          <w:sz w:val="24"/>
        </w:rPr>
        <w:footnoteReference w:id="1173"/>
      </w:r>
    </w:p>
    <w:p w:rsidR="00DF3D4E" w:rsidRDefault="00DF3D4E" w:rsidP="00514177">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sidR="00514177">
        <w:rPr>
          <w:rFonts w:ascii="Garamond" w:hAnsi="Garamond" w:cs="Garamond"/>
          <w:sz w:val="24"/>
        </w:rPr>
        <w:t>“Adalet şahitliğin</w:t>
      </w:r>
      <w:r>
        <w:rPr>
          <w:rFonts w:ascii="Garamond" w:hAnsi="Garamond" w:cs="Garamond"/>
          <w:sz w:val="24"/>
        </w:rPr>
        <w:t xml:space="preserve"> ruh</w:t>
      </w:r>
      <w:r>
        <w:rPr>
          <w:rFonts w:ascii="Garamond" w:hAnsi="Garamond" w:cs="Garamond"/>
          <w:sz w:val="24"/>
        </w:rPr>
        <w:t>u</w:t>
      </w:r>
      <w:r>
        <w:rPr>
          <w:rFonts w:ascii="Garamond" w:hAnsi="Garamond" w:cs="Garamond"/>
          <w:sz w:val="24"/>
        </w:rPr>
        <w:t>dur.”</w:t>
      </w:r>
      <w:r>
        <w:rPr>
          <w:rStyle w:val="FootnoteReference"/>
          <w:rFonts w:ascii="Garamond" w:hAnsi="Garamond"/>
          <w:sz w:val="24"/>
        </w:rPr>
        <w:footnoteReference w:id="117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“Ben adilim ve ben sadece adalet üzere tanıklıkta bulunurum.”</w:t>
      </w:r>
      <w:r>
        <w:rPr>
          <w:rStyle w:val="FootnoteReference"/>
          <w:rFonts w:ascii="Garamond" w:hAnsi="Garamond"/>
          <w:sz w:val="24"/>
        </w:rPr>
        <w:footnoteReference w:id="117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“Ben zulüm üzere t</w:t>
      </w:r>
      <w:r>
        <w:rPr>
          <w:rFonts w:ascii="Garamond" w:hAnsi="Garamond" w:cs="Garamond"/>
          <w:sz w:val="24"/>
        </w:rPr>
        <w:t>a</w:t>
      </w:r>
      <w:r>
        <w:rPr>
          <w:rFonts w:ascii="Garamond" w:hAnsi="Garamond" w:cs="Garamond"/>
          <w:sz w:val="24"/>
        </w:rPr>
        <w:t>nıklıkta bulunmam.”</w:t>
      </w:r>
      <w:r>
        <w:rPr>
          <w:rStyle w:val="FootnoteReference"/>
          <w:rFonts w:ascii="Garamond" w:hAnsi="Garamond"/>
          <w:sz w:val="24"/>
        </w:rPr>
        <w:footnoteReference w:id="1176"/>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610" w:name="_Toc527943345"/>
      <w:r>
        <w:rPr>
          <w:rFonts w:cs="Garamond"/>
          <w:szCs w:val="28"/>
        </w:rPr>
        <w:t>2095. Bölüm</w:t>
      </w:r>
      <w:bookmarkEnd w:id="610"/>
    </w:p>
    <w:p w:rsidR="00DF3D4E" w:rsidRDefault="00514177">
      <w:pPr>
        <w:pStyle w:val="Heading1"/>
        <w:spacing w:line="240" w:lineRule="atLeast"/>
        <w:ind w:firstLine="284"/>
        <w:rPr>
          <w:rFonts w:cs="Garamond"/>
          <w:szCs w:val="28"/>
        </w:rPr>
      </w:pPr>
      <w:bookmarkStart w:id="611" w:name="_Toc527943346"/>
      <w:r>
        <w:rPr>
          <w:rFonts w:cs="Garamond"/>
          <w:szCs w:val="28"/>
        </w:rPr>
        <w:t>Ta</w:t>
      </w:r>
      <w:r w:rsidR="00DF3D4E">
        <w:rPr>
          <w:rFonts w:cs="Garamond"/>
          <w:szCs w:val="28"/>
        </w:rPr>
        <w:t>nıklık Etmeye Te</w:t>
      </w:r>
      <w:r w:rsidR="00DF3D4E">
        <w:rPr>
          <w:rFonts w:cs="Garamond"/>
          <w:szCs w:val="28"/>
        </w:rPr>
        <w:t>ş</w:t>
      </w:r>
      <w:r w:rsidR="00DF3D4E">
        <w:rPr>
          <w:rFonts w:cs="Garamond"/>
          <w:szCs w:val="28"/>
        </w:rPr>
        <w:t>vik</w:t>
      </w:r>
      <w:bookmarkEnd w:id="611"/>
      <w:r w:rsidR="00DF3D4E">
        <w:rPr>
          <w:rFonts w:cs="Garamond"/>
          <w:szCs w:val="28"/>
        </w:rPr>
        <w:t xml:space="preserve"> </w:t>
      </w:r>
    </w:p>
    <w:p w:rsidR="00DF3D4E" w:rsidRDefault="00DF3D4E">
      <w:pPr>
        <w:spacing w:line="240" w:lineRule="atLeast"/>
        <w:ind w:firstLine="284"/>
        <w:rPr>
          <w:rFonts w:ascii="Garamond" w:hAnsi="Garamond"/>
          <w:sz w:val="24"/>
        </w:rPr>
      </w:pPr>
    </w:p>
    <w:p w:rsidR="00DF3D4E" w:rsidRDefault="00DF3D4E">
      <w:pPr>
        <w:spacing w:line="240" w:lineRule="atLeast"/>
        <w:ind w:firstLine="284"/>
        <w:rPr>
          <w:rFonts w:ascii="Garamond" w:hAnsi="Garamond" w:cs="Garamond"/>
          <w:b/>
          <w:bCs/>
          <w:sz w:val="24"/>
          <w:u w:val="single"/>
        </w:rPr>
      </w:pPr>
      <w:r>
        <w:rPr>
          <w:rFonts w:ascii="Garamond" w:hAnsi="Garamond" w:cs="Garamond"/>
          <w:b/>
          <w:bCs/>
          <w:sz w:val="24"/>
          <w:u w:val="single"/>
        </w:rPr>
        <w:t xml:space="preserve">Kur’an: </w:t>
      </w:r>
    </w:p>
    <w:p w:rsidR="00DF3D4E" w:rsidRDefault="00DF3D4E" w:rsidP="00096596">
      <w:pPr>
        <w:spacing w:line="240" w:lineRule="atLeast"/>
        <w:ind w:firstLine="284"/>
        <w:jc w:val="lowKashida"/>
        <w:rPr>
          <w:rFonts w:ascii="Garamond" w:hAnsi="Garamond" w:cs="Garamond"/>
          <w:b/>
          <w:bCs/>
          <w:sz w:val="24"/>
        </w:rPr>
      </w:pPr>
      <w:r>
        <w:rPr>
          <w:rFonts w:ascii="Garamond" w:hAnsi="Garamond" w:cs="Garamond"/>
          <w:b/>
          <w:bCs/>
          <w:sz w:val="24"/>
        </w:rPr>
        <w:t>“</w:t>
      </w:r>
      <w:r w:rsidR="00096596">
        <w:rPr>
          <w:rFonts w:ascii="Garamond" w:hAnsi="Garamond" w:cs="Garamond"/>
          <w:b/>
          <w:bCs/>
          <w:sz w:val="24"/>
        </w:rPr>
        <w:t>Onlar şahitliklerini</w:t>
      </w:r>
      <w:r>
        <w:rPr>
          <w:rFonts w:ascii="Garamond" w:hAnsi="Garamond" w:cs="Garamond"/>
          <w:b/>
          <w:bCs/>
          <w:sz w:val="24"/>
        </w:rPr>
        <w:t xml:space="preserve"> </w:t>
      </w:r>
      <w:r w:rsidR="00096596">
        <w:rPr>
          <w:rFonts w:ascii="Garamond" w:hAnsi="Garamond" w:cs="Garamond"/>
          <w:b/>
          <w:bCs/>
          <w:sz w:val="24"/>
        </w:rPr>
        <w:t>do</w:t>
      </w:r>
      <w:r w:rsidR="00096596">
        <w:rPr>
          <w:rFonts w:ascii="Garamond" w:hAnsi="Garamond" w:cs="Garamond"/>
          <w:b/>
          <w:bCs/>
          <w:sz w:val="24"/>
        </w:rPr>
        <w:t>s</w:t>
      </w:r>
      <w:r w:rsidR="00096596">
        <w:rPr>
          <w:rFonts w:ascii="Garamond" w:hAnsi="Garamond" w:cs="Garamond"/>
          <w:b/>
          <w:bCs/>
          <w:sz w:val="24"/>
        </w:rPr>
        <w:t>doğru yapanlardır.</w:t>
      </w:r>
      <w:r>
        <w:rPr>
          <w:rFonts w:ascii="Garamond" w:hAnsi="Garamond" w:cs="Garamond"/>
          <w:b/>
          <w:bCs/>
          <w:sz w:val="24"/>
        </w:rPr>
        <w:t>”</w:t>
      </w:r>
      <w:r>
        <w:rPr>
          <w:rStyle w:val="FootnoteReference"/>
          <w:rFonts w:ascii="Garamond" w:hAnsi="Garamond"/>
          <w:b/>
          <w:bCs/>
          <w:sz w:val="24"/>
        </w:rPr>
        <w:footnoteReference w:id="1177"/>
      </w:r>
    </w:p>
    <w:p w:rsidR="00DF3D4E" w:rsidRDefault="00DF3D4E">
      <w:pPr>
        <w:spacing w:line="240" w:lineRule="atLeast"/>
        <w:ind w:firstLine="284"/>
        <w:jc w:val="lowKashida"/>
        <w:rPr>
          <w:rFonts w:ascii="Garamond" w:hAnsi="Garamond" w:cs="Garamond"/>
          <w:i/>
          <w:iCs/>
          <w:sz w:val="24"/>
        </w:rPr>
      </w:pPr>
      <w:r>
        <w:rPr>
          <w:rFonts w:ascii="Garamond" w:hAnsi="Garamond" w:cs="Garamond"/>
          <w:b/>
          <w:bCs/>
          <w:sz w:val="24"/>
        </w:rPr>
        <w:t>“Allah için şahadet için kalkın.”</w:t>
      </w:r>
      <w:r>
        <w:rPr>
          <w:rStyle w:val="FootnoteReference"/>
          <w:rFonts w:ascii="Garamond" w:hAnsi="Garamond"/>
          <w:sz w:val="24"/>
        </w:rPr>
        <w:footnoteReference w:id="1178"/>
      </w:r>
      <w:r>
        <w:rPr>
          <w:rFonts w:ascii="Garamond" w:hAnsi="Garamond" w:cs="Garamond"/>
          <w:sz w:val="24"/>
        </w:rPr>
        <w:t xml:space="preserve"> </w:t>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bir Müslümanın hakkını ihya etmek için hak üzere tanıklık ederse k</w:t>
      </w:r>
      <w:r>
        <w:rPr>
          <w:rFonts w:ascii="Garamond" w:hAnsi="Garamond" w:cs="Garamond"/>
          <w:sz w:val="24"/>
        </w:rPr>
        <w:t>ı</w:t>
      </w:r>
      <w:r>
        <w:rPr>
          <w:rFonts w:ascii="Garamond" w:hAnsi="Garamond" w:cs="Garamond"/>
          <w:sz w:val="24"/>
        </w:rPr>
        <w:t>yamet günü yüzünün nuru göz alabildiğince uzadığı bir halde getirilir ve yaratıkla</w:t>
      </w:r>
      <w:r w:rsidR="00096596">
        <w:rPr>
          <w:rFonts w:ascii="Garamond" w:hAnsi="Garamond" w:cs="Garamond"/>
          <w:sz w:val="24"/>
        </w:rPr>
        <w:t>r</w:t>
      </w:r>
      <w:r>
        <w:rPr>
          <w:rFonts w:ascii="Garamond" w:hAnsi="Garamond" w:cs="Garamond"/>
          <w:sz w:val="24"/>
        </w:rPr>
        <w:t xml:space="preserve"> onu ismi ve soyu ile tanırlar.”</w:t>
      </w:r>
      <w:r>
        <w:rPr>
          <w:rStyle w:val="FootnoteReference"/>
          <w:rFonts w:ascii="Garamond" w:hAnsi="Garamond"/>
          <w:sz w:val="24"/>
        </w:rPr>
        <w:footnoteReference w:id="1179"/>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612" w:name="_Toc527943347"/>
      <w:r>
        <w:rPr>
          <w:rFonts w:cs="Garamond"/>
          <w:szCs w:val="28"/>
        </w:rPr>
        <w:t>2096. Bölüm</w:t>
      </w:r>
      <w:bookmarkEnd w:id="612"/>
    </w:p>
    <w:p w:rsidR="00DF3D4E" w:rsidRDefault="00DF3D4E" w:rsidP="00FD2A98">
      <w:pPr>
        <w:pStyle w:val="Heading1"/>
        <w:spacing w:line="240" w:lineRule="atLeast"/>
        <w:ind w:firstLine="284"/>
        <w:rPr>
          <w:rFonts w:cs="Garamond"/>
          <w:szCs w:val="28"/>
        </w:rPr>
      </w:pPr>
      <w:bookmarkStart w:id="613" w:name="_Toc527943348"/>
      <w:r>
        <w:rPr>
          <w:rFonts w:cs="Garamond"/>
          <w:szCs w:val="28"/>
        </w:rPr>
        <w:t>Tanıklık Etme</w:t>
      </w:r>
      <w:r w:rsidR="00FD2A98">
        <w:rPr>
          <w:rFonts w:cs="Garamond"/>
          <w:szCs w:val="28"/>
        </w:rPr>
        <w:t>me</w:t>
      </w:r>
      <w:r>
        <w:rPr>
          <w:rFonts w:cs="Garamond"/>
          <w:szCs w:val="28"/>
        </w:rPr>
        <w:t>kten Sakındı</w:t>
      </w:r>
      <w:r>
        <w:rPr>
          <w:rFonts w:cs="Garamond"/>
          <w:szCs w:val="28"/>
        </w:rPr>
        <w:t>r</w:t>
      </w:r>
      <w:r>
        <w:rPr>
          <w:rFonts w:cs="Garamond"/>
          <w:szCs w:val="28"/>
        </w:rPr>
        <w:t>mak</w:t>
      </w:r>
      <w:bookmarkEnd w:id="613"/>
      <w:r>
        <w:rPr>
          <w:rFonts w:cs="Garamond"/>
          <w:szCs w:val="28"/>
        </w:rPr>
        <w:t xml:space="preserve"> </w:t>
      </w:r>
    </w:p>
    <w:p w:rsidR="00DF3D4E" w:rsidRDefault="00DF3D4E">
      <w:pPr>
        <w:spacing w:line="240" w:lineRule="atLeast"/>
        <w:ind w:firstLine="284"/>
        <w:rPr>
          <w:rFonts w:ascii="Garamond" w:hAnsi="Garamond"/>
          <w:sz w:val="24"/>
        </w:rPr>
      </w:pPr>
    </w:p>
    <w:p w:rsidR="00DF3D4E" w:rsidRDefault="00DF3D4E">
      <w:pPr>
        <w:spacing w:line="240" w:lineRule="atLeast"/>
        <w:ind w:firstLine="284"/>
        <w:rPr>
          <w:rFonts w:ascii="Garamond" w:hAnsi="Garamond" w:cs="Garamond"/>
          <w:b/>
          <w:bCs/>
          <w:sz w:val="24"/>
          <w:u w:val="single"/>
        </w:rPr>
      </w:pPr>
      <w:r>
        <w:rPr>
          <w:rFonts w:ascii="Garamond" w:hAnsi="Garamond" w:cs="Garamond"/>
          <w:b/>
          <w:bCs/>
          <w:sz w:val="24"/>
          <w:u w:val="single"/>
        </w:rPr>
        <w:t xml:space="preserve">Kur’an: </w:t>
      </w:r>
    </w:p>
    <w:p w:rsidR="00DF3D4E" w:rsidRDefault="00DF3D4E">
      <w:pPr>
        <w:spacing w:line="240" w:lineRule="atLeast"/>
        <w:ind w:firstLine="284"/>
        <w:jc w:val="lowKashida"/>
        <w:rPr>
          <w:rFonts w:ascii="Garamond" w:hAnsi="Garamond" w:cs="Garamond"/>
          <w:b/>
          <w:bCs/>
          <w:i/>
          <w:iCs/>
          <w:sz w:val="24"/>
        </w:rPr>
      </w:pPr>
      <w:r>
        <w:rPr>
          <w:rFonts w:ascii="Garamond" w:hAnsi="Garamond" w:cs="Garamond"/>
          <w:b/>
          <w:bCs/>
          <w:sz w:val="24"/>
        </w:rPr>
        <w:t xml:space="preserve">“Şahitler çağırıldıklarında çekinmesinler.” </w:t>
      </w:r>
      <w:r>
        <w:rPr>
          <w:rStyle w:val="FootnoteReference"/>
          <w:rFonts w:ascii="Garamond" w:hAnsi="Garamond"/>
          <w:b/>
          <w:bCs/>
          <w:sz w:val="24"/>
        </w:rPr>
        <w:footnoteReference w:id="118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Kazım (a.s) Allah-u Teala’nın </w:t>
      </w:r>
      <w:r>
        <w:rPr>
          <w:rFonts w:ascii="Garamond" w:hAnsi="Garamond" w:cs="Garamond"/>
          <w:sz w:val="24"/>
        </w:rPr>
        <w:t>“</w:t>
      </w:r>
      <w:r>
        <w:rPr>
          <w:rFonts w:ascii="Garamond" w:hAnsi="Garamond" w:cs="Garamond"/>
          <w:b/>
          <w:bCs/>
          <w:sz w:val="24"/>
        </w:rPr>
        <w:t>Ve tanıklar (tanıkl</w:t>
      </w:r>
      <w:r>
        <w:rPr>
          <w:rFonts w:ascii="Garamond" w:hAnsi="Garamond" w:cs="Garamond"/>
          <w:b/>
          <w:bCs/>
          <w:sz w:val="24"/>
        </w:rPr>
        <w:t>ı</w:t>
      </w:r>
      <w:r>
        <w:rPr>
          <w:rFonts w:ascii="Garamond" w:hAnsi="Garamond" w:cs="Garamond"/>
          <w:b/>
          <w:bCs/>
          <w:sz w:val="24"/>
        </w:rPr>
        <w:t>ğa) çağrıldığı zaman</w:t>
      </w:r>
      <w:r w:rsidR="00FD2A98">
        <w:rPr>
          <w:rFonts w:ascii="Garamond" w:hAnsi="Garamond" w:cs="Garamond"/>
          <w:b/>
          <w:bCs/>
          <w:sz w:val="24"/>
        </w:rPr>
        <w:t>…</w:t>
      </w:r>
      <w:r>
        <w:rPr>
          <w:rFonts w:ascii="Garamond" w:hAnsi="Garamond" w:cs="Garamond"/>
          <w:b/>
          <w:bCs/>
          <w:sz w:val="24"/>
        </w:rPr>
        <w:t xml:space="preserve">” </w:t>
      </w:r>
      <w:r>
        <w:rPr>
          <w:rFonts w:ascii="Garamond" w:hAnsi="Garamond" w:cs="Garamond"/>
          <w:i/>
          <w:iCs/>
          <w:sz w:val="24"/>
        </w:rPr>
        <w:t xml:space="preserve">ayeti hakkında şöyle </w:t>
      </w:r>
      <w:r>
        <w:rPr>
          <w:rFonts w:ascii="Garamond" w:hAnsi="Garamond" w:cs="Garamond"/>
          <w:i/>
          <w:iCs/>
          <w:sz w:val="24"/>
        </w:rPr>
        <w:lastRenderedPageBreak/>
        <w:t xml:space="preserve">buyurmuştur: </w:t>
      </w:r>
      <w:r>
        <w:rPr>
          <w:rFonts w:ascii="Garamond" w:hAnsi="Garamond" w:cs="Garamond"/>
          <w:sz w:val="24"/>
        </w:rPr>
        <w:t>“Bir</w:t>
      </w:r>
      <w:r>
        <w:rPr>
          <w:rFonts w:ascii="Garamond" w:hAnsi="Garamond" w:cs="Garamond"/>
          <w:sz w:val="24"/>
        </w:rPr>
        <w:t>i</w:t>
      </w:r>
      <w:r>
        <w:rPr>
          <w:rFonts w:ascii="Garamond" w:hAnsi="Garamond" w:cs="Garamond"/>
          <w:sz w:val="24"/>
        </w:rPr>
        <w:t>si</w:t>
      </w:r>
      <w:r w:rsidR="00FD2A98">
        <w:rPr>
          <w:rFonts w:ascii="Garamond" w:hAnsi="Garamond" w:cs="Garamond"/>
          <w:sz w:val="24"/>
        </w:rPr>
        <w:t>nin</w:t>
      </w:r>
      <w:r>
        <w:rPr>
          <w:rFonts w:ascii="Garamond" w:hAnsi="Garamond" w:cs="Garamond"/>
          <w:sz w:val="24"/>
        </w:rPr>
        <w:t xml:space="preserve"> seni bir borç veya hakka tanıklıkta bulunmaya çağırdığı</w:t>
      </w:r>
      <w:r>
        <w:rPr>
          <w:rFonts w:ascii="Garamond" w:hAnsi="Garamond" w:cs="Garamond"/>
          <w:sz w:val="24"/>
        </w:rPr>
        <w:t>n</w:t>
      </w:r>
      <w:r>
        <w:rPr>
          <w:rFonts w:ascii="Garamond" w:hAnsi="Garamond" w:cs="Garamond"/>
          <w:sz w:val="24"/>
        </w:rPr>
        <w:t>da hiç kimsenin bundan sakı</w:t>
      </w:r>
      <w:r>
        <w:rPr>
          <w:rFonts w:ascii="Garamond" w:hAnsi="Garamond" w:cs="Garamond"/>
          <w:sz w:val="24"/>
        </w:rPr>
        <w:t>n</w:t>
      </w:r>
      <w:r>
        <w:rPr>
          <w:rFonts w:ascii="Garamond" w:hAnsi="Garamond" w:cs="Garamond"/>
          <w:sz w:val="24"/>
        </w:rPr>
        <w:t>ması doğru değildir.”</w:t>
      </w:r>
      <w:r>
        <w:rPr>
          <w:rStyle w:val="FootnoteReference"/>
          <w:rFonts w:ascii="Garamond" w:hAnsi="Garamond"/>
          <w:sz w:val="24"/>
        </w:rPr>
        <w:footnoteReference w:id="118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Sadık (a.s), hakeza bu ayetin tefsirinde şöyle buyurmuştur: </w:t>
      </w:r>
      <w:r>
        <w:rPr>
          <w:rFonts w:ascii="Garamond" w:hAnsi="Garamond" w:cs="Garamond"/>
          <w:sz w:val="24"/>
        </w:rPr>
        <w:t>“Birisi</w:t>
      </w:r>
      <w:r w:rsidR="00FD2A98">
        <w:rPr>
          <w:rFonts w:ascii="Garamond" w:hAnsi="Garamond" w:cs="Garamond"/>
          <w:sz w:val="24"/>
        </w:rPr>
        <w:t>nin</w:t>
      </w:r>
      <w:r>
        <w:rPr>
          <w:rFonts w:ascii="Garamond" w:hAnsi="Garamond" w:cs="Garamond"/>
          <w:sz w:val="24"/>
        </w:rPr>
        <w:t xml:space="preserve"> tanıklık etmeye davet edildiğinde, “Ben sizin için t</w:t>
      </w:r>
      <w:r>
        <w:rPr>
          <w:rFonts w:ascii="Garamond" w:hAnsi="Garamond" w:cs="Garamond"/>
          <w:sz w:val="24"/>
        </w:rPr>
        <w:t>a</w:t>
      </w:r>
      <w:r>
        <w:rPr>
          <w:rFonts w:ascii="Garamond" w:hAnsi="Garamond" w:cs="Garamond"/>
          <w:sz w:val="24"/>
        </w:rPr>
        <w:t>nıklıkta bulunmam” demesi doğru değildir.”</w:t>
      </w:r>
      <w:r>
        <w:rPr>
          <w:rStyle w:val="FootnoteReference"/>
          <w:rFonts w:ascii="Garamond" w:hAnsi="Garamond"/>
          <w:sz w:val="24"/>
        </w:rPr>
        <w:footnoteReference w:id="118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Ali (a.s) hakeza bu ayetin tefsirinde şöyle buyurmuştur: </w:t>
      </w:r>
      <w:r>
        <w:rPr>
          <w:rFonts w:ascii="Garamond" w:hAnsi="Garamond" w:cs="Garamond"/>
          <w:sz w:val="24"/>
        </w:rPr>
        <w:t>“Yani birisi bir iş için tanıklığı kabul etmişse tanıklık etmeye çağırıldığında bundan çekinm</w:t>
      </w:r>
      <w:r>
        <w:rPr>
          <w:rFonts w:ascii="Garamond" w:hAnsi="Garamond" w:cs="Garamond"/>
          <w:sz w:val="24"/>
        </w:rPr>
        <w:t>e</w:t>
      </w:r>
      <w:r>
        <w:rPr>
          <w:rFonts w:ascii="Garamond" w:hAnsi="Garamond" w:cs="Garamond"/>
          <w:sz w:val="24"/>
        </w:rPr>
        <w:t>mesi gerekir; aksine tanıklıkta bulunmalıdır. Bu tanıklığında ihlas ve sadakat içinde olmalıdır. Hiçbir kınayanın kınamasından korkmamalıdır, iyiliği emretm</w:t>
      </w:r>
      <w:r>
        <w:rPr>
          <w:rFonts w:ascii="Garamond" w:hAnsi="Garamond" w:cs="Garamond"/>
          <w:sz w:val="24"/>
        </w:rPr>
        <w:t>e</w:t>
      </w:r>
      <w:r w:rsidR="00FD2A98">
        <w:rPr>
          <w:rFonts w:ascii="Garamond" w:hAnsi="Garamond" w:cs="Garamond"/>
          <w:sz w:val="24"/>
        </w:rPr>
        <w:t>lidir v</w:t>
      </w:r>
      <w:r>
        <w:rPr>
          <w:rFonts w:ascii="Garamond" w:hAnsi="Garamond" w:cs="Garamond"/>
          <w:sz w:val="24"/>
        </w:rPr>
        <w:t>e kötülükten sakındırmal</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118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“En iyi tanıklık kend</w:t>
      </w:r>
      <w:r>
        <w:rPr>
          <w:rFonts w:ascii="Garamond" w:hAnsi="Garamond" w:cs="Garamond"/>
          <w:sz w:val="24"/>
        </w:rPr>
        <w:t>i</w:t>
      </w:r>
      <w:r>
        <w:rPr>
          <w:rFonts w:ascii="Garamond" w:hAnsi="Garamond" w:cs="Garamond"/>
          <w:sz w:val="24"/>
        </w:rPr>
        <w:t>sinden istenilmeden tanıklıkta bulunmaktır.”</w:t>
      </w:r>
      <w:r>
        <w:rPr>
          <w:rStyle w:val="FootnoteReference"/>
          <w:rFonts w:ascii="Garamond" w:hAnsi="Garamond"/>
          <w:sz w:val="24"/>
        </w:rPr>
        <w:footnoteReference w:id="118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“Tanıklıkta bulunmaya çağırıldığında icabet et.”</w:t>
      </w:r>
      <w:r>
        <w:rPr>
          <w:rStyle w:val="FootnoteReference"/>
          <w:rFonts w:ascii="Garamond" w:hAnsi="Garamond"/>
          <w:sz w:val="24"/>
        </w:rPr>
        <w:footnoteReference w:id="1185"/>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bak. Vesail’uş Şia, 18/225, 1. Bölüm</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614" w:name="_Toc527943349"/>
      <w:r>
        <w:rPr>
          <w:rFonts w:cs="Garamond"/>
          <w:szCs w:val="28"/>
        </w:rPr>
        <w:lastRenderedPageBreak/>
        <w:t>2097. Bölüm</w:t>
      </w:r>
      <w:bookmarkEnd w:id="614"/>
    </w:p>
    <w:p w:rsidR="00DF3D4E" w:rsidRDefault="00DF3D4E">
      <w:pPr>
        <w:pStyle w:val="Heading1"/>
        <w:spacing w:line="240" w:lineRule="atLeast"/>
        <w:ind w:firstLine="284"/>
        <w:rPr>
          <w:rFonts w:cs="Garamond"/>
          <w:szCs w:val="28"/>
        </w:rPr>
      </w:pPr>
      <w:bookmarkStart w:id="615" w:name="_Toc527943350"/>
      <w:r>
        <w:rPr>
          <w:rFonts w:cs="Garamond"/>
          <w:szCs w:val="28"/>
        </w:rPr>
        <w:t>Tanıklığı Gizlemek</w:t>
      </w:r>
      <w:bookmarkEnd w:id="615"/>
      <w:r>
        <w:rPr>
          <w:rFonts w:cs="Garamond"/>
          <w:szCs w:val="28"/>
        </w:rPr>
        <w:t xml:space="preserve"> </w:t>
      </w:r>
    </w:p>
    <w:p w:rsidR="00DF3D4E" w:rsidRDefault="00DF3D4E">
      <w:pPr>
        <w:spacing w:line="240" w:lineRule="atLeast"/>
        <w:ind w:firstLine="284"/>
        <w:rPr>
          <w:rFonts w:ascii="Garamond" w:hAnsi="Garamond"/>
          <w:sz w:val="24"/>
        </w:rPr>
      </w:pPr>
    </w:p>
    <w:p w:rsidR="00DF3D4E" w:rsidRDefault="00DF3D4E">
      <w:pPr>
        <w:spacing w:line="240" w:lineRule="atLeast"/>
        <w:ind w:firstLine="284"/>
        <w:rPr>
          <w:rFonts w:ascii="Garamond" w:hAnsi="Garamond" w:cs="Garamond"/>
          <w:b/>
          <w:bCs/>
          <w:sz w:val="24"/>
          <w:u w:val="single"/>
        </w:rPr>
      </w:pPr>
      <w:r>
        <w:rPr>
          <w:rFonts w:ascii="Garamond" w:hAnsi="Garamond" w:cs="Garamond"/>
          <w:b/>
          <w:bCs/>
          <w:sz w:val="24"/>
          <w:u w:val="single"/>
        </w:rPr>
        <w:t xml:space="preserve">Kur’an: </w:t>
      </w:r>
    </w:p>
    <w:p w:rsidR="00DF3D4E" w:rsidRDefault="00DF3D4E">
      <w:pPr>
        <w:pStyle w:val="BodyText3"/>
        <w:spacing w:line="240" w:lineRule="atLeast"/>
        <w:ind w:firstLine="284"/>
        <w:rPr>
          <w:rFonts w:cs="Garamond"/>
          <w:sz w:val="24"/>
        </w:rPr>
      </w:pPr>
      <w:r>
        <w:rPr>
          <w:rFonts w:cs="Garamond"/>
          <w:sz w:val="24"/>
        </w:rPr>
        <w:t>“Allah tarafından kend</w:t>
      </w:r>
      <w:r>
        <w:rPr>
          <w:rFonts w:cs="Garamond"/>
          <w:sz w:val="24"/>
        </w:rPr>
        <w:t>i</w:t>
      </w:r>
      <w:r>
        <w:rPr>
          <w:rFonts w:cs="Garamond"/>
          <w:sz w:val="24"/>
        </w:rPr>
        <w:t xml:space="preserve">sinde bulunan bir tanıklığı gizleyenden daha zalim kim vardır?” </w:t>
      </w:r>
      <w:r>
        <w:rPr>
          <w:rStyle w:val="FootnoteReference"/>
          <w:sz w:val="24"/>
        </w:rPr>
        <w:footnoteReference w:id="1186"/>
      </w:r>
    </w:p>
    <w:p w:rsidR="00DF3D4E" w:rsidRDefault="00DF3D4E">
      <w:pPr>
        <w:spacing w:line="240" w:lineRule="atLeast"/>
        <w:ind w:firstLine="284"/>
        <w:jc w:val="lowKashida"/>
        <w:rPr>
          <w:rFonts w:ascii="Garamond" w:hAnsi="Garamond" w:cs="Garamond"/>
          <w:i/>
          <w:iCs/>
          <w:sz w:val="24"/>
        </w:rPr>
      </w:pPr>
      <w:r>
        <w:rPr>
          <w:rFonts w:ascii="Garamond" w:hAnsi="Garamond" w:cs="Garamond"/>
          <w:b/>
          <w:bCs/>
          <w:sz w:val="24"/>
        </w:rPr>
        <w:t>“Şahitliği gizlemeyin, onu kim gizlerse şüphesiz kalbi günah işlemiş olur. Allah i</w:t>
      </w:r>
      <w:r>
        <w:rPr>
          <w:rFonts w:ascii="Garamond" w:hAnsi="Garamond" w:cs="Garamond"/>
          <w:b/>
          <w:bCs/>
          <w:sz w:val="24"/>
        </w:rPr>
        <w:t>ş</w:t>
      </w:r>
      <w:r>
        <w:rPr>
          <w:rFonts w:ascii="Garamond" w:hAnsi="Garamond" w:cs="Garamond"/>
          <w:b/>
          <w:bCs/>
          <w:sz w:val="24"/>
        </w:rPr>
        <w:t xml:space="preserve">lediklerinizi bilir.” </w:t>
      </w:r>
      <w:r>
        <w:rPr>
          <w:rStyle w:val="FootnoteReference"/>
          <w:rFonts w:ascii="Garamond" w:hAnsi="Garamond"/>
          <w:b/>
          <w:bCs/>
          <w:sz w:val="24"/>
        </w:rPr>
        <w:footnoteReference w:id="1187"/>
      </w:r>
    </w:p>
    <w:p w:rsidR="00DF3D4E" w:rsidRDefault="00DF3D4E" w:rsidP="009B3DF5">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bir tanıklığı gizlerse veya Müslüman bir şa</w:t>
      </w:r>
      <w:r>
        <w:rPr>
          <w:rFonts w:ascii="Garamond" w:hAnsi="Garamond" w:cs="Garamond"/>
          <w:sz w:val="24"/>
        </w:rPr>
        <w:t>h</w:t>
      </w:r>
      <w:r>
        <w:rPr>
          <w:rFonts w:ascii="Garamond" w:hAnsi="Garamond" w:cs="Garamond"/>
          <w:sz w:val="24"/>
        </w:rPr>
        <w:t>sın kanının dökülmesine veya Müslüman birinin malının yok olmasına sebep olacak bir tanı</w:t>
      </w:r>
      <w:r>
        <w:rPr>
          <w:rFonts w:ascii="Garamond" w:hAnsi="Garamond" w:cs="Garamond"/>
          <w:sz w:val="24"/>
        </w:rPr>
        <w:t>k</w:t>
      </w:r>
      <w:r w:rsidR="009B3DF5">
        <w:rPr>
          <w:rFonts w:ascii="Garamond" w:hAnsi="Garamond" w:cs="Garamond"/>
          <w:sz w:val="24"/>
        </w:rPr>
        <w:t>lıkta bulunursa k</w:t>
      </w:r>
      <w:r>
        <w:rPr>
          <w:rFonts w:ascii="Garamond" w:hAnsi="Garamond" w:cs="Garamond"/>
          <w:sz w:val="24"/>
        </w:rPr>
        <w:t>ıyamet günü yüzü kararmış ve zulmeti gözün alabildiğince uzamış bir halde getirilir. Yüzünde tırmalanma i</w:t>
      </w:r>
      <w:r>
        <w:rPr>
          <w:rFonts w:ascii="Garamond" w:hAnsi="Garamond" w:cs="Garamond"/>
          <w:sz w:val="24"/>
        </w:rPr>
        <w:t>z</w:t>
      </w:r>
      <w:r>
        <w:rPr>
          <w:rFonts w:ascii="Garamond" w:hAnsi="Garamond" w:cs="Garamond"/>
          <w:sz w:val="24"/>
        </w:rPr>
        <w:t>leri vardır ve insanlar onu adı ve soyu ile tanırlar.”</w:t>
      </w:r>
      <w:r>
        <w:rPr>
          <w:rStyle w:val="FootnoteReference"/>
          <w:rFonts w:ascii="Garamond" w:hAnsi="Garamond"/>
          <w:sz w:val="24"/>
        </w:rPr>
        <w:footnoteReference w:id="1188"/>
      </w:r>
    </w:p>
    <w:p w:rsidR="00DF3D4E" w:rsidRDefault="00DF3D4E" w:rsidP="009B3DF5">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tanıklığı gi</w:t>
      </w:r>
      <w:r>
        <w:rPr>
          <w:rFonts w:ascii="Garamond" w:hAnsi="Garamond" w:cs="Garamond"/>
          <w:sz w:val="24"/>
        </w:rPr>
        <w:t>z</w:t>
      </w:r>
      <w:r>
        <w:rPr>
          <w:rFonts w:ascii="Garamond" w:hAnsi="Garamond" w:cs="Garamond"/>
          <w:sz w:val="24"/>
        </w:rPr>
        <w:t xml:space="preserve">lerse Allah insanların gözleri </w:t>
      </w:r>
      <w:r>
        <w:rPr>
          <w:rFonts w:ascii="Garamond" w:hAnsi="Garamond" w:cs="Garamond"/>
          <w:sz w:val="24"/>
        </w:rPr>
        <w:t>ö</w:t>
      </w:r>
      <w:r>
        <w:rPr>
          <w:rFonts w:ascii="Garamond" w:hAnsi="Garamond" w:cs="Garamond"/>
          <w:sz w:val="24"/>
        </w:rPr>
        <w:t xml:space="preserve">nünde etini ona yedirir ve aziz ve celil olan Allah’ın şu sözü de buna işaret etmektedir: </w:t>
      </w:r>
      <w:r>
        <w:rPr>
          <w:rFonts w:ascii="Garamond" w:hAnsi="Garamond" w:cs="Garamond"/>
          <w:b/>
          <w:bCs/>
          <w:sz w:val="24"/>
        </w:rPr>
        <w:t>“Şah</w:t>
      </w:r>
      <w:r>
        <w:rPr>
          <w:rFonts w:ascii="Garamond" w:hAnsi="Garamond" w:cs="Garamond"/>
          <w:b/>
          <w:bCs/>
          <w:sz w:val="24"/>
        </w:rPr>
        <w:t>a</w:t>
      </w:r>
      <w:r w:rsidR="009B3DF5">
        <w:rPr>
          <w:rFonts w:ascii="Garamond" w:hAnsi="Garamond" w:cs="Garamond"/>
          <w:b/>
          <w:bCs/>
          <w:sz w:val="24"/>
        </w:rPr>
        <w:t xml:space="preserve">deti </w:t>
      </w:r>
      <w:r>
        <w:rPr>
          <w:rFonts w:ascii="Garamond" w:hAnsi="Garamond" w:cs="Garamond"/>
          <w:b/>
          <w:bCs/>
          <w:sz w:val="24"/>
        </w:rPr>
        <w:t>gizlemeyin.”</w:t>
      </w:r>
      <w:r>
        <w:rPr>
          <w:rFonts w:ascii="Garamond" w:hAnsi="Garamond" w:cs="Garamond"/>
          <w:sz w:val="24"/>
        </w:rPr>
        <w:t>”</w:t>
      </w:r>
      <w:r>
        <w:rPr>
          <w:rStyle w:val="FootnoteReference"/>
          <w:rFonts w:ascii="Garamond" w:hAnsi="Garamond"/>
          <w:sz w:val="24"/>
        </w:rPr>
        <w:footnoteReference w:id="118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tanıklığa ç</w:t>
      </w:r>
      <w:r>
        <w:rPr>
          <w:rFonts w:ascii="Garamond" w:hAnsi="Garamond" w:cs="Garamond"/>
          <w:sz w:val="24"/>
        </w:rPr>
        <w:t>a</w:t>
      </w:r>
      <w:r>
        <w:rPr>
          <w:rFonts w:ascii="Garamond" w:hAnsi="Garamond" w:cs="Garamond"/>
          <w:sz w:val="24"/>
        </w:rPr>
        <w:t>ğırı</w:t>
      </w:r>
      <w:r w:rsidR="009B3DF5">
        <w:rPr>
          <w:rFonts w:ascii="Garamond" w:hAnsi="Garamond" w:cs="Garamond"/>
          <w:sz w:val="24"/>
        </w:rPr>
        <w:t xml:space="preserve">ldığında onu gizlerse yalan </w:t>
      </w:r>
      <w:r w:rsidR="009B3DF5">
        <w:rPr>
          <w:rFonts w:ascii="Garamond" w:hAnsi="Garamond" w:cs="Garamond"/>
          <w:sz w:val="24"/>
        </w:rPr>
        <w:lastRenderedPageBreak/>
        <w:t>yer</w:t>
      </w:r>
      <w:r>
        <w:rPr>
          <w:rFonts w:ascii="Garamond" w:hAnsi="Garamond" w:cs="Garamond"/>
          <w:sz w:val="24"/>
        </w:rPr>
        <w:t>e tanıklıkta bulunan kimse g</w:t>
      </w:r>
      <w:r>
        <w:rPr>
          <w:rFonts w:ascii="Garamond" w:hAnsi="Garamond" w:cs="Garamond"/>
          <w:sz w:val="24"/>
        </w:rPr>
        <w:t>i</w:t>
      </w:r>
      <w:r>
        <w:rPr>
          <w:rFonts w:ascii="Garamond" w:hAnsi="Garamond" w:cs="Garamond"/>
          <w:sz w:val="24"/>
        </w:rPr>
        <w:t>bidir.”</w:t>
      </w:r>
      <w:r>
        <w:rPr>
          <w:rStyle w:val="FootnoteReference"/>
          <w:rFonts w:ascii="Garamond" w:hAnsi="Garamond"/>
          <w:sz w:val="24"/>
        </w:rPr>
        <w:footnoteReference w:id="1190"/>
      </w:r>
    </w:p>
    <w:p w:rsidR="00DF3D4E" w:rsidRDefault="00DF3D4E" w:rsidP="006154B3">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Sadık (a.s) aziz ve celil olan Allah-u Teala’nın </w:t>
      </w:r>
      <w:r w:rsidRPr="006154B3">
        <w:rPr>
          <w:rFonts w:ascii="Garamond" w:hAnsi="Garamond" w:cs="Garamond"/>
          <w:b/>
          <w:bCs/>
          <w:sz w:val="24"/>
        </w:rPr>
        <w:t>“ve ş</w:t>
      </w:r>
      <w:r w:rsidRPr="006154B3">
        <w:rPr>
          <w:rFonts w:ascii="Garamond" w:hAnsi="Garamond" w:cs="Garamond"/>
          <w:b/>
          <w:bCs/>
          <w:sz w:val="24"/>
        </w:rPr>
        <w:t>a</w:t>
      </w:r>
      <w:r w:rsidRPr="006154B3">
        <w:rPr>
          <w:rFonts w:ascii="Garamond" w:hAnsi="Garamond" w:cs="Garamond"/>
          <w:b/>
          <w:bCs/>
          <w:sz w:val="24"/>
        </w:rPr>
        <w:t>hitler şahitliğe çağırıldığı</w:t>
      </w:r>
      <w:r w:rsidRPr="006154B3">
        <w:rPr>
          <w:rFonts w:ascii="Garamond" w:hAnsi="Garamond" w:cs="Garamond"/>
          <w:b/>
          <w:bCs/>
          <w:sz w:val="24"/>
        </w:rPr>
        <w:t>n</w:t>
      </w:r>
      <w:r w:rsidRPr="006154B3">
        <w:rPr>
          <w:rFonts w:ascii="Garamond" w:hAnsi="Garamond" w:cs="Garamond"/>
          <w:b/>
          <w:bCs/>
          <w:sz w:val="24"/>
        </w:rPr>
        <w:t xml:space="preserve">da” </w:t>
      </w:r>
      <w:r>
        <w:rPr>
          <w:rFonts w:ascii="Garamond" w:hAnsi="Garamond" w:cs="Garamond"/>
          <w:i/>
          <w:iCs/>
          <w:sz w:val="24"/>
        </w:rPr>
        <w:t>ayeti hakkında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“Maksat tanıklıktan önc</w:t>
      </w:r>
      <w:r>
        <w:rPr>
          <w:rFonts w:ascii="Garamond" w:hAnsi="Garamond" w:cs="Garamond"/>
          <w:sz w:val="24"/>
        </w:rPr>
        <w:t>e</w:t>
      </w:r>
      <w:r>
        <w:rPr>
          <w:rFonts w:ascii="Garamond" w:hAnsi="Garamond" w:cs="Garamond"/>
          <w:sz w:val="24"/>
        </w:rPr>
        <w:t>dir.</w:t>
      </w:r>
      <w:r>
        <w:rPr>
          <w:rStyle w:val="FootnoteReference"/>
          <w:rFonts w:ascii="Garamond" w:hAnsi="Garamond" w:cs="Garamond"/>
          <w:sz w:val="24"/>
        </w:rPr>
        <w:footnoteReference w:id="1191"/>
      </w:r>
      <w:r>
        <w:rPr>
          <w:rFonts w:ascii="Garamond" w:hAnsi="Garamond" w:cs="Garamond"/>
          <w:sz w:val="24"/>
        </w:rPr>
        <w:t xml:space="preserve"> Hak</w:t>
      </w:r>
      <w:r>
        <w:rPr>
          <w:rFonts w:ascii="Garamond" w:hAnsi="Garamond" w:cs="Garamond"/>
          <w:sz w:val="24"/>
        </w:rPr>
        <w:t>e</w:t>
      </w:r>
      <w:r>
        <w:rPr>
          <w:rFonts w:ascii="Garamond" w:hAnsi="Garamond" w:cs="Garamond"/>
          <w:sz w:val="24"/>
        </w:rPr>
        <w:t xml:space="preserve">za, “Allah-u Teala’nın, </w:t>
      </w:r>
      <w:r>
        <w:rPr>
          <w:rFonts w:ascii="Garamond" w:hAnsi="Garamond" w:cs="Garamond"/>
          <w:b/>
          <w:bCs/>
          <w:sz w:val="24"/>
        </w:rPr>
        <w:t>“Her kim şahadeti gizlerse kalbi gü</w:t>
      </w:r>
      <w:r w:rsidR="006154B3">
        <w:rPr>
          <w:rFonts w:ascii="Garamond" w:hAnsi="Garamond" w:cs="Garamond"/>
          <w:b/>
          <w:bCs/>
          <w:sz w:val="24"/>
        </w:rPr>
        <w:t>nahkardır</w:t>
      </w:r>
      <w:r>
        <w:rPr>
          <w:rFonts w:ascii="Garamond" w:hAnsi="Garamond" w:cs="Garamond"/>
          <w:b/>
          <w:bCs/>
          <w:sz w:val="24"/>
        </w:rPr>
        <w:t xml:space="preserve">” </w:t>
      </w:r>
      <w:r w:rsidR="006154B3">
        <w:rPr>
          <w:rFonts w:ascii="Garamond" w:hAnsi="Garamond" w:cs="Garamond"/>
          <w:sz w:val="24"/>
        </w:rPr>
        <w:t>a</w:t>
      </w:r>
      <w:r>
        <w:rPr>
          <w:rFonts w:ascii="Garamond" w:hAnsi="Garamond" w:cs="Garamond"/>
          <w:sz w:val="24"/>
        </w:rPr>
        <w:t>yeti ha</w:t>
      </w:r>
      <w:r>
        <w:rPr>
          <w:rFonts w:ascii="Garamond" w:hAnsi="Garamond" w:cs="Garamond"/>
          <w:sz w:val="24"/>
        </w:rPr>
        <w:t>k</w:t>
      </w:r>
      <w:r>
        <w:rPr>
          <w:rFonts w:ascii="Garamond" w:hAnsi="Garamond" w:cs="Garamond"/>
          <w:sz w:val="24"/>
        </w:rPr>
        <w:t>kında ise şö</w:t>
      </w:r>
      <w:r w:rsidR="006154B3">
        <w:rPr>
          <w:rFonts w:ascii="Garamond" w:hAnsi="Garamond" w:cs="Garamond"/>
          <w:sz w:val="24"/>
        </w:rPr>
        <w:t>yle buyu</w:t>
      </w:r>
      <w:r w:rsidR="006154B3">
        <w:rPr>
          <w:rFonts w:ascii="Garamond" w:hAnsi="Garamond" w:cs="Garamond"/>
          <w:sz w:val="24"/>
        </w:rPr>
        <w:t>r</w:t>
      </w:r>
      <w:r w:rsidR="006154B3">
        <w:rPr>
          <w:rFonts w:ascii="Garamond" w:hAnsi="Garamond" w:cs="Garamond"/>
          <w:sz w:val="24"/>
        </w:rPr>
        <w:t xml:space="preserve">muştur: Bu </w:t>
      </w:r>
      <w:r>
        <w:rPr>
          <w:rFonts w:ascii="Garamond" w:hAnsi="Garamond" w:cs="Garamond"/>
          <w:sz w:val="24"/>
        </w:rPr>
        <w:t>tanıklıktan sonr</w:t>
      </w:r>
      <w:r>
        <w:rPr>
          <w:rFonts w:ascii="Garamond" w:hAnsi="Garamond" w:cs="Garamond"/>
          <w:sz w:val="24"/>
        </w:rPr>
        <w:t>a</w:t>
      </w:r>
      <w:r>
        <w:rPr>
          <w:rFonts w:ascii="Garamond" w:hAnsi="Garamond" w:cs="Garamond"/>
          <w:sz w:val="24"/>
        </w:rPr>
        <w:t>dır.”</w:t>
      </w:r>
      <w:r>
        <w:rPr>
          <w:rStyle w:val="FootnoteReference"/>
          <w:rFonts w:ascii="Garamond" w:hAnsi="Garamond"/>
          <w:sz w:val="24"/>
        </w:rPr>
        <w:footnoteReference w:id="1192"/>
      </w:r>
    </w:p>
    <w:p w:rsidR="00DF3D4E" w:rsidRDefault="00DF3D4E" w:rsidP="00932479">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Barkı (a.s) Allah-u Teala’nın, </w:t>
      </w:r>
      <w:r w:rsidRPr="00932479">
        <w:rPr>
          <w:rFonts w:ascii="Garamond" w:hAnsi="Garamond" w:cs="Garamond"/>
          <w:b/>
          <w:bCs/>
          <w:sz w:val="24"/>
        </w:rPr>
        <w:t>“Her kim şaha</w:t>
      </w:r>
      <w:r w:rsidR="00932479" w:rsidRPr="00932479">
        <w:rPr>
          <w:rFonts w:ascii="Garamond" w:hAnsi="Garamond" w:cs="Garamond"/>
          <w:b/>
          <w:bCs/>
          <w:sz w:val="24"/>
        </w:rPr>
        <w:t>deti gi</w:t>
      </w:r>
      <w:r w:rsidR="00932479" w:rsidRPr="00932479">
        <w:rPr>
          <w:rFonts w:ascii="Garamond" w:hAnsi="Garamond" w:cs="Garamond"/>
          <w:b/>
          <w:bCs/>
          <w:sz w:val="24"/>
        </w:rPr>
        <w:t>z</w:t>
      </w:r>
      <w:r w:rsidR="00932479" w:rsidRPr="00932479">
        <w:rPr>
          <w:rFonts w:ascii="Garamond" w:hAnsi="Garamond" w:cs="Garamond"/>
          <w:b/>
          <w:bCs/>
          <w:sz w:val="24"/>
        </w:rPr>
        <w:t>lerse kalbi günahkardır</w:t>
      </w:r>
      <w:r w:rsidRPr="00932479">
        <w:rPr>
          <w:rFonts w:ascii="Garamond" w:hAnsi="Garamond" w:cs="Garamond"/>
          <w:b/>
          <w:bCs/>
          <w:sz w:val="24"/>
        </w:rPr>
        <w:t>”</w:t>
      </w:r>
      <w:r w:rsidRPr="006154B3">
        <w:rPr>
          <w:rFonts w:ascii="Garamond" w:hAnsi="Garamond" w:cs="Garamond"/>
          <w:i/>
          <w:iCs/>
          <w:sz w:val="24"/>
        </w:rPr>
        <w:t xml:space="preserve"> </w:t>
      </w:r>
      <w:r w:rsidR="00932479">
        <w:rPr>
          <w:rFonts w:ascii="Garamond" w:hAnsi="Garamond" w:cs="Garamond"/>
          <w:i/>
          <w:iCs/>
          <w:sz w:val="24"/>
        </w:rPr>
        <w:t>ay</w:t>
      </w:r>
      <w:r>
        <w:rPr>
          <w:rFonts w:ascii="Garamond" w:hAnsi="Garamond" w:cs="Garamond"/>
          <w:i/>
          <w:iCs/>
          <w:sz w:val="24"/>
        </w:rPr>
        <w:t>eti hakkında</w:t>
      </w:r>
      <w:r>
        <w:rPr>
          <w:rFonts w:ascii="Garamond" w:hAnsi="Garamond" w:cs="Garamond"/>
          <w:b/>
          <w:bCs/>
          <w:i/>
          <w:iCs/>
          <w:sz w:val="24"/>
        </w:rPr>
        <w:t xml:space="preserve"> </w:t>
      </w:r>
      <w:r>
        <w:rPr>
          <w:rFonts w:ascii="Garamond" w:hAnsi="Garamond" w:cs="Garamond"/>
          <w:i/>
          <w:iCs/>
          <w:sz w:val="24"/>
        </w:rPr>
        <w:t xml:space="preserve">şöyle buyurmuştur: </w:t>
      </w:r>
      <w:r>
        <w:rPr>
          <w:rFonts w:ascii="Garamond" w:hAnsi="Garamond" w:cs="Garamond"/>
          <w:sz w:val="24"/>
        </w:rPr>
        <w:t>“Yani kalbi kafirdir.”</w:t>
      </w:r>
      <w:r>
        <w:rPr>
          <w:rStyle w:val="FootnoteReference"/>
          <w:rFonts w:ascii="Garamond" w:hAnsi="Garamond"/>
          <w:sz w:val="24"/>
        </w:rPr>
        <w:footnoteReference w:id="1193"/>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Vesail’uş Şia, 18/227, 2.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616" w:name="_Toc527943351"/>
      <w:r>
        <w:rPr>
          <w:rFonts w:cs="Garamond"/>
          <w:szCs w:val="28"/>
        </w:rPr>
        <w:t>2098. Bölüm</w:t>
      </w:r>
      <w:bookmarkEnd w:id="616"/>
    </w:p>
    <w:p w:rsidR="00DF3D4E" w:rsidRDefault="00932479">
      <w:pPr>
        <w:pStyle w:val="Heading1"/>
        <w:spacing w:line="240" w:lineRule="atLeast"/>
        <w:ind w:firstLine="284"/>
        <w:rPr>
          <w:rFonts w:cs="Garamond"/>
          <w:szCs w:val="28"/>
        </w:rPr>
      </w:pPr>
      <w:bookmarkStart w:id="617" w:name="_Toc527943352"/>
      <w:r>
        <w:rPr>
          <w:rFonts w:cs="Garamond"/>
          <w:szCs w:val="28"/>
        </w:rPr>
        <w:t>Şe</w:t>
      </w:r>
      <w:r w:rsidR="00DF3D4E">
        <w:rPr>
          <w:rFonts w:cs="Garamond"/>
          <w:szCs w:val="28"/>
        </w:rPr>
        <w:t>hadetten Dönmek</w:t>
      </w:r>
      <w:bookmarkEnd w:id="617"/>
      <w:r w:rsidR="00DF3D4E">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932479">
        <w:rPr>
          <w:rFonts w:ascii="Garamond" w:hAnsi="Garamond" w:cs="Garamond"/>
          <w:sz w:val="24"/>
        </w:rPr>
        <w:t>“Her kim şe</w:t>
      </w:r>
      <w:r>
        <w:rPr>
          <w:rFonts w:ascii="Garamond" w:hAnsi="Garamond" w:cs="Garamond"/>
          <w:sz w:val="24"/>
        </w:rPr>
        <w:t>hadetinden döner ve onu gi</w:t>
      </w:r>
      <w:r>
        <w:rPr>
          <w:rFonts w:ascii="Garamond" w:hAnsi="Garamond" w:cs="Garamond"/>
          <w:sz w:val="24"/>
        </w:rPr>
        <w:t>z</w:t>
      </w:r>
      <w:r>
        <w:rPr>
          <w:rFonts w:ascii="Garamond" w:hAnsi="Garamond" w:cs="Garamond"/>
          <w:sz w:val="24"/>
        </w:rPr>
        <w:t>lerse Allah y</w:t>
      </w:r>
      <w:r>
        <w:rPr>
          <w:rFonts w:ascii="Garamond" w:hAnsi="Garamond" w:cs="Garamond"/>
          <w:sz w:val="24"/>
        </w:rPr>
        <w:t>a</w:t>
      </w:r>
      <w:r>
        <w:rPr>
          <w:rFonts w:ascii="Garamond" w:hAnsi="Garamond" w:cs="Garamond"/>
          <w:sz w:val="24"/>
        </w:rPr>
        <w:t xml:space="preserve">ratıklarının önünde ona kendi </w:t>
      </w:r>
      <w:r>
        <w:rPr>
          <w:rFonts w:ascii="Garamond" w:hAnsi="Garamond" w:cs="Garamond"/>
          <w:sz w:val="24"/>
        </w:rPr>
        <w:t>e</w:t>
      </w:r>
      <w:r>
        <w:rPr>
          <w:rFonts w:ascii="Garamond" w:hAnsi="Garamond" w:cs="Garamond"/>
          <w:sz w:val="24"/>
        </w:rPr>
        <w:t>tini yedirir ve dilini çiğnediği bir halde cehenneme gider.”</w:t>
      </w:r>
      <w:r>
        <w:rPr>
          <w:rStyle w:val="FootnoteReference"/>
          <w:rFonts w:ascii="Garamond" w:hAnsi="Garamond"/>
          <w:sz w:val="24"/>
        </w:rPr>
        <w:footnoteReference w:id="119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Bakır (a.s) veya </w:t>
      </w:r>
      <w:r>
        <w:rPr>
          <w:rFonts w:ascii="Garamond" w:hAnsi="Garamond" w:cs="Garamond"/>
          <w:i/>
          <w:iCs/>
          <w:sz w:val="24"/>
        </w:rPr>
        <w:t>İ</w:t>
      </w:r>
      <w:r>
        <w:rPr>
          <w:rFonts w:ascii="Garamond" w:hAnsi="Garamond" w:cs="Garamond"/>
          <w:i/>
          <w:iCs/>
          <w:sz w:val="24"/>
        </w:rPr>
        <w:t>mam Sadık (a.s) bir tanıklıkta b</w:t>
      </w:r>
      <w:r>
        <w:rPr>
          <w:rFonts w:ascii="Garamond" w:hAnsi="Garamond" w:cs="Garamond"/>
          <w:i/>
          <w:iCs/>
          <w:sz w:val="24"/>
        </w:rPr>
        <w:t>u</w:t>
      </w:r>
      <w:r>
        <w:rPr>
          <w:rFonts w:ascii="Garamond" w:hAnsi="Garamond" w:cs="Garamond"/>
          <w:i/>
          <w:iCs/>
          <w:sz w:val="24"/>
        </w:rPr>
        <w:t xml:space="preserve">lunan , bu tanıklığı sebebiyle birinin aleyhine hüküm verilen ve daha sonra </w:t>
      </w:r>
      <w:r>
        <w:rPr>
          <w:rFonts w:ascii="Garamond" w:hAnsi="Garamond" w:cs="Garamond"/>
          <w:i/>
          <w:iCs/>
          <w:sz w:val="24"/>
        </w:rPr>
        <w:lastRenderedPageBreak/>
        <w:t>tanıkl</w:t>
      </w:r>
      <w:r>
        <w:rPr>
          <w:rFonts w:ascii="Garamond" w:hAnsi="Garamond" w:cs="Garamond"/>
          <w:i/>
          <w:iCs/>
          <w:sz w:val="24"/>
        </w:rPr>
        <w:t>ı</w:t>
      </w:r>
      <w:r>
        <w:rPr>
          <w:rFonts w:ascii="Garamond" w:hAnsi="Garamond" w:cs="Garamond"/>
          <w:i/>
          <w:iCs/>
          <w:sz w:val="24"/>
        </w:rPr>
        <w:t xml:space="preserve">ğından dönen kimse hakkında şöyle buyurmuştur: </w:t>
      </w:r>
      <w:r>
        <w:rPr>
          <w:rFonts w:ascii="Garamond" w:hAnsi="Garamond" w:cs="Garamond"/>
          <w:sz w:val="24"/>
        </w:rPr>
        <w:t>“Bu kimse tanıklıkta bulunduğu şey hakkında zemanet sahibidir ve cezasını ödemelidir. Ama henüz hüküm verilmemişse şahadetleri kenara bırakılır ve bir ceza ödemez.”</w:t>
      </w:r>
      <w:r>
        <w:rPr>
          <w:rStyle w:val="FootnoteReference"/>
          <w:rFonts w:ascii="Garamond" w:hAnsi="Garamond"/>
          <w:sz w:val="24"/>
        </w:rPr>
        <w:footnoteReference w:id="1195"/>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Vesail’uş Şia, 18/238, 11. Bölüm; 240, 12.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618" w:name="_Toc527943353"/>
      <w:r>
        <w:rPr>
          <w:rFonts w:cs="Garamond"/>
          <w:szCs w:val="28"/>
        </w:rPr>
        <w:t>2099. Bölüm</w:t>
      </w:r>
      <w:bookmarkEnd w:id="618"/>
    </w:p>
    <w:p w:rsidR="00DF3D4E" w:rsidRDefault="00DF3D4E">
      <w:pPr>
        <w:pStyle w:val="Heading1"/>
        <w:spacing w:line="240" w:lineRule="atLeast"/>
        <w:ind w:firstLine="284"/>
        <w:rPr>
          <w:rFonts w:cs="Garamond"/>
          <w:szCs w:val="28"/>
        </w:rPr>
      </w:pPr>
      <w:bookmarkStart w:id="619" w:name="_Toc527943354"/>
      <w:r>
        <w:rPr>
          <w:rFonts w:cs="Garamond"/>
          <w:szCs w:val="28"/>
        </w:rPr>
        <w:t>Yalan Yere Tanıklık Etmek</w:t>
      </w:r>
      <w:bookmarkEnd w:id="619"/>
      <w:r>
        <w:rPr>
          <w:rFonts w:cs="Garamond"/>
          <w:szCs w:val="28"/>
        </w:rPr>
        <w:t xml:space="preserve"> </w:t>
      </w:r>
    </w:p>
    <w:p w:rsidR="00DF3D4E" w:rsidRDefault="00DF3D4E">
      <w:pPr>
        <w:spacing w:line="240" w:lineRule="atLeast"/>
        <w:ind w:firstLine="284"/>
        <w:rPr>
          <w:rFonts w:ascii="Garamond" w:hAnsi="Garamond"/>
          <w:sz w:val="24"/>
        </w:rPr>
      </w:pPr>
    </w:p>
    <w:p w:rsidR="00DF3D4E" w:rsidRDefault="00DF3D4E">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DF3D4E" w:rsidRDefault="00DF3D4E">
      <w:pPr>
        <w:spacing w:line="240" w:lineRule="atLeast"/>
        <w:ind w:firstLine="284"/>
        <w:jc w:val="lowKashida"/>
        <w:rPr>
          <w:rFonts w:ascii="Garamond" w:hAnsi="Garamond" w:cs="Garamond"/>
          <w:b/>
          <w:bCs/>
          <w:i/>
          <w:iCs/>
          <w:sz w:val="24"/>
        </w:rPr>
      </w:pPr>
      <w:r>
        <w:rPr>
          <w:rFonts w:ascii="Garamond" w:hAnsi="Garamond" w:cs="Garamond"/>
          <w:b/>
          <w:bCs/>
          <w:sz w:val="24"/>
        </w:rPr>
        <w:t>“Onlar yalan yere şahadet etmezler; faydasız bir şeye rastladıkları zaman yüz çev</w:t>
      </w:r>
      <w:r>
        <w:rPr>
          <w:rFonts w:ascii="Garamond" w:hAnsi="Garamond" w:cs="Garamond"/>
          <w:b/>
          <w:bCs/>
          <w:sz w:val="24"/>
        </w:rPr>
        <w:t>i</w:t>
      </w:r>
      <w:r>
        <w:rPr>
          <w:rFonts w:ascii="Garamond" w:hAnsi="Garamond" w:cs="Garamond"/>
          <w:b/>
          <w:bCs/>
          <w:sz w:val="24"/>
        </w:rPr>
        <w:t xml:space="preserve">rip vakarla geçerler.” </w:t>
      </w:r>
      <w:r>
        <w:rPr>
          <w:rStyle w:val="FootnoteReference"/>
          <w:rFonts w:ascii="Garamond" w:hAnsi="Garamond"/>
          <w:b/>
          <w:bCs/>
          <w:sz w:val="24"/>
        </w:rPr>
        <w:footnoteReference w:id="1196"/>
      </w:r>
    </w:p>
    <w:p w:rsidR="00DF3D4E" w:rsidRDefault="00DF3D4E" w:rsidP="00E05068">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bir Müsl</w:t>
      </w:r>
      <w:r>
        <w:rPr>
          <w:rFonts w:ascii="Garamond" w:hAnsi="Garamond" w:cs="Garamond"/>
          <w:sz w:val="24"/>
        </w:rPr>
        <w:t>ü</w:t>
      </w:r>
      <w:r>
        <w:rPr>
          <w:rFonts w:ascii="Garamond" w:hAnsi="Garamond" w:cs="Garamond"/>
          <w:sz w:val="24"/>
        </w:rPr>
        <w:t>man veya bir zimmi veya her hangi bir insan hakkı</w:t>
      </w:r>
      <w:r w:rsidR="00E05068">
        <w:rPr>
          <w:rFonts w:ascii="Garamond" w:hAnsi="Garamond" w:cs="Garamond"/>
          <w:sz w:val="24"/>
        </w:rPr>
        <w:t>nda yalan yere tanıklıkta bulunursa</w:t>
      </w:r>
      <w:r>
        <w:rPr>
          <w:rFonts w:ascii="Garamond" w:hAnsi="Garamond" w:cs="Garamond"/>
          <w:sz w:val="24"/>
        </w:rPr>
        <w:t xml:space="preserve"> kıyamet günü dilinden asılır ve münafı</w:t>
      </w:r>
      <w:r>
        <w:rPr>
          <w:rFonts w:ascii="Garamond" w:hAnsi="Garamond" w:cs="Garamond"/>
          <w:sz w:val="24"/>
        </w:rPr>
        <w:t>k</w:t>
      </w:r>
      <w:r>
        <w:rPr>
          <w:rFonts w:ascii="Garamond" w:hAnsi="Garamond" w:cs="Garamond"/>
          <w:sz w:val="24"/>
        </w:rPr>
        <w:t>larla birlikte cehennemin en alt katında yer alır.”</w:t>
      </w:r>
      <w:r>
        <w:rPr>
          <w:rStyle w:val="FootnoteReference"/>
          <w:rFonts w:ascii="Garamond" w:hAnsi="Garamond"/>
          <w:sz w:val="24"/>
        </w:rPr>
        <w:footnoteReference w:id="119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“Yalan yere tanıklıkta bulunan bir kimse </w:t>
      </w:r>
      <w:r>
        <w:rPr>
          <w:rFonts w:ascii="Garamond" w:hAnsi="Garamond" w:cs="Garamond"/>
          <w:sz w:val="24"/>
        </w:rPr>
        <w:lastRenderedPageBreak/>
        <w:t xml:space="preserve">henüz bir </w:t>
      </w:r>
      <w:r>
        <w:rPr>
          <w:rFonts w:ascii="Garamond" w:hAnsi="Garamond" w:cs="Garamond"/>
          <w:sz w:val="24"/>
        </w:rPr>
        <w:t>a</w:t>
      </w:r>
      <w:r w:rsidR="00E05068">
        <w:rPr>
          <w:rFonts w:ascii="Garamond" w:hAnsi="Garamond" w:cs="Garamond"/>
          <w:sz w:val="24"/>
        </w:rPr>
        <w:t>dım</w:t>
      </w:r>
      <w:r>
        <w:rPr>
          <w:rFonts w:ascii="Garamond" w:hAnsi="Garamond" w:cs="Garamond"/>
          <w:sz w:val="24"/>
        </w:rPr>
        <w:t xml:space="preserve"> atmadan cehennem ona farz olur.”</w:t>
      </w:r>
      <w:r>
        <w:rPr>
          <w:rStyle w:val="FootnoteReference"/>
          <w:rFonts w:ascii="Garamond" w:hAnsi="Garamond"/>
          <w:sz w:val="24"/>
        </w:rPr>
        <w:footnoteReference w:id="119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“Benim ne</w:t>
      </w:r>
      <w:r w:rsidR="00E05068">
        <w:rPr>
          <w:rFonts w:ascii="Garamond" w:hAnsi="Garamond" w:cs="Garamond"/>
          <w:sz w:val="24"/>
        </w:rPr>
        <w:t>z</w:t>
      </w:r>
      <w:r>
        <w:rPr>
          <w:rFonts w:ascii="Garamond" w:hAnsi="Garamond" w:cs="Garamond"/>
          <w:sz w:val="24"/>
        </w:rPr>
        <w:t>dimde şü</w:t>
      </w:r>
      <w:r>
        <w:rPr>
          <w:rFonts w:ascii="Garamond" w:hAnsi="Garamond" w:cs="Garamond"/>
          <w:sz w:val="24"/>
        </w:rPr>
        <w:t>p</w:t>
      </w:r>
      <w:r>
        <w:rPr>
          <w:rFonts w:ascii="Garamond" w:hAnsi="Garamond" w:cs="Garamond"/>
          <w:sz w:val="24"/>
        </w:rPr>
        <w:t>hesiz en çok nefret edileniniz ve benden ve Allah’tan en çok uzak olanınız şüphesiz yalan yere t</w:t>
      </w:r>
      <w:r>
        <w:rPr>
          <w:rFonts w:ascii="Garamond" w:hAnsi="Garamond" w:cs="Garamond"/>
          <w:sz w:val="24"/>
        </w:rPr>
        <w:t>a</w:t>
      </w:r>
      <w:r>
        <w:rPr>
          <w:rFonts w:ascii="Garamond" w:hAnsi="Garamond" w:cs="Garamond"/>
          <w:sz w:val="24"/>
        </w:rPr>
        <w:t>nıklıkta bulunanızdır.”</w:t>
      </w:r>
      <w:r>
        <w:rPr>
          <w:rStyle w:val="FootnoteReference"/>
          <w:rFonts w:ascii="Garamond" w:hAnsi="Garamond"/>
          <w:sz w:val="24"/>
        </w:rPr>
        <w:footnoteReference w:id="119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“Bir Müslümanın m</w:t>
      </w:r>
      <w:r>
        <w:rPr>
          <w:rFonts w:ascii="Garamond" w:hAnsi="Garamond" w:cs="Garamond"/>
          <w:sz w:val="24"/>
        </w:rPr>
        <w:t>a</w:t>
      </w:r>
      <w:r>
        <w:rPr>
          <w:rFonts w:ascii="Garamond" w:hAnsi="Garamond" w:cs="Garamond"/>
          <w:sz w:val="24"/>
        </w:rPr>
        <w:t>lını almak için aleyhine yalan y</w:t>
      </w:r>
      <w:r>
        <w:rPr>
          <w:rFonts w:ascii="Garamond" w:hAnsi="Garamond" w:cs="Garamond"/>
          <w:sz w:val="24"/>
        </w:rPr>
        <w:t>e</w:t>
      </w:r>
      <w:r>
        <w:rPr>
          <w:rFonts w:ascii="Garamond" w:hAnsi="Garamond" w:cs="Garamond"/>
          <w:sz w:val="24"/>
        </w:rPr>
        <w:t>re tanıklıkta buluna</w:t>
      </w:r>
      <w:r w:rsidR="00E05068">
        <w:rPr>
          <w:rFonts w:ascii="Garamond" w:hAnsi="Garamond" w:cs="Garamond"/>
          <w:sz w:val="24"/>
        </w:rPr>
        <w:t>n</w:t>
      </w:r>
      <w:r>
        <w:rPr>
          <w:rFonts w:ascii="Garamond" w:hAnsi="Garamond" w:cs="Garamond"/>
          <w:sz w:val="24"/>
        </w:rPr>
        <w:t xml:space="preserve"> kimse iç</w:t>
      </w:r>
      <w:r w:rsidR="00E05068">
        <w:rPr>
          <w:rFonts w:ascii="Garamond" w:hAnsi="Garamond" w:cs="Garamond"/>
          <w:sz w:val="24"/>
        </w:rPr>
        <w:t>in aziz ve celil olan Allah onu</w:t>
      </w:r>
      <w:r>
        <w:rPr>
          <w:rFonts w:ascii="Garamond" w:hAnsi="Garamond" w:cs="Garamond"/>
          <w:sz w:val="24"/>
        </w:rPr>
        <w:t>n c</w:t>
      </w:r>
      <w:r>
        <w:rPr>
          <w:rFonts w:ascii="Garamond" w:hAnsi="Garamond" w:cs="Garamond"/>
          <w:sz w:val="24"/>
        </w:rPr>
        <w:t>e</w:t>
      </w:r>
      <w:r>
        <w:rPr>
          <w:rFonts w:ascii="Garamond" w:hAnsi="Garamond" w:cs="Garamond"/>
          <w:sz w:val="24"/>
        </w:rPr>
        <w:t>hennemlik olduğuna hükm</w:t>
      </w:r>
      <w:r>
        <w:rPr>
          <w:rFonts w:ascii="Garamond" w:hAnsi="Garamond" w:cs="Garamond"/>
          <w:sz w:val="24"/>
        </w:rPr>
        <w:t>e</w:t>
      </w:r>
      <w:r>
        <w:rPr>
          <w:rFonts w:ascii="Garamond" w:hAnsi="Garamond" w:cs="Garamond"/>
          <w:sz w:val="24"/>
        </w:rPr>
        <w:t>der.”</w:t>
      </w:r>
      <w:r>
        <w:rPr>
          <w:rStyle w:val="FootnoteReference"/>
          <w:rFonts w:ascii="Garamond" w:hAnsi="Garamond"/>
          <w:sz w:val="24"/>
        </w:rPr>
        <w:footnoteReference w:id="120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“Kıymet günü yalan yere tanıklıkta bulunan kimse y</w:t>
      </w:r>
      <w:r>
        <w:rPr>
          <w:rFonts w:ascii="Garamond" w:hAnsi="Garamond" w:cs="Garamond"/>
          <w:sz w:val="24"/>
        </w:rPr>
        <w:t>i</w:t>
      </w:r>
      <w:r>
        <w:rPr>
          <w:rFonts w:ascii="Garamond" w:hAnsi="Garamond" w:cs="Garamond"/>
          <w:sz w:val="24"/>
        </w:rPr>
        <w:t>yecek kabını yalayan köpek gibi ateşi yalayan bir halde diriltilir.”</w:t>
      </w:r>
      <w:r>
        <w:rPr>
          <w:rStyle w:val="FootnoteReference"/>
          <w:rFonts w:ascii="Garamond" w:hAnsi="Garamond"/>
          <w:sz w:val="24"/>
        </w:rPr>
        <w:footnoteReference w:id="1201"/>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bak. Vesail’uş Şia, 18/236, 9. Bölüm; 584, 11. Bölüm; el-Bihar, 104/309, 2. Bölüm; K</w:t>
      </w:r>
      <w:r w:rsidR="00E05068">
        <w:rPr>
          <w:rFonts w:ascii="Garamond" w:hAnsi="Garamond" w:cs="Garamond"/>
          <w:i/>
          <w:iCs/>
          <w:sz w:val="24"/>
        </w:rPr>
        <w:t>enz’ul Ummal, 7/13, 18, 19; el-H</w:t>
      </w:r>
      <w:r>
        <w:rPr>
          <w:rFonts w:ascii="Garamond" w:hAnsi="Garamond" w:cs="Garamond"/>
          <w:i/>
          <w:iCs/>
          <w:sz w:val="24"/>
        </w:rPr>
        <w:t>abs, 683. Bölüm; 457. Konu, el-Kizb</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620" w:name="_Toc527943355"/>
      <w:r>
        <w:rPr>
          <w:rFonts w:cs="Garamond"/>
          <w:szCs w:val="28"/>
        </w:rPr>
        <w:t>2100. Bölüm</w:t>
      </w:r>
      <w:bookmarkEnd w:id="620"/>
    </w:p>
    <w:p w:rsidR="00DF3D4E" w:rsidRDefault="00DF3D4E">
      <w:pPr>
        <w:pStyle w:val="Heading1"/>
        <w:spacing w:line="240" w:lineRule="atLeast"/>
        <w:ind w:firstLine="284"/>
        <w:rPr>
          <w:rFonts w:cs="Garamond"/>
          <w:szCs w:val="28"/>
        </w:rPr>
      </w:pPr>
      <w:bookmarkStart w:id="621" w:name="_Toc527943356"/>
      <w:r>
        <w:rPr>
          <w:rFonts w:cs="Garamond"/>
          <w:szCs w:val="28"/>
        </w:rPr>
        <w:t>Tanıklıkları Kabul Ed</w:t>
      </w:r>
      <w:r>
        <w:rPr>
          <w:rFonts w:cs="Garamond"/>
          <w:szCs w:val="28"/>
        </w:rPr>
        <w:t>i</w:t>
      </w:r>
      <w:r>
        <w:rPr>
          <w:rFonts w:cs="Garamond"/>
          <w:szCs w:val="28"/>
        </w:rPr>
        <w:t>len Kimseler</w:t>
      </w:r>
      <w:bookmarkEnd w:id="621"/>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rsidP="002221C0">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Şureyh’e şö</w:t>
      </w:r>
      <w:r>
        <w:rPr>
          <w:rFonts w:ascii="Garamond" w:hAnsi="Garamond" w:cs="Garamond"/>
          <w:i/>
          <w:iCs/>
          <w:sz w:val="24"/>
        </w:rPr>
        <w:t>y</w:t>
      </w:r>
      <w:r>
        <w:rPr>
          <w:rFonts w:ascii="Garamond" w:hAnsi="Garamond" w:cs="Garamond"/>
          <w:i/>
          <w:iCs/>
          <w:sz w:val="24"/>
        </w:rPr>
        <w:t xml:space="preserve">le buyurmuştur: </w:t>
      </w:r>
      <w:r>
        <w:rPr>
          <w:rFonts w:ascii="Garamond" w:hAnsi="Garamond" w:cs="Garamond"/>
          <w:sz w:val="24"/>
        </w:rPr>
        <w:t xml:space="preserve">“Bil ki </w:t>
      </w:r>
      <w:r w:rsidR="00E05068">
        <w:rPr>
          <w:rFonts w:ascii="Garamond" w:hAnsi="Garamond" w:cs="Garamond"/>
          <w:sz w:val="24"/>
        </w:rPr>
        <w:t xml:space="preserve">tüm </w:t>
      </w:r>
      <w:r>
        <w:rPr>
          <w:rFonts w:ascii="Garamond" w:hAnsi="Garamond" w:cs="Garamond"/>
          <w:sz w:val="24"/>
        </w:rPr>
        <w:t>Mü</w:t>
      </w:r>
      <w:r>
        <w:rPr>
          <w:rFonts w:ascii="Garamond" w:hAnsi="Garamond" w:cs="Garamond"/>
          <w:sz w:val="24"/>
        </w:rPr>
        <w:t>s</w:t>
      </w:r>
      <w:r>
        <w:rPr>
          <w:rFonts w:ascii="Garamond" w:hAnsi="Garamond" w:cs="Garamond"/>
          <w:sz w:val="24"/>
        </w:rPr>
        <w:t>lümanlar bir günah sebebiyle ken</w:t>
      </w:r>
      <w:r w:rsidR="002221C0">
        <w:rPr>
          <w:rFonts w:ascii="Garamond" w:hAnsi="Garamond" w:cs="Garamond"/>
          <w:sz w:val="24"/>
        </w:rPr>
        <w:t>disine had uygulanan ve</w:t>
      </w:r>
      <w:r>
        <w:rPr>
          <w:rFonts w:ascii="Garamond" w:hAnsi="Garamond" w:cs="Garamond"/>
          <w:sz w:val="24"/>
        </w:rPr>
        <w:t xml:space="preserve"> tö</w:t>
      </w:r>
      <w:r>
        <w:rPr>
          <w:rFonts w:ascii="Garamond" w:hAnsi="Garamond" w:cs="Garamond"/>
          <w:sz w:val="24"/>
        </w:rPr>
        <w:t>v</w:t>
      </w:r>
      <w:r>
        <w:rPr>
          <w:rFonts w:ascii="Garamond" w:hAnsi="Garamond" w:cs="Garamond"/>
          <w:sz w:val="24"/>
        </w:rPr>
        <w:t xml:space="preserve">be etmeyen, yalan yere </w:t>
      </w:r>
      <w:r>
        <w:rPr>
          <w:rFonts w:ascii="Garamond" w:hAnsi="Garamond" w:cs="Garamond"/>
          <w:sz w:val="24"/>
        </w:rPr>
        <w:lastRenderedPageBreak/>
        <w:t>tanıklık etmekle meş</w:t>
      </w:r>
      <w:r w:rsidR="002221C0">
        <w:rPr>
          <w:rFonts w:ascii="Garamond" w:hAnsi="Garamond" w:cs="Garamond"/>
          <w:sz w:val="24"/>
        </w:rPr>
        <w:t>hur olan ve</w:t>
      </w:r>
      <w:r>
        <w:rPr>
          <w:rFonts w:ascii="Garamond" w:hAnsi="Garamond" w:cs="Garamond"/>
          <w:sz w:val="24"/>
        </w:rPr>
        <w:t xml:space="preserve"> ke</w:t>
      </w:r>
      <w:r>
        <w:rPr>
          <w:rFonts w:ascii="Garamond" w:hAnsi="Garamond" w:cs="Garamond"/>
          <w:sz w:val="24"/>
        </w:rPr>
        <w:t>n</w:t>
      </w:r>
      <w:r>
        <w:rPr>
          <w:rFonts w:ascii="Garamond" w:hAnsi="Garamond" w:cs="Garamond"/>
          <w:sz w:val="24"/>
        </w:rPr>
        <w:t>disi hakkında kötü zanda bul</w:t>
      </w:r>
      <w:r>
        <w:rPr>
          <w:rFonts w:ascii="Garamond" w:hAnsi="Garamond" w:cs="Garamond"/>
          <w:sz w:val="24"/>
        </w:rPr>
        <w:t>u</w:t>
      </w:r>
      <w:r>
        <w:rPr>
          <w:rFonts w:ascii="Garamond" w:hAnsi="Garamond" w:cs="Garamond"/>
          <w:sz w:val="24"/>
        </w:rPr>
        <w:t>nulan kimse dışında birbirine karşı adil sayılmakt</w:t>
      </w:r>
      <w:r>
        <w:rPr>
          <w:rFonts w:ascii="Garamond" w:hAnsi="Garamond" w:cs="Garamond"/>
          <w:sz w:val="24"/>
        </w:rPr>
        <w:t>a</w:t>
      </w:r>
      <w:r>
        <w:rPr>
          <w:rFonts w:ascii="Garamond" w:hAnsi="Garamond" w:cs="Garamond"/>
          <w:sz w:val="24"/>
        </w:rPr>
        <w:t>dır.”</w:t>
      </w:r>
      <w:r>
        <w:rPr>
          <w:rStyle w:val="FootnoteReference"/>
          <w:rFonts w:ascii="Garamond" w:hAnsi="Garamond"/>
          <w:sz w:val="24"/>
        </w:rPr>
        <w:footnoteReference w:id="120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gece gündüz beş kez cemaatle namaz kılarsa onun hakkında güzel zanda b</w:t>
      </w:r>
      <w:r>
        <w:rPr>
          <w:rFonts w:ascii="Garamond" w:hAnsi="Garamond" w:cs="Garamond"/>
          <w:sz w:val="24"/>
        </w:rPr>
        <w:t>u</w:t>
      </w:r>
      <w:r>
        <w:rPr>
          <w:rFonts w:ascii="Garamond" w:hAnsi="Garamond" w:cs="Garamond"/>
          <w:sz w:val="24"/>
        </w:rPr>
        <w:t>lununuz ve şahitliğini kabul ed</w:t>
      </w:r>
      <w:r>
        <w:rPr>
          <w:rFonts w:ascii="Garamond" w:hAnsi="Garamond" w:cs="Garamond"/>
          <w:sz w:val="24"/>
        </w:rPr>
        <w:t>i</w:t>
      </w:r>
      <w:r>
        <w:rPr>
          <w:rFonts w:ascii="Garamond" w:hAnsi="Garamond" w:cs="Garamond"/>
          <w:sz w:val="24"/>
        </w:rPr>
        <w:t>niz.”</w:t>
      </w:r>
      <w:r>
        <w:rPr>
          <w:rStyle w:val="FootnoteReference"/>
          <w:rFonts w:ascii="Garamond" w:hAnsi="Garamond"/>
          <w:sz w:val="24"/>
        </w:rPr>
        <w:footnoteReference w:id="120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Sadık (a.s) kendisine tanıklıkları kabul edilen ve </w:t>
      </w:r>
      <w:r w:rsidR="002221C0">
        <w:rPr>
          <w:rFonts w:ascii="Garamond" w:hAnsi="Garamond" w:cs="Garamond"/>
          <w:i/>
          <w:iCs/>
          <w:sz w:val="24"/>
        </w:rPr>
        <w:t>e</w:t>
      </w:r>
      <w:r>
        <w:rPr>
          <w:rFonts w:ascii="Garamond" w:hAnsi="Garamond" w:cs="Garamond"/>
          <w:i/>
          <w:iCs/>
          <w:sz w:val="24"/>
        </w:rPr>
        <w:t>dilmeyen kimseleri soran Alkame’ye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“Ey Alkame! Her kim İslam dini üzere olursa şahitli</w:t>
      </w:r>
      <w:r>
        <w:rPr>
          <w:rFonts w:ascii="Garamond" w:hAnsi="Garamond" w:cs="Garamond"/>
          <w:sz w:val="24"/>
        </w:rPr>
        <w:t>k</w:t>
      </w:r>
      <w:r>
        <w:rPr>
          <w:rFonts w:ascii="Garamond" w:hAnsi="Garamond" w:cs="Garamond"/>
          <w:sz w:val="24"/>
        </w:rPr>
        <w:t>leri kabul edilir.” Alkame, “G</w:t>
      </w:r>
      <w:r>
        <w:rPr>
          <w:rFonts w:ascii="Garamond" w:hAnsi="Garamond" w:cs="Garamond"/>
          <w:sz w:val="24"/>
        </w:rPr>
        <w:t>ü</w:t>
      </w:r>
      <w:r>
        <w:rPr>
          <w:rFonts w:ascii="Garamond" w:hAnsi="Garamond" w:cs="Garamond"/>
          <w:sz w:val="24"/>
        </w:rPr>
        <w:t>nah işleyen kimse tanıklıkta b</w:t>
      </w:r>
      <w:r>
        <w:rPr>
          <w:rFonts w:ascii="Garamond" w:hAnsi="Garamond" w:cs="Garamond"/>
          <w:sz w:val="24"/>
        </w:rPr>
        <w:t>u</w:t>
      </w:r>
      <w:r>
        <w:rPr>
          <w:rFonts w:ascii="Garamond" w:hAnsi="Garamond" w:cs="Garamond"/>
          <w:sz w:val="24"/>
        </w:rPr>
        <w:t xml:space="preserve">lunabilir mi?” diye sorunca </w:t>
      </w:r>
      <w:r w:rsidR="0040343F">
        <w:rPr>
          <w:rFonts w:ascii="Garamond" w:hAnsi="Garamond" w:cs="Garamond"/>
          <w:sz w:val="24"/>
        </w:rPr>
        <w:t xml:space="preserve">da </w:t>
      </w:r>
      <w:r>
        <w:rPr>
          <w:rFonts w:ascii="Garamond" w:hAnsi="Garamond" w:cs="Garamond"/>
          <w:sz w:val="24"/>
        </w:rPr>
        <w:t>“Ey Alkame! Eğer günahkarların t</w:t>
      </w:r>
      <w:r>
        <w:rPr>
          <w:rFonts w:ascii="Garamond" w:hAnsi="Garamond" w:cs="Garamond"/>
          <w:sz w:val="24"/>
        </w:rPr>
        <w:t>a</w:t>
      </w:r>
      <w:r>
        <w:rPr>
          <w:rFonts w:ascii="Garamond" w:hAnsi="Garamond" w:cs="Garamond"/>
          <w:sz w:val="24"/>
        </w:rPr>
        <w:t>nıklığı kabul edilmeseydi bu taktirde peygamber</w:t>
      </w:r>
      <w:r w:rsidR="0040343F">
        <w:rPr>
          <w:rFonts w:ascii="Garamond" w:hAnsi="Garamond" w:cs="Garamond"/>
          <w:sz w:val="24"/>
        </w:rPr>
        <w:t>ler</w:t>
      </w:r>
      <w:r>
        <w:rPr>
          <w:rFonts w:ascii="Garamond" w:hAnsi="Garamond" w:cs="Garamond"/>
          <w:sz w:val="24"/>
        </w:rPr>
        <w:t xml:space="preserve"> ve vasil</w:t>
      </w:r>
      <w:r>
        <w:rPr>
          <w:rFonts w:ascii="Garamond" w:hAnsi="Garamond" w:cs="Garamond"/>
          <w:sz w:val="24"/>
        </w:rPr>
        <w:t>e</w:t>
      </w:r>
      <w:r w:rsidR="0040343F">
        <w:rPr>
          <w:rFonts w:ascii="Garamond" w:hAnsi="Garamond" w:cs="Garamond"/>
          <w:sz w:val="24"/>
        </w:rPr>
        <w:t>r</w:t>
      </w:r>
      <w:r>
        <w:rPr>
          <w:rFonts w:ascii="Garamond" w:hAnsi="Garamond" w:cs="Garamond"/>
          <w:sz w:val="24"/>
        </w:rPr>
        <w:t xml:space="preserve"> dışında hiç kimsenin şahadeti kabul edilmezdi. Zira sadece o</w:t>
      </w:r>
      <w:r>
        <w:rPr>
          <w:rFonts w:ascii="Garamond" w:hAnsi="Garamond" w:cs="Garamond"/>
          <w:sz w:val="24"/>
        </w:rPr>
        <w:t>n</w:t>
      </w:r>
      <w:r>
        <w:rPr>
          <w:rFonts w:ascii="Garamond" w:hAnsi="Garamond" w:cs="Garamond"/>
          <w:sz w:val="24"/>
        </w:rPr>
        <w:t>lar masumdur. O halde birinin günah işlediğini gözlerinle gö</w:t>
      </w:r>
      <w:r>
        <w:rPr>
          <w:rFonts w:ascii="Garamond" w:hAnsi="Garamond" w:cs="Garamond"/>
          <w:sz w:val="24"/>
        </w:rPr>
        <w:t>r</w:t>
      </w:r>
      <w:r>
        <w:rPr>
          <w:rFonts w:ascii="Garamond" w:hAnsi="Garamond" w:cs="Garamond"/>
          <w:sz w:val="24"/>
        </w:rPr>
        <w:t>mezsen veya iki kişi onun g</w:t>
      </w:r>
      <w:r>
        <w:rPr>
          <w:rFonts w:ascii="Garamond" w:hAnsi="Garamond" w:cs="Garamond"/>
          <w:sz w:val="24"/>
        </w:rPr>
        <w:t>ü</w:t>
      </w:r>
      <w:r>
        <w:rPr>
          <w:rFonts w:ascii="Garamond" w:hAnsi="Garamond" w:cs="Garamond"/>
          <w:sz w:val="24"/>
        </w:rPr>
        <w:t>nahkar olduğuna tanıklık etmezse böyle bir kimse adalet ve şerafet sah</w:t>
      </w:r>
      <w:r>
        <w:rPr>
          <w:rFonts w:ascii="Garamond" w:hAnsi="Garamond" w:cs="Garamond"/>
          <w:sz w:val="24"/>
        </w:rPr>
        <w:t>i</w:t>
      </w:r>
      <w:r>
        <w:rPr>
          <w:rFonts w:ascii="Garamond" w:hAnsi="Garamond" w:cs="Garamond"/>
          <w:sz w:val="24"/>
        </w:rPr>
        <w:t>bidir her ne kadar gerçekte günahkar olsa da şah</w:t>
      </w:r>
      <w:r>
        <w:rPr>
          <w:rFonts w:ascii="Garamond" w:hAnsi="Garamond" w:cs="Garamond"/>
          <w:sz w:val="24"/>
        </w:rPr>
        <w:t>a</w:t>
      </w:r>
      <w:r>
        <w:rPr>
          <w:rFonts w:ascii="Garamond" w:hAnsi="Garamond" w:cs="Garamond"/>
          <w:sz w:val="24"/>
        </w:rPr>
        <w:t xml:space="preserve">deti kabul edilir. Ve her kim </w:t>
      </w:r>
      <w:r w:rsidR="0040343F">
        <w:rPr>
          <w:rFonts w:ascii="Garamond" w:hAnsi="Garamond" w:cs="Garamond"/>
          <w:sz w:val="24"/>
        </w:rPr>
        <w:t>o</w:t>
      </w:r>
      <w:r w:rsidR="0040343F">
        <w:rPr>
          <w:rFonts w:ascii="Garamond" w:hAnsi="Garamond" w:cs="Garamond"/>
          <w:sz w:val="24"/>
        </w:rPr>
        <w:t xml:space="preserve">nun </w:t>
      </w:r>
      <w:r>
        <w:rPr>
          <w:rFonts w:ascii="Garamond" w:hAnsi="Garamond" w:cs="Garamond"/>
          <w:sz w:val="24"/>
        </w:rPr>
        <w:t>günahlarının gıybetini ede</w:t>
      </w:r>
      <w:r>
        <w:rPr>
          <w:rFonts w:ascii="Garamond" w:hAnsi="Garamond" w:cs="Garamond"/>
          <w:sz w:val="24"/>
        </w:rPr>
        <w:t>r</w:t>
      </w:r>
      <w:r>
        <w:rPr>
          <w:rFonts w:ascii="Garamond" w:hAnsi="Garamond" w:cs="Garamond"/>
          <w:sz w:val="24"/>
        </w:rPr>
        <w:t>se aziz ve celil olan Allah’ın v</w:t>
      </w:r>
      <w:r>
        <w:rPr>
          <w:rFonts w:ascii="Garamond" w:hAnsi="Garamond" w:cs="Garamond"/>
          <w:sz w:val="24"/>
        </w:rPr>
        <w:t>e</w:t>
      </w:r>
      <w:r>
        <w:rPr>
          <w:rFonts w:ascii="Garamond" w:hAnsi="Garamond" w:cs="Garamond"/>
          <w:sz w:val="24"/>
        </w:rPr>
        <w:t>layetinden çıkmış ve şeytanın v</w:t>
      </w:r>
      <w:r>
        <w:rPr>
          <w:rFonts w:ascii="Garamond" w:hAnsi="Garamond" w:cs="Garamond"/>
          <w:sz w:val="24"/>
        </w:rPr>
        <w:t>e</w:t>
      </w:r>
      <w:r>
        <w:rPr>
          <w:rFonts w:ascii="Garamond" w:hAnsi="Garamond" w:cs="Garamond"/>
          <w:sz w:val="24"/>
        </w:rPr>
        <w:t>layet</w:t>
      </w:r>
      <w:r>
        <w:rPr>
          <w:rFonts w:ascii="Garamond" w:hAnsi="Garamond" w:cs="Garamond"/>
          <w:sz w:val="24"/>
        </w:rPr>
        <w:t>i</w:t>
      </w:r>
      <w:r>
        <w:rPr>
          <w:rFonts w:ascii="Garamond" w:hAnsi="Garamond" w:cs="Garamond"/>
          <w:sz w:val="24"/>
        </w:rPr>
        <w:t>ne girmiştir.”</w:t>
      </w:r>
      <w:r>
        <w:rPr>
          <w:rStyle w:val="FootnoteReference"/>
          <w:rFonts w:ascii="Garamond" w:hAnsi="Garamond"/>
          <w:sz w:val="24"/>
        </w:rPr>
        <w:footnoteReference w:id="120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Rıza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Müslüman olarak doğar, iyilik ve temizlik üzere meşhur olursa şahadeti kabul edilir.”</w:t>
      </w:r>
      <w:r>
        <w:rPr>
          <w:rStyle w:val="FootnoteReference"/>
          <w:rFonts w:ascii="Garamond" w:hAnsi="Garamond"/>
          <w:sz w:val="24"/>
        </w:rPr>
        <w:footnoteReference w:id="1205"/>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Vesail’uş Şia, </w:t>
      </w:r>
      <w:r w:rsidR="0040343F">
        <w:rPr>
          <w:rFonts w:ascii="Garamond" w:hAnsi="Garamond" w:cs="Garamond"/>
          <w:i/>
          <w:iCs/>
          <w:sz w:val="24"/>
        </w:rPr>
        <w:t>18/288, 41. Bölüm; el-Adl, 2551-</w:t>
      </w:r>
      <w:r>
        <w:rPr>
          <w:rFonts w:ascii="Garamond" w:hAnsi="Garamond" w:cs="Garamond"/>
          <w:i/>
          <w:iCs/>
          <w:sz w:val="24"/>
        </w:rPr>
        <w:t xml:space="preserve"> 2553. Bölü</w:t>
      </w:r>
      <w:r>
        <w:rPr>
          <w:rFonts w:ascii="Garamond" w:hAnsi="Garamond" w:cs="Garamond"/>
          <w:i/>
          <w:iCs/>
          <w:sz w:val="24"/>
        </w:rPr>
        <w:t>m</w:t>
      </w:r>
      <w:r>
        <w:rPr>
          <w:rFonts w:ascii="Garamond" w:hAnsi="Garamond" w:cs="Garamond"/>
          <w:i/>
          <w:iCs/>
          <w:sz w:val="24"/>
        </w:rPr>
        <w:t>ler</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622" w:name="_Toc527943357"/>
      <w:r>
        <w:rPr>
          <w:rFonts w:cs="Garamond"/>
          <w:szCs w:val="28"/>
        </w:rPr>
        <w:t>2101. Bölüm</w:t>
      </w:r>
      <w:bookmarkEnd w:id="622"/>
    </w:p>
    <w:p w:rsidR="00DF3D4E" w:rsidRDefault="00DF3D4E">
      <w:pPr>
        <w:pStyle w:val="Heading1"/>
        <w:spacing w:line="240" w:lineRule="atLeast"/>
        <w:ind w:firstLine="284"/>
        <w:rPr>
          <w:rFonts w:cs="Garamond"/>
          <w:szCs w:val="28"/>
        </w:rPr>
      </w:pPr>
      <w:bookmarkStart w:id="623" w:name="_Toc527943358"/>
      <w:r>
        <w:rPr>
          <w:rFonts w:cs="Garamond"/>
          <w:szCs w:val="28"/>
        </w:rPr>
        <w:t xml:space="preserve">Şahadetleri Kabul </w:t>
      </w:r>
      <w:r>
        <w:rPr>
          <w:rFonts w:cs="Garamond"/>
          <w:szCs w:val="28"/>
        </w:rPr>
        <w:t>E</w:t>
      </w:r>
      <w:r>
        <w:rPr>
          <w:rFonts w:cs="Garamond"/>
          <w:szCs w:val="28"/>
        </w:rPr>
        <w:t>dilmeyen Kimseler</w:t>
      </w:r>
      <w:bookmarkEnd w:id="623"/>
      <w:r>
        <w:rPr>
          <w:rFonts w:cs="Garamond"/>
          <w:szCs w:val="28"/>
        </w:rPr>
        <w:t xml:space="preserve"> </w:t>
      </w:r>
    </w:p>
    <w:p w:rsidR="00DF3D4E" w:rsidRDefault="00DF3D4E">
      <w:pPr>
        <w:spacing w:line="240" w:lineRule="atLeast"/>
        <w:ind w:firstLine="284"/>
        <w:rPr>
          <w:rFonts w:ascii="Garamond" w:hAnsi="Garamond"/>
          <w:sz w:val="24"/>
        </w:rPr>
      </w:pPr>
    </w:p>
    <w:p w:rsidR="00DF3D4E" w:rsidRDefault="00DF3D4E">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DF3D4E" w:rsidRDefault="00DF3D4E" w:rsidP="0040343F">
      <w:pPr>
        <w:spacing w:line="240" w:lineRule="atLeast"/>
        <w:ind w:firstLine="284"/>
        <w:jc w:val="lowKashida"/>
        <w:rPr>
          <w:rFonts w:ascii="Garamond" w:hAnsi="Garamond" w:cs="Garamond"/>
          <w:b/>
          <w:bCs/>
          <w:i/>
          <w:iCs/>
          <w:sz w:val="24"/>
        </w:rPr>
      </w:pPr>
      <w:r>
        <w:rPr>
          <w:rFonts w:ascii="Garamond" w:hAnsi="Garamond" w:cs="Garamond"/>
          <w:b/>
          <w:bCs/>
          <w:sz w:val="24"/>
        </w:rPr>
        <w:t>“İffetli kadınlara zina isnat edip de, sonra dört şahit get</w:t>
      </w:r>
      <w:r>
        <w:rPr>
          <w:rFonts w:ascii="Garamond" w:hAnsi="Garamond" w:cs="Garamond"/>
          <w:b/>
          <w:bCs/>
          <w:sz w:val="24"/>
        </w:rPr>
        <w:t>i</w:t>
      </w:r>
      <w:r>
        <w:rPr>
          <w:rFonts w:ascii="Garamond" w:hAnsi="Garamond" w:cs="Garamond"/>
          <w:b/>
          <w:bCs/>
          <w:sz w:val="24"/>
        </w:rPr>
        <w:t xml:space="preserve">remeyenlere seksen </w:t>
      </w:r>
      <w:r w:rsidR="0040343F">
        <w:rPr>
          <w:rFonts w:ascii="Garamond" w:hAnsi="Garamond" w:cs="Garamond"/>
          <w:b/>
          <w:bCs/>
          <w:sz w:val="24"/>
        </w:rPr>
        <w:t xml:space="preserve">kırbaç </w:t>
      </w:r>
      <w:r>
        <w:rPr>
          <w:rFonts w:ascii="Garamond" w:hAnsi="Garamond" w:cs="Garamond"/>
          <w:b/>
          <w:bCs/>
          <w:sz w:val="24"/>
        </w:rPr>
        <w:t>vurun; ebediyen onların şahi</w:t>
      </w:r>
      <w:r>
        <w:rPr>
          <w:rFonts w:ascii="Garamond" w:hAnsi="Garamond" w:cs="Garamond"/>
          <w:b/>
          <w:bCs/>
          <w:sz w:val="24"/>
        </w:rPr>
        <w:t>t</w:t>
      </w:r>
      <w:r>
        <w:rPr>
          <w:rFonts w:ascii="Garamond" w:hAnsi="Garamond" w:cs="Garamond"/>
          <w:b/>
          <w:bCs/>
          <w:sz w:val="24"/>
        </w:rPr>
        <w:t>liğini kabul etmeyin. İşte o</w:t>
      </w:r>
      <w:r>
        <w:rPr>
          <w:rFonts w:ascii="Garamond" w:hAnsi="Garamond" w:cs="Garamond"/>
          <w:b/>
          <w:bCs/>
          <w:sz w:val="24"/>
        </w:rPr>
        <w:t>n</w:t>
      </w:r>
      <w:r>
        <w:rPr>
          <w:rFonts w:ascii="Garamond" w:hAnsi="Garamond" w:cs="Garamond"/>
          <w:b/>
          <w:bCs/>
          <w:sz w:val="24"/>
        </w:rPr>
        <w:t>lar yoldan çıkmış kimsele</w:t>
      </w:r>
      <w:r>
        <w:rPr>
          <w:rFonts w:ascii="Garamond" w:hAnsi="Garamond" w:cs="Garamond"/>
          <w:b/>
          <w:bCs/>
          <w:sz w:val="24"/>
        </w:rPr>
        <w:t>r</w:t>
      </w:r>
      <w:r>
        <w:rPr>
          <w:rFonts w:ascii="Garamond" w:hAnsi="Garamond" w:cs="Garamond"/>
          <w:b/>
          <w:bCs/>
          <w:sz w:val="24"/>
        </w:rPr>
        <w:t>dir.”</w:t>
      </w:r>
      <w:r>
        <w:rPr>
          <w:rStyle w:val="FootnoteReference"/>
          <w:rFonts w:ascii="Garamond" w:hAnsi="Garamond"/>
          <w:b/>
          <w:bCs/>
          <w:sz w:val="24"/>
        </w:rPr>
        <w:footnoteReference w:id="120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“Şüpheli ve yumuşak kalpli kimselerin şahadeti kabul edilmez.”</w:t>
      </w:r>
      <w:r>
        <w:rPr>
          <w:rStyle w:val="FootnoteReference"/>
          <w:rFonts w:ascii="Garamond" w:hAnsi="Garamond"/>
          <w:sz w:val="24"/>
        </w:rPr>
        <w:footnoteReference w:id="120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“Alimlerin birbiri </w:t>
      </w:r>
      <w:r>
        <w:rPr>
          <w:rFonts w:ascii="Garamond" w:hAnsi="Garamond" w:cs="Garamond"/>
          <w:sz w:val="24"/>
        </w:rPr>
        <w:t>a</w:t>
      </w:r>
      <w:r>
        <w:rPr>
          <w:rFonts w:ascii="Garamond" w:hAnsi="Garamond" w:cs="Garamond"/>
          <w:sz w:val="24"/>
        </w:rPr>
        <w:t>leyhine şahadetleri kabu</w:t>
      </w:r>
      <w:r w:rsidR="0040343F">
        <w:rPr>
          <w:rFonts w:ascii="Garamond" w:hAnsi="Garamond" w:cs="Garamond"/>
          <w:sz w:val="24"/>
        </w:rPr>
        <w:t>l e</w:t>
      </w:r>
      <w:r>
        <w:rPr>
          <w:rFonts w:ascii="Garamond" w:hAnsi="Garamond" w:cs="Garamond"/>
          <w:sz w:val="24"/>
        </w:rPr>
        <w:t>dilmez. Zira onlar birbirine karşı hasadette bulunurlar.”</w:t>
      </w:r>
      <w:r>
        <w:rPr>
          <w:rStyle w:val="FootnoteReference"/>
          <w:rFonts w:ascii="Garamond" w:hAnsi="Garamond"/>
          <w:sz w:val="24"/>
        </w:rPr>
        <w:footnoteReference w:id="120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“İslam’da kendisine bir had uygulan</w:t>
      </w:r>
      <w:r w:rsidR="0040343F">
        <w:rPr>
          <w:rFonts w:ascii="Garamond" w:hAnsi="Garamond" w:cs="Garamond"/>
          <w:sz w:val="24"/>
        </w:rPr>
        <w:t>an bir kimsenin şahadeti kabul e</w:t>
      </w:r>
      <w:r>
        <w:rPr>
          <w:rFonts w:ascii="Garamond" w:hAnsi="Garamond" w:cs="Garamond"/>
          <w:sz w:val="24"/>
        </w:rPr>
        <w:t>dilmez.”</w:t>
      </w:r>
      <w:r>
        <w:rPr>
          <w:rStyle w:val="FootnoteReference"/>
          <w:rFonts w:ascii="Garamond" w:hAnsi="Garamond"/>
          <w:sz w:val="24"/>
        </w:rPr>
        <w:footnoteReference w:id="1209"/>
      </w:r>
    </w:p>
    <w:p w:rsidR="00DF3D4E" w:rsidRDefault="00DF3D4E" w:rsidP="008454A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“Hain erkeğin, hain kadının, kardeşine kin besley</w:t>
      </w:r>
      <w:r>
        <w:rPr>
          <w:rFonts w:ascii="Garamond" w:hAnsi="Garamond" w:cs="Garamond"/>
          <w:sz w:val="24"/>
        </w:rPr>
        <w:t>e</w:t>
      </w:r>
      <w:r>
        <w:rPr>
          <w:rFonts w:ascii="Garamond" w:hAnsi="Garamond" w:cs="Garamond"/>
          <w:sz w:val="24"/>
        </w:rPr>
        <w:t xml:space="preserve">nin, İslam’da bidat çıkaran </w:t>
      </w:r>
      <w:r w:rsidR="008454AE">
        <w:rPr>
          <w:rFonts w:ascii="Garamond" w:hAnsi="Garamond" w:cs="Garamond"/>
          <w:sz w:val="24"/>
        </w:rPr>
        <w:t>erk</w:t>
      </w:r>
      <w:r w:rsidR="008454AE">
        <w:rPr>
          <w:rFonts w:ascii="Garamond" w:hAnsi="Garamond" w:cs="Garamond"/>
          <w:sz w:val="24"/>
        </w:rPr>
        <w:t>e</w:t>
      </w:r>
      <w:r w:rsidR="008454AE">
        <w:rPr>
          <w:rFonts w:ascii="Garamond" w:hAnsi="Garamond" w:cs="Garamond"/>
          <w:sz w:val="24"/>
        </w:rPr>
        <w:t>ğin</w:t>
      </w:r>
      <w:r>
        <w:rPr>
          <w:rFonts w:ascii="Garamond" w:hAnsi="Garamond" w:cs="Garamond"/>
          <w:sz w:val="24"/>
        </w:rPr>
        <w:t xml:space="preserve"> ve bidat </w:t>
      </w:r>
      <w:r w:rsidR="008454AE">
        <w:rPr>
          <w:rFonts w:ascii="Garamond" w:hAnsi="Garamond" w:cs="Garamond"/>
          <w:sz w:val="24"/>
        </w:rPr>
        <w:t xml:space="preserve">çıkaran </w:t>
      </w:r>
      <w:r>
        <w:rPr>
          <w:rFonts w:ascii="Garamond" w:hAnsi="Garamond" w:cs="Garamond"/>
          <w:sz w:val="24"/>
        </w:rPr>
        <w:t>kadının ş</w:t>
      </w:r>
      <w:r>
        <w:rPr>
          <w:rFonts w:ascii="Garamond" w:hAnsi="Garamond" w:cs="Garamond"/>
          <w:sz w:val="24"/>
        </w:rPr>
        <w:t>a</w:t>
      </w:r>
      <w:r>
        <w:rPr>
          <w:rFonts w:ascii="Garamond" w:hAnsi="Garamond" w:cs="Garamond"/>
          <w:sz w:val="24"/>
        </w:rPr>
        <w:t>hadeti kabul edilmez.”</w:t>
      </w:r>
      <w:r>
        <w:rPr>
          <w:rStyle w:val="FootnoteReference"/>
          <w:rFonts w:ascii="Garamond" w:hAnsi="Garamond"/>
          <w:sz w:val="24"/>
        </w:rPr>
        <w:footnoteReference w:id="1210"/>
      </w:r>
    </w:p>
    <w:p w:rsidR="00DF3D4E" w:rsidRDefault="00DF3D4E" w:rsidP="008454A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“Hain erkeğin, hain kadının, kindar insanın, kardeş</w:t>
      </w:r>
      <w:r>
        <w:rPr>
          <w:rFonts w:ascii="Garamond" w:hAnsi="Garamond" w:cs="Garamond"/>
          <w:sz w:val="24"/>
        </w:rPr>
        <w:t>i</w:t>
      </w:r>
      <w:r>
        <w:rPr>
          <w:rFonts w:ascii="Garamond" w:hAnsi="Garamond" w:cs="Garamond"/>
          <w:sz w:val="24"/>
        </w:rPr>
        <w:t>ne düşmanlık edenin, (köle ve kabile üyeliği gibi) bağlılığı old</w:t>
      </w:r>
      <w:r>
        <w:rPr>
          <w:rFonts w:ascii="Garamond" w:hAnsi="Garamond" w:cs="Garamond"/>
          <w:sz w:val="24"/>
        </w:rPr>
        <w:t>u</w:t>
      </w:r>
      <w:r>
        <w:rPr>
          <w:rFonts w:ascii="Garamond" w:hAnsi="Garamond" w:cs="Garamond"/>
          <w:sz w:val="24"/>
        </w:rPr>
        <w:t>ğu sanılan kimsenin, a</w:t>
      </w:r>
      <w:r>
        <w:rPr>
          <w:rFonts w:ascii="Garamond" w:hAnsi="Garamond" w:cs="Garamond"/>
          <w:sz w:val="24"/>
        </w:rPr>
        <w:t>k</w:t>
      </w:r>
      <w:r>
        <w:rPr>
          <w:rFonts w:ascii="Garamond" w:hAnsi="Garamond" w:cs="Garamond"/>
          <w:sz w:val="24"/>
        </w:rPr>
        <w:t>rabanın ve ev hizmetçisinin şahadeti k</w:t>
      </w:r>
      <w:r>
        <w:rPr>
          <w:rFonts w:ascii="Garamond" w:hAnsi="Garamond" w:cs="Garamond"/>
          <w:sz w:val="24"/>
        </w:rPr>
        <w:t>a</w:t>
      </w:r>
      <w:r w:rsidR="008454AE">
        <w:rPr>
          <w:rFonts w:ascii="Garamond" w:hAnsi="Garamond" w:cs="Garamond"/>
          <w:sz w:val="24"/>
        </w:rPr>
        <w:t>bul e</w:t>
      </w:r>
      <w:r>
        <w:rPr>
          <w:rFonts w:ascii="Garamond" w:hAnsi="Garamond" w:cs="Garamond"/>
          <w:sz w:val="24"/>
        </w:rPr>
        <w:t>dilmez.”</w:t>
      </w:r>
      <w:r>
        <w:rPr>
          <w:rStyle w:val="FootnoteReference"/>
          <w:rFonts w:ascii="Garamond" w:hAnsi="Garamond"/>
          <w:sz w:val="24"/>
        </w:rPr>
        <w:footnoteReference w:id="1211"/>
      </w:r>
    </w:p>
    <w:p w:rsidR="00DF3D4E" w:rsidRDefault="008454A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w:t>
      </w:r>
      <w:r w:rsidR="00DF3D4E">
        <w:rPr>
          <w:rFonts w:ascii="Garamond" w:hAnsi="Garamond" w:cs="Garamond"/>
          <w:i/>
          <w:iCs/>
          <w:sz w:val="24"/>
        </w:rPr>
        <w:t xml:space="preserve">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“Dilencilik eden ki</w:t>
      </w:r>
      <w:r w:rsidR="00DF3D4E">
        <w:rPr>
          <w:rFonts w:ascii="Garamond" w:hAnsi="Garamond" w:cs="Garamond"/>
          <w:sz w:val="24"/>
        </w:rPr>
        <w:t>m</w:t>
      </w:r>
      <w:r w:rsidR="00DF3D4E">
        <w:rPr>
          <w:rFonts w:ascii="Garamond" w:hAnsi="Garamond" w:cs="Garamond"/>
          <w:sz w:val="24"/>
        </w:rPr>
        <w:t>senin şahadeti kabul edilemez.”</w:t>
      </w:r>
      <w:r w:rsidR="00DF3D4E">
        <w:rPr>
          <w:rStyle w:val="FootnoteReference"/>
          <w:rFonts w:ascii="Garamond" w:hAnsi="Garamond"/>
          <w:sz w:val="24"/>
        </w:rPr>
        <w:footnoteReference w:id="121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Sadık (a.s) kendisine şahadetleri kabul edilmeyen kimseleri soran Ubeydullah bin Ali el Halebi’ye şöyle buyurmuştur: </w:t>
      </w:r>
      <w:r>
        <w:rPr>
          <w:rFonts w:ascii="Garamond" w:hAnsi="Garamond" w:cs="Garamond"/>
          <w:sz w:val="24"/>
        </w:rPr>
        <w:t>“Şü</w:t>
      </w:r>
      <w:r>
        <w:rPr>
          <w:rFonts w:ascii="Garamond" w:hAnsi="Garamond" w:cs="Garamond"/>
          <w:sz w:val="24"/>
        </w:rPr>
        <w:t>p</w:t>
      </w:r>
      <w:r>
        <w:rPr>
          <w:rFonts w:ascii="Garamond" w:hAnsi="Garamond" w:cs="Garamond"/>
          <w:sz w:val="24"/>
        </w:rPr>
        <w:t>heli, itham edilen ve düşman kimsenin şahadeti kabul edi</w:t>
      </w:r>
      <w:r>
        <w:rPr>
          <w:rFonts w:ascii="Garamond" w:hAnsi="Garamond" w:cs="Garamond"/>
          <w:sz w:val="24"/>
        </w:rPr>
        <w:t>l</w:t>
      </w:r>
      <w:r>
        <w:rPr>
          <w:rFonts w:ascii="Garamond" w:hAnsi="Garamond" w:cs="Garamond"/>
          <w:sz w:val="24"/>
        </w:rPr>
        <w:t>mez.” Ubeydullah</w:t>
      </w:r>
      <w:r w:rsidR="006F3AB6">
        <w:rPr>
          <w:rFonts w:ascii="Garamond" w:hAnsi="Garamond" w:cs="Garamond"/>
          <w:sz w:val="24"/>
        </w:rPr>
        <w:t xml:space="preserve"> şöyle diyor: B</w:t>
      </w:r>
      <w:r>
        <w:rPr>
          <w:rFonts w:ascii="Garamond" w:hAnsi="Garamond" w:cs="Garamond"/>
          <w:sz w:val="24"/>
        </w:rPr>
        <w:t>en</w:t>
      </w:r>
      <w:r w:rsidR="006F3AB6">
        <w:rPr>
          <w:rFonts w:ascii="Garamond" w:hAnsi="Garamond" w:cs="Garamond"/>
          <w:sz w:val="24"/>
        </w:rPr>
        <w:t>,</w:t>
      </w:r>
      <w:r>
        <w:rPr>
          <w:rFonts w:ascii="Garamond" w:hAnsi="Garamond" w:cs="Garamond"/>
          <w:sz w:val="24"/>
        </w:rPr>
        <w:t xml:space="preserve"> </w:t>
      </w:r>
      <w:r w:rsidR="006F3AB6">
        <w:rPr>
          <w:rFonts w:ascii="Garamond" w:hAnsi="Garamond" w:cs="Garamond"/>
          <w:sz w:val="24"/>
        </w:rPr>
        <w:t>o</w:t>
      </w:r>
      <w:r>
        <w:rPr>
          <w:rFonts w:ascii="Garamond" w:hAnsi="Garamond" w:cs="Garamond"/>
          <w:sz w:val="24"/>
        </w:rPr>
        <w:t>halde fasık ve h</w:t>
      </w:r>
      <w:r>
        <w:rPr>
          <w:rFonts w:ascii="Garamond" w:hAnsi="Garamond" w:cs="Garamond"/>
          <w:sz w:val="24"/>
        </w:rPr>
        <w:t>a</w:t>
      </w:r>
      <w:r>
        <w:rPr>
          <w:rFonts w:ascii="Garamond" w:hAnsi="Garamond" w:cs="Garamond"/>
          <w:sz w:val="24"/>
        </w:rPr>
        <w:t>in kims</w:t>
      </w:r>
      <w:r>
        <w:rPr>
          <w:rFonts w:ascii="Garamond" w:hAnsi="Garamond" w:cs="Garamond"/>
          <w:sz w:val="24"/>
        </w:rPr>
        <w:t>e</w:t>
      </w:r>
      <w:r>
        <w:rPr>
          <w:rFonts w:ascii="Garamond" w:hAnsi="Garamond" w:cs="Garamond"/>
          <w:sz w:val="24"/>
        </w:rPr>
        <w:t>nin şahadeti kabul edilir mi?” d</w:t>
      </w:r>
      <w:r>
        <w:rPr>
          <w:rFonts w:ascii="Garamond" w:hAnsi="Garamond" w:cs="Garamond"/>
          <w:sz w:val="24"/>
        </w:rPr>
        <w:t>i</w:t>
      </w:r>
      <w:r>
        <w:rPr>
          <w:rFonts w:ascii="Garamond" w:hAnsi="Garamond" w:cs="Garamond"/>
          <w:sz w:val="24"/>
        </w:rPr>
        <w:t>ye arz ettim imam da şöyle bu</w:t>
      </w:r>
      <w:r w:rsidR="00C52D92">
        <w:rPr>
          <w:rFonts w:ascii="Garamond" w:hAnsi="Garamond" w:cs="Garamond"/>
          <w:sz w:val="24"/>
        </w:rPr>
        <w:t>yurdu: “B</w:t>
      </w:r>
      <w:r>
        <w:rPr>
          <w:rFonts w:ascii="Garamond" w:hAnsi="Garamond" w:cs="Garamond"/>
          <w:sz w:val="24"/>
        </w:rPr>
        <w:t>unlar da şü</w:t>
      </w:r>
      <w:r>
        <w:rPr>
          <w:rFonts w:ascii="Garamond" w:hAnsi="Garamond" w:cs="Garamond"/>
          <w:sz w:val="24"/>
        </w:rPr>
        <w:t>p</w:t>
      </w:r>
      <w:r>
        <w:rPr>
          <w:rFonts w:ascii="Garamond" w:hAnsi="Garamond" w:cs="Garamond"/>
          <w:sz w:val="24"/>
        </w:rPr>
        <w:t>heli kims</w:t>
      </w:r>
      <w:r>
        <w:rPr>
          <w:rFonts w:ascii="Garamond" w:hAnsi="Garamond" w:cs="Garamond"/>
          <w:sz w:val="24"/>
        </w:rPr>
        <w:t>e</w:t>
      </w:r>
      <w:r>
        <w:rPr>
          <w:rFonts w:ascii="Garamond" w:hAnsi="Garamond" w:cs="Garamond"/>
          <w:sz w:val="24"/>
        </w:rPr>
        <w:t>lerden sayılmaktadır.”</w:t>
      </w:r>
      <w:r>
        <w:rPr>
          <w:rStyle w:val="FootnoteReference"/>
          <w:rFonts w:ascii="Garamond" w:hAnsi="Garamond"/>
          <w:sz w:val="24"/>
        </w:rPr>
        <w:footnoteReference w:id="121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“Fasıkın şahadeti</w:t>
      </w:r>
      <w:r w:rsidR="00C52D92">
        <w:rPr>
          <w:rFonts w:ascii="Garamond" w:hAnsi="Garamond" w:cs="Garamond"/>
          <w:sz w:val="24"/>
        </w:rPr>
        <w:t>ni</w:t>
      </w:r>
      <w:r>
        <w:rPr>
          <w:rFonts w:ascii="Garamond" w:hAnsi="Garamond" w:cs="Garamond"/>
          <w:sz w:val="24"/>
        </w:rPr>
        <w:t xml:space="preserve"> sadece kendi aleyhine olduğu taktirde kab</w:t>
      </w:r>
      <w:r w:rsidR="00C52D92">
        <w:rPr>
          <w:rFonts w:ascii="Garamond" w:hAnsi="Garamond" w:cs="Garamond"/>
          <w:sz w:val="24"/>
        </w:rPr>
        <w:t>ul e</w:t>
      </w:r>
      <w:r>
        <w:rPr>
          <w:rFonts w:ascii="Garamond" w:hAnsi="Garamond" w:cs="Garamond"/>
          <w:sz w:val="24"/>
        </w:rPr>
        <w:t>derim.”</w:t>
      </w:r>
      <w:r>
        <w:rPr>
          <w:rStyle w:val="FootnoteReference"/>
          <w:rFonts w:ascii="Garamond" w:hAnsi="Garamond"/>
          <w:sz w:val="24"/>
        </w:rPr>
        <w:footnoteReference w:id="121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Sadık (a.s) şöyle b</w:t>
      </w:r>
      <w:r>
        <w:rPr>
          <w:rFonts w:ascii="Garamond" w:hAnsi="Garamond" w:cs="Garamond"/>
          <w:i/>
          <w:iCs/>
          <w:sz w:val="24"/>
        </w:rPr>
        <w:t>u</w:t>
      </w:r>
      <w:r>
        <w:rPr>
          <w:rFonts w:ascii="Garamond" w:hAnsi="Garamond" w:cs="Garamond"/>
          <w:i/>
          <w:iCs/>
          <w:sz w:val="24"/>
        </w:rPr>
        <w:t xml:space="preserve">yurmuştur: </w:t>
      </w:r>
      <w:r w:rsidR="003A2E0C">
        <w:rPr>
          <w:rFonts w:ascii="Garamond" w:hAnsi="Garamond" w:cs="Garamond"/>
          <w:sz w:val="24"/>
        </w:rPr>
        <w:t>“Müminlerin Emiri (a.s) söven kimsenin ve ne</w:t>
      </w:r>
      <w:r>
        <w:rPr>
          <w:rFonts w:ascii="Garamond" w:hAnsi="Garamond" w:cs="Garamond"/>
          <w:sz w:val="24"/>
        </w:rPr>
        <w:t xml:space="preserve"> k</w:t>
      </w:r>
      <w:r>
        <w:rPr>
          <w:rFonts w:ascii="Garamond" w:hAnsi="Garamond" w:cs="Garamond"/>
          <w:sz w:val="24"/>
        </w:rPr>
        <w:t>ö</w:t>
      </w:r>
      <w:r>
        <w:rPr>
          <w:rFonts w:ascii="Garamond" w:hAnsi="Garamond" w:cs="Garamond"/>
          <w:sz w:val="24"/>
        </w:rPr>
        <w:t>tü laf konuşan kimsenin ve ne de dini açıdan rezil rüsva olan ki</w:t>
      </w:r>
      <w:r>
        <w:rPr>
          <w:rFonts w:ascii="Garamond" w:hAnsi="Garamond" w:cs="Garamond"/>
          <w:sz w:val="24"/>
        </w:rPr>
        <w:t>m</w:t>
      </w:r>
      <w:r>
        <w:rPr>
          <w:rFonts w:ascii="Garamond" w:hAnsi="Garamond" w:cs="Garamond"/>
          <w:sz w:val="24"/>
        </w:rPr>
        <w:t>senin şahadetini kabul ederdi.”</w:t>
      </w:r>
      <w:r>
        <w:rPr>
          <w:rStyle w:val="FootnoteReference"/>
          <w:rFonts w:ascii="Garamond" w:hAnsi="Garamond"/>
          <w:sz w:val="24"/>
        </w:rPr>
        <w:footnoteReference w:id="121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“Ezan ve namaz için para isteyen kimsenin arkasında namaz kılmamak gerekir ve ş</w:t>
      </w:r>
      <w:r>
        <w:rPr>
          <w:rFonts w:ascii="Garamond" w:hAnsi="Garamond" w:cs="Garamond"/>
          <w:sz w:val="24"/>
        </w:rPr>
        <w:t>a</w:t>
      </w:r>
      <w:r>
        <w:rPr>
          <w:rFonts w:ascii="Garamond" w:hAnsi="Garamond" w:cs="Garamond"/>
          <w:sz w:val="24"/>
        </w:rPr>
        <w:t>hadeti makbul değildir.”</w:t>
      </w:r>
      <w:r>
        <w:rPr>
          <w:rStyle w:val="FootnoteReference"/>
          <w:rFonts w:ascii="Garamond" w:hAnsi="Garamond"/>
          <w:sz w:val="24"/>
        </w:rPr>
        <w:footnoteReference w:id="121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ba</w:t>
      </w:r>
      <w:r w:rsidR="003A2E0C">
        <w:rPr>
          <w:rFonts w:ascii="Garamond" w:hAnsi="Garamond" w:cs="Garamond"/>
          <w:i/>
          <w:iCs/>
          <w:sz w:val="24"/>
        </w:rPr>
        <w:t>ba</w:t>
      </w:r>
      <w:r>
        <w:rPr>
          <w:rFonts w:ascii="Garamond" w:hAnsi="Garamond" w:cs="Garamond"/>
          <w:i/>
          <w:iCs/>
          <w:sz w:val="24"/>
        </w:rPr>
        <w:t>ları</w:t>
      </w:r>
      <w:r>
        <w:rPr>
          <w:rFonts w:ascii="Garamond" w:hAnsi="Garamond" w:cs="Garamond"/>
          <w:i/>
          <w:iCs/>
          <w:sz w:val="24"/>
        </w:rPr>
        <w:t>n</w:t>
      </w:r>
      <w:r>
        <w:rPr>
          <w:rFonts w:ascii="Garamond" w:hAnsi="Garamond" w:cs="Garamond"/>
          <w:i/>
          <w:iCs/>
          <w:sz w:val="24"/>
        </w:rPr>
        <w:t>dan</w:t>
      </w:r>
      <w:r w:rsidR="003A2E0C">
        <w:rPr>
          <w:rFonts w:ascii="Garamond" w:hAnsi="Garamond" w:cs="Garamond"/>
          <w:i/>
          <w:iCs/>
          <w:sz w:val="24"/>
        </w:rPr>
        <w:t xml:space="preserve"> naklen</w:t>
      </w:r>
      <w:r>
        <w:rPr>
          <w:rFonts w:ascii="Garamond" w:hAnsi="Garamond" w:cs="Garamond"/>
          <w:i/>
          <w:iCs/>
          <w:sz w:val="24"/>
        </w:rPr>
        <w:t xml:space="preserve"> şöyle buyurmuştur: </w:t>
      </w:r>
      <w:r>
        <w:rPr>
          <w:rFonts w:ascii="Garamond" w:hAnsi="Garamond" w:cs="Garamond"/>
          <w:sz w:val="24"/>
        </w:rPr>
        <w:t>“Kindar i</w:t>
      </w:r>
      <w:r>
        <w:rPr>
          <w:rFonts w:ascii="Garamond" w:hAnsi="Garamond" w:cs="Garamond"/>
          <w:sz w:val="24"/>
        </w:rPr>
        <w:t>n</w:t>
      </w:r>
      <w:r>
        <w:rPr>
          <w:rFonts w:ascii="Garamond" w:hAnsi="Garamond" w:cs="Garamond"/>
          <w:sz w:val="24"/>
        </w:rPr>
        <w:t>sanın ve dini açıdan rezil rüsva olan birinin şahadeti kabul edi</w:t>
      </w:r>
      <w:r>
        <w:rPr>
          <w:rFonts w:ascii="Garamond" w:hAnsi="Garamond" w:cs="Garamond"/>
          <w:sz w:val="24"/>
        </w:rPr>
        <w:t>l</w:t>
      </w:r>
      <w:r>
        <w:rPr>
          <w:rFonts w:ascii="Garamond" w:hAnsi="Garamond" w:cs="Garamond"/>
          <w:sz w:val="24"/>
        </w:rPr>
        <w:t>mez.”</w:t>
      </w:r>
      <w:r>
        <w:rPr>
          <w:rStyle w:val="FootnoteReference"/>
          <w:rFonts w:ascii="Garamond" w:hAnsi="Garamond"/>
          <w:sz w:val="24"/>
        </w:rPr>
        <w:footnoteReference w:id="1217"/>
      </w:r>
    </w:p>
    <w:p w:rsidR="00DF3D4E" w:rsidRDefault="00DF3D4E" w:rsidP="00090788">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“Şüpheli insanın, düşmanın, ceza ödeyen kims</w:t>
      </w:r>
      <w:r>
        <w:rPr>
          <w:rFonts w:ascii="Garamond" w:hAnsi="Garamond" w:cs="Garamond"/>
          <w:sz w:val="24"/>
        </w:rPr>
        <w:t>e</w:t>
      </w:r>
      <w:r>
        <w:rPr>
          <w:rFonts w:ascii="Garamond" w:hAnsi="Garamond" w:cs="Garamond"/>
          <w:sz w:val="24"/>
        </w:rPr>
        <w:t>nin</w:t>
      </w:r>
      <w:r w:rsidR="00090788">
        <w:rPr>
          <w:rFonts w:ascii="Garamond" w:hAnsi="Garamond" w:cs="Garamond"/>
          <w:sz w:val="24"/>
        </w:rPr>
        <w:t>,</w:t>
      </w:r>
      <w:r>
        <w:rPr>
          <w:rFonts w:ascii="Garamond" w:hAnsi="Garamond" w:cs="Garamond"/>
          <w:sz w:val="24"/>
        </w:rPr>
        <w:t xml:space="preserve"> işçinin, ortağın, i</w:t>
      </w:r>
      <w:r>
        <w:rPr>
          <w:rFonts w:ascii="Garamond" w:hAnsi="Garamond" w:cs="Garamond"/>
          <w:sz w:val="24"/>
        </w:rPr>
        <w:t>t</w:t>
      </w:r>
      <w:r>
        <w:rPr>
          <w:rFonts w:ascii="Garamond" w:hAnsi="Garamond" w:cs="Garamond"/>
          <w:sz w:val="24"/>
        </w:rPr>
        <w:t>ham edilen kimsenin ve takipç</w:t>
      </w:r>
      <w:r>
        <w:rPr>
          <w:rFonts w:ascii="Garamond" w:hAnsi="Garamond" w:cs="Garamond"/>
          <w:sz w:val="24"/>
        </w:rPr>
        <w:t>i</w:t>
      </w:r>
      <w:r>
        <w:rPr>
          <w:rFonts w:ascii="Garamond" w:hAnsi="Garamond" w:cs="Garamond"/>
          <w:sz w:val="24"/>
        </w:rPr>
        <w:t>nin (öğrenci, uşak, veya bir bağı olan kims</w:t>
      </w:r>
      <w:r>
        <w:rPr>
          <w:rFonts w:ascii="Garamond" w:hAnsi="Garamond" w:cs="Garamond"/>
          <w:sz w:val="24"/>
        </w:rPr>
        <w:t>e</w:t>
      </w:r>
      <w:r>
        <w:rPr>
          <w:rFonts w:ascii="Garamond" w:hAnsi="Garamond" w:cs="Garamond"/>
          <w:sz w:val="24"/>
        </w:rPr>
        <w:t>nin) şahadeti kabul edilmez. Ş</w:t>
      </w:r>
      <w:r>
        <w:rPr>
          <w:rFonts w:ascii="Garamond" w:hAnsi="Garamond" w:cs="Garamond"/>
          <w:sz w:val="24"/>
        </w:rPr>
        <w:t>a</w:t>
      </w:r>
      <w:r>
        <w:rPr>
          <w:rFonts w:ascii="Garamond" w:hAnsi="Garamond" w:cs="Garamond"/>
          <w:sz w:val="24"/>
        </w:rPr>
        <w:t>rap içen</w:t>
      </w:r>
      <w:r w:rsidR="00090788">
        <w:rPr>
          <w:rFonts w:ascii="Garamond" w:hAnsi="Garamond" w:cs="Garamond"/>
          <w:sz w:val="24"/>
        </w:rPr>
        <w:t>,</w:t>
      </w:r>
      <w:r>
        <w:rPr>
          <w:rFonts w:ascii="Garamond" w:hAnsi="Garamond" w:cs="Garamond"/>
          <w:sz w:val="24"/>
        </w:rPr>
        <w:t xml:space="preserve"> satranç oynayan</w:t>
      </w:r>
      <w:r w:rsidR="00090788">
        <w:rPr>
          <w:rFonts w:ascii="Garamond" w:hAnsi="Garamond" w:cs="Garamond"/>
          <w:sz w:val="24"/>
        </w:rPr>
        <w:t>,</w:t>
      </w:r>
      <w:r>
        <w:rPr>
          <w:rFonts w:ascii="Garamond" w:hAnsi="Garamond" w:cs="Garamond"/>
          <w:sz w:val="24"/>
        </w:rPr>
        <w:t xml:space="preserve"> </w:t>
      </w:r>
      <w:r w:rsidR="00090788">
        <w:rPr>
          <w:rFonts w:ascii="Garamond" w:hAnsi="Garamond" w:cs="Garamond"/>
          <w:sz w:val="24"/>
        </w:rPr>
        <w:t>tavla</w:t>
      </w:r>
      <w:r>
        <w:rPr>
          <w:rFonts w:ascii="Garamond" w:hAnsi="Garamond" w:cs="Garamond"/>
          <w:sz w:val="24"/>
        </w:rPr>
        <w:t xml:space="preserve"> ve kumar oynayan kimsenin de şa</w:t>
      </w:r>
      <w:r w:rsidR="00090788">
        <w:rPr>
          <w:rFonts w:ascii="Garamond" w:hAnsi="Garamond" w:cs="Garamond"/>
          <w:sz w:val="24"/>
        </w:rPr>
        <w:t>hadetleri</w:t>
      </w:r>
      <w:r>
        <w:rPr>
          <w:rFonts w:ascii="Garamond" w:hAnsi="Garamond" w:cs="Garamond"/>
          <w:sz w:val="24"/>
        </w:rPr>
        <w:t xml:space="preserve"> kabul d</w:t>
      </w:r>
      <w:r>
        <w:rPr>
          <w:rFonts w:ascii="Garamond" w:hAnsi="Garamond" w:cs="Garamond"/>
          <w:sz w:val="24"/>
        </w:rPr>
        <w:t>i</w:t>
      </w:r>
      <w:r>
        <w:rPr>
          <w:rFonts w:ascii="Garamond" w:hAnsi="Garamond" w:cs="Garamond"/>
          <w:sz w:val="24"/>
        </w:rPr>
        <w:t>lemez.”</w:t>
      </w:r>
      <w:r>
        <w:rPr>
          <w:rStyle w:val="FootnoteReference"/>
          <w:rFonts w:ascii="Garamond" w:hAnsi="Garamond"/>
          <w:sz w:val="24"/>
        </w:rPr>
        <w:footnoteReference w:id="1218"/>
      </w:r>
    </w:p>
    <w:p w:rsidR="00DF3D4E" w:rsidRDefault="00DF3D4E" w:rsidP="006A1C48">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“Tavla </w:t>
      </w:r>
      <w:r w:rsidR="006A1C48">
        <w:rPr>
          <w:rFonts w:ascii="Garamond" w:hAnsi="Garamond" w:cs="Garamond"/>
          <w:sz w:val="24"/>
        </w:rPr>
        <w:t xml:space="preserve">ve </w:t>
      </w:r>
      <w:r>
        <w:rPr>
          <w:rFonts w:ascii="Garamond" w:hAnsi="Garamond" w:cs="Garamond"/>
          <w:sz w:val="24"/>
        </w:rPr>
        <w:t>on dört taş oynayan kimsenin ve akdoğan (şahbaz) sah</w:t>
      </w:r>
      <w:r>
        <w:rPr>
          <w:rFonts w:ascii="Garamond" w:hAnsi="Garamond" w:cs="Garamond"/>
          <w:sz w:val="24"/>
        </w:rPr>
        <w:t>i</w:t>
      </w:r>
      <w:r>
        <w:rPr>
          <w:rFonts w:ascii="Garamond" w:hAnsi="Garamond" w:cs="Garamond"/>
          <w:sz w:val="24"/>
        </w:rPr>
        <w:t>binin tanıklığı kabul edilmez.”</w:t>
      </w:r>
      <w:r>
        <w:rPr>
          <w:rStyle w:val="FootnoteReference"/>
          <w:rFonts w:ascii="Garamond" w:hAnsi="Garamond"/>
          <w:sz w:val="24"/>
        </w:rPr>
        <w:footnoteReference w:id="1219"/>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bak. Vesail’uş Şia, 18/271, 27. Bölüm ve s. 273, 282; 29, 35. B</w:t>
      </w:r>
      <w:r>
        <w:rPr>
          <w:rFonts w:ascii="Garamond" w:hAnsi="Garamond" w:cs="Garamond"/>
          <w:i/>
          <w:iCs/>
          <w:sz w:val="24"/>
        </w:rPr>
        <w:t>ö</w:t>
      </w:r>
      <w:r>
        <w:rPr>
          <w:rFonts w:ascii="Garamond" w:hAnsi="Garamond" w:cs="Garamond"/>
          <w:i/>
          <w:iCs/>
          <w:sz w:val="24"/>
        </w:rPr>
        <w:t>lümler</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624" w:name="_Toc527943359"/>
      <w:r>
        <w:rPr>
          <w:rFonts w:cs="Garamond"/>
          <w:szCs w:val="28"/>
        </w:rPr>
        <w:t>2102. Bölüm</w:t>
      </w:r>
      <w:bookmarkEnd w:id="624"/>
    </w:p>
    <w:p w:rsidR="00DF3D4E" w:rsidRDefault="00DF3D4E" w:rsidP="006A1C48">
      <w:pPr>
        <w:pStyle w:val="Heading1"/>
        <w:spacing w:line="240" w:lineRule="atLeast"/>
        <w:ind w:firstLine="284"/>
        <w:rPr>
          <w:rFonts w:cs="Garamond"/>
          <w:szCs w:val="28"/>
        </w:rPr>
      </w:pPr>
      <w:bookmarkStart w:id="625" w:name="_Toc527943360"/>
      <w:r>
        <w:rPr>
          <w:rFonts w:cs="Garamond"/>
          <w:szCs w:val="28"/>
        </w:rPr>
        <w:t xml:space="preserve">Zinada Dört Şahit </w:t>
      </w:r>
      <w:r w:rsidR="006A1C48">
        <w:rPr>
          <w:rFonts w:cs="Garamond"/>
          <w:szCs w:val="28"/>
        </w:rPr>
        <w:t>G</w:t>
      </w:r>
      <w:r w:rsidR="006A1C48">
        <w:rPr>
          <w:rFonts w:cs="Garamond"/>
          <w:szCs w:val="28"/>
        </w:rPr>
        <w:t>e</w:t>
      </w:r>
      <w:r w:rsidR="006A1C48">
        <w:rPr>
          <w:rFonts w:cs="Garamond"/>
          <w:szCs w:val="28"/>
        </w:rPr>
        <w:t>tirilmesinin</w:t>
      </w:r>
      <w:r>
        <w:rPr>
          <w:rFonts w:cs="Garamond"/>
          <w:szCs w:val="28"/>
        </w:rPr>
        <w:t xml:space="preserve"> Fels</w:t>
      </w:r>
      <w:r>
        <w:rPr>
          <w:rFonts w:cs="Garamond"/>
          <w:szCs w:val="28"/>
        </w:rPr>
        <w:t>e</w:t>
      </w:r>
      <w:r>
        <w:rPr>
          <w:rFonts w:cs="Garamond"/>
          <w:szCs w:val="28"/>
        </w:rPr>
        <w:t>fesi</w:t>
      </w:r>
      <w:bookmarkEnd w:id="625"/>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Rıza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“Zinada dört şahit d</w:t>
      </w:r>
      <w:r>
        <w:rPr>
          <w:rFonts w:ascii="Garamond" w:hAnsi="Garamond" w:cs="Garamond"/>
          <w:sz w:val="24"/>
        </w:rPr>
        <w:t>i</w:t>
      </w:r>
      <w:r>
        <w:rPr>
          <w:rFonts w:ascii="Garamond" w:hAnsi="Garamond" w:cs="Garamond"/>
          <w:sz w:val="24"/>
        </w:rPr>
        <w:t>ğer haklarda ise iki şahit tayin dilmiştir. Çünkü evli insanın ta</w:t>
      </w:r>
      <w:r>
        <w:rPr>
          <w:rFonts w:ascii="Garamond" w:hAnsi="Garamond" w:cs="Garamond"/>
          <w:sz w:val="24"/>
        </w:rPr>
        <w:t>ş</w:t>
      </w:r>
      <w:r>
        <w:rPr>
          <w:rFonts w:ascii="Garamond" w:hAnsi="Garamond" w:cs="Garamond"/>
          <w:sz w:val="24"/>
        </w:rPr>
        <w:t>lanması çok ağır bir cezadır ve ölüme neden olmaktadır. Bu yüzden zina meselesinde şahadet iki kat ve çok sıkı tutulmuştur. Zira bu işte zina eden kimsenin öldürülmesi, çocuğunun soy</w:t>
      </w:r>
      <w:r>
        <w:rPr>
          <w:rFonts w:ascii="Garamond" w:hAnsi="Garamond" w:cs="Garamond"/>
          <w:sz w:val="24"/>
        </w:rPr>
        <w:t>u</w:t>
      </w:r>
      <w:r>
        <w:rPr>
          <w:rFonts w:ascii="Garamond" w:hAnsi="Garamond" w:cs="Garamond"/>
          <w:sz w:val="24"/>
        </w:rPr>
        <w:t>nun yok olması ve mirasın zayi olması söz konusudur.”</w:t>
      </w:r>
      <w:r>
        <w:rPr>
          <w:rStyle w:val="FootnoteReference"/>
          <w:rFonts w:ascii="Garamond" w:hAnsi="Garamond"/>
          <w:sz w:val="24"/>
        </w:rPr>
        <w:footnoteReference w:id="1220"/>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bak. el-Bihar, 79/38, 104/302</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626" w:name="_Toc527943361"/>
      <w:r>
        <w:rPr>
          <w:rFonts w:cs="Garamond"/>
          <w:szCs w:val="28"/>
        </w:rPr>
        <w:t>2103. Bölüm</w:t>
      </w:r>
      <w:bookmarkEnd w:id="626"/>
    </w:p>
    <w:p w:rsidR="00DF3D4E" w:rsidRDefault="000C041E">
      <w:pPr>
        <w:pStyle w:val="Heading1"/>
        <w:spacing w:line="240" w:lineRule="atLeast"/>
        <w:ind w:firstLine="284"/>
        <w:rPr>
          <w:rFonts w:cs="Garamond"/>
          <w:szCs w:val="28"/>
        </w:rPr>
      </w:pPr>
      <w:bookmarkStart w:id="627" w:name="_Toc527943362"/>
      <w:r>
        <w:rPr>
          <w:rFonts w:cs="Garamond"/>
          <w:szCs w:val="28"/>
        </w:rPr>
        <w:t>Şe</w:t>
      </w:r>
      <w:r w:rsidR="00DF3D4E">
        <w:rPr>
          <w:rFonts w:cs="Garamond"/>
          <w:szCs w:val="28"/>
        </w:rPr>
        <w:t>hadette Bulunmanın Adabı</w:t>
      </w:r>
      <w:bookmarkEnd w:id="627"/>
      <w:r w:rsidR="00DF3D4E">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“Ey İbn-i Abbas! S</w:t>
      </w:r>
      <w:r>
        <w:rPr>
          <w:rFonts w:ascii="Garamond" w:hAnsi="Garamond" w:cs="Garamond"/>
          <w:sz w:val="24"/>
        </w:rPr>
        <w:t>a</w:t>
      </w:r>
      <w:r>
        <w:rPr>
          <w:rFonts w:ascii="Garamond" w:hAnsi="Garamond" w:cs="Garamond"/>
          <w:sz w:val="24"/>
        </w:rPr>
        <w:t>dece sana gün gibi açık olan k</w:t>
      </w:r>
      <w:r>
        <w:rPr>
          <w:rFonts w:ascii="Garamond" w:hAnsi="Garamond" w:cs="Garamond"/>
          <w:sz w:val="24"/>
        </w:rPr>
        <w:t>o</w:t>
      </w:r>
      <w:r>
        <w:rPr>
          <w:rFonts w:ascii="Garamond" w:hAnsi="Garamond" w:cs="Garamond"/>
          <w:sz w:val="24"/>
        </w:rPr>
        <w:t>nularda şahitlikte bulun.”</w:t>
      </w:r>
      <w:r>
        <w:rPr>
          <w:rStyle w:val="FootnoteReference"/>
          <w:rFonts w:ascii="Garamond" w:hAnsi="Garamond"/>
          <w:sz w:val="24"/>
        </w:rPr>
        <w:footnoteReference w:id="122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0C041E">
        <w:rPr>
          <w:rFonts w:ascii="Garamond" w:hAnsi="Garamond" w:cs="Garamond"/>
          <w:sz w:val="24"/>
        </w:rPr>
        <w:t>“Ama sen ey i</w:t>
      </w:r>
      <w:r>
        <w:rPr>
          <w:rFonts w:ascii="Garamond" w:hAnsi="Garamond" w:cs="Garamond"/>
          <w:sz w:val="24"/>
        </w:rPr>
        <w:t xml:space="preserve">bn-i Abbas! Sadece konu sana </w:t>
      </w:r>
      <w:r w:rsidR="000C041E">
        <w:rPr>
          <w:rFonts w:ascii="Garamond" w:hAnsi="Garamond" w:cs="Garamond"/>
          <w:sz w:val="24"/>
        </w:rPr>
        <w:t>güneş gibi aydınlık olduğunda şe</w:t>
      </w:r>
      <w:r>
        <w:rPr>
          <w:rFonts w:ascii="Garamond" w:hAnsi="Garamond" w:cs="Garamond"/>
          <w:sz w:val="24"/>
        </w:rPr>
        <w:t>hadette bulun.”</w:t>
      </w:r>
      <w:r>
        <w:rPr>
          <w:rStyle w:val="FootnoteReference"/>
          <w:rFonts w:ascii="Garamond" w:hAnsi="Garamond"/>
          <w:sz w:val="24"/>
        </w:rPr>
        <w:footnoteReference w:id="122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“Olayı elin</w:t>
      </w:r>
      <w:r w:rsidR="000C041E">
        <w:rPr>
          <w:rFonts w:ascii="Garamond" w:hAnsi="Garamond" w:cs="Garamond"/>
          <w:sz w:val="24"/>
        </w:rPr>
        <w:t>in</w:t>
      </w:r>
      <w:r>
        <w:rPr>
          <w:rFonts w:ascii="Garamond" w:hAnsi="Garamond" w:cs="Garamond"/>
          <w:sz w:val="24"/>
        </w:rPr>
        <w:t xml:space="preserve"> içi</w:t>
      </w:r>
      <w:r w:rsidR="000C041E">
        <w:rPr>
          <w:rFonts w:ascii="Garamond" w:hAnsi="Garamond" w:cs="Garamond"/>
          <w:sz w:val="24"/>
        </w:rPr>
        <w:t>ni</w:t>
      </w:r>
      <w:r>
        <w:rPr>
          <w:rFonts w:ascii="Garamond" w:hAnsi="Garamond" w:cs="Garamond"/>
          <w:sz w:val="24"/>
        </w:rPr>
        <w:t xml:space="preserve"> </w:t>
      </w:r>
      <w:r>
        <w:rPr>
          <w:rFonts w:ascii="Garamond" w:hAnsi="Garamond" w:cs="Garamond"/>
          <w:sz w:val="24"/>
        </w:rPr>
        <w:lastRenderedPageBreak/>
        <w:t>t</w:t>
      </w:r>
      <w:r>
        <w:rPr>
          <w:rFonts w:ascii="Garamond" w:hAnsi="Garamond" w:cs="Garamond"/>
          <w:sz w:val="24"/>
        </w:rPr>
        <w:t>a</w:t>
      </w:r>
      <w:r>
        <w:rPr>
          <w:rFonts w:ascii="Garamond" w:hAnsi="Garamond" w:cs="Garamond"/>
          <w:sz w:val="24"/>
        </w:rPr>
        <w:t>nıdığın gibi tanıdığın taktirde ş</w:t>
      </w:r>
      <w:r w:rsidR="000C041E">
        <w:rPr>
          <w:rFonts w:ascii="Garamond" w:hAnsi="Garamond" w:cs="Garamond"/>
          <w:sz w:val="24"/>
        </w:rPr>
        <w:t>e</w:t>
      </w:r>
      <w:r>
        <w:rPr>
          <w:rFonts w:ascii="Garamond" w:hAnsi="Garamond" w:cs="Garamond"/>
          <w:sz w:val="24"/>
        </w:rPr>
        <w:t>hadet</w:t>
      </w:r>
      <w:r w:rsidR="000C041E">
        <w:rPr>
          <w:rFonts w:ascii="Garamond" w:hAnsi="Garamond" w:cs="Garamond"/>
          <w:sz w:val="24"/>
        </w:rPr>
        <w:t>t</w:t>
      </w:r>
      <w:r>
        <w:rPr>
          <w:rFonts w:ascii="Garamond" w:hAnsi="Garamond" w:cs="Garamond"/>
          <w:sz w:val="24"/>
        </w:rPr>
        <w:t>e bulun.”</w:t>
      </w:r>
      <w:r>
        <w:rPr>
          <w:rStyle w:val="FootnoteReference"/>
          <w:rFonts w:ascii="Garamond" w:hAnsi="Garamond"/>
          <w:sz w:val="24"/>
        </w:rPr>
        <w:footnoteReference w:id="1223"/>
      </w:r>
    </w:p>
    <w:p w:rsidR="00DF3D4E" w:rsidRDefault="001F4ADB" w:rsidP="001F4ADB">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kendisi</w:t>
      </w:r>
      <w:r>
        <w:rPr>
          <w:rFonts w:ascii="Garamond" w:hAnsi="Garamond" w:cs="Garamond"/>
          <w:i/>
          <w:iCs/>
          <w:sz w:val="24"/>
        </w:rPr>
        <w:t>n</w:t>
      </w:r>
      <w:r>
        <w:rPr>
          <w:rFonts w:ascii="Garamond" w:hAnsi="Garamond" w:cs="Garamond"/>
          <w:i/>
          <w:iCs/>
          <w:sz w:val="24"/>
        </w:rPr>
        <w:t>den</w:t>
      </w:r>
      <w:r w:rsidR="00DF3D4E">
        <w:rPr>
          <w:rFonts w:ascii="Garamond" w:hAnsi="Garamond" w:cs="Garamond"/>
          <w:i/>
          <w:iCs/>
          <w:sz w:val="24"/>
        </w:rPr>
        <w:t xml:space="preserve"> şahadet hakkında sorulunca şöyle buyurmuştur: </w:t>
      </w:r>
      <w:r w:rsidR="00DF3D4E">
        <w:rPr>
          <w:rFonts w:ascii="Garamond" w:hAnsi="Garamond" w:cs="Garamond"/>
          <w:sz w:val="24"/>
        </w:rPr>
        <w:t>“Güneşi görüyor mu</w:t>
      </w:r>
      <w:r>
        <w:rPr>
          <w:rFonts w:ascii="Garamond" w:hAnsi="Garamond" w:cs="Garamond"/>
          <w:sz w:val="24"/>
        </w:rPr>
        <w:t>sun? Konu bu kadar</w:t>
      </w:r>
      <w:r w:rsidR="00DF3D4E">
        <w:rPr>
          <w:rFonts w:ascii="Garamond" w:hAnsi="Garamond" w:cs="Garamond"/>
          <w:sz w:val="24"/>
        </w:rPr>
        <w:t xml:space="preserve"> açık o</w:t>
      </w:r>
      <w:r w:rsidR="00DF3D4E">
        <w:rPr>
          <w:rFonts w:ascii="Garamond" w:hAnsi="Garamond" w:cs="Garamond"/>
          <w:sz w:val="24"/>
        </w:rPr>
        <w:t>l</w:t>
      </w:r>
      <w:r w:rsidR="00980447">
        <w:rPr>
          <w:rFonts w:ascii="Garamond" w:hAnsi="Garamond" w:cs="Garamond"/>
          <w:sz w:val="24"/>
        </w:rPr>
        <w:t>duğu taktirde şe</w:t>
      </w:r>
      <w:r w:rsidR="00DF3D4E">
        <w:rPr>
          <w:rFonts w:ascii="Garamond" w:hAnsi="Garamond" w:cs="Garamond"/>
          <w:sz w:val="24"/>
        </w:rPr>
        <w:t>hadet</w:t>
      </w:r>
      <w:r w:rsidR="00980447">
        <w:rPr>
          <w:rFonts w:ascii="Garamond" w:hAnsi="Garamond" w:cs="Garamond"/>
          <w:sz w:val="24"/>
        </w:rPr>
        <w:t>te</w:t>
      </w:r>
      <w:r w:rsidR="00DF3D4E">
        <w:rPr>
          <w:rFonts w:ascii="Garamond" w:hAnsi="Garamond" w:cs="Garamond"/>
          <w:sz w:val="24"/>
        </w:rPr>
        <w:t xml:space="preserve"> b</w:t>
      </w:r>
      <w:r w:rsidR="00DF3D4E">
        <w:rPr>
          <w:rFonts w:ascii="Garamond" w:hAnsi="Garamond" w:cs="Garamond"/>
          <w:sz w:val="24"/>
        </w:rPr>
        <w:t>u</w:t>
      </w:r>
      <w:r w:rsidR="00DF3D4E">
        <w:rPr>
          <w:rFonts w:ascii="Garamond" w:hAnsi="Garamond" w:cs="Garamond"/>
          <w:sz w:val="24"/>
        </w:rPr>
        <w:t>lun. Aksi taktirde ş</w:t>
      </w:r>
      <w:r w:rsidR="00980447">
        <w:rPr>
          <w:rFonts w:ascii="Garamond" w:hAnsi="Garamond" w:cs="Garamond"/>
          <w:sz w:val="24"/>
        </w:rPr>
        <w:t>e</w:t>
      </w:r>
      <w:r w:rsidR="00DF3D4E">
        <w:rPr>
          <w:rFonts w:ascii="Garamond" w:hAnsi="Garamond" w:cs="Garamond"/>
          <w:sz w:val="24"/>
        </w:rPr>
        <w:t>hadette bulu</w:t>
      </w:r>
      <w:r w:rsidR="00DF3D4E">
        <w:rPr>
          <w:rFonts w:ascii="Garamond" w:hAnsi="Garamond" w:cs="Garamond"/>
          <w:sz w:val="24"/>
        </w:rPr>
        <w:t>n</w:t>
      </w:r>
      <w:r w:rsidR="00DF3D4E">
        <w:rPr>
          <w:rFonts w:ascii="Garamond" w:hAnsi="Garamond" w:cs="Garamond"/>
          <w:sz w:val="24"/>
        </w:rPr>
        <w:t>maktan s</w:t>
      </w:r>
      <w:r w:rsidR="00DF3D4E">
        <w:rPr>
          <w:rFonts w:ascii="Garamond" w:hAnsi="Garamond" w:cs="Garamond"/>
          <w:sz w:val="24"/>
        </w:rPr>
        <w:t>a</w:t>
      </w:r>
      <w:r w:rsidR="00DF3D4E">
        <w:rPr>
          <w:rFonts w:ascii="Garamond" w:hAnsi="Garamond" w:cs="Garamond"/>
          <w:sz w:val="24"/>
        </w:rPr>
        <w:t>kın.”</w:t>
      </w:r>
      <w:r w:rsidR="00DF3D4E">
        <w:rPr>
          <w:rStyle w:val="FootnoteReference"/>
          <w:rFonts w:ascii="Garamond" w:hAnsi="Garamond"/>
          <w:sz w:val="24"/>
        </w:rPr>
        <w:footnoteReference w:id="1224"/>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628" w:name="_Toc527943363"/>
      <w:r>
        <w:rPr>
          <w:rFonts w:cs="Garamond"/>
          <w:szCs w:val="28"/>
        </w:rPr>
        <w:t>2104. Bölüm</w:t>
      </w:r>
      <w:bookmarkEnd w:id="628"/>
    </w:p>
    <w:p w:rsidR="00DF3D4E" w:rsidRDefault="00DF3D4E">
      <w:pPr>
        <w:pStyle w:val="Heading1"/>
        <w:spacing w:line="240" w:lineRule="atLeast"/>
        <w:ind w:firstLine="284"/>
        <w:rPr>
          <w:rFonts w:cs="Garamond"/>
          <w:szCs w:val="28"/>
        </w:rPr>
      </w:pPr>
      <w:bookmarkStart w:id="629" w:name="_Toc527943364"/>
      <w:r>
        <w:rPr>
          <w:rFonts w:cs="Garamond"/>
          <w:szCs w:val="28"/>
        </w:rPr>
        <w:t>Tanıklığa Tanıklık</w:t>
      </w:r>
      <w:bookmarkEnd w:id="629"/>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“Ali (a.s) şer’i hadler hususunda tanıklığa tanıklığı caiz görmüyordu.”</w:t>
      </w:r>
      <w:r>
        <w:rPr>
          <w:rStyle w:val="FootnoteReference"/>
          <w:rFonts w:ascii="Garamond" w:hAnsi="Garamond"/>
          <w:sz w:val="24"/>
        </w:rPr>
        <w:footnoteReference w:id="122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“Had uygulama ve kef</w:t>
      </w:r>
      <w:r>
        <w:rPr>
          <w:rFonts w:ascii="Garamond" w:hAnsi="Garamond" w:cs="Garamond"/>
          <w:sz w:val="24"/>
        </w:rPr>
        <w:t>a</w:t>
      </w:r>
      <w:r>
        <w:rPr>
          <w:rFonts w:ascii="Garamond" w:hAnsi="Garamond" w:cs="Garamond"/>
          <w:sz w:val="24"/>
        </w:rPr>
        <w:t>lette bulunma hususunda tanı</w:t>
      </w:r>
      <w:r>
        <w:rPr>
          <w:rFonts w:ascii="Garamond" w:hAnsi="Garamond" w:cs="Garamond"/>
          <w:sz w:val="24"/>
        </w:rPr>
        <w:t>k</w:t>
      </w:r>
      <w:r>
        <w:rPr>
          <w:rFonts w:ascii="Garamond" w:hAnsi="Garamond" w:cs="Garamond"/>
          <w:sz w:val="24"/>
        </w:rPr>
        <w:t>lığa tanıklıkta bulunmak caiz d</w:t>
      </w:r>
      <w:r>
        <w:rPr>
          <w:rFonts w:ascii="Garamond" w:hAnsi="Garamond" w:cs="Garamond"/>
          <w:sz w:val="24"/>
        </w:rPr>
        <w:t>e</w:t>
      </w:r>
      <w:r>
        <w:rPr>
          <w:rFonts w:ascii="Garamond" w:hAnsi="Garamond" w:cs="Garamond"/>
          <w:sz w:val="24"/>
        </w:rPr>
        <w:t>ğildir.”</w:t>
      </w:r>
      <w:r>
        <w:rPr>
          <w:rStyle w:val="FootnoteReference"/>
          <w:rFonts w:ascii="Garamond" w:hAnsi="Garamond"/>
          <w:sz w:val="24"/>
        </w:rPr>
        <w:footnoteReference w:id="1226"/>
      </w:r>
    </w:p>
    <w:p w:rsidR="00DF3D4E" w:rsidRDefault="00DF3D4E" w:rsidP="00980447">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“Birisi başka </w:t>
      </w:r>
      <w:r>
        <w:rPr>
          <w:rFonts w:ascii="Garamond" w:hAnsi="Garamond" w:cs="Garamond"/>
          <w:sz w:val="24"/>
        </w:rPr>
        <w:lastRenderedPageBreak/>
        <w:t>birisinin şahadetine tanıklıkta bulunursa şahadeti kabul edilir ve o yarım şahadet sayılır. Eğer iki adil ş</w:t>
      </w:r>
      <w:r>
        <w:rPr>
          <w:rFonts w:ascii="Garamond" w:hAnsi="Garamond" w:cs="Garamond"/>
          <w:sz w:val="24"/>
        </w:rPr>
        <w:t>a</w:t>
      </w:r>
      <w:r>
        <w:rPr>
          <w:rFonts w:ascii="Garamond" w:hAnsi="Garamond" w:cs="Garamond"/>
          <w:sz w:val="24"/>
        </w:rPr>
        <w:t>hit birinin şahitliğine şahitlikte b</w:t>
      </w:r>
      <w:r>
        <w:rPr>
          <w:rFonts w:ascii="Garamond" w:hAnsi="Garamond" w:cs="Garamond"/>
          <w:sz w:val="24"/>
        </w:rPr>
        <w:t>u</w:t>
      </w:r>
      <w:r w:rsidR="00980447">
        <w:rPr>
          <w:rFonts w:ascii="Garamond" w:hAnsi="Garamond" w:cs="Garamond"/>
          <w:sz w:val="24"/>
        </w:rPr>
        <w:t>lunursa bir kişi</w:t>
      </w:r>
      <w:r w:rsidR="00DF2B4F">
        <w:rPr>
          <w:rFonts w:ascii="Garamond" w:hAnsi="Garamond" w:cs="Garamond"/>
          <w:sz w:val="24"/>
        </w:rPr>
        <w:t xml:space="preserve"> olarak</w:t>
      </w:r>
      <w:r>
        <w:rPr>
          <w:rFonts w:ascii="Garamond" w:hAnsi="Garamond" w:cs="Garamond"/>
          <w:sz w:val="24"/>
        </w:rPr>
        <w:t xml:space="preserve"> şahadet</w:t>
      </w:r>
      <w:r w:rsidR="00DF2B4F">
        <w:rPr>
          <w:rFonts w:ascii="Garamond" w:hAnsi="Garamond" w:cs="Garamond"/>
          <w:sz w:val="24"/>
        </w:rPr>
        <w:t>ler</w:t>
      </w:r>
      <w:r>
        <w:rPr>
          <w:rFonts w:ascii="Garamond" w:hAnsi="Garamond" w:cs="Garamond"/>
          <w:sz w:val="24"/>
        </w:rPr>
        <w:t>i ka</w:t>
      </w:r>
      <w:r w:rsidR="00DF2B4F">
        <w:rPr>
          <w:rFonts w:ascii="Garamond" w:hAnsi="Garamond" w:cs="Garamond"/>
          <w:sz w:val="24"/>
        </w:rPr>
        <w:t>bul edilir. (D</w:t>
      </w:r>
      <w:r>
        <w:rPr>
          <w:rFonts w:ascii="Garamond" w:hAnsi="Garamond" w:cs="Garamond"/>
          <w:sz w:val="24"/>
        </w:rPr>
        <w:t>iğer bir şahide iht</w:t>
      </w:r>
      <w:r>
        <w:rPr>
          <w:rFonts w:ascii="Garamond" w:hAnsi="Garamond" w:cs="Garamond"/>
          <w:sz w:val="24"/>
        </w:rPr>
        <w:t>i</w:t>
      </w:r>
      <w:r>
        <w:rPr>
          <w:rFonts w:ascii="Garamond" w:hAnsi="Garamond" w:cs="Garamond"/>
          <w:sz w:val="24"/>
        </w:rPr>
        <w:t>yaç duyulur. ) ”</w:t>
      </w:r>
      <w:r>
        <w:rPr>
          <w:rStyle w:val="FootnoteReference"/>
          <w:rFonts w:ascii="Garamond" w:hAnsi="Garamond"/>
          <w:sz w:val="24"/>
        </w:rPr>
        <w:footnoteReference w:id="1227"/>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bak. Vesail’uş Şia, 18/297, 300; 44, 46. Bölümler</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630" w:name="_Toc527943365"/>
      <w:r>
        <w:rPr>
          <w:rFonts w:cs="Garamond"/>
          <w:szCs w:val="28"/>
        </w:rPr>
        <w:t>2105. Bölüm</w:t>
      </w:r>
      <w:bookmarkEnd w:id="630"/>
    </w:p>
    <w:p w:rsidR="00DF3D4E" w:rsidRDefault="00DF3D4E">
      <w:pPr>
        <w:pStyle w:val="Heading1"/>
        <w:spacing w:line="240" w:lineRule="atLeast"/>
        <w:ind w:firstLine="284"/>
        <w:rPr>
          <w:rFonts w:cs="Garamond"/>
          <w:szCs w:val="28"/>
        </w:rPr>
      </w:pPr>
      <w:bookmarkStart w:id="631" w:name="_Toc527943366"/>
      <w:r>
        <w:rPr>
          <w:rFonts w:cs="Garamond"/>
          <w:szCs w:val="28"/>
        </w:rPr>
        <w:t>Şahitlere Değer Ve</w:t>
      </w:r>
      <w:r>
        <w:rPr>
          <w:rFonts w:cs="Garamond"/>
          <w:szCs w:val="28"/>
        </w:rPr>
        <w:t>r</w:t>
      </w:r>
      <w:r>
        <w:rPr>
          <w:rFonts w:cs="Garamond"/>
          <w:szCs w:val="28"/>
        </w:rPr>
        <w:t>mek</w:t>
      </w:r>
      <w:bookmarkEnd w:id="631"/>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2B4F">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w:t>
      </w:r>
      <w:r w:rsidR="00DF3D4E">
        <w:rPr>
          <w:rFonts w:ascii="Garamond" w:hAnsi="Garamond" w:cs="Garamond"/>
          <w:i/>
          <w:iCs/>
          <w:sz w:val="24"/>
        </w:rPr>
        <w:t xml:space="preserve">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“Şahitlere değer verin zira Allah-u Teala onlar vasıt</w:t>
      </w:r>
      <w:r w:rsidR="00DF3D4E">
        <w:rPr>
          <w:rFonts w:ascii="Garamond" w:hAnsi="Garamond" w:cs="Garamond"/>
          <w:sz w:val="24"/>
        </w:rPr>
        <w:t>a</w:t>
      </w:r>
      <w:r w:rsidR="00DF3D4E">
        <w:rPr>
          <w:rFonts w:ascii="Garamond" w:hAnsi="Garamond" w:cs="Garamond"/>
          <w:sz w:val="24"/>
        </w:rPr>
        <w:t>sıyla hakları sahibine geri çevi</w:t>
      </w:r>
      <w:r w:rsidR="00DF3D4E">
        <w:rPr>
          <w:rFonts w:ascii="Garamond" w:hAnsi="Garamond" w:cs="Garamond"/>
          <w:sz w:val="24"/>
        </w:rPr>
        <w:t>r</w:t>
      </w:r>
      <w:r w:rsidR="00DF3D4E">
        <w:rPr>
          <w:rFonts w:ascii="Garamond" w:hAnsi="Garamond" w:cs="Garamond"/>
          <w:sz w:val="24"/>
        </w:rPr>
        <w:t>mekte ve zulmü def etmekt</w:t>
      </w:r>
      <w:r w:rsidR="00DF3D4E">
        <w:rPr>
          <w:rFonts w:ascii="Garamond" w:hAnsi="Garamond" w:cs="Garamond"/>
          <w:sz w:val="24"/>
        </w:rPr>
        <w:t>e</w:t>
      </w:r>
      <w:r w:rsidR="00DF3D4E">
        <w:rPr>
          <w:rFonts w:ascii="Garamond" w:hAnsi="Garamond" w:cs="Garamond"/>
          <w:sz w:val="24"/>
        </w:rPr>
        <w:t>dir.”</w:t>
      </w:r>
      <w:r w:rsidR="00DF3D4E">
        <w:rPr>
          <w:rStyle w:val="FootnoteReference"/>
          <w:rFonts w:ascii="Garamond" w:hAnsi="Garamond"/>
          <w:sz w:val="24"/>
        </w:rPr>
        <w:footnoteReference w:id="1228"/>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center"/>
        <w:rPr>
          <w:rFonts w:ascii="Garamond" w:hAnsi="Garamond"/>
          <w:sz w:val="24"/>
        </w:rPr>
        <w:sectPr w:rsidR="00DF3D4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sz w:val="24"/>
        </w:rPr>
        <w:br w:type="page"/>
      </w:r>
    </w:p>
    <w:p w:rsidR="00DF3D4E" w:rsidRDefault="00DF3D4E">
      <w:pPr>
        <w:spacing w:line="240" w:lineRule="atLeast"/>
        <w:ind w:firstLine="284"/>
        <w:jc w:val="center"/>
        <w:rPr>
          <w:rFonts w:ascii="Garamond" w:hAnsi="Garamond" w:cs="Garamond"/>
          <w:b/>
          <w:bCs/>
          <w:sz w:val="72"/>
          <w:szCs w:val="72"/>
        </w:rPr>
      </w:pPr>
      <w:r>
        <w:rPr>
          <w:rFonts w:ascii="Garamond" w:hAnsi="Garamond" w:cs="Garamond"/>
          <w:b/>
          <w:bCs/>
          <w:sz w:val="72"/>
          <w:szCs w:val="72"/>
        </w:rPr>
        <w:lastRenderedPageBreak/>
        <w:t>279 Konu</w:t>
      </w:r>
    </w:p>
    <w:p w:rsidR="00DF3D4E" w:rsidRDefault="00DF3D4E">
      <w:pPr>
        <w:pStyle w:val="BodyTextIndent"/>
        <w:spacing w:before="0" w:line="240" w:lineRule="atLeast"/>
        <w:rPr>
          <w:rFonts w:ascii="Garamond" w:hAnsi="Garamond" w:cs="Garamond"/>
          <w:sz w:val="72"/>
          <w:szCs w:val="72"/>
        </w:rPr>
      </w:pPr>
    </w:p>
    <w:p w:rsidR="00DF3D4E" w:rsidRDefault="00DF3D4E">
      <w:pPr>
        <w:pStyle w:val="BodyTextIndent"/>
        <w:spacing w:before="0" w:line="240" w:lineRule="atLeast"/>
        <w:rPr>
          <w:rFonts w:ascii="Garamond" w:hAnsi="Garamond" w:cs="Garamond"/>
          <w:szCs w:val="100"/>
        </w:rPr>
      </w:pPr>
      <w:r>
        <w:rPr>
          <w:rFonts w:ascii="Garamond" w:hAnsi="Garamond" w:cs="Garamond"/>
          <w:szCs w:val="100"/>
        </w:rPr>
        <w:t>eş-Şehadet</w:t>
      </w:r>
      <w:r w:rsidR="00FB1462">
        <w:rPr>
          <w:rFonts w:ascii="Garamond" w:hAnsi="Garamond" w:cs="Garamond"/>
          <w:szCs w:val="100"/>
        </w:rPr>
        <w:t xml:space="preserve"> (2)</w:t>
      </w:r>
    </w:p>
    <w:p w:rsidR="00DF3D4E" w:rsidRDefault="00DF3D4E">
      <w:pPr>
        <w:pStyle w:val="BodyTextIndent"/>
        <w:spacing w:before="0" w:line="240" w:lineRule="atLeast"/>
        <w:rPr>
          <w:rFonts w:ascii="Garamond" w:hAnsi="Garamond" w:cs="Garamond"/>
          <w:sz w:val="90"/>
          <w:szCs w:val="90"/>
        </w:rPr>
      </w:pPr>
      <w:r>
        <w:rPr>
          <w:rFonts w:ascii="Garamond" w:hAnsi="Garamond" w:cs="Garamond"/>
          <w:sz w:val="90"/>
          <w:szCs w:val="90"/>
        </w:rPr>
        <w:t>Şehadet</w:t>
      </w:r>
    </w:p>
    <w:p w:rsidR="00DF3D4E" w:rsidRPr="00FB1462" w:rsidRDefault="00FB1462" w:rsidP="00FB1462">
      <w:pPr>
        <w:pStyle w:val="BodyTextIndent"/>
        <w:spacing w:before="0" w:line="240" w:lineRule="atLeast"/>
        <w:rPr>
          <w:rFonts w:ascii="Garamond" w:hAnsi="Garamond" w:cs="Garamond"/>
          <w:sz w:val="90"/>
          <w:szCs w:val="90"/>
        </w:rPr>
      </w:pPr>
      <w:r>
        <w:t>(Allah Yolu</w:t>
      </w:r>
      <w:r>
        <w:t>n</w:t>
      </w:r>
      <w:r>
        <w:t>da Öldürü</w:t>
      </w:r>
      <w:r>
        <w:t>l</w:t>
      </w:r>
      <w:r>
        <w:t>mek)</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82/1; Ahkam’uş Şehid</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Kenz’ul Ummal, 4/397, 593; Fi Şehadet’ul Hakikiyye</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Kenz’ul Ummal, 4/315, 598; fi Şehadet’ul Hukmiye</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42/190-311, Ebvab-u Şehadet-u İmam Ali (a.s)</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44/133, 22. bölüm, Ebvab-u Şehadet-u İmam Hasan-i Mucteba (a.s)</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44/217-394 ve c. 45, Ebvab-u Şehadet-u İmam Hüseyin b. Ali (a.s)</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46/147, 10. bölüm, Ebvab-u Şehadet-u İmam Ali b. Hüseyin (a.s)</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46/212, 1. bölüm, Ebvab-u Şehadet-u İmam Bakır (a.s)</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47/1, 1. bölüm, Ebvab-u Şehadet-u İmam Sadık (a.s)</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48/206, 9. bölüm, Ebvab-u Şehadet-u İmam Kazım (a.s)</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49/283, 19. bölüm, Ebvab-u Şehadet-u İmam Rıza (a.s)</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50/1, 1. bölüm, Ebvab-u Şehadet-u İmam Cevad (a.s)</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50/189, 4. bölüm, Ebvab-u Şehadet-u İmam Hadi (a.s)</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50/325, 5. bölüm, Ebvab-u Şehadet-u İmam Askeri (a.s)</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27317F" w:rsidP="00F35803">
      <w:pPr>
        <w:rPr>
          <w:rFonts w:cs="Garamond"/>
          <w:sz w:val="24"/>
          <w:szCs w:val="24"/>
        </w:rPr>
      </w:pPr>
      <w:bookmarkStart w:id="632" w:name="_Toc527941759"/>
      <w:bookmarkStart w:id="633" w:name="_Toc527942563"/>
      <w:bookmarkStart w:id="634" w:name="_Toc527943367"/>
      <w:r>
        <w:rPr>
          <w:noProof/>
          <w:lang w:val="en-US" w:eastAsia="en-US"/>
        </w:rPr>
        <mc:AlternateContent>
          <mc:Choice Requires="wps">
            <w:drawing>
              <wp:anchor distT="0" distB="0" distL="114300" distR="114300" simplePos="0" relativeHeight="251671040"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47CF5" id="Line 4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K1L37oqAgAAbQQAAA4AAAAAAAAAAAAAAAAALgIAAGRycy9lMm9E&#10;b2MueG1sUEsBAi0AFAAGAAgAAAAhALNVF2XbAAAABgEAAA8AAAAAAAAAAAAAAAAAhAQAAGRycy9k&#10;b3ducmV2LnhtbFBLBQYAAAAABAAEAPMAAACMBQAAAAA=&#10;" o:allowincell="f" strokeweight="2pt">
                <v:stroke startarrow="diamond" endarrow="diamond"/>
              </v:line>
            </w:pict>
          </mc:Fallback>
        </mc:AlternateContent>
      </w:r>
      <w:bookmarkEnd w:id="632"/>
      <w:bookmarkEnd w:id="633"/>
      <w:bookmarkEnd w:id="634"/>
    </w:p>
    <w:p w:rsidR="00DF3D4E" w:rsidRDefault="00DF3D4E" w:rsidP="00F35803">
      <w:p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r>
        <w:t xml:space="preserve"> </w:t>
      </w:r>
    </w:p>
    <w:p w:rsidR="00DF3D4E" w:rsidRDefault="00DF3D4E">
      <w:pPr>
        <w:pStyle w:val="Heading1"/>
        <w:spacing w:line="240" w:lineRule="atLeast"/>
        <w:ind w:firstLine="284"/>
        <w:rPr>
          <w:rFonts w:cs="Garamond"/>
          <w:szCs w:val="28"/>
        </w:rPr>
      </w:pPr>
      <w:r>
        <w:rPr>
          <w:rFonts w:cs="Garamond"/>
          <w:szCs w:val="28"/>
        </w:rPr>
        <w:lastRenderedPageBreak/>
        <w:br w:type="page"/>
      </w:r>
      <w:bookmarkStart w:id="635" w:name="_Toc527943368"/>
      <w:r>
        <w:rPr>
          <w:rFonts w:cs="Garamond"/>
          <w:szCs w:val="28"/>
        </w:rPr>
        <w:lastRenderedPageBreak/>
        <w:t>2106. Bölüm</w:t>
      </w:r>
      <w:bookmarkEnd w:id="635"/>
    </w:p>
    <w:p w:rsidR="00DF3D4E" w:rsidRDefault="00FB1462">
      <w:pPr>
        <w:pStyle w:val="Heading1"/>
        <w:spacing w:line="240" w:lineRule="atLeast"/>
        <w:ind w:firstLine="284"/>
        <w:rPr>
          <w:rFonts w:cs="Garamond"/>
          <w:szCs w:val="28"/>
        </w:rPr>
      </w:pPr>
      <w:bookmarkStart w:id="636" w:name="_Toc527943369"/>
      <w:r>
        <w:rPr>
          <w:rFonts w:cs="Garamond"/>
          <w:szCs w:val="28"/>
        </w:rPr>
        <w:t>Şe</w:t>
      </w:r>
      <w:r w:rsidR="00DF3D4E">
        <w:rPr>
          <w:rFonts w:cs="Garamond"/>
          <w:szCs w:val="28"/>
        </w:rPr>
        <w:t>had</w:t>
      </w:r>
      <w:r w:rsidR="00DF3D4E">
        <w:rPr>
          <w:rFonts w:cs="Garamond"/>
          <w:szCs w:val="28"/>
        </w:rPr>
        <w:t>e</w:t>
      </w:r>
      <w:r w:rsidR="00DF3D4E">
        <w:rPr>
          <w:rFonts w:cs="Garamond"/>
          <w:szCs w:val="28"/>
        </w:rPr>
        <w:t>tin Fazileti</w:t>
      </w:r>
      <w:bookmarkEnd w:id="636"/>
      <w:r w:rsidR="00DF3D4E">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iyiliğin üstünde insan</w:t>
      </w:r>
      <w:r w:rsidR="00FB1462">
        <w:rPr>
          <w:rFonts w:ascii="Garamond" w:hAnsi="Garamond" w:cs="Garamond"/>
          <w:sz w:val="24"/>
        </w:rPr>
        <w:t>ın</w:t>
      </w:r>
      <w:r>
        <w:rPr>
          <w:rFonts w:ascii="Garamond" w:hAnsi="Garamond" w:cs="Garamond"/>
          <w:sz w:val="24"/>
        </w:rPr>
        <w:t xml:space="preserve"> Allah yolunda öldürü</w:t>
      </w:r>
      <w:r w:rsidR="00BB5CBF">
        <w:rPr>
          <w:rFonts w:ascii="Garamond" w:hAnsi="Garamond" w:cs="Garamond"/>
          <w:sz w:val="24"/>
        </w:rPr>
        <w:t>l</w:t>
      </w:r>
      <w:r w:rsidR="00BB5CBF">
        <w:rPr>
          <w:rFonts w:ascii="Garamond" w:hAnsi="Garamond" w:cs="Garamond"/>
          <w:sz w:val="24"/>
        </w:rPr>
        <w:t>mesine</w:t>
      </w:r>
      <w:r>
        <w:rPr>
          <w:rFonts w:ascii="Garamond" w:hAnsi="Garamond" w:cs="Garamond"/>
          <w:sz w:val="24"/>
        </w:rPr>
        <w:t xml:space="preserve"> kadar bir iyilik vardır. İ</w:t>
      </w:r>
      <w:r>
        <w:rPr>
          <w:rFonts w:ascii="Garamond" w:hAnsi="Garamond" w:cs="Garamond"/>
          <w:sz w:val="24"/>
        </w:rPr>
        <w:t>n</w:t>
      </w:r>
      <w:r>
        <w:rPr>
          <w:rFonts w:ascii="Garamond" w:hAnsi="Garamond" w:cs="Garamond"/>
          <w:sz w:val="24"/>
        </w:rPr>
        <w:t>san Allah yolunda öldürülünce o iyilikten daha üstün bir iyilik yo</w:t>
      </w:r>
      <w:r>
        <w:rPr>
          <w:rFonts w:ascii="Garamond" w:hAnsi="Garamond" w:cs="Garamond"/>
          <w:sz w:val="24"/>
        </w:rPr>
        <w:t>k</w:t>
      </w:r>
      <w:r>
        <w:rPr>
          <w:rFonts w:ascii="Garamond" w:hAnsi="Garamond" w:cs="Garamond"/>
          <w:sz w:val="24"/>
        </w:rPr>
        <w:t>tur.”</w:t>
      </w:r>
      <w:r>
        <w:rPr>
          <w:rStyle w:val="FootnoteReference"/>
          <w:rFonts w:ascii="Garamond" w:hAnsi="Garamond"/>
          <w:sz w:val="24"/>
        </w:rPr>
        <w:footnoteReference w:id="122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“En şerefli ölüm şehadettir.”</w:t>
      </w:r>
      <w:r>
        <w:rPr>
          <w:rStyle w:val="FootnoteReference"/>
          <w:rFonts w:ascii="Garamond" w:hAnsi="Garamond"/>
          <w:sz w:val="24"/>
        </w:rPr>
        <w:footnoteReference w:id="123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Zeyn’ul Abidin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“Aziz ve celil olan Allah nezdinde şu iki da</w:t>
      </w:r>
      <w:r>
        <w:rPr>
          <w:rFonts w:ascii="Garamond" w:hAnsi="Garamond" w:cs="Garamond"/>
          <w:sz w:val="24"/>
        </w:rPr>
        <w:t>m</w:t>
      </w:r>
      <w:r>
        <w:rPr>
          <w:rFonts w:ascii="Garamond" w:hAnsi="Garamond" w:cs="Garamond"/>
          <w:sz w:val="24"/>
        </w:rPr>
        <w:t>ladan daha sevimli hiçbir damla yo</w:t>
      </w:r>
      <w:r>
        <w:rPr>
          <w:rFonts w:ascii="Garamond" w:hAnsi="Garamond" w:cs="Garamond"/>
          <w:sz w:val="24"/>
        </w:rPr>
        <w:t>k</w:t>
      </w:r>
      <w:r>
        <w:rPr>
          <w:rFonts w:ascii="Garamond" w:hAnsi="Garamond" w:cs="Garamond"/>
          <w:sz w:val="24"/>
        </w:rPr>
        <w:t>tur. . Allah yolunda dökülen kan damlası ve kulun gece yarısı aziz ve celil olan Allah için dö</w:t>
      </w:r>
      <w:r>
        <w:rPr>
          <w:rFonts w:ascii="Garamond" w:hAnsi="Garamond" w:cs="Garamond"/>
          <w:sz w:val="24"/>
        </w:rPr>
        <w:t>k</w:t>
      </w:r>
      <w:r>
        <w:rPr>
          <w:rFonts w:ascii="Garamond" w:hAnsi="Garamond" w:cs="Garamond"/>
          <w:sz w:val="24"/>
        </w:rPr>
        <w:t>tüğü göz yaşı damlası.”</w:t>
      </w:r>
      <w:r>
        <w:rPr>
          <w:rStyle w:val="FootnoteReference"/>
          <w:rFonts w:ascii="Garamond" w:hAnsi="Garamond"/>
          <w:sz w:val="24"/>
        </w:rPr>
        <w:footnoteReference w:id="123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Zeyn’ul Abidin (a.s) bir du</w:t>
      </w:r>
      <w:r>
        <w:rPr>
          <w:rFonts w:ascii="Garamond" w:hAnsi="Garamond" w:cs="Garamond"/>
          <w:i/>
          <w:iCs/>
          <w:sz w:val="24"/>
        </w:rPr>
        <w:t>a</w:t>
      </w:r>
      <w:r>
        <w:rPr>
          <w:rFonts w:ascii="Garamond" w:hAnsi="Garamond" w:cs="Garamond"/>
          <w:i/>
          <w:iCs/>
          <w:sz w:val="24"/>
        </w:rPr>
        <w:t xml:space="preserve">sında şöyle buyurmuştur: </w:t>
      </w:r>
      <w:r>
        <w:rPr>
          <w:rFonts w:ascii="Garamond" w:hAnsi="Garamond" w:cs="Garamond"/>
          <w:sz w:val="24"/>
        </w:rPr>
        <w:t>“Hamd şüphesiz Allah’a ma</w:t>
      </w:r>
      <w:r>
        <w:rPr>
          <w:rFonts w:ascii="Garamond" w:hAnsi="Garamond" w:cs="Garamond"/>
          <w:sz w:val="24"/>
        </w:rPr>
        <w:t>h</w:t>
      </w:r>
      <w:r>
        <w:rPr>
          <w:rFonts w:ascii="Garamond" w:hAnsi="Garamond" w:cs="Garamond"/>
          <w:sz w:val="24"/>
        </w:rPr>
        <w:t>sustur...öy</w:t>
      </w:r>
      <w:r w:rsidR="00BB5CBF">
        <w:rPr>
          <w:rFonts w:ascii="Garamond" w:hAnsi="Garamond" w:cs="Garamond"/>
          <w:sz w:val="24"/>
        </w:rPr>
        <w:t>le bir hamd</w:t>
      </w:r>
      <w:r>
        <w:rPr>
          <w:rFonts w:ascii="Garamond" w:hAnsi="Garamond" w:cs="Garamond"/>
          <w:sz w:val="24"/>
        </w:rPr>
        <w:t xml:space="preserve"> ki onun vasıtasıyla Allah’ın mutlu dostl</w:t>
      </w:r>
      <w:r>
        <w:rPr>
          <w:rFonts w:ascii="Garamond" w:hAnsi="Garamond" w:cs="Garamond"/>
          <w:sz w:val="24"/>
        </w:rPr>
        <w:t>a</w:t>
      </w:r>
      <w:r>
        <w:rPr>
          <w:rFonts w:ascii="Garamond" w:hAnsi="Garamond" w:cs="Garamond"/>
          <w:sz w:val="24"/>
        </w:rPr>
        <w:t>rı zümresine ve düşman kılıçl</w:t>
      </w:r>
      <w:r>
        <w:rPr>
          <w:rFonts w:ascii="Garamond" w:hAnsi="Garamond" w:cs="Garamond"/>
          <w:sz w:val="24"/>
        </w:rPr>
        <w:t>a</w:t>
      </w:r>
      <w:r>
        <w:rPr>
          <w:rFonts w:ascii="Garamond" w:hAnsi="Garamond" w:cs="Garamond"/>
          <w:sz w:val="24"/>
        </w:rPr>
        <w:t>rının şehit ettiği kimselerin ar</w:t>
      </w:r>
      <w:r>
        <w:rPr>
          <w:rFonts w:ascii="Garamond" w:hAnsi="Garamond" w:cs="Garamond"/>
          <w:sz w:val="24"/>
        </w:rPr>
        <w:t>a</w:t>
      </w:r>
      <w:r>
        <w:rPr>
          <w:rFonts w:ascii="Garamond" w:hAnsi="Garamond" w:cs="Garamond"/>
          <w:sz w:val="24"/>
        </w:rPr>
        <w:t>sına gir</w:t>
      </w:r>
      <w:r>
        <w:rPr>
          <w:rFonts w:ascii="Garamond" w:hAnsi="Garamond" w:cs="Garamond"/>
          <w:sz w:val="24"/>
        </w:rPr>
        <w:t>e</w:t>
      </w:r>
      <w:r>
        <w:rPr>
          <w:rFonts w:ascii="Garamond" w:hAnsi="Garamond" w:cs="Garamond"/>
          <w:sz w:val="24"/>
        </w:rPr>
        <w:t>lim.”</w:t>
      </w:r>
      <w:r>
        <w:rPr>
          <w:rStyle w:val="FootnoteReference"/>
          <w:rFonts w:ascii="Garamond" w:hAnsi="Garamond"/>
          <w:sz w:val="24"/>
        </w:rPr>
        <w:footnoteReference w:id="123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Haşim b</w:t>
      </w:r>
      <w:r w:rsidR="00BB5CBF">
        <w:rPr>
          <w:rFonts w:ascii="Garamond" w:hAnsi="Garamond" w:cs="Garamond"/>
          <w:i/>
          <w:iCs/>
          <w:sz w:val="24"/>
        </w:rPr>
        <w:t>in</w:t>
      </w:r>
      <w:r>
        <w:rPr>
          <w:rFonts w:ascii="Garamond" w:hAnsi="Garamond" w:cs="Garamond"/>
          <w:i/>
          <w:iCs/>
          <w:sz w:val="24"/>
        </w:rPr>
        <w:t xml:space="preserve"> Utbe hakkında yaptığı bir duasında şöyle buyurmuştur: </w:t>
      </w:r>
      <w:r>
        <w:rPr>
          <w:rFonts w:ascii="Garamond" w:hAnsi="Garamond" w:cs="Garamond"/>
          <w:sz w:val="24"/>
        </w:rPr>
        <w:t>“Allahım! Ke</w:t>
      </w:r>
      <w:r>
        <w:rPr>
          <w:rFonts w:ascii="Garamond" w:hAnsi="Garamond" w:cs="Garamond"/>
          <w:sz w:val="24"/>
        </w:rPr>
        <w:t>n</w:t>
      </w:r>
      <w:r>
        <w:rPr>
          <w:rFonts w:ascii="Garamond" w:hAnsi="Garamond" w:cs="Garamond"/>
          <w:sz w:val="24"/>
        </w:rPr>
        <w:t xml:space="preserve">di yolunda şehit olmayı ve </w:t>
      </w:r>
      <w:r>
        <w:rPr>
          <w:rFonts w:ascii="Garamond" w:hAnsi="Garamond" w:cs="Garamond"/>
          <w:sz w:val="24"/>
        </w:rPr>
        <w:lastRenderedPageBreak/>
        <w:t>pe</w:t>
      </w:r>
      <w:r>
        <w:rPr>
          <w:rFonts w:ascii="Garamond" w:hAnsi="Garamond" w:cs="Garamond"/>
          <w:sz w:val="24"/>
        </w:rPr>
        <w:t>y</w:t>
      </w:r>
      <w:r>
        <w:rPr>
          <w:rFonts w:ascii="Garamond" w:hAnsi="Garamond" w:cs="Garamond"/>
          <w:sz w:val="24"/>
        </w:rPr>
        <w:t>gamberinle birlikte bulunmayı ona nasip et.”</w:t>
      </w:r>
      <w:r>
        <w:rPr>
          <w:rStyle w:val="FootnoteReference"/>
          <w:rFonts w:ascii="Garamond" w:hAnsi="Garamond"/>
          <w:sz w:val="24"/>
        </w:rPr>
        <w:footnoteReference w:id="1233"/>
      </w:r>
    </w:p>
    <w:p w:rsidR="00DF3D4E" w:rsidRDefault="00DF3D4E" w:rsidP="00BB5CBF">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Sıffin’de Muaviye ordusuyla karşılaşmaya g</w:t>
      </w:r>
      <w:r>
        <w:rPr>
          <w:rFonts w:ascii="Garamond" w:hAnsi="Garamond" w:cs="Garamond"/>
          <w:i/>
          <w:iCs/>
          <w:sz w:val="24"/>
        </w:rPr>
        <w:t>i</w:t>
      </w:r>
      <w:r>
        <w:rPr>
          <w:rFonts w:ascii="Garamond" w:hAnsi="Garamond" w:cs="Garamond"/>
          <w:i/>
          <w:iCs/>
          <w:sz w:val="24"/>
        </w:rPr>
        <w:t>derken yaptığı bir duasında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“Ey yükseltilmiş tav</w:t>
      </w:r>
      <w:r>
        <w:rPr>
          <w:rFonts w:ascii="Garamond" w:hAnsi="Garamond" w:cs="Garamond"/>
          <w:sz w:val="24"/>
        </w:rPr>
        <w:t>a</w:t>
      </w:r>
      <w:r>
        <w:rPr>
          <w:rFonts w:ascii="Garamond" w:hAnsi="Garamond" w:cs="Garamond"/>
          <w:sz w:val="24"/>
        </w:rPr>
        <w:t>nın Rabbi olan A</w:t>
      </w:r>
      <w:r>
        <w:rPr>
          <w:rFonts w:ascii="Garamond" w:hAnsi="Garamond" w:cs="Garamond"/>
          <w:sz w:val="24"/>
        </w:rPr>
        <w:t>l</w:t>
      </w:r>
      <w:r>
        <w:rPr>
          <w:rFonts w:ascii="Garamond" w:hAnsi="Garamond" w:cs="Garamond"/>
          <w:sz w:val="24"/>
        </w:rPr>
        <w:t>lah’ım!...Düşmana galip getiri</w:t>
      </w:r>
      <w:r>
        <w:rPr>
          <w:rFonts w:ascii="Garamond" w:hAnsi="Garamond" w:cs="Garamond"/>
          <w:sz w:val="24"/>
        </w:rPr>
        <w:t>r</w:t>
      </w:r>
      <w:r>
        <w:rPr>
          <w:rFonts w:ascii="Garamond" w:hAnsi="Garamond" w:cs="Garamond"/>
          <w:sz w:val="24"/>
        </w:rPr>
        <w:t>sen azıp zulmetme</w:t>
      </w:r>
      <w:r>
        <w:rPr>
          <w:rFonts w:ascii="Garamond" w:hAnsi="Garamond" w:cs="Garamond"/>
          <w:sz w:val="24"/>
        </w:rPr>
        <w:t>k</w:t>
      </w:r>
      <w:r>
        <w:rPr>
          <w:rFonts w:ascii="Garamond" w:hAnsi="Garamond" w:cs="Garamond"/>
          <w:sz w:val="24"/>
        </w:rPr>
        <w:t>ten koru, hakka dayandır bizi. Onları bize galip getirirsen, bizi şahadetle rızıklandır ve fitneden koru.”</w:t>
      </w:r>
      <w:r>
        <w:rPr>
          <w:rStyle w:val="FootnoteReference"/>
          <w:rFonts w:ascii="Garamond" w:hAnsi="Garamond"/>
          <w:sz w:val="24"/>
        </w:rPr>
        <w:footnoteReference w:id="123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Ali (a.s) Malik Eşter’e yazdığı mektubunun sonunda şöyle buyurmuştur: </w:t>
      </w:r>
      <w:r>
        <w:rPr>
          <w:rFonts w:ascii="Garamond" w:hAnsi="Garamond" w:cs="Garamond"/>
          <w:sz w:val="24"/>
        </w:rPr>
        <w:t>“Rahmetinin genişliğine, yüce kudretine ve her isteneni vermesine dayan</w:t>
      </w:r>
      <w:r>
        <w:rPr>
          <w:rFonts w:ascii="Garamond" w:hAnsi="Garamond" w:cs="Garamond"/>
          <w:sz w:val="24"/>
        </w:rPr>
        <w:t>a</w:t>
      </w:r>
      <w:r>
        <w:rPr>
          <w:rFonts w:ascii="Garamond" w:hAnsi="Garamond" w:cs="Garamond"/>
          <w:sz w:val="24"/>
        </w:rPr>
        <w:t>rak, senin ve benim ömrümü s</w:t>
      </w:r>
      <w:r>
        <w:rPr>
          <w:rFonts w:ascii="Garamond" w:hAnsi="Garamond" w:cs="Garamond"/>
          <w:sz w:val="24"/>
        </w:rPr>
        <w:t>a</w:t>
      </w:r>
      <w:r>
        <w:rPr>
          <w:rFonts w:ascii="Garamond" w:hAnsi="Garamond" w:cs="Garamond"/>
          <w:sz w:val="24"/>
        </w:rPr>
        <w:t>adet ve şahadetle tamamlamasını diliyorum.”</w:t>
      </w:r>
      <w:r>
        <w:rPr>
          <w:rStyle w:val="FootnoteReference"/>
          <w:rFonts w:ascii="Garamond" w:hAnsi="Garamond"/>
          <w:sz w:val="24"/>
        </w:rPr>
        <w:footnoteReference w:id="123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“Allah’ın iyi kulları göç etmeye azmettiler, dünyanın k</w:t>
      </w:r>
      <w:r>
        <w:rPr>
          <w:rFonts w:ascii="Garamond" w:hAnsi="Garamond" w:cs="Garamond"/>
          <w:sz w:val="24"/>
        </w:rPr>
        <w:t>a</w:t>
      </w:r>
      <w:r>
        <w:rPr>
          <w:rFonts w:ascii="Garamond" w:hAnsi="Garamond" w:cs="Garamond"/>
          <w:sz w:val="24"/>
        </w:rPr>
        <w:t>lıcı olmayan az bir metasını ahiretin yok olmayan çok sev</w:t>
      </w:r>
      <w:r>
        <w:rPr>
          <w:rFonts w:ascii="Garamond" w:hAnsi="Garamond" w:cs="Garamond"/>
          <w:sz w:val="24"/>
        </w:rPr>
        <w:t>a</w:t>
      </w:r>
      <w:r>
        <w:rPr>
          <w:rFonts w:ascii="Garamond" w:hAnsi="Garamond" w:cs="Garamond"/>
          <w:sz w:val="24"/>
        </w:rPr>
        <w:t>bına sattılar. Sıffın'de kanları d</w:t>
      </w:r>
      <w:r>
        <w:rPr>
          <w:rFonts w:ascii="Garamond" w:hAnsi="Garamond" w:cs="Garamond"/>
          <w:sz w:val="24"/>
        </w:rPr>
        <w:t>ö</w:t>
      </w:r>
      <w:r>
        <w:rPr>
          <w:rFonts w:ascii="Garamond" w:hAnsi="Garamond" w:cs="Garamond"/>
          <w:sz w:val="24"/>
        </w:rPr>
        <w:t>külen kardeşlerimiz bugün h</w:t>
      </w:r>
      <w:r>
        <w:rPr>
          <w:rFonts w:ascii="Garamond" w:hAnsi="Garamond" w:cs="Garamond"/>
          <w:sz w:val="24"/>
        </w:rPr>
        <w:t>a</w:t>
      </w:r>
      <w:r>
        <w:rPr>
          <w:rFonts w:ascii="Garamond" w:hAnsi="Garamond" w:cs="Garamond"/>
          <w:sz w:val="24"/>
        </w:rPr>
        <w:t>yatta olmadıkları için zarar e</w:t>
      </w:r>
      <w:r>
        <w:rPr>
          <w:rFonts w:ascii="Garamond" w:hAnsi="Garamond" w:cs="Garamond"/>
          <w:sz w:val="24"/>
        </w:rPr>
        <w:t>t</w:t>
      </w:r>
      <w:r>
        <w:rPr>
          <w:rFonts w:ascii="Garamond" w:hAnsi="Garamond" w:cs="Garamond"/>
          <w:sz w:val="24"/>
        </w:rPr>
        <w:t>mediler...yolu kat eden ve hak üzere hareket eden kardeşlerim nerede!? Onlar ölümle anlaştılar ve başla</w:t>
      </w:r>
      <w:r w:rsidR="00BB5CBF">
        <w:rPr>
          <w:rFonts w:ascii="Garamond" w:hAnsi="Garamond" w:cs="Garamond"/>
          <w:sz w:val="24"/>
        </w:rPr>
        <w:t>rı facir/kötü insanların yanına</w:t>
      </w:r>
      <w:r>
        <w:rPr>
          <w:rFonts w:ascii="Garamond" w:hAnsi="Garamond" w:cs="Garamond"/>
          <w:sz w:val="24"/>
        </w:rPr>
        <w:t xml:space="preserve"> gönderildi.”</w:t>
      </w:r>
      <w:r>
        <w:rPr>
          <w:rStyle w:val="FootnoteReference"/>
          <w:rFonts w:ascii="Garamond" w:hAnsi="Garamond"/>
          <w:sz w:val="24"/>
        </w:rPr>
        <w:footnoteReference w:id="1236"/>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lastRenderedPageBreak/>
        <w:t xml:space="preserve">bak. el-İlm, 2839.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637" w:name="_Toc527943370"/>
      <w:r>
        <w:rPr>
          <w:rFonts w:cs="Garamond"/>
          <w:szCs w:val="28"/>
        </w:rPr>
        <w:t>2107. Bölüm</w:t>
      </w:r>
      <w:bookmarkEnd w:id="637"/>
    </w:p>
    <w:p w:rsidR="00DF3D4E" w:rsidRDefault="00BB5CBF">
      <w:pPr>
        <w:pStyle w:val="Heading1"/>
        <w:spacing w:line="240" w:lineRule="atLeast"/>
        <w:ind w:firstLine="284"/>
        <w:rPr>
          <w:rFonts w:cs="Garamond"/>
          <w:szCs w:val="28"/>
        </w:rPr>
      </w:pPr>
      <w:bookmarkStart w:id="638" w:name="_Toc527943371"/>
      <w:r>
        <w:rPr>
          <w:rFonts w:cs="Garamond"/>
          <w:szCs w:val="28"/>
        </w:rPr>
        <w:t>Şe</w:t>
      </w:r>
      <w:r w:rsidR="00DF3D4E">
        <w:rPr>
          <w:rFonts w:cs="Garamond"/>
          <w:szCs w:val="28"/>
        </w:rPr>
        <w:t>hadet ve Ölümün Mukadder Oluşu</w:t>
      </w:r>
      <w:bookmarkEnd w:id="638"/>
      <w:r w:rsidR="00DF3D4E">
        <w:rPr>
          <w:rFonts w:cs="Garamond"/>
          <w:szCs w:val="28"/>
        </w:rPr>
        <w:t xml:space="preserve"> </w:t>
      </w:r>
    </w:p>
    <w:p w:rsidR="00DF3D4E" w:rsidRDefault="00DF3D4E">
      <w:pPr>
        <w:spacing w:line="240" w:lineRule="atLeast"/>
        <w:ind w:firstLine="284"/>
        <w:rPr>
          <w:rFonts w:ascii="Garamond" w:hAnsi="Garamond"/>
          <w:sz w:val="24"/>
        </w:rPr>
      </w:pPr>
    </w:p>
    <w:p w:rsidR="00DF3D4E" w:rsidRDefault="00DF3D4E">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“Bu işte bir şeyimiz (karar ve görüşümüz) olsaydı, bur</w:t>
      </w:r>
      <w:r>
        <w:rPr>
          <w:rFonts w:ascii="Garamond" w:hAnsi="Garamond" w:cs="Garamond"/>
          <w:b/>
          <w:bCs/>
          <w:sz w:val="24"/>
        </w:rPr>
        <w:t>a</w:t>
      </w:r>
      <w:r>
        <w:rPr>
          <w:rFonts w:ascii="Garamond" w:hAnsi="Garamond" w:cs="Garamond"/>
          <w:b/>
          <w:bCs/>
          <w:sz w:val="24"/>
        </w:rPr>
        <w:t>da öldürülmezdik” diyorlar. De ki: “Evlerinizde olsayd</w:t>
      </w:r>
      <w:r>
        <w:rPr>
          <w:rFonts w:ascii="Garamond" w:hAnsi="Garamond" w:cs="Garamond"/>
          <w:b/>
          <w:bCs/>
          <w:sz w:val="24"/>
        </w:rPr>
        <w:t>ı</w:t>
      </w:r>
      <w:r>
        <w:rPr>
          <w:rFonts w:ascii="Garamond" w:hAnsi="Garamond" w:cs="Garamond"/>
          <w:b/>
          <w:bCs/>
          <w:sz w:val="24"/>
        </w:rPr>
        <w:t>nız, haklarında ölüm yazılı olan kimseler, yine de devr</w:t>
      </w:r>
      <w:r>
        <w:rPr>
          <w:rFonts w:ascii="Garamond" w:hAnsi="Garamond" w:cs="Garamond"/>
          <w:b/>
          <w:bCs/>
          <w:sz w:val="24"/>
        </w:rPr>
        <w:t>i</w:t>
      </w:r>
      <w:r>
        <w:rPr>
          <w:rFonts w:ascii="Garamond" w:hAnsi="Garamond" w:cs="Garamond"/>
          <w:b/>
          <w:bCs/>
          <w:sz w:val="24"/>
        </w:rPr>
        <w:t>lecekleri yere varırlardı.”</w:t>
      </w:r>
      <w:r>
        <w:rPr>
          <w:rStyle w:val="FootnoteReference"/>
          <w:rFonts w:ascii="Garamond" w:hAnsi="Garamond"/>
          <w:b/>
          <w:bCs/>
          <w:sz w:val="24"/>
        </w:rPr>
        <w:footnoteReference w:id="1237"/>
      </w:r>
    </w:p>
    <w:p w:rsidR="00DF3D4E" w:rsidRDefault="00DF3D4E">
      <w:pPr>
        <w:spacing w:line="240" w:lineRule="atLeast"/>
        <w:ind w:firstLine="284"/>
        <w:jc w:val="lowKashida"/>
        <w:rPr>
          <w:rFonts w:ascii="Garamond" w:hAnsi="Garamond" w:cs="Garamond"/>
          <w:b/>
          <w:bCs/>
          <w:i/>
          <w:iCs/>
          <w:sz w:val="24"/>
        </w:rPr>
      </w:pPr>
      <w:r>
        <w:rPr>
          <w:rFonts w:ascii="Garamond" w:hAnsi="Garamond" w:cs="Garamond"/>
          <w:b/>
          <w:bCs/>
          <w:sz w:val="24"/>
        </w:rPr>
        <w:t>“Ey iman edenler! Yolc</w:t>
      </w:r>
      <w:r>
        <w:rPr>
          <w:rFonts w:ascii="Garamond" w:hAnsi="Garamond" w:cs="Garamond"/>
          <w:b/>
          <w:bCs/>
          <w:sz w:val="24"/>
        </w:rPr>
        <w:t>u</w:t>
      </w:r>
      <w:r>
        <w:rPr>
          <w:rFonts w:ascii="Garamond" w:hAnsi="Garamond" w:cs="Garamond"/>
          <w:b/>
          <w:bCs/>
          <w:sz w:val="24"/>
        </w:rPr>
        <w:t>luğa çıkan veya savaşa giden kardeşleri hakkında: “Onlar yanımızda olsalardı ölmezler ve öldürülmezlerdi” diyen k</w:t>
      </w:r>
      <w:r>
        <w:rPr>
          <w:rFonts w:ascii="Garamond" w:hAnsi="Garamond" w:cs="Garamond"/>
          <w:b/>
          <w:bCs/>
          <w:sz w:val="24"/>
        </w:rPr>
        <w:t>a</w:t>
      </w:r>
      <w:r>
        <w:rPr>
          <w:rFonts w:ascii="Garamond" w:hAnsi="Garamond" w:cs="Garamond"/>
          <w:b/>
          <w:bCs/>
          <w:sz w:val="24"/>
        </w:rPr>
        <w:t>firler gibi olmayın. Allah b</w:t>
      </w:r>
      <w:r>
        <w:rPr>
          <w:rFonts w:ascii="Garamond" w:hAnsi="Garamond" w:cs="Garamond"/>
          <w:b/>
          <w:bCs/>
          <w:sz w:val="24"/>
        </w:rPr>
        <w:t>u</w:t>
      </w:r>
      <w:r>
        <w:rPr>
          <w:rFonts w:ascii="Garamond" w:hAnsi="Garamond" w:cs="Garamond"/>
          <w:b/>
          <w:bCs/>
          <w:sz w:val="24"/>
        </w:rPr>
        <w:t>nu kalplerine bir hasret olsun diye bıraktı. Dirilten de öld</w:t>
      </w:r>
      <w:r>
        <w:rPr>
          <w:rFonts w:ascii="Garamond" w:hAnsi="Garamond" w:cs="Garamond"/>
          <w:b/>
          <w:bCs/>
          <w:sz w:val="24"/>
        </w:rPr>
        <w:t>ü</w:t>
      </w:r>
      <w:r>
        <w:rPr>
          <w:rFonts w:ascii="Garamond" w:hAnsi="Garamond" w:cs="Garamond"/>
          <w:b/>
          <w:bCs/>
          <w:sz w:val="24"/>
        </w:rPr>
        <w:t>ren de Allah'tır. Allah işledi</w:t>
      </w:r>
      <w:r>
        <w:rPr>
          <w:rFonts w:ascii="Garamond" w:hAnsi="Garamond" w:cs="Garamond"/>
          <w:b/>
          <w:bCs/>
          <w:sz w:val="24"/>
        </w:rPr>
        <w:t>k</w:t>
      </w:r>
      <w:r>
        <w:rPr>
          <w:rFonts w:ascii="Garamond" w:hAnsi="Garamond" w:cs="Garamond"/>
          <w:b/>
          <w:bCs/>
          <w:sz w:val="24"/>
        </w:rPr>
        <w:t xml:space="preserve">lerinizi görür.” </w:t>
      </w:r>
      <w:r>
        <w:rPr>
          <w:rStyle w:val="FootnoteReference"/>
          <w:rFonts w:ascii="Garamond" w:hAnsi="Garamond"/>
          <w:b/>
          <w:bCs/>
          <w:sz w:val="24"/>
        </w:rPr>
        <w:footnoteReference w:id="123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“Kaçan kimse, ömrünü uzatmaz, kendisiyle ölüm günü arasına bir engel koyamaz.”</w:t>
      </w:r>
      <w:r>
        <w:rPr>
          <w:rStyle w:val="FootnoteReference"/>
          <w:rFonts w:ascii="Garamond" w:hAnsi="Garamond"/>
          <w:sz w:val="24"/>
        </w:rPr>
        <w:footnoteReference w:id="1239"/>
      </w:r>
    </w:p>
    <w:p w:rsidR="00DF3D4E" w:rsidRDefault="00BB5CBF">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Ziyad bin</w:t>
      </w:r>
      <w:r w:rsidR="00DF3D4E">
        <w:rPr>
          <w:rFonts w:ascii="Garamond" w:hAnsi="Garamond" w:cs="Garamond"/>
          <w:i/>
          <w:iCs/>
          <w:sz w:val="24"/>
        </w:rPr>
        <w:t xml:space="preserve"> Nasr el Harisi, Abdullah bin. Budeyl’</w:t>
      </w:r>
      <w:r>
        <w:rPr>
          <w:rFonts w:ascii="Garamond" w:hAnsi="Garamond" w:cs="Garamond"/>
          <w:i/>
          <w:iCs/>
          <w:sz w:val="24"/>
        </w:rPr>
        <w:t>e</w:t>
      </w:r>
      <w:r w:rsidR="00DF3D4E">
        <w:rPr>
          <w:rFonts w:ascii="Garamond" w:hAnsi="Garamond" w:cs="Garamond"/>
          <w:i/>
          <w:iCs/>
          <w:sz w:val="24"/>
        </w:rPr>
        <w:t xml:space="preserve"> Sıffın günü şöyle dedi: </w:t>
      </w:r>
      <w:r>
        <w:rPr>
          <w:rFonts w:ascii="Garamond" w:hAnsi="Garamond" w:cs="Garamond"/>
          <w:i/>
          <w:iCs/>
          <w:sz w:val="24"/>
        </w:rPr>
        <w:t>“</w:t>
      </w:r>
      <w:r w:rsidR="00DF3D4E">
        <w:rPr>
          <w:rFonts w:ascii="Garamond" w:hAnsi="Garamond" w:cs="Garamond"/>
          <w:i/>
          <w:iCs/>
          <w:sz w:val="24"/>
        </w:rPr>
        <w:t>Bugün oldukça zor bir gündür. Bugün sadece güçlü olan c</w:t>
      </w:r>
      <w:r w:rsidR="00DF3D4E">
        <w:rPr>
          <w:rFonts w:ascii="Garamond" w:hAnsi="Garamond" w:cs="Garamond"/>
          <w:i/>
          <w:iCs/>
          <w:sz w:val="24"/>
        </w:rPr>
        <w:t>e</w:t>
      </w:r>
      <w:r w:rsidR="00DF3D4E">
        <w:rPr>
          <w:rFonts w:ascii="Garamond" w:hAnsi="Garamond" w:cs="Garamond"/>
          <w:i/>
          <w:iCs/>
          <w:sz w:val="24"/>
        </w:rPr>
        <w:t xml:space="preserve">sur, doğru bir niyet sahibi ve kalıcı bir kalp </w:t>
      </w:r>
      <w:r w:rsidR="00DF3D4E">
        <w:rPr>
          <w:rFonts w:ascii="Garamond" w:hAnsi="Garamond" w:cs="Garamond"/>
          <w:i/>
          <w:iCs/>
          <w:sz w:val="24"/>
        </w:rPr>
        <w:lastRenderedPageBreak/>
        <w:t>kuvveti bulunan kimseler sabredebilir. . Allah’a yemin olsun ki bugün bizden ve onlardan sadece çok az bir kimsenin kalacağını</w:t>
      </w:r>
      <w:r w:rsidR="00BB6782">
        <w:rPr>
          <w:rFonts w:ascii="Garamond" w:hAnsi="Garamond" w:cs="Garamond"/>
          <w:i/>
          <w:iCs/>
          <w:sz w:val="24"/>
        </w:rPr>
        <w:t xml:space="preserve"> tahmin ediyorum.” Abdullah bin</w:t>
      </w:r>
      <w:r w:rsidR="00DF3D4E">
        <w:rPr>
          <w:rFonts w:ascii="Garamond" w:hAnsi="Garamond" w:cs="Garamond"/>
          <w:i/>
          <w:iCs/>
          <w:sz w:val="24"/>
        </w:rPr>
        <w:t xml:space="preserve"> Budeyl şö</w:t>
      </w:r>
      <w:r w:rsidR="00DF3D4E">
        <w:rPr>
          <w:rFonts w:ascii="Garamond" w:hAnsi="Garamond" w:cs="Garamond"/>
          <w:i/>
          <w:iCs/>
          <w:sz w:val="24"/>
        </w:rPr>
        <w:t>y</w:t>
      </w:r>
      <w:r w:rsidR="00DF3D4E">
        <w:rPr>
          <w:rFonts w:ascii="Garamond" w:hAnsi="Garamond" w:cs="Garamond"/>
          <w:i/>
          <w:iCs/>
          <w:sz w:val="24"/>
        </w:rPr>
        <w:t xml:space="preserve">le dedi: </w:t>
      </w:r>
      <w:r w:rsidR="00BB6782">
        <w:rPr>
          <w:rFonts w:ascii="Garamond" w:hAnsi="Garamond" w:cs="Garamond"/>
          <w:i/>
          <w:iCs/>
          <w:sz w:val="24"/>
        </w:rPr>
        <w:t>“</w:t>
      </w:r>
      <w:r w:rsidR="00DF3D4E">
        <w:rPr>
          <w:rFonts w:ascii="Garamond" w:hAnsi="Garamond" w:cs="Garamond"/>
          <w:i/>
          <w:iCs/>
          <w:sz w:val="24"/>
        </w:rPr>
        <w:t>Allah’a yemin olsun ki bende aynı şeyi tahmin ediyorum.” Bu ikis</w:t>
      </w:r>
      <w:r w:rsidR="00DF3D4E">
        <w:rPr>
          <w:rFonts w:ascii="Garamond" w:hAnsi="Garamond" w:cs="Garamond"/>
          <w:i/>
          <w:iCs/>
          <w:sz w:val="24"/>
        </w:rPr>
        <w:t>i</w:t>
      </w:r>
      <w:r w:rsidR="00BB6782">
        <w:rPr>
          <w:rFonts w:ascii="Garamond" w:hAnsi="Garamond" w:cs="Garamond"/>
          <w:i/>
          <w:iCs/>
          <w:sz w:val="24"/>
        </w:rPr>
        <w:t>nin sözü Ali’ye (a.s) ulaştı. İ</w:t>
      </w:r>
      <w:r w:rsidR="00DF3D4E">
        <w:rPr>
          <w:rFonts w:ascii="Garamond" w:hAnsi="Garamond" w:cs="Garamond"/>
          <w:i/>
          <w:iCs/>
          <w:sz w:val="24"/>
        </w:rPr>
        <w:t xml:space="preserve">mam (a.s) onlara şöyle buyurdu: </w:t>
      </w:r>
      <w:r w:rsidR="00DF3D4E">
        <w:rPr>
          <w:rFonts w:ascii="Garamond" w:hAnsi="Garamond" w:cs="Garamond"/>
          <w:sz w:val="24"/>
        </w:rPr>
        <w:t>“Bu sözü göğüslerinizde gizleyin ve aşikar etmeyin. Hiç kimse onu sizden duymasın. Şüphesiz Allah bir grup için öldürülmeyi yazmıştır ve bir gruba da doğal ölümü yazmıştır. Herkesin ölümü A</w:t>
      </w:r>
      <w:r w:rsidR="00DF3D4E">
        <w:rPr>
          <w:rFonts w:ascii="Garamond" w:hAnsi="Garamond" w:cs="Garamond"/>
          <w:sz w:val="24"/>
        </w:rPr>
        <w:t>l</w:t>
      </w:r>
      <w:r w:rsidR="00DF3D4E">
        <w:rPr>
          <w:rFonts w:ascii="Garamond" w:hAnsi="Garamond" w:cs="Garamond"/>
          <w:sz w:val="24"/>
        </w:rPr>
        <w:t>lah’ın mukadder kıldığı üzere ç</w:t>
      </w:r>
      <w:r w:rsidR="00DF3D4E">
        <w:rPr>
          <w:rFonts w:ascii="Garamond" w:hAnsi="Garamond" w:cs="Garamond"/>
          <w:sz w:val="24"/>
        </w:rPr>
        <w:t>a</w:t>
      </w:r>
      <w:r w:rsidR="00DF3D4E">
        <w:rPr>
          <w:rFonts w:ascii="Garamond" w:hAnsi="Garamond" w:cs="Garamond"/>
          <w:sz w:val="24"/>
        </w:rPr>
        <w:t>tar. O halde Allah yolunda cihad edenlere ve itaatinde öldürüle</w:t>
      </w:r>
      <w:r w:rsidR="00DF3D4E">
        <w:rPr>
          <w:rFonts w:ascii="Garamond" w:hAnsi="Garamond" w:cs="Garamond"/>
          <w:sz w:val="24"/>
        </w:rPr>
        <w:t>n</w:t>
      </w:r>
      <w:r w:rsidR="00DF3D4E">
        <w:rPr>
          <w:rFonts w:ascii="Garamond" w:hAnsi="Garamond" w:cs="Garamond"/>
          <w:sz w:val="24"/>
        </w:rPr>
        <w:t>lere ne mutlu!”</w:t>
      </w:r>
      <w:r w:rsidR="00DF3D4E">
        <w:rPr>
          <w:rFonts w:ascii="Garamond" w:hAnsi="Garamond" w:cs="Garamond"/>
          <w:i/>
          <w:iCs/>
          <w:sz w:val="24"/>
        </w:rPr>
        <w:t xml:space="preserve"> </w:t>
      </w:r>
      <w:r w:rsidR="00DF3D4E">
        <w:rPr>
          <w:rStyle w:val="FootnoteReference"/>
          <w:rFonts w:ascii="Garamond" w:hAnsi="Garamond"/>
          <w:sz w:val="24"/>
        </w:rPr>
        <w:footnoteReference w:id="1240"/>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bak. 443. Konu, el-Kaza (1)</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639" w:name="_Toc527943372"/>
      <w:r>
        <w:rPr>
          <w:rFonts w:cs="Garamond"/>
          <w:szCs w:val="28"/>
        </w:rPr>
        <w:t>2108. Bölüm</w:t>
      </w:r>
      <w:bookmarkEnd w:id="639"/>
    </w:p>
    <w:p w:rsidR="00DF3D4E" w:rsidRDefault="00DF3D4E">
      <w:pPr>
        <w:pStyle w:val="Heading1"/>
        <w:spacing w:line="240" w:lineRule="atLeast"/>
        <w:ind w:firstLine="284"/>
        <w:rPr>
          <w:rFonts w:cs="Garamond"/>
          <w:szCs w:val="28"/>
        </w:rPr>
      </w:pPr>
      <w:bookmarkStart w:id="640" w:name="_Toc527943373"/>
      <w:r>
        <w:rPr>
          <w:rFonts w:cs="Garamond"/>
          <w:szCs w:val="28"/>
        </w:rPr>
        <w:t>Şahadet Aşığı Olmak</w:t>
      </w:r>
      <w:bookmarkEnd w:id="640"/>
    </w:p>
    <w:p w:rsidR="00DF3D4E" w:rsidRDefault="00DF3D4E">
      <w:pPr>
        <w:rPr>
          <w:rFonts w:ascii="Garamond" w:hAnsi="Garamond"/>
          <w:sz w:val="24"/>
        </w:rPr>
      </w:pP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BB6782">
        <w:rPr>
          <w:rFonts w:ascii="Garamond" w:hAnsi="Garamond" w:cs="Garamond"/>
          <w:sz w:val="24"/>
        </w:rPr>
        <w:t xml:space="preserve">Şüphesiz ben </w:t>
      </w:r>
      <w:r>
        <w:rPr>
          <w:rFonts w:ascii="Garamond" w:hAnsi="Garamond" w:cs="Garamond"/>
          <w:sz w:val="24"/>
        </w:rPr>
        <w:t xml:space="preserve">Allah yolunda savaşmayı </w:t>
      </w:r>
      <w:r w:rsidR="00BB6782">
        <w:rPr>
          <w:rFonts w:ascii="Garamond" w:hAnsi="Garamond" w:cs="Garamond"/>
          <w:sz w:val="24"/>
        </w:rPr>
        <w:t xml:space="preserve">sonra </w:t>
      </w:r>
      <w:r>
        <w:rPr>
          <w:rFonts w:ascii="Garamond" w:hAnsi="Garamond" w:cs="Garamond"/>
          <w:sz w:val="24"/>
        </w:rPr>
        <w:t>öld</w:t>
      </w:r>
      <w:r>
        <w:rPr>
          <w:rFonts w:ascii="Garamond" w:hAnsi="Garamond" w:cs="Garamond"/>
          <w:sz w:val="24"/>
        </w:rPr>
        <w:t>ü</w:t>
      </w:r>
      <w:r w:rsidR="00BB6782">
        <w:rPr>
          <w:rFonts w:ascii="Garamond" w:hAnsi="Garamond" w:cs="Garamond"/>
          <w:sz w:val="24"/>
        </w:rPr>
        <w:t>rülmeyi</w:t>
      </w:r>
      <w:r>
        <w:rPr>
          <w:rFonts w:ascii="Garamond" w:hAnsi="Garamond" w:cs="Garamond"/>
          <w:sz w:val="24"/>
        </w:rPr>
        <w:t>, ye</w:t>
      </w:r>
      <w:r w:rsidR="00BB6782">
        <w:rPr>
          <w:rFonts w:ascii="Garamond" w:hAnsi="Garamond" w:cs="Garamond"/>
          <w:sz w:val="24"/>
        </w:rPr>
        <w:t>ni</w:t>
      </w:r>
      <w:r>
        <w:rPr>
          <w:rFonts w:ascii="Garamond" w:hAnsi="Garamond" w:cs="Garamond"/>
          <w:sz w:val="24"/>
        </w:rPr>
        <w:t>den savaşmayı</w:t>
      </w:r>
      <w:r w:rsidR="00BB6782">
        <w:rPr>
          <w:rFonts w:ascii="Garamond" w:hAnsi="Garamond" w:cs="Garamond"/>
          <w:sz w:val="24"/>
        </w:rPr>
        <w:t xml:space="preserve"> so</w:t>
      </w:r>
      <w:r w:rsidR="00BB6782">
        <w:rPr>
          <w:rFonts w:ascii="Garamond" w:hAnsi="Garamond" w:cs="Garamond"/>
          <w:sz w:val="24"/>
        </w:rPr>
        <w:t>n</w:t>
      </w:r>
      <w:r w:rsidR="00BB6782">
        <w:rPr>
          <w:rFonts w:ascii="Garamond" w:hAnsi="Garamond" w:cs="Garamond"/>
          <w:sz w:val="24"/>
        </w:rPr>
        <w:t>ra yine</w:t>
      </w:r>
      <w:r>
        <w:rPr>
          <w:rFonts w:ascii="Garamond" w:hAnsi="Garamond" w:cs="Garamond"/>
          <w:sz w:val="24"/>
        </w:rPr>
        <w:t xml:space="preserve"> öldü</w:t>
      </w:r>
      <w:r w:rsidR="00BB6782">
        <w:rPr>
          <w:rFonts w:ascii="Garamond" w:hAnsi="Garamond" w:cs="Garamond"/>
          <w:sz w:val="24"/>
        </w:rPr>
        <w:t>rülmeyi</w:t>
      </w:r>
      <w:r>
        <w:rPr>
          <w:rFonts w:ascii="Garamond" w:hAnsi="Garamond" w:cs="Garamond"/>
          <w:sz w:val="24"/>
        </w:rPr>
        <w:t xml:space="preserve"> ve yeniden savaşmayı ve öldürülmeyi sev</w:t>
      </w:r>
      <w:r>
        <w:rPr>
          <w:rFonts w:ascii="Garamond" w:hAnsi="Garamond" w:cs="Garamond"/>
          <w:sz w:val="24"/>
        </w:rPr>
        <w:t>i</w:t>
      </w:r>
      <w:r>
        <w:rPr>
          <w:rFonts w:ascii="Garamond" w:hAnsi="Garamond" w:cs="Garamond"/>
          <w:sz w:val="24"/>
        </w:rPr>
        <w:t>yorum.”</w:t>
      </w:r>
      <w:r>
        <w:rPr>
          <w:rStyle w:val="FootnoteReference"/>
          <w:rFonts w:ascii="Garamond" w:hAnsi="Garamond"/>
          <w:sz w:val="24"/>
        </w:rPr>
        <w:footnoteReference w:id="124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BB6782">
        <w:rPr>
          <w:rFonts w:ascii="Garamond" w:hAnsi="Garamond" w:cs="Garamond"/>
          <w:sz w:val="24"/>
        </w:rPr>
        <w:t>“Canım elinde olana a</w:t>
      </w:r>
      <w:r>
        <w:rPr>
          <w:rFonts w:ascii="Garamond" w:hAnsi="Garamond" w:cs="Garamond"/>
          <w:sz w:val="24"/>
        </w:rPr>
        <w:t>ndolsun ki Allah yolunda öld</w:t>
      </w:r>
      <w:r>
        <w:rPr>
          <w:rFonts w:ascii="Garamond" w:hAnsi="Garamond" w:cs="Garamond"/>
          <w:sz w:val="24"/>
        </w:rPr>
        <w:t>ü</w:t>
      </w:r>
      <w:r>
        <w:rPr>
          <w:rFonts w:ascii="Garamond" w:hAnsi="Garamond" w:cs="Garamond"/>
          <w:sz w:val="24"/>
        </w:rPr>
        <w:t xml:space="preserve">rülmeyi, sonra dirilmeyi </w:t>
      </w:r>
      <w:r>
        <w:rPr>
          <w:rFonts w:ascii="Garamond" w:hAnsi="Garamond" w:cs="Garamond"/>
          <w:sz w:val="24"/>
        </w:rPr>
        <w:lastRenderedPageBreak/>
        <w:t>sonra yine öldürülmeyi ve sonra yen</w:t>
      </w:r>
      <w:r>
        <w:rPr>
          <w:rFonts w:ascii="Garamond" w:hAnsi="Garamond" w:cs="Garamond"/>
          <w:sz w:val="24"/>
        </w:rPr>
        <w:t>i</w:t>
      </w:r>
      <w:r>
        <w:rPr>
          <w:rFonts w:ascii="Garamond" w:hAnsi="Garamond" w:cs="Garamond"/>
          <w:sz w:val="24"/>
        </w:rPr>
        <w:t>den dirilmeyi ve sonra yeniden öldürülmeyi seviyorum.”</w:t>
      </w:r>
      <w:r>
        <w:rPr>
          <w:rStyle w:val="FootnoteReference"/>
          <w:rFonts w:ascii="Garamond" w:hAnsi="Garamond"/>
          <w:sz w:val="24"/>
        </w:rPr>
        <w:footnoteReference w:id="1242"/>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641" w:name="_Toc527943374"/>
      <w:r>
        <w:rPr>
          <w:rFonts w:cs="Garamond"/>
          <w:szCs w:val="28"/>
        </w:rPr>
        <w:t>2109. Bölüm</w:t>
      </w:r>
      <w:bookmarkEnd w:id="641"/>
    </w:p>
    <w:p w:rsidR="00DF3D4E" w:rsidRDefault="004F0EB9">
      <w:pPr>
        <w:pStyle w:val="Heading1"/>
        <w:spacing w:line="240" w:lineRule="atLeast"/>
        <w:ind w:firstLine="284"/>
        <w:rPr>
          <w:rFonts w:cs="Garamond"/>
          <w:szCs w:val="28"/>
        </w:rPr>
      </w:pPr>
      <w:bookmarkStart w:id="642" w:name="_Toc527943375"/>
      <w:r>
        <w:rPr>
          <w:rFonts w:cs="Garamond"/>
          <w:szCs w:val="28"/>
        </w:rPr>
        <w:t>Şe</w:t>
      </w:r>
      <w:r w:rsidR="00DF3D4E">
        <w:rPr>
          <w:rFonts w:cs="Garamond"/>
          <w:szCs w:val="28"/>
        </w:rPr>
        <w:t>hadete Teşvik</w:t>
      </w:r>
      <w:bookmarkEnd w:id="642"/>
      <w:r w:rsidR="00DF3D4E">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sidR="004F0EB9">
        <w:rPr>
          <w:rFonts w:ascii="Garamond" w:hAnsi="Garamond" w:cs="Garamond"/>
          <w:sz w:val="24"/>
        </w:rPr>
        <w:t>“Ya Resulullah!</w:t>
      </w:r>
      <w:r>
        <w:rPr>
          <w:rFonts w:ascii="Garamond" w:hAnsi="Garamond" w:cs="Garamond"/>
          <w:sz w:val="24"/>
        </w:rPr>
        <w:t xml:space="preserve"> Uhud günü Müslümanlardan bir grup şehid olmuş, bense şahadete er</w:t>
      </w:r>
      <w:r>
        <w:rPr>
          <w:rFonts w:ascii="Garamond" w:hAnsi="Garamond" w:cs="Garamond"/>
          <w:sz w:val="24"/>
        </w:rPr>
        <w:t>i</w:t>
      </w:r>
      <w:r>
        <w:rPr>
          <w:rFonts w:ascii="Garamond" w:hAnsi="Garamond" w:cs="Garamond"/>
          <w:sz w:val="24"/>
        </w:rPr>
        <w:t>şememiştim ve bu bana pek ağır gelmişti de “Müjd</w:t>
      </w:r>
      <w:r w:rsidR="004F0EB9">
        <w:rPr>
          <w:rFonts w:ascii="Garamond" w:hAnsi="Garamond" w:cs="Garamond"/>
          <w:sz w:val="24"/>
        </w:rPr>
        <w:t>elerim seni, şahadet arkandadır</w:t>
      </w:r>
      <w:r>
        <w:rPr>
          <w:rFonts w:ascii="Garamond" w:hAnsi="Garamond" w:cs="Garamond"/>
          <w:sz w:val="24"/>
        </w:rPr>
        <w:t>” dememiş miydin</w:t>
      </w:r>
      <w:r w:rsidR="004F0EB9">
        <w:rPr>
          <w:rFonts w:ascii="Garamond" w:hAnsi="Garamond" w:cs="Garamond"/>
          <w:sz w:val="24"/>
        </w:rPr>
        <w:t>?</w:t>
      </w:r>
      <w:r>
        <w:rPr>
          <w:rFonts w:ascii="Garamond" w:hAnsi="Garamond" w:cs="Garamond"/>
          <w:sz w:val="24"/>
        </w:rPr>
        <w:t>” diye sordum.”Evet d</w:t>
      </w:r>
      <w:r>
        <w:rPr>
          <w:rFonts w:ascii="Garamond" w:hAnsi="Garamond" w:cs="Garamond"/>
          <w:sz w:val="24"/>
        </w:rPr>
        <w:t>e</w:t>
      </w:r>
      <w:r>
        <w:rPr>
          <w:rFonts w:ascii="Garamond" w:hAnsi="Garamond" w:cs="Garamond"/>
          <w:sz w:val="24"/>
        </w:rPr>
        <w:t>diğin gibidir! O zaman nasıl sa</w:t>
      </w:r>
      <w:r>
        <w:rPr>
          <w:rFonts w:ascii="Garamond" w:hAnsi="Garamond" w:cs="Garamond"/>
          <w:sz w:val="24"/>
        </w:rPr>
        <w:t>b</w:t>
      </w:r>
      <w:r>
        <w:rPr>
          <w:rFonts w:ascii="Garamond" w:hAnsi="Garamond" w:cs="Garamond"/>
          <w:sz w:val="24"/>
        </w:rPr>
        <w:t>redeceksin?” deyince de, ben</w:t>
      </w:r>
      <w:r w:rsidR="004F0EB9">
        <w:rPr>
          <w:rFonts w:ascii="Garamond" w:hAnsi="Garamond" w:cs="Garamond"/>
          <w:sz w:val="24"/>
        </w:rPr>
        <w:t>:</w:t>
      </w:r>
      <w:r>
        <w:rPr>
          <w:rFonts w:ascii="Garamond" w:hAnsi="Garamond" w:cs="Garamond"/>
          <w:sz w:val="24"/>
        </w:rPr>
        <w:t xml:space="preserve"> “Ey Allah’ın Resulü</w:t>
      </w:r>
      <w:r w:rsidR="004F0EB9">
        <w:rPr>
          <w:rFonts w:ascii="Garamond" w:hAnsi="Garamond" w:cs="Garamond"/>
          <w:sz w:val="24"/>
        </w:rPr>
        <w:t>!</w:t>
      </w:r>
      <w:r>
        <w:rPr>
          <w:rFonts w:ascii="Garamond" w:hAnsi="Garamond" w:cs="Garamond"/>
          <w:sz w:val="24"/>
        </w:rPr>
        <w:t xml:space="preserve"> </w:t>
      </w:r>
      <w:r w:rsidR="004F0EB9">
        <w:rPr>
          <w:rFonts w:ascii="Garamond" w:hAnsi="Garamond" w:cs="Garamond"/>
          <w:sz w:val="24"/>
        </w:rPr>
        <w:t>B</w:t>
      </w:r>
      <w:r>
        <w:rPr>
          <w:rFonts w:ascii="Garamond" w:hAnsi="Garamond" w:cs="Garamond"/>
          <w:sz w:val="24"/>
        </w:rPr>
        <w:t>u sabır yeri değil; müjde ve şükür yer</w:t>
      </w:r>
      <w:r>
        <w:rPr>
          <w:rFonts w:ascii="Garamond" w:hAnsi="Garamond" w:cs="Garamond"/>
          <w:sz w:val="24"/>
        </w:rPr>
        <w:t>i</w:t>
      </w:r>
      <w:r w:rsidR="004F0EB9">
        <w:rPr>
          <w:rFonts w:ascii="Garamond" w:hAnsi="Garamond" w:cs="Garamond"/>
          <w:sz w:val="24"/>
        </w:rPr>
        <w:t>dir</w:t>
      </w:r>
      <w:r>
        <w:rPr>
          <w:rFonts w:ascii="Garamond" w:hAnsi="Garamond" w:cs="Garamond"/>
          <w:sz w:val="24"/>
        </w:rPr>
        <w:t>” dedim.”</w:t>
      </w:r>
      <w:r>
        <w:rPr>
          <w:rStyle w:val="FootnoteReference"/>
          <w:rFonts w:ascii="Garamond" w:hAnsi="Garamond"/>
          <w:sz w:val="24"/>
        </w:rPr>
        <w:footnoteReference w:id="124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“Konuşacak olursam h</w:t>
      </w:r>
      <w:r>
        <w:rPr>
          <w:rFonts w:ascii="Garamond" w:hAnsi="Garamond" w:cs="Garamond"/>
          <w:sz w:val="24"/>
        </w:rPr>
        <w:t>ü</w:t>
      </w:r>
      <w:r>
        <w:rPr>
          <w:rFonts w:ascii="Garamond" w:hAnsi="Garamond" w:cs="Garamond"/>
          <w:sz w:val="24"/>
        </w:rPr>
        <w:t xml:space="preserve">kümet hırsına kapıldığımı söylüyorlar. Susacak olursam </w:t>
      </w:r>
      <w:r>
        <w:rPr>
          <w:rFonts w:ascii="Garamond" w:hAnsi="Garamond" w:cs="Garamond"/>
          <w:sz w:val="24"/>
        </w:rPr>
        <w:t>ö</w:t>
      </w:r>
      <w:r>
        <w:rPr>
          <w:rFonts w:ascii="Garamond" w:hAnsi="Garamond" w:cs="Garamond"/>
          <w:sz w:val="24"/>
        </w:rPr>
        <w:t>lümden korktuğumu iddia ed</w:t>
      </w:r>
      <w:r>
        <w:rPr>
          <w:rFonts w:ascii="Garamond" w:hAnsi="Garamond" w:cs="Garamond"/>
          <w:sz w:val="24"/>
        </w:rPr>
        <w:t>i</w:t>
      </w:r>
      <w:r>
        <w:rPr>
          <w:rFonts w:ascii="Garamond" w:hAnsi="Garamond" w:cs="Garamond"/>
          <w:sz w:val="24"/>
        </w:rPr>
        <w:t>yorlar. Heyhat! Başımdan geçen bunca sayısız zor ve ağır olaydan sonra mı ölümden kor</w:t>
      </w:r>
      <w:r w:rsidR="004F0EB9">
        <w:rPr>
          <w:rFonts w:ascii="Garamond" w:hAnsi="Garamond" w:cs="Garamond"/>
          <w:sz w:val="24"/>
        </w:rPr>
        <w:t>kacağım. Allah’a and</w:t>
      </w:r>
      <w:r>
        <w:rPr>
          <w:rFonts w:ascii="Garamond" w:hAnsi="Garamond" w:cs="Garamond"/>
          <w:sz w:val="24"/>
        </w:rPr>
        <w:t>olsun ki Ebi Talib’in oğlunun(Ali’nin) ölümle ünsiyet ve dostluğu çocuğun anne m</w:t>
      </w:r>
      <w:r>
        <w:rPr>
          <w:rFonts w:ascii="Garamond" w:hAnsi="Garamond" w:cs="Garamond"/>
          <w:sz w:val="24"/>
        </w:rPr>
        <w:t>e</w:t>
      </w:r>
      <w:r>
        <w:rPr>
          <w:rFonts w:ascii="Garamond" w:hAnsi="Garamond" w:cs="Garamond"/>
          <w:sz w:val="24"/>
        </w:rPr>
        <w:t>mesine olan ünsiyet ve dostl</w:t>
      </w:r>
      <w:r>
        <w:rPr>
          <w:rFonts w:ascii="Garamond" w:hAnsi="Garamond" w:cs="Garamond"/>
          <w:sz w:val="24"/>
        </w:rPr>
        <w:t>u</w:t>
      </w:r>
      <w:r>
        <w:rPr>
          <w:rFonts w:ascii="Garamond" w:hAnsi="Garamond" w:cs="Garamond"/>
          <w:sz w:val="24"/>
        </w:rPr>
        <w:t>ğundan daha çoktur.”</w:t>
      </w:r>
      <w:r>
        <w:rPr>
          <w:rStyle w:val="FootnoteReference"/>
          <w:rFonts w:ascii="Garamond" w:hAnsi="Garamond"/>
          <w:sz w:val="24"/>
        </w:rPr>
        <w:footnoteReference w:id="1244"/>
      </w:r>
    </w:p>
    <w:p w:rsidR="00DF3D4E" w:rsidRDefault="00DF3D4E" w:rsidP="005B3C4B">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Ali (a.s) ashabını c</w:t>
      </w:r>
      <w:r>
        <w:rPr>
          <w:rFonts w:ascii="Garamond" w:hAnsi="Garamond" w:cs="Garamond"/>
          <w:i/>
          <w:iCs/>
          <w:sz w:val="24"/>
        </w:rPr>
        <w:t>i</w:t>
      </w:r>
      <w:r>
        <w:rPr>
          <w:rFonts w:ascii="Garamond" w:hAnsi="Garamond" w:cs="Garamond"/>
          <w:i/>
          <w:iCs/>
          <w:sz w:val="24"/>
        </w:rPr>
        <w:t>hat hususunda gevşek davran</w:t>
      </w:r>
      <w:r w:rsidR="005B3C4B">
        <w:rPr>
          <w:rFonts w:ascii="Garamond" w:hAnsi="Garamond" w:cs="Garamond"/>
          <w:i/>
          <w:iCs/>
          <w:sz w:val="24"/>
        </w:rPr>
        <w:t>ma</w:t>
      </w:r>
      <w:r>
        <w:rPr>
          <w:rFonts w:ascii="Garamond" w:hAnsi="Garamond" w:cs="Garamond"/>
          <w:i/>
          <w:iCs/>
          <w:sz w:val="24"/>
        </w:rPr>
        <w:t>ları sebebiyle kınayarak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“Benim için karşılaşacağım en sevimli şey ölümdür.”</w:t>
      </w:r>
      <w:r>
        <w:rPr>
          <w:rStyle w:val="FootnoteReference"/>
          <w:rFonts w:ascii="Garamond" w:hAnsi="Garamond"/>
          <w:sz w:val="24"/>
        </w:rPr>
        <w:footnoteReference w:id="124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sidR="005B3C4B">
        <w:rPr>
          <w:rFonts w:ascii="Garamond" w:hAnsi="Garamond" w:cs="Garamond"/>
          <w:sz w:val="24"/>
        </w:rPr>
        <w:t>“Allah’a and</w:t>
      </w:r>
      <w:r>
        <w:rPr>
          <w:rFonts w:ascii="Garamond" w:hAnsi="Garamond" w:cs="Garamond"/>
          <w:sz w:val="24"/>
        </w:rPr>
        <w:t>olsun ki ben hak üzereyim ve şüphesiz şehadeti seviyorum.”</w:t>
      </w:r>
      <w:r>
        <w:rPr>
          <w:rStyle w:val="FootnoteReference"/>
          <w:rFonts w:ascii="Garamond" w:hAnsi="Garamond"/>
          <w:sz w:val="24"/>
        </w:rPr>
        <w:footnoteReference w:id="1246"/>
      </w:r>
    </w:p>
    <w:p w:rsidR="00DF3D4E" w:rsidRDefault="00DF3D4E" w:rsidP="00E523DA">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sidR="00E523DA">
        <w:rPr>
          <w:rFonts w:ascii="Garamond" w:hAnsi="Garamond" w:cs="Garamond"/>
          <w:sz w:val="24"/>
        </w:rPr>
        <w:t>Allah’a yemin olsun ki düşmanla karşılaşma anında şehadet ümidim olmasaydı ve kendimi onun için hazırlamasa</w:t>
      </w:r>
      <w:r w:rsidR="00E523DA">
        <w:rPr>
          <w:rFonts w:ascii="Garamond" w:hAnsi="Garamond" w:cs="Garamond"/>
          <w:sz w:val="24"/>
        </w:rPr>
        <w:t>y</w:t>
      </w:r>
      <w:r w:rsidR="00E523DA">
        <w:rPr>
          <w:rFonts w:ascii="Garamond" w:hAnsi="Garamond" w:cs="Garamond"/>
          <w:sz w:val="24"/>
        </w:rPr>
        <w:t xml:space="preserve">dım birgün </w:t>
      </w:r>
      <w:r w:rsidR="00E07CF9">
        <w:rPr>
          <w:rFonts w:ascii="Garamond" w:hAnsi="Garamond" w:cs="Garamond"/>
          <w:sz w:val="24"/>
        </w:rPr>
        <w:t>bile bunların yanında kalmayı istemezdim.</w:t>
      </w:r>
      <w:r>
        <w:rPr>
          <w:rFonts w:ascii="Garamond" w:hAnsi="Garamond" w:cs="Garamond"/>
          <w:sz w:val="24"/>
        </w:rPr>
        <w:t>”</w:t>
      </w:r>
      <w:r>
        <w:rPr>
          <w:rStyle w:val="FootnoteReference"/>
          <w:rFonts w:ascii="Garamond" w:hAnsi="Garamond"/>
          <w:sz w:val="24"/>
        </w:rPr>
        <w:footnoteReference w:id="1247"/>
      </w:r>
    </w:p>
    <w:p w:rsidR="00DF3D4E" w:rsidRDefault="00DF3D4E" w:rsidP="00E523DA">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w:t>
      </w:r>
      <w:r w:rsidR="00E523DA">
        <w:rPr>
          <w:rFonts w:ascii="Garamond" w:hAnsi="Garamond" w:cs="Garamond"/>
          <w:i/>
          <w:iCs/>
          <w:sz w:val="24"/>
        </w:rPr>
        <w:t xml:space="preserve"> şöyle buyu</w:t>
      </w:r>
      <w:r w:rsidR="00E523DA">
        <w:rPr>
          <w:rFonts w:ascii="Garamond" w:hAnsi="Garamond" w:cs="Garamond"/>
          <w:i/>
          <w:iCs/>
          <w:sz w:val="24"/>
        </w:rPr>
        <w:t>r</w:t>
      </w:r>
      <w:r w:rsidR="00E523DA">
        <w:rPr>
          <w:rFonts w:ascii="Garamond" w:hAnsi="Garamond" w:cs="Garamond"/>
          <w:i/>
          <w:iCs/>
          <w:sz w:val="24"/>
        </w:rPr>
        <w:t>muştur: “</w:t>
      </w:r>
      <w:r w:rsidR="00E523DA">
        <w:rPr>
          <w:rFonts w:ascii="Garamond" w:hAnsi="Garamond" w:cs="Garamond"/>
          <w:sz w:val="24"/>
        </w:rPr>
        <w:t xml:space="preserve">Allah’a And olsun ki </w:t>
      </w:r>
      <w:r w:rsidR="00E523DA">
        <w:rPr>
          <w:rFonts w:ascii="Garamond" w:hAnsi="Garamond" w:cs="Garamond"/>
          <w:sz w:val="24"/>
        </w:rPr>
        <w:t>e</w:t>
      </w:r>
      <w:r w:rsidR="00E523DA">
        <w:rPr>
          <w:rFonts w:ascii="Garamond" w:hAnsi="Garamond" w:cs="Garamond"/>
          <w:sz w:val="24"/>
        </w:rPr>
        <w:t>ğer savaş meydanında düşma</w:t>
      </w:r>
      <w:r w:rsidR="00E523DA">
        <w:rPr>
          <w:rFonts w:ascii="Garamond" w:hAnsi="Garamond" w:cs="Garamond"/>
          <w:sz w:val="24"/>
        </w:rPr>
        <w:t>n</w:t>
      </w:r>
      <w:r w:rsidR="00E523DA">
        <w:rPr>
          <w:rFonts w:ascii="Garamond" w:hAnsi="Garamond" w:cs="Garamond"/>
          <w:sz w:val="24"/>
        </w:rPr>
        <w:t>la savaşırken şehit olma ümidi o</w:t>
      </w:r>
      <w:r w:rsidR="00E523DA">
        <w:rPr>
          <w:rFonts w:ascii="Garamond" w:hAnsi="Garamond" w:cs="Garamond"/>
          <w:sz w:val="24"/>
        </w:rPr>
        <w:t>l</w:t>
      </w:r>
      <w:r w:rsidR="00E523DA">
        <w:rPr>
          <w:rFonts w:ascii="Garamond" w:hAnsi="Garamond" w:cs="Garamond"/>
          <w:sz w:val="24"/>
        </w:rPr>
        <w:t>masaydı –elbette eğer böyle ta</w:t>
      </w:r>
      <w:r w:rsidR="00E523DA">
        <w:rPr>
          <w:rFonts w:ascii="Garamond" w:hAnsi="Garamond" w:cs="Garamond"/>
          <w:sz w:val="24"/>
        </w:rPr>
        <w:t>k</w:t>
      </w:r>
      <w:r w:rsidR="00E523DA">
        <w:rPr>
          <w:rFonts w:ascii="Garamond" w:hAnsi="Garamond" w:cs="Garamond"/>
          <w:sz w:val="24"/>
        </w:rPr>
        <w:t>tir edilmişse- Allah’a andolsun ki merkebime biner ve kuzey ve güney rüzga</w:t>
      </w:r>
      <w:r w:rsidR="00E523DA">
        <w:rPr>
          <w:rFonts w:ascii="Garamond" w:hAnsi="Garamond" w:cs="Garamond"/>
          <w:sz w:val="24"/>
        </w:rPr>
        <w:t>r</w:t>
      </w:r>
      <w:r w:rsidR="00E523DA">
        <w:rPr>
          <w:rFonts w:ascii="Garamond" w:hAnsi="Garamond" w:cs="Garamond"/>
          <w:sz w:val="24"/>
        </w:rPr>
        <w:t>ları estikçe sizleri asla talep e</w:t>
      </w:r>
      <w:r w:rsidR="00E523DA">
        <w:rPr>
          <w:rFonts w:ascii="Garamond" w:hAnsi="Garamond" w:cs="Garamond"/>
          <w:sz w:val="24"/>
        </w:rPr>
        <w:t>t</w:t>
      </w:r>
      <w:r w:rsidR="00E523DA">
        <w:rPr>
          <w:rFonts w:ascii="Garamond" w:hAnsi="Garamond" w:cs="Garamond"/>
          <w:sz w:val="24"/>
        </w:rPr>
        <w:t>mezdim.</w:t>
      </w:r>
      <w:r>
        <w:rPr>
          <w:rFonts w:ascii="Garamond" w:hAnsi="Garamond" w:cs="Garamond"/>
          <w:sz w:val="24"/>
        </w:rPr>
        <w:t>”</w:t>
      </w:r>
      <w:r>
        <w:rPr>
          <w:rStyle w:val="FootnoteReference"/>
          <w:rFonts w:ascii="Garamond" w:hAnsi="Garamond"/>
          <w:sz w:val="24"/>
        </w:rPr>
        <w:footnoteReference w:id="124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Ali (a.s) İbn-i Mülcem tarafından darbe aldıktan sonra şöyle buyurmuştur: </w:t>
      </w:r>
      <w:r>
        <w:rPr>
          <w:rFonts w:ascii="Garamond" w:hAnsi="Garamond" w:cs="Garamond"/>
          <w:sz w:val="24"/>
        </w:rPr>
        <w:t>“Kabenin rabbine and olsun ki kurtu</w:t>
      </w:r>
      <w:r>
        <w:rPr>
          <w:rFonts w:ascii="Garamond" w:hAnsi="Garamond" w:cs="Garamond"/>
          <w:sz w:val="24"/>
        </w:rPr>
        <w:t>l</w:t>
      </w:r>
      <w:r>
        <w:rPr>
          <w:rFonts w:ascii="Garamond" w:hAnsi="Garamond" w:cs="Garamond"/>
          <w:sz w:val="24"/>
        </w:rPr>
        <w:t>dum!”</w:t>
      </w:r>
      <w:r>
        <w:rPr>
          <w:rStyle w:val="FootnoteReference"/>
          <w:rFonts w:ascii="Garamond" w:hAnsi="Garamond"/>
          <w:sz w:val="24"/>
        </w:rPr>
        <w:footnoteReference w:id="1249"/>
      </w:r>
    </w:p>
    <w:p w:rsidR="00DF3D4E" w:rsidRDefault="00DF3D4E" w:rsidP="00E07CF9">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İbn-i Mülcem tarafından darbe aldıktan sonra şöyle buyurmuştur</w:t>
      </w:r>
      <w:r>
        <w:rPr>
          <w:rFonts w:ascii="Garamond" w:hAnsi="Garamond" w:cs="Garamond"/>
          <w:sz w:val="24"/>
        </w:rPr>
        <w:t xml:space="preserve"> “</w:t>
      </w:r>
      <w:r>
        <w:rPr>
          <w:rFonts w:ascii="Garamond" w:hAnsi="Garamond"/>
          <w:sz w:val="24"/>
        </w:rPr>
        <w:t>Vallahi ölüm konusunda ne nefret ett</w:t>
      </w:r>
      <w:r>
        <w:rPr>
          <w:rFonts w:ascii="Garamond" w:hAnsi="Garamond"/>
          <w:sz w:val="24"/>
        </w:rPr>
        <w:t>i</w:t>
      </w:r>
      <w:r w:rsidR="00E07CF9">
        <w:rPr>
          <w:rFonts w:ascii="Garamond" w:hAnsi="Garamond"/>
          <w:sz w:val="24"/>
        </w:rPr>
        <w:t xml:space="preserve">ğim bir </w:t>
      </w:r>
      <w:r w:rsidR="00E07CF9">
        <w:rPr>
          <w:rFonts w:ascii="Garamond" w:hAnsi="Garamond"/>
          <w:sz w:val="24"/>
        </w:rPr>
        <w:lastRenderedPageBreak/>
        <w:t>şey</w:t>
      </w:r>
      <w:r>
        <w:rPr>
          <w:rFonts w:ascii="Garamond" w:hAnsi="Garamond"/>
          <w:sz w:val="24"/>
        </w:rPr>
        <w:t xml:space="preserve">le karşılaştım ve ne de </w:t>
      </w:r>
      <w:r w:rsidR="00E07CF9">
        <w:rPr>
          <w:rFonts w:ascii="Garamond" w:hAnsi="Garamond"/>
          <w:sz w:val="24"/>
        </w:rPr>
        <w:t>tanı</w:t>
      </w:r>
      <w:r>
        <w:rPr>
          <w:rFonts w:ascii="Garamond" w:hAnsi="Garamond"/>
          <w:sz w:val="24"/>
        </w:rPr>
        <w:t xml:space="preserve">madığım bir şeyi gördüm. Şimdi ben, geceleyin su </w:t>
      </w:r>
      <w:r>
        <w:rPr>
          <w:rFonts w:ascii="Garamond" w:hAnsi="Garamond"/>
          <w:sz w:val="24"/>
        </w:rPr>
        <w:t>a</w:t>
      </w:r>
      <w:r>
        <w:rPr>
          <w:rFonts w:ascii="Garamond" w:hAnsi="Garamond"/>
          <w:sz w:val="24"/>
        </w:rPr>
        <w:t>rayan kimsenin suya kavuştuğu, ist</w:t>
      </w:r>
      <w:r>
        <w:rPr>
          <w:rFonts w:ascii="Garamond" w:hAnsi="Garamond"/>
          <w:sz w:val="24"/>
        </w:rPr>
        <w:t>e</w:t>
      </w:r>
      <w:r>
        <w:rPr>
          <w:rFonts w:ascii="Garamond" w:hAnsi="Garamond"/>
          <w:sz w:val="24"/>
        </w:rPr>
        <w:t>yenin muradına erdiği gibiyim.”</w:t>
      </w:r>
      <w:r>
        <w:rPr>
          <w:rStyle w:val="FootnoteReference"/>
          <w:rFonts w:ascii="Garamond" w:hAnsi="Garamond"/>
          <w:sz w:val="24"/>
        </w:rPr>
        <w:footnoteReference w:id="125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“Suya ulaşan susuz kimse gibi Allah’a doğru gidecek olan kimdir? Cennet, mızrakların </w:t>
      </w:r>
      <w:r>
        <w:rPr>
          <w:rFonts w:ascii="Garamond" w:hAnsi="Garamond" w:cs="Garamond"/>
          <w:sz w:val="24"/>
        </w:rPr>
        <w:t>u</w:t>
      </w:r>
      <w:r>
        <w:rPr>
          <w:rFonts w:ascii="Garamond" w:hAnsi="Garamond" w:cs="Garamond"/>
          <w:sz w:val="24"/>
        </w:rPr>
        <w:t>cunun altındadır. Bugün (herk</w:t>
      </w:r>
      <w:r>
        <w:rPr>
          <w:rFonts w:ascii="Garamond" w:hAnsi="Garamond" w:cs="Garamond"/>
          <w:sz w:val="24"/>
        </w:rPr>
        <w:t>e</w:t>
      </w:r>
      <w:r>
        <w:rPr>
          <w:rFonts w:ascii="Garamond" w:hAnsi="Garamond" w:cs="Garamond"/>
          <w:sz w:val="24"/>
        </w:rPr>
        <w:t xml:space="preserve">sin) sözlerinin (doğruluğu veya yalan oluşu) denenir ve belli </w:t>
      </w:r>
      <w:r>
        <w:rPr>
          <w:rFonts w:ascii="Garamond" w:hAnsi="Garamond" w:cs="Garamond"/>
          <w:sz w:val="24"/>
        </w:rPr>
        <w:t>o</w:t>
      </w:r>
      <w:r>
        <w:rPr>
          <w:rFonts w:ascii="Garamond" w:hAnsi="Garamond" w:cs="Garamond"/>
          <w:sz w:val="24"/>
        </w:rPr>
        <w:t>lur</w:t>
      </w:r>
      <w:r w:rsidR="00E07CF9">
        <w:rPr>
          <w:rFonts w:ascii="Garamond" w:hAnsi="Garamond" w:cs="Garamond"/>
          <w:sz w:val="24"/>
        </w:rPr>
        <w:t>. Allah’a and</w:t>
      </w:r>
      <w:r>
        <w:rPr>
          <w:rFonts w:ascii="Garamond" w:hAnsi="Garamond" w:cs="Garamond"/>
          <w:sz w:val="24"/>
        </w:rPr>
        <w:t>olsun ki düşma</w:t>
      </w:r>
      <w:r>
        <w:rPr>
          <w:rFonts w:ascii="Garamond" w:hAnsi="Garamond" w:cs="Garamond"/>
          <w:sz w:val="24"/>
        </w:rPr>
        <w:t>n</w:t>
      </w:r>
      <w:r>
        <w:rPr>
          <w:rFonts w:ascii="Garamond" w:hAnsi="Garamond" w:cs="Garamond"/>
          <w:sz w:val="24"/>
        </w:rPr>
        <w:t>larla karşı karşıya gelmeye olan iştiyakım onların ev ve yuvalar</w:t>
      </w:r>
      <w:r>
        <w:rPr>
          <w:rFonts w:ascii="Garamond" w:hAnsi="Garamond" w:cs="Garamond"/>
          <w:sz w:val="24"/>
        </w:rPr>
        <w:t>ı</w:t>
      </w:r>
      <w:r>
        <w:rPr>
          <w:rFonts w:ascii="Garamond" w:hAnsi="Garamond" w:cs="Garamond"/>
          <w:sz w:val="24"/>
        </w:rPr>
        <w:t>na olan iştiyakımdan daha fazl</w:t>
      </w:r>
      <w:r>
        <w:rPr>
          <w:rFonts w:ascii="Garamond" w:hAnsi="Garamond" w:cs="Garamond"/>
          <w:sz w:val="24"/>
        </w:rPr>
        <w:t>a</w:t>
      </w:r>
      <w:r>
        <w:rPr>
          <w:rFonts w:ascii="Garamond" w:hAnsi="Garamond" w:cs="Garamond"/>
          <w:sz w:val="24"/>
        </w:rPr>
        <w:t>dır.”</w:t>
      </w:r>
      <w:r>
        <w:rPr>
          <w:rStyle w:val="FootnoteReference"/>
          <w:rFonts w:ascii="Garamond" w:hAnsi="Garamond"/>
          <w:sz w:val="24"/>
        </w:rPr>
        <w:footnoteReference w:id="1251"/>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643" w:name="_Toc527943376"/>
      <w:r>
        <w:rPr>
          <w:rFonts w:cs="Garamond"/>
          <w:szCs w:val="28"/>
        </w:rPr>
        <w:t>2110. Bölüm</w:t>
      </w:r>
      <w:bookmarkEnd w:id="643"/>
    </w:p>
    <w:p w:rsidR="00DF3D4E" w:rsidRDefault="00DF3D4E">
      <w:pPr>
        <w:pStyle w:val="Heading1"/>
        <w:spacing w:line="240" w:lineRule="atLeast"/>
        <w:ind w:firstLine="284"/>
        <w:rPr>
          <w:rFonts w:cs="Garamond"/>
          <w:szCs w:val="28"/>
        </w:rPr>
      </w:pPr>
      <w:bookmarkStart w:id="644" w:name="_Toc527943377"/>
      <w:r>
        <w:rPr>
          <w:rFonts w:cs="Garamond"/>
          <w:szCs w:val="28"/>
        </w:rPr>
        <w:t>Şahadetin Yüceliği</w:t>
      </w:r>
      <w:bookmarkEnd w:id="644"/>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rsidP="00B144E0">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Ali (a.s) savaşa teşvik hususunda şöyle buyurmuştur: </w:t>
      </w:r>
      <w:r>
        <w:rPr>
          <w:rFonts w:ascii="Garamond" w:hAnsi="Garamond" w:cs="Garamond"/>
          <w:sz w:val="24"/>
        </w:rPr>
        <w:t>“Ey insanlar! Duran kimse ölümün pençesinden kurtulmaz, ölü</w:t>
      </w:r>
      <w:r>
        <w:rPr>
          <w:rFonts w:ascii="Garamond" w:hAnsi="Garamond" w:cs="Garamond"/>
          <w:sz w:val="24"/>
        </w:rPr>
        <w:t>m</w:t>
      </w:r>
      <w:r>
        <w:rPr>
          <w:rFonts w:ascii="Garamond" w:hAnsi="Garamond" w:cs="Garamond"/>
          <w:sz w:val="24"/>
        </w:rPr>
        <w:t>den kaçan kimse onu aciz bır</w:t>
      </w:r>
      <w:r>
        <w:rPr>
          <w:rFonts w:ascii="Garamond" w:hAnsi="Garamond" w:cs="Garamond"/>
          <w:sz w:val="24"/>
        </w:rPr>
        <w:t>a</w:t>
      </w:r>
      <w:r>
        <w:rPr>
          <w:rFonts w:ascii="Garamond" w:hAnsi="Garamond" w:cs="Garamond"/>
          <w:sz w:val="24"/>
        </w:rPr>
        <w:t xml:space="preserve">kamaz. Şüphesiz ölümden </w:t>
      </w:r>
      <w:r w:rsidR="00B144E0">
        <w:rPr>
          <w:rFonts w:ascii="Garamond" w:hAnsi="Garamond" w:cs="Garamond"/>
          <w:sz w:val="24"/>
        </w:rPr>
        <w:t xml:space="preserve">ne </w:t>
      </w:r>
      <w:r>
        <w:rPr>
          <w:rFonts w:ascii="Garamond" w:hAnsi="Garamond" w:cs="Garamond"/>
          <w:sz w:val="24"/>
        </w:rPr>
        <w:t>kaçış mümkün</w:t>
      </w:r>
      <w:r w:rsidR="00B144E0">
        <w:rPr>
          <w:rFonts w:ascii="Garamond" w:hAnsi="Garamond" w:cs="Garamond"/>
          <w:sz w:val="24"/>
        </w:rPr>
        <w:t>dür ve ne de kaçış yeri vardır.</w:t>
      </w:r>
      <w:r>
        <w:rPr>
          <w:rFonts w:ascii="Garamond" w:hAnsi="Garamond" w:cs="Garamond"/>
          <w:sz w:val="24"/>
        </w:rPr>
        <w:t xml:space="preserve"> Öld</w:t>
      </w:r>
      <w:r>
        <w:rPr>
          <w:rFonts w:ascii="Garamond" w:hAnsi="Garamond" w:cs="Garamond"/>
          <w:sz w:val="24"/>
        </w:rPr>
        <w:t>ü</w:t>
      </w:r>
      <w:r>
        <w:rPr>
          <w:rFonts w:ascii="Garamond" w:hAnsi="Garamond" w:cs="Garamond"/>
          <w:sz w:val="24"/>
        </w:rPr>
        <w:t>rülmeyen kimse ölür. Şüphesiz ölümlerin en yücesi (Allah yolunda) öld</w:t>
      </w:r>
      <w:r>
        <w:rPr>
          <w:rFonts w:ascii="Garamond" w:hAnsi="Garamond" w:cs="Garamond"/>
          <w:sz w:val="24"/>
        </w:rPr>
        <w:t>ü</w:t>
      </w:r>
      <w:r>
        <w:rPr>
          <w:rFonts w:ascii="Garamond" w:hAnsi="Garamond" w:cs="Garamond"/>
          <w:sz w:val="24"/>
        </w:rPr>
        <w:t>rülmektir. Ali’nin c</w:t>
      </w:r>
      <w:r>
        <w:rPr>
          <w:rFonts w:ascii="Garamond" w:hAnsi="Garamond" w:cs="Garamond"/>
          <w:sz w:val="24"/>
        </w:rPr>
        <w:t>a</w:t>
      </w:r>
      <w:r>
        <w:rPr>
          <w:rFonts w:ascii="Garamond" w:hAnsi="Garamond" w:cs="Garamond"/>
          <w:sz w:val="24"/>
        </w:rPr>
        <w:t>nı</w:t>
      </w:r>
      <w:r w:rsidR="00E418D1">
        <w:rPr>
          <w:rFonts w:ascii="Garamond" w:hAnsi="Garamond" w:cs="Garamond"/>
          <w:sz w:val="24"/>
        </w:rPr>
        <w:t>nı</w:t>
      </w:r>
      <w:r>
        <w:rPr>
          <w:rFonts w:ascii="Garamond" w:hAnsi="Garamond" w:cs="Garamond"/>
          <w:sz w:val="24"/>
        </w:rPr>
        <w:t xml:space="preserve"> elinde bulundu</w:t>
      </w:r>
      <w:r w:rsidR="00E418D1">
        <w:rPr>
          <w:rFonts w:ascii="Garamond" w:hAnsi="Garamond" w:cs="Garamond"/>
          <w:sz w:val="24"/>
        </w:rPr>
        <w:t>rana and</w:t>
      </w:r>
      <w:r>
        <w:rPr>
          <w:rFonts w:ascii="Garamond" w:hAnsi="Garamond" w:cs="Garamond"/>
          <w:sz w:val="24"/>
        </w:rPr>
        <w:t>olsun ki bin k</w:t>
      </w:r>
      <w:r>
        <w:rPr>
          <w:rFonts w:ascii="Garamond" w:hAnsi="Garamond" w:cs="Garamond"/>
          <w:sz w:val="24"/>
        </w:rPr>
        <w:t>ı</w:t>
      </w:r>
      <w:r>
        <w:rPr>
          <w:rFonts w:ascii="Garamond" w:hAnsi="Garamond" w:cs="Garamond"/>
          <w:sz w:val="24"/>
        </w:rPr>
        <w:t>lıç darbesi bir defa yata</w:t>
      </w:r>
      <w:r w:rsidR="00E418D1">
        <w:rPr>
          <w:rFonts w:ascii="Garamond" w:hAnsi="Garamond" w:cs="Garamond"/>
          <w:sz w:val="24"/>
        </w:rPr>
        <w:t>k</w:t>
      </w:r>
      <w:r>
        <w:rPr>
          <w:rFonts w:ascii="Garamond" w:hAnsi="Garamond" w:cs="Garamond"/>
          <w:sz w:val="24"/>
        </w:rPr>
        <w:t>da ö</w:t>
      </w:r>
      <w:r>
        <w:rPr>
          <w:rFonts w:ascii="Garamond" w:hAnsi="Garamond" w:cs="Garamond"/>
          <w:sz w:val="24"/>
        </w:rPr>
        <w:t>l</w:t>
      </w:r>
      <w:r>
        <w:rPr>
          <w:rFonts w:ascii="Garamond" w:hAnsi="Garamond" w:cs="Garamond"/>
          <w:sz w:val="24"/>
        </w:rPr>
        <w:t>mekten daha kola</w:t>
      </w:r>
      <w:r>
        <w:rPr>
          <w:rFonts w:ascii="Garamond" w:hAnsi="Garamond" w:cs="Garamond"/>
          <w:sz w:val="24"/>
        </w:rPr>
        <w:t>y</w:t>
      </w:r>
      <w:r>
        <w:rPr>
          <w:rFonts w:ascii="Garamond" w:hAnsi="Garamond" w:cs="Garamond"/>
          <w:sz w:val="24"/>
        </w:rPr>
        <w:t>dır.”</w:t>
      </w:r>
      <w:r>
        <w:rPr>
          <w:rStyle w:val="FootnoteReference"/>
          <w:rFonts w:ascii="Garamond" w:hAnsi="Garamond"/>
          <w:sz w:val="24"/>
        </w:rPr>
        <w:footnoteReference w:id="125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ölümlerin en yücesi (Allah yolunda) öldürü</w:t>
      </w:r>
      <w:r>
        <w:rPr>
          <w:rFonts w:ascii="Garamond" w:hAnsi="Garamond" w:cs="Garamond"/>
          <w:sz w:val="24"/>
        </w:rPr>
        <w:t>l</w:t>
      </w:r>
      <w:r>
        <w:rPr>
          <w:rFonts w:ascii="Garamond" w:hAnsi="Garamond" w:cs="Garamond"/>
          <w:sz w:val="24"/>
        </w:rPr>
        <w:t xml:space="preserve">mektir. İbn-i Ebi Talib’in canı </w:t>
      </w:r>
      <w:r>
        <w:rPr>
          <w:rFonts w:ascii="Garamond" w:hAnsi="Garamond" w:cs="Garamond"/>
          <w:sz w:val="24"/>
        </w:rPr>
        <w:t>e</w:t>
      </w:r>
      <w:r w:rsidR="00E418D1">
        <w:rPr>
          <w:rFonts w:ascii="Garamond" w:hAnsi="Garamond" w:cs="Garamond"/>
          <w:sz w:val="24"/>
        </w:rPr>
        <w:t>linde olan Allah’a and</w:t>
      </w:r>
      <w:r>
        <w:rPr>
          <w:rFonts w:ascii="Garamond" w:hAnsi="Garamond" w:cs="Garamond"/>
          <w:sz w:val="24"/>
        </w:rPr>
        <w:t>olsun ki benim için bin kılıç darbesi</w:t>
      </w:r>
      <w:r w:rsidR="00E418D1">
        <w:rPr>
          <w:rFonts w:ascii="Garamond" w:hAnsi="Garamond" w:cs="Garamond"/>
          <w:sz w:val="24"/>
        </w:rPr>
        <w:t>,</w:t>
      </w:r>
      <w:r>
        <w:rPr>
          <w:rFonts w:ascii="Garamond" w:hAnsi="Garamond" w:cs="Garamond"/>
          <w:sz w:val="24"/>
        </w:rPr>
        <w:t xml:space="preserve"> </w:t>
      </w:r>
      <w:r w:rsidR="00E418D1">
        <w:rPr>
          <w:rFonts w:ascii="Garamond" w:hAnsi="Garamond" w:cs="Garamond"/>
          <w:sz w:val="24"/>
        </w:rPr>
        <w:t>-</w:t>
      </w:r>
      <w:r>
        <w:rPr>
          <w:rFonts w:ascii="Garamond" w:hAnsi="Garamond" w:cs="Garamond"/>
          <w:sz w:val="24"/>
        </w:rPr>
        <w:t>Allah’a itaat üzere olmayan</w:t>
      </w:r>
      <w:r w:rsidR="00E418D1">
        <w:rPr>
          <w:rFonts w:ascii="Garamond" w:hAnsi="Garamond" w:cs="Garamond"/>
          <w:sz w:val="24"/>
        </w:rPr>
        <w:t>-</w:t>
      </w:r>
      <w:r>
        <w:rPr>
          <w:rFonts w:ascii="Garamond" w:hAnsi="Garamond" w:cs="Garamond"/>
          <w:sz w:val="24"/>
        </w:rPr>
        <w:t xml:space="preserve"> yata</w:t>
      </w:r>
      <w:r w:rsidR="00E418D1">
        <w:rPr>
          <w:rFonts w:ascii="Garamond" w:hAnsi="Garamond" w:cs="Garamond"/>
          <w:sz w:val="24"/>
        </w:rPr>
        <w:t>k</w:t>
      </w:r>
      <w:r>
        <w:rPr>
          <w:rFonts w:ascii="Garamond" w:hAnsi="Garamond" w:cs="Garamond"/>
          <w:sz w:val="24"/>
        </w:rPr>
        <w:t>da ölmekten daha kola</w:t>
      </w:r>
      <w:r>
        <w:rPr>
          <w:rFonts w:ascii="Garamond" w:hAnsi="Garamond" w:cs="Garamond"/>
          <w:sz w:val="24"/>
        </w:rPr>
        <w:t>y</w:t>
      </w:r>
      <w:r>
        <w:rPr>
          <w:rFonts w:ascii="Garamond" w:hAnsi="Garamond" w:cs="Garamond"/>
          <w:sz w:val="24"/>
        </w:rPr>
        <w:t>dır.”</w:t>
      </w:r>
      <w:r>
        <w:rPr>
          <w:rStyle w:val="FootnoteReference"/>
          <w:rFonts w:ascii="Garamond" w:hAnsi="Garamond"/>
          <w:sz w:val="24"/>
        </w:rPr>
        <w:footnoteReference w:id="125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“Sizler eğer öldürülm</w:t>
      </w:r>
      <w:r>
        <w:rPr>
          <w:rFonts w:ascii="Garamond" w:hAnsi="Garamond" w:cs="Garamond"/>
          <w:sz w:val="24"/>
        </w:rPr>
        <w:t>e</w:t>
      </w:r>
      <w:r>
        <w:rPr>
          <w:rFonts w:ascii="Garamond" w:hAnsi="Garamond" w:cs="Garamond"/>
          <w:sz w:val="24"/>
        </w:rPr>
        <w:t>seniz de öleceksiniz. Ali</w:t>
      </w:r>
      <w:r w:rsidR="00E418D1">
        <w:rPr>
          <w:rFonts w:ascii="Garamond" w:hAnsi="Garamond" w:cs="Garamond"/>
          <w:sz w:val="24"/>
        </w:rPr>
        <w:t>’</w:t>
      </w:r>
      <w:r>
        <w:rPr>
          <w:rFonts w:ascii="Garamond" w:hAnsi="Garamond" w:cs="Garamond"/>
          <w:sz w:val="24"/>
        </w:rPr>
        <w:t>nin c</w:t>
      </w:r>
      <w:r>
        <w:rPr>
          <w:rFonts w:ascii="Garamond" w:hAnsi="Garamond" w:cs="Garamond"/>
          <w:sz w:val="24"/>
        </w:rPr>
        <w:t>a</w:t>
      </w:r>
      <w:r w:rsidR="00E418D1">
        <w:rPr>
          <w:rFonts w:ascii="Garamond" w:hAnsi="Garamond" w:cs="Garamond"/>
          <w:sz w:val="24"/>
        </w:rPr>
        <w:t>nı elinde olana and</w:t>
      </w:r>
      <w:r>
        <w:rPr>
          <w:rFonts w:ascii="Garamond" w:hAnsi="Garamond" w:cs="Garamond"/>
          <w:sz w:val="24"/>
        </w:rPr>
        <w:t xml:space="preserve">olsun ki başa </w:t>
      </w:r>
      <w:r>
        <w:rPr>
          <w:rFonts w:ascii="Garamond" w:hAnsi="Garamond" w:cs="Garamond"/>
          <w:sz w:val="24"/>
        </w:rPr>
        <w:t>i</w:t>
      </w:r>
      <w:r>
        <w:rPr>
          <w:rFonts w:ascii="Garamond" w:hAnsi="Garamond" w:cs="Garamond"/>
          <w:sz w:val="24"/>
        </w:rPr>
        <w:t>nen bin kılıç darbesi yatakta ö</w:t>
      </w:r>
      <w:r>
        <w:rPr>
          <w:rFonts w:ascii="Garamond" w:hAnsi="Garamond" w:cs="Garamond"/>
          <w:sz w:val="24"/>
        </w:rPr>
        <w:t>l</w:t>
      </w:r>
      <w:r>
        <w:rPr>
          <w:rFonts w:ascii="Garamond" w:hAnsi="Garamond" w:cs="Garamond"/>
          <w:sz w:val="24"/>
        </w:rPr>
        <w:t>mekten daha kolaydır.”</w:t>
      </w:r>
      <w:r>
        <w:rPr>
          <w:rStyle w:val="FootnoteReference"/>
          <w:rFonts w:ascii="Garamond" w:hAnsi="Garamond"/>
          <w:sz w:val="24"/>
        </w:rPr>
        <w:footnoteReference w:id="125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Rıza (a.s) kendisine Müminlerin Emiri’</w:t>
      </w:r>
      <w:r w:rsidR="00E418D1">
        <w:rPr>
          <w:rFonts w:ascii="Garamond" w:hAnsi="Garamond" w:cs="Garamond"/>
          <w:i/>
          <w:iCs/>
          <w:sz w:val="24"/>
        </w:rPr>
        <w:t>nin (a.s), “K</w:t>
      </w:r>
      <w:r>
        <w:rPr>
          <w:rFonts w:ascii="Garamond" w:hAnsi="Garamond" w:cs="Garamond"/>
          <w:i/>
          <w:iCs/>
          <w:sz w:val="24"/>
        </w:rPr>
        <w:t>ılıç darbesi yemek, yatakta ölmekten d</w:t>
      </w:r>
      <w:r>
        <w:rPr>
          <w:rFonts w:ascii="Garamond" w:hAnsi="Garamond" w:cs="Garamond"/>
          <w:i/>
          <w:iCs/>
          <w:sz w:val="24"/>
        </w:rPr>
        <w:t>a</w:t>
      </w:r>
      <w:r w:rsidR="00E418D1">
        <w:rPr>
          <w:rFonts w:ascii="Garamond" w:hAnsi="Garamond" w:cs="Garamond"/>
          <w:i/>
          <w:iCs/>
          <w:sz w:val="24"/>
        </w:rPr>
        <w:t>ha kolaydır</w:t>
      </w:r>
      <w:r>
        <w:rPr>
          <w:rFonts w:ascii="Garamond" w:hAnsi="Garamond" w:cs="Garamond"/>
          <w:i/>
          <w:iCs/>
          <w:sz w:val="24"/>
        </w:rPr>
        <w:t>” sözü hakkında sorulu</w:t>
      </w:r>
      <w:r>
        <w:rPr>
          <w:rFonts w:ascii="Garamond" w:hAnsi="Garamond" w:cs="Garamond"/>
          <w:i/>
          <w:iCs/>
          <w:sz w:val="24"/>
        </w:rPr>
        <w:t>n</w:t>
      </w:r>
      <w:r>
        <w:rPr>
          <w:rFonts w:ascii="Garamond" w:hAnsi="Garamond" w:cs="Garamond"/>
          <w:i/>
          <w:iCs/>
          <w:sz w:val="24"/>
        </w:rPr>
        <w:t xml:space="preserve">ca şöyle buyurmuştur: </w:t>
      </w:r>
      <w:r>
        <w:rPr>
          <w:rFonts w:ascii="Garamond" w:hAnsi="Garamond" w:cs="Garamond"/>
          <w:sz w:val="24"/>
        </w:rPr>
        <w:t xml:space="preserve">“Kılıç </w:t>
      </w:r>
      <w:r w:rsidR="00E418D1">
        <w:rPr>
          <w:rFonts w:ascii="Garamond" w:hAnsi="Garamond" w:cs="Garamond"/>
          <w:sz w:val="24"/>
        </w:rPr>
        <w:t>darbesi y</w:t>
      </w:r>
      <w:r>
        <w:rPr>
          <w:rFonts w:ascii="Garamond" w:hAnsi="Garamond" w:cs="Garamond"/>
          <w:sz w:val="24"/>
        </w:rPr>
        <w:t>emekten maksat Allah yolun</w:t>
      </w:r>
      <w:r w:rsidR="00846CD0">
        <w:rPr>
          <w:rFonts w:ascii="Garamond" w:hAnsi="Garamond" w:cs="Garamond"/>
          <w:sz w:val="24"/>
        </w:rPr>
        <w:t>da olan kılıç</w:t>
      </w:r>
      <w:r>
        <w:rPr>
          <w:rFonts w:ascii="Garamond" w:hAnsi="Garamond" w:cs="Garamond"/>
          <w:sz w:val="24"/>
        </w:rPr>
        <w:t xml:space="preserve"> darbesidir.”</w:t>
      </w:r>
      <w:r>
        <w:rPr>
          <w:rStyle w:val="FootnoteReference"/>
          <w:rFonts w:ascii="Garamond" w:hAnsi="Garamond"/>
          <w:sz w:val="24"/>
        </w:rPr>
        <w:footnoteReference w:id="1255"/>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645" w:name="_Toc527943378"/>
      <w:r>
        <w:rPr>
          <w:rFonts w:cs="Garamond"/>
          <w:szCs w:val="28"/>
        </w:rPr>
        <w:t>2111. Bölüm</w:t>
      </w:r>
      <w:bookmarkEnd w:id="645"/>
    </w:p>
    <w:p w:rsidR="00DF3D4E" w:rsidRDefault="00DF3D4E">
      <w:pPr>
        <w:pStyle w:val="Heading1"/>
        <w:spacing w:line="240" w:lineRule="atLeast"/>
        <w:ind w:firstLine="284"/>
        <w:rPr>
          <w:rFonts w:cs="Garamond"/>
          <w:szCs w:val="28"/>
        </w:rPr>
      </w:pPr>
      <w:bookmarkStart w:id="646" w:name="_Toc527943379"/>
      <w:r>
        <w:rPr>
          <w:rFonts w:cs="Garamond"/>
          <w:szCs w:val="28"/>
        </w:rPr>
        <w:t>Şahadet ve Günahla</w:t>
      </w:r>
      <w:r>
        <w:rPr>
          <w:rFonts w:cs="Garamond"/>
          <w:szCs w:val="28"/>
        </w:rPr>
        <w:t>r</w:t>
      </w:r>
      <w:r>
        <w:rPr>
          <w:rFonts w:cs="Garamond"/>
          <w:szCs w:val="28"/>
        </w:rPr>
        <w:t>dan Temizlenmek</w:t>
      </w:r>
      <w:bookmarkEnd w:id="646"/>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“Şahadet borç dışında her şeyi telafi eder.”</w:t>
      </w:r>
      <w:r>
        <w:rPr>
          <w:rStyle w:val="FootnoteReference"/>
          <w:rFonts w:ascii="Garamond" w:hAnsi="Garamond"/>
          <w:sz w:val="24"/>
        </w:rPr>
        <w:footnoteReference w:id="1256"/>
      </w:r>
    </w:p>
    <w:p w:rsidR="00DF3D4E" w:rsidRDefault="00DF3D4E" w:rsidP="00846CD0">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“Şehidin kanı</w:t>
      </w:r>
      <w:r w:rsidR="00846CD0">
        <w:rPr>
          <w:rFonts w:ascii="Garamond" w:hAnsi="Garamond" w:cs="Garamond"/>
          <w:sz w:val="24"/>
        </w:rPr>
        <w:t>nın ilk damlası yere damlayınca</w:t>
      </w:r>
      <w:r>
        <w:rPr>
          <w:rFonts w:ascii="Garamond" w:hAnsi="Garamond" w:cs="Garamond"/>
          <w:sz w:val="24"/>
        </w:rPr>
        <w:t xml:space="preserve"> borç </w:t>
      </w:r>
      <w:r>
        <w:rPr>
          <w:rFonts w:ascii="Garamond" w:hAnsi="Garamond" w:cs="Garamond"/>
          <w:sz w:val="24"/>
        </w:rPr>
        <w:lastRenderedPageBreak/>
        <w:t>d</w:t>
      </w:r>
      <w:r>
        <w:rPr>
          <w:rFonts w:ascii="Garamond" w:hAnsi="Garamond" w:cs="Garamond"/>
          <w:sz w:val="24"/>
        </w:rPr>
        <w:t>ı</w:t>
      </w:r>
      <w:r>
        <w:rPr>
          <w:rFonts w:ascii="Garamond" w:hAnsi="Garamond" w:cs="Garamond"/>
          <w:sz w:val="24"/>
        </w:rPr>
        <w:t>şında bütün günahları bağışl</w:t>
      </w:r>
      <w:r>
        <w:rPr>
          <w:rFonts w:ascii="Garamond" w:hAnsi="Garamond" w:cs="Garamond"/>
          <w:sz w:val="24"/>
        </w:rPr>
        <w:t>a</w:t>
      </w:r>
      <w:r>
        <w:rPr>
          <w:rFonts w:ascii="Garamond" w:hAnsi="Garamond" w:cs="Garamond"/>
          <w:sz w:val="24"/>
        </w:rPr>
        <w:t>nır.”</w:t>
      </w:r>
      <w:r>
        <w:rPr>
          <w:rStyle w:val="FootnoteReference"/>
          <w:rFonts w:ascii="Garamond" w:hAnsi="Garamond"/>
          <w:sz w:val="24"/>
        </w:rPr>
        <w:footnoteReference w:id="1257"/>
      </w:r>
    </w:p>
    <w:p w:rsidR="00DF3D4E" w:rsidRDefault="00DF3D4E" w:rsidP="00846CD0">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846CD0">
        <w:rPr>
          <w:rFonts w:ascii="Garamond" w:hAnsi="Garamond" w:cs="Garamond"/>
          <w:sz w:val="24"/>
        </w:rPr>
        <w:t>B</w:t>
      </w:r>
      <w:r>
        <w:rPr>
          <w:rFonts w:ascii="Garamond" w:hAnsi="Garamond" w:cs="Garamond"/>
          <w:sz w:val="24"/>
        </w:rPr>
        <w:t>orç d</w:t>
      </w:r>
      <w:r>
        <w:rPr>
          <w:rFonts w:ascii="Garamond" w:hAnsi="Garamond" w:cs="Garamond"/>
          <w:sz w:val="24"/>
        </w:rPr>
        <w:t>ı</w:t>
      </w:r>
      <w:r>
        <w:rPr>
          <w:rFonts w:ascii="Garamond" w:hAnsi="Garamond" w:cs="Garamond"/>
          <w:sz w:val="24"/>
        </w:rPr>
        <w:t>şında şehidin bütün günahları af olur.”</w:t>
      </w:r>
      <w:r>
        <w:rPr>
          <w:rStyle w:val="FootnoteReference"/>
          <w:rFonts w:ascii="Garamond" w:hAnsi="Garamond"/>
          <w:sz w:val="24"/>
        </w:rPr>
        <w:footnoteReference w:id="1258"/>
      </w:r>
    </w:p>
    <w:p w:rsidR="00DF3D4E" w:rsidRDefault="00DF3D4E" w:rsidP="00846CD0">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846CD0">
        <w:rPr>
          <w:rFonts w:ascii="Garamond" w:hAnsi="Garamond" w:cs="Garamond"/>
          <w:sz w:val="24"/>
        </w:rPr>
        <w:t>B</w:t>
      </w:r>
      <w:r>
        <w:rPr>
          <w:rFonts w:ascii="Garamond" w:hAnsi="Garamond" w:cs="Garamond"/>
          <w:sz w:val="24"/>
        </w:rPr>
        <w:t>orç dışında Allah yolunda öldürülmek bütün g</w:t>
      </w:r>
      <w:r>
        <w:rPr>
          <w:rFonts w:ascii="Garamond" w:hAnsi="Garamond" w:cs="Garamond"/>
          <w:sz w:val="24"/>
        </w:rPr>
        <w:t>ü</w:t>
      </w:r>
      <w:r>
        <w:rPr>
          <w:rFonts w:ascii="Garamond" w:hAnsi="Garamond" w:cs="Garamond"/>
          <w:sz w:val="24"/>
        </w:rPr>
        <w:t>nahları temizlenir. Zira borç</w:t>
      </w:r>
      <w:r w:rsidR="00846CD0">
        <w:rPr>
          <w:rFonts w:ascii="Garamond" w:hAnsi="Garamond" w:cs="Garamond"/>
          <w:sz w:val="24"/>
        </w:rPr>
        <w:t>,</w:t>
      </w:r>
      <w:r>
        <w:rPr>
          <w:rFonts w:ascii="Garamond" w:hAnsi="Garamond" w:cs="Garamond"/>
          <w:sz w:val="24"/>
        </w:rPr>
        <w:t xml:space="preserve"> ödemek dışında temizlenemez</w:t>
      </w:r>
      <w:r w:rsidR="00846CD0">
        <w:rPr>
          <w:rFonts w:ascii="Garamond" w:hAnsi="Garamond" w:cs="Garamond"/>
          <w:sz w:val="24"/>
        </w:rPr>
        <w:t>.</w:t>
      </w:r>
      <w:r>
        <w:rPr>
          <w:rFonts w:ascii="Garamond" w:hAnsi="Garamond" w:cs="Garamond"/>
          <w:sz w:val="24"/>
        </w:rPr>
        <w:t xml:space="preserve"> </w:t>
      </w:r>
      <w:r w:rsidR="00846CD0">
        <w:rPr>
          <w:rFonts w:ascii="Garamond" w:hAnsi="Garamond" w:cs="Garamond"/>
          <w:sz w:val="24"/>
        </w:rPr>
        <w:t>D</w:t>
      </w:r>
      <w:r>
        <w:rPr>
          <w:rFonts w:ascii="Garamond" w:hAnsi="Garamond" w:cs="Garamond"/>
          <w:sz w:val="24"/>
        </w:rPr>
        <w:t>olayısıyla ya bo</w:t>
      </w:r>
      <w:r>
        <w:rPr>
          <w:rFonts w:ascii="Garamond" w:hAnsi="Garamond" w:cs="Garamond"/>
          <w:sz w:val="24"/>
        </w:rPr>
        <w:t>r</w:t>
      </w:r>
      <w:r>
        <w:rPr>
          <w:rFonts w:ascii="Garamond" w:hAnsi="Garamond" w:cs="Garamond"/>
          <w:sz w:val="24"/>
        </w:rPr>
        <w:t>cunu ödemeli ya da alacaklı borcundan va</w:t>
      </w:r>
      <w:r>
        <w:rPr>
          <w:rFonts w:ascii="Garamond" w:hAnsi="Garamond" w:cs="Garamond"/>
          <w:sz w:val="24"/>
        </w:rPr>
        <w:t>z</w:t>
      </w:r>
      <w:r>
        <w:rPr>
          <w:rFonts w:ascii="Garamond" w:hAnsi="Garamond" w:cs="Garamond"/>
          <w:sz w:val="24"/>
        </w:rPr>
        <w:t>geçmel</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125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Allah y</w:t>
      </w:r>
      <w:r>
        <w:rPr>
          <w:rFonts w:ascii="Garamond" w:hAnsi="Garamond" w:cs="Garamond"/>
          <w:sz w:val="24"/>
        </w:rPr>
        <w:t>o</w:t>
      </w:r>
      <w:r>
        <w:rPr>
          <w:rFonts w:ascii="Garamond" w:hAnsi="Garamond" w:cs="Garamond"/>
          <w:sz w:val="24"/>
        </w:rPr>
        <w:t>lunda öldürülürse Allah ona g</w:t>
      </w:r>
      <w:r>
        <w:rPr>
          <w:rFonts w:ascii="Garamond" w:hAnsi="Garamond" w:cs="Garamond"/>
          <w:sz w:val="24"/>
        </w:rPr>
        <w:t>ü</w:t>
      </w:r>
      <w:r>
        <w:rPr>
          <w:rFonts w:ascii="Garamond" w:hAnsi="Garamond" w:cs="Garamond"/>
          <w:sz w:val="24"/>
        </w:rPr>
        <w:t>nahlarından hiç birini tanıtmaz.”</w:t>
      </w:r>
      <w:r>
        <w:rPr>
          <w:rStyle w:val="FootnoteReference"/>
          <w:rFonts w:ascii="Garamond" w:hAnsi="Garamond"/>
          <w:sz w:val="24"/>
        </w:rPr>
        <w:footnoteReference w:id="1260"/>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Vesail’uş Şia, 13/83, 4. Bölüm; ez-Zenb, 1383.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647" w:name="_Toc527943380"/>
      <w:r>
        <w:rPr>
          <w:rFonts w:cs="Garamond"/>
          <w:szCs w:val="28"/>
        </w:rPr>
        <w:t>2112. Bölüm</w:t>
      </w:r>
      <w:bookmarkEnd w:id="647"/>
    </w:p>
    <w:p w:rsidR="00DF3D4E" w:rsidRDefault="00DF3D4E" w:rsidP="00846CD0">
      <w:pPr>
        <w:pStyle w:val="Heading1"/>
        <w:spacing w:line="240" w:lineRule="atLeast"/>
        <w:ind w:firstLine="284"/>
        <w:rPr>
          <w:rFonts w:cs="Garamond"/>
          <w:szCs w:val="28"/>
        </w:rPr>
      </w:pPr>
      <w:bookmarkStart w:id="648" w:name="_Toc527943381"/>
      <w:r>
        <w:rPr>
          <w:rFonts w:cs="Garamond"/>
          <w:szCs w:val="28"/>
        </w:rPr>
        <w:t xml:space="preserve">Şehidin </w:t>
      </w:r>
      <w:bookmarkEnd w:id="648"/>
      <w:r w:rsidR="00846CD0">
        <w:rPr>
          <w:rFonts w:cs="Garamond"/>
          <w:szCs w:val="28"/>
        </w:rPr>
        <w:t>Diri Oluşu</w:t>
      </w:r>
    </w:p>
    <w:p w:rsidR="00DF3D4E" w:rsidRDefault="00DF3D4E">
      <w:pPr>
        <w:spacing w:line="240" w:lineRule="atLeast"/>
        <w:ind w:firstLine="284"/>
        <w:rPr>
          <w:rFonts w:ascii="Garamond" w:hAnsi="Garamond"/>
          <w:sz w:val="24"/>
        </w:rPr>
      </w:pPr>
    </w:p>
    <w:p w:rsidR="00DF3D4E" w:rsidRDefault="00DF3D4E">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“Allah yolunda öldürüle</w:t>
      </w:r>
      <w:r>
        <w:rPr>
          <w:rFonts w:ascii="Garamond" w:hAnsi="Garamond" w:cs="Garamond"/>
          <w:b/>
          <w:bCs/>
          <w:sz w:val="24"/>
        </w:rPr>
        <w:t>n</w:t>
      </w:r>
      <w:r>
        <w:rPr>
          <w:rFonts w:ascii="Garamond" w:hAnsi="Garamond" w:cs="Garamond"/>
          <w:b/>
          <w:bCs/>
          <w:sz w:val="24"/>
        </w:rPr>
        <w:t>leri ölü</w:t>
      </w:r>
      <w:r w:rsidR="00846CD0">
        <w:rPr>
          <w:rFonts w:ascii="Garamond" w:hAnsi="Garamond" w:cs="Garamond"/>
          <w:b/>
          <w:bCs/>
          <w:sz w:val="24"/>
        </w:rPr>
        <w:t>ler</w:t>
      </w:r>
      <w:r>
        <w:rPr>
          <w:rFonts w:ascii="Garamond" w:hAnsi="Garamond" w:cs="Garamond"/>
          <w:b/>
          <w:bCs/>
          <w:sz w:val="24"/>
        </w:rPr>
        <w:t xml:space="preserve"> saymayın, bilakis Rableri katında diridirler, rızıklanırlar.” </w:t>
      </w:r>
      <w:r>
        <w:rPr>
          <w:rStyle w:val="FootnoteReference"/>
          <w:rFonts w:ascii="Garamond" w:hAnsi="Garamond"/>
          <w:b/>
          <w:bCs/>
          <w:sz w:val="24"/>
        </w:rPr>
        <w:footnoteReference w:id="1261"/>
      </w:r>
    </w:p>
    <w:p w:rsidR="00DF3D4E" w:rsidRDefault="00DF3D4E">
      <w:pPr>
        <w:pStyle w:val="BodyTextIndent2"/>
        <w:rPr>
          <w:rFonts w:cs="Garamond"/>
          <w:b/>
          <w:bCs/>
          <w:i w:val="0"/>
          <w:iCs w:val="0"/>
          <w:szCs w:val="24"/>
        </w:rPr>
      </w:pPr>
      <w:r>
        <w:rPr>
          <w:rFonts w:cs="Garamond"/>
          <w:b/>
          <w:bCs/>
          <w:i w:val="0"/>
          <w:iCs w:val="0"/>
          <w:szCs w:val="24"/>
        </w:rPr>
        <w:t>“Allah yolunda öldürüle</w:t>
      </w:r>
      <w:r>
        <w:rPr>
          <w:rFonts w:cs="Garamond"/>
          <w:b/>
          <w:bCs/>
          <w:i w:val="0"/>
          <w:iCs w:val="0"/>
          <w:szCs w:val="24"/>
        </w:rPr>
        <w:t>n</w:t>
      </w:r>
      <w:r>
        <w:rPr>
          <w:rFonts w:cs="Garamond"/>
          <w:b/>
          <w:bCs/>
          <w:i w:val="0"/>
          <w:iCs w:val="0"/>
          <w:szCs w:val="24"/>
        </w:rPr>
        <w:t>lere “ölüler” demeyin, zira onlar diridirler, fakat siz fa</w:t>
      </w:r>
      <w:r>
        <w:rPr>
          <w:rFonts w:cs="Garamond"/>
          <w:b/>
          <w:bCs/>
          <w:i w:val="0"/>
          <w:iCs w:val="0"/>
          <w:szCs w:val="24"/>
        </w:rPr>
        <w:t>r</w:t>
      </w:r>
      <w:r>
        <w:rPr>
          <w:rFonts w:cs="Garamond"/>
          <w:b/>
          <w:bCs/>
          <w:i w:val="0"/>
          <w:iCs w:val="0"/>
          <w:szCs w:val="24"/>
        </w:rPr>
        <w:t>kında değilsiniz.”</w:t>
      </w:r>
      <w:r>
        <w:rPr>
          <w:rStyle w:val="FootnoteReference"/>
          <w:b/>
          <w:bCs/>
          <w:i w:val="0"/>
          <w:iCs w:val="0"/>
        </w:rPr>
        <w:footnoteReference w:id="1262"/>
      </w:r>
    </w:p>
    <w:p w:rsidR="00DF3D4E" w:rsidRDefault="00DF3D4E">
      <w:pPr>
        <w:pStyle w:val="BodyTextIndent2"/>
        <w:rPr>
          <w:rFonts w:cs="Garamond"/>
          <w:szCs w:val="24"/>
        </w:rPr>
      </w:pPr>
      <w:r>
        <w:rPr>
          <w:rFonts w:cs="Garamond"/>
          <w:szCs w:val="24"/>
        </w:rPr>
        <w:t>bak. el-Mevt, 3741, 3742. B</w:t>
      </w:r>
      <w:r>
        <w:rPr>
          <w:rFonts w:cs="Garamond"/>
          <w:szCs w:val="24"/>
        </w:rPr>
        <w:t>ö</w:t>
      </w:r>
      <w:r>
        <w:rPr>
          <w:rFonts w:cs="Garamond"/>
          <w:szCs w:val="24"/>
        </w:rPr>
        <w:t>lümler</w:t>
      </w:r>
    </w:p>
    <w:p w:rsidR="00DF3D4E" w:rsidRDefault="00DF3D4E">
      <w:pPr>
        <w:pStyle w:val="BodyTextIndent2"/>
        <w:rPr>
          <w:rFonts w:cs="Garamond"/>
          <w:szCs w:val="24"/>
        </w:rPr>
      </w:pPr>
    </w:p>
    <w:p w:rsidR="00DF3D4E" w:rsidRDefault="00DF3D4E">
      <w:pPr>
        <w:pStyle w:val="Heading1"/>
        <w:spacing w:line="240" w:lineRule="atLeast"/>
        <w:ind w:firstLine="284"/>
        <w:rPr>
          <w:rFonts w:cs="Garamond"/>
          <w:szCs w:val="28"/>
        </w:rPr>
      </w:pPr>
      <w:bookmarkStart w:id="649" w:name="_Toc527943382"/>
      <w:r>
        <w:rPr>
          <w:rFonts w:cs="Garamond"/>
          <w:szCs w:val="28"/>
        </w:rPr>
        <w:t>2113. Bölüm</w:t>
      </w:r>
      <w:bookmarkEnd w:id="649"/>
    </w:p>
    <w:p w:rsidR="00DF3D4E" w:rsidRPr="00846CD0" w:rsidRDefault="00DF3D4E" w:rsidP="00846CD0">
      <w:pPr>
        <w:pStyle w:val="Heading1"/>
        <w:spacing w:line="240" w:lineRule="atLeast"/>
        <w:ind w:firstLine="284"/>
        <w:rPr>
          <w:rFonts w:cs="Garamond"/>
          <w:szCs w:val="28"/>
        </w:rPr>
      </w:pPr>
      <w:bookmarkStart w:id="650" w:name="_Toc527943383"/>
      <w:r>
        <w:t>Şehidin Mezarda Mü</w:t>
      </w:r>
      <w:r>
        <w:t>ş</w:t>
      </w:r>
      <w:r>
        <w:t>külata Duçar Olmayışı</w:t>
      </w:r>
      <w:bookmarkEnd w:id="650"/>
      <w: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dü</w:t>
      </w:r>
      <w:r w:rsidR="002D0B39">
        <w:rPr>
          <w:rFonts w:ascii="Garamond" w:hAnsi="Garamond" w:cs="Garamond"/>
          <w:sz w:val="24"/>
        </w:rPr>
        <w:t xml:space="preserve">şmanla karşılaşır ve öldürülürünceye </w:t>
      </w:r>
      <w:r>
        <w:rPr>
          <w:rFonts w:ascii="Garamond" w:hAnsi="Garamond" w:cs="Garamond"/>
          <w:sz w:val="24"/>
        </w:rPr>
        <w:t xml:space="preserve"> veya galip gelinceye kadar sabr</w:t>
      </w:r>
      <w:r>
        <w:rPr>
          <w:rFonts w:ascii="Garamond" w:hAnsi="Garamond" w:cs="Garamond"/>
          <w:sz w:val="24"/>
        </w:rPr>
        <w:t>e</w:t>
      </w:r>
      <w:r>
        <w:rPr>
          <w:rFonts w:ascii="Garamond" w:hAnsi="Garamond" w:cs="Garamond"/>
          <w:sz w:val="24"/>
        </w:rPr>
        <w:t>derse kabirde müşkülata müptela o</w:t>
      </w:r>
      <w:r>
        <w:rPr>
          <w:rFonts w:ascii="Garamond" w:hAnsi="Garamond" w:cs="Garamond"/>
          <w:sz w:val="24"/>
        </w:rPr>
        <w:t>l</w:t>
      </w:r>
      <w:r>
        <w:rPr>
          <w:rFonts w:ascii="Garamond" w:hAnsi="Garamond" w:cs="Garamond"/>
          <w:sz w:val="24"/>
        </w:rPr>
        <w:t>maz.”</w:t>
      </w:r>
      <w:r>
        <w:rPr>
          <w:rStyle w:val="FootnoteReference"/>
          <w:rFonts w:ascii="Garamond" w:hAnsi="Garamond"/>
          <w:sz w:val="24"/>
        </w:rPr>
        <w:footnoteReference w:id="126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Resulullah (s.a.a) şehidin kabirde hiç bir müşkülata müptela olmayışı hakkında sorulunca şöyle buyurmuştur: </w:t>
      </w:r>
      <w:r>
        <w:rPr>
          <w:rFonts w:ascii="Garamond" w:hAnsi="Garamond" w:cs="Garamond"/>
          <w:sz w:val="24"/>
        </w:rPr>
        <w:t>“Şeh</w:t>
      </w:r>
      <w:r w:rsidR="002D0B39">
        <w:rPr>
          <w:rFonts w:ascii="Garamond" w:hAnsi="Garamond" w:cs="Garamond"/>
          <w:sz w:val="24"/>
        </w:rPr>
        <w:t>idin başının ğzerindeki</w:t>
      </w:r>
      <w:r>
        <w:rPr>
          <w:rFonts w:ascii="Garamond" w:hAnsi="Garamond" w:cs="Garamond"/>
          <w:sz w:val="24"/>
        </w:rPr>
        <w:t xml:space="preserve"> kılıçların parıltısı </w:t>
      </w:r>
      <w:r>
        <w:rPr>
          <w:rFonts w:ascii="Garamond" w:hAnsi="Garamond" w:cs="Garamond"/>
          <w:sz w:val="24"/>
        </w:rPr>
        <w:t>o</w:t>
      </w:r>
      <w:r>
        <w:rPr>
          <w:rFonts w:ascii="Garamond" w:hAnsi="Garamond" w:cs="Garamond"/>
          <w:sz w:val="24"/>
        </w:rPr>
        <w:t>nun zorluğa müptela oluşuna y</w:t>
      </w:r>
      <w:r>
        <w:rPr>
          <w:rFonts w:ascii="Garamond" w:hAnsi="Garamond" w:cs="Garamond"/>
          <w:sz w:val="24"/>
        </w:rPr>
        <w:t>e</w:t>
      </w:r>
      <w:r>
        <w:rPr>
          <w:rFonts w:ascii="Garamond" w:hAnsi="Garamond" w:cs="Garamond"/>
          <w:sz w:val="24"/>
        </w:rPr>
        <w:t>ter.”</w:t>
      </w:r>
      <w:r>
        <w:rPr>
          <w:rStyle w:val="FootnoteReference"/>
          <w:rFonts w:ascii="Garamond" w:hAnsi="Garamond"/>
          <w:sz w:val="24"/>
        </w:rPr>
        <w:footnoteReference w:id="1264"/>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651" w:name="_Toc527943384"/>
      <w:r>
        <w:rPr>
          <w:rFonts w:cs="Garamond"/>
          <w:szCs w:val="28"/>
        </w:rPr>
        <w:t>2114. Bölüm</w:t>
      </w:r>
      <w:bookmarkEnd w:id="651"/>
    </w:p>
    <w:p w:rsidR="00DF3D4E" w:rsidRDefault="00DF3D4E">
      <w:pPr>
        <w:pStyle w:val="Heading1"/>
        <w:spacing w:line="240" w:lineRule="atLeast"/>
        <w:ind w:firstLine="284"/>
        <w:rPr>
          <w:rFonts w:cs="Garamond"/>
          <w:szCs w:val="28"/>
        </w:rPr>
      </w:pPr>
      <w:bookmarkStart w:id="652" w:name="_Toc527943385"/>
      <w:r>
        <w:rPr>
          <w:rFonts w:cs="Garamond"/>
          <w:szCs w:val="28"/>
        </w:rPr>
        <w:t>Şehidin Arzusu</w:t>
      </w:r>
      <w:bookmarkEnd w:id="652"/>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“Hiç kimse öldükten sonra Allah nezdinde hayırdan nasiplenmez, kendisine bütün dünya verilse dahi dünyaya dönmekte</w:t>
      </w:r>
      <w:r w:rsidR="002D0B39">
        <w:rPr>
          <w:rFonts w:ascii="Garamond" w:hAnsi="Garamond" w:cs="Garamond"/>
          <w:sz w:val="24"/>
        </w:rPr>
        <w:t>n mutlu olmaz. Sadece şehit şe</w:t>
      </w:r>
      <w:r>
        <w:rPr>
          <w:rFonts w:ascii="Garamond" w:hAnsi="Garamond" w:cs="Garamond"/>
          <w:sz w:val="24"/>
        </w:rPr>
        <w:t>hadetin faziletini bildiği için yeniden dönmeyi ve düny</w:t>
      </w:r>
      <w:r>
        <w:rPr>
          <w:rFonts w:ascii="Garamond" w:hAnsi="Garamond" w:cs="Garamond"/>
          <w:sz w:val="24"/>
        </w:rPr>
        <w:t>a</w:t>
      </w:r>
      <w:r>
        <w:rPr>
          <w:rFonts w:ascii="Garamond" w:hAnsi="Garamond" w:cs="Garamond"/>
          <w:sz w:val="24"/>
        </w:rPr>
        <w:t>da öldürülmeyi arzu eder.”</w:t>
      </w:r>
      <w:r>
        <w:rPr>
          <w:rStyle w:val="FootnoteReference"/>
          <w:rFonts w:ascii="Garamond" w:hAnsi="Garamond"/>
          <w:sz w:val="24"/>
        </w:rPr>
        <w:footnoteReference w:id="126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“Cennete giren hiç </w:t>
      </w:r>
      <w:r>
        <w:rPr>
          <w:rFonts w:ascii="Garamond" w:hAnsi="Garamond" w:cs="Garamond"/>
          <w:sz w:val="24"/>
        </w:rPr>
        <w:lastRenderedPageBreak/>
        <w:t>kimse yeryüzünde olan her şe</w:t>
      </w:r>
      <w:r>
        <w:rPr>
          <w:rFonts w:ascii="Garamond" w:hAnsi="Garamond" w:cs="Garamond"/>
          <w:sz w:val="24"/>
        </w:rPr>
        <w:t>y</w:t>
      </w:r>
      <w:r>
        <w:rPr>
          <w:rFonts w:ascii="Garamond" w:hAnsi="Garamond" w:cs="Garamond"/>
          <w:sz w:val="24"/>
        </w:rPr>
        <w:t>den nasiplense de dünyaya d</w:t>
      </w:r>
      <w:r>
        <w:rPr>
          <w:rFonts w:ascii="Garamond" w:hAnsi="Garamond" w:cs="Garamond"/>
          <w:sz w:val="24"/>
        </w:rPr>
        <w:t>ö</w:t>
      </w:r>
      <w:r>
        <w:rPr>
          <w:rFonts w:ascii="Garamond" w:hAnsi="Garamond" w:cs="Garamond"/>
          <w:sz w:val="24"/>
        </w:rPr>
        <w:t>nenmeyi sevmez sadece şehit şahadetin yüceliğini müşahede ettiği için yeniden dönmeyi ve on defa öldürülmeyi arzu eder.”</w:t>
      </w:r>
      <w:r>
        <w:rPr>
          <w:rStyle w:val="FootnoteReference"/>
          <w:rFonts w:ascii="Garamond" w:hAnsi="Garamond"/>
          <w:sz w:val="24"/>
        </w:rPr>
        <w:footnoteReference w:id="126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“Hiç kimse dünya ve içindekilere sahip olsa da öld</w:t>
      </w:r>
      <w:r>
        <w:rPr>
          <w:rFonts w:ascii="Garamond" w:hAnsi="Garamond" w:cs="Garamond"/>
          <w:sz w:val="24"/>
        </w:rPr>
        <w:t>ü</w:t>
      </w:r>
      <w:r>
        <w:rPr>
          <w:rFonts w:ascii="Garamond" w:hAnsi="Garamond" w:cs="Garamond"/>
          <w:sz w:val="24"/>
        </w:rPr>
        <w:t>ğü, ve Allah nezdinde bir hayı</w:t>
      </w:r>
      <w:r>
        <w:rPr>
          <w:rFonts w:ascii="Garamond" w:hAnsi="Garamond" w:cs="Garamond"/>
          <w:sz w:val="24"/>
        </w:rPr>
        <w:t>r</w:t>
      </w:r>
      <w:r>
        <w:rPr>
          <w:rFonts w:ascii="Garamond" w:hAnsi="Garamond" w:cs="Garamond"/>
          <w:sz w:val="24"/>
        </w:rPr>
        <w:t>dan nasiplendiği halde dünyaya dönmeyi sevmez. Sadece şehit şahadetin faziletini müşahede e</w:t>
      </w:r>
      <w:r>
        <w:rPr>
          <w:rFonts w:ascii="Garamond" w:hAnsi="Garamond" w:cs="Garamond"/>
          <w:sz w:val="24"/>
        </w:rPr>
        <w:t>t</w:t>
      </w:r>
      <w:r>
        <w:rPr>
          <w:rFonts w:ascii="Garamond" w:hAnsi="Garamond" w:cs="Garamond"/>
          <w:sz w:val="24"/>
        </w:rPr>
        <w:t>tiği için dünyaya dönmeyi ve y</w:t>
      </w:r>
      <w:r>
        <w:rPr>
          <w:rFonts w:ascii="Garamond" w:hAnsi="Garamond" w:cs="Garamond"/>
          <w:sz w:val="24"/>
        </w:rPr>
        <w:t>e</w:t>
      </w:r>
      <w:r>
        <w:rPr>
          <w:rFonts w:ascii="Garamond" w:hAnsi="Garamond" w:cs="Garamond"/>
          <w:sz w:val="24"/>
        </w:rPr>
        <w:t>niden öldürülmeyi arzu eder.”</w:t>
      </w:r>
      <w:r>
        <w:rPr>
          <w:rStyle w:val="FootnoteReference"/>
          <w:rFonts w:ascii="Garamond" w:hAnsi="Garamond"/>
          <w:sz w:val="24"/>
        </w:rPr>
        <w:footnoteReference w:id="1267"/>
      </w:r>
    </w:p>
    <w:p w:rsidR="00DF3D4E" w:rsidRDefault="000E087B">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Cabir b. Abdullah Ensari’ye</w:t>
      </w:r>
      <w:r w:rsidR="00DF3D4E">
        <w:rPr>
          <w:rFonts w:ascii="Garamond" w:hAnsi="Garamond" w:cs="Garamond"/>
          <w:i/>
          <w:iCs/>
          <w:sz w:val="24"/>
        </w:rPr>
        <w:t xml:space="preserve"> şöyle buyurmu</w:t>
      </w:r>
      <w:r w:rsidR="00DF3D4E">
        <w:rPr>
          <w:rFonts w:ascii="Garamond" w:hAnsi="Garamond" w:cs="Garamond"/>
          <w:i/>
          <w:iCs/>
          <w:sz w:val="24"/>
        </w:rPr>
        <w:t>ş</w:t>
      </w:r>
      <w:r w:rsidR="00DF3D4E">
        <w:rPr>
          <w:rFonts w:ascii="Garamond" w:hAnsi="Garamond" w:cs="Garamond"/>
          <w:i/>
          <w:iCs/>
          <w:sz w:val="24"/>
        </w:rPr>
        <w:t xml:space="preserve">tur: </w:t>
      </w:r>
      <w:r w:rsidR="00DF3D4E">
        <w:rPr>
          <w:rFonts w:ascii="Garamond" w:hAnsi="Garamond" w:cs="Garamond"/>
          <w:sz w:val="24"/>
        </w:rPr>
        <w:t>“Allah hiç ki</w:t>
      </w:r>
      <w:r w:rsidR="00DF3D4E">
        <w:rPr>
          <w:rFonts w:ascii="Garamond" w:hAnsi="Garamond" w:cs="Garamond"/>
          <w:sz w:val="24"/>
        </w:rPr>
        <w:t>m</w:t>
      </w:r>
      <w:r w:rsidR="00DF3D4E">
        <w:rPr>
          <w:rFonts w:ascii="Garamond" w:hAnsi="Garamond" w:cs="Garamond"/>
          <w:sz w:val="24"/>
        </w:rPr>
        <w:t>seyle hicapsız (perdesiz) konuşmamıştır. Ama senin babanla yüz yüze konu</w:t>
      </w:r>
      <w:r w:rsidR="00DF3D4E">
        <w:rPr>
          <w:rFonts w:ascii="Garamond" w:hAnsi="Garamond" w:cs="Garamond"/>
          <w:sz w:val="24"/>
        </w:rPr>
        <w:t>ş</w:t>
      </w:r>
      <w:r w:rsidR="00DF3D4E">
        <w:rPr>
          <w:rFonts w:ascii="Garamond" w:hAnsi="Garamond" w:cs="Garamond"/>
          <w:sz w:val="24"/>
        </w:rPr>
        <w:t>muş ve ona şöyle buyurmuştur:  “Benden dile ki sana bağışta b</w:t>
      </w:r>
      <w:r w:rsidR="00DF3D4E">
        <w:rPr>
          <w:rFonts w:ascii="Garamond" w:hAnsi="Garamond" w:cs="Garamond"/>
          <w:sz w:val="24"/>
        </w:rPr>
        <w:t>u</w:t>
      </w:r>
      <w:r w:rsidR="00DF3D4E">
        <w:rPr>
          <w:rFonts w:ascii="Garamond" w:hAnsi="Garamond" w:cs="Garamond"/>
          <w:sz w:val="24"/>
        </w:rPr>
        <w:t>lunayım.” Baban şöyle dedi: “Senden beni düny</w:t>
      </w:r>
      <w:r w:rsidR="00DF3D4E">
        <w:rPr>
          <w:rFonts w:ascii="Garamond" w:hAnsi="Garamond" w:cs="Garamond"/>
          <w:sz w:val="24"/>
        </w:rPr>
        <w:t>a</w:t>
      </w:r>
      <w:r w:rsidR="00DF3D4E">
        <w:rPr>
          <w:rFonts w:ascii="Garamond" w:hAnsi="Garamond" w:cs="Garamond"/>
          <w:sz w:val="24"/>
        </w:rPr>
        <w:t>ya yeniden döndürmeni ve yen</w:t>
      </w:r>
      <w:r w:rsidR="00DF3D4E">
        <w:rPr>
          <w:rFonts w:ascii="Garamond" w:hAnsi="Garamond" w:cs="Garamond"/>
          <w:sz w:val="24"/>
        </w:rPr>
        <w:t>i</w:t>
      </w:r>
      <w:r w:rsidR="00DF3D4E">
        <w:rPr>
          <w:rFonts w:ascii="Garamond" w:hAnsi="Garamond" w:cs="Garamond"/>
          <w:sz w:val="24"/>
        </w:rPr>
        <w:t>den cihad edip öldürülmeyi it</w:t>
      </w:r>
      <w:r w:rsidR="00DF3D4E">
        <w:rPr>
          <w:rFonts w:ascii="Garamond" w:hAnsi="Garamond" w:cs="Garamond"/>
          <w:sz w:val="24"/>
        </w:rPr>
        <w:t>i</w:t>
      </w:r>
      <w:r w:rsidR="00DF3D4E">
        <w:rPr>
          <w:rFonts w:ascii="Garamond" w:hAnsi="Garamond" w:cs="Garamond"/>
          <w:sz w:val="24"/>
        </w:rPr>
        <w:t>yorum.”</w:t>
      </w:r>
      <w:r w:rsidR="00DF3D4E">
        <w:rPr>
          <w:rStyle w:val="FootnoteReference"/>
          <w:rFonts w:ascii="Garamond" w:hAnsi="Garamond"/>
          <w:sz w:val="24"/>
        </w:rPr>
        <w:footnoteReference w:id="1268"/>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653" w:name="_Toc527943386"/>
      <w:r>
        <w:rPr>
          <w:rFonts w:cs="Garamond"/>
          <w:szCs w:val="28"/>
        </w:rPr>
        <w:t>2115. Bölüm</w:t>
      </w:r>
      <w:bookmarkEnd w:id="653"/>
    </w:p>
    <w:p w:rsidR="00DF3D4E" w:rsidRDefault="00DF3D4E">
      <w:pPr>
        <w:pStyle w:val="Heading1"/>
        <w:spacing w:line="240" w:lineRule="atLeast"/>
        <w:ind w:firstLine="284"/>
        <w:rPr>
          <w:rFonts w:cs="Garamond"/>
          <w:szCs w:val="28"/>
        </w:rPr>
      </w:pPr>
      <w:bookmarkStart w:id="654" w:name="_Toc527943387"/>
      <w:r>
        <w:rPr>
          <w:rFonts w:cs="Garamond"/>
          <w:szCs w:val="28"/>
        </w:rPr>
        <w:t>Ölüm Zilletten Daha Hayırlıdır</w:t>
      </w:r>
      <w:bookmarkEnd w:id="654"/>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rsidP="000E087B">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Hüseyin (a.s) Kerbela yolunda şöyle buyurmuştur: </w:t>
      </w:r>
      <w:r w:rsidR="000E087B">
        <w:rPr>
          <w:rFonts w:ascii="Garamond" w:hAnsi="Garamond" w:cs="Garamond"/>
          <w:sz w:val="24"/>
        </w:rPr>
        <w:t xml:space="preserve">“Ben </w:t>
      </w:r>
      <w:r w:rsidR="000E087B">
        <w:rPr>
          <w:rFonts w:ascii="Garamond" w:hAnsi="Garamond" w:cs="Garamond"/>
          <w:sz w:val="24"/>
        </w:rPr>
        <w:lastRenderedPageBreak/>
        <w:t xml:space="preserve">ölümü saadet </w:t>
      </w:r>
      <w:r>
        <w:rPr>
          <w:rFonts w:ascii="Garamond" w:hAnsi="Garamond" w:cs="Garamond"/>
          <w:sz w:val="24"/>
        </w:rPr>
        <w:t xml:space="preserve">zalimlerle </w:t>
      </w:r>
      <w:r w:rsidR="000E087B">
        <w:rPr>
          <w:rFonts w:ascii="Garamond" w:hAnsi="Garamond" w:cs="Garamond"/>
          <w:sz w:val="24"/>
        </w:rPr>
        <w:t xml:space="preserve">birlikte </w:t>
      </w:r>
      <w:r>
        <w:rPr>
          <w:rFonts w:ascii="Garamond" w:hAnsi="Garamond" w:cs="Garamond"/>
          <w:sz w:val="24"/>
        </w:rPr>
        <w:t xml:space="preserve"> yaşamayı ise </w:t>
      </w:r>
      <w:r w:rsidR="000E087B">
        <w:rPr>
          <w:rFonts w:ascii="Garamond" w:hAnsi="Garamond" w:cs="Garamond"/>
          <w:sz w:val="24"/>
        </w:rPr>
        <w:t>işkence</w:t>
      </w:r>
      <w:r>
        <w:rPr>
          <w:rFonts w:ascii="Garamond" w:hAnsi="Garamond" w:cs="Garamond"/>
          <w:sz w:val="24"/>
        </w:rPr>
        <w:t xml:space="preserve"> olarak g</w:t>
      </w:r>
      <w:r>
        <w:rPr>
          <w:rFonts w:ascii="Garamond" w:hAnsi="Garamond" w:cs="Garamond"/>
          <w:sz w:val="24"/>
        </w:rPr>
        <w:t>ö</w:t>
      </w:r>
      <w:r>
        <w:rPr>
          <w:rFonts w:ascii="Garamond" w:hAnsi="Garamond" w:cs="Garamond"/>
          <w:sz w:val="24"/>
        </w:rPr>
        <w:t>rüyorum.”</w:t>
      </w:r>
      <w:r>
        <w:rPr>
          <w:rStyle w:val="FootnoteReference"/>
          <w:rFonts w:ascii="Garamond" w:hAnsi="Garamond"/>
          <w:sz w:val="24"/>
        </w:rPr>
        <w:footnoteReference w:id="126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ashabını k</w:t>
      </w:r>
      <w:r>
        <w:rPr>
          <w:rFonts w:ascii="Garamond" w:hAnsi="Garamond" w:cs="Garamond"/>
          <w:i/>
          <w:iCs/>
          <w:sz w:val="24"/>
        </w:rPr>
        <w:t>ı</w:t>
      </w:r>
      <w:r>
        <w:rPr>
          <w:rFonts w:ascii="Garamond" w:hAnsi="Garamond" w:cs="Garamond"/>
          <w:i/>
          <w:iCs/>
          <w:sz w:val="24"/>
        </w:rPr>
        <w:t xml:space="preserve">nayarak şöyle buyurmuştur: </w:t>
      </w:r>
      <w:r>
        <w:rPr>
          <w:rFonts w:ascii="Garamond" w:hAnsi="Garamond" w:cs="Garamond"/>
          <w:sz w:val="24"/>
        </w:rPr>
        <w:t>“Ya</w:t>
      </w:r>
      <w:r>
        <w:rPr>
          <w:rFonts w:ascii="Garamond" w:hAnsi="Garamond" w:cs="Garamond"/>
          <w:sz w:val="24"/>
        </w:rPr>
        <w:t>r</w:t>
      </w:r>
      <w:r>
        <w:rPr>
          <w:rFonts w:ascii="Garamond" w:hAnsi="Garamond" w:cs="Garamond"/>
          <w:sz w:val="24"/>
        </w:rPr>
        <w:t>dım etmek ve kendi hakkınız y</w:t>
      </w:r>
      <w:r>
        <w:rPr>
          <w:rFonts w:ascii="Garamond" w:hAnsi="Garamond" w:cs="Garamond"/>
          <w:sz w:val="24"/>
        </w:rPr>
        <w:t>o</w:t>
      </w:r>
      <w:r>
        <w:rPr>
          <w:rFonts w:ascii="Garamond" w:hAnsi="Garamond" w:cs="Garamond"/>
          <w:sz w:val="24"/>
        </w:rPr>
        <w:t>lunda cihat etmek için ne bekl</w:t>
      </w:r>
      <w:r>
        <w:rPr>
          <w:rFonts w:ascii="Garamond" w:hAnsi="Garamond" w:cs="Garamond"/>
          <w:sz w:val="24"/>
        </w:rPr>
        <w:t>i</w:t>
      </w:r>
      <w:r>
        <w:rPr>
          <w:rFonts w:ascii="Garamond" w:hAnsi="Garamond" w:cs="Garamond"/>
          <w:sz w:val="24"/>
        </w:rPr>
        <w:t xml:space="preserve">yorsunuz? Ölüm sizler için bu dünyada haksız karşısında hor ve zillet içinde olmanızdan daha </w:t>
      </w:r>
      <w:r>
        <w:rPr>
          <w:rFonts w:ascii="Garamond" w:hAnsi="Garamond" w:cs="Garamond"/>
          <w:sz w:val="24"/>
        </w:rPr>
        <w:t>i</w:t>
      </w:r>
      <w:r>
        <w:rPr>
          <w:rFonts w:ascii="Garamond" w:hAnsi="Garamond" w:cs="Garamond"/>
          <w:sz w:val="24"/>
        </w:rPr>
        <w:t>yidir.”</w:t>
      </w:r>
      <w:r>
        <w:rPr>
          <w:rStyle w:val="FootnoteReference"/>
          <w:rFonts w:ascii="Garamond" w:hAnsi="Garamond"/>
          <w:sz w:val="24"/>
        </w:rPr>
        <w:footnoteReference w:id="1270"/>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bak. 170. Konu, ez-Zille</w:t>
      </w:r>
      <w:r w:rsidR="000E087B">
        <w:rPr>
          <w:rFonts w:ascii="Garamond" w:hAnsi="Garamond" w:cs="Garamond"/>
          <w:i/>
          <w:iCs/>
          <w:sz w:val="24"/>
        </w:rPr>
        <w:t>t</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655" w:name="_Toc527943388"/>
      <w:r>
        <w:rPr>
          <w:rFonts w:cs="Garamond"/>
          <w:szCs w:val="28"/>
        </w:rPr>
        <w:t>2116. Bölüm</w:t>
      </w:r>
      <w:bookmarkEnd w:id="655"/>
    </w:p>
    <w:p w:rsidR="00DF3D4E" w:rsidRDefault="00DF3D4E">
      <w:pPr>
        <w:pStyle w:val="Heading1"/>
        <w:spacing w:line="240" w:lineRule="atLeast"/>
        <w:ind w:firstLine="284"/>
        <w:rPr>
          <w:rFonts w:cs="Garamond"/>
          <w:szCs w:val="28"/>
        </w:rPr>
      </w:pPr>
      <w:bookmarkStart w:id="656" w:name="_Toc527943389"/>
      <w:r>
        <w:rPr>
          <w:rFonts w:cs="Garamond"/>
          <w:szCs w:val="28"/>
        </w:rPr>
        <w:t>Şahadeti Talep Etm</w:t>
      </w:r>
      <w:r>
        <w:rPr>
          <w:rFonts w:cs="Garamond"/>
          <w:szCs w:val="28"/>
        </w:rPr>
        <w:t>e</w:t>
      </w:r>
      <w:r>
        <w:rPr>
          <w:rFonts w:cs="Garamond"/>
          <w:szCs w:val="28"/>
        </w:rPr>
        <w:t>nin Sevabı</w:t>
      </w:r>
      <w:bookmarkEnd w:id="656"/>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gerçekten şahadeti arzularsa ona her ne kadar şahadete erişmese de (s</w:t>
      </w:r>
      <w:r>
        <w:rPr>
          <w:rFonts w:ascii="Garamond" w:hAnsi="Garamond" w:cs="Garamond"/>
          <w:sz w:val="24"/>
        </w:rPr>
        <w:t>e</w:t>
      </w:r>
      <w:r>
        <w:rPr>
          <w:rFonts w:ascii="Garamond" w:hAnsi="Garamond" w:cs="Garamond"/>
          <w:sz w:val="24"/>
        </w:rPr>
        <w:t>vabı) verilir.”</w:t>
      </w:r>
      <w:r>
        <w:rPr>
          <w:rStyle w:val="FootnoteReference"/>
          <w:rFonts w:ascii="Garamond" w:hAnsi="Garamond"/>
          <w:sz w:val="24"/>
        </w:rPr>
        <w:footnoteReference w:id="1271"/>
      </w:r>
    </w:p>
    <w:p w:rsidR="00DF3D4E" w:rsidRDefault="00DF3D4E" w:rsidP="000E087B">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Allah’tan şahadeti arzul</w:t>
      </w:r>
      <w:r w:rsidR="000E087B">
        <w:rPr>
          <w:rFonts w:ascii="Garamond" w:hAnsi="Garamond" w:cs="Garamond"/>
          <w:sz w:val="24"/>
        </w:rPr>
        <w:t>arsa her ne kadar yatağında öl</w:t>
      </w:r>
      <w:r>
        <w:rPr>
          <w:rFonts w:ascii="Garamond" w:hAnsi="Garamond" w:cs="Garamond"/>
          <w:sz w:val="24"/>
        </w:rPr>
        <w:t>se</w:t>
      </w:r>
      <w:r w:rsidR="000E087B">
        <w:rPr>
          <w:rFonts w:ascii="Garamond" w:hAnsi="Garamond" w:cs="Garamond"/>
          <w:sz w:val="24"/>
        </w:rPr>
        <w:t xml:space="preserve"> de Allah onu</w:t>
      </w:r>
      <w:r>
        <w:rPr>
          <w:rFonts w:ascii="Garamond" w:hAnsi="Garamond" w:cs="Garamond"/>
          <w:sz w:val="24"/>
        </w:rPr>
        <w:t xml:space="preserve"> ş</w:t>
      </w:r>
      <w:r>
        <w:rPr>
          <w:rFonts w:ascii="Garamond" w:hAnsi="Garamond" w:cs="Garamond"/>
          <w:sz w:val="24"/>
        </w:rPr>
        <w:t>e</w:t>
      </w:r>
      <w:r>
        <w:rPr>
          <w:rFonts w:ascii="Garamond" w:hAnsi="Garamond" w:cs="Garamond"/>
          <w:sz w:val="24"/>
        </w:rPr>
        <w:t>hitlerin</w:t>
      </w:r>
      <w:r w:rsidR="000E087B">
        <w:rPr>
          <w:rFonts w:ascii="Garamond" w:hAnsi="Garamond" w:cs="Garamond"/>
          <w:sz w:val="24"/>
        </w:rPr>
        <w:t xml:space="preserve"> makamına ulaştırır.</w:t>
      </w:r>
      <w:r>
        <w:rPr>
          <w:rFonts w:ascii="Garamond" w:hAnsi="Garamond" w:cs="Garamond"/>
          <w:sz w:val="24"/>
        </w:rPr>
        <w:t>”</w:t>
      </w:r>
      <w:r>
        <w:rPr>
          <w:rStyle w:val="FootnoteReference"/>
          <w:rFonts w:ascii="Garamond" w:hAnsi="Garamond"/>
          <w:sz w:val="24"/>
        </w:rPr>
        <w:footnoteReference w:id="1272"/>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bak. Kenz’ul Ummal, 4/421</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657" w:name="_Toc527943390"/>
      <w:r>
        <w:rPr>
          <w:rFonts w:cs="Garamond"/>
          <w:szCs w:val="28"/>
        </w:rPr>
        <w:t>2117. Bölüm</w:t>
      </w:r>
      <w:bookmarkEnd w:id="657"/>
    </w:p>
    <w:p w:rsidR="00DF3D4E" w:rsidRDefault="00DF3D4E">
      <w:pPr>
        <w:pStyle w:val="Heading1"/>
        <w:spacing w:line="240" w:lineRule="atLeast"/>
        <w:ind w:firstLine="284"/>
        <w:rPr>
          <w:rFonts w:cs="Garamond"/>
          <w:szCs w:val="28"/>
        </w:rPr>
      </w:pPr>
      <w:bookmarkStart w:id="658" w:name="_Toc527943391"/>
      <w:r>
        <w:rPr>
          <w:rFonts w:cs="Garamond"/>
          <w:szCs w:val="28"/>
        </w:rPr>
        <w:t>Şahadette Niyetin R</w:t>
      </w:r>
      <w:r>
        <w:rPr>
          <w:rFonts w:cs="Garamond"/>
          <w:szCs w:val="28"/>
        </w:rPr>
        <w:t>o</w:t>
      </w:r>
      <w:r>
        <w:rPr>
          <w:rFonts w:cs="Garamond"/>
          <w:szCs w:val="28"/>
        </w:rPr>
        <w:t>lü</w:t>
      </w:r>
      <w:bookmarkEnd w:id="658"/>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rsidP="00B963D6">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“Nice kimse savaş </w:t>
      </w:r>
      <w:r>
        <w:rPr>
          <w:rFonts w:ascii="Garamond" w:hAnsi="Garamond" w:cs="Garamond"/>
          <w:sz w:val="24"/>
        </w:rPr>
        <w:t>a</w:t>
      </w:r>
      <w:r>
        <w:rPr>
          <w:rFonts w:ascii="Garamond" w:hAnsi="Garamond" w:cs="Garamond"/>
          <w:sz w:val="24"/>
        </w:rPr>
        <w:t>letleri ile öldürüldüğü halde ne şehittir ve ne de övülmüş bir kimsedir. Nice kimseler de va</w:t>
      </w:r>
      <w:r>
        <w:rPr>
          <w:rFonts w:ascii="Garamond" w:hAnsi="Garamond" w:cs="Garamond"/>
          <w:sz w:val="24"/>
        </w:rPr>
        <w:t>r</w:t>
      </w:r>
      <w:r>
        <w:rPr>
          <w:rFonts w:ascii="Garamond" w:hAnsi="Garamond" w:cs="Garamond"/>
          <w:sz w:val="24"/>
        </w:rPr>
        <w:t xml:space="preserve">dır ki kendi yatağında </w:t>
      </w:r>
      <w:r w:rsidR="00B963D6">
        <w:rPr>
          <w:rFonts w:ascii="Garamond" w:hAnsi="Garamond" w:cs="Garamond"/>
          <w:sz w:val="24"/>
        </w:rPr>
        <w:t>doğal ha</w:t>
      </w:r>
      <w:r w:rsidR="00B963D6">
        <w:rPr>
          <w:rFonts w:ascii="Garamond" w:hAnsi="Garamond" w:cs="Garamond"/>
          <w:sz w:val="24"/>
        </w:rPr>
        <w:t>l</w:t>
      </w:r>
      <w:r w:rsidR="00B963D6">
        <w:rPr>
          <w:rFonts w:ascii="Garamond" w:hAnsi="Garamond" w:cs="Garamond"/>
          <w:sz w:val="24"/>
        </w:rPr>
        <w:t xml:space="preserve">de ölse </w:t>
      </w:r>
      <w:r>
        <w:rPr>
          <w:rFonts w:ascii="Garamond" w:hAnsi="Garamond" w:cs="Garamond"/>
          <w:sz w:val="24"/>
        </w:rPr>
        <w:t xml:space="preserve">Allah nezdinde </w:t>
      </w:r>
      <w:r w:rsidR="00B963D6">
        <w:rPr>
          <w:rFonts w:ascii="Garamond" w:hAnsi="Garamond" w:cs="Garamond"/>
          <w:sz w:val="24"/>
        </w:rPr>
        <w:t>sıdıkla</w:t>
      </w:r>
      <w:r w:rsidR="00B963D6">
        <w:rPr>
          <w:rFonts w:ascii="Garamond" w:hAnsi="Garamond" w:cs="Garamond"/>
          <w:sz w:val="24"/>
        </w:rPr>
        <w:t>r</w:t>
      </w:r>
      <w:r w:rsidR="00B963D6">
        <w:rPr>
          <w:rFonts w:ascii="Garamond" w:hAnsi="Garamond" w:cs="Garamond"/>
          <w:sz w:val="24"/>
        </w:rPr>
        <w:t>dan (doğrulardan)</w:t>
      </w:r>
      <w:r>
        <w:rPr>
          <w:rFonts w:ascii="Garamond" w:hAnsi="Garamond" w:cs="Garamond"/>
          <w:sz w:val="24"/>
        </w:rPr>
        <w:t xml:space="preserve"> ve şehitlersen say</w:t>
      </w:r>
      <w:r>
        <w:rPr>
          <w:rFonts w:ascii="Garamond" w:hAnsi="Garamond" w:cs="Garamond"/>
          <w:sz w:val="24"/>
        </w:rPr>
        <w:t>ı</w:t>
      </w:r>
      <w:r>
        <w:rPr>
          <w:rFonts w:ascii="Garamond" w:hAnsi="Garamond" w:cs="Garamond"/>
          <w:sz w:val="24"/>
        </w:rPr>
        <w:t>lır.”</w:t>
      </w:r>
      <w:r>
        <w:rPr>
          <w:rStyle w:val="FootnoteReference"/>
          <w:rFonts w:ascii="Garamond" w:hAnsi="Garamond"/>
          <w:sz w:val="24"/>
        </w:rPr>
        <w:footnoteReference w:id="1273"/>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2121.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659" w:name="_Toc527943392"/>
      <w:r>
        <w:rPr>
          <w:rFonts w:cs="Garamond"/>
          <w:szCs w:val="28"/>
        </w:rPr>
        <w:t>2118. Bölüm</w:t>
      </w:r>
      <w:bookmarkEnd w:id="659"/>
    </w:p>
    <w:p w:rsidR="00DF3D4E" w:rsidRDefault="00DF3D4E">
      <w:pPr>
        <w:pStyle w:val="Heading1"/>
        <w:spacing w:line="240" w:lineRule="atLeast"/>
        <w:ind w:firstLine="284"/>
        <w:rPr>
          <w:rFonts w:cs="Garamond"/>
          <w:szCs w:val="28"/>
        </w:rPr>
      </w:pPr>
      <w:bookmarkStart w:id="660" w:name="_Toc527943393"/>
      <w:r>
        <w:rPr>
          <w:rFonts w:cs="Garamond"/>
          <w:szCs w:val="28"/>
        </w:rPr>
        <w:t>İslam’ın İlk Şehidi</w:t>
      </w:r>
      <w:bookmarkEnd w:id="660"/>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“Kendi halkına ilk defa yemek veren, ceddim Haşim’dir. Mute savaşında atını ilk defa ö</w:t>
      </w:r>
      <w:r>
        <w:rPr>
          <w:rFonts w:ascii="Garamond" w:hAnsi="Garamond" w:cs="Garamond"/>
          <w:sz w:val="24"/>
        </w:rPr>
        <w:t>l</w:t>
      </w:r>
      <w:r>
        <w:rPr>
          <w:rFonts w:ascii="Garamond" w:hAnsi="Garamond" w:cs="Garamond"/>
          <w:sz w:val="24"/>
        </w:rPr>
        <w:t>düren iki kanat sahibi (zulcenaheyn) Cafer bin. Ebi Talib’tir. Allah Tebarek ve Teala yolunda atını ilk kez mücehhez kılan Mikdat bin. Esved-i Ki</w:t>
      </w:r>
      <w:r>
        <w:rPr>
          <w:rFonts w:ascii="Garamond" w:hAnsi="Garamond" w:cs="Garamond"/>
          <w:sz w:val="24"/>
        </w:rPr>
        <w:t>n</w:t>
      </w:r>
      <w:r>
        <w:rPr>
          <w:rFonts w:ascii="Garamond" w:hAnsi="Garamond" w:cs="Garamond"/>
          <w:sz w:val="24"/>
        </w:rPr>
        <w:t>di’dir. Allah Tebarek ve Teala yolunda ilk ok atan kimse Sa’d bin Ebi Vakkas’tır. İslam’ın ilk şehidi ise Mihce’dir.”</w:t>
      </w:r>
      <w:r>
        <w:rPr>
          <w:rStyle w:val="FootnoteReference"/>
          <w:rFonts w:ascii="Garamond" w:hAnsi="Garamond"/>
          <w:sz w:val="24"/>
        </w:rPr>
        <w:footnoteReference w:id="1274"/>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el-Cihad (1), 573.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661" w:name="_Toc527943394"/>
      <w:r>
        <w:rPr>
          <w:rFonts w:cs="Garamond"/>
          <w:szCs w:val="28"/>
        </w:rPr>
        <w:t>2119. Bölüm</w:t>
      </w:r>
      <w:bookmarkEnd w:id="661"/>
    </w:p>
    <w:p w:rsidR="00DF3D4E" w:rsidRDefault="00B963D6">
      <w:pPr>
        <w:pStyle w:val="Heading1"/>
        <w:spacing w:line="240" w:lineRule="atLeast"/>
        <w:ind w:firstLine="284"/>
        <w:rPr>
          <w:rFonts w:cs="Garamond"/>
          <w:szCs w:val="28"/>
        </w:rPr>
      </w:pPr>
      <w:bookmarkStart w:id="662" w:name="_Toc527943395"/>
      <w:r>
        <w:rPr>
          <w:rFonts w:cs="Garamond"/>
          <w:szCs w:val="28"/>
        </w:rPr>
        <w:t xml:space="preserve">Şehadet Hükmünde Olan </w:t>
      </w:r>
      <w:r w:rsidR="00DF3D4E">
        <w:rPr>
          <w:rFonts w:cs="Garamond"/>
          <w:szCs w:val="28"/>
        </w:rPr>
        <w:t xml:space="preserve"> (1)</w:t>
      </w:r>
      <w:bookmarkEnd w:id="662"/>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“Kimin ma</w:t>
      </w:r>
      <w:r w:rsidR="00B963D6">
        <w:rPr>
          <w:rFonts w:ascii="Garamond" w:hAnsi="Garamond" w:cs="Garamond"/>
          <w:sz w:val="24"/>
        </w:rPr>
        <w:t>lı haksız yere alınmak istenir de</w:t>
      </w:r>
      <w:r>
        <w:rPr>
          <w:rFonts w:ascii="Garamond" w:hAnsi="Garamond" w:cs="Garamond"/>
          <w:sz w:val="24"/>
        </w:rPr>
        <w:t xml:space="preserve"> o da onu savunmak için savaşır ve öldür</w:t>
      </w:r>
      <w:r>
        <w:rPr>
          <w:rFonts w:ascii="Garamond" w:hAnsi="Garamond" w:cs="Garamond"/>
          <w:sz w:val="24"/>
        </w:rPr>
        <w:t>ü</w:t>
      </w:r>
      <w:r>
        <w:rPr>
          <w:rFonts w:ascii="Garamond" w:hAnsi="Garamond" w:cs="Garamond"/>
          <w:sz w:val="24"/>
        </w:rPr>
        <w:t>lürse şehittir.”</w:t>
      </w:r>
      <w:r>
        <w:rPr>
          <w:rStyle w:val="FootnoteReference"/>
          <w:rFonts w:ascii="Garamond" w:hAnsi="Garamond"/>
          <w:sz w:val="24"/>
        </w:rPr>
        <w:footnoteReference w:id="127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B963D6">
        <w:rPr>
          <w:rFonts w:ascii="Garamond" w:hAnsi="Garamond" w:cs="Garamond"/>
          <w:sz w:val="24"/>
        </w:rPr>
        <w:t>“Her kim a</w:t>
      </w:r>
      <w:r>
        <w:rPr>
          <w:rFonts w:ascii="Garamond" w:hAnsi="Garamond" w:cs="Garamond"/>
          <w:sz w:val="24"/>
        </w:rPr>
        <w:t>ilesini s</w:t>
      </w:r>
      <w:r>
        <w:rPr>
          <w:rFonts w:ascii="Garamond" w:hAnsi="Garamond" w:cs="Garamond"/>
          <w:sz w:val="24"/>
        </w:rPr>
        <w:t>a</w:t>
      </w:r>
      <w:r>
        <w:rPr>
          <w:rFonts w:ascii="Garamond" w:hAnsi="Garamond" w:cs="Garamond"/>
          <w:sz w:val="24"/>
        </w:rPr>
        <w:t>vunma yolunda zulümle öldür</w:t>
      </w:r>
      <w:r>
        <w:rPr>
          <w:rFonts w:ascii="Garamond" w:hAnsi="Garamond" w:cs="Garamond"/>
          <w:sz w:val="24"/>
        </w:rPr>
        <w:t>ü</w:t>
      </w:r>
      <w:r>
        <w:rPr>
          <w:rFonts w:ascii="Garamond" w:hAnsi="Garamond" w:cs="Garamond"/>
          <w:sz w:val="24"/>
        </w:rPr>
        <w:t>lürse şehittir. Her kim kendi m</w:t>
      </w:r>
      <w:r>
        <w:rPr>
          <w:rFonts w:ascii="Garamond" w:hAnsi="Garamond" w:cs="Garamond"/>
          <w:sz w:val="24"/>
        </w:rPr>
        <w:t>a</w:t>
      </w:r>
      <w:r>
        <w:rPr>
          <w:rFonts w:ascii="Garamond" w:hAnsi="Garamond" w:cs="Garamond"/>
          <w:sz w:val="24"/>
        </w:rPr>
        <w:t>lını savunma yolunda mazlumca öldürülürse şehittir. Her kim komşusunu savunma yolunda zulümle öldürülürse şehittir. Her kim aziz ve celil olan Allah y</w:t>
      </w:r>
      <w:r>
        <w:rPr>
          <w:rFonts w:ascii="Garamond" w:hAnsi="Garamond" w:cs="Garamond"/>
          <w:sz w:val="24"/>
        </w:rPr>
        <w:t>o</w:t>
      </w:r>
      <w:r>
        <w:rPr>
          <w:rFonts w:ascii="Garamond" w:hAnsi="Garamond" w:cs="Garamond"/>
          <w:sz w:val="24"/>
        </w:rPr>
        <w:t>lunda öldürülürse şehittir.”</w:t>
      </w:r>
      <w:r>
        <w:rPr>
          <w:rStyle w:val="FootnoteReference"/>
          <w:rFonts w:ascii="Garamond" w:hAnsi="Garamond"/>
          <w:sz w:val="24"/>
        </w:rPr>
        <w:footnoteReference w:id="127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canını s</w:t>
      </w:r>
      <w:r>
        <w:rPr>
          <w:rFonts w:ascii="Garamond" w:hAnsi="Garamond" w:cs="Garamond"/>
          <w:sz w:val="24"/>
        </w:rPr>
        <w:t>a</w:t>
      </w:r>
      <w:r>
        <w:rPr>
          <w:rFonts w:ascii="Garamond" w:hAnsi="Garamond" w:cs="Garamond"/>
          <w:sz w:val="24"/>
        </w:rPr>
        <w:t>vunma yolunda savaşır ve öld</w:t>
      </w:r>
      <w:r>
        <w:rPr>
          <w:rFonts w:ascii="Garamond" w:hAnsi="Garamond" w:cs="Garamond"/>
          <w:sz w:val="24"/>
        </w:rPr>
        <w:t>ü</w:t>
      </w:r>
      <w:r>
        <w:rPr>
          <w:rFonts w:ascii="Garamond" w:hAnsi="Garamond" w:cs="Garamond"/>
          <w:sz w:val="24"/>
        </w:rPr>
        <w:t>rülürse şehittir.”</w:t>
      </w:r>
      <w:r>
        <w:rPr>
          <w:rStyle w:val="FootnoteReference"/>
          <w:rFonts w:ascii="Garamond" w:hAnsi="Garamond"/>
          <w:sz w:val="24"/>
        </w:rPr>
        <w:footnoteReference w:id="127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kendisinden bir zulmü def etme yolunda ö</w:t>
      </w:r>
      <w:r>
        <w:rPr>
          <w:rFonts w:ascii="Garamond" w:hAnsi="Garamond" w:cs="Garamond"/>
          <w:sz w:val="24"/>
        </w:rPr>
        <w:t>l</w:t>
      </w:r>
      <w:r>
        <w:rPr>
          <w:rFonts w:ascii="Garamond" w:hAnsi="Garamond" w:cs="Garamond"/>
          <w:sz w:val="24"/>
        </w:rPr>
        <w:t>dürülürse şehittir.”</w:t>
      </w:r>
      <w:r>
        <w:rPr>
          <w:rStyle w:val="FootnoteReference"/>
          <w:rFonts w:ascii="Garamond" w:hAnsi="Garamond"/>
          <w:sz w:val="24"/>
        </w:rPr>
        <w:footnoteReference w:id="127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kendi malını savunma yolunda öldürülürse şehittir.”</w:t>
      </w:r>
      <w:r>
        <w:rPr>
          <w:rStyle w:val="FootnoteReference"/>
          <w:rFonts w:ascii="Garamond" w:hAnsi="Garamond"/>
          <w:sz w:val="24"/>
        </w:rPr>
        <w:footnoteReference w:id="127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“Elde edinceye veya öldürülünceye kadar mal ve mülkünü savunma yolunda s</w:t>
      </w:r>
      <w:r>
        <w:rPr>
          <w:rFonts w:ascii="Garamond" w:hAnsi="Garamond" w:cs="Garamond"/>
          <w:sz w:val="24"/>
        </w:rPr>
        <w:t>a</w:t>
      </w:r>
      <w:r>
        <w:rPr>
          <w:rFonts w:ascii="Garamond" w:hAnsi="Garamond" w:cs="Garamond"/>
          <w:sz w:val="24"/>
        </w:rPr>
        <w:t>vaş</w:t>
      </w:r>
      <w:r w:rsidR="00B963D6">
        <w:rPr>
          <w:rFonts w:ascii="Garamond" w:hAnsi="Garamond" w:cs="Garamond"/>
          <w:sz w:val="24"/>
        </w:rPr>
        <w:t>.</w:t>
      </w:r>
      <w:r>
        <w:rPr>
          <w:rFonts w:ascii="Garamond" w:hAnsi="Garamond" w:cs="Garamond"/>
          <w:sz w:val="24"/>
        </w:rPr>
        <w:t xml:space="preserve"> </w:t>
      </w:r>
      <w:r w:rsidR="00B963D6">
        <w:rPr>
          <w:rFonts w:ascii="Garamond" w:hAnsi="Garamond" w:cs="Garamond"/>
          <w:sz w:val="24"/>
        </w:rPr>
        <w:t>B</w:t>
      </w:r>
      <w:r>
        <w:rPr>
          <w:rFonts w:ascii="Garamond" w:hAnsi="Garamond" w:cs="Garamond"/>
          <w:sz w:val="24"/>
        </w:rPr>
        <w:t>u taktirde ahiret şehitl</w:t>
      </w:r>
      <w:r>
        <w:rPr>
          <w:rFonts w:ascii="Garamond" w:hAnsi="Garamond" w:cs="Garamond"/>
          <w:sz w:val="24"/>
        </w:rPr>
        <w:t>e</w:t>
      </w:r>
      <w:r>
        <w:rPr>
          <w:rFonts w:ascii="Garamond" w:hAnsi="Garamond" w:cs="Garamond"/>
          <w:sz w:val="24"/>
        </w:rPr>
        <w:t>rinden olursun.”</w:t>
      </w:r>
      <w:r>
        <w:rPr>
          <w:rStyle w:val="FootnoteReference"/>
          <w:rFonts w:ascii="Garamond" w:hAnsi="Garamond"/>
          <w:sz w:val="24"/>
        </w:rPr>
        <w:footnoteReference w:id="128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“Hakkını savunma y</w:t>
      </w:r>
      <w:r>
        <w:rPr>
          <w:rFonts w:ascii="Garamond" w:hAnsi="Garamond" w:cs="Garamond"/>
          <w:sz w:val="24"/>
        </w:rPr>
        <w:t>o</w:t>
      </w:r>
      <w:r>
        <w:rPr>
          <w:rFonts w:ascii="Garamond" w:hAnsi="Garamond" w:cs="Garamond"/>
          <w:sz w:val="24"/>
        </w:rPr>
        <w:t>lunda ölmek ne güzel ölü</w:t>
      </w:r>
      <w:r>
        <w:rPr>
          <w:rFonts w:ascii="Garamond" w:hAnsi="Garamond" w:cs="Garamond"/>
          <w:sz w:val="24"/>
        </w:rPr>
        <w:t>m</w:t>
      </w:r>
      <w:r>
        <w:rPr>
          <w:rFonts w:ascii="Garamond" w:hAnsi="Garamond" w:cs="Garamond"/>
          <w:sz w:val="24"/>
        </w:rPr>
        <w:t>dür.”</w:t>
      </w:r>
      <w:r>
        <w:rPr>
          <w:rStyle w:val="FootnoteReference"/>
          <w:rFonts w:ascii="Garamond" w:hAnsi="Garamond"/>
          <w:sz w:val="24"/>
        </w:rPr>
        <w:footnoteReference w:id="1281"/>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Vesail’uş Şia, 11/91, 46.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663" w:name="_Toc527943396"/>
      <w:r>
        <w:rPr>
          <w:rFonts w:cs="Garamond"/>
          <w:szCs w:val="28"/>
        </w:rPr>
        <w:t>2120. Bölüm</w:t>
      </w:r>
      <w:bookmarkEnd w:id="663"/>
    </w:p>
    <w:p w:rsidR="00DF3D4E" w:rsidRDefault="00B963D6">
      <w:pPr>
        <w:pStyle w:val="Heading1"/>
        <w:spacing w:line="240" w:lineRule="atLeast"/>
        <w:ind w:firstLine="284"/>
        <w:rPr>
          <w:rFonts w:cs="Garamond"/>
          <w:szCs w:val="28"/>
        </w:rPr>
      </w:pPr>
      <w:bookmarkStart w:id="664" w:name="_Toc527943397"/>
      <w:r>
        <w:rPr>
          <w:rFonts w:cs="Garamond"/>
          <w:szCs w:val="28"/>
        </w:rPr>
        <w:t>Şehadet Hükmünde Olan</w:t>
      </w:r>
      <w:r w:rsidR="00DF3D4E">
        <w:rPr>
          <w:rFonts w:cs="Garamond"/>
          <w:szCs w:val="28"/>
        </w:rPr>
        <w:t xml:space="preserve"> (2)</w:t>
      </w:r>
      <w:bookmarkEnd w:id="664"/>
      <w:r w:rsidR="00DF3D4E">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B963D6">
        <w:rPr>
          <w:rFonts w:ascii="Garamond" w:hAnsi="Garamond" w:cs="Garamond"/>
          <w:sz w:val="24"/>
        </w:rPr>
        <w:t>“Her kim aşık olur</w:t>
      </w:r>
      <w:r>
        <w:rPr>
          <w:rFonts w:ascii="Garamond" w:hAnsi="Garamond" w:cs="Garamond"/>
          <w:sz w:val="24"/>
        </w:rPr>
        <w:t xml:space="preserve"> ama aşkını gizler, iffetli olur ve bu sebeple ölürse şehittir.”</w:t>
      </w:r>
      <w:r>
        <w:rPr>
          <w:rStyle w:val="FootnoteReference"/>
          <w:rFonts w:ascii="Garamond" w:hAnsi="Garamond"/>
          <w:sz w:val="24"/>
        </w:rPr>
        <w:footnoteReference w:id="128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“Allah yolunda şehid </w:t>
      </w:r>
      <w:r>
        <w:rPr>
          <w:rFonts w:ascii="Garamond" w:hAnsi="Garamond" w:cs="Garamond"/>
          <w:sz w:val="24"/>
        </w:rPr>
        <w:t>o</w:t>
      </w:r>
      <w:r>
        <w:rPr>
          <w:rFonts w:ascii="Garamond" w:hAnsi="Garamond" w:cs="Garamond"/>
          <w:sz w:val="24"/>
        </w:rPr>
        <w:t>lan mücahidin ecri, gücü yettiği halde iffetten ayrılmayan kims</w:t>
      </w:r>
      <w:r>
        <w:rPr>
          <w:rFonts w:ascii="Garamond" w:hAnsi="Garamond" w:cs="Garamond"/>
          <w:sz w:val="24"/>
        </w:rPr>
        <w:t>e</w:t>
      </w:r>
      <w:r>
        <w:rPr>
          <w:rFonts w:ascii="Garamond" w:hAnsi="Garamond" w:cs="Garamond"/>
          <w:sz w:val="24"/>
        </w:rPr>
        <w:t>den daha büyük değildir.”</w:t>
      </w:r>
      <w:r>
        <w:rPr>
          <w:rStyle w:val="FootnoteReference"/>
          <w:rFonts w:ascii="Garamond" w:hAnsi="Garamond"/>
          <w:sz w:val="24"/>
        </w:rPr>
        <w:footnoteReference w:id="128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w:t>
      </w:r>
      <w:r w:rsidR="00B963D6">
        <w:rPr>
          <w:rFonts w:ascii="Garamond" w:hAnsi="Garamond" w:cs="Garamond"/>
          <w:i/>
          <w:iCs/>
          <w:sz w:val="24"/>
        </w:rPr>
        <w:t xml:space="preserve"> ashabıyla birlikte Abdullah b</w:t>
      </w:r>
      <w:r>
        <w:rPr>
          <w:rFonts w:ascii="Garamond" w:hAnsi="Garamond" w:cs="Garamond"/>
          <w:i/>
          <w:iCs/>
          <w:sz w:val="24"/>
        </w:rPr>
        <w:t>. Revaha’yı ziy</w:t>
      </w:r>
      <w:r>
        <w:rPr>
          <w:rFonts w:ascii="Garamond" w:hAnsi="Garamond" w:cs="Garamond"/>
          <w:i/>
          <w:iCs/>
          <w:sz w:val="24"/>
        </w:rPr>
        <w:t>a</w:t>
      </w:r>
      <w:r>
        <w:rPr>
          <w:rFonts w:ascii="Garamond" w:hAnsi="Garamond" w:cs="Garamond"/>
          <w:i/>
          <w:iCs/>
          <w:sz w:val="24"/>
        </w:rPr>
        <w:t xml:space="preserve">ret ederken şöyle buyurmuştur: </w:t>
      </w:r>
      <w:r>
        <w:rPr>
          <w:rFonts w:ascii="Garamond" w:hAnsi="Garamond" w:cs="Garamond"/>
          <w:sz w:val="24"/>
        </w:rPr>
        <w:t>“Ümmetimin şehidi kimdir?” Ashab</w:t>
      </w:r>
      <w:r w:rsidR="00C54AD9">
        <w:rPr>
          <w:rFonts w:ascii="Garamond" w:hAnsi="Garamond" w:cs="Garamond"/>
          <w:sz w:val="24"/>
        </w:rPr>
        <w:t xml:space="preserve"> şöyle arz</w:t>
      </w:r>
      <w:r>
        <w:rPr>
          <w:rFonts w:ascii="Garamond" w:hAnsi="Garamond" w:cs="Garamond"/>
          <w:sz w:val="24"/>
        </w:rPr>
        <w:t>etti: “Allah y</w:t>
      </w:r>
      <w:r>
        <w:rPr>
          <w:rFonts w:ascii="Garamond" w:hAnsi="Garamond" w:cs="Garamond"/>
          <w:sz w:val="24"/>
        </w:rPr>
        <w:t>o</w:t>
      </w:r>
      <w:r w:rsidR="00C54AD9">
        <w:rPr>
          <w:rFonts w:ascii="Garamond" w:hAnsi="Garamond" w:cs="Garamond"/>
          <w:sz w:val="24"/>
        </w:rPr>
        <w:t xml:space="preserve">lunda savaşarak </w:t>
      </w:r>
      <w:r>
        <w:rPr>
          <w:rFonts w:ascii="Garamond" w:hAnsi="Garamond" w:cs="Garamond"/>
          <w:sz w:val="24"/>
        </w:rPr>
        <w:t xml:space="preserve"> öldürülünceye kadar düşmana sırtını çevirm</w:t>
      </w:r>
      <w:r>
        <w:rPr>
          <w:rFonts w:ascii="Garamond" w:hAnsi="Garamond" w:cs="Garamond"/>
          <w:sz w:val="24"/>
        </w:rPr>
        <w:t>e</w:t>
      </w:r>
      <w:r>
        <w:rPr>
          <w:rFonts w:ascii="Garamond" w:hAnsi="Garamond" w:cs="Garamond"/>
          <w:sz w:val="24"/>
        </w:rPr>
        <w:t>yen kimsedir.</w:t>
      </w:r>
      <w:r w:rsidR="00C54AD9">
        <w:rPr>
          <w:rFonts w:ascii="Garamond" w:hAnsi="Garamond" w:cs="Garamond"/>
          <w:sz w:val="24"/>
        </w:rPr>
        <w:t>”</w:t>
      </w:r>
      <w:r>
        <w:rPr>
          <w:rFonts w:ascii="Garamond" w:hAnsi="Garamond" w:cs="Garamond"/>
          <w:sz w:val="24"/>
        </w:rPr>
        <w:t xml:space="preserve"> Resulullah </w:t>
      </w:r>
      <w:r w:rsidR="00C54AD9">
        <w:rPr>
          <w:rFonts w:ascii="Garamond" w:hAnsi="Garamond" w:cs="Garamond"/>
          <w:sz w:val="24"/>
        </w:rPr>
        <w:t>(s.a.a) şöyle buyurdu: “</w:t>
      </w:r>
      <w:r>
        <w:rPr>
          <w:rFonts w:ascii="Garamond" w:hAnsi="Garamond" w:cs="Garamond"/>
          <w:sz w:val="24"/>
        </w:rPr>
        <w:t>O halde ümm</w:t>
      </w:r>
      <w:r>
        <w:rPr>
          <w:rFonts w:ascii="Garamond" w:hAnsi="Garamond" w:cs="Garamond"/>
          <w:sz w:val="24"/>
        </w:rPr>
        <w:t>e</w:t>
      </w:r>
      <w:r>
        <w:rPr>
          <w:rFonts w:ascii="Garamond" w:hAnsi="Garamond" w:cs="Garamond"/>
          <w:sz w:val="24"/>
        </w:rPr>
        <w:t>timin şehitleri çok azdır! Şehit sizin dediğiniz kimsedir ve veba hastalığı ve kulunç ağrısı seb</w:t>
      </w:r>
      <w:r>
        <w:rPr>
          <w:rFonts w:ascii="Garamond" w:hAnsi="Garamond" w:cs="Garamond"/>
          <w:sz w:val="24"/>
        </w:rPr>
        <w:t>e</w:t>
      </w:r>
      <w:r>
        <w:rPr>
          <w:rFonts w:ascii="Garamond" w:hAnsi="Garamond" w:cs="Garamond"/>
          <w:sz w:val="24"/>
        </w:rPr>
        <w:t xml:space="preserve">biyle ölen, enkaz altında kalan, </w:t>
      </w:r>
      <w:r w:rsidR="00C54AD9">
        <w:rPr>
          <w:rFonts w:ascii="Garamond" w:hAnsi="Garamond" w:cs="Garamond"/>
          <w:sz w:val="24"/>
        </w:rPr>
        <w:t xml:space="preserve">suda </w:t>
      </w:r>
      <w:r>
        <w:rPr>
          <w:rFonts w:ascii="Garamond" w:hAnsi="Garamond" w:cs="Garamond"/>
          <w:sz w:val="24"/>
        </w:rPr>
        <w:t xml:space="preserve">boğulan ve toplu olarak </w:t>
      </w:r>
      <w:r>
        <w:rPr>
          <w:rFonts w:ascii="Garamond" w:hAnsi="Garamond" w:cs="Garamond"/>
          <w:sz w:val="24"/>
        </w:rPr>
        <w:t>ö</w:t>
      </w:r>
      <w:r>
        <w:rPr>
          <w:rFonts w:ascii="Garamond" w:hAnsi="Garamond" w:cs="Garamond"/>
          <w:sz w:val="24"/>
        </w:rPr>
        <w:t xml:space="preserve">len kadın da </w:t>
      </w:r>
      <w:r>
        <w:rPr>
          <w:rFonts w:ascii="Garamond" w:hAnsi="Garamond" w:cs="Garamond"/>
          <w:sz w:val="24"/>
        </w:rPr>
        <w:lastRenderedPageBreak/>
        <w:t>şehittir.” Ashab, “Ey Al</w:t>
      </w:r>
      <w:r w:rsidR="00C54AD9">
        <w:rPr>
          <w:rFonts w:ascii="Garamond" w:hAnsi="Garamond" w:cs="Garamond"/>
          <w:sz w:val="24"/>
        </w:rPr>
        <w:t>lah’ın Resulü! T</w:t>
      </w:r>
      <w:r>
        <w:rPr>
          <w:rFonts w:ascii="Garamond" w:hAnsi="Garamond" w:cs="Garamond"/>
          <w:sz w:val="24"/>
        </w:rPr>
        <w:t>oplu ö</w:t>
      </w:r>
      <w:r>
        <w:rPr>
          <w:rFonts w:ascii="Garamond" w:hAnsi="Garamond" w:cs="Garamond"/>
          <w:sz w:val="24"/>
        </w:rPr>
        <w:t>l</w:t>
      </w:r>
      <w:r w:rsidR="00C54AD9">
        <w:rPr>
          <w:rFonts w:ascii="Garamond" w:hAnsi="Garamond" w:cs="Garamond"/>
          <w:sz w:val="24"/>
        </w:rPr>
        <w:t>mek</w:t>
      </w:r>
      <w:r>
        <w:rPr>
          <w:rFonts w:ascii="Garamond" w:hAnsi="Garamond" w:cs="Garamond"/>
          <w:sz w:val="24"/>
        </w:rPr>
        <w:t xml:space="preserve"> ne demektir?” diye s</w:t>
      </w:r>
      <w:r>
        <w:rPr>
          <w:rFonts w:ascii="Garamond" w:hAnsi="Garamond" w:cs="Garamond"/>
          <w:sz w:val="24"/>
        </w:rPr>
        <w:t>o</w:t>
      </w:r>
      <w:r>
        <w:rPr>
          <w:rFonts w:ascii="Garamond" w:hAnsi="Garamond" w:cs="Garamond"/>
          <w:sz w:val="24"/>
        </w:rPr>
        <w:t>runca Peygamber şöyle buyurdu: “Ç</w:t>
      </w:r>
      <w:r>
        <w:rPr>
          <w:rFonts w:ascii="Garamond" w:hAnsi="Garamond" w:cs="Garamond"/>
          <w:sz w:val="24"/>
        </w:rPr>
        <w:t>o</w:t>
      </w:r>
      <w:r>
        <w:rPr>
          <w:rFonts w:ascii="Garamond" w:hAnsi="Garamond" w:cs="Garamond"/>
          <w:sz w:val="24"/>
        </w:rPr>
        <w:t>cuğu karnında kalarak ölme</w:t>
      </w:r>
      <w:r>
        <w:rPr>
          <w:rFonts w:ascii="Garamond" w:hAnsi="Garamond" w:cs="Garamond"/>
          <w:sz w:val="24"/>
        </w:rPr>
        <w:t>k</w:t>
      </w:r>
      <w:r>
        <w:rPr>
          <w:rFonts w:ascii="Garamond" w:hAnsi="Garamond" w:cs="Garamond"/>
          <w:sz w:val="24"/>
        </w:rPr>
        <w:t>tir.”</w:t>
      </w:r>
      <w:r>
        <w:rPr>
          <w:rStyle w:val="FootnoteReference"/>
          <w:rFonts w:ascii="Garamond" w:hAnsi="Garamond"/>
          <w:sz w:val="24"/>
        </w:rPr>
        <w:footnoteReference w:id="128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“Şehitler beş kişidir: Veba hastalığından ve</w:t>
      </w:r>
      <w:r w:rsidR="00A50D47">
        <w:rPr>
          <w:rFonts w:ascii="Garamond" w:hAnsi="Garamond" w:cs="Garamond"/>
          <w:sz w:val="24"/>
        </w:rPr>
        <w:t>ya karın ağrısından veya</w:t>
      </w:r>
      <w:r>
        <w:rPr>
          <w:rFonts w:ascii="Garamond" w:hAnsi="Garamond" w:cs="Garamond"/>
          <w:sz w:val="24"/>
        </w:rPr>
        <w:t xml:space="preserve"> kulunç ağrısı</w:t>
      </w:r>
      <w:r>
        <w:rPr>
          <w:rFonts w:ascii="Garamond" w:hAnsi="Garamond" w:cs="Garamond"/>
          <w:sz w:val="24"/>
        </w:rPr>
        <w:t>n</w:t>
      </w:r>
      <w:r>
        <w:rPr>
          <w:rFonts w:ascii="Garamond" w:hAnsi="Garamond" w:cs="Garamond"/>
          <w:sz w:val="24"/>
        </w:rPr>
        <w:t>dan ölen, enkaz altında kalan ve aziz ve celil olan Allah yolunda savaşarak şehit olandır.”</w:t>
      </w:r>
      <w:r>
        <w:rPr>
          <w:rStyle w:val="FootnoteReference"/>
          <w:rFonts w:ascii="Garamond" w:hAnsi="Garamond"/>
          <w:sz w:val="24"/>
        </w:rPr>
        <w:footnoteReference w:id="1285"/>
      </w:r>
    </w:p>
    <w:p w:rsidR="00DF3D4E" w:rsidRDefault="00C54AD9">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w:t>
      </w:r>
      <w:r w:rsidR="00DF3D4E">
        <w:rPr>
          <w:rFonts w:ascii="Garamond" w:hAnsi="Garamond" w:cs="Garamond"/>
          <w:i/>
          <w:iCs/>
          <w:sz w:val="24"/>
        </w:rPr>
        <w:t xml:space="preserve">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“Veba hastalığı seb</w:t>
      </w:r>
      <w:r w:rsidR="00DF3D4E">
        <w:rPr>
          <w:rFonts w:ascii="Garamond" w:hAnsi="Garamond" w:cs="Garamond"/>
          <w:sz w:val="24"/>
        </w:rPr>
        <w:t>e</w:t>
      </w:r>
      <w:r w:rsidR="00DF3D4E">
        <w:rPr>
          <w:rFonts w:ascii="Garamond" w:hAnsi="Garamond" w:cs="Garamond"/>
          <w:sz w:val="24"/>
        </w:rPr>
        <w:t>biyle ölen her Müslüman şehi</w:t>
      </w:r>
      <w:r w:rsidR="00DF3D4E">
        <w:rPr>
          <w:rFonts w:ascii="Garamond" w:hAnsi="Garamond" w:cs="Garamond"/>
          <w:sz w:val="24"/>
        </w:rPr>
        <w:t>t</w:t>
      </w:r>
      <w:r w:rsidR="00DF3D4E">
        <w:rPr>
          <w:rFonts w:ascii="Garamond" w:hAnsi="Garamond" w:cs="Garamond"/>
          <w:sz w:val="24"/>
        </w:rPr>
        <w:t>tir.”</w:t>
      </w:r>
      <w:r w:rsidR="00DF3D4E">
        <w:rPr>
          <w:rStyle w:val="FootnoteReference"/>
          <w:rFonts w:ascii="Garamond" w:hAnsi="Garamond"/>
          <w:sz w:val="24"/>
        </w:rPr>
        <w:footnoteReference w:id="1286"/>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665" w:name="_Toc527943398"/>
      <w:r>
        <w:rPr>
          <w:rFonts w:cs="Garamond"/>
          <w:szCs w:val="28"/>
        </w:rPr>
        <w:t>2121. Bölüm</w:t>
      </w:r>
      <w:bookmarkEnd w:id="665"/>
    </w:p>
    <w:p w:rsidR="00DF3D4E" w:rsidRDefault="00A50D47">
      <w:pPr>
        <w:pStyle w:val="Heading1"/>
        <w:spacing w:line="240" w:lineRule="atLeast"/>
        <w:ind w:firstLine="284"/>
        <w:rPr>
          <w:rFonts w:cs="Garamond"/>
          <w:szCs w:val="28"/>
        </w:rPr>
      </w:pPr>
      <w:bookmarkStart w:id="666" w:name="_Toc527943399"/>
      <w:r>
        <w:rPr>
          <w:rFonts w:cs="Garamond"/>
          <w:szCs w:val="28"/>
        </w:rPr>
        <w:t>Şehadet Hükmünde Olan</w:t>
      </w:r>
      <w:r w:rsidR="00DF3D4E">
        <w:rPr>
          <w:rFonts w:cs="Garamond"/>
          <w:szCs w:val="28"/>
        </w:rPr>
        <w:t xml:space="preserve"> (3)</w:t>
      </w:r>
      <w:bookmarkEnd w:id="666"/>
      <w:r w:rsidR="00DF3D4E">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“Mümin öldüğü her ha</w:t>
      </w:r>
      <w:r>
        <w:rPr>
          <w:rFonts w:ascii="Garamond" w:hAnsi="Garamond" w:cs="Garamond"/>
          <w:sz w:val="24"/>
        </w:rPr>
        <w:t>l</w:t>
      </w:r>
      <w:r>
        <w:rPr>
          <w:rFonts w:ascii="Garamond" w:hAnsi="Garamond" w:cs="Garamond"/>
          <w:sz w:val="24"/>
        </w:rPr>
        <w:t>de ve canının alındığı her an ş</w:t>
      </w:r>
      <w:r>
        <w:rPr>
          <w:rFonts w:ascii="Garamond" w:hAnsi="Garamond" w:cs="Garamond"/>
          <w:sz w:val="24"/>
        </w:rPr>
        <w:t>e</w:t>
      </w:r>
      <w:r>
        <w:rPr>
          <w:rFonts w:ascii="Garamond" w:hAnsi="Garamond" w:cs="Garamond"/>
          <w:sz w:val="24"/>
        </w:rPr>
        <w:t>hittir.”</w:t>
      </w:r>
      <w:r>
        <w:rPr>
          <w:rStyle w:val="FootnoteReference"/>
          <w:rFonts w:ascii="Garamond" w:hAnsi="Garamond"/>
          <w:sz w:val="24"/>
        </w:rPr>
        <w:footnoteReference w:id="128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A50D47">
        <w:rPr>
          <w:rFonts w:ascii="Garamond" w:hAnsi="Garamond" w:cs="Garamond"/>
          <w:sz w:val="24"/>
        </w:rPr>
        <w:t>“Her kim Al</w:t>
      </w:r>
      <w:r>
        <w:rPr>
          <w:rFonts w:ascii="Garamond" w:hAnsi="Garamond" w:cs="Garamond"/>
          <w:sz w:val="24"/>
        </w:rPr>
        <w:t>-i M</w:t>
      </w:r>
      <w:r>
        <w:rPr>
          <w:rFonts w:ascii="Garamond" w:hAnsi="Garamond" w:cs="Garamond"/>
          <w:sz w:val="24"/>
        </w:rPr>
        <w:t>u</w:t>
      </w:r>
      <w:r w:rsidR="00A50D47">
        <w:rPr>
          <w:rFonts w:ascii="Garamond" w:hAnsi="Garamond" w:cs="Garamond"/>
          <w:sz w:val="24"/>
        </w:rPr>
        <w:t>hammed’</w:t>
      </w:r>
      <w:r>
        <w:rPr>
          <w:rFonts w:ascii="Garamond" w:hAnsi="Garamond" w:cs="Garamond"/>
          <w:sz w:val="24"/>
        </w:rPr>
        <w:t>in</w:t>
      </w:r>
      <w:r w:rsidR="00A50D47">
        <w:rPr>
          <w:rFonts w:ascii="Garamond" w:hAnsi="Garamond" w:cs="Garamond"/>
          <w:sz w:val="24"/>
        </w:rPr>
        <w:t xml:space="preserve"> </w:t>
      </w:r>
      <w:r>
        <w:rPr>
          <w:rFonts w:ascii="Garamond" w:hAnsi="Garamond" w:cs="Garamond"/>
          <w:sz w:val="24"/>
        </w:rPr>
        <w:t>sevgisi üzere ölürse şehittir.”</w:t>
      </w:r>
      <w:r>
        <w:rPr>
          <w:rStyle w:val="FootnoteReference"/>
          <w:rFonts w:ascii="Garamond" w:hAnsi="Garamond"/>
          <w:sz w:val="24"/>
        </w:rPr>
        <w:footnoteReference w:id="1288"/>
      </w:r>
    </w:p>
    <w:p w:rsidR="00DF3D4E" w:rsidRDefault="00DF3D4E" w:rsidP="00A50D47">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Hüseyin (a.s) şöyle buyurmuştur: </w:t>
      </w:r>
      <w:r>
        <w:rPr>
          <w:rFonts w:ascii="Garamond" w:hAnsi="Garamond" w:cs="Garamond"/>
          <w:sz w:val="24"/>
        </w:rPr>
        <w:t>“</w:t>
      </w:r>
      <w:r w:rsidR="00A50D47">
        <w:rPr>
          <w:rFonts w:ascii="Garamond" w:hAnsi="Garamond" w:cs="Garamond"/>
          <w:sz w:val="24"/>
        </w:rPr>
        <w:t xml:space="preserve">Şiilerimizin </w:t>
      </w:r>
      <w:r>
        <w:rPr>
          <w:rFonts w:ascii="Garamond" w:hAnsi="Garamond" w:cs="Garamond"/>
          <w:sz w:val="24"/>
        </w:rPr>
        <w:t xml:space="preserve">hepsi sıddık (doğru) ve şehittir.” Zeyd bin Erkam şöyle diyor: “Onlar </w:t>
      </w:r>
      <w:r>
        <w:rPr>
          <w:rFonts w:ascii="Garamond" w:hAnsi="Garamond" w:cs="Garamond"/>
          <w:sz w:val="24"/>
        </w:rPr>
        <w:lastRenderedPageBreak/>
        <w:t>yat</w:t>
      </w:r>
      <w:r>
        <w:rPr>
          <w:rFonts w:ascii="Garamond" w:hAnsi="Garamond" w:cs="Garamond"/>
          <w:sz w:val="24"/>
        </w:rPr>
        <w:t>a</w:t>
      </w:r>
      <w:r>
        <w:rPr>
          <w:rFonts w:ascii="Garamond" w:hAnsi="Garamond" w:cs="Garamond"/>
          <w:sz w:val="24"/>
        </w:rPr>
        <w:t>ğında öldüğü halde böyle bir şey nasıl mümkündür?” diye arz e</w:t>
      </w:r>
      <w:r>
        <w:rPr>
          <w:rFonts w:ascii="Garamond" w:hAnsi="Garamond" w:cs="Garamond"/>
          <w:sz w:val="24"/>
        </w:rPr>
        <w:t>t</w:t>
      </w:r>
      <w:r>
        <w:rPr>
          <w:rFonts w:ascii="Garamond" w:hAnsi="Garamond" w:cs="Garamond"/>
          <w:sz w:val="24"/>
        </w:rPr>
        <w:t>tim. İmam (a.s) şöyle buyurdu: “Sen Allah’ın k</w:t>
      </w:r>
      <w:r>
        <w:rPr>
          <w:rFonts w:ascii="Garamond" w:hAnsi="Garamond" w:cs="Garamond"/>
          <w:sz w:val="24"/>
        </w:rPr>
        <w:t>i</w:t>
      </w:r>
      <w:r>
        <w:rPr>
          <w:rFonts w:ascii="Garamond" w:hAnsi="Garamond" w:cs="Garamond"/>
          <w:sz w:val="24"/>
        </w:rPr>
        <w:t xml:space="preserve">tabını okumadın mı ki </w:t>
      </w:r>
      <w:r w:rsidRPr="007912BB">
        <w:rPr>
          <w:rFonts w:ascii="Garamond" w:hAnsi="Garamond" w:cs="Garamond"/>
          <w:b/>
          <w:bCs/>
          <w:sz w:val="24"/>
        </w:rPr>
        <w:t>“Allah’a ve meleklerine iman edenler şüphesiz Rabl</w:t>
      </w:r>
      <w:r w:rsidRPr="007912BB">
        <w:rPr>
          <w:rFonts w:ascii="Garamond" w:hAnsi="Garamond" w:cs="Garamond"/>
          <w:b/>
          <w:bCs/>
          <w:sz w:val="24"/>
        </w:rPr>
        <w:t>e</w:t>
      </w:r>
      <w:r w:rsidRPr="007912BB">
        <w:rPr>
          <w:rFonts w:ascii="Garamond" w:hAnsi="Garamond" w:cs="Garamond"/>
          <w:b/>
          <w:bCs/>
          <w:sz w:val="24"/>
        </w:rPr>
        <w:t>ri nezdinde doğrular ve şehi</w:t>
      </w:r>
      <w:r w:rsidRPr="007912BB">
        <w:rPr>
          <w:rFonts w:ascii="Garamond" w:hAnsi="Garamond" w:cs="Garamond"/>
          <w:b/>
          <w:bCs/>
          <w:sz w:val="24"/>
        </w:rPr>
        <w:t>t</w:t>
      </w:r>
      <w:r w:rsidR="007912BB">
        <w:rPr>
          <w:rFonts w:ascii="Garamond" w:hAnsi="Garamond" w:cs="Garamond"/>
          <w:b/>
          <w:bCs/>
          <w:sz w:val="24"/>
        </w:rPr>
        <w:t>lerin ta kendileridir</w:t>
      </w:r>
      <w:r w:rsidRPr="007912BB">
        <w:rPr>
          <w:rFonts w:ascii="Garamond" w:hAnsi="Garamond" w:cs="Garamond"/>
          <w:b/>
          <w:bCs/>
          <w:sz w:val="24"/>
        </w:rPr>
        <w:t>”</w:t>
      </w:r>
      <w:r>
        <w:rPr>
          <w:rFonts w:ascii="Garamond" w:hAnsi="Garamond" w:cs="Garamond"/>
          <w:sz w:val="24"/>
        </w:rPr>
        <w:t xml:space="preserve"> </w:t>
      </w:r>
      <w:r w:rsidR="007912BB">
        <w:rPr>
          <w:rFonts w:ascii="Garamond" w:hAnsi="Garamond" w:cs="Garamond"/>
          <w:sz w:val="24"/>
        </w:rPr>
        <w:t>diye b</w:t>
      </w:r>
      <w:r w:rsidR="007912BB">
        <w:rPr>
          <w:rFonts w:ascii="Garamond" w:hAnsi="Garamond" w:cs="Garamond"/>
          <w:sz w:val="24"/>
        </w:rPr>
        <w:t>u</w:t>
      </w:r>
      <w:r w:rsidR="007912BB">
        <w:rPr>
          <w:rFonts w:ascii="Garamond" w:hAnsi="Garamond" w:cs="Garamond"/>
          <w:sz w:val="24"/>
        </w:rPr>
        <w:t xml:space="preserve">yuruyor. </w:t>
      </w:r>
      <w:r>
        <w:rPr>
          <w:rFonts w:ascii="Garamond" w:hAnsi="Garamond" w:cs="Garamond"/>
          <w:sz w:val="24"/>
        </w:rPr>
        <w:t>Daha sonra şöyle b</w:t>
      </w:r>
      <w:r>
        <w:rPr>
          <w:rFonts w:ascii="Garamond" w:hAnsi="Garamond" w:cs="Garamond"/>
          <w:sz w:val="24"/>
        </w:rPr>
        <w:t>u</w:t>
      </w:r>
      <w:r>
        <w:rPr>
          <w:rFonts w:ascii="Garamond" w:hAnsi="Garamond" w:cs="Garamond"/>
          <w:sz w:val="24"/>
        </w:rPr>
        <w:t>yurdu: “Eğer şahadet sadece k</w:t>
      </w:r>
      <w:r>
        <w:rPr>
          <w:rFonts w:ascii="Garamond" w:hAnsi="Garamond" w:cs="Garamond"/>
          <w:sz w:val="24"/>
        </w:rPr>
        <w:t>ı</w:t>
      </w:r>
      <w:r>
        <w:rPr>
          <w:rFonts w:ascii="Garamond" w:hAnsi="Garamond" w:cs="Garamond"/>
          <w:sz w:val="24"/>
        </w:rPr>
        <w:t>lıçla öldürülen kimseye özgü bir şey olsaydı bu taktirde Allah’ın şehitl</w:t>
      </w:r>
      <w:r>
        <w:rPr>
          <w:rFonts w:ascii="Garamond" w:hAnsi="Garamond" w:cs="Garamond"/>
          <w:sz w:val="24"/>
        </w:rPr>
        <w:t>e</w:t>
      </w:r>
      <w:r>
        <w:rPr>
          <w:rFonts w:ascii="Garamond" w:hAnsi="Garamond" w:cs="Garamond"/>
          <w:sz w:val="24"/>
        </w:rPr>
        <w:t>ri çok az olurdu.”</w:t>
      </w:r>
      <w:r>
        <w:rPr>
          <w:rStyle w:val="FootnoteReference"/>
          <w:rFonts w:ascii="Garamond" w:hAnsi="Garamond"/>
          <w:sz w:val="24"/>
        </w:rPr>
        <w:footnoteReference w:id="128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Minhal'ul Kessab şöyle diyor: </w:t>
      </w:r>
      <w:r w:rsidR="007912BB">
        <w:rPr>
          <w:rFonts w:ascii="Garamond" w:hAnsi="Garamond" w:cs="Garamond"/>
          <w:i/>
          <w:iCs/>
          <w:sz w:val="24"/>
        </w:rPr>
        <w:t>“</w:t>
      </w:r>
      <w:r>
        <w:rPr>
          <w:rFonts w:ascii="Garamond" w:hAnsi="Garamond" w:cs="Garamond"/>
          <w:i/>
          <w:iCs/>
          <w:sz w:val="24"/>
        </w:rPr>
        <w:t>İmam Sadık’a (a.s) şöyle ar</w:t>
      </w:r>
      <w:r w:rsidR="007912BB">
        <w:rPr>
          <w:rFonts w:ascii="Garamond" w:hAnsi="Garamond" w:cs="Garamond"/>
          <w:i/>
          <w:iCs/>
          <w:sz w:val="24"/>
        </w:rPr>
        <w:t>z ettim: Dua et de Allah bana şe</w:t>
      </w:r>
      <w:r>
        <w:rPr>
          <w:rFonts w:ascii="Garamond" w:hAnsi="Garamond" w:cs="Garamond"/>
          <w:i/>
          <w:iCs/>
          <w:sz w:val="24"/>
        </w:rPr>
        <w:t>hadeti n</w:t>
      </w:r>
      <w:r>
        <w:rPr>
          <w:rFonts w:ascii="Garamond" w:hAnsi="Garamond" w:cs="Garamond"/>
          <w:i/>
          <w:iCs/>
          <w:sz w:val="24"/>
        </w:rPr>
        <w:t>a</w:t>
      </w:r>
      <w:r w:rsidR="007912BB">
        <w:rPr>
          <w:rFonts w:ascii="Garamond" w:hAnsi="Garamond" w:cs="Garamond"/>
          <w:i/>
          <w:iCs/>
          <w:sz w:val="24"/>
        </w:rPr>
        <w:t>sip</w:t>
      </w:r>
      <w:r>
        <w:rPr>
          <w:rFonts w:ascii="Garamond" w:hAnsi="Garamond" w:cs="Garamond"/>
          <w:i/>
          <w:iCs/>
          <w:sz w:val="24"/>
        </w:rPr>
        <w:t xml:space="preserve"> etsin.</w:t>
      </w:r>
      <w:r w:rsidR="007912BB">
        <w:rPr>
          <w:rFonts w:ascii="Garamond" w:hAnsi="Garamond" w:cs="Garamond"/>
          <w:i/>
          <w:iCs/>
          <w:sz w:val="24"/>
        </w:rPr>
        <w:t>”</w:t>
      </w:r>
      <w:r>
        <w:rPr>
          <w:rFonts w:ascii="Garamond" w:hAnsi="Garamond" w:cs="Garamond"/>
          <w:i/>
          <w:iCs/>
          <w:sz w:val="24"/>
        </w:rPr>
        <w:t xml:space="preserve"> İmam (a.s) şöyle buyurdu: </w:t>
      </w:r>
      <w:r>
        <w:rPr>
          <w:rFonts w:ascii="Garamond" w:hAnsi="Garamond" w:cs="Garamond"/>
          <w:sz w:val="24"/>
        </w:rPr>
        <w:t>“Şüphesiz ki mümin şehittir.”</w:t>
      </w:r>
      <w:r w:rsidR="007912BB">
        <w:rPr>
          <w:rFonts w:ascii="Garamond" w:hAnsi="Garamond" w:cs="Garamond"/>
          <w:sz w:val="24"/>
        </w:rPr>
        <w:t xml:space="preserve"> Daha sonra şu ayeti okudu</w:t>
      </w:r>
      <w:r>
        <w:rPr>
          <w:rFonts w:ascii="Garamond" w:hAnsi="Garamond" w:cs="Garamond"/>
          <w:sz w:val="24"/>
        </w:rPr>
        <w:t xml:space="preserve">: </w:t>
      </w:r>
      <w:r w:rsidRPr="007912BB">
        <w:rPr>
          <w:rFonts w:ascii="Garamond" w:hAnsi="Garamond" w:cs="Garamond"/>
          <w:b/>
          <w:bCs/>
          <w:sz w:val="24"/>
        </w:rPr>
        <w:t>“A</w:t>
      </w:r>
      <w:r w:rsidRPr="007912BB">
        <w:rPr>
          <w:rFonts w:ascii="Garamond" w:hAnsi="Garamond" w:cs="Garamond"/>
          <w:b/>
          <w:bCs/>
          <w:sz w:val="24"/>
        </w:rPr>
        <w:t>l</w:t>
      </w:r>
      <w:r w:rsidRPr="007912BB">
        <w:rPr>
          <w:rFonts w:ascii="Garamond" w:hAnsi="Garamond" w:cs="Garamond"/>
          <w:b/>
          <w:bCs/>
          <w:sz w:val="24"/>
        </w:rPr>
        <w:t>lah’a ve meleklerine iman ede</w:t>
      </w:r>
      <w:r w:rsidRPr="007912BB">
        <w:rPr>
          <w:rFonts w:ascii="Garamond" w:hAnsi="Garamond" w:cs="Garamond"/>
          <w:b/>
          <w:bCs/>
          <w:sz w:val="24"/>
        </w:rPr>
        <w:t>n</w:t>
      </w:r>
      <w:r w:rsidRPr="007912BB">
        <w:rPr>
          <w:rFonts w:ascii="Garamond" w:hAnsi="Garamond" w:cs="Garamond"/>
          <w:b/>
          <w:bCs/>
          <w:sz w:val="24"/>
        </w:rPr>
        <w:t>ler şüphesiz Rableri nezdinde doğrular ve şehitl</w:t>
      </w:r>
      <w:r w:rsidRPr="007912BB">
        <w:rPr>
          <w:rFonts w:ascii="Garamond" w:hAnsi="Garamond" w:cs="Garamond"/>
          <w:b/>
          <w:bCs/>
          <w:sz w:val="24"/>
        </w:rPr>
        <w:t>e</w:t>
      </w:r>
      <w:r w:rsidRPr="007912BB">
        <w:rPr>
          <w:rFonts w:ascii="Garamond" w:hAnsi="Garamond" w:cs="Garamond"/>
          <w:b/>
          <w:bCs/>
          <w:sz w:val="24"/>
        </w:rPr>
        <w:t>rin ta kendil</w:t>
      </w:r>
      <w:r w:rsidRPr="007912BB">
        <w:rPr>
          <w:rFonts w:ascii="Garamond" w:hAnsi="Garamond" w:cs="Garamond"/>
          <w:b/>
          <w:bCs/>
          <w:sz w:val="24"/>
        </w:rPr>
        <w:t>e</w:t>
      </w:r>
      <w:r w:rsidRPr="007912BB">
        <w:rPr>
          <w:rFonts w:ascii="Garamond" w:hAnsi="Garamond" w:cs="Garamond"/>
          <w:b/>
          <w:bCs/>
          <w:sz w:val="24"/>
        </w:rPr>
        <w:t>ridir.”</w:t>
      </w:r>
      <w:r>
        <w:rPr>
          <w:rStyle w:val="FootnoteReference"/>
          <w:rFonts w:ascii="Garamond" w:hAnsi="Garamond"/>
          <w:sz w:val="24"/>
        </w:rPr>
        <w:footnoteReference w:id="129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Sadık (a.s) Ebu Basir’e şöyle buyurmuştur: </w:t>
      </w:r>
      <w:r>
        <w:rPr>
          <w:rFonts w:ascii="Garamond" w:hAnsi="Garamond" w:cs="Garamond"/>
          <w:sz w:val="24"/>
        </w:rPr>
        <w:t>“Ey Eba Muhammed! Her kim bu işe (</w:t>
      </w:r>
      <w:r>
        <w:rPr>
          <w:rFonts w:ascii="Garamond" w:hAnsi="Garamond" w:cs="Garamond"/>
          <w:sz w:val="24"/>
        </w:rPr>
        <w:t>i</w:t>
      </w:r>
      <w:r>
        <w:rPr>
          <w:rFonts w:ascii="Garamond" w:hAnsi="Garamond" w:cs="Garamond"/>
          <w:sz w:val="24"/>
        </w:rPr>
        <w:t xml:space="preserve">mamet ve velayete) inanarak </w:t>
      </w:r>
      <w:r>
        <w:rPr>
          <w:rFonts w:ascii="Garamond" w:hAnsi="Garamond" w:cs="Garamond"/>
          <w:sz w:val="24"/>
        </w:rPr>
        <w:t>ö</w:t>
      </w:r>
      <w:r>
        <w:rPr>
          <w:rFonts w:ascii="Garamond" w:hAnsi="Garamond" w:cs="Garamond"/>
          <w:sz w:val="24"/>
        </w:rPr>
        <w:t xml:space="preserve">lürse şehittir. Ben, (Eba Basir) şöyle arz ettim: </w:t>
      </w:r>
      <w:r w:rsidR="00915BDB">
        <w:rPr>
          <w:rFonts w:ascii="Garamond" w:hAnsi="Garamond" w:cs="Garamond"/>
          <w:sz w:val="24"/>
        </w:rPr>
        <w:t>“</w:t>
      </w:r>
      <w:r>
        <w:rPr>
          <w:rFonts w:ascii="Garamond" w:hAnsi="Garamond" w:cs="Garamond"/>
          <w:sz w:val="24"/>
        </w:rPr>
        <w:t>Fedan olay</w:t>
      </w:r>
      <w:r w:rsidR="00915BDB">
        <w:rPr>
          <w:rFonts w:ascii="Garamond" w:hAnsi="Garamond" w:cs="Garamond"/>
          <w:sz w:val="24"/>
        </w:rPr>
        <w:t>ım, hatta yatakta ölse de mi?” İ</w:t>
      </w:r>
      <w:r>
        <w:rPr>
          <w:rFonts w:ascii="Garamond" w:hAnsi="Garamond" w:cs="Garamond"/>
          <w:sz w:val="24"/>
        </w:rPr>
        <w:t xml:space="preserve">mam şöyle buyurdu: </w:t>
      </w:r>
      <w:r w:rsidR="00915BDB">
        <w:rPr>
          <w:rFonts w:ascii="Garamond" w:hAnsi="Garamond" w:cs="Garamond"/>
          <w:sz w:val="24"/>
        </w:rPr>
        <w:t>“</w:t>
      </w:r>
      <w:r>
        <w:rPr>
          <w:rFonts w:ascii="Garamond" w:hAnsi="Garamond" w:cs="Garamond"/>
          <w:sz w:val="24"/>
        </w:rPr>
        <w:t>Hatta yatağında ölse bile şehittir, o diridir ve rızıklanır.”</w:t>
      </w:r>
      <w:r>
        <w:rPr>
          <w:rStyle w:val="FootnoteReference"/>
          <w:rFonts w:ascii="Garamond" w:hAnsi="Garamond"/>
          <w:sz w:val="24"/>
        </w:rPr>
        <w:footnoteReference w:id="129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sidR="00FC6566">
        <w:rPr>
          <w:rFonts w:ascii="Garamond" w:hAnsi="Garamond"/>
        </w:rPr>
        <w:t>Çünkü sizden Rabbinin, O’nun elçisinin ve Ehl-i Beyt'inin ha</w:t>
      </w:r>
      <w:r w:rsidR="00FC6566">
        <w:rPr>
          <w:rFonts w:ascii="Garamond" w:hAnsi="Garamond"/>
        </w:rPr>
        <w:t>k</w:t>
      </w:r>
      <w:r w:rsidR="00FC6566">
        <w:rPr>
          <w:rFonts w:ascii="Garamond" w:hAnsi="Garamond"/>
        </w:rPr>
        <w:t xml:space="preserve">kını tanıyarak yatağında </w:t>
      </w:r>
      <w:r w:rsidR="00FC6566">
        <w:rPr>
          <w:rFonts w:ascii="Garamond" w:hAnsi="Garamond"/>
        </w:rPr>
        <w:lastRenderedPageBreak/>
        <w:t>ölen kimse de şehittir ve ecri Allah’a aittir. Salih işlere niyeti</w:t>
      </w:r>
      <w:r w:rsidR="00FC6566">
        <w:rPr>
          <w:rFonts w:ascii="Garamond" w:hAnsi="Garamond"/>
        </w:rPr>
        <w:t>n</w:t>
      </w:r>
      <w:r w:rsidR="00FC6566">
        <w:rPr>
          <w:rFonts w:ascii="Garamond" w:hAnsi="Garamond"/>
        </w:rPr>
        <w:t>den dolayı da sevaba ermesi de muhakkaktır. Bu niyeti, (Allah y</w:t>
      </w:r>
      <w:r w:rsidR="00FC6566">
        <w:rPr>
          <w:rFonts w:ascii="Garamond" w:hAnsi="Garamond"/>
        </w:rPr>
        <w:t>o</w:t>
      </w:r>
      <w:r w:rsidR="00FC6566">
        <w:rPr>
          <w:rFonts w:ascii="Garamond" w:hAnsi="Garamond"/>
        </w:rPr>
        <w:t>lunda) kılıcını çekmesinin yerini t</w:t>
      </w:r>
      <w:r w:rsidR="00FC6566">
        <w:rPr>
          <w:rFonts w:ascii="Garamond" w:hAnsi="Garamond"/>
        </w:rPr>
        <w:t>u</w:t>
      </w:r>
      <w:r w:rsidR="00FC6566">
        <w:rPr>
          <w:rFonts w:ascii="Garamond" w:hAnsi="Garamond"/>
        </w:rPr>
        <w:t>tar.</w:t>
      </w:r>
      <w:r>
        <w:rPr>
          <w:rFonts w:ascii="Garamond" w:hAnsi="Garamond" w:cs="Garamond"/>
          <w:sz w:val="24"/>
        </w:rPr>
        <w:t>”</w:t>
      </w:r>
      <w:r>
        <w:rPr>
          <w:rStyle w:val="FootnoteReference"/>
          <w:rFonts w:ascii="Garamond" w:hAnsi="Garamond"/>
          <w:sz w:val="24"/>
        </w:rPr>
        <w:footnoteReference w:id="129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“Sizden her kim bu işe (imamet ve velayete) inanarak ölürse şehittir ve Allah yolunda öldürülen kimse gibidir.”</w:t>
      </w:r>
      <w:r>
        <w:rPr>
          <w:rStyle w:val="FootnoteReference"/>
          <w:rFonts w:ascii="Garamond" w:hAnsi="Garamond"/>
          <w:sz w:val="24"/>
        </w:rPr>
        <w:footnoteReference w:id="129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Zeyn'ul Abidin (a.s) şöyle buyurmuştur: </w:t>
      </w:r>
      <w:r>
        <w:rPr>
          <w:rFonts w:ascii="Garamond" w:hAnsi="Garamond" w:cs="Garamond"/>
          <w:sz w:val="24"/>
        </w:rPr>
        <w:t>“Her kim K</w:t>
      </w:r>
      <w:r>
        <w:rPr>
          <w:rFonts w:ascii="Garamond" w:hAnsi="Garamond" w:cs="Garamond"/>
          <w:sz w:val="24"/>
        </w:rPr>
        <w:t>a</w:t>
      </w:r>
      <w:r>
        <w:rPr>
          <w:rFonts w:ascii="Garamond" w:hAnsi="Garamond" w:cs="Garamond"/>
          <w:sz w:val="24"/>
        </w:rPr>
        <w:t>im’imizin gaybeti döneminde b</w:t>
      </w:r>
      <w:r>
        <w:rPr>
          <w:rFonts w:ascii="Garamond" w:hAnsi="Garamond" w:cs="Garamond"/>
          <w:sz w:val="24"/>
        </w:rPr>
        <w:t>i</w:t>
      </w:r>
      <w:r>
        <w:rPr>
          <w:rFonts w:ascii="Garamond" w:hAnsi="Garamond" w:cs="Garamond"/>
          <w:sz w:val="24"/>
        </w:rPr>
        <w:t>zim sevg</w:t>
      </w:r>
      <w:r>
        <w:rPr>
          <w:rFonts w:ascii="Garamond" w:hAnsi="Garamond" w:cs="Garamond"/>
          <w:sz w:val="24"/>
        </w:rPr>
        <w:t>i</w:t>
      </w:r>
      <w:r>
        <w:rPr>
          <w:rFonts w:ascii="Garamond" w:hAnsi="Garamond" w:cs="Garamond"/>
          <w:sz w:val="24"/>
        </w:rPr>
        <w:t>miz ve dostluğumuz üzere ölü</w:t>
      </w:r>
      <w:r>
        <w:rPr>
          <w:rFonts w:ascii="Garamond" w:hAnsi="Garamond" w:cs="Garamond"/>
          <w:sz w:val="24"/>
        </w:rPr>
        <w:t>r</w:t>
      </w:r>
      <w:r>
        <w:rPr>
          <w:rFonts w:ascii="Garamond" w:hAnsi="Garamond" w:cs="Garamond"/>
          <w:sz w:val="24"/>
        </w:rPr>
        <w:t>se Allah ona Bedir ve Uhud ş</w:t>
      </w:r>
      <w:r>
        <w:rPr>
          <w:rFonts w:ascii="Garamond" w:hAnsi="Garamond" w:cs="Garamond"/>
          <w:sz w:val="24"/>
        </w:rPr>
        <w:t>e</w:t>
      </w:r>
      <w:r>
        <w:rPr>
          <w:rFonts w:ascii="Garamond" w:hAnsi="Garamond" w:cs="Garamond"/>
          <w:sz w:val="24"/>
        </w:rPr>
        <w:t>hitleri gibi bin şehidin sevabını verir.”</w:t>
      </w:r>
      <w:r>
        <w:rPr>
          <w:rStyle w:val="FootnoteReference"/>
          <w:rFonts w:ascii="Garamond" w:hAnsi="Garamond"/>
          <w:sz w:val="24"/>
        </w:rPr>
        <w:footnoteReference w:id="1294"/>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667" w:name="_Toc527943400"/>
      <w:r>
        <w:rPr>
          <w:rFonts w:cs="Garamond"/>
          <w:szCs w:val="28"/>
        </w:rPr>
        <w:t>2122. Bölüm</w:t>
      </w:r>
      <w:bookmarkEnd w:id="667"/>
    </w:p>
    <w:p w:rsidR="00DF3D4E" w:rsidRDefault="00DF3D4E">
      <w:pPr>
        <w:pStyle w:val="Heading1"/>
        <w:spacing w:line="240" w:lineRule="atLeast"/>
        <w:ind w:firstLine="284"/>
        <w:rPr>
          <w:rFonts w:cs="Garamond"/>
          <w:szCs w:val="28"/>
        </w:rPr>
      </w:pPr>
      <w:bookmarkStart w:id="668" w:name="_Toc527943401"/>
      <w:r>
        <w:rPr>
          <w:rFonts w:cs="Garamond"/>
          <w:szCs w:val="28"/>
        </w:rPr>
        <w:t>Şehitlerin En Üstünü</w:t>
      </w:r>
      <w:bookmarkEnd w:id="668"/>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“Şehitlerin en üstünü ilk saflarda savaşan ve düşma</w:t>
      </w:r>
      <w:r>
        <w:rPr>
          <w:rFonts w:ascii="Garamond" w:hAnsi="Garamond" w:cs="Garamond"/>
          <w:sz w:val="24"/>
        </w:rPr>
        <w:t>n</w:t>
      </w:r>
      <w:r>
        <w:rPr>
          <w:rFonts w:ascii="Garamond" w:hAnsi="Garamond" w:cs="Garamond"/>
          <w:sz w:val="24"/>
        </w:rPr>
        <w:t>dan öldürülünceye kadar yüz ç</w:t>
      </w:r>
      <w:r>
        <w:rPr>
          <w:rFonts w:ascii="Garamond" w:hAnsi="Garamond" w:cs="Garamond"/>
          <w:sz w:val="24"/>
        </w:rPr>
        <w:t>e</w:t>
      </w:r>
      <w:r>
        <w:rPr>
          <w:rFonts w:ascii="Garamond" w:hAnsi="Garamond" w:cs="Garamond"/>
          <w:sz w:val="24"/>
        </w:rPr>
        <w:t>virmeyen kimsedir. Bunlar ce</w:t>
      </w:r>
      <w:r>
        <w:rPr>
          <w:rFonts w:ascii="Garamond" w:hAnsi="Garamond" w:cs="Garamond"/>
          <w:sz w:val="24"/>
        </w:rPr>
        <w:t>n</w:t>
      </w:r>
      <w:r>
        <w:rPr>
          <w:rFonts w:ascii="Garamond" w:hAnsi="Garamond" w:cs="Garamond"/>
          <w:sz w:val="24"/>
        </w:rPr>
        <w:t>netin en üst yerlerinde otururlar</w:t>
      </w:r>
      <w:r w:rsidR="00FC6566">
        <w:rPr>
          <w:rFonts w:ascii="Garamond" w:hAnsi="Garamond" w:cs="Garamond"/>
          <w:sz w:val="24"/>
        </w:rPr>
        <w:t>.</w:t>
      </w:r>
      <w:r>
        <w:rPr>
          <w:rFonts w:ascii="Garamond" w:hAnsi="Garamond" w:cs="Garamond"/>
          <w:sz w:val="24"/>
        </w:rPr>
        <w:t xml:space="preserve"> Rableri onların yüzüne güler</w:t>
      </w:r>
      <w:r w:rsidR="00FC6566">
        <w:rPr>
          <w:rFonts w:ascii="Garamond" w:hAnsi="Garamond" w:cs="Garamond"/>
          <w:sz w:val="24"/>
        </w:rPr>
        <w:t>.</w:t>
      </w:r>
      <w:r>
        <w:rPr>
          <w:rFonts w:ascii="Garamond" w:hAnsi="Garamond" w:cs="Garamond"/>
          <w:sz w:val="24"/>
        </w:rPr>
        <w:t xml:space="preserve"> Rabbinin kuluna güldüğü yerden kulun sorgusu olmaz.”</w:t>
      </w:r>
      <w:r>
        <w:rPr>
          <w:rStyle w:val="FootnoteReference"/>
          <w:rFonts w:ascii="Garamond" w:hAnsi="Garamond"/>
          <w:sz w:val="24"/>
        </w:rPr>
        <w:footnoteReference w:id="129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Muaviye’ye yazdığı bir mektubunda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“Görmüyor musun -elbette sana bildirmek için değil, Allah’ın bizlere verdiği nimetl</w:t>
      </w:r>
      <w:r>
        <w:rPr>
          <w:rFonts w:ascii="Garamond" w:hAnsi="Garamond" w:cs="Garamond"/>
          <w:sz w:val="24"/>
        </w:rPr>
        <w:t>e</w:t>
      </w:r>
      <w:r>
        <w:rPr>
          <w:rFonts w:ascii="Garamond" w:hAnsi="Garamond" w:cs="Garamond"/>
          <w:sz w:val="24"/>
        </w:rPr>
        <w:t xml:space="preserve">rini dile getirmek için </w:t>
      </w:r>
      <w:r>
        <w:rPr>
          <w:rFonts w:ascii="Garamond" w:hAnsi="Garamond" w:cs="Garamond"/>
          <w:sz w:val="24"/>
        </w:rPr>
        <w:lastRenderedPageBreak/>
        <w:t>diyorum- Muhacir ve Ensar’dan bir kısmı Allah yolunda şehit oldular ve her birinin bir fazileti vardır. Amma bizim şehidimiz (Hamza), şehid olduğu zaman kendisine "seyyid-üş-şüheda" denildi ve Resulullah onun n</w:t>
      </w:r>
      <w:r>
        <w:rPr>
          <w:rFonts w:ascii="Garamond" w:hAnsi="Garamond" w:cs="Garamond"/>
          <w:sz w:val="24"/>
        </w:rPr>
        <w:t>a</w:t>
      </w:r>
      <w:r>
        <w:rPr>
          <w:rFonts w:ascii="Garamond" w:hAnsi="Garamond" w:cs="Garamond"/>
          <w:sz w:val="24"/>
        </w:rPr>
        <w:t>mazını kılarken yetmiş tekbir a</w:t>
      </w:r>
      <w:r>
        <w:rPr>
          <w:rFonts w:ascii="Garamond" w:hAnsi="Garamond" w:cs="Garamond"/>
          <w:sz w:val="24"/>
        </w:rPr>
        <w:t>l</w:t>
      </w:r>
      <w:r>
        <w:rPr>
          <w:rFonts w:ascii="Garamond" w:hAnsi="Garamond" w:cs="Garamond"/>
          <w:sz w:val="24"/>
        </w:rPr>
        <w:t>dı.”</w:t>
      </w:r>
      <w:r>
        <w:rPr>
          <w:rStyle w:val="FootnoteReference"/>
          <w:rFonts w:ascii="Garamond" w:hAnsi="Garamond"/>
          <w:sz w:val="24"/>
        </w:rPr>
        <w:footnoteReference w:id="129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Arşın s</w:t>
      </w:r>
      <w:r>
        <w:rPr>
          <w:rFonts w:ascii="Garamond" w:hAnsi="Garamond" w:cs="Garamond"/>
          <w:i/>
          <w:iCs/>
          <w:sz w:val="24"/>
        </w:rPr>
        <w:t>ü</w:t>
      </w:r>
      <w:r w:rsidR="004F0DF8">
        <w:rPr>
          <w:rFonts w:ascii="Garamond" w:hAnsi="Garamond" w:cs="Garamond"/>
          <w:i/>
          <w:iCs/>
          <w:sz w:val="24"/>
        </w:rPr>
        <w:t>tununa şöyle yazıldığını buyurmu</w:t>
      </w:r>
      <w:r w:rsidR="004F0DF8">
        <w:rPr>
          <w:rFonts w:ascii="Garamond" w:hAnsi="Garamond" w:cs="Garamond"/>
          <w:i/>
          <w:iCs/>
          <w:sz w:val="24"/>
        </w:rPr>
        <w:t>ş</w:t>
      </w:r>
      <w:r w:rsidR="004F0DF8">
        <w:rPr>
          <w:rFonts w:ascii="Garamond" w:hAnsi="Garamond" w:cs="Garamond"/>
          <w:i/>
          <w:iCs/>
          <w:sz w:val="24"/>
        </w:rPr>
        <w:t>tur:</w:t>
      </w:r>
      <w:r>
        <w:rPr>
          <w:rFonts w:ascii="Garamond" w:hAnsi="Garamond" w:cs="Garamond"/>
          <w:i/>
          <w:iCs/>
          <w:sz w:val="24"/>
        </w:rPr>
        <w:t xml:space="preserve">: </w:t>
      </w:r>
      <w:r>
        <w:rPr>
          <w:rFonts w:ascii="Garamond" w:hAnsi="Garamond" w:cs="Garamond"/>
          <w:sz w:val="24"/>
        </w:rPr>
        <w:t>“Hamza Allah</w:t>
      </w:r>
      <w:r w:rsidR="004F0DF8">
        <w:rPr>
          <w:rFonts w:ascii="Garamond" w:hAnsi="Garamond" w:cs="Garamond"/>
          <w:sz w:val="24"/>
        </w:rPr>
        <w:t xml:space="preserve"> ve</w:t>
      </w:r>
      <w:r>
        <w:rPr>
          <w:rFonts w:ascii="Garamond" w:hAnsi="Garamond" w:cs="Garamond"/>
          <w:sz w:val="24"/>
        </w:rPr>
        <w:t xml:space="preserve"> Resul</w:t>
      </w:r>
      <w:r>
        <w:rPr>
          <w:rFonts w:ascii="Garamond" w:hAnsi="Garamond" w:cs="Garamond"/>
          <w:sz w:val="24"/>
        </w:rPr>
        <w:t>ü</w:t>
      </w:r>
      <w:r>
        <w:rPr>
          <w:rFonts w:ascii="Garamond" w:hAnsi="Garamond" w:cs="Garamond"/>
          <w:sz w:val="24"/>
        </w:rPr>
        <w:t xml:space="preserve">nün (s.a.a) aslanı ve şehitlerin </w:t>
      </w:r>
      <w:r>
        <w:rPr>
          <w:rFonts w:ascii="Garamond" w:hAnsi="Garamond" w:cs="Garamond"/>
          <w:sz w:val="24"/>
        </w:rPr>
        <w:t>e</w:t>
      </w:r>
      <w:r>
        <w:rPr>
          <w:rFonts w:ascii="Garamond" w:hAnsi="Garamond" w:cs="Garamond"/>
          <w:sz w:val="24"/>
        </w:rPr>
        <w:t>fend</w:t>
      </w:r>
      <w:r>
        <w:rPr>
          <w:rFonts w:ascii="Garamond" w:hAnsi="Garamond" w:cs="Garamond"/>
          <w:sz w:val="24"/>
        </w:rPr>
        <w:t>i</w:t>
      </w:r>
      <w:r>
        <w:rPr>
          <w:rFonts w:ascii="Garamond" w:hAnsi="Garamond" w:cs="Garamond"/>
          <w:sz w:val="24"/>
        </w:rPr>
        <w:t>sidir.”</w:t>
      </w:r>
      <w:r>
        <w:rPr>
          <w:rStyle w:val="FootnoteReference"/>
          <w:rFonts w:ascii="Garamond" w:hAnsi="Garamond"/>
          <w:sz w:val="24"/>
        </w:rPr>
        <w:footnoteReference w:id="1297"/>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669" w:name="_Toc527943402"/>
      <w:r>
        <w:rPr>
          <w:rFonts w:cs="Garamond"/>
          <w:szCs w:val="28"/>
        </w:rPr>
        <w:t>2123. Bölüm</w:t>
      </w:r>
      <w:bookmarkEnd w:id="669"/>
    </w:p>
    <w:p w:rsidR="00DF3D4E" w:rsidRDefault="00DF3D4E">
      <w:pPr>
        <w:pStyle w:val="Heading1"/>
        <w:spacing w:line="240" w:lineRule="atLeast"/>
        <w:ind w:firstLine="284"/>
        <w:rPr>
          <w:rFonts w:cs="Garamond"/>
          <w:szCs w:val="28"/>
        </w:rPr>
      </w:pPr>
      <w:bookmarkStart w:id="670" w:name="_Toc527943403"/>
      <w:r>
        <w:rPr>
          <w:rFonts w:cs="Garamond"/>
          <w:szCs w:val="28"/>
        </w:rPr>
        <w:t>Allah Yolunda Yar</w:t>
      </w:r>
      <w:r>
        <w:rPr>
          <w:rFonts w:cs="Garamond"/>
          <w:szCs w:val="28"/>
        </w:rPr>
        <w:t>a</w:t>
      </w:r>
      <w:r>
        <w:rPr>
          <w:rFonts w:cs="Garamond"/>
          <w:szCs w:val="28"/>
        </w:rPr>
        <w:t>lanmanın Sevabı</w:t>
      </w:r>
      <w:bookmarkEnd w:id="670"/>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4F0DF8">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w:t>
      </w:r>
      <w:r w:rsidR="00DF3D4E">
        <w:rPr>
          <w:rFonts w:ascii="Garamond" w:hAnsi="Garamond" w:cs="Garamond"/>
          <w:i/>
          <w:iCs/>
          <w:sz w:val="24"/>
        </w:rPr>
        <w:t xml:space="preserve">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“Her kim Allah y</w:t>
      </w:r>
      <w:r w:rsidR="00DF3D4E">
        <w:rPr>
          <w:rFonts w:ascii="Garamond" w:hAnsi="Garamond" w:cs="Garamond"/>
          <w:sz w:val="24"/>
        </w:rPr>
        <w:t>o</w:t>
      </w:r>
      <w:r w:rsidR="00DF3D4E">
        <w:rPr>
          <w:rFonts w:ascii="Garamond" w:hAnsi="Garamond" w:cs="Garamond"/>
          <w:sz w:val="24"/>
        </w:rPr>
        <w:t>lunda yaralanırsa kıyamet gün</w:t>
      </w:r>
      <w:r w:rsidR="00DF3D4E">
        <w:rPr>
          <w:rFonts w:ascii="Garamond" w:hAnsi="Garamond" w:cs="Garamond"/>
          <w:sz w:val="24"/>
        </w:rPr>
        <w:t>ü</w:t>
      </w:r>
      <w:r w:rsidR="00DF3D4E">
        <w:rPr>
          <w:rFonts w:ascii="Garamond" w:hAnsi="Garamond" w:cs="Garamond"/>
          <w:sz w:val="24"/>
        </w:rPr>
        <w:t>ne kadar misk gibi kokar, rengi za’feran rengini andırır ve üz</w:t>
      </w:r>
      <w:r w:rsidR="00DF3D4E">
        <w:rPr>
          <w:rFonts w:ascii="Garamond" w:hAnsi="Garamond" w:cs="Garamond"/>
          <w:sz w:val="24"/>
        </w:rPr>
        <w:t>e</w:t>
      </w:r>
      <w:r w:rsidR="00DF3D4E">
        <w:rPr>
          <w:rFonts w:ascii="Garamond" w:hAnsi="Garamond" w:cs="Garamond"/>
          <w:sz w:val="24"/>
        </w:rPr>
        <w:t>rinde şehitlerin niş</w:t>
      </w:r>
      <w:r w:rsidR="00DF3D4E">
        <w:rPr>
          <w:rFonts w:ascii="Garamond" w:hAnsi="Garamond" w:cs="Garamond"/>
          <w:sz w:val="24"/>
        </w:rPr>
        <w:t>a</w:t>
      </w:r>
      <w:r w:rsidR="00DF3D4E">
        <w:rPr>
          <w:rFonts w:ascii="Garamond" w:hAnsi="Garamond" w:cs="Garamond"/>
          <w:sz w:val="24"/>
        </w:rPr>
        <w:t xml:space="preserve">nesi vardır. Her kim ihlas üzere </w:t>
      </w:r>
      <w:r w:rsidR="00DF3D4E">
        <w:rPr>
          <w:rFonts w:ascii="Garamond" w:hAnsi="Garamond" w:cs="Garamond"/>
          <w:sz w:val="24"/>
        </w:rPr>
        <w:lastRenderedPageBreak/>
        <w:t>Allah’tan şahadet dilerse Allah ona yat</w:t>
      </w:r>
      <w:r w:rsidR="00DF3D4E">
        <w:rPr>
          <w:rFonts w:ascii="Garamond" w:hAnsi="Garamond" w:cs="Garamond"/>
          <w:sz w:val="24"/>
        </w:rPr>
        <w:t>a</w:t>
      </w:r>
      <w:r w:rsidR="00DF3D4E">
        <w:rPr>
          <w:rFonts w:ascii="Garamond" w:hAnsi="Garamond" w:cs="Garamond"/>
          <w:sz w:val="24"/>
        </w:rPr>
        <w:t>ğında ölse dahi şehidin sevabını verir.”</w:t>
      </w:r>
      <w:r w:rsidR="00DF3D4E">
        <w:rPr>
          <w:rStyle w:val="FootnoteReference"/>
          <w:rFonts w:ascii="Garamond" w:hAnsi="Garamond"/>
          <w:sz w:val="24"/>
        </w:rPr>
        <w:footnoteReference w:id="1298"/>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671" w:name="_Toc527943404"/>
      <w:r>
        <w:rPr>
          <w:rFonts w:cs="Garamond"/>
          <w:szCs w:val="28"/>
        </w:rPr>
        <w:t>2124. Bölüm</w:t>
      </w:r>
      <w:bookmarkEnd w:id="671"/>
    </w:p>
    <w:p w:rsidR="00DF3D4E" w:rsidRDefault="00DF3D4E">
      <w:pPr>
        <w:pStyle w:val="Heading1"/>
        <w:spacing w:line="240" w:lineRule="atLeast"/>
        <w:ind w:firstLine="284"/>
        <w:rPr>
          <w:rFonts w:cs="Garamond"/>
          <w:szCs w:val="28"/>
        </w:rPr>
      </w:pPr>
      <w:bookmarkStart w:id="672" w:name="_Toc527943405"/>
      <w:r>
        <w:rPr>
          <w:rFonts w:cs="Garamond"/>
          <w:szCs w:val="28"/>
        </w:rPr>
        <w:t xml:space="preserve">Ehl-i Beyt </w:t>
      </w:r>
      <w:r w:rsidR="004F0DF8">
        <w:rPr>
          <w:rFonts w:cs="Garamond"/>
          <w:szCs w:val="28"/>
        </w:rPr>
        <w:t xml:space="preserve">(a.s) </w:t>
      </w:r>
      <w:r>
        <w:rPr>
          <w:rFonts w:cs="Garamond"/>
          <w:szCs w:val="28"/>
        </w:rPr>
        <w:t>Şehi</w:t>
      </w:r>
      <w:r>
        <w:rPr>
          <w:rFonts w:cs="Garamond"/>
          <w:szCs w:val="28"/>
        </w:rPr>
        <w:t>t</w:t>
      </w:r>
      <w:r>
        <w:rPr>
          <w:rFonts w:cs="Garamond"/>
          <w:szCs w:val="28"/>
        </w:rPr>
        <w:t>leri</w:t>
      </w:r>
      <w:bookmarkEnd w:id="672"/>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Hasan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“Sevgili ceddim (</w:t>
      </w:r>
      <w:r>
        <w:rPr>
          <w:rFonts w:ascii="Garamond" w:hAnsi="Garamond" w:cs="Garamond"/>
          <w:sz w:val="24"/>
        </w:rPr>
        <w:t>A</w:t>
      </w:r>
      <w:r>
        <w:rPr>
          <w:rFonts w:ascii="Garamond" w:hAnsi="Garamond" w:cs="Garamond"/>
          <w:sz w:val="24"/>
        </w:rPr>
        <w:t>tam) Resulullah (s.a.a) bana şö</w:t>
      </w:r>
      <w:r>
        <w:rPr>
          <w:rFonts w:ascii="Garamond" w:hAnsi="Garamond" w:cs="Garamond"/>
          <w:sz w:val="24"/>
        </w:rPr>
        <w:t>y</w:t>
      </w:r>
      <w:r>
        <w:rPr>
          <w:rFonts w:ascii="Garamond" w:hAnsi="Garamond" w:cs="Garamond"/>
          <w:sz w:val="24"/>
        </w:rPr>
        <w:t>le buyurmuştur: “İmamet işini Ehl-i Beyt</w:t>
      </w:r>
      <w:r w:rsidR="004F0DF8">
        <w:rPr>
          <w:rFonts w:ascii="Garamond" w:hAnsi="Garamond" w:cs="Garamond"/>
          <w:sz w:val="24"/>
        </w:rPr>
        <w:t>’</w:t>
      </w:r>
      <w:r>
        <w:rPr>
          <w:rFonts w:ascii="Garamond" w:hAnsi="Garamond" w:cs="Garamond"/>
          <w:sz w:val="24"/>
        </w:rPr>
        <w:t>imden on iki imam ve seçkinler üstlenecektir. Biz h</w:t>
      </w:r>
      <w:r>
        <w:rPr>
          <w:rFonts w:ascii="Garamond" w:hAnsi="Garamond" w:cs="Garamond"/>
          <w:sz w:val="24"/>
        </w:rPr>
        <w:t>e</w:t>
      </w:r>
      <w:r>
        <w:rPr>
          <w:rFonts w:ascii="Garamond" w:hAnsi="Garamond" w:cs="Garamond"/>
          <w:sz w:val="24"/>
        </w:rPr>
        <w:t>pimiz ya öldürülür ya da zehirl</w:t>
      </w:r>
      <w:r>
        <w:rPr>
          <w:rFonts w:ascii="Garamond" w:hAnsi="Garamond" w:cs="Garamond"/>
          <w:sz w:val="24"/>
        </w:rPr>
        <w:t>e</w:t>
      </w:r>
      <w:r>
        <w:rPr>
          <w:rFonts w:ascii="Garamond" w:hAnsi="Garamond" w:cs="Garamond"/>
          <w:sz w:val="24"/>
        </w:rPr>
        <w:t>niriz.”</w:t>
      </w:r>
      <w:r>
        <w:rPr>
          <w:rStyle w:val="FootnoteReference"/>
          <w:rFonts w:ascii="Garamond" w:hAnsi="Garamond"/>
          <w:sz w:val="24"/>
        </w:rPr>
        <w:footnoteReference w:id="129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Rıza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“Biz hepimiz öldür</w:t>
      </w:r>
      <w:r>
        <w:rPr>
          <w:rFonts w:ascii="Garamond" w:hAnsi="Garamond" w:cs="Garamond"/>
          <w:sz w:val="24"/>
        </w:rPr>
        <w:t>ü</w:t>
      </w:r>
      <w:r>
        <w:rPr>
          <w:rFonts w:ascii="Garamond" w:hAnsi="Garamond" w:cs="Garamond"/>
          <w:sz w:val="24"/>
        </w:rPr>
        <w:t>lürüz.”</w:t>
      </w:r>
      <w:r>
        <w:rPr>
          <w:rStyle w:val="FootnoteReference"/>
          <w:rFonts w:ascii="Garamond" w:hAnsi="Garamond"/>
          <w:sz w:val="24"/>
        </w:rPr>
        <w:footnoteReference w:id="130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sidR="004F0DF8">
        <w:rPr>
          <w:rFonts w:ascii="Garamond" w:hAnsi="Garamond" w:cs="Garamond"/>
          <w:sz w:val="24"/>
        </w:rPr>
        <w:t>“Allah’a and</w:t>
      </w:r>
      <w:r>
        <w:rPr>
          <w:rFonts w:ascii="Garamond" w:hAnsi="Garamond" w:cs="Garamond"/>
          <w:sz w:val="24"/>
        </w:rPr>
        <w:t>olsun ki biz hepimiz öldürülür ve şehit oluruz.”</w:t>
      </w:r>
      <w:r>
        <w:rPr>
          <w:rStyle w:val="FootnoteReference"/>
          <w:rFonts w:ascii="Garamond" w:hAnsi="Garamond"/>
          <w:sz w:val="24"/>
        </w:rPr>
        <w:footnoteReference w:id="1301"/>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bak. el-Bihar, 27/207, 9. B</w:t>
      </w:r>
      <w:r>
        <w:rPr>
          <w:rFonts w:ascii="Garamond" w:hAnsi="Garamond" w:cs="Garamond"/>
          <w:i/>
          <w:iCs/>
          <w:sz w:val="24"/>
        </w:rPr>
        <w:t>ö</w:t>
      </w:r>
      <w:r>
        <w:rPr>
          <w:rFonts w:ascii="Garamond" w:hAnsi="Garamond" w:cs="Garamond"/>
          <w:i/>
          <w:iCs/>
          <w:sz w:val="24"/>
        </w:rPr>
        <w:t xml:space="preserve">lüm </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center"/>
        <w:rPr>
          <w:rFonts w:ascii="Garamond" w:hAnsi="Garamond"/>
          <w:sz w:val="24"/>
        </w:rPr>
        <w:sectPr w:rsidR="00DF3D4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sz w:val="24"/>
        </w:rPr>
        <w:br w:type="page"/>
      </w:r>
    </w:p>
    <w:p w:rsidR="00DF3D4E" w:rsidRDefault="00DF3D4E">
      <w:pPr>
        <w:spacing w:line="240" w:lineRule="atLeast"/>
        <w:ind w:firstLine="284"/>
        <w:jc w:val="center"/>
        <w:rPr>
          <w:rFonts w:ascii="Garamond" w:hAnsi="Garamond" w:cs="Garamond"/>
          <w:b/>
          <w:bCs/>
          <w:sz w:val="72"/>
          <w:szCs w:val="72"/>
        </w:rPr>
      </w:pPr>
      <w:r>
        <w:rPr>
          <w:rFonts w:ascii="Garamond" w:hAnsi="Garamond" w:cs="Garamond"/>
          <w:b/>
          <w:bCs/>
          <w:sz w:val="72"/>
          <w:szCs w:val="72"/>
        </w:rPr>
        <w:lastRenderedPageBreak/>
        <w:t>280. Konu</w:t>
      </w:r>
    </w:p>
    <w:p w:rsidR="00DF3D4E" w:rsidRDefault="00DF3D4E">
      <w:pPr>
        <w:pStyle w:val="BodyTextIndent"/>
        <w:spacing w:before="0" w:line="240" w:lineRule="atLeast"/>
        <w:rPr>
          <w:rFonts w:ascii="Garamond" w:hAnsi="Garamond" w:cs="Garamond"/>
          <w:sz w:val="72"/>
          <w:szCs w:val="72"/>
        </w:rPr>
      </w:pPr>
    </w:p>
    <w:p w:rsidR="00DF3D4E" w:rsidRDefault="00DF3D4E">
      <w:pPr>
        <w:pStyle w:val="BodyTextIndent"/>
        <w:spacing w:before="0" w:line="240" w:lineRule="atLeast"/>
        <w:rPr>
          <w:rFonts w:ascii="Garamond" w:hAnsi="Garamond" w:cs="Garamond"/>
          <w:szCs w:val="100"/>
        </w:rPr>
      </w:pPr>
      <w:r>
        <w:rPr>
          <w:rFonts w:ascii="Garamond" w:hAnsi="Garamond" w:cs="Garamond"/>
          <w:szCs w:val="100"/>
        </w:rPr>
        <w:t>eş-Şuhret</w:t>
      </w:r>
    </w:p>
    <w:p w:rsidR="00DF3D4E" w:rsidRDefault="00DF3D4E">
      <w:pPr>
        <w:pStyle w:val="BodyTextIndent"/>
        <w:spacing w:before="0" w:line="240" w:lineRule="atLeast"/>
        <w:rPr>
          <w:rFonts w:ascii="Garamond" w:hAnsi="Garamond" w:cs="Garamond"/>
          <w:sz w:val="90"/>
          <w:szCs w:val="90"/>
        </w:rPr>
      </w:pPr>
      <w:r>
        <w:rPr>
          <w:rFonts w:ascii="Garamond" w:hAnsi="Garamond" w:cs="Garamond"/>
          <w:sz w:val="90"/>
          <w:szCs w:val="90"/>
        </w:rPr>
        <w:t>Şöhret-Şan</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71/370, 91. bölüm; ez-Zikr’ul Cemil</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7</w:t>
      </w:r>
      <w:r w:rsidR="004F0DF8">
        <w:rPr>
          <w:rFonts w:ascii="Garamond" w:hAnsi="Garamond" w:cs="Garamond"/>
          <w:i/>
          <w:iCs/>
          <w:sz w:val="24"/>
        </w:rPr>
        <w:t>0/108, 49. bölüm; el-Uzlet an Şirar’il Ha</w:t>
      </w:r>
      <w:r>
        <w:rPr>
          <w:rFonts w:ascii="Garamond" w:hAnsi="Garamond" w:cs="Garamond"/>
          <w:i/>
          <w:iCs/>
          <w:sz w:val="24"/>
        </w:rPr>
        <w:t>lk</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27317F" w:rsidP="00F35803">
      <w:pPr>
        <w:rPr>
          <w:rFonts w:cs="Garamond"/>
          <w:sz w:val="24"/>
          <w:szCs w:val="24"/>
        </w:rPr>
      </w:pPr>
      <w:bookmarkStart w:id="673" w:name="_Toc527941798"/>
      <w:bookmarkStart w:id="674" w:name="_Toc527942602"/>
      <w:bookmarkStart w:id="675" w:name="_Toc527943406"/>
      <w:r>
        <w:rPr>
          <w:noProof/>
          <w:lang w:val="en-US" w:eastAsia="en-US"/>
        </w:rPr>
        <mc:AlternateContent>
          <mc:Choice Requires="wps">
            <w:drawing>
              <wp:anchor distT="0" distB="0" distL="114300" distR="114300" simplePos="0" relativeHeight="251672064"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C2977" id="Line 48"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MtSafS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673"/>
      <w:bookmarkEnd w:id="674"/>
      <w:bookmarkEnd w:id="675"/>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152. konu, el-Humul, 172. konu, er-Riyaset; 350. konu, el-İzzet; 351. konu, el-Uzlet</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el-Cah, 648. bölüm; el-Hayat, 980. bölüm; el-İzzet, 2713. bölüm</w:t>
      </w:r>
    </w:p>
    <w:p w:rsidR="00DF3D4E" w:rsidRDefault="00DF3D4E" w:rsidP="00F35803">
      <w:p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r>
        <w:t xml:space="preserve"> </w:t>
      </w:r>
    </w:p>
    <w:p w:rsidR="00DF3D4E" w:rsidRDefault="00DF3D4E">
      <w:pPr>
        <w:pStyle w:val="Heading1"/>
        <w:spacing w:line="240" w:lineRule="atLeast"/>
        <w:ind w:firstLine="284"/>
        <w:rPr>
          <w:rFonts w:cs="Garamond"/>
          <w:szCs w:val="28"/>
        </w:rPr>
      </w:pPr>
      <w:r>
        <w:rPr>
          <w:rFonts w:cs="Garamond"/>
          <w:szCs w:val="28"/>
        </w:rPr>
        <w:lastRenderedPageBreak/>
        <w:br w:type="page"/>
      </w:r>
      <w:bookmarkStart w:id="676" w:name="_Toc527943407"/>
      <w:r>
        <w:rPr>
          <w:rFonts w:cs="Garamond"/>
          <w:szCs w:val="28"/>
        </w:rPr>
        <w:lastRenderedPageBreak/>
        <w:t>2125. Bölüm</w:t>
      </w:r>
      <w:bookmarkEnd w:id="676"/>
    </w:p>
    <w:p w:rsidR="00DF3D4E" w:rsidRDefault="004F0DF8">
      <w:pPr>
        <w:pStyle w:val="Heading1"/>
        <w:spacing w:line="240" w:lineRule="atLeast"/>
        <w:ind w:firstLine="284"/>
        <w:rPr>
          <w:rFonts w:cs="Garamond"/>
          <w:szCs w:val="28"/>
        </w:rPr>
      </w:pPr>
      <w:bookmarkStart w:id="677" w:name="_Toc527943408"/>
      <w:r>
        <w:rPr>
          <w:rFonts w:cs="Garamond"/>
          <w:szCs w:val="28"/>
        </w:rPr>
        <w:t>Övül</w:t>
      </w:r>
      <w:r w:rsidR="00DF3D4E">
        <w:rPr>
          <w:rFonts w:cs="Garamond"/>
          <w:szCs w:val="28"/>
        </w:rPr>
        <w:t>müş Şöhret</w:t>
      </w:r>
      <w:bookmarkEnd w:id="677"/>
      <w:r w:rsidR="00DF3D4E">
        <w:rPr>
          <w:rFonts w:cs="Garamond"/>
          <w:szCs w:val="28"/>
        </w:rPr>
        <w:t xml:space="preserve"> </w:t>
      </w:r>
    </w:p>
    <w:p w:rsidR="00DF3D4E" w:rsidRDefault="00DF3D4E">
      <w:pPr>
        <w:spacing w:line="240" w:lineRule="atLeast"/>
        <w:ind w:firstLine="284"/>
        <w:rPr>
          <w:rFonts w:ascii="Garamond" w:hAnsi="Garamond"/>
          <w:sz w:val="24"/>
        </w:rPr>
      </w:pPr>
    </w:p>
    <w:p w:rsidR="00DF3D4E" w:rsidRDefault="00DF3D4E">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“Senin şanını yükseltm</w:t>
      </w:r>
      <w:r>
        <w:rPr>
          <w:rFonts w:ascii="Garamond" w:hAnsi="Garamond" w:cs="Garamond"/>
          <w:b/>
          <w:bCs/>
          <w:sz w:val="24"/>
        </w:rPr>
        <w:t>e</w:t>
      </w:r>
      <w:r>
        <w:rPr>
          <w:rFonts w:ascii="Garamond" w:hAnsi="Garamond" w:cs="Garamond"/>
          <w:b/>
          <w:bCs/>
          <w:sz w:val="24"/>
        </w:rPr>
        <w:t xml:space="preserve">dik mi?” </w:t>
      </w:r>
      <w:r>
        <w:rPr>
          <w:rStyle w:val="FootnoteReference"/>
          <w:rFonts w:ascii="Garamond" w:hAnsi="Garamond"/>
          <w:b/>
          <w:bCs/>
          <w:sz w:val="24"/>
        </w:rPr>
        <w:footnoteReference w:id="1302"/>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“İman edip salih amel i</w:t>
      </w:r>
      <w:r>
        <w:rPr>
          <w:rFonts w:ascii="Garamond" w:hAnsi="Garamond" w:cs="Garamond"/>
          <w:b/>
          <w:bCs/>
          <w:sz w:val="24"/>
        </w:rPr>
        <w:t>ş</w:t>
      </w:r>
      <w:r>
        <w:rPr>
          <w:rFonts w:ascii="Garamond" w:hAnsi="Garamond" w:cs="Garamond"/>
          <w:b/>
          <w:bCs/>
          <w:sz w:val="24"/>
        </w:rPr>
        <w:t>leyenleri Rahman</w:t>
      </w:r>
      <w:r w:rsidR="004F0DF8">
        <w:rPr>
          <w:rFonts w:ascii="Garamond" w:hAnsi="Garamond" w:cs="Garamond"/>
          <w:b/>
          <w:bCs/>
          <w:sz w:val="24"/>
        </w:rPr>
        <w:t xml:space="preserve"> (gönülle</w:t>
      </w:r>
      <w:r w:rsidR="004F0DF8">
        <w:rPr>
          <w:rFonts w:ascii="Garamond" w:hAnsi="Garamond" w:cs="Garamond"/>
          <w:b/>
          <w:bCs/>
          <w:sz w:val="24"/>
        </w:rPr>
        <w:t>r</w:t>
      </w:r>
      <w:r w:rsidR="004F0DF8">
        <w:rPr>
          <w:rFonts w:ascii="Garamond" w:hAnsi="Garamond" w:cs="Garamond"/>
          <w:b/>
          <w:bCs/>
          <w:sz w:val="24"/>
        </w:rPr>
        <w:t>de)</w:t>
      </w:r>
      <w:r>
        <w:rPr>
          <w:rFonts w:ascii="Garamond" w:hAnsi="Garamond" w:cs="Garamond"/>
          <w:b/>
          <w:bCs/>
          <w:sz w:val="24"/>
        </w:rPr>
        <w:t xml:space="preserve"> sev</w:t>
      </w:r>
      <w:r w:rsidR="00F62F57">
        <w:rPr>
          <w:rFonts w:ascii="Garamond" w:hAnsi="Garamond" w:cs="Garamond"/>
          <w:b/>
          <w:bCs/>
          <w:sz w:val="24"/>
        </w:rPr>
        <w:t>gi</w:t>
      </w:r>
      <w:r>
        <w:rPr>
          <w:rFonts w:ascii="Garamond" w:hAnsi="Garamond" w:cs="Garamond"/>
          <w:b/>
          <w:bCs/>
          <w:sz w:val="24"/>
        </w:rPr>
        <w:t xml:space="preserve"> k</w:t>
      </w:r>
      <w:r>
        <w:rPr>
          <w:rFonts w:ascii="Garamond" w:hAnsi="Garamond" w:cs="Garamond"/>
          <w:b/>
          <w:bCs/>
          <w:sz w:val="24"/>
        </w:rPr>
        <w:t>ı</w:t>
      </w:r>
      <w:r>
        <w:rPr>
          <w:rFonts w:ascii="Garamond" w:hAnsi="Garamond" w:cs="Garamond"/>
          <w:b/>
          <w:bCs/>
          <w:sz w:val="24"/>
        </w:rPr>
        <w:t xml:space="preserve">lacaktır.” </w:t>
      </w:r>
      <w:r>
        <w:rPr>
          <w:rStyle w:val="FootnoteReference"/>
          <w:rFonts w:ascii="Garamond" w:hAnsi="Garamond"/>
          <w:b/>
          <w:bCs/>
          <w:sz w:val="24"/>
        </w:rPr>
        <w:footnoteReference w:id="1303"/>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 xml:space="preserve">“Sonrakilerin beni güzel şekilde anmalarını sağla.” </w:t>
      </w:r>
      <w:r>
        <w:rPr>
          <w:rStyle w:val="FootnoteReference"/>
          <w:rFonts w:ascii="Garamond" w:hAnsi="Garamond"/>
          <w:b/>
          <w:bCs/>
          <w:sz w:val="24"/>
        </w:rPr>
        <w:footnoteReference w:id="1304"/>
      </w:r>
    </w:p>
    <w:p w:rsidR="00DF3D4E" w:rsidRDefault="00F62F57" w:rsidP="00F62F57">
      <w:pPr>
        <w:spacing w:line="240" w:lineRule="atLeast"/>
        <w:ind w:firstLine="284"/>
        <w:jc w:val="lowKashida"/>
        <w:rPr>
          <w:rFonts w:ascii="Garamond" w:hAnsi="Garamond" w:cs="Garamond"/>
          <w:i/>
          <w:iCs/>
          <w:sz w:val="24"/>
        </w:rPr>
      </w:pPr>
      <w:r>
        <w:rPr>
          <w:rFonts w:ascii="Garamond" w:hAnsi="Garamond" w:cs="Garamond"/>
          <w:i/>
          <w:iCs/>
          <w:sz w:val="24"/>
        </w:rPr>
        <w:t>bak. Meryem, 50</w:t>
      </w:r>
      <w:r w:rsidR="00DF3D4E">
        <w:rPr>
          <w:rFonts w:ascii="Garamond" w:hAnsi="Garamond" w:cs="Garamond"/>
          <w:i/>
          <w:iCs/>
          <w:sz w:val="24"/>
        </w:rPr>
        <w:t>, Ta- Ha, 39</w:t>
      </w:r>
      <w:r>
        <w:rPr>
          <w:rFonts w:ascii="Garamond" w:hAnsi="Garamond" w:cs="Garamond"/>
          <w:i/>
          <w:iCs/>
          <w:sz w:val="24"/>
        </w:rPr>
        <w:t xml:space="preserve">, </w:t>
      </w:r>
      <w:r w:rsidR="00DF3D4E">
        <w:rPr>
          <w:rFonts w:ascii="Garamond" w:hAnsi="Garamond" w:cs="Garamond"/>
          <w:i/>
          <w:iCs/>
          <w:sz w:val="24"/>
        </w:rPr>
        <w:t xml:space="preserve">Ankebut, 27; Saffat, 78 </w:t>
      </w:r>
    </w:p>
    <w:p w:rsidR="00DF3D4E" w:rsidRDefault="00DF3D4E">
      <w:pPr>
        <w:spacing w:line="240" w:lineRule="atLeast"/>
        <w:ind w:firstLine="284"/>
        <w:jc w:val="lowKashida"/>
        <w:rPr>
          <w:rFonts w:ascii="Garamond" w:hAnsi="Garamond" w:cs="Garamond"/>
          <w:b/>
          <w:bCs/>
          <w:i/>
          <w:iCs/>
          <w:sz w:val="24"/>
        </w:rPr>
      </w:pPr>
    </w:p>
    <w:p w:rsidR="00DF3D4E" w:rsidRDefault="00DF3D4E" w:rsidP="005D49B4">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“Mümkün olduğu k</w:t>
      </w:r>
      <w:r>
        <w:rPr>
          <w:rFonts w:ascii="Garamond" w:hAnsi="Garamond" w:cs="Garamond"/>
          <w:sz w:val="24"/>
        </w:rPr>
        <w:t>a</w:t>
      </w:r>
      <w:r>
        <w:rPr>
          <w:rFonts w:ascii="Garamond" w:hAnsi="Garamond" w:cs="Garamond"/>
          <w:sz w:val="24"/>
        </w:rPr>
        <w:t>dar kendisinizi dünyanın hüzü</w:t>
      </w:r>
      <w:r>
        <w:rPr>
          <w:rFonts w:ascii="Garamond" w:hAnsi="Garamond" w:cs="Garamond"/>
          <w:sz w:val="24"/>
        </w:rPr>
        <w:t>n</w:t>
      </w:r>
      <w:r>
        <w:rPr>
          <w:rFonts w:ascii="Garamond" w:hAnsi="Garamond" w:cs="Garamond"/>
          <w:sz w:val="24"/>
        </w:rPr>
        <w:t>lerinden ve gamlarından uzak t</w:t>
      </w:r>
      <w:r>
        <w:rPr>
          <w:rFonts w:ascii="Garamond" w:hAnsi="Garamond" w:cs="Garamond"/>
          <w:sz w:val="24"/>
        </w:rPr>
        <w:t>u</w:t>
      </w:r>
      <w:r>
        <w:rPr>
          <w:rFonts w:ascii="Garamond" w:hAnsi="Garamond" w:cs="Garamond"/>
          <w:sz w:val="24"/>
        </w:rPr>
        <w:t>tun. Zira her kim kalbi ile A</w:t>
      </w:r>
      <w:r>
        <w:rPr>
          <w:rFonts w:ascii="Garamond" w:hAnsi="Garamond" w:cs="Garamond"/>
          <w:sz w:val="24"/>
        </w:rPr>
        <w:t>l</w:t>
      </w:r>
      <w:r>
        <w:rPr>
          <w:rFonts w:ascii="Garamond" w:hAnsi="Garamond" w:cs="Garamond"/>
          <w:sz w:val="24"/>
        </w:rPr>
        <w:t>lah-u Teala'ya yönelirse Allah</w:t>
      </w:r>
      <w:r w:rsidR="005D49B4">
        <w:rPr>
          <w:rFonts w:ascii="Garamond" w:hAnsi="Garamond" w:cs="Garamond"/>
          <w:sz w:val="24"/>
        </w:rPr>
        <w:t>,</w:t>
      </w:r>
      <w:r>
        <w:rPr>
          <w:rFonts w:ascii="Garamond" w:hAnsi="Garamond" w:cs="Garamond"/>
          <w:sz w:val="24"/>
        </w:rPr>
        <w:t xml:space="preserve"> kull</w:t>
      </w:r>
      <w:r>
        <w:rPr>
          <w:rFonts w:ascii="Garamond" w:hAnsi="Garamond" w:cs="Garamond"/>
          <w:sz w:val="24"/>
        </w:rPr>
        <w:t>a</w:t>
      </w:r>
      <w:r w:rsidR="00F62F57">
        <w:rPr>
          <w:rFonts w:ascii="Garamond" w:hAnsi="Garamond" w:cs="Garamond"/>
          <w:sz w:val="24"/>
        </w:rPr>
        <w:t xml:space="preserve">rının kalbini sevgi ve rahmetle </w:t>
      </w:r>
      <w:r>
        <w:rPr>
          <w:rFonts w:ascii="Garamond" w:hAnsi="Garamond" w:cs="Garamond"/>
          <w:sz w:val="24"/>
        </w:rPr>
        <w:t xml:space="preserve"> o</w:t>
      </w:r>
      <w:r w:rsidR="00F62F57">
        <w:rPr>
          <w:rFonts w:ascii="Garamond" w:hAnsi="Garamond" w:cs="Garamond"/>
          <w:sz w:val="24"/>
        </w:rPr>
        <w:t>na</w:t>
      </w:r>
      <w:r w:rsidR="005D49B4">
        <w:rPr>
          <w:rFonts w:ascii="Garamond" w:hAnsi="Garamond" w:cs="Garamond"/>
          <w:sz w:val="24"/>
        </w:rPr>
        <w:t xml:space="preserve"> itaatkar kılar </w:t>
      </w:r>
      <w:r>
        <w:rPr>
          <w:rFonts w:ascii="Garamond" w:hAnsi="Garamond" w:cs="Garamond"/>
          <w:sz w:val="24"/>
        </w:rPr>
        <w:t>ve Allah her türlü hayrı ona doğru yöne</w:t>
      </w:r>
      <w:r>
        <w:rPr>
          <w:rFonts w:ascii="Garamond" w:hAnsi="Garamond" w:cs="Garamond"/>
          <w:sz w:val="24"/>
        </w:rPr>
        <w:t>l</w:t>
      </w:r>
      <w:r>
        <w:rPr>
          <w:rFonts w:ascii="Garamond" w:hAnsi="Garamond" w:cs="Garamond"/>
          <w:sz w:val="24"/>
        </w:rPr>
        <w:t>tir.”</w:t>
      </w:r>
      <w:r>
        <w:rPr>
          <w:rStyle w:val="FootnoteReference"/>
          <w:rFonts w:ascii="Garamond" w:hAnsi="Garamond"/>
          <w:sz w:val="24"/>
        </w:rPr>
        <w:footnoteReference w:id="130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oğlu H</w:t>
      </w:r>
      <w:r>
        <w:rPr>
          <w:rFonts w:ascii="Garamond" w:hAnsi="Garamond" w:cs="Garamond"/>
          <w:i/>
          <w:iCs/>
          <w:sz w:val="24"/>
        </w:rPr>
        <w:t>a</w:t>
      </w:r>
      <w:r>
        <w:rPr>
          <w:rFonts w:ascii="Garamond" w:hAnsi="Garamond" w:cs="Garamond"/>
          <w:i/>
          <w:iCs/>
          <w:sz w:val="24"/>
        </w:rPr>
        <w:t xml:space="preserve">san’a vasiyetinde şöyle buyurmuştur: </w:t>
      </w:r>
      <w:r>
        <w:rPr>
          <w:rFonts w:ascii="Garamond" w:hAnsi="Garamond" w:cs="Garamond"/>
          <w:sz w:val="24"/>
        </w:rPr>
        <w:t>“Şüphesiz iyileri Allah’ın kullar</w:t>
      </w:r>
      <w:r>
        <w:rPr>
          <w:rFonts w:ascii="Garamond" w:hAnsi="Garamond" w:cs="Garamond"/>
          <w:sz w:val="24"/>
        </w:rPr>
        <w:t>ı</w:t>
      </w:r>
      <w:r>
        <w:rPr>
          <w:rFonts w:ascii="Garamond" w:hAnsi="Garamond" w:cs="Garamond"/>
          <w:sz w:val="24"/>
        </w:rPr>
        <w:t>nın dilinde cari kıldığı şeyle t</w:t>
      </w:r>
      <w:r>
        <w:rPr>
          <w:rFonts w:ascii="Garamond" w:hAnsi="Garamond" w:cs="Garamond"/>
          <w:sz w:val="24"/>
        </w:rPr>
        <w:t>a</w:t>
      </w:r>
      <w:r>
        <w:rPr>
          <w:rFonts w:ascii="Garamond" w:hAnsi="Garamond" w:cs="Garamond"/>
          <w:sz w:val="24"/>
        </w:rPr>
        <w:t>nımak mümkündür. O halde s</w:t>
      </w:r>
      <w:r>
        <w:rPr>
          <w:rFonts w:ascii="Garamond" w:hAnsi="Garamond" w:cs="Garamond"/>
          <w:sz w:val="24"/>
        </w:rPr>
        <w:t>e</w:t>
      </w:r>
      <w:r>
        <w:rPr>
          <w:rFonts w:ascii="Garamond" w:hAnsi="Garamond" w:cs="Garamond"/>
          <w:sz w:val="24"/>
        </w:rPr>
        <w:t>nin görü</w:t>
      </w:r>
      <w:r w:rsidR="005D49B4">
        <w:rPr>
          <w:rFonts w:ascii="Garamond" w:hAnsi="Garamond" w:cs="Garamond"/>
          <w:sz w:val="24"/>
        </w:rPr>
        <w:t xml:space="preserve">şünde en sevimli ve en iyi </w:t>
      </w:r>
      <w:r>
        <w:rPr>
          <w:rFonts w:ascii="Garamond" w:hAnsi="Garamond" w:cs="Garamond"/>
          <w:sz w:val="24"/>
        </w:rPr>
        <w:t>azık salih amel azığı olmal</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130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Zeyn’ul Abidin (a.s) bir du</w:t>
      </w:r>
      <w:r>
        <w:rPr>
          <w:rFonts w:ascii="Garamond" w:hAnsi="Garamond" w:cs="Garamond"/>
          <w:i/>
          <w:iCs/>
          <w:sz w:val="24"/>
        </w:rPr>
        <w:t>a</w:t>
      </w:r>
      <w:r>
        <w:rPr>
          <w:rFonts w:ascii="Garamond" w:hAnsi="Garamond" w:cs="Garamond"/>
          <w:i/>
          <w:iCs/>
          <w:sz w:val="24"/>
        </w:rPr>
        <w:t xml:space="preserve">sında şöyle buyurmuştur: </w:t>
      </w:r>
      <w:r>
        <w:rPr>
          <w:rFonts w:ascii="Garamond" w:hAnsi="Garamond" w:cs="Garamond"/>
          <w:sz w:val="24"/>
        </w:rPr>
        <w:lastRenderedPageBreak/>
        <w:t>“Allahım! Kullarının kalbine b</w:t>
      </w:r>
      <w:r>
        <w:rPr>
          <w:rFonts w:ascii="Garamond" w:hAnsi="Garamond" w:cs="Garamond"/>
          <w:sz w:val="24"/>
        </w:rPr>
        <w:t>e</w:t>
      </w:r>
      <w:r>
        <w:rPr>
          <w:rFonts w:ascii="Garamond" w:hAnsi="Garamond" w:cs="Garamond"/>
          <w:sz w:val="24"/>
        </w:rPr>
        <w:t>nim sevg</w:t>
      </w:r>
      <w:r>
        <w:rPr>
          <w:rFonts w:ascii="Garamond" w:hAnsi="Garamond" w:cs="Garamond"/>
          <w:sz w:val="24"/>
        </w:rPr>
        <w:t>i</w:t>
      </w:r>
      <w:r w:rsidR="005D49B4">
        <w:rPr>
          <w:rFonts w:ascii="Garamond" w:hAnsi="Garamond" w:cs="Garamond"/>
          <w:sz w:val="24"/>
        </w:rPr>
        <w:t>mi at…</w:t>
      </w:r>
      <w:r>
        <w:rPr>
          <w:rFonts w:ascii="Garamond" w:hAnsi="Garamond" w:cs="Garamond"/>
          <w:sz w:val="24"/>
        </w:rPr>
        <w:t xml:space="preserve"> düşmanlarının kalbine b</w:t>
      </w:r>
      <w:r>
        <w:rPr>
          <w:rFonts w:ascii="Garamond" w:hAnsi="Garamond" w:cs="Garamond"/>
          <w:sz w:val="24"/>
        </w:rPr>
        <w:t>e</w:t>
      </w:r>
      <w:r>
        <w:rPr>
          <w:rFonts w:ascii="Garamond" w:hAnsi="Garamond" w:cs="Garamond"/>
          <w:sz w:val="24"/>
        </w:rPr>
        <w:t>nim korkumu at</w:t>
      </w:r>
      <w:r w:rsidR="005D49B4">
        <w:rPr>
          <w:rFonts w:ascii="Garamond" w:hAnsi="Garamond" w:cs="Garamond"/>
          <w:sz w:val="24"/>
        </w:rPr>
        <w:t>…</w:t>
      </w:r>
      <w:r>
        <w:rPr>
          <w:rFonts w:ascii="Garamond" w:hAnsi="Garamond" w:cs="Garamond"/>
          <w:sz w:val="24"/>
        </w:rPr>
        <w:t xml:space="preserve"> Beni sev ve başkalarının nezdinde de beni sevimli kıl. Sevdiğin iş ve amelleri nezdimde sevimli kıl ki büyük bir lezzetle onları yapmaya başlayayım ve büyük bir sevinçle sona erdir</w:t>
      </w:r>
      <w:r>
        <w:rPr>
          <w:rFonts w:ascii="Garamond" w:hAnsi="Garamond" w:cs="Garamond"/>
          <w:sz w:val="24"/>
        </w:rPr>
        <w:t>e</w:t>
      </w:r>
      <w:r>
        <w:rPr>
          <w:rFonts w:ascii="Garamond" w:hAnsi="Garamond" w:cs="Garamond"/>
          <w:sz w:val="24"/>
        </w:rPr>
        <w:t>yim.”</w:t>
      </w:r>
      <w:r>
        <w:rPr>
          <w:rStyle w:val="FootnoteReference"/>
          <w:rFonts w:ascii="Garamond" w:hAnsi="Garamond"/>
          <w:sz w:val="24"/>
        </w:rPr>
        <w:footnoteReference w:id="130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“Aziz ve celil olan A</w:t>
      </w:r>
      <w:r>
        <w:rPr>
          <w:rFonts w:ascii="Garamond" w:hAnsi="Garamond" w:cs="Garamond"/>
          <w:sz w:val="24"/>
        </w:rPr>
        <w:t>l</w:t>
      </w:r>
      <w:r>
        <w:rPr>
          <w:rFonts w:ascii="Garamond" w:hAnsi="Garamond" w:cs="Garamond"/>
          <w:sz w:val="24"/>
        </w:rPr>
        <w:t xml:space="preserve">lah’tan istenilen en iyi şey üç şeydir: </w:t>
      </w:r>
      <w:r w:rsidR="005D49B4">
        <w:rPr>
          <w:rFonts w:ascii="Garamond" w:hAnsi="Garamond" w:cs="Garamond"/>
          <w:sz w:val="24"/>
        </w:rPr>
        <w:t>“</w:t>
      </w:r>
      <w:r>
        <w:rPr>
          <w:rFonts w:ascii="Garamond" w:hAnsi="Garamond" w:cs="Garamond"/>
          <w:sz w:val="24"/>
        </w:rPr>
        <w:t xml:space="preserve">Allahım! Beni dinde fakih kıl, Müslümanlar nezdinde sevimli kıl ve gelecek nesiller </w:t>
      </w:r>
      <w:r>
        <w:rPr>
          <w:rFonts w:ascii="Garamond" w:hAnsi="Garamond" w:cs="Garamond"/>
          <w:sz w:val="24"/>
        </w:rPr>
        <w:t>a</w:t>
      </w:r>
      <w:r>
        <w:rPr>
          <w:rFonts w:ascii="Garamond" w:hAnsi="Garamond" w:cs="Garamond"/>
          <w:sz w:val="24"/>
        </w:rPr>
        <w:t>rasında iyi bir isimle ve iyi bir ün ile meşhur kıl” diye dua etme</w:t>
      </w:r>
      <w:r>
        <w:rPr>
          <w:rFonts w:ascii="Garamond" w:hAnsi="Garamond" w:cs="Garamond"/>
          <w:sz w:val="24"/>
        </w:rPr>
        <w:t>n</w:t>
      </w:r>
      <w:r>
        <w:rPr>
          <w:rFonts w:ascii="Garamond" w:hAnsi="Garamond" w:cs="Garamond"/>
          <w:sz w:val="24"/>
        </w:rPr>
        <w:t>dir.”</w:t>
      </w:r>
      <w:r>
        <w:rPr>
          <w:rStyle w:val="FootnoteReference"/>
          <w:rFonts w:ascii="Garamond" w:hAnsi="Garamond"/>
          <w:sz w:val="24"/>
        </w:rPr>
        <w:footnoteReference w:id="1308"/>
      </w:r>
    </w:p>
    <w:p w:rsidR="00DF3D4E" w:rsidRDefault="005D49B4">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kendisine, “B</w:t>
      </w:r>
      <w:r w:rsidR="00DF3D4E">
        <w:rPr>
          <w:rFonts w:ascii="Garamond" w:hAnsi="Garamond" w:cs="Garamond"/>
          <w:i/>
          <w:iCs/>
          <w:sz w:val="24"/>
        </w:rPr>
        <w:t xml:space="preserve">irisi kendisi için iyi bir şey yapıyor ve insanlar onu övüyor” diye soran Ebu Zer’e şöyle buyurmuştur: </w:t>
      </w:r>
      <w:r w:rsidR="00DF3D4E">
        <w:rPr>
          <w:rFonts w:ascii="Garamond" w:hAnsi="Garamond" w:cs="Garamond"/>
          <w:sz w:val="24"/>
        </w:rPr>
        <w:t>“Bu müminlere dünyada ulaşan müjd</w:t>
      </w:r>
      <w:r w:rsidR="00DF3D4E">
        <w:rPr>
          <w:rFonts w:ascii="Garamond" w:hAnsi="Garamond" w:cs="Garamond"/>
          <w:sz w:val="24"/>
        </w:rPr>
        <w:t>e</w:t>
      </w:r>
      <w:r w:rsidR="00DF3D4E">
        <w:rPr>
          <w:rFonts w:ascii="Garamond" w:hAnsi="Garamond" w:cs="Garamond"/>
          <w:sz w:val="24"/>
        </w:rPr>
        <w:t>dir.”</w:t>
      </w:r>
      <w:r w:rsidR="00DF3D4E">
        <w:rPr>
          <w:rStyle w:val="FootnoteReference"/>
          <w:rFonts w:ascii="Garamond" w:hAnsi="Garamond"/>
          <w:sz w:val="24"/>
        </w:rPr>
        <w:footnoteReference w:id="1309"/>
      </w:r>
    </w:p>
    <w:p w:rsidR="00DF3D4E" w:rsidRDefault="005D49B4">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Resulullah (s.a.a) kendisine, </w:t>
      </w:r>
      <w:r w:rsidR="00DF3D4E">
        <w:rPr>
          <w:rFonts w:ascii="Garamond" w:hAnsi="Garamond" w:cs="Garamond"/>
          <w:i/>
          <w:iCs/>
          <w:sz w:val="24"/>
        </w:rPr>
        <w:t>iyi bir şey yaptığında insanların ke</w:t>
      </w:r>
      <w:r w:rsidR="00DF3D4E">
        <w:rPr>
          <w:rFonts w:ascii="Garamond" w:hAnsi="Garamond" w:cs="Garamond"/>
          <w:i/>
          <w:iCs/>
          <w:sz w:val="24"/>
        </w:rPr>
        <w:t>n</w:t>
      </w:r>
      <w:r>
        <w:rPr>
          <w:rFonts w:ascii="Garamond" w:hAnsi="Garamond" w:cs="Garamond"/>
          <w:i/>
          <w:iCs/>
          <w:sz w:val="24"/>
        </w:rPr>
        <w:t>disini övdüğü kimse sorulunca</w:t>
      </w:r>
      <w:r w:rsidR="00DF3D4E">
        <w:rPr>
          <w:rFonts w:ascii="Garamond" w:hAnsi="Garamond" w:cs="Garamond"/>
          <w:i/>
          <w:iCs/>
          <w:sz w:val="24"/>
        </w:rPr>
        <w:t xml:space="preserve"> şöyle buyurmuştur: </w:t>
      </w:r>
      <w:r w:rsidR="00DF3D4E">
        <w:rPr>
          <w:rFonts w:ascii="Garamond" w:hAnsi="Garamond" w:cs="Garamond"/>
          <w:sz w:val="24"/>
        </w:rPr>
        <w:t>“Bu mümine dü</w:t>
      </w:r>
      <w:r w:rsidR="00DF3D4E">
        <w:rPr>
          <w:rFonts w:ascii="Garamond" w:hAnsi="Garamond" w:cs="Garamond"/>
          <w:sz w:val="24"/>
        </w:rPr>
        <w:t>n</w:t>
      </w:r>
      <w:r w:rsidR="00DF3D4E">
        <w:rPr>
          <w:rFonts w:ascii="Garamond" w:hAnsi="Garamond" w:cs="Garamond"/>
          <w:sz w:val="24"/>
        </w:rPr>
        <w:t>yada ulaşan bir müjdedir.”</w:t>
      </w:r>
      <w:r w:rsidR="00DF3D4E">
        <w:rPr>
          <w:rStyle w:val="FootnoteReference"/>
          <w:rFonts w:ascii="Garamond" w:hAnsi="Garamond"/>
          <w:sz w:val="24"/>
        </w:rPr>
        <w:footnoteReference w:id="131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“Allah ümmetimden birini severse kendisini sevsinler diye sevgisini seçkin insanların kalbine meleklerin ve arşın </w:t>
      </w:r>
      <w:r>
        <w:rPr>
          <w:rFonts w:ascii="Garamond" w:hAnsi="Garamond" w:cs="Garamond"/>
          <w:sz w:val="24"/>
        </w:rPr>
        <w:lastRenderedPageBreak/>
        <w:t>s</w:t>
      </w:r>
      <w:r>
        <w:rPr>
          <w:rFonts w:ascii="Garamond" w:hAnsi="Garamond" w:cs="Garamond"/>
          <w:sz w:val="24"/>
        </w:rPr>
        <w:t>a</w:t>
      </w:r>
      <w:r>
        <w:rPr>
          <w:rFonts w:ascii="Garamond" w:hAnsi="Garamond" w:cs="Garamond"/>
          <w:sz w:val="24"/>
        </w:rPr>
        <w:t>hiplerini</w:t>
      </w:r>
      <w:r w:rsidR="005D49B4">
        <w:rPr>
          <w:rFonts w:ascii="Garamond" w:hAnsi="Garamond" w:cs="Garamond"/>
          <w:sz w:val="24"/>
        </w:rPr>
        <w:t>n ruhlarına atar. Gerçek dost</w:t>
      </w:r>
      <w:r>
        <w:rPr>
          <w:rFonts w:ascii="Garamond" w:hAnsi="Garamond" w:cs="Garamond"/>
          <w:sz w:val="24"/>
        </w:rPr>
        <w:t xml:space="preserve"> budur.”</w:t>
      </w:r>
      <w:r>
        <w:rPr>
          <w:rStyle w:val="FootnoteReference"/>
          <w:rFonts w:ascii="Garamond" w:hAnsi="Garamond"/>
          <w:sz w:val="24"/>
        </w:rPr>
        <w:footnoteReference w:id="1311"/>
      </w:r>
    </w:p>
    <w:p w:rsidR="00DF3D4E" w:rsidRDefault="00DF3D4E" w:rsidP="00961AA7">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“Allah-u Teala bir k</w:t>
      </w:r>
      <w:r>
        <w:rPr>
          <w:rFonts w:ascii="Garamond" w:hAnsi="Garamond" w:cs="Garamond"/>
          <w:sz w:val="24"/>
        </w:rPr>
        <w:t>u</w:t>
      </w:r>
      <w:r>
        <w:rPr>
          <w:rFonts w:ascii="Garamond" w:hAnsi="Garamond" w:cs="Garamond"/>
          <w:sz w:val="24"/>
        </w:rPr>
        <w:t>lunu severse bir müna</w:t>
      </w:r>
      <w:r w:rsidR="00961AA7">
        <w:rPr>
          <w:rFonts w:ascii="Garamond" w:hAnsi="Garamond" w:cs="Garamond"/>
          <w:sz w:val="24"/>
        </w:rPr>
        <w:t>di gökten şöyle nida eder. “</w:t>
      </w:r>
      <w:r>
        <w:rPr>
          <w:rFonts w:ascii="Garamond" w:hAnsi="Garamond" w:cs="Garamond"/>
          <w:sz w:val="24"/>
        </w:rPr>
        <w:t>Ey insanlar! A</w:t>
      </w:r>
      <w:r>
        <w:rPr>
          <w:rFonts w:ascii="Garamond" w:hAnsi="Garamond" w:cs="Garamond"/>
          <w:sz w:val="24"/>
        </w:rPr>
        <w:t>l</w:t>
      </w:r>
      <w:r>
        <w:rPr>
          <w:rFonts w:ascii="Garamond" w:hAnsi="Garamond" w:cs="Garamond"/>
          <w:sz w:val="24"/>
        </w:rPr>
        <w:t>la-u Teala falan kimseyi seviyor o halde siz de onu sevin.</w:t>
      </w:r>
      <w:r w:rsidR="00961AA7">
        <w:rPr>
          <w:rFonts w:ascii="Garamond" w:hAnsi="Garamond" w:cs="Garamond"/>
          <w:sz w:val="24"/>
        </w:rPr>
        <w:t>”</w:t>
      </w:r>
      <w:r>
        <w:rPr>
          <w:rFonts w:ascii="Garamond" w:hAnsi="Garamond" w:cs="Garamond"/>
          <w:sz w:val="24"/>
        </w:rPr>
        <w:t xml:space="preserve"> Bö</w:t>
      </w:r>
      <w:r>
        <w:rPr>
          <w:rFonts w:ascii="Garamond" w:hAnsi="Garamond" w:cs="Garamond"/>
          <w:sz w:val="24"/>
        </w:rPr>
        <w:t>y</w:t>
      </w:r>
      <w:r>
        <w:rPr>
          <w:rFonts w:ascii="Garamond" w:hAnsi="Garamond" w:cs="Garamond"/>
          <w:sz w:val="24"/>
        </w:rPr>
        <w:t>le</w:t>
      </w:r>
      <w:r w:rsidR="00961AA7">
        <w:rPr>
          <w:rFonts w:ascii="Garamond" w:hAnsi="Garamond" w:cs="Garamond"/>
          <w:sz w:val="24"/>
        </w:rPr>
        <w:t>ce kalpler onu kendisin</w:t>
      </w:r>
      <w:r>
        <w:rPr>
          <w:rFonts w:ascii="Garamond" w:hAnsi="Garamond" w:cs="Garamond"/>
          <w:sz w:val="24"/>
        </w:rPr>
        <w:t>e ye</w:t>
      </w:r>
      <w:r>
        <w:rPr>
          <w:rFonts w:ascii="Garamond" w:hAnsi="Garamond" w:cs="Garamond"/>
          <w:sz w:val="24"/>
        </w:rPr>
        <w:t>r</w:t>
      </w:r>
      <w:r w:rsidR="00961AA7">
        <w:rPr>
          <w:rFonts w:ascii="Garamond" w:hAnsi="Garamond" w:cs="Garamond"/>
          <w:sz w:val="24"/>
        </w:rPr>
        <w:t>leştirir</w:t>
      </w:r>
      <w:r>
        <w:rPr>
          <w:rFonts w:ascii="Garamond" w:hAnsi="Garamond" w:cs="Garamond"/>
          <w:sz w:val="24"/>
        </w:rPr>
        <w:t xml:space="preserve"> ve o insanlar nezdinde karşılaştığı herkes tarafından s</w:t>
      </w:r>
      <w:r>
        <w:rPr>
          <w:rFonts w:ascii="Garamond" w:hAnsi="Garamond" w:cs="Garamond"/>
          <w:sz w:val="24"/>
        </w:rPr>
        <w:t>e</w:t>
      </w:r>
      <w:r>
        <w:rPr>
          <w:rFonts w:ascii="Garamond" w:hAnsi="Garamond" w:cs="Garamond"/>
          <w:sz w:val="24"/>
        </w:rPr>
        <w:t>vilen ve gıpta edilen biri haline g</w:t>
      </w:r>
      <w:r>
        <w:rPr>
          <w:rFonts w:ascii="Garamond" w:hAnsi="Garamond" w:cs="Garamond"/>
          <w:sz w:val="24"/>
        </w:rPr>
        <w:t>e</w:t>
      </w:r>
      <w:r>
        <w:rPr>
          <w:rFonts w:ascii="Garamond" w:hAnsi="Garamond" w:cs="Garamond"/>
          <w:sz w:val="24"/>
        </w:rPr>
        <w:t>lir.”</w:t>
      </w:r>
      <w:r>
        <w:rPr>
          <w:rStyle w:val="FootnoteReference"/>
          <w:rFonts w:ascii="Garamond" w:hAnsi="Garamond"/>
          <w:sz w:val="24"/>
        </w:rPr>
        <w:footnoteReference w:id="1312"/>
      </w:r>
    </w:p>
    <w:p w:rsidR="00E42C0F"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Mufazzal şöyle diyor: İmam Sadık</w:t>
      </w:r>
      <w:r w:rsidR="00961AA7">
        <w:rPr>
          <w:rFonts w:ascii="Garamond" w:hAnsi="Garamond" w:cs="Garamond"/>
          <w:i/>
          <w:iCs/>
          <w:sz w:val="24"/>
        </w:rPr>
        <w:t>’a (a.s) şöyle arz ettim: “Bizim</w:t>
      </w:r>
      <w:r>
        <w:rPr>
          <w:rFonts w:ascii="Garamond" w:hAnsi="Garamond" w:cs="Garamond"/>
          <w:i/>
          <w:iCs/>
          <w:sz w:val="24"/>
        </w:rPr>
        <w:t xml:space="preserve"> taraf</w:t>
      </w:r>
      <w:r w:rsidR="00961AA7">
        <w:rPr>
          <w:rFonts w:ascii="Garamond" w:hAnsi="Garamond" w:cs="Garamond"/>
          <w:i/>
          <w:iCs/>
          <w:sz w:val="24"/>
        </w:rPr>
        <w:t>ta</w:t>
      </w:r>
      <w:r>
        <w:rPr>
          <w:rFonts w:ascii="Garamond" w:hAnsi="Garamond" w:cs="Garamond"/>
          <w:i/>
          <w:iCs/>
          <w:sz w:val="24"/>
        </w:rPr>
        <w:t xml:space="preserve"> şöyle diyorlar: “Allah Tebarek ve Teala bir kulu sevince bir münadi gökten şöyle nida eder: </w:t>
      </w:r>
      <w:r w:rsidR="00961AA7">
        <w:rPr>
          <w:rFonts w:ascii="Garamond" w:hAnsi="Garamond" w:cs="Garamond"/>
          <w:i/>
          <w:iCs/>
          <w:sz w:val="24"/>
        </w:rPr>
        <w:t>“</w:t>
      </w:r>
      <w:r>
        <w:rPr>
          <w:rFonts w:ascii="Garamond" w:hAnsi="Garamond" w:cs="Garamond"/>
          <w:i/>
          <w:iCs/>
          <w:sz w:val="24"/>
        </w:rPr>
        <w:t>A</w:t>
      </w:r>
      <w:r>
        <w:rPr>
          <w:rFonts w:ascii="Garamond" w:hAnsi="Garamond" w:cs="Garamond"/>
          <w:i/>
          <w:iCs/>
          <w:sz w:val="24"/>
        </w:rPr>
        <w:t>l</w:t>
      </w:r>
      <w:r>
        <w:rPr>
          <w:rFonts w:ascii="Garamond" w:hAnsi="Garamond" w:cs="Garamond"/>
          <w:i/>
          <w:iCs/>
          <w:sz w:val="24"/>
        </w:rPr>
        <w:t>lah falan kimseyi seviyor siz de onu sevin” böylece onun sevgisi kulların kalbine düşer. Allah bir kulu sevm</w:t>
      </w:r>
      <w:r>
        <w:rPr>
          <w:rFonts w:ascii="Garamond" w:hAnsi="Garamond" w:cs="Garamond"/>
          <w:i/>
          <w:iCs/>
          <w:sz w:val="24"/>
        </w:rPr>
        <w:t>e</w:t>
      </w:r>
      <w:r>
        <w:rPr>
          <w:rFonts w:ascii="Garamond" w:hAnsi="Garamond" w:cs="Garamond"/>
          <w:i/>
          <w:iCs/>
          <w:sz w:val="24"/>
        </w:rPr>
        <w:t xml:space="preserve">yince gökten bir münadi şöyle nida </w:t>
      </w:r>
      <w:r>
        <w:rPr>
          <w:rFonts w:ascii="Garamond" w:hAnsi="Garamond" w:cs="Garamond"/>
          <w:i/>
          <w:iCs/>
          <w:sz w:val="24"/>
        </w:rPr>
        <w:t>e</w:t>
      </w:r>
      <w:r w:rsidR="00961AA7">
        <w:rPr>
          <w:rFonts w:ascii="Garamond" w:hAnsi="Garamond" w:cs="Garamond"/>
          <w:i/>
          <w:iCs/>
          <w:sz w:val="24"/>
        </w:rPr>
        <w:t>der:</w:t>
      </w:r>
      <w:r>
        <w:rPr>
          <w:rFonts w:ascii="Garamond" w:hAnsi="Garamond" w:cs="Garamond"/>
          <w:i/>
          <w:iCs/>
          <w:sz w:val="24"/>
        </w:rPr>
        <w:t xml:space="preserve"> </w:t>
      </w:r>
      <w:r w:rsidR="00961AA7">
        <w:rPr>
          <w:rFonts w:ascii="Garamond" w:hAnsi="Garamond" w:cs="Garamond"/>
          <w:i/>
          <w:iCs/>
          <w:sz w:val="24"/>
        </w:rPr>
        <w:t>“</w:t>
      </w:r>
      <w:r>
        <w:rPr>
          <w:rFonts w:ascii="Garamond" w:hAnsi="Garamond" w:cs="Garamond"/>
          <w:i/>
          <w:iCs/>
          <w:sz w:val="24"/>
        </w:rPr>
        <w:t>Allah f</w:t>
      </w:r>
      <w:r>
        <w:rPr>
          <w:rFonts w:ascii="Garamond" w:hAnsi="Garamond" w:cs="Garamond"/>
          <w:i/>
          <w:iCs/>
          <w:sz w:val="24"/>
        </w:rPr>
        <w:t>a</w:t>
      </w:r>
      <w:r>
        <w:rPr>
          <w:rFonts w:ascii="Garamond" w:hAnsi="Garamond" w:cs="Garamond"/>
          <w:i/>
          <w:iCs/>
          <w:sz w:val="24"/>
        </w:rPr>
        <w:t>lan kimseyi sevmiyor ve siz de onu sevmeyin</w:t>
      </w:r>
      <w:r w:rsidR="00E42C0F">
        <w:rPr>
          <w:rFonts w:ascii="Garamond" w:hAnsi="Garamond" w:cs="Garamond"/>
          <w:i/>
          <w:iCs/>
          <w:sz w:val="24"/>
        </w:rPr>
        <w:t>.” Ve</w:t>
      </w:r>
      <w:r>
        <w:rPr>
          <w:rFonts w:ascii="Garamond" w:hAnsi="Garamond" w:cs="Garamond"/>
          <w:i/>
          <w:iCs/>
          <w:sz w:val="24"/>
        </w:rPr>
        <w:t xml:space="preserve"> böylece A</w:t>
      </w:r>
      <w:r>
        <w:rPr>
          <w:rFonts w:ascii="Garamond" w:hAnsi="Garamond" w:cs="Garamond"/>
          <w:i/>
          <w:iCs/>
          <w:sz w:val="24"/>
        </w:rPr>
        <w:t>l</w:t>
      </w:r>
      <w:r>
        <w:rPr>
          <w:rFonts w:ascii="Garamond" w:hAnsi="Garamond" w:cs="Garamond"/>
          <w:i/>
          <w:iCs/>
          <w:sz w:val="24"/>
        </w:rPr>
        <w:t xml:space="preserve">lah onun nefretini kullarının kalbine atar.” </w:t>
      </w:r>
    </w:p>
    <w:p w:rsidR="00DF3D4E" w:rsidRDefault="00DF3D4E" w:rsidP="00E42C0F">
      <w:pPr>
        <w:spacing w:line="240" w:lineRule="atLeast"/>
        <w:jc w:val="lowKashida"/>
        <w:rPr>
          <w:rFonts w:ascii="Garamond" w:hAnsi="Garamond" w:cs="Garamond"/>
          <w:sz w:val="24"/>
        </w:rPr>
      </w:pPr>
      <w:r>
        <w:rPr>
          <w:rFonts w:ascii="Garamond" w:hAnsi="Garamond" w:cs="Garamond"/>
          <w:i/>
          <w:iCs/>
          <w:sz w:val="24"/>
        </w:rPr>
        <w:t>Mufazzal şöyle diyor: İmam d</w:t>
      </w:r>
      <w:r>
        <w:rPr>
          <w:rFonts w:ascii="Garamond" w:hAnsi="Garamond" w:cs="Garamond"/>
          <w:i/>
          <w:iCs/>
          <w:sz w:val="24"/>
        </w:rPr>
        <w:t>u</w:t>
      </w:r>
      <w:r>
        <w:rPr>
          <w:rFonts w:ascii="Garamond" w:hAnsi="Garamond" w:cs="Garamond"/>
          <w:i/>
          <w:iCs/>
          <w:sz w:val="24"/>
        </w:rPr>
        <w:t>vara dayanmıştı, doğruldu üç defa (toz ve topraktan ellerini silkeledi ve</w:t>
      </w:r>
      <w:r w:rsidR="00E42C0F">
        <w:rPr>
          <w:rFonts w:ascii="Garamond" w:hAnsi="Garamond" w:cs="Garamond"/>
          <w:i/>
          <w:iCs/>
          <w:sz w:val="24"/>
        </w:rPr>
        <w:t xml:space="preserve"> o halde şöyle buyurdu: </w:t>
      </w:r>
      <w:r>
        <w:rPr>
          <w:rFonts w:ascii="Garamond" w:hAnsi="Garamond" w:cs="Garamond"/>
          <w:i/>
          <w:iCs/>
          <w:sz w:val="24"/>
        </w:rPr>
        <w:t xml:space="preserve"> </w:t>
      </w:r>
      <w:r w:rsidR="00E42C0F" w:rsidRPr="00E42C0F">
        <w:rPr>
          <w:rFonts w:ascii="Garamond" w:hAnsi="Garamond" w:cs="Garamond"/>
          <w:sz w:val="24"/>
        </w:rPr>
        <w:t>“</w:t>
      </w:r>
      <w:r w:rsidRPr="00E42C0F">
        <w:rPr>
          <w:rFonts w:ascii="Garamond" w:hAnsi="Garamond" w:cs="Garamond"/>
          <w:sz w:val="24"/>
        </w:rPr>
        <w:t>Hayır bu onların dediği gibi değildir. Aziz ve celil olan Allah bir kulu sevdiği halde yery</w:t>
      </w:r>
      <w:r w:rsidRPr="00E42C0F">
        <w:rPr>
          <w:rFonts w:ascii="Garamond" w:hAnsi="Garamond" w:cs="Garamond"/>
          <w:sz w:val="24"/>
        </w:rPr>
        <w:t>ü</w:t>
      </w:r>
      <w:r w:rsidRPr="00E42C0F">
        <w:rPr>
          <w:rFonts w:ascii="Garamond" w:hAnsi="Garamond" w:cs="Garamond"/>
          <w:sz w:val="24"/>
        </w:rPr>
        <w:t>zündeki insanları kendisini kötülesinler, onları böylece g</w:t>
      </w:r>
      <w:r w:rsidRPr="00E42C0F">
        <w:rPr>
          <w:rFonts w:ascii="Garamond" w:hAnsi="Garamond" w:cs="Garamond"/>
          <w:sz w:val="24"/>
        </w:rPr>
        <w:t>ü</w:t>
      </w:r>
      <w:r w:rsidRPr="00E42C0F">
        <w:rPr>
          <w:rFonts w:ascii="Garamond" w:hAnsi="Garamond" w:cs="Garamond"/>
          <w:sz w:val="24"/>
        </w:rPr>
        <w:t>naha salsın ve ona da sevap ve</w:t>
      </w:r>
      <w:r w:rsidRPr="00E42C0F">
        <w:rPr>
          <w:rFonts w:ascii="Garamond" w:hAnsi="Garamond" w:cs="Garamond"/>
          <w:sz w:val="24"/>
        </w:rPr>
        <w:t>r</w:t>
      </w:r>
      <w:r w:rsidRPr="00E42C0F">
        <w:rPr>
          <w:rFonts w:ascii="Garamond" w:hAnsi="Garamond" w:cs="Garamond"/>
          <w:sz w:val="24"/>
        </w:rPr>
        <w:t>sin diye tahrik eder. Allah bir k</w:t>
      </w:r>
      <w:r w:rsidRPr="00E42C0F">
        <w:rPr>
          <w:rFonts w:ascii="Garamond" w:hAnsi="Garamond" w:cs="Garamond"/>
          <w:sz w:val="24"/>
        </w:rPr>
        <w:t>u</w:t>
      </w:r>
      <w:r w:rsidRPr="00E42C0F">
        <w:rPr>
          <w:rFonts w:ascii="Garamond" w:hAnsi="Garamond" w:cs="Garamond"/>
          <w:sz w:val="24"/>
        </w:rPr>
        <w:t>lu sevmezse onu da ö</w:t>
      </w:r>
      <w:r w:rsidRPr="00E42C0F">
        <w:rPr>
          <w:rFonts w:ascii="Garamond" w:hAnsi="Garamond" w:cs="Garamond"/>
          <w:sz w:val="24"/>
        </w:rPr>
        <w:t>v</w:t>
      </w:r>
      <w:r w:rsidRPr="00E42C0F">
        <w:rPr>
          <w:rFonts w:ascii="Garamond" w:hAnsi="Garamond" w:cs="Garamond"/>
          <w:sz w:val="24"/>
        </w:rPr>
        <w:t xml:space="preserve">sünler ve bu işle hem insanlar ve hem de </w:t>
      </w:r>
      <w:r w:rsidRPr="00E42C0F">
        <w:rPr>
          <w:rFonts w:ascii="Garamond" w:hAnsi="Garamond" w:cs="Garamond"/>
          <w:sz w:val="24"/>
        </w:rPr>
        <w:lastRenderedPageBreak/>
        <w:t>o günahkar olsun diye insanlar nezdinde sevimli kılar</w:t>
      </w:r>
      <w:r w:rsidR="00E42C0F">
        <w:rPr>
          <w:rFonts w:ascii="Garamond" w:hAnsi="Garamond" w:cs="Garamond"/>
          <w:sz w:val="24"/>
        </w:rPr>
        <w:t>. D</w:t>
      </w:r>
      <w:r w:rsidRPr="00E42C0F">
        <w:rPr>
          <w:rFonts w:ascii="Garamond" w:hAnsi="Garamond" w:cs="Garamond"/>
          <w:sz w:val="24"/>
        </w:rPr>
        <w:t xml:space="preserve">aha sonra şöyle buyurdu: </w:t>
      </w:r>
      <w:r>
        <w:rPr>
          <w:rFonts w:ascii="Garamond" w:hAnsi="Garamond" w:cs="Garamond"/>
          <w:i/>
          <w:iCs/>
          <w:sz w:val="24"/>
        </w:rPr>
        <w:t xml:space="preserve"> </w:t>
      </w:r>
      <w:r>
        <w:rPr>
          <w:rFonts w:ascii="Garamond" w:hAnsi="Garamond" w:cs="Garamond"/>
          <w:sz w:val="24"/>
        </w:rPr>
        <w:t>“Allah nezdinde Yahya bin Zekeriya’dan daha sevimli ki</w:t>
      </w:r>
      <w:r>
        <w:rPr>
          <w:rFonts w:ascii="Garamond" w:hAnsi="Garamond" w:cs="Garamond"/>
          <w:sz w:val="24"/>
        </w:rPr>
        <w:t>m</w:t>
      </w:r>
      <w:r>
        <w:rPr>
          <w:rFonts w:ascii="Garamond" w:hAnsi="Garamond" w:cs="Garamond"/>
          <w:sz w:val="24"/>
        </w:rPr>
        <w:t>di? İnsanlar onun aleyhine aya</w:t>
      </w:r>
      <w:r>
        <w:rPr>
          <w:rFonts w:ascii="Garamond" w:hAnsi="Garamond" w:cs="Garamond"/>
          <w:sz w:val="24"/>
        </w:rPr>
        <w:t>k</w:t>
      </w:r>
      <w:r>
        <w:rPr>
          <w:rFonts w:ascii="Garamond" w:hAnsi="Garamond" w:cs="Garamond"/>
          <w:sz w:val="24"/>
        </w:rPr>
        <w:t>landılar ve sonunda onu öldü</w:t>
      </w:r>
      <w:r>
        <w:rPr>
          <w:rFonts w:ascii="Garamond" w:hAnsi="Garamond" w:cs="Garamond"/>
          <w:sz w:val="24"/>
        </w:rPr>
        <w:t>r</w:t>
      </w:r>
      <w:r>
        <w:rPr>
          <w:rFonts w:ascii="Garamond" w:hAnsi="Garamond" w:cs="Garamond"/>
          <w:sz w:val="24"/>
        </w:rPr>
        <w:t xml:space="preserve">düler. Aziz ve celil </w:t>
      </w:r>
      <w:r>
        <w:rPr>
          <w:rFonts w:ascii="Garamond" w:hAnsi="Garamond" w:cs="Garamond"/>
          <w:sz w:val="24"/>
        </w:rPr>
        <w:t>o</w:t>
      </w:r>
      <w:r>
        <w:rPr>
          <w:rFonts w:ascii="Garamond" w:hAnsi="Garamond" w:cs="Garamond"/>
          <w:sz w:val="24"/>
        </w:rPr>
        <w:t>lan Allah nezdinde Ali’den (a.s) daha s</w:t>
      </w:r>
      <w:r>
        <w:rPr>
          <w:rFonts w:ascii="Garamond" w:hAnsi="Garamond" w:cs="Garamond"/>
          <w:sz w:val="24"/>
        </w:rPr>
        <w:t>e</w:t>
      </w:r>
      <w:r>
        <w:rPr>
          <w:rFonts w:ascii="Garamond" w:hAnsi="Garamond" w:cs="Garamond"/>
          <w:sz w:val="24"/>
        </w:rPr>
        <w:t xml:space="preserve">vimli kimdi? Ama insanlardan neler çektiğini sadece o biliyor! Allah Tebarek ve Teala nezdinde Hüseyin bin Ali’den (a.s) daha sevimli kim vardır? İnsanları </w:t>
      </w:r>
      <w:r>
        <w:rPr>
          <w:rFonts w:ascii="Garamond" w:hAnsi="Garamond" w:cs="Garamond"/>
          <w:sz w:val="24"/>
        </w:rPr>
        <w:t>a</w:t>
      </w:r>
      <w:r>
        <w:rPr>
          <w:rFonts w:ascii="Garamond" w:hAnsi="Garamond" w:cs="Garamond"/>
          <w:sz w:val="24"/>
        </w:rPr>
        <w:t>leyhine tahrik etti ve s</w:t>
      </w:r>
      <w:r>
        <w:rPr>
          <w:rFonts w:ascii="Garamond" w:hAnsi="Garamond" w:cs="Garamond"/>
          <w:sz w:val="24"/>
        </w:rPr>
        <w:t>o</w:t>
      </w:r>
      <w:r>
        <w:rPr>
          <w:rFonts w:ascii="Garamond" w:hAnsi="Garamond" w:cs="Garamond"/>
          <w:sz w:val="24"/>
        </w:rPr>
        <w:t>nunda onu da öldürdüler.”</w:t>
      </w:r>
      <w:r>
        <w:rPr>
          <w:rStyle w:val="FootnoteReference"/>
          <w:rFonts w:ascii="Garamond" w:hAnsi="Garamond"/>
          <w:sz w:val="24"/>
        </w:rPr>
        <w:footnoteReference w:id="1313"/>
      </w:r>
    </w:p>
    <w:p w:rsidR="00C62031" w:rsidRDefault="00C62031">
      <w:pPr>
        <w:spacing w:line="240" w:lineRule="atLeast"/>
        <w:jc w:val="lowKashida"/>
        <w:rPr>
          <w:rFonts w:ascii="Garamond" w:hAnsi="Garamond" w:cs="Garamond"/>
          <w:i/>
          <w:iCs/>
          <w:sz w:val="24"/>
        </w:rPr>
      </w:pPr>
      <w:r>
        <w:rPr>
          <w:rFonts w:ascii="Garamond" w:hAnsi="Garamond" w:cs="Garamond"/>
          <w:i/>
          <w:iCs/>
          <w:sz w:val="24"/>
        </w:rPr>
        <w:t>Ben şöyle diyorum:</w:t>
      </w:r>
    </w:p>
    <w:p w:rsidR="00DF3D4E" w:rsidRDefault="00DF3D4E">
      <w:pPr>
        <w:spacing w:line="240" w:lineRule="atLeast"/>
        <w:jc w:val="lowKashida"/>
        <w:rPr>
          <w:rFonts w:ascii="Garamond" w:hAnsi="Garamond" w:cs="Garamond"/>
          <w:i/>
          <w:iCs/>
          <w:sz w:val="24"/>
        </w:rPr>
      </w:pPr>
      <w:r>
        <w:rPr>
          <w:rFonts w:ascii="Garamond" w:hAnsi="Garamond" w:cs="Garamond"/>
          <w:i/>
          <w:iCs/>
          <w:sz w:val="24"/>
        </w:rPr>
        <w:t>Bu hadislerin arasını bulmak ve o</w:t>
      </w:r>
      <w:r>
        <w:rPr>
          <w:rFonts w:ascii="Garamond" w:hAnsi="Garamond" w:cs="Garamond"/>
          <w:i/>
          <w:iCs/>
          <w:sz w:val="24"/>
        </w:rPr>
        <w:t>r</w:t>
      </w:r>
      <w:r>
        <w:rPr>
          <w:rFonts w:ascii="Garamond" w:hAnsi="Garamond" w:cs="Garamond"/>
          <w:i/>
          <w:iCs/>
          <w:sz w:val="24"/>
        </w:rPr>
        <w:t>tak bir anlam çıka</w:t>
      </w:r>
      <w:r w:rsidR="00AD0EC4">
        <w:rPr>
          <w:rFonts w:ascii="Garamond" w:hAnsi="Garamond" w:cs="Garamond"/>
          <w:i/>
          <w:iCs/>
          <w:sz w:val="24"/>
        </w:rPr>
        <w:t>rmak için dikkat etme</w:t>
      </w:r>
      <w:r w:rsidR="00C62031">
        <w:rPr>
          <w:rFonts w:ascii="Garamond" w:hAnsi="Garamond" w:cs="Garamond"/>
          <w:i/>
          <w:iCs/>
          <w:sz w:val="24"/>
        </w:rPr>
        <w:t>k gerekir.</w:t>
      </w:r>
    </w:p>
    <w:p w:rsidR="00DF3D4E" w:rsidRDefault="00AD0EC4">
      <w:pPr>
        <w:spacing w:line="240" w:lineRule="atLeast"/>
        <w:ind w:firstLine="284"/>
        <w:jc w:val="lowKashida"/>
        <w:rPr>
          <w:rFonts w:ascii="Garamond" w:hAnsi="Garamond" w:cs="Garamond"/>
          <w:i/>
          <w:iCs/>
          <w:sz w:val="24"/>
        </w:rPr>
      </w:pPr>
      <w:r>
        <w:rPr>
          <w:rFonts w:ascii="Garamond" w:hAnsi="Garamond" w:cs="Garamond"/>
          <w:i/>
          <w:iCs/>
          <w:sz w:val="24"/>
        </w:rPr>
        <w:t>bak. Es-</w:t>
      </w:r>
      <w:r w:rsidR="00DF3D4E">
        <w:rPr>
          <w:rFonts w:ascii="Garamond" w:hAnsi="Garamond" w:cs="Garamond"/>
          <w:i/>
          <w:iCs/>
          <w:sz w:val="24"/>
        </w:rPr>
        <w:t>Sıdk, 2195. Bölüm</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678" w:name="_Toc527943409"/>
      <w:r>
        <w:rPr>
          <w:rFonts w:cs="Garamond"/>
          <w:szCs w:val="28"/>
        </w:rPr>
        <w:t>2126. Bölüm</w:t>
      </w:r>
      <w:bookmarkEnd w:id="678"/>
    </w:p>
    <w:p w:rsidR="00DF3D4E" w:rsidRDefault="00DF3D4E">
      <w:pPr>
        <w:pStyle w:val="Heading1"/>
        <w:spacing w:line="240" w:lineRule="atLeast"/>
        <w:ind w:firstLine="284"/>
        <w:rPr>
          <w:rFonts w:cs="Garamond"/>
          <w:szCs w:val="28"/>
        </w:rPr>
      </w:pPr>
      <w:bookmarkStart w:id="679" w:name="_Toc527943410"/>
      <w:r>
        <w:rPr>
          <w:rFonts w:cs="Garamond"/>
          <w:szCs w:val="28"/>
        </w:rPr>
        <w:t>Kınanmış Şöhret</w:t>
      </w:r>
      <w:bookmarkEnd w:id="679"/>
      <w:r>
        <w:rPr>
          <w:rFonts w:cs="Garamond"/>
          <w:szCs w:val="28"/>
        </w:rPr>
        <w:t xml:space="preserve"> </w:t>
      </w:r>
    </w:p>
    <w:p w:rsidR="00DF3D4E" w:rsidRDefault="00DF3D4E">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DF3D4E" w:rsidRDefault="00C62031" w:rsidP="00C62031">
      <w:pPr>
        <w:pStyle w:val="BodyTextIndent3"/>
        <w:rPr>
          <w:rFonts w:cs="Garamond"/>
          <w:i/>
          <w:iCs/>
          <w:szCs w:val="24"/>
        </w:rPr>
      </w:pPr>
      <w:r>
        <w:rPr>
          <w:rFonts w:cs="Garamond"/>
          <w:szCs w:val="24"/>
        </w:rPr>
        <w:t>“İşte bu ahiret yurdu! Biz onu</w:t>
      </w:r>
      <w:r w:rsidR="00DF3D4E">
        <w:rPr>
          <w:rFonts w:cs="Garamond"/>
          <w:szCs w:val="24"/>
        </w:rPr>
        <w:t xml:space="preserve"> yeryüzünde böbürlenm</w:t>
      </w:r>
      <w:r w:rsidR="00DF3D4E">
        <w:rPr>
          <w:rFonts w:cs="Garamond"/>
          <w:szCs w:val="24"/>
        </w:rPr>
        <w:t>e</w:t>
      </w:r>
      <w:r w:rsidR="00DF3D4E">
        <w:rPr>
          <w:rFonts w:cs="Garamond"/>
          <w:szCs w:val="24"/>
        </w:rPr>
        <w:t>yi ve bozgunculuğu istem</w:t>
      </w:r>
      <w:r w:rsidR="00DF3D4E">
        <w:rPr>
          <w:rFonts w:cs="Garamond"/>
          <w:szCs w:val="24"/>
        </w:rPr>
        <w:t>e</w:t>
      </w:r>
      <w:r w:rsidR="00DF3D4E">
        <w:rPr>
          <w:rFonts w:cs="Garamond"/>
          <w:szCs w:val="24"/>
        </w:rPr>
        <w:t xml:space="preserve">yen kimselere veririz. </w:t>
      </w:r>
      <w:r>
        <w:rPr>
          <w:rFonts w:cs="Garamond"/>
          <w:szCs w:val="24"/>
        </w:rPr>
        <w:t>En g</w:t>
      </w:r>
      <w:r>
        <w:rPr>
          <w:rFonts w:cs="Garamond"/>
          <w:szCs w:val="24"/>
        </w:rPr>
        <w:t>ü</w:t>
      </w:r>
      <w:r>
        <w:rPr>
          <w:rFonts w:cs="Garamond"/>
          <w:szCs w:val="24"/>
        </w:rPr>
        <w:t xml:space="preserve">zel akıbet </w:t>
      </w:r>
      <w:r w:rsidR="00DF3D4E">
        <w:rPr>
          <w:rFonts w:cs="Garamond"/>
          <w:szCs w:val="24"/>
        </w:rPr>
        <w:t>Allah'a karşı ge</w:t>
      </w:r>
      <w:r w:rsidR="00DF3D4E">
        <w:rPr>
          <w:rFonts w:cs="Garamond"/>
          <w:szCs w:val="24"/>
        </w:rPr>
        <w:t>l</w:t>
      </w:r>
      <w:r w:rsidR="00DF3D4E">
        <w:rPr>
          <w:rFonts w:cs="Garamond"/>
          <w:szCs w:val="24"/>
        </w:rPr>
        <w:t>mekten sakınanl</w:t>
      </w:r>
      <w:r w:rsidR="00DF3D4E">
        <w:rPr>
          <w:rFonts w:cs="Garamond"/>
          <w:szCs w:val="24"/>
        </w:rPr>
        <w:t>a</w:t>
      </w:r>
      <w:r w:rsidR="00DF3D4E">
        <w:rPr>
          <w:rFonts w:cs="Garamond"/>
          <w:szCs w:val="24"/>
        </w:rPr>
        <w:t xml:space="preserve">rındır.” </w:t>
      </w:r>
      <w:r w:rsidR="00DF3D4E">
        <w:rPr>
          <w:rStyle w:val="FootnoteReference"/>
        </w:rPr>
        <w:footnoteReference w:id="131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“Allah’ın koruduğu hariç insana din ve dünyasında </w:t>
      </w:r>
      <w:r>
        <w:rPr>
          <w:rFonts w:ascii="Garamond" w:hAnsi="Garamond" w:cs="Garamond"/>
          <w:sz w:val="24"/>
        </w:rPr>
        <w:lastRenderedPageBreak/>
        <w:t>halkın parmakla gösterdiği birisi olması kötülük olarak yeter.”</w:t>
      </w:r>
      <w:r>
        <w:rPr>
          <w:rStyle w:val="FootnoteReference"/>
          <w:rFonts w:ascii="Garamond" w:hAnsi="Garamond"/>
          <w:sz w:val="24"/>
        </w:rPr>
        <w:footnoteReference w:id="1315"/>
      </w:r>
    </w:p>
    <w:p w:rsidR="00DF3D4E" w:rsidRDefault="00C62031">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w:t>
      </w:r>
      <w:r w:rsidR="00DF3D4E">
        <w:rPr>
          <w:rFonts w:ascii="Garamond" w:hAnsi="Garamond" w:cs="Garamond"/>
          <w:i/>
          <w:iCs/>
          <w:sz w:val="24"/>
        </w:rPr>
        <w:t xml:space="preserve">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“Allah-u Teala'nın kor</w:t>
      </w:r>
      <w:r w:rsidR="00DF3D4E">
        <w:rPr>
          <w:rFonts w:ascii="Garamond" w:hAnsi="Garamond" w:cs="Garamond"/>
          <w:sz w:val="24"/>
        </w:rPr>
        <w:t>u</w:t>
      </w:r>
      <w:r w:rsidR="00DF3D4E">
        <w:rPr>
          <w:rFonts w:ascii="Garamond" w:hAnsi="Garamond" w:cs="Garamond"/>
          <w:sz w:val="24"/>
        </w:rPr>
        <w:t xml:space="preserve">duğu kimse dışında insanın din ve dünya işlerinde meşhur olması ve insanların kendisini parmakla göstermesi kötülük </w:t>
      </w:r>
      <w:r w:rsidR="00DF3D4E">
        <w:rPr>
          <w:rFonts w:ascii="Garamond" w:hAnsi="Garamond" w:cs="Garamond"/>
          <w:sz w:val="24"/>
        </w:rPr>
        <w:t>o</w:t>
      </w:r>
      <w:r w:rsidR="00DF3D4E">
        <w:rPr>
          <w:rFonts w:ascii="Garamond" w:hAnsi="Garamond" w:cs="Garamond"/>
          <w:sz w:val="24"/>
        </w:rPr>
        <w:t>larak yeter.”</w:t>
      </w:r>
      <w:r w:rsidR="00DF3D4E">
        <w:rPr>
          <w:rStyle w:val="FootnoteReference"/>
          <w:rFonts w:ascii="Garamond" w:hAnsi="Garamond"/>
          <w:sz w:val="24"/>
        </w:rPr>
        <w:footnoteReference w:id="131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“İnsana parmakla gö</w:t>
      </w:r>
      <w:r>
        <w:rPr>
          <w:rFonts w:ascii="Garamond" w:hAnsi="Garamond" w:cs="Garamond"/>
          <w:sz w:val="24"/>
        </w:rPr>
        <w:t>s</w:t>
      </w:r>
      <w:r>
        <w:rPr>
          <w:rFonts w:ascii="Garamond" w:hAnsi="Garamond" w:cs="Garamond"/>
          <w:sz w:val="24"/>
        </w:rPr>
        <w:t>terilmesi günah olarak yeter.” Ashab şöyle arz etti: “Ey A</w:t>
      </w:r>
      <w:r>
        <w:rPr>
          <w:rFonts w:ascii="Garamond" w:hAnsi="Garamond" w:cs="Garamond"/>
          <w:sz w:val="24"/>
        </w:rPr>
        <w:t>l</w:t>
      </w:r>
      <w:r>
        <w:rPr>
          <w:rFonts w:ascii="Garamond" w:hAnsi="Garamond" w:cs="Garamond"/>
          <w:sz w:val="24"/>
        </w:rPr>
        <w:t xml:space="preserve">lah’ın Resulü! Eğer güzel bir </w:t>
      </w:r>
      <w:r>
        <w:rPr>
          <w:rFonts w:ascii="Garamond" w:hAnsi="Garamond" w:cs="Garamond"/>
          <w:sz w:val="24"/>
        </w:rPr>
        <w:t>i</w:t>
      </w:r>
      <w:r w:rsidR="00C62031">
        <w:rPr>
          <w:rFonts w:ascii="Garamond" w:hAnsi="Garamond" w:cs="Garamond"/>
          <w:sz w:val="24"/>
        </w:rPr>
        <w:t>simle ünlü olsa da mı?” P</w:t>
      </w:r>
      <w:r>
        <w:rPr>
          <w:rFonts w:ascii="Garamond" w:hAnsi="Garamond" w:cs="Garamond"/>
          <w:sz w:val="24"/>
        </w:rPr>
        <w:t>e</w:t>
      </w:r>
      <w:r>
        <w:rPr>
          <w:rFonts w:ascii="Garamond" w:hAnsi="Garamond" w:cs="Garamond"/>
          <w:sz w:val="24"/>
        </w:rPr>
        <w:t>y</w:t>
      </w:r>
      <w:r>
        <w:rPr>
          <w:rFonts w:ascii="Garamond" w:hAnsi="Garamond" w:cs="Garamond"/>
          <w:sz w:val="24"/>
        </w:rPr>
        <w:t>gamber şöyle buyurdu: “Allah’ın kendisine acıdığı kimse d</w:t>
      </w:r>
      <w:r>
        <w:rPr>
          <w:rFonts w:ascii="Garamond" w:hAnsi="Garamond" w:cs="Garamond"/>
          <w:sz w:val="24"/>
        </w:rPr>
        <w:t>ı</w:t>
      </w:r>
      <w:r>
        <w:rPr>
          <w:rFonts w:ascii="Garamond" w:hAnsi="Garamond" w:cs="Garamond"/>
          <w:sz w:val="24"/>
        </w:rPr>
        <w:t>şında iyi bir isimle ünlü olsa</w:t>
      </w:r>
      <w:r w:rsidR="00C62031">
        <w:rPr>
          <w:rFonts w:ascii="Garamond" w:hAnsi="Garamond" w:cs="Garamond"/>
          <w:sz w:val="24"/>
        </w:rPr>
        <w:t xml:space="preserve"> bile</w:t>
      </w:r>
      <w:r>
        <w:rPr>
          <w:rFonts w:ascii="Garamond" w:hAnsi="Garamond" w:cs="Garamond"/>
          <w:sz w:val="24"/>
        </w:rPr>
        <w:t xml:space="preserve"> ke</w:t>
      </w:r>
      <w:r>
        <w:rPr>
          <w:rFonts w:ascii="Garamond" w:hAnsi="Garamond" w:cs="Garamond"/>
          <w:sz w:val="24"/>
        </w:rPr>
        <w:t>n</w:t>
      </w:r>
      <w:r>
        <w:rPr>
          <w:rFonts w:ascii="Garamond" w:hAnsi="Garamond" w:cs="Garamond"/>
          <w:sz w:val="24"/>
        </w:rPr>
        <w:t>disi için kötüdür. Eğer kötü bir isimle ünlü olursa bu daha köt</w:t>
      </w:r>
      <w:r>
        <w:rPr>
          <w:rFonts w:ascii="Garamond" w:hAnsi="Garamond" w:cs="Garamond"/>
          <w:sz w:val="24"/>
        </w:rPr>
        <w:t>ü</w:t>
      </w:r>
      <w:r>
        <w:rPr>
          <w:rFonts w:ascii="Garamond" w:hAnsi="Garamond" w:cs="Garamond"/>
          <w:sz w:val="24"/>
        </w:rPr>
        <w:t xml:space="preserve">dür.” </w:t>
      </w:r>
      <w:r>
        <w:rPr>
          <w:rStyle w:val="FootnoteReference"/>
          <w:rFonts w:ascii="Garamond" w:hAnsi="Garamond"/>
          <w:sz w:val="24"/>
        </w:rPr>
        <w:footnoteReference w:id="131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müminin s</w:t>
      </w:r>
      <w:r>
        <w:rPr>
          <w:rFonts w:ascii="Garamond" w:hAnsi="Garamond" w:cs="Garamond"/>
          <w:i/>
          <w:iCs/>
          <w:sz w:val="24"/>
        </w:rPr>
        <w:t>ı</w:t>
      </w:r>
      <w:r>
        <w:rPr>
          <w:rFonts w:ascii="Garamond" w:hAnsi="Garamond" w:cs="Garamond"/>
          <w:i/>
          <w:iCs/>
          <w:sz w:val="24"/>
        </w:rPr>
        <w:t>fatı</w:t>
      </w:r>
      <w:r w:rsidR="00C62031">
        <w:rPr>
          <w:rFonts w:ascii="Garamond" w:hAnsi="Garamond" w:cs="Garamond"/>
          <w:i/>
          <w:iCs/>
          <w:sz w:val="24"/>
        </w:rPr>
        <w:t xml:space="preserve"> hakkında</w:t>
      </w:r>
      <w:r>
        <w:rPr>
          <w:rFonts w:ascii="Garamond" w:hAnsi="Garamond" w:cs="Garamond"/>
          <w:i/>
          <w:iCs/>
          <w:sz w:val="24"/>
        </w:rPr>
        <w:t xml:space="preserve"> şöyle buyurmuştur: </w:t>
      </w:r>
      <w:r>
        <w:rPr>
          <w:rFonts w:ascii="Garamond" w:hAnsi="Garamond" w:cs="Garamond"/>
          <w:sz w:val="24"/>
        </w:rPr>
        <w:t>“M</w:t>
      </w:r>
      <w:r>
        <w:rPr>
          <w:rFonts w:ascii="Garamond" w:hAnsi="Garamond" w:cs="Garamond"/>
          <w:sz w:val="24"/>
        </w:rPr>
        <w:t>ü</w:t>
      </w:r>
      <w:r>
        <w:rPr>
          <w:rFonts w:ascii="Garamond" w:hAnsi="Garamond" w:cs="Garamond"/>
          <w:sz w:val="24"/>
        </w:rPr>
        <w:t>min büyüklüğü hoş görmez ve şöhr</w:t>
      </w:r>
      <w:r>
        <w:rPr>
          <w:rFonts w:ascii="Garamond" w:hAnsi="Garamond" w:cs="Garamond"/>
          <w:sz w:val="24"/>
        </w:rPr>
        <w:t>e</w:t>
      </w:r>
      <w:r>
        <w:rPr>
          <w:rFonts w:ascii="Garamond" w:hAnsi="Garamond" w:cs="Garamond"/>
          <w:sz w:val="24"/>
        </w:rPr>
        <w:t>ti sevmez.”</w:t>
      </w:r>
      <w:r>
        <w:rPr>
          <w:rStyle w:val="FootnoteReference"/>
          <w:rFonts w:ascii="Garamond" w:hAnsi="Garamond"/>
          <w:sz w:val="24"/>
        </w:rPr>
        <w:footnoteReference w:id="131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dünya ve ahirette yücelmeyi severse dü</w:t>
      </w:r>
      <w:r>
        <w:rPr>
          <w:rFonts w:ascii="Garamond" w:hAnsi="Garamond" w:cs="Garamond"/>
          <w:sz w:val="24"/>
        </w:rPr>
        <w:t>n</w:t>
      </w:r>
      <w:r>
        <w:rPr>
          <w:rFonts w:ascii="Garamond" w:hAnsi="Garamond" w:cs="Garamond"/>
          <w:sz w:val="24"/>
        </w:rPr>
        <w:t>yada yücelmeye düşman olmal</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131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“Kul dünyada bir bas</w:t>
      </w:r>
      <w:r>
        <w:rPr>
          <w:rFonts w:ascii="Garamond" w:hAnsi="Garamond" w:cs="Garamond"/>
          <w:sz w:val="24"/>
        </w:rPr>
        <w:t>a</w:t>
      </w:r>
      <w:r>
        <w:rPr>
          <w:rFonts w:ascii="Garamond" w:hAnsi="Garamond" w:cs="Garamond"/>
          <w:sz w:val="24"/>
        </w:rPr>
        <w:t>mak çıkmak ister ve bir basamak yükselirse Allah ahirette o bas</w:t>
      </w:r>
      <w:r>
        <w:rPr>
          <w:rFonts w:ascii="Garamond" w:hAnsi="Garamond" w:cs="Garamond"/>
          <w:sz w:val="24"/>
        </w:rPr>
        <w:t>a</w:t>
      </w:r>
      <w:r>
        <w:rPr>
          <w:rFonts w:ascii="Garamond" w:hAnsi="Garamond" w:cs="Garamond"/>
          <w:sz w:val="24"/>
        </w:rPr>
        <w:t>maktan daha yüksek bir bas</w:t>
      </w:r>
      <w:r>
        <w:rPr>
          <w:rFonts w:ascii="Garamond" w:hAnsi="Garamond" w:cs="Garamond"/>
          <w:sz w:val="24"/>
        </w:rPr>
        <w:t>a</w:t>
      </w:r>
      <w:r>
        <w:rPr>
          <w:rFonts w:ascii="Garamond" w:hAnsi="Garamond" w:cs="Garamond"/>
          <w:sz w:val="24"/>
        </w:rPr>
        <w:t>mak aşağı indirir.”</w:t>
      </w:r>
      <w:r>
        <w:rPr>
          <w:rStyle w:val="FootnoteReference"/>
          <w:rFonts w:ascii="Garamond" w:hAnsi="Garamond"/>
          <w:sz w:val="24"/>
        </w:rPr>
        <w:footnoteReference w:id="1320"/>
      </w:r>
    </w:p>
    <w:p w:rsidR="00DF3D4E" w:rsidRDefault="00DF3D4E" w:rsidP="00D613A5">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 xml:space="preserve">İmam Sadık (a.s) müminin </w:t>
      </w:r>
      <w:r w:rsidR="00D613A5">
        <w:rPr>
          <w:rFonts w:ascii="Garamond" w:hAnsi="Garamond" w:cs="Garamond"/>
          <w:i/>
          <w:iCs/>
          <w:sz w:val="24"/>
        </w:rPr>
        <w:t>sıfatı</w:t>
      </w:r>
      <w:r>
        <w:rPr>
          <w:rFonts w:ascii="Garamond" w:hAnsi="Garamond" w:cs="Garamond"/>
          <w:i/>
          <w:iCs/>
          <w:sz w:val="24"/>
        </w:rPr>
        <w:t xml:space="preserve"> hakkında şöyle buyurmuştur: </w:t>
      </w:r>
      <w:r>
        <w:rPr>
          <w:rFonts w:ascii="Garamond" w:hAnsi="Garamond" w:cs="Garamond"/>
          <w:sz w:val="24"/>
        </w:rPr>
        <w:t>“M</w:t>
      </w:r>
      <w:r>
        <w:rPr>
          <w:rFonts w:ascii="Garamond" w:hAnsi="Garamond" w:cs="Garamond"/>
          <w:sz w:val="24"/>
        </w:rPr>
        <w:t>ü</w:t>
      </w:r>
      <w:r>
        <w:rPr>
          <w:rFonts w:ascii="Garamond" w:hAnsi="Garamond" w:cs="Garamond"/>
          <w:sz w:val="24"/>
        </w:rPr>
        <w:t>min dünya izzetini istemez ve zilleti hususunda da taha</w:t>
      </w:r>
      <w:r>
        <w:rPr>
          <w:rFonts w:ascii="Garamond" w:hAnsi="Garamond" w:cs="Garamond"/>
          <w:sz w:val="24"/>
        </w:rPr>
        <w:t>m</w:t>
      </w:r>
      <w:r>
        <w:rPr>
          <w:rFonts w:ascii="Garamond" w:hAnsi="Garamond" w:cs="Garamond"/>
          <w:sz w:val="24"/>
        </w:rPr>
        <w:t>mülsüzlük göstermez. İnsanlar ke</w:t>
      </w:r>
      <w:r>
        <w:rPr>
          <w:rFonts w:ascii="Garamond" w:hAnsi="Garamond" w:cs="Garamond"/>
          <w:sz w:val="24"/>
        </w:rPr>
        <w:t>n</w:t>
      </w:r>
      <w:r>
        <w:rPr>
          <w:rFonts w:ascii="Garamond" w:hAnsi="Garamond" w:cs="Garamond"/>
          <w:sz w:val="24"/>
        </w:rPr>
        <w:t xml:space="preserve">disine isabet eden dünyanın hüznünü taşır. Mümin ise </w:t>
      </w:r>
      <w:r w:rsidR="00D613A5">
        <w:rPr>
          <w:rFonts w:ascii="Garamond" w:hAnsi="Garamond" w:cs="Garamond"/>
          <w:sz w:val="24"/>
        </w:rPr>
        <w:t>(</w:t>
      </w:r>
      <w:r>
        <w:rPr>
          <w:rFonts w:ascii="Garamond" w:hAnsi="Garamond" w:cs="Garamond"/>
          <w:sz w:val="24"/>
        </w:rPr>
        <w:t>ahiret</w:t>
      </w:r>
      <w:r w:rsidR="00D613A5">
        <w:rPr>
          <w:rFonts w:ascii="Garamond" w:hAnsi="Garamond" w:cs="Garamond"/>
          <w:sz w:val="24"/>
        </w:rPr>
        <w:t>)</w:t>
      </w:r>
      <w:r>
        <w:rPr>
          <w:rFonts w:ascii="Garamond" w:hAnsi="Garamond" w:cs="Garamond"/>
          <w:sz w:val="24"/>
        </w:rPr>
        <w:t xml:space="preserve"> </w:t>
      </w:r>
      <w:r w:rsidR="00D613A5">
        <w:rPr>
          <w:rFonts w:ascii="Garamond" w:hAnsi="Garamond" w:cs="Garamond"/>
          <w:sz w:val="24"/>
        </w:rPr>
        <w:t>hüznüyle</w:t>
      </w:r>
      <w:r>
        <w:rPr>
          <w:rFonts w:ascii="Garamond" w:hAnsi="Garamond" w:cs="Garamond"/>
          <w:sz w:val="24"/>
        </w:rPr>
        <w:t xml:space="preserve"> meşgul olur.”</w:t>
      </w:r>
      <w:r>
        <w:rPr>
          <w:rStyle w:val="FootnoteReference"/>
          <w:rFonts w:ascii="Garamond" w:hAnsi="Garamond"/>
          <w:sz w:val="24"/>
        </w:rPr>
        <w:footnoteReference w:id="1321"/>
      </w:r>
    </w:p>
    <w:p w:rsidR="00DF3D4E" w:rsidRDefault="00D613A5">
      <w:pPr>
        <w:spacing w:line="240" w:lineRule="atLeast"/>
        <w:ind w:firstLine="284"/>
        <w:jc w:val="lowKashida"/>
        <w:rPr>
          <w:rFonts w:ascii="Garamond" w:hAnsi="Garamond" w:cs="Garamond"/>
          <w:i/>
          <w:iCs/>
          <w:sz w:val="24"/>
        </w:rPr>
      </w:pPr>
      <w:r>
        <w:rPr>
          <w:rFonts w:ascii="Garamond" w:hAnsi="Garamond" w:cs="Garamond"/>
          <w:i/>
          <w:iCs/>
          <w:sz w:val="24"/>
        </w:rPr>
        <w:t>bak. el-Ahiret, 33. Bölüm; el-Ha</w:t>
      </w:r>
      <w:r w:rsidR="00DF3D4E">
        <w:rPr>
          <w:rFonts w:ascii="Garamond" w:hAnsi="Garamond" w:cs="Garamond"/>
          <w:i/>
          <w:iCs/>
          <w:sz w:val="24"/>
        </w:rPr>
        <w:t xml:space="preserve">vf, 1138.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680" w:name="_Toc527943411"/>
      <w:r>
        <w:rPr>
          <w:rFonts w:cs="Garamond"/>
          <w:szCs w:val="28"/>
        </w:rPr>
        <w:t>2127. Bölüm</w:t>
      </w:r>
      <w:bookmarkEnd w:id="680"/>
    </w:p>
    <w:p w:rsidR="00DF3D4E" w:rsidRDefault="00DF3D4E">
      <w:pPr>
        <w:pStyle w:val="Heading1"/>
        <w:spacing w:line="240" w:lineRule="atLeast"/>
        <w:ind w:firstLine="284"/>
        <w:rPr>
          <w:rFonts w:cs="Garamond"/>
          <w:szCs w:val="28"/>
        </w:rPr>
      </w:pPr>
      <w:bookmarkStart w:id="681" w:name="_Toc527943412"/>
      <w:r>
        <w:rPr>
          <w:rFonts w:cs="Garamond"/>
          <w:szCs w:val="28"/>
        </w:rPr>
        <w:t>İbadet ve Elbise Şöhr</w:t>
      </w:r>
      <w:r>
        <w:rPr>
          <w:rFonts w:cs="Garamond"/>
          <w:szCs w:val="28"/>
        </w:rPr>
        <w:t>e</w:t>
      </w:r>
      <w:r>
        <w:rPr>
          <w:rFonts w:cs="Garamond"/>
          <w:szCs w:val="28"/>
        </w:rPr>
        <w:t>tini Kınamak</w:t>
      </w:r>
      <w:bookmarkEnd w:id="681"/>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“İnsana parmakla gö</w:t>
      </w:r>
      <w:r>
        <w:rPr>
          <w:rFonts w:ascii="Garamond" w:hAnsi="Garamond" w:cs="Garamond"/>
          <w:sz w:val="24"/>
        </w:rPr>
        <w:t>s</w:t>
      </w:r>
      <w:r>
        <w:rPr>
          <w:rFonts w:ascii="Garamond" w:hAnsi="Garamond" w:cs="Garamond"/>
          <w:sz w:val="24"/>
        </w:rPr>
        <w:t>terilmesine sebep olacak bir elb</w:t>
      </w:r>
      <w:r>
        <w:rPr>
          <w:rFonts w:ascii="Garamond" w:hAnsi="Garamond" w:cs="Garamond"/>
          <w:sz w:val="24"/>
        </w:rPr>
        <w:t>i</w:t>
      </w:r>
      <w:r>
        <w:rPr>
          <w:rFonts w:ascii="Garamond" w:hAnsi="Garamond" w:cs="Garamond"/>
          <w:sz w:val="24"/>
        </w:rPr>
        <w:t>se giymesi veya parmakla göst</w:t>
      </w:r>
      <w:r>
        <w:rPr>
          <w:rFonts w:ascii="Garamond" w:hAnsi="Garamond" w:cs="Garamond"/>
          <w:sz w:val="24"/>
        </w:rPr>
        <w:t>e</w:t>
      </w:r>
      <w:r>
        <w:rPr>
          <w:rFonts w:ascii="Garamond" w:hAnsi="Garamond" w:cs="Garamond"/>
          <w:sz w:val="24"/>
        </w:rPr>
        <w:t>rilecek bir bineğe binmesi horluk olarak yeter.”</w:t>
      </w:r>
      <w:r>
        <w:rPr>
          <w:rStyle w:val="FootnoteReference"/>
          <w:rFonts w:ascii="Garamond" w:hAnsi="Garamond"/>
          <w:sz w:val="24"/>
        </w:rPr>
        <w:footnoteReference w:id="132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sidR="00C25ED7">
        <w:rPr>
          <w:rFonts w:ascii="Garamond" w:hAnsi="Garamond" w:cs="Garamond"/>
          <w:sz w:val="24"/>
        </w:rPr>
        <w:t>“: Allah iki şöhreti sevmez:</w:t>
      </w:r>
      <w:r>
        <w:rPr>
          <w:rFonts w:ascii="Garamond" w:hAnsi="Garamond" w:cs="Garamond"/>
          <w:sz w:val="24"/>
        </w:rPr>
        <w:t xml:space="preserve"> Elbise şöhretini ve n</w:t>
      </w:r>
      <w:r>
        <w:rPr>
          <w:rFonts w:ascii="Garamond" w:hAnsi="Garamond" w:cs="Garamond"/>
          <w:sz w:val="24"/>
        </w:rPr>
        <w:t>a</w:t>
      </w:r>
      <w:r>
        <w:rPr>
          <w:rFonts w:ascii="Garamond" w:hAnsi="Garamond" w:cs="Garamond"/>
          <w:sz w:val="24"/>
        </w:rPr>
        <w:t>maz şöhretini.”</w:t>
      </w:r>
      <w:r>
        <w:rPr>
          <w:rStyle w:val="FootnoteReference"/>
          <w:rFonts w:ascii="Garamond" w:hAnsi="Garamond"/>
          <w:sz w:val="24"/>
        </w:rPr>
        <w:footnoteReference w:id="132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Hüs</w:t>
      </w:r>
      <w:r>
        <w:rPr>
          <w:rFonts w:ascii="Garamond" w:hAnsi="Garamond" w:cs="Garamond"/>
          <w:i/>
          <w:iCs/>
          <w:sz w:val="24"/>
        </w:rPr>
        <w:t>e</w:t>
      </w:r>
      <w:r>
        <w:rPr>
          <w:rFonts w:ascii="Garamond" w:hAnsi="Garamond" w:cs="Garamond"/>
          <w:i/>
          <w:iCs/>
          <w:sz w:val="24"/>
        </w:rPr>
        <w:t xml:space="preserve">yin’in </w:t>
      </w:r>
      <w:r w:rsidR="00C25ED7">
        <w:rPr>
          <w:rFonts w:ascii="Garamond" w:hAnsi="Garamond" w:cs="Garamond"/>
          <w:i/>
          <w:iCs/>
          <w:sz w:val="24"/>
        </w:rPr>
        <w:t xml:space="preserve">(a.s) </w:t>
      </w:r>
      <w:r>
        <w:rPr>
          <w:rFonts w:ascii="Garamond" w:hAnsi="Garamond" w:cs="Garamond"/>
          <w:i/>
          <w:iCs/>
          <w:sz w:val="24"/>
        </w:rPr>
        <w:t xml:space="preserve">kabrini ziyaret hakkında sorulunca şöyle buyurmuştur: </w:t>
      </w:r>
      <w:r>
        <w:rPr>
          <w:rFonts w:ascii="Garamond" w:hAnsi="Garamond" w:cs="Garamond"/>
          <w:sz w:val="24"/>
        </w:rPr>
        <w:t>“Yılda bir defa (ziyaret etmek gerekir)</w:t>
      </w:r>
      <w:r w:rsidR="00C25ED7">
        <w:rPr>
          <w:rFonts w:ascii="Garamond" w:hAnsi="Garamond" w:cs="Garamond"/>
          <w:sz w:val="24"/>
        </w:rPr>
        <w:t>.</w:t>
      </w:r>
      <w:r>
        <w:rPr>
          <w:rFonts w:ascii="Garamond" w:hAnsi="Garamond" w:cs="Garamond"/>
          <w:sz w:val="24"/>
        </w:rPr>
        <w:t xml:space="preserve"> </w:t>
      </w:r>
      <w:r w:rsidR="00C25ED7">
        <w:rPr>
          <w:rFonts w:ascii="Garamond" w:hAnsi="Garamond" w:cs="Garamond"/>
          <w:sz w:val="24"/>
        </w:rPr>
        <w:lastRenderedPageBreak/>
        <w:t xml:space="preserve">Şüphesiz </w:t>
      </w:r>
      <w:r>
        <w:rPr>
          <w:rFonts w:ascii="Garamond" w:hAnsi="Garamond" w:cs="Garamond"/>
          <w:sz w:val="24"/>
        </w:rPr>
        <w:t>ben şöhreti sevmiyorum.”</w:t>
      </w:r>
      <w:r>
        <w:rPr>
          <w:rStyle w:val="FootnoteReference"/>
          <w:rFonts w:ascii="Garamond" w:hAnsi="Garamond"/>
          <w:sz w:val="24"/>
        </w:rPr>
        <w:footnoteReference w:id="132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“İbadetle meşhur o</w:t>
      </w:r>
      <w:r>
        <w:rPr>
          <w:rFonts w:ascii="Garamond" w:hAnsi="Garamond" w:cs="Garamond"/>
          <w:sz w:val="24"/>
        </w:rPr>
        <w:t>l</w:t>
      </w:r>
      <w:r>
        <w:rPr>
          <w:rFonts w:ascii="Garamond" w:hAnsi="Garamond" w:cs="Garamond"/>
          <w:sz w:val="24"/>
        </w:rPr>
        <w:t>mak kötümserlik sebebidir.”</w:t>
      </w:r>
      <w:r>
        <w:rPr>
          <w:rStyle w:val="FootnoteReference"/>
          <w:rFonts w:ascii="Garamond" w:hAnsi="Garamond"/>
          <w:sz w:val="24"/>
        </w:rPr>
        <w:footnoteReference w:id="1325"/>
      </w:r>
    </w:p>
    <w:p w:rsidR="00DF3D4E" w:rsidRDefault="00DF3D4E" w:rsidP="00113C3D">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Rıza (a.s) şöyle b</w:t>
      </w:r>
      <w:r>
        <w:rPr>
          <w:rFonts w:ascii="Garamond" w:hAnsi="Garamond" w:cs="Garamond"/>
          <w:i/>
          <w:iCs/>
          <w:sz w:val="24"/>
        </w:rPr>
        <w:t>u</w:t>
      </w:r>
      <w:r>
        <w:rPr>
          <w:rFonts w:ascii="Garamond" w:hAnsi="Garamond" w:cs="Garamond"/>
          <w:i/>
          <w:iCs/>
          <w:sz w:val="24"/>
        </w:rPr>
        <w:t xml:space="preserve">yurmuştur: </w:t>
      </w:r>
      <w:r w:rsidR="00C25ED7">
        <w:rPr>
          <w:rFonts w:ascii="Garamond" w:hAnsi="Garamond" w:cs="Garamond"/>
          <w:sz w:val="24"/>
        </w:rPr>
        <w:t>“Her kim ibadetle kendini meşhur</w:t>
      </w:r>
      <w:r>
        <w:rPr>
          <w:rFonts w:ascii="Garamond" w:hAnsi="Garamond" w:cs="Garamond"/>
          <w:sz w:val="24"/>
        </w:rPr>
        <w:t xml:space="preserve"> kılarsa dinine (ve dindarlığına)</w:t>
      </w:r>
      <w:r w:rsidR="00113C3D">
        <w:rPr>
          <w:rFonts w:ascii="Garamond" w:hAnsi="Garamond" w:cs="Garamond"/>
          <w:sz w:val="24"/>
        </w:rPr>
        <w:t xml:space="preserve"> karşı töhmet edin</w:t>
      </w:r>
      <w:r>
        <w:rPr>
          <w:rFonts w:ascii="Garamond" w:hAnsi="Garamond" w:cs="Garamond"/>
          <w:sz w:val="24"/>
        </w:rPr>
        <w:t>. Zira aziz ve celil olan Allah ibadet şöhreti</w:t>
      </w:r>
      <w:r>
        <w:rPr>
          <w:rFonts w:ascii="Garamond" w:hAnsi="Garamond" w:cs="Garamond"/>
          <w:sz w:val="24"/>
        </w:rPr>
        <w:t>n</w:t>
      </w:r>
      <w:r>
        <w:rPr>
          <w:rFonts w:ascii="Garamond" w:hAnsi="Garamond" w:cs="Garamond"/>
          <w:sz w:val="24"/>
        </w:rPr>
        <w:t>den ve elbise şöhreti</w:t>
      </w:r>
      <w:r>
        <w:rPr>
          <w:rFonts w:ascii="Garamond" w:hAnsi="Garamond" w:cs="Garamond"/>
          <w:sz w:val="24"/>
        </w:rPr>
        <w:t>n</w:t>
      </w:r>
      <w:r>
        <w:rPr>
          <w:rFonts w:ascii="Garamond" w:hAnsi="Garamond" w:cs="Garamond"/>
          <w:sz w:val="24"/>
        </w:rPr>
        <w:t>den nefret eder.”</w:t>
      </w:r>
      <w:r>
        <w:rPr>
          <w:rStyle w:val="FootnoteReference"/>
          <w:rFonts w:ascii="Garamond" w:hAnsi="Garamond"/>
          <w:sz w:val="24"/>
        </w:rPr>
        <w:footnoteReference w:id="132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göz alıcı elbiseyle yanına gelen Abbad el</w:t>
      </w:r>
      <w:r w:rsidR="00113C3D">
        <w:rPr>
          <w:rFonts w:ascii="Garamond" w:hAnsi="Garamond" w:cs="Garamond"/>
          <w:i/>
          <w:iCs/>
          <w:sz w:val="24"/>
        </w:rPr>
        <w:t>-</w:t>
      </w:r>
      <w:r>
        <w:rPr>
          <w:rFonts w:ascii="Garamond" w:hAnsi="Garamond" w:cs="Garamond"/>
          <w:i/>
          <w:iCs/>
          <w:sz w:val="24"/>
        </w:rPr>
        <w:t xml:space="preserve"> Basri’ye şöyle buyurmuştur: </w:t>
      </w:r>
      <w:r>
        <w:rPr>
          <w:rFonts w:ascii="Garamond" w:hAnsi="Garamond" w:cs="Garamond"/>
          <w:sz w:val="24"/>
        </w:rPr>
        <w:t>“</w:t>
      </w:r>
      <w:r w:rsidR="00113C3D">
        <w:rPr>
          <w:rFonts w:ascii="Garamond" w:hAnsi="Garamond" w:cs="Garamond"/>
          <w:sz w:val="24"/>
        </w:rPr>
        <w:t>Ey Abbad! Bu elbise de nedir?” O</w:t>
      </w:r>
      <w:r>
        <w:rPr>
          <w:rFonts w:ascii="Garamond" w:hAnsi="Garamond" w:cs="Garamond"/>
          <w:sz w:val="24"/>
        </w:rPr>
        <w:t xml:space="preserve"> şöyle arz etti: </w:t>
      </w:r>
      <w:r w:rsidR="00113C3D">
        <w:rPr>
          <w:rFonts w:ascii="Garamond" w:hAnsi="Garamond" w:cs="Garamond"/>
          <w:sz w:val="24"/>
        </w:rPr>
        <w:t>“</w:t>
      </w:r>
      <w:r>
        <w:rPr>
          <w:rFonts w:ascii="Garamond" w:hAnsi="Garamond" w:cs="Garamond"/>
          <w:sz w:val="24"/>
        </w:rPr>
        <w:t>Ey Aba Abdillah! Bunu bana ayıp mı görüyo</w:t>
      </w:r>
      <w:r>
        <w:rPr>
          <w:rFonts w:ascii="Garamond" w:hAnsi="Garamond" w:cs="Garamond"/>
          <w:sz w:val="24"/>
        </w:rPr>
        <w:t>r</w:t>
      </w:r>
      <w:r>
        <w:rPr>
          <w:rFonts w:ascii="Garamond" w:hAnsi="Garamond" w:cs="Garamond"/>
          <w:sz w:val="24"/>
        </w:rPr>
        <w:t>sun?” İmam şöyle buyurdu</w:t>
      </w:r>
      <w:r w:rsidR="00113C3D">
        <w:rPr>
          <w:rFonts w:ascii="Garamond" w:hAnsi="Garamond" w:cs="Garamond"/>
          <w:sz w:val="24"/>
        </w:rPr>
        <w:t>:</w:t>
      </w:r>
      <w:r>
        <w:rPr>
          <w:rFonts w:ascii="Garamond" w:hAnsi="Garamond" w:cs="Garamond"/>
          <w:sz w:val="24"/>
        </w:rPr>
        <w:t xml:space="preserve"> </w:t>
      </w:r>
      <w:r w:rsidR="00113C3D">
        <w:rPr>
          <w:rFonts w:ascii="Garamond" w:hAnsi="Garamond" w:cs="Garamond"/>
          <w:sz w:val="24"/>
        </w:rPr>
        <w:t>“</w:t>
      </w:r>
      <w:r w:rsidR="00113C3D">
        <w:rPr>
          <w:rFonts w:ascii="Garamond" w:hAnsi="Garamond" w:cs="Garamond"/>
          <w:sz w:val="24"/>
        </w:rPr>
        <w:t>E</w:t>
      </w:r>
      <w:r>
        <w:rPr>
          <w:rFonts w:ascii="Garamond" w:hAnsi="Garamond" w:cs="Garamond"/>
          <w:sz w:val="24"/>
        </w:rPr>
        <w:t>vet Allah Resulü (s.a.a)</w:t>
      </w:r>
      <w:r w:rsidR="00113C3D">
        <w:rPr>
          <w:rFonts w:ascii="Garamond" w:hAnsi="Garamond" w:cs="Garamond"/>
          <w:sz w:val="24"/>
        </w:rPr>
        <w:t xml:space="preserve"> şöyle b</w:t>
      </w:r>
      <w:r w:rsidR="00113C3D">
        <w:rPr>
          <w:rFonts w:ascii="Garamond" w:hAnsi="Garamond" w:cs="Garamond"/>
          <w:sz w:val="24"/>
        </w:rPr>
        <w:t>u</w:t>
      </w:r>
      <w:r w:rsidR="00113C3D">
        <w:rPr>
          <w:rFonts w:ascii="Garamond" w:hAnsi="Garamond" w:cs="Garamond"/>
          <w:sz w:val="24"/>
        </w:rPr>
        <w:t>yurmuştur: “H</w:t>
      </w:r>
      <w:r>
        <w:rPr>
          <w:rFonts w:ascii="Garamond" w:hAnsi="Garamond" w:cs="Garamond"/>
          <w:sz w:val="24"/>
        </w:rPr>
        <w:t>er kim dünyada me</w:t>
      </w:r>
      <w:r>
        <w:rPr>
          <w:rFonts w:ascii="Garamond" w:hAnsi="Garamond" w:cs="Garamond"/>
          <w:sz w:val="24"/>
        </w:rPr>
        <w:t>ş</w:t>
      </w:r>
      <w:r>
        <w:rPr>
          <w:rFonts w:ascii="Garamond" w:hAnsi="Garamond" w:cs="Garamond"/>
          <w:sz w:val="24"/>
        </w:rPr>
        <w:t>hur kılan (dikkat çeken) bir elbise giyinirse Allah kıy</w:t>
      </w:r>
      <w:r w:rsidR="00113C3D">
        <w:rPr>
          <w:rFonts w:ascii="Garamond" w:hAnsi="Garamond" w:cs="Garamond"/>
          <w:sz w:val="24"/>
        </w:rPr>
        <w:t>q</w:t>
      </w:r>
      <w:r>
        <w:rPr>
          <w:rFonts w:ascii="Garamond" w:hAnsi="Garamond" w:cs="Garamond"/>
          <w:sz w:val="24"/>
        </w:rPr>
        <w:t>met günü ona horluk elbisesini giyd</w:t>
      </w:r>
      <w:r>
        <w:rPr>
          <w:rFonts w:ascii="Garamond" w:hAnsi="Garamond" w:cs="Garamond"/>
          <w:sz w:val="24"/>
        </w:rPr>
        <w:t>i</w:t>
      </w:r>
      <w:r>
        <w:rPr>
          <w:rFonts w:ascii="Garamond" w:hAnsi="Garamond" w:cs="Garamond"/>
          <w:sz w:val="24"/>
        </w:rPr>
        <w:t>rir.”</w:t>
      </w:r>
      <w:r>
        <w:rPr>
          <w:rStyle w:val="FootnoteReference"/>
          <w:rFonts w:ascii="Garamond" w:hAnsi="Garamond"/>
          <w:sz w:val="24"/>
        </w:rPr>
        <w:footnoteReference w:id="132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“İnsanların kalpleri için arkasından yükselen ayakkabı seslerinden daha zararlı bir şey göremiyorum.”</w:t>
      </w:r>
      <w:r>
        <w:rPr>
          <w:rStyle w:val="FootnoteReference"/>
          <w:rFonts w:ascii="Garamond" w:hAnsi="Garamond"/>
          <w:sz w:val="24"/>
        </w:rPr>
        <w:footnoteReference w:id="132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Tebarek ve Teala şöhret elbisesinden nefret etmektedir”</w:t>
      </w:r>
      <w:r>
        <w:rPr>
          <w:rStyle w:val="FootnoteReference"/>
          <w:rFonts w:ascii="Garamond" w:hAnsi="Garamond"/>
          <w:sz w:val="24"/>
        </w:rPr>
        <w:footnoteReference w:id="132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“İyi ve kötü şöhret </w:t>
      </w:r>
      <w:r>
        <w:rPr>
          <w:rFonts w:ascii="Garamond" w:hAnsi="Garamond" w:cs="Garamond"/>
          <w:sz w:val="24"/>
        </w:rPr>
        <w:t>a</w:t>
      </w:r>
      <w:r>
        <w:rPr>
          <w:rFonts w:ascii="Garamond" w:hAnsi="Garamond" w:cs="Garamond"/>
          <w:sz w:val="24"/>
        </w:rPr>
        <w:t>teştedir.”</w:t>
      </w:r>
      <w:r>
        <w:rPr>
          <w:rStyle w:val="FootnoteReference"/>
          <w:rFonts w:ascii="Garamond" w:hAnsi="Garamond"/>
          <w:sz w:val="24"/>
        </w:rPr>
        <w:footnoteReference w:id="1330"/>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Vesail’uş Şia, 1/56, 17. Bölüm ve 3/354, 12.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682" w:name="_Toc527943413"/>
      <w:r>
        <w:rPr>
          <w:rFonts w:cs="Garamond"/>
          <w:szCs w:val="28"/>
        </w:rPr>
        <w:t>2128. Bölüm</w:t>
      </w:r>
      <w:bookmarkEnd w:id="682"/>
    </w:p>
    <w:p w:rsidR="00DF3D4E" w:rsidRDefault="00DF3D4E">
      <w:pPr>
        <w:pStyle w:val="Heading1"/>
        <w:spacing w:line="240" w:lineRule="atLeast"/>
        <w:ind w:firstLine="284"/>
        <w:rPr>
          <w:rFonts w:cs="Garamond"/>
          <w:szCs w:val="28"/>
        </w:rPr>
      </w:pPr>
      <w:bookmarkStart w:id="683" w:name="_Toc527943414"/>
      <w:r>
        <w:rPr>
          <w:rFonts w:cs="Garamond"/>
          <w:szCs w:val="28"/>
        </w:rPr>
        <w:t>Şöhret Korkusuyla B</w:t>
      </w:r>
      <w:r>
        <w:rPr>
          <w:rFonts w:cs="Garamond"/>
          <w:szCs w:val="28"/>
        </w:rPr>
        <w:t>a</w:t>
      </w:r>
      <w:r w:rsidR="00E27D81">
        <w:rPr>
          <w:rFonts w:cs="Garamond"/>
          <w:szCs w:val="28"/>
        </w:rPr>
        <w:t>zı İşerli Terk E</w:t>
      </w:r>
      <w:r>
        <w:rPr>
          <w:rFonts w:cs="Garamond"/>
          <w:szCs w:val="28"/>
        </w:rPr>
        <w:t>tmemek Gerekir</w:t>
      </w:r>
      <w:bookmarkEnd w:id="683"/>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rsidP="00A03CE5">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İshak bin Ammar Seyrefiyy şöyle diyor:  </w:t>
      </w:r>
      <w:r>
        <w:rPr>
          <w:rFonts w:ascii="Garamond" w:hAnsi="Garamond" w:cs="Garamond"/>
          <w:sz w:val="24"/>
        </w:rPr>
        <w:t>“Ben Kufe’de iken bir çok kardeşler beni görmeye ge</w:t>
      </w:r>
      <w:r>
        <w:rPr>
          <w:rFonts w:ascii="Garamond" w:hAnsi="Garamond" w:cs="Garamond"/>
          <w:sz w:val="24"/>
        </w:rPr>
        <w:t>l</w:t>
      </w:r>
      <w:r>
        <w:rPr>
          <w:rFonts w:ascii="Garamond" w:hAnsi="Garamond" w:cs="Garamond"/>
          <w:sz w:val="24"/>
        </w:rPr>
        <w:t>diler. Ben şöhretten nefret ed</w:t>
      </w:r>
      <w:r>
        <w:rPr>
          <w:rFonts w:ascii="Garamond" w:hAnsi="Garamond" w:cs="Garamond"/>
          <w:sz w:val="24"/>
        </w:rPr>
        <w:t>i</w:t>
      </w:r>
      <w:r>
        <w:rPr>
          <w:rFonts w:ascii="Garamond" w:hAnsi="Garamond" w:cs="Garamond"/>
          <w:sz w:val="24"/>
        </w:rPr>
        <w:t>yordum ve din şöhretini elde etmemek için köleme beni gö</w:t>
      </w:r>
      <w:r>
        <w:rPr>
          <w:rFonts w:ascii="Garamond" w:hAnsi="Garamond" w:cs="Garamond"/>
          <w:sz w:val="24"/>
        </w:rPr>
        <w:t>r</w:t>
      </w:r>
      <w:r>
        <w:rPr>
          <w:rFonts w:ascii="Garamond" w:hAnsi="Garamond" w:cs="Garamond"/>
          <w:sz w:val="24"/>
        </w:rPr>
        <w:t>meye gelen her</w:t>
      </w:r>
      <w:r w:rsidR="00E27D81">
        <w:rPr>
          <w:rFonts w:ascii="Garamond" w:hAnsi="Garamond" w:cs="Garamond"/>
          <w:sz w:val="24"/>
        </w:rPr>
        <w:t>kese “O</w:t>
      </w:r>
      <w:r>
        <w:rPr>
          <w:rFonts w:ascii="Garamond" w:hAnsi="Garamond" w:cs="Garamond"/>
          <w:sz w:val="24"/>
        </w:rPr>
        <w:t xml:space="preserve"> burada de</w:t>
      </w:r>
      <w:r w:rsidR="00E27D81">
        <w:rPr>
          <w:rFonts w:ascii="Garamond" w:hAnsi="Garamond" w:cs="Garamond"/>
          <w:sz w:val="24"/>
        </w:rPr>
        <w:t>ğil” d</w:t>
      </w:r>
      <w:r>
        <w:rPr>
          <w:rFonts w:ascii="Garamond" w:hAnsi="Garamond" w:cs="Garamond"/>
          <w:sz w:val="24"/>
        </w:rPr>
        <w:t>emesini emretti</w:t>
      </w:r>
      <w:r w:rsidR="00E27D81">
        <w:rPr>
          <w:rFonts w:ascii="Garamond" w:hAnsi="Garamond" w:cs="Garamond"/>
          <w:sz w:val="24"/>
        </w:rPr>
        <w:t>m</w:t>
      </w:r>
      <w:r>
        <w:rPr>
          <w:rFonts w:ascii="Garamond" w:hAnsi="Garamond" w:cs="Garamond"/>
          <w:sz w:val="24"/>
        </w:rPr>
        <w:t xml:space="preserve">. İshak daha sonra şöyle diyor: </w:t>
      </w:r>
      <w:r w:rsidR="00E27D81">
        <w:rPr>
          <w:rFonts w:ascii="Garamond" w:hAnsi="Garamond" w:cs="Garamond"/>
          <w:sz w:val="24"/>
        </w:rPr>
        <w:t>“</w:t>
      </w:r>
      <w:r>
        <w:rPr>
          <w:rFonts w:ascii="Garamond" w:hAnsi="Garamond" w:cs="Garamond"/>
          <w:sz w:val="24"/>
        </w:rPr>
        <w:t>O yıl beş defa hacca gittim ve</w:t>
      </w:r>
      <w:r w:rsidR="00E27D81">
        <w:rPr>
          <w:rFonts w:ascii="Garamond" w:hAnsi="Garamond" w:cs="Garamond"/>
          <w:sz w:val="24"/>
        </w:rPr>
        <w:t xml:space="preserve"> İmam Sadık ile görüştüm</w:t>
      </w:r>
      <w:r w:rsidR="00A03CE5">
        <w:rPr>
          <w:rFonts w:ascii="Garamond" w:hAnsi="Garamond" w:cs="Garamond"/>
          <w:sz w:val="24"/>
        </w:rPr>
        <w:t>.</w:t>
      </w:r>
      <w:r>
        <w:rPr>
          <w:rFonts w:ascii="Garamond" w:hAnsi="Garamond" w:cs="Garamond"/>
          <w:sz w:val="24"/>
        </w:rPr>
        <w:t xml:space="preserve"> </w:t>
      </w:r>
      <w:r w:rsidR="00A03CE5">
        <w:rPr>
          <w:rFonts w:ascii="Garamond" w:hAnsi="Garamond" w:cs="Garamond"/>
          <w:sz w:val="24"/>
        </w:rPr>
        <w:t>B</w:t>
      </w:r>
      <w:r>
        <w:rPr>
          <w:rFonts w:ascii="Garamond" w:hAnsi="Garamond" w:cs="Garamond"/>
          <w:sz w:val="24"/>
        </w:rPr>
        <w:t>ana karşı çok farklı ve ağır davrand</w:t>
      </w:r>
      <w:r>
        <w:rPr>
          <w:rFonts w:ascii="Garamond" w:hAnsi="Garamond" w:cs="Garamond"/>
          <w:sz w:val="24"/>
        </w:rPr>
        <w:t>ı</w:t>
      </w:r>
      <w:r>
        <w:rPr>
          <w:rFonts w:ascii="Garamond" w:hAnsi="Garamond" w:cs="Garamond"/>
          <w:sz w:val="24"/>
        </w:rPr>
        <w:t>ğını gör</w:t>
      </w:r>
      <w:r w:rsidR="00A03CE5">
        <w:rPr>
          <w:rFonts w:ascii="Garamond" w:hAnsi="Garamond" w:cs="Garamond"/>
          <w:sz w:val="24"/>
        </w:rPr>
        <w:t xml:space="preserve">ünce </w:t>
      </w:r>
      <w:r>
        <w:rPr>
          <w:rFonts w:ascii="Garamond" w:hAnsi="Garamond" w:cs="Garamond"/>
          <w:sz w:val="24"/>
        </w:rPr>
        <w:t xml:space="preserve">şöyle arz ettim: </w:t>
      </w:r>
      <w:r w:rsidR="00A03CE5">
        <w:rPr>
          <w:rFonts w:ascii="Garamond" w:hAnsi="Garamond" w:cs="Garamond"/>
          <w:sz w:val="24"/>
        </w:rPr>
        <w:t>“</w:t>
      </w:r>
      <w:r>
        <w:rPr>
          <w:rFonts w:ascii="Garamond" w:hAnsi="Garamond" w:cs="Garamond"/>
          <w:sz w:val="24"/>
        </w:rPr>
        <w:t>F</w:t>
      </w:r>
      <w:r>
        <w:rPr>
          <w:rFonts w:ascii="Garamond" w:hAnsi="Garamond" w:cs="Garamond"/>
          <w:sz w:val="24"/>
        </w:rPr>
        <w:t>e</w:t>
      </w:r>
      <w:r w:rsidR="00A03CE5">
        <w:rPr>
          <w:rFonts w:ascii="Garamond" w:hAnsi="Garamond" w:cs="Garamond"/>
          <w:sz w:val="24"/>
        </w:rPr>
        <w:t>dan olayım!</w:t>
      </w:r>
      <w:r>
        <w:rPr>
          <w:rFonts w:ascii="Garamond" w:hAnsi="Garamond" w:cs="Garamond"/>
          <w:sz w:val="24"/>
        </w:rPr>
        <w:t xml:space="preserve"> </w:t>
      </w:r>
      <w:r w:rsidR="00A03CE5">
        <w:rPr>
          <w:rFonts w:ascii="Garamond" w:hAnsi="Garamond" w:cs="Garamond"/>
          <w:sz w:val="24"/>
        </w:rPr>
        <w:t>N</w:t>
      </w:r>
      <w:r>
        <w:rPr>
          <w:rFonts w:ascii="Garamond" w:hAnsi="Garamond" w:cs="Garamond"/>
          <w:sz w:val="24"/>
        </w:rPr>
        <w:t xml:space="preserve">eden </w:t>
      </w:r>
      <w:r w:rsidR="00A03CE5">
        <w:rPr>
          <w:rFonts w:ascii="Garamond" w:hAnsi="Garamond" w:cs="Garamond"/>
          <w:sz w:val="24"/>
        </w:rPr>
        <w:t>bana farklı</w:t>
      </w:r>
      <w:r>
        <w:rPr>
          <w:rFonts w:ascii="Garamond" w:hAnsi="Garamond" w:cs="Garamond"/>
          <w:sz w:val="24"/>
        </w:rPr>
        <w:t xml:space="preserve"> da</w:t>
      </w:r>
      <w:r>
        <w:rPr>
          <w:rFonts w:ascii="Garamond" w:hAnsi="Garamond" w:cs="Garamond"/>
          <w:sz w:val="24"/>
        </w:rPr>
        <w:t>v</w:t>
      </w:r>
      <w:r>
        <w:rPr>
          <w:rFonts w:ascii="Garamond" w:hAnsi="Garamond" w:cs="Garamond"/>
          <w:sz w:val="24"/>
        </w:rPr>
        <w:t>ranıyorsun.” İmam şöyle buyu</w:t>
      </w:r>
      <w:r>
        <w:rPr>
          <w:rFonts w:ascii="Garamond" w:hAnsi="Garamond" w:cs="Garamond"/>
          <w:sz w:val="24"/>
        </w:rPr>
        <w:t>r</w:t>
      </w:r>
      <w:r>
        <w:rPr>
          <w:rFonts w:ascii="Garamond" w:hAnsi="Garamond" w:cs="Garamond"/>
          <w:sz w:val="24"/>
        </w:rPr>
        <w:t xml:space="preserve">du: </w:t>
      </w:r>
      <w:r w:rsidR="00A03CE5">
        <w:rPr>
          <w:rFonts w:ascii="Garamond" w:hAnsi="Garamond" w:cs="Garamond"/>
          <w:sz w:val="24"/>
        </w:rPr>
        <w:t>“</w:t>
      </w:r>
      <w:r>
        <w:rPr>
          <w:rFonts w:ascii="Garamond" w:hAnsi="Garamond" w:cs="Garamond"/>
          <w:sz w:val="24"/>
        </w:rPr>
        <w:t>Çünkü s</w:t>
      </w:r>
      <w:r>
        <w:rPr>
          <w:rFonts w:ascii="Garamond" w:hAnsi="Garamond" w:cs="Garamond"/>
          <w:sz w:val="24"/>
        </w:rPr>
        <w:t>e</w:t>
      </w:r>
      <w:r>
        <w:rPr>
          <w:rFonts w:ascii="Garamond" w:hAnsi="Garamond" w:cs="Garamond"/>
          <w:sz w:val="24"/>
        </w:rPr>
        <w:t>nin de müminlere karşı tavrın değişmiş</w:t>
      </w:r>
      <w:r w:rsidR="00A03CE5">
        <w:rPr>
          <w:rFonts w:ascii="Garamond" w:hAnsi="Garamond" w:cs="Garamond"/>
          <w:sz w:val="24"/>
        </w:rPr>
        <w:t>.</w:t>
      </w:r>
      <w:r>
        <w:rPr>
          <w:rFonts w:ascii="Garamond" w:hAnsi="Garamond" w:cs="Garamond"/>
          <w:sz w:val="24"/>
        </w:rPr>
        <w:t xml:space="preserve">” </w:t>
      </w:r>
      <w:r w:rsidR="00A03CE5">
        <w:rPr>
          <w:rFonts w:ascii="Garamond" w:hAnsi="Garamond" w:cs="Garamond"/>
          <w:sz w:val="24"/>
        </w:rPr>
        <w:t>B</w:t>
      </w:r>
      <w:r>
        <w:rPr>
          <w:rFonts w:ascii="Garamond" w:hAnsi="Garamond" w:cs="Garamond"/>
          <w:sz w:val="24"/>
        </w:rPr>
        <w:t>en şö</w:t>
      </w:r>
      <w:r>
        <w:rPr>
          <w:rFonts w:ascii="Garamond" w:hAnsi="Garamond" w:cs="Garamond"/>
          <w:sz w:val="24"/>
        </w:rPr>
        <w:t>y</w:t>
      </w:r>
      <w:r w:rsidR="00A03CE5">
        <w:rPr>
          <w:rFonts w:ascii="Garamond" w:hAnsi="Garamond" w:cs="Garamond"/>
          <w:sz w:val="24"/>
        </w:rPr>
        <w:t>le arz</w:t>
      </w:r>
      <w:r>
        <w:rPr>
          <w:rFonts w:ascii="Garamond" w:hAnsi="Garamond" w:cs="Garamond"/>
          <w:sz w:val="24"/>
        </w:rPr>
        <w:t xml:space="preserve">ettim: </w:t>
      </w:r>
      <w:r w:rsidR="006C2FBA">
        <w:rPr>
          <w:rFonts w:ascii="Garamond" w:hAnsi="Garamond" w:cs="Garamond"/>
          <w:sz w:val="24"/>
        </w:rPr>
        <w:t>“</w:t>
      </w:r>
      <w:r>
        <w:rPr>
          <w:rFonts w:ascii="Garamond" w:hAnsi="Garamond" w:cs="Garamond"/>
          <w:sz w:val="24"/>
        </w:rPr>
        <w:t>Fedan olayım</w:t>
      </w:r>
      <w:r w:rsidR="006C2FBA">
        <w:rPr>
          <w:rFonts w:ascii="Garamond" w:hAnsi="Garamond" w:cs="Garamond"/>
          <w:sz w:val="24"/>
        </w:rPr>
        <w:t>!</w:t>
      </w:r>
      <w:r>
        <w:rPr>
          <w:rFonts w:ascii="Garamond" w:hAnsi="Garamond" w:cs="Garamond"/>
          <w:sz w:val="24"/>
        </w:rPr>
        <w:t xml:space="preserve"> </w:t>
      </w:r>
      <w:r w:rsidR="006C2FBA">
        <w:rPr>
          <w:rFonts w:ascii="Garamond" w:hAnsi="Garamond" w:cs="Garamond"/>
          <w:sz w:val="24"/>
        </w:rPr>
        <w:t>B</w:t>
      </w:r>
      <w:r>
        <w:rPr>
          <w:rFonts w:ascii="Garamond" w:hAnsi="Garamond" w:cs="Garamond"/>
          <w:sz w:val="24"/>
        </w:rPr>
        <w:t>en şöhretten korkuy</w:t>
      </w:r>
      <w:r>
        <w:rPr>
          <w:rFonts w:ascii="Garamond" w:hAnsi="Garamond" w:cs="Garamond"/>
          <w:sz w:val="24"/>
        </w:rPr>
        <w:t>o</w:t>
      </w:r>
      <w:r>
        <w:rPr>
          <w:rFonts w:ascii="Garamond" w:hAnsi="Garamond" w:cs="Garamond"/>
          <w:sz w:val="24"/>
        </w:rPr>
        <w:t>rum. Benim sizi ne kadar sevdiğimi Allah b</w:t>
      </w:r>
      <w:r>
        <w:rPr>
          <w:rFonts w:ascii="Garamond" w:hAnsi="Garamond" w:cs="Garamond"/>
          <w:sz w:val="24"/>
        </w:rPr>
        <w:t>i</w:t>
      </w:r>
      <w:r>
        <w:rPr>
          <w:rFonts w:ascii="Garamond" w:hAnsi="Garamond" w:cs="Garamond"/>
          <w:sz w:val="24"/>
        </w:rPr>
        <w:t>liyor.</w:t>
      </w:r>
      <w:r w:rsidR="006C2FBA">
        <w:rPr>
          <w:rFonts w:ascii="Garamond" w:hAnsi="Garamond" w:cs="Garamond"/>
          <w:sz w:val="24"/>
        </w:rPr>
        <w:t>”</w:t>
      </w:r>
      <w:r>
        <w:rPr>
          <w:rFonts w:ascii="Garamond" w:hAnsi="Garamond" w:cs="Garamond"/>
          <w:sz w:val="24"/>
        </w:rPr>
        <w:t xml:space="preserve"> İmam (a.s) şöyle buyurdu: “Ey İshak! Kar</w:t>
      </w:r>
      <w:r w:rsidR="006C2FBA">
        <w:rPr>
          <w:rFonts w:ascii="Garamond" w:hAnsi="Garamond" w:cs="Garamond"/>
          <w:sz w:val="24"/>
        </w:rPr>
        <w:t>deşlerinle</w:t>
      </w:r>
      <w:r>
        <w:rPr>
          <w:rFonts w:ascii="Garamond" w:hAnsi="Garamond" w:cs="Garamond"/>
          <w:sz w:val="24"/>
        </w:rPr>
        <w:t xml:space="preserve"> gö</w:t>
      </w:r>
      <w:r w:rsidR="006C2FBA">
        <w:rPr>
          <w:rFonts w:ascii="Garamond" w:hAnsi="Garamond" w:cs="Garamond"/>
          <w:sz w:val="24"/>
        </w:rPr>
        <w:t>rü</w:t>
      </w:r>
      <w:r w:rsidR="006C2FBA">
        <w:rPr>
          <w:rFonts w:ascii="Garamond" w:hAnsi="Garamond" w:cs="Garamond"/>
          <w:sz w:val="24"/>
        </w:rPr>
        <w:t>ş</w:t>
      </w:r>
      <w:r>
        <w:rPr>
          <w:rFonts w:ascii="Garamond" w:hAnsi="Garamond" w:cs="Garamond"/>
          <w:sz w:val="24"/>
        </w:rPr>
        <w:t>mekten sıkılma.”</w:t>
      </w:r>
      <w:r>
        <w:rPr>
          <w:rStyle w:val="FootnoteReference"/>
          <w:rFonts w:ascii="Garamond" w:hAnsi="Garamond"/>
          <w:sz w:val="24"/>
        </w:rPr>
        <w:footnoteReference w:id="1331"/>
      </w:r>
    </w:p>
    <w:p w:rsidR="00DF3D4E" w:rsidRDefault="00DF3D4E" w:rsidP="006C2FBA">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Faid şöyle diyor: İmam K</w:t>
      </w:r>
      <w:r>
        <w:rPr>
          <w:rFonts w:ascii="Garamond" w:hAnsi="Garamond" w:cs="Garamond"/>
          <w:i/>
          <w:iCs/>
          <w:sz w:val="24"/>
        </w:rPr>
        <w:t>a</w:t>
      </w:r>
      <w:r>
        <w:rPr>
          <w:rFonts w:ascii="Garamond" w:hAnsi="Garamond" w:cs="Garamond"/>
          <w:i/>
          <w:iCs/>
          <w:sz w:val="24"/>
        </w:rPr>
        <w:t>zım’ın(a.s) huzuruna vardım ve şöyle arz ettim.</w:t>
      </w:r>
      <w:r w:rsidR="006C2FBA">
        <w:rPr>
          <w:rFonts w:ascii="Garamond" w:hAnsi="Garamond" w:cs="Garamond"/>
          <w:i/>
          <w:iCs/>
          <w:sz w:val="24"/>
        </w:rPr>
        <w:t xml:space="preserve"> “</w:t>
      </w:r>
      <w:r>
        <w:rPr>
          <w:rFonts w:ascii="Garamond" w:hAnsi="Garamond" w:cs="Garamond"/>
          <w:sz w:val="24"/>
        </w:rPr>
        <w:t xml:space="preserve">Fedan olayım! </w:t>
      </w:r>
      <w:r w:rsidR="006C2FBA">
        <w:rPr>
          <w:rFonts w:ascii="Garamond" w:hAnsi="Garamond" w:cs="Garamond"/>
          <w:sz w:val="24"/>
        </w:rPr>
        <w:t>B</w:t>
      </w:r>
      <w:r>
        <w:rPr>
          <w:rFonts w:ascii="Garamond" w:hAnsi="Garamond" w:cs="Garamond"/>
          <w:sz w:val="24"/>
        </w:rPr>
        <w:t xml:space="preserve">u işe </w:t>
      </w:r>
      <w:r w:rsidR="006C2FBA">
        <w:rPr>
          <w:rFonts w:ascii="Garamond" w:hAnsi="Garamond" w:cs="Garamond"/>
          <w:sz w:val="24"/>
        </w:rPr>
        <w:t xml:space="preserve"> </w:t>
      </w:r>
      <w:r>
        <w:rPr>
          <w:rFonts w:ascii="Garamond" w:hAnsi="Garamond" w:cs="Garamond"/>
          <w:sz w:val="24"/>
        </w:rPr>
        <w:t>inanan ve ina</w:t>
      </w:r>
      <w:r>
        <w:rPr>
          <w:rFonts w:ascii="Garamond" w:hAnsi="Garamond" w:cs="Garamond"/>
          <w:sz w:val="24"/>
        </w:rPr>
        <w:t>n</w:t>
      </w:r>
      <w:r>
        <w:rPr>
          <w:rFonts w:ascii="Garamond" w:hAnsi="Garamond" w:cs="Garamond"/>
          <w:sz w:val="24"/>
        </w:rPr>
        <w:t>mayan herkes Hüseyin’in (a.s) ziyaretine ge</w:t>
      </w:r>
      <w:r>
        <w:rPr>
          <w:rFonts w:ascii="Garamond" w:hAnsi="Garamond" w:cs="Garamond"/>
          <w:sz w:val="24"/>
        </w:rPr>
        <w:t>l</w:t>
      </w:r>
      <w:r>
        <w:rPr>
          <w:rFonts w:ascii="Garamond" w:hAnsi="Garamond" w:cs="Garamond"/>
          <w:sz w:val="24"/>
        </w:rPr>
        <w:t>mektedir. Hatta kadınlar süvari bir halde ziyaret için yola dü</w:t>
      </w:r>
      <w:r>
        <w:rPr>
          <w:rFonts w:ascii="Garamond" w:hAnsi="Garamond" w:cs="Garamond"/>
          <w:sz w:val="24"/>
        </w:rPr>
        <w:t>ş</w:t>
      </w:r>
      <w:r>
        <w:rPr>
          <w:rFonts w:ascii="Garamond" w:hAnsi="Garamond" w:cs="Garamond"/>
          <w:sz w:val="24"/>
        </w:rPr>
        <w:t>mekteler ve bir şöhret haleti o</w:t>
      </w:r>
      <w:r>
        <w:rPr>
          <w:rFonts w:ascii="Garamond" w:hAnsi="Garamond" w:cs="Garamond"/>
          <w:sz w:val="24"/>
        </w:rPr>
        <w:t>r</w:t>
      </w:r>
      <w:r>
        <w:rPr>
          <w:rFonts w:ascii="Garamond" w:hAnsi="Garamond" w:cs="Garamond"/>
          <w:sz w:val="24"/>
        </w:rPr>
        <w:t>tay</w:t>
      </w:r>
      <w:r w:rsidR="006C2FBA">
        <w:rPr>
          <w:rFonts w:ascii="Garamond" w:hAnsi="Garamond" w:cs="Garamond"/>
          <w:sz w:val="24"/>
        </w:rPr>
        <w:t>a</w:t>
      </w:r>
      <w:r>
        <w:rPr>
          <w:rFonts w:ascii="Garamond" w:hAnsi="Garamond" w:cs="Garamond"/>
          <w:sz w:val="24"/>
        </w:rPr>
        <w:t xml:space="preserve"> çıkmış b</w:t>
      </w:r>
      <w:r>
        <w:rPr>
          <w:rFonts w:ascii="Garamond" w:hAnsi="Garamond" w:cs="Garamond"/>
          <w:sz w:val="24"/>
        </w:rPr>
        <w:t>u</w:t>
      </w:r>
      <w:r>
        <w:rPr>
          <w:rFonts w:ascii="Garamond" w:hAnsi="Garamond" w:cs="Garamond"/>
          <w:sz w:val="24"/>
        </w:rPr>
        <w:t>lunmaktadır. Ben bu sebeple şöhretten korktuğum için ziyarete gitmekten çeki</w:t>
      </w:r>
      <w:r>
        <w:rPr>
          <w:rFonts w:ascii="Garamond" w:hAnsi="Garamond" w:cs="Garamond"/>
          <w:sz w:val="24"/>
        </w:rPr>
        <w:t>n</w:t>
      </w:r>
      <w:r>
        <w:rPr>
          <w:rFonts w:ascii="Garamond" w:hAnsi="Garamond" w:cs="Garamond"/>
          <w:sz w:val="24"/>
        </w:rPr>
        <w:t xml:space="preserve">dim.” Ravi şöyle </w:t>
      </w:r>
      <w:r>
        <w:rPr>
          <w:rFonts w:ascii="Garamond" w:hAnsi="Garamond" w:cs="Garamond"/>
          <w:sz w:val="24"/>
        </w:rPr>
        <w:lastRenderedPageBreak/>
        <w:t xml:space="preserve">diyor: </w:t>
      </w:r>
      <w:r w:rsidR="006C2FBA">
        <w:rPr>
          <w:rFonts w:ascii="Garamond" w:hAnsi="Garamond" w:cs="Garamond"/>
          <w:sz w:val="24"/>
        </w:rPr>
        <w:t>“</w:t>
      </w:r>
      <w:r>
        <w:rPr>
          <w:rFonts w:ascii="Garamond" w:hAnsi="Garamond" w:cs="Garamond"/>
          <w:sz w:val="24"/>
        </w:rPr>
        <w:t>İmam bir an durdu bana cevap verm</w:t>
      </w:r>
      <w:r>
        <w:rPr>
          <w:rFonts w:ascii="Garamond" w:hAnsi="Garamond" w:cs="Garamond"/>
          <w:sz w:val="24"/>
        </w:rPr>
        <w:t>e</w:t>
      </w:r>
      <w:r>
        <w:rPr>
          <w:rFonts w:ascii="Garamond" w:hAnsi="Garamond" w:cs="Garamond"/>
          <w:sz w:val="24"/>
        </w:rPr>
        <w:t>di ve daha sonra bana bakarak şöyle buyu</w:t>
      </w:r>
      <w:r>
        <w:rPr>
          <w:rFonts w:ascii="Garamond" w:hAnsi="Garamond" w:cs="Garamond"/>
          <w:sz w:val="24"/>
        </w:rPr>
        <w:t>r</w:t>
      </w:r>
      <w:r w:rsidR="006C2FBA">
        <w:rPr>
          <w:rFonts w:ascii="Garamond" w:hAnsi="Garamond" w:cs="Garamond"/>
          <w:sz w:val="24"/>
        </w:rPr>
        <w:t>du: “ Ey Iraklı! O</w:t>
      </w:r>
      <w:r>
        <w:rPr>
          <w:rFonts w:ascii="Garamond" w:hAnsi="Garamond" w:cs="Garamond"/>
          <w:sz w:val="24"/>
        </w:rPr>
        <w:t>nlar kendini meşhur kıl</w:t>
      </w:r>
      <w:r>
        <w:rPr>
          <w:rFonts w:ascii="Garamond" w:hAnsi="Garamond" w:cs="Garamond"/>
          <w:sz w:val="24"/>
        </w:rPr>
        <w:t>ı</w:t>
      </w:r>
      <w:r>
        <w:rPr>
          <w:rFonts w:ascii="Garamond" w:hAnsi="Garamond" w:cs="Garamond"/>
          <w:sz w:val="24"/>
        </w:rPr>
        <w:t>yo</w:t>
      </w:r>
      <w:r w:rsidR="006C2FBA">
        <w:rPr>
          <w:rFonts w:ascii="Garamond" w:hAnsi="Garamond" w:cs="Garamond"/>
          <w:sz w:val="24"/>
        </w:rPr>
        <w:t>rlarsa sen kendini meşhur kılma</w:t>
      </w:r>
      <w:r>
        <w:rPr>
          <w:rFonts w:ascii="Garamond" w:hAnsi="Garamond" w:cs="Garamond"/>
          <w:sz w:val="24"/>
        </w:rPr>
        <w:t xml:space="preserve"> (gö</w:t>
      </w:r>
      <w:r>
        <w:rPr>
          <w:rFonts w:ascii="Garamond" w:hAnsi="Garamond" w:cs="Garamond"/>
          <w:sz w:val="24"/>
        </w:rPr>
        <w:t>s</w:t>
      </w:r>
      <w:r>
        <w:rPr>
          <w:rFonts w:ascii="Garamond" w:hAnsi="Garamond" w:cs="Garamond"/>
          <w:sz w:val="24"/>
        </w:rPr>
        <w:t>teriş yapma) Allah’a yemin olsun ki her kim tanıyarak ve hakkını b</w:t>
      </w:r>
      <w:r>
        <w:rPr>
          <w:rFonts w:ascii="Garamond" w:hAnsi="Garamond" w:cs="Garamond"/>
          <w:sz w:val="24"/>
        </w:rPr>
        <w:t>i</w:t>
      </w:r>
      <w:r>
        <w:rPr>
          <w:rFonts w:ascii="Garamond" w:hAnsi="Garamond" w:cs="Garamond"/>
          <w:sz w:val="24"/>
        </w:rPr>
        <w:t>lerek Hüseyin’i ziyaret ederse A</w:t>
      </w:r>
      <w:r>
        <w:rPr>
          <w:rFonts w:ascii="Garamond" w:hAnsi="Garamond" w:cs="Garamond"/>
          <w:sz w:val="24"/>
        </w:rPr>
        <w:t>l</w:t>
      </w:r>
      <w:r>
        <w:rPr>
          <w:rFonts w:ascii="Garamond" w:hAnsi="Garamond" w:cs="Garamond"/>
          <w:sz w:val="24"/>
        </w:rPr>
        <w:t>lah geçmiş ve gelecek günahlar</w:t>
      </w:r>
      <w:r>
        <w:rPr>
          <w:rFonts w:ascii="Garamond" w:hAnsi="Garamond" w:cs="Garamond"/>
          <w:sz w:val="24"/>
        </w:rPr>
        <w:t>ı</w:t>
      </w:r>
      <w:r>
        <w:rPr>
          <w:rFonts w:ascii="Garamond" w:hAnsi="Garamond" w:cs="Garamond"/>
          <w:sz w:val="24"/>
        </w:rPr>
        <w:t>nı bağı</w:t>
      </w:r>
      <w:r>
        <w:rPr>
          <w:rFonts w:ascii="Garamond" w:hAnsi="Garamond" w:cs="Garamond"/>
          <w:sz w:val="24"/>
        </w:rPr>
        <w:t>ş</w:t>
      </w:r>
      <w:r>
        <w:rPr>
          <w:rFonts w:ascii="Garamond" w:hAnsi="Garamond" w:cs="Garamond"/>
          <w:sz w:val="24"/>
        </w:rPr>
        <w:t>lar.”</w:t>
      </w:r>
      <w:r>
        <w:rPr>
          <w:rStyle w:val="FootnoteReference"/>
          <w:rFonts w:ascii="Garamond" w:hAnsi="Garamond"/>
          <w:sz w:val="24"/>
        </w:rPr>
        <w:footnoteReference w:id="1332"/>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center"/>
        <w:rPr>
          <w:rFonts w:ascii="Garamond" w:hAnsi="Garamond"/>
          <w:sz w:val="24"/>
        </w:rPr>
        <w:sectPr w:rsidR="00DF3D4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sz w:val="24"/>
        </w:rPr>
        <w:br w:type="page"/>
      </w:r>
    </w:p>
    <w:p w:rsidR="00DF3D4E" w:rsidRDefault="00DF3D4E">
      <w:pPr>
        <w:spacing w:line="240" w:lineRule="atLeast"/>
        <w:ind w:firstLine="284"/>
        <w:jc w:val="center"/>
        <w:rPr>
          <w:rFonts w:ascii="Garamond" w:hAnsi="Garamond" w:cs="Garamond"/>
          <w:b/>
          <w:bCs/>
          <w:sz w:val="72"/>
          <w:szCs w:val="72"/>
        </w:rPr>
      </w:pPr>
      <w:r>
        <w:rPr>
          <w:rFonts w:ascii="Garamond" w:hAnsi="Garamond" w:cs="Garamond"/>
          <w:b/>
          <w:bCs/>
          <w:sz w:val="72"/>
          <w:szCs w:val="72"/>
        </w:rPr>
        <w:lastRenderedPageBreak/>
        <w:t>281. Konu</w:t>
      </w:r>
    </w:p>
    <w:p w:rsidR="00DF3D4E" w:rsidRDefault="00DF3D4E">
      <w:pPr>
        <w:pStyle w:val="BodyTextIndent"/>
        <w:spacing w:before="0" w:line="240" w:lineRule="atLeast"/>
        <w:rPr>
          <w:rFonts w:ascii="Garamond" w:hAnsi="Garamond" w:cs="Garamond"/>
          <w:sz w:val="72"/>
          <w:szCs w:val="72"/>
        </w:rPr>
      </w:pPr>
    </w:p>
    <w:p w:rsidR="00DF3D4E" w:rsidRDefault="00DF3D4E">
      <w:pPr>
        <w:pStyle w:val="BodyTextIndent"/>
        <w:spacing w:before="0" w:line="240" w:lineRule="atLeast"/>
        <w:rPr>
          <w:rFonts w:ascii="Garamond" w:hAnsi="Garamond" w:cs="Garamond"/>
          <w:szCs w:val="100"/>
        </w:rPr>
      </w:pPr>
      <w:r>
        <w:rPr>
          <w:rFonts w:ascii="Garamond" w:hAnsi="Garamond" w:cs="Garamond"/>
          <w:szCs w:val="100"/>
        </w:rPr>
        <w:t>eş-Şura</w:t>
      </w:r>
    </w:p>
    <w:p w:rsidR="00DF3D4E" w:rsidRDefault="00E32003">
      <w:pPr>
        <w:pStyle w:val="BodyTextIndent"/>
        <w:spacing w:before="0" w:line="240" w:lineRule="atLeast"/>
        <w:rPr>
          <w:rFonts w:ascii="Garamond" w:hAnsi="Garamond" w:cs="Garamond"/>
          <w:sz w:val="90"/>
          <w:szCs w:val="90"/>
        </w:rPr>
      </w:pPr>
      <w:r>
        <w:rPr>
          <w:rFonts w:ascii="Garamond" w:hAnsi="Garamond" w:cs="Garamond"/>
          <w:sz w:val="90"/>
          <w:szCs w:val="90"/>
        </w:rPr>
        <w:t>Meşveret</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75/97, 48. bölüm</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Kenz’ul Ummal, 3/409, 789</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Vesail’uş Şia, 8/424-430, el-Meşveret</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27317F" w:rsidP="00F35803">
      <w:pPr>
        <w:rPr>
          <w:rFonts w:cs="Garamond"/>
          <w:sz w:val="24"/>
          <w:szCs w:val="24"/>
        </w:rPr>
      </w:pPr>
      <w:bookmarkStart w:id="684" w:name="_Toc527941807"/>
      <w:bookmarkStart w:id="685" w:name="_Toc527942611"/>
      <w:bookmarkStart w:id="686" w:name="_Toc527943415"/>
      <w:r>
        <w:rPr>
          <w:noProof/>
          <w:lang w:val="en-US" w:eastAsia="en-US"/>
        </w:rPr>
        <mc:AlternateContent>
          <mc:Choice Requires="wps">
            <w:drawing>
              <wp:anchor distT="0" distB="0" distL="114300" distR="114300" simplePos="0" relativeHeight="251673088"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193F7" id="Line 49"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AHBI7y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684"/>
      <w:bookmarkEnd w:id="685"/>
      <w:bookmarkEnd w:id="686"/>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DF3D4E" w:rsidRDefault="00E32003">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Es-</w:t>
      </w:r>
      <w:r w:rsidR="00DF3D4E">
        <w:rPr>
          <w:rFonts w:ascii="Garamond" w:hAnsi="Garamond" w:cs="Garamond"/>
          <w:i/>
          <w:iCs/>
          <w:sz w:val="24"/>
        </w:rPr>
        <w:t>Sefer, 1822. bölüm; el-Kaza(2), 3375. bölüm</w:t>
      </w:r>
    </w:p>
    <w:p w:rsidR="00DF3D4E" w:rsidRDefault="00DF3D4E" w:rsidP="00F35803">
      <w:pPr>
        <w:sectPr w:rsidR="00DF3D4E">
          <w:footnotePr>
            <w:numRestart w:val="eachPage"/>
          </w:footnotePr>
          <w:type w:val="continuous"/>
          <w:pgSz w:w="11906" w:h="16838" w:code="9"/>
          <w:pgMar w:top="2722" w:right="2552" w:bottom="2778" w:left="2552" w:header="2552" w:footer="2552" w:gutter="0"/>
          <w:cols w:space="720" w:equalWidth="0">
            <w:col w:w="6802" w:space="708"/>
          </w:cols>
          <w:docGrid w:linePitch="360"/>
        </w:sectPr>
      </w:pPr>
      <w:r>
        <w:t xml:space="preserve"> </w:t>
      </w:r>
    </w:p>
    <w:p w:rsidR="00DF3D4E" w:rsidRDefault="00DF3D4E">
      <w:pPr>
        <w:pStyle w:val="Heading1"/>
        <w:spacing w:line="240" w:lineRule="atLeast"/>
        <w:ind w:firstLine="284"/>
        <w:rPr>
          <w:rFonts w:cs="Garamond"/>
          <w:szCs w:val="28"/>
        </w:rPr>
      </w:pPr>
      <w:r>
        <w:rPr>
          <w:rFonts w:cs="Garamond"/>
          <w:szCs w:val="28"/>
        </w:rPr>
        <w:lastRenderedPageBreak/>
        <w:br w:type="page"/>
      </w:r>
      <w:bookmarkStart w:id="687" w:name="_Toc527943416"/>
      <w:r>
        <w:rPr>
          <w:rFonts w:cs="Garamond"/>
          <w:szCs w:val="28"/>
        </w:rPr>
        <w:lastRenderedPageBreak/>
        <w:t>2129. Bölüm</w:t>
      </w:r>
      <w:bookmarkEnd w:id="687"/>
    </w:p>
    <w:p w:rsidR="00DF3D4E" w:rsidRDefault="00DF3D4E">
      <w:pPr>
        <w:pStyle w:val="Heading1"/>
        <w:spacing w:line="240" w:lineRule="atLeast"/>
        <w:ind w:firstLine="284"/>
        <w:rPr>
          <w:rFonts w:cs="Garamond"/>
          <w:szCs w:val="28"/>
        </w:rPr>
      </w:pPr>
      <w:bookmarkStart w:id="688" w:name="_Toc527943417"/>
      <w:r>
        <w:rPr>
          <w:rFonts w:cs="Garamond"/>
          <w:szCs w:val="28"/>
        </w:rPr>
        <w:t>Meşverete Teşvik E</w:t>
      </w:r>
      <w:r>
        <w:rPr>
          <w:rFonts w:cs="Garamond"/>
          <w:szCs w:val="28"/>
        </w:rPr>
        <w:t>t</w:t>
      </w:r>
      <w:r>
        <w:rPr>
          <w:rFonts w:cs="Garamond"/>
          <w:szCs w:val="28"/>
        </w:rPr>
        <w:t>mek</w:t>
      </w:r>
      <w:bookmarkEnd w:id="688"/>
      <w:r>
        <w:rPr>
          <w:rFonts w:cs="Garamond"/>
          <w:szCs w:val="28"/>
        </w:rPr>
        <w:t xml:space="preserve"> </w:t>
      </w:r>
    </w:p>
    <w:p w:rsidR="00DF3D4E" w:rsidRDefault="00DF3D4E">
      <w:pPr>
        <w:rPr>
          <w:rFonts w:ascii="Garamond" w:hAnsi="Garamond"/>
          <w:sz w:val="24"/>
        </w:rPr>
      </w:pPr>
    </w:p>
    <w:p w:rsidR="00DF3D4E" w:rsidRDefault="00DF3D4E">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DF3D4E" w:rsidRDefault="00DF3D4E" w:rsidP="00E32003">
      <w:pPr>
        <w:spacing w:line="240" w:lineRule="atLeast"/>
        <w:ind w:firstLine="284"/>
        <w:jc w:val="lowKashida"/>
        <w:rPr>
          <w:rFonts w:ascii="Garamond" w:hAnsi="Garamond" w:cs="Garamond"/>
          <w:b/>
          <w:bCs/>
          <w:sz w:val="24"/>
        </w:rPr>
      </w:pPr>
      <w:r>
        <w:rPr>
          <w:rFonts w:ascii="Garamond" w:hAnsi="Garamond" w:cs="Garamond"/>
          <w:b/>
          <w:bCs/>
          <w:sz w:val="24"/>
        </w:rPr>
        <w:t>“Rablerinin çağrısına c</w:t>
      </w:r>
      <w:r>
        <w:rPr>
          <w:rFonts w:ascii="Garamond" w:hAnsi="Garamond" w:cs="Garamond"/>
          <w:b/>
          <w:bCs/>
          <w:sz w:val="24"/>
        </w:rPr>
        <w:t>e</w:t>
      </w:r>
      <w:r>
        <w:rPr>
          <w:rFonts w:ascii="Garamond" w:hAnsi="Garamond" w:cs="Garamond"/>
          <w:b/>
          <w:bCs/>
          <w:sz w:val="24"/>
        </w:rPr>
        <w:t>vap verenler ve namaz kıla</w:t>
      </w:r>
      <w:r>
        <w:rPr>
          <w:rFonts w:ascii="Garamond" w:hAnsi="Garamond" w:cs="Garamond"/>
          <w:b/>
          <w:bCs/>
          <w:sz w:val="24"/>
        </w:rPr>
        <w:t>n</w:t>
      </w:r>
      <w:r>
        <w:rPr>
          <w:rFonts w:ascii="Garamond" w:hAnsi="Garamond" w:cs="Garamond"/>
          <w:b/>
          <w:bCs/>
          <w:sz w:val="24"/>
        </w:rPr>
        <w:t>lar</w:t>
      </w:r>
      <w:r w:rsidR="00E32003">
        <w:rPr>
          <w:rFonts w:ascii="Garamond" w:hAnsi="Garamond" w:cs="Garamond"/>
          <w:b/>
          <w:bCs/>
          <w:sz w:val="24"/>
        </w:rPr>
        <w:t>…</w:t>
      </w:r>
      <w:r>
        <w:rPr>
          <w:rFonts w:ascii="Garamond" w:hAnsi="Garamond" w:cs="Garamond"/>
          <w:b/>
          <w:bCs/>
          <w:sz w:val="24"/>
        </w:rPr>
        <w:t xml:space="preserve"> Onların işleri arala</w:t>
      </w:r>
      <w:r w:rsidR="00E32003">
        <w:rPr>
          <w:rFonts w:ascii="Garamond" w:hAnsi="Garamond" w:cs="Garamond"/>
          <w:b/>
          <w:bCs/>
          <w:sz w:val="24"/>
        </w:rPr>
        <w:t>rında meşveret</w:t>
      </w:r>
      <w:r>
        <w:rPr>
          <w:rFonts w:ascii="Garamond" w:hAnsi="Garamond" w:cs="Garamond"/>
          <w:b/>
          <w:bCs/>
          <w:sz w:val="24"/>
        </w:rPr>
        <w:t xml:space="preserve"> iledir. Kendilerine verdiğimiz rızıktan da infak ederler.” </w:t>
      </w:r>
      <w:r>
        <w:rPr>
          <w:rStyle w:val="FootnoteReference"/>
          <w:rFonts w:ascii="Garamond" w:hAnsi="Garamond"/>
          <w:b/>
          <w:bCs/>
          <w:sz w:val="24"/>
        </w:rPr>
        <w:footnoteReference w:id="1333"/>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“Allah'ın rahmetinden d</w:t>
      </w:r>
      <w:r>
        <w:rPr>
          <w:rFonts w:ascii="Garamond" w:hAnsi="Garamond" w:cs="Garamond"/>
          <w:b/>
          <w:bCs/>
          <w:sz w:val="24"/>
        </w:rPr>
        <w:t>o</w:t>
      </w:r>
      <w:r>
        <w:rPr>
          <w:rFonts w:ascii="Garamond" w:hAnsi="Garamond" w:cs="Garamond"/>
          <w:b/>
          <w:bCs/>
          <w:sz w:val="24"/>
        </w:rPr>
        <w:t>layı,  sen onlara karşı yum</w:t>
      </w:r>
      <w:r>
        <w:rPr>
          <w:rFonts w:ascii="Garamond" w:hAnsi="Garamond" w:cs="Garamond"/>
          <w:b/>
          <w:bCs/>
          <w:sz w:val="24"/>
        </w:rPr>
        <w:t>u</w:t>
      </w:r>
      <w:r>
        <w:rPr>
          <w:rFonts w:ascii="Garamond" w:hAnsi="Garamond" w:cs="Garamond"/>
          <w:b/>
          <w:bCs/>
          <w:sz w:val="24"/>
        </w:rPr>
        <w:t>şak davrandın. Eğer kaba ve katı kalpli olsaydın, şüphesiz etrafından dağılır giderlerdi. Onları affet, onlara mağfiret dile, iş hakkında onlara danış, fak</w:t>
      </w:r>
      <w:r w:rsidR="00E32003">
        <w:rPr>
          <w:rFonts w:ascii="Garamond" w:hAnsi="Garamond" w:cs="Garamond"/>
          <w:b/>
          <w:bCs/>
          <w:sz w:val="24"/>
        </w:rPr>
        <w:t>at karar verdin mi Allah'a tevekkül et</w:t>
      </w:r>
      <w:r>
        <w:rPr>
          <w:rFonts w:ascii="Garamond" w:hAnsi="Garamond" w:cs="Garamond"/>
          <w:b/>
          <w:bCs/>
          <w:sz w:val="24"/>
        </w:rPr>
        <w:t>, doğrusu Allah t</w:t>
      </w:r>
      <w:r>
        <w:rPr>
          <w:rFonts w:ascii="Garamond" w:hAnsi="Garamond" w:cs="Garamond"/>
          <w:b/>
          <w:bCs/>
          <w:sz w:val="24"/>
        </w:rPr>
        <w:t>e</w:t>
      </w:r>
      <w:r>
        <w:rPr>
          <w:rFonts w:ascii="Garamond" w:hAnsi="Garamond" w:cs="Garamond"/>
          <w:b/>
          <w:bCs/>
          <w:sz w:val="24"/>
        </w:rPr>
        <w:t xml:space="preserve">vekkül edenleri sever.” </w:t>
      </w:r>
      <w:r>
        <w:rPr>
          <w:rStyle w:val="FootnoteReference"/>
          <w:rFonts w:ascii="Garamond" w:hAnsi="Garamond"/>
          <w:b/>
          <w:bCs/>
          <w:sz w:val="24"/>
        </w:rPr>
        <w:footnoteReference w:id="1334"/>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“Hiçbir insan meşv</w:t>
      </w:r>
      <w:r>
        <w:rPr>
          <w:rFonts w:ascii="Garamond" w:hAnsi="Garamond" w:cs="Garamond"/>
          <w:sz w:val="24"/>
        </w:rPr>
        <w:t>e</w:t>
      </w:r>
      <w:r>
        <w:rPr>
          <w:rFonts w:ascii="Garamond" w:hAnsi="Garamond" w:cs="Garamond"/>
          <w:sz w:val="24"/>
        </w:rPr>
        <w:t>ret etmekten dolayı helak o</w:t>
      </w:r>
      <w:r>
        <w:rPr>
          <w:rFonts w:ascii="Garamond" w:hAnsi="Garamond" w:cs="Garamond"/>
          <w:sz w:val="24"/>
        </w:rPr>
        <w:t>l</w:t>
      </w:r>
      <w:r>
        <w:rPr>
          <w:rFonts w:ascii="Garamond" w:hAnsi="Garamond" w:cs="Garamond"/>
          <w:sz w:val="24"/>
        </w:rPr>
        <w:t>maz.”</w:t>
      </w:r>
      <w:r>
        <w:rPr>
          <w:rStyle w:val="FootnoteReference"/>
          <w:rFonts w:ascii="Garamond" w:hAnsi="Garamond"/>
          <w:sz w:val="24"/>
        </w:rPr>
        <w:footnoteReference w:id="133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“Allah Resulü (s.a.a) beni Yemen’e gönderdi ve tavsiye </w:t>
      </w:r>
      <w:r>
        <w:rPr>
          <w:rFonts w:ascii="Garamond" w:hAnsi="Garamond" w:cs="Garamond"/>
          <w:sz w:val="24"/>
        </w:rPr>
        <w:t>o</w:t>
      </w:r>
      <w:r>
        <w:rPr>
          <w:rFonts w:ascii="Garamond" w:hAnsi="Garamond" w:cs="Garamond"/>
          <w:sz w:val="24"/>
        </w:rPr>
        <w:t xml:space="preserve">larak şöyle buyurdu: “Allah’tan hayır taleb eden kimse şaşkınlığa düşmemiş ve meşveret </w:t>
      </w:r>
      <w:r>
        <w:rPr>
          <w:rFonts w:ascii="Garamond" w:hAnsi="Garamond" w:cs="Garamond"/>
          <w:sz w:val="24"/>
        </w:rPr>
        <w:lastRenderedPageBreak/>
        <w:t xml:space="preserve">eden </w:t>
      </w:r>
      <w:r w:rsidR="005E2A66">
        <w:rPr>
          <w:rFonts w:ascii="Garamond" w:hAnsi="Garamond" w:cs="Garamond"/>
          <w:sz w:val="24"/>
        </w:rPr>
        <w:t xml:space="preserve">hiç </w:t>
      </w:r>
      <w:r>
        <w:rPr>
          <w:rFonts w:ascii="Garamond" w:hAnsi="Garamond" w:cs="Garamond"/>
          <w:sz w:val="24"/>
        </w:rPr>
        <w:t>kimse pişman olmamıştır.”</w:t>
      </w:r>
      <w:r>
        <w:rPr>
          <w:rStyle w:val="FootnoteReference"/>
          <w:rFonts w:ascii="Garamond" w:hAnsi="Garamond"/>
          <w:sz w:val="24"/>
        </w:rPr>
        <w:footnoteReference w:id="133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Kazım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“Meşveret eden kimse eğer işini doğru yaparsa insanlar onu över ve eğer yanlış yaparsa onu mazur görürler.”</w:t>
      </w:r>
      <w:r>
        <w:rPr>
          <w:rStyle w:val="FootnoteReference"/>
          <w:rFonts w:ascii="Garamond" w:hAnsi="Garamond"/>
          <w:sz w:val="24"/>
        </w:rPr>
        <w:footnoteReference w:id="133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“Herkim akıl sahipleriyle meşveret ederse, akılların nuru</w:t>
      </w:r>
      <w:r>
        <w:rPr>
          <w:rFonts w:ascii="Garamond" w:hAnsi="Garamond" w:cs="Garamond"/>
          <w:sz w:val="24"/>
        </w:rPr>
        <w:t>y</w:t>
      </w:r>
      <w:r>
        <w:rPr>
          <w:rFonts w:ascii="Garamond" w:hAnsi="Garamond" w:cs="Garamond"/>
          <w:sz w:val="24"/>
        </w:rPr>
        <w:t>la aydınlanır.”</w:t>
      </w:r>
      <w:r>
        <w:rPr>
          <w:rStyle w:val="FootnoteReference"/>
          <w:rFonts w:ascii="Garamond" w:hAnsi="Garamond"/>
          <w:sz w:val="24"/>
        </w:rPr>
        <w:footnoteReference w:id="133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“Meşveret etmek sana diğerlerinin doğru düşüncelerini kazandırır.”</w:t>
      </w:r>
      <w:r>
        <w:rPr>
          <w:rStyle w:val="FootnoteReference"/>
          <w:rFonts w:ascii="Garamond" w:hAnsi="Garamond"/>
          <w:sz w:val="24"/>
        </w:rPr>
        <w:footnoteReference w:id="133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“Meşveret eden kimse </w:t>
      </w:r>
      <w:r w:rsidR="005E2A66">
        <w:rPr>
          <w:rFonts w:ascii="Garamond" w:hAnsi="Garamond" w:cs="Garamond"/>
          <w:sz w:val="24"/>
        </w:rPr>
        <w:t>(</w:t>
      </w:r>
      <w:r>
        <w:rPr>
          <w:rFonts w:ascii="Garamond" w:hAnsi="Garamond" w:cs="Garamond"/>
          <w:sz w:val="24"/>
        </w:rPr>
        <w:t>hatalarda</w:t>
      </w:r>
      <w:r w:rsidR="005E2A66">
        <w:rPr>
          <w:rFonts w:ascii="Garamond" w:hAnsi="Garamond" w:cs="Garamond"/>
          <w:sz w:val="24"/>
        </w:rPr>
        <w:t>)</w:t>
      </w:r>
      <w:r>
        <w:rPr>
          <w:rFonts w:ascii="Garamond" w:hAnsi="Garamond" w:cs="Garamond"/>
          <w:sz w:val="24"/>
        </w:rPr>
        <w:t xml:space="preserve"> sürçmekten koru</w:t>
      </w:r>
      <w:r>
        <w:rPr>
          <w:rFonts w:ascii="Garamond" w:hAnsi="Garamond" w:cs="Garamond"/>
          <w:sz w:val="24"/>
        </w:rPr>
        <w:t>n</w:t>
      </w:r>
      <w:r>
        <w:rPr>
          <w:rFonts w:ascii="Garamond" w:hAnsi="Garamond" w:cs="Garamond"/>
          <w:sz w:val="24"/>
        </w:rPr>
        <w:t>muş olur.”</w:t>
      </w:r>
      <w:r>
        <w:rPr>
          <w:rStyle w:val="FootnoteReference"/>
          <w:rFonts w:ascii="Garamond" w:hAnsi="Garamond"/>
          <w:sz w:val="24"/>
        </w:rPr>
        <w:footnoteReference w:id="134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“Meşveret eden kimse zaferin eşiğindedir.”</w:t>
      </w:r>
      <w:r>
        <w:rPr>
          <w:rStyle w:val="FootnoteReference"/>
          <w:rFonts w:ascii="Garamond" w:hAnsi="Garamond"/>
          <w:sz w:val="24"/>
        </w:rPr>
        <w:footnoteReference w:id="134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“Meşveret etmek senin için rahatlık ve başkaları içinse sıkıntıdır.”</w:t>
      </w:r>
      <w:r>
        <w:rPr>
          <w:rStyle w:val="FootnoteReference"/>
          <w:rFonts w:ascii="Garamond" w:hAnsi="Garamond"/>
          <w:sz w:val="24"/>
        </w:rPr>
        <w:footnoteReference w:id="134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“Meşveret etmek hiday</w:t>
      </w:r>
      <w:r>
        <w:rPr>
          <w:rFonts w:ascii="Garamond" w:hAnsi="Garamond" w:cs="Garamond"/>
          <w:sz w:val="24"/>
        </w:rPr>
        <w:t>e</w:t>
      </w:r>
      <w:r>
        <w:rPr>
          <w:rFonts w:ascii="Garamond" w:hAnsi="Garamond" w:cs="Garamond"/>
          <w:sz w:val="24"/>
        </w:rPr>
        <w:t>tin gözüdür ve herkim kendi g</w:t>
      </w:r>
      <w:r>
        <w:rPr>
          <w:rFonts w:ascii="Garamond" w:hAnsi="Garamond" w:cs="Garamond"/>
          <w:sz w:val="24"/>
        </w:rPr>
        <w:t>ö</w:t>
      </w:r>
      <w:r>
        <w:rPr>
          <w:rFonts w:ascii="Garamond" w:hAnsi="Garamond" w:cs="Garamond"/>
          <w:sz w:val="24"/>
        </w:rPr>
        <w:t>rüşüyle yetinirse kendini tehlik</w:t>
      </w:r>
      <w:r>
        <w:rPr>
          <w:rFonts w:ascii="Garamond" w:hAnsi="Garamond" w:cs="Garamond"/>
          <w:sz w:val="24"/>
        </w:rPr>
        <w:t>e</w:t>
      </w:r>
      <w:r>
        <w:rPr>
          <w:rFonts w:ascii="Garamond" w:hAnsi="Garamond" w:cs="Garamond"/>
          <w:sz w:val="24"/>
        </w:rPr>
        <w:t>ye atmış olur.”</w:t>
      </w:r>
      <w:r>
        <w:rPr>
          <w:rStyle w:val="FootnoteReference"/>
          <w:rFonts w:ascii="Garamond" w:hAnsi="Garamond"/>
          <w:sz w:val="24"/>
        </w:rPr>
        <w:footnoteReference w:id="1343"/>
      </w:r>
      <w:r>
        <w:rPr>
          <w:rFonts w:ascii="Garamond" w:hAnsi="Garamond" w:cs="Garamond"/>
          <w:sz w:val="24"/>
        </w:rPr>
        <w:t xml:space="preserve"> </w:t>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“Uzak görüşlülük, g</w:t>
      </w:r>
      <w:r>
        <w:rPr>
          <w:rFonts w:ascii="Garamond" w:hAnsi="Garamond" w:cs="Garamond"/>
          <w:sz w:val="24"/>
        </w:rPr>
        <w:t>ö</w:t>
      </w:r>
      <w:r>
        <w:rPr>
          <w:rFonts w:ascii="Garamond" w:hAnsi="Garamond" w:cs="Garamond"/>
          <w:sz w:val="24"/>
        </w:rPr>
        <w:t xml:space="preserve">rüş sahibiyle meşveret etmen </w:t>
      </w:r>
      <w:r>
        <w:rPr>
          <w:rFonts w:ascii="Garamond" w:hAnsi="Garamond" w:cs="Garamond"/>
          <w:sz w:val="24"/>
        </w:rPr>
        <w:lastRenderedPageBreak/>
        <w:t>ve görüşü esasınca amel etme</w:t>
      </w:r>
      <w:r>
        <w:rPr>
          <w:rFonts w:ascii="Garamond" w:hAnsi="Garamond" w:cs="Garamond"/>
          <w:sz w:val="24"/>
        </w:rPr>
        <w:t>n</w:t>
      </w:r>
      <w:r>
        <w:rPr>
          <w:rFonts w:ascii="Garamond" w:hAnsi="Garamond" w:cs="Garamond"/>
          <w:sz w:val="24"/>
        </w:rPr>
        <w:t>dir.”</w:t>
      </w:r>
      <w:r>
        <w:rPr>
          <w:rStyle w:val="FootnoteReference"/>
          <w:rFonts w:ascii="Garamond" w:hAnsi="Garamond"/>
          <w:sz w:val="24"/>
        </w:rPr>
        <w:footnoteReference w:id="134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“Biriyle meşveret eden kimse doğru yola hidayet olur.”</w:t>
      </w:r>
      <w:r>
        <w:rPr>
          <w:rStyle w:val="FootnoteReference"/>
          <w:rFonts w:ascii="Garamond" w:hAnsi="Garamond"/>
          <w:sz w:val="24"/>
        </w:rPr>
        <w:footnoteReference w:id="134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Hasan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“Meşveret eden her topluluk mutlaka doğru yola h</w:t>
      </w:r>
      <w:r>
        <w:rPr>
          <w:rFonts w:ascii="Garamond" w:hAnsi="Garamond" w:cs="Garamond"/>
          <w:sz w:val="24"/>
        </w:rPr>
        <w:t>i</w:t>
      </w:r>
      <w:r>
        <w:rPr>
          <w:rFonts w:ascii="Garamond" w:hAnsi="Garamond" w:cs="Garamond"/>
          <w:sz w:val="24"/>
        </w:rPr>
        <w:t>dayet olmuştur.”</w:t>
      </w:r>
      <w:r>
        <w:rPr>
          <w:rStyle w:val="FootnoteReference"/>
          <w:rFonts w:ascii="Garamond" w:hAnsi="Garamond"/>
          <w:sz w:val="24"/>
        </w:rPr>
        <w:footnoteReference w:id="134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“Hiçbir dayanak me</w:t>
      </w:r>
      <w:r>
        <w:rPr>
          <w:rFonts w:ascii="Garamond" w:hAnsi="Garamond" w:cs="Garamond"/>
          <w:sz w:val="24"/>
        </w:rPr>
        <w:t>ş</w:t>
      </w:r>
      <w:r>
        <w:rPr>
          <w:rFonts w:ascii="Garamond" w:hAnsi="Garamond" w:cs="Garamond"/>
          <w:sz w:val="24"/>
        </w:rPr>
        <w:t>veretten daha güvenilir deği</w:t>
      </w:r>
      <w:r>
        <w:rPr>
          <w:rFonts w:ascii="Garamond" w:hAnsi="Garamond" w:cs="Garamond"/>
          <w:sz w:val="24"/>
        </w:rPr>
        <w:t>l</w:t>
      </w:r>
      <w:r>
        <w:rPr>
          <w:rFonts w:ascii="Garamond" w:hAnsi="Garamond" w:cs="Garamond"/>
          <w:sz w:val="24"/>
        </w:rPr>
        <w:t>dir.”</w:t>
      </w:r>
      <w:r>
        <w:rPr>
          <w:rStyle w:val="FootnoteReference"/>
          <w:rFonts w:ascii="Garamond" w:hAnsi="Garamond"/>
          <w:sz w:val="24"/>
        </w:rPr>
        <w:footnoteReference w:id="134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“Hiçbir dayanak meşv</w:t>
      </w:r>
      <w:r>
        <w:rPr>
          <w:rFonts w:ascii="Garamond" w:hAnsi="Garamond" w:cs="Garamond"/>
          <w:sz w:val="24"/>
        </w:rPr>
        <w:t>e</w:t>
      </w:r>
      <w:r>
        <w:rPr>
          <w:rFonts w:ascii="Garamond" w:hAnsi="Garamond" w:cs="Garamond"/>
          <w:sz w:val="24"/>
        </w:rPr>
        <w:t>ret gibi değildir.”</w:t>
      </w:r>
      <w:r>
        <w:rPr>
          <w:rStyle w:val="FootnoteReference"/>
          <w:rFonts w:ascii="Garamond" w:hAnsi="Garamond"/>
          <w:sz w:val="24"/>
        </w:rPr>
        <w:footnoteReference w:id="134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“Karar almadan önce meşveret et ve teşebbüste b</w:t>
      </w:r>
      <w:r>
        <w:rPr>
          <w:rFonts w:ascii="Garamond" w:hAnsi="Garamond" w:cs="Garamond"/>
          <w:sz w:val="24"/>
        </w:rPr>
        <w:t>u</w:t>
      </w:r>
      <w:r>
        <w:rPr>
          <w:rFonts w:ascii="Garamond" w:hAnsi="Garamond" w:cs="Garamond"/>
          <w:sz w:val="24"/>
        </w:rPr>
        <w:t>lunmadan önce iyice düşün.”</w:t>
      </w:r>
      <w:r>
        <w:rPr>
          <w:rStyle w:val="FootnoteReference"/>
          <w:rFonts w:ascii="Garamond" w:hAnsi="Garamond"/>
          <w:sz w:val="24"/>
        </w:rPr>
        <w:footnoteReference w:id="134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“Aklın bir yere çatmayı</w:t>
      </w:r>
      <w:r>
        <w:rPr>
          <w:rFonts w:ascii="Garamond" w:hAnsi="Garamond" w:cs="Garamond"/>
          <w:sz w:val="24"/>
        </w:rPr>
        <w:t>n</w:t>
      </w:r>
      <w:r>
        <w:rPr>
          <w:rFonts w:ascii="Garamond" w:hAnsi="Garamond" w:cs="Garamond"/>
          <w:sz w:val="24"/>
        </w:rPr>
        <w:t>ca sorununu halleden akıllı ki</w:t>
      </w:r>
      <w:r>
        <w:rPr>
          <w:rFonts w:ascii="Garamond" w:hAnsi="Garamond" w:cs="Garamond"/>
          <w:sz w:val="24"/>
        </w:rPr>
        <w:t>m</w:t>
      </w:r>
      <w:r>
        <w:rPr>
          <w:rFonts w:ascii="Garamond" w:hAnsi="Garamond" w:cs="Garamond"/>
          <w:sz w:val="24"/>
        </w:rPr>
        <w:t>senin düşüncesine uy.”</w:t>
      </w:r>
      <w:r>
        <w:rPr>
          <w:rStyle w:val="FootnoteReference"/>
          <w:rFonts w:ascii="Garamond" w:hAnsi="Garamond"/>
          <w:sz w:val="24"/>
        </w:rPr>
        <w:footnoteReference w:id="135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Rıza (a.s), yanında babası zikredilince şöyle buyurmuştur: </w:t>
      </w:r>
      <w:r>
        <w:rPr>
          <w:rFonts w:ascii="Garamond" w:hAnsi="Garamond" w:cs="Garamond"/>
          <w:sz w:val="24"/>
        </w:rPr>
        <w:t>“Hiçbir akıl onun aklına denk değildi. Buna rağmen bazen zenci köleleriyle meşveret ed</w:t>
      </w:r>
      <w:r>
        <w:rPr>
          <w:rFonts w:ascii="Garamond" w:hAnsi="Garamond" w:cs="Garamond"/>
          <w:sz w:val="24"/>
        </w:rPr>
        <w:t>i</w:t>
      </w:r>
      <w:r>
        <w:rPr>
          <w:rFonts w:ascii="Garamond" w:hAnsi="Garamond" w:cs="Garamond"/>
          <w:sz w:val="24"/>
        </w:rPr>
        <w:t>yordu. Kendisine, “Böyle bir kimseyle mi meşveret ediyo</w:t>
      </w:r>
      <w:r>
        <w:rPr>
          <w:rFonts w:ascii="Garamond" w:hAnsi="Garamond" w:cs="Garamond"/>
          <w:sz w:val="24"/>
        </w:rPr>
        <w:t>r</w:t>
      </w:r>
      <w:r>
        <w:rPr>
          <w:rFonts w:ascii="Garamond" w:hAnsi="Garamond" w:cs="Garamond"/>
          <w:sz w:val="24"/>
        </w:rPr>
        <w:t>sun?” diye sorulunca şöyle b</w:t>
      </w:r>
      <w:r>
        <w:rPr>
          <w:rFonts w:ascii="Garamond" w:hAnsi="Garamond" w:cs="Garamond"/>
          <w:sz w:val="24"/>
        </w:rPr>
        <w:t>u</w:t>
      </w:r>
      <w:r>
        <w:rPr>
          <w:rFonts w:ascii="Garamond" w:hAnsi="Garamond" w:cs="Garamond"/>
          <w:sz w:val="24"/>
        </w:rPr>
        <w:t xml:space="preserve">yurmuştur: “Nice defa Allah </w:t>
      </w:r>
      <w:r>
        <w:rPr>
          <w:rFonts w:ascii="Garamond" w:hAnsi="Garamond" w:cs="Garamond"/>
          <w:sz w:val="24"/>
        </w:rPr>
        <w:lastRenderedPageBreak/>
        <w:t>Tebarek ve Teala (doğru görüşü) onun dilince cari kılar.”</w:t>
      </w:r>
      <w:r>
        <w:rPr>
          <w:rStyle w:val="FootnoteReference"/>
          <w:rFonts w:ascii="Garamond" w:hAnsi="Garamond"/>
          <w:sz w:val="24"/>
        </w:rPr>
        <w:footnoteReference w:id="135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“Akıllı kimse meşveret etmekten müstağni değildir.”</w:t>
      </w:r>
      <w:r>
        <w:rPr>
          <w:rStyle w:val="FootnoteReference"/>
          <w:rFonts w:ascii="Garamond" w:hAnsi="Garamond"/>
          <w:sz w:val="24"/>
        </w:rPr>
        <w:footnoteReference w:id="135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“Akıllı kimse</w:t>
      </w:r>
      <w:r w:rsidR="005E2A66">
        <w:rPr>
          <w:rFonts w:ascii="Garamond" w:hAnsi="Garamond" w:cs="Garamond"/>
          <w:sz w:val="24"/>
        </w:rPr>
        <w:t>nin</w:t>
      </w:r>
      <w:r>
        <w:rPr>
          <w:rFonts w:ascii="Garamond" w:hAnsi="Garamond" w:cs="Garamond"/>
          <w:sz w:val="24"/>
        </w:rPr>
        <w:t>, akıl s</w:t>
      </w:r>
      <w:r>
        <w:rPr>
          <w:rFonts w:ascii="Garamond" w:hAnsi="Garamond" w:cs="Garamond"/>
          <w:sz w:val="24"/>
        </w:rPr>
        <w:t>a</w:t>
      </w:r>
      <w:r>
        <w:rPr>
          <w:rFonts w:ascii="Garamond" w:hAnsi="Garamond" w:cs="Garamond"/>
          <w:sz w:val="24"/>
        </w:rPr>
        <w:t>hibi kimselerin görüşünü de kendi görüşüne katması ve hi</w:t>
      </w:r>
      <w:r>
        <w:rPr>
          <w:rFonts w:ascii="Garamond" w:hAnsi="Garamond" w:cs="Garamond"/>
          <w:sz w:val="24"/>
        </w:rPr>
        <w:t>k</w:t>
      </w:r>
      <w:r>
        <w:rPr>
          <w:rFonts w:ascii="Garamond" w:hAnsi="Garamond" w:cs="Garamond"/>
          <w:sz w:val="24"/>
        </w:rPr>
        <w:t>met s</w:t>
      </w:r>
      <w:r>
        <w:rPr>
          <w:rFonts w:ascii="Garamond" w:hAnsi="Garamond" w:cs="Garamond"/>
          <w:sz w:val="24"/>
        </w:rPr>
        <w:t>a</w:t>
      </w:r>
      <w:r>
        <w:rPr>
          <w:rFonts w:ascii="Garamond" w:hAnsi="Garamond" w:cs="Garamond"/>
          <w:sz w:val="24"/>
        </w:rPr>
        <w:t>hiplerinin bilgisini kendi bilgis</w:t>
      </w:r>
      <w:r>
        <w:rPr>
          <w:rFonts w:ascii="Garamond" w:hAnsi="Garamond" w:cs="Garamond"/>
          <w:sz w:val="24"/>
        </w:rPr>
        <w:t>i</w:t>
      </w:r>
      <w:r>
        <w:rPr>
          <w:rFonts w:ascii="Garamond" w:hAnsi="Garamond" w:cs="Garamond"/>
          <w:sz w:val="24"/>
        </w:rPr>
        <w:t>ne eklemesi bir haktır.”</w:t>
      </w:r>
      <w:r>
        <w:rPr>
          <w:rStyle w:val="FootnoteReference"/>
          <w:rFonts w:ascii="Garamond" w:hAnsi="Garamond"/>
          <w:sz w:val="24"/>
        </w:rPr>
        <w:footnoteReference w:id="1353"/>
      </w:r>
    </w:p>
    <w:p w:rsidR="00DF3D4E" w:rsidRDefault="00DF3D4E" w:rsidP="005E2A66">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“Tevrat’ta dört cümle yer almıştır. Meş</w:t>
      </w:r>
      <w:r w:rsidR="005E2A66">
        <w:rPr>
          <w:rFonts w:ascii="Garamond" w:hAnsi="Garamond" w:cs="Garamond"/>
          <w:sz w:val="24"/>
        </w:rPr>
        <w:t>veret etmeyen kimse pişman olur ve…</w:t>
      </w:r>
      <w:r>
        <w:rPr>
          <w:rFonts w:ascii="Garamond" w:hAnsi="Garamond" w:cs="Garamond"/>
          <w:sz w:val="24"/>
        </w:rPr>
        <w:t>”</w:t>
      </w:r>
      <w:r>
        <w:rPr>
          <w:rStyle w:val="FootnoteReference"/>
          <w:rFonts w:ascii="Garamond" w:hAnsi="Garamond"/>
          <w:sz w:val="24"/>
        </w:rPr>
        <w:footnoteReference w:id="1354"/>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Eş-Şirke, 1995.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689" w:name="_Toc527943418"/>
      <w:r>
        <w:rPr>
          <w:rFonts w:cs="Garamond"/>
          <w:szCs w:val="28"/>
        </w:rPr>
        <w:t>2130. Bölüm</w:t>
      </w:r>
      <w:bookmarkEnd w:id="689"/>
    </w:p>
    <w:p w:rsidR="00DF3D4E" w:rsidRDefault="00DF3D4E" w:rsidP="005E2A66">
      <w:pPr>
        <w:pStyle w:val="Heading1"/>
        <w:spacing w:line="240" w:lineRule="atLeast"/>
        <w:ind w:firstLine="284"/>
        <w:rPr>
          <w:rFonts w:cs="Garamond"/>
          <w:szCs w:val="28"/>
        </w:rPr>
      </w:pPr>
      <w:bookmarkStart w:id="690" w:name="_Toc527943419"/>
      <w:r>
        <w:rPr>
          <w:rFonts w:cs="Garamond"/>
          <w:szCs w:val="28"/>
        </w:rPr>
        <w:t>Meşveret</w:t>
      </w:r>
      <w:r w:rsidR="005E2A66">
        <w:rPr>
          <w:rFonts w:cs="Garamond"/>
          <w:szCs w:val="28"/>
        </w:rPr>
        <w:t>in</w:t>
      </w:r>
      <w:r>
        <w:rPr>
          <w:rFonts w:cs="Garamond"/>
          <w:szCs w:val="28"/>
        </w:rPr>
        <w:t xml:space="preserve"> Hikmeti</w:t>
      </w:r>
      <w:bookmarkEnd w:id="690"/>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“Meşveret edilen kims</w:t>
      </w:r>
      <w:r>
        <w:rPr>
          <w:rFonts w:ascii="Garamond" w:hAnsi="Garamond" w:cs="Garamond"/>
          <w:sz w:val="24"/>
        </w:rPr>
        <w:t>e</w:t>
      </w:r>
      <w:r>
        <w:rPr>
          <w:rFonts w:ascii="Garamond" w:hAnsi="Garamond" w:cs="Garamond"/>
          <w:sz w:val="24"/>
        </w:rPr>
        <w:t xml:space="preserve">nin görüşü halistir, meşveret </w:t>
      </w:r>
      <w:r>
        <w:rPr>
          <w:rFonts w:ascii="Garamond" w:hAnsi="Garamond" w:cs="Garamond"/>
          <w:sz w:val="24"/>
        </w:rPr>
        <w:t>e</w:t>
      </w:r>
      <w:r>
        <w:rPr>
          <w:rFonts w:ascii="Garamond" w:hAnsi="Garamond" w:cs="Garamond"/>
          <w:sz w:val="24"/>
        </w:rPr>
        <w:t>den kimsenin görüşü ise heva ve heveslerle karışıktır.”</w:t>
      </w:r>
      <w:r>
        <w:rPr>
          <w:rStyle w:val="FootnoteReference"/>
          <w:rFonts w:ascii="Garamond" w:hAnsi="Garamond"/>
          <w:sz w:val="24"/>
        </w:rPr>
        <w:footnoteReference w:id="1355"/>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691" w:name="_Toc527943420"/>
      <w:r>
        <w:rPr>
          <w:rFonts w:cs="Garamond"/>
          <w:szCs w:val="28"/>
        </w:rPr>
        <w:lastRenderedPageBreak/>
        <w:t>2131. Bölüm</w:t>
      </w:r>
      <w:bookmarkEnd w:id="691"/>
    </w:p>
    <w:p w:rsidR="00DF3D4E" w:rsidRDefault="00DF3D4E">
      <w:pPr>
        <w:pStyle w:val="Heading1"/>
        <w:spacing w:line="240" w:lineRule="atLeast"/>
        <w:ind w:firstLine="284"/>
        <w:rPr>
          <w:rFonts w:cs="Garamond"/>
          <w:szCs w:val="28"/>
        </w:rPr>
      </w:pPr>
      <w:bookmarkStart w:id="692" w:name="_Toc527943421"/>
      <w:r>
        <w:rPr>
          <w:rFonts w:cs="Garamond"/>
          <w:szCs w:val="28"/>
        </w:rPr>
        <w:t>Meşveretten Önce H</w:t>
      </w:r>
      <w:r>
        <w:rPr>
          <w:rFonts w:cs="Garamond"/>
          <w:szCs w:val="28"/>
        </w:rPr>
        <w:t>a</w:t>
      </w:r>
      <w:r>
        <w:rPr>
          <w:rFonts w:cs="Garamond"/>
          <w:szCs w:val="28"/>
        </w:rPr>
        <w:t>yır Dilemek</w:t>
      </w:r>
      <w:bookmarkEnd w:id="692"/>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rsidP="005E2A66">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“Bir işi yapmak isted</w:t>
      </w:r>
      <w:r>
        <w:rPr>
          <w:rFonts w:ascii="Garamond" w:hAnsi="Garamond" w:cs="Garamond"/>
          <w:sz w:val="24"/>
        </w:rPr>
        <w:t>i</w:t>
      </w:r>
      <w:r>
        <w:rPr>
          <w:rFonts w:ascii="Garamond" w:hAnsi="Garamond" w:cs="Garamond"/>
          <w:sz w:val="24"/>
        </w:rPr>
        <w:t>ğinde rabbinle meşveret etm</w:t>
      </w:r>
      <w:r>
        <w:rPr>
          <w:rFonts w:ascii="Garamond" w:hAnsi="Garamond" w:cs="Garamond"/>
          <w:sz w:val="24"/>
        </w:rPr>
        <w:t>e</w:t>
      </w:r>
      <w:r>
        <w:rPr>
          <w:rFonts w:ascii="Garamond" w:hAnsi="Garamond" w:cs="Garamond"/>
          <w:sz w:val="24"/>
        </w:rPr>
        <w:t xml:space="preserve">den önce hiç kimseyle meşveret etme.” (Ravi) şöyle diyor: Ben şöyle arz ettim: “Rabbimle nasıl meşverette bulunayım?” İmam şöyle buyurdu: “Yüz </w:t>
      </w:r>
      <w:r w:rsidR="005E2A66">
        <w:rPr>
          <w:rFonts w:ascii="Garamond" w:hAnsi="Garamond" w:cs="Garamond"/>
          <w:sz w:val="24"/>
        </w:rPr>
        <w:t xml:space="preserve">defa </w:t>
      </w:r>
      <w:r>
        <w:rPr>
          <w:rFonts w:ascii="Garamond" w:hAnsi="Garamond" w:cs="Garamond"/>
          <w:sz w:val="24"/>
        </w:rPr>
        <w:t>şöyle de: Allah’tan hayır diliy</w:t>
      </w:r>
      <w:r>
        <w:rPr>
          <w:rFonts w:ascii="Garamond" w:hAnsi="Garamond" w:cs="Garamond"/>
          <w:sz w:val="24"/>
        </w:rPr>
        <w:t>o</w:t>
      </w:r>
      <w:r w:rsidR="005E2A66">
        <w:rPr>
          <w:rFonts w:ascii="Garamond" w:hAnsi="Garamond" w:cs="Garamond"/>
          <w:sz w:val="24"/>
        </w:rPr>
        <w:t xml:space="preserve">rum. </w:t>
      </w:r>
      <w:r>
        <w:rPr>
          <w:rFonts w:ascii="Garamond" w:hAnsi="Garamond" w:cs="Garamond"/>
          <w:sz w:val="24"/>
        </w:rPr>
        <w:t xml:space="preserve"> </w:t>
      </w:r>
      <w:r w:rsidR="005E2A66">
        <w:rPr>
          <w:rFonts w:ascii="Garamond" w:hAnsi="Garamond" w:cs="Garamond"/>
          <w:sz w:val="24"/>
        </w:rPr>
        <w:t>Daha sonra</w:t>
      </w:r>
      <w:r>
        <w:rPr>
          <w:rFonts w:ascii="Garamond" w:hAnsi="Garamond" w:cs="Garamond"/>
          <w:sz w:val="24"/>
        </w:rPr>
        <w:t xml:space="preserve"> insanlarla meşveret et. Bu taktirde Allah senin hayır ve salahını sevdiği kimsenin d</w:t>
      </w:r>
      <w:r>
        <w:rPr>
          <w:rFonts w:ascii="Garamond" w:hAnsi="Garamond" w:cs="Garamond"/>
          <w:sz w:val="24"/>
        </w:rPr>
        <w:t>i</w:t>
      </w:r>
      <w:r>
        <w:rPr>
          <w:rFonts w:ascii="Garamond" w:hAnsi="Garamond" w:cs="Garamond"/>
          <w:sz w:val="24"/>
        </w:rPr>
        <w:t>linde cari k</w:t>
      </w:r>
      <w:r>
        <w:rPr>
          <w:rFonts w:ascii="Garamond" w:hAnsi="Garamond" w:cs="Garamond"/>
          <w:sz w:val="24"/>
        </w:rPr>
        <w:t>ı</w:t>
      </w:r>
      <w:r>
        <w:rPr>
          <w:rFonts w:ascii="Garamond" w:hAnsi="Garamond" w:cs="Garamond"/>
          <w:sz w:val="24"/>
        </w:rPr>
        <w:t xml:space="preserve">lar. </w:t>
      </w:r>
      <w:r>
        <w:rPr>
          <w:rStyle w:val="FootnoteReference"/>
          <w:rFonts w:ascii="Garamond" w:hAnsi="Garamond"/>
          <w:sz w:val="24"/>
        </w:rPr>
        <w:footnoteReference w:id="1356"/>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156. Konu, el-İstihare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693" w:name="_Toc527943422"/>
      <w:r>
        <w:rPr>
          <w:rFonts w:cs="Garamond"/>
          <w:szCs w:val="28"/>
        </w:rPr>
        <w:t>2132. Bölüm</w:t>
      </w:r>
      <w:bookmarkEnd w:id="693"/>
    </w:p>
    <w:p w:rsidR="00DF3D4E" w:rsidRDefault="00DF3D4E">
      <w:pPr>
        <w:pStyle w:val="Heading1"/>
        <w:spacing w:line="240" w:lineRule="atLeast"/>
        <w:ind w:firstLine="284"/>
        <w:rPr>
          <w:rFonts w:cs="Garamond"/>
          <w:szCs w:val="28"/>
        </w:rPr>
      </w:pPr>
      <w:bookmarkStart w:id="694" w:name="_Toc527943423"/>
      <w:r>
        <w:rPr>
          <w:rFonts w:cs="Garamond"/>
          <w:szCs w:val="28"/>
        </w:rPr>
        <w:t>Meşveret Edilmeye Layık Olmayan Kimseler</w:t>
      </w:r>
      <w:bookmarkEnd w:id="694"/>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“Ey Ali! Korkak i</w:t>
      </w:r>
      <w:r>
        <w:rPr>
          <w:rFonts w:ascii="Garamond" w:hAnsi="Garamond" w:cs="Garamond"/>
          <w:sz w:val="24"/>
        </w:rPr>
        <w:t>n</w:t>
      </w:r>
      <w:r>
        <w:rPr>
          <w:rFonts w:ascii="Garamond" w:hAnsi="Garamond" w:cs="Garamond"/>
          <w:sz w:val="24"/>
        </w:rPr>
        <w:t>sanlarla meşveret etme, zira o sorunları halletmeyi sana dara</w:t>
      </w:r>
      <w:r>
        <w:rPr>
          <w:rFonts w:ascii="Garamond" w:hAnsi="Garamond" w:cs="Garamond"/>
          <w:sz w:val="24"/>
        </w:rPr>
        <w:t>l</w:t>
      </w:r>
      <w:r>
        <w:rPr>
          <w:rFonts w:ascii="Garamond" w:hAnsi="Garamond" w:cs="Garamond"/>
          <w:sz w:val="24"/>
        </w:rPr>
        <w:t>tır. Aynı şekilde cimriyle de meşveret etme, zira o da seni hedefinden alı koyar. Haris i</w:t>
      </w:r>
      <w:r>
        <w:rPr>
          <w:rFonts w:ascii="Garamond" w:hAnsi="Garamond" w:cs="Garamond"/>
          <w:sz w:val="24"/>
        </w:rPr>
        <w:t>n</w:t>
      </w:r>
      <w:r>
        <w:rPr>
          <w:rFonts w:ascii="Garamond" w:hAnsi="Garamond" w:cs="Garamond"/>
          <w:sz w:val="24"/>
        </w:rPr>
        <w:t>sanla da meşveret etme, zira o sana hırs ve ihtirası güzel göst</w:t>
      </w:r>
      <w:r>
        <w:rPr>
          <w:rFonts w:ascii="Garamond" w:hAnsi="Garamond" w:cs="Garamond"/>
          <w:sz w:val="24"/>
        </w:rPr>
        <w:t>e</w:t>
      </w:r>
      <w:r>
        <w:rPr>
          <w:rFonts w:ascii="Garamond" w:hAnsi="Garamond" w:cs="Garamond"/>
          <w:sz w:val="24"/>
        </w:rPr>
        <w:t>rir.”</w:t>
      </w:r>
      <w:r>
        <w:rPr>
          <w:rStyle w:val="FootnoteReference"/>
          <w:rFonts w:ascii="Garamond" w:hAnsi="Garamond"/>
          <w:sz w:val="24"/>
        </w:rPr>
        <w:footnoteReference w:id="135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“Meşverette görüş </w:t>
      </w:r>
      <w:r>
        <w:rPr>
          <w:rFonts w:ascii="Garamond" w:hAnsi="Garamond" w:cs="Garamond"/>
          <w:sz w:val="24"/>
        </w:rPr>
        <w:lastRenderedPageBreak/>
        <w:t>v</w:t>
      </w:r>
      <w:r>
        <w:rPr>
          <w:rFonts w:ascii="Garamond" w:hAnsi="Garamond" w:cs="Garamond"/>
          <w:sz w:val="24"/>
        </w:rPr>
        <w:t>e</w:t>
      </w:r>
      <w:r>
        <w:rPr>
          <w:rFonts w:ascii="Garamond" w:hAnsi="Garamond" w:cs="Garamond"/>
          <w:sz w:val="24"/>
        </w:rPr>
        <w:t>ren ilk kimse olma ve ham d</w:t>
      </w:r>
      <w:r>
        <w:rPr>
          <w:rFonts w:ascii="Garamond" w:hAnsi="Garamond" w:cs="Garamond"/>
          <w:sz w:val="24"/>
        </w:rPr>
        <w:t>ü</w:t>
      </w:r>
      <w:r>
        <w:rPr>
          <w:rFonts w:ascii="Garamond" w:hAnsi="Garamond" w:cs="Garamond"/>
          <w:sz w:val="24"/>
        </w:rPr>
        <w:t>şüncelerden sakın. Ölçüp bi</w:t>
      </w:r>
      <w:r>
        <w:rPr>
          <w:rFonts w:ascii="Garamond" w:hAnsi="Garamond" w:cs="Garamond"/>
          <w:sz w:val="24"/>
        </w:rPr>
        <w:t>ç</w:t>
      </w:r>
      <w:r>
        <w:rPr>
          <w:rFonts w:ascii="Garamond" w:hAnsi="Garamond" w:cs="Garamond"/>
          <w:sz w:val="24"/>
        </w:rPr>
        <w:t>meden konuşmaktan uzak dur, kendi başına buyruk, zayıf d</w:t>
      </w:r>
      <w:r>
        <w:rPr>
          <w:rFonts w:ascii="Garamond" w:hAnsi="Garamond" w:cs="Garamond"/>
          <w:sz w:val="24"/>
        </w:rPr>
        <w:t>ü</w:t>
      </w:r>
      <w:r>
        <w:rPr>
          <w:rFonts w:ascii="Garamond" w:hAnsi="Garamond" w:cs="Garamond"/>
          <w:sz w:val="24"/>
        </w:rPr>
        <w:t>şünceli, karaktersiz ve inatçı kimseyle meşveret etme, A</w:t>
      </w:r>
      <w:r>
        <w:rPr>
          <w:rFonts w:ascii="Garamond" w:hAnsi="Garamond" w:cs="Garamond"/>
          <w:sz w:val="24"/>
        </w:rPr>
        <w:t>l</w:t>
      </w:r>
      <w:r>
        <w:rPr>
          <w:rFonts w:ascii="Garamond" w:hAnsi="Garamond" w:cs="Garamond"/>
          <w:sz w:val="24"/>
        </w:rPr>
        <w:t>lah’tan kork ve meşverette, me</w:t>
      </w:r>
      <w:r>
        <w:rPr>
          <w:rFonts w:ascii="Garamond" w:hAnsi="Garamond" w:cs="Garamond"/>
          <w:sz w:val="24"/>
        </w:rPr>
        <w:t>ş</w:t>
      </w:r>
      <w:r>
        <w:rPr>
          <w:rFonts w:ascii="Garamond" w:hAnsi="Garamond" w:cs="Garamond"/>
          <w:sz w:val="24"/>
        </w:rPr>
        <w:t xml:space="preserve">veret edenin arzu ve istekleri </w:t>
      </w:r>
      <w:r>
        <w:rPr>
          <w:rFonts w:ascii="Garamond" w:hAnsi="Garamond" w:cs="Garamond"/>
          <w:sz w:val="24"/>
        </w:rPr>
        <w:t>u</w:t>
      </w:r>
      <w:r>
        <w:rPr>
          <w:rFonts w:ascii="Garamond" w:hAnsi="Garamond" w:cs="Garamond"/>
          <w:sz w:val="24"/>
        </w:rPr>
        <w:t>yarınca görüş belirtmekten s</w:t>
      </w:r>
      <w:r>
        <w:rPr>
          <w:rFonts w:ascii="Garamond" w:hAnsi="Garamond" w:cs="Garamond"/>
          <w:sz w:val="24"/>
        </w:rPr>
        <w:t>a</w:t>
      </w:r>
      <w:r>
        <w:rPr>
          <w:rFonts w:ascii="Garamond" w:hAnsi="Garamond" w:cs="Garamond"/>
          <w:sz w:val="24"/>
        </w:rPr>
        <w:t>kın. Zira onun rızayetini elde etmeye çalışmak aşağılıktır ve onun hakkında kötü düşünmek ise hıyane</w:t>
      </w:r>
      <w:r>
        <w:rPr>
          <w:rFonts w:ascii="Garamond" w:hAnsi="Garamond" w:cs="Garamond"/>
          <w:sz w:val="24"/>
        </w:rPr>
        <w:t>t</w:t>
      </w:r>
      <w:r>
        <w:rPr>
          <w:rFonts w:ascii="Garamond" w:hAnsi="Garamond" w:cs="Garamond"/>
          <w:sz w:val="24"/>
        </w:rPr>
        <w:t>tir.”</w:t>
      </w:r>
      <w:r>
        <w:rPr>
          <w:rStyle w:val="FootnoteReference"/>
          <w:rFonts w:ascii="Garamond" w:hAnsi="Garamond"/>
          <w:sz w:val="24"/>
        </w:rPr>
        <w:footnoteReference w:id="135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“Akıl kemaliyle denenmiş olanları hariç, kadınlarla meşv</w:t>
      </w:r>
      <w:r>
        <w:rPr>
          <w:rFonts w:ascii="Garamond" w:hAnsi="Garamond" w:cs="Garamond"/>
          <w:sz w:val="24"/>
        </w:rPr>
        <w:t>e</w:t>
      </w:r>
      <w:r>
        <w:rPr>
          <w:rFonts w:ascii="Garamond" w:hAnsi="Garamond" w:cs="Garamond"/>
          <w:sz w:val="24"/>
        </w:rPr>
        <w:t>ret etmekten sakın. Zira kadınl</w:t>
      </w:r>
      <w:r>
        <w:rPr>
          <w:rFonts w:ascii="Garamond" w:hAnsi="Garamond" w:cs="Garamond"/>
          <w:sz w:val="24"/>
        </w:rPr>
        <w:t>a</w:t>
      </w:r>
      <w:r>
        <w:rPr>
          <w:rFonts w:ascii="Garamond" w:hAnsi="Garamond" w:cs="Garamond"/>
          <w:sz w:val="24"/>
        </w:rPr>
        <w:t>rın görüşü zayıflığa yönelir ve azmi gevşemeye meyleder.”</w:t>
      </w:r>
      <w:r>
        <w:rPr>
          <w:rStyle w:val="FootnoteReference"/>
          <w:rFonts w:ascii="Garamond" w:hAnsi="Garamond"/>
          <w:sz w:val="24"/>
        </w:rPr>
        <w:footnoteReference w:id="135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Mısır’a vali tayin ettiğinde Malik Eşter’e yazdığı mektubunda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“Cimri kişiyi meşveretine so</w:t>
      </w:r>
      <w:r>
        <w:rPr>
          <w:rFonts w:ascii="Garamond" w:hAnsi="Garamond" w:cs="Garamond"/>
          <w:sz w:val="24"/>
        </w:rPr>
        <w:t>k</w:t>
      </w:r>
      <w:r w:rsidR="005E2A66">
        <w:rPr>
          <w:rFonts w:ascii="Garamond" w:hAnsi="Garamond" w:cs="Garamond"/>
          <w:sz w:val="24"/>
        </w:rPr>
        <w:t xml:space="preserve">ma ki </w:t>
      </w:r>
      <w:r>
        <w:rPr>
          <w:rFonts w:ascii="Garamond" w:hAnsi="Garamond" w:cs="Garamond"/>
          <w:sz w:val="24"/>
        </w:rPr>
        <w:t xml:space="preserve">seni </w:t>
      </w:r>
      <w:r w:rsidR="005E2A66">
        <w:rPr>
          <w:rFonts w:ascii="Garamond" w:hAnsi="Garamond" w:cs="Garamond"/>
          <w:sz w:val="24"/>
        </w:rPr>
        <w:t>cömertlikten alı</w:t>
      </w:r>
      <w:r>
        <w:rPr>
          <w:rFonts w:ascii="Garamond" w:hAnsi="Garamond" w:cs="Garamond"/>
          <w:sz w:val="24"/>
        </w:rPr>
        <w:t>koyar ve bir şeyler yapmaya çalıştığı</w:t>
      </w:r>
      <w:r>
        <w:rPr>
          <w:rFonts w:ascii="Garamond" w:hAnsi="Garamond" w:cs="Garamond"/>
          <w:sz w:val="24"/>
        </w:rPr>
        <w:t>n</w:t>
      </w:r>
      <w:r>
        <w:rPr>
          <w:rFonts w:ascii="Garamond" w:hAnsi="Garamond" w:cs="Garamond"/>
          <w:sz w:val="24"/>
        </w:rPr>
        <w:t>da da seni fakirlikle korkutur. Ko</w:t>
      </w:r>
      <w:r>
        <w:rPr>
          <w:rFonts w:ascii="Garamond" w:hAnsi="Garamond" w:cs="Garamond"/>
          <w:sz w:val="24"/>
        </w:rPr>
        <w:t>r</w:t>
      </w:r>
      <w:r>
        <w:rPr>
          <w:rFonts w:ascii="Garamond" w:hAnsi="Garamond" w:cs="Garamond"/>
          <w:sz w:val="24"/>
        </w:rPr>
        <w:t>kaklara da danışma; çünkü işl</w:t>
      </w:r>
      <w:r>
        <w:rPr>
          <w:rFonts w:ascii="Garamond" w:hAnsi="Garamond" w:cs="Garamond"/>
          <w:sz w:val="24"/>
        </w:rPr>
        <w:t>e</w:t>
      </w:r>
      <w:r w:rsidR="005E2A66">
        <w:rPr>
          <w:rFonts w:ascii="Garamond" w:hAnsi="Garamond" w:cs="Garamond"/>
          <w:sz w:val="24"/>
        </w:rPr>
        <w:t>rini zayıfla</w:t>
      </w:r>
      <w:r>
        <w:rPr>
          <w:rFonts w:ascii="Garamond" w:hAnsi="Garamond" w:cs="Garamond"/>
          <w:sz w:val="24"/>
        </w:rPr>
        <w:t>tır</w:t>
      </w:r>
      <w:r w:rsidR="005E2A66">
        <w:rPr>
          <w:rFonts w:ascii="Garamond" w:hAnsi="Garamond" w:cs="Garamond"/>
          <w:sz w:val="24"/>
        </w:rPr>
        <w:t>lar</w:t>
      </w:r>
      <w:r>
        <w:rPr>
          <w:rFonts w:ascii="Garamond" w:hAnsi="Garamond" w:cs="Garamond"/>
          <w:sz w:val="24"/>
        </w:rPr>
        <w:t>. Haris olanlara da danışma; onlar da sana z</w:t>
      </w:r>
      <w:r>
        <w:rPr>
          <w:rFonts w:ascii="Garamond" w:hAnsi="Garamond" w:cs="Garamond"/>
          <w:sz w:val="24"/>
        </w:rPr>
        <w:t>u</w:t>
      </w:r>
      <w:r>
        <w:rPr>
          <w:rFonts w:ascii="Garamond" w:hAnsi="Garamond" w:cs="Garamond"/>
          <w:sz w:val="24"/>
        </w:rPr>
        <w:t>lümle tamahkarlığı güzel göst</w:t>
      </w:r>
      <w:r>
        <w:rPr>
          <w:rFonts w:ascii="Garamond" w:hAnsi="Garamond" w:cs="Garamond"/>
          <w:sz w:val="24"/>
        </w:rPr>
        <w:t>e</w:t>
      </w:r>
      <w:r>
        <w:rPr>
          <w:rFonts w:ascii="Garamond" w:hAnsi="Garamond" w:cs="Garamond"/>
          <w:sz w:val="24"/>
        </w:rPr>
        <w:t>rir.”</w:t>
      </w:r>
      <w:r>
        <w:rPr>
          <w:rStyle w:val="FootnoteReference"/>
          <w:rFonts w:ascii="Garamond" w:hAnsi="Garamond"/>
          <w:sz w:val="24"/>
        </w:rPr>
        <w:footnoteReference w:id="136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“Ahmakla meşveret etme, yalancı kimseden yardım alma ve kalbi ölü o</w:t>
      </w:r>
      <w:r w:rsidR="00A80D44">
        <w:rPr>
          <w:rFonts w:ascii="Garamond" w:hAnsi="Garamond" w:cs="Garamond"/>
          <w:sz w:val="24"/>
        </w:rPr>
        <w:t>lan kimsenin dostluğuna güvenme.</w:t>
      </w:r>
      <w:r>
        <w:rPr>
          <w:rFonts w:ascii="Garamond" w:hAnsi="Garamond" w:cs="Garamond"/>
          <w:sz w:val="24"/>
        </w:rPr>
        <w:t xml:space="preserve"> </w:t>
      </w:r>
      <w:r w:rsidR="00A80D44">
        <w:rPr>
          <w:rFonts w:ascii="Garamond" w:hAnsi="Garamond" w:cs="Garamond"/>
          <w:sz w:val="24"/>
        </w:rPr>
        <w:t>Z</w:t>
      </w:r>
      <w:r>
        <w:rPr>
          <w:rFonts w:ascii="Garamond" w:hAnsi="Garamond" w:cs="Garamond"/>
          <w:sz w:val="24"/>
        </w:rPr>
        <w:t xml:space="preserve">ira </w:t>
      </w:r>
      <w:r>
        <w:rPr>
          <w:rFonts w:ascii="Garamond" w:hAnsi="Garamond" w:cs="Garamond"/>
          <w:sz w:val="24"/>
        </w:rPr>
        <w:lastRenderedPageBreak/>
        <w:t>y</w:t>
      </w:r>
      <w:r>
        <w:rPr>
          <w:rFonts w:ascii="Garamond" w:hAnsi="Garamond" w:cs="Garamond"/>
          <w:sz w:val="24"/>
        </w:rPr>
        <w:t>a</w:t>
      </w:r>
      <w:r>
        <w:rPr>
          <w:rFonts w:ascii="Garamond" w:hAnsi="Garamond" w:cs="Garamond"/>
          <w:sz w:val="24"/>
        </w:rPr>
        <w:t>lancı kimse sana uzağı yakın ve y</w:t>
      </w:r>
      <w:r>
        <w:rPr>
          <w:rFonts w:ascii="Garamond" w:hAnsi="Garamond" w:cs="Garamond"/>
          <w:sz w:val="24"/>
        </w:rPr>
        <w:t>a</w:t>
      </w:r>
      <w:r>
        <w:rPr>
          <w:rFonts w:ascii="Garamond" w:hAnsi="Garamond" w:cs="Garamond"/>
          <w:sz w:val="24"/>
        </w:rPr>
        <w:t>kını uzak gösterir. Ahmak kimse, kendisini sana yorgun gösterir ve seni istediğin şeye ulaştırmaz. Kalbi ölü olan kim</w:t>
      </w:r>
      <w:r w:rsidR="00A80D44">
        <w:rPr>
          <w:rFonts w:ascii="Garamond" w:hAnsi="Garamond" w:cs="Garamond"/>
          <w:sz w:val="24"/>
        </w:rPr>
        <w:t>se</w:t>
      </w:r>
      <w:r>
        <w:rPr>
          <w:rFonts w:ascii="Garamond" w:hAnsi="Garamond" w:cs="Garamond"/>
          <w:sz w:val="24"/>
        </w:rPr>
        <w:t xml:space="preserve"> ise ona itimat ettiğin z</w:t>
      </w:r>
      <w:r>
        <w:rPr>
          <w:rFonts w:ascii="Garamond" w:hAnsi="Garamond" w:cs="Garamond"/>
          <w:sz w:val="24"/>
        </w:rPr>
        <w:t>a</w:t>
      </w:r>
      <w:r>
        <w:rPr>
          <w:rFonts w:ascii="Garamond" w:hAnsi="Garamond" w:cs="Garamond"/>
          <w:sz w:val="24"/>
        </w:rPr>
        <w:t>manda seni yalnız bırakır ve tümüyle i</w:t>
      </w:r>
      <w:r>
        <w:rPr>
          <w:rFonts w:ascii="Garamond" w:hAnsi="Garamond" w:cs="Garamond"/>
          <w:sz w:val="24"/>
        </w:rPr>
        <w:t>r</w:t>
      </w:r>
      <w:r>
        <w:rPr>
          <w:rFonts w:ascii="Garamond" w:hAnsi="Garamond" w:cs="Garamond"/>
          <w:sz w:val="24"/>
        </w:rPr>
        <w:t>tibatta old</w:t>
      </w:r>
      <w:r>
        <w:rPr>
          <w:rFonts w:ascii="Garamond" w:hAnsi="Garamond" w:cs="Garamond"/>
          <w:sz w:val="24"/>
        </w:rPr>
        <w:t>u</w:t>
      </w:r>
      <w:r>
        <w:rPr>
          <w:rFonts w:ascii="Garamond" w:hAnsi="Garamond" w:cs="Garamond"/>
          <w:sz w:val="24"/>
        </w:rPr>
        <w:t>ğun bir anda seninle ilişkisini k</w:t>
      </w:r>
      <w:r>
        <w:rPr>
          <w:rFonts w:ascii="Garamond" w:hAnsi="Garamond" w:cs="Garamond"/>
          <w:sz w:val="24"/>
        </w:rPr>
        <w:t>e</w:t>
      </w:r>
      <w:r>
        <w:rPr>
          <w:rFonts w:ascii="Garamond" w:hAnsi="Garamond" w:cs="Garamond"/>
          <w:sz w:val="24"/>
        </w:rPr>
        <w:t>ser.”</w:t>
      </w:r>
      <w:r>
        <w:rPr>
          <w:rStyle w:val="FootnoteReference"/>
          <w:rFonts w:ascii="Garamond" w:hAnsi="Garamond"/>
          <w:sz w:val="24"/>
        </w:rPr>
        <w:footnoteReference w:id="136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Misbah’uş-Şeria’da şöyle yer almıştır: </w:t>
      </w:r>
      <w:r w:rsidR="00A80D44">
        <w:rPr>
          <w:rFonts w:ascii="Garamond" w:hAnsi="Garamond" w:cs="Garamond"/>
          <w:sz w:val="24"/>
        </w:rPr>
        <w:t>“Düşünces</w:t>
      </w:r>
      <w:r>
        <w:rPr>
          <w:rFonts w:ascii="Garamond" w:hAnsi="Garamond" w:cs="Garamond"/>
          <w:sz w:val="24"/>
        </w:rPr>
        <w:t>i her ne k</w:t>
      </w:r>
      <w:r>
        <w:rPr>
          <w:rFonts w:ascii="Garamond" w:hAnsi="Garamond" w:cs="Garamond"/>
          <w:sz w:val="24"/>
        </w:rPr>
        <w:t>a</w:t>
      </w:r>
      <w:r>
        <w:rPr>
          <w:rFonts w:ascii="Garamond" w:hAnsi="Garamond" w:cs="Garamond"/>
          <w:sz w:val="24"/>
        </w:rPr>
        <w:t>dar akıllılık ve sakınmakla me</w:t>
      </w:r>
      <w:r>
        <w:rPr>
          <w:rFonts w:ascii="Garamond" w:hAnsi="Garamond" w:cs="Garamond"/>
          <w:sz w:val="24"/>
        </w:rPr>
        <w:t>ş</w:t>
      </w:r>
      <w:r>
        <w:rPr>
          <w:rFonts w:ascii="Garamond" w:hAnsi="Garamond" w:cs="Garamond"/>
          <w:sz w:val="24"/>
        </w:rPr>
        <w:t xml:space="preserve">hur olsa da, </w:t>
      </w:r>
      <w:r w:rsidR="00A80D44">
        <w:rPr>
          <w:rFonts w:ascii="Garamond" w:hAnsi="Garamond" w:cs="Garamond"/>
          <w:sz w:val="24"/>
        </w:rPr>
        <w:t>aklının kabul etmediği</w:t>
      </w:r>
      <w:r>
        <w:rPr>
          <w:rFonts w:ascii="Garamond" w:hAnsi="Garamond" w:cs="Garamond"/>
          <w:sz w:val="24"/>
        </w:rPr>
        <w:t xml:space="preserve"> ki</w:t>
      </w:r>
      <w:r>
        <w:rPr>
          <w:rFonts w:ascii="Garamond" w:hAnsi="Garamond" w:cs="Garamond"/>
          <w:sz w:val="24"/>
        </w:rPr>
        <w:t>m</w:t>
      </w:r>
      <w:r>
        <w:rPr>
          <w:rFonts w:ascii="Garamond" w:hAnsi="Garamond" w:cs="Garamond"/>
          <w:sz w:val="24"/>
        </w:rPr>
        <w:t>seyle meşveret etme.”</w:t>
      </w:r>
      <w:r>
        <w:rPr>
          <w:rStyle w:val="FootnoteReference"/>
          <w:rFonts w:ascii="Garamond" w:hAnsi="Garamond"/>
          <w:sz w:val="24"/>
        </w:rPr>
        <w:footnoteReference w:id="136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“Meşveretine cimri ki</w:t>
      </w:r>
      <w:r>
        <w:rPr>
          <w:rFonts w:ascii="Garamond" w:hAnsi="Garamond" w:cs="Garamond"/>
          <w:sz w:val="24"/>
        </w:rPr>
        <w:t>m</w:t>
      </w:r>
      <w:r>
        <w:rPr>
          <w:rFonts w:ascii="Garamond" w:hAnsi="Garamond" w:cs="Garamond"/>
          <w:sz w:val="24"/>
        </w:rPr>
        <w:t>seyi müdahale ettirme. Cimri kimse seni haktan ve ılıml</w:t>
      </w:r>
      <w:r w:rsidR="00A80D44">
        <w:rPr>
          <w:rFonts w:ascii="Garamond" w:hAnsi="Garamond" w:cs="Garamond"/>
          <w:sz w:val="24"/>
        </w:rPr>
        <w:t>ılıktan alı koyar ve fakirlikle</w:t>
      </w:r>
      <w:r>
        <w:rPr>
          <w:rFonts w:ascii="Garamond" w:hAnsi="Garamond" w:cs="Garamond"/>
          <w:sz w:val="24"/>
        </w:rPr>
        <w:t xml:space="preserve"> kork</w:t>
      </w:r>
      <w:r>
        <w:rPr>
          <w:rFonts w:ascii="Garamond" w:hAnsi="Garamond" w:cs="Garamond"/>
          <w:sz w:val="24"/>
        </w:rPr>
        <w:t>u</w:t>
      </w:r>
      <w:r>
        <w:rPr>
          <w:rFonts w:ascii="Garamond" w:hAnsi="Garamond" w:cs="Garamond"/>
          <w:sz w:val="24"/>
        </w:rPr>
        <w:t>tur.”</w:t>
      </w:r>
      <w:r>
        <w:rPr>
          <w:rStyle w:val="FootnoteReference"/>
          <w:rFonts w:ascii="Garamond" w:hAnsi="Garamond"/>
          <w:sz w:val="24"/>
        </w:rPr>
        <w:footnoteReference w:id="136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“Sakın düşüncene korkak kimseyi ortak kılma. Korkak kimse işleri yapmak hususunda iradeni zayıflatır ve büyük olm</w:t>
      </w:r>
      <w:r>
        <w:rPr>
          <w:rFonts w:ascii="Garamond" w:hAnsi="Garamond" w:cs="Garamond"/>
          <w:sz w:val="24"/>
        </w:rPr>
        <w:t>a</w:t>
      </w:r>
      <w:r>
        <w:rPr>
          <w:rFonts w:ascii="Garamond" w:hAnsi="Garamond" w:cs="Garamond"/>
          <w:sz w:val="24"/>
        </w:rPr>
        <w:t>yan şeyi gözüne büyük göst</w:t>
      </w:r>
      <w:r>
        <w:rPr>
          <w:rFonts w:ascii="Garamond" w:hAnsi="Garamond" w:cs="Garamond"/>
          <w:sz w:val="24"/>
        </w:rPr>
        <w:t>e</w:t>
      </w:r>
      <w:r>
        <w:rPr>
          <w:rFonts w:ascii="Garamond" w:hAnsi="Garamond" w:cs="Garamond"/>
          <w:sz w:val="24"/>
        </w:rPr>
        <w:t>rir.”</w:t>
      </w:r>
      <w:r>
        <w:rPr>
          <w:rStyle w:val="FootnoteReference"/>
          <w:rFonts w:ascii="Garamond" w:hAnsi="Garamond"/>
          <w:sz w:val="24"/>
        </w:rPr>
        <w:footnoteReference w:id="136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“Yalancı kimseyle meşv</w:t>
      </w:r>
      <w:r>
        <w:rPr>
          <w:rFonts w:ascii="Garamond" w:hAnsi="Garamond" w:cs="Garamond"/>
          <w:sz w:val="24"/>
        </w:rPr>
        <w:t>e</w:t>
      </w:r>
      <w:r>
        <w:rPr>
          <w:rFonts w:ascii="Garamond" w:hAnsi="Garamond" w:cs="Garamond"/>
          <w:sz w:val="24"/>
        </w:rPr>
        <w:t>ret etme. Çünkü yalancı kimse serap gibidir. Sana uzağı yakın ve yakını uzak gösterir.”</w:t>
      </w:r>
      <w:r>
        <w:rPr>
          <w:rStyle w:val="FootnoteReference"/>
          <w:rFonts w:ascii="Garamond" w:hAnsi="Garamond"/>
          <w:sz w:val="24"/>
        </w:rPr>
        <w:footnoteReference w:id="1365"/>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695" w:name="_Toc527943424"/>
      <w:r>
        <w:rPr>
          <w:rFonts w:cs="Garamond"/>
          <w:szCs w:val="28"/>
        </w:rPr>
        <w:lastRenderedPageBreak/>
        <w:t>2133. Bölüm</w:t>
      </w:r>
      <w:bookmarkEnd w:id="695"/>
    </w:p>
    <w:p w:rsidR="00DF3D4E" w:rsidRDefault="00DF3D4E">
      <w:pPr>
        <w:pStyle w:val="Heading1"/>
        <w:spacing w:line="240" w:lineRule="atLeast"/>
        <w:ind w:firstLine="284"/>
        <w:rPr>
          <w:rFonts w:cs="Garamond"/>
          <w:szCs w:val="28"/>
        </w:rPr>
      </w:pPr>
      <w:bookmarkStart w:id="696" w:name="_Toc527943425"/>
      <w:r>
        <w:rPr>
          <w:rFonts w:cs="Garamond"/>
          <w:szCs w:val="28"/>
        </w:rPr>
        <w:t>Meşveret Edilmeye Layık Kimseler (1)</w:t>
      </w:r>
      <w:bookmarkEnd w:id="696"/>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“Sözlerinde Allah’tan korkan kimseyle meşveret et.”</w:t>
      </w:r>
      <w:r>
        <w:rPr>
          <w:rStyle w:val="FootnoteReference"/>
          <w:rFonts w:ascii="Garamond" w:hAnsi="Garamond"/>
          <w:sz w:val="24"/>
        </w:rPr>
        <w:footnoteReference w:id="1366"/>
      </w:r>
    </w:p>
    <w:p w:rsidR="00DF3D4E" w:rsidRDefault="008822EB">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w:t>
      </w:r>
      <w:r w:rsidR="00DF3D4E">
        <w:rPr>
          <w:rFonts w:ascii="Garamond" w:hAnsi="Garamond" w:cs="Garamond"/>
          <w:i/>
          <w:iCs/>
          <w:sz w:val="24"/>
        </w:rPr>
        <w:t xml:space="preserve"> (a.s)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“İşlerinde aziz ve celil olan Allah’tan korkan kimseyle me</w:t>
      </w:r>
      <w:r w:rsidR="00DF3D4E">
        <w:rPr>
          <w:rFonts w:ascii="Garamond" w:hAnsi="Garamond" w:cs="Garamond"/>
          <w:sz w:val="24"/>
        </w:rPr>
        <w:t>ş</w:t>
      </w:r>
      <w:r w:rsidR="00DF3D4E">
        <w:rPr>
          <w:rFonts w:ascii="Garamond" w:hAnsi="Garamond" w:cs="Garamond"/>
          <w:sz w:val="24"/>
        </w:rPr>
        <w:t>veret et.”</w:t>
      </w:r>
      <w:r w:rsidR="00DF3D4E">
        <w:rPr>
          <w:rStyle w:val="FootnoteReference"/>
          <w:rFonts w:ascii="Garamond" w:hAnsi="Garamond"/>
          <w:sz w:val="24"/>
        </w:rPr>
        <w:footnoteReference w:id="136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“İşlerinde Allah’tan ko</w:t>
      </w:r>
      <w:r>
        <w:rPr>
          <w:rFonts w:ascii="Garamond" w:hAnsi="Garamond" w:cs="Garamond"/>
          <w:sz w:val="24"/>
        </w:rPr>
        <w:t>r</w:t>
      </w:r>
      <w:r>
        <w:rPr>
          <w:rFonts w:ascii="Garamond" w:hAnsi="Garamond" w:cs="Garamond"/>
          <w:sz w:val="24"/>
        </w:rPr>
        <w:t>kan kimseyle meşveret et ki do</w:t>
      </w:r>
      <w:r>
        <w:rPr>
          <w:rFonts w:ascii="Garamond" w:hAnsi="Garamond" w:cs="Garamond"/>
          <w:sz w:val="24"/>
        </w:rPr>
        <w:t>ğ</w:t>
      </w:r>
      <w:r>
        <w:rPr>
          <w:rFonts w:ascii="Garamond" w:hAnsi="Garamond" w:cs="Garamond"/>
          <w:sz w:val="24"/>
        </w:rPr>
        <w:t>ru yola erişesin.”</w:t>
      </w:r>
      <w:r>
        <w:rPr>
          <w:rStyle w:val="FootnoteReference"/>
          <w:rFonts w:ascii="Garamond" w:hAnsi="Garamond"/>
          <w:sz w:val="24"/>
        </w:rPr>
        <w:footnoteReference w:id="1368"/>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697" w:name="_Toc527943426"/>
      <w:r>
        <w:rPr>
          <w:rFonts w:cs="Garamond"/>
          <w:szCs w:val="28"/>
        </w:rPr>
        <w:t>2134. Bölüm</w:t>
      </w:r>
      <w:bookmarkEnd w:id="697"/>
    </w:p>
    <w:p w:rsidR="00DF3D4E" w:rsidRDefault="00DF3D4E">
      <w:pPr>
        <w:pStyle w:val="Heading1"/>
        <w:spacing w:line="240" w:lineRule="atLeast"/>
        <w:ind w:firstLine="284"/>
        <w:rPr>
          <w:rFonts w:cs="Garamond"/>
          <w:szCs w:val="28"/>
        </w:rPr>
      </w:pPr>
      <w:bookmarkStart w:id="698" w:name="_Toc527943427"/>
      <w:r>
        <w:rPr>
          <w:rFonts w:cs="Garamond"/>
          <w:szCs w:val="28"/>
        </w:rPr>
        <w:t>Meşveret Edilmeye Layık Kimseler (2)</w:t>
      </w:r>
      <w:bookmarkEnd w:id="698"/>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“Akıllı kimseden do</w:t>
      </w:r>
      <w:r>
        <w:rPr>
          <w:rFonts w:ascii="Garamond" w:hAnsi="Garamond" w:cs="Garamond"/>
          <w:sz w:val="24"/>
        </w:rPr>
        <w:t>ğ</w:t>
      </w:r>
      <w:r>
        <w:rPr>
          <w:rFonts w:ascii="Garamond" w:hAnsi="Garamond" w:cs="Garamond"/>
          <w:sz w:val="24"/>
        </w:rPr>
        <w:t>ru yola ulaşmayı taleb et ve ona muhalefet etme ki pişman olu</w:t>
      </w:r>
      <w:r>
        <w:rPr>
          <w:rFonts w:ascii="Garamond" w:hAnsi="Garamond" w:cs="Garamond"/>
          <w:sz w:val="24"/>
        </w:rPr>
        <w:t>r</w:t>
      </w:r>
      <w:r>
        <w:rPr>
          <w:rFonts w:ascii="Garamond" w:hAnsi="Garamond" w:cs="Garamond"/>
          <w:sz w:val="24"/>
        </w:rPr>
        <w:t>sun.”</w:t>
      </w:r>
      <w:r>
        <w:rPr>
          <w:rStyle w:val="FootnoteReference"/>
          <w:rFonts w:ascii="Garamond" w:hAnsi="Garamond"/>
          <w:sz w:val="24"/>
        </w:rPr>
        <w:footnoteReference w:id="1369"/>
      </w:r>
    </w:p>
    <w:p w:rsidR="00DF3D4E" w:rsidRDefault="00DF3D4E" w:rsidP="008822EB">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“Hayır dileyen akıl s</w:t>
      </w:r>
      <w:r>
        <w:rPr>
          <w:rFonts w:ascii="Garamond" w:hAnsi="Garamond" w:cs="Garamond"/>
          <w:sz w:val="24"/>
        </w:rPr>
        <w:t>a</w:t>
      </w:r>
      <w:r>
        <w:rPr>
          <w:rFonts w:ascii="Garamond" w:hAnsi="Garamond" w:cs="Garamond"/>
          <w:sz w:val="24"/>
        </w:rPr>
        <w:t>hibi kim</w:t>
      </w:r>
      <w:r w:rsidR="008822EB">
        <w:rPr>
          <w:rFonts w:ascii="Garamond" w:hAnsi="Garamond" w:cs="Garamond"/>
          <w:sz w:val="24"/>
        </w:rPr>
        <w:t>seyle meşveret etmek, hidayet,</w:t>
      </w:r>
      <w:r>
        <w:rPr>
          <w:rFonts w:ascii="Garamond" w:hAnsi="Garamond" w:cs="Garamond"/>
          <w:sz w:val="24"/>
        </w:rPr>
        <w:t xml:space="preserve"> uğurluluk </w:t>
      </w:r>
      <w:r w:rsidR="008822EB">
        <w:rPr>
          <w:rFonts w:ascii="Garamond" w:hAnsi="Garamond" w:cs="Garamond"/>
          <w:sz w:val="24"/>
        </w:rPr>
        <w:t xml:space="preserve">ve </w:t>
      </w:r>
      <w:r>
        <w:rPr>
          <w:rFonts w:ascii="Garamond" w:hAnsi="Garamond" w:cs="Garamond"/>
          <w:sz w:val="24"/>
        </w:rPr>
        <w:t>Allah tar</w:t>
      </w:r>
      <w:r>
        <w:rPr>
          <w:rFonts w:ascii="Garamond" w:hAnsi="Garamond" w:cs="Garamond"/>
          <w:sz w:val="24"/>
        </w:rPr>
        <w:t>a</w:t>
      </w:r>
      <w:r>
        <w:rPr>
          <w:rFonts w:ascii="Garamond" w:hAnsi="Garamond" w:cs="Garamond"/>
          <w:sz w:val="24"/>
        </w:rPr>
        <w:t>fından bir başarıdır. O halde h</w:t>
      </w:r>
      <w:r>
        <w:rPr>
          <w:rFonts w:ascii="Garamond" w:hAnsi="Garamond" w:cs="Garamond"/>
          <w:sz w:val="24"/>
        </w:rPr>
        <w:t>a</w:t>
      </w:r>
      <w:r>
        <w:rPr>
          <w:rFonts w:ascii="Garamond" w:hAnsi="Garamond" w:cs="Garamond"/>
          <w:sz w:val="24"/>
        </w:rPr>
        <w:t>yır dileyen akıl sahibi kim</w:t>
      </w:r>
      <w:r w:rsidR="008822EB">
        <w:rPr>
          <w:rFonts w:ascii="Garamond" w:hAnsi="Garamond" w:cs="Garamond"/>
          <w:sz w:val="24"/>
        </w:rPr>
        <w:t xml:space="preserve">se </w:t>
      </w:r>
      <w:r w:rsidR="008822EB">
        <w:rPr>
          <w:rFonts w:ascii="Garamond" w:hAnsi="Garamond" w:cs="Garamond"/>
          <w:sz w:val="24"/>
        </w:rPr>
        <w:lastRenderedPageBreak/>
        <w:t xml:space="preserve">sana kılavuzluk ederse, ona </w:t>
      </w:r>
      <w:r>
        <w:rPr>
          <w:rFonts w:ascii="Garamond" w:hAnsi="Garamond" w:cs="Garamond"/>
          <w:sz w:val="24"/>
        </w:rPr>
        <w:t>muhalefet etme ki yok olursun.”</w:t>
      </w:r>
      <w:r>
        <w:rPr>
          <w:rStyle w:val="FootnoteReference"/>
          <w:rFonts w:ascii="Garamond" w:hAnsi="Garamond"/>
          <w:sz w:val="24"/>
        </w:rPr>
        <w:footnoteReference w:id="137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“Herkim akıl sahipleriyle meşveret ederse doğru yolu b</w:t>
      </w:r>
      <w:r>
        <w:rPr>
          <w:rFonts w:ascii="Garamond" w:hAnsi="Garamond" w:cs="Garamond"/>
          <w:sz w:val="24"/>
        </w:rPr>
        <w:t>u</w:t>
      </w:r>
      <w:r>
        <w:rPr>
          <w:rFonts w:ascii="Garamond" w:hAnsi="Garamond" w:cs="Garamond"/>
          <w:sz w:val="24"/>
        </w:rPr>
        <w:t>lur.”</w:t>
      </w:r>
      <w:r>
        <w:rPr>
          <w:rStyle w:val="FootnoteReference"/>
          <w:rFonts w:ascii="Garamond" w:hAnsi="Garamond"/>
          <w:sz w:val="24"/>
        </w:rPr>
        <w:footnoteReference w:id="137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“Akıllı kimselerle meşv</w:t>
      </w:r>
      <w:r>
        <w:rPr>
          <w:rFonts w:ascii="Garamond" w:hAnsi="Garamond" w:cs="Garamond"/>
          <w:sz w:val="24"/>
        </w:rPr>
        <w:t>e</w:t>
      </w:r>
      <w:r>
        <w:rPr>
          <w:rFonts w:ascii="Garamond" w:hAnsi="Garamond" w:cs="Garamond"/>
          <w:sz w:val="24"/>
        </w:rPr>
        <w:t>ret et ki sürçmeden ve pişma</w:t>
      </w:r>
      <w:r>
        <w:rPr>
          <w:rFonts w:ascii="Garamond" w:hAnsi="Garamond" w:cs="Garamond"/>
          <w:sz w:val="24"/>
        </w:rPr>
        <w:t>n</w:t>
      </w:r>
      <w:r w:rsidR="00470F0C">
        <w:rPr>
          <w:rFonts w:ascii="Garamond" w:hAnsi="Garamond" w:cs="Garamond"/>
          <w:sz w:val="24"/>
        </w:rPr>
        <w:t>lıktan güvende kala</w:t>
      </w:r>
      <w:r>
        <w:rPr>
          <w:rFonts w:ascii="Garamond" w:hAnsi="Garamond" w:cs="Garamond"/>
          <w:sz w:val="24"/>
        </w:rPr>
        <w:t>.”</w:t>
      </w:r>
      <w:r>
        <w:rPr>
          <w:rStyle w:val="FootnoteReference"/>
          <w:rFonts w:ascii="Garamond" w:hAnsi="Garamond"/>
          <w:sz w:val="24"/>
        </w:rPr>
        <w:footnoteReference w:id="1372"/>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699" w:name="_Toc527943428"/>
      <w:r>
        <w:rPr>
          <w:rFonts w:cs="Garamond"/>
          <w:szCs w:val="28"/>
        </w:rPr>
        <w:t>2135. Bölüm</w:t>
      </w:r>
      <w:bookmarkEnd w:id="699"/>
    </w:p>
    <w:p w:rsidR="00DF3D4E" w:rsidRDefault="00DF3D4E">
      <w:pPr>
        <w:pStyle w:val="Heading1"/>
        <w:spacing w:line="240" w:lineRule="atLeast"/>
        <w:ind w:firstLine="284"/>
        <w:rPr>
          <w:rFonts w:cs="Garamond"/>
          <w:szCs w:val="28"/>
        </w:rPr>
      </w:pPr>
      <w:r>
        <w:rPr>
          <w:rFonts w:cs="Garamond"/>
          <w:szCs w:val="28"/>
        </w:rPr>
        <w:t xml:space="preserve"> </w:t>
      </w:r>
      <w:bookmarkStart w:id="700" w:name="_Toc527943429"/>
      <w:r>
        <w:rPr>
          <w:rFonts w:cs="Garamond"/>
          <w:szCs w:val="28"/>
        </w:rPr>
        <w:t>Meşveret Edilmeye Layık Kimseler (3)</w:t>
      </w:r>
      <w:bookmarkEnd w:id="700"/>
    </w:p>
    <w:p w:rsidR="00DF3D4E" w:rsidRDefault="00DF3D4E">
      <w:pPr>
        <w:spacing w:line="240" w:lineRule="atLeast"/>
        <w:ind w:firstLine="284"/>
        <w:jc w:val="lowKashida"/>
        <w:rPr>
          <w:rFonts w:ascii="Garamond" w:hAnsi="Garamond" w:cs="Garamond"/>
          <w:i/>
          <w:iCs/>
          <w:sz w:val="24"/>
        </w:rPr>
      </w:pPr>
    </w:p>
    <w:p w:rsidR="00DF3D4E" w:rsidRDefault="00DF3D4E" w:rsidP="00470F0C">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“Senin</w:t>
      </w:r>
      <w:r w:rsidR="00470F0C">
        <w:rPr>
          <w:rFonts w:ascii="Garamond" w:hAnsi="Garamond" w:cs="Garamond"/>
          <w:sz w:val="24"/>
        </w:rPr>
        <w:t xml:space="preserve"> için</w:t>
      </w:r>
      <w:r>
        <w:rPr>
          <w:rFonts w:ascii="Garamond" w:hAnsi="Garamond" w:cs="Garamond"/>
          <w:sz w:val="24"/>
        </w:rPr>
        <w:t xml:space="preserve"> meşveret e</w:t>
      </w:r>
      <w:r>
        <w:rPr>
          <w:rFonts w:ascii="Garamond" w:hAnsi="Garamond" w:cs="Garamond"/>
          <w:sz w:val="24"/>
        </w:rPr>
        <w:t>t</w:t>
      </w:r>
      <w:r w:rsidR="00470F0C">
        <w:rPr>
          <w:rFonts w:ascii="Garamond" w:hAnsi="Garamond" w:cs="Garamond"/>
          <w:sz w:val="24"/>
        </w:rPr>
        <w:t>meye en layık</w:t>
      </w:r>
      <w:r>
        <w:rPr>
          <w:rFonts w:ascii="Garamond" w:hAnsi="Garamond" w:cs="Garamond"/>
          <w:sz w:val="24"/>
        </w:rPr>
        <w:t xml:space="preserve"> kimse, tecrübeli ki</w:t>
      </w:r>
      <w:r>
        <w:rPr>
          <w:rFonts w:ascii="Garamond" w:hAnsi="Garamond" w:cs="Garamond"/>
          <w:sz w:val="24"/>
        </w:rPr>
        <w:t>m</w:t>
      </w:r>
      <w:r>
        <w:rPr>
          <w:rFonts w:ascii="Garamond" w:hAnsi="Garamond" w:cs="Garamond"/>
          <w:sz w:val="24"/>
        </w:rPr>
        <w:t>selerdir.”</w:t>
      </w:r>
      <w:r>
        <w:rPr>
          <w:rStyle w:val="FootnoteReference"/>
          <w:rFonts w:ascii="Garamond" w:hAnsi="Garamond"/>
          <w:sz w:val="24"/>
        </w:rPr>
        <w:footnoteReference w:id="137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sidR="00470F0C">
        <w:rPr>
          <w:rFonts w:ascii="Garamond" w:hAnsi="Garamond" w:cs="Garamond"/>
          <w:sz w:val="24"/>
        </w:rPr>
        <w:t>“Meşveret için en layık</w:t>
      </w:r>
      <w:r>
        <w:rPr>
          <w:rFonts w:ascii="Garamond" w:hAnsi="Garamond" w:cs="Garamond"/>
          <w:sz w:val="24"/>
        </w:rPr>
        <w:t xml:space="preserve"> kimse, akıl ve bilgi sahibi</w:t>
      </w:r>
      <w:r w:rsidR="00470F0C">
        <w:rPr>
          <w:rFonts w:ascii="Garamond" w:hAnsi="Garamond" w:cs="Garamond"/>
          <w:sz w:val="24"/>
        </w:rPr>
        <w:t>,</w:t>
      </w:r>
      <w:r>
        <w:rPr>
          <w:rFonts w:ascii="Garamond" w:hAnsi="Garamond" w:cs="Garamond"/>
          <w:sz w:val="24"/>
        </w:rPr>
        <w:t xml:space="preserve"> tecr</w:t>
      </w:r>
      <w:r>
        <w:rPr>
          <w:rFonts w:ascii="Garamond" w:hAnsi="Garamond" w:cs="Garamond"/>
          <w:sz w:val="24"/>
        </w:rPr>
        <w:t>ü</w:t>
      </w:r>
      <w:r>
        <w:rPr>
          <w:rFonts w:ascii="Garamond" w:hAnsi="Garamond" w:cs="Garamond"/>
          <w:sz w:val="24"/>
        </w:rPr>
        <w:t>beli ve uzak görüşlü kimsele</w:t>
      </w:r>
      <w:r>
        <w:rPr>
          <w:rFonts w:ascii="Garamond" w:hAnsi="Garamond" w:cs="Garamond"/>
          <w:sz w:val="24"/>
        </w:rPr>
        <w:t>r</w:t>
      </w:r>
      <w:r>
        <w:rPr>
          <w:rFonts w:ascii="Garamond" w:hAnsi="Garamond" w:cs="Garamond"/>
          <w:sz w:val="24"/>
        </w:rPr>
        <w:t>dir.”</w:t>
      </w:r>
      <w:r>
        <w:rPr>
          <w:rStyle w:val="FootnoteReference"/>
          <w:rFonts w:ascii="Garamond" w:hAnsi="Garamond"/>
          <w:sz w:val="24"/>
        </w:rPr>
        <w:footnoteReference w:id="1374"/>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701" w:name="_Toc527943430"/>
      <w:r>
        <w:rPr>
          <w:rFonts w:cs="Garamond"/>
          <w:szCs w:val="28"/>
        </w:rPr>
        <w:t>2136. Bölüm</w:t>
      </w:r>
      <w:bookmarkEnd w:id="701"/>
    </w:p>
    <w:p w:rsidR="00DF3D4E" w:rsidRDefault="00DF3D4E">
      <w:pPr>
        <w:pStyle w:val="Heading1"/>
        <w:spacing w:line="240" w:lineRule="atLeast"/>
        <w:ind w:firstLine="284"/>
        <w:rPr>
          <w:rFonts w:cs="Garamond"/>
          <w:szCs w:val="28"/>
        </w:rPr>
      </w:pPr>
      <w:bookmarkStart w:id="702" w:name="_Toc527943431"/>
      <w:r>
        <w:rPr>
          <w:rFonts w:cs="Garamond"/>
          <w:szCs w:val="28"/>
        </w:rPr>
        <w:t>Düşmanlarla Meşveret Etmek</w:t>
      </w:r>
      <w:bookmarkEnd w:id="702"/>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“Düşmanınla meşveret et ki görüşleri sebebiyle </w:t>
      </w:r>
      <w:r>
        <w:rPr>
          <w:rFonts w:ascii="Garamond" w:hAnsi="Garamond" w:cs="Garamond"/>
          <w:sz w:val="24"/>
        </w:rPr>
        <w:lastRenderedPageBreak/>
        <w:t>düşmanlı</w:t>
      </w:r>
      <w:r>
        <w:rPr>
          <w:rFonts w:ascii="Garamond" w:hAnsi="Garamond" w:cs="Garamond"/>
          <w:sz w:val="24"/>
        </w:rPr>
        <w:t>k</w:t>
      </w:r>
      <w:r>
        <w:rPr>
          <w:rFonts w:ascii="Garamond" w:hAnsi="Garamond" w:cs="Garamond"/>
          <w:sz w:val="24"/>
        </w:rPr>
        <w:t>larının ölçüsünü ve hedeflerinin konumunu bilesin.”</w:t>
      </w:r>
      <w:r>
        <w:rPr>
          <w:rStyle w:val="FootnoteReference"/>
          <w:rFonts w:ascii="Garamond" w:hAnsi="Garamond"/>
          <w:sz w:val="24"/>
        </w:rPr>
        <w:footnoteReference w:id="137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“Bilgili düşmanınla me</w:t>
      </w:r>
      <w:r>
        <w:rPr>
          <w:rFonts w:ascii="Garamond" w:hAnsi="Garamond" w:cs="Garamond"/>
          <w:sz w:val="24"/>
        </w:rPr>
        <w:t>ş</w:t>
      </w:r>
      <w:r>
        <w:rPr>
          <w:rFonts w:ascii="Garamond" w:hAnsi="Garamond" w:cs="Garamond"/>
          <w:sz w:val="24"/>
        </w:rPr>
        <w:t>veret et. Cahil dostunun gör</w:t>
      </w:r>
      <w:r>
        <w:rPr>
          <w:rFonts w:ascii="Garamond" w:hAnsi="Garamond" w:cs="Garamond"/>
          <w:sz w:val="24"/>
        </w:rPr>
        <w:t>ü</w:t>
      </w:r>
      <w:r>
        <w:rPr>
          <w:rFonts w:ascii="Garamond" w:hAnsi="Garamond" w:cs="Garamond"/>
          <w:sz w:val="24"/>
        </w:rPr>
        <w:t>şünden sakın.”</w:t>
      </w:r>
      <w:r>
        <w:rPr>
          <w:rStyle w:val="FootnoteReference"/>
          <w:rFonts w:ascii="Garamond" w:hAnsi="Garamond"/>
          <w:sz w:val="24"/>
        </w:rPr>
        <w:footnoteReference w:id="1376"/>
      </w:r>
    </w:p>
    <w:p w:rsidR="00DF3D4E" w:rsidRDefault="00DF3D4E" w:rsidP="00470F0C">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“Seni ağlatan ama s</w:t>
      </w:r>
      <w:r>
        <w:rPr>
          <w:rFonts w:ascii="Garamond" w:hAnsi="Garamond" w:cs="Garamond"/>
          <w:sz w:val="24"/>
        </w:rPr>
        <w:t>e</w:t>
      </w:r>
      <w:r>
        <w:rPr>
          <w:rFonts w:ascii="Garamond" w:hAnsi="Garamond" w:cs="Garamond"/>
          <w:sz w:val="24"/>
        </w:rPr>
        <w:t xml:space="preserve">nin hayrını dileyen kimseye uy. </w:t>
      </w:r>
      <w:r w:rsidR="00470F0C">
        <w:rPr>
          <w:rFonts w:ascii="Garamond" w:hAnsi="Garamond" w:cs="Garamond"/>
          <w:sz w:val="24"/>
        </w:rPr>
        <w:t>S</w:t>
      </w:r>
      <w:r>
        <w:rPr>
          <w:rFonts w:ascii="Garamond" w:hAnsi="Garamond" w:cs="Garamond"/>
          <w:sz w:val="24"/>
        </w:rPr>
        <w:t>eni güldüren ama sana karşı h</w:t>
      </w:r>
      <w:r>
        <w:rPr>
          <w:rFonts w:ascii="Garamond" w:hAnsi="Garamond" w:cs="Garamond"/>
          <w:sz w:val="24"/>
        </w:rPr>
        <w:t>a</w:t>
      </w:r>
      <w:r w:rsidR="00470F0C">
        <w:rPr>
          <w:rFonts w:ascii="Garamond" w:hAnsi="Garamond" w:cs="Garamond"/>
          <w:sz w:val="24"/>
        </w:rPr>
        <w:t>lis olmayan kimseye değil</w:t>
      </w:r>
      <w:r>
        <w:rPr>
          <w:rFonts w:ascii="Garamond" w:hAnsi="Garamond" w:cs="Garamond"/>
          <w:sz w:val="24"/>
        </w:rPr>
        <w:t>.”</w:t>
      </w:r>
      <w:r>
        <w:rPr>
          <w:rStyle w:val="FootnoteReference"/>
          <w:rFonts w:ascii="Garamond" w:hAnsi="Garamond"/>
          <w:sz w:val="24"/>
        </w:rPr>
        <w:footnoteReference w:id="1377"/>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703" w:name="_Toc527943432"/>
      <w:r>
        <w:rPr>
          <w:rFonts w:cs="Garamond"/>
          <w:szCs w:val="28"/>
        </w:rPr>
        <w:t>2137. Bölüm</w:t>
      </w:r>
      <w:bookmarkEnd w:id="703"/>
    </w:p>
    <w:p w:rsidR="00DF3D4E" w:rsidRDefault="00DF3D4E">
      <w:pPr>
        <w:pStyle w:val="Heading1"/>
        <w:spacing w:line="240" w:lineRule="atLeast"/>
        <w:ind w:firstLine="284"/>
        <w:rPr>
          <w:rFonts w:cs="Garamond"/>
          <w:szCs w:val="28"/>
        </w:rPr>
      </w:pPr>
      <w:bookmarkStart w:id="704" w:name="_Toc527943433"/>
      <w:r>
        <w:rPr>
          <w:rFonts w:cs="Garamond"/>
          <w:szCs w:val="28"/>
        </w:rPr>
        <w:t>Meşveretin Sınırları</w:t>
      </w:r>
      <w:bookmarkEnd w:id="704"/>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rsidP="00142784">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“Meşveret sadece dört hududuyla tahakkuk eder...ilk</w:t>
      </w:r>
      <w:r w:rsidR="00142784">
        <w:rPr>
          <w:rFonts w:ascii="Garamond" w:hAnsi="Garamond" w:cs="Garamond"/>
          <w:sz w:val="24"/>
        </w:rPr>
        <w:t>i</w:t>
      </w:r>
      <w:r>
        <w:rPr>
          <w:rFonts w:ascii="Garamond" w:hAnsi="Garamond" w:cs="Garamond"/>
          <w:sz w:val="24"/>
        </w:rPr>
        <w:t xml:space="preserve"> meşveret</w:t>
      </w:r>
      <w:r w:rsidR="00142784">
        <w:rPr>
          <w:rFonts w:ascii="Garamond" w:hAnsi="Garamond" w:cs="Garamond"/>
          <w:sz w:val="24"/>
        </w:rPr>
        <w:t>i</w:t>
      </w:r>
      <w:r>
        <w:rPr>
          <w:rFonts w:ascii="Garamond" w:hAnsi="Garamond" w:cs="Garamond"/>
          <w:sz w:val="24"/>
        </w:rPr>
        <w:t xml:space="preserve"> ettiğin kim</w:t>
      </w:r>
      <w:r w:rsidR="00142784">
        <w:rPr>
          <w:rFonts w:ascii="Garamond" w:hAnsi="Garamond" w:cs="Garamond"/>
          <w:sz w:val="24"/>
        </w:rPr>
        <w:t>senin akıllı olması, i</w:t>
      </w:r>
      <w:r>
        <w:rPr>
          <w:rFonts w:ascii="Garamond" w:hAnsi="Garamond" w:cs="Garamond"/>
          <w:sz w:val="24"/>
        </w:rPr>
        <w:t>kincisi özgür ve di</w:t>
      </w:r>
      <w:r>
        <w:rPr>
          <w:rFonts w:ascii="Garamond" w:hAnsi="Garamond" w:cs="Garamond"/>
          <w:sz w:val="24"/>
        </w:rPr>
        <w:t>n</w:t>
      </w:r>
      <w:r>
        <w:rPr>
          <w:rFonts w:ascii="Garamond" w:hAnsi="Garamond" w:cs="Garamond"/>
          <w:sz w:val="24"/>
        </w:rPr>
        <w:t xml:space="preserve">dar </w:t>
      </w:r>
      <w:r w:rsidR="00142784">
        <w:rPr>
          <w:rFonts w:ascii="Garamond" w:hAnsi="Garamond" w:cs="Garamond"/>
          <w:sz w:val="24"/>
        </w:rPr>
        <w:t>olması, ü</w:t>
      </w:r>
      <w:r>
        <w:rPr>
          <w:rFonts w:ascii="Garamond" w:hAnsi="Garamond" w:cs="Garamond"/>
          <w:sz w:val="24"/>
        </w:rPr>
        <w:t>çüncüsü dost ve ka</w:t>
      </w:r>
      <w:r>
        <w:rPr>
          <w:rFonts w:ascii="Garamond" w:hAnsi="Garamond" w:cs="Garamond"/>
          <w:sz w:val="24"/>
        </w:rPr>
        <w:t>r</w:t>
      </w:r>
      <w:r>
        <w:rPr>
          <w:rFonts w:ascii="Garamond" w:hAnsi="Garamond" w:cs="Garamond"/>
          <w:sz w:val="24"/>
        </w:rPr>
        <w:t>deş olma</w:t>
      </w:r>
      <w:r w:rsidR="00142784">
        <w:rPr>
          <w:rFonts w:ascii="Garamond" w:hAnsi="Garamond" w:cs="Garamond"/>
          <w:sz w:val="24"/>
        </w:rPr>
        <w:t>sıdır.</w:t>
      </w:r>
      <w:r>
        <w:rPr>
          <w:rFonts w:ascii="Garamond" w:hAnsi="Garamond" w:cs="Garamond"/>
          <w:sz w:val="24"/>
        </w:rPr>
        <w:t xml:space="preserve"> Dö</w:t>
      </w:r>
      <w:r>
        <w:rPr>
          <w:rFonts w:ascii="Garamond" w:hAnsi="Garamond" w:cs="Garamond"/>
          <w:sz w:val="24"/>
        </w:rPr>
        <w:t>r</w:t>
      </w:r>
      <w:r>
        <w:rPr>
          <w:rFonts w:ascii="Garamond" w:hAnsi="Garamond" w:cs="Garamond"/>
          <w:sz w:val="24"/>
        </w:rPr>
        <w:t>düncüsü ise sırrını ona söylemen ve onu bi</w:t>
      </w:r>
      <w:r>
        <w:rPr>
          <w:rFonts w:ascii="Garamond" w:hAnsi="Garamond" w:cs="Garamond"/>
          <w:sz w:val="24"/>
        </w:rPr>
        <w:t>l</w:t>
      </w:r>
      <w:r>
        <w:rPr>
          <w:rFonts w:ascii="Garamond" w:hAnsi="Garamond" w:cs="Garamond"/>
          <w:sz w:val="24"/>
        </w:rPr>
        <w:t>diğin kadarıyla o sırdan haberdar kı</w:t>
      </w:r>
      <w:r>
        <w:rPr>
          <w:rFonts w:ascii="Garamond" w:hAnsi="Garamond" w:cs="Garamond"/>
          <w:sz w:val="24"/>
        </w:rPr>
        <w:t>l</w:t>
      </w:r>
      <w:r>
        <w:rPr>
          <w:rFonts w:ascii="Garamond" w:hAnsi="Garamond" w:cs="Garamond"/>
          <w:sz w:val="24"/>
        </w:rPr>
        <w:t>mandır. Ama o da bu sırrı ör</w:t>
      </w:r>
      <w:r>
        <w:rPr>
          <w:rFonts w:ascii="Garamond" w:hAnsi="Garamond" w:cs="Garamond"/>
          <w:sz w:val="24"/>
        </w:rPr>
        <w:t>t</w:t>
      </w:r>
      <w:r>
        <w:rPr>
          <w:rFonts w:ascii="Garamond" w:hAnsi="Garamond" w:cs="Garamond"/>
          <w:sz w:val="24"/>
        </w:rPr>
        <w:t>meli ve hiç kimseye dememel</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1378"/>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705" w:name="_Toc527943434"/>
      <w:r>
        <w:rPr>
          <w:rFonts w:cs="Garamond"/>
          <w:szCs w:val="28"/>
        </w:rPr>
        <w:t>2138. Bölüm</w:t>
      </w:r>
      <w:bookmarkEnd w:id="705"/>
    </w:p>
    <w:p w:rsidR="00DF3D4E" w:rsidRDefault="00DF3D4E">
      <w:pPr>
        <w:pStyle w:val="Heading1"/>
        <w:spacing w:line="240" w:lineRule="atLeast"/>
        <w:ind w:firstLine="284"/>
        <w:rPr>
          <w:rFonts w:cs="Garamond"/>
          <w:szCs w:val="28"/>
        </w:rPr>
      </w:pPr>
      <w:bookmarkStart w:id="706" w:name="_Toc527943435"/>
      <w:r>
        <w:rPr>
          <w:rFonts w:cs="Garamond"/>
          <w:szCs w:val="28"/>
        </w:rPr>
        <w:t>Meşverete Layık Olan Şey</w:t>
      </w:r>
      <w:bookmarkEnd w:id="706"/>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Ali (a.s) şöyle buyu</w:t>
      </w:r>
      <w:r>
        <w:rPr>
          <w:rFonts w:ascii="Garamond" w:hAnsi="Garamond" w:cs="Garamond"/>
          <w:i/>
          <w:iCs/>
          <w:sz w:val="24"/>
        </w:rPr>
        <w:t>r</w:t>
      </w:r>
      <w:r>
        <w:rPr>
          <w:rFonts w:ascii="Garamond" w:hAnsi="Garamond" w:cs="Garamond"/>
          <w:i/>
          <w:iCs/>
          <w:sz w:val="24"/>
        </w:rPr>
        <w:t xml:space="preserve">muştur: </w:t>
      </w:r>
      <w:r w:rsidR="00142784">
        <w:rPr>
          <w:rFonts w:ascii="Garamond" w:hAnsi="Garamond" w:cs="Garamond"/>
          <w:sz w:val="24"/>
        </w:rPr>
        <w:t>“Ben şöyle arz</w:t>
      </w:r>
      <w:r>
        <w:rPr>
          <w:rFonts w:ascii="Garamond" w:hAnsi="Garamond" w:cs="Garamond"/>
          <w:sz w:val="24"/>
        </w:rPr>
        <w:t>ettim: Ey A</w:t>
      </w:r>
      <w:r w:rsidR="00142784">
        <w:rPr>
          <w:rFonts w:ascii="Garamond" w:hAnsi="Garamond" w:cs="Garamond"/>
          <w:sz w:val="24"/>
        </w:rPr>
        <w:t>llah’ın Re</w:t>
      </w:r>
      <w:r>
        <w:rPr>
          <w:rFonts w:ascii="Garamond" w:hAnsi="Garamond" w:cs="Garamond"/>
          <w:sz w:val="24"/>
        </w:rPr>
        <w:t>sulu! Eğer hakkında (Allah tarafından) hiçbir emir gelmeyen ve hiç bir sünnet b</w:t>
      </w:r>
      <w:r>
        <w:rPr>
          <w:rFonts w:ascii="Garamond" w:hAnsi="Garamond" w:cs="Garamond"/>
          <w:sz w:val="24"/>
        </w:rPr>
        <w:t>u</w:t>
      </w:r>
      <w:r>
        <w:rPr>
          <w:rFonts w:ascii="Garamond" w:hAnsi="Garamond" w:cs="Garamond"/>
          <w:sz w:val="24"/>
        </w:rPr>
        <w:t>lun</w:t>
      </w:r>
      <w:r w:rsidR="00142784">
        <w:rPr>
          <w:rFonts w:ascii="Garamond" w:hAnsi="Garamond" w:cs="Garamond"/>
          <w:sz w:val="24"/>
        </w:rPr>
        <w:t>mayan hususlarla karşılaşı</w:t>
      </w:r>
      <w:r w:rsidR="00142784">
        <w:rPr>
          <w:rFonts w:ascii="Garamond" w:hAnsi="Garamond" w:cs="Garamond"/>
          <w:sz w:val="24"/>
        </w:rPr>
        <w:t>r</w:t>
      </w:r>
      <w:r w:rsidR="00142784">
        <w:rPr>
          <w:rFonts w:ascii="Garamond" w:hAnsi="Garamond" w:cs="Garamond"/>
          <w:sz w:val="24"/>
        </w:rPr>
        <w:t>sam</w:t>
      </w:r>
      <w:r>
        <w:rPr>
          <w:rFonts w:ascii="Garamond" w:hAnsi="Garamond" w:cs="Garamond"/>
          <w:sz w:val="24"/>
        </w:rPr>
        <w:t xml:space="preserve"> ne yapm</w:t>
      </w:r>
      <w:r>
        <w:rPr>
          <w:rFonts w:ascii="Garamond" w:hAnsi="Garamond" w:cs="Garamond"/>
          <w:sz w:val="24"/>
        </w:rPr>
        <w:t>a</w:t>
      </w:r>
      <w:r>
        <w:rPr>
          <w:rFonts w:ascii="Garamond" w:hAnsi="Garamond" w:cs="Garamond"/>
          <w:sz w:val="24"/>
        </w:rPr>
        <w:t>mı emredersiniz?” “Resulullah (s.a.a) şöyle buyu</w:t>
      </w:r>
      <w:r>
        <w:rPr>
          <w:rFonts w:ascii="Garamond" w:hAnsi="Garamond" w:cs="Garamond"/>
          <w:sz w:val="24"/>
        </w:rPr>
        <w:t>r</w:t>
      </w:r>
      <w:r>
        <w:rPr>
          <w:rFonts w:ascii="Garamond" w:hAnsi="Garamond" w:cs="Garamond"/>
          <w:sz w:val="24"/>
        </w:rPr>
        <w:t>du: “Onu fıkıh</w:t>
      </w:r>
      <w:r w:rsidR="00AA2DC0">
        <w:rPr>
          <w:rFonts w:ascii="Garamond" w:hAnsi="Garamond" w:cs="Garamond"/>
          <w:sz w:val="24"/>
        </w:rPr>
        <w:t xml:space="preserve"> (dinde derin d</w:t>
      </w:r>
      <w:r w:rsidR="00AA2DC0">
        <w:rPr>
          <w:rFonts w:ascii="Garamond" w:hAnsi="Garamond" w:cs="Garamond"/>
          <w:sz w:val="24"/>
        </w:rPr>
        <w:t>ü</w:t>
      </w:r>
      <w:r w:rsidR="00AA2DC0">
        <w:rPr>
          <w:rFonts w:ascii="Garamond" w:hAnsi="Garamond" w:cs="Garamond"/>
          <w:sz w:val="24"/>
        </w:rPr>
        <w:t>şünce)</w:t>
      </w:r>
      <w:r>
        <w:rPr>
          <w:rFonts w:ascii="Garamond" w:hAnsi="Garamond" w:cs="Garamond"/>
          <w:sz w:val="24"/>
        </w:rPr>
        <w:t xml:space="preserve"> ehli ve müminlerden abid olan kimselerle meşveret et ve o konuda belli bir şahsın g</w:t>
      </w:r>
      <w:r>
        <w:rPr>
          <w:rFonts w:ascii="Garamond" w:hAnsi="Garamond" w:cs="Garamond"/>
          <w:sz w:val="24"/>
        </w:rPr>
        <w:t>ö</w:t>
      </w:r>
      <w:r>
        <w:rPr>
          <w:rFonts w:ascii="Garamond" w:hAnsi="Garamond" w:cs="Garamond"/>
          <w:sz w:val="24"/>
        </w:rPr>
        <w:t>rüşü esasınca hükme</w:t>
      </w:r>
      <w:r>
        <w:rPr>
          <w:rFonts w:ascii="Garamond" w:hAnsi="Garamond" w:cs="Garamond"/>
          <w:sz w:val="24"/>
        </w:rPr>
        <w:t>t</w:t>
      </w:r>
      <w:r>
        <w:rPr>
          <w:rFonts w:ascii="Garamond" w:hAnsi="Garamond" w:cs="Garamond"/>
          <w:sz w:val="24"/>
        </w:rPr>
        <w:t>me.”</w:t>
      </w:r>
      <w:r>
        <w:rPr>
          <w:rStyle w:val="FootnoteReference"/>
          <w:rFonts w:ascii="Garamond" w:hAnsi="Garamond"/>
          <w:sz w:val="24"/>
        </w:rPr>
        <w:footnoteReference w:id="1379"/>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707" w:name="_Toc527943436"/>
      <w:r>
        <w:rPr>
          <w:rFonts w:cs="Garamond"/>
          <w:szCs w:val="28"/>
        </w:rPr>
        <w:t>2139. Bölüm</w:t>
      </w:r>
      <w:bookmarkEnd w:id="707"/>
    </w:p>
    <w:p w:rsidR="00DF3D4E" w:rsidRDefault="00DF3D4E">
      <w:pPr>
        <w:pStyle w:val="Heading1"/>
        <w:spacing w:line="240" w:lineRule="atLeast"/>
        <w:ind w:firstLine="284"/>
        <w:rPr>
          <w:rFonts w:cs="Garamond"/>
          <w:szCs w:val="28"/>
        </w:rPr>
      </w:pPr>
      <w:bookmarkStart w:id="708" w:name="_Toc527943437"/>
      <w:r>
        <w:rPr>
          <w:rFonts w:cs="Garamond"/>
          <w:szCs w:val="28"/>
        </w:rPr>
        <w:t>Meşveret Eden Kims</w:t>
      </w:r>
      <w:r>
        <w:rPr>
          <w:rFonts w:cs="Garamond"/>
          <w:szCs w:val="28"/>
        </w:rPr>
        <w:t>e</w:t>
      </w:r>
      <w:r>
        <w:rPr>
          <w:rFonts w:cs="Garamond"/>
          <w:szCs w:val="28"/>
        </w:rPr>
        <w:t>ye Doğru Yolu Göste</w:t>
      </w:r>
      <w:r>
        <w:rPr>
          <w:rFonts w:cs="Garamond"/>
          <w:szCs w:val="28"/>
        </w:rPr>
        <w:t>r</w:t>
      </w:r>
      <w:r>
        <w:rPr>
          <w:rFonts w:cs="Garamond"/>
          <w:szCs w:val="28"/>
        </w:rPr>
        <w:t>meye Teşvik</w:t>
      </w:r>
      <w:bookmarkEnd w:id="708"/>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Zeyn’ul Abidin (a.s) şöyle buyurmuştur: </w:t>
      </w:r>
      <w:r>
        <w:rPr>
          <w:rFonts w:ascii="Garamond" w:hAnsi="Garamond" w:cs="Garamond"/>
          <w:sz w:val="24"/>
        </w:rPr>
        <w:t>“Meşveret ede</w:t>
      </w:r>
      <w:r w:rsidR="00AA2DC0">
        <w:rPr>
          <w:rFonts w:ascii="Garamond" w:hAnsi="Garamond" w:cs="Garamond"/>
          <w:sz w:val="24"/>
        </w:rPr>
        <w:t>n kimseye doğru yolu göstermek ni</w:t>
      </w:r>
      <w:r>
        <w:rPr>
          <w:rFonts w:ascii="Garamond" w:hAnsi="Garamond" w:cs="Garamond"/>
          <w:sz w:val="24"/>
        </w:rPr>
        <w:t>metin hakkını eda etmektir.”</w:t>
      </w:r>
      <w:r>
        <w:rPr>
          <w:rStyle w:val="FootnoteReference"/>
          <w:rFonts w:ascii="Garamond" w:hAnsi="Garamond"/>
          <w:sz w:val="24"/>
        </w:rPr>
        <w:footnoteReference w:id="138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“Kardeşinize</w:t>
      </w:r>
      <w:r w:rsidR="00AA2DC0">
        <w:rPr>
          <w:rFonts w:ascii="Garamond" w:hAnsi="Garamond" w:cs="Garamond"/>
          <w:sz w:val="24"/>
        </w:rPr>
        <w:t>,</w:t>
      </w:r>
      <w:r>
        <w:rPr>
          <w:rFonts w:ascii="Garamond" w:hAnsi="Garamond" w:cs="Garamond"/>
          <w:sz w:val="24"/>
        </w:rPr>
        <w:t xml:space="preserve"> kılavu</w:t>
      </w:r>
      <w:r>
        <w:rPr>
          <w:rFonts w:ascii="Garamond" w:hAnsi="Garamond" w:cs="Garamond"/>
          <w:sz w:val="24"/>
        </w:rPr>
        <w:t>z</w:t>
      </w:r>
      <w:r>
        <w:rPr>
          <w:rFonts w:ascii="Garamond" w:hAnsi="Garamond" w:cs="Garamond"/>
          <w:sz w:val="24"/>
        </w:rPr>
        <w:t>luk eden bir ilimle ve doğru y</w:t>
      </w:r>
      <w:r>
        <w:rPr>
          <w:rFonts w:ascii="Garamond" w:hAnsi="Garamond" w:cs="Garamond"/>
          <w:sz w:val="24"/>
        </w:rPr>
        <w:t>o</w:t>
      </w:r>
      <w:r w:rsidR="00AA2DC0">
        <w:rPr>
          <w:rFonts w:ascii="Garamond" w:hAnsi="Garamond" w:cs="Garamond"/>
          <w:sz w:val="24"/>
        </w:rPr>
        <w:t>lu gösteren bir görüşle</w:t>
      </w:r>
      <w:r>
        <w:rPr>
          <w:rFonts w:ascii="Garamond" w:hAnsi="Garamond" w:cs="Garamond"/>
          <w:sz w:val="24"/>
        </w:rPr>
        <w:t xml:space="preserve"> sadaka v</w:t>
      </w:r>
      <w:r>
        <w:rPr>
          <w:rFonts w:ascii="Garamond" w:hAnsi="Garamond" w:cs="Garamond"/>
          <w:sz w:val="24"/>
        </w:rPr>
        <w:t>e</w:t>
      </w:r>
      <w:r>
        <w:rPr>
          <w:rFonts w:ascii="Garamond" w:hAnsi="Garamond" w:cs="Garamond"/>
          <w:sz w:val="24"/>
        </w:rPr>
        <w:t>rin.”</w:t>
      </w:r>
      <w:r>
        <w:rPr>
          <w:rStyle w:val="FootnoteReference"/>
          <w:rFonts w:ascii="Garamond" w:hAnsi="Garamond"/>
          <w:sz w:val="24"/>
        </w:rPr>
        <w:footnoteReference w:id="138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Zeyn’ul Abidin (a.s) şöyle buyurmuştur: </w:t>
      </w:r>
      <w:r>
        <w:rPr>
          <w:rFonts w:ascii="Garamond" w:hAnsi="Garamond" w:cs="Garamond"/>
          <w:sz w:val="24"/>
        </w:rPr>
        <w:t>“Meşveret eden kimsenin hakkı</w:t>
      </w:r>
      <w:r w:rsidR="00523033">
        <w:rPr>
          <w:rFonts w:ascii="Garamond" w:hAnsi="Garamond" w:cs="Garamond"/>
          <w:sz w:val="24"/>
        </w:rPr>
        <w:t>,</w:t>
      </w:r>
      <w:r>
        <w:rPr>
          <w:rFonts w:ascii="Garamond" w:hAnsi="Garamond" w:cs="Garamond"/>
          <w:sz w:val="24"/>
        </w:rPr>
        <w:t xml:space="preserve"> kendisine kıl</w:t>
      </w:r>
      <w:r>
        <w:rPr>
          <w:rFonts w:ascii="Garamond" w:hAnsi="Garamond" w:cs="Garamond"/>
          <w:sz w:val="24"/>
        </w:rPr>
        <w:t>a</w:t>
      </w:r>
      <w:r>
        <w:rPr>
          <w:rFonts w:ascii="Garamond" w:hAnsi="Garamond" w:cs="Garamond"/>
          <w:sz w:val="24"/>
        </w:rPr>
        <w:t xml:space="preserve">vuzluk etmek için bir görüşün varsa ona kılavuzluk etmen ve </w:t>
      </w:r>
      <w:r>
        <w:rPr>
          <w:rFonts w:ascii="Garamond" w:hAnsi="Garamond" w:cs="Garamond"/>
          <w:sz w:val="24"/>
        </w:rPr>
        <w:lastRenderedPageBreak/>
        <w:t>eğer bir bilgin yoksa onu bu k</w:t>
      </w:r>
      <w:r>
        <w:rPr>
          <w:rFonts w:ascii="Garamond" w:hAnsi="Garamond" w:cs="Garamond"/>
          <w:sz w:val="24"/>
        </w:rPr>
        <w:t>o</w:t>
      </w:r>
      <w:r>
        <w:rPr>
          <w:rFonts w:ascii="Garamond" w:hAnsi="Garamond" w:cs="Garamond"/>
          <w:sz w:val="24"/>
        </w:rPr>
        <w:t>nuda bilgisi olan birine yönle</w:t>
      </w:r>
      <w:r>
        <w:rPr>
          <w:rFonts w:ascii="Garamond" w:hAnsi="Garamond" w:cs="Garamond"/>
          <w:sz w:val="24"/>
        </w:rPr>
        <w:t>n</w:t>
      </w:r>
      <w:r>
        <w:rPr>
          <w:rFonts w:ascii="Garamond" w:hAnsi="Garamond" w:cs="Garamond"/>
          <w:sz w:val="24"/>
        </w:rPr>
        <w:t>dirmendir.”</w:t>
      </w:r>
      <w:r>
        <w:rPr>
          <w:rStyle w:val="FootnoteReference"/>
          <w:rFonts w:ascii="Garamond" w:hAnsi="Garamond"/>
          <w:sz w:val="24"/>
        </w:rPr>
        <w:footnoteReference w:id="138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“Bil ki Ali’yi (a.s) v</w:t>
      </w:r>
      <w:r>
        <w:rPr>
          <w:rFonts w:ascii="Garamond" w:hAnsi="Garamond" w:cs="Garamond"/>
          <w:sz w:val="24"/>
        </w:rPr>
        <w:t>u</w:t>
      </w:r>
      <w:r>
        <w:rPr>
          <w:rFonts w:ascii="Garamond" w:hAnsi="Garamond" w:cs="Garamond"/>
          <w:sz w:val="24"/>
        </w:rPr>
        <w:t>ran ve öldüren kimse bana bir emanet verse ve benden bir h</w:t>
      </w:r>
      <w:r>
        <w:rPr>
          <w:rFonts w:ascii="Garamond" w:hAnsi="Garamond" w:cs="Garamond"/>
          <w:sz w:val="24"/>
        </w:rPr>
        <w:t>a</w:t>
      </w:r>
      <w:r>
        <w:rPr>
          <w:rFonts w:ascii="Garamond" w:hAnsi="Garamond" w:cs="Garamond"/>
          <w:sz w:val="24"/>
        </w:rPr>
        <w:t xml:space="preserve">yır ve meşveret dilese ben onun isteğini kabul ederim ve ona </w:t>
      </w:r>
      <w:r>
        <w:rPr>
          <w:rFonts w:ascii="Garamond" w:hAnsi="Garamond" w:cs="Garamond"/>
          <w:sz w:val="24"/>
        </w:rPr>
        <w:t>e</w:t>
      </w:r>
      <w:r>
        <w:rPr>
          <w:rFonts w:ascii="Garamond" w:hAnsi="Garamond" w:cs="Garamond"/>
          <w:sz w:val="24"/>
        </w:rPr>
        <w:t>maneti geri çeviririm.”</w:t>
      </w:r>
      <w:r>
        <w:rPr>
          <w:rStyle w:val="FootnoteReference"/>
          <w:rFonts w:ascii="Garamond" w:hAnsi="Garamond"/>
          <w:sz w:val="24"/>
        </w:rPr>
        <w:footnoteReference w:id="1383"/>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709" w:name="_Toc527943438"/>
      <w:r>
        <w:rPr>
          <w:rFonts w:cs="Garamond"/>
          <w:szCs w:val="28"/>
        </w:rPr>
        <w:t>2140. Bölüm</w:t>
      </w:r>
      <w:bookmarkEnd w:id="709"/>
    </w:p>
    <w:p w:rsidR="00DF3D4E" w:rsidRDefault="00DF3D4E">
      <w:pPr>
        <w:pStyle w:val="Heading1"/>
        <w:spacing w:line="240" w:lineRule="atLeast"/>
        <w:ind w:firstLine="284"/>
        <w:rPr>
          <w:rFonts w:cs="Garamond"/>
          <w:szCs w:val="28"/>
        </w:rPr>
      </w:pPr>
      <w:bookmarkStart w:id="710" w:name="_Toc527943439"/>
      <w:r>
        <w:rPr>
          <w:rFonts w:cs="Garamond"/>
          <w:szCs w:val="28"/>
        </w:rPr>
        <w:t>Meşverette Hıyanet Etmekten Sakınmak</w:t>
      </w:r>
      <w:bookmarkEnd w:id="710"/>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bir meşv</w:t>
      </w:r>
      <w:r>
        <w:rPr>
          <w:rFonts w:ascii="Garamond" w:hAnsi="Garamond" w:cs="Garamond"/>
          <w:sz w:val="24"/>
        </w:rPr>
        <w:t>e</w:t>
      </w:r>
      <w:r>
        <w:rPr>
          <w:rFonts w:ascii="Garamond" w:hAnsi="Garamond" w:cs="Garamond"/>
          <w:sz w:val="24"/>
        </w:rPr>
        <w:t xml:space="preserve">rette Müslümanlara hıyanet </w:t>
      </w:r>
      <w:r>
        <w:rPr>
          <w:rFonts w:ascii="Garamond" w:hAnsi="Garamond" w:cs="Garamond"/>
          <w:sz w:val="24"/>
        </w:rPr>
        <w:t>e</w:t>
      </w:r>
      <w:r>
        <w:rPr>
          <w:rFonts w:ascii="Garamond" w:hAnsi="Garamond" w:cs="Garamond"/>
          <w:sz w:val="24"/>
        </w:rPr>
        <w:t>derse ben ondan uzağım.”</w:t>
      </w:r>
      <w:r>
        <w:rPr>
          <w:rStyle w:val="FootnoteReference"/>
          <w:rFonts w:ascii="Garamond" w:hAnsi="Garamond"/>
          <w:sz w:val="24"/>
        </w:rPr>
        <w:footnoteReference w:id="138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kardeşiyle meşveret eder ve o halis bir ş</w:t>
      </w:r>
      <w:r>
        <w:rPr>
          <w:rFonts w:ascii="Garamond" w:hAnsi="Garamond" w:cs="Garamond"/>
          <w:sz w:val="24"/>
        </w:rPr>
        <w:t>e</w:t>
      </w:r>
      <w:r>
        <w:rPr>
          <w:rFonts w:ascii="Garamond" w:hAnsi="Garamond" w:cs="Garamond"/>
          <w:sz w:val="24"/>
        </w:rPr>
        <w:t>kilde ona kılavuzluk etmezse A</w:t>
      </w:r>
      <w:r>
        <w:rPr>
          <w:rFonts w:ascii="Garamond" w:hAnsi="Garamond" w:cs="Garamond"/>
          <w:sz w:val="24"/>
        </w:rPr>
        <w:t>l</w:t>
      </w:r>
      <w:r>
        <w:rPr>
          <w:rFonts w:ascii="Garamond" w:hAnsi="Garamond" w:cs="Garamond"/>
          <w:sz w:val="24"/>
        </w:rPr>
        <w:t>lah ondan düşüncesini alır.”</w:t>
      </w:r>
      <w:r>
        <w:rPr>
          <w:rStyle w:val="FootnoteReference"/>
          <w:rFonts w:ascii="Garamond" w:hAnsi="Garamond"/>
          <w:sz w:val="24"/>
        </w:rPr>
        <w:footnoteReference w:id="138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mümin ka</w:t>
      </w:r>
      <w:r>
        <w:rPr>
          <w:rFonts w:ascii="Garamond" w:hAnsi="Garamond" w:cs="Garamond"/>
          <w:sz w:val="24"/>
        </w:rPr>
        <w:t>r</w:t>
      </w:r>
      <w:r>
        <w:rPr>
          <w:rFonts w:ascii="Garamond" w:hAnsi="Garamond" w:cs="Garamond"/>
          <w:sz w:val="24"/>
        </w:rPr>
        <w:t>deşi kendisiyle meşveret eder ve kendisi de sadık bir şekilde ona kılavuzluk etmezse Allah ondan aklını alır.”</w:t>
      </w:r>
      <w:r>
        <w:rPr>
          <w:rStyle w:val="FootnoteReference"/>
          <w:rFonts w:ascii="Garamond" w:hAnsi="Garamond"/>
          <w:sz w:val="24"/>
        </w:rPr>
        <w:footnoteReference w:id="138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“Teslim olan ve meşveret eden kimseye hıyanet </w:t>
      </w:r>
      <w:r>
        <w:rPr>
          <w:rFonts w:ascii="Garamond" w:hAnsi="Garamond" w:cs="Garamond"/>
          <w:sz w:val="24"/>
        </w:rPr>
        <w:lastRenderedPageBreak/>
        <w:t>etmek işl</w:t>
      </w:r>
      <w:r>
        <w:rPr>
          <w:rFonts w:ascii="Garamond" w:hAnsi="Garamond" w:cs="Garamond"/>
          <w:sz w:val="24"/>
        </w:rPr>
        <w:t>e</w:t>
      </w:r>
      <w:r>
        <w:rPr>
          <w:rFonts w:ascii="Garamond" w:hAnsi="Garamond" w:cs="Garamond"/>
          <w:sz w:val="24"/>
        </w:rPr>
        <w:t>rin en çirkini, kötülüklerin en büyüğü ve yakıcı ateş azabının sebebidir.”</w:t>
      </w:r>
      <w:r>
        <w:rPr>
          <w:rStyle w:val="FootnoteReference"/>
          <w:rFonts w:ascii="Garamond" w:hAnsi="Garamond"/>
          <w:sz w:val="24"/>
        </w:rPr>
        <w:footnoteReference w:id="138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“Meşveret eden kimseye zulmetmek hem zulümdür ve hem de hıyanettir.”</w:t>
      </w:r>
      <w:r>
        <w:rPr>
          <w:rStyle w:val="FootnoteReference"/>
          <w:rFonts w:ascii="Garamond" w:hAnsi="Garamond"/>
          <w:sz w:val="24"/>
        </w:rPr>
        <w:footnoteReference w:id="1388"/>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711" w:name="_Toc527943440"/>
      <w:r>
        <w:rPr>
          <w:rFonts w:cs="Garamond"/>
          <w:szCs w:val="28"/>
        </w:rPr>
        <w:t>2141. Bölüm</w:t>
      </w:r>
      <w:bookmarkEnd w:id="711"/>
    </w:p>
    <w:p w:rsidR="00DF3D4E" w:rsidRDefault="00DF3D4E">
      <w:pPr>
        <w:pStyle w:val="Heading1"/>
        <w:spacing w:line="240" w:lineRule="atLeast"/>
        <w:ind w:firstLine="284"/>
        <w:rPr>
          <w:rFonts w:cs="Garamond"/>
          <w:szCs w:val="28"/>
        </w:rPr>
      </w:pPr>
      <w:bookmarkStart w:id="712" w:name="_Toc527943441"/>
      <w:r>
        <w:rPr>
          <w:rFonts w:cs="Garamond"/>
          <w:szCs w:val="28"/>
        </w:rPr>
        <w:t>İmamet Konusunda Meşveret Etmek</w:t>
      </w:r>
      <w:bookmarkEnd w:id="712"/>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“Allah'ım sana sığınırım, ne şûraydı bu! Benim hakkımda birincisiyle ne zaman şüphe hasıl oldu ki bu tür kimselere denk t</w:t>
      </w:r>
      <w:r>
        <w:rPr>
          <w:rFonts w:ascii="Garamond" w:hAnsi="Garamond" w:cs="Garamond"/>
          <w:sz w:val="24"/>
        </w:rPr>
        <w:t>u</w:t>
      </w:r>
      <w:r>
        <w:rPr>
          <w:rFonts w:ascii="Garamond" w:hAnsi="Garamond" w:cs="Garamond"/>
          <w:sz w:val="24"/>
        </w:rPr>
        <w:t>tuldum ben!”</w:t>
      </w:r>
      <w:r>
        <w:rPr>
          <w:rStyle w:val="FootnoteReference"/>
          <w:rFonts w:ascii="Garamond" w:hAnsi="Garamond"/>
          <w:sz w:val="24"/>
        </w:rPr>
        <w:footnoteReference w:id="138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Muaviye’ye yazdığı mektubunda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“Şüphesiz Ebubekr’e, </w:t>
      </w:r>
      <w:r>
        <w:rPr>
          <w:rFonts w:ascii="Garamond" w:hAnsi="Garamond" w:cs="Garamond"/>
          <w:sz w:val="24"/>
        </w:rPr>
        <w:t>Ö</w:t>
      </w:r>
      <w:r>
        <w:rPr>
          <w:rFonts w:ascii="Garamond" w:hAnsi="Garamond" w:cs="Garamond"/>
          <w:sz w:val="24"/>
        </w:rPr>
        <w:t>mer’e, Osman’a biat edenler, o</w:t>
      </w:r>
      <w:r>
        <w:rPr>
          <w:rFonts w:ascii="Garamond" w:hAnsi="Garamond" w:cs="Garamond"/>
          <w:sz w:val="24"/>
        </w:rPr>
        <w:t>n</w:t>
      </w:r>
      <w:r>
        <w:rPr>
          <w:rFonts w:ascii="Garamond" w:hAnsi="Garamond" w:cs="Garamond"/>
          <w:sz w:val="24"/>
        </w:rPr>
        <w:t>lara biat ettikleri şekilde bana da biat ettiler. Orada bulunanların (başkasını) s</w:t>
      </w:r>
      <w:r w:rsidR="00523033">
        <w:rPr>
          <w:rFonts w:ascii="Garamond" w:hAnsi="Garamond" w:cs="Garamond"/>
          <w:sz w:val="24"/>
        </w:rPr>
        <w:t>eçme hakkı olmadığı gibi, bulun</w:t>
      </w:r>
      <w:r>
        <w:rPr>
          <w:rFonts w:ascii="Garamond" w:hAnsi="Garamond" w:cs="Garamond"/>
          <w:sz w:val="24"/>
        </w:rPr>
        <w:t>mayanın da redde</w:t>
      </w:r>
      <w:r>
        <w:rPr>
          <w:rFonts w:ascii="Garamond" w:hAnsi="Garamond" w:cs="Garamond"/>
          <w:sz w:val="24"/>
        </w:rPr>
        <w:t>t</w:t>
      </w:r>
      <w:r>
        <w:rPr>
          <w:rFonts w:ascii="Garamond" w:hAnsi="Garamond" w:cs="Garamond"/>
          <w:sz w:val="24"/>
        </w:rPr>
        <w:t>me hakkı yoktur. Şûra, ancak Muh</w:t>
      </w:r>
      <w:r>
        <w:rPr>
          <w:rFonts w:ascii="Garamond" w:hAnsi="Garamond" w:cs="Garamond"/>
          <w:sz w:val="24"/>
        </w:rPr>
        <w:t>a</w:t>
      </w:r>
      <w:r>
        <w:rPr>
          <w:rFonts w:ascii="Garamond" w:hAnsi="Garamond" w:cs="Garamond"/>
          <w:sz w:val="24"/>
        </w:rPr>
        <w:t>cirler’e ve Ensar’a aittir; onl</w:t>
      </w:r>
      <w:r w:rsidR="00523033">
        <w:rPr>
          <w:rFonts w:ascii="Garamond" w:hAnsi="Garamond" w:cs="Garamond"/>
          <w:sz w:val="24"/>
        </w:rPr>
        <w:t>ar, toplanıp birisine uyar ve i</w:t>
      </w:r>
      <w:r>
        <w:rPr>
          <w:rFonts w:ascii="Garamond" w:hAnsi="Garamond" w:cs="Garamond"/>
          <w:sz w:val="24"/>
        </w:rPr>
        <w:t>mam olarak nitelendirirse, bu Allah’ın da hoşnut olduğu bir iştir.”</w:t>
      </w:r>
      <w:r>
        <w:rPr>
          <w:rStyle w:val="FootnoteReference"/>
          <w:rFonts w:ascii="Garamond" w:hAnsi="Garamond"/>
          <w:sz w:val="24"/>
        </w:rPr>
        <w:footnoteReference w:id="1390"/>
      </w:r>
    </w:p>
    <w:p w:rsidR="00DF3D4E" w:rsidRDefault="00DF3D4E" w:rsidP="00004F39">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“Ey insanlar! Bu işte </w:t>
      </w:r>
      <w:r>
        <w:rPr>
          <w:rFonts w:ascii="Garamond" w:hAnsi="Garamond" w:cs="Garamond"/>
          <w:sz w:val="24"/>
        </w:rPr>
        <w:lastRenderedPageBreak/>
        <w:t>(h</w:t>
      </w:r>
      <w:r>
        <w:rPr>
          <w:rFonts w:ascii="Garamond" w:hAnsi="Garamond" w:cs="Garamond"/>
          <w:sz w:val="24"/>
        </w:rPr>
        <w:t>ü</w:t>
      </w:r>
      <w:r>
        <w:rPr>
          <w:rFonts w:ascii="Garamond" w:hAnsi="Garamond" w:cs="Garamond"/>
          <w:sz w:val="24"/>
        </w:rPr>
        <w:t>kümet işinde) insanların en ha</w:t>
      </w:r>
      <w:r>
        <w:rPr>
          <w:rFonts w:ascii="Garamond" w:hAnsi="Garamond" w:cs="Garamond"/>
          <w:sz w:val="24"/>
        </w:rPr>
        <w:t>k</w:t>
      </w:r>
      <w:r>
        <w:rPr>
          <w:rFonts w:ascii="Garamond" w:hAnsi="Garamond" w:cs="Garamond"/>
          <w:sz w:val="24"/>
        </w:rPr>
        <w:t>lısı; bu işte en güçlü olan ve A</w:t>
      </w:r>
      <w:r>
        <w:rPr>
          <w:rFonts w:ascii="Garamond" w:hAnsi="Garamond" w:cs="Garamond"/>
          <w:sz w:val="24"/>
        </w:rPr>
        <w:t>l</w:t>
      </w:r>
      <w:r>
        <w:rPr>
          <w:rFonts w:ascii="Garamond" w:hAnsi="Garamond" w:cs="Garamond"/>
          <w:sz w:val="24"/>
        </w:rPr>
        <w:t>lah’ın emirlerini bu konuda en iyi bilendir</w:t>
      </w:r>
      <w:r w:rsidR="00004F39">
        <w:rPr>
          <w:rFonts w:ascii="Garamond" w:hAnsi="Garamond" w:cs="Garamond"/>
          <w:sz w:val="24"/>
        </w:rPr>
        <w:t>…</w:t>
      </w:r>
      <w:r>
        <w:rPr>
          <w:rFonts w:ascii="Garamond" w:hAnsi="Garamond" w:cs="Garamond"/>
          <w:sz w:val="24"/>
        </w:rPr>
        <w:t xml:space="preserve"> Ö</w:t>
      </w:r>
      <w:r>
        <w:rPr>
          <w:rFonts w:ascii="Garamond" w:hAnsi="Garamond" w:cs="Garamond"/>
          <w:sz w:val="24"/>
        </w:rPr>
        <w:t>m</w:t>
      </w:r>
      <w:r>
        <w:rPr>
          <w:rFonts w:ascii="Garamond" w:hAnsi="Garamond" w:cs="Garamond"/>
          <w:sz w:val="24"/>
        </w:rPr>
        <w:t>rüm hakkı için, imametin bütün insanların bir araya gelip rey vermesiyle ge</w:t>
      </w:r>
      <w:r>
        <w:rPr>
          <w:rFonts w:ascii="Garamond" w:hAnsi="Garamond" w:cs="Garamond"/>
          <w:sz w:val="24"/>
        </w:rPr>
        <w:t>r</w:t>
      </w:r>
      <w:r>
        <w:rPr>
          <w:rFonts w:ascii="Garamond" w:hAnsi="Garamond" w:cs="Garamond"/>
          <w:sz w:val="24"/>
        </w:rPr>
        <w:t>çekleşmesine imkan yoktur. A</w:t>
      </w:r>
      <w:r>
        <w:rPr>
          <w:rFonts w:ascii="Garamond" w:hAnsi="Garamond" w:cs="Garamond"/>
          <w:sz w:val="24"/>
        </w:rPr>
        <w:t>n</w:t>
      </w:r>
      <w:r>
        <w:rPr>
          <w:rFonts w:ascii="Garamond" w:hAnsi="Garamond" w:cs="Garamond"/>
          <w:sz w:val="24"/>
        </w:rPr>
        <w:t>cak onların ehil olanları, orada bulunmayanlar adına görüş bild</w:t>
      </w:r>
      <w:r>
        <w:rPr>
          <w:rFonts w:ascii="Garamond" w:hAnsi="Garamond" w:cs="Garamond"/>
          <w:sz w:val="24"/>
        </w:rPr>
        <w:t>i</w:t>
      </w:r>
      <w:r>
        <w:rPr>
          <w:rFonts w:ascii="Garamond" w:hAnsi="Garamond" w:cs="Garamond"/>
          <w:sz w:val="24"/>
        </w:rPr>
        <w:t>rebilirler. Sonra şahit olanın dönmesi</w:t>
      </w:r>
      <w:r w:rsidR="00004F39">
        <w:rPr>
          <w:rFonts w:ascii="Garamond" w:hAnsi="Garamond" w:cs="Garamond"/>
          <w:sz w:val="24"/>
        </w:rPr>
        <w:t xml:space="preserve"> (bey’atını bozması)</w:t>
      </w:r>
      <w:r>
        <w:rPr>
          <w:rFonts w:ascii="Garamond" w:hAnsi="Garamond" w:cs="Garamond"/>
          <w:sz w:val="24"/>
        </w:rPr>
        <w:t xml:space="preserve">, </w:t>
      </w:r>
      <w:r>
        <w:rPr>
          <w:rFonts w:ascii="Garamond" w:hAnsi="Garamond" w:cs="Garamond"/>
          <w:sz w:val="24"/>
        </w:rPr>
        <w:t>o</w:t>
      </w:r>
      <w:r>
        <w:rPr>
          <w:rFonts w:ascii="Garamond" w:hAnsi="Garamond" w:cs="Garamond"/>
          <w:sz w:val="24"/>
        </w:rPr>
        <w:t xml:space="preserve">rada bulunmayanın </w:t>
      </w:r>
      <w:r w:rsidR="00004F39">
        <w:rPr>
          <w:rFonts w:ascii="Garamond" w:hAnsi="Garamond" w:cs="Garamond"/>
          <w:sz w:val="24"/>
        </w:rPr>
        <w:t xml:space="preserve">da </w:t>
      </w:r>
      <w:r>
        <w:rPr>
          <w:rFonts w:ascii="Garamond" w:hAnsi="Garamond" w:cs="Garamond"/>
          <w:sz w:val="24"/>
        </w:rPr>
        <w:t>(başka b</w:t>
      </w:r>
      <w:r>
        <w:rPr>
          <w:rFonts w:ascii="Garamond" w:hAnsi="Garamond" w:cs="Garamond"/>
          <w:sz w:val="24"/>
        </w:rPr>
        <w:t>i</w:t>
      </w:r>
      <w:r>
        <w:rPr>
          <w:rFonts w:ascii="Garamond" w:hAnsi="Garamond" w:cs="Garamond"/>
          <w:sz w:val="24"/>
        </w:rPr>
        <w:t>rini seçme hususunda) hakkı olmaz.”</w:t>
      </w:r>
      <w:r>
        <w:rPr>
          <w:rStyle w:val="FootnoteReference"/>
          <w:rFonts w:ascii="Garamond" w:hAnsi="Garamond"/>
          <w:sz w:val="24"/>
        </w:rPr>
        <w:footnoteReference w:id="139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şura ha</w:t>
      </w:r>
      <w:r>
        <w:rPr>
          <w:rFonts w:ascii="Garamond" w:hAnsi="Garamond" w:cs="Garamond"/>
          <w:i/>
          <w:iCs/>
          <w:sz w:val="24"/>
        </w:rPr>
        <w:t>k</w:t>
      </w:r>
      <w:r>
        <w:rPr>
          <w:rFonts w:ascii="Garamond" w:hAnsi="Garamond" w:cs="Garamond"/>
          <w:i/>
          <w:iCs/>
          <w:sz w:val="24"/>
        </w:rPr>
        <w:t xml:space="preserve">kında şöyle buyurmuştur: </w:t>
      </w:r>
      <w:r>
        <w:rPr>
          <w:rFonts w:ascii="Garamond" w:hAnsi="Garamond" w:cs="Garamond"/>
          <w:sz w:val="24"/>
        </w:rPr>
        <w:t>“Hiç ki</w:t>
      </w:r>
      <w:r>
        <w:rPr>
          <w:rFonts w:ascii="Garamond" w:hAnsi="Garamond" w:cs="Garamond"/>
          <w:sz w:val="24"/>
        </w:rPr>
        <w:t>m</w:t>
      </w:r>
      <w:r>
        <w:rPr>
          <w:rFonts w:ascii="Garamond" w:hAnsi="Garamond" w:cs="Garamond"/>
          <w:sz w:val="24"/>
        </w:rPr>
        <w:t>se, benden önce hakkın davet</w:t>
      </w:r>
      <w:r>
        <w:rPr>
          <w:rFonts w:ascii="Garamond" w:hAnsi="Garamond" w:cs="Garamond"/>
          <w:sz w:val="24"/>
        </w:rPr>
        <w:t>i</w:t>
      </w:r>
      <w:r>
        <w:rPr>
          <w:rFonts w:ascii="Garamond" w:hAnsi="Garamond" w:cs="Garamond"/>
          <w:sz w:val="24"/>
        </w:rPr>
        <w:t>ne, akrabalığın gereğini yapmaya ve keremiyle yardıma koşmadı. Artık sözümü dinleyin ve dedi</w:t>
      </w:r>
      <w:r>
        <w:rPr>
          <w:rFonts w:ascii="Garamond" w:hAnsi="Garamond" w:cs="Garamond"/>
          <w:sz w:val="24"/>
        </w:rPr>
        <w:t>k</w:t>
      </w:r>
      <w:r>
        <w:rPr>
          <w:rFonts w:ascii="Garamond" w:hAnsi="Garamond" w:cs="Garamond"/>
          <w:sz w:val="24"/>
        </w:rPr>
        <w:t>lerimi aklınızda tutun. Pek y</w:t>
      </w:r>
      <w:r>
        <w:rPr>
          <w:rFonts w:ascii="Garamond" w:hAnsi="Garamond" w:cs="Garamond"/>
          <w:sz w:val="24"/>
        </w:rPr>
        <w:t>a</w:t>
      </w:r>
      <w:r>
        <w:rPr>
          <w:rFonts w:ascii="Garamond" w:hAnsi="Garamond" w:cs="Garamond"/>
          <w:sz w:val="24"/>
        </w:rPr>
        <w:t>kında bu iş için kılıçların çekild</w:t>
      </w:r>
      <w:r>
        <w:rPr>
          <w:rFonts w:ascii="Garamond" w:hAnsi="Garamond" w:cs="Garamond"/>
          <w:sz w:val="24"/>
        </w:rPr>
        <w:t>i</w:t>
      </w:r>
      <w:r>
        <w:rPr>
          <w:rFonts w:ascii="Garamond" w:hAnsi="Garamond" w:cs="Garamond"/>
          <w:sz w:val="24"/>
        </w:rPr>
        <w:t>ğini, ahitlere hıyanet edildiğini göreceksiniz. Sonunda bir kı</w:t>
      </w:r>
      <w:r>
        <w:rPr>
          <w:rFonts w:ascii="Garamond" w:hAnsi="Garamond" w:cs="Garamond"/>
          <w:sz w:val="24"/>
        </w:rPr>
        <w:t>s</w:t>
      </w:r>
      <w:r>
        <w:rPr>
          <w:rFonts w:ascii="Garamond" w:hAnsi="Garamond" w:cs="Garamond"/>
          <w:sz w:val="24"/>
        </w:rPr>
        <w:t>mınız dalalet ehlinin önderleri, bir kısmınız da cehalet ehlinin taraftarı olacak</w:t>
      </w:r>
      <w:r w:rsidR="00004F39">
        <w:rPr>
          <w:rFonts w:ascii="Garamond" w:hAnsi="Garamond" w:cs="Garamond"/>
          <w:sz w:val="24"/>
        </w:rPr>
        <w:t>.</w:t>
      </w:r>
      <w:r>
        <w:rPr>
          <w:rFonts w:ascii="Garamond" w:hAnsi="Garamond" w:cs="Garamond"/>
          <w:sz w:val="24"/>
        </w:rPr>
        <w:t>”</w:t>
      </w:r>
      <w:r>
        <w:rPr>
          <w:rStyle w:val="FootnoteReference"/>
          <w:rFonts w:ascii="Garamond" w:hAnsi="Garamond"/>
          <w:sz w:val="24"/>
        </w:rPr>
        <w:footnoteReference w:id="1392"/>
      </w:r>
    </w:p>
    <w:p w:rsidR="00DF3D4E" w:rsidRDefault="00DF3D4E">
      <w:pPr>
        <w:numPr>
          <w:ilvl w:val="0"/>
          <w:numId w:val="14"/>
        </w:numPr>
        <w:spacing w:line="240" w:lineRule="atLeast"/>
        <w:ind w:firstLine="284"/>
        <w:jc w:val="lowKashida"/>
        <w:rPr>
          <w:rFonts w:ascii="Garamond" w:hAnsi="Garamond" w:cs="Garamond"/>
          <w:i/>
          <w:iCs/>
          <w:sz w:val="24"/>
        </w:rPr>
      </w:pPr>
      <w:r w:rsidRPr="00F13743">
        <w:rPr>
          <w:rFonts w:ascii="Garamond" w:hAnsi="Garamond" w:cs="Garamond"/>
          <w:i/>
          <w:iCs/>
          <w:sz w:val="24"/>
        </w:rPr>
        <w:t>İmam Hasan’ın (a.s) Muaviye için tayin ettiği şartla</w:t>
      </w:r>
      <w:r w:rsidRPr="00F13743">
        <w:rPr>
          <w:rFonts w:ascii="Garamond" w:hAnsi="Garamond" w:cs="Garamond"/>
          <w:i/>
          <w:iCs/>
          <w:sz w:val="24"/>
        </w:rPr>
        <w:t>r</w:t>
      </w:r>
      <w:r w:rsidRPr="00F13743">
        <w:rPr>
          <w:rFonts w:ascii="Garamond" w:hAnsi="Garamond" w:cs="Garamond"/>
          <w:i/>
          <w:iCs/>
          <w:sz w:val="24"/>
        </w:rPr>
        <w:t xml:space="preserve">dan biri şu idi: </w:t>
      </w:r>
      <w:r w:rsidR="00F13743">
        <w:rPr>
          <w:rFonts w:ascii="Garamond" w:hAnsi="Garamond" w:cs="Garamond"/>
          <w:sz w:val="24"/>
        </w:rPr>
        <w:t>“Muaviye b</w:t>
      </w:r>
      <w:r>
        <w:rPr>
          <w:rFonts w:ascii="Garamond" w:hAnsi="Garamond" w:cs="Garamond"/>
          <w:sz w:val="24"/>
        </w:rPr>
        <w:t>. Ebi Sufyan kendisinden sonra hiç kimseyi hilafete seçme ha</w:t>
      </w:r>
      <w:r>
        <w:rPr>
          <w:rFonts w:ascii="Garamond" w:hAnsi="Garamond" w:cs="Garamond"/>
          <w:sz w:val="24"/>
        </w:rPr>
        <w:t>k</w:t>
      </w:r>
      <w:r>
        <w:rPr>
          <w:rFonts w:ascii="Garamond" w:hAnsi="Garamond" w:cs="Garamond"/>
          <w:sz w:val="24"/>
        </w:rPr>
        <w:t>kına sahip değildir. Kendisinden so</w:t>
      </w:r>
      <w:r>
        <w:rPr>
          <w:rFonts w:ascii="Garamond" w:hAnsi="Garamond" w:cs="Garamond"/>
          <w:sz w:val="24"/>
        </w:rPr>
        <w:t>n</w:t>
      </w:r>
      <w:r>
        <w:rPr>
          <w:rFonts w:ascii="Garamond" w:hAnsi="Garamond" w:cs="Garamond"/>
          <w:sz w:val="24"/>
        </w:rPr>
        <w:t xml:space="preserve">ra </w:t>
      </w:r>
      <w:r>
        <w:rPr>
          <w:rFonts w:ascii="Garamond" w:hAnsi="Garamond" w:cs="Garamond"/>
          <w:sz w:val="24"/>
        </w:rPr>
        <w:lastRenderedPageBreak/>
        <w:t>hilafet konusunu Müslüma</w:t>
      </w:r>
      <w:r>
        <w:rPr>
          <w:rFonts w:ascii="Garamond" w:hAnsi="Garamond" w:cs="Garamond"/>
          <w:sz w:val="24"/>
        </w:rPr>
        <w:t>n</w:t>
      </w:r>
      <w:r>
        <w:rPr>
          <w:rFonts w:ascii="Garamond" w:hAnsi="Garamond" w:cs="Garamond"/>
          <w:sz w:val="24"/>
        </w:rPr>
        <w:t>ların şurasına bırakmal</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1393"/>
      </w:r>
    </w:p>
    <w:p w:rsidR="00DF3D4E" w:rsidRDefault="00DF3D4E" w:rsidP="00F35803">
      <w:r>
        <w:t xml:space="preserve">bak. el-İmame (2), 160.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713" w:name="_Toc527943442"/>
      <w:r>
        <w:rPr>
          <w:rFonts w:cs="Garamond"/>
          <w:szCs w:val="28"/>
        </w:rPr>
        <w:t>2142. Bölüm</w:t>
      </w:r>
      <w:bookmarkEnd w:id="713"/>
    </w:p>
    <w:p w:rsidR="00DF3D4E" w:rsidRDefault="00F13743">
      <w:pPr>
        <w:pStyle w:val="Heading1"/>
        <w:spacing w:line="240" w:lineRule="atLeast"/>
        <w:ind w:firstLine="284"/>
        <w:rPr>
          <w:rFonts w:cs="Garamond"/>
          <w:szCs w:val="28"/>
        </w:rPr>
      </w:pPr>
      <w:bookmarkStart w:id="714" w:name="_Toc527943443"/>
      <w:r>
        <w:rPr>
          <w:rFonts w:cs="Garamond"/>
          <w:szCs w:val="28"/>
        </w:rPr>
        <w:t xml:space="preserve">İmamet </w:t>
      </w:r>
      <w:r w:rsidR="00DF3D4E">
        <w:rPr>
          <w:rFonts w:cs="Garamond"/>
          <w:szCs w:val="28"/>
        </w:rPr>
        <w:t>v</w:t>
      </w:r>
      <w:r>
        <w:rPr>
          <w:rFonts w:cs="Garamond"/>
          <w:szCs w:val="28"/>
        </w:rPr>
        <w:t>e</w:t>
      </w:r>
      <w:r w:rsidR="00DF3D4E">
        <w:rPr>
          <w:rFonts w:cs="Garamond"/>
          <w:szCs w:val="28"/>
        </w:rPr>
        <w:t xml:space="preserve"> Meşveret</w:t>
      </w:r>
      <w:bookmarkEnd w:id="714"/>
      <w:r w:rsidR="00DF3D4E">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“Hakkı söylemekten ve adil olarak benimle müşaverede bulunmaktan çekinmeyin. Ben kendiliğimden (Allah’ın korum</w:t>
      </w:r>
      <w:r>
        <w:rPr>
          <w:rFonts w:ascii="Garamond" w:hAnsi="Garamond" w:cs="Garamond"/>
          <w:sz w:val="24"/>
        </w:rPr>
        <w:t>a</w:t>
      </w:r>
      <w:r>
        <w:rPr>
          <w:rFonts w:ascii="Garamond" w:hAnsi="Garamond" w:cs="Garamond"/>
          <w:sz w:val="24"/>
        </w:rPr>
        <w:t>sı olmaksızın) hataya düşmey</w:t>
      </w:r>
      <w:r>
        <w:rPr>
          <w:rFonts w:ascii="Garamond" w:hAnsi="Garamond" w:cs="Garamond"/>
          <w:sz w:val="24"/>
        </w:rPr>
        <w:t>e</w:t>
      </w:r>
      <w:r>
        <w:rPr>
          <w:rFonts w:ascii="Garamond" w:hAnsi="Garamond" w:cs="Garamond"/>
          <w:sz w:val="24"/>
        </w:rPr>
        <w:t xml:space="preserve">cek üstünlükte biri değilim. </w:t>
      </w:r>
      <w:r>
        <w:rPr>
          <w:rFonts w:ascii="Garamond" w:hAnsi="Garamond" w:cs="Garamond"/>
          <w:sz w:val="24"/>
        </w:rPr>
        <w:t>E</w:t>
      </w:r>
      <w:r>
        <w:rPr>
          <w:rFonts w:ascii="Garamond" w:hAnsi="Garamond" w:cs="Garamond"/>
          <w:sz w:val="24"/>
        </w:rPr>
        <w:t>ğer, nefsime bende</w:t>
      </w:r>
      <w:r w:rsidR="00F13743">
        <w:rPr>
          <w:rFonts w:ascii="Garamond" w:hAnsi="Garamond" w:cs="Garamond"/>
          <w:sz w:val="24"/>
        </w:rPr>
        <w:t>n çok malik olan Allah beni alı</w:t>
      </w:r>
      <w:r>
        <w:rPr>
          <w:rFonts w:ascii="Garamond" w:hAnsi="Garamond" w:cs="Garamond"/>
          <w:sz w:val="24"/>
        </w:rPr>
        <w:t>koyarsa, a</w:t>
      </w:r>
      <w:r>
        <w:rPr>
          <w:rFonts w:ascii="Garamond" w:hAnsi="Garamond" w:cs="Garamond"/>
          <w:sz w:val="24"/>
        </w:rPr>
        <w:t>n</w:t>
      </w:r>
      <w:r>
        <w:rPr>
          <w:rFonts w:ascii="Garamond" w:hAnsi="Garamond" w:cs="Garamond"/>
          <w:sz w:val="24"/>
        </w:rPr>
        <w:t>cak o zaman hataya düş</w:t>
      </w:r>
      <w:r w:rsidR="00F13743">
        <w:rPr>
          <w:rFonts w:ascii="Garamond" w:hAnsi="Garamond" w:cs="Garamond"/>
          <w:sz w:val="24"/>
        </w:rPr>
        <w:t>me</w:t>
      </w:r>
      <w:r>
        <w:rPr>
          <w:rFonts w:ascii="Garamond" w:hAnsi="Garamond" w:cs="Garamond"/>
          <w:sz w:val="24"/>
        </w:rPr>
        <w:t>mekten emin olabilirim.”</w:t>
      </w:r>
      <w:r>
        <w:rPr>
          <w:rStyle w:val="FootnoteReference"/>
          <w:rFonts w:ascii="Garamond" w:hAnsi="Garamond"/>
          <w:sz w:val="24"/>
        </w:rPr>
        <w:footnoteReference w:id="139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Ali (a.s) Abdullah b. Abbas’ın bir meselede </w:t>
      </w:r>
      <w:r w:rsidR="00B13299">
        <w:rPr>
          <w:rFonts w:ascii="Garamond" w:hAnsi="Garamond" w:cs="Garamond"/>
          <w:i/>
          <w:iCs/>
          <w:sz w:val="24"/>
        </w:rPr>
        <w:t xml:space="preserve">kendi </w:t>
      </w:r>
      <w:r>
        <w:rPr>
          <w:rFonts w:ascii="Garamond" w:hAnsi="Garamond" w:cs="Garamond"/>
          <w:i/>
          <w:iCs/>
          <w:sz w:val="24"/>
        </w:rPr>
        <w:t>görüşüne ka</w:t>
      </w:r>
      <w:r w:rsidR="00B13299">
        <w:rPr>
          <w:rFonts w:ascii="Garamond" w:hAnsi="Garamond" w:cs="Garamond"/>
          <w:i/>
          <w:iCs/>
          <w:sz w:val="24"/>
        </w:rPr>
        <w:t>tılmaması üzerine</w:t>
      </w:r>
      <w:r>
        <w:rPr>
          <w:rFonts w:ascii="Garamond" w:hAnsi="Garamond" w:cs="Garamond"/>
          <w:i/>
          <w:iCs/>
          <w:sz w:val="24"/>
        </w:rPr>
        <w:t xml:space="preserve"> şöyle buyurdu: </w:t>
      </w:r>
      <w:r>
        <w:rPr>
          <w:rFonts w:ascii="Garamond" w:hAnsi="Garamond" w:cs="Garamond"/>
          <w:sz w:val="24"/>
        </w:rPr>
        <w:t>“Sana düşen, üzerinde düşü</w:t>
      </w:r>
      <w:r>
        <w:rPr>
          <w:rFonts w:ascii="Garamond" w:hAnsi="Garamond" w:cs="Garamond"/>
          <w:sz w:val="24"/>
        </w:rPr>
        <w:t>n</w:t>
      </w:r>
      <w:r>
        <w:rPr>
          <w:rFonts w:ascii="Garamond" w:hAnsi="Garamond" w:cs="Garamond"/>
          <w:sz w:val="24"/>
        </w:rPr>
        <w:t>mem için bana görüşünü söyl</w:t>
      </w:r>
      <w:r>
        <w:rPr>
          <w:rFonts w:ascii="Garamond" w:hAnsi="Garamond" w:cs="Garamond"/>
          <w:sz w:val="24"/>
        </w:rPr>
        <w:t>e</w:t>
      </w:r>
      <w:r>
        <w:rPr>
          <w:rFonts w:ascii="Garamond" w:hAnsi="Garamond" w:cs="Garamond"/>
          <w:sz w:val="24"/>
        </w:rPr>
        <w:t xml:space="preserve">mendir; görüşüne karşı </w:t>
      </w:r>
      <w:r>
        <w:rPr>
          <w:rFonts w:ascii="Garamond" w:hAnsi="Garamond" w:cs="Garamond"/>
          <w:sz w:val="24"/>
        </w:rPr>
        <w:lastRenderedPageBreak/>
        <w:t xml:space="preserve">çıkarsam bana </w:t>
      </w:r>
      <w:r>
        <w:rPr>
          <w:rFonts w:ascii="Garamond" w:hAnsi="Garamond" w:cs="Garamond"/>
          <w:sz w:val="24"/>
        </w:rPr>
        <w:t>i</w:t>
      </w:r>
      <w:r>
        <w:rPr>
          <w:rFonts w:ascii="Garamond" w:hAnsi="Garamond" w:cs="Garamond"/>
          <w:sz w:val="24"/>
        </w:rPr>
        <w:t>taat etmen gerekir.””</w:t>
      </w:r>
      <w:r>
        <w:rPr>
          <w:rStyle w:val="FootnoteReference"/>
          <w:rFonts w:ascii="Garamond" w:hAnsi="Garamond"/>
          <w:sz w:val="24"/>
        </w:rPr>
        <w:footnoteReference w:id="139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Talha ve Zubeyr kendisine biat ettikten so</w:t>
      </w:r>
      <w:r w:rsidR="00B13299">
        <w:rPr>
          <w:rFonts w:ascii="Garamond" w:hAnsi="Garamond" w:cs="Garamond"/>
          <w:i/>
          <w:iCs/>
          <w:sz w:val="24"/>
        </w:rPr>
        <w:t>nra, neden kendileriy</w:t>
      </w:r>
      <w:r>
        <w:rPr>
          <w:rFonts w:ascii="Garamond" w:hAnsi="Garamond" w:cs="Garamond"/>
          <w:i/>
          <w:iCs/>
          <w:sz w:val="24"/>
        </w:rPr>
        <w:t>le meşveret edip ya</w:t>
      </w:r>
      <w:r>
        <w:rPr>
          <w:rFonts w:ascii="Garamond" w:hAnsi="Garamond" w:cs="Garamond"/>
          <w:i/>
          <w:iCs/>
          <w:sz w:val="24"/>
        </w:rPr>
        <w:t>r</w:t>
      </w:r>
      <w:r>
        <w:rPr>
          <w:rFonts w:ascii="Garamond" w:hAnsi="Garamond" w:cs="Garamond"/>
          <w:i/>
          <w:iCs/>
          <w:sz w:val="24"/>
        </w:rPr>
        <w:t>dım almadığı” sebebiyle itiraz edince Hz. Ali onlara cevab olarak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“Vallahi hilafete rağbetim ve hükmetmeye ist</w:t>
      </w:r>
      <w:r>
        <w:rPr>
          <w:rFonts w:ascii="Garamond" w:hAnsi="Garamond" w:cs="Garamond"/>
          <w:sz w:val="24"/>
        </w:rPr>
        <w:t>e</w:t>
      </w:r>
      <w:r>
        <w:rPr>
          <w:rFonts w:ascii="Garamond" w:hAnsi="Garamond" w:cs="Garamond"/>
          <w:sz w:val="24"/>
        </w:rPr>
        <w:t>ğim yoktu.... İş bana verildiği zaman A</w:t>
      </w:r>
      <w:r>
        <w:rPr>
          <w:rFonts w:ascii="Garamond" w:hAnsi="Garamond" w:cs="Garamond"/>
          <w:sz w:val="24"/>
        </w:rPr>
        <w:t>l</w:t>
      </w:r>
      <w:r>
        <w:rPr>
          <w:rFonts w:ascii="Garamond" w:hAnsi="Garamond" w:cs="Garamond"/>
          <w:sz w:val="24"/>
        </w:rPr>
        <w:t>lah’ın kitabına baktım, bize ne emredilmişse onunla hükm</w:t>
      </w:r>
      <w:r>
        <w:rPr>
          <w:rFonts w:ascii="Garamond" w:hAnsi="Garamond" w:cs="Garamond"/>
          <w:sz w:val="24"/>
        </w:rPr>
        <w:t>e</w:t>
      </w:r>
      <w:r>
        <w:rPr>
          <w:rFonts w:ascii="Garamond" w:hAnsi="Garamond" w:cs="Garamond"/>
          <w:sz w:val="24"/>
        </w:rPr>
        <w:t>di</w:t>
      </w:r>
      <w:r w:rsidR="00B13299">
        <w:rPr>
          <w:rFonts w:ascii="Garamond" w:hAnsi="Garamond" w:cs="Garamond"/>
          <w:sz w:val="24"/>
        </w:rPr>
        <w:t>p, ona uydum. Resulullah’ın (s.a.a</w:t>
      </w:r>
      <w:r>
        <w:rPr>
          <w:rFonts w:ascii="Garamond" w:hAnsi="Garamond" w:cs="Garamond"/>
          <w:sz w:val="24"/>
        </w:rPr>
        <w:t>) b</w:t>
      </w:r>
      <w:r>
        <w:rPr>
          <w:rFonts w:ascii="Garamond" w:hAnsi="Garamond" w:cs="Garamond"/>
          <w:sz w:val="24"/>
        </w:rPr>
        <w:t>i</w:t>
      </w:r>
      <w:r>
        <w:rPr>
          <w:rFonts w:ascii="Garamond" w:hAnsi="Garamond" w:cs="Garamond"/>
          <w:sz w:val="24"/>
        </w:rPr>
        <w:t>ze sünnet olarak bıraktığına u</w:t>
      </w:r>
      <w:r>
        <w:rPr>
          <w:rFonts w:ascii="Garamond" w:hAnsi="Garamond" w:cs="Garamond"/>
          <w:sz w:val="24"/>
        </w:rPr>
        <w:t>y</w:t>
      </w:r>
      <w:r>
        <w:rPr>
          <w:rFonts w:ascii="Garamond" w:hAnsi="Garamond" w:cs="Garamond"/>
          <w:sz w:val="24"/>
        </w:rPr>
        <w:t>dum. Bu konuda ne ikinizin, ne de başk</w:t>
      </w:r>
      <w:r>
        <w:rPr>
          <w:rFonts w:ascii="Garamond" w:hAnsi="Garamond" w:cs="Garamond"/>
          <w:sz w:val="24"/>
        </w:rPr>
        <w:t>a</w:t>
      </w:r>
      <w:r>
        <w:rPr>
          <w:rFonts w:ascii="Garamond" w:hAnsi="Garamond" w:cs="Garamond"/>
          <w:sz w:val="24"/>
        </w:rPr>
        <w:t>larının gör</w:t>
      </w:r>
      <w:r>
        <w:rPr>
          <w:rFonts w:ascii="Garamond" w:hAnsi="Garamond" w:cs="Garamond"/>
          <w:sz w:val="24"/>
        </w:rPr>
        <w:t>ü</w:t>
      </w:r>
      <w:r>
        <w:rPr>
          <w:rFonts w:ascii="Garamond" w:hAnsi="Garamond" w:cs="Garamond"/>
          <w:sz w:val="24"/>
        </w:rPr>
        <w:t xml:space="preserve">şüne ihtiyaç duydum. Hükmünü bilmediğim bir şey olmadı ki, size ve Müslüman kardeşlerime </w:t>
      </w:r>
      <w:r w:rsidR="00B13299">
        <w:rPr>
          <w:rFonts w:ascii="Garamond" w:hAnsi="Garamond" w:cs="Garamond"/>
          <w:sz w:val="24"/>
        </w:rPr>
        <w:t>danışayım. Eğer öyle bir şey ol</w:t>
      </w:r>
      <w:r>
        <w:rPr>
          <w:rFonts w:ascii="Garamond" w:hAnsi="Garamond" w:cs="Garamond"/>
          <w:sz w:val="24"/>
        </w:rPr>
        <w:t>saydı ne si</w:t>
      </w:r>
      <w:r>
        <w:rPr>
          <w:rFonts w:ascii="Garamond" w:hAnsi="Garamond" w:cs="Garamond"/>
          <w:sz w:val="24"/>
        </w:rPr>
        <w:t>z</w:t>
      </w:r>
      <w:r>
        <w:rPr>
          <w:rFonts w:ascii="Garamond" w:hAnsi="Garamond" w:cs="Garamond"/>
          <w:sz w:val="24"/>
        </w:rPr>
        <w:t>den ne de diğerlerinden yüz çe</w:t>
      </w:r>
      <w:r w:rsidR="00B13299">
        <w:rPr>
          <w:rFonts w:ascii="Garamond" w:hAnsi="Garamond" w:cs="Garamond"/>
          <w:sz w:val="24"/>
        </w:rPr>
        <w:t>virme</w:t>
      </w:r>
      <w:r w:rsidR="00B13299">
        <w:rPr>
          <w:rFonts w:ascii="Garamond" w:hAnsi="Garamond" w:cs="Garamond"/>
          <w:sz w:val="24"/>
        </w:rPr>
        <w:t>z</w:t>
      </w:r>
      <w:r>
        <w:rPr>
          <w:rFonts w:ascii="Garamond" w:hAnsi="Garamond" w:cs="Garamond"/>
          <w:sz w:val="24"/>
        </w:rPr>
        <w:t>dim.”</w:t>
      </w:r>
      <w:r>
        <w:rPr>
          <w:rStyle w:val="FootnoteReference"/>
          <w:rFonts w:ascii="Garamond" w:hAnsi="Garamond"/>
          <w:sz w:val="24"/>
        </w:rPr>
        <w:footnoteReference w:id="1396"/>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center"/>
        <w:rPr>
          <w:rFonts w:ascii="Garamond" w:hAnsi="Garamond"/>
          <w:sz w:val="24"/>
        </w:rPr>
        <w:sectPr w:rsidR="00DF3D4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sz w:val="24"/>
        </w:rPr>
        <w:br w:type="page"/>
      </w:r>
    </w:p>
    <w:p w:rsidR="00DF3D4E" w:rsidRDefault="00DF3D4E">
      <w:pPr>
        <w:spacing w:line="240" w:lineRule="atLeast"/>
        <w:ind w:firstLine="284"/>
        <w:jc w:val="center"/>
        <w:rPr>
          <w:rFonts w:ascii="Garamond" w:hAnsi="Garamond" w:cs="Garamond"/>
          <w:b/>
          <w:bCs/>
          <w:sz w:val="72"/>
          <w:szCs w:val="72"/>
        </w:rPr>
      </w:pPr>
      <w:r>
        <w:rPr>
          <w:rFonts w:ascii="Garamond" w:hAnsi="Garamond" w:cs="Garamond"/>
          <w:b/>
          <w:bCs/>
          <w:sz w:val="72"/>
          <w:szCs w:val="72"/>
        </w:rPr>
        <w:lastRenderedPageBreak/>
        <w:t>284. Konu</w:t>
      </w:r>
    </w:p>
    <w:p w:rsidR="00DF3D4E" w:rsidRDefault="00DF3D4E">
      <w:pPr>
        <w:pStyle w:val="BodyTextIndent"/>
        <w:spacing w:before="0" w:line="240" w:lineRule="atLeast"/>
        <w:rPr>
          <w:rFonts w:ascii="Garamond" w:hAnsi="Garamond" w:cs="Garamond"/>
          <w:sz w:val="72"/>
          <w:szCs w:val="72"/>
        </w:rPr>
      </w:pPr>
    </w:p>
    <w:p w:rsidR="00DF3D4E" w:rsidRDefault="00DF3D4E">
      <w:pPr>
        <w:pStyle w:val="BodyTextIndent"/>
        <w:spacing w:before="0" w:line="240" w:lineRule="atLeast"/>
        <w:rPr>
          <w:rFonts w:ascii="Garamond" w:hAnsi="Garamond" w:cs="Garamond"/>
          <w:szCs w:val="100"/>
        </w:rPr>
      </w:pPr>
      <w:r>
        <w:rPr>
          <w:rFonts w:ascii="Garamond" w:hAnsi="Garamond" w:cs="Garamond"/>
          <w:szCs w:val="100"/>
        </w:rPr>
        <w:t>el-Meşiyyet</w:t>
      </w:r>
    </w:p>
    <w:p w:rsidR="00DF3D4E" w:rsidRDefault="00DF3D4E">
      <w:pPr>
        <w:pStyle w:val="BodyTextIndent"/>
        <w:spacing w:before="0" w:line="240" w:lineRule="atLeast"/>
        <w:rPr>
          <w:rFonts w:ascii="Garamond" w:hAnsi="Garamond" w:cs="Garamond"/>
          <w:sz w:val="90"/>
          <w:szCs w:val="90"/>
        </w:rPr>
      </w:pPr>
      <w:r>
        <w:rPr>
          <w:rFonts w:ascii="Garamond" w:hAnsi="Garamond" w:cs="Garamond"/>
          <w:sz w:val="90"/>
          <w:szCs w:val="90"/>
        </w:rPr>
        <w:t>Meşiyet-İrade</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5/84, 3. bölüm; el-Meşiyet ve’l İrade</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76/304, 58. bölüm, 71/98, 63. bölüm; el-İstisna bi Meşiyyetillah</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Kenz’ul Ummal, 3/55, 679, el-İstisna</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27317F" w:rsidP="00F35803">
      <w:pPr>
        <w:rPr>
          <w:rFonts w:cs="Garamond"/>
          <w:sz w:val="24"/>
          <w:szCs w:val="24"/>
        </w:rPr>
      </w:pPr>
      <w:bookmarkStart w:id="715" w:name="_Toc527941836"/>
      <w:bookmarkStart w:id="716" w:name="_Toc527942640"/>
      <w:bookmarkStart w:id="717" w:name="_Toc527943444"/>
      <w:r>
        <w:rPr>
          <w:noProof/>
          <w:lang w:val="en-US" w:eastAsia="en-US"/>
        </w:rPr>
        <mc:AlternateContent>
          <mc:Choice Requires="wps">
            <w:drawing>
              <wp:anchor distT="0" distB="0" distL="114300" distR="114300" simplePos="0" relativeHeight="251674112"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26DAC" id="Line 50"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xrMkYy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715"/>
      <w:bookmarkEnd w:id="716"/>
      <w:bookmarkEnd w:id="717"/>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4. konu, el-Ecel; 443. konu, el-Kaza(1); 431. konu, el-Kad</w:t>
      </w:r>
      <w:r w:rsidR="00D55F2B">
        <w:rPr>
          <w:rFonts w:ascii="Garamond" w:hAnsi="Garamond" w:cs="Garamond"/>
          <w:i/>
          <w:iCs/>
          <w:sz w:val="24"/>
        </w:rPr>
        <w:t>e</w:t>
      </w:r>
      <w:r>
        <w:rPr>
          <w:rFonts w:ascii="Garamond" w:hAnsi="Garamond" w:cs="Garamond"/>
          <w:i/>
          <w:iCs/>
          <w:sz w:val="24"/>
        </w:rPr>
        <w:t>r</w:t>
      </w:r>
    </w:p>
    <w:p w:rsidR="00DF3D4E" w:rsidRDefault="00DF3D4E" w:rsidP="00F35803">
      <w:p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r>
        <w:t xml:space="preserve"> </w:t>
      </w:r>
    </w:p>
    <w:p w:rsidR="00DF3D4E" w:rsidRDefault="00DF3D4E">
      <w:pPr>
        <w:pStyle w:val="Heading1"/>
        <w:spacing w:line="240" w:lineRule="atLeast"/>
        <w:ind w:firstLine="284"/>
        <w:rPr>
          <w:rFonts w:cs="Garamond"/>
          <w:szCs w:val="28"/>
        </w:rPr>
      </w:pPr>
      <w:r>
        <w:rPr>
          <w:rFonts w:cs="Garamond"/>
          <w:szCs w:val="28"/>
        </w:rPr>
        <w:lastRenderedPageBreak/>
        <w:br w:type="page"/>
      </w:r>
      <w:bookmarkStart w:id="718" w:name="_Toc527943445"/>
      <w:r>
        <w:rPr>
          <w:rFonts w:cs="Garamond"/>
          <w:szCs w:val="28"/>
        </w:rPr>
        <w:lastRenderedPageBreak/>
        <w:t>2143. Bölüm</w:t>
      </w:r>
      <w:bookmarkEnd w:id="718"/>
    </w:p>
    <w:p w:rsidR="00DF3D4E" w:rsidRDefault="00DF3D4E">
      <w:pPr>
        <w:pStyle w:val="Heading1"/>
        <w:spacing w:line="240" w:lineRule="atLeast"/>
        <w:ind w:firstLine="284"/>
        <w:rPr>
          <w:rFonts w:cs="Garamond"/>
          <w:szCs w:val="28"/>
        </w:rPr>
      </w:pPr>
      <w:bookmarkStart w:id="719" w:name="_Toc527943446"/>
      <w:r>
        <w:rPr>
          <w:rFonts w:cs="Garamond"/>
          <w:szCs w:val="28"/>
        </w:rPr>
        <w:t>Meşiyyet ve İrade Ar</w:t>
      </w:r>
      <w:r>
        <w:rPr>
          <w:rFonts w:cs="Garamond"/>
          <w:szCs w:val="28"/>
        </w:rPr>
        <w:t>a</w:t>
      </w:r>
      <w:r>
        <w:rPr>
          <w:rFonts w:cs="Garamond"/>
          <w:szCs w:val="28"/>
        </w:rPr>
        <w:t>sındaki Fark</w:t>
      </w:r>
      <w:bookmarkEnd w:id="719"/>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Rıza (a.s) meşiyyet ve irade hakkında sorulunca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“Meşiyyet bir şeyi i</w:t>
      </w:r>
      <w:r>
        <w:rPr>
          <w:rFonts w:ascii="Garamond" w:hAnsi="Garamond" w:cs="Garamond"/>
          <w:sz w:val="24"/>
        </w:rPr>
        <w:t>s</w:t>
      </w:r>
      <w:r>
        <w:rPr>
          <w:rFonts w:ascii="Garamond" w:hAnsi="Garamond" w:cs="Garamond"/>
          <w:sz w:val="24"/>
        </w:rPr>
        <w:t>temekten irade ise o şeyi ya</w:t>
      </w:r>
      <w:r>
        <w:rPr>
          <w:rFonts w:ascii="Garamond" w:hAnsi="Garamond" w:cs="Garamond"/>
          <w:sz w:val="24"/>
        </w:rPr>
        <w:t>p</w:t>
      </w:r>
      <w:r>
        <w:rPr>
          <w:rFonts w:ascii="Garamond" w:hAnsi="Garamond" w:cs="Garamond"/>
          <w:sz w:val="24"/>
        </w:rPr>
        <w:t>maktan ibarettir.”</w:t>
      </w:r>
      <w:r>
        <w:rPr>
          <w:rStyle w:val="FootnoteReference"/>
          <w:rFonts w:ascii="Garamond" w:hAnsi="Garamond"/>
          <w:sz w:val="24"/>
        </w:rPr>
        <w:footnoteReference w:id="1397"/>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720" w:name="_Toc527943447"/>
      <w:r>
        <w:rPr>
          <w:rFonts w:cs="Garamond"/>
          <w:szCs w:val="28"/>
        </w:rPr>
        <w:t>2144. Bölüm</w:t>
      </w:r>
      <w:bookmarkEnd w:id="720"/>
    </w:p>
    <w:p w:rsidR="00DF3D4E" w:rsidRDefault="00DF3D4E">
      <w:pPr>
        <w:pStyle w:val="Heading1"/>
        <w:spacing w:line="240" w:lineRule="atLeast"/>
        <w:ind w:firstLine="284"/>
        <w:rPr>
          <w:rFonts w:cs="Garamond"/>
          <w:szCs w:val="28"/>
        </w:rPr>
      </w:pPr>
      <w:bookmarkStart w:id="721" w:name="_Toc527943448"/>
      <w:r>
        <w:rPr>
          <w:rFonts w:cs="Garamond"/>
          <w:szCs w:val="28"/>
        </w:rPr>
        <w:t>Allah’ın Meşiyyetini Müstesna Kılmaya Te</w:t>
      </w:r>
      <w:r>
        <w:rPr>
          <w:rFonts w:cs="Garamond"/>
          <w:szCs w:val="28"/>
        </w:rPr>
        <w:t>ş</w:t>
      </w:r>
      <w:r>
        <w:rPr>
          <w:rFonts w:cs="Garamond"/>
          <w:szCs w:val="28"/>
        </w:rPr>
        <w:t>vik</w:t>
      </w:r>
      <w:bookmarkEnd w:id="721"/>
      <w:r>
        <w:rPr>
          <w:rFonts w:cs="Garamond"/>
          <w:szCs w:val="28"/>
        </w:rPr>
        <w:t xml:space="preserve"> </w:t>
      </w:r>
    </w:p>
    <w:p w:rsidR="00DF3D4E" w:rsidRDefault="00DF3D4E">
      <w:pPr>
        <w:spacing w:line="240" w:lineRule="atLeast"/>
        <w:ind w:firstLine="284"/>
        <w:rPr>
          <w:rFonts w:ascii="Garamond" w:hAnsi="Garamond"/>
          <w:sz w:val="24"/>
        </w:rPr>
      </w:pPr>
    </w:p>
    <w:p w:rsidR="00DF3D4E" w:rsidRDefault="00DF3D4E">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DF3D4E" w:rsidRDefault="00DF3D4E">
      <w:pPr>
        <w:pStyle w:val="BodyTextIndent3"/>
        <w:rPr>
          <w:rFonts w:cs="Garamond"/>
          <w:i/>
          <w:iCs/>
          <w:szCs w:val="24"/>
        </w:rPr>
      </w:pPr>
      <w:r>
        <w:rPr>
          <w:rFonts w:cs="Garamond"/>
          <w:szCs w:val="24"/>
        </w:rPr>
        <w:t>“Her hangi bir şey için, A</w:t>
      </w:r>
      <w:r>
        <w:rPr>
          <w:rFonts w:cs="Garamond"/>
          <w:szCs w:val="24"/>
        </w:rPr>
        <w:t>l</w:t>
      </w:r>
      <w:r>
        <w:rPr>
          <w:rFonts w:cs="Garamond"/>
          <w:szCs w:val="24"/>
        </w:rPr>
        <w:t>lah'ın dilemesi dışında</w:t>
      </w:r>
      <w:r w:rsidR="00454D93">
        <w:rPr>
          <w:rFonts w:cs="Garamond"/>
          <w:szCs w:val="24"/>
        </w:rPr>
        <w:t xml:space="preserve"> (inşaa</w:t>
      </w:r>
      <w:r w:rsidR="00454D93">
        <w:rPr>
          <w:rFonts w:cs="Garamond"/>
          <w:szCs w:val="24"/>
        </w:rPr>
        <w:t>l</w:t>
      </w:r>
      <w:r w:rsidR="00454D93">
        <w:rPr>
          <w:rFonts w:cs="Garamond"/>
          <w:szCs w:val="24"/>
        </w:rPr>
        <w:t>lah demedikçe)</w:t>
      </w:r>
      <w:r>
        <w:rPr>
          <w:rFonts w:cs="Garamond"/>
          <w:szCs w:val="24"/>
        </w:rPr>
        <w:t>: “Ben yarın onu yapacağım” deme. Unutt</w:t>
      </w:r>
      <w:r>
        <w:rPr>
          <w:rFonts w:cs="Garamond"/>
          <w:szCs w:val="24"/>
        </w:rPr>
        <w:t>u</w:t>
      </w:r>
      <w:r>
        <w:rPr>
          <w:rFonts w:cs="Garamond"/>
          <w:szCs w:val="24"/>
        </w:rPr>
        <w:t>ğun zaman Rabbini an ve şöyle de: “</w:t>
      </w:r>
      <w:r>
        <w:rPr>
          <w:rFonts w:cs="Garamond"/>
          <w:szCs w:val="24"/>
        </w:rPr>
        <w:t>U</w:t>
      </w:r>
      <w:r>
        <w:rPr>
          <w:rFonts w:cs="Garamond"/>
          <w:szCs w:val="24"/>
        </w:rPr>
        <w:t>mulur ki, Rabbim beni doğruya daha yakın olana erişt</w:t>
      </w:r>
      <w:r>
        <w:rPr>
          <w:rFonts w:cs="Garamond"/>
          <w:szCs w:val="24"/>
        </w:rPr>
        <w:t>i</w:t>
      </w:r>
      <w:r>
        <w:rPr>
          <w:rFonts w:cs="Garamond"/>
          <w:szCs w:val="24"/>
        </w:rPr>
        <w:t xml:space="preserve">rir.” </w:t>
      </w:r>
      <w:r>
        <w:rPr>
          <w:rStyle w:val="FootnoteReference"/>
        </w:rPr>
        <w:footnoteReference w:id="1398"/>
      </w:r>
    </w:p>
    <w:p w:rsidR="00DF3D4E" w:rsidRDefault="00DF3D4E" w:rsidP="00CF3CF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“Yahudilerden bir grup Allah Resulüne</w:t>
      </w:r>
      <w:r w:rsidR="00CF3CFE">
        <w:rPr>
          <w:rFonts w:ascii="Garamond" w:hAnsi="Garamond" w:cs="Garamond"/>
          <w:sz w:val="24"/>
        </w:rPr>
        <w:t xml:space="preserve"> (s.a.a)</w:t>
      </w:r>
      <w:r>
        <w:rPr>
          <w:rFonts w:ascii="Garamond" w:hAnsi="Garamond" w:cs="Garamond"/>
          <w:sz w:val="24"/>
        </w:rPr>
        <w:t xml:space="preserve"> bir </w:t>
      </w:r>
      <w:r>
        <w:rPr>
          <w:rFonts w:ascii="Garamond" w:hAnsi="Garamond" w:cs="Garamond"/>
          <w:sz w:val="24"/>
        </w:rPr>
        <w:lastRenderedPageBreak/>
        <w:t>şeyler sordu</w:t>
      </w:r>
      <w:r w:rsidR="00CF3CFE">
        <w:rPr>
          <w:rFonts w:ascii="Garamond" w:hAnsi="Garamond" w:cs="Garamond"/>
          <w:sz w:val="24"/>
        </w:rPr>
        <w:t>lar</w:t>
      </w:r>
      <w:r>
        <w:rPr>
          <w:rFonts w:ascii="Garamond" w:hAnsi="Garamond" w:cs="Garamond"/>
          <w:sz w:val="24"/>
        </w:rPr>
        <w:t xml:space="preserve"> ve o şöyle buyurdu: “Yarın gelin sizlere cevabını v</w:t>
      </w:r>
      <w:r>
        <w:rPr>
          <w:rFonts w:ascii="Garamond" w:hAnsi="Garamond" w:cs="Garamond"/>
          <w:sz w:val="24"/>
        </w:rPr>
        <w:t>e</w:t>
      </w:r>
      <w:r>
        <w:rPr>
          <w:rFonts w:ascii="Garamond" w:hAnsi="Garamond" w:cs="Garamond"/>
          <w:sz w:val="24"/>
        </w:rPr>
        <w:t>reyim.” Ve bu arada, “İnşallah” demedi. Peygambere gelişi e</w:t>
      </w:r>
      <w:r>
        <w:rPr>
          <w:rFonts w:ascii="Garamond" w:hAnsi="Garamond" w:cs="Garamond"/>
          <w:sz w:val="24"/>
        </w:rPr>
        <w:t>n</w:t>
      </w:r>
      <w:r>
        <w:rPr>
          <w:rFonts w:ascii="Garamond" w:hAnsi="Garamond" w:cs="Garamond"/>
          <w:sz w:val="24"/>
        </w:rPr>
        <w:t>gellendi. Kırk gün sonra Cebrail (a.s) peyga</w:t>
      </w:r>
      <w:r>
        <w:rPr>
          <w:rFonts w:ascii="Garamond" w:hAnsi="Garamond" w:cs="Garamond"/>
          <w:sz w:val="24"/>
        </w:rPr>
        <w:t>m</w:t>
      </w:r>
      <w:r>
        <w:rPr>
          <w:rFonts w:ascii="Garamond" w:hAnsi="Garamond" w:cs="Garamond"/>
          <w:sz w:val="24"/>
        </w:rPr>
        <w:t xml:space="preserve">bere nazil oldu ve şöyle buyurdu: </w:t>
      </w:r>
      <w:r w:rsidRPr="00CF3CFE">
        <w:rPr>
          <w:rFonts w:ascii="Garamond" w:hAnsi="Garamond" w:cs="Garamond"/>
          <w:b/>
          <w:bCs/>
          <w:sz w:val="24"/>
        </w:rPr>
        <w:t>“Allah dilerse demeden hiçbir şey söyl</w:t>
      </w:r>
      <w:r w:rsidRPr="00CF3CFE">
        <w:rPr>
          <w:rFonts w:ascii="Garamond" w:hAnsi="Garamond" w:cs="Garamond"/>
          <w:b/>
          <w:bCs/>
          <w:sz w:val="24"/>
        </w:rPr>
        <w:t>e</w:t>
      </w:r>
      <w:r w:rsidRPr="00CF3CFE">
        <w:rPr>
          <w:rFonts w:ascii="Garamond" w:hAnsi="Garamond" w:cs="Garamond"/>
          <w:b/>
          <w:bCs/>
          <w:sz w:val="24"/>
        </w:rPr>
        <w:t>me.”</w:t>
      </w:r>
      <w:r>
        <w:rPr>
          <w:rStyle w:val="FootnoteReference"/>
          <w:rFonts w:ascii="Garamond" w:hAnsi="Garamond"/>
          <w:sz w:val="24"/>
        </w:rPr>
        <w:footnoteReference w:id="139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Sadık (a.s) Allah-u Talanın, </w:t>
      </w:r>
      <w:r>
        <w:rPr>
          <w:rFonts w:ascii="Garamond" w:hAnsi="Garamond" w:cs="Garamond"/>
          <w:b/>
          <w:bCs/>
          <w:sz w:val="24"/>
        </w:rPr>
        <w:t>“Unuttuğun zaman Rabbini an</w:t>
      </w:r>
      <w:r w:rsidR="001F6B74">
        <w:rPr>
          <w:rFonts w:ascii="Garamond" w:hAnsi="Garamond" w:cs="Garamond"/>
          <w:b/>
          <w:bCs/>
          <w:sz w:val="24"/>
        </w:rPr>
        <w:t>…</w:t>
      </w:r>
      <w:r>
        <w:rPr>
          <w:rFonts w:ascii="Garamond" w:hAnsi="Garamond" w:cs="Garamond"/>
          <w:b/>
          <w:bCs/>
          <w:sz w:val="24"/>
        </w:rPr>
        <w:t>”</w:t>
      </w:r>
      <w:r>
        <w:rPr>
          <w:rFonts w:ascii="Garamond" w:hAnsi="Garamond" w:cs="Garamond"/>
          <w:b/>
          <w:bCs/>
          <w:i/>
          <w:iCs/>
          <w:sz w:val="24"/>
        </w:rPr>
        <w:t xml:space="preserve"> </w:t>
      </w:r>
      <w:r w:rsidR="001F6B74">
        <w:rPr>
          <w:rFonts w:ascii="Garamond" w:hAnsi="Garamond" w:cs="Garamond"/>
          <w:i/>
          <w:iCs/>
          <w:sz w:val="24"/>
        </w:rPr>
        <w:t>a</w:t>
      </w:r>
      <w:r>
        <w:rPr>
          <w:rFonts w:ascii="Garamond" w:hAnsi="Garamond" w:cs="Garamond"/>
          <w:i/>
          <w:iCs/>
          <w:sz w:val="24"/>
        </w:rPr>
        <w:t xml:space="preserve">yeti hakkında şöyle buyurmuştur: </w:t>
      </w:r>
      <w:r>
        <w:rPr>
          <w:rFonts w:ascii="Garamond" w:hAnsi="Garamond" w:cs="Garamond"/>
          <w:sz w:val="24"/>
        </w:rPr>
        <w:t>“Yani eğer un</w:t>
      </w:r>
      <w:r>
        <w:rPr>
          <w:rFonts w:ascii="Garamond" w:hAnsi="Garamond" w:cs="Garamond"/>
          <w:sz w:val="24"/>
        </w:rPr>
        <w:t>u</w:t>
      </w:r>
      <w:r>
        <w:rPr>
          <w:rFonts w:ascii="Garamond" w:hAnsi="Garamond" w:cs="Garamond"/>
          <w:sz w:val="24"/>
        </w:rPr>
        <w:t>tursan “inşallah” de. Sonra hatı</w:t>
      </w:r>
      <w:r>
        <w:rPr>
          <w:rFonts w:ascii="Garamond" w:hAnsi="Garamond" w:cs="Garamond"/>
          <w:sz w:val="24"/>
        </w:rPr>
        <w:t>r</w:t>
      </w:r>
      <w:r>
        <w:rPr>
          <w:rFonts w:ascii="Garamond" w:hAnsi="Garamond" w:cs="Garamond"/>
          <w:sz w:val="24"/>
        </w:rPr>
        <w:t>larsın. Hatırladığın an da, “inşa</w:t>
      </w:r>
      <w:r>
        <w:rPr>
          <w:rFonts w:ascii="Garamond" w:hAnsi="Garamond" w:cs="Garamond"/>
          <w:sz w:val="24"/>
        </w:rPr>
        <w:t>l</w:t>
      </w:r>
      <w:r>
        <w:rPr>
          <w:rFonts w:ascii="Garamond" w:hAnsi="Garamond" w:cs="Garamond"/>
          <w:sz w:val="24"/>
        </w:rPr>
        <w:t>lah” de.”</w:t>
      </w:r>
      <w:r>
        <w:rPr>
          <w:rStyle w:val="FootnoteReference"/>
          <w:rFonts w:ascii="Garamond" w:hAnsi="Garamond"/>
          <w:sz w:val="24"/>
        </w:rPr>
        <w:footnoteReference w:id="140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“Kulun imanının k</w:t>
      </w:r>
      <w:r>
        <w:rPr>
          <w:rFonts w:ascii="Garamond" w:hAnsi="Garamond" w:cs="Garamond"/>
          <w:sz w:val="24"/>
        </w:rPr>
        <w:t>e</w:t>
      </w:r>
      <w:r>
        <w:rPr>
          <w:rFonts w:ascii="Garamond" w:hAnsi="Garamond" w:cs="Garamond"/>
          <w:sz w:val="24"/>
        </w:rPr>
        <w:t>malinin nişanesi her işte, “inşa</w:t>
      </w:r>
      <w:r>
        <w:rPr>
          <w:rFonts w:ascii="Garamond" w:hAnsi="Garamond" w:cs="Garamond"/>
          <w:sz w:val="24"/>
        </w:rPr>
        <w:t>l</w:t>
      </w:r>
      <w:r>
        <w:rPr>
          <w:rFonts w:ascii="Garamond" w:hAnsi="Garamond" w:cs="Garamond"/>
          <w:sz w:val="24"/>
        </w:rPr>
        <w:t>lah” demesidir.”</w:t>
      </w:r>
      <w:r>
        <w:rPr>
          <w:rStyle w:val="FootnoteReference"/>
          <w:rFonts w:ascii="Garamond" w:hAnsi="Garamond"/>
          <w:sz w:val="24"/>
        </w:rPr>
        <w:footnoteReference w:id="140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“Allah’a, -iradesi müste</w:t>
      </w:r>
      <w:r>
        <w:rPr>
          <w:rFonts w:ascii="Garamond" w:hAnsi="Garamond" w:cs="Garamond"/>
          <w:sz w:val="24"/>
        </w:rPr>
        <w:t>s</w:t>
      </w:r>
      <w:r>
        <w:rPr>
          <w:rFonts w:ascii="Garamond" w:hAnsi="Garamond" w:cs="Garamond"/>
          <w:sz w:val="24"/>
        </w:rPr>
        <w:t>na- bir yeminle yemin olsun ki nefsimi, katığı tuz olan bir e</w:t>
      </w:r>
      <w:r>
        <w:rPr>
          <w:rFonts w:ascii="Garamond" w:hAnsi="Garamond" w:cs="Garamond"/>
          <w:sz w:val="24"/>
        </w:rPr>
        <w:t>k</w:t>
      </w:r>
      <w:r>
        <w:rPr>
          <w:rFonts w:ascii="Garamond" w:hAnsi="Garamond" w:cs="Garamond"/>
          <w:sz w:val="24"/>
        </w:rPr>
        <w:t>mek parçasıyla yetinip sevinecek duruma gelinceye kadar terbiye ederim</w:t>
      </w:r>
      <w:r w:rsidR="001F6B74">
        <w:rPr>
          <w:rFonts w:ascii="Garamond" w:hAnsi="Garamond" w:cs="Garamond"/>
          <w:sz w:val="24"/>
        </w:rPr>
        <w:t>.</w:t>
      </w:r>
      <w:r>
        <w:rPr>
          <w:rFonts w:ascii="Garamond" w:hAnsi="Garamond" w:cs="Garamond"/>
          <w:sz w:val="24"/>
        </w:rPr>
        <w:t>”</w:t>
      </w:r>
      <w:r>
        <w:rPr>
          <w:rStyle w:val="FootnoteReference"/>
          <w:rFonts w:ascii="Garamond" w:hAnsi="Garamond"/>
          <w:sz w:val="24"/>
        </w:rPr>
        <w:footnoteReference w:id="1402"/>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center"/>
        <w:rPr>
          <w:rFonts w:ascii="Garamond" w:hAnsi="Garamond"/>
          <w:sz w:val="24"/>
        </w:rPr>
        <w:sectPr w:rsidR="00DF3D4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sz w:val="24"/>
        </w:rPr>
        <w:br w:type="page"/>
      </w:r>
    </w:p>
    <w:p w:rsidR="00DF3D4E" w:rsidRDefault="00DF3D4E">
      <w:pPr>
        <w:spacing w:line="240" w:lineRule="atLeast"/>
        <w:ind w:firstLine="284"/>
        <w:jc w:val="center"/>
        <w:rPr>
          <w:rFonts w:ascii="Garamond" w:hAnsi="Garamond" w:cs="Garamond"/>
          <w:b/>
          <w:bCs/>
          <w:sz w:val="72"/>
          <w:szCs w:val="72"/>
        </w:rPr>
      </w:pPr>
      <w:r>
        <w:rPr>
          <w:rFonts w:ascii="Garamond" w:hAnsi="Garamond" w:cs="Garamond"/>
          <w:b/>
          <w:bCs/>
          <w:sz w:val="72"/>
          <w:szCs w:val="72"/>
        </w:rPr>
        <w:lastRenderedPageBreak/>
        <w:t>283. Konu</w:t>
      </w:r>
    </w:p>
    <w:p w:rsidR="00DF3D4E" w:rsidRDefault="00DF3D4E">
      <w:pPr>
        <w:pStyle w:val="BodyTextIndent"/>
        <w:spacing w:before="0" w:line="240" w:lineRule="atLeast"/>
        <w:rPr>
          <w:rFonts w:ascii="Garamond" w:hAnsi="Garamond" w:cs="Garamond"/>
          <w:sz w:val="72"/>
          <w:szCs w:val="72"/>
        </w:rPr>
      </w:pPr>
    </w:p>
    <w:p w:rsidR="00DF3D4E" w:rsidRDefault="00DF3D4E">
      <w:pPr>
        <w:pStyle w:val="BodyTextIndent"/>
        <w:spacing w:before="0" w:line="240" w:lineRule="atLeast"/>
        <w:rPr>
          <w:rFonts w:ascii="Garamond" w:hAnsi="Garamond" w:cs="Garamond"/>
          <w:szCs w:val="100"/>
        </w:rPr>
      </w:pPr>
      <w:r>
        <w:rPr>
          <w:rFonts w:ascii="Garamond" w:hAnsi="Garamond" w:cs="Garamond"/>
          <w:szCs w:val="100"/>
        </w:rPr>
        <w:t>eş-Şeyb</w:t>
      </w:r>
    </w:p>
    <w:p w:rsidR="00DF3D4E" w:rsidRDefault="001F6B74">
      <w:pPr>
        <w:pStyle w:val="BodyTextIndent"/>
        <w:spacing w:before="0" w:line="240" w:lineRule="atLeast"/>
        <w:rPr>
          <w:rFonts w:ascii="Garamond" w:hAnsi="Garamond" w:cs="Garamond"/>
          <w:sz w:val="90"/>
          <w:szCs w:val="90"/>
        </w:rPr>
      </w:pPr>
      <w:r>
        <w:rPr>
          <w:rFonts w:ascii="Garamond" w:hAnsi="Garamond" w:cs="Garamond"/>
          <w:sz w:val="90"/>
          <w:szCs w:val="90"/>
        </w:rPr>
        <w:t>Yaşlılık-Saçların Ağarması</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75/136, 52. bölüm; İclal’uz Zi’ş Şeybe</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27317F" w:rsidP="00F35803">
      <w:pPr>
        <w:rPr>
          <w:rFonts w:cs="Garamond"/>
          <w:sz w:val="24"/>
          <w:szCs w:val="24"/>
        </w:rPr>
      </w:pPr>
      <w:bookmarkStart w:id="722" w:name="_Toc527941841"/>
      <w:bookmarkStart w:id="723" w:name="_Toc527942645"/>
      <w:bookmarkStart w:id="724" w:name="_Toc527943449"/>
      <w:r>
        <w:rPr>
          <w:noProof/>
          <w:lang w:val="en-US" w:eastAsia="en-US"/>
        </w:rPr>
        <mc:AlternateContent>
          <mc:Choice Requires="wps">
            <w:drawing>
              <wp:anchor distT="0" distB="0" distL="114300" distR="114300" simplePos="0" relativeHeight="251675136"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FDECE" id="Line 51"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Yn7S/C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722"/>
      <w:bookmarkEnd w:id="723"/>
      <w:bookmarkEnd w:id="724"/>
    </w:p>
    <w:p w:rsidR="00DF3D4E" w:rsidRDefault="00DF3D4E">
      <w:pPr>
        <w:spacing w:line="240" w:lineRule="atLeast"/>
        <w:ind w:firstLine="284"/>
        <w:jc w:val="lowKashida"/>
        <w:rPr>
          <w:rFonts w:ascii="Garamond" w:hAnsi="Garamond" w:cs="Garamond"/>
          <w:i/>
          <w:iCs/>
          <w:sz w:val="24"/>
        </w:rPr>
      </w:pPr>
    </w:p>
    <w:p w:rsidR="00DF3D4E" w:rsidRDefault="00DF3D4E" w:rsidP="00F35803">
      <w:p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r>
        <w:t xml:space="preserve"> </w:t>
      </w:r>
    </w:p>
    <w:p w:rsidR="00DF3D4E" w:rsidRDefault="00DF3D4E">
      <w:pPr>
        <w:pStyle w:val="Heading1"/>
        <w:spacing w:line="240" w:lineRule="atLeast"/>
        <w:ind w:firstLine="284"/>
        <w:rPr>
          <w:rFonts w:cs="Garamond"/>
          <w:szCs w:val="28"/>
        </w:rPr>
      </w:pPr>
      <w:r>
        <w:rPr>
          <w:rFonts w:cs="Garamond"/>
          <w:szCs w:val="28"/>
        </w:rPr>
        <w:lastRenderedPageBreak/>
        <w:br w:type="page"/>
      </w:r>
      <w:bookmarkStart w:id="725" w:name="_Toc527943450"/>
      <w:r>
        <w:rPr>
          <w:rFonts w:cs="Garamond"/>
          <w:szCs w:val="28"/>
        </w:rPr>
        <w:lastRenderedPageBreak/>
        <w:t>2145. Bölüm</w:t>
      </w:r>
      <w:bookmarkEnd w:id="725"/>
    </w:p>
    <w:p w:rsidR="00DF3D4E" w:rsidRDefault="00DF3D4E" w:rsidP="001F6B74">
      <w:pPr>
        <w:pStyle w:val="Heading1"/>
        <w:spacing w:line="240" w:lineRule="atLeast"/>
        <w:ind w:firstLine="284"/>
        <w:rPr>
          <w:rFonts w:cs="Garamond"/>
          <w:szCs w:val="28"/>
        </w:rPr>
      </w:pPr>
      <w:bookmarkStart w:id="726" w:name="_Toc527943451"/>
      <w:r>
        <w:rPr>
          <w:rFonts w:cs="Garamond"/>
          <w:szCs w:val="28"/>
        </w:rPr>
        <w:t xml:space="preserve">Yaşlılık ve Saçların </w:t>
      </w:r>
      <w:bookmarkEnd w:id="726"/>
      <w:r w:rsidR="001F6B74">
        <w:rPr>
          <w:rFonts w:cs="Garamond"/>
          <w:szCs w:val="28"/>
        </w:rPr>
        <w:t>Ağarması</w:t>
      </w:r>
    </w:p>
    <w:p w:rsidR="00DF3D4E" w:rsidRDefault="00DF3D4E">
      <w:pPr>
        <w:spacing w:line="240" w:lineRule="atLeast"/>
        <w:ind w:firstLine="284"/>
        <w:rPr>
          <w:rFonts w:ascii="Garamond" w:hAnsi="Garamond"/>
          <w:sz w:val="24"/>
        </w:rPr>
      </w:pPr>
    </w:p>
    <w:p w:rsidR="00DF3D4E" w:rsidRDefault="00DF3D4E">
      <w:pPr>
        <w:spacing w:line="240" w:lineRule="atLeast"/>
        <w:ind w:firstLine="284"/>
        <w:rPr>
          <w:rFonts w:ascii="Garamond" w:hAnsi="Garamond"/>
          <w:sz w:val="24"/>
        </w:rPr>
      </w:pPr>
      <w:r>
        <w:rPr>
          <w:rFonts w:ascii="Garamond" w:hAnsi="Garamond" w:cs="Garamond"/>
          <w:b/>
          <w:bCs/>
          <w:sz w:val="24"/>
          <w:u w:val="single"/>
        </w:rPr>
        <w:t xml:space="preserve">Kur’an: </w:t>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“Şöyle demişti: “Rabbim! Gerçekten kemiklerim zayı</w:t>
      </w:r>
      <w:r>
        <w:rPr>
          <w:rFonts w:ascii="Garamond" w:hAnsi="Garamond" w:cs="Garamond"/>
          <w:b/>
          <w:bCs/>
          <w:sz w:val="24"/>
        </w:rPr>
        <w:t>f</w:t>
      </w:r>
      <w:r>
        <w:rPr>
          <w:rFonts w:ascii="Garamond" w:hAnsi="Garamond" w:cs="Garamond"/>
          <w:b/>
          <w:bCs/>
          <w:sz w:val="24"/>
        </w:rPr>
        <w:t>ladı, saçlarım ağardı. Rabbim! Sana yalvarmakla şimdiye kadar bedbaht olup bir şeyden mahrum kalm</w:t>
      </w:r>
      <w:r>
        <w:rPr>
          <w:rFonts w:ascii="Garamond" w:hAnsi="Garamond" w:cs="Garamond"/>
          <w:b/>
          <w:bCs/>
          <w:sz w:val="24"/>
        </w:rPr>
        <w:t>a</w:t>
      </w:r>
      <w:r>
        <w:rPr>
          <w:rFonts w:ascii="Garamond" w:hAnsi="Garamond" w:cs="Garamond"/>
          <w:b/>
          <w:bCs/>
          <w:sz w:val="24"/>
        </w:rPr>
        <w:t xml:space="preserve">dım.” </w:t>
      </w:r>
      <w:r>
        <w:rPr>
          <w:rStyle w:val="FootnoteReference"/>
          <w:rFonts w:ascii="Garamond" w:hAnsi="Garamond"/>
          <w:b/>
          <w:bCs/>
          <w:sz w:val="24"/>
        </w:rPr>
        <w:footnoteReference w:id="1403"/>
      </w:r>
      <w:r>
        <w:rPr>
          <w:rFonts w:ascii="Garamond" w:hAnsi="Garamond" w:cs="Garamond"/>
          <w:b/>
          <w:bCs/>
          <w:sz w:val="24"/>
        </w:rPr>
        <w:t xml:space="preserve"> </w:t>
      </w:r>
    </w:p>
    <w:p w:rsidR="00DF3D4E" w:rsidRDefault="00DF3D4E">
      <w:pPr>
        <w:spacing w:line="240" w:lineRule="atLeast"/>
        <w:ind w:firstLine="284"/>
        <w:jc w:val="lowKashida"/>
        <w:rPr>
          <w:rFonts w:ascii="Garamond" w:hAnsi="Garamond" w:cs="Garamond"/>
          <w:i/>
          <w:iCs/>
          <w:sz w:val="24"/>
        </w:rPr>
      </w:pPr>
      <w:r>
        <w:rPr>
          <w:rFonts w:ascii="Garamond" w:hAnsi="Garamond" w:cs="Garamond"/>
          <w:b/>
          <w:bCs/>
          <w:sz w:val="24"/>
        </w:rPr>
        <w:t>“Sizi güçsüz olarak yar</w:t>
      </w:r>
      <w:r>
        <w:rPr>
          <w:rFonts w:ascii="Garamond" w:hAnsi="Garamond" w:cs="Garamond"/>
          <w:b/>
          <w:bCs/>
          <w:sz w:val="24"/>
        </w:rPr>
        <w:t>a</w:t>
      </w:r>
      <w:r>
        <w:rPr>
          <w:rFonts w:ascii="Garamond" w:hAnsi="Garamond" w:cs="Garamond"/>
          <w:b/>
          <w:bCs/>
          <w:sz w:val="24"/>
        </w:rPr>
        <w:t>tan, güçsüzlükten sonra ku</w:t>
      </w:r>
      <w:r>
        <w:rPr>
          <w:rFonts w:ascii="Garamond" w:hAnsi="Garamond" w:cs="Garamond"/>
          <w:b/>
          <w:bCs/>
          <w:sz w:val="24"/>
        </w:rPr>
        <w:t>v</w:t>
      </w:r>
      <w:r>
        <w:rPr>
          <w:rFonts w:ascii="Garamond" w:hAnsi="Garamond" w:cs="Garamond"/>
          <w:b/>
          <w:bCs/>
          <w:sz w:val="24"/>
        </w:rPr>
        <w:t>vetli kılan, sonra da kuvvetl</w:t>
      </w:r>
      <w:r>
        <w:rPr>
          <w:rFonts w:ascii="Garamond" w:hAnsi="Garamond" w:cs="Garamond"/>
          <w:b/>
          <w:bCs/>
          <w:sz w:val="24"/>
        </w:rPr>
        <w:t>i</w:t>
      </w:r>
      <w:r>
        <w:rPr>
          <w:rFonts w:ascii="Garamond" w:hAnsi="Garamond" w:cs="Garamond"/>
          <w:b/>
          <w:bCs/>
          <w:sz w:val="24"/>
        </w:rPr>
        <w:t>liğin ardından güçsüz ve iht</w:t>
      </w:r>
      <w:r>
        <w:rPr>
          <w:rFonts w:ascii="Garamond" w:hAnsi="Garamond" w:cs="Garamond"/>
          <w:b/>
          <w:bCs/>
          <w:sz w:val="24"/>
        </w:rPr>
        <w:t>i</w:t>
      </w:r>
      <w:r>
        <w:rPr>
          <w:rFonts w:ascii="Garamond" w:hAnsi="Garamond" w:cs="Garamond"/>
          <w:b/>
          <w:bCs/>
          <w:sz w:val="24"/>
        </w:rPr>
        <w:t>yar yapan Allah'tır. O, diled</w:t>
      </w:r>
      <w:r>
        <w:rPr>
          <w:rFonts w:ascii="Garamond" w:hAnsi="Garamond" w:cs="Garamond"/>
          <w:b/>
          <w:bCs/>
          <w:sz w:val="24"/>
        </w:rPr>
        <w:t>i</w:t>
      </w:r>
      <w:r w:rsidR="006F5480">
        <w:rPr>
          <w:rFonts w:ascii="Garamond" w:hAnsi="Garamond" w:cs="Garamond"/>
          <w:b/>
          <w:bCs/>
          <w:sz w:val="24"/>
        </w:rPr>
        <w:t>ğini yaratır ve odur bilen,  k</w:t>
      </w:r>
      <w:r>
        <w:rPr>
          <w:rFonts w:ascii="Garamond" w:hAnsi="Garamond" w:cs="Garamond"/>
          <w:b/>
          <w:bCs/>
          <w:sz w:val="24"/>
        </w:rPr>
        <w:t>a</w:t>
      </w:r>
      <w:r w:rsidR="006F5480">
        <w:rPr>
          <w:rFonts w:ascii="Garamond" w:hAnsi="Garamond" w:cs="Garamond"/>
          <w:b/>
          <w:bCs/>
          <w:sz w:val="24"/>
        </w:rPr>
        <w:t>dir olan</w:t>
      </w:r>
      <w:r>
        <w:rPr>
          <w:rFonts w:ascii="Garamond" w:hAnsi="Garamond" w:cs="Garamond"/>
          <w:b/>
          <w:bCs/>
          <w:sz w:val="24"/>
        </w:rPr>
        <w:t>.”</w:t>
      </w:r>
      <w:r>
        <w:rPr>
          <w:rStyle w:val="FootnoteReference"/>
          <w:rFonts w:ascii="Garamond" w:hAnsi="Garamond"/>
          <w:b/>
          <w:bCs/>
          <w:sz w:val="24"/>
        </w:rPr>
        <w:footnoteReference w:id="140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“Saçların beyazlaması </w:t>
      </w:r>
      <w:r>
        <w:rPr>
          <w:rFonts w:ascii="Garamond" w:hAnsi="Garamond" w:cs="Garamond"/>
          <w:sz w:val="24"/>
        </w:rPr>
        <w:t>ö</w:t>
      </w:r>
      <w:r>
        <w:rPr>
          <w:rFonts w:ascii="Garamond" w:hAnsi="Garamond" w:cs="Garamond"/>
          <w:sz w:val="24"/>
        </w:rPr>
        <w:t>lümün habercisidir.”</w:t>
      </w:r>
      <w:r>
        <w:rPr>
          <w:rStyle w:val="FootnoteReference"/>
          <w:rFonts w:ascii="Garamond" w:hAnsi="Garamond"/>
          <w:sz w:val="24"/>
        </w:rPr>
        <w:footnoteReference w:id="140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“Yaşlılık yokluğun son vaad edilen yer</w:t>
      </w:r>
      <w:r w:rsidR="003222B4">
        <w:rPr>
          <w:rFonts w:ascii="Garamond" w:hAnsi="Garamond" w:cs="Garamond"/>
          <w:sz w:val="24"/>
        </w:rPr>
        <w:t>ler</w:t>
      </w:r>
      <w:r>
        <w:rPr>
          <w:rFonts w:ascii="Garamond" w:hAnsi="Garamond" w:cs="Garamond"/>
          <w:sz w:val="24"/>
        </w:rPr>
        <w:t>idir.”</w:t>
      </w:r>
      <w:r>
        <w:rPr>
          <w:rStyle w:val="FootnoteReference"/>
          <w:rFonts w:ascii="Garamond" w:hAnsi="Garamond"/>
          <w:sz w:val="24"/>
        </w:rPr>
        <w:footnoteReference w:id="140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sidR="003222B4">
        <w:rPr>
          <w:rFonts w:ascii="Garamond" w:hAnsi="Garamond" w:cs="Garamond"/>
          <w:sz w:val="24"/>
        </w:rPr>
        <w:t>“S</w:t>
      </w:r>
      <w:r>
        <w:rPr>
          <w:rFonts w:ascii="Garamond" w:hAnsi="Garamond" w:cs="Garamond"/>
          <w:sz w:val="24"/>
        </w:rPr>
        <w:t>iyah saçın beyaz</w:t>
      </w:r>
      <w:r w:rsidR="003222B4">
        <w:rPr>
          <w:rFonts w:ascii="Garamond" w:hAnsi="Garamond" w:cs="Garamond"/>
          <w:sz w:val="24"/>
        </w:rPr>
        <w:t>laşt</w:t>
      </w:r>
      <w:r w:rsidR="003222B4">
        <w:rPr>
          <w:rFonts w:ascii="Garamond" w:hAnsi="Garamond" w:cs="Garamond"/>
          <w:sz w:val="24"/>
        </w:rPr>
        <w:t>ı</w:t>
      </w:r>
      <w:r w:rsidR="003222B4">
        <w:rPr>
          <w:rFonts w:ascii="Garamond" w:hAnsi="Garamond" w:cs="Garamond"/>
          <w:sz w:val="24"/>
        </w:rPr>
        <w:t>ğında</w:t>
      </w:r>
      <w:r>
        <w:rPr>
          <w:rFonts w:ascii="Garamond" w:hAnsi="Garamond" w:cs="Garamond"/>
          <w:sz w:val="24"/>
        </w:rPr>
        <w:t xml:space="preserve"> (ömrünün) en güzeli yok olur.”</w:t>
      </w:r>
      <w:r>
        <w:rPr>
          <w:rStyle w:val="FootnoteReference"/>
          <w:rFonts w:ascii="Garamond" w:hAnsi="Garamond"/>
          <w:sz w:val="24"/>
        </w:rPr>
        <w:footnoteReference w:id="1407"/>
      </w:r>
    </w:p>
    <w:p w:rsidR="00DF3D4E" w:rsidRDefault="00DF3D4E" w:rsidP="003222B4">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sidR="003222B4">
        <w:rPr>
          <w:rFonts w:ascii="Garamond" w:hAnsi="Garamond" w:cs="Garamond"/>
          <w:sz w:val="24"/>
        </w:rPr>
        <w:t>Uyarıcı olarak kır saçlar yeter.</w:t>
      </w:r>
      <w:r>
        <w:rPr>
          <w:rFonts w:ascii="Garamond" w:hAnsi="Garamond" w:cs="Garamond"/>
          <w:sz w:val="24"/>
        </w:rPr>
        <w:t>”</w:t>
      </w:r>
      <w:r>
        <w:rPr>
          <w:rStyle w:val="FootnoteReference"/>
          <w:rFonts w:ascii="Garamond" w:hAnsi="Garamond"/>
          <w:sz w:val="24"/>
        </w:rPr>
        <w:footnoteReference w:id="140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Ali (a.s) şöyle buyu</w:t>
      </w:r>
      <w:r>
        <w:rPr>
          <w:rFonts w:ascii="Garamond" w:hAnsi="Garamond" w:cs="Garamond"/>
          <w:i/>
          <w:iCs/>
          <w:sz w:val="24"/>
        </w:rPr>
        <w:t>r</w:t>
      </w:r>
      <w:r>
        <w:rPr>
          <w:rFonts w:ascii="Garamond" w:hAnsi="Garamond" w:cs="Garamond"/>
          <w:i/>
          <w:iCs/>
          <w:sz w:val="24"/>
        </w:rPr>
        <w:t xml:space="preserve">muştur: </w:t>
      </w:r>
      <w:r w:rsidR="00D96854">
        <w:rPr>
          <w:rFonts w:ascii="Garamond" w:hAnsi="Garamond" w:cs="Garamond"/>
          <w:sz w:val="24"/>
        </w:rPr>
        <w:t>“Yaşlılığın vakarı nur</w:t>
      </w:r>
      <w:r>
        <w:rPr>
          <w:rFonts w:ascii="Garamond" w:hAnsi="Garamond" w:cs="Garamond"/>
          <w:sz w:val="24"/>
        </w:rPr>
        <w:t xml:space="preserve"> ve sü</w:t>
      </w:r>
      <w:r>
        <w:rPr>
          <w:rFonts w:ascii="Garamond" w:hAnsi="Garamond" w:cs="Garamond"/>
          <w:sz w:val="24"/>
        </w:rPr>
        <w:t>s</w:t>
      </w:r>
      <w:r>
        <w:rPr>
          <w:rFonts w:ascii="Garamond" w:hAnsi="Garamond" w:cs="Garamond"/>
          <w:sz w:val="24"/>
        </w:rPr>
        <w:t>tür.”</w:t>
      </w:r>
      <w:r>
        <w:rPr>
          <w:rStyle w:val="FootnoteReference"/>
          <w:rFonts w:ascii="Garamond" w:hAnsi="Garamond"/>
          <w:sz w:val="24"/>
        </w:rPr>
        <w:footnoteReference w:id="140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“Yaşlılığın vakarı benim nezdimde gençliğin tazeliğinden daha sevimlidir.”</w:t>
      </w:r>
      <w:r>
        <w:rPr>
          <w:rStyle w:val="FootnoteReference"/>
          <w:rFonts w:ascii="Garamond" w:hAnsi="Garamond"/>
          <w:sz w:val="24"/>
        </w:rPr>
        <w:footnoteReference w:id="1410"/>
      </w:r>
    </w:p>
    <w:p w:rsidR="00DF3D4E" w:rsidRDefault="00DF3D4E" w:rsidP="00D96854">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“Akıllı kimse</w:t>
      </w:r>
      <w:r w:rsidR="00D96854">
        <w:rPr>
          <w:rFonts w:ascii="Garamond" w:hAnsi="Garamond" w:cs="Garamond"/>
          <w:sz w:val="24"/>
        </w:rPr>
        <w:t>nin yaşl</w:t>
      </w:r>
      <w:r w:rsidR="00D96854">
        <w:rPr>
          <w:rFonts w:ascii="Garamond" w:hAnsi="Garamond" w:cs="Garamond"/>
          <w:sz w:val="24"/>
        </w:rPr>
        <w:t>a</w:t>
      </w:r>
      <w:r w:rsidR="00D96854">
        <w:rPr>
          <w:rFonts w:ascii="Garamond" w:hAnsi="Garamond" w:cs="Garamond"/>
          <w:sz w:val="24"/>
        </w:rPr>
        <w:t>nınca</w:t>
      </w:r>
      <w:r>
        <w:rPr>
          <w:rFonts w:ascii="Garamond" w:hAnsi="Garamond" w:cs="Garamond"/>
          <w:sz w:val="24"/>
        </w:rPr>
        <w:t xml:space="preserve"> aklı gençleşir. Cahil ki</w:t>
      </w:r>
      <w:r>
        <w:rPr>
          <w:rFonts w:ascii="Garamond" w:hAnsi="Garamond" w:cs="Garamond"/>
          <w:sz w:val="24"/>
        </w:rPr>
        <w:t>m</w:t>
      </w:r>
      <w:r>
        <w:rPr>
          <w:rFonts w:ascii="Garamond" w:hAnsi="Garamond" w:cs="Garamond"/>
          <w:sz w:val="24"/>
        </w:rPr>
        <w:t>se</w:t>
      </w:r>
      <w:r w:rsidR="00D96854">
        <w:rPr>
          <w:rFonts w:ascii="Garamond" w:hAnsi="Garamond" w:cs="Garamond"/>
          <w:sz w:val="24"/>
        </w:rPr>
        <w:t>nin</w:t>
      </w:r>
      <w:r>
        <w:rPr>
          <w:rFonts w:ascii="Garamond" w:hAnsi="Garamond" w:cs="Garamond"/>
          <w:sz w:val="24"/>
        </w:rPr>
        <w:t xml:space="preserve"> yaş</w:t>
      </w:r>
      <w:r w:rsidR="00D96854">
        <w:rPr>
          <w:rFonts w:ascii="Garamond" w:hAnsi="Garamond" w:cs="Garamond"/>
          <w:sz w:val="24"/>
        </w:rPr>
        <w:t>lanınca</w:t>
      </w:r>
      <w:r>
        <w:rPr>
          <w:rFonts w:ascii="Garamond" w:hAnsi="Garamond" w:cs="Garamond"/>
          <w:sz w:val="24"/>
        </w:rPr>
        <w:t xml:space="preserve"> cehaleti gençl</w:t>
      </w:r>
      <w:r>
        <w:rPr>
          <w:rFonts w:ascii="Garamond" w:hAnsi="Garamond" w:cs="Garamond"/>
          <w:sz w:val="24"/>
        </w:rPr>
        <w:t>e</w:t>
      </w:r>
      <w:r>
        <w:rPr>
          <w:rFonts w:ascii="Garamond" w:hAnsi="Garamond" w:cs="Garamond"/>
          <w:sz w:val="24"/>
        </w:rPr>
        <w:t>şir.”</w:t>
      </w:r>
      <w:r>
        <w:rPr>
          <w:rStyle w:val="FootnoteReference"/>
          <w:rFonts w:ascii="Garamond" w:hAnsi="Garamond"/>
          <w:sz w:val="24"/>
        </w:rPr>
        <w:footnoteReference w:id="141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“İbrahim (a.s) sabah sakalında bir beyazlık görünce şöyle dedi: “Alemlerin rabbi </w:t>
      </w:r>
      <w:r>
        <w:rPr>
          <w:rFonts w:ascii="Garamond" w:hAnsi="Garamond" w:cs="Garamond"/>
          <w:sz w:val="24"/>
        </w:rPr>
        <w:t>o</w:t>
      </w:r>
      <w:r w:rsidR="009E7C19">
        <w:rPr>
          <w:rFonts w:ascii="Garamond" w:hAnsi="Garamond" w:cs="Garamond"/>
          <w:sz w:val="24"/>
        </w:rPr>
        <w:t>lan Allah’a hamd</w:t>
      </w:r>
      <w:r>
        <w:rPr>
          <w:rFonts w:ascii="Garamond" w:hAnsi="Garamond" w:cs="Garamond"/>
          <w:sz w:val="24"/>
        </w:rPr>
        <w:t>olsun k</w:t>
      </w:r>
      <w:r w:rsidR="009E7C19">
        <w:rPr>
          <w:rFonts w:ascii="Garamond" w:hAnsi="Garamond" w:cs="Garamond"/>
          <w:sz w:val="24"/>
        </w:rPr>
        <w:t>i beni bu çağa erdirdi ve bir göz kap</w:t>
      </w:r>
      <w:r w:rsidR="009E7C19">
        <w:rPr>
          <w:rFonts w:ascii="Garamond" w:hAnsi="Garamond" w:cs="Garamond"/>
          <w:sz w:val="24"/>
        </w:rPr>
        <w:t>a</w:t>
      </w:r>
      <w:r w:rsidR="009E7C19">
        <w:rPr>
          <w:rFonts w:ascii="Garamond" w:hAnsi="Garamond" w:cs="Garamond"/>
          <w:sz w:val="24"/>
        </w:rPr>
        <w:t>ması kadar</w:t>
      </w:r>
      <w:r>
        <w:rPr>
          <w:rFonts w:ascii="Garamond" w:hAnsi="Garamond" w:cs="Garamond"/>
          <w:sz w:val="24"/>
        </w:rPr>
        <w:t xml:space="preserve"> olsun ona isyan e</w:t>
      </w:r>
      <w:r>
        <w:rPr>
          <w:rFonts w:ascii="Garamond" w:hAnsi="Garamond" w:cs="Garamond"/>
          <w:sz w:val="24"/>
        </w:rPr>
        <w:t>t</w:t>
      </w:r>
      <w:r>
        <w:rPr>
          <w:rFonts w:ascii="Garamond" w:hAnsi="Garamond" w:cs="Garamond"/>
          <w:sz w:val="24"/>
        </w:rPr>
        <w:t>medim.”</w:t>
      </w:r>
      <w:r>
        <w:rPr>
          <w:rStyle w:val="FootnoteReference"/>
          <w:rFonts w:ascii="Garamond" w:hAnsi="Garamond"/>
          <w:sz w:val="24"/>
        </w:rPr>
        <w:footnoteReference w:id="1412"/>
      </w:r>
    </w:p>
    <w:p w:rsidR="00DF3D4E" w:rsidRDefault="00DF3D4E" w:rsidP="009E7C19">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“Yaşlı kimse dost</w:t>
      </w:r>
      <w:r w:rsidR="009E7C19">
        <w:rPr>
          <w:rFonts w:ascii="Garamond" w:hAnsi="Garamond" w:cs="Garamond"/>
          <w:sz w:val="24"/>
        </w:rPr>
        <w:t>unu sevgisi</w:t>
      </w:r>
      <w:r>
        <w:rPr>
          <w:rFonts w:ascii="Garamond" w:hAnsi="Garamond" w:cs="Garamond"/>
          <w:sz w:val="24"/>
        </w:rPr>
        <w:t xml:space="preserve">, uzun bir hayat ve </w:t>
      </w:r>
      <w:r w:rsidR="009E7C19">
        <w:rPr>
          <w:rFonts w:ascii="Garamond" w:hAnsi="Garamond" w:cs="Garamond"/>
          <w:sz w:val="24"/>
        </w:rPr>
        <w:t xml:space="preserve">çok </w:t>
      </w:r>
      <w:r>
        <w:rPr>
          <w:rFonts w:ascii="Garamond" w:hAnsi="Garamond" w:cs="Garamond"/>
          <w:sz w:val="24"/>
        </w:rPr>
        <w:t xml:space="preserve">mal </w:t>
      </w:r>
      <w:r w:rsidR="009E7C19">
        <w:rPr>
          <w:rFonts w:ascii="Garamond" w:hAnsi="Garamond" w:cs="Garamond"/>
          <w:sz w:val="24"/>
        </w:rPr>
        <w:t>i</w:t>
      </w:r>
      <w:r>
        <w:rPr>
          <w:rFonts w:ascii="Garamond" w:hAnsi="Garamond" w:cs="Garamond"/>
          <w:sz w:val="24"/>
        </w:rPr>
        <w:t>le oldukça gençtir.”</w:t>
      </w:r>
      <w:r>
        <w:rPr>
          <w:rStyle w:val="FootnoteReference"/>
          <w:rFonts w:ascii="Garamond" w:hAnsi="Garamond"/>
          <w:sz w:val="24"/>
        </w:rPr>
        <w:footnoteReference w:id="1413"/>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727" w:name="_Toc527943452"/>
      <w:r>
        <w:rPr>
          <w:rFonts w:cs="Garamond"/>
          <w:szCs w:val="28"/>
        </w:rPr>
        <w:t>2146. Bölüm</w:t>
      </w:r>
      <w:bookmarkEnd w:id="727"/>
    </w:p>
    <w:p w:rsidR="00DF3D4E" w:rsidRDefault="00D860CE">
      <w:pPr>
        <w:pStyle w:val="Heading1"/>
        <w:spacing w:line="240" w:lineRule="atLeast"/>
        <w:ind w:firstLine="284"/>
        <w:rPr>
          <w:rFonts w:cs="Garamond"/>
          <w:szCs w:val="28"/>
        </w:rPr>
      </w:pPr>
      <w:bookmarkStart w:id="728" w:name="_Toc527943453"/>
      <w:r>
        <w:rPr>
          <w:rFonts w:cs="Garamond"/>
          <w:szCs w:val="28"/>
        </w:rPr>
        <w:t>Saçı Ağaran</w:t>
      </w:r>
      <w:r w:rsidR="00DF3D4E">
        <w:rPr>
          <w:rFonts w:cs="Garamond"/>
          <w:szCs w:val="28"/>
        </w:rPr>
        <w:t xml:space="preserve"> İlk Kimse</w:t>
      </w:r>
      <w:bookmarkEnd w:id="728"/>
      <w:r w:rsidR="00DF3D4E">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rsidP="008F098A">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“(Eski dönemlerde) insan yaşlanınca ölüyordu. Ama saçl</w:t>
      </w:r>
      <w:r>
        <w:rPr>
          <w:rFonts w:ascii="Garamond" w:hAnsi="Garamond" w:cs="Garamond"/>
          <w:sz w:val="24"/>
        </w:rPr>
        <w:t>a</w:t>
      </w:r>
      <w:r>
        <w:rPr>
          <w:rFonts w:ascii="Garamond" w:hAnsi="Garamond" w:cs="Garamond"/>
          <w:sz w:val="24"/>
        </w:rPr>
        <w:t xml:space="preserve">rına ak düşmüyordu. Bu sebeple bazen birisi babasının </w:t>
      </w:r>
      <w:r w:rsidR="008F098A">
        <w:rPr>
          <w:rFonts w:ascii="Garamond" w:hAnsi="Garamond" w:cs="Garamond"/>
          <w:sz w:val="24"/>
        </w:rPr>
        <w:t>olduğu</w:t>
      </w:r>
      <w:r>
        <w:rPr>
          <w:rFonts w:ascii="Garamond" w:hAnsi="Garamond" w:cs="Garamond"/>
          <w:sz w:val="24"/>
        </w:rPr>
        <w:t xml:space="preserve"> toplan</w:t>
      </w:r>
      <w:r w:rsidR="008F098A">
        <w:rPr>
          <w:rFonts w:ascii="Garamond" w:hAnsi="Garamond" w:cs="Garamond"/>
          <w:sz w:val="24"/>
        </w:rPr>
        <w:t xml:space="preserve">tıya geldiğinde </w:t>
      </w:r>
      <w:r w:rsidR="00937501">
        <w:rPr>
          <w:rFonts w:ascii="Garamond" w:hAnsi="Garamond" w:cs="Garamond"/>
          <w:sz w:val="24"/>
        </w:rPr>
        <w:lastRenderedPageBreak/>
        <w:t>babası</w:t>
      </w:r>
      <w:r>
        <w:rPr>
          <w:rFonts w:ascii="Garamond" w:hAnsi="Garamond" w:cs="Garamond"/>
          <w:sz w:val="24"/>
        </w:rPr>
        <w:t xml:space="preserve"> ç</w:t>
      </w:r>
      <w:r>
        <w:rPr>
          <w:rFonts w:ascii="Garamond" w:hAnsi="Garamond" w:cs="Garamond"/>
          <w:sz w:val="24"/>
        </w:rPr>
        <w:t>o</w:t>
      </w:r>
      <w:r w:rsidR="00937501">
        <w:rPr>
          <w:rFonts w:ascii="Garamond" w:hAnsi="Garamond" w:cs="Garamond"/>
          <w:sz w:val="24"/>
        </w:rPr>
        <w:t>cuğundan ayırt edilmiyor ve “H</w:t>
      </w:r>
      <w:r>
        <w:rPr>
          <w:rFonts w:ascii="Garamond" w:hAnsi="Garamond" w:cs="Garamond"/>
          <w:sz w:val="24"/>
        </w:rPr>
        <w:t>anginiz babasınız?” diye s</w:t>
      </w:r>
      <w:r>
        <w:rPr>
          <w:rFonts w:ascii="Garamond" w:hAnsi="Garamond" w:cs="Garamond"/>
          <w:sz w:val="24"/>
        </w:rPr>
        <w:t>o</w:t>
      </w:r>
      <w:r>
        <w:rPr>
          <w:rFonts w:ascii="Garamond" w:hAnsi="Garamond" w:cs="Garamond"/>
          <w:sz w:val="24"/>
        </w:rPr>
        <w:t>ru</w:t>
      </w:r>
      <w:r w:rsidR="00937501">
        <w:rPr>
          <w:rFonts w:ascii="Garamond" w:hAnsi="Garamond" w:cs="Garamond"/>
          <w:sz w:val="24"/>
        </w:rPr>
        <w:t>lu</w:t>
      </w:r>
      <w:r>
        <w:rPr>
          <w:rFonts w:ascii="Garamond" w:hAnsi="Garamond" w:cs="Garamond"/>
          <w:sz w:val="24"/>
        </w:rPr>
        <w:t>yo</w:t>
      </w:r>
      <w:r>
        <w:rPr>
          <w:rFonts w:ascii="Garamond" w:hAnsi="Garamond" w:cs="Garamond"/>
          <w:sz w:val="24"/>
        </w:rPr>
        <w:t>r</w:t>
      </w:r>
      <w:r>
        <w:rPr>
          <w:rFonts w:ascii="Garamond" w:hAnsi="Garamond" w:cs="Garamond"/>
          <w:sz w:val="24"/>
        </w:rPr>
        <w:t>du. Sonunda İbrahim’in çağı geldi ve o A</w:t>
      </w:r>
      <w:r>
        <w:rPr>
          <w:rFonts w:ascii="Garamond" w:hAnsi="Garamond" w:cs="Garamond"/>
          <w:sz w:val="24"/>
        </w:rPr>
        <w:t>l</w:t>
      </w:r>
      <w:r>
        <w:rPr>
          <w:rFonts w:ascii="Garamond" w:hAnsi="Garamond" w:cs="Garamond"/>
          <w:sz w:val="24"/>
        </w:rPr>
        <w:t>lah’a şöyle arz etti: “Ey Allah’ım! Beni yaşlandır ki bu vesileyle tanınayım.” B</w:t>
      </w:r>
      <w:r>
        <w:rPr>
          <w:rFonts w:ascii="Garamond" w:hAnsi="Garamond" w:cs="Garamond"/>
          <w:sz w:val="24"/>
        </w:rPr>
        <w:t>u</w:t>
      </w:r>
      <w:r>
        <w:rPr>
          <w:rFonts w:ascii="Garamond" w:hAnsi="Garamond" w:cs="Garamond"/>
          <w:sz w:val="24"/>
        </w:rPr>
        <w:t>nun üzerine İbrahim yaşlandı, saçlarına ve sakal</w:t>
      </w:r>
      <w:r>
        <w:rPr>
          <w:rFonts w:ascii="Garamond" w:hAnsi="Garamond" w:cs="Garamond"/>
          <w:sz w:val="24"/>
        </w:rPr>
        <w:t>ı</w:t>
      </w:r>
      <w:r>
        <w:rPr>
          <w:rFonts w:ascii="Garamond" w:hAnsi="Garamond" w:cs="Garamond"/>
          <w:sz w:val="24"/>
        </w:rPr>
        <w:t>na ak düştü.”</w:t>
      </w:r>
      <w:r>
        <w:rPr>
          <w:rStyle w:val="FootnoteReference"/>
          <w:rFonts w:ascii="Garamond" w:hAnsi="Garamond"/>
          <w:sz w:val="24"/>
        </w:rPr>
        <w:footnoteReference w:id="141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“(Eski zamanlarda) i</w:t>
      </w:r>
      <w:r>
        <w:rPr>
          <w:rFonts w:ascii="Garamond" w:hAnsi="Garamond" w:cs="Garamond"/>
          <w:sz w:val="24"/>
        </w:rPr>
        <w:t>n</w:t>
      </w:r>
      <w:r>
        <w:rPr>
          <w:rFonts w:ascii="Garamond" w:hAnsi="Garamond" w:cs="Garamond"/>
          <w:sz w:val="24"/>
        </w:rPr>
        <w:t>sanın saçı ve sakalına ak düşmüyordu. İbrahim (a.s) sak</w:t>
      </w:r>
      <w:r>
        <w:rPr>
          <w:rFonts w:ascii="Garamond" w:hAnsi="Garamond" w:cs="Garamond"/>
          <w:sz w:val="24"/>
        </w:rPr>
        <w:t>a</w:t>
      </w:r>
      <w:r>
        <w:rPr>
          <w:rFonts w:ascii="Garamond" w:hAnsi="Garamond" w:cs="Garamond"/>
          <w:sz w:val="24"/>
        </w:rPr>
        <w:t>lında beyazlık görünce şöyle arz etti: “Ey Rabbim! Bu nedir?” A</w:t>
      </w:r>
      <w:r>
        <w:rPr>
          <w:rFonts w:ascii="Garamond" w:hAnsi="Garamond" w:cs="Garamond"/>
          <w:sz w:val="24"/>
        </w:rPr>
        <w:t>l</w:t>
      </w:r>
      <w:r>
        <w:rPr>
          <w:rFonts w:ascii="Garamond" w:hAnsi="Garamond" w:cs="Garamond"/>
          <w:sz w:val="24"/>
        </w:rPr>
        <w:t>lah şöyle buyurdu: “O vakardır.” İ</w:t>
      </w:r>
      <w:r>
        <w:rPr>
          <w:rFonts w:ascii="Garamond" w:hAnsi="Garamond" w:cs="Garamond"/>
          <w:sz w:val="24"/>
        </w:rPr>
        <w:t>b</w:t>
      </w:r>
      <w:r>
        <w:rPr>
          <w:rFonts w:ascii="Garamond" w:hAnsi="Garamond" w:cs="Garamond"/>
          <w:sz w:val="24"/>
        </w:rPr>
        <w:t>rahim şöyle arz e</w:t>
      </w:r>
      <w:r w:rsidR="00937501">
        <w:rPr>
          <w:rFonts w:ascii="Garamond" w:hAnsi="Garamond" w:cs="Garamond"/>
          <w:sz w:val="24"/>
        </w:rPr>
        <w:t>tti: “Rabbim! Benim vakarımı ar</w:t>
      </w:r>
      <w:r>
        <w:rPr>
          <w:rFonts w:ascii="Garamond" w:hAnsi="Garamond" w:cs="Garamond"/>
          <w:sz w:val="24"/>
        </w:rPr>
        <w:t>tır.”</w:t>
      </w:r>
      <w:r>
        <w:rPr>
          <w:rStyle w:val="FootnoteReference"/>
          <w:rFonts w:ascii="Garamond" w:hAnsi="Garamond"/>
          <w:sz w:val="24"/>
        </w:rPr>
        <w:footnoteReference w:id="141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“Mümine saçın beya</w:t>
      </w:r>
      <w:r>
        <w:rPr>
          <w:rFonts w:ascii="Garamond" w:hAnsi="Garamond" w:cs="Garamond"/>
          <w:sz w:val="24"/>
        </w:rPr>
        <w:t>z</w:t>
      </w:r>
      <w:r>
        <w:rPr>
          <w:rFonts w:ascii="Garamond" w:hAnsi="Garamond" w:cs="Garamond"/>
          <w:sz w:val="24"/>
        </w:rPr>
        <w:t>lığından daha hızlı koşan bir şey görmedim. Mümine dünyada s</w:t>
      </w:r>
      <w:r>
        <w:rPr>
          <w:rFonts w:ascii="Garamond" w:hAnsi="Garamond" w:cs="Garamond"/>
          <w:sz w:val="24"/>
        </w:rPr>
        <w:t>a</w:t>
      </w:r>
      <w:r>
        <w:rPr>
          <w:rFonts w:ascii="Garamond" w:hAnsi="Garamond" w:cs="Garamond"/>
          <w:sz w:val="24"/>
        </w:rPr>
        <w:t>çının beyazlaması vakardır. K</w:t>
      </w:r>
      <w:r>
        <w:rPr>
          <w:rFonts w:ascii="Garamond" w:hAnsi="Garamond" w:cs="Garamond"/>
          <w:sz w:val="24"/>
        </w:rPr>
        <w:t>ı</w:t>
      </w:r>
      <w:r>
        <w:rPr>
          <w:rFonts w:ascii="Garamond" w:hAnsi="Garamond" w:cs="Garamond"/>
          <w:sz w:val="24"/>
        </w:rPr>
        <w:t>yamet günü ise parlayan bir nu</w:t>
      </w:r>
      <w:r>
        <w:rPr>
          <w:rFonts w:ascii="Garamond" w:hAnsi="Garamond" w:cs="Garamond"/>
          <w:sz w:val="24"/>
        </w:rPr>
        <w:t>r</w:t>
      </w:r>
      <w:r>
        <w:rPr>
          <w:rFonts w:ascii="Garamond" w:hAnsi="Garamond" w:cs="Garamond"/>
          <w:sz w:val="24"/>
        </w:rPr>
        <w:t>dur. Allah-u Teala beyaz saçıyla, Halil’i olan İbrahim’e (a.s) vakar bağışladı. Böylece İbrahim şöyle arz etti: “Ey Rabbim! Bu nedir?”</w:t>
      </w:r>
      <w:r w:rsidR="0023632A">
        <w:rPr>
          <w:rFonts w:ascii="Garamond" w:hAnsi="Garamond" w:cs="Garamond"/>
          <w:sz w:val="24"/>
        </w:rPr>
        <w:t xml:space="preserve"> Allah </w:t>
      </w:r>
      <w:r w:rsidR="0023632A">
        <w:rPr>
          <w:rFonts w:ascii="Garamond" w:hAnsi="Garamond" w:cs="Garamond"/>
          <w:sz w:val="24"/>
        </w:rPr>
        <w:lastRenderedPageBreak/>
        <w:t>şöyle buyurdu: “O vaka</w:t>
      </w:r>
      <w:r w:rsidR="0023632A">
        <w:rPr>
          <w:rFonts w:ascii="Garamond" w:hAnsi="Garamond" w:cs="Garamond"/>
          <w:sz w:val="24"/>
        </w:rPr>
        <w:t>r</w:t>
      </w:r>
      <w:r w:rsidR="0023632A">
        <w:rPr>
          <w:rFonts w:ascii="Garamond" w:hAnsi="Garamond" w:cs="Garamond"/>
          <w:sz w:val="24"/>
        </w:rPr>
        <w:t>dır.”</w:t>
      </w:r>
      <w:r>
        <w:rPr>
          <w:rFonts w:ascii="Garamond" w:hAnsi="Garamond" w:cs="Garamond"/>
          <w:sz w:val="24"/>
        </w:rPr>
        <w:t xml:space="preserve"> İbr</w:t>
      </w:r>
      <w:r>
        <w:rPr>
          <w:rFonts w:ascii="Garamond" w:hAnsi="Garamond" w:cs="Garamond"/>
          <w:sz w:val="24"/>
        </w:rPr>
        <w:t>a</w:t>
      </w:r>
      <w:r>
        <w:rPr>
          <w:rFonts w:ascii="Garamond" w:hAnsi="Garamond" w:cs="Garamond"/>
          <w:sz w:val="24"/>
        </w:rPr>
        <w:t>him şöyle arz etti: “Ey Rabbim! Vakarımı artır.”</w:t>
      </w:r>
      <w:r>
        <w:rPr>
          <w:rStyle w:val="FootnoteReference"/>
          <w:rFonts w:ascii="Garamond" w:hAnsi="Garamond"/>
          <w:sz w:val="24"/>
        </w:rPr>
        <w:footnoteReference w:id="1416"/>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729" w:name="_Toc527943454"/>
      <w:r>
        <w:rPr>
          <w:rFonts w:cs="Garamond"/>
          <w:szCs w:val="28"/>
        </w:rPr>
        <w:t>2147. Bölüm</w:t>
      </w:r>
      <w:bookmarkEnd w:id="729"/>
    </w:p>
    <w:p w:rsidR="00DF3D4E" w:rsidRDefault="00DF3D4E">
      <w:pPr>
        <w:pStyle w:val="Heading1"/>
        <w:spacing w:line="240" w:lineRule="atLeast"/>
        <w:ind w:firstLine="284"/>
        <w:rPr>
          <w:rFonts w:cs="Garamond"/>
          <w:szCs w:val="28"/>
        </w:rPr>
      </w:pPr>
      <w:bookmarkStart w:id="730" w:name="_Toc527943455"/>
      <w:r>
        <w:rPr>
          <w:rFonts w:cs="Garamond"/>
          <w:szCs w:val="28"/>
        </w:rPr>
        <w:t>Yaşlılara Saygı Gö</w:t>
      </w:r>
      <w:r>
        <w:rPr>
          <w:rFonts w:cs="Garamond"/>
          <w:szCs w:val="28"/>
        </w:rPr>
        <w:t>s</w:t>
      </w:r>
      <w:r>
        <w:rPr>
          <w:rFonts w:cs="Garamond"/>
          <w:szCs w:val="28"/>
        </w:rPr>
        <w:t>termek</w:t>
      </w:r>
      <w:bookmarkEnd w:id="730"/>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“Yaşlı müslümana saygı göstermek Allah’a saygı göstermektir.”</w:t>
      </w:r>
      <w:r>
        <w:rPr>
          <w:rStyle w:val="FootnoteReference"/>
          <w:rFonts w:ascii="Garamond" w:hAnsi="Garamond"/>
          <w:sz w:val="24"/>
        </w:rPr>
        <w:footnoteReference w:id="141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“Yaşlılarınıza saygı gösterin ve sıla-i rahimde bul</w:t>
      </w:r>
      <w:r>
        <w:rPr>
          <w:rFonts w:ascii="Garamond" w:hAnsi="Garamond" w:cs="Garamond"/>
          <w:sz w:val="24"/>
        </w:rPr>
        <w:t>u</w:t>
      </w:r>
      <w:r>
        <w:rPr>
          <w:rFonts w:ascii="Garamond" w:hAnsi="Garamond" w:cs="Garamond"/>
          <w:sz w:val="24"/>
        </w:rPr>
        <w:t>nun.”</w:t>
      </w:r>
      <w:r>
        <w:rPr>
          <w:rStyle w:val="FootnoteReference"/>
          <w:rFonts w:ascii="Garamond" w:hAnsi="Garamond"/>
          <w:sz w:val="24"/>
        </w:rPr>
        <w:footnoteReference w:id="1418"/>
      </w:r>
    </w:p>
    <w:p w:rsidR="00DF3D4E" w:rsidRDefault="0023632A">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w:t>
      </w:r>
      <w:r w:rsidR="00DF3D4E">
        <w:rPr>
          <w:rFonts w:ascii="Garamond" w:hAnsi="Garamond" w:cs="Garamond"/>
          <w:i/>
          <w:iCs/>
          <w:sz w:val="24"/>
        </w:rPr>
        <w:t xml:space="preserve"> (a.s) şöyle b</w:t>
      </w:r>
      <w:r w:rsidR="00DF3D4E">
        <w:rPr>
          <w:rFonts w:ascii="Garamond" w:hAnsi="Garamond" w:cs="Garamond"/>
          <w:i/>
          <w:iCs/>
          <w:sz w:val="24"/>
        </w:rPr>
        <w:t>u</w:t>
      </w:r>
      <w:r w:rsidR="00DF3D4E">
        <w:rPr>
          <w:rFonts w:ascii="Garamond" w:hAnsi="Garamond" w:cs="Garamond"/>
          <w:i/>
          <w:iCs/>
          <w:sz w:val="24"/>
        </w:rPr>
        <w:t xml:space="preserve">yurmuştur: </w:t>
      </w:r>
      <w:r>
        <w:rPr>
          <w:rFonts w:ascii="Garamond" w:hAnsi="Garamond" w:cs="Garamond"/>
          <w:sz w:val="24"/>
        </w:rPr>
        <w:t>“Büyüklerim</w:t>
      </w:r>
      <w:r w:rsidR="00DF3D4E">
        <w:rPr>
          <w:rFonts w:ascii="Garamond" w:hAnsi="Garamond" w:cs="Garamond"/>
          <w:sz w:val="24"/>
        </w:rPr>
        <w:t>ize saygı göster</w:t>
      </w:r>
      <w:r>
        <w:rPr>
          <w:rFonts w:ascii="Garamond" w:hAnsi="Garamond" w:cs="Garamond"/>
          <w:sz w:val="24"/>
        </w:rPr>
        <w:t>meyen ve küçüklerim</w:t>
      </w:r>
      <w:r w:rsidR="00DF3D4E">
        <w:rPr>
          <w:rFonts w:ascii="Garamond" w:hAnsi="Garamond" w:cs="Garamond"/>
          <w:sz w:val="24"/>
        </w:rPr>
        <w:t>ize merhamet etmeyen kimse bi</w:t>
      </w:r>
      <w:r w:rsidR="00DF3D4E">
        <w:rPr>
          <w:rFonts w:ascii="Garamond" w:hAnsi="Garamond" w:cs="Garamond"/>
          <w:sz w:val="24"/>
        </w:rPr>
        <w:t>z</w:t>
      </w:r>
      <w:r w:rsidR="00DF3D4E">
        <w:rPr>
          <w:rFonts w:ascii="Garamond" w:hAnsi="Garamond" w:cs="Garamond"/>
          <w:sz w:val="24"/>
        </w:rPr>
        <w:t>den değildir.”</w:t>
      </w:r>
      <w:r w:rsidR="00DF3D4E">
        <w:rPr>
          <w:rStyle w:val="FootnoteReference"/>
          <w:rFonts w:ascii="Garamond" w:hAnsi="Garamond"/>
          <w:sz w:val="24"/>
        </w:rPr>
        <w:footnoteReference w:id="141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“Ümmetimin yaşlılar</w:t>
      </w:r>
      <w:r>
        <w:rPr>
          <w:rFonts w:ascii="Garamond" w:hAnsi="Garamond" w:cs="Garamond"/>
          <w:sz w:val="24"/>
        </w:rPr>
        <w:t>ı</w:t>
      </w:r>
      <w:r>
        <w:rPr>
          <w:rFonts w:ascii="Garamond" w:hAnsi="Garamond" w:cs="Garamond"/>
          <w:sz w:val="24"/>
        </w:rPr>
        <w:t>na saygı göstermek bana saygı göstermektir.”</w:t>
      </w:r>
      <w:r>
        <w:rPr>
          <w:rStyle w:val="FootnoteReference"/>
          <w:rFonts w:ascii="Garamond" w:hAnsi="Garamond"/>
          <w:sz w:val="24"/>
        </w:rPr>
        <w:footnoteReference w:id="1420"/>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center"/>
        <w:rPr>
          <w:rFonts w:ascii="Garamond" w:hAnsi="Garamond"/>
          <w:sz w:val="24"/>
        </w:rPr>
        <w:sectPr w:rsidR="00DF3D4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sz w:val="24"/>
        </w:rPr>
        <w:br w:type="page"/>
      </w:r>
    </w:p>
    <w:p w:rsidR="00DF3D4E" w:rsidRDefault="00DF3D4E">
      <w:pPr>
        <w:spacing w:line="240" w:lineRule="atLeast"/>
        <w:ind w:firstLine="284"/>
        <w:jc w:val="center"/>
        <w:rPr>
          <w:rFonts w:ascii="Garamond" w:hAnsi="Garamond" w:cs="Garamond"/>
          <w:b/>
          <w:bCs/>
          <w:sz w:val="72"/>
          <w:szCs w:val="72"/>
        </w:rPr>
      </w:pPr>
      <w:r>
        <w:rPr>
          <w:rFonts w:ascii="Garamond" w:hAnsi="Garamond" w:cs="Garamond"/>
          <w:b/>
          <w:bCs/>
          <w:sz w:val="72"/>
          <w:szCs w:val="72"/>
        </w:rPr>
        <w:lastRenderedPageBreak/>
        <w:t>284. Konu</w:t>
      </w:r>
    </w:p>
    <w:p w:rsidR="00DF3D4E" w:rsidRDefault="00DF3D4E">
      <w:pPr>
        <w:pStyle w:val="BodyTextIndent"/>
        <w:spacing w:before="0" w:line="240" w:lineRule="atLeast"/>
        <w:rPr>
          <w:rFonts w:ascii="Garamond" w:hAnsi="Garamond" w:cs="Garamond"/>
          <w:sz w:val="72"/>
          <w:szCs w:val="72"/>
        </w:rPr>
      </w:pPr>
    </w:p>
    <w:p w:rsidR="00DF3D4E" w:rsidRDefault="00DF3D4E">
      <w:pPr>
        <w:pStyle w:val="BodyTextIndent"/>
        <w:spacing w:before="0" w:line="240" w:lineRule="atLeast"/>
        <w:rPr>
          <w:rFonts w:ascii="Garamond" w:hAnsi="Garamond" w:cs="Garamond"/>
          <w:szCs w:val="100"/>
        </w:rPr>
      </w:pPr>
      <w:r>
        <w:rPr>
          <w:rFonts w:ascii="Garamond" w:hAnsi="Garamond" w:cs="Garamond"/>
          <w:szCs w:val="100"/>
        </w:rPr>
        <w:t>eş-Şia</w:t>
      </w:r>
    </w:p>
    <w:p w:rsidR="00DF3D4E" w:rsidRDefault="00DF3D4E">
      <w:pPr>
        <w:pStyle w:val="BodyTextIndent"/>
        <w:spacing w:before="0" w:line="240" w:lineRule="atLeast"/>
        <w:rPr>
          <w:rFonts w:ascii="Garamond" w:hAnsi="Garamond" w:cs="Garamond"/>
          <w:sz w:val="90"/>
          <w:szCs w:val="90"/>
        </w:rPr>
      </w:pPr>
      <w:r>
        <w:rPr>
          <w:rFonts w:ascii="Garamond" w:hAnsi="Garamond" w:cs="Garamond"/>
          <w:sz w:val="90"/>
          <w:szCs w:val="90"/>
        </w:rPr>
        <w:t>Şia</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Bihar, 68/1, 15. bölüm, Fezail’uş Şia</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Kenz’ul Ummal, 1/223, Ehadis’ul Mec’ulet-u fi Zemm’iş-Şia</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27317F" w:rsidP="00F35803">
      <w:pPr>
        <w:rPr>
          <w:rFonts w:cs="Garamond"/>
          <w:sz w:val="24"/>
          <w:szCs w:val="24"/>
        </w:rPr>
      </w:pPr>
      <w:bookmarkStart w:id="731" w:name="_Toc527941848"/>
      <w:bookmarkStart w:id="732" w:name="_Toc527942652"/>
      <w:bookmarkStart w:id="733" w:name="_Toc527943456"/>
      <w:r>
        <w:rPr>
          <w:noProof/>
          <w:lang w:val="en-US" w:eastAsia="en-US"/>
        </w:rPr>
        <mc:AlternateContent>
          <mc:Choice Requires="wps">
            <w:drawing>
              <wp:anchor distT="0" distB="0" distL="114300" distR="114300" simplePos="0" relativeHeight="251676160"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9711D" id="Line 52"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LWKQIAAGwEAAAOAAAAZHJzL2Uyb0RvYy54bWysVMuO2yAU3VfqPyD2ie2M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AKMC1i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731"/>
      <w:bookmarkEnd w:id="732"/>
      <w:bookmarkEnd w:id="733"/>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DF3D4E" w:rsidRDefault="00DF3D4E">
      <w:pPr>
        <w:numPr>
          <w:ilvl w:val="0"/>
          <w:numId w:val="13"/>
        </w:numPr>
        <w:spacing w:line="240" w:lineRule="atLeast"/>
        <w:ind w:left="0" w:firstLine="284"/>
        <w:jc w:val="lowKashida"/>
        <w:rPr>
          <w:rFonts w:ascii="Garamond" w:hAnsi="Garamond" w:cs="Garamond"/>
          <w:i/>
          <w:iCs/>
          <w:sz w:val="24"/>
        </w:rPr>
      </w:pPr>
      <w:r>
        <w:rPr>
          <w:rFonts w:ascii="Garamond" w:hAnsi="Garamond" w:cs="Garamond"/>
          <w:i/>
          <w:iCs/>
          <w:sz w:val="24"/>
        </w:rPr>
        <w:t>Es Sebr, 2177. bölüm</w:t>
      </w:r>
    </w:p>
    <w:p w:rsidR="00DF3D4E" w:rsidRDefault="00DF3D4E" w:rsidP="00F35803">
      <w:p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r>
        <w:t xml:space="preserve"> </w:t>
      </w:r>
    </w:p>
    <w:p w:rsidR="00DF3D4E" w:rsidRDefault="00DF3D4E">
      <w:pPr>
        <w:pStyle w:val="Heading1"/>
        <w:spacing w:line="240" w:lineRule="atLeast"/>
        <w:ind w:firstLine="284"/>
        <w:rPr>
          <w:rFonts w:cs="Garamond"/>
          <w:szCs w:val="28"/>
        </w:rPr>
      </w:pPr>
      <w:r>
        <w:rPr>
          <w:rFonts w:cs="Garamond"/>
          <w:szCs w:val="28"/>
        </w:rPr>
        <w:lastRenderedPageBreak/>
        <w:br w:type="page"/>
      </w:r>
      <w:bookmarkStart w:id="734" w:name="_Toc527943457"/>
      <w:r>
        <w:rPr>
          <w:rFonts w:cs="Garamond"/>
          <w:szCs w:val="28"/>
        </w:rPr>
        <w:lastRenderedPageBreak/>
        <w:t>2148. Bölüm</w:t>
      </w:r>
      <w:bookmarkEnd w:id="734"/>
    </w:p>
    <w:p w:rsidR="00DF3D4E" w:rsidRDefault="00DF3D4E">
      <w:pPr>
        <w:pStyle w:val="Heading1"/>
        <w:spacing w:line="240" w:lineRule="atLeast"/>
        <w:ind w:firstLine="284"/>
        <w:rPr>
          <w:rFonts w:cs="Garamond"/>
          <w:szCs w:val="28"/>
        </w:rPr>
      </w:pPr>
      <w:bookmarkStart w:id="735" w:name="_Toc527943458"/>
      <w:r>
        <w:rPr>
          <w:rFonts w:cs="Garamond"/>
          <w:szCs w:val="28"/>
        </w:rPr>
        <w:t>Şia’nın Üstünlüğü</w:t>
      </w:r>
      <w:bookmarkEnd w:id="735"/>
      <w:r>
        <w:rPr>
          <w:rFonts w:cs="Garamond"/>
          <w:szCs w:val="28"/>
        </w:rPr>
        <w:t xml:space="preserve"> </w:t>
      </w:r>
    </w:p>
    <w:p w:rsidR="00DF3D4E" w:rsidRDefault="00DF3D4E">
      <w:pPr>
        <w:spacing w:line="240" w:lineRule="atLeast"/>
        <w:ind w:firstLine="284"/>
        <w:rPr>
          <w:rFonts w:ascii="Garamond" w:hAnsi="Garamond"/>
          <w:sz w:val="24"/>
        </w:rPr>
      </w:pPr>
    </w:p>
    <w:p w:rsidR="00DF3D4E" w:rsidRDefault="00DF3D4E">
      <w:pPr>
        <w:spacing w:line="240" w:lineRule="atLeast"/>
        <w:ind w:firstLine="284"/>
        <w:rPr>
          <w:rFonts w:ascii="Garamond" w:hAnsi="Garamond"/>
          <w:sz w:val="24"/>
        </w:rPr>
      </w:pPr>
      <w:r>
        <w:rPr>
          <w:rFonts w:ascii="Garamond" w:hAnsi="Garamond" w:cs="Garamond"/>
          <w:b/>
          <w:bCs/>
          <w:sz w:val="24"/>
          <w:u w:val="single"/>
        </w:rPr>
        <w:t xml:space="preserve">Kur’an: </w:t>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“İbrahim de şüphesiz O’nun yolunda olanlardandı</w:t>
      </w:r>
      <w:r w:rsidR="004107A4">
        <w:rPr>
          <w:rFonts w:ascii="Garamond" w:hAnsi="Garamond" w:cs="Garamond"/>
          <w:b/>
          <w:bCs/>
          <w:sz w:val="24"/>
        </w:rPr>
        <w:t xml:space="preserve"> (Şialarındandı)</w:t>
      </w:r>
      <w:r>
        <w:rPr>
          <w:rFonts w:ascii="Garamond" w:hAnsi="Garamond" w:cs="Garamond"/>
          <w:b/>
          <w:bCs/>
          <w:sz w:val="24"/>
        </w:rPr>
        <w:t xml:space="preserve">. </w:t>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 xml:space="preserve">Nitekim Rabbine temiz bir kalple geldi.” </w:t>
      </w:r>
      <w:r>
        <w:rPr>
          <w:rStyle w:val="FootnoteReference"/>
          <w:rFonts w:ascii="Garamond" w:hAnsi="Garamond"/>
          <w:b/>
          <w:bCs/>
          <w:sz w:val="24"/>
        </w:rPr>
        <w:footnoteReference w:id="1421"/>
      </w:r>
      <w:r>
        <w:rPr>
          <w:rFonts w:ascii="Garamond" w:hAnsi="Garamond" w:cs="Garamond"/>
          <w:b/>
          <w:bCs/>
          <w:sz w:val="24"/>
        </w:rPr>
        <w:t xml:space="preserve"> </w:t>
      </w:r>
    </w:p>
    <w:p w:rsidR="00DF3D4E" w:rsidRDefault="00DF3D4E">
      <w:pPr>
        <w:spacing w:line="240" w:lineRule="atLeast"/>
        <w:ind w:firstLine="284"/>
        <w:jc w:val="lowKashida"/>
        <w:rPr>
          <w:rFonts w:ascii="Garamond" w:hAnsi="Garamond" w:cs="Garamond"/>
          <w:b/>
          <w:bCs/>
          <w:i/>
          <w:iCs/>
          <w:sz w:val="24"/>
        </w:rPr>
      </w:pPr>
      <w:r>
        <w:rPr>
          <w:rFonts w:ascii="Garamond" w:hAnsi="Garamond" w:cs="Garamond"/>
          <w:b/>
          <w:bCs/>
          <w:sz w:val="24"/>
        </w:rPr>
        <w:t>“Biri kendi adamlarından</w:t>
      </w:r>
      <w:r w:rsidR="004107A4">
        <w:rPr>
          <w:rFonts w:ascii="Garamond" w:hAnsi="Garamond" w:cs="Garamond"/>
          <w:b/>
          <w:bCs/>
          <w:sz w:val="24"/>
        </w:rPr>
        <w:t xml:space="preserve"> (Şialarından)</w:t>
      </w:r>
      <w:r>
        <w:rPr>
          <w:rFonts w:ascii="Garamond" w:hAnsi="Garamond" w:cs="Garamond"/>
          <w:b/>
          <w:bCs/>
          <w:sz w:val="24"/>
        </w:rPr>
        <w:t>, diğeri de dü</w:t>
      </w:r>
      <w:r>
        <w:rPr>
          <w:rFonts w:ascii="Garamond" w:hAnsi="Garamond" w:cs="Garamond"/>
          <w:b/>
          <w:bCs/>
          <w:sz w:val="24"/>
        </w:rPr>
        <w:t>ş</w:t>
      </w:r>
      <w:r>
        <w:rPr>
          <w:rFonts w:ascii="Garamond" w:hAnsi="Garamond" w:cs="Garamond"/>
          <w:b/>
          <w:bCs/>
          <w:sz w:val="24"/>
        </w:rPr>
        <w:t xml:space="preserve">manı </w:t>
      </w:r>
      <w:r>
        <w:rPr>
          <w:rFonts w:ascii="Garamond" w:hAnsi="Garamond" w:cs="Garamond"/>
          <w:b/>
          <w:bCs/>
          <w:sz w:val="24"/>
        </w:rPr>
        <w:t>o</w:t>
      </w:r>
      <w:r>
        <w:rPr>
          <w:rFonts w:ascii="Garamond" w:hAnsi="Garamond" w:cs="Garamond"/>
          <w:b/>
          <w:bCs/>
          <w:sz w:val="24"/>
        </w:rPr>
        <w:t xml:space="preserve">lan iki adamı dövüşür buldu.” </w:t>
      </w:r>
      <w:r>
        <w:rPr>
          <w:rStyle w:val="FootnoteReference"/>
          <w:rFonts w:ascii="Garamond" w:hAnsi="Garamond"/>
          <w:b/>
          <w:bCs/>
          <w:sz w:val="24"/>
        </w:rPr>
        <w:footnoteReference w:id="1422"/>
      </w:r>
    </w:p>
    <w:p w:rsidR="00DF3D4E" w:rsidRDefault="00DF3D4E" w:rsidP="004107A4">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“Peygamber’in (s.a.a) eşi Ümmü Seleme’ye Ali b. Ebi Talib hakkında sorulunca şöyle buyurdu: “Allah Resulü’nden (s.a.a) şöyle buyurduğunu işittim: “Ali ve </w:t>
      </w:r>
      <w:r w:rsidR="004107A4">
        <w:rPr>
          <w:rFonts w:ascii="Garamond" w:hAnsi="Garamond" w:cs="Garamond"/>
          <w:sz w:val="24"/>
        </w:rPr>
        <w:t xml:space="preserve">Şiaları </w:t>
      </w:r>
      <w:r>
        <w:rPr>
          <w:rFonts w:ascii="Garamond" w:hAnsi="Garamond" w:cs="Garamond"/>
          <w:sz w:val="24"/>
        </w:rPr>
        <w:t>kurtuluşa erenle</w:t>
      </w:r>
      <w:r>
        <w:rPr>
          <w:rFonts w:ascii="Garamond" w:hAnsi="Garamond" w:cs="Garamond"/>
          <w:sz w:val="24"/>
        </w:rPr>
        <w:t>r</w:t>
      </w:r>
      <w:r>
        <w:rPr>
          <w:rFonts w:ascii="Garamond" w:hAnsi="Garamond" w:cs="Garamond"/>
          <w:sz w:val="24"/>
        </w:rPr>
        <w:t>dir.”</w:t>
      </w:r>
      <w:r>
        <w:rPr>
          <w:rStyle w:val="FootnoteReference"/>
          <w:rFonts w:ascii="Garamond" w:hAnsi="Garamond"/>
          <w:sz w:val="24"/>
        </w:rPr>
        <w:footnoteReference w:id="1423"/>
      </w:r>
    </w:p>
    <w:p w:rsidR="00DF3D4E" w:rsidRDefault="00DF3D4E" w:rsidP="008A1572">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“İnsanların bana karşı hasetini Allah’ın Resulü</w:t>
      </w:r>
      <w:r w:rsidR="00560725">
        <w:rPr>
          <w:rFonts w:ascii="Garamond" w:hAnsi="Garamond" w:cs="Garamond"/>
          <w:sz w:val="24"/>
        </w:rPr>
        <w:t>’</w:t>
      </w:r>
      <w:r>
        <w:rPr>
          <w:rFonts w:ascii="Garamond" w:hAnsi="Garamond" w:cs="Garamond"/>
          <w:sz w:val="24"/>
        </w:rPr>
        <w:t>ne</w:t>
      </w:r>
      <w:r w:rsidR="00560725">
        <w:rPr>
          <w:rFonts w:ascii="Garamond" w:hAnsi="Garamond" w:cs="Garamond"/>
          <w:sz w:val="24"/>
        </w:rPr>
        <w:t xml:space="preserve"> (s.a.a)</w:t>
      </w:r>
      <w:r>
        <w:rPr>
          <w:rFonts w:ascii="Garamond" w:hAnsi="Garamond" w:cs="Garamond"/>
          <w:sz w:val="24"/>
        </w:rPr>
        <w:t xml:space="preserve"> şikayette bulundum. O bana şöyle buyurdu: “Ey Ali! Ce</w:t>
      </w:r>
      <w:r>
        <w:rPr>
          <w:rFonts w:ascii="Garamond" w:hAnsi="Garamond" w:cs="Garamond"/>
          <w:sz w:val="24"/>
        </w:rPr>
        <w:t>n</w:t>
      </w:r>
      <w:r w:rsidR="00560725">
        <w:rPr>
          <w:rFonts w:ascii="Garamond" w:hAnsi="Garamond" w:cs="Garamond"/>
          <w:sz w:val="24"/>
        </w:rPr>
        <w:t>nete giren ilk dört kişi ben</w:t>
      </w:r>
      <w:r>
        <w:rPr>
          <w:rFonts w:ascii="Garamond" w:hAnsi="Garamond" w:cs="Garamond"/>
          <w:sz w:val="24"/>
        </w:rPr>
        <w:t>, sen, H</w:t>
      </w:r>
      <w:r>
        <w:rPr>
          <w:rFonts w:ascii="Garamond" w:hAnsi="Garamond" w:cs="Garamond"/>
          <w:sz w:val="24"/>
        </w:rPr>
        <w:t>a</w:t>
      </w:r>
      <w:r>
        <w:rPr>
          <w:rFonts w:ascii="Garamond" w:hAnsi="Garamond" w:cs="Garamond"/>
          <w:sz w:val="24"/>
        </w:rPr>
        <w:t>san ve Hüseyin</w:t>
      </w:r>
      <w:r w:rsidR="00560725">
        <w:rPr>
          <w:rFonts w:ascii="Garamond" w:hAnsi="Garamond" w:cs="Garamond"/>
          <w:sz w:val="24"/>
        </w:rPr>
        <w:t>’dir</w:t>
      </w:r>
      <w:r>
        <w:rPr>
          <w:rFonts w:ascii="Garamond" w:hAnsi="Garamond" w:cs="Garamond"/>
          <w:sz w:val="24"/>
        </w:rPr>
        <w:t>. Arkamızdan soyumuz cennete girer. Soy</w:t>
      </w:r>
      <w:r>
        <w:rPr>
          <w:rFonts w:ascii="Garamond" w:hAnsi="Garamond" w:cs="Garamond"/>
          <w:sz w:val="24"/>
        </w:rPr>
        <w:t>u</w:t>
      </w:r>
      <w:r>
        <w:rPr>
          <w:rFonts w:ascii="Garamond" w:hAnsi="Garamond" w:cs="Garamond"/>
          <w:sz w:val="24"/>
        </w:rPr>
        <w:t xml:space="preserve">muzun arkasından </w:t>
      </w:r>
      <w:r w:rsidR="008A1572">
        <w:rPr>
          <w:rFonts w:ascii="Garamond" w:hAnsi="Garamond" w:cs="Garamond"/>
          <w:sz w:val="24"/>
        </w:rPr>
        <w:t xml:space="preserve">dostlarımız, </w:t>
      </w:r>
      <w:r>
        <w:rPr>
          <w:rFonts w:ascii="Garamond" w:hAnsi="Garamond" w:cs="Garamond"/>
          <w:sz w:val="24"/>
        </w:rPr>
        <w:t>sağdan ve sol</w:t>
      </w:r>
      <w:r w:rsidR="008A1572">
        <w:rPr>
          <w:rFonts w:ascii="Garamond" w:hAnsi="Garamond" w:cs="Garamond"/>
          <w:sz w:val="24"/>
        </w:rPr>
        <w:t xml:space="preserve"> omuz</w:t>
      </w:r>
      <w:r>
        <w:rPr>
          <w:rFonts w:ascii="Garamond" w:hAnsi="Garamond" w:cs="Garamond"/>
          <w:sz w:val="24"/>
        </w:rPr>
        <w:t xml:space="preserve">dan </w:t>
      </w:r>
      <w:r w:rsidR="008A1572">
        <w:rPr>
          <w:rFonts w:ascii="Garamond" w:hAnsi="Garamond" w:cs="Garamond"/>
          <w:sz w:val="24"/>
        </w:rPr>
        <w:t>Şiala</w:t>
      </w:r>
      <w:r>
        <w:rPr>
          <w:rFonts w:ascii="Garamond" w:hAnsi="Garamond" w:cs="Garamond"/>
          <w:sz w:val="24"/>
        </w:rPr>
        <w:t>r</w:t>
      </w:r>
      <w:r>
        <w:rPr>
          <w:rFonts w:ascii="Garamond" w:hAnsi="Garamond" w:cs="Garamond"/>
          <w:sz w:val="24"/>
        </w:rPr>
        <w:t>ı</w:t>
      </w:r>
      <w:r>
        <w:rPr>
          <w:rFonts w:ascii="Garamond" w:hAnsi="Garamond" w:cs="Garamond"/>
          <w:sz w:val="24"/>
        </w:rPr>
        <w:t>mız cennete girer.”</w:t>
      </w:r>
      <w:r>
        <w:rPr>
          <w:rStyle w:val="FootnoteReference"/>
          <w:rFonts w:ascii="Garamond" w:hAnsi="Garamond"/>
          <w:sz w:val="24"/>
        </w:rPr>
        <w:footnoteReference w:id="1424"/>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736" w:name="_Toc527943459"/>
      <w:r>
        <w:rPr>
          <w:rFonts w:cs="Garamond"/>
          <w:szCs w:val="28"/>
        </w:rPr>
        <w:lastRenderedPageBreak/>
        <w:t>2149. Bölüm</w:t>
      </w:r>
      <w:bookmarkEnd w:id="736"/>
    </w:p>
    <w:p w:rsidR="00DF3D4E" w:rsidRDefault="00DF3D4E">
      <w:pPr>
        <w:pStyle w:val="Heading1"/>
        <w:spacing w:line="240" w:lineRule="atLeast"/>
        <w:ind w:firstLine="284"/>
        <w:rPr>
          <w:rFonts w:cs="Garamond"/>
          <w:szCs w:val="28"/>
        </w:rPr>
      </w:pPr>
      <w:bookmarkStart w:id="737" w:name="_Toc527943460"/>
      <w:r>
        <w:rPr>
          <w:rFonts w:cs="Garamond"/>
          <w:szCs w:val="28"/>
        </w:rPr>
        <w:t>Şia’nın Sıfatları</w:t>
      </w:r>
      <w:bookmarkEnd w:id="737"/>
      <w:r w:rsidR="008A1572">
        <w:rPr>
          <w:rFonts w:cs="Garamond"/>
          <w:szCs w:val="28"/>
        </w:rPr>
        <w:t xml:space="preserve"> (1)</w:t>
      </w:r>
    </w:p>
    <w:p w:rsidR="00DF3D4E" w:rsidRDefault="00DF3D4E">
      <w:pPr>
        <w:pStyle w:val="Heading1"/>
        <w:spacing w:line="240" w:lineRule="atLeast"/>
        <w:ind w:firstLine="284"/>
        <w:rPr>
          <w:rFonts w:cs="Garamond"/>
          <w:szCs w:val="28"/>
        </w:rPr>
      </w:pPr>
      <w:bookmarkStart w:id="738" w:name="_Toc527943461"/>
      <w:r>
        <w:rPr>
          <w:rFonts w:cs="Garamond"/>
          <w:szCs w:val="28"/>
        </w:rPr>
        <w:t>Ali’ye (a.s) Uymak</w:t>
      </w:r>
      <w:bookmarkEnd w:id="738"/>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Askeri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“Ali’nin (a.s) Şiileri A</w:t>
      </w:r>
      <w:r>
        <w:rPr>
          <w:rFonts w:ascii="Garamond" w:hAnsi="Garamond" w:cs="Garamond"/>
          <w:sz w:val="24"/>
        </w:rPr>
        <w:t>l</w:t>
      </w:r>
      <w:r>
        <w:rPr>
          <w:rFonts w:ascii="Garamond" w:hAnsi="Garamond" w:cs="Garamond"/>
          <w:sz w:val="24"/>
        </w:rPr>
        <w:t>lah yolunda ölümün kendilerine gelip çatmasından veya ölüme doğru gitmekten korkmayan kimselerdir. Ali’nin Şiileri (a.s), her ne kadar kendileri muhtaç olsa da kardeşlerini kendine te</w:t>
      </w:r>
      <w:r>
        <w:rPr>
          <w:rFonts w:ascii="Garamond" w:hAnsi="Garamond" w:cs="Garamond"/>
          <w:sz w:val="24"/>
        </w:rPr>
        <w:t>r</w:t>
      </w:r>
      <w:r>
        <w:rPr>
          <w:rFonts w:ascii="Garamond" w:hAnsi="Garamond" w:cs="Garamond"/>
          <w:sz w:val="24"/>
        </w:rPr>
        <w:t>cih edenlerdir. Allah’ın kendil</w:t>
      </w:r>
      <w:r>
        <w:rPr>
          <w:rFonts w:ascii="Garamond" w:hAnsi="Garamond" w:cs="Garamond"/>
          <w:sz w:val="24"/>
        </w:rPr>
        <w:t>e</w:t>
      </w:r>
      <w:r>
        <w:rPr>
          <w:rFonts w:ascii="Garamond" w:hAnsi="Garamond" w:cs="Garamond"/>
          <w:sz w:val="24"/>
        </w:rPr>
        <w:t>rini yasakladığı yerde görmediği ve emrettiği yerde sürekli hazır gördüğü kimselerdir. Ali’nin (a.s) Şiileri mümin kardeşlerini y</w:t>
      </w:r>
      <w:r>
        <w:rPr>
          <w:rFonts w:ascii="Garamond" w:hAnsi="Garamond" w:cs="Garamond"/>
          <w:sz w:val="24"/>
        </w:rPr>
        <w:t>ü</w:t>
      </w:r>
      <w:r>
        <w:rPr>
          <w:rFonts w:ascii="Garamond" w:hAnsi="Garamond" w:cs="Garamond"/>
          <w:sz w:val="24"/>
        </w:rPr>
        <w:t>celtmede Ali’ye (a.s) uyanla</w:t>
      </w:r>
      <w:r>
        <w:rPr>
          <w:rFonts w:ascii="Garamond" w:hAnsi="Garamond" w:cs="Garamond"/>
          <w:sz w:val="24"/>
        </w:rPr>
        <w:t>r</w:t>
      </w:r>
      <w:r>
        <w:rPr>
          <w:rFonts w:ascii="Garamond" w:hAnsi="Garamond" w:cs="Garamond"/>
          <w:sz w:val="24"/>
        </w:rPr>
        <w:t>dır.”</w:t>
      </w:r>
      <w:r>
        <w:rPr>
          <w:rStyle w:val="FootnoteReference"/>
          <w:rFonts w:ascii="Garamond" w:hAnsi="Garamond"/>
          <w:sz w:val="24"/>
        </w:rPr>
        <w:footnoteReference w:id="1425"/>
      </w:r>
    </w:p>
    <w:p w:rsidR="00DF3D4E" w:rsidRDefault="00DF3D4E" w:rsidP="00376247">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“Şiilerimiz (takipçil</w:t>
      </w:r>
      <w:r>
        <w:rPr>
          <w:rFonts w:ascii="Garamond" w:hAnsi="Garamond" w:cs="Garamond"/>
          <w:sz w:val="24"/>
        </w:rPr>
        <w:t>e</w:t>
      </w:r>
      <w:r>
        <w:rPr>
          <w:rFonts w:ascii="Garamond" w:hAnsi="Garamond" w:cs="Garamond"/>
          <w:sz w:val="24"/>
        </w:rPr>
        <w:t xml:space="preserve">rimiz) </w:t>
      </w:r>
      <w:r w:rsidR="00376247">
        <w:rPr>
          <w:rFonts w:ascii="Garamond" w:hAnsi="Garamond" w:cs="Garamond"/>
          <w:sz w:val="24"/>
        </w:rPr>
        <w:t xml:space="preserve">–günahlardan </w:t>
      </w:r>
      <w:r>
        <w:rPr>
          <w:rFonts w:ascii="Garamond" w:hAnsi="Garamond" w:cs="Garamond"/>
          <w:sz w:val="24"/>
        </w:rPr>
        <w:t xml:space="preserve">sakınma ve </w:t>
      </w:r>
      <w:r w:rsidR="00376247">
        <w:rPr>
          <w:rFonts w:ascii="Garamond" w:hAnsi="Garamond" w:cs="Garamond"/>
          <w:sz w:val="24"/>
        </w:rPr>
        <w:t>çaba ehlidirler.</w:t>
      </w:r>
      <w:r>
        <w:rPr>
          <w:rFonts w:ascii="Garamond" w:hAnsi="Garamond" w:cs="Garamond"/>
          <w:sz w:val="24"/>
        </w:rPr>
        <w:t xml:space="preserve"> Onlar vefa</w:t>
      </w:r>
      <w:r w:rsidR="00376247">
        <w:rPr>
          <w:rFonts w:ascii="Garamond" w:hAnsi="Garamond" w:cs="Garamond"/>
          <w:sz w:val="24"/>
        </w:rPr>
        <w:t>karlık</w:t>
      </w:r>
      <w:r>
        <w:rPr>
          <w:rFonts w:ascii="Garamond" w:hAnsi="Garamond" w:cs="Garamond"/>
          <w:sz w:val="24"/>
        </w:rPr>
        <w:t xml:space="preserve"> ve emanet ehlidirler.</w:t>
      </w:r>
      <w:r w:rsidR="00376247">
        <w:rPr>
          <w:rFonts w:ascii="Garamond" w:hAnsi="Garamond" w:cs="Garamond"/>
          <w:sz w:val="24"/>
        </w:rPr>
        <w:t xml:space="preserve"> Zühd ve ibadet ehlidirler.</w:t>
      </w:r>
      <w:r>
        <w:rPr>
          <w:rFonts w:ascii="Garamond" w:hAnsi="Garamond" w:cs="Garamond"/>
          <w:sz w:val="24"/>
        </w:rPr>
        <w:t xml:space="preserve"> Gece gündüz Elli bir rekat namaz kılanlardır. Geceleri ibadetle geçirir, gü</w:t>
      </w:r>
      <w:r>
        <w:rPr>
          <w:rFonts w:ascii="Garamond" w:hAnsi="Garamond" w:cs="Garamond"/>
          <w:sz w:val="24"/>
        </w:rPr>
        <w:t>n</w:t>
      </w:r>
      <w:r>
        <w:rPr>
          <w:rFonts w:ascii="Garamond" w:hAnsi="Garamond" w:cs="Garamond"/>
          <w:sz w:val="24"/>
        </w:rPr>
        <w:t>düzleri oruç tutar, mallarının z</w:t>
      </w:r>
      <w:r>
        <w:rPr>
          <w:rFonts w:ascii="Garamond" w:hAnsi="Garamond" w:cs="Garamond"/>
          <w:sz w:val="24"/>
        </w:rPr>
        <w:t>e</w:t>
      </w:r>
      <w:r>
        <w:rPr>
          <w:rFonts w:ascii="Garamond" w:hAnsi="Garamond" w:cs="Garamond"/>
          <w:sz w:val="24"/>
        </w:rPr>
        <w:t>katını verir, hacca gider ve her haramdan sakını</w:t>
      </w:r>
      <w:r>
        <w:rPr>
          <w:rFonts w:ascii="Garamond" w:hAnsi="Garamond" w:cs="Garamond"/>
          <w:sz w:val="24"/>
        </w:rPr>
        <w:t>r</w:t>
      </w:r>
      <w:r>
        <w:rPr>
          <w:rFonts w:ascii="Garamond" w:hAnsi="Garamond" w:cs="Garamond"/>
          <w:sz w:val="24"/>
        </w:rPr>
        <w:t>lar.”</w:t>
      </w:r>
      <w:r>
        <w:rPr>
          <w:rStyle w:val="FootnoteReference"/>
          <w:rFonts w:ascii="Garamond" w:hAnsi="Garamond"/>
          <w:sz w:val="24"/>
        </w:rPr>
        <w:footnoteReference w:id="1426"/>
      </w:r>
    </w:p>
    <w:p w:rsidR="00DF3D4E" w:rsidRDefault="00DF3D4E" w:rsidP="00A7221A">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sidR="00A7221A">
        <w:rPr>
          <w:rFonts w:ascii="Garamond" w:hAnsi="Garamond" w:cs="Garamond"/>
          <w:sz w:val="24"/>
        </w:rPr>
        <w:t>“Şiilerimiz, iyi saydı</w:t>
      </w:r>
      <w:r w:rsidR="00A7221A">
        <w:rPr>
          <w:rFonts w:ascii="Garamond" w:hAnsi="Garamond" w:cs="Garamond"/>
          <w:sz w:val="24"/>
        </w:rPr>
        <w:t>k</w:t>
      </w:r>
      <w:r w:rsidR="00A7221A">
        <w:rPr>
          <w:rFonts w:ascii="Garamond" w:hAnsi="Garamond" w:cs="Garamond"/>
          <w:sz w:val="24"/>
        </w:rPr>
        <w:t>ları</w:t>
      </w:r>
      <w:r>
        <w:rPr>
          <w:rFonts w:ascii="Garamond" w:hAnsi="Garamond" w:cs="Garamond"/>
          <w:sz w:val="24"/>
        </w:rPr>
        <w:t xml:space="preserve"> şeyleri önceden gönderenler ve çirkin bildikleri şeylerden s</w:t>
      </w:r>
      <w:r>
        <w:rPr>
          <w:rFonts w:ascii="Garamond" w:hAnsi="Garamond" w:cs="Garamond"/>
          <w:sz w:val="24"/>
        </w:rPr>
        <w:t>a</w:t>
      </w:r>
      <w:r>
        <w:rPr>
          <w:rFonts w:ascii="Garamond" w:hAnsi="Garamond" w:cs="Garamond"/>
          <w:sz w:val="24"/>
        </w:rPr>
        <w:t xml:space="preserve">kınanlardır. Onlar </w:t>
      </w:r>
      <w:r>
        <w:rPr>
          <w:rFonts w:ascii="Garamond" w:hAnsi="Garamond" w:cs="Garamond"/>
          <w:sz w:val="24"/>
        </w:rPr>
        <w:lastRenderedPageBreak/>
        <w:t>iyilikleri aşikar kılar, yüce Allah’ın rahmetine i</w:t>
      </w:r>
      <w:r>
        <w:rPr>
          <w:rFonts w:ascii="Garamond" w:hAnsi="Garamond" w:cs="Garamond"/>
          <w:sz w:val="24"/>
        </w:rPr>
        <w:t>ş</w:t>
      </w:r>
      <w:r>
        <w:rPr>
          <w:rFonts w:ascii="Garamond" w:hAnsi="Garamond" w:cs="Garamond"/>
          <w:sz w:val="24"/>
        </w:rPr>
        <w:t>tiyak sebebiyle büyük işlere k</w:t>
      </w:r>
      <w:r>
        <w:rPr>
          <w:rFonts w:ascii="Garamond" w:hAnsi="Garamond" w:cs="Garamond"/>
          <w:sz w:val="24"/>
        </w:rPr>
        <w:t>o</w:t>
      </w:r>
      <w:r>
        <w:rPr>
          <w:rFonts w:ascii="Garamond" w:hAnsi="Garamond" w:cs="Garamond"/>
          <w:sz w:val="24"/>
        </w:rPr>
        <w:t>şarlar. Dolayısıyla o (</w:t>
      </w:r>
      <w:r w:rsidR="00A7221A">
        <w:rPr>
          <w:rFonts w:ascii="Garamond" w:hAnsi="Garamond" w:cs="Garamond"/>
          <w:sz w:val="24"/>
        </w:rPr>
        <w:t>bunlar</w:t>
      </w:r>
      <w:r>
        <w:rPr>
          <w:rFonts w:ascii="Garamond" w:hAnsi="Garamond" w:cs="Garamond"/>
          <w:sz w:val="24"/>
        </w:rPr>
        <w:t>) bi</w:t>
      </w:r>
      <w:r>
        <w:rPr>
          <w:rFonts w:ascii="Garamond" w:hAnsi="Garamond" w:cs="Garamond"/>
          <w:sz w:val="24"/>
        </w:rPr>
        <w:t>z</w:t>
      </w:r>
      <w:r>
        <w:rPr>
          <w:rFonts w:ascii="Garamond" w:hAnsi="Garamond" w:cs="Garamond"/>
          <w:sz w:val="24"/>
        </w:rPr>
        <w:t>dendir, bize doğru gelir ve biz nerede olursak, bizimle berabe</w:t>
      </w:r>
      <w:r>
        <w:rPr>
          <w:rFonts w:ascii="Garamond" w:hAnsi="Garamond" w:cs="Garamond"/>
          <w:sz w:val="24"/>
        </w:rPr>
        <w:t>r</w:t>
      </w:r>
      <w:r>
        <w:rPr>
          <w:rFonts w:ascii="Garamond" w:hAnsi="Garamond" w:cs="Garamond"/>
          <w:sz w:val="24"/>
        </w:rPr>
        <w:t>dir</w:t>
      </w:r>
      <w:r w:rsidR="00A7221A">
        <w:rPr>
          <w:rFonts w:ascii="Garamond" w:hAnsi="Garamond" w:cs="Garamond"/>
          <w:sz w:val="24"/>
        </w:rPr>
        <w:t>ler</w:t>
      </w:r>
      <w:r>
        <w:rPr>
          <w:rFonts w:ascii="Garamond" w:hAnsi="Garamond" w:cs="Garamond"/>
          <w:sz w:val="24"/>
        </w:rPr>
        <w:t>.”</w:t>
      </w:r>
      <w:r>
        <w:rPr>
          <w:rStyle w:val="FootnoteReference"/>
          <w:rFonts w:ascii="Garamond" w:hAnsi="Garamond"/>
          <w:sz w:val="24"/>
        </w:rPr>
        <w:footnoteReference w:id="142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“Şiilerimiz sadece A</w:t>
      </w:r>
      <w:r>
        <w:rPr>
          <w:rFonts w:ascii="Garamond" w:hAnsi="Garamond" w:cs="Garamond"/>
          <w:sz w:val="24"/>
        </w:rPr>
        <w:t>l</w:t>
      </w:r>
      <w:r>
        <w:rPr>
          <w:rFonts w:ascii="Garamond" w:hAnsi="Garamond" w:cs="Garamond"/>
          <w:sz w:val="24"/>
        </w:rPr>
        <w:t>lah’tan korkan ve Allah’a itaat edenlerdir. Onlar sadece tevazu, huşu, emanetdarlık ve Allah’ı çok zikretmekle tanınırlar.”</w:t>
      </w:r>
      <w:r>
        <w:rPr>
          <w:rStyle w:val="FootnoteReference"/>
          <w:rFonts w:ascii="Garamond" w:hAnsi="Garamond"/>
          <w:sz w:val="24"/>
        </w:rPr>
        <w:footnoteReference w:id="1428"/>
      </w:r>
    </w:p>
    <w:p w:rsidR="00DF3D4E" w:rsidRDefault="00DF3D4E" w:rsidP="00B174B8">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“Şiilerimiz Allah ko</w:t>
      </w:r>
      <w:r>
        <w:rPr>
          <w:rFonts w:ascii="Garamond" w:hAnsi="Garamond" w:cs="Garamond"/>
          <w:sz w:val="24"/>
        </w:rPr>
        <w:t>r</w:t>
      </w:r>
      <w:r>
        <w:rPr>
          <w:rFonts w:ascii="Garamond" w:hAnsi="Garamond" w:cs="Garamond"/>
          <w:sz w:val="24"/>
        </w:rPr>
        <w:t>ku</w:t>
      </w:r>
      <w:r w:rsidR="00B174B8">
        <w:rPr>
          <w:rFonts w:ascii="Garamond" w:hAnsi="Garamond" w:cs="Garamond"/>
          <w:sz w:val="24"/>
        </w:rPr>
        <w:t xml:space="preserve">sundan rengi solmuş, bitkin ve zayıf </w:t>
      </w:r>
      <w:r>
        <w:rPr>
          <w:rFonts w:ascii="Garamond" w:hAnsi="Garamond" w:cs="Garamond"/>
          <w:sz w:val="24"/>
        </w:rPr>
        <w:t>olmuşlardır. Gece k</w:t>
      </w:r>
      <w:r>
        <w:rPr>
          <w:rFonts w:ascii="Garamond" w:hAnsi="Garamond" w:cs="Garamond"/>
          <w:sz w:val="24"/>
        </w:rPr>
        <w:t>a</w:t>
      </w:r>
      <w:r>
        <w:rPr>
          <w:rFonts w:ascii="Garamond" w:hAnsi="Garamond" w:cs="Garamond"/>
          <w:sz w:val="24"/>
        </w:rPr>
        <w:t>ranlığı çökünce gam ve hüzünle onu karşılarlar.”</w:t>
      </w:r>
      <w:r>
        <w:rPr>
          <w:rStyle w:val="FootnoteReference"/>
          <w:rFonts w:ascii="Garamond" w:hAnsi="Garamond"/>
          <w:sz w:val="24"/>
        </w:rPr>
        <w:footnoteReference w:id="142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“Gerçekte Ali’nin Şi</w:t>
      </w:r>
      <w:r>
        <w:rPr>
          <w:rFonts w:ascii="Garamond" w:hAnsi="Garamond" w:cs="Garamond"/>
          <w:sz w:val="24"/>
        </w:rPr>
        <w:t>i</w:t>
      </w:r>
      <w:r>
        <w:rPr>
          <w:rFonts w:ascii="Garamond" w:hAnsi="Garamond" w:cs="Garamond"/>
          <w:sz w:val="24"/>
        </w:rPr>
        <w:t>leri karın ve tenasül organı, karın ve bel iffetine sahip olan kims</w:t>
      </w:r>
      <w:r>
        <w:rPr>
          <w:rFonts w:ascii="Garamond" w:hAnsi="Garamond" w:cs="Garamond"/>
          <w:sz w:val="24"/>
        </w:rPr>
        <w:t>e</w:t>
      </w:r>
      <w:r>
        <w:rPr>
          <w:rFonts w:ascii="Garamond" w:hAnsi="Garamond" w:cs="Garamond"/>
          <w:sz w:val="24"/>
        </w:rPr>
        <w:t>lerdir. Onlar ibadette büyük ga</w:t>
      </w:r>
      <w:r>
        <w:rPr>
          <w:rFonts w:ascii="Garamond" w:hAnsi="Garamond" w:cs="Garamond"/>
          <w:sz w:val="24"/>
        </w:rPr>
        <w:t>y</w:t>
      </w:r>
      <w:r>
        <w:rPr>
          <w:rFonts w:ascii="Garamond" w:hAnsi="Garamond" w:cs="Garamond"/>
          <w:sz w:val="24"/>
        </w:rPr>
        <w:t>ret gösterir, Rableri için çalışır, onun sevabını ümit eder ve c</w:t>
      </w:r>
      <w:r>
        <w:rPr>
          <w:rFonts w:ascii="Garamond" w:hAnsi="Garamond" w:cs="Garamond"/>
          <w:sz w:val="24"/>
        </w:rPr>
        <w:t>e</w:t>
      </w:r>
      <w:r>
        <w:rPr>
          <w:rFonts w:ascii="Garamond" w:hAnsi="Garamond" w:cs="Garamond"/>
          <w:sz w:val="24"/>
        </w:rPr>
        <w:t>zasından korkarlar. Böylesi ki</w:t>
      </w:r>
      <w:r>
        <w:rPr>
          <w:rFonts w:ascii="Garamond" w:hAnsi="Garamond" w:cs="Garamond"/>
          <w:sz w:val="24"/>
        </w:rPr>
        <w:t>m</w:t>
      </w:r>
      <w:r>
        <w:rPr>
          <w:rFonts w:ascii="Garamond" w:hAnsi="Garamond" w:cs="Garamond"/>
          <w:sz w:val="24"/>
        </w:rPr>
        <w:t>seleri gördüğünde bil ki o</w:t>
      </w:r>
      <w:r>
        <w:rPr>
          <w:rFonts w:ascii="Garamond" w:hAnsi="Garamond" w:cs="Garamond"/>
          <w:sz w:val="24"/>
        </w:rPr>
        <w:t>n</w:t>
      </w:r>
      <w:r>
        <w:rPr>
          <w:rFonts w:ascii="Garamond" w:hAnsi="Garamond" w:cs="Garamond"/>
          <w:sz w:val="24"/>
        </w:rPr>
        <w:t>lar Cafer’in Şiileridir.”</w:t>
      </w:r>
      <w:r>
        <w:rPr>
          <w:rStyle w:val="FootnoteReference"/>
          <w:rFonts w:ascii="Garamond" w:hAnsi="Garamond"/>
          <w:sz w:val="24"/>
        </w:rPr>
        <w:footnoteReference w:id="143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“Şiilerimizi üç şeyde imtihan edin, namaz vakitlerini gözetmede, düşmanları karşısı</w:t>
      </w:r>
      <w:r>
        <w:rPr>
          <w:rFonts w:ascii="Garamond" w:hAnsi="Garamond" w:cs="Garamond"/>
          <w:sz w:val="24"/>
        </w:rPr>
        <w:t>n</w:t>
      </w:r>
      <w:r>
        <w:rPr>
          <w:rFonts w:ascii="Garamond" w:hAnsi="Garamond" w:cs="Garamond"/>
          <w:sz w:val="24"/>
        </w:rPr>
        <w:t>da sır saklama da</w:t>
      </w:r>
      <w:r w:rsidR="00B174B8">
        <w:rPr>
          <w:rFonts w:ascii="Garamond" w:hAnsi="Garamond" w:cs="Garamond"/>
          <w:sz w:val="24"/>
        </w:rPr>
        <w:t>,</w:t>
      </w:r>
      <w:r>
        <w:rPr>
          <w:rFonts w:ascii="Garamond" w:hAnsi="Garamond" w:cs="Garamond"/>
          <w:sz w:val="24"/>
        </w:rPr>
        <w:t xml:space="preserve"> kardeşlerine yardımda bulunma</w:t>
      </w:r>
      <w:r w:rsidR="00B174B8">
        <w:rPr>
          <w:rFonts w:ascii="Garamond" w:hAnsi="Garamond" w:cs="Garamond"/>
          <w:sz w:val="24"/>
        </w:rPr>
        <w:t>da</w:t>
      </w:r>
      <w:r>
        <w:rPr>
          <w:rFonts w:ascii="Garamond" w:hAnsi="Garamond" w:cs="Garamond"/>
          <w:sz w:val="24"/>
        </w:rPr>
        <w:t>.”</w:t>
      </w:r>
      <w:r>
        <w:rPr>
          <w:rStyle w:val="FootnoteReference"/>
          <w:rFonts w:ascii="Garamond" w:hAnsi="Garamond"/>
          <w:sz w:val="24"/>
        </w:rPr>
        <w:footnoteReference w:id="1431"/>
      </w:r>
    </w:p>
    <w:p w:rsidR="00DF3D4E" w:rsidRDefault="00DF3D4E" w:rsidP="00A22C29">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“Şiilerimiz, bizi adım adım </w:t>
      </w:r>
      <w:r w:rsidR="00B174B8">
        <w:rPr>
          <w:rFonts w:ascii="Garamond" w:hAnsi="Garamond" w:cs="Garamond"/>
          <w:sz w:val="24"/>
        </w:rPr>
        <w:t>izleyen, bizi takip eden</w:t>
      </w:r>
      <w:r>
        <w:rPr>
          <w:rFonts w:ascii="Garamond" w:hAnsi="Garamond" w:cs="Garamond"/>
          <w:sz w:val="24"/>
        </w:rPr>
        <w:t xml:space="preserve"> ve yaptıklarımıza </w:t>
      </w:r>
      <w:r w:rsidR="00A22C29">
        <w:rPr>
          <w:rFonts w:ascii="Garamond" w:hAnsi="Garamond" w:cs="Garamond"/>
          <w:sz w:val="24"/>
        </w:rPr>
        <w:t>uyan</w:t>
      </w:r>
      <w:r>
        <w:rPr>
          <w:rFonts w:ascii="Garamond" w:hAnsi="Garamond" w:cs="Garamond"/>
          <w:sz w:val="24"/>
        </w:rPr>
        <w:t xml:space="preserve"> kimsele</w:t>
      </w:r>
      <w:r>
        <w:rPr>
          <w:rFonts w:ascii="Garamond" w:hAnsi="Garamond" w:cs="Garamond"/>
          <w:sz w:val="24"/>
        </w:rPr>
        <w:t>r</w:t>
      </w:r>
      <w:r>
        <w:rPr>
          <w:rFonts w:ascii="Garamond" w:hAnsi="Garamond" w:cs="Garamond"/>
          <w:sz w:val="24"/>
        </w:rPr>
        <w:t>dir.”</w:t>
      </w:r>
      <w:r>
        <w:rPr>
          <w:rStyle w:val="FootnoteReference"/>
          <w:rFonts w:ascii="Garamond" w:hAnsi="Garamond"/>
          <w:sz w:val="24"/>
        </w:rPr>
        <w:footnoteReference w:id="143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“Şiilerimiz bu birkaç hasletle tanınırlar: Cömertlik</w:t>
      </w:r>
      <w:r w:rsidR="00A22C29">
        <w:rPr>
          <w:rFonts w:ascii="Garamond" w:hAnsi="Garamond" w:cs="Garamond"/>
          <w:sz w:val="24"/>
        </w:rPr>
        <w:t>,</w:t>
      </w:r>
      <w:r>
        <w:rPr>
          <w:rFonts w:ascii="Garamond" w:hAnsi="Garamond" w:cs="Garamond"/>
          <w:sz w:val="24"/>
        </w:rPr>
        <w:t xml:space="preserve"> kardeşlere bağışta bulunma ve gece gündüz elli rekat namaz kılmak.”</w:t>
      </w:r>
      <w:r>
        <w:rPr>
          <w:rStyle w:val="FootnoteReference"/>
          <w:rFonts w:ascii="Garamond" w:hAnsi="Garamond"/>
          <w:sz w:val="24"/>
        </w:rPr>
        <w:footnoteReference w:id="1433"/>
      </w:r>
    </w:p>
    <w:p w:rsidR="00DF3D4E" w:rsidRDefault="00DF3D4E" w:rsidP="00A22C29">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“Farklı </w:t>
      </w:r>
      <w:r w:rsidR="00A22C29">
        <w:rPr>
          <w:rFonts w:ascii="Garamond" w:hAnsi="Garamond" w:cs="Garamond"/>
          <w:sz w:val="24"/>
        </w:rPr>
        <w:t>mezhepler (</w:t>
      </w:r>
      <w:r>
        <w:rPr>
          <w:rFonts w:ascii="Garamond" w:hAnsi="Garamond" w:cs="Garamond"/>
          <w:sz w:val="24"/>
        </w:rPr>
        <w:t>i</w:t>
      </w:r>
      <w:r>
        <w:rPr>
          <w:rFonts w:ascii="Garamond" w:hAnsi="Garamond" w:cs="Garamond"/>
          <w:sz w:val="24"/>
        </w:rPr>
        <w:t>nançlar</w:t>
      </w:r>
      <w:r w:rsidR="00A22C29">
        <w:rPr>
          <w:rFonts w:ascii="Garamond" w:hAnsi="Garamond" w:cs="Garamond"/>
          <w:sz w:val="24"/>
        </w:rPr>
        <w:t>)</w:t>
      </w:r>
      <w:r>
        <w:rPr>
          <w:rFonts w:ascii="Garamond" w:hAnsi="Garamond" w:cs="Garamond"/>
          <w:sz w:val="24"/>
        </w:rPr>
        <w:t xml:space="preserve"> sizleri sarsıp saptırm</w:t>
      </w:r>
      <w:r>
        <w:rPr>
          <w:rFonts w:ascii="Garamond" w:hAnsi="Garamond" w:cs="Garamond"/>
          <w:sz w:val="24"/>
        </w:rPr>
        <w:t>a</w:t>
      </w:r>
      <w:r w:rsidR="00A22C29">
        <w:rPr>
          <w:rFonts w:ascii="Garamond" w:hAnsi="Garamond" w:cs="Garamond"/>
          <w:sz w:val="24"/>
        </w:rPr>
        <w:t>sın. Allah’a and</w:t>
      </w:r>
      <w:r>
        <w:rPr>
          <w:rFonts w:ascii="Garamond" w:hAnsi="Garamond" w:cs="Garamond"/>
          <w:sz w:val="24"/>
        </w:rPr>
        <w:t>olsun ki</w:t>
      </w:r>
      <w:r w:rsidR="00A22C29">
        <w:rPr>
          <w:rFonts w:ascii="Garamond" w:hAnsi="Garamond" w:cs="Garamond"/>
          <w:sz w:val="24"/>
        </w:rPr>
        <w:t xml:space="preserve"> ancak</w:t>
      </w:r>
      <w:r>
        <w:rPr>
          <w:rFonts w:ascii="Garamond" w:hAnsi="Garamond" w:cs="Garamond"/>
          <w:sz w:val="24"/>
        </w:rPr>
        <w:t xml:space="preserve"> aziz ve celil olan Al</w:t>
      </w:r>
      <w:r w:rsidR="00A22C29">
        <w:rPr>
          <w:rFonts w:ascii="Garamond" w:hAnsi="Garamond" w:cs="Garamond"/>
          <w:sz w:val="24"/>
        </w:rPr>
        <w:t xml:space="preserve">lah’a itaat </w:t>
      </w:r>
      <w:r w:rsidR="00A22C29">
        <w:rPr>
          <w:rFonts w:ascii="Garamond" w:hAnsi="Garamond" w:cs="Garamond"/>
          <w:sz w:val="24"/>
        </w:rPr>
        <w:t>e</w:t>
      </w:r>
      <w:r w:rsidR="00A22C29">
        <w:rPr>
          <w:rFonts w:ascii="Garamond" w:hAnsi="Garamond" w:cs="Garamond"/>
          <w:sz w:val="24"/>
        </w:rPr>
        <w:t>den</w:t>
      </w:r>
      <w:r>
        <w:rPr>
          <w:rFonts w:ascii="Garamond" w:hAnsi="Garamond" w:cs="Garamond"/>
          <w:sz w:val="24"/>
        </w:rPr>
        <w:t xml:space="preserve"> kimse bi</w:t>
      </w:r>
      <w:r w:rsidR="00A22C29">
        <w:rPr>
          <w:rFonts w:ascii="Garamond" w:hAnsi="Garamond" w:cs="Garamond"/>
          <w:sz w:val="24"/>
        </w:rPr>
        <w:t>zim Şiamızdır.</w:t>
      </w:r>
      <w:r>
        <w:rPr>
          <w:rFonts w:ascii="Garamond" w:hAnsi="Garamond" w:cs="Garamond"/>
          <w:sz w:val="24"/>
        </w:rPr>
        <w:t>”</w:t>
      </w:r>
      <w:r>
        <w:rPr>
          <w:rStyle w:val="FootnoteReference"/>
          <w:rFonts w:ascii="Garamond" w:hAnsi="Garamond"/>
          <w:sz w:val="24"/>
        </w:rPr>
        <w:footnoteReference w:id="143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Muhammed b. Hanefi’ye şö</w:t>
      </w:r>
      <w:r>
        <w:rPr>
          <w:rFonts w:ascii="Garamond" w:hAnsi="Garamond" w:cs="Garamond"/>
          <w:i/>
          <w:iCs/>
          <w:sz w:val="24"/>
        </w:rPr>
        <w:t>y</w:t>
      </w:r>
      <w:r>
        <w:rPr>
          <w:rFonts w:ascii="Garamond" w:hAnsi="Garamond" w:cs="Garamond"/>
          <w:i/>
          <w:iCs/>
          <w:sz w:val="24"/>
        </w:rPr>
        <w:t xml:space="preserve">le diyor: </w:t>
      </w:r>
      <w:r>
        <w:rPr>
          <w:rFonts w:ascii="Garamond" w:hAnsi="Garamond" w:cs="Garamond"/>
          <w:sz w:val="24"/>
        </w:rPr>
        <w:t>“Müminlerin Emiri</w:t>
      </w:r>
      <w:r w:rsidR="006B5E5C">
        <w:rPr>
          <w:rFonts w:ascii="Garamond" w:hAnsi="Garamond" w:cs="Garamond"/>
          <w:sz w:val="24"/>
        </w:rPr>
        <w:t xml:space="preserve"> (a.s)</w:t>
      </w:r>
      <w:r>
        <w:rPr>
          <w:rFonts w:ascii="Garamond" w:hAnsi="Garamond" w:cs="Garamond"/>
          <w:sz w:val="24"/>
        </w:rPr>
        <w:t xml:space="preserve"> Cemel savaşından sona Basra’ya geldi. Ahnef b. Kays Müminlerin Emiri'ni davet etti. Bir yemek hazırladı ve onun ve ashabının p</w:t>
      </w:r>
      <w:r>
        <w:rPr>
          <w:rFonts w:ascii="Garamond" w:hAnsi="Garamond" w:cs="Garamond"/>
          <w:sz w:val="24"/>
        </w:rPr>
        <w:t>e</w:t>
      </w:r>
      <w:r>
        <w:rPr>
          <w:rFonts w:ascii="Garamond" w:hAnsi="Garamond" w:cs="Garamond"/>
          <w:sz w:val="24"/>
        </w:rPr>
        <w:t>şice adam</w:t>
      </w:r>
      <w:r w:rsidR="006B5E5C">
        <w:rPr>
          <w:rFonts w:ascii="Garamond" w:hAnsi="Garamond" w:cs="Garamond"/>
          <w:sz w:val="24"/>
        </w:rPr>
        <w:t xml:space="preserve"> gönderdi. İmam (a.s) Ahnef’in</w:t>
      </w:r>
      <w:r>
        <w:rPr>
          <w:rFonts w:ascii="Garamond" w:hAnsi="Garamond" w:cs="Garamond"/>
          <w:sz w:val="24"/>
        </w:rPr>
        <w:t xml:space="preserve"> evine geldi ve şö</w:t>
      </w:r>
      <w:r>
        <w:rPr>
          <w:rFonts w:ascii="Garamond" w:hAnsi="Garamond" w:cs="Garamond"/>
          <w:sz w:val="24"/>
        </w:rPr>
        <w:t>y</w:t>
      </w:r>
      <w:r>
        <w:rPr>
          <w:rFonts w:ascii="Garamond" w:hAnsi="Garamond" w:cs="Garamond"/>
          <w:sz w:val="24"/>
        </w:rPr>
        <w:t>le buyurdu: “Ey Ahnef! Ash</w:t>
      </w:r>
      <w:r>
        <w:rPr>
          <w:rFonts w:ascii="Garamond" w:hAnsi="Garamond" w:cs="Garamond"/>
          <w:sz w:val="24"/>
        </w:rPr>
        <w:t>a</w:t>
      </w:r>
      <w:r>
        <w:rPr>
          <w:rFonts w:ascii="Garamond" w:hAnsi="Garamond" w:cs="Garamond"/>
          <w:sz w:val="24"/>
        </w:rPr>
        <w:t>bımı çağır.” Bunun üzerine e</w:t>
      </w:r>
      <w:r>
        <w:rPr>
          <w:rFonts w:ascii="Garamond" w:hAnsi="Garamond" w:cs="Garamond"/>
          <w:sz w:val="24"/>
        </w:rPr>
        <w:t>s</w:t>
      </w:r>
      <w:r>
        <w:rPr>
          <w:rFonts w:ascii="Garamond" w:hAnsi="Garamond" w:cs="Garamond"/>
          <w:sz w:val="24"/>
        </w:rPr>
        <w:t>kimiş tulumu andıran kırık ve bitkin kimseler içeri girdiler. Ahnef b. Kays şöyle arz etti: “Ey Müminlerin Emiri! Bunların b</w:t>
      </w:r>
      <w:r>
        <w:rPr>
          <w:rFonts w:ascii="Garamond" w:hAnsi="Garamond" w:cs="Garamond"/>
          <w:sz w:val="24"/>
        </w:rPr>
        <w:t>a</w:t>
      </w:r>
      <w:r>
        <w:rPr>
          <w:rFonts w:ascii="Garamond" w:hAnsi="Garamond" w:cs="Garamond"/>
          <w:sz w:val="24"/>
        </w:rPr>
        <w:t>şına ne gelmiş? Yemek azlığı</w:t>
      </w:r>
      <w:r>
        <w:rPr>
          <w:rFonts w:ascii="Garamond" w:hAnsi="Garamond" w:cs="Garamond"/>
          <w:sz w:val="24"/>
        </w:rPr>
        <w:t>n</w:t>
      </w:r>
      <w:r>
        <w:rPr>
          <w:rFonts w:ascii="Garamond" w:hAnsi="Garamond" w:cs="Garamond"/>
          <w:sz w:val="24"/>
        </w:rPr>
        <w:t xml:space="preserve">dan mıdır? Savaşın zorluğundan ve dehşetinden </w:t>
      </w:r>
      <w:r>
        <w:rPr>
          <w:rFonts w:ascii="Garamond" w:hAnsi="Garamond" w:cs="Garamond"/>
          <w:sz w:val="24"/>
        </w:rPr>
        <w:lastRenderedPageBreak/>
        <w:t>midir?” Mümi</w:t>
      </w:r>
      <w:r>
        <w:rPr>
          <w:rFonts w:ascii="Garamond" w:hAnsi="Garamond" w:cs="Garamond"/>
          <w:sz w:val="24"/>
        </w:rPr>
        <w:t>n</w:t>
      </w:r>
      <w:r>
        <w:rPr>
          <w:rFonts w:ascii="Garamond" w:hAnsi="Garamond" w:cs="Garamond"/>
          <w:sz w:val="24"/>
        </w:rPr>
        <w:t xml:space="preserve">lerin Emiri (a.s) şöyle buyurdu: “Hayır ey Ahnef! Münezzeh </w:t>
      </w:r>
      <w:r>
        <w:rPr>
          <w:rFonts w:ascii="Garamond" w:hAnsi="Garamond" w:cs="Garamond"/>
          <w:sz w:val="24"/>
        </w:rPr>
        <w:t>o</w:t>
      </w:r>
      <w:r>
        <w:rPr>
          <w:rFonts w:ascii="Garamond" w:hAnsi="Garamond" w:cs="Garamond"/>
          <w:sz w:val="24"/>
        </w:rPr>
        <w:t>lan Allah dünya yurdunda gö</w:t>
      </w:r>
      <w:r>
        <w:rPr>
          <w:rFonts w:ascii="Garamond" w:hAnsi="Garamond" w:cs="Garamond"/>
          <w:sz w:val="24"/>
        </w:rPr>
        <w:t>r</w:t>
      </w:r>
      <w:r>
        <w:rPr>
          <w:rFonts w:ascii="Garamond" w:hAnsi="Garamond" w:cs="Garamond"/>
          <w:sz w:val="24"/>
        </w:rPr>
        <w:t>mediği halde kıyamet gününün yakın olduğunu bilen kimseler gibi kendisine ibadet eden ve kendisini Allah yolunda sıkıntıya d</w:t>
      </w:r>
      <w:r>
        <w:rPr>
          <w:rFonts w:ascii="Garamond" w:hAnsi="Garamond" w:cs="Garamond"/>
          <w:sz w:val="24"/>
        </w:rPr>
        <w:t>ü</w:t>
      </w:r>
      <w:r>
        <w:rPr>
          <w:rFonts w:ascii="Garamond" w:hAnsi="Garamond" w:cs="Garamond"/>
          <w:sz w:val="24"/>
        </w:rPr>
        <w:t>şüren kimseleri sever.”</w:t>
      </w:r>
      <w:r>
        <w:rPr>
          <w:rStyle w:val="FootnoteReference"/>
          <w:rFonts w:ascii="Garamond" w:hAnsi="Garamond"/>
          <w:sz w:val="24"/>
        </w:rPr>
        <w:footnoteReference w:id="1435"/>
      </w:r>
    </w:p>
    <w:p w:rsidR="00DF3D4E" w:rsidRDefault="00DF3D4E" w:rsidP="00E96E3D">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“Allah’a yemin olsun ki Şiilerim sabırlı, Allah’ı ve dinini bilen, Allah’a itaat eden, emirl</w:t>
      </w:r>
      <w:r>
        <w:rPr>
          <w:rFonts w:ascii="Garamond" w:hAnsi="Garamond" w:cs="Garamond"/>
          <w:sz w:val="24"/>
        </w:rPr>
        <w:t>e</w:t>
      </w:r>
      <w:r>
        <w:rPr>
          <w:rFonts w:ascii="Garamond" w:hAnsi="Garamond" w:cs="Garamond"/>
          <w:sz w:val="24"/>
        </w:rPr>
        <w:t xml:space="preserve">rine uyan, muhabbeti vesilesiyle hidayete eren, ibadetten </w:t>
      </w:r>
      <w:r w:rsidR="006B5E5C">
        <w:rPr>
          <w:rFonts w:ascii="Garamond" w:hAnsi="Garamond" w:cs="Garamond"/>
          <w:sz w:val="24"/>
        </w:rPr>
        <w:t>zayıfl</w:t>
      </w:r>
      <w:r w:rsidR="006B5E5C">
        <w:rPr>
          <w:rFonts w:ascii="Garamond" w:hAnsi="Garamond" w:cs="Garamond"/>
          <w:sz w:val="24"/>
        </w:rPr>
        <w:t>a</w:t>
      </w:r>
      <w:r w:rsidR="006B5E5C">
        <w:rPr>
          <w:rFonts w:ascii="Garamond" w:hAnsi="Garamond" w:cs="Garamond"/>
          <w:sz w:val="24"/>
        </w:rPr>
        <w:t>yan</w:t>
      </w:r>
      <w:r>
        <w:rPr>
          <w:rFonts w:ascii="Garamond" w:hAnsi="Garamond" w:cs="Garamond"/>
          <w:sz w:val="24"/>
        </w:rPr>
        <w:t>, züht içinde yaşayan, gece sabahladığından dolayı rengi s</w:t>
      </w:r>
      <w:r>
        <w:rPr>
          <w:rFonts w:ascii="Garamond" w:hAnsi="Garamond" w:cs="Garamond"/>
          <w:sz w:val="24"/>
        </w:rPr>
        <w:t>a</w:t>
      </w:r>
      <w:r>
        <w:rPr>
          <w:rFonts w:ascii="Garamond" w:hAnsi="Garamond" w:cs="Garamond"/>
          <w:sz w:val="24"/>
        </w:rPr>
        <w:t>raran, çok ağladıklarından dolayı gözleri az görüp yaşlanan, d</w:t>
      </w:r>
      <w:r>
        <w:rPr>
          <w:rFonts w:ascii="Garamond" w:hAnsi="Garamond" w:cs="Garamond"/>
          <w:sz w:val="24"/>
        </w:rPr>
        <w:t>u</w:t>
      </w:r>
      <w:r>
        <w:rPr>
          <w:rFonts w:ascii="Garamond" w:hAnsi="Garamond" w:cs="Garamond"/>
          <w:sz w:val="24"/>
        </w:rPr>
        <w:t>dakları zikretmekten kuruyan, karınları açlıktan sırtına yapışan, yüzleri</w:t>
      </w:r>
      <w:r>
        <w:rPr>
          <w:rFonts w:ascii="Garamond" w:hAnsi="Garamond" w:cs="Garamond"/>
          <w:sz w:val="24"/>
        </w:rPr>
        <w:t>n</w:t>
      </w:r>
      <w:r>
        <w:rPr>
          <w:rFonts w:ascii="Garamond" w:hAnsi="Garamond" w:cs="Garamond"/>
          <w:sz w:val="24"/>
        </w:rPr>
        <w:t>de ruhbanlık ve Allah’a tapma eserleri gözüken ve yüzl</w:t>
      </w:r>
      <w:r>
        <w:rPr>
          <w:rFonts w:ascii="Garamond" w:hAnsi="Garamond" w:cs="Garamond"/>
          <w:sz w:val="24"/>
        </w:rPr>
        <w:t>e</w:t>
      </w:r>
      <w:r>
        <w:rPr>
          <w:rFonts w:ascii="Garamond" w:hAnsi="Garamond" w:cs="Garamond"/>
          <w:sz w:val="24"/>
        </w:rPr>
        <w:t>rindeki züht ve Allah korkusu</w:t>
      </w:r>
      <w:r w:rsidR="008339FF">
        <w:rPr>
          <w:rFonts w:ascii="Garamond" w:hAnsi="Garamond" w:cs="Garamond"/>
          <w:sz w:val="24"/>
        </w:rPr>
        <w:t xml:space="preserve"> belli olan kimselerdir ve onlar</w:t>
      </w:r>
      <w:r>
        <w:rPr>
          <w:rFonts w:ascii="Garamond" w:hAnsi="Garamond" w:cs="Garamond"/>
          <w:sz w:val="24"/>
        </w:rPr>
        <w:t xml:space="preserve"> her karanlı</w:t>
      </w:r>
      <w:r w:rsidR="008339FF">
        <w:rPr>
          <w:rFonts w:ascii="Garamond" w:hAnsi="Garamond" w:cs="Garamond"/>
          <w:sz w:val="24"/>
        </w:rPr>
        <w:t>ğı</w:t>
      </w:r>
      <w:r>
        <w:rPr>
          <w:rFonts w:ascii="Garamond" w:hAnsi="Garamond" w:cs="Garamond"/>
          <w:sz w:val="24"/>
        </w:rPr>
        <w:t xml:space="preserve"> </w:t>
      </w:r>
      <w:r w:rsidR="008339FF">
        <w:rPr>
          <w:rFonts w:ascii="Garamond" w:hAnsi="Garamond" w:cs="Garamond"/>
          <w:sz w:val="24"/>
        </w:rPr>
        <w:t>aydınlatan lamb</w:t>
      </w:r>
      <w:r w:rsidR="008339FF">
        <w:rPr>
          <w:rFonts w:ascii="Garamond" w:hAnsi="Garamond" w:cs="Garamond"/>
          <w:sz w:val="24"/>
        </w:rPr>
        <w:t>a</w:t>
      </w:r>
      <w:r w:rsidR="008339FF">
        <w:rPr>
          <w:rFonts w:ascii="Garamond" w:hAnsi="Garamond" w:cs="Garamond"/>
          <w:sz w:val="24"/>
        </w:rPr>
        <w:t xml:space="preserve">lardır… </w:t>
      </w:r>
      <w:r>
        <w:rPr>
          <w:rFonts w:ascii="Garamond" w:hAnsi="Garamond" w:cs="Garamond"/>
          <w:sz w:val="24"/>
        </w:rPr>
        <w:t>Onlar bir mecliste hazır b</w:t>
      </w:r>
      <w:r>
        <w:rPr>
          <w:rFonts w:ascii="Garamond" w:hAnsi="Garamond" w:cs="Garamond"/>
          <w:sz w:val="24"/>
        </w:rPr>
        <w:t>u</w:t>
      </w:r>
      <w:r w:rsidR="008339FF">
        <w:rPr>
          <w:rFonts w:ascii="Garamond" w:hAnsi="Garamond" w:cs="Garamond"/>
          <w:sz w:val="24"/>
        </w:rPr>
        <w:t>lunursa, h</w:t>
      </w:r>
      <w:r>
        <w:rPr>
          <w:rFonts w:ascii="Garamond" w:hAnsi="Garamond" w:cs="Garamond"/>
          <w:sz w:val="24"/>
        </w:rPr>
        <w:t>iç</w:t>
      </w:r>
      <w:r w:rsidR="008339FF">
        <w:rPr>
          <w:rFonts w:ascii="Garamond" w:hAnsi="Garamond" w:cs="Garamond"/>
          <w:sz w:val="24"/>
        </w:rPr>
        <w:t xml:space="preserve"> </w:t>
      </w:r>
      <w:r>
        <w:rPr>
          <w:rFonts w:ascii="Garamond" w:hAnsi="Garamond" w:cs="Garamond"/>
          <w:sz w:val="24"/>
        </w:rPr>
        <w:t xml:space="preserve">kimse onları tanımaz, orada olmazlarsa hiç kimse onları sormaz. </w:t>
      </w:r>
      <w:r w:rsidR="008339FF">
        <w:rPr>
          <w:rFonts w:ascii="Garamond" w:hAnsi="Garamond" w:cs="Garamond"/>
          <w:sz w:val="24"/>
        </w:rPr>
        <w:t>On</w:t>
      </w:r>
      <w:r>
        <w:rPr>
          <w:rFonts w:ascii="Garamond" w:hAnsi="Garamond" w:cs="Garamond"/>
          <w:sz w:val="24"/>
        </w:rPr>
        <w:t>lar b</w:t>
      </w:r>
      <w:r>
        <w:rPr>
          <w:rFonts w:ascii="Garamond" w:hAnsi="Garamond" w:cs="Garamond"/>
          <w:sz w:val="24"/>
        </w:rPr>
        <w:t>e</w:t>
      </w:r>
      <w:r>
        <w:rPr>
          <w:rFonts w:ascii="Garamond" w:hAnsi="Garamond" w:cs="Garamond"/>
          <w:sz w:val="24"/>
        </w:rPr>
        <w:t xml:space="preserve">nim </w:t>
      </w:r>
      <w:r w:rsidR="008339FF">
        <w:rPr>
          <w:rFonts w:ascii="Garamond" w:hAnsi="Garamond" w:cs="Garamond"/>
          <w:sz w:val="24"/>
        </w:rPr>
        <w:t>temiz</w:t>
      </w:r>
      <w:r>
        <w:rPr>
          <w:rFonts w:ascii="Garamond" w:hAnsi="Garamond" w:cs="Garamond"/>
          <w:sz w:val="24"/>
        </w:rPr>
        <w:t xml:space="preserve"> </w:t>
      </w:r>
      <w:r w:rsidR="00E96E3D">
        <w:rPr>
          <w:rFonts w:ascii="Garamond" w:hAnsi="Garamond" w:cs="Garamond"/>
          <w:sz w:val="24"/>
        </w:rPr>
        <w:t>Şialarım</w:t>
      </w:r>
      <w:r>
        <w:rPr>
          <w:rFonts w:ascii="Garamond" w:hAnsi="Garamond" w:cs="Garamond"/>
          <w:sz w:val="24"/>
        </w:rPr>
        <w:t xml:space="preserve"> ve </w:t>
      </w:r>
      <w:r w:rsidR="00E96E3D">
        <w:rPr>
          <w:rFonts w:ascii="Garamond" w:hAnsi="Garamond" w:cs="Garamond"/>
          <w:sz w:val="24"/>
        </w:rPr>
        <w:t>değerli</w:t>
      </w:r>
      <w:r>
        <w:rPr>
          <w:rFonts w:ascii="Garamond" w:hAnsi="Garamond" w:cs="Garamond"/>
          <w:sz w:val="24"/>
        </w:rPr>
        <w:t xml:space="preserve"> kardeşlerimdir. Onlara karşı ne k</w:t>
      </w:r>
      <w:r>
        <w:rPr>
          <w:rFonts w:ascii="Garamond" w:hAnsi="Garamond" w:cs="Garamond"/>
          <w:sz w:val="24"/>
        </w:rPr>
        <w:t>a</w:t>
      </w:r>
      <w:r>
        <w:rPr>
          <w:rFonts w:ascii="Garamond" w:hAnsi="Garamond" w:cs="Garamond"/>
          <w:sz w:val="24"/>
        </w:rPr>
        <w:t>dar da iştiyak duyuyorum.”</w:t>
      </w:r>
      <w:r>
        <w:rPr>
          <w:rStyle w:val="FootnoteReference"/>
          <w:rFonts w:ascii="Garamond" w:hAnsi="Garamond"/>
          <w:sz w:val="24"/>
        </w:rPr>
        <w:footnoteReference w:id="143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“Şiilerimiz velayetimiz yolunda birbirine bağışta bul</w:t>
      </w:r>
      <w:r>
        <w:rPr>
          <w:rFonts w:ascii="Garamond" w:hAnsi="Garamond" w:cs="Garamond"/>
          <w:sz w:val="24"/>
        </w:rPr>
        <w:t>u</w:t>
      </w:r>
      <w:r>
        <w:rPr>
          <w:rFonts w:ascii="Garamond" w:hAnsi="Garamond" w:cs="Garamond"/>
          <w:sz w:val="24"/>
        </w:rPr>
        <w:t xml:space="preserve">nan, muhabbet </w:t>
      </w:r>
      <w:r>
        <w:rPr>
          <w:rFonts w:ascii="Garamond" w:hAnsi="Garamond" w:cs="Garamond"/>
          <w:sz w:val="24"/>
        </w:rPr>
        <w:lastRenderedPageBreak/>
        <w:t>sevgimiz yolu</w:t>
      </w:r>
      <w:r>
        <w:rPr>
          <w:rFonts w:ascii="Garamond" w:hAnsi="Garamond" w:cs="Garamond"/>
          <w:sz w:val="24"/>
        </w:rPr>
        <w:t>n</w:t>
      </w:r>
      <w:r>
        <w:rPr>
          <w:rFonts w:ascii="Garamond" w:hAnsi="Garamond" w:cs="Garamond"/>
          <w:sz w:val="24"/>
        </w:rPr>
        <w:t>da birbirini seven, emrimizi ihya etmek için birbiriyle görüşen kimselerdir. Şüphesiz onlar ö</w:t>
      </w:r>
      <w:r>
        <w:rPr>
          <w:rFonts w:ascii="Garamond" w:hAnsi="Garamond" w:cs="Garamond"/>
          <w:sz w:val="24"/>
        </w:rPr>
        <w:t>f</w:t>
      </w:r>
      <w:r>
        <w:rPr>
          <w:rFonts w:ascii="Garamond" w:hAnsi="Garamond" w:cs="Garamond"/>
          <w:sz w:val="24"/>
        </w:rPr>
        <w:t>kelenirlerse zulmetmezler, ho</w:t>
      </w:r>
      <w:r>
        <w:rPr>
          <w:rFonts w:ascii="Garamond" w:hAnsi="Garamond" w:cs="Garamond"/>
          <w:sz w:val="24"/>
        </w:rPr>
        <w:t>ş</w:t>
      </w:r>
      <w:r>
        <w:rPr>
          <w:rFonts w:ascii="Garamond" w:hAnsi="Garamond" w:cs="Garamond"/>
          <w:sz w:val="24"/>
        </w:rPr>
        <w:t>nut olurlarsa aşırı gitmezler, komşuları için bereket vesiles</w:t>
      </w:r>
      <w:r>
        <w:rPr>
          <w:rFonts w:ascii="Garamond" w:hAnsi="Garamond" w:cs="Garamond"/>
          <w:sz w:val="24"/>
        </w:rPr>
        <w:t>i</w:t>
      </w:r>
      <w:r>
        <w:rPr>
          <w:rFonts w:ascii="Garamond" w:hAnsi="Garamond" w:cs="Garamond"/>
          <w:sz w:val="24"/>
        </w:rPr>
        <w:t>dirler, muaşeret ettiği kimselere barış ve sefa içinde karışırlar.”</w:t>
      </w:r>
      <w:r>
        <w:rPr>
          <w:rStyle w:val="FootnoteReference"/>
          <w:rFonts w:ascii="Garamond" w:hAnsi="Garamond"/>
          <w:sz w:val="24"/>
        </w:rPr>
        <w:footnoteReference w:id="1437"/>
      </w:r>
    </w:p>
    <w:p w:rsidR="00DF3D4E" w:rsidRDefault="00DF3D4E" w:rsidP="002F16EB">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“Allah-u Teala yeryüzüne bakt</w:t>
      </w:r>
      <w:r w:rsidR="00E96E3D">
        <w:rPr>
          <w:rFonts w:ascii="Garamond" w:hAnsi="Garamond" w:cs="Garamond"/>
          <w:sz w:val="24"/>
        </w:rPr>
        <w:t>ı ve bizi seçti ve bizim için, b</w:t>
      </w:r>
      <w:r>
        <w:rPr>
          <w:rFonts w:ascii="Garamond" w:hAnsi="Garamond" w:cs="Garamond"/>
          <w:sz w:val="24"/>
        </w:rPr>
        <w:t>ize yardım eden, sevincimizle sevinen, hüznümüzle hüzünl</w:t>
      </w:r>
      <w:r>
        <w:rPr>
          <w:rFonts w:ascii="Garamond" w:hAnsi="Garamond" w:cs="Garamond"/>
          <w:sz w:val="24"/>
        </w:rPr>
        <w:t>e</w:t>
      </w:r>
      <w:r>
        <w:rPr>
          <w:rFonts w:ascii="Garamond" w:hAnsi="Garamond" w:cs="Garamond"/>
          <w:sz w:val="24"/>
        </w:rPr>
        <w:t>nen, yolumuzda can ve malını feda eden</w:t>
      </w:r>
      <w:r w:rsidR="00E96E3D">
        <w:rPr>
          <w:rFonts w:ascii="Garamond" w:hAnsi="Garamond" w:cs="Garamond"/>
          <w:sz w:val="24"/>
        </w:rPr>
        <w:t xml:space="preserve"> Şialar</w:t>
      </w:r>
      <w:r>
        <w:rPr>
          <w:rFonts w:ascii="Garamond" w:hAnsi="Garamond" w:cs="Garamond"/>
          <w:sz w:val="24"/>
        </w:rPr>
        <w:t xml:space="preserve"> seçti. Onlar bi</w:t>
      </w:r>
      <w:r>
        <w:rPr>
          <w:rFonts w:ascii="Garamond" w:hAnsi="Garamond" w:cs="Garamond"/>
          <w:sz w:val="24"/>
        </w:rPr>
        <w:t>z</w:t>
      </w:r>
      <w:r>
        <w:rPr>
          <w:rFonts w:ascii="Garamond" w:hAnsi="Garamond" w:cs="Garamond"/>
          <w:sz w:val="24"/>
        </w:rPr>
        <w:t>dendir, bize doğru g</w:t>
      </w:r>
      <w:r>
        <w:rPr>
          <w:rFonts w:ascii="Garamond" w:hAnsi="Garamond" w:cs="Garamond"/>
          <w:sz w:val="24"/>
        </w:rPr>
        <w:t>e</w:t>
      </w:r>
      <w:r>
        <w:rPr>
          <w:rFonts w:ascii="Garamond" w:hAnsi="Garamond" w:cs="Garamond"/>
          <w:sz w:val="24"/>
        </w:rPr>
        <w:t>lirler ve cennette bizimle birlikte olu</w:t>
      </w:r>
      <w:r>
        <w:rPr>
          <w:rFonts w:ascii="Garamond" w:hAnsi="Garamond" w:cs="Garamond"/>
          <w:sz w:val="24"/>
        </w:rPr>
        <w:t>r</w:t>
      </w:r>
      <w:r>
        <w:rPr>
          <w:rFonts w:ascii="Garamond" w:hAnsi="Garamond" w:cs="Garamond"/>
          <w:sz w:val="24"/>
        </w:rPr>
        <w:t>lar.”</w:t>
      </w:r>
      <w:r>
        <w:rPr>
          <w:rStyle w:val="FootnoteReference"/>
          <w:rFonts w:ascii="Garamond" w:hAnsi="Garamond"/>
          <w:sz w:val="24"/>
        </w:rPr>
        <w:footnoteReference w:id="143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Hasan (a.s), kendis</w:t>
      </w:r>
      <w:r>
        <w:rPr>
          <w:rFonts w:ascii="Garamond" w:hAnsi="Garamond" w:cs="Garamond"/>
          <w:i/>
          <w:iCs/>
          <w:sz w:val="24"/>
        </w:rPr>
        <w:t>i</w:t>
      </w:r>
      <w:r w:rsidR="002F16EB">
        <w:rPr>
          <w:rFonts w:ascii="Garamond" w:hAnsi="Garamond" w:cs="Garamond"/>
          <w:i/>
          <w:iCs/>
          <w:sz w:val="24"/>
        </w:rPr>
        <w:t>ne, “B</w:t>
      </w:r>
      <w:r>
        <w:rPr>
          <w:rFonts w:ascii="Garamond" w:hAnsi="Garamond" w:cs="Garamond"/>
          <w:i/>
          <w:iCs/>
          <w:sz w:val="24"/>
        </w:rPr>
        <w:t xml:space="preserve">en sizin Şiilerinizdenim” diyen birine şöyle buyurmuştur: </w:t>
      </w:r>
      <w:r>
        <w:rPr>
          <w:rFonts w:ascii="Garamond" w:hAnsi="Garamond" w:cs="Garamond"/>
          <w:sz w:val="24"/>
        </w:rPr>
        <w:t>“Ey A</w:t>
      </w:r>
      <w:r>
        <w:rPr>
          <w:rFonts w:ascii="Garamond" w:hAnsi="Garamond" w:cs="Garamond"/>
          <w:sz w:val="24"/>
        </w:rPr>
        <w:t>l</w:t>
      </w:r>
      <w:r>
        <w:rPr>
          <w:rFonts w:ascii="Garamond" w:hAnsi="Garamond" w:cs="Garamond"/>
          <w:sz w:val="24"/>
        </w:rPr>
        <w:t>lah’ın kulu! Eğer bizim emir ve yasaklarımıza itaat ederse</w:t>
      </w:r>
      <w:r w:rsidR="002F16EB">
        <w:rPr>
          <w:rFonts w:ascii="Garamond" w:hAnsi="Garamond" w:cs="Garamond"/>
          <w:sz w:val="24"/>
        </w:rPr>
        <w:t>n</w:t>
      </w:r>
      <w:r>
        <w:rPr>
          <w:rFonts w:ascii="Garamond" w:hAnsi="Garamond" w:cs="Garamond"/>
          <w:sz w:val="24"/>
        </w:rPr>
        <w:t xml:space="preserve"> do</w:t>
      </w:r>
      <w:r>
        <w:rPr>
          <w:rFonts w:ascii="Garamond" w:hAnsi="Garamond" w:cs="Garamond"/>
          <w:sz w:val="24"/>
        </w:rPr>
        <w:t>ğ</w:t>
      </w:r>
      <w:r>
        <w:rPr>
          <w:rFonts w:ascii="Garamond" w:hAnsi="Garamond" w:cs="Garamond"/>
          <w:sz w:val="24"/>
        </w:rPr>
        <w:t>ru söylüyorsun. Ama eğer böyle değilsen o halde ehli olmadığın yüce bir makam iddiasında b</w:t>
      </w:r>
      <w:r>
        <w:rPr>
          <w:rFonts w:ascii="Garamond" w:hAnsi="Garamond" w:cs="Garamond"/>
          <w:sz w:val="24"/>
        </w:rPr>
        <w:t>u</w:t>
      </w:r>
      <w:r>
        <w:rPr>
          <w:rFonts w:ascii="Garamond" w:hAnsi="Garamond" w:cs="Garamond"/>
          <w:sz w:val="24"/>
        </w:rPr>
        <w:t>lunarak günahlarını arttı</w:t>
      </w:r>
      <w:r>
        <w:rPr>
          <w:rFonts w:ascii="Garamond" w:hAnsi="Garamond" w:cs="Garamond"/>
          <w:sz w:val="24"/>
        </w:rPr>
        <w:t>r</w:t>
      </w:r>
      <w:r>
        <w:rPr>
          <w:rFonts w:ascii="Garamond" w:hAnsi="Garamond" w:cs="Garamond"/>
          <w:sz w:val="24"/>
        </w:rPr>
        <w:t>ma.”Ben sizin Şiilerini</w:t>
      </w:r>
      <w:r w:rsidR="002F16EB">
        <w:rPr>
          <w:rFonts w:ascii="Garamond" w:hAnsi="Garamond" w:cs="Garamond"/>
          <w:sz w:val="24"/>
        </w:rPr>
        <w:t>zdenim” deme. Aksine şöyle de:</w:t>
      </w:r>
      <w:r w:rsidR="00583D13">
        <w:rPr>
          <w:rFonts w:ascii="Garamond" w:hAnsi="Garamond" w:cs="Garamond"/>
          <w:sz w:val="24"/>
        </w:rPr>
        <w:t xml:space="preserve"> “</w:t>
      </w:r>
      <w:r>
        <w:rPr>
          <w:rFonts w:ascii="Garamond" w:hAnsi="Garamond" w:cs="Garamond"/>
          <w:sz w:val="24"/>
        </w:rPr>
        <w:t>Ben s</w:t>
      </w:r>
      <w:r>
        <w:rPr>
          <w:rFonts w:ascii="Garamond" w:hAnsi="Garamond" w:cs="Garamond"/>
          <w:sz w:val="24"/>
        </w:rPr>
        <w:t>i</w:t>
      </w:r>
      <w:r w:rsidR="00543A1C">
        <w:rPr>
          <w:rFonts w:ascii="Garamond" w:hAnsi="Garamond" w:cs="Garamond"/>
          <w:sz w:val="24"/>
        </w:rPr>
        <w:t>zin dostlarınızdan</w:t>
      </w:r>
      <w:r w:rsidR="00583D13">
        <w:rPr>
          <w:rFonts w:ascii="Garamond" w:hAnsi="Garamond" w:cs="Garamond"/>
          <w:sz w:val="24"/>
        </w:rPr>
        <w:t>,</w:t>
      </w:r>
      <w:r w:rsidR="00543A1C">
        <w:rPr>
          <w:rFonts w:ascii="Garamond" w:hAnsi="Garamond" w:cs="Garamond"/>
          <w:sz w:val="24"/>
        </w:rPr>
        <w:t xml:space="preserve"> </w:t>
      </w:r>
      <w:r w:rsidR="00583D13">
        <w:rPr>
          <w:rFonts w:ascii="Garamond" w:hAnsi="Garamond" w:cs="Garamond"/>
          <w:sz w:val="24"/>
        </w:rPr>
        <w:t>sizi sevenle</w:t>
      </w:r>
      <w:r w:rsidR="00583D13">
        <w:rPr>
          <w:rFonts w:ascii="Garamond" w:hAnsi="Garamond" w:cs="Garamond"/>
          <w:sz w:val="24"/>
        </w:rPr>
        <w:t>r</w:t>
      </w:r>
      <w:r w:rsidR="00583D13">
        <w:rPr>
          <w:rFonts w:ascii="Garamond" w:hAnsi="Garamond" w:cs="Garamond"/>
          <w:sz w:val="24"/>
        </w:rPr>
        <w:t xml:space="preserve">denim ve </w:t>
      </w:r>
      <w:r>
        <w:rPr>
          <w:rFonts w:ascii="Garamond" w:hAnsi="Garamond" w:cs="Garamond"/>
          <w:sz w:val="24"/>
        </w:rPr>
        <w:t>sizin düşmanlarınıza düşm</w:t>
      </w:r>
      <w:r>
        <w:rPr>
          <w:rFonts w:ascii="Garamond" w:hAnsi="Garamond" w:cs="Garamond"/>
          <w:sz w:val="24"/>
        </w:rPr>
        <w:t>a</w:t>
      </w:r>
      <w:r>
        <w:rPr>
          <w:rFonts w:ascii="Garamond" w:hAnsi="Garamond" w:cs="Garamond"/>
          <w:sz w:val="24"/>
        </w:rPr>
        <w:t xml:space="preserve">nım.” Bu </w:t>
      </w:r>
      <w:r>
        <w:rPr>
          <w:rFonts w:ascii="Garamond" w:hAnsi="Garamond" w:cs="Garamond"/>
          <w:sz w:val="24"/>
        </w:rPr>
        <w:lastRenderedPageBreak/>
        <w:t>durumda sen iyi bir kimsesin ve iyiliğe meyle</w:t>
      </w:r>
      <w:r>
        <w:rPr>
          <w:rFonts w:ascii="Garamond" w:hAnsi="Garamond" w:cs="Garamond"/>
          <w:sz w:val="24"/>
        </w:rPr>
        <w:t>t</w:t>
      </w:r>
      <w:r>
        <w:rPr>
          <w:rFonts w:ascii="Garamond" w:hAnsi="Garamond" w:cs="Garamond"/>
          <w:sz w:val="24"/>
        </w:rPr>
        <w:t>mişsin.”</w:t>
      </w:r>
      <w:r>
        <w:rPr>
          <w:rStyle w:val="FootnoteReference"/>
          <w:rFonts w:ascii="Garamond" w:hAnsi="Garamond"/>
          <w:sz w:val="24"/>
        </w:rPr>
        <w:footnoteReference w:id="143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“Şiilerimiz Allah’ı tan</w:t>
      </w:r>
      <w:r>
        <w:rPr>
          <w:rFonts w:ascii="Garamond" w:hAnsi="Garamond" w:cs="Garamond"/>
          <w:sz w:val="24"/>
        </w:rPr>
        <w:t>ı</w:t>
      </w:r>
      <w:r>
        <w:rPr>
          <w:rFonts w:ascii="Garamond" w:hAnsi="Garamond" w:cs="Garamond"/>
          <w:sz w:val="24"/>
        </w:rPr>
        <w:t>yan, Allah’ın emriyle amel eden ve fazilet ehli olan kimselerdir. Onların dili doğruyu ve dürüs</w:t>
      </w:r>
      <w:r>
        <w:rPr>
          <w:rFonts w:ascii="Garamond" w:hAnsi="Garamond" w:cs="Garamond"/>
          <w:sz w:val="24"/>
        </w:rPr>
        <w:t>t</w:t>
      </w:r>
      <w:r>
        <w:rPr>
          <w:rFonts w:ascii="Garamond" w:hAnsi="Garamond" w:cs="Garamond"/>
          <w:sz w:val="24"/>
        </w:rPr>
        <w:t>lüğü söyler. Yiyecekleri ölmey</w:t>
      </w:r>
      <w:r>
        <w:rPr>
          <w:rFonts w:ascii="Garamond" w:hAnsi="Garamond" w:cs="Garamond"/>
          <w:sz w:val="24"/>
        </w:rPr>
        <w:t>e</w:t>
      </w:r>
      <w:r>
        <w:rPr>
          <w:rFonts w:ascii="Garamond" w:hAnsi="Garamond" w:cs="Garamond"/>
          <w:sz w:val="24"/>
        </w:rPr>
        <w:t>cek kadardır, giyimleri ılımlıdır, yolda gidişleri tevazu il</w:t>
      </w:r>
      <w:r>
        <w:rPr>
          <w:rFonts w:ascii="Garamond" w:hAnsi="Garamond" w:cs="Garamond"/>
          <w:sz w:val="24"/>
        </w:rPr>
        <w:t>e</w:t>
      </w:r>
      <w:r>
        <w:rPr>
          <w:rFonts w:ascii="Garamond" w:hAnsi="Garamond" w:cs="Garamond"/>
          <w:sz w:val="24"/>
        </w:rPr>
        <w:t>dir...Onları hasta, bön ve deli sanırsın. Oysa onlar böyle deği</w:t>
      </w:r>
      <w:r>
        <w:rPr>
          <w:rFonts w:ascii="Garamond" w:hAnsi="Garamond" w:cs="Garamond"/>
          <w:sz w:val="24"/>
        </w:rPr>
        <w:t>l</w:t>
      </w:r>
      <w:r>
        <w:rPr>
          <w:rFonts w:ascii="Garamond" w:hAnsi="Garamond" w:cs="Garamond"/>
          <w:sz w:val="24"/>
        </w:rPr>
        <w:t>dir. Allah’ın azameti ve kudret</w:t>
      </w:r>
      <w:r>
        <w:rPr>
          <w:rFonts w:ascii="Garamond" w:hAnsi="Garamond" w:cs="Garamond"/>
          <w:sz w:val="24"/>
        </w:rPr>
        <w:t>i</w:t>
      </w:r>
      <w:r>
        <w:rPr>
          <w:rFonts w:ascii="Garamond" w:hAnsi="Garamond" w:cs="Garamond"/>
          <w:sz w:val="24"/>
        </w:rPr>
        <w:t>nin yüceliği onları o kadar etkilemi</w:t>
      </w:r>
      <w:r>
        <w:rPr>
          <w:rFonts w:ascii="Garamond" w:hAnsi="Garamond" w:cs="Garamond"/>
          <w:sz w:val="24"/>
        </w:rPr>
        <w:t>ş</w:t>
      </w:r>
      <w:r>
        <w:rPr>
          <w:rFonts w:ascii="Garamond" w:hAnsi="Garamond" w:cs="Garamond"/>
          <w:sz w:val="24"/>
        </w:rPr>
        <w:t>tir ki kalpleri ona vurulmuş ve akılları onun karşısında şa</w:t>
      </w:r>
      <w:r>
        <w:rPr>
          <w:rFonts w:ascii="Garamond" w:hAnsi="Garamond" w:cs="Garamond"/>
          <w:sz w:val="24"/>
        </w:rPr>
        <w:t>ş</w:t>
      </w:r>
      <w:r>
        <w:rPr>
          <w:rFonts w:ascii="Garamond" w:hAnsi="Garamond" w:cs="Garamond"/>
          <w:sz w:val="24"/>
        </w:rPr>
        <w:t>kınlığa düşmüştür. Şevk ve işt</w:t>
      </w:r>
      <w:r>
        <w:rPr>
          <w:rFonts w:ascii="Garamond" w:hAnsi="Garamond" w:cs="Garamond"/>
          <w:sz w:val="24"/>
        </w:rPr>
        <w:t>i</w:t>
      </w:r>
      <w:r>
        <w:rPr>
          <w:rFonts w:ascii="Garamond" w:hAnsi="Garamond" w:cs="Garamond"/>
          <w:sz w:val="24"/>
        </w:rPr>
        <w:t>yakları</w:t>
      </w:r>
      <w:r w:rsidR="00583D13">
        <w:rPr>
          <w:rFonts w:ascii="Garamond" w:hAnsi="Garamond" w:cs="Garamond"/>
          <w:sz w:val="24"/>
        </w:rPr>
        <w:t>,</w:t>
      </w:r>
      <w:r>
        <w:rPr>
          <w:rFonts w:ascii="Garamond" w:hAnsi="Garamond" w:cs="Garamond"/>
          <w:sz w:val="24"/>
        </w:rPr>
        <w:t xml:space="preserve"> tertemiz işlerle Allah’a doğru koşmalarına sebep olmu</w:t>
      </w:r>
      <w:r>
        <w:rPr>
          <w:rFonts w:ascii="Garamond" w:hAnsi="Garamond" w:cs="Garamond"/>
          <w:sz w:val="24"/>
        </w:rPr>
        <w:t>ş</w:t>
      </w:r>
      <w:r>
        <w:rPr>
          <w:rFonts w:ascii="Garamond" w:hAnsi="Garamond" w:cs="Garamond"/>
          <w:sz w:val="24"/>
        </w:rPr>
        <w:t>tur. Onlar Allah için az amel e</w:t>
      </w:r>
      <w:r>
        <w:rPr>
          <w:rFonts w:ascii="Garamond" w:hAnsi="Garamond" w:cs="Garamond"/>
          <w:sz w:val="24"/>
        </w:rPr>
        <w:t>t</w:t>
      </w:r>
      <w:r>
        <w:rPr>
          <w:rFonts w:ascii="Garamond" w:hAnsi="Garamond" w:cs="Garamond"/>
          <w:sz w:val="24"/>
        </w:rPr>
        <w:t>meye razı olmazlar ve çok ameli O’nun için çok görmezler.”</w:t>
      </w:r>
      <w:r>
        <w:rPr>
          <w:rStyle w:val="FootnoteReference"/>
          <w:rFonts w:ascii="Garamond" w:hAnsi="Garamond"/>
          <w:sz w:val="24"/>
        </w:rPr>
        <w:footnoteReference w:id="1440"/>
      </w:r>
    </w:p>
    <w:p w:rsidR="00DF3D4E" w:rsidRDefault="00DF3D4E" w:rsidP="00345D96">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Abdullah b. Ziyad şöyle diyor: </w:t>
      </w:r>
      <w:r>
        <w:rPr>
          <w:rFonts w:ascii="Garamond" w:hAnsi="Garamond" w:cs="Garamond"/>
          <w:sz w:val="24"/>
        </w:rPr>
        <w:t>“Mina’da İmam Sadık’a (a.s) selam verdim ve şöyle arz ettim: “Ey İbn-i Resulillah! Biz göçebe bir topluluğuz ve sürekli sizin meclisinizde hazır bulunamıy</w:t>
      </w:r>
      <w:r>
        <w:rPr>
          <w:rFonts w:ascii="Garamond" w:hAnsi="Garamond" w:cs="Garamond"/>
          <w:sz w:val="24"/>
        </w:rPr>
        <w:t>o</w:t>
      </w:r>
      <w:r>
        <w:rPr>
          <w:rFonts w:ascii="Garamond" w:hAnsi="Garamond" w:cs="Garamond"/>
          <w:sz w:val="24"/>
        </w:rPr>
        <w:t>ruz. O halde bize tavsiyede b</w:t>
      </w:r>
      <w:r>
        <w:rPr>
          <w:rFonts w:ascii="Garamond" w:hAnsi="Garamond" w:cs="Garamond"/>
          <w:sz w:val="24"/>
        </w:rPr>
        <w:t>u</w:t>
      </w:r>
      <w:r>
        <w:rPr>
          <w:rFonts w:ascii="Garamond" w:hAnsi="Garamond" w:cs="Garamond"/>
          <w:sz w:val="24"/>
        </w:rPr>
        <w:t>lun.” İmam şöyle buyurdu: “O halde Allah’tan s</w:t>
      </w:r>
      <w:r>
        <w:rPr>
          <w:rFonts w:ascii="Garamond" w:hAnsi="Garamond" w:cs="Garamond"/>
          <w:sz w:val="24"/>
        </w:rPr>
        <w:t>a</w:t>
      </w:r>
      <w:r>
        <w:rPr>
          <w:rFonts w:ascii="Garamond" w:hAnsi="Garamond" w:cs="Garamond"/>
          <w:sz w:val="24"/>
        </w:rPr>
        <w:t>kınma</w:t>
      </w:r>
      <w:r w:rsidR="00B657C4">
        <w:rPr>
          <w:rFonts w:ascii="Garamond" w:hAnsi="Garamond" w:cs="Garamond"/>
          <w:sz w:val="24"/>
        </w:rPr>
        <w:t>ktan</w:t>
      </w:r>
      <w:r>
        <w:rPr>
          <w:rFonts w:ascii="Garamond" w:hAnsi="Garamond" w:cs="Garamond"/>
          <w:sz w:val="24"/>
        </w:rPr>
        <w:t>, doğr</w:t>
      </w:r>
      <w:r>
        <w:rPr>
          <w:rFonts w:ascii="Garamond" w:hAnsi="Garamond" w:cs="Garamond"/>
          <w:sz w:val="24"/>
        </w:rPr>
        <w:t>u</w:t>
      </w:r>
      <w:r w:rsidR="00B657C4">
        <w:rPr>
          <w:rFonts w:ascii="Garamond" w:hAnsi="Garamond" w:cs="Garamond"/>
          <w:sz w:val="24"/>
        </w:rPr>
        <w:t xml:space="preserve"> konuşmaktan</w:t>
      </w:r>
      <w:r>
        <w:rPr>
          <w:rFonts w:ascii="Garamond" w:hAnsi="Garamond" w:cs="Garamond"/>
          <w:sz w:val="24"/>
        </w:rPr>
        <w:t>, emanetdarlık</w:t>
      </w:r>
      <w:r w:rsidR="00B657C4">
        <w:rPr>
          <w:rFonts w:ascii="Garamond" w:hAnsi="Garamond" w:cs="Garamond"/>
          <w:sz w:val="24"/>
        </w:rPr>
        <w:t>tan</w:t>
      </w:r>
      <w:r>
        <w:rPr>
          <w:rFonts w:ascii="Garamond" w:hAnsi="Garamond" w:cs="Garamond"/>
          <w:sz w:val="24"/>
        </w:rPr>
        <w:t>, muaşeret ett</w:t>
      </w:r>
      <w:r>
        <w:rPr>
          <w:rFonts w:ascii="Garamond" w:hAnsi="Garamond" w:cs="Garamond"/>
          <w:sz w:val="24"/>
        </w:rPr>
        <w:t>i</w:t>
      </w:r>
      <w:r>
        <w:rPr>
          <w:rFonts w:ascii="Garamond" w:hAnsi="Garamond" w:cs="Garamond"/>
          <w:sz w:val="24"/>
        </w:rPr>
        <w:t>ğiniz kimselerle</w:t>
      </w:r>
      <w:r w:rsidR="00B657C4">
        <w:rPr>
          <w:rFonts w:ascii="Garamond" w:hAnsi="Garamond" w:cs="Garamond"/>
          <w:sz w:val="24"/>
        </w:rPr>
        <w:t xml:space="preserve"> güzel</w:t>
      </w:r>
      <w:r>
        <w:rPr>
          <w:rFonts w:ascii="Garamond" w:hAnsi="Garamond" w:cs="Garamond"/>
          <w:sz w:val="24"/>
        </w:rPr>
        <w:t xml:space="preserve"> muaşerette bulunmak</w:t>
      </w:r>
      <w:r w:rsidR="00B657C4">
        <w:rPr>
          <w:rFonts w:ascii="Garamond" w:hAnsi="Garamond" w:cs="Garamond"/>
          <w:sz w:val="24"/>
        </w:rPr>
        <w:t>tan</w:t>
      </w:r>
      <w:r>
        <w:rPr>
          <w:rFonts w:ascii="Garamond" w:hAnsi="Garamond" w:cs="Garamond"/>
          <w:sz w:val="24"/>
        </w:rPr>
        <w:t>, selamı yaygınla</w:t>
      </w:r>
      <w:r>
        <w:rPr>
          <w:rFonts w:ascii="Garamond" w:hAnsi="Garamond" w:cs="Garamond"/>
          <w:sz w:val="24"/>
        </w:rPr>
        <w:t>ş</w:t>
      </w:r>
      <w:r>
        <w:rPr>
          <w:rFonts w:ascii="Garamond" w:hAnsi="Garamond" w:cs="Garamond"/>
          <w:sz w:val="24"/>
        </w:rPr>
        <w:t>tırmak</w:t>
      </w:r>
      <w:r w:rsidR="00B657C4">
        <w:rPr>
          <w:rFonts w:ascii="Garamond" w:hAnsi="Garamond" w:cs="Garamond"/>
          <w:sz w:val="24"/>
        </w:rPr>
        <w:t>tan</w:t>
      </w:r>
      <w:r>
        <w:rPr>
          <w:rFonts w:ascii="Garamond" w:hAnsi="Garamond" w:cs="Garamond"/>
          <w:sz w:val="24"/>
        </w:rPr>
        <w:t xml:space="preserve"> ve insanlara yemek yedirmekten </w:t>
      </w:r>
      <w:r>
        <w:rPr>
          <w:rFonts w:ascii="Garamond" w:hAnsi="Garamond" w:cs="Garamond"/>
          <w:sz w:val="24"/>
        </w:rPr>
        <w:lastRenderedPageBreak/>
        <w:t>ayrılmayın. Camil</w:t>
      </w:r>
      <w:r>
        <w:rPr>
          <w:rFonts w:ascii="Garamond" w:hAnsi="Garamond" w:cs="Garamond"/>
          <w:sz w:val="24"/>
        </w:rPr>
        <w:t>e</w:t>
      </w:r>
      <w:r>
        <w:rPr>
          <w:rFonts w:ascii="Garamond" w:hAnsi="Garamond" w:cs="Garamond"/>
          <w:sz w:val="24"/>
        </w:rPr>
        <w:t>rinizde namaz kılın, hastalarınızı ziyaret edin, cenazelerini teşyi edin. Zira babam bana en iyi i</w:t>
      </w:r>
      <w:r>
        <w:rPr>
          <w:rFonts w:ascii="Garamond" w:hAnsi="Garamond" w:cs="Garamond"/>
          <w:sz w:val="24"/>
        </w:rPr>
        <w:t>n</w:t>
      </w:r>
      <w:r w:rsidR="00B657C4">
        <w:rPr>
          <w:rFonts w:ascii="Garamond" w:hAnsi="Garamond" w:cs="Garamond"/>
          <w:sz w:val="24"/>
        </w:rPr>
        <w:t>sanların biz Ehl-i Beyt’e uyan Ş</w:t>
      </w:r>
      <w:r w:rsidR="00B657C4">
        <w:rPr>
          <w:rFonts w:ascii="Garamond" w:hAnsi="Garamond" w:cs="Garamond"/>
          <w:sz w:val="24"/>
        </w:rPr>
        <w:t>i</w:t>
      </w:r>
      <w:r w:rsidR="00B657C4">
        <w:rPr>
          <w:rFonts w:ascii="Garamond" w:hAnsi="Garamond" w:cs="Garamond"/>
          <w:sz w:val="24"/>
        </w:rPr>
        <w:t>aların</w:t>
      </w:r>
      <w:r>
        <w:rPr>
          <w:rFonts w:ascii="Garamond" w:hAnsi="Garamond" w:cs="Garamond"/>
          <w:sz w:val="24"/>
        </w:rPr>
        <w:t xml:space="preserve"> olduğunu buyurmu</w:t>
      </w:r>
      <w:r>
        <w:rPr>
          <w:rFonts w:ascii="Garamond" w:hAnsi="Garamond" w:cs="Garamond"/>
          <w:sz w:val="24"/>
        </w:rPr>
        <w:t>ş</w:t>
      </w:r>
      <w:r>
        <w:rPr>
          <w:rFonts w:ascii="Garamond" w:hAnsi="Garamond" w:cs="Garamond"/>
          <w:sz w:val="24"/>
        </w:rPr>
        <w:t>tur. Eğer bir fakih varsa onla</w:t>
      </w:r>
      <w:r>
        <w:rPr>
          <w:rFonts w:ascii="Garamond" w:hAnsi="Garamond" w:cs="Garamond"/>
          <w:sz w:val="24"/>
        </w:rPr>
        <w:t>r</w:t>
      </w:r>
      <w:r>
        <w:rPr>
          <w:rFonts w:ascii="Garamond" w:hAnsi="Garamond" w:cs="Garamond"/>
          <w:sz w:val="24"/>
        </w:rPr>
        <w:t xml:space="preserve">dan olmuştur, eğer bir müezzin varsa onlardan olmuştur, eğer bir </w:t>
      </w:r>
      <w:r>
        <w:rPr>
          <w:rFonts w:ascii="Garamond" w:hAnsi="Garamond" w:cs="Garamond"/>
          <w:sz w:val="24"/>
        </w:rPr>
        <w:t>i</w:t>
      </w:r>
      <w:r>
        <w:rPr>
          <w:rFonts w:ascii="Garamond" w:hAnsi="Garamond" w:cs="Garamond"/>
          <w:sz w:val="24"/>
        </w:rPr>
        <w:t>mam varsa onlardan olmu</w:t>
      </w:r>
      <w:r>
        <w:rPr>
          <w:rFonts w:ascii="Garamond" w:hAnsi="Garamond" w:cs="Garamond"/>
          <w:sz w:val="24"/>
        </w:rPr>
        <w:t>ş</w:t>
      </w:r>
      <w:r>
        <w:rPr>
          <w:rFonts w:ascii="Garamond" w:hAnsi="Garamond" w:cs="Garamond"/>
          <w:sz w:val="24"/>
        </w:rPr>
        <w:t>tur, eğer bir emanetdar varsa o</w:t>
      </w:r>
      <w:r>
        <w:rPr>
          <w:rFonts w:ascii="Garamond" w:hAnsi="Garamond" w:cs="Garamond"/>
          <w:sz w:val="24"/>
        </w:rPr>
        <w:t>n</w:t>
      </w:r>
      <w:r>
        <w:rPr>
          <w:rFonts w:ascii="Garamond" w:hAnsi="Garamond" w:cs="Garamond"/>
          <w:sz w:val="24"/>
        </w:rPr>
        <w:t>ların arasından çıkmıştır, eğer bir</w:t>
      </w:r>
      <w:r w:rsidR="00345D96">
        <w:rPr>
          <w:rFonts w:ascii="Garamond" w:hAnsi="Garamond" w:cs="Garamond"/>
          <w:sz w:val="24"/>
        </w:rPr>
        <w:t xml:space="preserve"> </w:t>
      </w:r>
      <w:r w:rsidR="00345D96">
        <w:rPr>
          <w:rFonts w:ascii="Garamond" w:hAnsi="Garamond" w:cs="Garamond"/>
          <w:sz w:val="24"/>
        </w:rPr>
        <w:t>ö</w:t>
      </w:r>
      <w:r w:rsidR="00345D96">
        <w:rPr>
          <w:rFonts w:ascii="Garamond" w:hAnsi="Garamond" w:cs="Garamond"/>
          <w:sz w:val="24"/>
        </w:rPr>
        <w:t>dünç</w:t>
      </w:r>
      <w:r>
        <w:rPr>
          <w:rFonts w:ascii="Garamond" w:hAnsi="Garamond" w:cs="Garamond"/>
          <w:sz w:val="24"/>
        </w:rPr>
        <w:t xml:space="preserve"> sahibi varsa onlardan o</w:t>
      </w:r>
      <w:r>
        <w:rPr>
          <w:rFonts w:ascii="Garamond" w:hAnsi="Garamond" w:cs="Garamond"/>
          <w:sz w:val="24"/>
        </w:rPr>
        <w:t>l</w:t>
      </w:r>
      <w:r>
        <w:rPr>
          <w:rFonts w:ascii="Garamond" w:hAnsi="Garamond" w:cs="Garamond"/>
          <w:sz w:val="24"/>
        </w:rPr>
        <w:t>muştur. Bizleri işte b</w:t>
      </w:r>
      <w:r w:rsidR="00345D96">
        <w:rPr>
          <w:rFonts w:ascii="Garamond" w:hAnsi="Garamond" w:cs="Garamond"/>
          <w:sz w:val="24"/>
        </w:rPr>
        <w:t xml:space="preserve">u şekilde </w:t>
      </w:r>
      <w:r>
        <w:rPr>
          <w:rFonts w:ascii="Garamond" w:hAnsi="Garamond" w:cs="Garamond"/>
          <w:sz w:val="24"/>
        </w:rPr>
        <w:t>halka sevdirin ve nefret ettirm</w:t>
      </w:r>
      <w:r>
        <w:rPr>
          <w:rFonts w:ascii="Garamond" w:hAnsi="Garamond" w:cs="Garamond"/>
          <w:sz w:val="24"/>
        </w:rPr>
        <w:t>e</w:t>
      </w:r>
      <w:r>
        <w:rPr>
          <w:rFonts w:ascii="Garamond" w:hAnsi="Garamond" w:cs="Garamond"/>
          <w:sz w:val="24"/>
        </w:rPr>
        <w:t>yin.”</w:t>
      </w:r>
      <w:r>
        <w:rPr>
          <w:rStyle w:val="FootnoteReference"/>
          <w:rFonts w:ascii="Garamond" w:hAnsi="Garamond"/>
          <w:sz w:val="24"/>
        </w:rPr>
        <w:footnoteReference w:id="144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Ebu Meryem İmam Bakır’ın (a.s) şöyle buyurduğunu nakletmekt</w:t>
      </w:r>
      <w:r>
        <w:rPr>
          <w:rFonts w:ascii="Garamond" w:hAnsi="Garamond" w:cs="Garamond"/>
          <w:i/>
          <w:iCs/>
          <w:sz w:val="24"/>
        </w:rPr>
        <w:t>e</w:t>
      </w:r>
      <w:r>
        <w:rPr>
          <w:rFonts w:ascii="Garamond" w:hAnsi="Garamond" w:cs="Garamond"/>
          <w:i/>
          <w:iCs/>
          <w:sz w:val="24"/>
        </w:rPr>
        <w:t xml:space="preserve">dir: </w:t>
      </w:r>
      <w:r>
        <w:rPr>
          <w:rFonts w:ascii="Garamond" w:hAnsi="Garamond" w:cs="Garamond"/>
          <w:sz w:val="24"/>
        </w:rPr>
        <w:t>“Bir gün babam ashabının huzurunda şöyle buyurdu: “Si</w:t>
      </w:r>
      <w:r>
        <w:rPr>
          <w:rFonts w:ascii="Garamond" w:hAnsi="Garamond" w:cs="Garamond"/>
          <w:sz w:val="24"/>
        </w:rPr>
        <w:t>z</w:t>
      </w:r>
      <w:r>
        <w:rPr>
          <w:rFonts w:ascii="Garamond" w:hAnsi="Garamond" w:cs="Garamond"/>
          <w:sz w:val="24"/>
        </w:rPr>
        <w:t xml:space="preserve">den </w:t>
      </w:r>
      <w:r w:rsidR="00345D96">
        <w:rPr>
          <w:rFonts w:ascii="Garamond" w:hAnsi="Garamond" w:cs="Garamond"/>
          <w:sz w:val="24"/>
        </w:rPr>
        <w:t>kim bir ateş parçasını elin</w:t>
      </w:r>
      <w:r>
        <w:rPr>
          <w:rFonts w:ascii="Garamond" w:hAnsi="Garamond" w:cs="Garamond"/>
          <w:sz w:val="24"/>
        </w:rPr>
        <w:t>e alır ve sönünc</w:t>
      </w:r>
      <w:r w:rsidR="00A54D72">
        <w:rPr>
          <w:rFonts w:ascii="Garamond" w:hAnsi="Garamond" w:cs="Garamond"/>
          <w:sz w:val="24"/>
        </w:rPr>
        <w:t>eye kadar elinde tutar. Hepsi</w:t>
      </w:r>
      <w:r>
        <w:rPr>
          <w:rFonts w:ascii="Garamond" w:hAnsi="Garamond" w:cs="Garamond"/>
          <w:sz w:val="24"/>
        </w:rPr>
        <w:t xml:space="preserve"> korktular ve hiç kimse bu işe yanaşmadı. Ben kalkıp şöyle dedim: “Babacığım, bana emredin ben yapayım.” Babam şöyle buyurdu: “Maks</w:t>
      </w:r>
      <w:r>
        <w:rPr>
          <w:rFonts w:ascii="Garamond" w:hAnsi="Garamond" w:cs="Garamond"/>
          <w:sz w:val="24"/>
        </w:rPr>
        <w:t>a</w:t>
      </w:r>
      <w:r>
        <w:rPr>
          <w:rFonts w:ascii="Garamond" w:hAnsi="Garamond" w:cs="Garamond"/>
          <w:sz w:val="24"/>
        </w:rPr>
        <w:t>dım sen değilsin, ben ve sen a</w:t>
      </w:r>
      <w:r>
        <w:rPr>
          <w:rFonts w:ascii="Garamond" w:hAnsi="Garamond" w:cs="Garamond"/>
          <w:sz w:val="24"/>
        </w:rPr>
        <w:t>y</w:t>
      </w:r>
      <w:r>
        <w:rPr>
          <w:rFonts w:ascii="Garamond" w:hAnsi="Garamond" w:cs="Garamond"/>
          <w:sz w:val="24"/>
        </w:rPr>
        <w:t xml:space="preserve">nıyız. Maksadım bunlardır.” </w:t>
      </w:r>
      <w:r>
        <w:rPr>
          <w:rFonts w:ascii="Garamond" w:hAnsi="Garamond" w:cs="Garamond"/>
          <w:sz w:val="24"/>
        </w:rPr>
        <w:t>İ</w:t>
      </w:r>
      <w:r>
        <w:rPr>
          <w:rFonts w:ascii="Garamond" w:hAnsi="Garamond" w:cs="Garamond"/>
          <w:sz w:val="24"/>
        </w:rPr>
        <w:t>mam Bakır (a.s) şöyle buyurmu</w:t>
      </w:r>
      <w:r>
        <w:rPr>
          <w:rFonts w:ascii="Garamond" w:hAnsi="Garamond" w:cs="Garamond"/>
          <w:sz w:val="24"/>
        </w:rPr>
        <w:t>ş</w:t>
      </w:r>
      <w:r>
        <w:rPr>
          <w:rFonts w:ascii="Garamond" w:hAnsi="Garamond" w:cs="Garamond"/>
          <w:sz w:val="24"/>
        </w:rPr>
        <w:t xml:space="preserve">tur: “Babam üç defa bu cümleyi tekrarları ve daha sonra şöyle buyurdu: “Söz ne de çoktur ve amel ne de azdır! Gerçekten de amel ehli çok azdır. Biliniz ki ben </w:t>
      </w:r>
      <w:r w:rsidR="006E4387">
        <w:rPr>
          <w:rFonts w:ascii="Garamond" w:hAnsi="Garamond" w:cs="Garamond"/>
          <w:sz w:val="24"/>
        </w:rPr>
        <w:t xml:space="preserve">hem </w:t>
      </w:r>
      <w:r>
        <w:rPr>
          <w:rFonts w:ascii="Garamond" w:hAnsi="Garamond" w:cs="Garamond"/>
          <w:sz w:val="24"/>
        </w:rPr>
        <w:t>amel ve</w:t>
      </w:r>
      <w:r w:rsidR="006E4387">
        <w:rPr>
          <w:rFonts w:ascii="Garamond" w:hAnsi="Garamond" w:cs="Garamond"/>
          <w:sz w:val="24"/>
        </w:rPr>
        <w:t xml:space="preserve"> hem de</w:t>
      </w:r>
      <w:r>
        <w:rPr>
          <w:rFonts w:ascii="Garamond" w:hAnsi="Garamond" w:cs="Garamond"/>
          <w:sz w:val="24"/>
        </w:rPr>
        <w:t xml:space="preserve"> söz ehli olan kimseleri tanıyorum. Allah’a </w:t>
      </w:r>
      <w:r>
        <w:rPr>
          <w:rFonts w:ascii="Garamond" w:hAnsi="Garamond" w:cs="Garamond"/>
          <w:sz w:val="24"/>
        </w:rPr>
        <w:lastRenderedPageBreak/>
        <w:t>yemin olsun ki yeryüzü adeta onları canlı canlı kendisine geç</w:t>
      </w:r>
      <w:r w:rsidR="006E4387">
        <w:rPr>
          <w:rFonts w:ascii="Garamond" w:hAnsi="Garamond" w:cs="Garamond"/>
          <w:sz w:val="24"/>
        </w:rPr>
        <w:t>ir</w:t>
      </w:r>
      <w:r>
        <w:rPr>
          <w:rFonts w:ascii="Garamond" w:hAnsi="Garamond" w:cs="Garamond"/>
          <w:sz w:val="24"/>
        </w:rPr>
        <w:t>mi</w:t>
      </w:r>
      <w:r>
        <w:rPr>
          <w:rFonts w:ascii="Garamond" w:hAnsi="Garamond" w:cs="Garamond"/>
          <w:sz w:val="24"/>
        </w:rPr>
        <w:t>ş</w:t>
      </w:r>
      <w:r>
        <w:rPr>
          <w:rFonts w:ascii="Garamond" w:hAnsi="Garamond" w:cs="Garamond"/>
          <w:sz w:val="24"/>
        </w:rPr>
        <w:t>tir.”</w:t>
      </w:r>
      <w:r>
        <w:rPr>
          <w:rStyle w:val="FootnoteReference"/>
          <w:rFonts w:ascii="Garamond" w:hAnsi="Garamond"/>
          <w:sz w:val="24"/>
        </w:rPr>
        <w:footnoteReference w:id="1442"/>
      </w:r>
    </w:p>
    <w:p w:rsidR="00DF3D4E" w:rsidRDefault="00DF3D4E" w:rsidP="006E4387">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Kazım (a.s) Musa bin Bekr Vasiti’ye şöyle buyurmuştur: </w:t>
      </w:r>
      <w:r>
        <w:rPr>
          <w:rFonts w:ascii="Garamond" w:hAnsi="Garamond" w:cs="Garamond"/>
          <w:sz w:val="24"/>
        </w:rPr>
        <w:t>“Eğer Şiilerimizi ayırır</w:t>
      </w:r>
      <w:r w:rsidR="006E4387">
        <w:rPr>
          <w:rFonts w:ascii="Garamond" w:hAnsi="Garamond" w:cs="Garamond"/>
          <w:sz w:val="24"/>
        </w:rPr>
        <w:t>sam</w:t>
      </w:r>
      <w:r>
        <w:rPr>
          <w:rFonts w:ascii="Garamond" w:hAnsi="Garamond" w:cs="Garamond"/>
          <w:sz w:val="24"/>
        </w:rPr>
        <w:t xml:space="preserve"> </w:t>
      </w:r>
      <w:r w:rsidR="00E11A80">
        <w:rPr>
          <w:rFonts w:ascii="Garamond" w:hAnsi="Garamond" w:cs="Garamond"/>
          <w:sz w:val="24"/>
        </w:rPr>
        <w:t>onlar arasında sadece söz ehli olanı</w:t>
      </w:r>
      <w:r>
        <w:rPr>
          <w:rFonts w:ascii="Garamond" w:hAnsi="Garamond" w:cs="Garamond"/>
          <w:sz w:val="24"/>
        </w:rPr>
        <w:t xml:space="preserve"> bulabilirim. Onları imtihan etmek i</w:t>
      </w:r>
      <w:r>
        <w:rPr>
          <w:rFonts w:ascii="Garamond" w:hAnsi="Garamond" w:cs="Garamond"/>
          <w:sz w:val="24"/>
        </w:rPr>
        <w:t>s</w:t>
      </w:r>
      <w:r>
        <w:rPr>
          <w:rFonts w:ascii="Garamond" w:hAnsi="Garamond" w:cs="Garamond"/>
          <w:sz w:val="24"/>
        </w:rPr>
        <w:t>tesem hepsi mürted olur. Eğer onları iyi ve kötü</w:t>
      </w:r>
      <w:r w:rsidR="00E11A80">
        <w:rPr>
          <w:rFonts w:ascii="Garamond" w:hAnsi="Garamond" w:cs="Garamond"/>
          <w:sz w:val="24"/>
        </w:rPr>
        <w:t xml:space="preserve"> diye</w:t>
      </w:r>
      <w:r>
        <w:rPr>
          <w:rFonts w:ascii="Garamond" w:hAnsi="Garamond" w:cs="Garamond"/>
          <w:sz w:val="24"/>
        </w:rPr>
        <w:t xml:space="preserve"> ay</w:t>
      </w:r>
      <w:r>
        <w:rPr>
          <w:rFonts w:ascii="Garamond" w:hAnsi="Garamond" w:cs="Garamond"/>
          <w:sz w:val="24"/>
        </w:rPr>
        <w:t>ı</w:t>
      </w:r>
      <w:r>
        <w:rPr>
          <w:rFonts w:ascii="Garamond" w:hAnsi="Garamond" w:cs="Garamond"/>
          <w:sz w:val="24"/>
        </w:rPr>
        <w:t>rırsam ancak bin kişiden bir kişi halis bulunur. Eğer onları ele</w:t>
      </w:r>
      <w:r>
        <w:rPr>
          <w:rFonts w:ascii="Garamond" w:hAnsi="Garamond" w:cs="Garamond"/>
          <w:sz w:val="24"/>
        </w:rPr>
        <w:t>r</w:t>
      </w:r>
      <w:r>
        <w:rPr>
          <w:rFonts w:ascii="Garamond" w:hAnsi="Garamond" w:cs="Garamond"/>
          <w:sz w:val="24"/>
        </w:rPr>
        <w:t xml:space="preserve">sem bana </w:t>
      </w:r>
      <w:r w:rsidR="00E11A80">
        <w:rPr>
          <w:rFonts w:ascii="Garamond" w:hAnsi="Garamond" w:cs="Garamond"/>
          <w:sz w:val="24"/>
        </w:rPr>
        <w:t>a</w:t>
      </w:r>
      <w:r>
        <w:rPr>
          <w:rFonts w:ascii="Garamond" w:hAnsi="Garamond" w:cs="Garamond"/>
          <w:sz w:val="24"/>
        </w:rPr>
        <w:t>it olandan başka hi</w:t>
      </w:r>
      <w:r>
        <w:rPr>
          <w:rFonts w:ascii="Garamond" w:hAnsi="Garamond" w:cs="Garamond"/>
          <w:sz w:val="24"/>
        </w:rPr>
        <w:t>ç</w:t>
      </w:r>
      <w:r>
        <w:rPr>
          <w:rFonts w:ascii="Garamond" w:hAnsi="Garamond" w:cs="Garamond"/>
          <w:sz w:val="24"/>
        </w:rPr>
        <w:t>bir şey baki kalmaz. Onlar uzun bir suredir tahtlarına yas</w:t>
      </w:r>
      <w:r w:rsidR="00E11A80">
        <w:rPr>
          <w:rFonts w:ascii="Garamond" w:hAnsi="Garamond" w:cs="Garamond"/>
          <w:sz w:val="24"/>
        </w:rPr>
        <w:t>lanmış v</w:t>
      </w:r>
      <w:r>
        <w:rPr>
          <w:rFonts w:ascii="Garamond" w:hAnsi="Garamond" w:cs="Garamond"/>
          <w:sz w:val="24"/>
        </w:rPr>
        <w:t xml:space="preserve">e şöyle diyorlar: </w:t>
      </w:r>
      <w:r w:rsidR="00E11A80">
        <w:rPr>
          <w:rFonts w:ascii="Garamond" w:hAnsi="Garamond" w:cs="Garamond"/>
          <w:sz w:val="24"/>
        </w:rPr>
        <w:t>“</w:t>
      </w:r>
      <w:r>
        <w:rPr>
          <w:rFonts w:ascii="Garamond" w:hAnsi="Garamond" w:cs="Garamond"/>
          <w:sz w:val="24"/>
        </w:rPr>
        <w:t>Biz Ali’nin Ş</w:t>
      </w:r>
      <w:r>
        <w:rPr>
          <w:rFonts w:ascii="Garamond" w:hAnsi="Garamond" w:cs="Garamond"/>
          <w:sz w:val="24"/>
        </w:rPr>
        <w:t>i</w:t>
      </w:r>
      <w:r>
        <w:rPr>
          <w:rFonts w:ascii="Garamond" w:hAnsi="Garamond" w:cs="Garamond"/>
          <w:sz w:val="24"/>
        </w:rPr>
        <w:t>ileriyiz</w:t>
      </w:r>
      <w:r w:rsidR="00E11A80">
        <w:rPr>
          <w:rFonts w:ascii="Garamond" w:hAnsi="Garamond" w:cs="Garamond"/>
          <w:sz w:val="24"/>
        </w:rPr>
        <w:t>.” O</w:t>
      </w:r>
      <w:r>
        <w:rPr>
          <w:rFonts w:ascii="Garamond" w:hAnsi="Garamond" w:cs="Garamond"/>
          <w:sz w:val="24"/>
        </w:rPr>
        <w:t>ysa Ali’nin Şiileri s</w:t>
      </w:r>
      <w:r>
        <w:rPr>
          <w:rFonts w:ascii="Garamond" w:hAnsi="Garamond" w:cs="Garamond"/>
          <w:sz w:val="24"/>
        </w:rPr>
        <w:t>a</w:t>
      </w:r>
      <w:r>
        <w:rPr>
          <w:rFonts w:ascii="Garamond" w:hAnsi="Garamond" w:cs="Garamond"/>
          <w:sz w:val="24"/>
        </w:rPr>
        <w:t xml:space="preserve">dece amelleri sözlerini tasdik </w:t>
      </w:r>
      <w:r>
        <w:rPr>
          <w:rFonts w:ascii="Garamond" w:hAnsi="Garamond" w:cs="Garamond"/>
          <w:sz w:val="24"/>
        </w:rPr>
        <w:t>e</w:t>
      </w:r>
      <w:r>
        <w:rPr>
          <w:rFonts w:ascii="Garamond" w:hAnsi="Garamond" w:cs="Garamond"/>
          <w:sz w:val="24"/>
        </w:rPr>
        <w:t>denle</w:t>
      </w:r>
      <w:r>
        <w:rPr>
          <w:rFonts w:ascii="Garamond" w:hAnsi="Garamond" w:cs="Garamond"/>
          <w:sz w:val="24"/>
        </w:rPr>
        <w:t>r</w:t>
      </w:r>
      <w:r>
        <w:rPr>
          <w:rFonts w:ascii="Garamond" w:hAnsi="Garamond" w:cs="Garamond"/>
          <w:sz w:val="24"/>
        </w:rPr>
        <w:t>dir.”</w:t>
      </w:r>
      <w:r>
        <w:rPr>
          <w:rStyle w:val="FootnoteReference"/>
          <w:rFonts w:ascii="Garamond" w:hAnsi="Garamond"/>
          <w:sz w:val="24"/>
        </w:rPr>
        <w:footnoteReference w:id="1443"/>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el-İman, 295. Bölüm; el-İmamet (1), 157.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739" w:name="_Toc527943462"/>
      <w:r>
        <w:rPr>
          <w:rFonts w:cs="Garamond"/>
          <w:szCs w:val="28"/>
        </w:rPr>
        <w:t>2150. Bölüm</w:t>
      </w:r>
      <w:bookmarkEnd w:id="739"/>
    </w:p>
    <w:p w:rsidR="00DF3D4E" w:rsidRDefault="00DF3D4E">
      <w:pPr>
        <w:pStyle w:val="Heading1"/>
        <w:spacing w:line="240" w:lineRule="atLeast"/>
        <w:ind w:firstLine="284"/>
        <w:rPr>
          <w:rFonts w:cs="Garamond"/>
          <w:szCs w:val="28"/>
        </w:rPr>
      </w:pPr>
      <w:bookmarkStart w:id="740" w:name="_Toc527943463"/>
      <w:r>
        <w:rPr>
          <w:rFonts w:cs="Garamond"/>
          <w:szCs w:val="28"/>
        </w:rPr>
        <w:t>Şianın Sıfatları (2)</w:t>
      </w:r>
      <w:bookmarkEnd w:id="740"/>
    </w:p>
    <w:p w:rsidR="00DF3D4E" w:rsidRDefault="00B07FBB">
      <w:pPr>
        <w:pStyle w:val="Heading1"/>
        <w:spacing w:line="240" w:lineRule="atLeast"/>
        <w:ind w:firstLine="284"/>
        <w:rPr>
          <w:rFonts w:cs="Garamond"/>
          <w:szCs w:val="28"/>
        </w:rPr>
      </w:pPr>
      <w:bookmarkStart w:id="741" w:name="_Toc527943464"/>
      <w:r>
        <w:rPr>
          <w:rFonts w:cs="Garamond"/>
          <w:szCs w:val="28"/>
        </w:rPr>
        <w:t>Gece Abid Gündüz İ</w:t>
      </w:r>
      <w:r w:rsidR="00DF3D4E">
        <w:rPr>
          <w:rFonts w:cs="Garamond"/>
          <w:szCs w:val="28"/>
        </w:rPr>
        <w:t>se A</w:t>
      </w:r>
      <w:r w:rsidR="00DF3D4E">
        <w:rPr>
          <w:rFonts w:cs="Garamond"/>
          <w:szCs w:val="28"/>
        </w:rPr>
        <w:t>s</w:t>
      </w:r>
      <w:r w:rsidR="00DF3D4E">
        <w:rPr>
          <w:rFonts w:cs="Garamond"/>
          <w:szCs w:val="28"/>
        </w:rPr>
        <w:t>landırlar</w:t>
      </w:r>
      <w:bookmarkEnd w:id="741"/>
      <w:r w:rsidR="00DF3D4E">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Şianın s</w:t>
      </w:r>
      <w:r>
        <w:rPr>
          <w:rFonts w:ascii="Garamond" w:hAnsi="Garamond" w:cs="Garamond"/>
          <w:i/>
          <w:iCs/>
          <w:sz w:val="24"/>
        </w:rPr>
        <w:t>ı</w:t>
      </w:r>
      <w:r>
        <w:rPr>
          <w:rFonts w:ascii="Garamond" w:hAnsi="Garamond" w:cs="Garamond"/>
          <w:i/>
          <w:iCs/>
          <w:sz w:val="24"/>
        </w:rPr>
        <w:t>fatlarını beyan hususunda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“Onlar sağlam bir k</w:t>
      </w:r>
      <w:r>
        <w:rPr>
          <w:rFonts w:ascii="Garamond" w:hAnsi="Garamond" w:cs="Garamond"/>
          <w:sz w:val="24"/>
        </w:rPr>
        <w:t>a</w:t>
      </w:r>
      <w:r>
        <w:rPr>
          <w:rFonts w:ascii="Garamond" w:hAnsi="Garamond" w:cs="Garamond"/>
          <w:sz w:val="24"/>
        </w:rPr>
        <w:t>ledirler. Göğüsleri emanettardır. Düşünceleri doğrudur, geveze</w:t>
      </w:r>
      <w:r w:rsidR="002040B3">
        <w:rPr>
          <w:rFonts w:ascii="Garamond" w:hAnsi="Garamond" w:cs="Garamond"/>
          <w:sz w:val="24"/>
        </w:rPr>
        <w:t>,</w:t>
      </w:r>
      <w:r>
        <w:rPr>
          <w:rFonts w:ascii="Garamond" w:hAnsi="Garamond" w:cs="Garamond"/>
          <w:sz w:val="24"/>
        </w:rPr>
        <w:t xml:space="preserve"> söz taşıyan</w:t>
      </w:r>
      <w:r w:rsidR="002040B3">
        <w:rPr>
          <w:rFonts w:ascii="Garamond" w:hAnsi="Garamond" w:cs="Garamond"/>
          <w:sz w:val="24"/>
        </w:rPr>
        <w:t>,</w:t>
      </w:r>
      <w:r>
        <w:rPr>
          <w:rFonts w:ascii="Garamond" w:hAnsi="Garamond" w:cs="Garamond"/>
          <w:sz w:val="24"/>
        </w:rPr>
        <w:t xml:space="preserve"> cefa eden</w:t>
      </w:r>
      <w:r w:rsidR="002040B3">
        <w:rPr>
          <w:rFonts w:ascii="Garamond" w:hAnsi="Garamond" w:cs="Garamond"/>
          <w:sz w:val="24"/>
        </w:rPr>
        <w:t>,</w:t>
      </w:r>
      <w:r>
        <w:rPr>
          <w:rFonts w:ascii="Garamond" w:hAnsi="Garamond" w:cs="Garamond"/>
          <w:sz w:val="24"/>
        </w:rPr>
        <w:t xml:space="preserve"> iki yüzlü kimseler değ</w:t>
      </w:r>
      <w:r w:rsidR="002040B3">
        <w:rPr>
          <w:rFonts w:ascii="Garamond" w:hAnsi="Garamond" w:cs="Garamond"/>
          <w:sz w:val="24"/>
        </w:rPr>
        <w:t>illerdir. Onlar gece abid</w:t>
      </w:r>
      <w:r>
        <w:rPr>
          <w:rFonts w:ascii="Garamond" w:hAnsi="Garamond" w:cs="Garamond"/>
          <w:sz w:val="24"/>
        </w:rPr>
        <w:t xml:space="preserve"> gündüz ise aslandırlar.”</w:t>
      </w:r>
      <w:r>
        <w:rPr>
          <w:rStyle w:val="FootnoteReference"/>
          <w:rFonts w:ascii="Garamond" w:hAnsi="Garamond"/>
          <w:sz w:val="24"/>
        </w:rPr>
        <w:footnoteReference w:id="144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 xml:space="preserve">İmam Ali (a.s) Nevf-i el Bekaliyy’e şöyle buyurmuştur: </w:t>
      </w:r>
      <w:r>
        <w:rPr>
          <w:rFonts w:ascii="Garamond" w:hAnsi="Garamond" w:cs="Garamond"/>
          <w:sz w:val="24"/>
        </w:rPr>
        <w:t xml:space="preserve">“Ey Nevf! </w:t>
      </w:r>
      <w:r w:rsidR="002040B3">
        <w:rPr>
          <w:rFonts w:ascii="Garamond" w:hAnsi="Garamond" w:cs="Garamond"/>
          <w:sz w:val="24"/>
        </w:rPr>
        <w:t xml:space="preserve">Benim </w:t>
      </w:r>
      <w:r>
        <w:rPr>
          <w:rFonts w:ascii="Garamond" w:hAnsi="Garamond" w:cs="Garamond"/>
          <w:sz w:val="24"/>
        </w:rPr>
        <w:t>Şiilerimin kim</w:t>
      </w:r>
      <w:r w:rsidR="00EC1790">
        <w:rPr>
          <w:rFonts w:ascii="Garamond" w:hAnsi="Garamond" w:cs="Garamond"/>
          <w:sz w:val="24"/>
        </w:rPr>
        <w:t>ler</w:t>
      </w:r>
      <w:r>
        <w:rPr>
          <w:rFonts w:ascii="Garamond" w:hAnsi="Garamond" w:cs="Garamond"/>
          <w:sz w:val="24"/>
        </w:rPr>
        <w:t xml:space="preserve"> olduğunu biliyor musun?” O</w:t>
      </w:r>
      <w:r w:rsidR="002040B3">
        <w:rPr>
          <w:rFonts w:ascii="Garamond" w:hAnsi="Garamond" w:cs="Garamond"/>
          <w:sz w:val="24"/>
        </w:rPr>
        <w:t xml:space="preserve"> şöyle arz</w:t>
      </w:r>
      <w:r w:rsidR="00EC1790">
        <w:rPr>
          <w:rFonts w:ascii="Garamond" w:hAnsi="Garamond" w:cs="Garamond"/>
          <w:sz w:val="24"/>
        </w:rPr>
        <w:t>etti. “Hay</w:t>
      </w:r>
      <w:r w:rsidR="002040B3">
        <w:rPr>
          <w:rFonts w:ascii="Garamond" w:hAnsi="Garamond" w:cs="Garamond"/>
          <w:sz w:val="24"/>
        </w:rPr>
        <w:t>ır Allah’a and</w:t>
      </w:r>
      <w:r>
        <w:rPr>
          <w:rFonts w:ascii="Garamond" w:hAnsi="Garamond" w:cs="Garamond"/>
          <w:sz w:val="24"/>
        </w:rPr>
        <w:t>olsun ki bilmiyorum</w:t>
      </w:r>
      <w:r w:rsidR="00EC1790">
        <w:rPr>
          <w:rFonts w:ascii="Garamond" w:hAnsi="Garamond" w:cs="Garamond"/>
          <w:sz w:val="24"/>
        </w:rPr>
        <w:t>.”</w:t>
      </w:r>
      <w:r>
        <w:rPr>
          <w:rFonts w:ascii="Garamond" w:hAnsi="Garamond" w:cs="Garamond"/>
          <w:sz w:val="24"/>
        </w:rPr>
        <w:t xml:space="preserve"> İmam (Ali (a.s) şöyle buyurdu: </w:t>
      </w:r>
      <w:r w:rsidR="00EC1790">
        <w:rPr>
          <w:rFonts w:ascii="Garamond" w:hAnsi="Garamond" w:cs="Garamond"/>
          <w:sz w:val="24"/>
        </w:rPr>
        <w:t xml:space="preserve">“Benim </w:t>
      </w:r>
      <w:r>
        <w:rPr>
          <w:rFonts w:ascii="Garamond" w:hAnsi="Garamond" w:cs="Garamond"/>
          <w:sz w:val="24"/>
        </w:rPr>
        <w:t>Şiileri</w:t>
      </w:r>
      <w:r w:rsidR="00EC1790">
        <w:rPr>
          <w:rFonts w:ascii="Garamond" w:hAnsi="Garamond" w:cs="Garamond"/>
          <w:sz w:val="24"/>
        </w:rPr>
        <w:t>m</w:t>
      </w:r>
      <w:r>
        <w:rPr>
          <w:rFonts w:ascii="Garamond" w:hAnsi="Garamond" w:cs="Garamond"/>
          <w:sz w:val="24"/>
        </w:rPr>
        <w:t xml:space="preserve"> dudakları oruç susuzl</w:t>
      </w:r>
      <w:r>
        <w:rPr>
          <w:rFonts w:ascii="Garamond" w:hAnsi="Garamond" w:cs="Garamond"/>
          <w:sz w:val="24"/>
        </w:rPr>
        <w:t>u</w:t>
      </w:r>
      <w:r>
        <w:rPr>
          <w:rFonts w:ascii="Garamond" w:hAnsi="Garamond" w:cs="Garamond"/>
          <w:sz w:val="24"/>
        </w:rPr>
        <w:t>ğundan kuruyan, karınları açlı</w:t>
      </w:r>
      <w:r>
        <w:rPr>
          <w:rFonts w:ascii="Garamond" w:hAnsi="Garamond" w:cs="Garamond"/>
          <w:sz w:val="24"/>
        </w:rPr>
        <w:t>k</w:t>
      </w:r>
      <w:r>
        <w:rPr>
          <w:rFonts w:ascii="Garamond" w:hAnsi="Garamond" w:cs="Garamond"/>
          <w:sz w:val="24"/>
        </w:rPr>
        <w:t>tan ark</w:t>
      </w:r>
      <w:r>
        <w:rPr>
          <w:rFonts w:ascii="Garamond" w:hAnsi="Garamond" w:cs="Garamond"/>
          <w:sz w:val="24"/>
        </w:rPr>
        <w:t>a</w:t>
      </w:r>
      <w:r>
        <w:rPr>
          <w:rFonts w:ascii="Garamond" w:hAnsi="Garamond" w:cs="Garamond"/>
          <w:sz w:val="24"/>
        </w:rPr>
        <w:t>sına yapışan kimselerdir. Onların yüzün</w:t>
      </w:r>
      <w:r w:rsidR="00BB4FD5">
        <w:rPr>
          <w:rFonts w:ascii="Garamond" w:hAnsi="Garamond" w:cs="Garamond"/>
          <w:sz w:val="24"/>
        </w:rPr>
        <w:t>de ibadetin</w:t>
      </w:r>
      <w:r>
        <w:rPr>
          <w:rFonts w:ascii="Garamond" w:hAnsi="Garamond" w:cs="Garamond"/>
          <w:sz w:val="24"/>
        </w:rPr>
        <w:t xml:space="preserve"> eserl</w:t>
      </w:r>
      <w:r>
        <w:rPr>
          <w:rFonts w:ascii="Garamond" w:hAnsi="Garamond" w:cs="Garamond"/>
          <w:sz w:val="24"/>
        </w:rPr>
        <w:t>e</w:t>
      </w:r>
      <w:r>
        <w:rPr>
          <w:rFonts w:ascii="Garamond" w:hAnsi="Garamond" w:cs="Garamond"/>
          <w:sz w:val="24"/>
        </w:rPr>
        <w:t>ri va</w:t>
      </w:r>
      <w:r>
        <w:rPr>
          <w:rFonts w:ascii="Garamond" w:hAnsi="Garamond" w:cs="Garamond"/>
          <w:sz w:val="24"/>
        </w:rPr>
        <w:t>r</w:t>
      </w:r>
      <w:r>
        <w:rPr>
          <w:rFonts w:ascii="Garamond" w:hAnsi="Garamond" w:cs="Garamond"/>
          <w:sz w:val="24"/>
        </w:rPr>
        <w:t>dır. Onlar gece ruhbanları</w:t>
      </w:r>
      <w:r w:rsidR="00BB4FD5">
        <w:rPr>
          <w:rFonts w:ascii="Garamond" w:hAnsi="Garamond" w:cs="Garamond"/>
          <w:sz w:val="24"/>
        </w:rPr>
        <w:t xml:space="preserve"> (abidleri)</w:t>
      </w:r>
      <w:r>
        <w:rPr>
          <w:rFonts w:ascii="Garamond" w:hAnsi="Garamond" w:cs="Garamond"/>
          <w:sz w:val="24"/>
        </w:rPr>
        <w:t xml:space="preserve"> ve gündüzün aslanlar</w:t>
      </w:r>
      <w:r>
        <w:rPr>
          <w:rFonts w:ascii="Garamond" w:hAnsi="Garamond" w:cs="Garamond"/>
          <w:sz w:val="24"/>
        </w:rPr>
        <w:t>ı</w:t>
      </w:r>
      <w:r>
        <w:rPr>
          <w:rFonts w:ascii="Garamond" w:hAnsi="Garamond" w:cs="Garamond"/>
          <w:sz w:val="24"/>
        </w:rPr>
        <w:t>dır</w:t>
      </w:r>
      <w:r w:rsidR="007D6478">
        <w:rPr>
          <w:rFonts w:ascii="Garamond" w:hAnsi="Garamond" w:cs="Garamond"/>
          <w:sz w:val="24"/>
        </w:rPr>
        <w:t>lar</w:t>
      </w:r>
      <w:r>
        <w:rPr>
          <w:rFonts w:ascii="Garamond" w:hAnsi="Garamond" w:cs="Garamond"/>
          <w:sz w:val="24"/>
        </w:rPr>
        <w:t>.”</w:t>
      </w:r>
      <w:r>
        <w:rPr>
          <w:rStyle w:val="FootnoteReference"/>
          <w:rFonts w:ascii="Garamond" w:hAnsi="Garamond"/>
          <w:sz w:val="24"/>
        </w:rPr>
        <w:footnoteReference w:id="1445"/>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bak. 249. Konu, es Sihr</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742" w:name="_Toc527943465"/>
      <w:r>
        <w:rPr>
          <w:rFonts w:cs="Garamond"/>
          <w:szCs w:val="28"/>
        </w:rPr>
        <w:t>2151. Bölüm</w:t>
      </w:r>
      <w:bookmarkEnd w:id="742"/>
    </w:p>
    <w:p w:rsidR="00DF3D4E" w:rsidRDefault="00DF3D4E">
      <w:pPr>
        <w:pStyle w:val="Heading1"/>
        <w:spacing w:line="240" w:lineRule="atLeast"/>
        <w:ind w:firstLine="284"/>
        <w:rPr>
          <w:rFonts w:cs="Garamond"/>
          <w:szCs w:val="28"/>
        </w:rPr>
      </w:pPr>
      <w:bookmarkStart w:id="743" w:name="_Toc527943466"/>
      <w:r>
        <w:rPr>
          <w:rFonts w:cs="Garamond"/>
          <w:szCs w:val="28"/>
        </w:rPr>
        <w:t>Şianın Sıfatları (3)</w:t>
      </w:r>
      <w:bookmarkEnd w:id="743"/>
    </w:p>
    <w:p w:rsidR="00DF3D4E" w:rsidRDefault="00862525">
      <w:pPr>
        <w:pStyle w:val="Heading1"/>
        <w:spacing w:line="240" w:lineRule="atLeast"/>
        <w:ind w:firstLine="284"/>
        <w:rPr>
          <w:rFonts w:cs="Garamond"/>
          <w:szCs w:val="28"/>
        </w:rPr>
      </w:pPr>
      <w:r>
        <w:rPr>
          <w:rFonts w:cs="Garamond"/>
          <w:szCs w:val="28"/>
        </w:rPr>
        <w:t>Basiret Gücü</w:t>
      </w:r>
    </w:p>
    <w:p w:rsidR="00DF3D4E" w:rsidRDefault="00DF3D4E" w:rsidP="00F35803">
      <w: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“Şiilerimiz dört göze sahiptir: Baştaki iki göz, ve kal</w:t>
      </w:r>
      <w:r>
        <w:rPr>
          <w:rFonts w:ascii="Garamond" w:hAnsi="Garamond" w:cs="Garamond"/>
          <w:sz w:val="24"/>
        </w:rPr>
        <w:t>p</w:t>
      </w:r>
      <w:r>
        <w:rPr>
          <w:rFonts w:ascii="Garamond" w:hAnsi="Garamond" w:cs="Garamond"/>
          <w:sz w:val="24"/>
        </w:rPr>
        <w:t>teki iki göz. Biliniz ki bütün i</w:t>
      </w:r>
      <w:r>
        <w:rPr>
          <w:rFonts w:ascii="Garamond" w:hAnsi="Garamond" w:cs="Garamond"/>
          <w:sz w:val="24"/>
        </w:rPr>
        <w:t>n</w:t>
      </w:r>
      <w:r>
        <w:rPr>
          <w:rFonts w:ascii="Garamond" w:hAnsi="Garamond" w:cs="Garamond"/>
          <w:sz w:val="24"/>
        </w:rPr>
        <w:t>s</w:t>
      </w:r>
      <w:r w:rsidR="00862525">
        <w:rPr>
          <w:rFonts w:ascii="Garamond" w:hAnsi="Garamond" w:cs="Garamond"/>
          <w:sz w:val="24"/>
        </w:rPr>
        <w:t>anlar böyledir. Lakin</w:t>
      </w:r>
      <w:r>
        <w:rPr>
          <w:rFonts w:ascii="Garamond" w:hAnsi="Garamond" w:cs="Garamond"/>
          <w:sz w:val="24"/>
        </w:rPr>
        <w:t xml:space="preserve"> aziz ve celil olan Allah-u Teala gözler</w:t>
      </w:r>
      <w:r>
        <w:rPr>
          <w:rFonts w:ascii="Garamond" w:hAnsi="Garamond" w:cs="Garamond"/>
          <w:sz w:val="24"/>
        </w:rPr>
        <w:t>i</w:t>
      </w:r>
      <w:r>
        <w:rPr>
          <w:rFonts w:ascii="Garamond" w:hAnsi="Garamond" w:cs="Garamond"/>
          <w:sz w:val="24"/>
        </w:rPr>
        <w:t xml:space="preserve">nizi açmış </w:t>
      </w:r>
      <w:r w:rsidR="00862525">
        <w:rPr>
          <w:rFonts w:ascii="Garamond" w:hAnsi="Garamond" w:cs="Garamond"/>
          <w:sz w:val="24"/>
        </w:rPr>
        <w:t xml:space="preserve">sizin </w:t>
      </w:r>
      <w:r>
        <w:rPr>
          <w:rFonts w:ascii="Garamond" w:hAnsi="Garamond" w:cs="Garamond"/>
          <w:sz w:val="24"/>
        </w:rPr>
        <w:t>onların gözünü ise kör kılmı</w:t>
      </w:r>
      <w:r>
        <w:rPr>
          <w:rFonts w:ascii="Garamond" w:hAnsi="Garamond" w:cs="Garamond"/>
          <w:sz w:val="24"/>
        </w:rPr>
        <w:t>ş</w:t>
      </w:r>
      <w:r>
        <w:rPr>
          <w:rFonts w:ascii="Garamond" w:hAnsi="Garamond" w:cs="Garamond"/>
          <w:sz w:val="24"/>
        </w:rPr>
        <w:t>tır.”</w:t>
      </w:r>
      <w:r>
        <w:rPr>
          <w:rStyle w:val="FootnoteReference"/>
          <w:rFonts w:ascii="Garamond" w:hAnsi="Garamond"/>
          <w:sz w:val="24"/>
        </w:rPr>
        <w:footnoteReference w:id="1446"/>
      </w:r>
    </w:p>
    <w:p w:rsidR="00DF3D4E" w:rsidRDefault="00DF3D4E" w:rsidP="00005827">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w:t>
      </w:r>
      <w:r w:rsidR="00862525">
        <w:rPr>
          <w:rFonts w:ascii="Garamond" w:hAnsi="Garamond" w:cs="Garamond"/>
          <w:i/>
          <w:iCs/>
          <w:sz w:val="24"/>
        </w:rPr>
        <w:t xml:space="preserve"> Sadık</w:t>
      </w:r>
      <w:r>
        <w:rPr>
          <w:rFonts w:ascii="Garamond" w:hAnsi="Garamond" w:cs="Garamond"/>
          <w:i/>
          <w:iCs/>
          <w:sz w:val="24"/>
        </w:rPr>
        <w:t xml:space="preserve">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“Eğer Şiilerimiz </w:t>
      </w:r>
      <w:r w:rsidR="00862525">
        <w:rPr>
          <w:rFonts w:ascii="Garamond" w:hAnsi="Garamond" w:cs="Garamond"/>
          <w:sz w:val="24"/>
        </w:rPr>
        <w:t>do</w:t>
      </w:r>
      <w:r w:rsidR="00862525">
        <w:rPr>
          <w:rFonts w:ascii="Garamond" w:hAnsi="Garamond" w:cs="Garamond"/>
          <w:sz w:val="24"/>
        </w:rPr>
        <w:t>s</w:t>
      </w:r>
      <w:r>
        <w:rPr>
          <w:rFonts w:ascii="Garamond" w:hAnsi="Garamond" w:cs="Garamond"/>
          <w:sz w:val="24"/>
        </w:rPr>
        <w:t>doğru olsalardı melekler onlarla tokal</w:t>
      </w:r>
      <w:r>
        <w:rPr>
          <w:rFonts w:ascii="Garamond" w:hAnsi="Garamond" w:cs="Garamond"/>
          <w:sz w:val="24"/>
        </w:rPr>
        <w:t>a</w:t>
      </w:r>
      <w:r>
        <w:rPr>
          <w:rFonts w:ascii="Garamond" w:hAnsi="Garamond" w:cs="Garamond"/>
          <w:sz w:val="24"/>
        </w:rPr>
        <w:t>şır bulutlar başlarına gölge eder</w:t>
      </w:r>
      <w:r w:rsidR="00E82032">
        <w:rPr>
          <w:rFonts w:ascii="Garamond" w:hAnsi="Garamond" w:cs="Garamond"/>
          <w:sz w:val="24"/>
        </w:rPr>
        <w:t>di ve gündüz bile</w:t>
      </w:r>
      <w:r>
        <w:rPr>
          <w:rFonts w:ascii="Garamond" w:hAnsi="Garamond" w:cs="Garamond"/>
          <w:sz w:val="24"/>
        </w:rPr>
        <w:t xml:space="preserve"> parlar</w:t>
      </w:r>
      <w:r w:rsidR="00E82032">
        <w:rPr>
          <w:rFonts w:ascii="Garamond" w:hAnsi="Garamond" w:cs="Garamond"/>
          <w:sz w:val="24"/>
        </w:rPr>
        <w:t>lar</w:t>
      </w:r>
      <w:r>
        <w:rPr>
          <w:rFonts w:ascii="Garamond" w:hAnsi="Garamond" w:cs="Garamond"/>
          <w:sz w:val="24"/>
        </w:rPr>
        <w:t>dı. Başlarının üstünden ve ayaklar</w:t>
      </w:r>
      <w:r>
        <w:rPr>
          <w:rFonts w:ascii="Garamond" w:hAnsi="Garamond" w:cs="Garamond"/>
          <w:sz w:val="24"/>
        </w:rPr>
        <w:t>ı</w:t>
      </w:r>
      <w:r>
        <w:rPr>
          <w:rFonts w:ascii="Garamond" w:hAnsi="Garamond" w:cs="Garamond"/>
          <w:sz w:val="24"/>
        </w:rPr>
        <w:t xml:space="preserve">nın altından </w:t>
      </w:r>
      <w:r>
        <w:rPr>
          <w:rFonts w:ascii="Garamond" w:hAnsi="Garamond" w:cs="Garamond"/>
          <w:sz w:val="24"/>
        </w:rPr>
        <w:lastRenderedPageBreak/>
        <w:t>rızıklanırlardı. (gök ve yeryüzünün bereketleri onlara yağardı) ve Allah’tan ne iste</w:t>
      </w:r>
      <w:r w:rsidR="00005827">
        <w:rPr>
          <w:rFonts w:ascii="Garamond" w:hAnsi="Garamond" w:cs="Garamond"/>
          <w:sz w:val="24"/>
        </w:rPr>
        <w:t>s</w:t>
      </w:r>
      <w:r>
        <w:rPr>
          <w:rFonts w:ascii="Garamond" w:hAnsi="Garamond" w:cs="Garamond"/>
          <w:sz w:val="24"/>
        </w:rPr>
        <w:t>e</w:t>
      </w:r>
      <w:r w:rsidR="00005827">
        <w:rPr>
          <w:rFonts w:ascii="Garamond" w:hAnsi="Garamond" w:cs="Garamond"/>
          <w:sz w:val="24"/>
        </w:rPr>
        <w:t>ler</w:t>
      </w:r>
      <w:r>
        <w:rPr>
          <w:rFonts w:ascii="Garamond" w:hAnsi="Garamond" w:cs="Garamond"/>
          <w:sz w:val="24"/>
        </w:rPr>
        <w:t xml:space="preserve"> onlara v</w:t>
      </w:r>
      <w:r>
        <w:rPr>
          <w:rFonts w:ascii="Garamond" w:hAnsi="Garamond" w:cs="Garamond"/>
          <w:sz w:val="24"/>
        </w:rPr>
        <w:t>e</w:t>
      </w:r>
      <w:r>
        <w:rPr>
          <w:rFonts w:ascii="Garamond" w:hAnsi="Garamond" w:cs="Garamond"/>
          <w:sz w:val="24"/>
        </w:rPr>
        <w:t>rirdi.”</w:t>
      </w:r>
      <w:r>
        <w:rPr>
          <w:rStyle w:val="FootnoteReference"/>
          <w:rFonts w:ascii="Garamond" w:hAnsi="Garamond"/>
          <w:sz w:val="24"/>
        </w:rPr>
        <w:footnoteReference w:id="1447"/>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744" w:name="_Toc527943468"/>
      <w:r>
        <w:rPr>
          <w:rFonts w:cs="Garamond"/>
          <w:szCs w:val="28"/>
        </w:rPr>
        <w:t>2152. Bölüm</w:t>
      </w:r>
      <w:bookmarkEnd w:id="744"/>
    </w:p>
    <w:p w:rsidR="00DF3D4E" w:rsidRDefault="00DF3D4E">
      <w:pPr>
        <w:pStyle w:val="Heading1"/>
        <w:spacing w:line="240" w:lineRule="atLeast"/>
        <w:ind w:firstLine="284"/>
        <w:rPr>
          <w:rFonts w:cs="Garamond"/>
          <w:szCs w:val="28"/>
        </w:rPr>
      </w:pPr>
      <w:bookmarkStart w:id="745" w:name="_Toc527943469"/>
      <w:r>
        <w:rPr>
          <w:rFonts w:cs="Garamond"/>
          <w:szCs w:val="28"/>
        </w:rPr>
        <w:t>Şia Olmayan Kimse (1)</w:t>
      </w:r>
      <w:bookmarkEnd w:id="745"/>
    </w:p>
    <w:p w:rsidR="00DF3D4E" w:rsidRDefault="00DF3D4E">
      <w:pPr>
        <w:spacing w:line="240" w:lineRule="atLeast"/>
        <w:ind w:firstLine="284"/>
        <w:jc w:val="lowKashida"/>
        <w:rPr>
          <w:rFonts w:ascii="Garamond" w:hAnsi="Garamond" w:cs="Garamond"/>
          <w:i/>
          <w:iCs/>
          <w:sz w:val="24"/>
        </w:rPr>
      </w:pPr>
    </w:p>
    <w:p w:rsidR="00DF3D4E" w:rsidRDefault="00DF3D4E" w:rsidP="00005827">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sidR="00005827">
        <w:rPr>
          <w:rFonts w:ascii="Garamond" w:hAnsi="Garamond" w:cs="Garamond"/>
          <w:sz w:val="24"/>
        </w:rPr>
        <w:t>“Dili ile Şia olduğunu söyleyen ama aksine</w:t>
      </w:r>
      <w:r>
        <w:rPr>
          <w:rFonts w:ascii="Garamond" w:hAnsi="Garamond" w:cs="Garamond"/>
          <w:sz w:val="24"/>
        </w:rPr>
        <w:t xml:space="preserve"> amel eden kimse Şiilerimizden deği</w:t>
      </w:r>
      <w:r>
        <w:rPr>
          <w:rFonts w:ascii="Garamond" w:hAnsi="Garamond" w:cs="Garamond"/>
          <w:sz w:val="24"/>
        </w:rPr>
        <w:t>l</w:t>
      </w:r>
      <w:r>
        <w:rPr>
          <w:rFonts w:ascii="Garamond" w:hAnsi="Garamond" w:cs="Garamond"/>
          <w:sz w:val="24"/>
        </w:rPr>
        <w:t>dir.”</w:t>
      </w:r>
      <w:r>
        <w:rPr>
          <w:rStyle w:val="FootnoteReference"/>
          <w:rFonts w:ascii="Garamond" w:hAnsi="Garamond"/>
          <w:sz w:val="24"/>
        </w:rPr>
        <w:footnoteReference w:id="144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“Ey Al</w:t>
      </w:r>
      <w:r w:rsidR="001E2E95">
        <w:rPr>
          <w:rFonts w:ascii="Garamond" w:hAnsi="Garamond" w:cs="Garamond"/>
          <w:sz w:val="24"/>
        </w:rPr>
        <w:t>-</w:t>
      </w:r>
      <w:r>
        <w:rPr>
          <w:rFonts w:ascii="Garamond" w:hAnsi="Garamond" w:cs="Garamond"/>
          <w:sz w:val="24"/>
        </w:rPr>
        <w:t>i Muha</w:t>
      </w:r>
      <w:r>
        <w:rPr>
          <w:rFonts w:ascii="Garamond" w:hAnsi="Garamond" w:cs="Garamond"/>
          <w:sz w:val="24"/>
        </w:rPr>
        <w:t>m</w:t>
      </w:r>
      <w:r>
        <w:rPr>
          <w:rFonts w:ascii="Garamond" w:hAnsi="Garamond" w:cs="Garamond"/>
          <w:sz w:val="24"/>
        </w:rPr>
        <w:t>med’in Şiileri</w:t>
      </w:r>
      <w:r w:rsidR="001E2E95">
        <w:rPr>
          <w:rFonts w:ascii="Garamond" w:hAnsi="Garamond" w:cs="Garamond"/>
          <w:sz w:val="24"/>
        </w:rPr>
        <w:t>! Ö</w:t>
      </w:r>
      <w:r>
        <w:rPr>
          <w:rFonts w:ascii="Garamond" w:hAnsi="Garamond" w:cs="Garamond"/>
          <w:sz w:val="24"/>
        </w:rPr>
        <w:t>fkelendiğinde nefsine sahip olmayan ve ark</w:t>
      </w:r>
      <w:r>
        <w:rPr>
          <w:rFonts w:ascii="Garamond" w:hAnsi="Garamond" w:cs="Garamond"/>
          <w:sz w:val="24"/>
        </w:rPr>
        <w:t>a</w:t>
      </w:r>
      <w:r>
        <w:rPr>
          <w:rFonts w:ascii="Garamond" w:hAnsi="Garamond" w:cs="Garamond"/>
          <w:sz w:val="24"/>
        </w:rPr>
        <w:t>daşına, yoldaşına, kendisiyle b</w:t>
      </w:r>
      <w:r>
        <w:rPr>
          <w:rFonts w:ascii="Garamond" w:hAnsi="Garamond" w:cs="Garamond"/>
          <w:sz w:val="24"/>
        </w:rPr>
        <w:t>a</w:t>
      </w:r>
      <w:r>
        <w:rPr>
          <w:rFonts w:ascii="Garamond" w:hAnsi="Garamond" w:cs="Garamond"/>
          <w:sz w:val="24"/>
        </w:rPr>
        <w:t>rışık olana ve kendisine muhalif olana karşı iyi davranmayan kimse bizden değildir.”</w:t>
      </w:r>
      <w:r>
        <w:rPr>
          <w:rStyle w:val="FootnoteReference"/>
          <w:rFonts w:ascii="Garamond" w:hAnsi="Garamond"/>
          <w:sz w:val="24"/>
        </w:rPr>
        <w:footnoteReference w:id="144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Kazım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“Yalnızlık ve halvet zamanında kalbi (Allah’tan korkmayan kimse bizim Şiiler</w:t>
      </w:r>
      <w:r>
        <w:rPr>
          <w:rFonts w:ascii="Garamond" w:hAnsi="Garamond" w:cs="Garamond"/>
          <w:sz w:val="24"/>
        </w:rPr>
        <w:t>i</w:t>
      </w:r>
      <w:r>
        <w:rPr>
          <w:rFonts w:ascii="Garamond" w:hAnsi="Garamond" w:cs="Garamond"/>
          <w:sz w:val="24"/>
        </w:rPr>
        <w:t>mizden değildir.”</w:t>
      </w:r>
      <w:r>
        <w:rPr>
          <w:rStyle w:val="FootnoteReference"/>
          <w:rFonts w:ascii="Garamond" w:hAnsi="Garamond"/>
          <w:sz w:val="24"/>
        </w:rPr>
        <w:footnoteReference w:id="1450"/>
      </w:r>
    </w:p>
    <w:p w:rsidR="00DF3D4E" w:rsidRDefault="00DF3D4E" w:rsidP="00285A80">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“Bin kişilik bir şehirde yaşadığı halde o şehirde kend</w:t>
      </w:r>
      <w:r>
        <w:rPr>
          <w:rFonts w:ascii="Garamond" w:hAnsi="Garamond" w:cs="Garamond"/>
          <w:sz w:val="24"/>
        </w:rPr>
        <w:t>i</w:t>
      </w:r>
      <w:r>
        <w:rPr>
          <w:rFonts w:ascii="Garamond" w:hAnsi="Garamond" w:cs="Garamond"/>
          <w:sz w:val="24"/>
        </w:rPr>
        <w:t>sinden daha takvalı birisi bul</w:t>
      </w:r>
      <w:r>
        <w:rPr>
          <w:rFonts w:ascii="Garamond" w:hAnsi="Garamond" w:cs="Garamond"/>
          <w:sz w:val="24"/>
        </w:rPr>
        <w:t>u</w:t>
      </w:r>
      <w:r w:rsidR="00F57871">
        <w:rPr>
          <w:rFonts w:ascii="Garamond" w:hAnsi="Garamond" w:cs="Garamond"/>
          <w:sz w:val="24"/>
        </w:rPr>
        <w:t>nan</w:t>
      </w:r>
      <w:r>
        <w:rPr>
          <w:rFonts w:ascii="Garamond" w:hAnsi="Garamond" w:cs="Garamond"/>
          <w:sz w:val="24"/>
        </w:rPr>
        <w:t xml:space="preserve"> kimse Şiilerimizden deği</w:t>
      </w:r>
      <w:r>
        <w:rPr>
          <w:rFonts w:ascii="Garamond" w:hAnsi="Garamond" w:cs="Garamond"/>
          <w:sz w:val="24"/>
        </w:rPr>
        <w:t>l</w:t>
      </w:r>
      <w:r>
        <w:rPr>
          <w:rFonts w:ascii="Garamond" w:hAnsi="Garamond" w:cs="Garamond"/>
          <w:sz w:val="24"/>
        </w:rPr>
        <w:t>dir.”</w:t>
      </w:r>
      <w:r>
        <w:rPr>
          <w:rStyle w:val="FootnoteReference"/>
          <w:rFonts w:ascii="Garamond" w:hAnsi="Garamond"/>
          <w:sz w:val="24"/>
        </w:rPr>
        <w:footnoteReference w:id="145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“Bir grup benim onl</w:t>
      </w:r>
      <w:r>
        <w:rPr>
          <w:rFonts w:ascii="Garamond" w:hAnsi="Garamond" w:cs="Garamond"/>
          <w:sz w:val="24"/>
        </w:rPr>
        <w:t>a</w:t>
      </w:r>
      <w:r w:rsidR="00F57871">
        <w:rPr>
          <w:rFonts w:ascii="Garamond" w:hAnsi="Garamond" w:cs="Garamond"/>
          <w:sz w:val="24"/>
        </w:rPr>
        <w:t>rın imamı olduğum</w:t>
      </w:r>
      <w:r>
        <w:rPr>
          <w:rFonts w:ascii="Garamond" w:hAnsi="Garamond" w:cs="Garamond"/>
          <w:sz w:val="24"/>
        </w:rPr>
        <w:t xml:space="preserve">u </w:t>
      </w:r>
      <w:r>
        <w:rPr>
          <w:rFonts w:ascii="Garamond" w:hAnsi="Garamond" w:cs="Garamond"/>
          <w:sz w:val="24"/>
        </w:rPr>
        <w:lastRenderedPageBreak/>
        <w:t>söylüyorlar</w:t>
      </w:r>
      <w:r w:rsidR="0076390B">
        <w:rPr>
          <w:rFonts w:ascii="Garamond" w:hAnsi="Garamond" w:cs="Garamond"/>
          <w:sz w:val="24"/>
        </w:rPr>
        <w:t>.</w:t>
      </w:r>
      <w:r>
        <w:rPr>
          <w:rFonts w:ascii="Garamond" w:hAnsi="Garamond" w:cs="Garamond"/>
          <w:sz w:val="24"/>
        </w:rPr>
        <w:t xml:space="preserve"> Allah’a yemin olsun ki ben onl</w:t>
      </w:r>
      <w:r>
        <w:rPr>
          <w:rFonts w:ascii="Garamond" w:hAnsi="Garamond" w:cs="Garamond"/>
          <w:sz w:val="24"/>
        </w:rPr>
        <w:t>a</w:t>
      </w:r>
      <w:r>
        <w:rPr>
          <w:rFonts w:ascii="Garamond" w:hAnsi="Garamond" w:cs="Garamond"/>
          <w:sz w:val="24"/>
        </w:rPr>
        <w:t>rın imamı değilim. Allah onlara lanet etsin ben her ne kadar o</w:t>
      </w:r>
      <w:r>
        <w:rPr>
          <w:rFonts w:ascii="Garamond" w:hAnsi="Garamond" w:cs="Garamond"/>
          <w:sz w:val="24"/>
        </w:rPr>
        <w:t>n</w:t>
      </w:r>
      <w:r>
        <w:rPr>
          <w:rFonts w:ascii="Garamond" w:hAnsi="Garamond" w:cs="Garamond"/>
          <w:sz w:val="24"/>
        </w:rPr>
        <w:t>ları örtmeye çalışıyorsam da o</w:t>
      </w:r>
      <w:r>
        <w:rPr>
          <w:rFonts w:ascii="Garamond" w:hAnsi="Garamond" w:cs="Garamond"/>
          <w:sz w:val="24"/>
        </w:rPr>
        <w:t>n</w:t>
      </w:r>
      <w:r w:rsidR="0076390B">
        <w:rPr>
          <w:rFonts w:ascii="Garamond" w:hAnsi="Garamond" w:cs="Garamond"/>
          <w:sz w:val="24"/>
        </w:rPr>
        <w:t>lar perdeyi yırtıyorlar. Ben, “Ş</w:t>
      </w:r>
      <w:r>
        <w:rPr>
          <w:rFonts w:ascii="Garamond" w:hAnsi="Garamond" w:cs="Garamond"/>
          <w:sz w:val="24"/>
        </w:rPr>
        <w:t>ö</w:t>
      </w:r>
      <w:r>
        <w:rPr>
          <w:rFonts w:ascii="Garamond" w:hAnsi="Garamond" w:cs="Garamond"/>
          <w:sz w:val="24"/>
        </w:rPr>
        <w:t>y</w:t>
      </w:r>
      <w:r w:rsidR="0076390B">
        <w:rPr>
          <w:rFonts w:ascii="Garamond" w:hAnsi="Garamond" w:cs="Garamond"/>
          <w:sz w:val="24"/>
        </w:rPr>
        <w:t>le veya böyle” diyorum onlar, “M</w:t>
      </w:r>
      <w:r>
        <w:rPr>
          <w:rFonts w:ascii="Garamond" w:hAnsi="Garamond" w:cs="Garamond"/>
          <w:sz w:val="24"/>
        </w:rPr>
        <w:t>aksadı falan fila</w:t>
      </w:r>
      <w:r w:rsidR="0076390B">
        <w:rPr>
          <w:rFonts w:ascii="Garamond" w:hAnsi="Garamond" w:cs="Garamond"/>
          <w:sz w:val="24"/>
        </w:rPr>
        <w:t>ndır” diyorlar. Ben, “B</w:t>
      </w:r>
      <w:r>
        <w:rPr>
          <w:rFonts w:ascii="Garamond" w:hAnsi="Garamond" w:cs="Garamond"/>
          <w:sz w:val="24"/>
        </w:rPr>
        <w:t>ana itaat eden kimsenin imamıyım.”</w:t>
      </w:r>
      <w:r>
        <w:rPr>
          <w:rStyle w:val="FootnoteReference"/>
          <w:rFonts w:ascii="Garamond" w:hAnsi="Garamond"/>
          <w:sz w:val="24"/>
        </w:rPr>
        <w:footnoteReference w:id="145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Askeri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“Adamın biri Allah Resulü</w:t>
      </w:r>
      <w:r w:rsidR="0076390B">
        <w:rPr>
          <w:rFonts w:ascii="Garamond" w:hAnsi="Garamond" w:cs="Garamond"/>
          <w:sz w:val="24"/>
        </w:rPr>
        <w:t>’</w:t>
      </w:r>
      <w:r>
        <w:rPr>
          <w:rFonts w:ascii="Garamond" w:hAnsi="Garamond" w:cs="Garamond"/>
          <w:sz w:val="24"/>
        </w:rPr>
        <w:t>ne (s.a.a) şöyle arz etti: “Falan kimse komşusunun n</w:t>
      </w:r>
      <w:r>
        <w:rPr>
          <w:rFonts w:ascii="Garamond" w:hAnsi="Garamond" w:cs="Garamond"/>
          <w:sz w:val="24"/>
        </w:rPr>
        <w:t>a</w:t>
      </w:r>
      <w:r>
        <w:rPr>
          <w:rFonts w:ascii="Garamond" w:hAnsi="Garamond" w:cs="Garamond"/>
          <w:sz w:val="24"/>
        </w:rPr>
        <w:t>musuna bakıyor ve eğer imkan bulursa günah işlemekten de s</w:t>
      </w:r>
      <w:r>
        <w:rPr>
          <w:rFonts w:ascii="Garamond" w:hAnsi="Garamond" w:cs="Garamond"/>
          <w:sz w:val="24"/>
        </w:rPr>
        <w:t>a</w:t>
      </w:r>
      <w:r>
        <w:rPr>
          <w:rFonts w:ascii="Garamond" w:hAnsi="Garamond" w:cs="Garamond"/>
          <w:sz w:val="24"/>
        </w:rPr>
        <w:t>kınmıyor.</w:t>
      </w:r>
      <w:r w:rsidR="006D4848">
        <w:rPr>
          <w:rFonts w:ascii="Garamond" w:hAnsi="Garamond" w:cs="Garamond"/>
          <w:sz w:val="24"/>
        </w:rPr>
        <w:t>”</w:t>
      </w:r>
      <w:r>
        <w:rPr>
          <w:rFonts w:ascii="Garamond" w:hAnsi="Garamond" w:cs="Garamond"/>
          <w:sz w:val="24"/>
        </w:rPr>
        <w:t xml:space="preserve"> Allah Resulü kızdı ve şöyle buyurdu: </w:t>
      </w:r>
      <w:r w:rsidR="006D4848">
        <w:rPr>
          <w:rFonts w:ascii="Garamond" w:hAnsi="Garamond" w:cs="Garamond"/>
          <w:sz w:val="24"/>
        </w:rPr>
        <w:t>“</w:t>
      </w:r>
      <w:r>
        <w:rPr>
          <w:rFonts w:ascii="Garamond" w:hAnsi="Garamond" w:cs="Garamond"/>
          <w:sz w:val="24"/>
        </w:rPr>
        <w:t>Onu benim yanıma getirin.” Başka birisi şö</w:t>
      </w:r>
      <w:r>
        <w:rPr>
          <w:rFonts w:ascii="Garamond" w:hAnsi="Garamond" w:cs="Garamond"/>
          <w:sz w:val="24"/>
        </w:rPr>
        <w:t>y</w:t>
      </w:r>
      <w:r>
        <w:rPr>
          <w:rFonts w:ascii="Garamond" w:hAnsi="Garamond" w:cs="Garamond"/>
          <w:sz w:val="24"/>
        </w:rPr>
        <w:t>le arz etti</w:t>
      </w:r>
      <w:r w:rsidR="006D4848">
        <w:rPr>
          <w:rFonts w:ascii="Garamond" w:hAnsi="Garamond" w:cs="Garamond"/>
          <w:sz w:val="24"/>
        </w:rPr>
        <w:t>:</w:t>
      </w:r>
      <w:r>
        <w:rPr>
          <w:rFonts w:ascii="Garamond" w:hAnsi="Garamond" w:cs="Garamond"/>
          <w:sz w:val="24"/>
        </w:rPr>
        <w:t xml:space="preserve"> </w:t>
      </w:r>
      <w:r w:rsidR="006D4848">
        <w:rPr>
          <w:rFonts w:ascii="Garamond" w:hAnsi="Garamond" w:cs="Garamond"/>
          <w:sz w:val="24"/>
        </w:rPr>
        <w:t>“</w:t>
      </w:r>
      <w:r>
        <w:rPr>
          <w:rFonts w:ascii="Garamond" w:hAnsi="Garamond" w:cs="Garamond"/>
          <w:sz w:val="24"/>
        </w:rPr>
        <w:t>Ey Allah’ın Resulü</w:t>
      </w:r>
      <w:r w:rsidR="006D4848">
        <w:rPr>
          <w:rFonts w:ascii="Garamond" w:hAnsi="Garamond" w:cs="Garamond"/>
          <w:sz w:val="24"/>
        </w:rPr>
        <w:t>!</w:t>
      </w:r>
      <w:r>
        <w:rPr>
          <w:rFonts w:ascii="Garamond" w:hAnsi="Garamond" w:cs="Garamond"/>
          <w:sz w:val="24"/>
        </w:rPr>
        <w:t xml:space="preserve"> </w:t>
      </w:r>
      <w:r w:rsidR="006D4848">
        <w:rPr>
          <w:rFonts w:ascii="Garamond" w:hAnsi="Garamond" w:cs="Garamond"/>
          <w:sz w:val="24"/>
        </w:rPr>
        <w:t>O</w:t>
      </w:r>
      <w:r>
        <w:rPr>
          <w:rFonts w:ascii="Garamond" w:hAnsi="Garamond" w:cs="Garamond"/>
          <w:sz w:val="24"/>
        </w:rPr>
        <w:t xml:space="preserve"> sizin Şiilerinizdendir. (tara</w:t>
      </w:r>
      <w:r>
        <w:rPr>
          <w:rFonts w:ascii="Garamond" w:hAnsi="Garamond" w:cs="Garamond"/>
          <w:sz w:val="24"/>
        </w:rPr>
        <w:t>f</w:t>
      </w:r>
      <w:r>
        <w:rPr>
          <w:rFonts w:ascii="Garamond" w:hAnsi="Garamond" w:cs="Garamond"/>
          <w:sz w:val="24"/>
        </w:rPr>
        <w:t>tarla</w:t>
      </w:r>
      <w:r w:rsidR="006D4848">
        <w:rPr>
          <w:rFonts w:ascii="Garamond" w:hAnsi="Garamond" w:cs="Garamond"/>
          <w:sz w:val="24"/>
        </w:rPr>
        <w:t>rınızdandır) S</w:t>
      </w:r>
      <w:r>
        <w:rPr>
          <w:rFonts w:ascii="Garamond" w:hAnsi="Garamond" w:cs="Garamond"/>
          <w:sz w:val="24"/>
        </w:rPr>
        <w:t>izin ve Ali’nin sevgisine inanıyor. İkinizin dü</w:t>
      </w:r>
      <w:r>
        <w:rPr>
          <w:rFonts w:ascii="Garamond" w:hAnsi="Garamond" w:cs="Garamond"/>
          <w:sz w:val="24"/>
        </w:rPr>
        <w:t>ş</w:t>
      </w:r>
      <w:r>
        <w:rPr>
          <w:rFonts w:ascii="Garamond" w:hAnsi="Garamond" w:cs="Garamond"/>
          <w:sz w:val="24"/>
        </w:rPr>
        <w:t>manlarından uzak duruyor.” A</w:t>
      </w:r>
      <w:r>
        <w:rPr>
          <w:rFonts w:ascii="Garamond" w:hAnsi="Garamond" w:cs="Garamond"/>
          <w:sz w:val="24"/>
        </w:rPr>
        <w:t>l</w:t>
      </w:r>
      <w:r>
        <w:rPr>
          <w:rFonts w:ascii="Garamond" w:hAnsi="Garamond" w:cs="Garamond"/>
          <w:sz w:val="24"/>
        </w:rPr>
        <w:t>lah Resulü (s.a.a) şöyle buyurdu: “Onun bizim Şiilerimizden (t</w:t>
      </w:r>
      <w:r>
        <w:rPr>
          <w:rFonts w:ascii="Garamond" w:hAnsi="Garamond" w:cs="Garamond"/>
          <w:sz w:val="24"/>
        </w:rPr>
        <w:t>a</w:t>
      </w:r>
      <w:r>
        <w:rPr>
          <w:rFonts w:ascii="Garamond" w:hAnsi="Garamond" w:cs="Garamond"/>
          <w:sz w:val="24"/>
        </w:rPr>
        <w:t>raftarlarımızdan) olduğunu sö</w:t>
      </w:r>
      <w:r>
        <w:rPr>
          <w:rFonts w:ascii="Garamond" w:hAnsi="Garamond" w:cs="Garamond"/>
          <w:sz w:val="24"/>
        </w:rPr>
        <w:t>y</w:t>
      </w:r>
      <w:r>
        <w:rPr>
          <w:rFonts w:ascii="Garamond" w:hAnsi="Garamond" w:cs="Garamond"/>
          <w:sz w:val="24"/>
        </w:rPr>
        <w:t>leme. Şüphesiz bizim Şiilerimiz bizi takip eden ve yaptıklarımıza uyan kimselerdir.”</w:t>
      </w:r>
      <w:r>
        <w:rPr>
          <w:rStyle w:val="FootnoteReference"/>
          <w:rFonts w:ascii="Garamond" w:hAnsi="Garamond"/>
          <w:sz w:val="24"/>
        </w:rPr>
        <w:footnoteReference w:id="145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“Benim ashabım akı</w:t>
      </w:r>
      <w:r w:rsidR="006D4848">
        <w:rPr>
          <w:rFonts w:ascii="Garamond" w:hAnsi="Garamond" w:cs="Garamond"/>
          <w:sz w:val="24"/>
        </w:rPr>
        <w:t>l</w:t>
      </w:r>
      <w:r>
        <w:rPr>
          <w:rFonts w:ascii="Garamond" w:hAnsi="Garamond" w:cs="Garamond"/>
          <w:sz w:val="24"/>
        </w:rPr>
        <w:t xml:space="preserve">lı ve sakınan kimselerdir. O halde akıllı olmayan ve </w:t>
      </w:r>
      <w:r>
        <w:rPr>
          <w:rFonts w:ascii="Garamond" w:hAnsi="Garamond" w:cs="Garamond"/>
          <w:sz w:val="24"/>
        </w:rPr>
        <w:lastRenderedPageBreak/>
        <w:t>sakınmayan kimse benim ashabımdan deği</w:t>
      </w:r>
      <w:r>
        <w:rPr>
          <w:rFonts w:ascii="Garamond" w:hAnsi="Garamond" w:cs="Garamond"/>
          <w:sz w:val="24"/>
        </w:rPr>
        <w:t>l</w:t>
      </w:r>
      <w:r>
        <w:rPr>
          <w:rFonts w:ascii="Garamond" w:hAnsi="Garamond" w:cs="Garamond"/>
          <w:sz w:val="24"/>
        </w:rPr>
        <w:t>dir.”</w:t>
      </w:r>
      <w:r>
        <w:rPr>
          <w:rStyle w:val="FootnoteReference"/>
          <w:rFonts w:ascii="Garamond" w:hAnsi="Garamond"/>
          <w:sz w:val="24"/>
        </w:rPr>
        <w:footnoteReference w:id="1454"/>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746" w:name="_Toc527943470"/>
      <w:r>
        <w:rPr>
          <w:rFonts w:cs="Garamond"/>
          <w:szCs w:val="28"/>
        </w:rPr>
        <w:t>2153. Bölüm</w:t>
      </w:r>
      <w:bookmarkEnd w:id="746"/>
    </w:p>
    <w:p w:rsidR="00DF3D4E" w:rsidRDefault="006D4848">
      <w:pPr>
        <w:pStyle w:val="Heading1"/>
        <w:spacing w:line="240" w:lineRule="atLeast"/>
        <w:ind w:firstLine="284"/>
        <w:rPr>
          <w:rFonts w:cs="Garamond"/>
          <w:szCs w:val="28"/>
        </w:rPr>
      </w:pPr>
      <w:bookmarkStart w:id="747" w:name="_Toc527943471"/>
      <w:r>
        <w:rPr>
          <w:rFonts w:cs="Garamond"/>
          <w:szCs w:val="28"/>
        </w:rPr>
        <w:t>Şia</w:t>
      </w:r>
      <w:r w:rsidR="00DF3D4E">
        <w:rPr>
          <w:rFonts w:cs="Garamond"/>
          <w:szCs w:val="28"/>
        </w:rPr>
        <w:t xml:space="preserve"> Olmayan Kimse</w:t>
      </w:r>
      <w:bookmarkEnd w:id="747"/>
      <w:r w:rsidR="00DF3D4E">
        <w:rPr>
          <w:rFonts w:cs="Garamond"/>
          <w:szCs w:val="28"/>
        </w:rPr>
        <w:t xml:space="preserve"> </w:t>
      </w:r>
      <w:r>
        <w:rPr>
          <w:rFonts w:cs="Garamond"/>
          <w:szCs w:val="28"/>
        </w:rPr>
        <w:t>(2)</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“Dört şeyi inkar eden kimse bizim Şiilerimizden deği</w:t>
      </w:r>
      <w:r>
        <w:rPr>
          <w:rFonts w:ascii="Garamond" w:hAnsi="Garamond" w:cs="Garamond"/>
          <w:sz w:val="24"/>
        </w:rPr>
        <w:t>l</w:t>
      </w:r>
      <w:r w:rsidR="00366E79">
        <w:rPr>
          <w:rFonts w:ascii="Garamond" w:hAnsi="Garamond" w:cs="Garamond"/>
          <w:sz w:val="24"/>
        </w:rPr>
        <w:t>dir: Miracı</w:t>
      </w:r>
      <w:r>
        <w:rPr>
          <w:rFonts w:ascii="Garamond" w:hAnsi="Garamond" w:cs="Garamond"/>
          <w:sz w:val="24"/>
        </w:rPr>
        <w:t>, kabir sorgusu</w:t>
      </w:r>
      <w:r w:rsidR="00366E79">
        <w:rPr>
          <w:rFonts w:ascii="Garamond" w:hAnsi="Garamond" w:cs="Garamond"/>
          <w:sz w:val="24"/>
        </w:rPr>
        <w:t>nu</w:t>
      </w:r>
      <w:r>
        <w:rPr>
          <w:rFonts w:ascii="Garamond" w:hAnsi="Garamond" w:cs="Garamond"/>
          <w:sz w:val="24"/>
        </w:rPr>
        <w:t>, ce</w:t>
      </w:r>
      <w:r>
        <w:rPr>
          <w:rFonts w:ascii="Garamond" w:hAnsi="Garamond" w:cs="Garamond"/>
          <w:sz w:val="24"/>
        </w:rPr>
        <w:t>n</w:t>
      </w:r>
      <w:r>
        <w:rPr>
          <w:rFonts w:ascii="Garamond" w:hAnsi="Garamond" w:cs="Garamond"/>
          <w:sz w:val="24"/>
        </w:rPr>
        <w:t>net ve cehennemin yaratılmış olduğu</w:t>
      </w:r>
      <w:r w:rsidR="00366E79">
        <w:rPr>
          <w:rFonts w:ascii="Garamond" w:hAnsi="Garamond" w:cs="Garamond"/>
          <w:sz w:val="24"/>
        </w:rPr>
        <w:t xml:space="preserve">nu ve </w:t>
      </w:r>
      <w:r>
        <w:rPr>
          <w:rFonts w:ascii="Garamond" w:hAnsi="Garamond" w:cs="Garamond"/>
          <w:sz w:val="24"/>
        </w:rPr>
        <w:t>ş</w:t>
      </w:r>
      <w:r w:rsidR="00366E79">
        <w:rPr>
          <w:rFonts w:ascii="Garamond" w:hAnsi="Garamond" w:cs="Garamond"/>
          <w:sz w:val="24"/>
        </w:rPr>
        <w:t>efaat</w:t>
      </w:r>
      <w:r>
        <w:rPr>
          <w:rFonts w:ascii="Garamond" w:hAnsi="Garamond" w:cs="Garamond"/>
          <w:sz w:val="24"/>
        </w:rPr>
        <w:t xml:space="preserve"> konusu</w:t>
      </w:r>
      <w:r w:rsidR="00366E79">
        <w:rPr>
          <w:rFonts w:ascii="Garamond" w:hAnsi="Garamond" w:cs="Garamond"/>
          <w:sz w:val="24"/>
        </w:rPr>
        <w:t>nu</w:t>
      </w:r>
      <w:r>
        <w:rPr>
          <w:rFonts w:ascii="Garamond" w:hAnsi="Garamond" w:cs="Garamond"/>
          <w:sz w:val="24"/>
        </w:rPr>
        <w:t>.”</w:t>
      </w:r>
      <w:r>
        <w:rPr>
          <w:rStyle w:val="FootnoteReference"/>
          <w:rFonts w:ascii="Garamond" w:hAnsi="Garamond"/>
          <w:sz w:val="24"/>
        </w:rPr>
        <w:footnoteReference w:id="1455"/>
      </w:r>
    </w:p>
    <w:p w:rsidR="00DF3D4E" w:rsidRDefault="00DF3D4E" w:rsidP="00366E79">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“Şiilerimiz her ne</w:t>
      </w:r>
      <w:r w:rsidR="00366E79">
        <w:rPr>
          <w:rFonts w:ascii="Garamond" w:hAnsi="Garamond" w:cs="Garamond"/>
          <w:sz w:val="24"/>
        </w:rPr>
        <w:t xml:space="preserve"> </w:t>
      </w:r>
      <w:r w:rsidR="00366E79">
        <w:rPr>
          <w:rFonts w:ascii="Garamond" w:hAnsi="Garamond" w:cs="Garamond"/>
          <w:sz w:val="24"/>
        </w:rPr>
        <w:t>o</w:t>
      </w:r>
      <w:r w:rsidR="00366E79">
        <w:rPr>
          <w:rFonts w:ascii="Garamond" w:hAnsi="Garamond" w:cs="Garamond"/>
          <w:sz w:val="24"/>
        </w:rPr>
        <w:t>lursa olsun</w:t>
      </w:r>
      <w:r>
        <w:rPr>
          <w:rFonts w:ascii="Garamond" w:hAnsi="Garamond" w:cs="Garamond"/>
          <w:sz w:val="24"/>
        </w:rPr>
        <w:t xml:space="preserve"> şu üç ayıba sahip d</w:t>
      </w:r>
      <w:r>
        <w:rPr>
          <w:rFonts w:ascii="Garamond" w:hAnsi="Garamond" w:cs="Garamond"/>
          <w:sz w:val="24"/>
        </w:rPr>
        <w:t>e</w:t>
      </w:r>
      <w:r>
        <w:rPr>
          <w:rFonts w:ascii="Garamond" w:hAnsi="Garamond" w:cs="Garamond"/>
          <w:sz w:val="24"/>
        </w:rPr>
        <w:t>ğildirler. Onlar arasında dilenc</w:t>
      </w:r>
      <w:r>
        <w:rPr>
          <w:rFonts w:ascii="Garamond" w:hAnsi="Garamond" w:cs="Garamond"/>
          <w:sz w:val="24"/>
        </w:rPr>
        <w:t>i</w:t>
      </w:r>
      <w:r>
        <w:rPr>
          <w:rFonts w:ascii="Garamond" w:hAnsi="Garamond" w:cs="Garamond"/>
          <w:sz w:val="24"/>
        </w:rPr>
        <w:t>lik yapan kimse yoktur. Onlar arsında cimri kimse yoktur ve onlar arasında homoseksüel kimse yo</w:t>
      </w:r>
      <w:r>
        <w:rPr>
          <w:rFonts w:ascii="Garamond" w:hAnsi="Garamond" w:cs="Garamond"/>
          <w:sz w:val="24"/>
        </w:rPr>
        <w:t>k</w:t>
      </w:r>
      <w:r>
        <w:rPr>
          <w:rFonts w:ascii="Garamond" w:hAnsi="Garamond" w:cs="Garamond"/>
          <w:sz w:val="24"/>
        </w:rPr>
        <w:t>tur.”</w:t>
      </w:r>
      <w:r>
        <w:rPr>
          <w:rStyle w:val="FootnoteReference"/>
          <w:rFonts w:ascii="Garamond" w:hAnsi="Garamond"/>
          <w:sz w:val="24"/>
        </w:rPr>
        <w:footnoteReference w:id="1456"/>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748" w:name="_Toc527943472"/>
      <w:r>
        <w:rPr>
          <w:rFonts w:cs="Garamond"/>
          <w:szCs w:val="28"/>
        </w:rPr>
        <w:t>2154. Bölüm</w:t>
      </w:r>
      <w:bookmarkEnd w:id="748"/>
    </w:p>
    <w:p w:rsidR="00DF3D4E" w:rsidRDefault="00DF3D4E">
      <w:pPr>
        <w:pStyle w:val="Heading1"/>
        <w:spacing w:line="240" w:lineRule="atLeast"/>
        <w:ind w:firstLine="284"/>
        <w:rPr>
          <w:rFonts w:cs="Garamond"/>
          <w:szCs w:val="28"/>
        </w:rPr>
      </w:pPr>
      <w:bookmarkStart w:id="749" w:name="_Toc527943473"/>
      <w:r>
        <w:rPr>
          <w:rFonts w:cs="Garamond"/>
          <w:szCs w:val="28"/>
        </w:rPr>
        <w:t>Şia ve Kardeşlere Ya</w:t>
      </w:r>
      <w:r>
        <w:rPr>
          <w:rFonts w:cs="Garamond"/>
          <w:szCs w:val="28"/>
        </w:rPr>
        <w:t>r</w:t>
      </w:r>
      <w:r>
        <w:rPr>
          <w:rFonts w:cs="Garamond"/>
          <w:szCs w:val="28"/>
        </w:rPr>
        <w:t>dım</w:t>
      </w:r>
      <w:bookmarkEnd w:id="749"/>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rsidP="0036401D">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birine mümin kardeşlerini sordu</w:t>
      </w:r>
      <w:r w:rsidR="00D9517C">
        <w:rPr>
          <w:rFonts w:ascii="Garamond" w:hAnsi="Garamond" w:cs="Garamond"/>
          <w:i/>
          <w:iCs/>
          <w:sz w:val="24"/>
        </w:rPr>
        <w:t>.</w:t>
      </w:r>
      <w:r>
        <w:rPr>
          <w:rFonts w:ascii="Garamond" w:hAnsi="Garamond" w:cs="Garamond"/>
          <w:i/>
          <w:iCs/>
          <w:sz w:val="24"/>
        </w:rPr>
        <w:t xml:space="preserve"> </w:t>
      </w:r>
      <w:r w:rsidR="00D9517C">
        <w:rPr>
          <w:rFonts w:ascii="Garamond" w:hAnsi="Garamond" w:cs="Garamond"/>
          <w:i/>
          <w:iCs/>
          <w:sz w:val="24"/>
        </w:rPr>
        <w:t>O</w:t>
      </w:r>
      <w:r>
        <w:rPr>
          <w:rFonts w:ascii="Garamond" w:hAnsi="Garamond" w:cs="Garamond"/>
          <w:i/>
          <w:iCs/>
          <w:sz w:val="24"/>
        </w:rPr>
        <w:t xml:space="preserve"> şahıs mümin kardeşlerini övdü</w:t>
      </w:r>
      <w:r w:rsidR="00D9517C">
        <w:rPr>
          <w:rFonts w:ascii="Garamond" w:hAnsi="Garamond" w:cs="Garamond"/>
          <w:i/>
          <w:iCs/>
          <w:sz w:val="24"/>
        </w:rPr>
        <w:t xml:space="preserve"> ve onların temiz ve iyi insanlar olduğunu söyl</w:t>
      </w:r>
      <w:r w:rsidR="00D9517C">
        <w:rPr>
          <w:rFonts w:ascii="Garamond" w:hAnsi="Garamond" w:cs="Garamond"/>
          <w:i/>
          <w:iCs/>
          <w:sz w:val="24"/>
        </w:rPr>
        <w:t>e</w:t>
      </w:r>
      <w:r w:rsidR="00D9517C">
        <w:rPr>
          <w:rFonts w:ascii="Garamond" w:hAnsi="Garamond" w:cs="Garamond"/>
          <w:i/>
          <w:iCs/>
          <w:sz w:val="24"/>
        </w:rPr>
        <w:t>di.</w:t>
      </w:r>
      <w:r>
        <w:rPr>
          <w:rFonts w:ascii="Garamond" w:hAnsi="Garamond" w:cs="Garamond"/>
          <w:i/>
          <w:iCs/>
          <w:sz w:val="24"/>
        </w:rPr>
        <w:t xml:space="preserve"> </w:t>
      </w:r>
      <w:r w:rsidR="00D9517C">
        <w:rPr>
          <w:rFonts w:ascii="Garamond" w:hAnsi="Garamond" w:cs="Garamond"/>
          <w:i/>
          <w:iCs/>
          <w:sz w:val="24"/>
        </w:rPr>
        <w:t>B</w:t>
      </w:r>
      <w:r>
        <w:rPr>
          <w:rFonts w:ascii="Garamond" w:hAnsi="Garamond" w:cs="Garamond"/>
          <w:i/>
          <w:iCs/>
          <w:sz w:val="24"/>
        </w:rPr>
        <w:t>unun üze</w:t>
      </w:r>
      <w:r w:rsidR="00D9517C">
        <w:rPr>
          <w:rFonts w:ascii="Garamond" w:hAnsi="Garamond" w:cs="Garamond"/>
          <w:i/>
          <w:iCs/>
          <w:sz w:val="24"/>
        </w:rPr>
        <w:t>rine İmam (</w:t>
      </w:r>
      <w:r>
        <w:rPr>
          <w:rFonts w:ascii="Garamond" w:hAnsi="Garamond" w:cs="Garamond"/>
          <w:i/>
          <w:iCs/>
          <w:sz w:val="24"/>
        </w:rPr>
        <w:t>a</w:t>
      </w:r>
      <w:r w:rsidR="00D9517C">
        <w:rPr>
          <w:rFonts w:ascii="Garamond" w:hAnsi="Garamond" w:cs="Garamond"/>
          <w:i/>
          <w:iCs/>
          <w:sz w:val="24"/>
        </w:rPr>
        <w:t>.s</w:t>
      </w:r>
      <w:r>
        <w:rPr>
          <w:rFonts w:ascii="Garamond" w:hAnsi="Garamond" w:cs="Garamond"/>
          <w:i/>
          <w:iCs/>
          <w:sz w:val="24"/>
        </w:rPr>
        <w:t>)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“Zenginlerin fakirler</w:t>
      </w:r>
      <w:r w:rsidR="0036401D">
        <w:rPr>
          <w:rFonts w:ascii="Garamond" w:hAnsi="Garamond" w:cs="Garamond"/>
          <w:sz w:val="24"/>
        </w:rPr>
        <w:t>l</w:t>
      </w:r>
      <w:r>
        <w:rPr>
          <w:rFonts w:ascii="Garamond" w:hAnsi="Garamond" w:cs="Garamond"/>
          <w:sz w:val="24"/>
        </w:rPr>
        <w:t xml:space="preserve">e </w:t>
      </w:r>
      <w:r w:rsidR="0036401D">
        <w:rPr>
          <w:rFonts w:ascii="Garamond" w:hAnsi="Garamond" w:cs="Garamond"/>
          <w:sz w:val="24"/>
        </w:rPr>
        <w:t>ilgilenmesi</w:t>
      </w:r>
      <w:r>
        <w:rPr>
          <w:rFonts w:ascii="Garamond" w:hAnsi="Garamond" w:cs="Garamond"/>
          <w:sz w:val="24"/>
        </w:rPr>
        <w:t xml:space="preserve"> nasıldır?” O şahıs</w:t>
      </w:r>
      <w:r w:rsidR="0036401D">
        <w:rPr>
          <w:rFonts w:ascii="Garamond" w:hAnsi="Garamond" w:cs="Garamond"/>
          <w:sz w:val="24"/>
        </w:rPr>
        <w:t>: “A</w:t>
      </w:r>
      <w:r>
        <w:rPr>
          <w:rFonts w:ascii="Garamond" w:hAnsi="Garamond" w:cs="Garamond"/>
          <w:sz w:val="24"/>
        </w:rPr>
        <w:t>zdır” deyin</w:t>
      </w:r>
      <w:r w:rsidR="0036401D">
        <w:rPr>
          <w:rFonts w:ascii="Garamond" w:hAnsi="Garamond" w:cs="Garamond"/>
          <w:sz w:val="24"/>
        </w:rPr>
        <w:t>ce İmam (a.s</w:t>
      </w:r>
      <w:r>
        <w:rPr>
          <w:rFonts w:ascii="Garamond" w:hAnsi="Garamond" w:cs="Garamond"/>
          <w:sz w:val="24"/>
        </w:rPr>
        <w:t>) şö</w:t>
      </w:r>
      <w:r>
        <w:rPr>
          <w:rFonts w:ascii="Garamond" w:hAnsi="Garamond" w:cs="Garamond"/>
          <w:sz w:val="24"/>
        </w:rPr>
        <w:t>y</w:t>
      </w:r>
      <w:r>
        <w:rPr>
          <w:rFonts w:ascii="Garamond" w:hAnsi="Garamond" w:cs="Garamond"/>
          <w:sz w:val="24"/>
        </w:rPr>
        <w:t>le buyurdu: “Zenginlerin fakirl</w:t>
      </w:r>
      <w:r>
        <w:rPr>
          <w:rFonts w:ascii="Garamond" w:hAnsi="Garamond" w:cs="Garamond"/>
          <w:sz w:val="24"/>
        </w:rPr>
        <w:t>e</w:t>
      </w:r>
      <w:r>
        <w:rPr>
          <w:rFonts w:ascii="Garamond" w:hAnsi="Garamond" w:cs="Garamond"/>
          <w:sz w:val="24"/>
        </w:rPr>
        <w:t>ri ziyaret edip onlara baş vurm</w:t>
      </w:r>
      <w:r>
        <w:rPr>
          <w:rFonts w:ascii="Garamond" w:hAnsi="Garamond" w:cs="Garamond"/>
          <w:sz w:val="24"/>
        </w:rPr>
        <w:t>a</w:t>
      </w:r>
      <w:r w:rsidR="0036401D">
        <w:rPr>
          <w:rFonts w:ascii="Garamond" w:hAnsi="Garamond" w:cs="Garamond"/>
          <w:sz w:val="24"/>
        </w:rPr>
        <w:t xml:space="preserve">sı nasıldır?” O şahıs, </w:t>
      </w:r>
      <w:r w:rsidR="0036401D">
        <w:rPr>
          <w:rFonts w:ascii="Garamond" w:hAnsi="Garamond" w:cs="Garamond"/>
          <w:sz w:val="24"/>
        </w:rPr>
        <w:lastRenderedPageBreak/>
        <w:t>“A</w:t>
      </w:r>
      <w:r>
        <w:rPr>
          <w:rFonts w:ascii="Garamond" w:hAnsi="Garamond" w:cs="Garamond"/>
          <w:sz w:val="24"/>
        </w:rPr>
        <w:t>zdır” de</w:t>
      </w:r>
      <w:r w:rsidR="00A25034">
        <w:rPr>
          <w:rFonts w:ascii="Garamond" w:hAnsi="Garamond" w:cs="Garamond"/>
          <w:sz w:val="24"/>
        </w:rPr>
        <w:t>di. İmam (a.s</w:t>
      </w:r>
      <w:r>
        <w:rPr>
          <w:rFonts w:ascii="Garamond" w:hAnsi="Garamond" w:cs="Garamond"/>
          <w:sz w:val="24"/>
        </w:rPr>
        <w:t>) şöyle buyurdu: “Zenginlerin fakirlere mali ya</w:t>
      </w:r>
      <w:r>
        <w:rPr>
          <w:rFonts w:ascii="Garamond" w:hAnsi="Garamond" w:cs="Garamond"/>
          <w:sz w:val="24"/>
        </w:rPr>
        <w:t>r</w:t>
      </w:r>
      <w:r>
        <w:rPr>
          <w:rFonts w:ascii="Garamond" w:hAnsi="Garamond" w:cs="Garamond"/>
          <w:sz w:val="24"/>
        </w:rPr>
        <w:t>dımı nasıl</w:t>
      </w:r>
      <w:r w:rsidR="00EA54EB">
        <w:rPr>
          <w:rFonts w:ascii="Garamond" w:hAnsi="Garamond" w:cs="Garamond"/>
          <w:sz w:val="24"/>
        </w:rPr>
        <w:t>dır?” O şahıs, “Siz</w:t>
      </w:r>
      <w:r>
        <w:rPr>
          <w:rFonts w:ascii="Garamond" w:hAnsi="Garamond" w:cs="Garamond"/>
          <w:sz w:val="24"/>
        </w:rPr>
        <w:t xml:space="preserve"> b</w:t>
      </w:r>
      <w:r>
        <w:rPr>
          <w:rFonts w:ascii="Garamond" w:hAnsi="Garamond" w:cs="Garamond"/>
          <w:sz w:val="24"/>
        </w:rPr>
        <w:t>i</w:t>
      </w:r>
      <w:r>
        <w:rPr>
          <w:rFonts w:ascii="Garamond" w:hAnsi="Garamond" w:cs="Garamond"/>
          <w:sz w:val="24"/>
        </w:rPr>
        <w:t>zim aramızda çok az bulunan s</w:t>
      </w:r>
      <w:r>
        <w:rPr>
          <w:rFonts w:ascii="Garamond" w:hAnsi="Garamond" w:cs="Garamond"/>
          <w:sz w:val="24"/>
        </w:rPr>
        <w:t>ı</w:t>
      </w:r>
      <w:r>
        <w:rPr>
          <w:rFonts w:ascii="Garamond" w:hAnsi="Garamond" w:cs="Garamond"/>
          <w:sz w:val="24"/>
        </w:rPr>
        <w:t>fat ve ahlaktan bahsediyors</w:t>
      </w:r>
      <w:r>
        <w:rPr>
          <w:rFonts w:ascii="Garamond" w:hAnsi="Garamond" w:cs="Garamond"/>
          <w:sz w:val="24"/>
        </w:rPr>
        <w:t>u</w:t>
      </w:r>
      <w:r w:rsidR="00EA54EB">
        <w:rPr>
          <w:rFonts w:ascii="Garamond" w:hAnsi="Garamond" w:cs="Garamond"/>
          <w:sz w:val="24"/>
        </w:rPr>
        <w:t>nuz” dedi. İmam (</w:t>
      </w:r>
      <w:r>
        <w:rPr>
          <w:rFonts w:ascii="Garamond" w:hAnsi="Garamond" w:cs="Garamond"/>
          <w:sz w:val="24"/>
        </w:rPr>
        <w:t>a</w:t>
      </w:r>
      <w:r w:rsidR="00EA54EB">
        <w:rPr>
          <w:rFonts w:ascii="Garamond" w:hAnsi="Garamond" w:cs="Garamond"/>
          <w:sz w:val="24"/>
        </w:rPr>
        <w:t>.s</w:t>
      </w:r>
      <w:r>
        <w:rPr>
          <w:rFonts w:ascii="Garamond" w:hAnsi="Garamond" w:cs="Garamond"/>
          <w:sz w:val="24"/>
        </w:rPr>
        <w:t>) şöyle b</w:t>
      </w:r>
      <w:r>
        <w:rPr>
          <w:rFonts w:ascii="Garamond" w:hAnsi="Garamond" w:cs="Garamond"/>
          <w:sz w:val="24"/>
        </w:rPr>
        <w:t>u</w:t>
      </w:r>
      <w:r>
        <w:rPr>
          <w:rFonts w:ascii="Garamond" w:hAnsi="Garamond" w:cs="Garamond"/>
          <w:sz w:val="24"/>
        </w:rPr>
        <w:t>yurdu: “O halde onlar nasıl Şia olduğunu iddia ed</w:t>
      </w:r>
      <w:r>
        <w:rPr>
          <w:rFonts w:ascii="Garamond" w:hAnsi="Garamond" w:cs="Garamond"/>
          <w:sz w:val="24"/>
        </w:rPr>
        <w:t>i</w:t>
      </w:r>
      <w:r>
        <w:rPr>
          <w:rFonts w:ascii="Garamond" w:hAnsi="Garamond" w:cs="Garamond"/>
          <w:sz w:val="24"/>
        </w:rPr>
        <w:t>yor</w:t>
      </w:r>
      <w:r w:rsidR="00EA54EB">
        <w:rPr>
          <w:rFonts w:ascii="Garamond" w:hAnsi="Garamond" w:cs="Garamond"/>
          <w:sz w:val="24"/>
        </w:rPr>
        <w:t>lar</w:t>
      </w:r>
      <w:r>
        <w:rPr>
          <w:rFonts w:ascii="Garamond" w:hAnsi="Garamond" w:cs="Garamond"/>
          <w:sz w:val="24"/>
        </w:rPr>
        <w:t>.”</w:t>
      </w:r>
      <w:r>
        <w:rPr>
          <w:rStyle w:val="FootnoteReference"/>
          <w:rFonts w:ascii="Garamond" w:hAnsi="Garamond"/>
          <w:sz w:val="24"/>
        </w:rPr>
        <w:footnoteReference w:id="145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huzuru</w:t>
      </w:r>
      <w:r>
        <w:rPr>
          <w:rFonts w:ascii="Garamond" w:hAnsi="Garamond" w:cs="Garamond"/>
          <w:i/>
          <w:iCs/>
          <w:sz w:val="24"/>
        </w:rPr>
        <w:t>n</w:t>
      </w:r>
      <w:r>
        <w:rPr>
          <w:rFonts w:ascii="Garamond" w:hAnsi="Garamond" w:cs="Garamond"/>
          <w:i/>
          <w:iCs/>
          <w:sz w:val="24"/>
        </w:rPr>
        <w:t xml:space="preserve">da Şiilerin çokluğundan söz eden bir dostuna şöyle buyurdu: </w:t>
      </w:r>
      <w:r w:rsidR="00A25034">
        <w:rPr>
          <w:rFonts w:ascii="Garamond" w:hAnsi="Garamond" w:cs="Garamond"/>
          <w:sz w:val="24"/>
        </w:rPr>
        <w:t>“A</w:t>
      </w:r>
      <w:r>
        <w:rPr>
          <w:rFonts w:ascii="Garamond" w:hAnsi="Garamond" w:cs="Garamond"/>
          <w:sz w:val="24"/>
        </w:rPr>
        <w:t>caba ze</w:t>
      </w:r>
      <w:r>
        <w:rPr>
          <w:rFonts w:ascii="Garamond" w:hAnsi="Garamond" w:cs="Garamond"/>
          <w:sz w:val="24"/>
        </w:rPr>
        <w:t>n</w:t>
      </w:r>
      <w:r>
        <w:rPr>
          <w:rFonts w:ascii="Garamond" w:hAnsi="Garamond" w:cs="Garamond"/>
          <w:sz w:val="24"/>
        </w:rPr>
        <w:t>gin fakire teveccüh ediyor mu ve  iyilik eden kimse kendisine köt</w:t>
      </w:r>
      <w:r>
        <w:rPr>
          <w:rFonts w:ascii="Garamond" w:hAnsi="Garamond" w:cs="Garamond"/>
          <w:sz w:val="24"/>
        </w:rPr>
        <w:t>ü</w:t>
      </w:r>
      <w:r>
        <w:rPr>
          <w:rFonts w:ascii="Garamond" w:hAnsi="Garamond" w:cs="Garamond"/>
          <w:sz w:val="24"/>
        </w:rPr>
        <w:t>lük eden kimseyi bağışlıyor mu? Birbirlerinin derdini paylaşıyo</w:t>
      </w:r>
      <w:r>
        <w:rPr>
          <w:rFonts w:ascii="Garamond" w:hAnsi="Garamond" w:cs="Garamond"/>
          <w:sz w:val="24"/>
        </w:rPr>
        <w:t>r</w:t>
      </w:r>
      <w:r>
        <w:rPr>
          <w:rFonts w:ascii="Garamond" w:hAnsi="Garamond" w:cs="Garamond"/>
          <w:sz w:val="24"/>
        </w:rPr>
        <w:t xml:space="preserve">lar mı?” </w:t>
      </w:r>
      <w:r w:rsidR="00A25034">
        <w:rPr>
          <w:rFonts w:ascii="Garamond" w:hAnsi="Garamond" w:cs="Garamond"/>
          <w:i/>
          <w:iCs/>
          <w:sz w:val="24"/>
        </w:rPr>
        <w:t>Ben, “H</w:t>
      </w:r>
      <w:r>
        <w:rPr>
          <w:rFonts w:ascii="Garamond" w:hAnsi="Garamond" w:cs="Garamond"/>
          <w:i/>
          <w:iCs/>
          <w:sz w:val="24"/>
        </w:rPr>
        <w:t xml:space="preserve">ayır” dedim. İmam şöyle buyurdu: </w:t>
      </w:r>
      <w:r>
        <w:rPr>
          <w:rFonts w:ascii="Garamond" w:hAnsi="Garamond" w:cs="Garamond"/>
          <w:sz w:val="24"/>
        </w:rPr>
        <w:t>O halde onlar Şii değildir. Şii bu işleri yapan ki</w:t>
      </w:r>
      <w:r>
        <w:rPr>
          <w:rFonts w:ascii="Garamond" w:hAnsi="Garamond" w:cs="Garamond"/>
          <w:sz w:val="24"/>
        </w:rPr>
        <w:t>m</w:t>
      </w:r>
      <w:r>
        <w:rPr>
          <w:rFonts w:ascii="Garamond" w:hAnsi="Garamond" w:cs="Garamond"/>
          <w:sz w:val="24"/>
        </w:rPr>
        <w:t>sedir.”</w:t>
      </w:r>
      <w:r>
        <w:rPr>
          <w:rStyle w:val="FootnoteReference"/>
          <w:rFonts w:ascii="Garamond" w:hAnsi="Garamond"/>
          <w:sz w:val="24"/>
        </w:rPr>
        <w:footnoteReference w:id="1458"/>
      </w:r>
    </w:p>
    <w:p w:rsidR="00DF3D4E" w:rsidRDefault="00EA54EB" w:rsidP="00EA54EB">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w:t>
      </w:r>
      <w:r w:rsidR="00DF3D4E">
        <w:rPr>
          <w:rFonts w:ascii="Garamond" w:hAnsi="Garamond" w:cs="Garamond"/>
          <w:i/>
          <w:iCs/>
          <w:sz w:val="24"/>
        </w:rPr>
        <w:t xml:space="preserve"> (a.s)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“Ey İsmail! Aranızda b</w:t>
      </w:r>
      <w:r w:rsidR="00DF3D4E">
        <w:rPr>
          <w:rFonts w:ascii="Garamond" w:hAnsi="Garamond" w:cs="Garamond"/>
          <w:sz w:val="24"/>
        </w:rPr>
        <w:t>i</w:t>
      </w:r>
      <w:r w:rsidR="00DF3D4E">
        <w:rPr>
          <w:rFonts w:ascii="Garamond" w:hAnsi="Garamond" w:cs="Garamond"/>
          <w:sz w:val="24"/>
        </w:rPr>
        <w:t xml:space="preserve">rinin elbisesi </w:t>
      </w:r>
      <w:r>
        <w:rPr>
          <w:rFonts w:ascii="Garamond" w:hAnsi="Garamond" w:cs="Garamond"/>
          <w:sz w:val="24"/>
        </w:rPr>
        <w:t>olmadığında</w:t>
      </w:r>
      <w:r w:rsidR="00DF3D4E">
        <w:rPr>
          <w:rFonts w:ascii="Garamond" w:hAnsi="Garamond" w:cs="Garamond"/>
          <w:sz w:val="24"/>
        </w:rPr>
        <w:t xml:space="preserve"> fazla bir elbisesi </w:t>
      </w:r>
      <w:r>
        <w:rPr>
          <w:rFonts w:ascii="Garamond" w:hAnsi="Garamond" w:cs="Garamond"/>
          <w:sz w:val="24"/>
        </w:rPr>
        <w:t>olan kardeşide</w:t>
      </w:r>
      <w:r w:rsidR="00DF3D4E">
        <w:rPr>
          <w:rFonts w:ascii="Garamond" w:hAnsi="Garamond" w:cs="Garamond"/>
          <w:sz w:val="24"/>
        </w:rPr>
        <w:t xml:space="preserve"> elbise sahibi olsun diye</w:t>
      </w:r>
      <w:r>
        <w:rPr>
          <w:rFonts w:ascii="Garamond" w:hAnsi="Garamond" w:cs="Garamond"/>
          <w:sz w:val="24"/>
        </w:rPr>
        <w:t xml:space="preserve"> ona veriyor mu?” B</w:t>
      </w:r>
      <w:r w:rsidR="00DF3D4E">
        <w:rPr>
          <w:rFonts w:ascii="Garamond" w:hAnsi="Garamond" w:cs="Garamond"/>
          <w:sz w:val="24"/>
        </w:rPr>
        <w:t xml:space="preserve">en, </w:t>
      </w:r>
      <w:r>
        <w:rPr>
          <w:rFonts w:ascii="Garamond" w:hAnsi="Garamond" w:cs="Garamond"/>
          <w:sz w:val="24"/>
        </w:rPr>
        <w:t>"H</w:t>
      </w:r>
      <w:r w:rsidR="00DF3D4E">
        <w:rPr>
          <w:rFonts w:ascii="Garamond" w:hAnsi="Garamond" w:cs="Garamond"/>
          <w:sz w:val="24"/>
        </w:rPr>
        <w:t>ayır</w:t>
      </w:r>
      <w:r>
        <w:rPr>
          <w:rFonts w:ascii="Garamond" w:hAnsi="Garamond" w:cs="Garamond"/>
          <w:sz w:val="24"/>
        </w:rPr>
        <w:t xml:space="preserve">" dedim. </w:t>
      </w:r>
      <w:r>
        <w:rPr>
          <w:rFonts w:ascii="Garamond" w:hAnsi="Garamond" w:cs="Garamond"/>
          <w:sz w:val="24"/>
        </w:rPr>
        <w:t>İ</w:t>
      </w:r>
      <w:r w:rsidR="00DF3D4E">
        <w:rPr>
          <w:rFonts w:ascii="Garamond" w:hAnsi="Garamond" w:cs="Garamond"/>
          <w:sz w:val="24"/>
        </w:rPr>
        <w:t>mam (a.s) şöyle buyurdu: “Eğer bir örtüsü varsa kardeşine o da örtü sahibi olsun diye fazla ört</w:t>
      </w:r>
      <w:r w:rsidR="00DF3D4E">
        <w:rPr>
          <w:rFonts w:ascii="Garamond" w:hAnsi="Garamond" w:cs="Garamond"/>
          <w:sz w:val="24"/>
        </w:rPr>
        <w:t>ü</w:t>
      </w:r>
      <w:r w:rsidR="00DF3D4E">
        <w:rPr>
          <w:rFonts w:ascii="Garamond" w:hAnsi="Garamond" w:cs="Garamond"/>
          <w:sz w:val="24"/>
        </w:rPr>
        <w:t>sünü gönde</w:t>
      </w:r>
      <w:r>
        <w:rPr>
          <w:rFonts w:ascii="Garamond" w:hAnsi="Garamond" w:cs="Garamond"/>
          <w:sz w:val="24"/>
        </w:rPr>
        <w:t>riyor mu? B</w:t>
      </w:r>
      <w:r w:rsidR="00DF3D4E">
        <w:rPr>
          <w:rFonts w:ascii="Garamond" w:hAnsi="Garamond" w:cs="Garamond"/>
          <w:sz w:val="24"/>
        </w:rPr>
        <w:t>en</w:t>
      </w:r>
      <w:r>
        <w:rPr>
          <w:rFonts w:ascii="Garamond" w:hAnsi="Garamond" w:cs="Garamond"/>
          <w:sz w:val="24"/>
        </w:rPr>
        <w:t>,</w:t>
      </w:r>
      <w:r w:rsidR="00DF3D4E">
        <w:rPr>
          <w:rFonts w:ascii="Garamond" w:hAnsi="Garamond" w:cs="Garamond"/>
          <w:sz w:val="24"/>
        </w:rPr>
        <w:t xml:space="preserve"> </w:t>
      </w:r>
      <w:r>
        <w:rPr>
          <w:rFonts w:ascii="Garamond" w:hAnsi="Garamond" w:cs="Garamond"/>
          <w:sz w:val="24"/>
        </w:rPr>
        <w:t>"H</w:t>
      </w:r>
      <w:r w:rsidR="00DF3D4E">
        <w:rPr>
          <w:rFonts w:ascii="Garamond" w:hAnsi="Garamond" w:cs="Garamond"/>
          <w:sz w:val="24"/>
        </w:rPr>
        <w:t>a</w:t>
      </w:r>
      <w:r w:rsidR="00DF3D4E">
        <w:rPr>
          <w:rFonts w:ascii="Garamond" w:hAnsi="Garamond" w:cs="Garamond"/>
          <w:sz w:val="24"/>
        </w:rPr>
        <w:t>yır</w:t>
      </w:r>
      <w:r>
        <w:rPr>
          <w:rFonts w:ascii="Garamond" w:hAnsi="Garamond" w:cs="Garamond"/>
          <w:sz w:val="24"/>
        </w:rPr>
        <w:t>"</w:t>
      </w:r>
      <w:r w:rsidR="00DF3D4E">
        <w:rPr>
          <w:rFonts w:ascii="Garamond" w:hAnsi="Garamond" w:cs="Garamond"/>
          <w:sz w:val="24"/>
        </w:rPr>
        <w:t xml:space="preserve"> dedim. İmam, elleriyle diz</w:t>
      </w:r>
      <w:r w:rsidR="00DF3D4E">
        <w:rPr>
          <w:rFonts w:ascii="Garamond" w:hAnsi="Garamond" w:cs="Garamond"/>
          <w:sz w:val="24"/>
        </w:rPr>
        <w:t>i</w:t>
      </w:r>
      <w:r w:rsidR="00DF3D4E">
        <w:rPr>
          <w:rFonts w:ascii="Garamond" w:hAnsi="Garamond" w:cs="Garamond"/>
          <w:sz w:val="24"/>
        </w:rPr>
        <w:t xml:space="preserve">ne vurarak şöyle buyurdu: </w:t>
      </w:r>
      <w:r>
        <w:rPr>
          <w:rFonts w:ascii="Garamond" w:hAnsi="Garamond" w:cs="Garamond"/>
          <w:sz w:val="24"/>
        </w:rPr>
        <w:t>"Bu</w:t>
      </w:r>
      <w:r>
        <w:rPr>
          <w:rFonts w:ascii="Garamond" w:hAnsi="Garamond" w:cs="Garamond"/>
          <w:sz w:val="24"/>
        </w:rPr>
        <w:t>n</w:t>
      </w:r>
      <w:r>
        <w:rPr>
          <w:rFonts w:ascii="Garamond" w:hAnsi="Garamond" w:cs="Garamond"/>
          <w:sz w:val="24"/>
        </w:rPr>
        <w:t>lar kardeş değil</w:t>
      </w:r>
      <w:r w:rsidR="00DF3D4E">
        <w:rPr>
          <w:rFonts w:ascii="Garamond" w:hAnsi="Garamond" w:cs="Garamond"/>
          <w:sz w:val="24"/>
        </w:rPr>
        <w:t>dir</w:t>
      </w:r>
      <w:r>
        <w:rPr>
          <w:rFonts w:ascii="Garamond" w:hAnsi="Garamond" w:cs="Garamond"/>
          <w:sz w:val="24"/>
        </w:rPr>
        <w:t>ler</w:t>
      </w:r>
      <w:r w:rsidR="00DF3D4E">
        <w:rPr>
          <w:rFonts w:ascii="Garamond" w:hAnsi="Garamond" w:cs="Garamond"/>
          <w:sz w:val="24"/>
        </w:rPr>
        <w:t>.”</w:t>
      </w:r>
      <w:r w:rsidR="00DF3D4E">
        <w:rPr>
          <w:rStyle w:val="FootnoteReference"/>
          <w:rFonts w:ascii="Garamond" w:hAnsi="Garamond"/>
          <w:sz w:val="24"/>
        </w:rPr>
        <w:footnoteReference w:id="1459"/>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pPr>
      <w:bookmarkStart w:id="750" w:name="_Toc527943474"/>
      <w:r>
        <w:t>2155. Bölüm</w:t>
      </w:r>
      <w:bookmarkEnd w:id="750"/>
    </w:p>
    <w:p w:rsidR="00DF3D4E" w:rsidRDefault="00DF3D4E">
      <w:pPr>
        <w:pStyle w:val="Heading1"/>
        <w:spacing w:line="240" w:lineRule="atLeast"/>
        <w:ind w:firstLine="284"/>
      </w:pPr>
      <w:bookmarkStart w:id="751" w:name="_Toc527943475"/>
      <w:r>
        <w:t>Şiilerin Çeşitleri</w:t>
      </w:r>
      <w:bookmarkEnd w:id="751"/>
      <w:r>
        <w:t xml:space="preserve"> </w:t>
      </w:r>
    </w:p>
    <w:p w:rsidR="00DF3D4E" w:rsidRDefault="00DF3D4E">
      <w:pPr>
        <w:spacing w:line="240" w:lineRule="atLeast"/>
        <w:ind w:firstLine="284"/>
        <w:jc w:val="lowKashida"/>
        <w:rPr>
          <w:rFonts w:ascii="Garamond" w:hAnsi="Garamond" w:cs="Garamond"/>
          <w:i/>
          <w:iCs/>
          <w:sz w:val="24"/>
        </w:rPr>
      </w:pPr>
    </w:p>
    <w:p w:rsidR="00DF3D4E" w:rsidRDefault="00DF3D4E" w:rsidP="00EA54EB">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Sadık (a.s) şöyle b</w:t>
      </w:r>
      <w:r>
        <w:rPr>
          <w:rFonts w:ascii="Garamond" w:hAnsi="Garamond" w:cs="Garamond"/>
          <w:i/>
          <w:iCs/>
          <w:sz w:val="24"/>
        </w:rPr>
        <w:t>u</w:t>
      </w:r>
      <w:r>
        <w:rPr>
          <w:rFonts w:ascii="Garamond" w:hAnsi="Garamond" w:cs="Garamond"/>
          <w:i/>
          <w:iCs/>
          <w:sz w:val="24"/>
        </w:rPr>
        <w:t xml:space="preserve">yurmuştur: </w:t>
      </w:r>
      <w:r w:rsidR="00EA54EB">
        <w:rPr>
          <w:rFonts w:ascii="Garamond" w:hAnsi="Garamond" w:cs="Garamond"/>
          <w:sz w:val="24"/>
        </w:rPr>
        <w:t>“Şiiler üç türdür: (Bizi</w:t>
      </w:r>
      <w:r>
        <w:rPr>
          <w:rFonts w:ascii="Garamond" w:hAnsi="Garamond" w:cs="Garamond"/>
          <w:sz w:val="24"/>
        </w:rPr>
        <w:t xml:space="preserve"> seven ve </w:t>
      </w:r>
      <w:r w:rsidR="00EA54EB">
        <w:rPr>
          <w:rFonts w:ascii="Garamond" w:hAnsi="Garamond" w:cs="Garamond"/>
          <w:sz w:val="24"/>
        </w:rPr>
        <w:t xml:space="preserve">bize </w:t>
      </w:r>
      <w:r>
        <w:rPr>
          <w:rFonts w:ascii="Garamond" w:hAnsi="Garamond" w:cs="Garamond"/>
          <w:sz w:val="24"/>
        </w:rPr>
        <w:t>ilgi duyan Şiiler</w:t>
      </w:r>
      <w:r w:rsidR="00EA54EB">
        <w:rPr>
          <w:rFonts w:ascii="Garamond" w:hAnsi="Garamond" w:cs="Garamond"/>
          <w:sz w:val="24"/>
        </w:rPr>
        <w:t>.</w:t>
      </w:r>
      <w:r>
        <w:rPr>
          <w:rFonts w:ascii="Garamond" w:hAnsi="Garamond" w:cs="Garamond"/>
          <w:sz w:val="24"/>
        </w:rPr>
        <w:t xml:space="preserve"> </w:t>
      </w:r>
      <w:r w:rsidR="00EA54EB">
        <w:rPr>
          <w:rFonts w:ascii="Garamond" w:hAnsi="Garamond" w:cs="Garamond"/>
          <w:sz w:val="24"/>
        </w:rPr>
        <w:t>B</w:t>
      </w:r>
      <w:r>
        <w:rPr>
          <w:rFonts w:ascii="Garamond" w:hAnsi="Garamond" w:cs="Garamond"/>
          <w:sz w:val="24"/>
        </w:rPr>
        <w:t>u tür Şiiler bizdendi</w:t>
      </w:r>
      <w:r w:rsidR="00EA54EB">
        <w:rPr>
          <w:rFonts w:ascii="Garamond" w:hAnsi="Garamond" w:cs="Garamond"/>
          <w:sz w:val="24"/>
        </w:rPr>
        <w:t>r. Kendis</w:t>
      </w:r>
      <w:r w:rsidR="00EA54EB">
        <w:rPr>
          <w:rFonts w:ascii="Garamond" w:hAnsi="Garamond" w:cs="Garamond"/>
          <w:sz w:val="24"/>
        </w:rPr>
        <w:t>i</w:t>
      </w:r>
      <w:r w:rsidR="00EA54EB">
        <w:rPr>
          <w:rFonts w:ascii="Garamond" w:hAnsi="Garamond" w:cs="Garamond"/>
          <w:sz w:val="24"/>
        </w:rPr>
        <w:t>ni bizimle süsley</w:t>
      </w:r>
      <w:r>
        <w:rPr>
          <w:rFonts w:ascii="Garamond" w:hAnsi="Garamond" w:cs="Garamond"/>
          <w:sz w:val="24"/>
        </w:rPr>
        <w:t>en Şiiler. Kend</w:t>
      </w:r>
      <w:r>
        <w:rPr>
          <w:rFonts w:ascii="Garamond" w:hAnsi="Garamond" w:cs="Garamond"/>
          <w:sz w:val="24"/>
        </w:rPr>
        <w:t>i</w:t>
      </w:r>
      <w:r>
        <w:rPr>
          <w:rFonts w:ascii="Garamond" w:hAnsi="Garamond" w:cs="Garamond"/>
          <w:sz w:val="24"/>
        </w:rPr>
        <w:t>sini bizimle süsleyen kimseye biz de onun süslenme sebebi oluruz</w:t>
      </w:r>
      <w:r w:rsidR="00EA54EB">
        <w:rPr>
          <w:rFonts w:ascii="Garamond" w:hAnsi="Garamond" w:cs="Garamond"/>
          <w:sz w:val="24"/>
        </w:rPr>
        <w:t>.</w:t>
      </w:r>
      <w:r>
        <w:rPr>
          <w:rFonts w:ascii="Garamond" w:hAnsi="Garamond" w:cs="Garamond"/>
          <w:sz w:val="24"/>
        </w:rPr>
        <w:t xml:space="preserve"> </w:t>
      </w:r>
      <w:r w:rsidR="00EA54EB">
        <w:rPr>
          <w:rFonts w:ascii="Garamond" w:hAnsi="Garamond" w:cs="Garamond"/>
          <w:sz w:val="24"/>
        </w:rPr>
        <w:t>V</w:t>
      </w:r>
      <w:r>
        <w:rPr>
          <w:rFonts w:ascii="Garamond" w:hAnsi="Garamond" w:cs="Garamond"/>
          <w:sz w:val="24"/>
        </w:rPr>
        <w:t>e bizi rızıklanma vesilesi kılan</w:t>
      </w:r>
      <w:r w:rsidR="00EA54EB">
        <w:rPr>
          <w:rFonts w:ascii="Garamond" w:hAnsi="Garamond" w:cs="Garamond"/>
          <w:sz w:val="24"/>
        </w:rPr>
        <w:t xml:space="preserve"> Şialar</w:t>
      </w:r>
      <w:r>
        <w:rPr>
          <w:rFonts w:ascii="Garamond" w:hAnsi="Garamond" w:cs="Garamond"/>
          <w:sz w:val="24"/>
        </w:rPr>
        <w:t xml:space="preserve"> fakirliğe düçar olur.”</w:t>
      </w:r>
      <w:r>
        <w:rPr>
          <w:rStyle w:val="FootnoteReference"/>
          <w:rFonts w:ascii="Garamond" w:hAnsi="Garamond"/>
          <w:sz w:val="24"/>
        </w:rPr>
        <w:footnoteReference w:id="1460"/>
      </w:r>
    </w:p>
    <w:p w:rsidR="00DF3D4E" w:rsidRDefault="00DF3D4E" w:rsidP="00EA54EB">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“Şiilerimiz </w:t>
      </w:r>
      <w:r w:rsidR="00EA54EB">
        <w:rPr>
          <w:rFonts w:ascii="Garamond" w:hAnsi="Garamond" w:cs="Garamond"/>
          <w:sz w:val="24"/>
        </w:rPr>
        <w:t xml:space="preserve">üç </w:t>
      </w:r>
      <w:r>
        <w:rPr>
          <w:rFonts w:ascii="Garamond" w:hAnsi="Garamond" w:cs="Garamond"/>
          <w:sz w:val="24"/>
        </w:rPr>
        <w:t>gruptur: Bir grubu bizim adımıza halkı soyar, bir grubu süzgeç gibidir (içinde olan her şeyi gösterir)</w:t>
      </w:r>
      <w:r>
        <w:rPr>
          <w:rStyle w:val="FootnoteReference"/>
          <w:rFonts w:ascii="Garamond" w:hAnsi="Garamond" w:cs="Garamond"/>
          <w:sz w:val="24"/>
        </w:rPr>
        <w:footnoteReference w:id="1461"/>
      </w:r>
      <w:r>
        <w:rPr>
          <w:rFonts w:ascii="Garamond" w:hAnsi="Garamond" w:cs="Garamond"/>
          <w:sz w:val="24"/>
        </w:rPr>
        <w:t xml:space="preserve"> Üçüncü grup ise kızıl altın gib</w:t>
      </w:r>
      <w:r>
        <w:rPr>
          <w:rFonts w:ascii="Garamond" w:hAnsi="Garamond" w:cs="Garamond"/>
          <w:sz w:val="24"/>
        </w:rPr>
        <w:t>i</w:t>
      </w:r>
      <w:r>
        <w:rPr>
          <w:rFonts w:ascii="Garamond" w:hAnsi="Garamond" w:cs="Garamond"/>
          <w:sz w:val="24"/>
        </w:rPr>
        <w:t>dir. Her ne kadar ateşte yakılırsa daha da saf olur.”</w:t>
      </w:r>
      <w:r>
        <w:rPr>
          <w:rStyle w:val="FootnoteReference"/>
          <w:rFonts w:ascii="Garamond" w:hAnsi="Garamond"/>
          <w:sz w:val="24"/>
        </w:rPr>
        <w:footnoteReference w:id="1462"/>
      </w:r>
    </w:p>
    <w:p w:rsidR="00DF3D4E" w:rsidRDefault="00DF3D4E" w:rsidP="00EA54EB">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“Şiilerimiz üç gruptur: Bir grubu bizim vesilemizle sü</w:t>
      </w:r>
      <w:r>
        <w:rPr>
          <w:rFonts w:ascii="Garamond" w:hAnsi="Garamond" w:cs="Garamond"/>
          <w:sz w:val="24"/>
        </w:rPr>
        <w:t>s</w:t>
      </w:r>
      <w:r>
        <w:rPr>
          <w:rFonts w:ascii="Garamond" w:hAnsi="Garamond" w:cs="Garamond"/>
          <w:sz w:val="24"/>
        </w:rPr>
        <w:t xml:space="preserve">lenir </w:t>
      </w:r>
      <w:r w:rsidR="00EA54EB">
        <w:rPr>
          <w:rFonts w:ascii="Garamond" w:hAnsi="Garamond" w:cs="Garamond"/>
          <w:sz w:val="24"/>
        </w:rPr>
        <w:t>(bize bağlanarak</w:t>
      </w:r>
      <w:r>
        <w:rPr>
          <w:rFonts w:ascii="Garamond" w:hAnsi="Garamond" w:cs="Garamond"/>
          <w:sz w:val="24"/>
        </w:rPr>
        <w:t xml:space="preserve"> haysiyet sahibi olur), bir gru</w:t>
      </w:r>
      <w:r w:rsidR="00EA54EB">
        <w:rPr>
          <w:rFonts w:ascii="Garamond" w:hAnsi="Garamond" w:cs="Garamond"/>
          <w:sz w:val="24"/>
        </w:rPr>
        <w:t>bu bizim v</w:t>
      </w:r>
      <w:r w:rsidR="00EA54EB">
        <w:rPr>
          <w:rFonts w:ascii="Garamond" w:hAnsi="Garamond" w:cs="Garamond"/>
          <w:sz w:val="24"/>
        </w:rPr>
        <w:t>e</w:t>
      </w:r>
      <w:r w:rsidR="00EA54EB">
        <w:rPr>
          <w:rFonts w:ascii="Garamond" w:hAnsi="Garamond" w:cs="Garamond"/>
          <w:sz w:val="24"/>
        </w:rPr>
        <w:t>silemiz</w:t>
      </w:r>
      <w:r>
        <w:rPr>
          <w:rFonts w:ascii="Garamond" w:hAnsi="Garamond" w:cs="Garamond"/>
          <w:sz w:val="24"/>
        </w:rPr>
        <w:t>le rızık elde eder ve bir g</w:t>
      </w:r>
      <w:r w:rsidR="00EA54EB">
        <w:rPr>
          <w:rFonts w:ascii="Garamond" w:hAnsi="Garamond" w:cs="Garamond"/>
          <w:sz w:val="24"/>
        </w:rPr>
        <w:t>rubu bizdendir ve bize döne</w:t>
      </w:r>
      <w:r w:rsidR="00EA54EB">
        <w:rPr>
          <w:rFonts w:ascii="Garamond" w:hAnsi="Garamond" w:cs="Garamond"/>
          <w:sz w:val="24"/>
        </w:rPr>
        <w:t>r</w:t>
      </w:r>
      <w:r w:rsidR="00EA54EB">
        <w:rPr>
          <w:rFonts w:ascii="Garamond" w:hAnsi="Garamond" w:cs="Garamond"/>
          <w:sz w:val="24"/>
        </w:rPr>
        <w:t>ler</w:t>
      </w:r>
      <w:r>
        <w:rPr>
          <w:rFonts w:ascii="Garamond" w:hAnsi="Garamond" w:cs="Garamond"/>
          <w:sz w:val="24"/>
        </w:rPr>
        <w:t>.”</w:t>
      </w:r>
      <w:r>
        <w:rPr>
          <w:rStyle w:val="FootnoteReference"/>
          <w:rFonts w:ascii="Garamond" w:hAnsi="Garamond"/>
          <w:sz w:val="24"/>
        </w:rPr>
        <w:footnoteReference w:id="146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“İnsanlar bizim ha</w:t>
      </w:r>
      <w:r>
        <w:rPr>
          <w:rFonts w:ascii="Garamond" w:hAnsi="Garamond" w:cs="Garamond"/>
          <w:sz w:val="24"/>
        </w:rPr>
        <w:t>k</w:t>
      </w:r>
      <w:r>
        <w:rPr>
          <w:rFonts w:ascii="Garamond" w:hAnsi="Garamond" w:cs="Garamond"/>
          <w:sz w:val="24"/>
        </w:rPr>
        <w:t>kımızda üç gruptur: Bir grubu bizi sever ve dünyamızdan bir şey elde etmek için Kaim’imizin zuhurunu beklerler. Bunlar b</w:t>
      </w:r>
      <w:r>
        <w:rPr>
          <w:rFonts w:ascii="Garamond" w:hAnsi="Garamond" w:cs="Garamond"/>
          <w:sz w:val="24"/>
        </w:rPr>
        <w:t>i</w:t>
      </w:r>
      <w:r>
        <w:rPr>
          <w:rFonts w:ascii="Garamond" w:hAnsi="Garamond" w:cs="Garamond"/>
          <w:sz w:val="24"/>
        </w:rPr>
        <w:t>zim sözlerimizi söyler, onları e</w:t>
      </w:r>
      <w:r>
        <w:rPr>
          <w:rFonts w:ascii="Garamond" w:hAnsi="Garamond" w:cs="Garamond"/>
          <w:sz w:val="24"/>
        </w:rPr>
        <w:t>z</w:t>
      </w:r>
      <w:r>
        <w:rPr>
          <w:rFonts w:ascii="Garamond" w:hAnsi="Garamond" w:cs="Garamond"/>
          <w:sz w:val="24"/>
        </w:rPr>
        <w:t>berler ama yaptıklarımızla amel etmezler. Çok yak</w:t>
      </w:r>
      <w:r w:rsidR="00EA54EB">
        <w:rPr>
          <w:rFonts w:ascii="Garamond" w:hAnsi="Garamond" w:cs="Garamond"/>
          <w:sz w:val="24"/>
        </w:rPr>
        <w:t>ında Allah bu grubu ateşte haşr</w:t>
      </w:r>
      <w:r>
        <w:rPr>
          <w:rFonts w:ascii="Garamond" w:hAnsi="Garamond" w:cs="Garamond"/>
          <w:sz w:val="24"/>
        </w:rPr>
        <w:t xml:space="preserve">edecektir. Bir grup ise bizi sever, sözümüzü </w:t>
      </w:r>
      <w:r>
        <w:rPr>
          <w:rFonts w:ascii="Garamond" w:hAnsi="Garamond" w:cs="Garamond"/>
          <w:sz w:val="24"/>
        </w:rPr>
        <w:lastRenderedPageBreak/>
        <w:t>i</w:t>
      </w:r>
      <w:r>
        <w:rPr>
          <w:rFonts w:ascii="Garamond" w:hAnsi="Garamond" w:cs="Garamond"/>
          <w:sz w:val="24"/>
        </w:rPr>
        <w:t xml:space="preserve">şitir ve yaptıklarımızla amel </w:t>
      </w:r>
      <w:r>
        <w:rPr>
          <w:rFonts w:ascii="Garamond" w:hAnsi="Garamond" w:cs="Garamond"/>
          <w:sz w:val="24"/>
        </w:rPr>
        <w:t>e</w:t>
      </w:r>
      <w:r>
        <w:rPr>
          <w:rFonts w:ascii="Garamond" w:hAnsi="Garamond" w:cs="Garamond"/>
          <w:sz w:val="24"/>
        </w:rPr>
        <w:t>derler ki bizim adımıza insanları soysunlar. Allah bu grubun ka</w:t>
      </w:r>
      <w:r>
        <w:rPr>
          <w:rFonts w:ascii="Garamond" w:hAnsi="Garamond" w:cs="Garamond"/>
          <w:sz w:val="24"/>
        </w:rPr>
        <w:t>r</w:t>
      </w:r>
      <w:r>
        <w:rPr>
          <w:rFonts w:ascii="Garamond" w:hAnsi="Garamond" w:cs="Garamond"/>
          <w:sz w:val="24"/>
        </w:rPr>
        <w:t>nını ateşle dolduracak, onlara a</w:t>
      </w:r>
      <w:r>
        <w:rPr>
          <w:rFonts w:ascii="Garamond" w:hAnsi="Garamond" w:cs="Garamond"/>
          <w:sz w:val="24"/>
        </w:rPr>
        <w:t>ç</w:t>
      </w:r>
      <w:r>
        <w:rPr>
          <w:rFonts w:ascii="Garamond" w:hAnsi="Garamond" w:cs="Garamond"/>
          <w:sz w:val="24"/>
        </w:rPr>
        <w:t>lık ve susuzluğu musallat kıl</w:t>
      </w:r>
      <w:r>
        <w:rPr>
          <w:rFonts w:ascii="Garamond" w:hAnsi="Garamond" w:cs="Garamond"/>
          <w:sz w:val="24"/>
        </w:rPr>
        <w:t>a</w:t>
      </w:r>
      <w:r>
        <w:rPr>
          <w:rFonts w:ascii="Garamond" w:hAnsi="Garamond" w:cs="Garamond"/>
          <w:sz w:val="24"/>
        </w:rPr>
        <w:t xml:space="preserve">caktır. Bir grup ise bizi sever, sözümüzü ezberler, emrimize </w:t>
      </w:r>
      <w:r>
        <w:rPr>
          <w:rFonts w:ascii="Garamond" w:hAnsi="Garamond" w:cs="Garamond"/>
          <w:sz w:val="24"/>
        </w:rPr>
        <w:t>i</w:t>
      </w:r>
      <w:r>
        <w:rPr>
          <w:rFonts w:ascii="Garamond" w:hAnsi="Garamond" w:cs="Garamond"/>
          <w:sz w:val="24"/>
        </w:rPr>
        <w:t xml:space="preserve">taat eder, yaptığımızın aksine bir şey yapmaz. Bunlar </w:t>
      </w:r>
      <w:r w:rsidR="00EA54EB">
        <w:rPr>
          <w:rFonts w:ascii="Garamond" w:hAnsi="Garamond" w:cs="Garamond"/>
          <w:sz w:val="24"/>
        </w:rPr>
        <w:t>bizdendir ve bizde</w:t>
      </w:r>
      <w:r>
        <w:rPr>
          <w:rFonts w:ascii="Garamond" w:hAnsi="Garamond" w:cs="Garamond"/>
          <w:sz w:val="24"/>
        </w:rPr>
        <w:t xml:space="preserve"> onlardanız.”</w:t>
      </w:r>
      <w:r>
        <w:rPr>
          <w:rStyle w:val="FootnoteReference"/>
          <w:rFonts w:ascii="Garamond" w:hAnsi="Garamond"/>
          <w:sz w:val="24"/>
        </w:rPr>
        <w:footnoteReference w:id="1464"/>
      </w:r>
    </w:p>
    <w:p w:rsidR="00EA54EB" w:rsidRPr="00EA54EB"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yanına g</w:t>
      </w:r>
      <w:r>
        <w:rPr>
          <w:rFonts w:ascii="Garamond" w:hAnsi="Garamond" w:cs="Garamond"/>
          <w:i/>
          <w:iCs/>
          <w:sz w:val="24"/>
        </w:rPr>
        <w:t>e</w:t>
      </w:r>
      <w:r>
        <w:rPr>
          <w:rFonts w:ascii="Garamond" w:hAnsi="Garamond" w:cs="Garamond"/>
          <w:i/>
          <w:iCs/>
          <w:sz w:val="24"/>
        </w:rPr>
        <w:t xml:space="preserve">lip kendisine dostlarından </w:t>
      </w:r>
      <w:r w:rsidR="00EA54EB">
        <w:rPr>
          <w:rFonts w:ascii="Garamond" w:hAnsi="Garamond" w:cs="Garamond"/>
          <w:i/>
          <w:iCs/>
          <w:sz w:val="24"/>
        </w:rPr>
        <w:t xml:space="preserve"> ve onu s</w:t>
      </w:r>
      <w:r w:rsidR="00EA54EB">
        <w:rPr>
          <w:rFonts w:ascii="Garamond" w:hAnsi="Garamond" w:cs="Garamond"/>
          <w:i/>
          <w:iCs/>
          <w:sz w:val="24"/>
        </w:rPr>
        <w:t>e</w:t>
      </w:r>
      <w:r w:rsidR="00EA54EB">
        <w:rPr>
          <w:rFonts w:ascii="Garamond" w:hAnsi="Garamond" w:cs="Garamond"/>
          <w:i/>
          <w:iCs/>
          <w:sz w:val="24"/>
        </w:rPr>
        <w:t xml:space="preserve">venlerden </w:t>
      </w:r>
      <w:r>
        <w:rPr>
          <w:rFonts w:ascii="Garamond" w:hAnsi="Garamond" w:cs="Garamond"/>
          <w:i/>
          <w:iCs/>
          <w:sz w:val="24"/>
        </w:rPr>
        <w:t>biri olduğunu iddia eden b</w:t>
      </w:r>
      <w:r>
        <w:rPr>
          <w:rFonts w:ascii="Garamond" w:hAnsi="Garamond" w:cs="Garamond"/>
          <w:i/>
          <w:iCs/>
          <w:sz w:val="24"/>
        </w:rPr>
        <w:t>i</w:t>
      </w:r>
      <w:r>
        <w:rPr>
          <w:rFonts w:ascii="Garamond" w:hAnsi="Garamond" w:cs="Garamond"/>
          <w:i/>
          <w:iCs/>
          <w:sz w:val="24"/>
        </w:rPr>
        <w:t xml:space="preserve">rine şöyle buyurmuştur: </w:t>
      </w:r>
      <w:r>
        <w:rPr>
          <w:rFonts w:ascii="Garamond" w:hAnsi="Garamond" w:cs="Garamond"/>
          <w:sz w:val="24"/>
        </w:rPr>
        <w:t>“Sen bizim hangi dostlarımızdansın?” O ş</w:t>
      </w:r>
      <w:r>
        <w:rPr>
          <w:rFonts w:ascii="Garamond" w:hAnsi="Garamond" w:cs="Garamond"/>
          <w:sz w:val="24"/>
        </w:rPr>
        <w:t>a</w:t>
      </w:r>
      <w:r>
        <w:rPr>
          <w:rFonts w:ascii="Garamond" w:hAnsi="Garamond" w:cs="Garamond"/>
          <w:sz w:val="24"/>
        </w:rPr>
        <w:t>hıs sustu. Sudeyr şöyle sordu: “Ey İbn-i Resulillah! Sizin kaç tür dostlar</w:t>
      </w:r>
      <w:r>
        <w:rPr>
          <w:rFonts w:ascii="Garamond" w:hAnsi="Garamond" w:cs="Garamond"/>
          <w:sz w:val="24"/>
        </w:rPr>
        <w:t>ı</w:t>
      </w:r>
      <w:r>
        <w:rPr>
          <w:rFonts w:ascii="Garamond" w:hAnsi="Garamond" w:cs="Garamond"/>
          <w:sz w:val="24"/>
        </w:rPr>
        <w:t>nız vardır?” İmam şöyle buyu</w:t>
      </w:r>
      <w:r>
        <w:rPr>
          <w:rFonts w:ascii="Garamond" w:hAnsi="Garamond" w:cs="Garamond"/>
          <w:sz w:val="24"/>
        </w:rPr>
        <w:t>r</w:t>
      </w:r>
      <w:r>
        <w:rPr>
          <w:rFonts w:ascii="Garamond" w:hAnsi="Garamond" w:cs="Garamond"/>
          <w:sz w:val="24"/>
        </w:rPr>
        <w:t>du: “Dostlarımız üç gruptur: B</w:t>
      </w:r>
      <w:r>
        <w:rPr>
          <w:rFonts w:ascii="Garamond" w:hAnsi="Garamond" w:cs="Garamond"/>
          <w:sz w:val="24"/>
        </w:rPr>
        <w:t>i</w:t>
      </w:r>
      <w:r>
        <w:rPr>
          <w:rFonts w:ascii="Garamond" w:hAnsi="Garamond" w:cs="Garamond"/>
          <w:sz w:val="24"/>
        </w:rPr>
        <w:t>risi zahirde bizi sever, ama b</w:t>
      </w:r>
      <w:r>
        <w:rPr>
          <w:rFonts w:ascii="Garamond" w:hAnsi="Garamond" w:cs="Garamond"/>
          <w:sz w:val="24"/>
        </w:rPr>
        <w:t>a</w:t>
      </w:r>
      <w:r>
        <w:rPr>
          <w:rFonts w:ascii="Garamond" w:hAnsi="Garamond" w:cs="Garamond"/>
          <w:sz w:val="24"/>
        </w:rPr>
        <w:t>tında (gerçekte) sevmez. Bazıları batında (gerçekte) bizleri sever ama zahirde bizleri sevmez. Bir grubu ise hem b</w:t>
      </w:r>
      <w:r>
        <w:rPr>
          <w:rFonts w:ascii="Garamond" w:hAnsi="Garamond" w:cs="Garamond"/>
          <w:sz w:val="24"/>
        </w:rPr>
        <w:t>a</w:t>
      </w:r>
      <w:r>
        <w:rPr>
          <w:rFonts w:ascii="Garamond" w:hAnsi="Garamond" w:cs="Garamond"/>
          <w:sz w:val="24"/>
        </w:rPr>
        <w:t>tında ve hem de zahirde bizleri sever. Bunlar en önde gelenle</w:t>
      </w:r>
      <w:r>
        <w:rPr>
          <w:rFonts w:ascii="Garamond" w:hAnsi="Garamond" w:cs="Garamond"/>
          <w:sz w:val="24"/>
        </w:rPr>
        <w:t>r</w:t>
      </w:r>
      <w:r>
        <w:rPr>
          <w:rFonts w:ascii="Garamond" w:hAnsi="Garamond" w:cs="Garamond"/>
          <w:sz w:val="24"/>
        </w:rPr>
        <w:t xml:space="preserve">dir. </w:t>
      </w:r>
    </w:p>
    <w:p w:rsidR="00EA54EB" w:rsidRDefault="00DF3D4E" w:rsidP="00EA54EB">
      <w:pPr>
        <w:spacing w:line="240" w:lineRule="atLeast"/>
        <w:jc w:val="lowKashida"/>
        <w:rPr>
          <w:rFonts w:ascii="Garamond" w:hAnsi="Garamond" w:cs="Garamond"/>
          <w:sz w:val="24"/>
        </w:rPr>
      </w:pPr>
      <w:r>
        <w:rPr>
          <w:rFonts w:ascii="Garamond" w:hAnsi="Garamond" w:cs="Garamond"/>
          <w:sz w:val="24"/>
        </w:rPr>
        <w:t>İkinci grup daha aşağı bir gru</w:t>
      </w:r>
      <w:r>
        <w:rPr>
          <w:rFonts w:ascii="Garamond" w:hAnsi="Garamond" w:cs="Garamond"/>
          <w:sz w:val="24"/>
        </w:rPr>
        <w:t>p</w:t>
      </w:r>
      <w:r>
        <w:rPr>
          <w:rFonts w:ascii="Garamond" w:hAnsi="Garamond" w:cs="Garamond"/>
          <w:sz w:val="24"/>
        </w:rPr>
        <w:t>tur. Zahirde bizlere sevgi göst</w:t>
      </w:r>
      <w:r>
        <w:rPr>
          <w:rFonts w:ascii="Garamond" w:hAnsi="Garamond" w:cs="Garamond"/>
          <w:sz w:val="24"/>
        </w:rPr>
        <w:t>e</w:t>
      </w:r>
      <w:r>
        <w:rPr>
          <w:rFonts w:ascii="Garamond" w:hAnsi="Garamond" w:cs="Garamond"/>
          <w:sz w:val="24"/>
        </w:rPr>
        <w:t>rir ama padişahlar gibi davranı</w:t>
      </w:r>
      <w:r>
        <w:rPr>
          <w:rFonts w:ascii="Garamond" w:hAnsi="Garamond" w:cs="Garamond"/>
          <w:sz w:val="24"/>
        </w:rPr>
        <w:t>r</w:t>
      </w:r>
      <w:r>
        <w:rPr>
          <w:rFonts w:ascii="Garamond" w:hAnsi="Garamond" w:cs="Garamond"/>
          <w:sz w:val="24"/>
        </w:rPr>
        <w:t>lar. Dilleri b</w:t>
      </w:r>
      <w:r>
        <w:rPr>
          <w:rFonts w:ascii="Garamond" w:hAnsi="Garamond" w:cs="Garamond"/>
          <w:sz w:val="24"/>
        </w:rPr>
        <w:t>i</w:t>
      </w:r>
      <w:r>
        <w:rPr>
          <w:rFonts w:ascii="Garamond" w:hAnsi="Garamond" w:cs="Garamond"/>
          <w:sz w:val="24"/>
        </w:rPr>
        <w:t>zimle ama kılıçları aleyhimizd</w:t>
      </w:r>
      <w:r>
        <w:rPr>
          <w:rFonts w:ascii="Garamond" w:hAnsi="Garamond" w:cs="Garamond"/>
          <w:sz w:val="24"/>
        </w:rPr>
        <w:t>e</w:t>
      </w:r>
      <w:r>
        <w:rPr>
          <w:rFonts w:ascii="Garamond" w:hAnsi="Garamond" w:cs="Garamond"/>
          <w:sz w:val="24"/>
        </w:rPr>
        <w:t>dir. Üçüncü grup ise orta merh</w:t>
      </w:r>
      <w:r>
        <w:rPr>
          <w:rFonts w:ascii="Garamond" w:hAnsi="Garamond" w:cs="Garamond"/>
          <w:sz w:val="24"/>
        </w:rPr>
        <w:t>a</w:t>
      </w:r>
      <w:r>
        <w:rPr>
          <w:rFonts w:ascii="Garamond" w:hAnsi="Garamond" w:cs="Garamond"/>
          <w:sz w:val="24"/>
        </w:rPr>
        <w:t>lede yer almaktadır. Kalpte bizi sevmekte ama zahi</w:t>
      </w:r>
      <w:r>
        <w:rPr>
          <w:rFonts w:ascii="Garamond" w:hAnsi="Garamond" w:cs="Garamond"/>
          <w:sz w:val="24"/>
        </w:rPr>
        <w:t>r</w:t>
      </w:r>
      <w:r w:rsidR="00EA54EB">
        <w:rPr>
          <w:rFonts w:ascii="Garamond" w:hAnsi="Garamond" w:cs="Garamond"/>
          <w:sz w:val="24"/>
        </w:rPr>
        <w:t>de bizi sevmemektedir. Allah’a a</w:t>
      </w:r>
      <w:r>
        <w:rPr>
          <w:rFonts w:ascii="Garamond" w:hAnsi="Garamond" w:cs="Garamond"/>
          <w:sz w:val="24"/>
        </w:rPr>
        <w:t>nd</w:t>
      </w:r>
      <w:r w:rsidR="00EA54EB">
        <w:rPr>
          <w:rFonts w:ascii="Garamond" w:hAnsi="Garamond" w:cs="Garamond"/>
          <w:sz w:val="24"/>
        </w:rPr>
        <w:t>olsun ki eğer batında</w:t>
      </w:r>
      <w:r>
        <w:rPr>
          <w:rFonts w:ascii="Garamond" w:hAnsi="Garamond" w:cs="Garamond"/>
          <w:sz w:val="24"/>
        </w:rPr>
        <w:t xml:space="preserve"> bizleri sevecek olsaydı, gündüz oruç t</w:t>
      </w:r>
      <w:r>
        <w:rPr>
          <w:rFonts w:ascii="Garamond" w:hAnsi="Garamond" w:cs="Garamond"/>
          <w:sz w:val="24"/>
        </w:rPr>
        <w:t>u</w:t>
      </w:r>
      <w:r>
        <w:rPr>
          <w:rFonts w:ascii="Garamond" w:hAnsi="Garamond" w:cs="Garamond"/>
          <w:sz w:val="24"/>
        </w:rPr>
        <w:t xml:space="preserve">tanlar ve gece ibadet </w:t>
      </w:r>
      <w:r>
        <w:rPr>
          <w:rFonts w:ascii="Garamond" w:hAnsi="Garamond" w:cs="Garamond"/>
          <w:sz w:val="24"/>
        </w:rPr>
        <w:lastRenderedPageBreak/>
        <w:t>edenlerden olurlardı. İbadetin izleri yüzl</w:t>
      </w:r>
      <w:r>
        <w:rPr>
          <w:rFonts w:ascii="Garamond" w:hAnsi="Garamond" w:cs="Garamond"/>
          <w:sz w:val="24"/>
        </w:rPr>
        <w:t>e</w:t>
      </w:r>
      <w:r>
        <w:rPr>
          <w:rFonts w:ascii="Garamond" w:hAnsi="Garamond" w:cs="Garamond"/>
          <w:sz w:val="24"/>
        </w:rPr>
        <w:t xml:space="preserve">rinde açıkça görülür, teslim ve itaat ehli olurlardı. </w:t>
      </w:r>
    </w:p>
    <w:p w:rsidR="00DF3D4E" w:rsidRDefault="00DF3D4E" w:rsidP="00EA54EB">
      <w:pPr>
        <w:spacing w:line="240" w:lineRule="atLeast"/>
        <w:jc w:val="lowKashida"/>
        <w:rPr>
          <w:rFonts w:ascii="Garamond" w:hAnsi="Garamond" w:cs="Garamond"/>
          <w:i/>
          <w:iCs/>
          <w:sz w:val="24"/>
        </w:rPr>
      </w:pPr>
      <w:r>
        <w:rPr>
          <w:rFonts w:ascii="Garamond" w:hAnsi="Garamond" w:cs="Garamond"/>
          <w:sz w:val="24"/>
        </w:rPr>
        <w:t>O şahıs şöyle dedi: “Ben sizin zahiri ve batini dostun</w:t>
      </w:r>
      <w:r>
        <w:rPr>
          <w:rFonts w:ascii="Garamond" w:hAnsi="Garamond" w:cs="Garamond"/>
          <w:sz w:val="24"/>
        </w:rPr>
        <w:t>u</w:t>
      </w:r>
      <w:r>
        <w:rPr>
          <w:rFonts w:ascii="Garamond" w:hAnsi="Garamond" w:cs="Garamond"/>
          <w:sz w:val="24"/>
        </w:rPr>
        <w:t>zum.” İmam Sadık (a.s) şöyle buyurdu: “Bizim zahiri ve batıni dostlar</w:t>
      </w:r>
      <w:r>
        <w:rPr>
          <w:rFonts w:ascii="Garamond" w:hAnsi="Garamond" w:cs="Garamond"/>
          <w:sz w:val="24"/>
        </w:rPr>
        <w:t>ı</w:t>
      </w:r>
      <w:r>
        <w:rPr>
          <w:rFonts w:ascii="Garamond" w:hAnsi="Garamond" w:cs="Garamond"/>
          <w:sz w:val="24"/>
        </w:rPr>
        <w:t>mızın kendileriyle tanındığı bir takım nişaneleri vardır.” O şahıs, “O nişaneler nedir?” diye sordu. İmam şöyle buyurdu: “Şu birkaç haslettir: İlk hasleti Allah’ı ha</w:t>
      </w:r>
      <w:r>
        <w:rPr>
          <w:rFonts w:ascii="Garamond" w:hAnsi="Garamond" w:cs="Garamond"/>
          <w:sz w:val="24"/>
        </w:rPr>
        <w:t>k</w:t>
      </w:r>
      <w:r>
        <w:rPr>
          <w:rFonts w:ascii="Garamond" w:hAnsi="Garamond" w:cs="Garamond"/>
          <w:sz w:val="24"/>
        </w:rPr>
        <w:t>kıyla tanımaları ve tevhid ilmini</w:t>
      </w:r>
      <w:r w:rsidR="00EA54EB">
        <w:rPr>
          <w:rFonts w:ascii="Garamond" w:hAnsi="Garamond" w:cs="Garamond"/>
          <w:sz w:val="24"/>
        </w:rPr>
        <w:t xml:space="preserve"> sağlam ve</w:t>
      </w:r>
      <w:r>
        <w:rPr>
          <w:rFonts w:ascii="Garamond" w:hAnsi="Garamond" w:cs="Garamond"/>
          <w:sz w:val="24"/>
        </w:rPr>
        <w:t xml:space="preserve"> iyi öğrenmeleridir.”</w:t>
      </w:r>
      <w:r>
        <w:rPr>
          <w:rStyle w:val="FootnoteReference"/>
          <w:rFonts w:ascii="Garamond" w:hAnsi="Garamond"/>
          <w:sz w:val="24"/>
        </w:rPr>
        <w:footnoteReference w:id="1465"/>
      </w:r>
    </w:p>
    <w:p w:rsidR="00DF3D4E" w:rsidRDefault="00EA54EB">
      <w:pPr>
        <w:spacing w:line="240" w:lineRule="atLeast"/>
        <w:ind w:firstLine="284"/>
        <w:jc w:val="lowKashida"/>
        <w:rPr>
          <w:rFonts w:ascii="Garamond" w:hAnsi="Garamond" w:cs="Garamond"/>
          <w:i/>
          <w:iCs/>
          <w:sz w:val="24"/>
        </w:rPr>
      </w:pPr>
      <w:r>
        <w:rPr>
          <w:rFonts w:ascii="Garamond" w:hAnsi="Garamond" w:cs="Garamond"/>
          <w:i/>
          <w:iCs/>
          <w:sz w:val="24"/>
        </w:rPr>
        <w:t>bak. el-Mu</w:t>
      </w:r>
      <w:r w:rsidR="00DF3D4E">
        <w:rPr>
          <w:rFonts w:ascii="Garamond" w:hAnsi="Garamond" w:cs="Garamond"/>
          <w:i/>
          <w:iCs/>
          <w:sz w:val="24"/>
        </w:rPr>
        <w:t>habbet (4), 681. B</w:t>
      </w:r>
      <w:r w:rsidR="00DF3D4E">
        <w:rPr>
          <w:rFonts w:ascii="Garamond" w:hAnsi="Garamond" w:cs="Garamond"/>
          <w:i/>
          <w:iCs/>
          <w:sz w:val="24"/>
        </w:rPr>
        <w:t>ö</w:t>
      </w:r>
      <w:r w:rsidR="00DF3D4E">
        <w:rPr>
          <w:rFonts w:ascii="Garamond" w:hAnsi="Garamond" w:cs="Garamond"/>
          <w:i/>
          <w:iCs/>
          <w:sz w:val="24"/>
        </w:rPr>
        <w:t xml:space="preserve">lüm; el-Ma’rifet (3), 2607.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752" w:name="_Toc527943476"/>
      <w:r>
        <w:rPr>
          <w:rFonts w:cs="Garamond"/>
          <w:szCs w:val="28"/>
        </w:rPr>
        <w:t>2156. Bölüm</w:t>
      </w:r>
      <w:bookmarkEnd w:id="752"/>
    </w:p>
    <w:p w:rsidR="00DF3D4E" w:rsidRDefault="00EA54EB">
      <w:pPr>
        <w:pStyle w:val="Heading1"/>
        <w:spacing w:line="240" w:lineRule="atLeast"/>
        <w:ind w:firstLine="284"/>
        <w:rPr>
          <w:rFonts w:cs="Garamond"/>
          <w:szCs w:val="28"/>
        </w:rPr>
      </w:pPr>
      <w:bookmarkStart w:id="753" w:name="_Toc527943477"/>
      <w:r>
        <w:rPr>
          <w:rFonts w:cs="Garamond"/>
          <w:szCs w:val="28"/>
        </w:rPr>
        <w:t>Şiaları</w:t>
      </w:r>
      <w:r w:rsidR="00DF3D4E">
        <w:rPr>
          <w:rFonts w:cs="Garamond"/>
          <w:szCs w:val="28"/>
        </w:rPr>
        <w:t xml:space="preserve"> Aşırılıktan S</w:t>
      </w:r>
      <w:r w:rsidR="00DF3D4E">
        <w:rPr>
          <w:rFonts w:cs="Garamond"/>
          <w:szCs w:val="28"/>
        </w:rPr>
        <w:t>a</w:t>
      </w:r>
      <w:r w:rsidR="00DF3D4E">
        <w:rPr>
          <w:rFonts w:cs="Garamond"/>
          <w:szCs w:val="28"/>
        </w:rPr>
        <w:t>kındırmak</w:t>
      </w:r>
      <w:bookmarkEnd w:id="753"/>
      <w:r w:rsidR="00DF3D4E">
        <w:rPr>
          <w:rFonts w:cs="Garamond"/>
          <w:szCs w:val="28"/>
        </w:rPr>
        <w:t xml:space="preserve"> </w:t>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 </w:t>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“Ey Şiiler topluluğu! –Al-i Muhammed’in Şiileri- Ilımlı bir dayanak olun ki aşırı gidenler size dönsün ve geri kalanlar size ulaşsın.” Ensar’dan Sa’d adında bir şahıs şöyle dedi: “Fedan ol</w:t>
      </w:r>
      <w:r>
        <w:rPr>
          <w:rFonts w:ascii="Garamond" w:hAnsi="Garamond" w:cs="Garamond"/>
          <w:sz w:val="24"/>
        </w:rPr>
        <w:t>a</w:t>
      </w:r>
      <w:r>
        <w:rPr>
          <w:rFonts w:ascii="Garamond" w:hAnsi="Garamond" w:cs="Garamond"/>
          <w:sz w:val="24"/>
        </w:rPr>
        <w:t>yım! Aşırı giden kimdir?”</w:t>
      </w:r>
      <w:r w:rsidR="00EA54EB">
        <w:rPr>
          <w:rFonts w:ascii="Garamond" w:hAnsi="Garamond" w:cs="Garamond"/>
          <w:sz w:val="24"/>
        </w:rPr>
        <w:t xml:space="preserve"> İmam şöyle buyurdu: “B</w:t>
      </w:r>
      <w:r>
        <w:rPr>
          <w:rFonts w:ascii="Garamond" w:hAnsi="Garamond" w:cs="Garamond"/>
          <w:sz w:val="24"/>
        </w:rPr>
        <w:t>izler hakkında kendimizin bile ina</w:t>
      </w:r>
      <w:r>
        <w:rPr>
          <w:rFonts w:ascii="Garamond" w:hAnsi="Garamond" w:cs="Garamond"/>
          <w:sz w:val="24"/>
        </w:rPr>
        <w:t>n</w:t>
      </w:r>
      <w:r>
        <w:rPr>
          <w:rFonts w:ascii="Garamond" w:hAnsi="Garamond" w:cs="Garamond"/>
          <w:sz w:val="24"/>
        </w:rPr>
        <w:t>madığı bir takım şeylere inanan gruptur. Bunlar bizden değildir ve biz onlardan değiliz.” O, “Geri k</w:t>
      </w:r>
      <w:r>
        <w:rPr>
          <w:rFonts w:ascii="Garamond" w:hAnsi="Garamond" w:cs="Garamond"/>
          <w:sz w:val="24"/>
        </w:rPr>
        <w:t>a</w:t>
      </w:r>
      <w:r>
        <w:rPr>
          <w:rFonts w:ascii="Garamond" w:hAnsi="Garamond" w:cs="Garamond"/>
          <w:sz w:val="24"/>
        </w:rPr>
        <w:t xml:space="preserve">lanlar kimdir?” diye arz etti. </w:t>
      </w:r>
      <w:r>
        <w:rPr>
          <w:rFonts w:ascii="Garamond" w:hAnsi="Garamond" w:cs="Garamond"/>
          <w:sz w:val="24"/>
        </w:rPr>
        <w:t>İ</w:t>
      </w:r>
      <w:r>
        <w:rPr>
          <w:rFonts w:ascii="Garamond" w:hAnsi="Garamond" w:cs="Garamond"/>
          <w:sz w:val="24"/>
        </w:rPr>
        <w:t xml:space="preserve">mam şöyle buyurdu: </w:t>
      </w:r>
      <w:r>
        <w:rPr>
          <w:rFonts w:ascii="Garamond" w:hAnsi="Garamond" w:cs="Garamond"/>
          <w:sz w:val="24"/>
        </w:rPr>
        <w:lastRenderedPageBreak/>
        <w:t>“O</w:t>
      </w:r>
      <w:r>
        <w:rPr>
          <w:rFonts w:ascii="Garamond" w:hAnsi="Garamond" w:cs="Garamond"/>
          <w:sz w:val="24"/>
        </w:rPr>
        <w:t>n</w:t>
      </w:r>
      <w:r>
        <w:rPr>
          <w:rFonts w:ascii="Garamond" w:hAnsi="Garamond" w:cs="Garamond"/>
          <w:sz w:val="24"/>
        </w:rPr>
        <w:t>lar da hayrı</w:t>
      </w:r>
      <w:r w:rsidR="00EA54EB">
        <w:rPr>
          <w:rFonts w:ascii="Garamond" w:hAnsi="Garamond" w:cs="Garamond"/>
          <w:sz w:val="24"/>
        </w:rPr>
        <w:t xml:space="preserve"> arar ve</w:t>
      </w:r>
      <w:r>
        <w:rPr>
          <w:rFonts w:ascii="Garamond" w:hAnsi="Garamond" w:cs="Garamond"/>
          <w:sz w:val="24"/>
        </w:rPr>
        <w:t xml:space="preserve"> taleb eder</w:t>
      </w:r>
      <w:r w:rsidR="00EA54EB">
        <w:rPr>
          <w:rFonts w:ascii="Garamond" w:hAnsi="Garamond" w:cs="Garamond"/>
          <w:sz w:val="24"/>
        </w:rPr>
        <w:t>ler</w:t>
      </w:r>
      <w:r>
        <w:rPr>
          <w:rFonts w:ascii="Garamond" w:hAnsi="Garamond" w:cs="Garamond"/>
          <w:sz w:val="24"/>
        </w:rPr>
        <w:t>, hayra ul</w:t>
      </w:r>
      <w:r>
        <w:rPr>
          <w:rFonts w:ascii="Garamond" w:hAnsi="Garamond" w:cs="Garamond"/>
          <w:sz w:val="24"/>
        </w:rPr>
        <w:t>a</w:t>
      </w:r>
      <w:r>
        <w:rPr>
          <w:rFonts w:ascii="Garamond" w:hAnsi="Garamond" w:cs="Garamond"/>
          <w:sz w:val="24"/>
        </w:rPr>
        <w:t>şır ve sevabını elde ederler.”</w:t>
      </w:r>
      <w:r>
        <w:rPr>
          <w:rStyle w:val="FootnoteReference"/>
          <w:rFonts w:ascii="Garamond" w:hAnsi="Garamond"/>
          <w:sz w:val="24"/>
        </w:rPr>
        <w:footnoteReference w:id="1466"/>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754" w:name="_Toc527943478"/>
      <w:r>
        <w:rPr>
          <w:rFonts w:cs="Garamond"/>
          <w:szCs w:val="28"/>
        </w:rPr>
        <w:t>2157. Bölüm</w:t>
      </w:r>
      <w:bookmarkEnd w:id="754"/>
    </w:p>
    <w:p w:rsidR="00DF3D4E" w:rsidRDefault="00DF3D4E">
      <w:pPr>
        <w:pStyle w:val="Heading1"/>
        <w:spacing w:line="240" w:lineRule="atLeast"/>
        <w:ind w:firstLine="284"/>
        <w:rPr>
          <w:rFonts w:cs="Garamond"/>
          <w:szCs w:val="28"/>
        </w:rPr>
      </w:pPr>
      <w:bookmarkStart w:id="755" w:name="_Toc527943479"/>
      <w:r>
        <w:rPr>
          <w:rFonts w:cs="Garamond"/>
          <w:szCs w:val="28"/>
        </w:rPr>
        <w:t>Şiilerin Halka Karşı Takınması Gereken T</w:t>
      </w:r>
      <w:r>
        <w:rPr>
          <w:rFonts w:cs="Garamond"/>
          <w:szCs w:val="28"/>
        </w:rPr>
        <w:t>a</w:t>
      </w:r>
      <w:r>
        <w:rPr>
          <w:rFonts w:cs="Garamond"/>
          <w:szCs w:val="28"/>
        </w:rPr>
        <w:t>v</w:t>
      </w:r>
      <w:bookmarkEnd w:id="755"/>
      <w:r w:rsidR="00EA54EB">
        <w:rPr>
          <w:rFonts w:cs="Garamond"/>
          <w:szCs w:val="28"/>
        </w:rPr>
        <w:t>ırları</w:t>
      </w:r>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rsidP="00EA54EB">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“Ey Şiiler topluluğu! Sizler bize mensupsunuz. O ha</w:t>
      </w:r>
      <w:r>
        <w:rPr>
          <w:rFonts w:ascii="Garamond" w:hAnsi="Garamond" w:cs="Garamond"/>
          <w:sz w:val="24"/>
        </w:rPr>
        <w:t>l</w:t>
      </w:r>
      <w:r>
        <w:rPr>
          <w:rFonts w:ascii="Garamond" w:hAnsi="Garamond" w:cs="Garamond"/>
          <w:sz w:val="24"/>
        </w:rPr>
        <w:t xml:space="preserve">de bize süs olun. Bizlere </w:t>
      </w:r>
      <w:r w:rsidR="00EA54EB">
        <w:rPr>
          <w:rFonts w:ascii="Garamond" w:hAnsi="Garamond" w:cs="Garamond"/>
          <w:sz w:val="24"/>
        </w:rPr>
        <w:t>utanç</w:t>
      </w:r>
      <w:r>
        <w:rPr>
          <w:rFonts w:ascii="Garamond" w:hAnsi="Garamond" w:cs="Garamond"/>
          <w:sz w:val="24"/>
        </w:rPr>
        <w:t xml:space="preserve"> sebebi olmayın.”</w:t>
      </w:r>
      <w:r>
        <w:rPr>
          <w:rStyle w:val="FootnoteReference"/>
          <w:rFonts w:ascii="Garamond" w:hAnsi="Garamond"/>
          <w:sz w:val="24"/>
        </w:rPr>
        <w:footnoteReference w:id="146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“Bizleri halka sevdiren ve nefret ettirmeyen kimseye A</w:t>
      </w:r>
      <w:r>
        <w:rPr>
          <w:rFonts w:ascii="Garamond" w:hAnsi="Garamond" w:cs="Garamond"/>
          <w:sz w:val="24"/>
        </w:rPr>
        <w:t>l</w:t>
      </w:r>
      <w:r>
        <w:rPr>
          <w:rFonts w:ascii="Garamond" w:hAnsi="Garamond" w:cs="Garamond"/>
          <w:sz w:val="24"/>
        </w:rPr>
        <w:t>lah rahmet etsin. Allah’a yemin olsun ki eğer insanlara bizim sözlerimizin güzelliklerini rivayet etselerdi, daha değerli olurlardı ve hiç kimse onlara bir şey isnat etmezdi.”</w:t>
      </w:r>
      <w:r>
        <w:rPr>
          <w:rStyle w:val="FootnoteReference"/>
          <w:rFonts w:ascii="Garamond" w:hAnsi="Garamond"/>
          <w:sz w:val="24"/>
        </w:rPr>
        <w:footnoteReference w:id="146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“Bizi insanlara sevd</w:t>
      </w:r>
      <w:r>
        <w:rPr>
          <w:rFonts w:ascii="Garamond" w:hAnsi="Garamond" w:cs="Garamond"/>
          <w:sz w:val="24"/>
        </w:rPr>
        <w:t>i</w:t>
      </w:r>
      <w:r>
        <w:rPr>
          <w:rFonts w:ascii="Garamond" w:hAnsi="Garamond" w:cs="Garamond"/>
          <w:sz w:val="24"/>
        </w:rPr>
        <w:t>ren ve onlara nefret ettirmeyen kimseye Allah rahmet etsin! B</w:t>
      </w:r>
      <w:r>
        <w:rPr>
          <w:rFonts w:ascii="Garamond" w:hAnsi="Garamond" w:cs="Garamond"/>
          <w:sz w:val="24"/>
        </w:rPr>
        <w:t>i</w:t>
      </w:r>
      <w:r>
        <w:rPr>
          <w:rFonts w:ascii="Garamond" w:hAnsi="Garamond" w:cs="Garamond"/>
          <w:sz w:val="24"/>
        </w:rPr>
        <w:t>lin! All</w:t>
      </w:r>
      <w:r w:rsidR="00EA54EB">
        <w:rPr>
          <w:rFonts w:ascii="Garamond" w:hAnsi="Garamond" w:cs="Garamond"/>
          <w:sz w:val="24"/>
        </w:rPr>
        <w:t>ah’a and</w:t>
      </w:r>
      <w:r>
        <w:rPr>
          <w:rFonts w:ascii="Garamond" w:hAnsi="Garamond" w:cs="Garamond"/>
          <w:sz w:val="24"/>
        </w:rPr>
        <w:t>olsun ki eğer bi</w:t>
      </w:r>
      <w:r>
        <w:rPr>
          <w:rFonts w:ascii="Garamond" w:hAnsi="Garamond" w:cs="Garamond"/>
          <w:sz w:val="24"/>
        </w:rPr>
        <w:t>z</w:t>
      </w:r>
      <w:r>
        <w:rPr>
          <w:rFonts w:ascii="Garamond" w:hAnsi="Garamond" w:cs="Garamond"/>
          <w:sz w:val="24"/>
        </w:rPr>
        <w:t>lerin güzel sözlerini rivayet ets</w:t>
      </w:r>
      <w:r>
        <w:rPr>
          <w:rFonts w:ascii="Garamond" w:hAnsi="Garamond" w:cs="Garamond"/>
          <w:sz w:val="24"/>
        </w:rPr>
        <w:t>e</w:t>
      </w:r>
      <w:r w:rsidR="00EA54EB">
        <w:rPr>
          <w:rFonts w:ascii="Garamond" w:hAnsi="Garamond" w:cs="Garamond"/>
          <w:sz w:val="24"/>
        </w:rPr>
        <w:t>lerdi daha değerli olurlardı</w:t>
      </w:r>
      <w:r>
        <w:rPr>
          <w:rFonts w:ascii="Garamond" w:hAnsi="Garamond" w:cs="Garamond"/>
          <w:sz w:val="24"/>
        </w:rPr>
        <w:t xml:space="preserve"> ve hiç kimse onla</w:t>
      </w:r>
      <w:r w:rsidR="00EA54EB">
        <w:rPr>
          <w:rFonts w:ascii="Garamond" w:hAnsi="Garamond" w:cs="Garamond"/>
          <w:sz w:val="24"/>
        </w:rPr>
        <w:t>ra (kötü bir şey) isnat etmez</w:t>
      </w:r>
      <w:r>
        <w:rPr>
          <w:rFonts w:ascii="Garamond" w:hAnsi="Garamond" w:cs="Garamond"/>
          <w:sz w:val="24"/>
        </w:rPr>
        <w:t>di. Ama onlardan biri bi</w:t>
      </w:r>
      <w:r>
        <w:rPr>
          <w:rFonts w:ascii="Garamond" w:hAnsi="Garamond" w:cs="Garamond"/>
          <w:sz w:val="24"/>
        </w:rPr>
        <w:t>z</w:t>
      </w:r>
      <w:r>
        <w:rPr>
          <w:rFonts w:ascii="Garamond" w:hAnsi="Garamond" w:cs="Garamond"/>
          <w:sz w:val="24"/>
        </w:rPr>
        <w:t xml:space="preserve">den bir şey </w:t>
      </w:r>
      <w:r>
        <w:rPr>
          <w:rFonts w:ascii="Garamond" w:hAnsi="Garamond" w:cs="Garamond"/>
          <w:sz w:val="24"/>
        </w:rPr>
        <w:lastRenderedPageBreak/>
        <w:t>işitiyor ve ona on cümle daha ekliyor.”</w:t>
      </w:r>
      <w:r>
        <w:rPr>
          <w:rStyle w:val="FootnoteReference"/>
          <w:rFonts w:ascii="Garamond" w:hAnsi="Garamond"/>
          <w:sz w:val="24"/>
        </w:rPr>
        <w:footnoteReference w:id="146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“Ey Abdula’la</w:t>
      </w:r>
      <w:r w:rsidR="00EA54EB">
        <w:rPr>
          <w:rFonts w:ascii="Garamond" w:hAnsi="Garamond" w:cs="Garamond"/>
          <w:sz w:val="24"/>
        </w:rPr>
        <w:t>!</w:t>
      </w:r>
      <w:r>
        <w:rPr>
          <w:rFonts w:ascii="Garamond" w:hAnsi="Garamond" w:cs="Garamond"/>
          <w:sz w:val="24"/>
        </w:rPr>
        <w:t>...Benim selamımı ve Allah’ın rahm</w:t>
      </w:r>
      <w:r>
        <w:rPr>
          <w:rFonts w:ascii="Garamond" w:hAnsi="Garamond" w:cs="Garamond"/>
          <w:sz w:val="24"/>
        </w:rPr>
        <w:t>e</w:t>
      </w:r>
      <w:r>
        <w:rPr>
          <w:rFonts w:ascii="Garamond" w:hAnsi="Garamond" w:cs="Garamond"/>
          <w:sz w:val="24"/>
        </w:rPr>
        <w:t>tini Şiilere ulaştır ve de ki: “(</w:t>
      </w:r>
      <w:r>
        <w:rPr>
          <w:rFonts w:ascii="Garamond" w:hAnsi="Garamond" w:cs="Garamond"/>
          <w:sz w:val="24"/>
        </w:rPr>
        <w:t>İ</w:t>
      </w:r>
      <w:r>
        <w:rPr>
          <w:rFonts w:ascii="Garamond" w:hAnsi="Garamond" w:cs="Garamond"/>
          <w:sz w:val="24"/>
        </w:rPr>
        <w:t>mam Sadık) sizlere şöyle diyor: “İnsanlara derk ett</w:t>
      </w:r>
      <w:r>
        <w:rPr>
          <w:rFonts w:ascii="Garamond" w:hAnsi="Garamond" w:cs="Garamond"/>
          <w:sz w:val="24"/>
        </w:rPr>
        <w:t>i</w:t>
      </w:r>
      <w:r>
        <w:rPr>
          <w:rFonts w:ascii="Garamond" w:hAnsi="Garamond" w:cs="Garamond"/>
          <w:sz w:val="24"/>
        </w:rPr>
        <w:t>ği sözleri bildir</w:t>
      </w:r>
      <w:r>
        <w:rPr>
          <w:rFonts w:ascii="Garamond" w:hAnsi="Garamond" w:cs="Garamond"/>
          <w:sz w:val="24"/>
        </w:rPr>
        <w:t>e</w:t>
      </w:r>
      <w:r>
        <w:rPr>
          <w:rFonts w:ascii="Garamond" w:hAnsi="Garamond" w:cs="Garamond"/>
          <w:sz w:val="24"/>
        </w:rPr>
        <w:t>rek ve onların derk etmediği şeyleri beyan e</w:t>
      </w:r>
      <w:r>
        <w:rPr>
          <w:rFonts w:ascii="Garamond" w:hAnsi="Garamond" w:cs="Garamond"/>
          <w:sz w:val="24"/>
        </w:rPr>
        <w:t>t</w:t>
      </w:r>
      <w:r>
        <w:rPr>
          <w:rFonts w:ascii="Garamond" w:hAnsi="Garamond" w:cs="Garamond"/>
          <w:sz w:val="24"/>
        </w:rPr>
        <w:t>mekten sakınarak insanların se</w:t>
      </w:r>
      <w:r>
        <w:rPr>
          <w:rFonts w:ascii="Garamond" w:hAnsi="Garamond" w:cs="Garamond"/>
          <w:sz w:val="24"/>
        </w:rPr>
        <w:t>v</w:t>
      </w:r>
      <w:r>
        <w:rPr>
          <w:rFonts w:ascii="Garamond" w:hAnsi="Garamond" w:cs="Garamond"/>
          <w:sz w:val="24"/>
        </w:rPr>
        <w:t>gisini bizlere ve kendisine celb</w:t>
      </w:r>
      <w:r>
        <w:rPr>
          <w:rFonts w:ascii="Garamond" w:hAnsi="Garamond" w:cs="Garamond"/>
          <w:sz w:val="24"/>
        </w:rPr>
        <w:t>e</w:t>
      </w:r>
      <w:r>
        <w:rPr>
          <w:rFonts w:ascii="Garamond" w:hAnsi="Garamond" w:cs="Garamond"/>
          <w:sz w:val="24"/>
        </w:rPr>
        <w:t>den kimseye Allah rahmet e</w:t>
      </w:r>
      <w:r>
        <w:rPr>
          <w:rFonts w:ascii="Garamond" w:hAnsi="Garamond" w:cs="Garamond"/>
          <w:sz w:val="24"/>
        </w:rPr>
        <w:t>t</w:t>
      </w:r>
      <w:r>
        <w:rPr>
          <w:rFonts w:ascii="Garamond" w:hAnsi="Garamond" w:cs="Garamond"/>
          <w:sz w:val="24"/>
        </w:rPr>
        <w:t>sin.”</w:t>
      </w:r>
      <w:r>
        <w:rPr>
          <w:rStyle w:val="FootnoteReference"/>
          <w:rFonts w:ascii="Garamond" w:hAnsi="Garamond"/>
          <w:sz w:val="24"/>
        </w:rPr>
        <w:footnoteReference w:id="1470"/>
      </w:r>
    </w:p>
    <w:p w:rsidR="00DF3D4E" w:rsidRDefault="00DF3D4E" w:rsidP="00EA54EB">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“Ey Şiiler topluluğu! Biz</w:t>
      </w:r>
      <w:r w:rsidR="00EA54EB">
        <w:rPr>
          <w:rFonts w:ascii="Garamond" w:hAnsi="Garamond" w:cs="Garamond"/>
          <w:sz w:val="24"/>
        </w:rPr>
        <w:t>e süs olun, utanç vesilesi o</w:t>
      </w:r>
      <w:r w:rsidR="00EA54EB">
        <w:rPr>
          <w:rFonts w:ascii="Garamond" w:hAnsi="Garamond" w:cs="Garamond"/>
          <w:sz w:val="24"/>
        </w:rPr>
        <w:t>l</w:t>
      </w:r>
      <w:r w:rsidR="00EA54EB">
        <w:rPr>
          <w:rFonts w:ascii="Garamond" w:hAnsi="Garamond" w:cs="Garamond"/>
          <w:sz w:val="24"/>
        </w:rPr>
        <w:t>mayın.</w:t>
      </w:r>
      <w:r>
        <w:rPr>
          <w:rFonts w:ascii="Garamond" w:hAnsi="Garamond" w:cs="Garamond"/>
          <w:sz w:val="24"/>
        </w:rPr>
        <w:t xml:space="preserve"> İnsanlara güzel sözler söyleyin, dilinizi koruyun ve di</w:t>
      </w:r>
      <w:r>
        <w:rPr>
          <w:rFonts w:ascii="Garamond" w:hAnsi="Garamond" w:cs="Garamond"/>
          <w:sz w:val="24"/>
        </w:rPr>
        <w:t>l</w:t>
      </w:r>
      <w:r>
        <w:rPr>
          <w:rFonts w:ascii="Garamond" w:hAnsi="Garamond" w:cs="Garamond"/>
          <w:sz w:val="24"/>
        </w:rPr>
        <w:t>lerinizi boş ve çirkin sözlerden alı koyun.”</w:t>
      </w:r>
      <w:r>
        <w:rPr>
          <w:rStyle w:val="FootnoteReference"/>
          <w:rFonts w:ascii="Garamond" w:hAnsi="Garamond"/>
          <w:sz w:val="24"/>
        </w:rPr>
        <w:footnoteReference w:id="147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Hadi (a.s), kendi Şi</w:t>
      </w:r>
      <w:r>
        <w:rPr>
          <w:rFonts w:ascii="Garamond" w:hAnsi="Garamond" w:cs="Garamond"/>
          <w:i/>
          <w:iCs/>
          <w:sz w:val="24"/>
        </w:rPr>
        <w:t>i</w:t>
      </w:r>
      <w:r>
        <w:rPr>
          <w:rFonts w:ascii="Garamond" w:hAnsi="Garamond" w:cs="Garamond"/>
          <w:i/>
          <w:iCs/>
          <w:sz w:val="24"/>
        </w:rPr>
        <w:t xml:space="preserve">lerine şöyle buyurmuştur: </w:t>
      </w:r>
      <w:r>
        <w:rPr>
          <w:rFonts w:ascii="Garamond" w:hAnsi="Garamond" w:cs="Garamond"/>
          <w:sz w:val="24"/>
        </w:rPr>
        <w:t>“Allah’t</w:t>
      </w:r>
      <w:r w:rsidR="00EA54EB">
        <w:rPr>
          <w:rFonts w:ascii="Garamond" w:hAnsi="Garamond" w:cs="Garamond"/>
          <w:sz w:val="24"/>
        </w:rPr>
        <w:t xml:space="preserve">an korkun ve bizlere süs olun; </w:t>
      </w:r>
      <w:r w:rsidR="00EA54EB">
        <w:rPr>
          <w:rFonts w:ascii="Garamond" w:hAnsi="Garamond" w:cs="Garamond"/>
          <w:sz w:val="24"/>
        </w:rPr>
        <w:t>u</w:t>
      </w:r>
      <w:r w:rsidR="00EA54EB">
        <w:rPr>
          <w:rFonts w:ascii="Garamond" w:hAnsi="Garamond" w:cs="Garamond"/>
          <w:sz w:val="24"/>
        </w:rPr>
        <w:t>tanç</w:t>
      </w:r>
      <w:r>
        <w:rPr>
          <w:rFonts w:ascii="Garamond" w:hAnsi="Garamond" w:cs="Garamond"/>
          <w:sz w:val="24"/>
        </w:rPr>
        <w:t xml:space="preserve"> sebebi değil. Sevgileri bizl</w:t>
      </w:r>
      <w:r>
        <w:rPr>
          <w:rFonts w:ascii="Garamond" w:hAnsi="Garamond" w:cs="Garamond"/>
          <w:sz w:val="24"/>
        </w:rPr>
        <w:t>e</w:t>
      </w:r>
      <w:r>
        <w:rPr>
          <w:rFonts w:ascii="Garamond" w:hAnsi="Garamond" w:cs="Garamond"/>
          <w:sz w:val="24"/>
        </w:rPr>
        <w:t>re celb edin ve her türlü çirkinl</w:t>
      </w:r>
      <w:r>
        <w:rPr>
          <w:rFonts w:ascii="Garamond" w:hAnsi="Garamond" w:cs="Garamond"/>
          <w:sz w:val="24"/>
        </w:rPr>
        <w:t>i</w:t>
      </w:r>
      <w:r>
        <w:rPr>
          <w:rFonts w:ascii="Garamond" w:hAnsi="Garamond" w:cs="Garamond"/>
          <w:sz w:val="24"/>
        </w:rPr>
        <w:t>ği bizden uzak kılın.”</w:t>
      </w:r>
      <w:r>
        <w:rPr>
          <w:rStyle w:val="FootnoteReference"/>
          <w:rFonts w:ascii="Garamond" w:hAnsi="Garamond"/>
          <w:sz w:val="24"/>
        </w:rPr>
        <w:footnoteReference w:id="1472"/>
      </w:r>
    </w:p>
    <w:p w:rsidR="00DF3D4E" w:rsidRDefault="00DF3D4E" w:rsidP="00EA54EB">
      <w:pPr>
        <w:spacing w:line="240" w:lineRule="atLeast"/>
        <w:ind w:firstLine="284"/>
        <w:jc w:val="lowKashida"/>
        <w:rPr>
          <w:rFonts w:ascii="Garamond" w:hAnsi="Garamond" w:cs="Garamond"/>
          <w:i/>
          <w:iCs/>
          <w:sz w:val="24"/>
        </w:rPr>
      </w:pPr>
      <w:r>
        <w:rPr>
          <w:rFonts w:ascii="Garamond" w:hAnsi="Garamond" w:cs="Garamond"/>
          <w:i/>
          <w:iCs/>
          <w:sz w:val="24"/>
        </w:rPr>
        <w:t xml:space="preserve">bak. </w:t>
      </w:r>
      <w:r w:rsidR="00EA54EB">
        <w:rPr>
          <w:rFonts w:ascii="Garamond" w:hAnsi="Garamond" w:cs="Garamond"/>
          <w:i/>
          <w:iCs/>
          <w:sz w:val="24"/>
        </w:rPr>
        <w:t>9946. hadis, Mustedrek’ul Vesail, 2/59/1. Bölüm</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756" w:name="_Toc527943480"/>
      <w:r>
        <w:rPr>
          <w:rFonts w:cs="Garamond"/>
          <w:szCs w:val="28"/>
        </w:rPr>
        <w:t>2158. Bölüm</w:t>
      </w:r>
      <w:bookmarkEnd w:id="756"/>
    </w:p>
    <w:p w:rsidR="00DF3D4E" w:rsidRDefault="00DF3D4E">
      <w:pPr>
        <w:pStyle w:val="Heading1"/>
        <w:spacing w:line="240" w:lineRule="atLeast"/>
        <w:ind w:firstLine="284"/>
        <w:rPr>
          <w:rFonts w:cs="Garamond"/>
          <w:szCs w:val="28"/>
        </w:rPr>
      </w:pPr>
      <w:bookmarkStart w:id="757" w:name="_Toc527943481"/>
      <w:r>
        <w:rPr>
          <w:rFonts w:cs="Garamond"/>
          <w:szCs w:val="28"/>
        </w:rPr>
        <w:t>Kıyamette Şiinin M</w:t>
      </w:r>
      <w:r>
        <w:rPr>
          <w:rFonts w:cs="Garamond"/>
          <w:szCs w:val="28"/>
        </w:rPr>
        <w:t>a</w:t>
      </w:r>
      <w:r>
        <w:rPr>
          <w:rFonts w:cs="Garamond"/>
          <w:szCs w:val="28"/>
        </w:rPr>
        <w:t>kamı</w:t>
      </w:r>
      <w:bookmarkEnd w:id="757"/>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EA54EB">
        <w:rPr>
          <w:rFonts w:ascii="Garamond" w:hAnsi="Garamond" w:cs="Garamond"/>
          <w:sz w:val="24"/>
        </w:rPr>
        <w:t xml:space="preserve">“Ey Ali! Bu dostum </w:t>
      </w:r>
      <w:r w:rsidR="00EA54EB">
        <w:rPr>
          <w:rFonts w:ascii="Garamond" w:hAnsi="Garamond" w:cs="Garamond"/>
          <w:sz w:val="24"/>
        </w:rPr>
        <w:lastRenderedPageBreak/>
        <w:t>Cebrail a</w:t>
      </w:r>
      <w:r>
        <w:rPr>
          <w:rFonts w:ascii="Garamond" w:hAnsi="Garamond" w:cs="Garamond"/>
          <w:sz w:val="24"/>
        </w:rPr>
        <w:t>ziz ve celil olan All</w:t>
      </w:r>
      <w:r w:rsidR="00EA54EB">
        <w:rPr>
          <w:rFonts w:ascii="Garamond" w:hAnsi="Garamond" w:cs="Garamond"/>
          <w:sz w:val="24"/>
        </w:rPr>
        <w:t>ah katından haber verdi ki seni</w:t>
      </w:r>
      <w:r>
        <w:rPr>
          <w:rFonts w:ascii="Garamond" w:hAnsi="Garamond" w:cs="Garamond"/>
          <w:sz w:val="24"/>
        </w:rPr>
        <w:t xml:space="preserve"> </w:t>
      </w:r>
      <w:r w:rsidR="00EA54EB">
        <w:rPr>
          <w:rFonts w:ascii="Garamond" w:hAnsi="Garamond" w:cs="Garamond"/>
          <w:sz w:val="24"/>
        </w:rPr>
        <w:t>s</w:t>
      </w:r>
      <w:r w:rsidR="00EA54EB">
        <w:rPr>
          <w:rFonts w:ascii="Garamond" w:hAnsi="Garamond" w:cs="Garamond"/>
          <w:sz w:val="24"/>
        </w:rPr>
        <w:t>e</w:t>
      </w:r>
      <w:r w:rsidR="00EA54EB">
        <w:rPr>
          <w:rFonts w:ascii="Garamond" w:hAnsi="Garamond" w:cs="Garamond"/>
          <w:sz w:val="24"/>
        </w:rPr>
        <w:t xml:space="preserve">venlere ve </w:t>
      </w:r>
      <w:r>
        <w:rPr>
          <w:rFonts w:ascii="Garamond" w:hAnsi="Garamond" w:cs="Garamond"/>
          <w:sz w:val="24"/>
        </w:rPr>
        <w:t>şiilerine yedi haslet vermiştir: Ölüm anında kolaylık, yalnızlıkta arkadaşlık, karanlıkta nur, korku anında güvenlik, amel terazisinin kefelerinin den</w:t>
      </w:r>
      <w:r w:rsidR="00EA54EB">
        <w:rPr>
          <w:rFonts w:ascii="Garamond" w:hAnsi="Garamond" w:cs="Garamond"/>
          <w:sz w:val="24"/>
        </w:rPr>
        <w:t>k o</w:t>
      </w:r>
      <w:r w:rsidR="00EA54EB">
        <w:rPr>
          <w:rFonts w:ascii="Garamond" w:hAnsi="Garamond" w:cs="Garamond"/>
          <w:sz w:val="24"/>
        </w:rPr>
        <w:t>l</w:t>
      </w:r>
      <w:r w:rsidR="00EA54EB">
        <w:rPr>
          <w:rFonts w:ascii="Garamond" w:hAnsi="Garamond" w:cs="Garamond"/>
          <w:sz w:val="24"/>
        </w:rPr>
        <w:t>ması</w:t>
      </w:r>
      <w:r>
        <w:rPr>
          <w:rFonts w:ascii="Garamond" w:hAnsi="Garamond" w:cs="Garamond"/>
          <w:sz w:val="24"/>
        </w:rPr>
        <w:t xml:space="preserve"> sırattan geçiş ve insanların cennete girişinden seksen yıl ö</w:t>
      </w:r>
      <w:r>
        <w:rPr>
          <w:rFonts w:ascii="Garamond" w:hAnsi="Garamond" w:cs="Garamond"/>
          <w:sz w:val="24"/>
        </w:rPr>
        <w:t>n</w:t>
      </w:r>
      <w:r>
        <w:rPr>
          <w:rFonts w:ascii="Garamond" w:hAnsi="Garamond" w:cs="Garamond"/>
          <w:sz w:val="24"/>
        </w:rPr>
        <w:t>ce cenn</w:t>
      </w:r>
      <w:r>
        <w:rPr>
          <w:rFonts w:ascii="Garamond" w:hAnsi="Garamond" w:cs="Garamond"/>
          <w:sz w:val="24"/>
        </w:rPr>
        <w:t>e</w:t>
      </w:r>
      <w:r w:rsidR="00EA54EB">
        <w:rPr>
          <w:rFonts w:ascii="Garamond" w:hAnsi="Garamond" w:cs="Garamond"/>
          <w:sz w:val="24"/>
        </w:rPr>
        <w:t>te giriş</w:t>
      </w:r>
      <w:r>
        <w:rPr>
          <w:rFonts w:ascii="Garamond" w:hAnsi="Garamond" w:cs="Garamond"/>
          <w:sz w:val="24"/>
        </w:rPr>
        <w:t>.”</w:t>
      </w:r>
      <w:r>
        <w:rPr>
          <w:rStyle w:val="FootnoteReference"/>
          <w:rFonts w:ascii="Garamond" w:hAnsi="Garamond"/>
          <w:sz w:val="24"/>
        </w:rPr>
        <w:footnoteReference w:id="1473"/>
      </w:r>
    </w:p>
    <w:p w:rsidR="00DF3D4E" w:rsidRDefault="00DF3D4E" w:rsidP="00EA54EB">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“Kıyamet günü </w:t>
      </w:r>
      <w:r w:rsidR="00EA54EB">
        <w:rPr>
          <w:rFonts w:ascii="Garamond" w:hAnsi="Garamond" w:cs="Garamond"/>
          <w:sz w:val="24"/>
        </w:rPr>
        <w:t>vilay</w:t>
      </w:r>
      <w:r w:rsidR="00EA54EB">
        <w:rPr>
          <w:rFonts w:ascii="Garamond" w:hAnsi="Garamond" w:cs="Garamond"/>
          <w:sz w:val="24"/>
        </w:rPr>
        <w:t>e</w:t>
      </w:r>
      <w:r w:rsidR="00EA54EB">
        <w:rPr>
          <w:rFonts w:ascii="Garamond" w:hAnsi="Garamond" w:cs="Garamond"/>
          <w:sz w:val="24"/>
        </w:rPr>
        <w:t xml:space="preserve">timizde halis olan </w:t>
      </w:r>
      <w:r>
        <w:rPr>
          <w:rFonts w:ascii="Garamond" w:hAnsi="Garamond" w:cs="Garamond"/>
          <w:sz w:val="24"/>
        </w:rPr>
        <w:t>benim ve Ehl-i Beyt</w:t>
      </w:r>
      <w:r w:rsidR="00EA54EB">
        <w:rPr>
          <w:rFonts w:ascii="Garamond" w:hAnsi="Garamond" w:cs="Garamond"/>
          <w:sz w:val="24"/>
        </w:rPr>
        <w:t>'imin</w:t>
      </w:r>
      <w:r>
        <w:rPr>
          <w:rFonts w:ascii="Garamond" w:hAnsi="Garamond" w:cs="Garamond"/>
          <w:sz w:val="24"/>
        </w:rPr>
        <w:t xml:space="preserve"> şiileri için arşın etr</w:t>
      </w:r>
      <w:r>
        <w:rPr>
          <w:rFonts w:ascii="Garamond" w:hAnsi="Garamond" w:cs="Garamond"/>
          <w:sz w:val="24"/>
        </w:rPr>
        <w:t>a</w:t>
      </w:r>
      <w:r>
        <w:rPr>
          <w:rFonts w:ascii="Garamond" w:hAnsi="Garamond" w:cs="Garamond"/>
          <w:sz w:val="24"/>
        </w:rPr>
        <w:t>fına minberler kurulur, aziz ve celil olan Allah şöyle buyurur: “Ey Allah’ın Kulları! Bana doğru gelin ki kerametimi sizler arasına yayayım. Zira sizler dünyada ez</w:t>
      </w:r>
      <w:r>
        <w:rPr>
          <w:rFonts w:ascii="Garamond" w:hAnsi="Garamond" w:cs="Garamond"/>
          <w:sz w:val="24"/>
        </w:rPr>
        <w:t>i</w:t>
      </w:r>
      <w:r>
        <w:rPr>
          <w:rFonts w:ascii="Garamond" w:hAnsi="Garamond" w:cs="Garamond"/>
          <w:sz w:val="24"/>
        </w:rPr>
        <w:t>yet çektiniz.”</w:t>
      </w:r>
      <w:r>
        <w:rPr>
          <w:rStyle w:val="FootnoteReference"/>
          <w:rFonts w:ascii="Garamond" w:hAnsi="Garamond"/>
          <w:sz w:val="24"/>
        </w:rPr>
        <w:footnoteReference w:id="147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Allah-u Teala’nın “</w:t>
      </w:r>
      <w:r w:rsidR="00315FE0">
        <w:rPr>
          <w:rFonts w:ascii="Garamond" w:hAnsi="Garamond" w:cs="Garamond"/>
          <w:i/>
          <w:iCs/>
          <w:sz w:val="24"/>
        </w:rPr>
        <w:t>Önde olanlar öndedirler. İşte onlar en yakın olanlardır</w:t>
      </w:r>
      <w:r>
        <w:rPr>
          <w:rFonts w:ascii="Garamond" w:hAnsi="Garamond" w:cs="Garamond"/>
          <w:i/>
          <w:iCs/>
          <w:sz w:val="24"/>
        </w:rPr>
        <w:t>” ayetini soran İbn-i Abbas’a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“Cebrail bana şöyle buyu</w:t>
      </w:r>
      <w:r>
        <w:rPr>
          <w:rFonts w:ascii="Garamond" w:hAnsi="Garamond" w:cs="Garamond"/>
          <w:sz w:val="24"/>
        </w:rPr>
        <w:t>r</w:t>
      </w:r>
      <w:r>
        <w:rPr>
          <w:rFonts w:ascii="Garamond" w:hAnsi="Garamond" w:cs="Garamond"/>
          <w:sz w:val="24"/>
        </w:rPr>
        <w:t>muştur: “O</w:t>
      </w:r>
      <w:r>
        <w:rPr>
          <w:rFonts w:ascii="Garamond" w:hAnsi="Garamond" w:cs="Garamond"/>
          <w:sz w:val="24"/>
        </w:rPr>
        <w:t>n</w:t>
      </w:r>
      <w:r>
        <w:rPr>
          <w:rFonts w:ascii="Garamond" w:hAnsi="Garamond" w:cs="Garamond"/>
          <w:sz w:val="24"/>
        </w:rPr>
        <w:t>lar Ali ve şiileridir. Onlar cennete ilk önce koşa</w:t>
      </w:r>
      <w:r>
        <w:rPr>
          <w:rFonts w:ascii="Garamond" w:hAnsi="Garamond" w:cs="Garamond"/>
          <w:sz w:val="24"/>
        </w:rPr>
        <w:t>n</w:t>
      </w:r>
      <w:r>
        <w:rPr>
          <w:rFonts w:ascii="Garamond" w:hAnsi="Garamond" w:cs="Garamond"/>
          <w:sz w:val="24"/>
        </w:rPr>
        <w:t>lardır ve Allah’ın lütuf ve ker</w:t>
      </w:r>
      <w:r>
        <w:rPr>
          <w:rFonts w:ascii="Garamond" w:hAnsi="Garamond" w:cs="Garamond"/>
          <w:sz w:val="24"/>
        </w:rPr>
        <w:t>a</w:t>
      </w:r>
      <w:r>
        <w:rPr>
          <w:rFonts w:ascii="Garamond" w:hAnsi="Garamond" w:cs="Garamond"/>
          <w:sz w:val="24"/>
        </w:rPr>
        <w:t>meti sebebiyle O’na yakın ola</w:t>
      </w:r>
      <w:r>
        <w:rPr>
          <w:rFonts w:ascii="Garamond" w:hAnsi="Garamond" w:cs="Garamond"/>
          <w:sz w:val="24"/>
        </w:rPr>
        <w:t>n</w:t>
      </w:r>
      <w:r>
        <w:rPr>
          <w:rFonts w:ascii="Garamond" w:hAnsi="Garamond" w:cs="Garamond"/>
          <w:sz w:val="24"/>
        </w:rPr>
        <w:t>lardır.”</w:t>
      </w:r>
      <w:r>
        <w:rPr>
          <w:rStyle w:val="FootnoteReference"/>
          <w:rFonts w:ascii="Garamond" w:hAnsi="Garamond"/>
          <w:sz w:val="24"/>
        </w:rPr>
        <w:footnoteReference w:id="147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“Kıyamet günü </w:t>
      </w:r>
      <w:r>
        <w:rPr>
          <w:rFonts w:ascii="Garamond" w:hAnsi="Garamond" w:cs="Garamond"/>
          <w:sz w:val="24"/>
        </w:rPr>
        <w:lastRenderedPageBreak/>
        <w:t>kurt</w:t>
      </w:r>
      <w:r>
        <w:rPr>
          <w:rFonts w:ascii="Garamond" w:hAnsi="Garamond" w:cs="Garamond"/>
          <w:sz w:val="24"/>
        </w:rPr>
        <w:t>u</w:t>
      </w:r>
      <w:r>
        <w:rPr>
          <w:rFonts w:ascii="Garamond" w:hAnsi="Garamond" w:cs="Garamond"/>
          <w:sz w:val="24"/>
        </w:rPr>
        <w:t>luşa erenler Ali’nin şiileridir.”</w:t>
      </w:r>
      <w:r>
        <w:rPr>
          <w:rStyle w:val="FootnoteReference"/>
          <w:rFonts w:ascii="Garamond" w:hAnsi="Garamond"/>
          <w:sz w:val="24"/>
        </w:rPr>
        <w:footnoteReference w:id="147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Resulullah (s.a.a), Ali’ye (a.s) şöyle buyurmuştur: </w:t>
      </w:r>
      <w:r>
        <w:rPr>
          <w:rFonts w:ascii="Garamond" w:hAnsi="Garamond" w:cs="Garamond"/>
          <w:sz w:val="24"/>
        </w:rPr>
        <w:t>“Kıyamet günü senin şiilerin suya kanmış ve susuz olmadığı bir halde g</w:t>
      </w:r>
      <w:r>
        <w:rPr>
          <w:rFonts w:ascii="Garamond" w:hAnsi="Garamond" w:cs="Garamond"/>
          <w:sz w:val="24"/>
        </w:rPr>
        <w:t>e</w:t>
      </w:r>
      <w:r>
        <w:rPr>
          <w:rFonts w:ascii="Garamond" w:hAnsi="Garamond" w:cs="Garamond"/>
          <w:sz w:val="24"/>
        </w:rPr>
        <w:t>lirler. Düşmanların ise susuz bir halde gelir, su taleb eder ve hiç kimse onlara su vermez.”</w:t>
      </w:r>
      <w:r>
        <w:rPr>
          <w:rStyle w:val="FootnoteReference"/>
          <w:rFonts w:ascii="Garamond" w:hAnsi="Garamond"/>
          <w:sz w:val="24"/>
        </w:rPr>
        <w:footnoteReference w:id="1477"/>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758" w:name="_Toc527943482"/>
      <w:r>
        <w:rPr>
          <w:rFonts w:cs="Garamond"/>
          <w:szCs w:val="28"/>
        </w:rPr>
        <w:t>2159. Bölüm</w:t>
      </w:r>
      <w:bookmarkEnd w:id="758"/>
    </w:p>
    <w:p w:rsidR="00DF3D4E" w:rsidRDefault="00DF3D4E">
      <w:pPr>
        <w:pStyle w:val="Heading1"/>
        <w:spacing w:line="240" w:lineRule="atLeast"/>
        <w:ind w:firstLine="284"/>
        <w:rPr>
          <w:rFonts w:cs="Garamond"/>
          <w:szCs w:val="28"/>
        </w:rPr>
      </w:pPr>
      <w:bookmarkStart w:id="759" w:name="_Toc527943483"/>
      <w:r>
        <w:rPr>
          <w:rFonts w:cs="Garamond"/>
          <w:szCs w:val="28"/>
        </w:rPr>
        <w:t>Şii Olduğunu İddia Etmek</w:t>
      </w:r>
      <w:bookmarkEnd w:id="759"/>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315FE0" w:rsidRPr="00315FE0"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Kufe kadısı Ammar Duhni’ye “Rafizi” deyince Ammar ağladı. Kadı bu ağlamasının sebebini sorunca Ammar şöyle diyor: </w:t>
      </w:r>
      <w:r>
        <w:rPr>
          <w:rFonts w:ascii="Garamond" w:hAnsi="Garamond" w:cs="Garamond"/>
          <w:sz w:val="24"/>
        </w:rPr>
        <w:t>“(Ben hem kendim için ve hem senin için ağlıyorum) Kendim için a</w:t>
      </w:r>
      <w:r>
        <w:rPr>
          <w:rFonts w:ascii="Garamond" w:hAnsi="Garamond" w:cs="Garamond"/>
          <w:sz w:val="24"/>
        </w:rPr>
        <w:t>ğ</w:t>
      </w:r>
      <w:r>
        <w:rPr>
          <w:rFonts w:ascii="Garamond" w:hAnsi="Garamond" w:cs="Garamond"/>
          <w:sz w:val="24"/>
        </w:rPr>
        <w:t>lamamın sebebi şudur ki sen b</w:t>
      </w:r>
      <w:r>
        <w:rPr>
          <w:rFonts w:ascii="Garamond" w:hAnsi="Garamond" w:cs="Garamond"/>
          <w:sz w:val="24"/>
        </w:rPr>
        <w:t>e</w:t>
      </w:r>
      <w:r>
        <w:rPr>
          <w:rFonts w:ascii="Garamond" w:hAnsi="Garamond" w:cs="Garamond"/>
          <w:sz w:val="24"/>
        </w:rPr>
        <w:t>ni layık olmadığım büyük bir makam</w:t>
      </w:r>
      <w:r w:rsidR="00315FE0">
        <w:rPr>
          <w:rFonts w:ascii="Garamond" w:hAnsi="Garamond" w:cs="Garamond"/>
          <w:sz w:val="24"/>
        </w:rPr>
        <w:t>l</w:t>
      </w:r>
      <w:r>
        <w:rPr>
          <w:rFonts w:ascii="Garamond" w:hAnsi="Garamond" w:cs="Garamond"/>
          <w:sz w:val="24"/>
        </w:rPr>
        <w:t>a nitelendirdin. Rafizi olduğumu söyledin. Yazıklar o</w:t>
      </w:r>
      <w:r>
        <w:rPr>
          <w:rFonts w:ascii="Garamond" w:hAnsi="Garamond" w:cs="Garamond"/>
          <w:sz w:val="24"/>
        </w:rPr>
        <w:t>l</w:t>
      </w:r>
      <w:r>
        <w:rPr>
          <w:rFonts w:ascii="Garamond" w:hAnsi="Garamond" w:cs="Garamond"/>
          <w:sz w:val="24"/>
        </w:rPr>
        <w:t>sun sana. İmam Sadık (a.s) bana şöyle buyurmuştur: “Rafizi ol</w:t>
      </w:r>
      <w:r>
        <w:rPr>
          <w:rFonts w:ascii="Garamond" w:hAnsi="Garamond" w:cs="Garamond"/>
          <w:sz w:val="24"/>
        </w:rPr>
        <w:t>a</w:t>
      </w:r>
      <w:r>
        <w:rPr>
          <w:rFonts w:ascii="Garamond" w:hAnsi="Garamond" w:cs="Garamond"/>
          <w:sz w:val="24"/>
        </w:rPr>
        <w:t>rak adlandırılan ilk kimseler, Musa’nın (a.s) nübüvvet nişan</w:t>
      </w:r>
      <w:r>
        <w:rPr>
          <w:rFonts w:ascii="Garamond" w:hAnsi="Garamond" w:cs="Garamond"/>
          <w:sz w:val="24"/>
        </w:rPr>
        <w:t>e</w:t>
      </w:r>
      <w:r>
        <w:rPr>
          <w:rFonts w:ascii="Garamond" w:hAnsi="Garamond" w:cs="Garamond"/>
          <w:sz w:val="24"/>
        </w:rPr>
        <w:t>lerini görünce o</w:t>
      </w:r>
      <w:r w:rsidR="00315FE0">
        <w:rPr>
          <w:rFonts w:ascii="Garamond" w:hAnsi="Garamond" w:cs="Garamond"/>
          <w:sz w:val="24"/>
        </w:rPr>
        <w:t>na iman eden ve ona uyan ve Firavun'un</w:t>
      </w:r>
      <w:r>
        <w:rPr>
          <w:rFonts w:ascii="Garamond" w:hAnsi="Garamond" w:cs="Garamond"/>
          <w:sz w:val="24"/>
        </w:rPr>
        <w:t xml:space="preserve"> emrini reddeden ve bu sebeple başlar</w:t>
      </w:r>
      <w:r>
        <w:rPr>
          <w:rFonts w:ascii="Garamond" w:hAnsi="Garamond" w:cs="Garamond"/>
          <w:sz w:val="24"/>
        </w:rPr>
        <w:t>ı</w:t>
      </w:r>
      <w:r>
        <w:rPr>
          <w:rFonts w:ascii="Garamond" w:hAnsi="Garamond" w:cs="Garamond"/>
          <w:sz w:val="24"/>
        </w:rPr>
        <w:t xml:space="preserve">na gelen tüm belalara boyun </w:t>
      </w:r>
      <w:r>
        <w:rPr>
          <w:rFonts w:ascii="Garamond" w:hAnsi="Garamond" w:cs="Garamond"/>
          <w:sz w:val="24"/>
        </w:rPr>
        <w:t>e</w:t>
      </w:r>
      <w:r>
        <w:rPr>
          <w:rFonts w:ascii="Garamond" w:hAnsi="Garamond" w:cs="Garamond"/>
          <w:sz w:val="24"/>
        </w:rPr>
        <w:t>ğen, göğüs geren sihirbazlardır. Firavun onları Rafizi olarak a</w:t>
      </w:r>
      <w:r>
        <w:rPr>
          <w:rFonts w:ascii="Garamond" w:hAnsi="Garamond" w:cs="Garamond"/>
          <w:sz w:val="24"/>
        </w:rPr>
        <w:t>d</w:t>
      </w:r>
      <w:r>
        <w:rPr>
          <w:rFonts w:ascii="Garamond" w:hAnsi="Garamond" w:cs="Garamond"/>
          <w:sz w:val="24"/>
        </w:rPr>
        <w:t>landırdı. Çünkü onun dini refz (red) e</w:t>
      </w:r>
      <w:r>
        <w:rPr>
          <w:rFonts w:ascii="Garamond" w:hAnsi="Garamond" w:cs="Garamond"/>
          <w:sz w:val="24"/>
        </w:rPr>
        <w:t>t</w:t>
      </w:r>
      <w:r>
        <w:rPr>
          <w:rFonts w:ascii="Garamond" w:hAnsi="Garamond" w:cs="Garamond"/>
          <w:sz w:val="24"/>
        </w:rPr>
        <w:t xml:space="preserve">mişlerdi.” </w:t>
      </w:r>
      <w:r>
        <w:rPr>
          <w:rFonts w:ascii="Garamond" w:hAnsi="Garamond" w:cs="Garamond"/>
          <w:sz w:val="24"/>
        </w:rPr>
        <w:lastRenderedPageBreak/>
        <w:t>O halde Rafizi Allah-u Teala’nın sevmediği her şeyi reddeden ve Allah’ın emre</w:t>
      </w:r>
      <w:r>
        <w:rPr>
          <w:rFonts w:ascii="Garamond" w:hAnsi="Garamond" w:cs="Garamond"/>
          <w:sz w:val="24"/>
        </w:rPr>
        <w:t>t</w:t>
      </w:r>
      <w:r>
        <w:rPr>
          <w:rFonts w:ascii="Garamond" w:hAnsi="Garamond" w:cs="Garamond"/>
          <w:sz w:val="24"/>
        </w:rPr>
        <w:t>tiği her şeyle amel eden kims</w:t>
      </w:r>
      <w:r>
        <w:rPr>
          <w:rFonts w:ascii="Garamond" w:hAnsi="Garamond" w:cs="Garamond"/>
          <w:sz w:val="24"/>
        </w:rPr>
        <w:t>e</w:t>
      </w:r>
      <w:r>
        <w:rPr>
          <w:rFonts w:ascii="Garamond" w:hAnsi="Garamond" w:cs="Garamond"/>
          <w:sz w:val="24"/>
        </w:rPr>
        <w:t>dir. Bu zamanda böyle kimseler nerede bulunur? Kendim için ağladım, çünkü Allah’ın kalbi</w:t>
      </w:r>
      <w:r>
        <w:rPr>
          <w:rFonts w:ascii="Garamond" w:hAnsi="Garamond" w:cs="Garamond"/>
          <w:sz w:val="24"/>
        </w:rPr>
        <w:t>m</w:t>
      </w:r>
      <w:r>
        <w:rPr>
          <w:rFonts w:ascii="Garamond" w:hAnsi="Garamond" w:cs="Garamond"/>
          <w:sz w:val="24"/>
        </w:rPr>
        <w:t>den h</w:t>
      </w:r>
      <w:r>
        <w:rPr>
          <w:rFonts w:ascii="Garamond" w:hAnsi="Garamond" w:cs="Garamond"/>
          <w:sz w:val="24"/>
        </w:rPr>
        <w:t>a</w:t>
      </w:r>
      <w:r>
        <w:rPr>
          <w:rFonts w:ascii="Garamond" w:hAnsi="Garamond" w:cs="Garamond"/>
          <w:sz w:val="24"/>
        </w:rPr>
        <w:t>berdar olmasından ve böyle şerafetli bir ismi kendim için k</w:t>
      </w:r>
      <w:r>
        <w:rPr>
          <w:rFonts w:ascii="Garamond" w:hAnsi="Garamond" w:cs="Garamond"/>
          <w:sz w:val="24"/>
        </w:rPr>
        <w:t>a</w:t>
      </w:r>
      <w:r>
        <w:rPr>
          <w:rFonts w:ascii="Garamond" w:hAnsi="Garamond" w:cs="Garamond"/>
          <w:sz w:val="24"/>
        </w:rPr>
        <w:t>bul ettiğimden dolayı beni kınamasından ve bana şöyle buyu</w:t>
      </w:r>
      <w:r>
        <w:rPr>
          <w:rFonts w:ascii="Garamond" w:hAnsi="Garamond" w:cs="Garamond"/>
          <w:sz w:val="24"/>
        </w:rPr>
        <w:t>r</w:t>
      </w:r>
      <w:r>
        <w:rPr>
          <w:rFonts w:ascii="Garamond" w:hAnsi="Garamond" w:cs="Garamond"/>
          <w:sz w:val="24"/>
        </w:rPr>
        <w:t>masından korkuyorum: “Ey Ammar! Sen batıl şeyleri redde</w:t>
      </w:r>
      <w:r>
        <w:rPr>
          <w:rFonts w:ascii="Garamond" w:hAnsi="Garamond" w:cs="Garamond"/>
          <w:sz w:val="24"/>
        </w:rPr>
        <w:t>t</w:t>
      </w:r>
      <w:r>
        <w:rPr>
          <w:rFonts w:ascii="Garamond" w:hAnsi="Garamond" w:cs="Garamond"/>
          <w:sz w:val="24"/>
        </w:rPr>
        <w:t>tin mi ve itaat ederek amel ettin mi ki bu kadı senin hakkında böyle diyor?” O halde bu A</w:t>
      </w:r>
      <w:r>
        <w:rPr>
          <w:rFonts w:ascii="Garamond" w:hAnsi="Garamond" w:cs="Garamond"/>
          <w:sz w:val="24"/>
        </w:rPr>
        <w:t>l</w:t>
      </w:r>
      <w:r>
        <w:rPr>
          <w:rFonts w:ascii="Garamond" w:hAnsi="Garamond" w:cs="Garamond"/>
          <w:sz w:val="24"/>
        </w:rPr>
        <w:t>lah’ın beni idare edeceği ve d</w:t>
      </w:r>
      <w:r>
        <w:rPr>
          <w:rFonts w:ascii="Garamond" w:hAnsi="Garamond" w:cs="Garamond"/>
          <w:sz w:val="24"/>
        </w:rPr>
        <w:t>e</w:t>
      </w:r>
      <w:r>
        <w:rPr>
          <w:rFonts w:ascii="Garamond" w:hAnsi="Garamond" w:cs="Garamond"/>
          <w:sz w:val="24"/>
        </w:rPr>
        <w:t>recemi düşüreceği taktirdedir. Ama eğer bana sıkı davranırsa efendilerim</w:t>
      </w:r>
      <w:r w:rsidR="00315FE0">
        <w:rPr>
          <w:rFonts w:ascii="Garamond" w:hAnsi="Garamond" w:cs="Garamond"/>
          <w:sz w:val="24"/>
        </w:rPr>
        <w:t>in</w:t>
      </w:r>
      <w:r>
        <w:rPr>
          <w:rFonts w:ascii="Garamond" w:hAnsi="Garamond" w:cs="Garamond"/>
          <w:sz w:val="24"/>
        </w:rPr>
        <w:t xml:space="preserve"> bana şefaat etm</w:t>
      </w:r>
      <w:r>
        <w:rPr>
          <w:rFonts w:ascii="Garamond" w:hAnsi="Garamond" w:cs="Garamond"/>
          <w:sz w:val="24"/>
        </w:rPr>
        <w:t>e</w:t>
      </w:r>
      <w:r>
        <w:rPr>
          <w:rFonts w:ascii="Garamond" w:hAnsi="Garamond" w:cs="Garamond"/>
          <w:sz w:val="24"/>
        </w:rPr>
        <w:t>leri dışında şiddetli azabıma s</w:t>
      </w:r>
      <w:r>
        <w:rPr>
          <w:rFonts w:ascii="Garamond" w:hAnsi="Garamond" w:cs="Garamond"/>
          <w:sz w:val="24"/>
        </w:rPr>
        <w:t>e</w:t>
      </w:r>
      <w:r>
        <w:rPr>
          <w:rFonts w:ascii="Garamond" w:hAnsi="Garamond" w:cs="Garamond"/>
          <w:sz w:val="24"/>
        </w:rPr>
        <w:t xml:space="preserve">bep olur. </w:t>
      </w:r>
    </w:p>
    <w:p w:rsidR="00DF3D4E" w:rsidRDefault="00DF3D4E" w:rsidP="00315FE0">
      <w:pPr>
        <w:spacing w:line="240" w:lineRule="atLeast"/>
        <w:jc w:val="lowKashida"/>
        <w:rPr>
          <w:rFonts w:ascii="Garamond" w:hAnsi="Garamond" w:cs="Garamond"/>
          <w:i/>
          <w:iCs/>
          <w:sz w:val="24"/>
        </w:rPr>
      </w:pPr>
      <w:r>
        <w:rPr>
          <w:rFonts w:ascii="Garamond" w:hAnsi="Garamond" w:cs="Garamond"/>
          <w:sz w:val="24"/>
        </w:rPr>
        <w:t>Ama senin için ağlamamın seb</w:t>
      </w:r>
      <w:r>
        <w:rPr>
          <w:rFonts w:ascii="Garamond" w:hAnsi="Garamond" w:cs="Garamond"/>
          <w:sz w:val="24"/>
        </w:rPr>
        <w:t>e</w:t>
      </w:r>
      <w:r>
        <w:rPr>
          <w:rFonts w:ascii="Garamond" w:hAnsi="Garamond" w:cs="Garamond"/>
          <w:sz w:val="24"/>
        </w:rPr>
        <w:t xml:space="preserve">bi ise beni adımdan başka bir </w:t>
      </w:r>
      <w:r>
        <w:rPr>
          <w:rFonts w:ascii="Garamond" w:hAnsi="Garamond" w:cs="Garamond"/>
          <w:sz w:val="24"/>
        </w:rPr>
        <w:t>i</w:t>
      </w:r>
      <w:r>
        <w:rPr>
          <w:rFonts w:ascii="Garamond" w:hAnsi="Garamond" w:cs="Garamond"/>
          <w:sz w:val="24"/>
        </w:rPr>
        <w:t>simle adlandırıp büyük bir yalan atmandır. En şerafetli ismi en aşağılık isme değiştirdiğin için senin için Allah’ın şiddetli az</w:t>
      </w:r>
      <w:r>
        <w:rPr>
          <w:rFonts w:ascii="Garamond" w:hAnsi="Garamond" w:cs="Garamond"/>
          <w:sz w:val="24"/>
        </w:rPr>
        <w:t>a</w:t>
      </w:r>
      <w:r>
        <w:rPr>
          <w:rFonts w:ascii="Garamond" w:hAnsi="Garamond" w:cs="Garamond"/>
          <w:sz w:val="24"/>
        </w:rPr>
        <w:t>bından korkuyorum. Senin b</w:t>
      </w:r>
      <w:r>
        <w:rPr>
          <w:rFonts w:ascii="Garamond" w:hAnsi="Garamond" w:cs="Garamond"/>
          <w:sz w:val="24"/>
        </w:rPr>
        <w:t>e</w:t>
      </w:r>
      <w:r>
        <w:rPr>
          <w:rFonts w:ascii="Garamond" w:hAnsi="Garamond" w:cs="Garamond"/>
          <w:sz w:val="24"/>
        </w:rPr>
        <w:t>denin söylediğin bu sözün az</w:t>
      </w:r>
      <w:r>
        <w:rPr>
          <w:rFonts w:ascii="Garamond" w:hAnsi="Garamond" w:cs="Garamond"/>
          <w:sz w:val="24"/>
        </w:rPr>
        <w:t>a</w:t>
      </w:r>
      <w:r>
        <w:rPr>
          <w:rFonts w:ascii="Garamond" w:hAnsi="Garamond" w:cs="Garamond"/>
          <w:sz w:val="24"/>
        </w:rPr>
        <w:t>bına nasıl tahammül edebilir?”</w:t>
      </w:r>
      <w:r>
        <w:rPr>
          <w:rStyle w:val="FootnoteReference"/>
          <w:rFonts w:ascii="Garamond" w:hAnsi="Garamond"/>
          <w:sz w:val="24"/>
        </w:rPr>
        <w:footnoteReference w:id="1478"/>
      </w:r>
    </w:p>
    <w:p w:rsidR="00DF3D4E" w:rsidRDefault="00DF3D4E" w:rsidP="00315FE0">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Kazım</w:t>
      </w:r>
      <w:r w:rsidR="00315FE0">
        <w:rPr>
          <w:rFonts w:ascii="Garamond" w:hAnsi="Garamond" w:cs="Garamond"/>
          <w:i/>
          <w:iCs/>
          <w:sz w:val="24"/>
        </w:rPr>
        <w:t>'a</w:t>
      </w:r>
      <w:r>
        <w:rPr>
          <w:rFonts w:ascii="Garamond" w:hAnsi="Garamond" w:cs="Garamond"/>
          <w:i/>
          <w:iCs/>
          <w:sz w:val="24"/>
        </w:rPr>
        <w:t xml:space="preserve"> (a.s), </w:t>
      </w:r>
      <w:r w:rsidR="00315FE0">
        <w:rPr>
          <w:rFonts w:ascii="Garamond" w:hAnsi="Garamond" w:cs="Garamond"/>
          <w:i/>
          <w:iCs/>
          <w:sz w:val="24"/>
        </w:rPr>
        <w:t>“P</w:t>
      </w:r>
      <w:r>
        <w:rPr>
          <w:rFonts w:ascii="Garamond" w:hAnsi="Garamond" w:cs="Garamond"/>
          <w:i/>
          <w:iCs/>
          <w:sz w:val="24"/>
        </w:rPr>
        <w:t>a</w:t>
      </w:r>
      <w:r>
        <w:rPr>
          <w:rFonts w:ascii="Garamond" w:hAnsi="Garamond" w:cs="Garamond"/>
          <w:i/>
          <w:iCs/>
          <w:sz w:val="24"/>
        </w:rPr>
        <w:t>zarda birisi feryad edip şöyle diyordu: “Ben Muhammed ve Al-i Muha</w:t>
      </w:r>
      <w:r>
        <w:rPr>
          <w:rFonts w:ascii="Garamond" w:hAnsi="Garamond" w:cs="Garamond"/>
          <w:i/>
          <w:iCs/>
          <w:sz w:val="24"/>
        </w:rPr>
        <w:t>m</w:t>
      </w:r>
      <w:r>
        <w:rPr>
          <w:rFonts w:ascii="Garamond" w:hAnsi="Garamond" w:cs="Garamond"/>
          <w:i/>
          <w:iCs/>
          <w:sz w:val="24"/>
        </w:rPr>
        <w:t>med’in halis Şii'siyim.” O bi</w:t>
      </w:r>
      <w:r w:rsidR="00315FE0">
        <w:rPr>
          <w:rFonts w:ascii="Garamond" w:hAnsi="Garamond" w:cs="Garamond"/>
          <w:i/>
          <w:iCs/>
          <w:sz w:val="24"/>
        </w:rPr>
        <w:t>r takım elbiseleri açık artırmaya</w:t>
      </w:r>
      <w:r>
        <w:rPr>
          <w:rFonts w:ascii="Garamond" w:hAnsi="Garamond" w:cs="Garamond"/>
          <w:i/>
          <w:iCs/>
          <w:sz w:val="24"/>
        </w:rPr>
        <w:t xml:space="preserve"> </w:t>
      </w:r>
      <w:r>
        <w:rPr>
          <w:rFonts w:ascii="Garamond" w:hAnsi="Garamond" w:cs="Garamond"/>
          <w:i/>
          <w:iCs/>
          <w:sz w:val="24"/>
        </w:rPr>
        <w:lastRenderedPageBreak/>
        <w:t>koymuş ve, “Kim bu elbiselere en fazla para</w:t>
      </w:r>
      <w:r w:rsidR="00315FE0">
        <w:rPr>
          <w:rFonts w:ascii="Garamond" w:hAnsi="Garamond" w:cs="Garamond"/>
          <w:i/>
          <w:iCs/>
          <w:sz w:val="24"/>
        </w:rPr>
        <w:t>yı v</w:t>
      </w:r>
      <w:r w:rsidR="00315FE0">
        <w:rPr>
          <w:rFonts w:ascii="Garamond" w:hAnsi="Garamond" w:cs="Garamond"/>
          <w:i/>
          <w:iCs/>
          <w:sz w:val="24"/>
        </w:rPr>
        <w:t>e</w:t>
      </w:r>
      <w:r w:rsidR="00315FE0">
        <w:rPr>
          <w:rFonts w:ascii="Garamond" w:hAnsi="Garamond" w:cs="Garamond"/>
          <w:i/>
          <w:iCs/>
          <w:sz w:val="24"/>
        </w:rPr>
        <w:t>rir?” diye feryat ediyordu</w:t>
      </w:r>
      <w:r>
        <w:rPr>
          <w:rFonts w:ascii="Garamond" w:hAnsi="Garamond" w:cs="Garamond"/>
          <w:i/>
          <w:iCs/>
          <w:sz w:val="24"/>
        </w:rPr>
        <w:t xml:space="preserve">” denilince şöyle buyurmuştur: </w:t>
      </w:r>
      <w:r>
        <w:rPr>
          <w:rFonts w:ascii="Garamond" w:hAnsi="Garamond" w:cs="Garamond"/>
          <w:sz w:val="24"/>
        </w:rPr>
        <w:t>“Kendi değerini bilen kimse cehalet ve helak ç</w:t>
      </w:r>
      <w:r>
        <w:rPr>
          <w:rFonts w:ascii="Garamond" w:hAnsi="Garamond" w:cs="Garamond"/>
          <w:sz w:val="24"/>
        </w:rPr>
        <w:t>u</w:t>
      </w:r>
      <w:r>
        <w:rPr>
          <w:rFonts w:ascii="Garamond" w:hAnsi="Garamond" w:cs="Garamond"/>
          <w:sz w:val="24"/>
        </w:rPr>
        <w:t>kuruna düşmez. Böyle bir ki</w:t>
      </w:r>
      <w:r>
        <w:rPr>
          <w:rFonts w:ascii="Garamond" w:hAnsi="Garamond" w:cs="Garamond"/>
          <w:sz w:val="24"/>
        </w:rPr>
        <w:t>m</w:t>
      </w:r>
      <w:r>
        <w:rPr>
          <w:rFonts w:ascii="Garamond" w:hAnsi="Garamond" w:cs="Garamond"/>
          <w:sz w:val="24"/>
        </w:rPr>
        <w:t>senin kime benzediğini biliyor musunuz? O tıpkı şöyle söyleyen birine benzer: “Ben Selman, Ebuzer, Mikdad gibiyim.” Buna rağmen ölçü ve terazide hileka</w:t>
      </w:r>
      <w:r>
        <w:rPr>
          <w:rFonts w:ascii="Garamond" w:hAnsi="Garamond" w:cs="Garamond"/>
          <w:sz w:val="24"/>
        </w:rPr>
        <w:t>r</w:t>
      </w:r>
      <w:r>
        <w:rPr>
          <w:rFonts w:ascii="Garamond" w:hAnsi="Garamond" w:cs="Garamond"/>
          <w:sz w:val="24"/>
        </w:rPr>
        <w:t>lık eder ve malın ayıplarını mü</w:t>
      </w:r>
      <w:r>
        <w:rPr>
          <w:rFonts w:ascii="Garamond" w:hAnsi="Garamond" w:cs="Garamond"/>
          <w:sz w:val="24"/>
        </w:rPr>
        <w:t>ş</w:t>
      </w:r>
      <w:r>
        <w:rPr>
          <w:rFonts w:ascii="Garamond" w:hAnsi="Garamond" w:cs="Garamond"/>
          <w:sz w:val="24"/>
        </w:rPr>
        <w:t>teriden saklar. Bir mal alır ve onu bu malı isteyen yabancı b</w:t>
      </w:r>
      <w:r>
        <w:rPr>
          <w:rFonts w:ascii="Garamond" w:hAnsi="Garamond" w:cs="Garamond"/>
          <w:sz w:val="24"/>
        </w:rPr>
        <w:t>i</w:t>
      </w:r>
      <w:r>
        <w:rPr>
          <w:rFonts w:ascii="Garamond" w:hAnsi="Garamond" w:cs="Garamond"/>
          <w:sz w:val="24"/>
        </w:rPr>
        <w:t>rine pahalı bir fiyatla satar. Mü</w:t>
      </w:r>
      <w:r>
        <w:rPr>
          <w:rFonts w:ascii="Garamond" w:hAnsi="Garamond" w:cs="Garamond"/>
          <w:sz w:val="24"/>
        </w:rPr>
        <w:t>ş</w:t>
      </w:r>
      <w:r>
        <w:rPr>
          <w:rFonts w:ascii="Garamond" w:hAnsi="Garamond" w:cs="Garamond"/>
          <w:sz w:val="24"/>
        </w:rPr>
        <w:t>teri gidince de şöyle der: “Ben onu istediği taktirde en az bir f</w:t>
      </w:r>
      <w:r>
        <w:rPr>
          <w:rFonts w:ascii="Garamond" w:hAnsi="Garamond" w:cs="Garamond"/>
          <w:sz w:val="24"/>
        </w:rPr>
        <w:t>i</w:t>
      </w:r>
      <w:r>
        <w:rPr>
          <w:rFonts w:ascii="Garamond" w:hAnsi="Garamond" w:cs="Garamond"/>
          <w:sz w:val="24"/>
        </w:rPr>
        <w:t>yatla da kendisine verirdim?” Acaba b</w:t>
      </w:r>
      <w:r w:rsidR="00315FE0">
        <w:rPr>
          <w:rFonts w:ascii="Garamond" w:hAnsi="Garamond" w:cs="Garamond"/>
          <w:sz w:val="24"/>
        </w:rPr>
        <w:t>öyle bir kimse Ebuzer, Selman,</w:t>
      </w:r>
      <w:r>
        <w:rPr>
          <w:rFonts w:ascii="Garamond" w:hAnsi="Garamond" w:cs="Garamond"/>
          <w:sz w:val="24"/>
        </w:rPr>
        <w:t xml:space="preserve"> Mikdad </w:t>
      </w:r>
      <w:r w:rsidR="00315FE0">
        <w:rPr>
          <w:rFonts w:ascii="Garamond" w:hAnsi="Garamond" w:cs="Garamond"/>
          <w:sz w:val="24"/>
        </w:rPr>
        <w:t xml:space="preserve">ve Ammar </w:t>
      </w:r>
      <w:r>
        <w:rPr>
          <w:rFonts w:ascii="Garamond" w:hAnsi="Garamond" w:cs="Garamond"/>
          <w:sz w:val="24"/>
        </w:rPr>
        <w:t xml:space="preserve">gibi midir? Haşa </w:t>
      </w:r>
      <w:r w:rsidR="00315FE0">
        <w:rPr>
          <w:rFonts w:ascii="Garamond" w:hAnsi="Garamond" w:cs="Garamond"/>
          <w:sz w:val="24"/>
        </w:rPr>
        <w:t>onun gibi olsun.</w:t>
      </w:r>
      <w:r>
        <w:rPr>
          <w:rFonts w:ascii="Garamond" w:hAnsi="Garamond" w:cs="Garamond"/>
          <w:sz w:val="24"/>
        </w:rPr>
        <w:t xml:space="preserve"> </w:t>
      </w:r>
      <w:r w:rsidR="00315FE0">
        <w:rPr>
          <w:rFonts w:ascii="Garamond" w:hAnsi="Garamond" w:cs="Garamond"/>
          <w:sz w:val="24"/>
        </w:rPr>
        <w:t>A</w:t>
      </w:r>
      <w:r>
        <w:rPr>
          <w:rFonts w:ascii="Garamond" w:hAnsi="Garamond" w:cs="Garamond"/>
          <w:sz w:val="24"/>
        </w:rPr>
        <w:t>ma biz onu</w:t>
      </w:r>
      <w:r w:rsidR="00315FE0">
        <w:rPr>
          <w:rFonts w:ascii="Garamond" w:hAnsi="Garamond" w:cs="Garamond"/>
          <w:sz w:val="24"/>
        </w:rPr>
        <w:t>n</w:t>
      </w:r>
      <w:r>
        <w:rPr>
          <w:rFonts w:ascii="Garamond" w:hAnsi="Garamond" w:cs="Garamond"/>
          <w:sz w:val="24"/>
        </w:rPr>
        <w:t xml:space="preserve">, </w:t>
      </w:r>
      <w:r w:rsidR="00315FE0">
        <w:rPr>
          <w:rFonts w:ascii="Garamond" w:hAnsi="Garamond" w:cs="Garamond"/>
          <w:sz w:val="24"/>
        </w:rPr>
        <w:t>"B</w:t>
      </w:r>
      <w:r>
        <w:rPr>
          <w:rFonts w:ascii="Garamond" w:hAnsi="Garamond" w:cs="Garamond"/>
          <w:sz w:val="24"/>
        </w:rPr>
        <w:t>en Muha</w:t>
      </w:r>
      <w:r>
        <w:rPr>
          <w:rFonts w:ascii="Garamond" w:hAnsi="Garamond" w:cs="Garamond"/>
          <w:sz w:val="24"/>
        </w:rPr>
        <w:t>m</w:t>
      </w:r>
      <w:r>
        <w:rPr>
          <w:rFonts w:ascii="Garamond" w:hAnsi="Garamond" w:cs="Garamond"/>
          <w:sz w:val="24"/>
        </w:rPr>
        <w:t>med ve Al-i Muhamm</w:t>
      </w:r>
      <w:r w:rsidR="00315FE0">
        <w:rPr>
          <w:rFonts w:ascii="Garamond" w:hAnsi="Garamond" w:cs="Garamond"/>
          <w:sz w:val="24"/>
        </w:rPr>
        <w:t>ed’in dos</w:t>
      </w:r>
      <w:r w:rsidR="00315FE0">
        <w:rPr>
          <w:rFonts w:ascii="Garamond" w:hAnsi="Garamond" w:cs="Garamond"/>
          <w:sz w:val="24"/>
        </w:rPr>
        <w:t>t</w:t>
      </w:r>
      <w:r w:rsidR="00315FE0">
        <w:rPr>
          <w:rFonts w:ascii="Garamond" w:hAnsi="Garamond" w:cs="Garamond"/>
          <w:sz w:val="24"/>
        </w:rPr>
        <w:t>larındanım, dostlarına dost ve düşmanları</w:t>
      </w:r>
      <w:r>
        <w:rPr>
          <w:rFonts w:ascii="Garamond" w:hAnsi="Garamond" w:cs="Garamond"/>
          <w:sz w:val="24"/>
        </w:rPr>
        <w:t>na düşmanım</w:t>
      </w:r>
      <w:r w:rsidR="00315FE0">
        <w:rPr>
          <w:rFonts w:ascii="Garamond" w:hAnsi="Garamond" w:cs="Garamond"/>
          <w:sz w:val="24"/>
        </w:rPr>
        <w:t>"</w:t>
      </w:r>
      <w:r>
        <w:rPr>
          <w:rFonts w:ascii="Garamond" w:hAnsi="Garamond" w:cs="Garamond"/>
          <w:sz w:val="24"/>
        </w:rPr>
        <w:t xml:space="preserve"> dem</w:t>
      </w:r>
      <w:r>
        <w:rPr>
          <w:rFonts w:ascii="Garamond" w:hAnsi="Garamond" w:cs="Garamond"/>
          <w:sz w:val="24"/>
        </w:rPr>
        <w:t>e</w:t>
      </w:r>
      <w:r>
        <w:rPr>
          <w:rFonts w:ascii="Garamond" w:hAnsi="Garamond" w:cs="Garamond"/>
          <w:sz w:val="24"/>
        </w:rPr>
        <w:t>sine engel olmayız.”</w:t>
      </w:r>
      <w:r>
        <w:rPr>
          <w:rStyle w:val="FootnoteReference"/>
          <w:rFonts w:ascii="Garamond" w:hAnsi="Garamond"/>
          <w:sz w:val="24"/>
        </w:rPr>
        <w:footnoteReference w:id="1479"/>
      </w:r>
    </w:p>
    <w:p w:rsidR="004D7AB8" w:rsidRPr="004D7AB8" w:rsidRDefault="00DF3D4E" w:rsidP="00315FE0">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Rıza (a.s), </w:t>
      </w:r>
      <w:r w:rsidR="00315FE0">
        <w:rPr>
          <w:rFonts w:ascii="Garamond" w:hAnsi="Garamond" w:cs="Garamond"/>
          <w:i/>
          <w:iCs/>
          <w:sz w:val="24"/>
        </w:rPr>
        <w:t xml:space="preserve">iki gün huzuruna giriş izni vermediği </w:t>
      </w:r>
      <w:r>
        <w:rPr>
          <w:rFonts w:ascii="Garamond" w:hAnsi="Garamond" w:cs="Garamond"/>
          <w:i/>
          <w:iCs/>
          <w:sz w:val="24"/>
        </w:rPr>
        <w:t>bir gr</w:t>
      </w:r>
      <w:r>
        <w:rPr>
          <w:rFonts w:ascii="Garamond" w:hAnsi="Garamond" w:cs="Garamond"/>
          <w:i/>
          <w:iCs/>
          <w:sz w:val="24"/>
        </w:rPr>
        <w:t>u</w:t>
      </w:r>
      <w:r>
        <w:rPr>
          <w:rFonts w:ascii="Garamond" w:hAnsi="Garamond" w:cs="Garamond"/>
          <w:i/>
          <w:iCs/>
          <w:sz w:val="24"/>
        </w:rPr>
        <w:t xml:space="preserve">ba şöyle buyurmuştur: </w:t>
      </w:r>
      <w:r>
        <w:rPr>
          <w:rFonts w:ascii="Garamond" w:hAnsi="Garamond" w:cs="Garamond"/>
          <w:sz w:val="24"/>
        </w:rPr>
        <w:t>“Zira sizler Müminlerin Emiri Ali b. Ebi Talib’in şiileri olduğunu</w:t>
      </w:r>
      <w:r w:rsidR="00315FE0">
        <w:rPr>
          <w:rFonts w:ascii="Garamond" w:hAnsi="Garamond" w:cs="Garamond"/>
          <w:sz w:val="24"/>
        </w:rPr>
        <w:t>zu</w:t>
      </w:r>
      <w:r>
        <w:rPr>
          <w:rFonts w:ascii="Garamond" w:hAnsi="Garamond" w:cs="Garamond"/>
          <w:sz w:val="24"/>
        </w:rPr>
        <w:t xml:space="preserve"> iddia ettiniz. Yazıklar olsun size, onun şiileri gerçekte, Hasan, Hüseyin, Selman, Ebuzer</w:t>
      </w:r>
      <w:r w:rsidR="00315FE0">
        <w:rPr>
          <w:rFonts w:ascii="Garamond" w:hAnsi="Garamond" w:cs="Garamond"/>
          <w:sz w:val="24"/>
        </w:rPr>
        <w:t>,</w:t>
      </w:r>
      <w:r>
        <w:rPr>
          <w:rFonts w:ascii="Garamond" w:hAnsi="Garamond" w:cs="Garamond"/>
          <w:sz w:val="24"/>
        </w:rPr>
        <w:t xml:space="preserve"> Mikdad, Ammar ve Muhammed b. Ebi Bekr idiler ki onun hiçbir emrine muhalefet etmediler ve hiçbir sakındırdığı şeye bulaşmadılar. </w:t>
      </w:r>
    </w:p>
    <w:p w:rsidR="00DF3D4E" w:rsidRDefault="00DF3D4E" w:rsidP="004D7AB8">
      <w:pPr>
        <w:spacing w:line="240" w:lineRule="atLeast"/>
        <w:jc w:val="lowKashida"/>
        <w:rPr>
          <w:rFonts w:ascii="Garamond" w:hAnsi="Garamond" w:cs="Garamond"/>
          <w:i/>
          <w:iCs/>
          <w:sz w:val="24"/>
        </w:rPr>
      </w:pPr>
      <w:r>
        <w:rPr>
          <w:rFonts w:ascii="Garamond" w:hAnsi="Garamond" w:cs="Garamond"/>
          <w:sz w:val="24"/>
        </w:rPr>
        <w:lastRenderedPageBreak/>
        <w:t>Ama sizler onun şiileri olduğ</w:t>
      </w:r>
      <w:r>
        <w:rPr>
          <w:rFonts w:ascii="Garamond" w:hAnsi="Garamond" w:cs="Garamond"/>
          <w:sz w:val="24"/>
        </w:rPr>
        <w:t>u</w:t>
      </w:r>
      <w:r>
        <w:rPr>
          <w:rFonts w:ascii="Garamond" w:hAnsi="Garamond" w:cs="Garamond"/>
          <w:sz w:val="24"/>
        </w:rPr>
        <w:t>nu</w:t>
      </w:r>
      <w:r w:rsidR="004D7AB8">
        <w:rPr>
          <w:rFonts w:ascii="Garamond" w:hAnsi="Garamond" w:cs="Garamond"/>
          <w:sz w:val="24"/>
        </w:rPr>
        <w:t>zu</w:t>
      </w:r>
      <w:r>
        <w:rPr>
          <w:rFonts w:ascii="Garamond" w:hAnsi="Garamond" w:cs="Garamond"/>
          <w:sz w:val="24"/>
        </w:rPr>
        <w:t xml:space="preserve"> söylediğiniz halde amell</w:t>
      </w:r>
      <w:r>
        <w:rPr>
          <w:rFonts w:ascii="Garamond" w:hAnsi="Garamond" w:cs="Garamond"/>
          <w:sz w:val="24"/>
        </w:rPr>
        <w:t>e</w:t>
      </w:r>
      <w:r>
        <w:rPr>
          <w:rFonts w:ascii="Garamond" w:hAnsi="Garamond" w:cs="Garamond"/>
          <w:sz w:val="24"/>
        </w:rPr>
        <w:t>rinizin çoğu onun isteklerine a</w:t>
      </w:r>
      <w:r>
        <w:rPr>
          <w:rFonts w:ascii="Garamond" w:hAnsi="Garamond" w:cs="Garamond"/>
          <w:sz w:val="24"/>
        </w:rPr>
        <w:t>y</w:t>
      </w:r>
      <w:r>
        <w:rPr>
          <w:rFonts w:ascii="Garamond" w:hAnsi="Garamond" w:cs="Garamond"/>
          <w:sz w:val="24"/>
        </w:rPr>
        <w:t>kırıdır. Bir</w:t>
      </w:r>
      <w:r w:rsidR="004D7AB8">
        <w:rPr>
          <w:rFonts w:ascii="Garamond" w:hAnsi="Garamond" w:cs="Garamond"/>
          <w:sz w:val="24"/>
        </w:rPr>
        <w:t xml:space="preserve"> </w:t>
      </w:r>
      <w:r>
        <w:rPr>
          <w:rFonts w:ascii="Garamond" w:hAnsi="Garamond" w:cs="Garamond"/>
          <w:sz w:val="24"/>
        </w:rPr>
        <w:t>çok farzlarda ihma</w:t>
      </w:r>
      <w:r>
        <w:rPr>
          <w:rFonts w:ascii="Garamond" w:hAnsi="Garamond" w:cs="Garamond"/>
          <w:sz w:val="24"/>
        </w:rPr>
        <w:t>l</w:t>
      </w:r>
      <w:r>
        <w:rPr>
          <w:rFonts w:ascii="Garamond" w:hAnsi="Garamond" w:cs="Garamond"/>
          <w:sz w:val="24"/>
        </w:rPr>
        <w:t>karlık ediyor, dini kardeşl</w:t>
      </w:r>
      <w:r>
        <w:rPr>
          <w:rFonts w:ascii="Garamond" w:hAnsi="Garamond" w:cs="Garamond"/>
          <w:sz w:val="24"/>
        </w:rPr>
        <w:t>e</w:t>
      </w:r>
      <w:r>
        <w:rPr>
          <w:rFonts w:ascii="Garamond" w:hAnsi="Garamond" w:cs="Garamond"/>
          <w:sz w:val="24"/>
        </w:rPr>
        <w:t>rinizin büyük haklarına itina göstermiyorsunuz. Takiyyenin farz olmadığı yerde takiyye yap</w:t>
      </w:r>
      <w:r>
        <w:rPr>
          <w:rFonts w:ascii="Garamond" w:hAnsi="Garamond" w:cs="Garamond"/>
          <w:sz w:val="24"/>
        </w:rPr>
        <w:t>ı</w:t>
      </w:r>
      <w:r>
        <w:rPr>
          <w:rFonts w:ascii="Garamond" w:hAnsi="Garamond" w:cs="Garamond"/>
          <w:sz w:val="24"/>
        </w:rPr>
        <w:t>yor ve takiyye etmeniz gereken yerde takiyye yapmıyorsunuz.”</w:t>
      </w:r>
      <w:r>
        <w:rPr>
          <w:rStyle w:val="FootnoteReference"/>
          <w:rFonts w:ascii="Garamond" w:hAnsi="Garamond"/>
          <w:sz w:val="24"/>
        </w:rPr>
        <w:footnoteReference w:id="1480"/>
      </w:r>
    </w:p>
    <w:p w:rsidR="00DF3D4E" w:rsidRDefault="00DF3D4E" w:rsidP="004D7AB8">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Rıza (a.s), kendisine, “Ben sizin halis Şii'nizim” diyen b</w:t>
      </w:r>
      <w:r>
        <w:rPr>
          <w:rFonts w:ascii="Garamond" w:hAnsi="Garamond" w:cs="Garamond"/>
          <w:i/>
          <w:iCs/>
          <w:sz w:val="24"/>
        </w:rPr>
        <w:t>i</w:t>
      </w:r>
      <w:r>
        <w:rPr>
          <w:rFonts w:ascii="Garamond" w:hAnsi="Garamond" w:cs="Garamond"/>
          <w:i/>
          <w:iCs/>
          <w:sz w:val="24"/>
        </w:rPr>
        <w:t xml:space="preserve">rine şöyle buyurmuştur: </w:t>
      </w:r>
      <w:r>
        <w:rPr>
          <w:rFonts w:ascii="Garamond" w:hAnsi="Garamond" w:cs="Garamond"/>
          <w:sz w:val="24"/>
        </w:rPr>
        <w:t>“Hey! Ka</w:t>
      </w:r>
      <w:r>
        <w:rPr>
          <w:rFonts w:ascii="Garamond" w:hAnsi="Garamond" w:cs="Garamond"/>
          <w:sz w:val="24"/>
        </w:rPr>
        <w:t>r</w:t>
      </w:r>
      <w:r>
        <w:rPr>
          <w:rFonts w:ascii="Garamond" w:hAnsi="Garamond" w:cs="Garamond"/>
          <w:sz w:val="24"/>
        </w:rPr>
        <w:t>deşlerine yaptığın iyilikleri ve s</w:t>
      </w:r>
      <w:r>
        <w:rPr>
          <w:rFonts w:ascii="Garamond" w:hAnsi="Garamond" w:cs="Garamond"/>
          <w:sz w:val="24"/>
        </w:rPr>
        <w:t>a</w:t>
      </w:r>
      <w:r>
        <w:rPr>
          <w:rFonts w:ascii="Garamond" w:hAnsi="Garamond" w:cs="Garamond"/>
          <w:sz w:val="24"/>
        </w:rPr>
        <w:t xml:space="preserve">dakaları </w:t>
      </w:r>
      <w:r w:rsidR="004D7AB8">
        <w:rPr>
          <w:rFonts w:ascii="Garamond" w:hAnsi="Garamond" w:cs="Garamond"/>
          <w:sz w:val="24"/>
        </w:rPr>
        <w:t xml:space="preserve">bu sözünle </w:t>
      </w:r>
      <w:r>
        <w:rPr>
          <w:rFonts w:ascii="Garamond" w:hAnsi="Garamond" w:cs="Garamond"/>
          <w:sz w:val="24"/>
        </w:rPr>
        <w:t xml:space="preserve">yok ettin.” “Ben sizin halis Şii'niz olduğum halde nasıl onları yok ettim?” </w:t>
      </w:r>
      <w:r w:rsidR="004D7AB8">
        <w:rPr>
          <w:rFonts w:ascii="Garamond" w:hAnsi="Garamond" w:cs="Garamond"/>
          <w:sz w:val="24"/>
        </w:rPr>
        <w:t>d</w:t>
      </w:r>
      <w:r w:rsidR="004D7AB8">
        <w:rPr>
          <w:rFonts w:ascii="Garamond" w:hAnsi="Garamond" w:cs="Garamond"/>
          <w:sz w:val="24"/>
        </w:rPr>
        <w:t>i</w:t>
      </w:r>
      <w:r w:rsidR="004D7AB8">
        <w:rPr>
          <w:rFonts w:ascii="Garamond" w:hAnsi="Garamond" w:cs="Garamond"/>
          <w:sz w:val="24"/>
        </w:rPr>
        <w:t>ye sorduğunda ise "Eyvahlar o</w:t>
      </w:r>
      <w:r w:rsidR="004D7AB8">
        <w:rPr>
          <w:rFonts w:ascii="Garamond" w:hAnsi="Garamond" w:cs="Garamond"/>
          <w:sz w:val="24"/>
        </w:rPr>
        <w:t>l</w:t>
      </w:r>
      <w:r w:rsidR="004D7AB8">
        <w:rPr>
          <w:rFonts w:ascii="Garamond" w:hAnsi="Garamond" w:cs="Garamond"/>
          <w:sz w:val="24"/>
        </w:rPr>
        <w:t xml:space="preserve">sun sana! </w:t>
      </w:r>
      <w:r>
        <w:rPr>
          <w:rFonts w:ascii="Garamond" w:hAnsi="Garamond" w:cs="Garamond"/>
          <w:sz w:val="24"/>
        </w:rPr>
        <w:t>Bi</w:t>
      </w:r>
      <w:r w:rsidR="004D7AB8">
        <w:rPr>
          <w:rFonts w:ascii="Garamond" w:hAnsi="Garamond" w:cs="Garamond"/>
          <w:sz w:val="24"/>
        </w:rPr>
        <w:t>zim halis şiilerimizin</w:t>
      </w:r>
      <w:r>
        <w:rPr>
          <w:rFonts w:ascii="Garamond" w:hAnsi="Garamond" w:cs="Garamond"/>
          <w:sz w:val="24"/>
        </w:rPr>
        <w:t xml:space="preserve"> olduğunu bilmiyor musun?” </w:t>
      </w:r>
      <w:r w:rsidR="004D7AB8">
        <w:rPr>
          <w:rFonts w:ascii="Garamond" w:hAnsi="Garamond" w:cs="Garamond"/>
          <w:sz w:val="24"/>
        </w:rPr>
        <w:t xml:space="preserve">diye buyurdu. </w:t>
      </w:r>
      <w:r>
        <w:rPr>
          <w:rFonts w:ascii="Garamond" w:hAnsi="Garamond" w:cs="Garamond"/>
          <w:sz w:val="24"/>
        </w:rPr>
        <w:t>O, “Hayır bilmiyorum” deyince de İmam şöyle buyurdu: “</w:t>
      </w:r>
      <w:r w:rsidR="004D7AB8">
        <w:rPr>
          <w:rFonts w:ascii="Garamond" w:hAnsi="Garamond" w:cs="Garamond"/>
          <w:sz w:val="24"/>
        </w:rPr>
        <w:t>Bizim halis şiilerimiz, mümin Hi</w:t>
      </w:r>
      <w:r>
        <w:rPr>
          <w:rFonts w:ascii="Garamond" w:hAnsi="Garamond" w:cs="Garamond"/>
          <w:sz w:val="24"/>
        </w:rPr>
        <w:t>zkil, Al-i F</w:t>
      </w:r>
      <w:r>
        <w:rPr>
          <w:rFonts w:ascii="Garamond" w:hAnsi="Garamond" w:cs="Garamond"/>
          <w:sz w:val="24"/>
        </w:rPr>
        <w:t>i</w:t>
      </w:r>
      <w:r>
        <w:rPr>
          <w:rFonts w:ascii="Garamond" w:hAnsi="Garamond" w:cs="Garamond"/>
          <w:sz w:val="24"/>
        </w:rPr>
        <w:t>ravun’un mümini ve Allah-u Teala’nın hakkında şöyle buyu</w:t>
      </w:r>
      <w:r>
        <w:rPr>
          <w:rFonts w:ascii="Garamond" w:hAnsi="Garamond" w:cs="Garamond"/>
          <w:sz w:val="24"/>
        </w:rPr>
        <w:t>r</w:t>
      </w:r>
      <w:r>
        <w:rPr>
          <w:rFonts w:ascii="Garamond" w:hAnsi="Garamond" w:cs="Garamond"/>
          <w:sz w:val="24"/>
        </w:rPr>
        <w:t xml:space="preserve">duğu Yasin sahibidir: </w:t>
      </w:r>
      <w:r>
        <w:rPr>
          <w:rFonts w:ascii="Garamond" w:hAnsi="Garamond" w:cs="Garamond"/>
          <w:b/>
          <w:bCs/>
          <w:sz w:val="24"/>
        </w:rPr>
        <w:t xml:space="preserve">“Şehrin öbür ucundan koşarak bir </w:t>
      </w:r>
      <w:r>
        <w:rPr>
          <w:rFonts w:ascii="Garamond" w:hAnsi="Garamond" w:cs="Garamond"/>
          <w:b/>
          <w:bCs/>
          <w:sz w:val="24"/>
        </w:rPr>
        <w:t>a</w:t>
      </w:r>
      <w:r>
        <w:rPr>
          <w:rFonts w:ascii="Garamond" w:hAnsi="Garamond" w:cs="Garamond"/>
          <w:b/>
          <w:bCs/>
          <w:sz w:val="24"/>
        </w:rPr>
        <w:t>dam gel</w:t>
      </w:r>
      <w:r w:rsidR="004D7AB8">
        <w:rPr>
          <w:rFonts w:ascii="Garamond" w:hAnsi="Garamond" w:cs="Garamond"/>
          <w:b/>
          <w:bCs/>
          <w:sz w:val="24"/>
        </w:rPr>
        <w:t>di</w:t>
      </w:r>
      <w:r>
        <w:rPr>
          <w:rFonts w:ascii="Garamond" w:hAnsi="Garamond" w:cs="Garamond"/>
          <w:sz w:val="24"/>
        </w:rPr>
        <w:t>...” Selman, Ebu Zer, Mikdad ve Ammar’dır. Sen ke</w:t>
      </w:r>
      <w:r>
        <w:rPr>
          <w:rFonts w:ascii="Garamond" w:hAnsi="Garamond" w:cs="Garamond"/>
          <w:sz w:val="24"/>
        </w:rPr>
        <w:t>n</w:t>
      </w:r>
      <w:r>
        <w:rPr>
          <w:rFonts w:ascii="Garamond" w:hAnsi="Garamond" w:cs="Garamond"/>
          <w:sz w:val="24"/>
        </w:rPr>
        <w:t>dini bunlara denk mi tutuyo</w:t>
      </w:r>
      <w:r>
        <w:rPr>
          <w:rFonts w:ascii="Garamond" w:hAnsi="Garamond" w:cs="Garamond"/>
          <w:sz w:val="24"/>
        </w:rPr>
        <w:t>r</w:t>
      </w:r>
      <w:r>
        <w:rPr>
          <w:rFonts w:ascii="Garamond" w:hAnsi="Garamond" w:cs="Garamond"/>
          <w:sz w:val="24"/>
        </w:rPr>
        <w:t>sun? Bil ki sen bu iddianla m</w:t>
      </w:r>
      <w:r>
        <w:rPr>
          <w:rFonts w:ascii="Garamond" w:hAnsi="Garamond" w:cs="Garamond"/>
          <w:sz w:val="24"/>
        </w:rPr>
        <w:t>e</w:t>
      </w:r>
      <w:r>
        <w:rPr>
          <w:rFonts w:ascii="Garamond" w:hAnsi="Garamond" w:cs="Garamond"/>
          <w:sz w:val="24"/>
        </w:rPr>
        <w:t>lekleri ve bizleri incittin.” O ş</w:t>
      </w:r>
      <w:r>
        <w:rPr>
          <w:rFonts w:ascii="Garamond" w:hAnsi="Garamond" w:cs="Garamond"/>
          <w:sz w:val="24"/>
        </w:rPr>
        <w:t>a</w:t>
      </w:r>
      <w:r>
        <w:rPr>
          <w:rFonts w:ascii="Garamond" w:hAnsi="Garamond" w:cs="Garamond"/>
          <w:sz w:val="24"/>
        </w:rPr>
        <w:t>hıs şöyle buyurdu: “Allah’tan bağışlanma dilerim ve onun de</w:t>
      </w:r>
      <w:r>
        <w:rPr>
          <w:rFonts w:ascii="Garamond" w:hAnsi="Garamond" w:cs="Garamond"/>
          <w:sz w:val="24"/>
        </w:rPr>
        <w:t>r</w:t>
      </w:r>
      <w:r>
        <w:rPr>
          <w:rFonts w:ascii="Garamond" w:hAnsi="Garamond" w:cs="Garamond"/>
          <w:sz w:val="24"/>
        </w:rPr>
        <w:t>gahına yönelirim. O halde ne d</w:t>
      </w:r>
      <w:r>
        <w:rPr>
          <w:rFonts w:ascii="Garamond" w:hAnsi="Garamond" w:cs="Garamond"/>
          <w:sz w:val="24"/>
        </w:rPr>
        <w:t>i</w:t>
      </w:r>
      <w:r>
        <w:rPr>
          <w:rFonts w:ascii="Garamond" w:hAnsi="Garamond" w:cs="Garamond"/>
          <w:sz w:val="24"/>
        </w:rPr>
        <w:t xml:space="preserve">yeyim?” İmam şöyle </w:t>
      </w:r>
      <w:r>
        <w:rPr>
          <w:rFonts w:ascii="Garamond" w:hAnsi="Garamond" w:cs="Garamond"/>
          <w:sz w:val="24"/>
        </w:rPr>
        <w:lastRenderedPageBreak/>
        <w:t>buyurdu: “Ben sizlerin dostlarınızdan ve sevenlerinizdenim. Düşmanlar</w:t>
      </w:r>
      <w:r>
        <w:rPr>
          <w:rFonts w:ascii="Garamond" w:hAnsi="Garamond" w:cs="Garamond"/>
          <w:sz w:val="24"/>
        </w:rPr>
        <w:t>ı</w:t>
      </w:r>
      <w:r>
        <w:rPr>
          <w:rFonts w:ascii="Garamond" w:hAnsi="Garamond" w:cs="Garamond"/>
          <w:sz w:val="24"/>
        </w:rPr>
        <w:t>nıza düşman ve dostlarınıza do</w:t>
      </w:r>
      <w:r>
        <w:rPr>
          <w:rFonts w:ascii="Garamond" w:hAnsi="Garamond" w:cs="Garamond"/>
          <w:sz w:val="24"/>
        </w:rPr>
        <w:t>s</w:t>
      </w:r>
      <w:r>
        <w:rPr>
          <w:rFonts w:ascii="Garamond" w:hAnsi="Garamond" w:cs="Garamond"/>
          <w:sz w:val="24"/>
        </w:rPr>
        <w:t>tum.</w:t>
      </w:r>
      <w:r w:rsidR="004D7AB8">
        <w:rPr>
          <w:rFonts w:ascii="Garamond" w:hAnsi="Garamond" w:cs="Garamond"/>
          <w:sz w:val="24"/>
        </w:rPr>
        <w:t>"</w:t>
      </w:r>
      <w:r>
        <w:rPr>
          <w:rFonts w:ascii="Garamond" w:hAnsi="Garamond" w:cs="Garamond"/>
          <w:sz w:val="24"/>
        </w:rPr>
        <w:t xml:space="preserve"> </w:t>
      </w:r>
      <w:r>
        <w:rPr>
          <w:rStyle w:val="FootnoteReference"/>
          <w:rFonts w:ascii="Garamond" w:hAnsi="Garamond"/>
          <w:sz w:val="24"/>
        </w:rPr>
        <w:footnoteReference w:id="148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Askeri (a.s), hırsı</w:t>
      </w:r>
      <w:r>
        <w:rPr>
          <w:rFonts w:ascii="Garamond" w:hAnsi="Garamond" w:cs="Garamond"/>
          <w:i/>
          <w:iCs/>
          <w:sz w:val="24"/>
        </w:rPr>
        <w:t>z</w:t>
      </w:r>
      <w:r>
        <w:rPr>
          <w:rFonts w:ascii="Garamond" w:hAnsi="Garamond" w:cs="Garamond"/>
          <w:i/>
          <w:iCs/>
          <w:sz w:val="24"/>
        </w:rPr>
        <w:t xml:space="preserve">lıkla suçlanan ve Şii olduğunu iddia eden birisi hakkında valiye şöyle </w:t>
      </w:r>
      <w:r>
        <w:rPr>
          <w:rFonts w:ascii="Garamond" w:hAnsi="Garamond" w:cs="Garamond"/>
          <w:i/>
          <w:iCs/>
          <w:sz w:val="24"/>
        </w:rPr>
        <w:lastRenderedPageBreak/>
        <w:t>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“Allah’a sığınırım! Bu Ali’nin (a.s) şiilerinden değildir. Allah onu sadece Ali’nin (a.s) Ş</w:t>
      </w:r>
      <w:r>
        <w:rPr>
          <w:rFonts w:ascii="Garamond" w:hAnsi="Garamond" w:cs="Garamond"/>
          <w:sz w:val="24"/>
        </w:rPr>
        <w:t>i</w:t>
      </w:r>
      <w:r>
        <w:rPr>
          <w:rFonts w:ascii="Garamond" w:hAnsi="Garamond" w:cs="Garamond"/>
          <w:sz w:val="24"/>
        </w:rPr>
        <w:t>i'si olduğunu sandığı için senin eline düşürmüştür.”</w:t>
      </w:r>
      <w:r>
        <w:rPr>
          <w:rStyle w:val="FootnoteReference"/>
          <w:rFonts w:ascii="Garamond" w:hAnsi="Garamond"/>
          <w:sz w:val="24"/>
        </w:rPr>
        <w:footnoteReference w:id="1482"/>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sz w:val="24"/>
        </w:rPr>
      </w:pPr>
      <w:r>
        <w:rPr>
          <w:rFonts w:ascii="Garamond" w:hAnsi="Garamond"/>
          <w:sz w:val="24"/>
        </w:rPr>
        <w:br w:type="page"/>
      </w:r>
    </w:p>
    <w:p w:rsidR="00DF3D4E" w:rsidRDefault="00DF3D4E">
      <w:pPr>
        <w:spacing w:line="240" w:lineRule="atLeast"/>
        <w:ind w:firstLine="284"/>
        <w:jc w:val="center"/>
        <w:rPr>
          <w:rFonts w:ascii="Garamond" w:hAnsi="Garamond"/>
          <w:b/>
          <w:bCs/>
          <w:sz w:val="24"/>
        </w:rPr>
        <w:sectPr w:rsidR="00DF3D4E">
          <w:footnotePr>
            <w:numRestart w:val="eachPage"/>
          </w:footnotePr>
          <w:type w:val="continuous"/>
          <w:pgSz w:w="11906" w:h="16838" w:code="9"/>
          <w:pgMar w:top="2722" w:right="2552" w:bottom="2778" w:left="2552" w:header="2552" w:footer="2552" w:gutter="0"/>
          <w:cols w:num="2" w:space="720"/>
          <w:docGrid w:linePitch="360"/>
        </w:sectPr>
      </w:pPr>
    </w:p>
    <w:p w:rsidR="00DF3D4E" w:rsidRDefault="00DF3D4E">
      <w:pPr>
        <w:spacing w:line="240" w:lineRule="atLeast"/>
        <w:ind w:firstLine="284"/>
        <w:jc w:val="center"/>
        <w:rPr>
          <w:rFonts w:ascii="Garamond" w:hAnsi="Garamond"/>
          <w:b/>
          <w:bCs/>
          <w:sz w:val="24"/>
        </w:rPr>
      </w:pPr>
      <w:r>
        <w:rPr>
          <w:rFonts w:ascii="Garamond" w:hAnsi="Garamond"/>
          <w:b/>
          <w:bCs/>
          <w:sz w:val="24"/>
        </w:rPr>
        <w:lastRenderedPageBreak/>
        <w:t>Sad Harfi</w:t>
      </w:r>
    </w:p>
    <w:p w:rsidR="00DF3D4E" w:rsidRDefault="00DF3D4E">
      <w:pPr>
        <w:spacing w:line="240" w:lineRule="atLeast"/>
        <w:ind w:firstLine="284"/>
        <w:jc w:val="lowKashida"/>
        <w:rPr>
          <w:rFonts w:ascii="Garamond" w:hAnsi="Garamond"/>
          <w:sz w:val="24"/>
        </w:rPr>
      </w:pPr>
    </w:p>
    <w:p w:rsidR="00DF3D4E" w:rsidRDefault="00DF3D4E">
      <w:pPr>
        <w:pStyle w:val="BodyText3"/>
        <w:spacing w:line="240" w:lineRule="atLeast"/>
        <w:ind w:firstLine="284"/>
        <w:rPr>
          <w:sz w:val="24"/>
        </w:rPr>
      </w:pPr>
      <w:r>
        <w:rPr>
          <w:sz w:val="24"/>
        </w:rPr>
        <w:t xml:space="preserve">Konular: </w:t>
      </w:r>
    </w:p>
    <w:p w:rsidR="00DF3D4E" w:rsidRDefault="00DF3D4E">
      <w:pPr>
        <w:numPr>
          <w:ilvl w:val="0"/>
          <w:numId w:val="21"/>
        </w:numPr>
        <w:spacing w:line="240" w:lineRule="atLeast"/>
        <w:ind w:left="0" w:firstLine="284"/>
        <w:jc w:val="lowKashida"/>
        <w:rPr>
          <w:rFonts w:ascii="Garamond" w:hAnsi="Garamond"/>
          <w:sz w:val="24"/>
        </w:rPr>
      </w:pPr>
      <w:r>
        <w:rPr>
          <w:rFonts w:ascii="Garamond" w:hAnsi="Garamond"/>
          <w:sz w:val="24"/>
        </w:rPr>
        <w:t>es Subh (Sabah)</w:t>
      </w:r>
    </w:p>
    <w:p w:rsidR="00DF3D4E" w:rsidRDefault="00DF3D4E">
      <w:pPr>
        <w:numPr>
          <w:ilvl w:val="0"/>
          <w:numId w:val="21"/>
        </w:numPr>
        <w:spacing w:line="240" w:lineRule="atLeast"/>
        <w:ind w:left="0" w:firstLine="284"/>
        <w:jc w:val="lowKashida"/>
        <w:rPr>
          <w:rFonts w:ascii="Garamond" w:hAnsi="Garamond"/>
          <w:sz w:val="24"/>
        </w:rPr>
      </w:pPr>
      <w:r>
        <w:rPr>
          <w:rFonts w:ascii="Garamond" w:hAnsi="Garamond"/>
          <w:sz w:val="24"/>
        </w:rPr>
        <w:t>es Sebr (Sabır)</w:t>
      </w:r>
    </w:p>
    <w:p w:rsidR="00DF3D4E" w:rsidRDefault="00DF3D4E">
      <w:pPr>
        <w:numPr>
          <w:ilvl w:val="0"/>
          <w:numId w:val="21"/>
        </w:numPr>
        <w:spacing w:line="240" w:lineRule="atLeast"/>
        <w:ind w:left="0" w:firstLine="284"/>
        <w:jc w:val="lowKashida"/>
        <w:rPr>
          <w:rFonts w:ascii="Garamond" w:hAnsi="Garamond"/>
          <w:sz w:val="24"/>
        </w:rPr>
      </w:pPr>
      <w:r>
        <w:rPr>
          <w:rFonts w:ascii="Garamond" w:hAnsi="Garamond"/>
          <w:sz w:val="24"/>
        </w:rPr>
        <w:t>es Suhbet (Arkadaşlık)</w:t>
      </w:r>
    </w:p>
    <w:p w:rsidR="00DF3D4E" w:rsidRDefault="00DF3D4E">
      <w:pPr>
        <w:numPr>
          <w:ilvl w:val="0"/>
          <w:numId w:val="21"/>
        </w:numPr>
        <w:spacing w:line="240" w:lineRule="atLeast"/>
        <w:ind w:left="0" w:firstLine="284"/>
        <w:jc w:val="lowKashida"/>
        <w:rPr>
          <w:rFonts w:ascii="Garamond" w:hAnsi="Garamond"/>
          <w:sz w:val="24"/>
        </w:rPr>
      </w:pPr>
      <w:r>
        <w:rPr>
          <w:rFonts w:ascii="Garamond" w:hAnsi="Garamond"/>
          <w:sz w:val="24"/>
        </w:rPr>
        <w:t>es Sıhhe (Sıhhat-Sağlık)</w:t>
      </w:r>
    </w:p>
    <w:p w:rsidR="00DF3D4E" w:rsidRDefault="00DF3D4E">
      <w:pPr>
        <w:numPr>
          <w:ilvl w:val="0"/>
          <w:numId w:val="21"/>
        </w:numPr>
        <w:spacing w:line="240" w:lineRule="atLeast"/>
        <w:ind w:left="0" w:firstLine="284"/>
        <w:jc w:val="lowKashida"/>
        <w:rPr>
          <w:rFonts w:ascii="Garamond" w:hAnsi="Garamond"/>
          <w:sz w:val="24"/>
        </w:rPr>
      </w:pPr>
      <w:r>
        <w:rPr>
          <w:rFonts w:ascii="Garamond" w:hAnsi="Garamond"/>
          <w:sz w:val="24"/>
        </w:rPr>
        <w:t>es Sıdk (Doğruluk)</w:t>
      </w:r>
    </w:p>
    <w:p w:rsidR="00DF3D4E" w:rsidRDefault="00DF3D4E">
      <w:pPr>
        <w:numPr>
          <w:ilvl w:val="0"/>
          <w:numId w:val="21"/>
        </w:numPr>
        <w:spacing w:line="240" w:lineRule="atLeast"/>
        <w:ind w:left="0" w:firstLine="284"/>
        <w:jc w:val="lowKashida"/>
        <w:rPr>
          <w:rFonts w:ascii="Garamond" w:hAnsi="Garamond"/>
          <w:sz w:val="24"/>
        </w:rPr>
      </w:pPr>
      <w:r>
        <w:rPr>
          <w:rFonts w:ascii="Garamond" w:hAnsi="Garamond"/>
          <w:sz w:val="24"/>
        </w:rPr>
        <w:t>es Siddik (Sıddık-Çok Doğru)</w:t>
      </w:r>
    </w:p>
    <w:p w:rsidR="00DF3D4E" w:rsidRDefault="00DF3D4E">
      <w:pPr>
        <w:numPr>
          <w:ilvl w:val="0"/>
          <w:numId w:val="21"/>
        </w:numPr>
        <w:spacing w:line="240" w:lineRule="atLeast"/>
        <w:ind w:left="0" w:firstLine="284"/>
        <w:jc w:val="lowKashida"/>
        <w:rPr>
          <w:rFonts w:ascii="Garamond" w:hAnsi="Garamond"/>
          <w:sz w:val="24"/>
        </w:rPr>
      </w:pPr>
      <w:r>
        <w:rPr>
          <w:rFonts w:ascii="Garamond" w:hAnsi="Garamond"/>
          <w:sz w:val="24"/>
        </w:rPr>
        <w:t>es Sedik (Arkadaş)</w:t>
      </w:r>
    </w:p>
    <w:p w:rsidR="004D7AB8" w:rsidRDefault="004D7AB8">
      <w:pPr>
        <w:numPr>
          <w:ilvl w:val="0"/>
          <w:numId w:val="21"/>
        </w:numPr>
        <w:spacing w:line="240" w:lineRule="atLeast"/>
        <w:ind w:left="0" w:firstLine="284"/>
        <w:jc w:val="lowKashida"/>
        <w:rPr>
          <w:rFonts w:ascii="Garamond" w:hAnsi="Garamond"/>
          <w:sz w:val="24"/>
        </w:rPr>
      </w:pPr>
      <w:r>
        <w:rPr>
          <w:rFonts w:ascii="Garamond" w:hAnsi="Garamond"/>
          <w:sz w:val="24"/>
        </w:rPr>
        <w:t>es-Sedeke (Sadaka)</w:t>
      </w:r>
    </w:p>
    <w:p w:rsidR="004D7AB8" w:rsidRDefault="004D7AB8">
      <w:pPr>
        <w:numPr>
          <w:ilvl w:val="0"/>
          <w:numId w:val="21"/>
        </w:numPr>
        <w:spacing w:line="240" w:lineRule="atLeast"/>
        <w:ind w:left="0" w:firstLine="284"/>
        <w:jc w:val="lowKashida"/>
        <w:rPr>
          <w:rFonts w:ascii="Garamond" w:hAnsi="Garamond"/>
          <w:sz w:val="24"/>
        </w:rPr>
      </w:pPr>
      <w:r>
        <w:rPr>
          <w:rFonts w:ascii="Garamond" w:hAnsi="Garamond"/>
          <w:sz w:val="24"/>
        </w:rPr>
        <w:t>es-Sırat (Sırat)</w:t>
      </w:r>
    </w:p>
    <w:p w:rsidR="004D7AB8" w:rsidRDefault="004D7AB8">
      <w:pPr>
        <w:numPr>
          <w:ilvl w:val="0"/>
          <w:numId w:val="21"/>
        </w:numPr>
        <w:spacing w:line="240" w:lineRule="atLeast"/>
        <w:ind w:left="0" w:firstLine="284"/>
        <w:jc w:val="lowKashida"/>
        <w:rPr>
          <w:rFonts w:ascii="Garamond" w:hAnsi="Garamond"/>
          <w:sz w:val="24"/>
        </w:rPr>
      </w:pPr>
      <w:r>
        <w:rPr>
          <w:rFonts w:ascii="Garamond" w:hAnsi="Garamond"/>
          <w:sz w:val="24"/>
        </w:rPr>
        <w:t>es-Siğer (Küçük)</w:t>
      </w:r>
    </w:p>
    <w:p w:rsidR="004D7AB8" w:rsidRDefault="004D7AB8" w:rsidP="004D7AB8">
      <w:pPr>
        <w:numPr>
          <w:ilvl w:val="0"/>
          <w:numId w:val="21"/>
        </w:numPr>
        <w:spacing w:line="240" w:lineRule="atLeast"/>
        <w:ind w:left="0" w:firstLine="284"/>
        <w:jc w:val="lowKashida"/>
        <w:rPr>
          <w:rFonts w:ascii="Garamond" w:hAnsi="Garamond"/>
          <w:sz w:val="24"/>
        </w:rPr>
      </w:pPr>
      <w:r>
        <w:rPr>
          <w:rFonts w:ascii="Garamond" w:hAnsi="Garamond"/>
          <w:sz w:val="24"/>
        </w:rPr>
        <w:t>el-Musafehe (Tokalaşmak)</w:t>
      </w:r>
    </w:p>
    <w:p w:rsidR="004D7AB8" w:rsidRDefault="004D7AB8" w:rsidP="004D7AB8">
      <w:pPr>
        <w:numPr>
          <w:ilvl w:val="0"/>
          <w:numId w:val="21"/>
        </w:numPr>
        <w:spacing w:line="240" w:lineRule="atLeast"/>
        <w:ind w:left="0" w:firstLine="284"/>
        <w:jc w:val="lowKashida"/>
        <w:rPr>
          <w:rFonts w:ascii="Garamond" w:hAnsi="Garamond"/>
          <w:sz w:val="24"/>
        </w:rPr>
      </w:pPr>
      <w:r>
        <w:rPr>
          <w:rFonts w:ascii="Garamond" w:hAnsi="Garamond"/>
          <w:sz w:val="24"/>
        </w:rPr>
        <w:t>es-Sulh (1) (Barış)</w:t>
      </w:r>
    </w:p>
    <w:p w:rsidR="004D7AB8" w:rsidRDefault="004D7AB8" w:rsidP="004D7AB8">
      <w:pPr>
        <w:numPr>
          <w:ilvl w:val="0"/>
          <w:numId w:val="21"/>
        </w:numPr>
        <w:spacing w:line="240" w:lineRule="atLeast"/>
        <w:ind w:left="0" w:firstLine="284"/>
        <w:jc w:val="lowKashida"/>
        <w:rPr>
          <w:rFonts w:ascii="Garamond" w:hAnsi="Garamond"/>
          <w:sz w:val="24"/>
        </w:rPr>
      </w:pPr>
      <w:r>
        <w:rPr>
          <w:rFonts w:ascii="Garamond" w:hAnsi="Garamond"/>
          <w:sz w:val="24"/>
        </w:rPr>
        <w:t>es-Sulh (2) (Barış)</w:t>
      </w:r>
    </w:p>
    <w:p w:rsidR="004D7AB8" w:rsidRDefault="004D7AB8" w:rsidP="004D7AB8">
      <w:pPr>
        <w:numPr>
          <w:ilvl w:val="0"/>
          <w:numId w:val="21"/>
        </w:numPr>
        <w:spacing w:line="240" w:lineRule="atLeast"/>
        <w:ind w:left="0" w:firstLine="284"/>
        <w:jc w:val="lowKashida"/>
        <w:rPr>
          <w:rFonts w:ascii="Garamond" w:hAnsi="Garamond"/>
          <w:sz w:val="24"/>
        </w:rPr>
      </w:pPr>
      <w:r>
        <w:rPr>
          <w:rFonts w:ascii="Garamond" w:hAnsi="Garamond"/>
          <w:sz w:val="24"/>
        </w:rPr>
        <w:t>es-Selat (1) (Namaz)</w:t>
      </w:r>
    </w:p>
    <w:p w:rsidR="004D7AB8" w:rsidRDefault="004D7AB8" w:rsidP="004D7AB8">
      <w:pPr>
        <w:numPr>
          <w:ilvl w:val="0"/>
          <w:numId w:val="21"/>
        </w:numPr>
        <w:spacing w:line="240" w:lineRule="atLeast"/>
        <w:ind w:left="0" w:firstLine="284"/>
        <w:jc w:val="lowKashida"/>
        <w:rPr>
          <w:rFonts w:ascii="Garamond" w:hAnsi="Garamond"/>
          <w:sz w:val="24"/>
        </w:rPr>
      </w:pPr>
      <w:r>
        <w:rPr>
          <w:rFonts w:ascii="Garamond" w:hAnsi="Garamond"/>
          <w:sz w:val="24"/>
        </w:rPr>
        <w:t xml:space="preserve">es-Selat (2) (Namaz) </w:t>
      </w:r>
    </w:p>
    <w:p w:rsidR="004D7AB8" w:rsidRDefault="004D7AB8" w:rsidP="004D7AB8">
      <w:pPr>
        <w:numPr>
          <w:ilvl w:val="0"/>
          <w:numId w:val="21"/>
        </w:numPr>
        <w:spacing w:line="240" w:lineRule="atLeast"/>
        <w:ind w:left="0" w:firstLine="284"/>
        <w:jc w:val="lowKashida"/>
        <w:rPr>
          <w:rFonts w:ascii="Garamond" w:hAnsi="Garamond"/>
          <w:sz w:val="24"/>
        </w:rPr>
      </w:pPr>
      <w:r>
        <w:rPr>
          <w:rFonts w:ascii="Garamond" w:hAnsi="Garamond"/>
          <w:sz w:val="24"/>
        </w:rPr>
        <w:t xml:space="preserve">es-Selat (3) (Namaz) </w:t>
      </w:r>
    </w:p>
    <w:p w:rsidR="004D7AB8" w:rsidRDefault="004D7AB8" w:rsidP="004D7AB8">
      <w:pPr>
        <w:numPr>
          <w:ilvl w:val="0"/>
          <w:numId w:val="21"/>
        </w:numPr>
        <w:spacing w:line="240" w:lineRule="atLeast"/>
        <w:ind w:left="0" w:firstLine="284"/>
        <w:jc w:val="lowKashida"/>
        <w:rPr>
          <w:rFonts w:ascii="Garamond" w:hAnsi="Garamond"/>
          <w:sz w:val="24"/>
        </w:rPr>
      </w:pPr>
      <w:r>
        <w:rPr>
          <w:rFonts w:ascii="Garamond" w:hAnsi="Garamond"/>
          <w:sz w:val="24"/>
        </w:rPr>
        <w:t xml:space="preserve">es-Selat (4) (Namaz) </w:t>
      </w:r>
    </w:p>
    <w:p w:rsidR="004D7AB8" w:rsidRDefault="004D7AB8" w:rsidP="004D7AB8">
      <w:pPr>
        <w:numPr>
          <w:ilvl w:val="0"/>
          <w:numId w:val="21"/>
        </w:numPr>
        <w:spacing w:line="240" w:lineRule="atLeast"/>
        <w:ind w:left="0" w:firstLine="284"/>
        <w:jc w:val="lowKashida"/>
        <w:rPr>
          <w:rFonts w:ascii="Garamond" w:hAnsi="Garamond"/>
          <w:sz w:val="24"/>
        </w:rPr>
      </w:pPr>
      <w:r>
        <w:rPr>
          <w:rFonts w:ascii="Garamond" w:hAnsi="Garamond"/>
          <w:sz w:val="24"/>
        </w:rPr>
        <w:t xml:space="preserve">es-Selat (5) (Namaz) </w:t>
      </w:r>
    </w:p>
    <w:p w:rsidR="004D7AB8" w:rsidRDefault="004D7AB8" w:rsidP="004D7AB8">
      <w:pPr>
        <w:numPr>
          <w:ilvl w:val="0"/>
          <w:numId w:val="21"/>
        </w:numPr>
        <w:spacing w:line="240" w:lineRule="atLeast"/>
        <w:ind w:left="0" w:firstLine="284"/>
        <w:jc w:val="lowKashida"/>
        <w:rPr>
          <w:rFonts w:ascii="Garamond" w:hAnsi="Garamond"/>
          <w:sz w:val="24"/>
        </w:rPr>
      </w:pPr>
      <w:r>
        <w:rPr>
          <w:rFonts w:ascii="Garamond" w:hAnsi="Garamond"/>
          <w:sz w:val="24"/>
        </w:rPr>
        <w:t>es-Semt (</w:t>
      </w:r>
      <w:r w:rsidR="00F6188E">
        <w:rPr>
          <w:rFonts w:ascii="Garamond" w:hAnsi="Garamond"/>
          <w:sz w:val="24"/>
        </w:rPr>
        <w:t>Susmak)</w:t>
      </w:r>
    </w:p>
    <w:p w:rsidR="00F6188E" w:rsidRDefault="00F6188E" w:rsidP="004D7AB8">
      <w:pPr>
        <w:numPr>
          <w:ilvl w:val="0"/>
          <w:numId w:val="21"/>
        </w:numPr>
        <w:spacing w:line="240" w:lineRule="atLeast"/>
        <w:ind w:left="0" w:firstLine="284"/>
        <w:jc w:val="lowKashida"/>
        <w:rPr>
          <w:rFonts w:ascii="Garamond" w:hAnsi="Garamond"/>
          <w:sz w:val="24"/>
        </w:rPr>
      </w:pPr>
      <w:r>
        <w:rPr>
          <w:rFonts w:ascii="Garamond" w:hAnsi="Garamond"/>
          <w:sz w:val="24"/>
        </w:rPr>
        <w:t>es-Senae (Sanat)</w:t>
      </w:r>
    </w:p>
    <w:p w:rsidR="00F6188E" w:rsidRDefault="00F6188E" w:rsidP="004D7AB8">
      <w:pPr>
        <w:numPr>
          <w:ilvl w:val="0"/>
          <w:numId w:val="21"/>
        </w:numPr>
        <w:spacing w:line="240" w:lineRule="atLeast"/>
        <w:ind w:left="0" w:firstLine="284"/>
        <w:jc w:val="lowKashida"/>
        <w:rPr>
          <w:rFonts w:ascii="Garamond" w:hAnsi="Garamond"/>
          <w:sz w:val="24"/>
        </w:rPr>
      </w:pPr>
      <w:r>
        <w:rPr>
          <w:rFonts w:ascii="Garamond" w:hAnsi="Garamond"/>
          <w:sz w:val="24"/>
        </w:rPr>
        <w:t xml:space="preserve">el-Musibet (Musibet) </w:t>
      </w:r>
    </w:p>
    <w:p w:rsidR="00F6188E" w:rsidRDefault="00F6188E" w:rsidP="004D7AB8">
      <w:pPr>
        <w:numPr>
          <w:ilvl w:val="0"/>
          <w:numId w:val="21"/>
        </w:numPr>
        <w:spacing w:line="240" w:lineRule="atLeast"/>
        <w:ind w:left="0" w:firstLine="284"/>
        <w:jc w:val="lowKashida"/>
        <w:rPr>
          <w:rFonts w:ascii="Garamond" w:hAnsi="Garamond"/>
          <w:sz w:val="24"/>
        </w:rPr>
      </w:pPr>
      <w:r>
        <w:rPr>
          <w:rFonts w:ascii="Garamond" w:hAnsi="Garamond"/>
          <w:sz w:val="24"/>
        </w:rPr>
        <w:t xml:space="preserve">es-Sevt (Ses) </w:t>
      </w:r>
    </w:p>
    <w:p w:rsidR="00F6188E" w:rsidRDefault="00F6188E" w:rsidP="004D7AB8">
      <w:pPr>
        <w:numPr>
          <w:ilvl w:val="0"/>
          <w:numId w:val="21"/>
        </w:numPr>
        <w:spacing w:line="240" w:lineRule="atLeast"/>
        <w:ind w:left="0" w:firstLine="284"/>
        <w:jc w:val="lowKashida"/>
        <w:rPr>
          <w:rFonts w:ascii="Garamond" w:hAnsi="Garamond"/>
          <w:sz w:val="24"/>
        </w:rPr>
      </w:pPr>
      <w:r>
        <w:rPr>
          <w:rFonts w:ascii="Garamond" w:hAnsi="Garamond"/>
          <w:sz w:val="24"/>
        </w:rPr>
        <w:t>es-Suvfiyye (Sufi-Derviş)</w:t>
      </w:r>
    </w:p>
    <w:p w:rsidR="00F6188E" w:rsidRDefault="00F6188E" w:rsidP="004D7AB8">
      <w:pPr>
        <w:numPr>
          <w:ilvl w:val="0"/>
          <w:numId w:val="21"/>
        </w:numPr>
        <w:spacing w:line="240" w:lineRule="atLeast"/>
        <w:ind w:left="0" w:firstLine="284"/>
        <w:jc w:val="lowKashida"/>
        <w:rPr>
          <w:rFonts w:ascii="Garamond" w:hAnsi="Garamond"/>
          <w:sz w:val="24"/>
        </w:rPr>
      </w:pPr>
      <w:r>
        <w:rPr>
          <w:rFonts w:ascii="Garamond" w:hAnsi="Garamond"/>
          <w:sz w:val="24"/>
        </w:rPr>
        <w:t>es-Sevm (Oruç)</w:t>
      </w:r>
    </w:p>
    <w:p w:rsidR="00DF3D4E" w:rsidRDefault="00DF3D4E">
      <w:pPr>
        <w:pStyle w:val="Heading1"/>
        <w:spacing w:line="240" w:lineRule="atLeast"/>
        <w:ind w:firstLine="284"/>
        <w:rPr>
          <w:rFonts w:cs="Garamond"/>
          <w:szCs w:val="28"/>
        </w:r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r>
        <w:rPr>
          <w:rFonts w:cs="Garamond"/>
          <w:szCs w:val="28"/>
        </w:rPr>
        <w:br w:type="page"/>
      </w:r>
    </w:p>
    <w:p w:rsidR="00DF3D4E" w:rsidRDefault="00DF3D4E">
      <w:pPr>
        <w:spacing w:line="240" w:lineRule="atLeast"/>
        <w:ind w:firstLine="284"/>
        <w:jc w:val="center"/>
        <w:rPr>
          <w:rFonts w:ascii="Garamond" w:hAnsi="Garamond"/>
          <w:b/>
          <w:bCs/>
          <w:sz w:val="72"/>
          <w:szCs w:val="72"/>
        </w:rPr>
      </w:pPr>
      <w:r>
        <w:rPr>
          <w:rFonts w:ascii="Garamond" w:hAnsi="Garamond"/>
          <w:b/>
          <w:bCs/>
          <w:sz w:val="72"/>
          <w:szCs w:val="72"/>
        </w:rPr>
        <w:lastRenderedPageBreak/>
        <w:t>285. Konu</w:t>
      </w:r>
    </w:p>
    <w:p w:rsidR="00DF3D4E" w:rsidRDefault="00DF3D4E">
      <w:pPr>
        <w:pStyle w:val="BodyTextIndent"/>
        <w:spacing w:before="0" w:line="240" w:lineRule="atLeast"/>
        <w:rPr>
          <w:rFonts w:ascii="Garamond" w:hAnsi="Garamond"/>
          <w:sz w:val="72"/>
          <w:szCs w:val="72"/>
        </w:rPr>
      </w:pPr>
    </w:p>
    <w:p w:rsidR="00DF3D4E" w:rsidRDefault="00F6188E">
      <w:pPr>
        <w:pStyle w:val="BodyTextIndent"/>
        <w:spacing w:before="0" w:line="240" w:lineRule="atLeast"/>
        <w:rPr>
          <w:rFonts w:ascii="Garamond" w:hAnsi="Garamond"/>
          <w:szCs w:val="100"/>
        </w:rPr>
      </w:pPr>
      <w:r>
        <w:rPr>
          <w:rFonts w:ascii="Garamond" w:hAnsi="Garamond"/>
          <w:szCs w:val="100"/>
        </w:rPr>
        <w:t>es-</w:t>
      </w:r>
      <w:r w:rsidR="00DF3D4E">
        <w:rPr>
          <w:rFonts w:ascii="Garamond" w:hAnsi="Garamond"/>
          <w:szCs w:val="100"/>
        </w:rPr>
        <w:t>Subh</w:t>
      </w:r>
    </w:p>
    <w:p w:rsidR="00DF3D4E" w:rsidRDefault="00DF3D4E">
      <w:pPr>
        <w:pStyle w:val="BodyTextIndent"/>
        <w:spacing w:before="0" w:line="240" w:lineRule="atLeast"/>
        <w:rPr>
          <w:rFonts w:ascii="Garamond" w:hAnsi="Garamond"/>
          <w:szCs w:val="100"/>
        </w:rPr>
      </w:pPr>
      <w:r>
        <w:rPr>
          <w:rFonts w:ascii="Garamond" w:hAnsi="Garamond"/>
          <w:szCs w:val="100"/>
        </w:rPr>
        <w:t>Sabah</w:t>
      </w:r>
    </w:p>
    <w:p w:rsidR="00DF3D4E" w:rsidRDefault="00DF3D4E">
      <w:pPr>
        <w:spacing w:line="240" w:lineRule="atLeast"/>
        <w:ind w:firstLine="284"/>
        <w:rPr>
          <w:rFonts w:ascii="Garamond" w:hAnsi="Garamond"/>
          <w:i/>
          <w:iCs/>
          <w:sz w:val="24"/>
        </w:rPr>
      </w:pPr>
    </w:p>
    <w:p w:rsidR="00DF3D4E" w:rsidRPr="00F35803" w:rsidRDefault="00DF3D4E" w:rsidP="00F35803"/>
    <w:p w:rsidR="00DF3D4E" w:rsidRDefault="00DF3D4E">
      <w:pPr>
        <w:numPr>
          <w:ilvl w:val="0"/>
          <w:numId w:val="22"/>
        </w:numPr>
        <w:spacing w:line="240" w:lineRule="atLeast"/>
        <w:ind w:left="0" w:firstLine="284"/>
        <w:rPr>
          <w:rFonts w:ascii="Garamond" w:hAnsi="Garamond"/>
          <w:i/>
          <w:iCs/>
          <w:sz w:val="24"/>
        </w:rPr>
      </w:pPr>
      <w:r>
        <w:rPr>
          <w:rFonts w:ascii="Garamond" w:hAnsi="Garamond"/>
          <w:i/>
          <w:iCs/>
          <w:sz w:val="24"/>
        </w:rPr>
        <w:t>Bihar, 76/15, 99. bölüm, Fi Cevab: Keyfe Esbehet?</w:t>
      </w:r>
    </w:p>
    <w:p w:rsidR="00DF3D4E" w:rsidRPr="00F35803" w:rsidRDefault="00DF3D4E" w:rsidP="00F35803"/>
    <w:p w:rsidR="00DF3D4E" w:rsidRPr="00F35803" w:rsidRDefault="00DF3D4E" w:rsidP="00F35803"/>
    <w:p w:rsidR="00DF3D4E" w:rsidRDefault="0027317F" w:rsidP="00F35803">
      <w:pPr>
        <w:rPr>
          <w:rFonts w:cs="Garamond"/>
          <w:szCs w:val="28"/>
        </w:rPr>
      </w:pPr>
      <w:bookmarkStart w:id="760" w:name="_Toc514679259"/>
      <w:bookmarkStart w:id="761" w:name="_Toc514680295"/>
      <w:bookmarkStart w:id="762" w:name="_Toc514852589"/>
      <w:bookmarkStart w:id="763" w:name="_Toc515128795"/>
      <w:bookmarkStart w:id="764" w:name="_Toc515130067"/>
      <w:bookmarkStart w:id="765" w:name="_Toc515598827"/>
      <w:bookmarkStart w:id="766" w:name="_Toc515648157"/>
      <w:bookmarkStart w:id="767" w:name="_Toc515683545"/>
      <w:bookmarkStart w:id="768" w:name="_Toc515690373"/>
      <w:bookmarkStart w:id="769" w:name="_Toc516421593"/>
      <w:bookmarkStart w:id="770" w:name="_Toc523766025"/>
      <w:bookmarkStart w:id="771" w:name="_Toc523766803"/>
      <w:bookmarkStart w:id="772" w:name="_Toc527941876"/>
      <w:bookmarkStart w:id="773" w:name="_Toc527942680"/>
      <w:bookmarkStart w:id="774" w:name="_Toc527943484"/>
      <w:r>
        <w:rPr>
          <w:noProof/>
          <w:lang w:val="en-US" w:eastAsia="en-US"/>
        </w:rPr>
        <mc:AlternateContent>
          <mc:Choice Requires="wps">
            <w:drawing>
              <wp:anchor distT="0" distB="0" distL="114300" distR="114300" simplePos="0" relativeHeight="251677184" behindDoc="0" locked="0" layoutInCell="0" allowOverlap="1">
                <wp:simplePos x="0" y="0"/>
                <wp:positionH relativeFrom="column">
                  <wp:posOffset>259715</wp:posOffset>
                </wp:positionH>
                <wp:positionV relativeFrom="paragraph">
                  <wp:posOffset>70485</wp:posOffset>
                </wp:positionV>
                <wp:extent cx="3886200" cy="0"/>
                <wp:effectExtent l="0" t="0" r="0" b="0"/>
                <wp:wrapNone/>
                <wp:docPr id="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9BF10" id="Line 53"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5.55pt" to="326.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" o:allowincell="f" strokeweight="2pt">
                <v:stroke startarrow="diamond" endarrow="diamond"/>
              </v:line>
            </w:pict>
          </mc:Fallback>
        </mc:AlternateConten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rsidR="00DF3D4E" w:rsidRDefault="00DF3D4E">
      <w:pPr>
        <w:spacing w:line="240" w:lineRule="atLeast"/>
        <w:ind w:firstLine="284"/>
        <w:rPr>
          <w:rFonts w:ascii="Garamond" w:hAnsi="Garamond"/>
          <w:b/>
          <w:bCs/>
          <w:sz w:val="24"/>
        </w:r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DF3D4E" w:rsidRDefault="00DF3D4E">
      <w:pPr>
        <w:spacing w:line="240" w:lineRule="atLeast"/>
        <w:ind w:firstLine="284"/>
        <w:rPr>
          <w:rFonts w:ascii="Garamond" w:hAnsi="Garamond"/>
          <w:b/>
          <w:bCs/>
          <w:sz w:val="24"/>
        </w:rPr>
      </w:pPr>
    </w:p>
    <w:p w:rsidR="00DF3D4E" w:rsidRDefault="00DF3D4E">
      <w:pPr>
        <w:spacing w:line="240" w:lineRule="atLeast"/>
        <w:ind w:firstLine="284"/>
        <w:rPr>
          <w:rFonts w:ascii="Garamond" w:hAnsi="Garamond"/>
          <w:i/>
          <w:iCs/>
          <w:sz w:val="24"/>
        </w:rPr>
      </w:pPr>
    </w:p>
    <w:p w:rsidR="00DF3D4E" w:rsidRDefault="00DF3D4E">
      <w:pPr>
        <w:pStyle w:val="Heading1"/>
        <w:spacing w:line="240" w:lineRule="atLeast"/>
        <w:ind w:firstLine="284"/>
      </w:pPr>
      <w:r>
        <w:br w:type="page"/>
      </w:r>
      <w:bookmarkStart w:id="775" w:name="_Toc527943485"/>
      <w:r>
        <w:lastRenderedPageBreak/>
        <w:t>2160. Bölüm</w:t>
      </w:r>
      <w:bookmarkEnd w:id="775"/>
    </w:p>
    <w:p w:rsidR="00DF3D4E" w:rsidRDefault="00DF3D4E">
      <w:pPr>
        <w:pStyle w:val="Heading1"/>
        <w:spacing w:line="240" w:lineRule="atLeast"/>
        <w:ind w:firstLine="284"/>
      </w:pPr>
      <w:bookmarkStart w:id="776" w:name="_Toc527943486"/>
      <w:r>
        <w:t>Sabah</w:t>
      </w:r>
      <w:bookmarkEnd w:id="776"/>
    </w:p>
    <w:p w:rsidR="00DF3D4E" w:rsidRDefault="00DF3D4E" w:rsidP="00F35803">
      <w:r>
        <w:t xml:space="preserve"> </w:t>
      </w:r>
    </w:p>
    <w:p w:rsidR="00DF3D4E" w:rsidRDefault="00DF3D4E">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DF3D4E" w:rsidRDefault="00F6188E">
      <w:pPr>
        <w:spacing w:line="240" w:lineRule="atLeast"/>
        <w:ind w:firstLine="284"/>
        <w:jc w:val="lowKashida"/>
        <w:rPr>
          <w:rFonts w:ascii="Garamond" w:hAnsi="Garamond" w:cs="Garamond"/>
          <w:b/>
          <w:bCs/>
          <w:sz w:val="24"/>
        </w:rPr>
      </w:pPr>
      <w:r>
        <w:rPr>
          <w:rFonts w:ascii="Garamond" w:hAnsi="Garamond" w:cs="Garamond"/>
          <w:b/>
          <w:bCs/>
          <w:sz w:val="24"/>
        </w:rPr>
        <w:t>“Ağarmakta olan sabaha and</w:t>
      </w:r>
      <w:r w:rsidR="00DF3D4E">
        <w:rPr>
          <w:rFonts w:ascii="Garamond" w:hAnsi="Garamond" w:cs="Garamond"/>
          <w:b/>
          <w:bCs/>
          <w:sz w:val="24"/>
        </w:rPr>
        <w:t xml:space="preserve">olsun.” </w:t>
      </w:r>
      <w:r w:rsidR="00DF3D4E">
        <w:rPr>
          <w:rStyle w:val="FootnoteReference"/>
          <w:rFonts w:ascii="Garamond" w:hAnsi="Garamond"/>
          <w:b/>
          <w:bCs/>
          <w:sz w:val="24"/>
        </w:rPr>
        <w:footnoteReference w:id="1483"/>
      </w:r>
    </w:p>
    <w:p w:rsidR="00DF3D4E" w:rsidRDefault="00F6188E">
      <w:pPr>
        <w:spacing w:line="240" w:lineRule="atLeast"/>
        <w:ind w:firstLine="284"/>
        <w:jc w:val="lowKashida"/>
        <w:rPr>
          <w:rFonts w:ascii="Garamond" w:hAnsi="Garamond" w:cs="Garamond"/>
          <w:b/>
          <w:bCs/>
          <w:sz w:val="24"/>
        </w:rPr>
      </w:pPr>
      <w:r>
        <w:rPr>
          <w:rFonts w:ascii="Garamond" w:hAnsi="Garamond" w:cs="Garamond"/>
          <w:b/>
          <w:bCs/>
          <w:sz w:val="24"/>
        </w:rPr>
        <w:t>“Ağarmaya başlayan sab</w:t>
      </w:r>
      <w:r>
        <w:rPr>
          <w:rFonts w:ascii="Garamond" w:hAnsi="Garamond" w:cs="Garamond"/>
          <w:b/>
          <w:bCs/>
          <w:sz w:val="24"/>
        </w:rPr>
        <w:t>a</w:t>
      </w:r>
      <w:r>
        <w:rPr>
          <w:rFonts w:ascii="Garamond" w:hAnsi="Garamond" w:cs="Garamond"/>
          <w:b/>
          <w:bCs/>
          <w:sz w:val="24"/>
        </w:rPr>
        <w:t>ha and</w:t>
      </w:r>
      <w:r w:rsidR="00DF3D4E">
        <w:rPr>
          <w:rFonts w:ascii="Garamond" w:hAnsi="Garamond" w:cs="Garamond"/>
          <w:b/>
          <w:bCs/>
          <w:sz w:val="24"/>
        </w:rPr>
        <w:t xml:space="preserve">olsun.” </w:t>
      </w:r>
      <w:r w:rsidR="00DF3D4E">
        <w:rPr>
          <w:rStyle w:val="FootnoteReference"/>
          <w:rFonts w:ascii="Garamond" w:hAnsi="Garamond"/>
          <w:b/>
          <w:bCs/>
          <w:sz w:val="24"/>
        </w:rPr>
        <w:footnoteReference w:id="1484"/>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 xml:space="preserve">“Tanyerini ağartan, geceyi dinlenme zamanı, güneş ve </w:t>
      </w:r>
      <w:r w:rsidR="00F6188E">
        <w:rPr>
          <w:rFonts w:ascii="Garamond" w:hAnsi="Garamond" w:cs="Garamond"/>
          <w:b/>
          <w:bCs/>
          <w:sz w:val="24"/>
        </w:rPr>
        <w:t>ayı vakit ölçüsü kılandır. Bu, güçlü olanın, bilen</w:t>
      </w:r>
      <w:r>
        <w:rPr>
          <w:rFonts w:ascii="Garamond" w:hAnsi="Garamond" w:cs="Garamond"/>
          <w:b/>
          <w:bCs/>
          <w:sz w:val="24"/>
        </w:rPr>
        <w:t>in nizam</w:t>
      </w:r>
      <w:r>
        <w:rPr>
          <w:rFonts w:ascii="Garamond" w:hAnsi="Garamond" w:cs="Garamond"/>
          <w:b/>
          <w:bCs/>
          <w:sz w:val="24"/>
        </w:rPr>
        <w:t>ı</w:t>
      </w:r>
      <w:r>
        <w:rPr>
          <w:rFonts w:ascii="Garamond" w:hAnsi="Garamond" w:cs="Garamond"/>
          <w:b/>
          <w:bCs/>
          <w:sz w:val="24"/>
        </w:rPr>
        <w:t xml:space="preserve">dır.” </w:t>
      </w:r>
      <w:r>
        <w:rPr>
          <w:rStyle w:val="FootnoteReference"/>
          <w:rFonts w:ascii="Garamond" w:hAnsi="Garamond"/>
          <w:b/>
          <w:bCs/>
          <w:sz w:val="24"/>
        </w:rPr>
        <w:footnoteReference w:id="1485"/>
      </w:r>
    </w:p>
    <w:p w:rsidR="00DF3D4E" w:rsidRDefault="00DF3D4E">
      <w:pPr>
        <w:spacing w:line="240" w:lineRule="atLeast"/>
        <w:ind w:firstLine="284"/>
        <w:jc w:val="lowKashida"/>
        <w:rPr>
          <w:rFonts w:ascii="Garamond" w:hAnsi="Garamond" w:cs="Garamond"/>
          <w:i/>
          <w:iCs/>
          <w:sz w:val="24"/>
        </w:rPr>
      </w:pPr>
      <w:r>
        <w:rPr>
          <w:rFonts w:ascii="Garamond" w:hAnsi="Garamond" w:cs="Garamond"/>
          <w:b/>
          <w:bCs/>
          <w:sz w:val="24"/>
        </w:rPr>
        <w:t>“De ki: “Söyler misiniz? Eğer Allah geceyi üz</w:t>
      </w:r>
      <w:r w:rsidR="00F6188E">
        <w:rPr>
          <w:rFonts w:ascii="Garamond" w:hAnsi="Garamond" w:cs="Garamond"/>
          <w:b/>
          <w:bCs/>
          <w:sz w:val="24"/>
        </w:rPr>
        <w:t>erinize kıyamete kadar uzatsa</w:t>
      </w:r>
      <w:r>
        <w:rPr>
          <w:rFonts w:ascii="Garamond" w:hAnsi="Garamond" w:cs="Garamond"/>
          <w:b/>
          <w:bCs/>
          <w:sz w:val="24"/>
        </w:rPr>
        <w:t>, A</w:t>
      </w:r>
      <w:r>
        <w:rPr>
          <w:rFonts w:ascii="Garamond" w:hAnsi="Garamond" w:cs="Garamond"/>
          <w:b/>
          <w:bCs/>
          <w:sz w:val="24"/>
        </w:rPr>
        <w:t>l</w:t>
      </w:r>
      <w:r>
        <w:rPr>
          <w:rFonts w:ascii="Garamond" w:hAnsi="Garamond" w:cs="Garamond"/>
          <w:b/>
          <w:bCs/>
          <w:sz w:val="24"/>
        </w:rPr>
        <w:t xml:space="preserve">lah'tan başka hangi ilah size bir ışık getirebilir? Dinlemez misiniz?” </w:t>
      </w:r>
      <w:r>
        <w:rPr>
          <w:rStyle w:val="FootnoteReference"/>
          <w:rFonts w:ascii="Garamond" w:hAnsi="Garamond"/>
          <w:b/>
          <w:bCs/>
          <w:sz w:val="24"/>
        </w:rPr>
        <w:footnoteReference w:id="1486"/>
      </w:r>
    </w:p>
    <w:p w:rsidR="00DF3D4E" w:rsidRDefault="00DF3D4E" w:rsidP="00F6188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gece ve gündüzü zikrettikten sonra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“Eğer bu ikisinden biri ebedi olsaydı, insanların hayatı asla düzene girmezdi. Bu yüzden bu yaratıcısı ve yöneticisi, gü</w:t>
      </w:r>
      <w:r>
        <w:rPr>
          <w:rFonts w:ascii="Garamond" w:hAnsi="Garamond" w:cs="Garamond"/>
          <w:sz w:val="24"/>
        </w:rPr>
        <w:t>n</w:t>
      </w:r>
      <w:r>
        <w:rPr>
          <w:rFonts w:ascii="Garamond" w:hAnsi="Garamond" w:cs="Garamond"/>
          <w:sz w:val="24"/>
        </w:rPr>
        <w:t>düzü aydınlık, geceyi ise sükunet sebebi kıldı.”</w:t>
      </w:r>
      <w:r>
        <w:rPr>
          <w:rStyle w:val="FootnoteReference"/>
          <w:rFonts w:ascii="Garamond" w:hAnsi="Garamond"/>
          <w:sz w:val="24"/>
        </w:rPr>
        <w:footnoteReference w:id="1487"/>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777" w:name="_Toc527943487"/>
      <w:r>
        <w:rPr>
          <w:rFonts w:cs="Garamond"/>
          <w:szCs w:val="28"/>
        </w:rPr>
        <w:t>2161. Bölüm</w:t>
      </w:r>
      <w:bookmarkEnd w:id="777"/>
    </w:p>
    <w:p w:rsidR="00DF3D4E" w:rsidRDefault="00DF3D4E">
      <w:pPr>
        <w:pStyle w:val="Heading1"/>
        <w:spacing w:line="240" w:lineRule="atLeast"/>
        <w:ind w:firstLine="284"/>
        <w:rPr>
          <w:rFonts w:cs="Garamond"/>
          <w:szCs w:val="28"/>
        </w:rPr>
      </w:pPr>
      <w:bookmarkStart w:id="778" w:name="_Toc527943488"/>
      <w:r>
        <w:rPr>
          <w:rFonts w:cs="Garamond"/>
          <w:szCs w:val="28"/>
        </w:rPr>
        <w:t>Nasıl Sabahladın Sor</w:t>
      </w:r>
      <w:r>
        <w:rPr>
          <w:rFonts w:cs="Garamond"/>
          <w:szCs w:val="28"/>
        </w:rPr>
        <w:t>u</w:t>
      </w:r>
      <w:r>
        <w:rPr>
          <w:rFonts w:cs="Garamond"/>
          <w:szCs w:val="28"/>
        </w:rPr>
        <w:t>suna Verilen Cevap</w:t>
      </w:r>
      <w:bookmarkEnd w:id="778"/>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F6188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Mesih (a.s), “Nasıl sabahl</w:t>
      </w:r>
      <w:r>
        <w:rPr>
          <w:rFonts w:ascii="Garamond" w:hAnsi="Garamond" w:cs="Garamond"/>
          <w:i/>
          <w:iCs/>
          <w:sz w:val="24"/>
        </w:rPr>
        <w:t>a</w:t>
      </w:r>
      <w:r>
        <w:rPr>
          <w:rFonts w:ascii="Garamond" w:hAnsi="Garamond" w:cs="Garamond"/>
          <w:i/>
          <w:iCs/>
          <w:sz w:val="24"/>
        </w:rPr>
        <w:t>dın?” sorusunun cevabında</w:t>
      </w:r>
      <w:r w:rsidR="00DF3D4E">
        <w:rPr>
          <w:rFonts w:ascii="Garamond" w:hAnsi="Garamond" w:cs="Garamond"/>
          <w:i/>
          <w:iCs/>
          <w:sz w:val="24"/>
        </w:rPr>
        <w:t xml:space="preserve"> </w:t>
      </w:r>
      <w:r w:rsidR="00DF3D4E">
        <w:rPr>
          <w:rFonts w:ascii="Garamond" w:hAnsi="Garamond" w:cs="Garamond"/>
          <w:i/>
          <w:iCs/>
          <w:sz w:val="24"/>
        </w:rPr>
        <w:lastRenderedPageBreak/>
        <w:t>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 xml:space="preserve">“Ümid ettiğim şeye </w:t>
      </w:r>
      <w:r w:rsidR="00DF3D4E">
        <w:rPr>
          <w:rFonts w:ascii="Garamond" w:hAnsi="Garamond" w:cs="Garamond"/>
          <w:sz w:val="24"/>
        </w:rPr>
        <w:t>u</w:t>
      </w:r>
      <w:r w:rsidR="00DF3D4E">
        <w:rPr>
          <w:rFonts w:ascii="Garamond" w:hAnsi="Garamond" w:cs="Garamond"/>
          <w:sz w:val="24"/>
        </w:rPr>
        <w:t>laşamadım, korktuğum şeyden s</w:t>
      </w:r>
      <w:r w:rsidR="00DF3D4E">
        <w:rPr>
          <w:rFonts w:ascii="Garamond" w:hAnsi="Garamond" w:cs="Garamond"/>
          <w:sz w:val="24"/>
        </w:rPr>
        <w:t>a</w:t>
      </w:r>
      <w:r w:rsidR="00DF3D4E">
        <w:rPr>
          <w:rFonts w:ascii="Garamond" w:hAnsi="Garamond" w:cs="Garamond"/>
          <w:sz w:val="24"/>
        </w:rPr>
        <w:t>kınamadım, itaate emredildim ve günahtan sakındırıldım. Dolay</w:t>
      </w:r>
      <w:r w:rsidR="00DF3D4E">
        <w:rPr>
          <w:rFonts w:ascii="Garamond" w:hAnsi="Garamond" w:cs="Garamond"/>
          <w:sz w:val="24"/>
        </w:rPr>
        <w:t>ı</w:t>
      </w:r>
      <w:r w:rsidR="00DF3D4E">
        <w:rPr>
          <w:rFonts w:ascii="Garamond" w:hAnsi="Garamond" w:cs="Garamond"/>
          <w:sz w:val="24"/>
        </w:rPr>
        <w:t>sıyla kendimden daha</w:t>
      </w:r>
      <w:r>
        <w:rPr>
          <w:rFonts w:ascii="Garamond" w:hAnsi="Garamond" w:cs="Garamond"/>
          <w:sz w:val="24"/>
        </w:rPr>
        <w:t xml:space="preserve"> fakir bir kimse görmüyorum.</w:t>
      </w:r>
      <w:r w:rsidR="00DF3D4E">
        <w:rPr>
          <w:rFonts w:ascii="Garamond" w:hAnsi="Garamond" w:cs="Garamond"/>
          <w:sz w:val="24"/>
        </w:rPr>
        <w:t>”</w:t>
      </w:r>
      <w:r w:rsidR="00DF3D4E">
        <w:rPr>
          <w:rStyle w:val="FootnoteReference"/>
          <w:rFonts w:ascii="Garamond" w:hAnsi="Garamond"/>
          <w:sz w:val="24"/>
        </w:rPr>
        <w:footnoteReference w:id="148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Resulullah (s.a.a), hakeza şöyle buyurmuştur: </w:t>
      </w:r>
      <w:r>
        <w:rPr>
          <w:rFonts w:ascii="Garamond" w:hAnsi="Garamond" w:cs="Garamond"/>
          <w:sz w:val="24"/>
        </w:rPr>
        <w:t xml:space="preserve">“Gündüze </w:t>
      </w:r>
      <w:r>
        <w:rPr>
          <w:rFonts w:ascii="Garamond" w:hAnsi="Garamond" w:cs="Garamond"/>
          <w:sz w:val="24"/>
        </w:rPr>
        <w:t>o</w:t>
      </w:r>
      <w:r>
        <w:rPr>
          <w:rFonts w:ascii="Garamond" w:hAnsi="Garamond" w:cs="Garamond"/>
          <w:sz w:val="24"/>
        </w:rPr>
        <w:t>ruçla başlamayan</w:t>
      </w:r>
      <w:r w:rsidR="00F6188E">
        <w:rPr>
          <w:rFonts w:ascii="Garamond" w:hAnsi="Garamond" w:cs="Garamond"/>
          <w:sz w:val="24"/>
        </w:rPr>
        <w:t>, bir hastayı</w:t>
      </w:r>
      <w:r>
        <w:rPr>
          <w:rFonts w:ascii="Garamond" w:hAnsi="Garamond" w:cs="Garamond"/>
          <w:sz w:val="24"/>
        </w:rPr>
        <w:t xml:space="preserve"> z</w:t>
      </w:r>
      <w:r>
        <w:rPr>
          <w:rFonts w:ascii="Garamond" w:hAnsi="Garamond" w:cs="Garamond"/>
          <w:sz w:val="24"/>
        </w:rPr>
        <w:t>i</w:t>
      </w:r>
      <w:r>
        <w:rPr>
          <w:rFonts w:ascii="Garamond" w:hAnsi="Garamond" w:cs="Garamond"/>
          <w:sz w:val="24"/>
        </w:rPr>
        <w:t xml:space="preserve">yarette </w:t>
      </w:r>
      <w:r w:rsidR="00F6188E">
        <w:rPr>
          <w:rFonts w:ascii="Garamond" w:hAnsi="Garamond" w:cs="Garamond"/>
          <w:sz w:val="24"/>
        </w:rPr>
        <w:t>bulunmayan ve bir cen</w:t>
      </w:r>
      <w:r w:rsidR="00F6188E">
        <w:rPr>
          <w:rFonts w:ascii="Garamond" w:hAnsi="Garamond" w:cs="Garamond"/>
          <w:sz w:val="24"/>
        </w:rPr>
        <w:t>a</w:t>
      </w:r>
      <w:r w:rsidR="00F6188E">
        <w:rPr>
          <w:rFonts w:ascii="Garamond" w:hAnsi="Garamond" w:cs="Garamond"/>
          <w:sz w:val="24"/>
        </w:rPr>
        <w:t>zeyi teşy</w:t>
      </w:r>
      <w:r>
        <w:rPr>
          <w:rFonts w:ascii="Garamond" w:hAnsi="Garamond" w:cs="Garamond"/>
          <w:sz w:val="24"/>
        </w:rPr>
        <w:t>i merasimine katılma</w:t>
      </w:r>
      <w:r w:rsidR="00F6188E">
        <w:rPr>
          <w:rFonts w:ascii="Garamond" w:hAnsi="Garamond" w:cs="Garamond"/>
          <w:sz w:val="24"/>
        </w:rPr>
        <w:t>yan</w:t>
      </w:r>
      <w:r>
        <w:rPr>
          <w:rFonts w:ascii="Garamond" w:hAnsi="Garamond" w:cs="Garamond"/>
          <w:sz w:val="24"/>
        </w:rPr>
        <w:t xml:space="preserve"> kimseden daha iyi bir ş</w:t>
      </w:r>
      <w:r>
        <w:rPr>
          <w:rFonts w:ascii="Garamond" w:hAnsi="Garamond" w:cs="Garamond"/>
          <w:sz w:val="24"/>
        </w:rPr>
        <w:t>e</w:t>
      </w:r>
      <w:r>
        <w:rPr>
          <w:rFonts w:ascii="Garamond" w:hAnsi="Garamond" w:cs="Garamond"/>
          <w:sz w:val="24"/>
        </w:rPr>
        <w:t>kilde (sabahladım. )”</w:t>
      </w:r>
      <w:r>
        <w:rPr>
          <w:rStyle w:val="FootnoteReference"/>
          <w:rFonts w:ascii="Garamond" w:hAnsi="Garamond"/>
          <w:sz w:val="24"/>
        </w:rPr>
        <w:footnoteReference w:id="148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Ali (a.s), hakeza şöyle buyurmuştur: </w:t>
      </w:r>
      <w:r w:rsidR="00F6188E">
        <w:rPr>
          <w:rFonts w:ascii="Garamond" w:hAnsi="Garamond" w:cs="Garamond"/>
          <w:sz w:val="24"/>
        </w:rPr>
        <w:t>“Uykum tehlikeler</w:t>
      </w:r>
      <w:r>
        <w:rPr>
          <w:rFonts w:ascii="Garamond" w:hAnsi="Garamond" w:cs="Garamond"/>
          <w:sz w:val="24"/>
        </w:rPr>
        <w:t>, uyanıklığım korku ve endişe, d</w:t>
      </w:r>
      <w:r>
        <w:rPr>
          <w:rFonts w:ascii="Garamond" w:hAnsi="Garamond" w:cs="Garamond"/>
          <w:sz w:val="24"/>
        </w:rPr>
        <w:t>ü</w:t>
      </w:r>
      <w:r>
        <w:rPr>
          <w:rFonts w:ascii="Garamond" w:hAnsi="Garamond" w:cs="Garamond"/>
          <w:sz w:val="24"/>
        </w:rPr>
        <w:t>şüncelerim ise ölüm günü old</w:t>
      </w:r>
      <w:r>
        <w:rPr>
          <w:rFonts w:ascii="Garamond" w:hAnsi="Garamond" w:cs="Garamond"/>
          <w:sz w:val="24"/>
        </w:rPr>
        <w:t>u</w:t>
      </w:r>
      <w:r>
        <w:rPr>
          <w:rFonts w:ascii="Garamond" w:hAnsi="Garamond" w:cs="Garamond"/>
          <w:sz w:val="24"/>
        </w:rPr>
        <w:t>ğu halde sabahladım.”</w:t>
      </w:r>
      <w:r>
        <w:rPr>
          <w:rStyle w:val="FootnoteReference"/>
          <w:rFonts w:ascii="Garamond" w:hAnsi="Garamond"/>
          <w:sz w:val="24"/>
        </w:rPr>
        <w:footnoteReference w:id="1490"/>
      </w:r>
    </w:p>
    <w:p w:rsidR="00DF3D4E" w:rsidRDefault="00DF3D4E" w:rsidP="00F6188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Ali (a.s), hakeza şöyle buyurmuştur: </w:t>
      </w:r>
      <w:r w:rsidR="00F6188E">
        <w:rPr>
          <w:rFonts w:ascii="Garamond" w:hAnsi="Garamond" w:cs="Garamond"/>
          <w:sz w:val="24"/>
        </w:rPr>
        <w:t>“Allah’ın üzerim</w:t>
      </w:r>
      <w:r>
        <w:rPr>
          <w:rFonts w:ascii="Garamond" w:hAnsi="Garamond" w:cs="Garamond"/>
          <w:sz w:val="24"/>
        </w:rPr>
        <w:t>izde sayısız ihsanı ve n</w:t>
      </w:r>
      <w:r w:rsidR="00F6188E">
        <w:rPr>
          <w:rFonts w:ascii="Garamond" w:hAnsi="Garamond" w:cs="Garamond"/>
          <w:sz w:val="24"/>
        </w:rPr>
        <w:t>imetleri olduğu halde sabahladık</w:t>
      </w:r>
      <w:r>
        <w:rPr>
          <w:rFonts w:ascii="Garamond" w:hAnsi="Garamond" w:cs="Garamond"/>
          <w:sz w:val="24"/>
        </w:rPr>
        <w:t>. Onların çoğ</w:t>
      </w:r>
      <w:r>
        <w:rPr>
          <w:rFonts w:ascii="Garamond" w:hAnsi="Garamond" w:cs="Garamond"/>
          <w:sz w:val="24"/>
        </w:rPr>
        <w:t>u</w:t>
      </w:r>
      <w:r>
        <w:rPr>
          <w:rFonts w:ascii="Garamond" w:hAnsi="Garamond" w:cs="Garamond"/>
          <w:sz w:val="24"/>
        </w:rPr>
        <w:t>nu saydığımız halde, hangi nim</w:t>
      </w:r>
      <w:r>
        <w:rPr>
          <w:rFonts w:ascii="Garamond" w:hAnsi="Garamond" w:cs="Garamond"/>
          <w:sz w:val="24"/>
        </w:rPr>
        <w:t>e</w:t>
      </w:r>
      <w:r>
        <w:rPr>
          <w:rFonts w:ascii="Garamond" w:hAnsi="Garamond" w:cs="Garamond"/>
          <w:sz w:val="24"/>
        </w:rPr>
        <w:t>ti için şükredeceğimizi bilemiyoruz; bizim adımıza i</w:t>
      </w:r>
      <w:r>
        <w:rPr>
          <w:rFonts w:ascii="Garamond" w:hAnsi="Garamond" w:cs="Garamond"/>
          <w:sz w:val="24"/>
        </w:rPr>
        <w:t>n</w:t>
      </w:r>
      <w:r>
        <w:rPr>
          <w:rFonts w:ascii="Garamond" w:hAnsi="Garamond" w:cs="Garamond"/>
          <w:sz w:val="24"/>
        </w:rPr>
        <w:t xml:space="preserve">sanlar arasında yaydığı iyiliklere mi, </w:t>
      </w:r>
      <w:r w:rsidR="00F6188E">
        <w:rPr>
          <w:rFonts w:ascii="Garamond" w:hAnsi="Garamond" w:cs="Garamond"/>
          <w:sz w:val="24"/>
        </w:rPr>
        <w:t>yoksa örttüğü</w:t>
      </w:r>
      <w:r>
        <w:rPr>
          <w:rFonts w:ascii="Garamond" w:hAnsi="Garamond" w:cs="Garamond"/>
          <w:sz w:val="24"/>
        </w:rPr>
        <w:t xml:space="preserve"> çirkin</w:t>
      </w:r>
      <w:r w:rsidR="00F6188E">
        <w:rPr>
          <w:rFonts w:ascii="Garamond" w:hAnsi="Garamond" w:cs="Garamond"/>
          <w:sz w:val="24"/>
        </w:rPr>
        <w:t xml:space="preserve">liklere </w:t>
      </w:r>
      <w:r>
        <w:rPr>
          <w:rFonts w:ascii="Garamond" w:hAnsi="Garamond" w:cs="Garamond"/>
          <w:sz w:val="24"/>
        </w:rPr>
        <w:t>mi?”</w:t>
      </w:r>
      <w:r>
        <w:rPr>
          <w:rStyle w:val="FootnoteReference"/>
          <w:rFonts w:ascii="Garamond" w:hAnsi="Garamond"/>
          <w:sz w:val="24"/>
        </w:rPr>
        <w:footnoteReference w:id="1491"/>
      </w:r>
    </w:p>
    <w:p w:rsidR="00DF3D4E" w:rsidRDefault="00DF3D4E" w:rsidP="00F6188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Ali (a.s), hakeza şöyle buyurmuştur: </w:t>
      </w:r>
      <w:r>
        <w:rPr>
          <w:rFonts w:ascii="Garamond" w:hAnsi="Garamond" w:cs="Garamond"/>
          <w:sz w:val="24"/>
        </w:rPr>
        <w:t>“Kardeşini ziyaret etmeyen ve bir mümini sevi</w:t>
      </w:r>
      <w:r>
        <w:rPr>
          <w:rFonts w:ascii="Garamond" w:hAnsi="Garamond" w:cs="Garamond"/>
          <w:sz w:val="24"/>
        </w:rPr>
        <w:t>n</w:t>
      </w:r>
      <w:r>
        <w:rPr>
          <w:rFonts w:ascii="Garamond" w:hAnsi="Garamond" w:cs="Garamond"/>
          <w:sz w:val="24"/>
        </w:rPr>
        <w:t>dirmeyen kimseye Allah’ın ve</w:t>
      </w:r>
      <w:r>
        <w:rPr>
          <w:rFonts w:ascii="Garamond" w:hAnsi="Garamond" w:cs="Garamond"/>
          <w:sz w:val="24"/>
        </w:rPr>
        <w:t>r</w:t>
      </w:r>
      <w:r>
        <w:rPr>
          <w:rFonts w:ascii="Garamond" w:hAnsi="Garamond" w:cs="Garamond"/>
          <w:sz w:val="24"/>
        </w:rPr>
        <w:t>diği fazlı ve nimetle sabahl</w:t>
      </w:r>
      <w:r>
        <w:rPr>
          <w:rFonts w:ascii="Garamond" w:hAnsi="Garamond" w:cs="Garamond"/>
          <w:sz w:val="24"/>
        </w:rPr>
        <w:t>a</w:t>
      </w:r>
      <w:r>
        <w:rPr>
          <w:rFonts w:ascii="Garamond" w:hAnsi="Garamond" w:cs="Garamond"/>
          <w:sz w:val="24"/>
        </w:rPr>
        <w:t>dım.” Ravi</w:t>
      </w:r>
      <w:r w:rsidR="00F6188E">
        <w:rPr>
          <w:rFonts w:ascii="Garamond" w:hAnsi="Garamond" w:cs="Garamond"/>
          <w:sz w:val="24"/>
        </w:rPr>
        <w:t xml:space="preserve"> (Cabir) </w:t>
      </w:r>
      <w:r>
        <w:rPr>
          <w:rFonts w:ascii="Garamond" w:hAnsi="Garamond" w:cs="Garamond"/>
          <w:sz w:val="24"/>
        </w:rPr>
        <w:t xml:space="preserve">şöyle </w:t>
      </w:r>
      <w:r>
        <w:rPr>
          <w:rFonts w:ascii="Garamond" w:hAnsi="Garamond" w:cs="Garamond"/>
          <w:sz w:val="24"/>
        </w:rPr>
        <w:lastRenderedPageBreak/>
        <w:t>arz etti: “O s</w:t>
      </w:r>
      <w:r>
        <w:rPr>
          <w:rFonts w:ascii="Garamond" w:hAnsi="Garamond" w:cs="Garamond"/>
          <w:sz w:val="24"/>
        </w:rPr>
        <w:t>e</w:t>
      </w:r>
      <w:r>
        <w:rPr>
          <w:rFonts w:ascii="Garamond" w:hAnsi="Garamond" w:cs="Garamond"/>
          <w:sz w:val="24"/>
        </w:rPr>
        <w:t>vinç nedir?” İmam şöyle arz etti: “Bir hüznü gidermen, bir borcunu ödemen veya bir i</w:t>
      </w:r>
      <w:r>
        <w:rPr>
          <w:rFonts w:ascii="Garamond" w:hAnsi="Garamond" w:cs="Garamond"/>
          <w:sz w:val="24"/>
        </w:rPr>
        <w:t>h</w:t>
      </w:r>
      <w:r>
        <w:rPr>
          <w:rFonts w:ascii="Garamond" w:hAnsi="Garamond" w:cs="Garamond"/>
          <w:sz w:val="24"/>
        </w:rPr>
        <w:t>tiyacını gidermendir.</w:t>
      </w:r>
      <w:r w:rsidR="00F6188E">
        <w:rPr>
          <w:rFonts w:ascii="Garamond" w:hAnsi="Garamond" w:cs="Garamond"/>
          <w:sz w:val="24"/>
        </w:rPr>
        <w:t>"</w:t>
      </w:r>
      <w:r>
        <w:rPr>
          <w:rFonts w:ascii="Garamond" w:hAnsi="Garamond" w:cs="Garamond"/>
          <w:sz w:val="24"/>
        </w:rPr>
        <w:t xml:space="preserve"> </w:t>
      </w:r>
      <w:r>
        <w:rPr>
          <w:rStyle w:val="FootnoteReference"/>
          <w:rFonts w:ascii="Garamond" w:hAnsi="Garamond"/>
          <w:sz w:val="24"/>
        </w:rPr>
        <w:footnoteReference w:id="149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Bir sabah Abdullah b. Cafer hasta olan Ali’yi (a.s) ziyarete gitti</w:t>
      </w:r>
      <w:r w:rsidR="00F6188E">
        <w:rPr>
          <w:rFonts w:ascii="Garamond" w:hAnsi="Garamond" w:cs="Garamond"/>
          <w:i/>
          <w:iCs/>
          <w:sz w:val="24"/>
        </w:rPr>
        <w:t xml:space="preserve"> ve, “N</w:t>
      </w:r>
      <w:r>
        <w:rPr>
          <w:rFonts w:ascii="Garamond" w:hAnsi="Garamond" w:cs="Garamond"/>
          <w:i/>
          <w:iCs/>
          <w:sz w:val="24"/>
        </w:rPr>
        <w:t xml:space="preserve">asıl sabahladın?” diye sordu. İmam şöyle buyurdu: </w:t>
      </w:r>
      <w:r>
        <w:rPr>
          <w:rFonts w:ascii="Garamond" w:hAnsi="Garamond" w:cs="Garamond"/>
          <w:sz w:val="24"/>
        </w:rPr>
        <w:t>“Oğulcağ</w:t>
      </w:r>
      <w:r>
        <w:rPr>
          <w:rFonts w:ascii="Garamond" w:hAnsi="Garamond" w:cs="Garamond"/>
          <w:sz w:val="24"/>
        </w:rPr>
        <w:t>ı</w:t>
      </w:r>
      <w:r>
        <w:rPr>
          <w:rFonts w:ascii="Garamond" w:hAnsi="Garamond" w:cs="Garamond"/>
          <w:sz w:val="24"/>
        </w:rPr>
        <w:t xml:space="preserve">zım! Hayatı yok olmak üzere </w:t>
      </w:r>
      <w:r>
        <w:rPr>
          <w:rFonts w:ascii="Garamond" w:hAnsi="Garamond" w:cs="Garamond"/>
          <w:sz w:val="24"/>
        </w:rPr>
        <w:t>o</w:t>
      </w:r>
      <w:r>
        <w:rPr>
          <w:rFonts w:ascii="Garamond" w:hAnsi="Garamond" w:cs="Garamond"/>
          <w:sz w:val="24"/>
        </w:rPr>
        <w:t>lan, ilacı hastalığına</w:t>
      </w:r>
      <w:r w:rsidR="00F6188E">
        <w:rPr>
          <w:rFonts w:ascii="Garamond" w:hAnsi="Garamond" w:cs="Garamond"/>
          <w:sz w:val="24"/>
        </w:rPr>
        <w:t xml:space="preserve"> sebep olan ve güvendiği yerden</w:t>
      </w:r>
      <w:r>
        <w:rPr>
          <w:rFonts w:ascii="Garamond" w:hAnsi="Garamond" w:cs="Garamond"/>
          <w:sz w:val="24"/>
        </w:rPr>
        <w:t xml:space="preserve"> ölüm ke</w:t>
      </w:r>
      <w:r>
        <w:rPr>
          <w:rFonts w:ascii="Garamond" w:hAnsi="Garamond" w:cs="Garamond"/>
          <w:sz w:val="24"/>
        </w:rPr>
        <w:t>n</w:t>
      </w:r>
      <w:r w:rsidR="00F6188E">
        <w:rPr>
          <w:rFonts w:ascii="Garamond" w:hAnsi="Garamond" w:cs="Garamond"/>
          <w:sz w:val="24"/>
        </w:rPr>
        <w:t>disine gelip çatan kimse</w:t>
      </w:r>
      <w:r>
        <w:rPr>
          <w:rFonts w:ascii="Garamond" w:hAnsi="Garamond" w:cs="Garamond"/>
          <w:sz w:val="24"/>
        </w:rPr>
        <w:t xml:space="preserve"> nasıl s</w:t>
      </w:r>
      <w:r>
        <w:rPr>
          <w:rFonts w:ascii="Garamond" w:hAnsi="Garamond" w:cs="Garamond"/>
          <w:sz w:val="24"/>
        </w:rPr>
        <w:t>a</w:t>
      </w:r>
      <w:r>
        <w:rPr>
          <w:rFonts w:ascii="Garamond" w:hAnsi="Garamond" w:cs="Garamond"/>
          <w:sz w:val="24"/>
        </w:rPr>
        <w:t>bahlasın ki?”</w:t>
      </w:r>
      <w:r>
        <w:rPr>
          <w:rStyle w:val="FootnoteReference"/>
          <w:rFonts w:ascii="Garamond" w:hAnsi="Garamond"/>
          <w:sz w:val="24"/>
        </w:rPr>
        <w:footnoteReference w:id="149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Ali (a.s), hakeza şöyle buyurmuştur: </w:t>
      </w:r>
      <w:r>
        <w:rPr>
          <w:rFonts w:ascii="Garamond" w:hAnsi="Garamond" w:cs="Garamond"/>
          <w:sz w:val="24"/>
        </w:rPr>
        <w:t>“Allah tarafından üzerinde iki melek tayin edilen ve günahlarının amel defterine yazıldığını bilen kimse nasıl s</w:t>
      </w:r>
      <w:r>
        <w:rPr>
          <w:rFonts w:ascii="Garamond" w:hAnsi="Garamond" w:cs="Garamond"/>
          <w:sz w:val="24"/>
        </w:rPr>
        <w:t>a</w:t>
      </w:r>
      <w:r>
        <w:rPr>
          <w:rFonts w:ascii="Garamond" w:hAnsi="Garamond" w:cs="Garamond"/>
          <w:sz w:val="24"/>
        </w:rPr>
        <w:t>bahlasın ki? Eğer</w:t>
      </w:r>
      <w:r w:rsidR="00F6188E">
        <w:rPr>
          <w:rFonts w:ascii="Garamond" w:hAnsi="Garamond" w:cs="Garamond"/>
          <w:sz w:val="24"/>
        </w:rPr>
        <w:t xml:space="preserve"> rabbi ona merhamet etmezse varacağı yer</w:t>
      </w:r>
      <w:r>
        <w:rPr>
          <w:rFonts w:ascii="Garamond" w:hAnsi="Garamond" w:cs="Garamond"/>
          <w:sz w:val="24"/>
        </w:rPr>
        <w:t xml:space="preserve"> cehennem ateşidir.”</w:t>
      </w:r>
      <w:r>
        <w:rPr>
          <w:rStyle w:val="FootnoteReference"/>
          <w:rFonts w:ascii="Garamond" w:hAnsi="Garamond"/>
          <w:sz w:val="24"/>
        </w:rPr>
        <w:footnoteReference w:id="1494"/>
      </w:r>
    </w:p>
    <w:p w:rsidR="00DF3D4E" w:rsidRDefault="00DF3D4E" w:rsidP="005901B2">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Fatimat’uz Zehra (a.s), h</w:t>
      </w:r>
      <w:r>
        <w:rPr>
          <w:rFonts w:ascii="Garamond" w:hAnsi="Garamond" w:cs="Garamond"/>
          <w:i/>
          <w:iCs/>
          <w:sz w:val="24"/>
        </w:rPr>
        <w:t>a</w:t>
      </w:r>
      <w:r>
        <w:rPr>
          <w:rFonts w:ascii="Garamond" w:hAnsi="Garamond" w:cs="Garamond"/>
          <w:i/>
          <w:iCs/>
          <w:sz w:val="24"/>
        </w:rPr>
        <w:t xml:space="preserve">keza şöyle buyurmuştur: </w:t>
      </w:r>
      <w:r>
        <w:rPr>
          <w:rFonts w:ascii="Garamond" w:hAnsi="Garamond" w:cs="Garamond"/>
          <w:sz w:val="24"/>
        </w:rPr>
        <w:t>“Düny</w:t>
      </w:r>
      <w:r>
        <w:rPr>
          <w:rFonts w:ascii="Garamond" w:hAnsi="Garamond" w:cs="Garamond"/>
          <w:sz w:val="24"/>
        </w:rPr>
        <w:t>a</w:t>
      </w:r>
      <w:r>
        <w:rPr>
          <w:rFonts w:ascii="Garamond" w:hAnsi="Garamond" w:cs="Garamond"/>
          <w:sz w:val="24"/>
        </w:rPr>
        <w:t>nızdan hoşlanmadığım, erkekl</w:t>
      </w:r>
      <w:r>
        <w:rPr>
          <w:rFonts w:ascii="Garamond" w:hAnsi="Garamond" w:cs="Garamond"/>
          <w:sz w:val="24"/>
        </w:rPr>
        <w:t>e</w:t>
      </w:r>
      <w:r>
        <w:rPr>
          <w:rFonts w:ascii="Garamond" w:hAnsi="Garamond" w:cs="Garamond"/>
          <w:sz w:val="24"/>
        </w:rPr>
        <w:t xml:space="preserve">rinizden nefret ettiğim ve </w:t>
      </w:r>
      <w:r w:rsidR="00F6188E">
        <w:rPr>
          <w:rFonts w:ascii="Garamond" w:hAnsi="Garamond" w:cs="Garamond"/>
          <w:sz w:val="24"/>
        </w:rPr>
        <w:t xml:space="preserve">onları </w:t>
      </w:r>
      <w:r w:rsidR="005901B2">
        <w:rPr>
          <w:rFonts w:ascii="Garamond" w:hAnsi="Garamond" w:cs="Garamond"/>
          <w:sz w:val="24"/>
        </w:rPr>
        <w:t>deneyip</w:t>
      </w:r>
      <w:r>
        <w:rPr>
          <w:rFonts w:ascii="Garamond" w:hAnsi="Garamond" w:cs="Garamond"/>
          <w:sz w:val="24"/>
        </w:rPr>
        <w:t xml:space="preserve"> kenara ittiğim bir halde sabahladım.”</w:t>
      </w:r>
      <w:r>
        <w:rPr>
          <w:rStyle w:val="FootnoteReference"/>
          <w:rFonts w:ascii="Garamond" w:hAnsi="Garamond"/>
          <w:sz w:val="24"/>
        </w:rPr>
        <w:footnoteReference w:id="1495"/>
      </w:r>
    </w:p>
    <w:p w:rsidR="00DF3D4E" w:rsidRDefault="00DF3D4E" w:rsidP="005901B2">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Hasan (a.s), hakeza şöyle buyurmuştur: </w:t>
      </w:r>
      <w:r>
        <w:rPr>
          <w:rFonts w:ascii="Garamond" w:hAnsi="Garamond" w:cs="Garamond"/>
          <w:sz w:val="24"/>
        </w:rPr>
        <w:t>“Başımın ü</w:t>
      </w:r>
      <w:r>
        <w:rPr>
          <w:rFonts w:ascii="Garamond" w:hAnsi="Garamond" w:cs="Garamond"/>
          <w:sz w:val="24"/>
        </w:rPr>
        <w:t>s</w:t>
      </w:r>
      <w:r>
        <w:rPr>
          <w:rFonts w:ascii="Garamond" w:hAnsi="Garamond" w:cs="Garamond"/>
          <w:sz w:val="24"/>
        </w:rPr>
        <w:t xml:space="preserve">tünde </w:t>
      </w:r>
      <w:r w:rsidR="005901B2">
        <w:rPr>
          <w:rFonts w:ascii="Garamond" w:hAnsi="Garamond" w:cs="Garamond"/>
          <w:sz w:val="24"/>
        </w:rPr>
        <w:t>bir rab</w:t>
      </w:r>
      <w:r>
        <w:rPr>
          <w:rFonts w:ascii="Garamond" w:hAnsi="Garamond" w:cs="Garamond"/>
          <w:sz w:val="24"/>
        </w:rPr>
        <w:t>, karşımda ateş</w:t>
      </w:r>
      <w:r w:rsidR="005901B2">
        <w:rPr>
          <w:rFonts w:ascii="Garamond" w:hAnsi="Garamond" w:cs="Garamond"/>
          <w:sz w:val="24"/>
        </w:rPr>
        <w:t xml:space="preserve"> o</w:t>
      </w:r>
      <w:r w:rsidR="005901B2">
        <w:rPr>
          <w:rFonts w:ascii="Garamond" w:hAnsi="Garamond" w:cs="Garamond"/>
          <w:sz w:val="24"/>
        </w:rPr>
        <w:t>l</w:t>
      </w:r>
      <w:r w:rsidR="005901B2">
        <w:rPr>
          <w:rFonts w:ascii="Garamond" w:hAnsi="Garamond" w:cs="Garamond"/>
          <w:sz w:val="24"/>
        </w:rPr>
        <w:t>duğu</w:t>
      </w:r>
      <w:r>
        <w:rPr>
          <w:rFonts w:ascii="Garamond" w:hAnsi="Garamond" w:cs="Garamond"/>
          <w:sz w:val="24"/>
        </w:rPr>
        <w:t xml:space="preserve"> ve etrafımı hesap/sorgu çepeçevre kapladığı halde saba</w:t>
      </w:r>
      <w:r>
        <w:rPr>
          <w:rFonts w:ascii="Garamond" w:hAnsi="Garamond" w:cs="Garamond"/>
          <w:sz w:val="24"/>
        </w:rPr>
        <w:t>h</w:t>
      </w:r>
      <w:r>
        <w:rPr>
          <w:rFonts w:ascii="Garamond" w:hAnsi="Garamond" w:cs="Garamond"/>
          <w:sz w:val="24"/>
        </w:rPr>
        <w:t xml:space="preserve">ladım. Ben </w:t>
      </w:r>
      <w:r w:rsidR="005901B2">
        <w:rPr>
          <w:rFonts w:ascii="Garamond" w:hAnsi="Garamond" w:cs="Garamond"/>
          <w:sz w:val="24"/>
        </w:rPr>
        <w:t>kendi amelinin</w:t>
      </w:r>
      <w:r>
        <w:rPr>
          <w:rFonts w:ascii="Garamond" w:hAnsi="Garamond" w:cs="Garamond"/>
          <w:sz w:val="24"/>
        </w:rPr>
        <w:t xml:space="preserve"> reh</w:t>
      </w:r>
      <w:r>
        <w:rPr>
          <w:rFonts w:ascii="Garamond" w:hAnsi="Garamond" w:cs="Garamond"/>
          <w:sz w:val="24"/>
        </w:rPr>
        <w:t>i</w:t>
      </w:r>
      <w:r>
        <w:rPr>
          <w:rFonts w:ascii="Garamond" w:hAnsi="Garamond" w:cs="Garamond"/>
          <w:sz w:val="24"/>
        </w:rPr>
        <w:t xml:space="preserve">niyim, sevdiğim şeyi bulamıyorum, sevmediğim şeyi kendimden uzaklaştıramıyorum. </w:t>
      </w:r>
      <w:r>
        <w:rPr>
          <w:rFonts w:ascii="Garamond" w:hAnsi="Garamond" w:cs="Garamond"/>
          <w:sz w:val="24"/>
        </w:rPr>
        <w:lastRenderedPageBreak/>
        <w:t>İşler benden başkasının elind</w:t>
      </w:r>
      <w:r>
        <w:rPr>
          <w:rFonts w:ascii="Garamond" w:hAnsi="Garamond" w:cs="Garamond"/>
          <w:sz w:val="24"/>
        </w:rPr>
        <w:t>e</w:t>
      </w:r>
      <w:r>
        <w:rPr>
          <w:rFonts w:ascii="Garamond" w:hAnsi="Garamond" w:cs="Garamond"/>
          <w:sz w:val="24"/>
        </w:rPr>
        <w:t>dir. Eğer isterse bana azap eder, eğer isterse beni bağışlar. Bu d</w:t>
      </w:r>
      <w:r>
        <w:rPr>
          <w:rFonts w:ascii="Garamond" w:hAnsi="Garamond" w:cs="Garamond"/>
          <w:sz w:val="24"/>
        </w:rPr>
        <w:t>u</w:t>
      </w:r>
      <w:r>
        <w:rPr>
          <w:rFonts w:ascii="Garamond" w:hAnsi="Garamond" w:cs="Garamond"/>
          <w:sz w:val="24"/>
        </w:rPr>
        <w:t>rumda hangi fakir benden daha faki</w:t>
      </w:r>
      <w:r>
        <w:rPr>
          <w:rFonts w:ascii="Garamond" w:hAnsi="Garamond" w:cs="Garamond"/>
          <w:sz w:val="24"/>
        </w:rPr>
        <w:t>r</w:t>
      </w:r>
      <w:r>
        <w:rPr>
          <w:rFonts w:ascii="Garamond" w:hAnsi="Garamond" w:cs="Garamond"/>
          <w:sz w:val="24"/>
        </w:rPr>
        <w:t>dir.”</w:t>
      </w:r>
      <w:r>
        <w:rPr>
          <w:rStyle w:val="FootnoteReference"/>
          <w:rFonts w:ascii="Garamond" w:hAnsi="Garamond"/>
          <w:sz w:val="24"/>
        </w:rPr>
        <w:footnoteReference w:id="149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Hüseyin (a.s), hakeza şöyle buyurmuştur: </w:t>
      </w:r>
      <w:r w:rsidR="005901B2">
        <w:rPr>
          <w:rFonts w:ascii="Garamond" w:hAnsi="Garamond" w:cs="Garamond"/>
          <w:sz w:val="24"/>
        </w:rPr>
        <w:t>“Başımın ü</w:t>
      </w:r>
      <w:r w:rsidR="005901B2">
        <w:rPr>
          <w:rFonts w:ascii="Garamond" w:hAnsi="Garamond" w:cs="Garamond"/>
          <w:sz w:val="24"/>
        </w:rPr>
        <w:t>s</w:t>
      </w:r>
      <w:r w:rsidR="005901B2">
        <w:rPr>
          <w:rFonts w:ascii="Garamond" w:hAnsi="Garamond" w:cs="Garamond"/>
          <w:sz w:val="24"/>
        </w:rPr>
        <w:t>tünde bir rab</w:t>
      </w:r>
      <w:r>
        <w:rPr>
          <w:rFonts w:ascii="Garamond" w:hAnsi="Garamond" w:cs="Garamond"/>
          <w:sz w:val="24"/>
        </w:rPr>
        <w:t>...olduğu halde s</w:t>
      </w:r>
      <w:r>
        <w:rPr>
          <w:rFonts w:ascii="Garamond" w:hAnsi="Garamond" w:cs="Garamond"/>
          <w:sz w:val="24"/>
        </w:rPr>
        <w:t>a</w:t>
      </w:r>
      <w:r>
        <w:rPr>
          <w:rFonts w:ascii="Garamond" w:hAnsi="Garamond" w:cs="Garamond"/>
          <w:sz w:val="24"/>
        </w:rPr>
        <w:t>bahladım (ve İmam Hasan’ın söylediği şeyleri tekrarladı)”</w:t>
      </w:r>
      <w:r>
        <w:rPr>
          <w:rStyle w:val="FootnoteReference"/>
          <w:rFonts w:ascii="Garamond" w:hAnsi="Garamond"/>
          <w:sz w:val="24"/>
        </w:rPr>
        <w:footnoteReference w:id="1497"/>
      </w:r>
    </w:p>
    <w:p w:rsidR="00DF3D4E" w:rsidRDefault="00DF3D4E" w:rsidP="005901B2">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w:t>
      </w:r>
      <w:r w:rsidR="005901B2">
        <w:rPr>
          <w:rFonts w:ascii="Garamond" w:hAnsi="Garamond" w:cs="Garamond"/>
          <w:i/>
          <w:iCs/>
          <w:sz w:val="24"/>
        </w:rPr>
        <w:t>Zeyn’ul Abidin (a.s), hakeza, “N</w:t>
      </w:r>
      <w:r>
        <w:rPr>
          <w:rFonts w:ascii="Garamond" w:hAnsi="Garamond" w:cs="Garamond"/>
          <w:i/>
          <w:iCs/>
          <w:sz w:val="24"/>
        </w:rPr>
        <w:t>asıl sabahladın?” sorus</w:t>
      </w:r>
      <w:r>
        <w:rPr>
          <w:rFonts w:ascii="Garamond" w:hAnsi="Garamond" w:cs="Garamond"/>
          <w:i/>
          <w:iCs/>
          <w:sz w:val="24"/>
        </w:rPr>
        <w:t>u</w:t>
      </w:r>
      <w:r>
        <w:rPr>
          <w:rFonts w:ascii="Garamond" w:hAnsi="Garamond" w:cs="Garamond"/>
          <w:i/>
          <w:iCs/>
          <w:sz w:val="24"/>
        </w:rPr>
        <w:t xml:space="preserve">na şöyle cevap vermiştir: </w:t>
      </w:r>
      <w:r>
        <w:rPr>
          <w:rFonts w:ascii="Garamond" w:hAnsi="Garamond" w:cs="Garamond"/>
          <w:sz w:val="24"/>
        </w:rPr>
        <w:t>“Benden sekiz şey istendiği halde saba</w:t>
      </w:r>
      <w:r>
        <w:rPr>
          <w:rFonts w:ascii="Garamond" w:hAnsi="Garamond" w:cs="Garamond"/>
          <w:sz w:val="24"/>
        </w:rPr>
        <w:t>h</w:t>
      </w:r>
      <w:r>
        <w:rPr>
          <w:rFonts w:ascii="Garamond" w:hAnsi="Garamond" w:cs="Garamond"/>
          <w:sz w:val="24"/>
        </w:rPr>
        <w:t>ladım: A</w:t>
      </w:r>
      <w:r>
        <w:rPr>
          <w:rFonts w:ascii="Garamond" w:hAnsi="Garamond" w:cs="Garamond"/>
          <w:sz w:val="24"/>
        </w:rPr>
        <w:t>l</w:t>
      </w:r>
      <w:r>
        <w:rPr>
          <w:rFonts w:ascii="Garamond" w:hAnsi="Garamond" w:cs="Garamond"/>
          <w:sz w:val="24"/>
        </w:rPr>
        <w:t>lah-u Teala benden farzlarla amel etmeyi, Peyga</w:t>
      </w:r>
      <w:r>
        <w:rPr>
          <w:rFonts w:ascii="Garamond" w:hAnsi="Garamond" w:cs="Garamond"/>
          <w:sz w:val="24"/>
        </w:rPr>
        <w:t>m</w:t>
      </w:r>
      <w:r>
        <w:rPr>
          <w:rFonts w:ascii="Garamond" w:hAnsi="Garamond" w:cs="Garamond"/>
          <w:sz w:val="24"/>
        </w:rPr>
        <w:t>ber (s.a.a) sünnetle amel etmeyi, ailem rızık, nefsim şehvet, şeytan günah, amelleri kaydeden iki m</w:t>
      </w:r>
      <w:r>
        <w:rPr>
          <w:rFonts w:ascii="Garamond" w:hAnsi="Garamond" w:cs="Garamond"/>
          <w:sz w:val="24"/>
        </w:rPr>
        <w:t>e</w:t>
      </w:r>
      <w:r>
        <w:rPr>
          <w:rFonts w:ascii="Garamond" w:hAnsi="Garamond" w:cs="Garamond"/>
          <w:sz w:val="24"/>
        </w:rPr>
        <w:t>lek dürüst ameller, ölüm meleği ruhumu ve kabir cesedimi ist</w:t>
      </w:r>
      <w:r>
        <w:rPr>
          <w:rFonts w:ascii="Garamond" w:hAnsi="Garamond" w:cs="Garamond"/>
          <w:sz w:val="24"/>
        </w:rPr>
        <w:t>e</w:t>
      </w:r>
      <w:r>
        <w:rPr>
          <w:rFonts w:ascii="Garamond" w:hAnsi="Garamond" w:cs="Garamond"/>
          <w:sz w:val="24"/>
        </w:rPr>
        <w:t>diği bir halde sabahladım. Be</w:t>
      </w:r>
      <w:r>
        <w:rPr>
          <w:rFonts w:ascii="Garamond" w:hAnsi="Garamond" w:cs="Garamond"/>
          <w:sz w:val="24"/>
        </w:rPr>
        <w:t>n</w:t>
      </w:r>
      <w:r w:rsidR="005901B2">
        <w:rPr>
          <w:rFonts w:ascii="Garamond" w:hAnsi="Garamond" w:cs="Garamond"/>
          <w:sz w:val="24"/>
        </w:rPr>
        <w:t xml:space="preserve"> bu istekler arasındyım.</w:t>
      </w:r>
      <w:r>
        <w:rPr>
          <w:rFonts w:ascii="Garamond" w:hAnsi="Garamond" w:cs="Garamond"/>
          <w:sz w:val="24"/>
        </w:rPr>
        <w:t>”</w:t>
      </w:r>
      <w:r>
        <w:rPr>
          <w:rStyle w:val="FootnoteReference"/>
          <w:rFonts w:ascii="Garamond" w:hAnsi="Garamond"/>
          <w:sz w:val="24"/>
        </w:rPr>
        <w:footnoteReference w:id="149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Zeyn’ul Abidin (a.s), hakeza şöyle buyurmuştur: </w:t>
      </w:r>
      <w:r>
        <w:rPr>
          <w:rFonts w:ascii="Garamond" w:hAnsi="Garamond" w:cs="Garamond"/>
          <w:sz w:val="24"/>
        </w:rPr>
        <w:t>“Sen s</w:t>
      </w:r>
      <w:r>
        <w:rPr>
          <w:rFonts w:ascii="Garamond" w:hAnsi="Garamond" w:cs="Garamond"/>
          <w:sz w:val="24"/>
        </w:rPr>
        <w:t>a</w:t>
      </w:r>
      <w:r>
        <w:rPr>
          <w:rFonts w:ascii="Garamond" w:hAnsi="Garamond" w:cs="Garamond"/>
          <w:sz w:val="24"/>
        </w:rPr>
        <w:t>bah akşam günümüzün ve hal</w:t>
      </w:r>
      <w:r>
        <w:rPr>
          <w:rFonts w:ascii="Garamond" w:hAnsi="Garamond" w:cs="Garamond"/>
          <w:sz w:val="24"/>
        </w:rPr>
        <w:t>i</w:t>
      </w:r>
      <w:r>
        <w:rPr>
          <w:rFonts w:ascii="Garamond" w:hAnsi="Garamond" w:cs="Garamond"/>
          <w:sz w:val="24"/>
        </w:rPr>
        <w:t>mizin ne olduğunu bilmeden, şiilerimizden olduğunu sanıyo</w:t>
      </w:r>
      <w:r>
        <w:rPr>
          <w:rFonts w:ascii="Garamond" w:hAnsi="Garamond" w:cs="Garamond"/>
          <w:sz w:val="24"/>
        </w:rPr>
        <w:t>r</w:t>
      </w:r>
      <w:r>
        <w:rPr>
          <w:rFonts w:ascii="Garamond" w:hAnsi="Garamond" w:cs="Garamond"/>
          <w:sz w:val="24"/>
        </w:rPr>
        <w:t>sun. Biz kavmimiz arasında F</w:t>
      </w:r>
      <w:r>
        <w:rPr>
          <w:rFonts w:ascii="Garamond" w:hAnsi="Garamond" w:cs="Garamond"/>
          <w:sz w:val="24"/>
        </w:rPr>
        <w:t>i</w:t>
      </w:r>
      <w:r>
        <w:rPr>
          <w:rFonts w:ascii="Garamond" w:hAnsi="Garamond" w:cs="Garamond"/>
          <w:sz w:val="24"/>
        </w:rPr>
        <w:t xml:space="preserve">ravun ailesi arasındaki İsrail </w:t>
      </w:r>
      <w:r>
        <w:rPr>
          <w:rFonts w:ascii="Garamond" w:hAnsi="Garamond" w:cs="Garamond"/>
          <w:sz w:val="24"/>
        </w:rPr>
        <w:t>o</w:t>
      </w:r>
      <w:r>
        <w:rPr>
          <w:rFonts w:ascii="Garamond" w:hAnsi="Garamond" w:cs="Garamond"/>
          <w:sz w:val="24"/>
        </w:rPr>
        <w:t>ğulları gibiyiz, erkekleri öldür</w:t>
      </w:r>
      <w:r>
        <w:rPr>
          <w:rFonts w:ascii="Garamond" w:hAnsi="Garamond" w:cs="Garamond"/>
          <w:sz w:val="24"/>
        </w:rPr>
        <w:t>ü</w:t>
      </w:r>
      <w:r>
        <w:rPr>
          <w:rFonts w:ascii="Garamond" w:hAnsi="Garamond" w:cs="Garamond"/>
          <w:sz w:val="24"/>
        </w:rPr>
        <w:t>yorlar, kadınları diri bır</w:t>
      </w:r>
      <w:r>
        <w:rPr>
          <w:rFonts w:ascii="Garamond" w:hAnsi="Garamond" w:cs="Garamond"/>
          <w:sz w:val="24"/>
        </w:rPr>
        <w:t>a</w:t>
      </w:r>
      <w:r>
        <w:rPr>
          <w:rFonts w:ascii="Garamond" w:hAnsi="Garamond" w:cs="Garamond"/>
          <w:sz w:val="24"/>
        </w:rPr>
        <w:t>kıyorlar, Resulullah’tan (s.a.a) sonra yar</w:t>
      </w:r>
      <w:r>
        <w:rPr>
          <w:rFonts w:ascii="Garamond" w:hAnsi="Garamond" w:cs="Garamond"/>
          <w:sz w:val="24"/>
        </w:rPr>
        <w:t>a</w:t>
      </w:r>
      <w:r>
        <w:rPr>
          <w:rFonts w:ascii="Garamond" w:hAnsi="Garamond" w:cs="Garamond"/>
          <w:sz w:val="24"/>
        </w:rPr>
        <w:t xml:space="preserve">tıkların en iyisi olan kimseye minberlerde lanet </w:t>
      </w:r>
      <w:r>
        <w:rPr>
          <w:rFonts w:ascii="Garamond" w:hAnsi="Garamond" w:cs="Garamond"/>
          <w:sz w:val="24"/>
        </w:rPr>
        <w:lastRenderedPageBreak/>
        <w:t>edil</w:t>
      </w:r>
      <w:r>
        <w:rPr>
          <w:rFonts w:ascii="Garamond" w:hAnsi="Garamond" w:cs="Garamond"/>
          <w:sz w:val="24"/>
        </w:rPr>
        <w:t>i</w:t>
      </w:r>
      <w:r>
        <w:rPr>
          <w:rFonts w:ascii="Garamond" w:hAnsi="Garamond" w:cs="Garamond"/>
          <w:sz w:val="24"/>
        </w:rPr>
        <w:t>yor ve ona sövmek için mal ve mülkünü v</w:t>
      </w:r>
      <w:r>
        <w:rPr>
          <w:rFonts w:ascii="Garamond" w:hAnsi="Garamond" w:cs="Garamond"/>
          <w:sz w:val="24"/>
        </w:rPr>
        <w:t>e</w:t>
      </w:r>
      <w:r>
        <w:rPr>
          <w:rFonts w:ascii="Garamond" w:hAnsi="Garamond" w:cs="Garamond"/>
          <w:sz w:val="24"/>
        </w:rPr>
        <w:t>riyorlar.”</w:t>
      </w:r>
      <w:r>
        <w:rPr>
          <w:rStyle w:val="FootnoteReference"/>
          <w:rFonts w:ascii="Garamond" w:hAnsi="Garamond"/>
          <w:sz w:val="24"/>
        </w:rPr>
        <w:footnoteReference w:id="149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“Nimete boğulduğum ve bir çok günaha bulaştığım bir halde sabahladım. Rabbimiz n</w:t>
      </w:r>
      <w:r>
        <w:rPr>
          <w:rFonts w:ascii="Garamond" w:hAnsi="Garamond" w:cs="Garamond"/>
          <w:sz w:val="24"/>
        </w:rPr>
        <w:t>i</w:t>
      </w:r>
      <w:r>
        <w:rPr>
          <w:rFonts w:ascii="Garamond" w:hAnsi="Garamond" w:cs="Garamond"/>
          <w:sz w:val="24"/>
        </w:rPr>
        <w:t>metleriyle bize sevgi izharında bulunuyor, biz ise ona günahl</w:t>
      </w:r>
      <w:r>
        <w:rPr>
          <w:rFonts w:ascii="Garamond" w:hAnsi="Garamond" w:cs="Garamond"/>
          <w:sz w:val="24"/>
        </w:rPr>
        <w:t>a</w:t>
      </w:r>
      <w:r>
        <w:rPr>
          <w:rFonts w:ascii="Garamond" w:hAnsi="Garamond" w:cs="Garamond"/>
          <w:sz w:val="24"/>
        </w:rPr>
        <w:t>rımızla düşmanlık ediyor</w:t>
      </w:r>
      <w:r w:rsidR="005901B2">
        <w:rPr>
          <w:rFonts w:ascii="Garamond" w:hAnsi="Garamond" w:cs="Garamond"/>
          <w:sz w:val="24"/>
        </w:rPr>
        <w:t>uz</w:t>
      </w:r>
      <w:r>
        <w:rPr>
          <w:rFonts w:ascii="Garamond" w:hAnsi="Garamond" w:cs="Garamond"/>
          <w:sz w:val="24"/>
        </w:rPr>
        <w:t>. O</w:t>
      </w:r>
      <w:r>
        <w:rPr>
          <w:rFonts w:ascii="Garamond" w:hAnsi="Garamond" w:cs="Garamond"/>
          <w:sz w:val="24"/>
        </w:rPr>
        <w:t>y</w:t>
      </w:r>
      <w:r>
        <w:rPr>
          <w:rFonts w:ascii="Garamond" w:hAnsi="Garamond" w:cs="Garamond"/>
          <w:sz w:val="24"/>
        </w:rPr>
        <w:t>sa biz ona muhtacız</w:t>
      </w:r>
      <w:r w:rsidR="005901B2">
        <w:rPr>
          <w:rFonts w:ascii="Garamond" w:hAnsi="Garamond" w:cs="Garamond"/>
          <w:sz w:val="24"/>
        </w:rPr>
        <w:t>,</w:t>
      </w:r>
      <w:r>
        <w:rPr>
          <w:rFonts w:ascii="Garamond" w:hAnsi="Garamond" w:cs="Garamond"/>
          <w:sz w:val="24"/>
        </w:rPr>
        <w:t xml:space="preserve"> o bizden müstağnidir.”</w:t>
      </w:r>
      <w:r>
        <w:rPr>
          <w:rStyle w:val="FootnoteReference"/>
          <w:rFonts w:ascii="Garamond" w:hAnsi="Garamond"/>
          <w:sz w:val="24"/>
        </w:rPr>
        <w:footnoteReference w:id="1500"/>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779" w:name="_Toc527943489"/>
      <w:r>
        <w:rPr>
          <w:rFonts w:cs="Garamond"/>
          <w:szCs w:val="28"/>
        </w:rPr>
        <w:t>2162. Bölüm</w:t>
      </w:r>
      <w:bookmarkEnd w:id="779"/>
    </w:p>
    <w:p w:rsidR="00DF3D4E" w:rsidRDefault="005901B2">
      <w:pPr>
        <w:pStyle w:val="Heading1"/>
        <w:spacing w:line="240" w:lineRule="atLeast"/>
        <w:ind w:firstLine="284"/>
        <w:rPr>
          <w:rFonts w:cs="Garamond"/>
          <w:szCs w:val="28"/>
        </w:rPr>
      </w:pPr>
      <w:bookmarkStart w:id="780" w:name="_Toc527943490"/>
      <w:r>
        <w:rPr>
          <w:rFonts w:cs="Garamond"/>
          <w:szCs w:val="28"/>
        </w:rPr>
        <w:t xml:space="preserve">Sabah Yapılması </w:t>
      </w:r>
      <w:r w:rsidR="00DF3D4E">
        <w:rPr>
          <w:rFonts w:cs="Garamond"/>
          <w:szCs w:val="28"/>
        </w:rPr>
        <w:t>ve Yapılmaması G</w:t>
      </w:r>
      <w:r w:rsidR="00DF3D4E">
        <w:rPr>
          <w:rFonts w:cs="Garamond"/>
          <w:szCs w:val="28"/>
        </w:rPr>
        <w:t>e</w:t>
      </w:r>
      <w:r w:rsidR="00DF3D4E">
        <w:rPr>
          <w:rFonts w:cs="Garamond"/>
          <w:szCs w:val="28"/>
        </w:rPr>
        <w:t>reken Şeyler</w:t>
      </w:r>
      <w:bookmarkEnd w:id="780"/>
      <w:r w:rsidR="00DF3D4E">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“Tevrat’ta şöyle yer almıştır: Her kim sabaha dünya gamıyla başlarsa Allah’tan ho</w:t>
      </w:r>
      <w:r>
        <w:rPr>
          <w:rFonts w:ascii="Garamond" w:hAnsi="Garamond" w:cs="Garamond"/>
          <w:sz w:val="24"/>
        </w:rPr>
        <w:t>ş</w:t>
      </w:r>
      <w:r>
        <w:rPr>
          <w:rFonts w:ascii="Garamond" w:hAnsi="Garamond" w:cs="Garamond"/>
          <w:sz w:val="24"/>
        </w:rPr>
        <w:t>nutsuzluk ve öfkeyle başlamış olur.”</w:t>
      </w:r>
      <w:r>
        <w:rPr>
          <w:rStyle w:val="FootnoteReference"/>
          <w:rFonts w:ascii="Garamond" w:hAnsi="Garamond"/>
          <w:sz w:val="24"/>
        </w:rPr>
        <w:footnoteReference w:id="1501"/>
      </w:r>
    </w:p>
    <w:p w:rsidR="00DF3D4E" w:rsidRDefault="00DF3D4E" w:rsidP="005901B2">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“Tevrat’ta şöyle yer almıştır: Her kim sabaha düny</w:t>
      </w:r>
      <w:r>
        <w:rPr>
          <w:rFonts w:ascii="Garamond" w:hAnsi="Garamond" w:cs="Garamond"/>
          <w:sz w:val="24"/>
        </w:rPr>
        <w:t>a</w:t>
      </w:r>
      <w:r>
        <w:rPr>
          <w:rFonts w:ascii="Garamond" w:hAnsi="Garamond" w:cs="Garamond"/>
          <w:sz w:val="24"/>
        </w:rPr>
        <w:t>ya hırsla başlarsa Allah’tan ho</w:t>
      </w:r>
      <w:r>
        <w:rPr>
          <w:rFonts w:ascii="Garamond" w:hAnsi="Garamond" w:cs="Garamond"/>
          <w:sz w:val="24"/>
        </w:rPr>
        <w:t>ş</w:t>
      </w:r>
      <w:r>
        <w:rPr>
          <w:rFonts w:ascii="Garamond" w:hAnsi="Garamond" w:cs="Garamond"/>
          <w:sz w:val="24"/>
        </w:rPr>
        <w:t>nutsuzlukla başlamı</w:t>
      </w:r>
      <w:r>
        <w:rPr>
          <w:rFonts w:ascii="Garamond" w:hAnsi="Garamond" w:cs="Garamond"/>
          <w:sz w:val="24"/>
        </w:rPr>
        <w:t>ş</w:t>
      </w:r>
      <w:r>
        <w:rPr>
          <w:rFonts w:ascii="Garamond" w:hAnsi="Garamond" w:cs="Garamond"/>
          <w:sz w:val="24"/>
        </w:rPr>
        <w:t>tır. Herkim de sabaha kendisine gelip çatan musibetten şikayetle başlarsa h</w:t>
      </w:r>
      <w:r>
        <w:rPr>
          <w:rFonts w:ascii="Garamond" w:hAnsi="Garamond" w:cs="Garamond"/>
          <w:sz w:val="24"/>
        </w:rPr>
        <w:t>a</w:t>
      </w:r>
      <w:r>
        <w:rPr>
          <w:rFonts w:ascii="Garamond" w:hAnsi="Garamond" w:cs="Garamond"/>
          <w:sz w:val="24"/>
        </w:rPr>
        <w:t>kikatte rabbini şikayette bulu</w:t>
      </w:r>
      <w:r>
        <w:rPr>
          <w:rFonts w:ascii="Garamond" w:hAnsi="Garamond" w:cs="Garamond"/>
          <w:sz w:val="24"/>
        </w:rPr>
        <w:t>n</w:t>
      </w:r>
      <w:r>
        <w:rPr>
          <w:rFonts w:ascii="Garamond" w:hAnsi="Garamond" w:cs="Garamond"/>
          <w:sz w:val="24"/>
        </w:rPr>
        <w:t>muştur.”</w:t>
      </w:r>
      <w:r>
        <w:rPr>
          <w:rStyle w:val="FootnoteReference"/>
          <w:rFonts w:ascii="Garamond" w:hAnsi="Garamond"/>
          <w:sz w:val="24"/>
        </w:rPr>
        <w:footnoteReference w:id="1502"/>
      </w:r>
    </w:p>
    <w:p w:rsidR="00DF3D4E" w:rsidRDefault="00DF3D4E" w:rsidP="005901B2">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5901B2">
        <w:rPr>
          <w:rFonts w:ascii="Garamond" w:hAnsi="Garamond" w:cs="Garamond"/>
          <w:sz w:val="24"/>
        </w:rPr>
        <w:t>Her kim sabaha dü</w:t>
      </w:r>
      <w:r w:rsidR="005901B2">
        <w:rPr>
          <w:rFonts w:ascii="Garamond" w:hAnsi="Garamond" w:cs="Garamond"/>
          <w:sz w:val="24"/>
        </w:rPr>
        <w:t>n</w:t>
      </w:r>
      <w:r w:rsidR="005901B2">
        <w:rPr>
          <w:rFonts w:ascii="Garamond" w:hAnsi="Garamond" w:cs="Garamond"/>
          <w:sz w:val="24"/>
        </w:rPr>
        <w:t xml:space="preserve">ya hüznü ile başlarsa </w:t>
      </w:r>
      <w:r>
        <w:rPr>
          <w:rFonts w:ascii="Garamond" w:hAnsi="Garamond" w:cs="Garamond"/>
          <w:sz w:val="24"/>
        </w:rPr>
        <w:t xml:space="preserve">Allah'ın </w:t>
      </w:r>
      <w:r>
        <w:rPr>
          <w:rFonts w:ascii="Garamond" w:hAnsi="Garamond" w:cs="Garamond"/>
          <w:sz w:val="24"/>
        </w:rPr>
        <w:lastRenderedPageBreak/>
        <w:t>k</w:t>
      </w:r>
      <w:r>
        <w:rPr>
          <w:rFonts w:ascii="Garamond" w:hAnsi="Garamond" w:cs="Garamond"/>
          <w:sz w:val="24"/>
        </w:rPr>
        <w:t>a</w:t>
      </w:r>
      <w:r>
        <w:rPr>
          <w:rFonts w:ascii="Garamond" w:hAnsi="Garamond" w:cs="Garamond"/>
          <w:sz w:val="24"/>
        </w:rPr>
        <w:t xml:space="preserve">za ve kaderine öfkelenmiş olur. </w:t>
      </w:r>
      <w:r w:rsidR="005901B2">
        <w:rPr>
          <w:rFonts w:ascii="Garamond" w:hAnsi="Garamond" w:cs="Garamond"/>
          <w:sz w:val="24"/>
        </w:rPr>
        <w:t>Ve her kim k</w:t>
      </w:r>
      <w:r>
        <w:rPr>
          <w:rFonts w:ascii="Garamond" w:hAnsi="Garamond" w:cs="Garamond"/>
          <w:sz w:val="24"/>
        </w:rPr>
        <w:t>endine</w:t>
      </w:r>
      <w:r w:rsidR="005901B2">
        <w:rPr>
          <w:rFonts w:ascii="Garamond" w:hAnsi="Garamond" w:cs="Garamond"/>
          <w:sz w:val="24"/>
        </w:rPr>
        <w:t xml:space="preserve"> inen bir b</w:t>
      </w:r>
      <w:r w:rsidR="005901B2">
        <w:rPr>
          <w:rFonts w:ascii="Garamond" w:hAnsi="Garamond" w:cs="Garamond"/>
          <w:sz w:val="24"/>
        </w:rPr>
        <w:t>e</w:t>
      </w:r>
      <w:r w:rsidR="005901B2">
        <w:rPr>
          <w:rFonts w:ascii="Garamond" w:hAnsi="Garamond" w:cs="Garamond"/>
          <w:sz w:val="24"/>
        </w:rPr>
        <w:t>ladan şikayet ederek sabaha ba</w:t>
      </w:r>
      <w:r w:rsidR="005901B2">
        <w:rPr>
          <w:rFonts w:ascii="Garamond" w:hAnsi="Garamond" w:cs="Garamond"/>
          <w:sz w:val="24"/>
        </w:rPr>
        <w:t>ş</w:t>
      </w:r>
      <w:r w:rsidR="005901B2">
        <w:rPr>
          <w:rFonts w:ascii="Garamond" w:hAnsi="Garamond" w:cs="Garamond"/>
          <w:sz w:val="24"/>
        </w:rPr>
        <w:t>larsa</w:t>
      </w:r>
      <w:r>
        <w:rPr>
          <w:rFonts w:ascii="Garamond" w:hAnsi="Garamond" w:cs="Garamond"/>
          <w:sz w:val="24"/>
        </w:rPr>
        <w:t>, Allah'ı şikayet etmiş say</w:t>
      </w:r>
      <w:r>
        <w:rPr>
          <w:rFonts w:ascii="Garamond" w:hAnsi="Garamond" w:cs="Garamond"/>
          <w:sz w:val="24"/>
        </w:rPr>
        <w:t>ı</w:t>
      </w:r>
      <w:r>
        <w:rPr>
          <w:rFonts w:ascii="Garamond" w:hAnsi="Garamond" w:cs="Garamond"/>
          <w:sz w:val="24"/>
        </w:rPr>
        <w:t>lır.”</w:t>
      </w:r>
      <w:r>
        <w:rPr>
          <w:rStyle w:val="FootnoteReference"/>
          <w:rFonts w:ascii="Garamond" w:hAnsi="Garamond"/>
          <w:sz w:val="24"/>
        </w:rPr>
        <w:footnoteReference w:id="150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sabahlar ve Müslümanların işlerine önem vermezse Müslüman değildir.”</w:t>
      </w:r>
      <w:r>
        <w:rPr>
          <w:rStyle w:val="FootnoteReference"/>
          <w:rFonts w:ascii="Garamond" w:hAnsi="Garamond"/>
          <w:sz w:val="24"/>
        </w:rPr>
        <w:footnoteReference w:id="150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sabaha ahiret hüznü ve gamıyla başlarsa, malı ve mülkü olmadığı halde mü</w:t>
      </w:r>
      <w:r>
        <w:rPr>
          <w:rFonts w:ascii="Garamond" w:hAnsi="Garamond" w:cs="Garamond"/>
          <w:sz w:val="24"/>
        </w:rPr>
        <w:t>s</w:t>
      </w:r>
      <w:r>
        <w:rPr>
          <w:rFonts w:ascii="Garamond" w:hAnsi="Garamond" w:cs="Garamond"/>
          <w:sz w:val="24"/>
        </w:rPr>
        <w:t xml:space="preserve">tağni olur, ehli ve ailesi olmadığı halde yalnızlıktan çıkar, soy ve sopu olmadığı halde güçlü </w:t>
      </w:r>
      <w:r>
        <w:rPr>
          <w:rFonts w:ascii="Garamond" w:hAnsi="Garamond" w:cs="Garamond"/>
          <w:sz w:val="24"/>
        </w:rPr>
        <w:t>o</w:t>
      </w:r>
      <w:r>
        <w:rPr>
          <w:rFonts w:ascii="Garamond" w:hAnsi="Garamond" w:cs="Garamond"/>
          <w:sz w:val="24"/>
        </w:rPr>
        <w:t>lur.”</w:t>
      </w:r>
      <w:r>
        <w:rPr>
          <w:rStyle w:val="FootnoteReference"/>
          <w:rFonts w:ascii="Garamond" w:hAnsi="Garamond"/>
          <w:sz w:val="24"/>
        </w:rPr>
        <w:footnoteReference w:id="1505"/>
      </w:r>
    </w:p>
    <w:p w:rsidR="00DF3D4E" w:rsidRDefault="00DF3D4E" w:rsidP="005901B2">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“Herkim </w:t>
      </w:r>
      <w:r w:rsidR="005901B2">
        <w:rPr>
          <w:rFonts w:ascii="Garamond" w:hAnsi="Garamond" w:cs="Garamond"/>
          <w:sz w:val="24"/>
        </w:rPr>
        <w:t>sağlık ve h</w:t>
      </w:r>
      <w:r w:rsidR="005901B2">
        <w:rPr>
          <w:rFonts w:ascii="Garamond" w:hAnsi="Garamond" w:cs="Garamond"/>
          <w:sz w:val="24"/>
        </w:rPr>
        <w:t>u</w:t>
      </w:r>
      <w:r w:rsidR="005901B2">
        <w:rPr>
          <w:rFonts w:ascii="Garamond" w:hAnsi="Garamond" w:cs="Garamond"/>
          <w:sz w:val="24"/>
        </w:rPr>
        <w:t>zurlu olduğu ama</w:t>
      </w:r>
      <w:r>
        <w:rPr>
          <w:rFonts w:ascii="Garamond" w:hAnsi="Garamond" w:cs="Garamond"/>
          <w:sz w:val="24"/>
        </w:rPr>
        <w:t xml:space="preserve"> bir günlük rı</w:t>
      </w:r>
      <w:r>
        <w:rPr>
          <w:rFonts w:ascii="Garamond" w:hAnsi="Garamond" w:cs="Garamond"/>
          <w:sz w:val="24"/>
        </w:rPr>
        <w:t>z</w:t>
      </w:r>
      <w:r>
        <w:rPr>
          <w:rFonts w:ascii="Garamond" w:hAnsi="Garamond" w:cs="Garamond"/>
          <w:sz w:val="24"/>
        </w:rPr>
        <w:t>kı bulunduğu halde sabahlayan kimse dünyaya sahip olmuş g</w:t>
      </w:r>
      <w:r>
        <w:rPr>
          <w:rFonts w:ascii="Garamond" w:hAnsi="Garamond" w:cs="Garamond"/>
          <w:sz w:val="24"/>
        </w:rPr>
        <w:t>i</w:t>
      </w:r>
      <w:r>
        <w:rPr>
          <w:rFonts w:ascii="Garamond" w:hAnsi="Garamond" w:cs="Garamond"/>
          <w:sz w:val="24"/>
        </w:rPr>
        <w:t>bidir.”</w:t>
      </w:r>
      <w:r>
        <w:rPr>
          <w:rStyle w:val="FootnoteReference"/>
          <w:rFonts w:ascii="Garamond" w:hAnsi="Garamond"/>
          <w:sz w:val="24"/>
        </w:rPr>
        <w:footnoteReference w:id="1506"/>
      </w:r>
    </w:p>
    <w:p w:rsidR="00DF3D4E" w:rsidRDefault="00DF3D4E" w:rsidP="005901B2">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üç şeye sahip olduğu halde sabahlarsa, kend</w:t>
      </w:r>
      <w:r>
        <w:rPr>
          <w:rFonts w:ascii="Garamond" w:hAnsi="Garamond" w:cs="Garamond"/>
          <w:sz w:val="24"/>
        </w:rPr>
        <w:t>i</w:t>
      </w:r>
      <w:r>
        <w:rPr>
          <w:rFonts w:ascii="Garamond" w:hAnsi="Garamond" w:cs="Garamond"/>
          <w:sz w:val="24"/>
        </w:rPr>
        <w:t>sine, dünya nimeti tamamla</w:t>
      </w:r>
      <w:r>
        <w:rPr>
          <w:rFonts w:ascii="Garamond" w:hAnsi="Garamond" w:cs="Garamond"/>
          <w:sz w:val="24"/>
        </w:rPr>
        <w:t>n</w:t>
      </w:r>
      <w:r>
        <w:rPr>
          <w:rFonts w:ascii="Garamond" w:hAnsi="Garamond" w:cs="Garamond"/>
          <w:sz w:val="24"/>
        </w:rPr>
        <w:t xml:space="preserve">mıştır: Herkim </w:t>
      </w:r>
      <w:r w:rsidR="005901B2">
        <w:rPr>
          <w:rFonts w:ascii="Garamond" w:hAnsi="Garamond" w:cs="Garamond"/>
          <w:sz w:val="24"/>
        </w:rPr>
        <w:t>sağlıklı ve huzu</w:t>
      </w:r>
      <w:r w:rsidR="005901B2">
        <w:rPr>
          <w:rFonts w:ascii="Garamond" w:hAnsi="Garamond" w:cs="Garamond"/>
          <w:sz w:val="24"/>
        </w:rPr>
        <w:t>r</w:t>
      </w:r>
      <w:r w:rsidR="005901B2">
        <w:rPr>
          <w:rFonts w:ascii="Garamond" w:hAnsi="Garamond" w:cs="Garamond"/>
          <w:sz w:val="24"/>
        </w:rPr>
        <w:t xml:space="preserve">lu olduğu </w:t>
      </w:r>
      <w:r>
        <w:rPr>
          <w:rFonts w:ascii="Garamond" w:hAnsi="Garamond" w:cs="Garamond"/>
          <w:sz w:val="24"/>
        </w:rPr>
        <w:t>ve yanında bir günlük yiyeceği bulunduğu halde saba</w:t>
      </w:r>
      <w:r>
        <w:rPr>
          <w:rFonts w:ascii="Garamond" w:hAnsi="Garamond" w:cs="Garamond"/>
          <w:sz w:val="24"/>
        </w:rPr>
        <w:t>h</w:t>
      </w:r>
      <w:r>
        <w:rPr>
          <w:rFonts w:ascii="Garamond" w:hAnsi="Garamond" w:cs="Garamond"/>
          <w:sz w:val="24"/>
        </w:rPr>
        <w:t>larsa (dünya nimeti kemale e</w:t>
      </w:r>
      <w:r>
        <w:rPr>
          <w:rFonts w:ascii="Garamond" w:hAnsi="Garamond" w:cs="Garamond"/>
          <w:sz w:val="24"/>
        </w:rPr>
        <w:t>r</w:t>
      </w:r>
      <w:r>
        <w:rPr>
          <w:rFonts w:ascii="Garamond" w:hAnsi="Garamond" w:cs="Garamond"/>
          <w:sz w:val="24"/>
        </w:rPr>
        <w:t>miştir. ) dördüncü nimete de s</w:t>
      </w:r>
      <w:r>
        <w:rPr>
          <w:rFonts w:ascii="Garamond" w:hAnsi="Garamond" w:cs="Garamond"/>
          <w:sz w:val="24"/>
        </w:rPr>
        <w:t>a</w:t>
      </w:r>
      <w:r>
        <w:rPr>
          <w:rFonts w:ascii="Garamond" w:hAnsi="Garamond" w:cs="Garamond"/>
          <w:sz w:val="24"/>
        </w:rPr>
        <w:t xml:space="preserve">hip olursa, dünya ve ahiret </w:t>
      </w:r>
      <w:r>
        <w:rPr>
          <w:rFonts w:ascii="Garamond" w:hAnsi="Garamond" w:cs="Garamond"/>
          <w:sz w:val="24"/>
        </w:rPr>
        <w:lastRenderedPageBreak/>
        <w:t>nim</w:t>
      </w:r>
      <w:r>
        <w:rPr>
          <w:rFonts w:ascii="Garamond" w:hAnsi="Garamond" w:cs="Garamond"/>
          <w:sz w:val="24"/>
        </w:rPr>
        <w:t>e</w:t>
      </w:r>
      <w:r>
        <w:rPr>
          <w:rFonts w:ascii="Garamond" w:hAnsi="Garamond" w:cs="Garamond"/>
          <w:sz w:val="24"/>
        </w:rPr>
        <w:t>ti kemale ermiştir ve o dördüncü nimet de imandır.”</w:t>
      </w:r>
      <w:r>
        <w:rPr>
          <w:rStyle w:val="FootnoteReference"/>
          <w:rFonts w:ascii="Garamond" w:hAnsi="Garamond"/>
          <w:sz w:val="24"/>
        </w:rPr>
        <w:footnoteReference w:id="150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Allah’tan başka düşünceleri olduğu halde sabahlarsa, saldırgan ziyana u</w:t>
      </w:r>
      <w:r>
        <w:rPr>
          <w:rFonts w:ascii="Garamond" w:hAnsi="Garamond" w:cs="Garamond"/>
          <w:sz w:val="24"/>
        </w:rPr>
        <w:t>ğ</w:t>
      </w:r>
      <w:r>
        <w:rPr>
          <w:rFonts w:ascii="Garamond" w:hAnsi="Garamond" w:cs="Garamond"/>
          <w:sz w:val="24"/>
        </w:rPr>
        <w:t>ramışlardan olur.”</w:t>
      </w:r>
      <w:r>
        <w:rPr>
          <w:rStyle w:val="FootnoteReference"/>
          <w:rFonts w:ascii="Garamond" w:hAnsi="Garamond"/>
          <w:sz w:val="24"/>
        </w:rPr>
        <w:footnoteReference w:id="150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“Ümmetimden biri Allah’tan başka bir düşüncesi olduğu halde sabahlarsa A</w:t>
      </w:r>
      <w:r>
        <w:rPr>
          <w:rFonts w:ascii="Garamond" w:hAnsi="Garamond" w:cs="Garamond"/>
          <w:sz w:val="24"/>
        </w:rPr>
        <w:t>l</w:t>
      </w:r>
      <w:r>
        <w:rPr>
          <w:rFonts w:ascii="Garamond" w:hAnsi="Garamond" w:cs="Garamond"/>
          <w:sz w:val="24"/>
        </w:rPr>
        <w:t>lah’tan (ilahi) değildir ve her kim de müminlerin işlerine (sorunl</w:t>
      </w:r>
      <w:r>
        <w:rPr>
          <w:rFonts w:ascii="Garamond" w:hAnsi="Garamond" w:cs="Garamond"/>
          <w:sz w:val="24"/>
        </w:rPr>
        <w:t>a</w:t>
      </w:r>
      <w:r>
        <w:rPr>
          <w:rFonts w:ascii="Garamond" w:hAnsi="Garamond" w:cs="Garamond"/>
          <w:sz w:val="24"/>
        </w:rPr>
        <w:t>rına) önem vermezse müminle</w:t>
      </w:r>
      <w:r>
        <w:rPr>
          <w:rFonts w:ascii="Garamond" w:hAnsi="Garamond" w:cs="Garamond"/>
          <w:sz w:val="24"/>
        </w:rPr>
        <w:t>r</w:t>
      </w:r>
      <w:r>
        <w:rPr>
          <w:rFonts w:ascii="Garamond" w:hAnsi="Garamond" w:cs="Garamond"/>
          <w:sz w:val="24"/>
        </w:rPr>
        <w:t>den değildir.”</w:t>
      </w:r>
      <w:r>
        <w:rPr>
          <w:rStyle w:val="FootnoteReference"/>
          <w:rFonts w:ascii="Garamond" w:hAnsi="Garamond"/>
          <w:sz w:val="24"/>
        </w:rPr>
        <w:footnoteReference w:id="150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kendini (</w:t>
      </w:r>
      <w:r>
        <w:rPr>
          <w:rFonts w:ascii="Garamond" w:hAnsi="Garamond" w:cs="Garamond"/>
          <w:sz w:val="24"/>
        </w:rPr>
        <w:t>a</w:t>
      </w:r>
      <w:r>
        <w:rPr>
          <w:rFonts w:ascii="Garamond" w:hAnsi="Garamond" w:cs="Garamond"/>
          <w:sz w:val="24"/>
        </w:rPr>
        <w:t>teşten kurtarma) dışında bir d</w:t>
      </w:r>
      <w:r>
        <w:rPr>
          <w:rFonts w:ascii="Garamond" w:hAnsi="Garamond" w:cs="Garamond"/>
          <w:sz w:val="24"/>
        </w:rPr>
        <w:t>ü</w:t>
      </w:r>
      <w:r>
        <w:rPr>
          <w:rFonts w:ascii="Garamond" w:hAnsi="Garamond" w:cs="Garamond"/>
          <w:sz w:val="24"/>
        </w:rPr>
        <w:t>şünceyle sabahlarsa büyük bir işi (ahireti) küçümsemiş ve az bir nasip (dünya) için rabbinden yüz çevirmiştir.”</w:t>
      </w:r>
      <w:r>
        <w:rPr>
          <w:rStyle w:val="FootnoteReference"/>
          <w:rFonts w:ascii="Garamond" w:hAnsi="Garamond"/>
          <w:sz w:val="24"/>
        </w:rPr>
        <w:footnoteReference w:id="1510"/>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el-Ahiret, 32.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781" w:name="_Toc527943491"/>
      <w:r>
        <w:rPr>
          <w:rFonts w:cs="Garamond"/>
          <w:szCs w:val="28"/>
        </w:rPr>
        <w:t>2163. Bölüm</w:t>
      </w:r>
      <w:bookmarkEnd w:id="781"/>
    </w:p>
    <w:p w:rsidR="00DF3D4E" w:rsidRDefault="00DF3D4E">
      <w:pPr>
        <w:pStyle w:val="Heading1"/>
        <w:spacing w:line="240" w:lineRule="atLeast"/>
        <w:ind w:firstLine="284"/>
        <w:rPr>
          <w:rFonts w:cs="Garamond"/>
          <w:szCs w:val="28"/>
        </w:rPr>
      </w:pPr>
      <w:bookmarkStart w:id="782" w:name="_Toc527943492"/>
      <w:r>
        <w:rPr>
          <w:rFonts w:cs="Garamond"/>
          <w:szCs w:val="28"/>
        </w:rPr>
        <w:t>Sabaha Başlarken Müminin Özellikleri</w:t>
      </w:r>
      <w:bookmarkEnd w:id="782"/>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takva s</w:t>
      </w:r>
      <w:r>
        <w:rPr>
          <w:rFonts w:ascii="Garamond" w:hAnsi="Garamond" w:cs="Garamond"/>
          <w:i/>
          <w:iCs/>
          <w:sz w:val="24"/>
        </w:rPr>
        <w:t>a</w:t>
      </w:r>
      <w:r>
        <w:rPr>
          <w:rFonts w:ascii="Garamond" w:hAnsi="Garamond" w:cs="Garamond"/>
          <w:i/>
          <w:iCs/>
          <w:sz w:val="24"/>
        </w:rPr>
        <w:t>hiplerinin niteliği hakkında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“İşi Allah’ı anmak o</w:t>
      </w:r>
      <w:r>
        <w:rPr>
          <w:rFonts w:ascii="Garamond" w:hAnsi="Garamond" w:cs="Garamond"/>
          <w:sz w:val="24"/>
        </w:rPr>
        <w:t>l</w:t>
      </w:r>
      <w:r>
        <w:rPr>
          <w:rFonts w:ascii="Garamond" w:hAnsi="Garamond" w:cs="Garamond"/>
          <w:sz w:val="24"/>
        </w:rPr>
        <w:t>duğu halde sabahlar, hüznü ve gamı Allah’ı şükretmek olarak akşama erişir. Geceyi gaflet u</w:t>
      </w:r>
      <w:r>
        <w:rPr>
          <w:rFonts w:ascii="Garamond" w:hAnsi="Garamond" w:cs="Garamond"/>
          <w:sz w:val="24"/>
        </w:rPr>
        <w:t>y</w:t>
      </w:r>
      <w:r>
        <w:rPr>
          <w:rFonts w:ascii="Garamond" w:hAnsi="Garamond" w:cs="Garamond"/>
          <w:sz w:val="24"/>
        </w:rPr>
        <w:t xml:space="preserve">kusundan korkuyla geçirir, </w:t>
      </w:r>
      <w:r>
        <w:rPr>
          <w:rFonts w:ascii="Garamond" w:hAnsi="Garamond" w:cs="Garamond"/>
          <w:sz w:val="24"/>
        </w:rPr>
        <w:lastRenderedPageBreak/>
        <w:t>gü</w:t>
      </w:r>
      <w:r>
        <w:rPr>
          <w:rFonts w:ascii="Garamond" w:hAnsi="Garamond" w:cs="Garamond"/>
          <w:sz w:val="24"/>
        </w:rPr>
        <w:t>n</w:t>
      </w:r>
      <w:r>
        <w:rPr>
          <w:rFonts w:ascii="Garamond" w:hAnsi="Garamond" w:cs="Garamond"/>
          <w:sz w:val="24"/>
        </w:rPr>
        <w:t>düz kendisine erişen Allah’ın rahmet ve ihsanından dolayı s</w:t>
      </w:r>
      <w:r>
        <w:rPr>
          <w:rFonts w:ascii="Garamond" w:hAnsi="Garamond" w:cs="Garamond"/>
          <w:sz w:val="24"/>
        </w:rPr>
        <w:t>e</w:t>
      </w:r>
      <w:r>
        <w:rPr>
          <w:rFonts w:ascii="Garamond" w:hAnsi="Garamond" w:cs="Garamond"/>
          <w:sz w:val="24"/>
        </w:rPr>
        <w:t>vinçli olur.”</w:t>
      </w:r>
      <w:r>
        <w:rPr>
          <w:rStyle w:val="FootnoteReference"/>
          <w:rFonts w:ascii="Garamond" w:hAnsi="Garamond"/>
          <w:sz w:val="24"/>
        </w:rPr>
        <w:footnoteReference w:id="1511"/>
      </w:r>
    </w:p>
    <w:p w:rsidR="00DF3D4E" w:rsidRDefault="00DF3D4E" w:rsidP="005901B2">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Ali (a.s) hakeza şöyle buyurmuştur: </w:t>
      </w:r>
      <w:r>
        <w:rPr>
          <w:rFonts w:ascii="Garamond" w:hAnsi="Garamond" w:cs="Garamond"/>
          <w:sz w:val="24"/>
        </w:rPr>
        <w:t>“Gündüz akşama kadar düşüncesi şükür, gece s</w:t>
      </w:r>
      <w:r>
        <w:rPr>
          <w:rFonts w:ascii="Garamond" w:hAnsi="Garamond" w:cs="Garamond"/>
          <w:sz w:val="24"/>
        </w:rPr>
        <w:t>a</w:t>
      </w:r>
      <w:r>
        <w:rPr>
          <w:rFonts w:ascii="Garamond" w:hAnsi="Garamond" w:cs="Garamond"/>
          <w:sz w:val="24"/>
        </w:rPr>
        <w:t>baha kadar işi zikirdir. Korkuyla gec</w:t>
      </w:r>
      <w:r>
        <w:rPr>
          <w:rFonts w:ascii="Garamond" w:hAnsi="Garamond" w:cs="Garamond"/>
          <w:sz w:val="24"/>
        </w:rPr>
        <w:t>e</w:t>
      </w:r>
      <w:r>
        <w:rPr>
          <w:rFonts w:ascii="Garamond" w:hAnsi="Garamond" w:cs="Garamond"/>
          <w:sz w:val="24"/>
        </w:rPr>
        <w:t>ler, neşeyle sabahlar, gaflete düşmekten çekinerek korkar, rahmet ve fazilete nail olduğu</w:t>
      </w:r>
      <w:r>
        <w:rPr>
          <w:rFonts w:ascii="Garamond" w:hAnsi="Garamond" w:cs="Garamond"/>
          <w:sz w:val="24"/>
        </w:rPr>
        <w:t>n</w:t>
      </w:r>
      <w:r>
        <w:rPr>
          <w:rFonts w:ascii="Garamond" w:hAnsi="Garamond" w:cs="Garamond"/>
          <w:sz w:val="24"/>
        </w:rPr>
        <w:t>dan sevinir.”</w:t>
      </w:r>
      <w:r>
        <w:rPr>
          <w:rStyle w:val="FootnoteReference"/>
          <w:rFonts w:ascii="Garamond" w:hAnsi="Garamond"/>
          <w:sz w:val="24"/>
        </w:rPr>
        <w:footnoteReference w:id="1512"/>
      </w:r>
    </w:p>
    <w:p w:rsidR="00DF3D4E" w:rsidRDefault="00DF3D4E" w:rsidP="005901B2">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“Mümin her ne kadar iyilik sahibi olsa da korku içinde sabahlar ve iyilik ettiği halde korku içinde akşama erişir. Zira o iki zaman arasındadır: Bir z</w:t>
      </w:r>
      <w:r>
        <w:rPr>
          <w:rFonts w:ascii="Garamond" w:hAnsi="Garamond" w:cs="Garamond"/>
          <w:sz w:val="24"/>
        </w:rPr>
        <w:t>a</w:t>
      </w:r>
      <w:r>
        <w:rPr>
          <w:rFonts w:ascii="Garamond" w:hAnsi="Garamond" w:cs="Garamond"/>
          <w:sz w:val="24"/>
        </w:rPr>
        <w:t>man geçmiş ve Allah’ın kendis</w:t>
      </w:r>
      <w:r>
        <w:rPr>
          <w:rFonts w:ascii="Garamond" w:hAnsi="Garamond" w:cs="Garamond"/>
          <w:sz w:val="24"/>
        </w:rPr>
        <w:t>i</w:t>
      </w:r>
      <w:r>
        <w:rPr>
          <w:rFonts w:ascii="Garamond" w:hAnsi="Garamond" w:cs="Garamond"/>
          <w:sz w:val="24"/>
        </w:rPr>
        <w:t>ne o hususta ne yapacağını bi</w:t>
      </w:r>
      <w:r>
        <w:rPr>
          <w:rFonts w:ascii="Garamond" w:hAnsi="Garamond" w:cs="Garamond"/>
          <w:sz w:val="24"/>
        </w:rPr>
        <w:t>l</w:t>
      </w:r>
      <w:r>
        <w:rPr>
          <w:rFonts w:ascii="Garamond" w:hAnsi="Garamond" w:cs="Garamond"/>
          <w:sz w:val="24"/>
        </w:rPr>
        <w:t xml:space="preserve">memektedir ve </w:t>
      </w:r>
      <w:r w:rsidR="005901B2">
        <w:rPr>
          <w:rFonts w:ascii="Garamond" w:hAnsi="Garamond" w:cs="Garamond"/>
          <w:sz w:val="24"/>
        </w:rPr>
        <w:t xml:space="preserve">(diğeri) </w:t>
      </w:r>
      <w:r>
        <w:rPr>
          <w:rFonts w:ascii="Garamond" w:hAnsi="Garamond" w:cs="Garamond"/>
          <w:sz w:val="24"/>
        </w:rPr>
        <w:t>eceli ise yakındır,</w:t>
      </w:r>
      <w:r w:rsidR="005901B2">
        <w:rPr>
          <w:rFonts w:ascii="Garamond" w:hAnsi="Garamond" w:cs="Garamond"/>
          <w:sz w:val="24"/>
        </w:rPr>
        <w:t xml:space="preserve"> hangi</w:t>
      </w:r>
      <w:r>
        <w:rPr>
          <w:rFonts w:ascii="Garamond" w:hAnsi="Garamond" w:cs="Garamond"/>
          <w:sz w:val="24"/>
        </w:rPr>
        <w:t xml:space="preserve"> helak edici h</w:t>
      </w:r>
      <w:r>
        <w:rPr>
          <w:rFonts w:ascii="Garamond" w:hAnsi="Garamond" w:cs="Garamond"/>
          <w:sz w:val="24"/>
        </w:rPr>
        <w:t>u</w:t>
      </w:r>
      <w:r>
        <w:rPr>
          <w:rFonts w:ascii="Garamond" w:hAnsi="Garamond" w:cs="Garamond"/>
          <w:sz w:val="24"/>
        </w:rPr>
        <w:t>suslara düçar kalacağını bilm</w:t>
      </w:r>
      <w:r>
        <w:rPr>
          <w:rFonts w:ascii="Garamond" w:hAnsi="Garamond" w:cs="Garamond"/>
          <w:sz w:val="24"/>
        </w:rPr>
        <w:t>e</w:t>
      </w:r>
      <w:r>
        <w:rPr>
          <w:rFonts w:ascii="Garamond" w:hAnsi="Garamond" w:cs="Garamond"/>
          <w:sz w:val="24"/>
        </w:rPr>
        <w:t>mektedir.”</w:t>
      </w:r>
      <w:r>
        <w:rPr>
          <w:rStyle w:val="FootnoteReference"/>
          <w:rFonts w:ascii="Garamond" w:hAnsi="Garamond"/>
          <w:sz w:val="24"/>
        </w:rPr>
        <w:footnoteReference w:id="151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“Ey Ebuzer! Sabahl</w:t>
      </w:r>
      <w:r>
        <w:rPr>
          <w:rFonts w:ascii="Garamond" w:hAnsi="Garamond" w:cs="Garamond"/>
          <w:sz w:val="24"/>
        </w:rPr>
        <w:t>a</w:t>
      </w:r>
      <w:r>
        <w:rPr>
          <w:rFonts w:ascii="Garamond" w:hAnsi="Garamond" w:cs="Garamond"/>
          <w:sz w:val="24"/>
        </w:rPr>
        <w:t>yınca kendine akşam sözünü verme. Akşama erişince kendine sabah sözünü verme. Hastala</w:t>
      </w:r>
      <w:r>
        <w:rPr>
          <w:rFonts w:ascii="Garamond" w:hAnsi="Garamond" w:cs="Garamond"/>
          <w:sz w:val="24"/>
        </w:rPr>
        <w:t>n</w:t>
      </w:r>
      <w:r>
        <w:rPr>
          <w:rFonts w:ascii="Garamond" w:hAnsi="Garamond" w:cs="Garamond"/>
          <w:sz w:val="24"/>
        </w:rPr>
        <w:t xml:space="preserve">madan önce sağlığından istifade et, ölmeden önce hayatından faydalan. Zira yarın hangi ismi alacağını, </w:t>
      </w:r>
      <w:r w:rsidR="005901B2">
        <w:rPr>
          <w:rFonts w:ascii="Garamond" w:hAnsi="Garamond" w:cs="Garamond"/>
          <w:sz w:val="24"/>
        </w:rPr>
        <w:t>(</w:t>
      </w:r>
      <w:r>
        <w:rPr>
          <w:rFonts w:ascii="Garamond" w:hAnsi="Garamond" w:cs="Garamond"/>
          <w:sz w:val="24"/>
        </w:rPr>
        <w:t xml:space="preserve">ölüp </w:t>
      </w:r>
      <w:r>
        <w:rPr>
          <w:rFonts w:ascii="Garamond" w:hAnsi="Garamond" w:cs="Garamond"/>
          <w:sz w:val="24"/>
        </w:rPr>
        <w:lastRenderedPageBreak/>
        <w:t>ölmeyeceğini, sağlam kalıp kalmayacağını</w:t>
      </w:r>
      <w:r w:rsidR="005901B2">
        <w:rPr>
          <w:rFonts w:ascii="Garamond" w:hAnsi="Garamond" w:cs="Garamond"/>
          <w:sz w:val="24"/>
        </w:rPr>
        <w:t>)</w:t>
      </w:r>
      <w:r>
        <w:rPr>
          <w:rFonts w:ascii="Garamond" w:hAnsi="Garamond" w:cs="Garamond"/>
          <w:sz w:val="24"/>
        </w:rPr>
        <w:t xml:space="preserve"> b</w:t>
      </w:r>
      <w:r>
        <w:rPr>
          <w:rFonts w:ascii="Garamond" w:hAnsi="Garamond" w:cs="Garamond"/>
          <w:sz w:val="24"/>
        </w:rPr>
        <w:t>i</w:t>
      </w:r>
      <w:r>
        <w:rPr>
          <w:rFonts w:ascii="Garamond" w:hAnsi="Garamond" w:cs="Garamond"/>
          <w:sz w:val="24"/>
        </w:rPr>
        <w:t>lemezsin.”</w:t>
      </w:r>
      <w:r>
        <w:rPr>
          <w:rStyle w:val="FootnoteReference"/>
          <w:rFonts w:ascii="Garamond" w:hAnsi="Garamond"/>
          <w:sz w:val="24"/>
        </w:rPr>
        <w:footnoteReference w:id="151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5901B2">
        <w:rPr>
          <w:rFonts w:ascii="Garamond" w:hAnsi="Garamond" w:cs="Garamond"/>
          <w:sz w:val="24"/>
        </w:rPr>
        <w:t>“Allah’ın kulları!</w:t>
      </w:r>
      <w:r>
        <w:rPr>
          <w:rFonts w:ascii="Garamond" w:hAnsi="Garamond" w:cs="Garamond"/>
          <w:sz w:val="24"/>
        </w:rPr>
        <w:t xml:space="preserve"> Bilin ki müminler ancak sabah akşam endişe içinde yaşarlar, sürekli n</w:t>
      </w:r>
      <w:r>
        <w:rPr>
          <w:rFonts w:ascii="Garamond" w:hAnsi="Garamond" w:cs="Garamond"/>
          <w:sz w:val="24"/>
        </w:rPr>
        <w:t>e</w:t>
      </w:r>
      <w:r w:rsidR="005901B2">
        <w:rPr>
          <w:rFonts w:ascii="Garamond" w:hAnsi="Garamond" w:cs="Garamond"/>
          <w:sz w:val="24"/>
        </w:rPr>
        <w:t>fislerini ayıplar, dururlar.</w:t>
      </w:r>
      <w:r>
        <w:rPr>
          <w:rFonts w:ascii="Garamond" w:hAnsi="Garamond" w:cs="Garamond"/>
          <w:sz w:val="24"/>
        </w:rPr>
        <w:t xml:space="preserve"> </w:t>
      </w:r>
      <w:r w:rsidR="005901B2">
        <w:rPr>
          <w:rFonts w:ascii="Garamond" w:hAnsi="Garamond" w:cs="Garamond"/>
          <w:sz w:val="24"/>
        </w:rPr>
        <w:t>Bu yüzden de sürekli kendi nefisl</w:t>
      </w:r>
      <w:r w:rsidR="005901B2">
        <w:rPr>
          <w:rFonts w:ascii="Garamond" w:hAnsi="Garamond" w:cs="Garamond"/>
          <w:sz w:val="24"/>
        </w:rPr>
        <w:t>e</w:t>
      </w:r>
      <w:r w:rsidR="005901B2">
        <w:rPr>
          <w:rFonts w:ascii="Garamond" w:hAnsi="Garamond" w:cs="Garamond"/>
          <w:sz w:val="24"/>
        </w:rPr>
        <w:t>rini elerştirirler ve k</w:t>
      </w:r>
      <w:r>
        <w:rPr>
          <w:rFonts w:ascii="Garamond" w:hAnsi="Garamond" w:cs="Garamond"/>
          <w:sz w:val="24"/>
        </w:rPr>
        <w:t>endilerinden sürekli iyi işleri arttır</w:t>
      </w:r>
      <w:r w:rsidR="005901B2">
        <w:rPr>
          <w:rFonts w:ascii="Garamond" w:hAnsi="Garamond" w:cs="Garamond"/>
          <w:sz w:val="24"/>
        </w:rPr>
        <w:t>maları</w:t>
      </w:r>
      <w:r>
        <w:rPr>
          <w:rFonts w:ascii="Garamond" w:hAnsi="Garamond" w:cs="Garamond"/>
          <w:sz w:val="24"/>
        </w:rPr>
        <w:t>nı i</w:t>
      </w:r>
      <w:r>
        <w:rPr>
          <w:rFonts w:ascii="Garamond" w:hAnsi="Garamond" w:cs="Garamond"/>
          <w:sz w:val="24"/>
        </w:rPr>
        <w:t>s</w:t>
      </w:r>
      <w:r>
        <w:rPr>
          <w:rFonts w:ascii="Garamond" w:hAnsi="Garamond" w:cs="Garamond"/>
          <w:sz w:val="24"/>
        </w:rPr>
        <w:t>terler.”</w:t>
      </w:r>
      <w:r>
        <w:rPr>
          <w:rStyle w:val="FootnoteReference"/>
          <w:rFonts w:ascii="Garamond" w:hAnsi="Garamond"/>
          <w:sz w:val="24"/>
        </w:rPr>
        <w:footnoteReference w:id="1515"/>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783" w:name="_Toc527943493"/>
      <w:r>
        <w:rPr>
          <w:rFonts w:cs="Garamond"/>
          <w:szCs w:val="28"/>
        </w:rPr>
        <w:t>2164. Bölüm</w:t>
      </w:r>
      <w:bookmarkEnd w:id="783"/>
    </w:p>
    <w:p w:rsidR="00DF3D4E" w:rsidRDefault="00DF3D4E">
      <w:pPr>
        <w:pStyle w:val="Heading1"/>
        <w:spacing w:line="240" w:lineRule="atLeast"/>
        <w:ind w:firstLine="284"/>
        <w:rPr>
          <w:rFonts w:cs="Garamond"/>
          <w:szCs w:val="28"/>
        </w:rPr>
      </w:pPr>
      <w:bookmarkStart w:id="784" w:name="_Toc527943494"/>
      <w:r>
        <w:rPr>
          <w:rFonts w:cs="Garamond"/>
          <w:szCs w:val="28"/>
        </w:rPr>
        <w:t>Sabah Duası</w:t>
      </w:r>
      <w:bookmarkEnd w:id="784"/>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rsidP="00BA420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“Her sabah ve akşam bu duayı üç defa oku: Allah’ım! Beni istediğini koyduğun sağlam zırha büründür.” Zira babam şöyle buyurmuştur: “Bu dua </w:t>
      </w:r>
      <w:r w:rsidR="00BA420E">
        <w:rPr>
          <w:rFonts w:ascii="Garamond" w:hAnsi="Garamond" w:cs="Garamond"/>
          <w:sz w:val="24"/>
        </w:rPr>
        <w:t>hazinelenmiş dualardandır.</w:t>
      </w:r>
      <w:r>
        <w:rPr>
          <w:rFonts w:ascii="Garamond" w:hAnsi="Garamond" w:cs="Garamond"/>
          <w:sz w:val="24"/>
        </w:rPr>
        <w:t>”</w:t>
      </w:r>
      <w:r>
        <w:rPr>
          <w:rStyle w:val="FootnoteReference"/>
          <w:rFonts w:ascii="Garamond" w:hAnsi="Garamond"/>
          <w:sz w:val="24"/>
        </w:rPr>
        <w:footnoteReference w:id="1516"/>
      </w:r>
    </w:p>
    <w:p w:rsidR="00DF3D4E" w:rsidRDefault="00DF3D4E" w:rsidP="00BA420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Ali (a.s), sürekli </w:t>
      </w:r>
      <w:r>
        <w:rPr>
          <w:rFonts w:ascii="Garamond" w:hAnsi="Garamond" w:cs="Garamond"/>
          <w:i/>
          <w:iCs/>
          <w:sz w:val="24"/>
        </w:rPr>
        <w:t>o</w:t>
      </w:r>
      <w:r>
        <w:rPr>
          <w:rFonts w:ascii="Garamond" w:hAnsi="Garamond" w:cs="Garamond"/>
          <w:i/>
          <w:iCs/>
          <w:sz w:val="24"/>
        </w:rPr>
        <w:t>kuduğu bir duasında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“Hamd;</w:t>
      </w:r>
      <w:r w:rsidR="00BA420E">
        <w:rPr>
          <w:rFonts w:ascii="Garamond" w:hAnsi="Garamond" w:cs="Garamond"/>
          <w:sz w:val="24"/>
        </w:rPr>
        <w:t xml:space="preserve"> ölmeden, hastala</w:t>
      </w:r>
      <w:r w:rsidR="00BA420E">
        <w:rPr>
          <w:rFonts w:ascii="Garamond" w:hAnsi="Garamond" w:cs="Garamond"/>
          <w:sz w:val="24"/>
        </w:rPr>
        <w:t>n</w:t>
      </w:r>
      <w:r w:rsidR="00BA420E">
        <w:rPr>
          <w:rFonts w:ascii="Garamond" w:hAnsi="Garamond" w:cs="Garamond"/>
          <w:sz w:val="24"/>
        </w:rPr>
        <w:t xml:space="preserve">madan, damarlarım afete </w:t>
      </w:r>
      <w:r w:rsidR="00BA420E">
        <w:rPr>
          <w:rFonts w:ascii="Garamond" w:hAnsi="Garamond" w:cs="Garamond"/>
          <w:sz w:val="24"/>
        </w:rPr>
        <w:lastRenderedPageBreak/>
        <w:t>uğr</w:t>
      </w:r>
      <w:r w:rsidR="00BA420E">
        <w:rPr>
          <w:rFonts w:ascii="Garamond" w:hAnsi="Garamond" w:cs="Garamond"/>
          <w:sz w:val="24"/>
        </w:rPr>
        <w:t>a</w:t>
      </w:r>
      <w:r w:rsidR="00BA420E">
        <w:rPr>
          <w:rFonts w:ascii="Garamond" w:hAnsi="Garamond" w:cs="Garamond"/>
          <w:sz w:val="24"/>
        </w:rPr>
        <w:t>madan, kötü işlerimden dolayı cezalandırılmadan, soyumu kesmeden, dinimden çıkmadan, Rabbime inkarcı olmadan, im</w:t>
      </w:r>
      <w:r w:rsidR="00BA420E">
        <w:rPr>
          <w:rFonts w:ascii="Garamond" w:hAnsi="Garamond" w:cs="Garamond"/>
          <w:sz w:val="24"/>
        </w:rPr>
        <w:t>a</w:t>
      </w:r>
      <w:r w:rsidR="00BA420E">
        <w:rPr>
          <w:rFonts w:ascii="Garamond" w:hAnsi="Garamond" w:cs="Garamond"/>
          <w:sz w:val="24"/>
        </w:rPr>
        <w:t>nımda paniğe kapılmadan ve a</w:t>
      </w:r>
      <w:r w:rsidR="00BA420E">
        <w:rPr>
          <w:rFonts w:ascii="Garamond" w:hAnsi="Garamond" w:cs="Garamond"/>
          <w:sz w:val="24"/>
        </w:rPr>
        <w:t>k</w:t>
      </w:r>
      <w:r w:rsidR="00BA420E">
        <w:rPr>
          <w:rFonts w:ascii="Garamond" w:hAnsi="Garamond" w:cs="Garamond"/>
          <w:sz w:val="24"/>
        </w:rPr>
        <w:t>lımı kaybetmeden beni sabaha çıkaran Allah'a mahsustur.</w:t>
      </w:r>
      <w:r>
        <w:rPr>
          <w:rFonts w:ascii="Garamond" w:hAnsi="Garamond" w:cs="Garamond"/>
          <w:sz w:val="24"/>
        </w:rPr>
        <w:t>”</w:t>
      </w:r>
      <w:r>
        <w:rPr>
          <w:rStyle w:val="FootnoteReference"/>
          <w:rFonts w:ascii="Garamond" w:hAnsi="Garamond"/>
          <w:sz w:val="24"/>
        </w:rPr>
        <w:footnoteReference w:id="151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Kumeyl b. Ziyad’a tavsiyesinde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“Ey Kumeyl b. Ziyad! </w:t>
      </w:r>
      <w:r w:rsidR="00BA420E">
        <w:rPr>
          <w:rFonts w:ascii="Garamond" w:hAnsi="Garamond" w:cs="Garamond"/>
          <w:sz w:val="24"/>
        </w:rPr>
        <w:t xml:space="preserve">Her gün </w:t>
      </w:r>
      <w:r>
        <w:rPr>
          <w:rFonts w:ascii="Garamond" w:hAnsi="Garamond" w:cs="Garamond"/>
          <w:sz w:val="24"/>
        </w:rPr>
        <w:t>A</w:t>
      </w:r>
      <w:r>
        <w:rPr>
          <w:rFonts w:ascii="Garamond" w:hAnsi="Garamond" w:cs="Garamond"/>
          <w:sz w:val="24"/>
        </w:rPr>
        <w:t>l</w:t>
      </w:r>
      <w:r w:rsidR="00BA420E">
        <w:rPr>
          <w:rFonts w:ascii="Garamond" w:hAnsi="Garamond" w:cs="Garamond"/>
          <w:sz w:val="24"/>
        </w:rPr>
        <w:t>lah’ın adını zikret</w:t>
      </w:r>
      <w:r>
        <w:rPr>
          <w:rFonts w:ascii="Garamond" w:hAnsi="Garamond" w:cs="Garamond"/>
          <w:sz w:val="24"/>
        </w:rPr>
        <w:t>, “La havle vela kuvvete illa billah” (Allah’tan başka bir güç ve ku</w:t>
      </w:r>
      <w:r>
        <w:rPr>
          <w:rFonts w:ascii="Garamond" w:hAnsi="Garamond" w:cs="Garamond"/>
          <w:sz w:val="24"/>
        </w:rPr>
        <w:t>d</w:t>
      </w:r>
      <w:r>
        <w:rPr>
          <w:rFonts w:ascii="Garamond" w:hAnsi="Garamond" w:cs="Garamond"/>
          <w:sz w:val="24"/>
        </w:rPr>
        <w:t>ret yoktur) de, Allah’a tevekkül et, bizi h</w:t>
      </w:r>
      <w:r w:rsidR="00BA420E">
        <w:rPr>
          <w:rFonts w:ascii="Garamond" w:hAnsi="Garamond" w:cs="Garamond"/>
          <w:sz w:val="24"/>
        </w:rPr>
        <w:t>atırla, adımızı an ve bize selavat</w:t>
      </w:r>
      <w:r>
        <w:rPr>
          <w:rFonts w:ascii="Garamond" w:hAnsi="Garamond" w:cs="Garamond"/>
          <w:sz w:val="24"/>
        </w:rPr>
        <w:t xml:space="preserve"> gönder. Rabbimiz olan Allah’a sığın. Böylece kendini ve elinin altında olan her şeyi o g</w:t>
      </w:r>
      <w:r>
        <w:rPr>
          <w:rFonts w:ascii="Garamond" w:hAnsi="Garamond" w:cs="Garamond"/>
          <w:sz w:val="24"/>
        </w:rPr>
        <w:t>ü</w:t>
      </w:r>
      <w:r>
        <w:rPr>
          <w:rFonts w:ascii="Garamond" w:hAnsi="Garamond" w:cs="Garamond"/>
          <w:sz w:val="24"/>
        </w:rPr>
        <w:t>nün (ahiretin) kötülüğünden g</w:t>
      </w:r>
      <w:r>
        <w:rPr>
          <w:rFonts w:ascii="Garamond" w:hAnsi="Garamond" w:cs="Garamond"/>
          <w:sz w:val="24"/>
        </w:rPr>
        <w:t>ü</w:t>
      </w:r>
      <w:r>
        <w:rPr>
          <w:rFonts w:ascii="Garamond" w:hAnsi="Garamond" w:cs="Garamond"/>
          <w:sz w:val="24"/>
        </w:rPr>
        <w:t>vende kılmış olursun.”</w:t>
      </w:r>
      <w:r>
        <w:rPr>
          <w:rStyle w:val="FootnoteReference"/>
          <w:rFonts w:ascii="Garamond" w:hAnsi="Garamond"/>
          <w:sz w:val="24"/>
        </w:rPr>
        <w:footnoteReference w:id="1518"/>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Vesail’uş Şia, 4/1235, 49. Bölüm </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center"/>
        <w:rPr>
          <w:rFonts w:ascii="Garamond" w:hAnsi="Garamond"/>
          <w:sz w:val="24"/>
        </w:rPr>
        <w:sectPr w:rsidR="00DF3D4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sz w:val="24"/>
        </w:rPr>
        <w:br w:type="page"/>
      </w:r>
    </w:p>
    <w:p w:rsidR="00DF3D4E" w:rsidRDefault="00DF3D4E">
      <w:pPr>
        <w:spacing w:line="240" w:lineRule="atLeast"/>
        <w:ind w:firstLine="284"/>
        <w:jc w:val="center"/>
        <w:rPr>
          <w:rFonts w:ascii="Garamond" w:hAnsi="Garamond"/>
          <w:b/>
          <w:bCs/>
          <w:sz w:val="72"/>
          <w:szCs w:val="72"/>
        </w:rPr>
      </w:pPr>
      <w:r>
        <w:rPr>
          <w:rFonts w:ascii="Garamond" w:hAnsi="Garamond"/>
          <w:b/>
          <w:bCs/>
          <w:sz w:val="72"/>
          <w:szCs w:val="72"/>
        </w:rPr>
        <w:lastRenderedPageBreak/>
        <w:t>286. Konu</w:t>
      </w:r>
    </w:p>
    <w:p w:rsidR="00DF3D4E" w:rsidRDefault="00DF3D4E">
      <w:pPr>
        <w:pStyle w:val="BodyTextIndent"/>
        <w:spacing w:before="0" w:line="240" w:lineRule="atLeast"/>
        <w:rPr>
          <w:rFonts w:ascii="Garamond" w:hAnsi="Garamond"/>
          <w:sz w:val="72"/>
          <w:szCs w:val="72"/>
        </w:rPr>
      </w:pPr>
    </w:p>
    <w:p w:rsidR="00DF3D4E" w:rsidRDefault="00CB207F">
      <w:pPr>
        <w:pStyle w:val="BodyTextIndent"/>
        <w:spacing w:before="0" w:line="240" w:lineRule="atLeast"/>
        <w:rPr>
          <w:rFonts w:ascii="Garamond" w:hAnsi="Garamond"/>
          <w:szCs w:val="100"/>
        </w:rPr>
      </w:pPr>
      <w:r>
        <w:rPr>
          <w:rFonts w:ascii="Garamond" w:hAnsi="Garamond"/>
          <w:szCs w:val="100"/>
        </w:rPr>
        <w:t>es-</w:t>
      </w:r>
      <w:r w:rsidR="00DF3D4E">
        <w:rPr>
          <w:rFonts w:ascii="Garamond" w:hAnsi="Garamond"/>
          <w:szCs w:val="100"/>
        </w:rPr>
        <w:t>Sebr</w:t>
      </w:r>
    </w:p>
    <w:p w:rsidR="00DF3D4E" w:rsidRDefault="00DF3D4E">
      <w:pPr>
        <w:pStyle w:val="BodyTextIndent"/>
        <w:spacing w:before="0" w:line="240" w:lineRule="atLeast"/>
        <w:rPr>
          <w:rFonts w:ascii="Garamond" w:hAnsi="Garamond"/>
          <w:szCs w:val="100"/>
        </w:rPr>
      </w:pPr>
      <w:r>
        <w:rPr>
          <w:rFonts w:ascii="Garamond" w:hAnsi="Garamond"/>
          <w:szCs w:val="100"/>
        </w:rPr>
        <w:t>Sabır</w:t>
      </w:r>
    </w:p>
    <w:p w:rsidR="00DF3D4E" w:rsidRDefault="00DF3D4E">
      <w:pPr>
        <w:spacing w:line="240" w:lineRule="atLeast"/>
        <w:ind w:firstLine="284"/>
        <w:rPr>
          <w:rFonts w:ascii="Garamond" w:hAnsi="Garamond"/>
          <w:i/>
          <w:iCs/>
          <w:sz w:val="24"/>
        </w:rPr>
      </w:pPr>
    </w:p>
    <w:p w:rsidR="00DF3D4E" w:rsidRPr="00F35803" w:rsidRDefault="00DF3D4E" w:rsidP="00F35803"/>
    <w:p w:rsidR="00DF3D4E" w:rsidRDefault="00DF3D4E">
      <w:pPr>
        <w:numPr>
          <w:ilvl w:val="0"/>
          <w:numId w:val="22"/>
        </w:numPr>
        <w:spacing w:line="240" w:lineRule="atLeast"/>
        <w:ind w:left="0" w:firstLine="284"/>
        <w:rPr>
          <w:rFonts w:ascii="Garamond" w:hAnsi="Garamond"/>
          <w:i/>
          <w:iCs/>
          <w:sz w:val="24"/>
        </w:rPr>
      </w:pPr>
      <w:r>
        <w:rPr>
          <w:rFonts w:ascii="Garamond" w:hAnsi="Garamond"/>
          <w:i/>
          <w:iCs/>
          <w:sz w:val="24"/>
        </w:rPr>
        <w:t>Bihar, 71/56, 62. bölüm, es Sabr</w:t>
      </w:r>
    </w:p>
    <w:p w:rsidR="00DF3D4E" w:rsidRDefault="00DF3D4E">
      <w:pPr>
        <w:numPr>
          <w:ilvl w:val="0"/>
          <w:numId w:val="22"/>
        </w:numPr>
        <w:spacing w:line="240" w:lineRule="atLeast"/>
        <w:ind w:left="0" w:firstLine="284"/>
        <w:rPr>
          <w:rFonts w:ascii="Garamond" w:hAnsi="Garamond"/>
          <w:i/>
          <w:iCs/>
          <w:sz w:val="24"/>
        </w:rPr>
      </w:pPr>
      <w:r>
        <w:rPr>
          <w:rFonts w:ascii="Garamond" w:hAnsi="Garamond"/>
          <w:i/>
          <w:iCs/>
          <w:sz w:val="24"/>
        </w:rPr>
        <w:t>Kenz’ul Ummal, 3/271, 744, es Sabr</w:t>
      </w:r>
    </w:p>
    <w:p w:rsidR="00DF3D4E" w:rsidRDefault="00DF3D4E">
      <w:pPr>
        <w:numPr>
          <w:ilvl w:val="0"/>
          <w:numId w:val="22"/>
        </w:numPr>
        <w:spacing w:line="240" w:lineRule="atLeast"/>
        <w:ind w:left="0" w:firstLine="284"/>
        <w:rPr>
          <w:rFonts w:ascii="Garamond" w:hAnsi="Garamond"/>
          <w:i/>
          <w:iCs/>
          <w:sz w:val="24"/>
        </w:rPr>
      </w:pPr>
      <w:r>
        <w:rPr>
          <w:rFonts w:ascii="Garamond" w:hAnsi="Garamond"/>
          <w:i/>
          <w:iCs/>
          <w:sz w:val="24"/>
        </w:rPr>
        <w:t>Vesail’uş Şia, 2/902, 76. bölüm; İstihbab’us Sabr Ale’l-Bela</w:t>
      </w:r>
    </w:p>
    <w:p w:rsidR="00DF3D4E" w:rsidRDefault="00DF3D4E">
      <w:pPr>
        <w:spacing w:line="240" w:lineRule="atLeast"/>
        <w:ind w:firstLine="284"/>
        <w:rPr>
          <w:rFonts w:ascii="Garamond" w:hAnsi="Garamond"/>
          <w:i/>
          <w:iCs/>
          <w:sz w:val="24"/>
        </w:rPr>
      </w:pPr>
    </w:p>
    <w:p w:rsidR="00DF3D4E" w:rsidRPr="00F35803" w:rsidRDefault="00DF3D4E" w:rsidP="00F35803"/>
    <w:p w:rsidR="00DF3D4E" w:rsidRPr="00F35803" w:rsidRDefault="00DF3D4E" w:rsidP="00F35803"/>
    <w:p w:rsidR="00DF3D4E" w:rsidRDefault="0027317F" w:rsidP="00F35803">
      <w:pPr>
        <w:rPr>
          <w:rFonts w:cs="Garamond"/>
          <w:szCs w:val="28"/>
        </w:rPr>
      </w:pPr>
      <w:bookmarkStart w:id="785" w:name="_Toc527941887"/>
      <w:bookmarkStart w:id="786" w:name="_Toc527942691"/>
      <w:bookmarkStart w:id="787" w:name="_Toc527943495"/>
      <w:r>
        <w:rPr>
          <w:noProof/>
          <w:lang w:val="en-US" w:eastAsia="en-US"/>
        </w:rPr>
        <mc:AlternateContent>
          <mc:Choice Requires="wps">
            <w:drawing>
              <wp:anchor distT="0" distB="0" distL="114300" distR="114300" simplePos="0" relativeHeight="251678208" behindDoc="0" locked="0" layoutInCell="0" allowOverlap="1">
                <wp:simplePos x="0" y="0"/>
                <wp:positionH relativeFrom="column">
                  <wp:posOffset>259715</wp:posOffset>
                </wp:positionH>
                <wp:positionV relativeFrom="paragraph">
                  <wp:posOffset>70485</wp:posOffset>
                </wp:positionV>
                <wp:extent cx="3886200" cy="0"/>
                <wp:effectExtent l="0" t="0" r="0" b="0"/>
                <wp:wrapNone/>
                <wp:docPr id="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3D784" id="Line 54"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5.55pt" to="326.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NlIKQIAAGwEAAAOAAAAZHJzL2Uyb0RvYy54bWysVMuO2yAU3VfqPyD2ie2M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" o:allowincell="f" strokeweight="2pt">
                <v:stroke startarrow="diamond" endarrow="diamond"/>
              </v:line>
            </w:pict>
          </mc:Fallback>
        </mc:AlternateContent>
      </w:r>
      <w:bookmarkEnd w:id="785"/>
      <w:bookmarkEnd w:id="786"/>
      <w:bookmarkEnd w:id="787"/>
    </w:p>
    <w:p w:rsidR="00DF3D4E" w:rsidRDefault="00DF3D4E">
      <w:pPr>
        <w:spacing w:line="240" w:lineRule="atLeast"/>
        <w:ind w:firstLine="284"/>
        <w:rPr>
          <w:rFonts w:ascii="Garamond" w:hAnsi="Garamond"/>
          <w:b/>
          <w:bCs/>
          <w:sz w:val="24"/>
        </w:rPr>
      </w:pPr>
    </w:p>
    <w:p w:rsidR="00DF3D4E" w:rsidRDefault="00DF3D4E">
      <w:pPr>
        <w:spacing w:line="240" w:lineRule="atLeast"/>
        <w:ind w:firstLine="284"/>
        <w:rPr>
          <w:rFonts w:ascii="Garamond" w:hAnsi="Garamond"/>
          <w:i/>
          <w:iCs/>
          <w:sz w:val="24"/>
        </w:rPr>
      </w:pPr>
      <w:r>
        <w:rPr>
          <w:rFonts w:ascii="Garamond" w:hAnsi="Garamond"/>
          <w:i/>
          <w:iCs/>
          <w:sz w:val="24"/>
        </w:rPr>
        <w:t xml:space="preserve">bak. </w:t>
      </w:r>
    </w:p>
    <w:p w:rsidR="00DF3D4E" w:rsidRDefault="00DF3D4E">
      <w:pPr>
        <w:numPr>
          <w:ilvl w:val="0"/>
          <w:numId w:val="13"/>
        </w:numPr>
        <w:spacing w:line="240" w:lineRule="atLeast"/>
        <w:ind w:left="0" w:firstLine="284"/>
        <w:rPr>
          <w:rFonts w:ascii="Garamond" w:hAnsi="Garamond"/>
          <w:i/>
          <w:iCs/>
          <w:sz w:val="24"/>
        </w:r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r>
        <w:rPr>
          <w:rFonts w:ascii="Garamond" w:hAnsi="Garamond"/>
          <w:i/>
          <w:iCs/>
          <w:sz w:val="24"/>
        </w:rPr>
        <w:t>50. konu, el-Bela; 277. konu, eş-Şekva; 305. konu, el-Musibet; 65. konu, el-Cez’; el-Hisab, 842. bölüm; el-Hak, 889. bölüm; eş-Şucaet, 1957. bölüm; ed-Dehr, 1272. bölüm; el-Yakin, 4258. bölüm</w:t>
      </w:r>
    </w:p>
    <w:p w:rsidR="00DF3D4E" w:rsidRDefault="00DF3D4E">
      <w:pPr>
        <w:spacing w:line="240" w:lineRule="atLeast"/>
        <w:ind w:firstLine="284"/>
        <w:rPr>
          <w:rFonts w:ascii="Garamond" w:hAnsi="Garamond"/>
          <w:i/>
          <w:iCs/>
          <w:sz w:val="24"/>
        </w:rPr>
      </w:pPr>
    </w:p>
    <w:p w:rsidR="00DF3D4E" w:rsidRDefault="00DF3D4E">
      <w:pPr>
        <w:pStyle w:val="Heading1"/>
        <w:spacing w:line="240" w:lineRule="atLeast"/>
        <w:ind w:firstLine="284"/>
        <w:rPr>
          <w:rFonts w:cs="Garamond"/>
          <w:szCs w:val="28"/>
        </w:rPr>
      </w:pPr>
      <w:r>
        <w:rPr>
          <w:rFonts w:cs="Garamond"/>
          <w:szCs w:val="28"/>
        </w:rPr>
        <w:br w:type="page"/>
      </w:r>
    </w:p>
    <w:p w:rsidR="00DF3D4E" w:rsidRDefault="00DF3D4E">
      <w:pPr>
        <w:pStyle w:val="Heading1"/>
        <w:spacing w:line="240" w:lineRule="atLeast"/>
        <w:ind w:firstLine="284"/>
        <w:rPr>
          <w:rFonts w:cs="Garamond"/>
          <w:szCs w:val="28"/>
        </w:rPr>
      </w:pPr>
      <w:bookmarkStart w:id="788" w:name="_Toc527943496"/>
      <w:r>
        <w:rPr>
          <w:rFonts w:cs="Garamond"/>
          <w:szCs w:val="28"/>
        </w:rPr>
        <w:lastRenderedPageBreak/>
        <w:t>2165. Bölüm</w:t>
      </w:r>
      <w:bookmarkEnd w:id="788"/>
    </w:p>
    <w:p w:rsidR="00DF3D4E" w:rsidRDefault="00DF3D4E">
      <w:pPr>
        <w:pStyle w:val="Heading1"/>
        <w:spacing w:line="240" w:lineRule="atLeast"/>
        <w:ind w:firstLine="284"/>
        <w:rPr>
          <w:rFonts w:cs="Garamond"/>
          <w:szCs w:val="28"/>
        </w:rPr>
      </w:pPr>
      <w:bookmarkStart w:id="789" w:name="_Toc527943497"/>
      <w:r>
        <w:rPr>
          <w:rFonts w:cs="Garamond"/>
          <w:szCs w:val="28"/>
        </w:rPr>
        <w:t>Sabrın Fazileti</w:t>
      </w:r>
      <w:bookmarkEnd w:id="789"/>
      <w:r>
        <w:rPr>
          <w:rFonts w:cs="Garamond"/>
          <w:szCs w:val="28"/>
        </w:rPr>
        <w:t xml:space="preserve"> </w:t>
      </w:r>
    </w:p>
    <w:p w:rsidR="00DF3D4E" w:rsidRDefault="00DF3D4E">
      <w:pPr>
        <w:spacing w:line="240" w:lineRule="atLeast"/>
        <w:ind w:firstLine="284"/>
        <w:rPr>
          <w:rFonts w:ascii="Garamond" w:hAnsi="Garamond"/>
          <w:sz w:val="24"/>
        </w:rPr>
      </w:pPr>
    </w:p>
    <w:p w:rsidR="00DF3D4E" w:rsidRDefault="00DF3D4E">
      <w:pPr>
        <w:spacing w:line="240" w:lineRule="atLeast"/>
        <w:ind w:firstLine="284"/>
        <w:rPr>
          <w:rFonts w:ascii="Garamond" w:hAnsi="Garamond" w:cs="Garamond"/>
          <w:b/>
          <w:bCs/>
          <w:sz w:val="24"/>
          <w:u w:val="single"/>
        </w:rPr>
      </w:pPr>
      <w:r>
        <w:rPr>
          <w:rFonts w:ascii="Garamond" w:hAnsi="Garamond" w:cs="Garamond"/>
          <w:b/>
          <w:bCs/>
          <w:sz w:val="24"/>
          <w:u w:val="single"/>
        </w:rPr>
        <w:t xml:space="preserve">Kur’an: </w:t>
      </w:r>
    </w:p>
    <w:p w:rsidR="00DF3D4E" w:rsidRPr="0072501F" w:rsidRDefault="00DF3D4E" w:rsidP="0072501F">
      <w:pPr>
        <w:spacing w:line="300" w:lineRule="atLeast"/>
        <w:ind w:firstLine="284"/>
        <w:jc w:val="lowKashida"/>
        <w:rPr>
          <w:rFonts w:ascii="Garamond" w:hAnsi="Garamond" w:cs="Garamond"/>
          <w:sz w:val="24"/>
          <w:szCs w:val="24"/>
        </w:rPr>
      </w:pPr>
      <w:r>
        <w:rPr>
          <w:rFonts w:ascii="Garamond" w:hAnsi="Garamond" w:cs="Garamond"/>
          <w:b/>
          <w:bCs/>
          <w:sz w:val="24"/>
        </w:rPr>
        <w:t>“</w:t>
      </w:r>
      <w:r w:rsidR="0072501F" w:rsidRPr="0072501F">
        <w:rPr>
          <w:rFonts w:ascii="Garamond" w:hAnsi="Garamond" w:cs="Garamond"/>
          <w:b/>
          <w:bCs/>
          <w:sz w:val="24"/>
          <w:szCs w:val="24"/>
        </w:rPr>
        <w:t>Nice peygamberlerin y</w:t>
      </w:r>
      <w:r w:rsidR="0072501F" w:rsidRPr="0072501F">
        <w:rPr>
          <w:rFonts w:ascii="Garamond" w:hAnsi="Garamond" w:cs="Garamond"/>
          <w:b/>
          <w:bCs/>
          <w:sz w:val="24"/>
          <w:szCs w:val="24"/>
        </w:rPr>
        <w:t>a</w:t>
      </w:r>
      <w:r w:rsidR="0072501F" w:rsidRPr="0072501F">
        <w:rPr>
          <w:rFonts w:ascii="Garamond" w:hAnsi="Garamond" w:cs="Garamond"/>
          <w:b/>
          <w:bCs/>
          <w:sz w:val="24"/>
          <w:szCs w:val="24"/>
        </w:rPr>
        <w:t>nında pek çok rabb</w:t>
      </w:r>
      <w:r w:rsidR="0072501F" w:rsidRPr="0072501F">
        <w:rPr>
          <w:rFonts w:ascii="Garamond" w:hAnsi="Garamond" w:cs="Garamond"/>
          <w:b/>
          <w:bCs/>
          <w:sz w:val="24"/>
          <w:szCs w:val="24"/>
        </w:rPr>
        <w:t>a</w:t>
      </w:r>
      <w:r w:rsidR="0072501F" w:rsidRPr="0072501F">
        <w:rPr>
          <w:rFonts w:ascii="Garamond" w:hAnsi="Garamond" w:cs="Garamond"/>
          <w:b/>
          <w:bCs/>
          <w:sz w:val="24"/>
          <w:szCs w:val="24"/>
        </w:rPr>
        <w:t>ni kimse savaşmıştır. Allah yolunda başlarına gelenlerden ötürü gevşememişler, yılmamışlar ve boyun eğmemişlerdi. A</w:t>
      </w:r>
      <w:r w:rsidR="0072501F" w:rsidRPr="0072501F">
        <w:rPr>
          <w:rFonts w:ascii="Garamond" w:hAnsi="Garamond" w:cs="Garamond"/>
          <w:b/>
          <w:bCs/>
          <w:sz w:val="24"/>
          <w:szCs w:val="24"/>
        </w:rPr>
        <w:t>l</w:t>
      </w:r>
      <w:r w:rsidR="0072501F" w:rsidRPr="0072501F">
        <w:rPr>
          <w:rFonts w:ascii="Garamond" w:hAnsi="Garamond" w:cs="Garamond"/>
          <w:b/>
          <w:bCs/>
          <w:sz w:val="24"/>
          <w:szCs w:val="24"/>
        </w:rPr>
        <w:t>lah, sabredenl</w:t>
      </w:r>
      <w:r w:rsidR="0072501F" w:rsidRPr="0072501F">
        <w:rPr>
          <w:rFonts w:ascii="Garamond" w:hAnsi="Garamond" w:cs="Garamond"/>
          <w:b/>
          <w:bCs/>
          <w:sz w:val="24"/>
          <w:szCs w:val="24"/>
        </w:rPr>
        <w:t>e</w:t>
      </w:r>
      <w:r w:rsidR="0072501F" w:rsidRPr="0072501F">
        <w:rPr>
          <w:rFonts w:ascii="Garamond" w:hAnsi="Garamond" w:cs="Garamond"/>
          <w:b/>
          <w:bCs/>
          <w:sz w:val="24"/>
          <w:szCs w:val="24"/>
        </w:rPr>
        <w:t>ri sever.</w:t>
      </w:r>
      <w:r>
        <w:rPr>
          <w:rFonts w:ascii="Garamond" w:hAnsi="Garamond" w:cs="Garamond"/>
          <w:b/>
          <w:bCs/>
          <w:sz w:val="24"/>
        </w:rPr>
        <w:t xml:space="preserve">” </w:t>
      </w:r>
      <w:r>
        <w:rPr>
          <w:rStyle w:val="FootnoteReference"/>
          <w:rFonts w:ascii="Garamond" w:hAnsi="Garamond"/>
          <w:b/>
          <w:bCs/>
          <w:sz w:val="24"/>
        </w:rPr>
        <w:footnoteReference w:id="1519"/>
      </w:r>
    </w:p>
    <w:p w:rsidR="00DF3D4E" w:rsidRDefault="00DF3D4E">
      <w:pPr>
        <w:spacing w:line="240" w:lineRule="atLeast"/>
        <w:ind w:firstLine="284"/>
        <w:jc w:val="lowKashida"/>
        <w:rPr>
          <w:rFonts w:ascii="Garamond" w:hAnsi="Garamond" w:cs="Garamond"/>
          <w:i/>
          <w:iCs/>
          <w:sz w:val="24"/>
        </w:rPr>
      </w:pPr>
      <w:r>
        <w:rPr>
          <w:rFonts w:ascii="Garamond" w:hAnsi="Garamond" w:cs="Garamond"/>
          <w:b/>
          <w:bCs/>
          <w:sz w:val="24"/>
        </w:rPr>
        <w:t>“Allah'a ve peygamberine itaat edin; çekişmeyin, yoksa korkar başarısızlığa düşers</w:t>
      </w:r>
      <w:r>
        <w:rPr>
          <w:rFonts w:ascii="Garamond" w:hAnsi="Garamond" w:cs="Garamond"/>
          <w:b/>
          <w:bCs/>
          <w:sz w:val="24"/>
        </w:rPr>
        <w:t>i</w:t>
      </w:r>
      <w:r>
        <w:rPr>
          <w:rFonts w:ascii="Garamond" w:hAnsi="Garamond" w:cs="Garamond"/>
          <w:b/>
          <w:bCs/>
          <w:sz w:val="24"/>
        </w:rPr>
        <w:t>niz ve kuvvetiniz gider. Sa</w:t>
      </w:r>
      <w:r>
        <w:rPr>
          <w:rFonts w:ascii="Garamond" w:hAnsi="Garamond" w:cs="Garamond"/>
          <w:b/>
          <w:bCs/>
          <w:sz w:val="24"/>
        </w:rPr>
        <w:t>b</w:t>
      </w:r>
      <w:r>
        <w:rPr>
          <w:rFonts w:ascii="Garamond" w:hAnsi="Garamond" w:cs="Garamond"/>
          <w:b/>
          <w:bCs/>
          <w:sz w:val="24"/>
        </w:rPr>
        <w:t>redin, doğrusu Allah sabr</w:t>
      </w:r>
      <w:r>
        <w:rPr>
          <w:rFonts w:ascii="Garamond" w:hAnsi="Garamond" w:cs="Garamond"/>
          <w:b/>
          <w:bCs/>
          <w:sz w:val="24"/>
        </w:rPr>
        <w:t>e</w:t>
      </w:r>
      <w:r>
        <w:rPr>
          <w:rFonts w:ascii="Garamond" w:hAnsi="Garamond" w:cs="Garamond"/>
          <w:b/>
          <w:bCs/>
          <w:sz w:val="24"/>
        </w:rPr>
        <w:t xml:space="preserve">denlerle berâberdir.” </w:t>
      </w:r>
      <w:r>
        <w:rPr>
          <w:rStyle w:val="FootnoteReference"/>
          <w:rFonts w:ascii="Garamond" w:hAnsi="Garamond"/>
          <w:b/>
          <w:bCs/>
          <w:sz w:val="24"/>
        </w:rPr>
        <w:footnoteReference w:id="1520"/>
      </w:r>
    </w:p>
    <w:p w:rsidR="00DF3D4E" w:rsidRDefault="00DF3D4E" w:rsidP="0072501F">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“Sabır imanın en iyi </w:t>
      </w:r>
      <w:r w:rsidR="0072501F">
        <w:rPr>
          <w:rFonts w:ascii="Garamond" w:hAnsi="Garamond" w:cs="Garamond"/>
          <w:sz w:val="24"/>
        </w:rPr>
        <w:t>koruyucusu</w:t>
      </w:r>
      <w:r>
        <w:rPr>
          <w:rFonts w:ascii="Garamond" w:hAnsi="Garamond" w:cs="Garamond"/>
          <w:sz w:val="24"/>
        </w:rPr>
        <w:t xml:space="preserve"> ve insanın en değerli huyudur.”</w:t>
      </w:r>
      <w:r>
        <w:rPr>
          <w:rStyle w:val="FootnoteReference"/>
          <w:rFonts w:ascii="Garamond" w:hAnsi="Garamond"/>
          <w:sz w:val="24"/>
        </w:rPr>
        <w:footnoteReference w:id="152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“Sizlere en az verilen ş</w:t>
      </w:r>
      <w:r w:rsidR="0072501F">
        <w:rPr>
          <w:rFonts w:ascii="Garamond" w:hAnsi="Garamond" w:cs="Garamond"/>
          <w:sz w:val="24"/>
        </w:rPr>
        <w:t>ey yakin ve azimle sabretmektir.</w:t>
      </w:r>
      <w:r>
        <w:rPr>
          <w:rFonts w:ascii="Garamond" w:hAnsi="Garamond" w:cs="Garamond"/>
          <w:sz w:val="24"/>
        </w:rPr>
        <w:t xml:space="preserve"> Herkime bu ikisinden nasibi v</w:t>
      </w:r>
      <w:r>
        <w:rPr>
          <w:rFonts w:ascii="Garamond" w:hAnsi="Garamond" w:cs="Garamond"/>
          <w:sz w:val="24"/>
        </w:rPr>
        <w:t>e</w:t>
      </w:r>
      <w:r>
        <w:rPr>
          <w:rFonts w:ascii="Garamond" w:hAnsi="Garamond" w:cs="Garamond"/>
          <w:sz w:val="24"/>
        </w:rPr>
        <w:t>rilirse artık gece ibadetini veya gündüz (müstahap) orucunu y</w:t>
      </w:r>
      <w:r>
        <w:rPr>
          <w:rFonts w:ascii="Garamond" w:hAnsi="Garamond" w:cs="Garamond"/>
          <w:sz w:val="24"/>
        </w:rPr>
        <w:t>i</w:t>
      </w:r>
      <w:r>
        <w:rPr>
          <w:rFonts w:ascii="Garamond" w:hAnsi="Garamond" w:cs="Garamond"/>
          <w:sz w:val="24"/>
        </w:rPr>
        <w:t xml:space="preserve">tirmesi önemli olmamalıdır. </w:t>
      </w:r>
      <w:r>
        <w:rPr>
          <w:rFonts w:ascii="Garamond" w:hAnsi="Garamond" w:cs="Garamond"/>
          <w:sz w:val="24"/>
        </w:rPr>
        <w:t>E</w:t>
      </w:r>
      <w:r>
        <w:rPr>
          <w:rFonts w:ascii="Garamond" w:hAnsi="Garamond" w:cs="Garamond"/>
          <w:sz w:val="24"/>
        </w:rPr>
        <w:t>ğer sahip olduğunuz duruma sabrederseniz</w:t>
      </w:r>
      <w:r w:rsidR="0072501F">
        <w:rPr>
          <w:rFonts w:ascii="Garamond" w:hAnsi="Garamond" w:cs="Garamond"/>
          <w:sz w:val="24"/>
        </w:rPr>
        <w:t>,</w:t>
      </w:r>
      <w:r>
        <w:rPr>
          <w:rFonts w:ascii="Garamond" w:hAnsi="Garamond" w:cs="Garamond"/>
          <w:sz w:val="24"/>
        </w:rPr>
        <w:t xml:space="preserve"> bu benim için</w:t>
      </w:r>
      <w:r w:rsidR="0072501F">
        <w:rPr>
          <w:rFonts w:ascii="Garamond" w:hAnsi="Garamond" w:cs="Garamond"/>
          <w:sz w:val="24"/>
        </w:rPr>
        <w:t>,</w:t>
      </w:r>
      <w:r>
        <w:rPr>
          <w:rFonts w:ascii="Garamond" w:hAnsi="Garamond" w:cs="Garamond"/>
          <w:sz w:val="24"/>
        </w:rPr>
        <w:t xml:space="preserve"> sizden birinin herkesin ameliyle </w:t>
      </w:r>
      <w:r>
        <w:rPr>
          <w:rFonts w:ascii="Garamond" w:hAnsi="Garamond" w:cs="Garamond"/>
          <w:sz w:val="24"/>
        </w:rPr>
        <w:lastRenderedPageBreak/>
        <w:t>yanıma gelmesinden daha sevi</w:t>
      </w:r>
      <w:r>
        <w:rPr>
          <w:rFonts w:ascii="Garamond" w:hAnsi="Garamond" w:cs="Garamond"/>
          <w:sz w:val="24"/>
        </w:rPr>
        <w:t>m</w:t>
      </w:r>
      <w:r>
        <w:rPr>
          <w:rFonts w:ascii="Garamond" w:hAnsi="Garamond" w:cs="Garamond"/>
          <w:sz w:val="24"/>
        </w:rPr>
        <w:t>lidir.”</w:t>
      </w:r>
      <w:r>
        <w:rPr>
          <w:rStyle w:val="FootnoteReference"/>
          <w:rFonts w:ascii="Garamond" w:hAnsi="Garamond"/>
          <w:sz w:val="24"/>
        </w:rPr>
        <w:footnoteReference w:id="152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Mesih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“Siz sevmediğiniz şeyler ka</w:t>
      </w:r>
      <w:r>
        <w:rPr>
          <w:rFonts w:ascii="Garamond" w:hAnsi="Garamond" w:cs="Garamond"/>
          <w:sz w:val="24"/>
        </w:rPr>
        <w:t>r</w:t>
      </w:r>
      <w:r>
        <w:rPr>
          <w:rFonts w:ascii="Garamond" w:hAnsi="Garamond" w:cs="Garamond"/>
          <w:sz w:val="24"/>
        </w:rPr>
        <w:t>şısında sabretmedikçe sevdiğiniz şeylere ulaşamazsınız.”</w:t>
      </w:r>
      <w:r>
        <w:rPr>
          <w:rStyle w:val="FootnoteReference"/>
          <w:rFonts w:ascii="Garamond" w:hAnsi="Garamond"/>
          <w:sz w:val="24"/>
        </w:rPr>
        <w:footnoteReference w:id="152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“Sabırlı olmayan ki</w:t>
      </w:r>
      <w:r>
        <w:rPr>
          <w:rFonts w:ascii="Garamond" w:hAnsi="Garamond" w:cs="Garamond"/>
          <w:sz w:val="24"/>
        </w:rPr>
        <w:t>m</w:t>
      </w:r>
      <w:r>
        <w:rPr>
          <w:rFonts w:ascii="Garamond" w:hAnsi="Garamond" w:cs="Garamond"/>
          <w:sz w:val="24"/>
        </w:rPr>
        <w:t>senin kamil sayılması doğru d</w:t>
      </w:r>
      <w:r>
        <w:rPr>
          <w:rFonts w:ascii="Garamond" w:hAnsi="Garamond" w:cs="Garamond"/>
          <w:sz w:val="24"/>
        </w:rPr>
        <w:t>e</w:t>
      </w:r>
      <w:r>
        <w:rPr>
          <w:rFonts w:ascii="Garamond" w:hAnsi="Garamond" w:cs="Garamond"/>
          <w:sz w:val="24"/>
        </w:rPr>
        <w:t>ğildir.”</w:t>
      </w:r>
      <w:r>
        <w:rPr>
          <w:rStyle w:val="FootnoteReference"/>
          <w:rFonts w:ascii="Garamond" w:hAnsi="Garamond"/>
          <w:sz w:val="24"/>
        </w:rPr>
        <w:footnoteReference w:id="152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“Ta</w:t>
      </w:r>
      <w:r w:rsidR="007F6FBB">
        <w:rPr>
          <w:rFonts w:ascii="Garamond" w:hAnsi="Garamond" w:cs="Garamond"/>
          <w:sz w:val="24"/>
        </w:rPr>
        <w:t>t</w:t>
      </w:r>
      <w:r>
        <w:rPr>
          <w:rFonts w:ascii="Garamond" w:hAnsi="Garamond" w:cs="Garamond"/>
          <w:sz w:val="24"/>
        </w:rPr>
        <w:t>sız olaylar karş</w:t>
      </w:r>
      <w:r>
        <w:rPr>
          <w:rFonts w:ascii="Garamond" w:hAnsi="Garamond" w:cs="Garamond"/>
          <w:sz w:val="24"/>
        </w:rPr>
        <w:t>ı</w:t>
      </w:r>
      <w:r>
        <w:rPr>
          <w:rFonts w:ascii="Garamond" w:hAnsi="Garamond" w:cs="Garamond"/>
          <w:sz w:val="24"/>
        </w:rPr>
        <w:t>sında sabretmekte bir çok hayır gizlidir.”</w:t>
      </w:r>
      <w:r>
        <w:rPr>
          <w:rStyle w:val="FootnoteReference"/>
          <w:rFonts w:ascii="Garamond" w:hAnsi="Garamond"/>
          <w:sz w:val="24"/>
        </w:rPr>
        <w:footnoteReference w:id="152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w:t>
      </w:r>
      <w:r w:rsidR="007F6FBB">
        <w:rPr>
          <w:rFonts w:ascii="Garamond" w:hAnsi="Garamond" w:cs="Garamond"/>
          <w:i/>
          <w:iCs/>
          <w:sz w:val="24"/>
        </w:rPr>
        <w:t>esulullah (s.a.a), kendis</w:t>
      </w:r>
      <w:r w:rsidR="007F6FBB">
        <w:rPr>
          <w:rFonts w:ascii="Garamond" w:hAnsi="Garamond" w:cs="Garamond"/>
          <w:i/>
          <w:iCs/>
          <w:sz w:val="24"/>
        </w:rPr>
        <w:t>i</w:t>
      </w:r>
      <w:r w:rsidR="007F6FBB">
        <w:rPr>
          <w:rFonts w:ascii="Garamond" w:hAnsi="Garamond" w:cs="Garamond"/>
          <w:i/>
          <w:iCs/>
          <w:sz w:val="24"/>
        </w:rPr>
        <w:t>ne, “İ</w:t>
      </w:r>
      <w:r>
        <w:rPr>
          <w:rFonts w:ascii="Garamond" w:hAnsi="Garamond" w:cs="Garamond"/>
          <w:i/>
          <w:iCs/>
          <w:sz w:val="24"/>
        </w:rPr>
        <w:t>man nedir?” diye sorulunca şö</w:t>
      </w:r>
      <w:r>
        <w:rPr>
          <w:rFonts w:ascii="Garamond" w:hAnsi="Garamond" w:cs="Garamond"/>
          <w:i/>
          <w:iCs/>
          <w:sz w:val="24"/>
        </w:rPr>
        <w:t>y</w:t>
      </w:r>
      <w:r>
        <w:rPr>
          <w:rFonts w:ascii="Garamond" w:hAnsi="Garamond" w:cs="Garamond"/>
          <w:i/>
          <w:iCs/>
          <w:sz w:val="24"/>
        </w:rPr>
        <w:t xml:space="preserve">le buyurmuştur: </w:t>
      </w:r>
      <w:r>
        <w:rPr>
          <w:rFonts w:ascii="Garamond" w:hAnsi="Garamond" w:cs="Garamond"/>
          <w:sz w:val="24"/>
        </w:rPr>
        <w:t>“Sabırdır.”</w:t>
      </w:r>
      <w:r>
        <w:rPr>
          <w:rStyle w:val="FootnoteReference"/>
          <w:rFonts w:ascii="Garamond" w:hAnsi="Garamond"/>
          <w:sz w:val="24"/>
        </w:rPr>
        <w:footnoteReference w:id="152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“Sabır en iyi binektir. Allah hiçbir kuluna sabırdan d</w:t>
      </w:r>
      <w:r>
        <w:rPr>
          <w:rFonts w:ascii="Garamond" w:hAnsi="Garamond" w:cs="Garamond"/>
          <w:sz w:val="24"/>
        </w:rPr>
        <w:t>a</w:t>
      </w:r>
      <w:r>
        <w:rPr>
          <w:rFonts w:ascii="Garamond" w:hAnsi="Garamond" w:cs="Garamond"/>
          <w:sz w:val="24"/>
        </w:rPr>
        <w:t>ha iyi ve geniş bir rızık verm</w:t>
      </w:r>
      <w:r>
        <w:rPr>
          <w:rFonts w:ascii="Garamond" w:hAnsi="Garamond" w:cs="Garamond"/>
          <w:sz w:val="24"/>
        </w:rPr>
        <w:t>e</w:t>
      </w:r>
      <w:r>
        <w:rPr>
          <w:rFonts w:ascii="Garamond" w:hAnsi="Garamond" w:cs="Garamond"/>
          <w:sz w:val="24"/>
        </w:rPr>
        <w:t>miştir.”</w:t>
      </w:r>
      <w:r>
        <w:rPr>
          <w:rStyle w:val="FootnoteReference"/>
          <w:rFonts w:ascii="Garamond" w:hAnsi="Garamond"/>
          <w:sz w:val="24"/>
        </w:rPr>
        <w:footnoteReference w:id="152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“Sabır cesarettir.”</w:t>
      </w:r>
      <w:r>
        <w:rPr>
          <w:rStyle w:val="FootnoteReference"/>
          <w:rFonts w:ascii="Garamond" w:hAnsi="Garamond"/>
          <w:sz w:val="24"/>
        </w:rPr>
        <w:footnoteReference w:id="152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“Cesaret bir anlık s</w:t>
      </w:r>
      <w:r>
        <w:rPr>
          <w:rFonts w:ascii="Garamond" w:hAnsi="Garamond" w:cs="Garamond"/>
          <w:sz w:val="24"/>
        </w:rPr>
        <w:t>a</w:t>
      </w:r>
      <w:r>
        <w:rPr>
          <w:rFonts w:ascii="Garamond" w:hAnsi="Garamond" w:cs="Garamond"/>
          <w:sz w:val="24"/>
        </w:rPr>
        <w:t>bırdır.”</w:t>
      </w:r>
      <w:r>
        <w:rPr>
          <w:rStyle w:val="FootnoteReference"/>
          <w:rFonts w:ascii="Garamond" w:hAnsi="Garamond"/>
          <w:sz w:val="24"/>
        </w:rPr>
        <w:footnoteReference w:id="152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“Sabır zaman</w:t>
      </w:r>
      <w:r w:rsidR="007F6FBB">
        <w:rPr>
          <w:rFonts w:ascii="Garamond" w:hAnsi="Garamond" w:cs="Garamond"/>
          <w:sz w:val="24"/>
        </w:rPr>
        <w:t>e</w:t>
      </w:r>
      <w:r>
        <w:rPr>
          <w:rFonts w:ascii="Garamond" w:hAnsi="Garamond" w:cs="Garamond"/>
          <w:sz w:val="24"/>
        </w:rPr>
        <w:t xml:space="preserve"> karş</w:t>
      </w:r>
      <w:r>
        <w:rPr>
          <w:rFonts w:ascii="Garamond" w:hAnsi="Garamond" w:cs="Garamond"/>
          <w:sz w:val="24"/>
        </w:rPr>
        <w:t>ı</w:t>
      </w:r>
      <w:r>
        <w:rPr>
          <w:rFonts w:ascii="Garamond" w:hAnsi="Garamond" w:cs="Garamond"/>
          <w:sz w:val="24"/>
        </w:rPr>
        <w:t>sında en iyi yardımcıdır.”</w:t>
      </w:r>
      <w:r>
        <w:rPr>
          <w:rStyle w:val="FootnoteReference"/>
          <w:rFonts w:ascii="Garamond" w:hAnsi="Garamond"/>
          <w:sz w:val="24"/>
        </w:rPr>
        <w:footnoteReference w:id="153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“Sabır yokluğun ka</w:t>
      </w:r>
      <w:r>
        <w:rPr>
          <w:rFonts w:ascii="Garamond" w:hAnsi="Garamond" w:cs="Garamond"/>
          <w:sz w:val="24"/>
        </w:rPr>
        <w:t>l</w:t>
      </w:r>
      <w:r>
        <w:rPr>
          <w:rFonts w:ascii="Garamond" w:hAnsi="Garamond" w:cs="Garamond"/>
          <w:sz w:val="24"/>
        </w:rPr>
        <w:t>kanıdır.”</w:t>
      </w:r>
      <w:r>
        <w:rPr>
          <w:rStyle w:val="FootnoteReference"/>
          <w:rFonts w:ascii="Garamond" w:hAnsi="Garamond"/>
          <w:sz w:val="24"/>
        </w:rPr>
        <w:footnoteReference w:id="153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7F6FBB">
        <w:rPr>
          <w:rFonts w:ascii="Garamond" w:hAnsi="Garamond" w:cs="Garamond"/>
          <w:sz w:val="24"/>
        </w:rPr>
        <w:t>“Sabır hüzünlere örtü</w:t>
      </w:r>
      <w:r>
        <w:rPr>
          <w:rFonts w:ascii="Garamond" w:hAnsi="Garamond" w:cs="Garamond"/>
          <w:sz w:val="24"/>
        </w:rPr>
        <w:t xml:space="preserve"> ve zorluklar</w:t>
      </w:r>
      <w:r w:rsidR="007F6FBB">
        <w:rPr>
          <w:rFonts w:ascii="Garamond" w:hAnsi="Garamond" w:cs="Garamond"/>
          <w:sz w:val="24"/>
        </w:rPr>
        <w:t>a karşı</w:t>
      </w:r>
      <w:r>
        <w:rPr>
          <w:rFonts w:ascii="Garamond" w:hAnsi="Garamond" w:cs="Garamond"/>
          <w:sz w:val="24"/>
        </w:rPr>
        <w:t xml:space="preserve"> dosttur.”</w:t>
      </w:r>
      <w:r>
        <w:rPr>
          <w:rStyle w:val="FootnoteReference"/>
          <w:rFonts w:ascii="Garamond" w:hAnsi="Garamond"/>
          <w:sz w:val="24"/>
        </w:rPr>
        <w:footnoteReference w:id="153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“Sabır alaşağı olmayan bir binektir.”</w:t>
      </w:r>
      <w:r>
        <w:rPr>
          <w:rStyle w:val="FootnoteReference"/>
          <w:rFonts w:ascii="Garamond" w:hAnsi="Garamond"/>
          <w:sz w:val="24"/>
        </w:rPr>
        <w:footnoteReference w:id="153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“Sabır belaların süs</w:t>
      </w:r>
      <w:r>
        <w:rPr>
          <w:rFonts w:ascii="Garamond" w:hAnsi="Garamond" w:cs="Garamond"/>
          <w:sz w:val="24"/>
        </w:rPr>
        <w:t>ü</w:t>
      </w:r>
      <w:r>
        <w:rPr>
          <w:rFonts w:ascii="Garamond" w:hAnsi="Garamond" w:cs="Garamond"/>
          <w:sz w:val="24"/>
        </w:rPr>
        <w:t>dür.”</w:t>
      </w:r>
      <w:r>
        <w:rPr>
          <w:rStyle w:val="FootnoteReference"/>
          <w:rFonts w:ascii="Garamond" w:hAnsi="Garamond"/>
          <w:sz w:val="24"/>
        </w:rPr>
        <w:footnoteReference w:id="153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“Sıkıntılar karşısında sabretmenin sonu fırsatlara (z</w:t>
      </w:r>
      <w:r>
        <w:rPr>
          <w:rFonts w:ascii="Garamond" w:hAnsi="Garamond" w:cs="Garamond"/>
          <w:sz w:val="24"/>
        </w:rPr>
        <w:t>a</w:t>
      </w:r>
      <w:r>
        <w:rPr>
          <w:rFonts w:ascii="Garamond" w:hAnsi="Garamond" w:cs="Garamond"/>
          <w:sz w:val="24"/>
        </w:rPr>
        <w:t>fere) ulaşmaktır.”</w:t>
      </w:r>
      <w:r>
        <w:rPr>
          <w:rStyle w:val="FootnoteReference"/>
          <w:rFonts w:ascii="Garamond" w:hAnsi="Garamond"/>
          <w:sz w:val="24"/>
        </w:rPr>
        <w:footnoteReference w:id="153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“Hüzünlerin acısı ka</w:t>
      </w:r>
      <w:r>
        <w:rPr>
          <w:rFonts w:ascii="Garamond" w:hAnsi="Garamond" w:cs="Garamond"/>
          <w:sz w:val="24"/>
        </w:rPr>
        <w:t>r</w:t>
      </w:r>
      <w:r>
        <w:rPr>
          <w:rFonts w:ascii="Garamond" w:hAnsi="Garamond" w:cs="Garamond"/>
          <w:sz w:val="24"/>
        </w:rPr>
        <w:t>şısında sabretmek fırsatlara (z</w:t>
      </w:r>
      <w:r>
        <w:rPr>
          <w:rFonts w:ascii="Garamond" w:hAnsi="Garamond" w:cs="Garamond"/>
          <w:sz w:val="24"/>
        </w:rPr>
        <w:t>a</w:t>
      </w:r>
      <w:r>
        <w:rPr>
          <w:rFonts w:ascii="Garamond" w:hAnsi="Garamond" w:cs="Garamond"/>
          <w:sz w:val="24"/>
        </w:rPr>
        <w:t>fere) ulaşmaya sebep olur.”</w:t>
      </w:r>
      <w:r>
        <w:rPr>
          <w:rStyle w:val="FootnoteReference"/>
          <w:rFonts w:ascii="Garamond" w:hAnsi="Garamond"/>
          <w:sz w:val="24"/>
        </w:rPr>
        <w:footnoteReference w:id="153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“Sabır düşmanın bu</w:t>
      </w:r>
      <w:r>
        <w:rPr>
          <w:rFonts w:ascii="Garamond" w:hAnsi="Garamond" w:cs="Garamond"/>
          <w:sz w:val="24"/>
        </w:rPr>
        <w:t>r</w:t>
      </w:r>
      <w:r>
        <w:rPr>
          <w:rFonts w:ascii="Garamond" w:hAnsi="Garamond" w:cs="Garamond"/>
          <w:sz w:val="24"/>
        </w:rPr>
        <w:t>nunu yere sürter.”</w:t>
      </w:r>
      <w:r>
        <w:rPr>
          <w:rStyle w:val="FootnoteReference"/>
          <w:rFonts w:ascii="Garamond" w:hAnsi="Garamond"/>
          <w:sz w:val="24"/>
        </w:rPr>
        <w:footnoteReference w:id="153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“Sabır fakirliğin teçh</w:t>
      </w:r>
      <w:r>
        <w:rPr>
          <w:rFonts w:ascii="Garamond" w:hAnsi="Garamond" w:cs="Garamond"/>
          <w:sz w:val="24"/>
        </w:rPr>
        <w:t>i</w:t>
      </w:r>
      <w:r>
        <w:rPr>
          <w:rFonts w:ascii="Garamond" w:hAnsi="Garamond" w:cs="Garamond"/>
          <w:sz w:val="24"/>
        </w:rPr>
        <w:t>zatıdır.”</w:t>
      </w:r>
      <w:r>
        <w:rPr>
          <w:rStyle w:val="FootnoteReference"/>
          <w:rFonts w:ascii="Garamond" w:hAnsi="Garamond"/>
          <w:sz w:val="24"/>
        </w:rPr>
        <w:footnoteReference w:id="153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“Sabır her işin yardı</w:t>
      </w:r>
      <w:r>
        <w:rPr>
          <w:rFonts w:ascii="Garamond" w:hAnsi="Garamond" w:cs="Garamond"/>
          <w:sz w:val="24"/>
        </w:rPr>
        <w:t>m</w:t>
      </w:r>
      <w:r>
        <w:rPr>
          <w:rFonts w:ascii="Garamond" w:hAnsi="Garamond" w:cs="Garamond"/>
          <w:sz w:val="24"/>
        </w:rPr>
        <w:t>cısıdır.”</w:t>
      </w:r>
      <w:r>
        <w:rPr>
          <w:rStyle w:val="FootnoteReference"/>
          <w:rFonts w:ascii="Garamond" w:hAnsi="Garamond"/>
          <w:sz w:val="24"/>
        </w:rPr>
        <w:footnoteReference w:id="153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“Sabır büyük musib</w:t>
      </w:r>
      <w:r>
        <w:rPr>
          <w:rFonts w:ascii="Garamond" w:hAnsi="Garamond" w:cs="Garamond"/>
          <w:sz w:val="24"/>
        </w:rPr>
        <w:t>e</w:t>
      </w:r>
      <w:r>
        <w:rPr>
          <w:rFonts w:ascii="Garamond" w:hAnsi="Garamond" w:cs="Garamond"/>
          <w:sz w:val="24"/>
        </w:rPr>
        <w:t>tin şiddetini azaltır.”</w:t>
      </w:r>
      <w:r>
        <w:rPr>
          <w:rStyle w:val="FootnoteReference"/>
          <w:rFonts w:ascii="Garamond" w:hAnsi="Garamond"/>
          <w:sz w:val="24"/>
        </w:rPr>
        <w:footnoteReference w:id="154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7F6FBB">
        <w:rPr>
          <w:rFonts w:ascii="Garamond" w:hAnsi="Garamond" w:cs="Garamond"/>
          <w:sz w:val="24"/>
        </w:rPr>
        <w:t>“Sabır belaları en iyi def</w:t>
      </w:r>
      <w:r>
        <w:rPr>
          <w:rFonts w:ascii="Garamond" w:hAnsi="Garamond" w:cs="Garamond"/>
          <w:sz w:val="24"/>
        </w:rPr>
        <w:t>eden etkendir.”</w:t>
      </w:r>
      <w:r>
        <w:rPr>
          <w:rStyle w:val="FootnoteReference"/>
          <w:rFonts w:ascii="Garamond" w:hAnsi="Garamond"/>
          <w:sz w:val="24"/>
        </w:rPr>
        <w:footnoteReference w:id="154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7F6FBB">
        <w:rPr>
          <w:rFonts w:ascii="Garamond" w:hAnsi="Garamond" w:cs="Garamond"/>
          <w:sz w:val="24"/>
        </w:rPr>
        <w:t>“Sabır zararı en iyi d</w:t>
      </w:r>
      <w:r w:rsidR="007F6FBB">
        <w:rPr>
          <w:rFonts w:ascii="Garamond" w:hAnsi="Garamond" w:cs="Garamond"/>
          <w:sz w:val="24"/>
        </w:rPr>
        <w:t>e</w:t>
      </w:r>
      <w:r w:rsidR="007F6FBB">
        <w:rPr>
          <w:rFonts w:ascii="Garamond" w:hAnsi="Garamond" w:cs="Garamond"/>
          <w:sz w:val="24"/>
        </w:rPr>
        <w:t>f</w:t>
      </w:r>
      <w:r>
        <w:rPr>
          <w:rFonts w:ascii="Garamond" w:hAnsi="Garamond" w:cs="Garamond"/>
          <w:sz w:val="24"/>
        </w:rPr>
        <w:t>etme vesilesidir.”</w:t>
      </w:r>
      <w:r>
        <w:rPr>
          <w:rStyle w:val="FootnoteReference"/>
          <w:rFonts w:ascii="Garamond" w:hAnsi="Garamond"/>
          <w:sz w:val="24"/>
        </w:rPr>
        <w:footnoteReference w:id="154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“Sabır musibeti kola</w:t>
      </w:r>
      <w:r>
        <w:rPr>
          <w:rFonts w:ascii="Garamond" w:hAnsi="Garamond" w:cs="Garamond"/>
          <w:sz w:val="24"/>
        </w:rPr>
        <w:t>y</w:t>
      </w:r>
      <w:r>
        <w:rPr>
          <w:rFonts w:ascii="Garamond" w:hAnsi="Garamond" w:cs="Garamond"/>
          <w:sz w:val="24"/>
        </w:rPr>
        <w:t>laştırır.”</w:t>
      </w:r>
      <w:r>
        <w:rPr>
          <w:rStyle w:val="FootnoteReference"/>
          <w:rFonts w:ascii="Garamond" w:hAnsi="Garamond"/>
          <w:sz w:val="24"/>
        </w:rPr>
        <w:footnoteReference w:id="154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“Sabır en iyi teçhiza</w:t>
      </w:r>
      <w:r>
        <w:rPr>
          <w:rFonts w:ascii="Garamond" w:hAnsi="Garamond" w:cs="Garamond"/>
          <w:sz w:val="24"/>
        </w:rPr>
        <w:t>t</w:t>
      </w:r>
      <w:r>
        <w:rPr>
          <w:rFonts w:ascii="Garamond" w:hAnsi="Garamond" w:cs="Garamond"/>
          <w:sz w:val="24"/>
        </w:rPr>
        <w:t>tır.”</w:t>
      </w:r>
      <w:r>
        <w:rPr>
          <w:rStyle w:val="FootnoteReference"/>
          <w:rFonts w:ascii="Garamond" w:hAnsi="Garamond"/>
          <w:sz w:val="24"/>
        </w:rPr>
        <w:footnoteReference w:id="1544"/>
      </w:r>
    </w:p>
    <w:p w:rsidR="00DF3D4E" w:rsidRDefault="007F6FBB">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w:t>
      </w:r>
      <w:r w:rsidR="00DF3D4E">
        <w:rPr>
          <w:rFonts w:ascii="Garamond" w:hAnsi="Garamond" w:cs="Garamond"/>
          <w:i/>
          <w:iCs/>
          <w:sz w:val="24"/>
        </w:rPr>
        <w:t>Ali (a.s)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“Zorluklar karşısında sabretmek genişlik halinde afiyet içinde yaşamaktan daha üstü</w:t>
      </w:r>
      <w:r w:rsidR="00DF3D4E">
        <w:rPr>
          <w:rFonts w:ascii="Garamond" w:hAnsi="Garamond" w:cs="Garamond"/>
          <w:sz w:val="24"/>
        </w:rPr>
        <w:t>n</w:t>
      </w:r>
      <w:r w:rsidR="00DF3D4E">
        <w:rPr>
          <w:rFonts w:ascii="Garamond" w:hAnsi="Garamond" w:cs="Garamond"/>
          <w:sz w:val="24"/>
        </w:rPr>
        <w:t>dür.”</w:t>
      </w:r>
      <w:r w:rsidR="00DF3D4E">
        <w:rPr>
          <w:rStyle w:val="FootnoteReference"/>
          <w:rFonts w:ascii="Garamond" w:hAnsi="Garamond"/>
          <w:sz w:val="24"/>
        </w:rPr>
        <w:footnoteReference w:id="154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“Sabır imanın yarıs</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154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“Şükür gibi hiçbir şey sevilen şeyleri çoğaltmaz ve sabır gibi hiçbir şey sevilmeyen şeyleri azaltmaz.”</w:t>
      </w:r>
      <w:r>
        <w:rPr>
          <w:rStyle w:val="FootnoteReference"/>
          <w:rFonts w:ascii="Garamond" w:hAnsi="Garamond"/>
          <w:sz w:val="24"/>
        </w:rPr>
        <w:footnoteReference w:id="154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“Sabrı kaybetmenin </w:t>
      </w:r>
      <w:r>
        <w:rPr>
          <w:rFonts w:ascii="Garamond" w:hAnsi="Garamond" w:cs="Garamond"/>
          <w:sz w:val="24"/>
        </w:rPr>
        <w:lastRenderedPageBreak/>
        <w:t>musibeti, musibetlerin en büy</w:t>
      </w:r>
      <w:r>
        <w:rPr>
          <w:rFonts w:ascii="Garamond" w:hAnsi="Garamond" w:cs="Garamond"/>
          <w:sz w:val="24"/>
        </w:rPr>
        <w:t>ü</w:t>
      </w:r>
      <w:r>
        <w:rPr>
          <w:rFonts w:ascii="Garamond" w:hAnsi="Garamond" w:cs="Garamond"/>
          <w:sz w:val="24"/>
        </w:rPr>
        <w:t>ğüdür.”</w:t>
      </w:r>
      <w:r>
        <w:rPr>
          <w:rStyle w:val="FootnoteReference"/>
          <w:rFonts w:ascii="Garamond" w:hAnsi="Garamond"/>
          <w:sz w:val="24"/>
        </w:rPr>
        <w:footnoteReference w:id="154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“Sabırla mihnet az</w:t>
      </w:r>
      <w:r>
        <w:rPr>
          <w:rFonts w:ascii="Garamond" w:hAnsi="Garamond" w:cs="Garamond"/>
          <w:sz w:val="24"/>
        </w:rPr>
        <w:t>a</w:t>
      </w:r>
      <w:r>
        <w:rPr>
          <w:rFonts w:ascii="Garamond" w:hAnsi="Garamond" w:cs="Garamond"/>
          <w:sz w:val="24"/>
        </w:rPr>
        <w:t>lır.”</w:t>
      </w:r>
      <w:r>
        <w:rPr>
          <w:rStyle w:val="FootnoteReference"/>
          <w:rFonts w:ascii="Garamond" w:hAnsi="Garamond"/>
          <w:sz w:val="24"/>
        </w:rPr>
        <w:footnoteReference w:id="1549"/>
      </w:r>
    </w:p>
    <w:p w:rsidR="00DF3D4E" w:rsidRDefault="00DF3D4E" w:rsidP="007F6FBB">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“Sabırla </w:t>
      </w:r>
      <w:r w:rsidR="007F6FBB">
        <w:rPr>
          <w:rFonts w:ascii="Garamond" w:hAnsi="Garamond" w:cs="Garamond"/>
          <w:sz w:val="24"/>
        </w:rPr>
        <w:t xml:space="preserve">olayların </w:t>
      </w:r>
      <w:r>
        <w:rPr>
          <w:rFonts w:ascii="Garamond" w:hAnsi="Garamond" w:cs="Garamond"/>
          <w:sz w:val="24"/>
        </w:rPr>
        <w:t>zo</w:t>
      </w:r>
      <w:r>
        <w:rPr>
          <w:rFonts w:ascii="Garamond" w:hAnsi="Garamond" w:cs="Garamond"/>
          <w:sz w:val="24"/>
        </w:rPr>
        <w:t>r</w:t>
      </w:r>
      <w:r>
        <w:rPr>
          <w:rFonts w:ascii="Garamond" w:hAnsi="Garamond" w:cs="Garamond"/>
          <w:sz w:val="24"/>
        </w:rPr>
        <w:t>luklarına karşı koymak mü</w:t>
      </w:r>
      <w:r>
        <w:rPr>
          <w:rFonts w:ascii="Garamond" w:hAnsi="Garamond" w:cs="Garamond"/>
          <w:sz w:val="24"/>
        </w:rPr>
        <w:t>m</w:t>
      </w:r>
      <w:r>
        <w:rPr>
          <w:rFonts w:ascii="Garamond" w:hAnsi="Garamond" w:cs="Garamond"/>
          <w:sz w:val="24"/>
        </w:rPr>
        <w:t>kündür. Tahammülsüzlük ma</w:t>
      </w:r>
      <w:r>
        <w:rPr>
          <w:rFonts w:ascii="Garamond" w:hAnsi="Garamond" w:cs="Garamond"/>
          <w:sz w:val="24"/>
        </w:rPr>
        <w:t>h</w:t>
      </w:r>
      <w:r>
        <w:rPr>
          <w:rFonts w:ascii="Garamond" w:hAnsi="Garamond" w:cs="Garamond"/>
          <w:sz w:val="24"/>
        </w:rPr>
        <w:t>rumiyet türlerinden biridir.”</w:t>
      </w:r>
      <w:r>
        <w:rPr>
          <w:rStyle w:val="FootnoteReference"/>
          <w:rFonts w:ascii="Garamond" w:hAnsi="Garamond"/>
          <w:sz w:val="24"/>
        </w:rPr>
        <w:footnoteReference w:id="1550"/>
      </w:r>
    </w:p>
    <w:p w:rsidR="00DF3D4E" w:rsidRDefault="00DF3D4E" w:rsidP="007F6FBB">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“Akıl insanın arkadaşı, hilim insanın yardımcısı, </w:t>
      </w:r>
      <w:r w:rsidR="007F6FBB">
        <w:rPr>
          <w:rFonts w:ascii="Garamond" w:hAnsi="Garamond" w:cs="Garamond"/>
          <w:sz w:val="24"/>
        </w:rPr>
        <w:t>iyi g</w:t>
      </w:r>
      <w:r w:rsidR="007F6FBB">
        <w:rPr>
          <w:rFonts w:ascii="Garamond" w:hAnsi="Garamond" w:cs="Garamond"/>
          <w:sz w:val="24"/>
        </w:rPr>
        <w:t>e</w:t>
      </w:r>
      <w:r w:rsidR="007F6FBB">
        <w:rPr>
          <w:rFonts w:ascii="Garamond" w:hAnsi="Garamond" w:cs="Garamond"/>
          <w:sz w:val="24"/>
        </w:rPr>
        <w:t>çinmek</w:t>
      </w:r>
      <w:r>
        <w:rPr>
          <w:rFonts w:ascii="Garamond" w:hAnsi="Garamond" w:cs="Garamond"/>
          <w:sz w:val="24"/>
        </w:rPr>
        <w:t xml:space="preserve"> insanın babası ve sabır o</w:t>
      </w:r>
      <w:r>
        <w:rPr>
          <w:rFonts w:ascii="Garamond" w:hAnsi="Garamond" w:cs="Garamond"/>
          <w:sz w:val="24"/>
        </w:rPr>
        <w:t>r</w:t>
      </w:r>
      <w:r w:rsidR="007F6FBB">
        <w:rPr>
          <w:rFonts w:ascii="Garamond" w:hAnsi="Garamond" w:cs="Garamond"/>
          <w:sz w:val="24"/>
        </w:rPr>
        <w:t>duların en iyisi</w:t>
      </w:r>
      <w:r>
        <w:rPr>
          <w:rFonts w:ascii="Garamond" w:hAnsi="Garamond" w:cs="Garamond"/>
          <w:sz w:val="24"/>
        </w:rPr>
        <w:t>dir.”</w:t>
      </w:r>
      <w:r>
        <w:rPr>
          <w:rStyle w:val="FootnoteReference"/>
          <w:rFonts w:ascii="Garamond" w:hAnsi="Garamond"/>
          <w:sz w:val="24"/>
        </w:rPr>
        <w:footnoteReference w:id="155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“Mümin zorluklar ka</w:t>
      </w:r>
      <w:r>
        <w:rPr>
          <w:rFonts w:ascii="Garamond" w:hAnsi="Garamond" w:cs="Garamond"/>
          <w:sz w:val="24"/>
        </w:rPr>
        <w:t>r</w:t>
      </w:r>
      <w:r>
        <w:rPr>
          <w:rFonts w:ascii="Garamond" w:hAnsi="Garamond" w:cs="Garamond"/>
          <w:sz w:val="24"/>
        </w:rPr>
        <w:t>şısında sabretmek üzere yaratı</w:t>
      </w:r>
      <w:r>
        <w:rPr>
          <w:rFonts w:ascii="Garamond" w:hAnsi="Garamond" w:cs="Garamond"/>
          <w:sz w:val="24"/>
        </w:rPr>
        <w:t>l</w:t>
      </w:r>
      <w:r>
        <w:rPr>
          <w:rFonts w:ascii="Garamond" w:hAnsi="Garamond" w:cs="Garamond"/>
          <w:sz w:val="24"/>
        </w:rPr>
        <w:t>mıştır.”</w:t>
      </w:r>
      <w:r>
        <w:rPr>
          <w:rStyle w:val="FootnoteReference"/>
          <w:rFonts w:ascii="Garamond" w:hAnsi="Garamond"/>
          <w:sz w:val="24"/>
        </w:rPr>
        <w:footnoteReference w:id="155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Bakır </w:t>
      </w:r>
      <w:r w:rsidR="007F6FBB">
        <w:rPr>
          <w:rFonts w:ascii="Garamond" w:hAnsi="Garamond" w:cs="Garamond"/>
          <w:i/>
          <w:iCs/>
          <w:sz w:val="24"/>
        </w:rPr>
        <w:t xml:space="preserve">(a.s) </w:t>
      </w:r>
      <w:r>
        <w:rPr>
          <w:rFonts w:ascii="Garamond" w:hAnsi="Garamond" w:cs="Garamond"/>
          <w:i/>
          <w:iCs/>
          <w:sz w:val="24"/>
        </w:rPr>
        <w:t xml:space="preserve">veya </w:t>
      </w:r>
      <w:r>
        <w:rPr>
          <w:rFonts w:ascii="Garamond" w:hAnsi="Garamond" w:cs="Garamond"/>
          <w:i/>
          <w:iCs/>
          <w:sz w:val="24"/>
        </w:rPr>
        <w:t>İ</w:t>
      </w:r>
      <w:r>
        <w:rPr>
          <w:rFonts w:ascii="Garamond" w:hAnsi="Garamond" w:cs="Garamond"/>
          <w:i/>
          <w:iCs/>
          <w:sz w:val="24"/>
        </w:rPr>
        <w:t xml:space="preserve">mam Sadık (a.s) şöyle buyurmuştur: </w:t>
      </w:r>
      <w:r>
        <w:rPr>
          <w:rFonts w:ascii="Garamond" w:hAnsi="Garamond" w:cs="Garamond"/>
          <w:sz w:val="24"/>
        </w:rPr>
        <w:t>“Herkim kendisini zamanın m</w:t>
      </w:r>
      <w:r>
        <w:rPr>
          <w:rFonts w:ascii="Garamond" w:hAnsi="Garamond" w:cs="Garamond"/>
          <w:sz w:val="24"/>
        </w:rPr>
        <w:t>u</w:t>
      </w:r>
      <w:r>
        <w:rPr>
          <w:rFonts w:ascii="Garamond" w:hAnsi="Garamond" w:cs="Garamond"/>
          <w:sz w:val="24"/>
        </w:rPr>
        <w:t>sibetleri karşısında sabretmeye hazırlamazsa aciz kalır.”</w:t>
      </w:r>
      <w:r>
        <w:rPr>
          <w:rStyle w:val="FootnoteReference"/>
          <w:rFonts w:ascii="Garamond" w:hAnsi="Garamond"/>
          <w:sz w:val="24"/>
        </w:rPr>
        <w:footnoteReference w:id="155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7F6FBB">
        <w:rPr>
          <w:rFonts w:ascii="Garamond" w:hAnsi="Garamond" w:cs="Garamond"/>
          <w:sz w:val="24"/>
        </w:rPr>
        <w:t>“Güzel yakin ve sabır azmi</w:t>
      </w:r>
      <w:r>
        <w:rPr>
          <w:rFonts w:ascii="Garamond" w:hAnsi="Garamond" w:cs="Garamond"/>
          <w:sz w:val="24"/>
        </w:rPr>
        <w:t>yle hüzünleri kendinizden uzaklaştırın.”</w:t>
      </w:r>
      <w:r>
        <w:rPr>
          <w:rStyle w:val="FootnoteReference"/>
          <w:rFonts w:ascii="Garamond" w:hAnsi="Garamond"/>
          <w:sz w:val="24"/>
        </w:rPr>
        <w:footnoteReference w:id="155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“Herkim sabrı </w:t>
      </w:r>
      <w:r>
        <w:rPr>
          <w:rFonts w:ascii="Garamond" w:hAnsi="Garamond" w:cs="Garamond"/>
          <w:sz w:val="24"/>
        </w:rPr>
        <w:lastRenderedPageBreak/>
        <w:t>kendine hakim kılarsa hiçbir soruna itina göstermez.”</w:t>
      </w:r>
      <w:r>
        <w:rPr>
          <w:rStyle w:val="FootnoteReference"/>
          <w:rFonts w:ascii="Garamond" w:hAnsi="Garamond"/>
          <w:sz w:val="24"/>
        </w:rPr>
        <w:footnoteReference w:id="155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Resulullah (s.a.a), Ebuzer’e yaptığı tavsiyesinde şöyle buyurmuştur: </w:t>
      </w:r>
      <w:r>
        <w:rPr>
          <w:rFonts w:ascii="Garamond" w:hAnsi="Garamond" w:cs="Garamond"/>
          <w:sz w:val="24"/>
        </w:rPr>
        <w:t>“Eğer gücün yetiyorsa sevinç ve yakinle Allah için çalış, eğer y</w:t>
      </w:r>
      <w:r>
        <w:rPr>
          <w:rFonts w:ascii="Garamond" w:hAnsi="Garamond" w:cs="Garamond"/>
          <w:sz w:val="24"/>
        </w:rPr>
        <w:t>a</w:t>
      </w:r>
      <w:r>
        <w:rPr>
          <w:rFonts w:ascii="Garamond" w:hAnsi="Garamond" w:cs="Garamond"/>
          <w:sz w:val="24"/>
        </w:rPr>
        <w:t>pamazsan bil ki sevmediğin şe</w:t>
      </w:r>
      <w:r>
        <w:rPr>
          <w:rFonts w:ascii="Garamond" w:hAnsi="Garamond" w:cs="Garamond"/>
          <w:sz w:val="24"/>
        </w:rPr>
        <w:t>y</w:t>
      </w:r>
      <w:r>
        <w:rPr>
          <w:rFonts w:ascii="Garamond" w:hAnsi="Garamond" w:cs="Garamond"/>
          <w:sz w:val="24"/>
        </w:rPr>
        <w:t>ler karşısında sabretmekte bir çok hayır gizlidir.”</w:t>
      </w:r>
      <w:r>
        <w:rPr>
          <w:rStyle w:val="FootnoteReference"/>
          <w:rFonts w:ascii="Garamond" w:hAnsi="Garamond"/>
          <w:sz w:val="24"/>
        </w:rPr>
        <w:footnoteReference w:id="155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“Zorlukları</w:t>
      </w:r>
      <w:r w:rsidR="007F6FBB">
        <w:rPr>
          <w:rFonts w:ascii="Garamond" w:hAnsi="Garamond" w:cs="Garamond"/>
          <w:sz w:val="24"/>
        </w:rPr>
        <w:t>,</w:t>
      </w:r>
      <w:r>
        <w:rPr>
          <w:rFonts w:ascii="Garamond" w:hAnsi="Garamond" w:cs="Garamond"/>
          <w:sz w:val="24"/>
        </w:rPr>
        <w:t xml:space="preserve"> gecenin karmaşık rüyaları gibi geçip g</w:t>
      </w:r>
      <w:r>
        <w:rPr>
          <w:rFonts w:ascii="Garamond" w:hAnsi="Garamond" w:cs="Garamond"/>
          <w:sz w:val="24"/>
        </w:rPr>
        <w:t>i</w:t>
      </w:r>
      <w:r>
        <w:rPr>
          <w:rFonts w:ascii="Garamond" w:hAnsi="Garamond" w:cs="Garamond"/>
          <w:sz w:val="24"/>
        </w:rPr>
        <w:t>den dünya karşısında sabret.”</w:t>
      </w:r>
      <w:r>
        <w:rPr>
          <w:rStyle w:val="FootnoteReference"/>
          <w:rFonts w:ascii="Garamond" w:hAnsi="Garamond"/>
          <w:sz w:val="24"/>
        </w:rPr>
        <w:footnoteReference w:id="155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Cevad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“Musibetler karşısında sabretmek</w:t>
      </w:r>
      <w:r w:rsidR="007F6FBB">
        <w:rPr>
          <w:rFonts w:ascii="Garamond" w:hAnsi="Garamond" w:cs="Garamond"/>
          <w:sz w:val="24"/>
        </w:rPr>
        <w:t>,</w:t>
      </w:r>
      <w:r>
        <w:rPr>
          <w:rFonts w:ascii="Garamond" w:hAnsi="Garamond" w:cs="Garamond"/>
          <w:sz w:val="24"/>
        </w:rPr>
        <w:t xml:space="preserve"> musibet gören ki</w:t>
      </w:r>
      <w:r>
        <w:rPr>
          <w:rFonts w:ascii="Garamond" w:hAnsi="Garamond" w:cs="Garamond"/>
          <w:sz w:val="24"/>
        </w:rPr>
        <w:t>m</w:t>
      </w:r>
      <w:r>
        <w:rPr>
          <w:rFonts w:ascii="Garamond" w:hAnsi="Garamond" w:cs="Garamond"/>
          <w:sz w:val="24"/>
        </w:rPr>
        <w:t>senin sıkıntısına sevinen kimse için bir musibettir.”</w:t>
      </w:r>
      <w:r>
        <w:rPr>
          <w:rStyle w:val="FootnoteReference"/>
          <w:rFonts w:ascii="Garamond" w:hAnsi="Garamond"/>
          <w:sz w:val="24"/>
        </w:rPr>
        <w:footnoteReference w:id="155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“Aziz ve celil olan A</w:t>
      </w:r>
      <w:r>
        <w:rPr>
          <w:rFonts w:ascii="Garamond" w:hAnsi="Garamond" w:cs="Garamond"/>
          <w:sz w:val="24"/>
        </w:rPr>
        <w:t>l</w:t>
      </w:r>
      <w:r>
        <w:rPr>
          <w:rFonts w:ascii="Garamond" w:hAnsi="Garamond" w:cs="Garamond"/>
          <w:sz w:val="24"/>
        </w:rPr>
        <w:t>lah bir topluluğa nimet verdi. Onlar şükretmediler ve bu s</w:t>
      </w:r>
      <w:r>
        <w:rPr>
          <w:rFonts w:ascii="Garamond" w:hAnsi="Garamond" w:cs="Garamond"/>
          <w:sz w:val="24"/>
        </w:rPr>
        <w:t>e</w:t>
      </w:r>
      <w:r>
        <w:rPr>
          <w:rFonts w:ascii="Garamond" w:hAnsi="Garamond" w:cs="Garamond"/>
          <w:sz w:val="24"/>
        </w:rPr>
        <w:t>beple o nimet kendileri için v</w:t>
      </w:r>
      <w:r>
        <w:rPr>
          <w:rFonts w:ascii="Garamond" w:hAnsi="Garamond" w:cs="Garamond"/>
          <w:sz w:val="24"/>
        </w:rPr>
        <w:t>e</w:t>
      </w:r>
      <w:r>
        <w:rPr>
          <w:rFonts w:ascii="Garamond" w:hAnsi="Garamond" w:cs="Garamond"/>
          <w:sz w:val="24"/>
        </w:rPr>
        <w:t>bal oldu. Allah bir topluluğu da musibete düçar kıldı. Onlar sa</w:t>
      </w:r>
      <w:r>
        <w:rPr>
          <w:rFonts w:ascii="Garamond" w:hAnsi="Garamond" w:cs="Garamond"/>
          <w:sz w:val="24"/>
        </w:rPr>
        <w:t>b</w:t>
      </w:r>
      <w:r>
        <w:rPr>
          <w:rFonts w:ascii="Garamond" w:hAnsi="Garamond" w:cs="Garamond"/>
          <w:sz w:val="24"/>
        </w:rPr>
        <w:t>rettiler ve neticede o musibet kendileri için nimet oldu.”</w:t>
      </w:r>
      <w:r>
        <w:rPr>
          <w:rStyle w:val="FootnoteReference"/>
          <w:rFonts w:ascii="Garamond" w:hAnsi="Garamond"/>
          <w:sz w:val="24"/>
        </w:rPr>
        <w:footnoteReference w:id="1559"/>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790" w:name="_Toc527943498"/>
      <w:r>
        <w:rPr>
          <w:rFonts w:cs="Garamond"/>
          <w:szCs w:val="28"/>
        </w:rPr>
        <w:lastRenderedPageBreak/>
        <w:t>2166. Bölüm</w:t>
      </w:r>
      <w:bookmarkEnd w:id="790"/>
    </w:p>
    <w:p w:rsidR="00DF3D4E" w:rsidRDefault="00DF3D4E">
      <w:pPr>
        <w:pStyle w:val="Heading1"/>
        <w:spacing w:line="240" w:lineRule="atLeast"/>
        <w:ind w:firstLine="284"/>
        <w:rPr>
          <w:rFonts w:cs="Garamond"/>
          <w:szCs w:val="28"/>
        </w:rPr>
      </w:pPr>
      <w:bookmarkStart w:id="791" w:name="_Toc527943499"/>
      <w:r>
        <w:rPr>
          <w:rFonts w:cs="Garamond"/>
          <w:szCs w:val="28"/>
        </w:rPr>
        <w:t>Sabır ve Yüce Maka</w:t>
      </w:r>
      <w:r>
        <w:rPr>
          <w:rFonts w:cs="Garamond"/>
          <w:szCs w:val="28"/>
        </w:rPr>
        <w:t>m</w:t>
      </w:r>
      <w:r>
        <w:rPr>
          <w:rFonts w:cs="Garamond"/>
          <w:szCs w:val="28"/>
        </w:rPr>
        <w:t>lara Ulaşmak</w:t>
      </w:r>
      <w:bookmarkEnd w:id="791"/>
      <w:r>
        <w:rPr>
          <w:rFonts w:cs="Garamond"/>
          <w:szCs w:val="28"/>
        </w:rPr>
        <w:t xml:space="preserve"> </w:t>
      </w:r>
    </w:p>
    <w:p w:rsidR="00DF3D4E" w:rsidRDefault="00DF3D4E">
      <w:pPr>
        <w:spacing w:line="240" w:lineRule="atLeast"/>
        <w:ind w:firstLine="284"/>
        <w:rPr>
          <w:rFonts w:ascii="Garamond" w:hAnsi="Garamond" w:cs="Garamond"/>
          <w:b/>
          <w:bCs/>
          <w:sz w:val="24"/>
          <w:u w:val="single"/>
        </w:rPr>
      </w:pPr>
    </w:p>
    <w:p w:rsidR="00DF3D4E" w:rsidRDefault="00DF3D4E">
      <w:pPr>
        <w:spacing w:line="240" w:lineRule="atLeast"/>
        <w:ind w:firstLine="284"/>
        <w:rPr>
          <w:rFonts w:ascii="Garamond" w:hAnsi="Garamond"/>
          <w:sz w:val="24"/>
        </w:rPr>
      </w:pPr>
      <w:r>
        <w:rPr>
          <w:rFonts w:ascii="Garamond" w:hAnsi="Garamond" w:cs="Garamond"/>
          <w:b/>
          <w:bCs/>
          <w:sz w:val="24"/>
          <w:u w:val="single"/>
        </w:rPr>
        <w:t xml:space="preserve">Kur’an: </w:t>
      </w:r>
    </w:p>
    <w:p w:rsidR="00DF3D4E" w:rsidRDefault="00DF3D4E">
      <w:pPr>
        <w:spacing w:line="240" w:lineRule="atLeast"/>
        <w:ind w:firstLine="284"/>
        <w:rPr>
          <w:rFonts w:ascii="Garamond" w:hAnsi="Garamond" w:cs="Garamond"/>
          <w:b/>
          <w:bCs/>
          <w:sz w:val="24"/>
        </w:rPr>
      </w:pPr>
      <w:r>
        <w:rPr>
          <w:rFonts w:ascii="Garamond" w:hAnsi="Garamond" w:cs="Garamond"/>
          <w:b/>
          <w:bCs/>
          <w:sz w:val="24"/>
        </w:rPr>
        <w:t xml:space="preserve">“Rabbinin İsrail oğullarına verdiği güzel söz, sabırlarına karşılık yerine geldi.” </w:t>
      </w:r>
      <w:r>
        <w:rPr>
          <w:rStyle w:val="FootnoteReference"/>
          <w:rFonts w:ascii="Garamond" w:hAnsi="Garamond"/>
          <w:b/>
          <w:bCs/>
          <w:sz w:val="24"/>
        </w:rPr>
        <w:footnoteReference w:id="1560"/>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“Sabredip ayetlerimize k</w:t>
      </w:r>
      <w:r>
        <w:rPr>
          <w:rFonts w:ascii="Garamond" w:hAnsi="Garamond" w:cs="Garamond"/>
          <w:b/>
          <w:bCs/>
          <w:sz w:val="24"/>
        </w:rPr>
        <w:t>e</w:t>
      </w:r>
      <w:r>
        <w:rPr>
          <w:rFonts w:ascii="Garamond" w:hAnsi="Garamond" w:cs="Garamond"/>
          <w:b/>
          <w:bCs/>
          <w:sz w:val="24"/>
        </w:rPr>
        <w:t xml:space="preserve">sin olarak inanmalarından </w:t>
      </w:r>
      <w:r>
        <w:rPr>
          <w:rFonts w:ascii="Garamond" w:hAnsi="Garamond" w:cs="Garamond"/>
          <w:b/>
          <w:bCs/>
          <w:sz w:val="24"/>
        </w:rPr>
        <w:t>ö</w:t>
      </w:r>
      <w:r>
        <w:rPr>
          <w:rFonts w:ascii="Garamond" w:hAnsi="Garamond" w:cs="Garamond"/>
          <w:b/>
          <w:bCs/>
          <w:sz w:val="24"/>
        </w:rPr>
        <w:t>türü, aralarından, onları bu</w:t>
      </w:r>
      <w:r>
        <w:rPr>
          <w:rFonts w:ascii="Garamond" w:hAnsi="Garamond" w:cs="Garamond"/>
          <w:b/>
          <w:bCs/>
          <w:sz w:val="24"/>
        </w:rPr>
        <w:t>y</w:t>
      </w:r>
      <w:r>
        <w:rPr>
          <w:rFonts w:ascii="Garamond" w:hAnsi="Garamond" w:cs="Garamond"/>
          <w:b/>
          <w:bCs/>
          <w:sz w:val="24"/>
        </w:rPr>
        <w:t>ruğumuzla doğru yola göt</w:t>
      </w:r>
      <w:r>
        <w:rPr>
          <w:rFonts w:ascii="Garamond" w:hAnsi="Garamond" w:cs="Garamond"/>
          <w:b/>
          <w:bCs/>
          <w:sz w:val="24"/>
        </w:rPr>
        <w:t>ü</w:t>
      </w:r>
      <w:r>
        <w:rPr>
          <w:rFonts w:ascii="Garamond" w:hAnsi="Garamond" w:cs="Garamond"/>
          <w:b/>
          <w:bCs/>
          <w:sz w:val="24"/>
        </w:rPr>
        <w:t xml:space="preserve">ren önderler yaptık.” </w:t>
      </w:r>
      <w:r>
        <w:rPr>
          <w:rStyle w:val="FootnoteReference"/>
          <w:rFonts w:ascii="Garamond" w:hAnsi="Garamond"/>
          <w:b/>
          <w:bCs/>
          <w:sz w:val="24"/>
        </w:rPr>
        <w:footnoteReference w:id="1561"/>
      </w:r>
    </w:p>
    <w:p w:rsidR="00DF3D4E" w:rsidRDefault="00DF3D4E">
      <w:pPr>
        <w:spacing w:line="240" w:lineRule="atLeast"/>
        <w:ind w:firstLine="284"/>
        <w:jc w:val="lowKashida"/>
        <w:rPr>
          <w:rFonts w:ascii="Garamond" w:hAnsi="Garamond" w:cs="Garamond"/>
          <w:sz w:val="24"/>
        </w:rPr>
      </w:pPr>
      <w:r>
        <w:rPr>
          <w:rFonts w:ascii="Garamond" w:hAnsi="Garamond" w:cs="Garamond"/>
          <w:b/>
          <w:bCs/>
          <w:sz w:val="24"/>
        </w:rPr>
        <w:t>“Bu, ancak sabredenlere</w:t>
      </w:r>
      <w:r w:rsidR="007F6FBB">
        <w:rPr>
          <w:rFonts w:ascii="Garamond" w:hAnsi="Garamond" w:cs="Garamond"/>
          <w:b/>
          <w:bCs/>
          <w:sz w:val="24"/>
        </w:rPr>
        <w:t xml:space="preserve"> vergidir ve</w:t>
      </w:r>
      <w:r>
        <w:rPr>
          <w:rFonts w:ascii="Garamond" w:hAnsi="Garamond" w:cs="Garamond"/>
          <w:b/>
          <w:bCs/>
          <w:sz w:val="24"/>
        </w:rPr>
        <w:t xml:space="preserve"> b</w:t>
      </w:r>
      <w:r w:rsidR="007F6FBB">
        <w:rPr>
          <w:rFonts w:ascii="Garamond" w:hAnsi="Garamond" w:cs="Garamond"/>
          <w:b/>
          <w:bCs/>
          <w:sz w:val="24"/>
        </w:rPr>
        <w:t>u ancak o büyük hazzı tadanlara</w:t>
      </w:r>
      <w:r>
        <w:rPr>
          <w:rFonts w:ascii="Garamond" w:hAnsi="Garamond" w:cs="Garamond"/>
          <w:b/>
          <w:bCs/>
          <w:sz w:val="24"/>
        </w:rPr>
        <w:t xml:space="preserve"> vergidir.” </w:t>
      </w:r>
      <w:r>
        <w:rPr>
          <w:rStyle w:val="FootnoteReference"/>
          <w:rFonts w:ascii="Garamond" w:hAnsi="Garamond"/>
          <w:b/>
          <w:bCs/>
          <w:sz w:val="24"/>
        </w:rPr>
        <w:footnoteReference w:id="156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“Sabırla isteklere ulaş</w:t>
      </w:r>
      <w:r>
        <w:rPr>
          <w:rFonts w:ascii="Garamond" w:hAnsi="Garamond" w:cs="Garamond"/>
          <w:sz w:val="24"/>
        </w:rPr>
        <w:t>ı</w:t>
      </w:r>
      <w:r>
        <w:rPr>
          <w:rFonts w:ascii="Garamond" w:hAnsi="Garamond" w:cs="Garamond"/>
          <w:sz w:val="24"/>
        </w:rPr>
        <w:t>lır.”</w:t>
      </w:r>
      <w:r>
        <w:rPr>
          <w:rStyle w:val="FootnoteReference"/>
          <w:rFonts w:ascii="Garamond" w:hAnsi="Garamond"/>
          <w:sz w:val="24"/>
        </w:rPr>
        <w:footnoteReference w:id="156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“Sabırla yüce maka</w:t>
      </w:r>
      <w:r>
        <w:rPr>
          <w:rFonts w:ascii="Garamond" w:hAnsi="Garamond" w:cs="Garamond"/>
          <w:sz w:val="24"/>
        </w:rPr>
        <w:t>m</w:t>
      </w:r>
      <w:r>
        <w:rPr>
          <w:rFonts w:ascii="Garamond" w:hAnsi="Garamond" w:cs="Garamond"/>
          <w:sz w:val="24"/>
        </w:rPr>
        <w:t>lara ulaşmak mümkündür.”</w:t>
      </w:r>
      <w:r>
        <w:rPr>
          <w:rStyle w:val="FootnoteReference"/>
          <w:rFonts w:ascii="Garamond" w:hAnsi="Garamond"/>
          <w:sz w:val="24"/>
        </w:rPr>
        <w:footnoteReference w:id="156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Allah için sabrederse sonunda Allah’a ul</w:t>
      </w:r>
      <w:r>
        <w:rPr>
          <w:rFonts w:ascii="Garamond" w:hAnsi="Garamond" w:cs="Garamond"/>
          <w:sz w:val="24"/>
        </w:rPr>
        <w:t>a</w:t>
      </w:r>
      <w:r>
        <w:rPr>
          <w:rFonts w:ascii="Garamond" w:hAnsi="Garamond" w:cs="Garamond"/>
          <w:sz w:val="24"/>
        </w:rPr>
        <w:t>şır.”</w:t>
      </w:r>
      <w:r>
        <w:rPr>
          <w:rStyle w:val="FootnoteReference"/>
          <w:rFonts w:ascii="Garamond" w:hAnsi="Garamond"/>
          <w:sz w:val="24"/>
        </w:rPr>
        <w:footnoteReference w:id="1565"/>
      </w:r>
    </w:p>
    <w:p w:rsidR="00DF3D4E" w:rsidRDefault="00240C3B" w:rsidP="00DF4FF4">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w:t>
      </w:r>
      <w:r w:rsidR="00DF3D4E">
        <w:rPr>
          <w:rFonts w:ascii="Garamond" w:hAnsi="Garamond" w:cs="Garamond"/>
          <w:i/>
          <w:iCs/>
          <w:sz w:val="24"/>
        </w:rPr>
        <w:t>ıkşıki</w:t>
      </w:r>
      <w:r>
        <w:rPr>
          <w:rFonts w:ascii="Garamond" w:hAnsi="Garamond" w:cs="Garamond"/>
          <w:i/>
          <w:iCs/>
          <w:sz w:val="24"/>
        </w:rPr>
        <w:t>y</w:t>
      </w:r>
      <w:r w:rsidR="00DF3D4E">
        <w:rPr>
          <w:rFonts w:ascii="Garamond" w:hAnsi="Garamond" w:cs="Garamond"/>
          <w:i/>
          <w:iCs/>
          <w:sz w:val="24"/>
        </w:rPr>
        <w:t xml:space="preserve">ye hutbesinde şöyle buyurmuştur: </w:t>
      </w:r>
      <w:r w:rsidR="00DF3D4E">
        <w:rPr>
          <w:rFonts w:ascii="Garamond" w:hAnsi="Garamond" w:cs="Garamond"/>
          <w:sz w:val="24"/>
        </w:rPr>
        <w:t>“Ba</w:t>
      </w:r>
      <w:r w:rsidR="00DF3D4E">
        <w:rPr>
          <w:rFonts w:ascii="Garamond" w:hAnsi="Garamond" w:cs="Garamond"/>
          <w:sz w:val="24"/>
        </w:rPr>
        <w:t>ş</w:t>
      </w:r>
      <w:r w:rsidR="00DF3D4E">
        <w:rPr>
          <w:rFonts w:ascii="Garamond" w:hAnsi="Garamond" w:cs="Garamond"/>
          <w:sz w:val="24"/>
        </w:rPr>
        <w:t>ladım düşünmeye; kesilmiş eli</w:t>
      </w:r>
      <w:r w:rsidR="00DF3D4E">
        <w:rPr>
          <w:rFonts w:ascii="Garamond" w:hAnsi="Garamond" w:cs="Garamond"/>
          <w:sz w:val="24"/>
        </w:rPr>
        <w:t>m</w:t>
      </w:r>
      <w:r w:rsidR="00DF3D4E">
        <w:rPr>
          <w:rFonts w:ascii="Garamond" w:hAnsi="Garamond" w:cs="Garamond"/>
          <w:sz w:val="24"/>
        </w:rPr>
        <w:t>le atağa mı geçeyim, yoksa ka</w:t>
      </w:r>
      <w:r w:rsidR="00DF3D4E">
        <w:rPr>
          <w:rFonts w:ascii="Garamond" w:hAnsi="Garamond" w:cs="Garamond"/>
          <w:sz w:val="24"/>
        </w:rPr>
        <w:t>p</w:t>
      </w:r>
      <w:r w:rsidR="00DF3D4E">
        <w:rPr>
          <w:rFonts w:ascii="Garamond" w:hAnsi="Garamond" w:cs="Garamond"/>
          <w:sz w:val="24"/>
        </w:rPr>
        <w:t>karanlık körlüğe sabır mı ed</w:t>
      </w:r>
      <w:r w:rsidR="00DF3D4E">
        <w:rPr>
          <w:rFonts w:ascii="Garamond" w:hAnsi="Garamond" w:cs="Garamond"/>
          <w:sz w:val="24"/>
        </w:rPr>
        <w:t>e</w:t>
      </w:r>
      <w:r w:rsidR="00DF3D4E">
        <w:rPr>
          <w:rFonts w:ascii="Garamond" w:hAnsi="Garamond" w:cs="Garamond"/>
          <w:sz w:val="24"/>
        </w:rPr>
        <w:t>yim?...Gördüm ki sabretmek a</w:t>
      </w:r>
      <w:r w:rsidR="00DF3D4E">
        <w:rPr>
          <w:rFonts w:ascii="Garamond" w:hAnsi="Garamond" w:cs="Garamond"/>
          <w:sz w:val="24"/>
        </w:rPr>
        <w:t>k</w:t>
      </w:r>
      <w:r w:rsidR="00DF3D4E">
        <w:rPr>
          <w:rFonts w:ascii="Garamond" w:hAnsi="Garamond" w:cs="Garamond"/>
          <w:sz w:val="24"/>
        </w:rPr>
        <w:t xml:space="preserve">la daha yatkın, sabrettim. Ama </w:t>
      </w:r>
      <w:r w:rsidR="00DF3D4E">
        <w:rPr>
          <w:rFonts w:ascii="Garamond" w:hAnsi="Garamond" w:cs="Garamond"/>
          <w:sz w:val="24"/>
        </w:rPr>
        <w:lastRenderedPageBreak/>
        <w:t>gözümde diken vardı, boğazı</w:t>
      </w:r>
      <w:r w:rsidR="00DF3D4E">
        <w:rPr>
          <w:rFonts w:ascii="Garamond" w:hAnsi="Garamond" w:cs="Garamond"/>
          <w:sz w:val="24"/>
        </w:rPr>
        <w:t>m</w:t>
      </w:r>
      <w:r w:rsidR="00DF3D4E">
        <w:rPr>
          <w:rFonts w:ascii="Garamond" w:hAnsi="Garamond" w:cs="Garamond"/>
          <w:sz w:val="24"/>
        </w:rPr>
        <w:t>da kemik...Ama ben bu uzun zaman boyunca</w:t>
      </w:r>
      <w:r>
        <w:rPr>
          <w:rFonts w:ascii="Garamond" w:hAnsi="Garamond" w:cs="Garamond"/>
          <w:sz w:val="24"/>
        </w:rPr>
        <w:t xml:space="preserve"> bir çok zahmet, </w:t>
      </w:r>
      <w:r w:rsidR="00DF4FF4">
        <w:rPr>
          <w:rFonts w:ascii="Garamond" w:hAnsi="Garamond" w:cs="Garamond"/>
          <w:sz w:val="24"/>
        </w:rPr>
        <w:t xml:space="preserve">ve şiddetli </w:t>
      </w:r>
      <w:r>
        <w:rPr>
          <w:rFonts w:ascii="Garamond" w:hAnsi="Garamond" w:cs="Garamond"/>
          <w:sz w:val="24"/>
        </w:rPr>
        <w:t>mihnete</w:t>
      </w:r>
      <w:r w:rsidR="00DF3D4E">
        <w:rPr>
          <w:rFonts w:ascii="Garamond" w:hAnsi="Garamond" w:cs="Garamond"/>
          <w:sz w:val="24"/>
        </w:rPr>
        <w:t xml:space="preserve"> yine de sabre</w:t>
      </w:r>
      <w:r w:rsidR="00DF3D4E">
        <w:rPr>
          <w:rFonts w:ascii="Garamond" w:hAnsi="Garamond" w:cs="Garamond"/>
          <w:sz w:val="24"/>
        </w:rPr>
        <w:t>t</w:t>
      </w:r>
      <w:r w:rsidR="00DF3D4E">
        <w:rPr>
          <w:rFonts w:ascii="Garamond" w:hAnsi="Garamond" w:cs="Garamond"/>
          <w:sz w:val="24"/>
        </w:rPr>
        <w:t>tim.”</w:t>
      </w:r>
      <w:r w:rsidR="00DF3D4E">
        <w:rPr>
          <w:rStyle w:val="FootnoteReference"/>
          <w:rFonts w:ascii="Garamond" w:hAnsi="Garamond"/>
          <w:sz w:val="24"/>
        </w:rPr>
        <w:footnoteReference w:id="156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Kureyş’i ş</w:t>
      </w:r>
      <w:r>
        <w:rPr>
          <w:rFonts w:ascii="Garamond" w:hAnsi="Garamond" w:cs="Garamond"/>
          <w:i/>
          <w:iCs/>
          <w:sz w:val="24"/>
        </w:rPr>
        <w:t>i</w:t>
      </w:r>
      <w:r>
        <w:rPr>
          <w:rFonts w:ascii="Garamond" w:hAnsi="Garamond" w:cs="Garamond"/>
          <w:i/>
          <w:iCs/>
          <w:sz w:val="24"/>
        </w:rPr>
        <w:t xml:space="preserve">kayette bulunarak şöyle buyurmuştur: </w:t>
      </w:r>
      <w:r>
        <w:rPr>
          <w:rFonts w:ascii="Garamond" w:hAnsi="Garamond" w:cs="Garamond"/>
          <w:sz w:val="24"/>
        </w:rPr>
        <w:t>“Hakkı alabiliyorsan al; ama haktan mahrum kılınırsan ister keder içinde sabret, istersen ü</w:t>
      </w:r>
      <w:r>
        <w:rPr>
          <w:rFonts w:ascii="Garamond" w:hAnsi="Garamond" w:cs="Garamond"/>
          <w:sz w:val="24"/>
        </w:rPr>
        <w:t>z</w:t>
      </w:r>
      <w:r w:rsidR="0031499D">
        <w:rPr>
          <w:rFonts w:ascii="Garamond" w:hAnsi="Garamond" w:cs="Garamond"/>
          <w:sz w:val="24"/>
        </w:rPr>
        <w:t>gün olarak öl.”</w:t>
      </w:r>
      <w:r>
        <w:rPr>
          <w:rFonts w:ascii="Garamond" w:hAnsi="Garamond" w:cs="Garamond"/>
          <w:sz w:val="24"/>
        </w:rPr>
        <w:t>...</w:t>
      </w:r>
      <w:r w:rsidR="0031499D" w:rsidRPr="0031499D">
        <w:t xml:space="preserve"> </w:t>
      </w:r>
      <w:r w:rsidR="0031499D" w:rsidRPr="0031499D">
        <w:rPr>
          <w:rFonts w:ascii="Garamond" w:hAnsi="Garamond" w:cs="Garamond"/>
          <w:sz w:val="24"/>
        </w:rPr>
        <w:t>Böylece göz</w:t>
      </w:r>
      <w:r w:rsidR="0031499D" w:rsidRPr="0031499D">
        <w:rPr>
          <w:rFonts w:ascii="Garamond" w:hAnsi="Garamond" w:cs="Garamond"/>
          <w:sz w:val="24"/>
        </w:rPr>
        <w:t>ü</w:t>
      </w:r>
      <w:r w:rsidR="0031499D" w:rsidRPr="0031499D">
        <w:rPr>
          <w:rFonts w:ascii="Garamond" w:hAnsi="Garamond" w:cs="Garamond"/>
          <w:sz w:val="24"/>
        </w:rPr>
        <w:t>me çer-çöp dolduğundan gözl</w:t>
      </w:r>
      <w:r w:rsidR="0031499D" w:rsidRPr="0031499D">
        <w:rPr>
          <w:rFonts w:ascii="Garamond" w:hAnsi="Garamond" w:cs="Garamond"/>
          <w:sz w:val="24"/>
        </w:rPr>
        <w:t>e</w:t>
      </w:r>
      <w:r w:rsidR="0031499D" w:rsidRPr="0031499D">
        <w:rPr>
          <w:rFonts w:ascii="Garamond" w:hAnsi="Garamond" w:cs="Garamond"/>
          <w:sz w:val="24"/>
        </w:rPr>
        <w:t>rimi yumdum, boğazına kemik saplanan kimse gibi yavaş yavaş yutkundum. Bu işin zehi</w:t>
      </w:r>
      <w:r w:rsidR="0031499D" w:rsidRPr="0031499D">
        <w:rPr>
          <w:rFonts w:ascii="Garamond" w:hAnsi="Garamond" w:cs="Garamond"/>
          <w:sz w:val="24"/>
        </w:rPr>
        <w:t>r</w:t>
      </w:r>
      <w:r w:rsidR="0031499D" w:rsidRPr="0031499D">
        <w:rPr>
          <w:rFonts w:ascii="Garamond" w:hAnsi="Garamond" w:cs="Garamond"/>
          <w:sz w:val="24"/>
        </w:rPr>
        <w:t>den acı olan, bıçaklarla doğra</w:t>
      </w:r>
      <w:r w:rsidR="0031499D" w:rsidRPr="0031499D">
        <w:rPr>
          <w:rFonts w:ascii="Garamond" w:hAnsi="Garamond" w:cs="Garamond"/>
          <w:sz w:val="24"/>
        </w:rPr>
        <w:t>n</w:t>
      </w:r>
      <w:r w:rsidR="0031499D" w:rsidRPr="0031499D">
        <w:rPr>
          <w:rFonts w:ascii="Garamond" w:hAnsi="Garamond" w:cs="Garamond"/>
          <w:sz w:val="24"/>
        </w:rPr>
        <w:t>maktan daha elem verici olan kederli ö</w:t>
      </w:r>
      <w:r w:rsidR="0031499D" w:rsidRPr="0031499D">
        <w:rPr>
          <w:rFonts w:ascii="Garamond" w:hAnsi="Garamond" w:cs="Garamond"/>
          <w:sz w:val="24"/>
        </w:rPr>
        <w:t>f</w:t>
      </w:r>
      <w:r w:rsidR="0031499D" w:rsidRPr="0031499D">
        <w:rPr>
          <w:rFonts w:ascii="Garamond" w:hAnsi="Garamond" w:cs="Garamond"/>
          <w:sz w:val="24"/>
        </w:rPr>
        <w:t>kesine sabrettim.</w:t>
      </w:r>
      <w:r>
        <w:rPr>
          <w:rFonts w:ascii="Garamond" w:hAnsi="Garamond" w:cs="Garamond"/>
          <w:sz w:val="24"/>
        </w:rPr>
        <w:t>”</w:t>
      </w:r>
      <w:r>
        <w:rPr>
          <w:rStyle w:val="FootnoteReference"/>
          <w:rFonts w:ascii="Garamond" w:hAnsi="Garamond"/>
          <w:sz w:val="24"/>
        </w:rPr>
        <w:footnoteReference w:id="156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Cemel a</w:t>
      </w:r>
      <w:r>
        <w:rPr>
          <w:rFonts w:ascii="Garamond" w:hAnsi="Garamond" w:cs="Garamond"/>
          <w:i/>
          <w:iCs/>
          <w:sz w:val="24"/>
        </w:rPr>
        <w:t>s</w:t>
      </w:r>
      <w:r>
        <w:rPr>
          <w:rFonts w:ascii="Garamond" w:hAnsi="Garamond" w:cs="Garamond"/>
          <w:i/>
          <w:iCs/>
          <w:sz w:val="24"/>
        </w:rPr>
        <w:t xml:space="preserve">habı Basra’ya doğru hareket ederken şöyle buyurmuştur: </w:t>
      </w:r>
      <w:r>
        <w:rPr>
          <w:rFonts w:ascii="Garamond" w:hAnsi="Garamond" w:cs="Garamond"/>
          <w:sz w:val="24"/>
        </w:rPr>
        <w:t>“Bunlar, benim hükümetim aleyhinde birlik o</w:t>
      </w:r>
      <w:r>
        <w:rPr>
          <w:rFonts w:ascii="Garamond" w:hAnsi="Garamond" w:cs="Garamond"/>
          <w:sz w:val="24"/>
        </w:rPr>
        <w:t>l</w:t>
      </w:r>
      <w:r>
        <w:rPr>
          <w:rFonts w:ascii="Garamond" w:hAnsi="Garamond" w:cs="Garamond"/>
          <w:sz w:val="24"/>
        </w:rPr>
        <w:t>dular. Cemaatiniz için korkm</w:t>
      </w:r>
      <w:r>
        <w:rPr>
          <w:rFonts w:ascii="Garamond" w:hAnsi="Garamond" w:cs="Garamond"/>
          <w:sz w:val="24"/>
        </w:rPr>
        <w:t>a</w:t>
      </w:r>
      <w:r>
        <w:rPr>
          <w:rFonts w:ascii="Garamond" w:hAnsi="Garamond" w:cs="Garamond"/>
          <w:sz w:val="24"/>
        </w:rPr>
        <w:t>dıkça sabredeceğim”</w:t>
      </w:r>
      <w:r>
        <w:rPr>
          <w:rStyle w:val="FootnoteReference"/>
          <w:rFonts w:ascii="Garamond" w:hAnsi="Garamond"/>
          <w:sz w:val="24"/>
        </w:rPr>
        <w:footnoteReference w:id="1568"/>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792" w:name="_Toc527943500"/>
      <w:r>
        <w:rPr>
          <w:rFonts w:cs="Garamond"/>
          <w:szCs w:val="28"/>
        </w:rPr>
        <w:t>2167. Bölüm</w:t>
      </w:r>
      <w:bookmarkEnd w:id="792"/>
    </w:p>
    <w:p w:rsidR="00DF3D4E" w:rsidRDefault="00DF3D4E">
      <w:pPr>
        <w:pStyle w:val="Heading1"/>
        <w:spacing w:line="240" w:lineRule="atLeast"/>
        <w:ind w:firstLine="284"/>
        <w:rPr>
          <w:rFonts w:cs="Garamond"/>
          <w:szCs w:val="28"/>
        </w:rPr>
      </w:pPr>
      <w:bookmarkStart w:id="793" w:name="_Toc527943501"/>
      <w:r>
        <w:rPr>
          <w:rFonts w:cs="Garamond"/>
          <w:szCs w:val="28"/>
        </w:rPr>
        <w:t>Sabır ve İman</w:t>
      </w:r>
      <w:bookmarkEnd w:id="793"/>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“İşlerde sabretmek bedendeki baş gibidir. Baş b</w:t>
      </w:r>
      <w:r>
        <w:rPr>
          <w:rFonts w:ascii="Garamond" w:hAnsi="Garamond" w:cs="Garamond"/>
          <w:sz w:val="24"/>
        </w:rPr>
        <w:t>e</w:t>
      </w:r>
      <w:r>
        <w:rPr>
          <w:rFonts w:ascii="Garamond" w:hAnsi="Garamond" w:cs="Garamond"/>
          <w:sz w:val="24"/>
        </w:rPr>
        <w:t>denden ayrılınca beden bozul</w:t>
      </w:r>
      <w:r>
        <w:rPr>
          <w:rFonts w:ascii="Garamond" w:hAnsi="Garamond" w:cs="Garamond"/>
          <w:sz w:val="24"/>
        </w:rPr>
        <w:t>a</w:t>
      </w:r>
      <w:r>
        <w:rPr>
          <w:rFonts w:ascii="Garamond" w:hAnsi="Garamond" w:cs="Garamond"/>
          <w:sz w:val="24"/>
        </w:rPr>
        <w:t>cağı gibi sabır da işlerde</w:t>
      </w:r>
      <w:r w:rsidR="006B5ABF">
        <w:rPr>
          <w:rFonts w:ascii="Garamond" w:hAnsi="Garamond" w:cs="Garamond"/>
          <w:sz w:val="24"/>
        </w:rPr>
        <w:t>n</w:t>
      </w:r>
      <w:r>
        <w:rPr>
          <w:rFonts w:ascii="Garamond" w:hAnsi="Garamond" w:cs="Garamond"/>
          <w:sz w:val="24"/>
        </w:rPr>
        <w:t xml:space="preserve"> ayrı</w:t>
      </w:r>
      <w:r>
        <w:rPr>
          <w:rFonts w:ascii="Garamond" w:hAnsi="Garamond" w:cs="Garamond"/>
          <w:sz w:val="24"/>
        </w:rPr>
        <w:t>l</w:t>
      </w:r>
      <w:r w:rsidR="006B5ABF">
        <w:rPr>
          <w:rFonts w:ascii="Garamond" w:hAnsi="Garamond" w:cs="Garamond"/>
          <w:sz w:val="24"/>
        </w:rPr>
        <w:t>dığı takd</w:t>
      </w:r>
      <w:r>
        <w:rPr>
          <w:rFonts w:ascii="Garamond" w:hAnsi="Garamond" w:cs="Garamond"/>
          <w:sz w:val="24"/>
        </w:rPr>
        <w:t>irde işler de bozulur.”</w:t>
      </w:r>
      <w:r>
        <w:rPr>
          <w:rStyle w:val="FootnoteReference"/>
          <w:rFonts w:ascii="Garamond" w:hAnsi="Garamond"/>
          <w:sz w:val="24"/>
        </w:rPr>
        <w:footnoteReference w:id="156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“Sabır imanın baş</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157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“İman için sabır beden için baş gibidir. Baş yok old</w:t>
      </w:r>
      <w:r>
        <w:rPr>
          <w:rFonts w:ascii="Garamond" w:hAnsi="Garamond" w:cs="Garamond"/>
          <w:sz w:val="24"/>
        </w:rPr>
        <w:t>u</w:t>
      </w:r>
      <w:r>
        <w:rPr>
          <w:rFonts w:ascii="Garamond" w:hAnsi="Garamond" w:cs="Garamond"/>
          <w:sz w:val="24"/>
        </w:rPr>
        <w:t xml:space="preserve">ğunda beden de yok olacağı gibi sabır yok olduğunda da iman </w:t>
      </w:r>
      <w:r w:rsidR="006B5ABF">
        <w:rPr>
          <w:rFonts w:ascii="Garamond" w:hAnsi="Garamond" w:cs="Garamond"/>
          <w:sz w:val="24"/>
        </w:rPr>
        <w:t xml:space="preserve">da </w:t>
      </w:r>
      <w:r>
        <w:rPr>
          <w:rFonts w:ascii="Garamond" w:hAnsi="Garamond" w:cs="Garamond"/>
          <w:sz w:val="24"/>
        </w:rPr>
        <w:t>yok olur.”</w:t>
      </w:r>
      <w:r>
        <w:rPr>
          <w:rStyle w:val="FootnoteReference"/>
          <w:rFonts w:ascii="Garamond" w:hAnsi="Garamond"/>
          <w:sz w:val="24"/>
        </w:rPr>
        <w:footnoteReference w:id="157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“Ey insanlar! Sabırlı olun, zira herkimin sabrı olma</w:t>
      </w:r>
      <w:r>
        <w:rPr>
          <w:rFonts w:ascii="Garamond" w:hAnsi="Garamond" w:cs="Garamond"/>
          <w:sz w:val="24"/>
        </w:rPr>
        <w:t>z</w:t>
      </w:r>
      <w:r>
        <w:rPr>
          <w:rFonts w:ascii="Garamond" w:hAnsi="Garamond" w:cs="Garamond"/>
          <w:sz w:val="24"/>
        </w:rPr>
        <w:t>sa dini de olmaz.”</w:t>
      </w:r>
      <w:r>
        <w:rPr>
          <w:rStyle w:val="FootnoteReference"/>
          <w:rFonts w:ascii="Garamond" w:hAnsi="Garamond"/>
          <w:sz w:val="24"/>
        </w:rPr>
        <w:footnoteReference w:id="1572"/>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794" w:name="_Toc527943502"/>
      <w:r>
        <w:rPr>
          <w:rFonts w:cs="Garamond"/>
          <w:szCs w:val="28"/>
        </w:rPr>
        <w:t>2178. Bölüm</w:t>
      </w:r>
      <w:bookmarkEnd w:id="794"/>
    </w:p>
    <w:p w:rsidR="00DF3D4E" w:rsidRDefault="00DF3D4E">
      <w:pPr>
        <w:pStyle w:val="Heading1"/>
        <w:spacing w:line="240" w:lineRule="atLeast"/>
        <w:ind w:firstLine="284"/>
        <w:rPr>
          <w:rFonts w:cs="Garamond"/>
          <w:szCs w:val="28"/>
        </w:rPr>
      </w:pPr>
      <w:bookmarkStart w:id="795" w:name="_Toc527943503"/>
      <w:r>
        <w:rPr>
          <w:rFonts w:cs="Garamond"/>
          <w:szCs w:val="28"/>
        </w:rPr>
        <w:t xml:space="preserve">Sabır ve </w:t>
      </w:r>
      <w:bookmarkEnd w:id="795"/>
      <w:r w:rsidR="006B5ABF">
        <w:rPr>
          <w:rFonts w:cs="Garamond"/>
          <w:szCs w:val="28"/>
        </w:rPr>
        <w:t>Yardım</w:t>
      </w:r>
    </w:p>
    <w:p w:rsidR="00DF3D4E" w:rsidRDefault="00DF3D4E">
      <w:pPr>
        <w:spacing w:line="240" w:lineRule="atLeast"/>
        <w:ind w:firstLine="284"/>
        <w:rPr>
          <w:rFonts w:ascii="Garamond" w:hAnsi="Garamond"/>
          <w:sz w:val="24"/>
        </w:rPr>
      </w:pPr>
    </w:p>
    <w:p w:rsidR="00DF3D4E" w:rsidRDefault="00DF3D4E">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w:t>
      </w:r>
      <w:r w:rsidR="006B5ABF">
        <w:rPr>
          <w:rFonts w:ascii="Garamond" w:hAnsi="Garamond" w:cs="Garamond"/>
          <w:b/>
          <w:bCs/>
          <w:sz w:val="24"/>
        </w:rPr>
        <w:t xml:space="preserve">Ey Peygamber! </w:t>
      </w:r>
      <w:r>
        <w:rPr>
          <w:rFonts w:ascii="Garamond" w:hAnsi="Garamond" w:cs="Garamond"/>
          <w:b/>
          <w:bCs/>
          <w:sz w:val="24"/>
        </w:rPr>
        <w:t>Müminl</w:t>
      </w:r>
      <w:r>
        <w:rPr>
          <w:rFonts w:ascii="Garamond" w:hAnsi="Garamond" w:cs="Garamond"/>
          <w:b/>
          <w:bCs/>
          <w:sz w:val="24"/>
        </w:rPr>
        <w:t>e</w:t>
      </w:r>
      <w:r>
        <w:rPr>
          <w:rFonts w:ascii="Garamond" w:hAnsi="Garamond" w:cs="Garamond"/>
          <w:b/>
          <w:bCs/>
          <w:sz w:val="24"/>
        </w:rPr>
        <w:t>ri savaş için coştur. Sizin s</w:t>
      </w:r>
      <w:r>
        <w:rPr>
          <w:rFonts w:ascii="Garamond" w:hAnsi="Garamond" w:cs="Garamond"/>
          <w:b/>
          <w:bCs/>
          <w:sz w:val="24"/>
        </w:rPr>
        <w:t>a</w:t>
      </w:r>
      <w:r>
        <w:rPr>
          <w:rFonts w:ascii="Garamond" w:hAnsi="Garamond" w:cs="Garamond"/>
          <w:b/>
          <w:bCs/>
          <w:sz w:val="24"/>
        </w:rPr>
        <w:t>bırlı yirmi k</w:t>
      </w:r>
      <w:r>
        <w:rPr>
          <w:rFonts w:ascii="Garamond" w:hAnsi="Garamond" w:cs="Garamond"/>
          <w:b/>
          <w:bCs/>
          <w:sz w:val="24"/>
        </w:rPr>
        <w:t>i</w:t>
      </w:r>
      <w:r>
        <w:rPr>
          <w:rFonts w:ascii="Garamond" w:hAnsi="Garamond" w:cs="Garamond"/>
          <w:b/>
          <w:bCs/>
          <w:sz w:val="24"/>
        </w:rPr>
        <w:t>şiniz onlardan iki yüz kişiyi yener. Sizin yüz k</w:t>
      </w:r>
      <w:r>
        <w:rPr>
          <w:rFonts w:ascii="Garamond" w:hAnsi="Garamond" w:cs="Garamond"/>
          <w:b/>
          <w:bCs/>
          <w:sz w:val="24"/>
        </w:rPr>
        <w:t>i</w:t>
      </w:r>
      <w:r>
        <w:rPr>
          <w:rFonts w:ascii="Garamond" w:hAnsi="Garamond" w:cs="Garamond"/>
          <w:b/>
          <w:bCs/>
          <w:sz w:val="24"/>
        </w:rPr>
        <w:t>şiniz, kü</w:t>
      </w:r>
      <w:r>
        <w:rPr>
          <w:rFonts w:ascii="Garamond" w:hAnsi="Garamond" w:cs="Garamond"/>
          <w:b/>
          <w:bCs/>
          <w:sz w:val="24"/>
        </w:rPr>
        <w:t>f</w:t>
      </w:r>
      <w:r>
        <w:rPr>
          <w:rFonts w:ascii="Garamond" w:hAnsi="Garamond" w:cs="Garamond"/>
          <w:b/>
          <w:bCs/>
          <w:sz w:val="24"/>
        </w:rPr>
        <w:t>reden bin kişiyi yen</w:t>
      </w:r>
      <w:r w:rsidR="006B5ABF">
        <w:rPr>
          <w:rFonts w:ascii="Garamond" w:hAnsi="Garamond" w:cs="Garamond"/>
          <w:b/>
          <w:bCs/>
          <w:sz w:val="24"/>
        </w:rPr>
        <w:t>er; çünkü onlar anlayışsız bir topluluktur</w:t>
      </w:r>
      <w:r>
        <w:rPr>
          <w:rFonts w:ascii="Garamond" w:hAnsi="Garamond" w:cs="Garamond"/>
          <w:b/>
          <w:bCs/>
          <w:sz w:val="24"/>
        </w:rPr>
        <w:t>.”</w:t>
      </w:r>
      <w:r>
        <w:rPr>
          <w:rStyle w:val="FootnoteReference"/>
          <w:rFonts w:ascii="Garamond" w:hAnsi="Garamond"/>
          <w:b/>
          <w:bCs/>
          <w:sz w:val="24"/>
        </w:rPr>
        <w:footnoteReference w:id="1573"/>
      </w:r>
    </w:p>
    <w:p w:rsidR="00DF3D4E" w:rsidRDefault="00DF3D4E" w:rsidP="006B5ABF">
      <w:pPr>
        <w:spacing w:line="240" w:lineRule="atLeast"/>
        <w:ind w:firstLine="284"/>
        <w:jc w:val="lowKashida"/>
        <w:rPr>
          <w:rFonts w:ascii="Garamond" w:hAnsi="Garamond" w:cs="Garamond"/>
          <w:b/>
          <w:bCs/>
          <w:sz w:val="24"/>
        </w:rPr>
      </w:pPr>
      <w:r>
        <w:rPr>
          <w:rFonts w:ascii="Garamond" w:hAnsi="Garamond" w:cs="Garamond"/>
          <w:b/>
          <w:bCs/>
          <w:sz w:val="24"/>
        </w:rPr>
        <w:t>“Nice az topluluk çok to</w:t>
      </w:r>
      <w:r>
        <w:rPr>
          <w:rFonts w:ascii="Garamond" w:hAnsi="Garamond" w:cs="Garamond"/>
          <w:b/>
          <w:bCs/>
          <w:sz w:val="24"/>
        </w:rPr>
        <w:t>p</w:t>
      </w:r>
      <w:r>
        <w:rPr>
          <w:rFonts w:ascii="Garamond" w:hAnsi="Garamond" w:cs="Garamond"/>
          <w:b/>
          <w:bCs/>
          <w:sz w:val="24"/>
        </w:rPr>
        <w:t>luluğa Allah'ın izniyle üstün gelmiştir, Allah sabredenlerle berâberdir</w:t>
      </w:r>
      <w:r w:rsidR="006B5ABF">
        <w:rPr>
          <w:rFonts w:ascii="Garamond" w:hAnsi="Garamond" w:cs="Garamond"/>
          <w:b/>
          <w:bCs/>
          <w:sz w:val="24"/>
        </w:rPr>
        <w:t>.</w:t>
      </w:r>
      <w:r>
        <w:rPr>
          <w:rFonts w:ascii="Garamond" w:hAnsi="Garamond" w:cs="Garamond"/>
          <w:b/>
          <w:bCs/>
          <w:sz w:val="24"/>
        </w:rPr>
        <w:t xml:space="preserve">” </w:t>
      </w:r>
      <w:r>
        <w:rPr>
          <w:rStyle w:val="FootnoteReference"/>
          <w:rFonts w:ascii="Garamond" w:hAnsi="Garamond"/>
          <w:b/>
          <w:bCs/>
          <w:sz w:val="24"/>
        </w:rPr>
        <w:footnoteReference w:id="1574"/>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“Size bir iyilik gelse, onl</w:t>
      </w:r>
      <w:r>
        <w:rPr>
          <w:rFonts w:ascii="Garamond" w:hAnsi="Garamond" w:cs="Garamond"/>
          <w:b/>
          <w:bCs/>
          <w:sz w:val="24"/>
        </w:rPr>
        <w:t>a</w:t>
      </w:r>
      <w:r>
        <w:rPr>
          <w:rFonts w:ascii="Garamond" w:hAnsi="Garamond" w:cs="Garamond"/>
          <w:b/>
          <w:bCs/>
          <w:sz w:val="24"/>
        </w:rPr>
        <w:t>rın fenasına gider; başınıza bir kötülük gelse buna sev</w:t>
      </w:r>
      <w:r>
        <w:rPr>
          <w:rFonts w:ascii="Garamond" w:hAnsi="Garamond" w:cs="Garamond"/>
          <w:b/>
          <w:bCs/>
          <w:sz w:val="24"/>
        </w:rPr>
        <w:t>i</w:t>
      </w:r>
      <w:r>
        <w:rPr>
          <w:rFonts w:ascii="Garamond" w:hAnsi="Garamond" w:cs="Garamond"/>
          <w:b/>
          <w:bCs/>
          <w:sz w:val="24"/>
        </w:rPr>
        <w:t>nirler. Sabreder ve takva s</w:t>
      </w:r>
      <w:r>
        <w:rPr>
          <w:rFonts w:ascii="Garamond" w:hAnsi="Garamond" w:cs="Garamond"/>
          <w:b/>
          <w:bCs/>
          <w:sz w:val="24"/>
        </w:rPr>
        <w:t>a</w:t>
      </w:r>
      <w:r>
        <w:rPr>
          <w:rFonts w:ascii="Garamond" w:hAnsi="Garamond" w:cs="Garamond"/>
          <w:b/>
          <w:bCs/>
          <w:sz w:val="24"/>
        </w:rPr>
        <w:t xml:space="preserve">hibi olursanız onların </w:t>
      </w:r>
      <w:r>
        <w:rPr>
          <w:rFonts w:ascii="Garamond" w:hAnsi="Garamond" w:cs="Garamond"/>
          <w:b/>
          <w:bCs/>
          <w:sz w:val="24"/>
        </w:rPr>
        <w:lastRenderedPageBreak/>
        <w:t>hilesi size hiçbir zarar vermez. A</w:t>
      </w:r>
      <w:r>
        <w:rPr>
          <w:rFonts w:ascii="Garamond" w:hAnsi="Garamond" w:cs="Garamond"/>
          <w:b/>
          <w:bCs/>
          <w:sz w:val="24"/>
        </w:rPr>
        <w:t>l</w:t>
      </w:r>
      <w:r>
        <w:rPr>
          <w:rFonts w:ascii="Garamond" w:hAnsi="Garamond" w:cs="Garamond"/>
          <w:b/>
          <w:bCs/>
          <w:sz w:val="24"/>
        </w:rPr>
        <w:t>lah işlediklerinin hepsini i</w:t>
      </w:r>
      <w:r>
        <w:rPr>
          <w:rFonts w:ascii="Garamond" w:hAnsi="Garamond" w:cs="Garamond"/>
          <w:b/>
          <w:bCs/>
          <w:sz w:val="24"/>
        </w:rPr>
        <w:t>l</w:t>
      </w:r>
      <w:r>
        <w:rPr>
          <w:rFonts w:ascii="Garamond" w:hAnsi="Garamond" w:cs="Garamond"/>
          <w:b/>
          <w:bCs/>
          <w:sz w:val="24"/>
        </w:rPr>
        <w:t>miyle kuşatmıştır.”</w:t>
      </w:r>
      <w:r>
        <w:rPr>
          <w:rStyle w:val="FootnoteReference"/>
          <w:rFonts w:ascii="Garamond" w:hAnsi="Garamond"/>
          <w:b/>
          <w:bCs/>
          <w:sz w:val="24"/>
        </w:rPr>
        <w:footnoteReference w:id="1575"/>
      </w:r>
    </w:p>
    <w:p w:rsidR="00DF3D4E" w:rsidRDefault="00DF3D4E">
      <w:pPr>
        <w:spacing w:line="240" w:lineRule="atLeast"/>
        <w:ind w:firstLine="284"/>
        <w:jc w:val="lowKashida"/>
        <w:rPr>
          <w:rFonts w:ascii="Garamond" w:hAnsi="Garamond" w:cs="Garamond"/>
          <w:i/>
          <w:iCs/>
          <w:sz w:val="24"/>
        </w:rPr>
      </w:pPr>
      <w:r>
        <w:rPr>
          <w:rFonts w:ascii="Garamond" w:hAnsi="Garamond" w:cs="Garamond"/>
          <w:b/>
          <w:bCs/>
          <w:sz w:val="24"/>
        </w:rPr>
        <w:t xml:space="preserve">“Evet, eğer sabrederseniz, sakınırsanız, onlar hemen </w:t>
      </w:r>
      <w:r>
        <w:rPr>
          <w:rFonts w:ascii="Garamond" w:hAnsi="Garamond" w:cs="Garamond"/>
          <w:b/>
          <w:bCs/>
          <w:sz w:val="24"/>
        </w:rPr>
        <w:t>ü</w:t>
      </w:r>
      <w:r>
        <w:rPr>
          <w:rFonts w:ascii="Garamond" w:hAnsi="Garamond" w:cs="Garamond"/>
          <w:b/>
          <w:bCs/>
          <w:sz w:val="24"/>
        </w:rPr>
        <w:t xml:space="preserve">zerinize gelirlerse Rabbiniz size, nişanlı beş bin melekle yardım edecektir.” </w:t>
      </w:r>
      <w:r>
        <w:rPr>
          <w:rStyle w:val="FootnoteReference"/>
          <w:rFonts w:ascii="Garamond" w:hAnsi="Garamond"/>
          <w:b/>
          <w:bCs/>
          <w:sz w:val="24"/>
        </w:rPr>
        <w:footnoteReference w:id="1576"/>
      </w:r>
      <w:r>
        <w:rPr>
          <w:rFonts w:ascii="Garamond" w:hAnsi="Garamond" w:cs="Garamond"/>
          <w:b/>
          <w:bCs/>
          <w:sz w:val="24"/>
        </w:rPr>
        <w:t xml:space="preserve">  </w:t>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“Şüphesiz zafer sabırla ve sıkıntı da genişlikle birliktedir. Şüphesiz her zorlukla birlikte kolaylık da vardır.”</w:t>
      </w:r>
      <w:r>
        <w:rPr>
          <w:rStyle w:val="FootnoteReference"/>
          <w:rFonts w:ascii="Garamond" w:hAnsi="Garamond"/>
          <w:sz w:val="24"/>
        </w:rPr>
        <w:footnoteReference w:id="157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sabır bineğ</w:t>
      </w:r>
      <w:r>
        <w:rPr>
          <w:rFonts w:ascii="Garamond" w:hAnsi="Garamond" w:cs="Garamond"/>
          <w:sz w:val="24"/>
        </w:rPr>
        <w:t>i</w:t>
      </w:r>
      <w:r>
        <w:rPr>
          <w:rFonts w:ascii="Garamond" w:hAnsi="Garamond" w:cs="Garamond"/>
          <w:sz w:val="24"/>
        </w:rPr>
        <w:t>ne binerse, zaferin zirvesine ul</w:t>
      </w:r>
      <w:r>
        <w:rPr>
          <w:rFonts w:ascii="Garamond" w:hAnsi="Garamond" w:cs="Garamond"/>
          <w:sz w:val="24"/>
        </w:rPr>
        <w:t>a</w:t>
      </w:r>
      <w:r>
        <w:rPr>
          <w:rFonts w:ascii="Garamond" w:hAnsi="Garamond" w:cs="Garamond"/>
          <w:sz w:val="24"/>
        </w:rPr>
        <w:t>şır.”</w:t>
      </w:r>
      <w:r>
        <w:rPr>
          <w:rStyle w:val="FootnoteReference"/>
          <w:rFonts w:ascii="Garamond" w:hAnsi="Garamond"/>
          <w:sz w:val="24"/>
        </w:rPr>
        <w:footnoteReference w:id="1578"/>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796" w:name="_Toc527943504"/>
      <w:r>
        <w:rPr>
          <w:rFonts w:cs="Garamond"/>
          <w:szCs w:val="28"/>
        </w:rPr>
        <w:t>2169. Bölüm</w:t>
      </w:r>
      <w:bookmarkEnd w:id="796"/>
    </w:p>
    <w:p w:rsidR="00DF3D4E" w:rsidRDefault="00DF3D4E">
      <w:pPr>
        <w:pStyle w:val="Heading1"/>
        <w:spacing w:line="240" w:lineRule="atLeast"/>
        <w:ind w:firstLine="284"/>
        <w:rPr>
          <w:rFonts w:cs="Garamond"/>
          <w:szCs w:val="28"/>
        </w:rPr>
      </w:pPr>
      <w:bookmarkStart w:id="797" w:name="_Toc527943505"/>
      <w:r>
        <w:rPr>
          <w:rFonts w:cs="Garamond"/>
          <w:szCs w:val="28"/>
        </w:rPr>
        <w:t>Sabır ve Zafer</w:t>
      </w:r>
      <w:bookmarkEnd w:id="797"/>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“Sabırlı insan her ne kadar zaman uzasa da sonunda mutlu olur.”</w:t>
      </w:r>
      <w:r>
        <w:rPr>
          <w:rStyle w:val="FootnoteReference"/>
          <w:rFonts w:ascii="Garamond" w:hAnsi="Garamond"/>
          <w:sz w:val="24"/>
        </w:rPr>
        <w:footnoteReference w:id="1579"/>
      </w:r>
    </w:p>
    <w:p w:rsidR="00DF3D4E" w:rsidRDefault="006B5ABF">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w:t>
      </w:r>
      <w:r w:rsidR="00DF3D4E">
        <w:rPr>
          <w:rFonts w:ascii="Garamond" w:hAnsi="Garamond" w:cs="Garamond"/>
          <w:i/>
          <w:iCs/>
          <w:sz w:val="24"/>
        </w:rPr>
        <w:t xml:space="preserve"> (a.s) şöyle b</w:t>
      </w:r>
      <w:r w:rsidR="00DF3D4E">
        <w:rPr>
          <w:rFonts w:ascii="Garamond" w:hAnsi="Garamond" w:cs="Garamond"/>
          <w:i/>
          <w:iCs/>
          <w:sz w:val="24"/>
        </w:rPr>
        <w:t>u</w:t>
      </w:r>
      <w:r w:rsidR="00DF3D4E">
        <w:rPr>
          <w:rFonts w:ascii="Garamond" w:hAnsi="Garamond" w:cs="Garamond"/>
          <w:i/>
          <w:iCs/>
          <w:sz w:val="24"/>
        </w:rPr>
        <w:t xml:space="preserve">yurmuştur: </w:t>
      </w:r>
      <w:r>
        <w:rPr>
          <w:rFonts w:ascii="Garamond" w:hAnsi="Garamond" w:cs="Garamond"/>
          <w:sz w:val="24"/>
        </w:rPr>
        <w:t>“Sabrın hayırlı</w:t>
      </w:r>
      <w:r w:rsidR="00DF3D4E">
        <w:rPr>
          <w:rFonts w:ascii="Garamond" w:hAnsi="Garamond" w:cs="Garamond"/>
          <w:sz w:val="24"/>
        </w:rPr>
        <w:t xml:space="preserve"> netic</w:t>
      </w:r>
      <w:r w:rsidR="00DF3D4E">
        <w:rPr>
          <w:rFonts w:ascii="Garamond" w:hAnsi="Garamond" w:cs="Garamond"/>
          <w:sz w:val="24"/>
        </w:rPr>
        <w:t>e</w:t>
      </w:r>
      <w:r w:rsidR="00DF3D4E">
        <w:rPr>
          <w:rFonts w:ascii="Garamond" w:hAnsi="Garamond" w:cs="Garamond"/>
          <w:sz w:val="24"/>
        </w:rPr>
        <w:t>leri vardır. O halde sabredin ki zaf</w:t>
      </w:r>
      <w:r w:rsidR="00DF3D4E">
        <w:rPr>
          <w:rFonts w:ascii="Garamond" w:hAnsi="Garamond" w:cs="Garamond"/>
          <w:sz w:val="24"/>
        </w:rPr>
        <w:t>e</w:t>
      </w:r>
      <w:r w:rsidR="00DF3D4E">
        <w:rPr>
          <w:rFonts w:ascii="Garamond" w:hAnsi="Garamond" w:cs="Garamond"/>
          <w:sz w:val="24"/>
        </w:rPr>
        <w:t>re ulaşasınız.”</w:t>
      </w:r>
      <w:r w:rsidR="00DF3D4E">
        <w:rPr>
          <w:rStyle w:val="FootnoteReference"/>
          <w:rFonts w:ascii="Garamond" w:hAnsi="Garamond"/>
          <w:sz w:val="24"/>
        </w:rPr>
        <w:footnoteReference w:id="158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“Sabır zaferin garant</w:t>
      </w:r>
      <w:r>
        <w:rPr>
          <w:rFonts w:ascii="Garamond" w:hAnsi="Garamond" w:cs="Garamond"/>
          <w:sz w:val="24"/>
        </w:rPr>
        <w:t>i</w:t>
      </w:r>
      <w:r>
        <w:rPr>
          <w:rFonts w:ascii="Garamond" w:hAnsi="Garamond" w:cs="Garamond"/>
          <w:sz w:val="24"/>
        </w:rPr>
        <w:t>sidir.”</w:t>
      </w:r>
      <w:r>
        <w:rPr>
          <w:rStyle w:val="FootnoteReference"/>
          <w:rFonts w:ascii="Garamond" w:hAnsi="Garamond"/>
          <w:sz w:val="24"/>
        </w:rPr>
        <w:footnoteReference w:id="158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“Sabret ki zafere eriş</w:t>
      </w:r>
      <w:r>
        <w:rPr>
          <w:rFonts w:ascii="Garamond" w:hAnsi="Garamond" w:cs="Garamond"/>
          <w:sz w:val="24"/>
        </w:rPr>
        <w:t>e</w:t>
      </w:r>
      <w:r>
        <w:rPr>
          <w:rFonts w:ascii="Garamond" w:hAnsi="Garamond" w:cs="Garamond"/>
          <w:sz w:val="24"/>
        </w:rPr>
        <w:t>sin.”</w:t>
      </w:r>
      <w:r>
        <w:rPr>
          <w:rStyle w:val="FootnoteReference"/>
          <w:rFonts w:ascii="Garamond" w:hAnsi="Garamond"/>
          <w:sz w:val="24"/>
        </w:rPr>
        <w:footnoteReference w:id="158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“Hüzünlerin sıkıntısı karşısında sabretmek fırsatlara (zafere) ulaşma nedenidir.”</w:t>
      </w:r>
      <w:r>
        <w:rPr>
          <w:rStyle w:val="FootnoteReference"/>
          <w:rFonts w:ascii="Garamond" w:hAnsi="Garamond"/>
          <w:sz w:val="24"/>
        </w:rPr>
        <w:footnoteReference w:id="158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“Zaferin tatlılığı sabrın acılığını ortadan kaldırır.”</w:t>
      </w:r>
      <w:r>
        <w:rPr>
          <w:rStyle w:val="FootnoteReference"/>
          <w:rFonts w:ascii="Garamond" w:hAnsi="Garamond"/>
          <w:sz w:val="24"/>
        </w:rPr>
        <w:footnoteReference w:id="1584"/>
      </w:r>
    </w:p>
    <w:p w:rsidR="00DF3D4E" w:rsidRDefault="00DF3D4E" w:rsidP="00BE352A">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“Sabırla kurtuluş </w:t>
      </w:r>
      <w:r w:rsidR="00BE352A">
        <w:rPr>
          <w:rFonts w:ascii="Garamond" w:hAnsi="Garamond" w:cs="Garamond"/>
          <w:sz w:val="24"/>
        </w:rPr>
        <w:t>um</w:t>
      </w:r>
      <w:r w:rsidR="00BE352A">
        <w:rPr>
          <w:rFonts w:ascii="Garamond" w:hAnsi="Garamond" w:cs="Garamond"/>
          <w:sz w:val="24"/>
        </w:rPr>
        <w:t>u</w:t>
      </w:r>
      <w:r>
        <w:rPr>
          <w:rFonts w:ascii="Garamond" w:hAnsi="Garamond" w:cs="Garamond"/>
          <w:sz w:val="24"/>
        </w:rPr>
        <w:t>lur. Bir kapıyı sürekli çalan ki</w:t>
      </w:r>
      <w:r>
        <w:rPr>
          <w:rFonts w:ascii="Garamond" w:hAnsi="Garamond" w:cs="Garamond"/>
          <w:sz w:val="24"/>
        </w:rPr>
        <w:t>m</w:t>
      </w:r>
      <w:r>
        <w:rPr>
          <w:rFonts w:ascii="Garamond" w:hAnsi="Garamond" w:cs="Garamond"/>
          <w:sz w:val="24"/>
        </w:rPr>
        <w:t xml:space="preserve">seye (sonunda) o kapı yüzüne </w:t>
      </w:r>
      <w:r>
        <w:rPr>
          <w:rFonts w:ascii="Garamond" w:hAnsi="Garamond" w:cs="Garamond"/>
          <w:sz w:val="24"/>
        </w:rPr>
        <w:t>a</w:t>
      </w:r>
      <w:r>
        <w:rPr>
          <w:rFonts w:ascii="Garamond" w:hAnsi="Garamond" w:cs="Garamond"/>
          <w:sz w:val="24"/>
        </w:rPr>
        <w:t>çılır.”</w:t>
      </w:r>
      <w:r>
        <w:rPr>
          <w:rStyle w:val="FootnoteReference"/>
          <w:rFonts w:ascii="Garamond" w:hAnsi="Garamond"/>
          <w:sz w:val="24"/>
        </w:rPr>
        <w:footnoteReference w:id="158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“Sabır (isteklerine) </w:t>
      </w:r>
      <w:r>
        <w:rPr>
          <w:rFonts w:ascii="Garamond" w:hAnsi="Garamond" w:cs="Garamond"/>
          <w:sz w:val="24"/>
        </w:rPr>
        <w:t>u</w:t>
      </w:r>
      <w:r>
        <w:rPr>
          <w:rFonts w:ascii="Garamond" w:hAnsi="Garamond" w:cs="Garamond"/>
          <w:sz w:val="24"/>
        </w:rPr>
        <w:t>laşmanın anahtarıdır. Mutluluk sabreden kimsenin akıbetidir.”</w:t>
      </w:r>
      <w:r>
        <w:rPr>
          <w:rStyle w:val="FootnoteReference"/>
          <w:rFonts w:ascii="Garamond" w:hAnsi="Garamond"/>
          <w:sz w:val="24"/>
        </w:rPr>
        <w:footnoteReference w:id="1586"/>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327. Konu, ez-Zafer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798" w:name="_Toc527943506"/>
      <w:r>
        <w:rPr>
          <w:rFonts w:cs="Garamond"/>
          <w:szCs w:val="28"/>
        </w:rPr>
        <w:t>2170. Bölüm</w:t>
      </w:r>
      <w:bookmarkEnd w:id="798"/>
    </w:p>
    <w:p w:rsidR="00DF3D4E" w:rsidRDefault="00DF3D4E">
      <w:pPr>
        <w:pStyle w:val="Heading1"/>
        <w:spacing w:line="240" w:lineRule="atLeast"/>
        <w:ind w:firstLine="284"/>
        <w:rPr>
          <w:rFonts w:cs="Garamond"/>
          <w:szCs w:val="28"/>
        </w:rPr>
      </w:pPr>
      <w:bookmarkStart w:id="799" w:name="_Toc527943507"/>
      <w:r>
        <w:rPr>
          <w:rFonts w:cs="Garamond"/>
          <w:szCs w:val="28"/>
        </w:rPr>
        <w:t>Sabreden Kimsenin Sevabı</w:t>
      </w:r>
      <w:bookmarkEnd w:id="799"/>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DF3D4E" w:rsidRDefault="00DF3D4E">
      <w:pPr>
        <w:pStyle w:val="BodyTextIndent2"/>
        <w:rPr>
          <w:rFonts w:cs="Garamond"/>
          <w:b/>
          <w:bCs/>
          <w:i w:val="0"/>
          <w:iCs w:val="0"/>
          <w:szCs w:val="24"/>
        </w:rPr>
      </w:pPr>
      <w:r>
        <w:rPr>
          <w:rFonts w:cs="Garamond"/>
          <w:b/>
          <w:bCs/>
          <w:i w:val="0"/>
          <w:iCs w:val="0"/>
          <w:szCs w:val="24"/>
        </w:rPr>
        <w:t>“Muhakkak sizi biraz ko</w:t>
      </w:r>
      <w:r>
        <w:rPr>
          <w:rFonts w:cs="Garamond"/>
          <w:b/>
          <w:bCs/>
          <w:i w:val="0"/>
          <w:iCs w:val="0"/>
          <w:szCs w:val="24"/>
        </w:rPr>
        <w:t>r</w:t>
      </w:r>
      <w:r>
        <w:rPr>
          <w:rFonts w:cs="Garamond"/>
          <w:b/>
          <w:bCs/>
          <w:i w:val="0"/>
          <w:iCs w:val="0"/>
          <w:szCs w:val="24"/>
        </w:rPr>
        <w:t>ku, biraz açlık ve mallardan, canlardan, ürünlerden biraz eksiltmekle deneriz, sabr</w:t>
      </w:r>
      <w:r>
        <w:rPr>
          <w:rFonts w:cs="Garamond"/>
          <w:b/>
          <w:bCs/>
          <w:i w:val="0"/>
          <w:iCs w:val="0"/>
          <w:szCs w:val="24"/>
        </w:rPr>
        <w:t>e</w:t>
      </w:r>
      <w:r w:rsidR="00BE352A">
        <w:rPr>
          <w:rFonts w:cs="Garamond"/>
          <w:b/>
          <w:bCs/>
          <w:i w:val="0"/>
          <w:iCs w:val="0"/>
          <w:szCs w:val="24"/>
        </w:rPr>
        <w:t>denlere müjdele. Onlara</w:t>
      </w:r>
      <w:r>
        <w:rPr>
          <w:rFonts w:cs="Garamond"/>
          <w:b/>
          <w:bCs/>
          <w:i w:val="0"/>
          <w:iCs w:val="0"/>
          <w:szCs w:val="24"/>
        </w:rPr>
        <w:t xml:space="preserve"> bir musibet geldiğinde: “</w:t>
      </w:r>
      <w:r w:rsidR="00BE352A">
        <w:rPr>
          <w:rFonts w:cs="Garamond"/>
          <w:b/>
          <w:bCs/>
          <w:i w:val="0"/>
          <w:iCs w:val="0"/>
          <w:szCs w:val="24"/>
        </w:rPr>
        <w:t>Şüph</w:t>
      </w:r>
      <w:r w:rsidR="00BE352A">
        <w:rPr>
          <w:rFonts w:cs="Garamond"/>
          <w:b/>
          <w:bCs/>
          <w:i w:val="0"/>
          <w:iCs w:val="0"/>
          <w:szCs w:val="24"/>
        </w:rPr>
        <w:t>e</w:t>
      </w:r>
      <w:r w:rsidR="00BE352A">
        <w:rPr>
          <w:rFonts w:cs="Garamond"/>
          <w:b/>
          <w:bCs/>
          <w:i w:val="0"/>
          <w:iCs w:val="0"/>
          <w:szCs w:val="24"/>
        </w:rPr>
        <w:t>siz b</w:t>
      </w:r>
      <w:r>
        <w:rPr>
          <w:rFonts w:cs="Garamond"/>
          <w:b/>
          <w:bCs/>
          <w:i w:val="0"/>
          <w:iCs w:val="0"/>
          <w:szCs w:val="24"/>
        </w:rPr>
        <w:t xml:space="preserve">iz Allah'ınız ve elbette O’na </w:t>
      </w:r>
      <w:r>
        <w:rPr>
          <w:rFonts w:cs="Garamond"/>
          <w:b/>
          <w:bCs/>
          <w:i w:val="0"/>
          <w:iCs w:val="0"/>
          <w:szCs w:val="24"/>
        </w:rPr>
        <w:lastRenderedPageBreak/>
        <w:t>döneceğiz” derler. Ra</w:t>
      </w:r>
      <w:r>
        <w:rPr>
          <w:rFonts w:cs="Garamond"/>
          <w:b/>
          <w:bCs/>
          <w:i w:val="0"/>
          <w:iCs w:val="0"/>
          <w:szCs w:val="24"/>
        </w:rPr>
        <w:t>b</w:t>
      </w:r>
      <w:r>
        <w:rPr>
          <w:rFonts w:cs="Garamond"/>
          <w:b/>
          <w:bCs/>
          <w:i w:val="0"/>
          <w:iCs w:val="0"/>
          <w:szCs w:val="24"/>
        </w:rPr>
        <w:t>lerinin mağfiret ve rahmeti onlaradır. Hidayeti bulanlar da onla</w:t>
      </w:r>
      <w:r>
        <w:rPr>
          <w:rFonts w:cs="Garamond"/>
          <w:b/>
          <w:bCs/>
          <w:i w:val="0"/>
          <w:iCs w:val="0"/>
          <w:szCs w:val="24"/>
        </w:rPr>
        <w:t>r</w:t>
      </w:r>
      <w:r>
        <w:rPr>
          <w:rFonts w:cs="Garamond"/>
          <w:b/>
          <w:bCs/>
          <w:i w:val="0"/>
          <w:iCs w:val="0"/>
          <w:szCs w:val="24"/>
        </w:rPr>
        <w:t xml:space="preserve">dır.” </w:t>
      </w:r>
      <w:r>
        <w:rPr>
          <w:rStyle w:val="FootnoteReference"/>
          <w:b/>
          <w:bCs/>
          <w:i w:val="0"/>
          <w:iCs w:val="0"/>
        </w:rPr>
        <w:footnoteReference w:id="158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“Azameti yüce Allah şöyle buyurmuştur: “Ben düny</w:t>
      </w:r>
      <w:r>
        <w:rPr>
          <w:rFonts w:ascii="Garamond" w:hAnsi="Garamond" w:cs="Garamond"/>
          <w:sz w:val="24"/>
        </w:rPr>
        <w:t>a</w:t>
      </w:r>
      <w:r>
        <w:rPr>
          <w:rFonts w:ascii="Garamond" w:hAnsi="Garamond" w:cs="Garamond"/>
          <w:sz w:val="24"/>
        </w:rPr>
        <w:t xml:space="preserve">yı değiş-tokuş için kullarıma verdim...Herkim ondan bir şey bana borç vermezse bende onu zorla kendisinden alırım </w:t>
      </w:r>
      <w:r w:rsidR="00BE352A">
        <w:rPr>
          <w:rFonts w:ascii="Garamond" w:hAnsi="Garamond" w:cs="Garamond"/>
          <w:sz w:val="24"/>
        </w:rPr>
        <w:t>(</w:t>
      </w:r>
      <w:r>
        <w:rPr>
          <w:rFonts w:ascii="Garamond" w:hAnsi="Garamond" w:cs="Garamond"/>
          <w:sz w:val="24"/>
        </w:rPr>
        <w:t>ve sa</w:t>
      </w:r>
      <w:r>
        <w:rPr>
          <w:rFonts w:ascii="Garamond" w:hAnsi="Garamond" w:cs="Garamond"/>
          <w:sz w:val="24"/>
        </w:rPr>
        <w:t>b</w:t>
      </w:r>
      <w:r>
        <w:rPr>
          <w:rFonts w:ascii="Garamond" w:hAnsi="Garamond" w:cs="Garamond"/>
          <w:sz w:val="24"/>
        </w:rPr>
        <w:t>rederse</w:t>
      </w:r>
      <w:r w:rsidR="00BE352A">
        <w:rPr>
          <w:rFonts w:ascii="Garamond" w:hAnsi="Garamond" w:cs="Garamond"/>
          <w:sz w:val="24"/>
        </w:rPr>
        <w:t>)</w:t>
      </w:r>
      <w:r>
        <w:rPr>
          <w:rFonts w:ascii="Garamond" w:hAnsi="Garamond" w:cs="Garamond"/>
          <w:sz w:val="24"/>
        </w:rPr>
        <w:t xml:space="preserve"> üç nimet bağışlarım ki onlardan birini bile meleklerime verecek olursam sevinirler: S</w:t>
      </w:r>
      <w:r>
        <w:rPr>
          <w:rFonts w:ascii="Garamond" w:hAnsi="Garamond" w:cs="Garamond"/>
          <w:sz w:val="24"/>
        </w:rPr>
        <w:t>e</w:t>
      </w:r>
      <w:r>
        <w:rPr>
          <w:rFonts w:ascii="Garamond" w:hAnsi="Garamond" w:cs="Garamond"/>
          <w:sz w:val="24"/>
        </w:rPr>
        <w:t>lam, hidayet ve rahmet.</w:t>
      </w:r>
      <w:r w:rsidR="007C2D3A">
        <w:rPr>
          <w:rFonts w:ascii="Garamond" w:hAnsi="Garamond" w:cs="Garamond"/>
          <w:sz w:val="24"/>
        </w:rPr>
        <w:t>”</w:t>
      </w:r>
      <w:r>
        <w:rPr>
          <w:rFonts w:ascii="Garamond" w:hAnsi="Garamond" w:cs="Garamond"/>
          <w:sz w:val="24"/>
        </w:rPr>
        <w:t xml:space="preserve"> Aziz ve celil olan Allah şöyle buyurmu</w:t>
      </w:r>
      <w:r>
        <w:rPr>
          <w:rFonts w:ascii="Garamond" w:hAnsi="Garamond" w:cs="Garamond"/>
          <w:sz w:val="24"/>
        </w:rPr>
        <w:t>ş</w:t>
      </w:r>
      <w:r>
        <w:rPr>
          <w:rFonts w:ascii="Garamond" w:hAnsi="Garamond" w:cs="Garamond"/>
          <w:sz w:val="24"/>
        </w:rPr>
        <w:t>tur: “</w:t>
      </w:r>
      <w:r>
        <w:rPr>
          <w:rFonts w:ascii="Garamond" w:hAnsi="Garamond" w:cs="Garamond"/>
          <w:b/>
          <w:bCs/>
          <w:sz w:val="24"/>
        </w:rPr>
        <w:t>Kendilerine bir musibet ulaştığında...</w:t>
      </w:r>
      <w:r>
        <w:rPr>
          <w:rFonts w:ascii="Garamond" w:hAnsi="Garamond" w:cs="Garamond"/>
          <w:sz w:val="24"/>
        </w:rPr>
        <w:t>”</w:t>
      </w:r>
      <w:r>
        <w:rPr>
          <w:rStyle w:val="FootnoteReference"/>
          <w:rFonts w:ascii="Garamond" w:hAnsi="Garamond"/>
          <w:sz w:val="24"/>
        </w:rPr>
        <w:footnoteReference w:id="158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sidR="007C2D3A">
        <w:rPr>
          <w:rFonts w:ascii="Garamond" w:hAnsi="Garamond" w:cs="Garamond"/>
          <w:sz w:val="24"/>
        </w:rPr>
        <w:t>“Karşılığ</w:t>
      </w:r>
      <w:r>
        <w:rPr>
          <w:rFonts w:ascii="Garamond" w:hAnsi="Garamond" w:cs="Garamond"/>
          <w:sz w:val="24"/>
        </w:rPr>
        <w:t>ında sana s</w:t>
      </w:r>
      <w:r>
        <w:rPr>
          <w:rFonts w:ascii="Garamond" w:hAnsi="Garamond" w:cs="Garamond"/>
          <w:sz w:val="24"/>
        </w:rPr>
        <w:t>a</w:t>
      </w:r>
      <w:r>
        <w:rPr>
          <w:rFonts w:ascii="Garamond" w:hAnsi="Garamond" w:cs="Garamond"/>
          <w:sz w:val="24"/>
        </w:rPr>
        <w:t>bır nimeti verilen ve kendisi v</w:t>
      </w:r>
      <w:r>
        <w:rPr>
          <w:rFonts w:ascii="Garamond" w:hAnsi="Garamond" w:cs="Garamond"/>
          <w:sz w:val="24"/>
        </w:rPr>
        <w:t>e</w:t>
      </w:r>
      <w:r>
        <w:rPr>
          <w:rFonts w:ascii="Garamond" w:hAnsi="Garamond" w:cs="Garamond"/>
          <w:sz w:val="24"/>
        </w:rPr>
        <w:t>silesiyle ilahi sevaba hak kaza</w:t>
      </w:r>
      <w:r>
        <w:rPr>
          <w:rFonts w:ascii="Garamond" w:hAnsi="Garamond" w:cs="Garamond"/>
          <w:sz w:val="24"/>
        </w:rPr>
        <w:t>n</w:t>
      </w:r>
      <w:r>
        <w:rPr>
          <w:rFonts w:ascii="Garamond" w:hAnsi="Garamond" w:cs="Garamond"/>
          <w:sz w:val="24"/>
        </w:rPr>
        <w:t>dığın musibeti musibet sayma. Asıl musibet, musibet gören i</w:t>
      </w:r>
      <w:r>
        <w:rPr>
          <w:rFonts w:ascii="Garamond" w:hAnsi="Garamond" w:cs="Garamond"/>
          <w:sz w:val="24"/>
        </w:rPr>
        <w:t>n</w:t>
      </w:r>
      <w:r>
        <w:rPr>
          <w:rFonts w:ascii="Garamond" w:hAnsi="Garamond" w:cs="Garamond"/>
          <w:sz w:val="24"/>
        </w:rPr>
        <w:t>sanın tahammülsüzlük sebebiyle ecir ve sevabından mahrum o</w:t>
      </w:r>
      <w:r>
        <w:rPr>
          <w:rFonts w:ascii="Garamond" w:hAnsi="Garamond" w:cs="Garamond"/>
          <w:sz w:val="24"/>
        </w:rPr>
        <w:t>l</w:t>
      </w:r>
      <w:r>
        <w:rPr>
          <w:rFonts w:ascii="Garamond" w:hAnsi="Garamond" w:cs="Garamond"/>
          <w:sz w:val="24"/>
        </w:rPr>
        <w:t>duğu musibettir.”</w:t>
      </w:r>
      <w:r>
        <w:rPr>
          <w:rStyle w:val="FootnoteReference"/>
          <w:rFonts w:ascii="Garamond" w:hAnsi="Garamond"/>
          <w:sz w:val="24"/>
        </w:rPr>
        <w:footnoteReference w:id="1589"/>
      </w:r>
    </w:p>
    <w:p w:rsidR="00DF3D4E" w:rsidRDefault="00DF3D4E" w:rsidP="007C2D3A">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7C2D3A">
        <w:rPr>
          <w:rFonts w:ascii="Garamond" w:hAnsi="Garamond" w:cs="Garamond"/>
          <w:sz w:val="24"/>
        </w:rPr>
        <w:t xml:space="preserve">Şialarımızdan </w:t>
      </w:r>
      <w:r>
        <w:rPr>
          <w:rFonts w:ascii="Garamond" w:hAnsi="Garamond" w:cs="Garamond"/>
          <w:sz w:val="24"/>
        </w:rPr>
        <w:t>her biri musibete uğrayıp sabredince bin ş</w:t>
      </w:r>
      <w:r>
        <w:rPr>
          <w:rFonts w:ascii="Garamond" w:hAnsi="Garamond" w:cs="Garamond"/>
          <w:sz w:val="24"/>
        </w:rPr>
        <w:t>e</w:t>
      </w:r>
      <w:r>
        <w:rPr>
          <w:rFonts w:ascii="Garamond" w:hAnsi="Garamond" w:cs="Garamond"/>
          <w:sz w:val="24"/>
        </w:rPr>
        <w:t>hidin sevabını elde eder.”</w:t>
      </w:r>
      <w:r>
        <w:rPr>
          <w:rStyle w:val="FootnoteReference"/>
          <w:rFonts w:ascii="Garamond" w:hAnsi="Garamond"/>
          <w:sz w:val="24"/>
        </w:rPr>
        <w:footnoteReference w:id="159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“Mümine ve hastalı</w:t>
      </w:r>
      <w:r>
        <w:rPr>
          <w:rFonts w:ascii="Garamond" w:hAnsi="Garamond" w:cs="Garamond"/>
          <w:sz w:val="24"/>
        </w:rPr>
        <w:t>k</w:t>
      </w:r>
      <w:r>
        <w:rPr>
          <w:rFonts w:ascii="Garamond" w:hAnsi="Garamond" w:cs="Garamond"/>
          <w:sz w:val="24"/>
        </w:rPr>
        <w:t xml:space="preserve">ları karşısındaki </w:t>
      </w:r>
      <w:r>
        <w:rPr>
          <w:rFonts w:ascii="Garamond" w:hAnsi="Garamond" w:cs="Garamond"/>
          <w:sz w:val="24"/>
        </w:rPr>
        <w:lastRenderedPageBreak/>
        <w:t>tahammülsüzl</w:t>
      </w:r>
      <w:r>
        <w:rPr>
          <w:rFonts w:ascii="Garamond" w:hAnsi="Garamond" w:cs="Garamond"/>
          <w:sz w:val="24"/>
        </w:rPr>
        <w:t>ü</w:t>
      </w:r>
      <w:r>
        <w:rPr>
          <w:rFonts w:ascii="Garamond" w:hAnsi="Garamond" w:cs="Garamond"/>
          <w:sz w:val="24"/>
        </w:rPr>
        <w:t>ğüne şaşırıyorum. Eğer mümin hastalığının kendisi için ne kadar sevabı olduğunu bilecek olursa şüphesiz rabbiyle görüşünceye kadar sürekli hasta olmayı seve</w:t>
      </w:r>
      <w:r>
        <w:rPr>
          <w:rFonts w:ascii="Garamond" w:hAnsi="Garamond" w:cs="Garamond"/>
          <w:sz w:val="24"/>
        </w:rPr>
        <w:t>r</w:t>
      </w:r>
      <w:r>
        <w:rPr>
          <w:rFonts w:ascii="Garamond" w:hAnsi="Garamond" w:cs="Garamond"/>
          <w:sz w:val="24"/>
        </w:rPr>
        <w:t>di.”</w:t>
      </w:r>
      <w:r>
        <w:rPr>
          <w:rStyle w:val="FootnoteReference"/>
          <w:rFonts w:ascii="Garamond" w:hAnsi="Garamond"/>
          <w:sz w:val="24"/>
        </w:rPr>
        <w:footnoteReference w:id="159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“Eğer mümin mus</w:t>
      </w:r>
      <w:r>
        <w:rPr>
          <w:rFonts w:ascii="Garamond" w:hAnsi="Garamond" w:cs="Garamond"/>
          <w:sz w:val="24"/>
        </w:rPr>
        <w:t>i</w:t>
      </w:r>
      <w:r>
        <w:rPr>
          <w:rFonts w:ascii="Garamond" w:hAnsi="Garamond" w:cs="Garamond"/>
          <w:sz w:val="24"/>
        </w:rPr>
        <w:t>betlerde ne büyük bir sevabın gizli olduğunu bilseydi, makasla parça parça olmayı arzu ede</w:t>
      </w:r>
      <w:r>
        <w:rPr>
          <w:rFonts w:ascii="Garamond" w:hAnsi="Garamond" w:cs="Garamond"/>
          <w:sz w:val="24"/>
        </w:rPr>
        <w:t>r</w:t>
      </w:r>
      <w:r>
        <w:rPr>
          <w:rFonts w:ascii="Garamond" w:hAnsi="Garamond" w:cs="Garamond"/>
          <w:sz w:val="24"/>
        </w:rPr>
        <w:t>di.”</w:t>
      </w:r>
      <w:r>
        <w:rPr>
          <w:rStyle w:val="FootnoteReference"/>
          <w:rFonts w:ascii="Garamond" w:hAnsi="Garamond"/>
          <w:sz w:val="24"/>
        </w:rPr>
        <w:footnoteReference w:id="159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bir derde müptela olup onu Allah yolunda sayarsa Allah kendisine bin şeh</w:t>
      </w:r>
      <w:r>
        <w:rPr>
          <w:rFonts w:ascii="Garamond" w:hAnsi="Garamond" w:cs="Garamond"/>
          <w:sz w:val="24"/>
        </w:rPr>
        <w:t>i</w:t>
      </w:r>
      <w:r>
        <w:rPr>
          <w:rFonts w:ascii="Garamond" w:hAnsi="Garamond" w:cs="Garamond"/>
          <w:sz w:val="24"/>
        </w:rPr>
        <w:t>din sevabını yazar.”</w:t>
      </w:r>
      <w:r>
        <w:rPr>
          <w:rStyle w:val="FootnoteReference"/>
          <w:rFonts w:ascii="Garamond" w:hAnsi="Garamond"/>
          <w:sz w:val="24"/>
        </w:rPr>
        <w:footnoteReference w:id="1593"/>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800" w:name="_Toc527943508"/>
      <w:r>
        <w:rPr>
          <w:rFonts w:cs="Garamond"/>
          <w:szCs w:val="28"/>
        </w:rPr>
        <w:t>2171. Bölüm</w:t>
      </w:r>
      <w:bookmarkEnd w:id="800"/>
    </w:p>
    <w:p w:rsidR="00DF3D4E" w:rsidRDefault="00DF3D4E">
      <w:pPr>
        <w:pStyle w:val="Heading1"/>
        <w:spacing w:line="240" w:lineRule="atLeast"/>
        <w:ind w:firstLine="284"/>
        <w:rPr>
          <w:rFonts w:cs="Garamond"/>
          <w:szCs w:val="28"/>
        </w:rPr>
      </w:pPr>
      <w:bookmarkStart w:id="801" w:name="_Toc527943509"/>
      <w:r>
        <w:rPr>
          <w:rFonts w:cs="Garamond"/>
          <w:szCs w:val="28"/>
        </w:rPr>
        <w:t>Davud’un Eşi Cenne</w:t>
      </w:r>
      <w:r>
        <w:rPr>
          <w:rFonts w:cs="Garamond"/>
          <w:szCs w:val="28"/>
        </w:rPr>
        <w:t>t</w:t>
      </w:r>
      <w:r>
        <w:rPr>
          <w:rFonts w:cs="Garamond"/>
          <w:szCs w:val="28"/>
        </w:rPr>
        <w:t>tedir</w:t>
      </w:r>
      <w:bookmarkEnd w:id="801"/>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rsidP="0043724A">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“Allah-u Teala Davud’a şöyle vahyetmiştir: </w:t>
      </w:r>
      <w:r w:rsidR="00BA4D47">
        <w:rPr>
          <w:rFonts w:ascii="Garamond" w:hAnsi="Garamond" w:cs="Garamond"/>
          <w:sz w:val="24"/>
        </w:rPr>
        <w:t>“</w:t>
      </w:r>
      <w:r>
        <w:rPr>
          <w:rFonts w:ascii="Garamond" w:hAnsi="Garamond" w:cs="Garamond"/>
          <w:sz w:val="24"/>
        </w:rPr>
        <w:t>Hellade binti Evs’e cenneti müjdele ve ona eşinin cennette o</w:t>
      </w:r>
      <w:r>
        <w:rPr>
          <w:rFonts w:ascii="Garamond" w:hAnsi="Garamond" w:cs="Garamond"/>
          <w:sz w:val="24"/>
        </w:rPr>
        <w:t>l</w:t>
      </w:r>
      <w:r>
        <w:rPr>
          <w:rFonts w:ascii="Garamond" w:hAnsi="Garamond" w:cs="Garamond"/>
          <w:sz w:val="24"/>
        </w:rPr>
        <w:t>duğunu haber ver.” Davud Hellade’ye doğru gitti ve evinin kapısını çaldı. Hellade dışarı çıktı ve şöyle arz etti: “Benim ha</w:t>
      </w:r>
      <w:r>
        <w:rPr>
          <w:rFonts w:ascii="Garamond" w:hAnsi="Garamond" w:cs="Garamond"/>
          <w:sz w:val="24"/>
        </w:rPr>
        <w:t>k</w:t>
      </w:r>
      <w:r>
        <w:rPr>
          <w:rFonts w:ascii="Garamond" w:hAnsi="Garamond" w:cs="Garamond"/>
          <w:sz w:val="24"/>
        </w:rPr>
        <w:t xml:space="preserve">kımda bir şey mi nazil oldu?” Davud, </w:t>
      </w:r>
      <w:r w:rsidR="006B387D">
        <w:rPr>
          <w:rFonts w:ascii="Garamond" w:hAnsi="Garamond" w:cs="Garamond"/>
          <w:sz w:val="24"/>
        </w:rPr>
        <w:t>“Evet” diye buyurdu. Hellade, “N</w:t>
      </w:r>
      <w:r>
        <w:rPr>
          <w:rFonts w:ascii="Garamond" w:hAnsi="Garamond" w:cs="Garamond"/>
          <w:sz w:val="24"/>
        </w:rPr>
        <w:t>e nazil oldu?” d</w:t>
      </w:r>
      <w:r w:rsidR="006B387D">
        <w:rPr>
          <w:rFonts w:ascii="Garamond" w:hAnsi="Garamond" w:cs="Garamond"/>
          <w:sz w:val="24"/>
        </w:rPr>
        <w:t>iye sor</w:t>
      </w:r>
      <w:r>
        <w:rPr>
          <w:rFonts w:ascii="Garamond" w:hAnsi="Garamond" w:cs="Garamond"/>
          <w:sz w:val="24"/>
        </w:rPr>
        <w:t>du. Davud, “Allah-u Teala ba</w:t>
      </w:r>
      <w:r w:rsidR="006B387D">
        <w:rPr>
          <w:rFonts w:ascii="Garamond" w:hAnsi="Garamond" w:cs="Garamond"/>
          <w:sz w:val="24"/>
        </w:rPr>
        <w:t>na</w:t>
      </w:r>
      <w:r>
        <w:rPr>
          <w:rFonts w:ascii="Garamond" w:hAnsi="Garamond" w:cs="Garamond"/>
          <w:sz w:val="24"/>
        </w:rPr>
        <w:t xml:space="preserve"> cennette </w:t>
      </w:r>
      <w:r w:rsidR="006B387D">
        <w:rPr>
          <w:rFonts w:ascii="Garamond" w:hAnsi="Garamond" w:cs="Garamond"/>
          <w:sz w:val="24"/>
        </w:rPr>
        <w:t xml:space="preserve">eşim </w:t>
      </w:r>
      <w:r>
        <w:rPr>
          <w:rFonts w:ascii="Garamond" w:hAnsi="Garamond" w:cs="Garamond"/>
          <w:sz w:val="24"/>
        </w:rPr>
        <w:t>olduğunu bildirdi ve seni ce</w:t>
      </w:r>
      <w:r>
        <w:rPr>
          <w:rFonts w:ascii="Garamond" w:hAnsi="Garamond" w:cs="Garamond"/>
          <w:sz w:val="24"/>
        </w:rPr>
        <w:t>n</w:t>
      </w:r>
      <w:r>
        <w:rPr>
          <w:rFonts w:ascii="Garamond" w:hAnsi="Garamond" w:cs="Garamond"/>
          <w:sz w:val="24"/>
        </w:rPr>
        <w:t>net</w:t>
      </w:r>
      <w:r w:rsidR="0043724A">
        <w:rPr>
          <w:rFonts w:ascii="Garamond" w:hAnsi="Garamond" w:cs="Garamond"/>
          <w:sz w:val="24"/>
        </w:rPr>
        <w:t>l</w:t>
      </w:r>
      <w:r>
        <w:rPr>
          <w:rFonts w:ascii="Garamond" w:hAnsi="Garamond" w:cs="Garamond"/>
          <w:sz w:val="24"/>
        </w:rPr>
        <w:t xml:space="preserve">e </w:t>
      </w:r>
      <w:r>
        <w:rPr>
          <w:rFonts w:ascii="Garamond" w:hAnsi="Garamond" w:cs="Garamond"/>
          <w:sz w:val="24"/>
        </w:rPr>
        <w:lastRenderedPageBreak/>
        <w:t>müjdeliyorum.” Hellade şöyle dedi: “Belki benimle bir</w:t>
      </w:r>
      <w:r>
        <w:rPr>
          <w:rFonts w:ascii="Garamond" w:hAnsi="Garamond" w:cs="Garamond"/>
          <w:sz w:val="24"/>
        </w:rPr>
        <w:t>i</w:t>
      </w:r>
      <w:r>
        <w:rPr>
          <w:rFonts w:ascii="Garamond" w:hAnsi="Garamond" w:cs="Garamond"/>
          <w:sz w:val="24"/>
        </w:rPr>
        <w:t>nin adı karıştırılmıştır.” Davud şöyle buyurdu: “O Hellade se</w:t>
      </w:r>
      <w:r>
        <w:rPr>
          <w:rFonts w:ascii="Garamond" w:hAnsi="Garamond" w:cs="Garamond"/>
          <w:sz w:val="24"/>
        </w:rPr>
        <w:t>n</w:t>
      </w:r>
      <w:r w:rsidR="0043724A">
        <w:rPr>
          <w:rFonts w:ascii="Garamond" w:hAnsi="Garamond" w:cs="Garamond"/>
          <w:sz w:val="24"/>
        </w:rPr>
        <w:t>sin.” Hellade şöyle dedi</w:t>
      </w:r>
      <w:r>
        <w:rPr>
          <w:rFonts w:ascii="Garamond" w:hAnsi="Garamond" w:cs="Garamond"/>
          <w:sz w:val="24"/>
        </w:rPr>
        <w:t>: “Ey Allah’ın</w:t>
      </w:r>
      <w:r w:rsidR="0043724A">
        <w:rPr>
          <w:rFonts w:ascii="Garamond" w:hAnsi="Garamond" w:cs="Garamond"/>
          <w:sz w:val="24"/>
        </w:rPr>
        <w:t xml:space="preserve"> Peygamberi! Seni yalanlamıyorum, </w:t>
      </w:r>
      <w:r>
        <w:rPr>
          <w:rFonts w:ascii="Garamond" w:hAnsi="Garamond" w:cs="Garamond"/>
          <w:sz w:val="24"/>
        </w:rPr>
        <w:t xml:space="preserve">ama </w:t>
      </w:r>
      <w:r w:rsidR="0043724A">
        <w:rPr>
          <w:rFonts w:ascii="Garamond" w:hAnsi="Garamond" w:cs="Garamond"/>
          <w:sz w:val="24"/>
        </w:rPr>
        <w:t>A</w:t>
      </w:r>
      <w:r w:rsidR="0043724A">
        <w:rPr>
          <w:rFonts w:ascii="Garamond" w:hAnsi="Garamond" w:cs="Garamond"/>
          <w:sz w:val="24"/>
        </w:rPr>
        <w:t>l</w:t>
      </w:r>
      <w:r w:rsidR="0043724A">
        <w:rPr>
          <w:rFonts w:ascii="Garamond" w:hAnsi="Garamond" w:cs="Garamond"/>
          <w:sz w:val="24"/>
        </w:rPr>
        <w:t xml:space="preserve">lah’a andolsun ki </w:t>
      </w:r>
      <w:r>
        <w:rPr>
          <w:rFonts w:ascii="Garamond" w:hAnsi="Garamond" w:cs="Garamond"/>
          <w:sz w:val="24"/>
        </w:rPr>
        <w:t>kendimde böyle bir liy</w:t>
      </w:r>
      <w:r>
        <w:rPr>
          <w:rFonts w:ascii="Garamond" w:hAnsi="Garamond" w:cs="Garamond"/>
          <w:sz w:val="24"/>
        </w:rPr>
        <w:t>a</w:t>
      </w:r>
      <w:r>
        <w:rPr>
          <w:rFonts w:ascii="Garamond" w:hAnsi="Garamond" w:cs="Garamond"/>
          <w:sz w:val="24"/>
        </w:rPr>
        <w:t xml:space="preserve">kat göremiyorum.” Davud şöyle buyurdu: “Batınında </w:t>
      </w:r>
      <w:r w:rsidR="0067340F">
        <w:rPr>
          <w:rFonts w:ascii="Garamond" w:hAnsi="Garamond" w:cs="Garamond"/>
          <w:sz w:val="24"/>
        </w:rPr>
        <w:t xml:space="preserve">ve </w:t>
      </w:r>
      <w:r w:rsidR="0067340F">
        <w:rPr>
          <w:rFonts w:ascii="Garamond" w:hAnsi="Garamond" w:cs="Garamond"/>
          <w:sz w:val="24"/>
        </w:rPr>
        <w:t>i</w:t>
      </w:r>
      <w:r w:rsidR="0067340F">
        <w:rPr>
          <w:rFonts w:ascii="Garamond" w:hAnsi="Garamond" w:cs="Garamond"/>
          <w:sz w:val="24"/>
        </w:rPr>
        <w:t xml:space="preserve">çinde </w:t>
      </w:r>
      <w:r>
        <w:rPr>
          <w:rFonts w:ascii="Garamond" w:hAnsi="Garamond" w:cs="Garamond"/>
          <w:sz w:val="24"/>
        </w:rPr>
        <w:t>neler olduğunu bana h</w:t>
      </w:r>
      <w:r>
        <w:rPr>
          <w:rFonts w:ascii="Garamond" w:hAnsi="Garamond" w:cs="Garamond"/>
          <w:sz w:val="24"/>
        </w:rPr>
        <w:t>a</w:t>
      </w:r>
      <w:r>
        <w:rPr>
          <w:rFonts w:ascii="Garamond" w:hAnsi="Garamond" w:cs="Garamond"/>
          <w:sz w:val="24"/>
        </w:rPr>
        <w:t>ber ver.” Hellade şöyle arz etti: “Ben şüp</w:t>
      </w:r>
      <w:r w:rsidR="0067340F">
        <w:rPr>
          <w:rFonts w:ascii="Garamond" w:hAnsi="Garamond" w:cs="Garamond"/>
          <w:sz w:val="24"/>
        </w:rPr>
        <w:t>hesiz her zaman</w:t>
      </w:r>
      <w:r>
        <w:rPr>
          <w:rFonts w:ascii="Garamond" w:hAnsi="Garamond" w:cs="Garamond"/>
          <w:sz w:val="24"/>
        </w:rPr>
        <w:t xml:space="preserve"> müptela o</w:t>
      </w:r>
      <w:r>
        <w:rPr>
          <w:rFonts w:ascii="Garamond" w:hAnsi="Garamond" w:cs="Garamond"/>
          <w:sz w:val="24"/>
        </w:rPr>
        <w:t>l</w:t>
      </w:r>
      <w:r>
        <w:rPr>
          <w:rFonts w:ascii="Garamond" w:hAnsi="Garamond" w:cs="Garamond"/>
          <w:sz w:val="24"/>
        </w:rPr>
        <w:t>duğum her türlü belanın acısına, sıkıntıya, ihtiyaca, açlığa sabre</w:t>
      </w:r>
      <w:r>
        <w:rPr>
          <w:rFonts w:ascii="Garamond" w:hAnsi="Garamond" w:cs="Garamond"/>
          <w:sz w:val="24"/>
        </w:rPr>
        <w:t>t</w:t>
      </w:r>
      <w:r>
        <w:rPr>
          <w:rFonts w:ascii="Garamond" w:hAnsi="Garamond" w:cs="Garamond"/>
          <w:sz w:val="24"/>
        </w:rPr>
        <w:t>tim. A</w:t>
      </w:r>
      <w:r>
        <w:rPr>
          <w:rFonts w:ascii="Garamond" w:hAnsi="Garamond" w:cs="Garamond"/>
          <w:sz w:val="24"/>
        </w:rPr>
        <w:t>l</w:t>
      </w:r>
      <w:r>
        <w:rPr>
          <w:rFonts w:ascii="Garamond" w:hAnsi="Garamond" w:cs="Garamond"/>
          <w:sz w:val="24"/>
        </w:rPr>
        <w:t>lah’tan kendisi benden uzakla</w:t>
      </w:r>
      <w:r>
        <w:rPr>
          <w:rFonts w:ascii="Garamond" w:hAnsi="Garamond" w:cs="Garamond"/>
          <w:sz w:val="24"/>
        </w:rPr>
        <w:t>ş</w:t>
      </w:r>
      <w:r>
        <w:rPr>
          <w:rFonts w:ascii="Garamond" w:hAnsi="Garamond" w:cs="Garamond"/>
          <w:sz w:val="24"/>
        </w:rPr>
        <w:t>tırmadıkça o sıkıntıları benden gidermesini ve bana af</w:t>
      </w:r>
      <w:r>
        <w:rPr>
          <w:rFonts w:ascii="Garamond" w:hAnsi="Garamond" w:cs="Garamond"/>
          <w:sz w:val="24"/>
        </w:rPr>
        <w:t>i</w:t>
      </w:r>
      <w:r>
        <w:rPr>
          <w:rFonts w:ascii="Garamond" w:hAnsi="Garamond" w:cs="Garamond"/>
          <w:sz w:val="24"/>
        </w:rPr>
        <w:t>yet ve genişlik vermesini istem</w:t>
      </w:r>
      <w:r>
        <w:rPr>
          <w:rFonts w:ascii="Garamond" w:hAnsi="Garamond" w:cs="Garamond"/>
          <w:sz w:val="24"/>
        </w:rPr>
        <w:t>e</w:t>
      </w:r>
      <w:r>
        <w:rPr>
          <w:rFonts w:ascii="Garamond" w:hAnsi="Garamond" w:cs="Garamond"/>
          <w:sz w:val="24"/>
        </w:rPr>
        <w:t>dim. Bunun yerine A</w:t>
      </w:r>
      <w:r>
        <w:rPr>
          <w:rFonts w:ascii="Garamond" w:hAnsi="Garamond" w:cs="Garamond"/>
          <w:sz w:val="24"/>
        </w:rPr>
        <w:t>l</w:t>
      </w:r>
      <w:r>
        <w:rPr>
          <w:rFonts w:ascii="Garamond" w:hAnsi="Garamond" w:cs="Garamond"/>
          <w:sz w:val="24"/>
        </w:rPr>
        <w:t>lah’tan hiçbir şey dilemedim ve sürekli olarak bu şeyler hakkında A</w:t>
      </w:r>
      <w:r>
        <w:rPr>
          <w:rFonts w:ascii="Garamond" w:hAnsi="Garamond" w:cs="Garamond"/>
          <w:sz w:val="24"/>
        </w:rPr>
        <w:t>l</w:t>
      </w:r>
      <w:r>
        <w:rPr>
          <w:rFonts w:ascii="Garamond" w:hAnsi="Garamond" w:cs="Garamond"/>
          <w:sz w:val="24"/>
        </w:rPr>
        <w:t>lah’a şü</w:t>
      </w:r>
      <w:r>
        <w:rPr>
          <w:rFonts w:ascii="Garamond" w:hAnsi="Garamond" w:cs="Garamond"/>
          <w:sz w:val="24"/>
        </w:rPr>
        <w:t>k</w:t>
      </w:r>
      <w:r>
        <w:rPr>
          <w:rFonts w:ascii="Garamond" w:hAnsi="Garamond" w:cs="Garamond"/>
          <w:sz w:val="24"/>
        </w:rPr>
        <w:t>rettim.” Davud (a.s) şöyle b</w:t>
      </w:r>
      <w:r>
        <w:rPr>
          <w:rFonts w:ascii="Garamond" w:hAnsi="Garamond" w:cs="Garamond"/>
          <w:sz w:val="24"/>
        </w:rPr>
        <w:t>u</w:t>
      </w:r>
      <w:r>
        <w:rPr>
          <w:rFonts w:ascii="Garamond" w:hAnsi="Garamond" w:cs="Garamond"/>
          <w:sz w:val="24"/>
        </w:rPr>
        <w:t>yurdu: “İşte bu sebeple bu m</w:t>
      </w:r>
      <w:r>
        <w:rPr>
          <w:rFonts w:ascii="Garamond" w:hAnsi="Garamond" w:cs="Garamond"/>
          <w:sz w:val="24"/>
        </w:rPr>
        <w:t>a</w:t>
      </w:r>
      <w:r>
        <w:rPr>
          <w:rFonts w:ascii="Garamond" w:hAnsi="Garamond" w:cs="Garamond"/>
          <w:sz w:val="24"/>
        </w:rPr>
        <w:t>kama eriştin.” İmam Sadık (a.s) daha sonra şöyle buyurdu: “İşte bu Allah’ın salih ve seçkin kulları için beğendiği dinidir.”</w:t>
      </w:r>
      <w:r>
        <w:rPr>
          <w:rStyle w:val="FootnoteReference"/>
          <w:rFonts w:ascii="Garamond" w:hAnsi="Garamond"/>
          <w:sz w:val="24"/>
        </w:rPr>
        <w:footnoteReference w:id="1594"/>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bak. 190. Konu, er-Rıza(1)</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802" w:name="_Toc527943510"/>
      <w:r>
        <w:rPr>
          <w:rFonts w:cs="Garamond"/>
          <w:szCs w:val="28"/>
        </w:rPr>
        <w:t>2172. Bölüm</w:t>
      </w:r>
      <w:bookmarkEnd w:id="802"/>
    </w:p>
    <w:p w:rsidR="00DF3D4E" w:rsidRDefault="00DF3D4E">
      <w:pPr>
        <w:pStyle w:val="Heading1"/>
        <w:spacing w:line="240" w:lineRule="atLeast"/>
        <w:ind w:firstLine="284"/>
        <w:rPr>
          <w:rFonts w:cs="Garamond"/>
          <w:szCs w:val="28"/>
        </w:rPr>
      </w:pPr>
      <w:bookmarkStart w:id="803" w:name="_Toc527943511"/>
      <w:r>
        <w:rPr>
          <w:rFonts w:cs="Garamond"/>
          <w:szCs w:val="28"/>
        </w:rPr>
        <w:t>Az Sabreden Kimse</w:t>
      </w:r>
      <w:bookmarkEnd w:id="803"/>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67340F">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w:t>
      </w:r>
      <w:r w:rsidR="00DF3D4E">
        <w:rPr>
          <w:rFonts w:ascii="Garamond" w:hAnsi="Garamond" w:cs="Garamond"/>
          <w:i/>
          <w:iCs/>
          <w:sz w:val="24"/>
        </w:rPr>
        <w:t xml:space="preserve"> (a.s)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“Herkim sabrederse az sabretmiştir ve herkim sabırsı</w:t>
      </w:r>
      <w:r w:rsidR="00DF3D4E">
        <w:rPr>
          <w:rFonts w:ascii="Garamond" w:hAnsi="Garamond" w:cs="Garamond"/>
          <w:sz w:val="24"/>
        </w:rPr>
        <w:t>z</w:t>
      </w:r>
      <w:r w:rsidR="00DF3D4E">
        <w:rPr>
          <w:rFonts w:ascii="Garamond" w:hAnsi="Garamond" w:cs="Garamond"/>
          <w:sz w:val="24"/>
        </w:rPr>
        <w:t>lık gösterirse az sabırsızlık gö</w:t>
      </w:r>
      <w:r w:rsidR="00DF3D4E">
        <w:rPr>
          <w:rFonts w:ascii="Garamond" w:hAnsi="Garamond" w:cs="Garamond"/>
          <w:sz w:val="24"/>
        </w:rPr>
        <w:t>s</w:t>
      </w:r>
      <w:r w:rsidR="00DF3D4E">
        <w:rPr>
          <w:rFonts w:ascii="Garamond" w:hAnsi="Garamond" w:cs="Garamond"/>
          <w:sz w:val="24"/>
        </w:rPr>
        <w:t>ter</w:t>
      </w:r>
      <w:r>
        <w:rPr>
          <w:rFonts w:ascii="Garamond" w:hAnsi="Garamond" w:cs="Garamond"/>
          <w:sz w:val="24"/>
        </w:rPr>
        <w:t>miştir</w:t>
      </w:r>
      <w:r w:rsidR="00DF3D4E">
        <w:rPr>
          <w:rFonts w:ascii="Garamond" w:hAnsi="Garamond" w:cs="Garamond"/>
          <w:sz w:val="24"/>
        </w:rPr>
        <w:t xml:space="preserve"> (zira </w:t>
      </w:r>
      <w:r w:rsidR="00DF3D4E">
        <w:rPr>
          <w:rFonts w:ascii="Garamond" w:hAnsi="Garamond" w:cs="Garamond"/>
          <w:sz w:val="24"/>
        </w:rPr>
        <w:lastRenderedPageBreak/>
        <w:t>ömür kısadır ve m</w:t>
      </w:r>
      <w:r w:rsidR="00DF3D4E">
        <w:rPr>
          <w:rFonts w:ascii="Garamond" w:hAnsi="Garamond" w:cs="Garamond"/>
          <w:sz w:val="24"/>
        </w:rPr>
        <w:t>u</w:t>
      </w:r>
      <w:r w:rsidR="00DF3D4E">
        <w:rPr>
          <w:rFonts w:ascii="Garamond" w:hAnsi="Garamond" w:cs="Garamond"/>
          <w:sz w:val="24"/>
        </w:rPr>
        <w:t>sibetler geçicidir</w:t>
      </w:r>
      <w:r>
        <w:rPr>
          <w:rFonts w:ascii="Garamond" w:hAnsi="Garamond" w:cs="Garamond"/>
          <w:sz w:val="24"/>
        </w:rPr>
        <w:t>.</w:t>
      </w:r>
      <w:r w:rsidR="00DF3D4E">
        <w:rPr>
          <w:rFonts w:ascii="Garamond" w:hAnsi="Garamond" w:cs="Garamond"/>
          <w:sz w:val="24"/>
        </w:rPr>
        <w:t>)”</w:t>
      </w:r>
      <w:r w:rsidR="00DF3D4E">
        <w:rPr>
          <w:rStyle w:val="FootnoteReference"/>
          <w:rFonts w:ascii="Garamond" w:hAnsi="Garamond"/>
          <w:sz w:val="24"/>
        </w:rPr>
        <w:footnoteReference w:id="1595"/>
      </w:r>
    </w:p>
    <w:p w:rsidR="00DF3D4E" w:rsidRDefault="00DF3D4E" w:rsidP="00417C44">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Kazım (a.s), Hişam b. Hakem’e yaptığı tavsiyesinde şöyle buyurmuştur: </w:t>
      </w:r>
      <w:r>
        <w:rPr>
          <w:rFonts w:ascii="Garamond" w:hAnsi="Garamond" w:cs="Garamond"/>
          <w:sz w:val="24"/>
        </w:rPr>
        <w:t>“Ey Hişam! Allah’a itaat hususunda sabret ve güna</w:t>
      </w:r>
      <w:r>
        <w:rPr>
          <w:rFonts w:ascii="Garamond" w:hAnsi="Garamond" w:cs="Garamond"/>
          <w:sz w:val="24"/>
        </w:rPr>
        <w:t>h</w:t>
      </w:r>
      <w:r>
        <w:rPr>
          <w:rFonts w:ascii="Garamond" w:hAnsi="Garamond" w:cs="Garamond"/>
          <w:sz w:val="24"/>
        </w:rPr>
        <w:t>larını terk etmek hususunda t</w:t>
      </w:r>
      <w:r>
        <w:rPr>
          <w:rFonts w:ascii="Garamond" w:hAnsi="Garamond" w:cs="Garamond"/>
          <w:sz w:val="24"/>
        </w:rPr>
        <w:t>a</w:t>
      </w:r>
      <w:r>
        <w:rPr>
          <w:rFonts w:ascii="Garamond" w:hAnsi="Garamond" w:cs="Garamond"/>
          <w:sz w:val="24"/>
        </w:rPr>
        <w:t>hammül göster. Zira dünya s</w:t>
      </w:r>
      <w:r>
        <w:rPr>
          <w:rFonts w:ascii="Garamond" w:hAnsi="Garamond" w:cs="Garamond"/>
          <w:sz w:val="24"/>
        </w:rPr>
        <w:t>a</w:t>
      </w:r>
      <w:r>
        <w:rPr>
          <w:rFonts w:ascii="Garamond" w:hAnsi="Garamond" w:cs="Garamond"/>
          <w:sz w:val="24"/>
        </w:rPr>
        <w:t>dece bir andır. Geçen şeyler h</w:t>
      </w:r>
      <w:r>
        <w:rPr>
          <w:rFonts w:ascii="Garamond" w:hAnsi="Garamond" w:cs="Garamond"/>
          <w:sz w:val="24"/>
        </w:rPr>
        <w:t>u</w:t>
      </w:r>
      <w:r>
        <w:rPr>
          <w:rFonts w:ascii="Garamond" w:hAnsi="Garamond" w:cs="Garamond"/>
          <w:sz w:val="24"/>
        </w:rPr>
        <w:t>susunda sevinç ve hüzün gör</w:t>
      </w:r>
      <w:r>
        <w:rPr>
          <w:rFonts w:ascii="Garamond" w:hAnsi="Garamond" w:cs="Garamond"/>
          <w:sz w:val="24"/>
        </w:rPr>
        <w:t>e</w:t>
      </w:r>
      <w:r>
        <w:rPr>
          <w:rFonts w:ascii="Garamond" w:hAnsi="Garamond" w:cs="Garamond"/>
          <w:sz w:val="24"/>
        </w:rPr>
        <w:t>mezsin. Gelecek olan şeyler h</w:t>
      </w:r>
      <w:r>
        <w:rPr>
          <w:rFonts w:ascii="Garamond" w:hAnsi="Garamond" w:cs="Garamond"/>
          <w:sz w:val="24"/>
        </w:rPr>
        <w:t>u</w:t>
      </w:r>
      <w:r>
        <w:rPr>
          <w:rFonts w:ascii="Garamond" w:hAnsi="Garamond" w:cs="Garamond"/>
          <w:sz w:val="24"/>
        </w:rPr>
        <w:t xml:space="preserve">susunda ise haberdar değilsin. O halde içinde yaşadığın an sabret. </w:t>
      </w:r>
      <w:r w:rsidR="00417C44">
        <w:rPr>
          <w:rFonts w:ascii="Garamond" w:hAnsi="Garamond" w:cs="Garamond"/>
          <w:sz w:val="24"/>
        </w:rPr>
        <w:t xml:space="preserve">Sanki </w:t>
      </w:r>
      <w:r>
        <w:rPr>
          <w:rFonts w:ascii="Garamond" w:hAnsi="Garamond" w:cs="Garamond"/>
          <w:sz w:val="24"/>
        </w:rPr>
        <w:t>mutluymuşsun gi</w:t>
      </w:r>
      <w:r w:rsidR="00417C44">
        <w:rPr>
          <w:rFonts w:ascii="Garamond" w:hAnsi="Garamond" w:cs="Garamond"/>
          <w:sz w:val="24"/>
        </w:rPr>
        <w:t>bi</w:t>
      </w:r>
      <w:r>
        <w:rPr>
          <w:rFonts w:ascii="Garamond" w:hAnsi="Garamond" w:cs="Garamond"/>
          <w:sz w:val="24"/>
        </w:rPr>
        <w:t>.”</w:t>
      </w:r>
      <w:r>
        <w:rPr>
          <w:rStyle w:val="FootnoteReference"/>
          <w:rFonts w:ascii="Garamond" w:hAnsi="Garamond"/>
          <w:sz w:val="24"/>
        </w:rPr>
        <w:footnoteReference w:id="159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bir saat sa</w:t>
      </w:r>
      <w:r>
        <w:rPr>
          <w:rFonts w:ascii="Garamond" w:hAnsi="Garamond" w:cs="Garamond"/>
          <w:sz w:val="24"/>
        </w:rPr>
        <w:t>b</w:t>
      </w:r>
      <w:r>
        <w:rPr>
          <w:rFonts w:ascii="Garamond" w:hAnsi="Garamond" w:cs="Garamond"/>
          <w:sz w:val="24"/>
        </w:rPr>
        <w:t>rederse, saatlerce övülür.”</w:t>
      </w:r>
      <w:r>
        <w:rPr>
          <w:rStyle w:val="FootnoteReference"/>
          <w:rFonts w:ascii="Garamond" w:hAnsi="Garamond"/>
          <w:sz w:val="24"/>
        </w:rPr>
        <w:footnoteReference w:id="159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“Nice bir anlık sabır, uzun süre sevinci doğurur ve n</w:t>
      </w:r>
      <w:r>
        <w:rPr>
          <w:rFonts w:ascii="Garamond" w:hAnsi="Garamond" w:cs="Garamond"/>
          <w:sz w:val="24"/>
        </w:rPr>
        <w:t>i</w:t>
      </w:r>
      <w:r>
        <w:rPr>
          <w:rFonts w:ascii="Garamond" w:hAnsi="Garamond" w:cs="Garamond"/>
          <w:sz w:val="24"/>
        </w:rPr>
        <w:t>ce bir anlık lezzet ise uzun h</w:t>
      </w:r>
      <w:r>
        <w:rPr>
          <w:rFonts w:ascii="Garamond" w:hAnsi="Garamond" w:cs="Garamond"/>
          <w:sz w:val="24"/>
        </w:rPr>
        <w:t>ü</w:t>
      </w:r>
      <w:r>
        <w:rPr>
          <w:rFonts w:ascii="Garamond" w:hAnsi="Garamond" w:cs="Garamond"/>
          <w:sz w:val="24"/>
        </w:rPr>
        <w:t>zünlere sebep olur.”</w:t>
      </w:r>
      <w:r>
        <w:rPr>
          <w:rStyle w:val="FootnoteReference"/>
          <w:rFonts w:ascii="Garamond" w:hAnsi="Garamond"/>
          <w:sz w:val="24"/>
        </w:rPr>
        <w:footnoteReference w:id="159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takva s</w:t>
      </w:r>
      <w:r>
        <w:rPr>
          <w:rFonts w:ascii="Garamond" w:hAnsi="Garamond" w:cs="Garamond"/>
          <w:i/>
          <w:iCs/>
          <w:sz w:val="24"/>
        </w:rPr>
        <w:t>a</w:t>
      </w:r>
      <w:r>
        <w:rPr>
          <w:rFonts w:ascii="Garamond" w:hAnsi="Garamond" w:cs="Garamond"/>
          <w:i/>
          <w:iCs/>
          <w:sz w:val="24"/>
        </w:rPr>
        <w:t>hiplerinin niteliği hususunda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“Birkaç sabah sabrett</w:t>
      </w:r>
      <w:r>
        <w:rPr>
          <w:rFonts w:ascii="Garamond" w:hAnsi="Garamond" w:cs="Garamond"/>
          <w:sz w:val="24"/>
        </w:rPr>
        <w:t>i</w:t>
      </w:r>
      <w:r>
        <w:rPr>
          <w:rFonts w:ascii="Garamond" w:hAnsi="Garamond" w:cs="Garamond"/>
          <w:sz w:val="24"/>
        </w:rPr>
        <w:t>ler ve sonunda uzun bir rahatlığa ulaştılar”</w:t>
      </w:r>
      <w:r>
        <w:rPr>
          <w:rStyle w:val="FootnoteReference"/>
          <w:rFonts w:ascii="Garamond" w:hAnsi="Garamond"/>
          <w:sz w:val="24"/>
        </w:rPr>
        <w:footnoteReference w:id="1599"/>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804" w:name="_Toc527943512"/>
      <w:r>
        <w:rPr>
          <w:rFonts w:cs="Garamond"/>
          <w:szCs w:val="28"/>
        </w:rPr>
        <w:t>2173. Bölüm</w:t>
      </w:r>
      <w:bookmarkEnd w:id="804"/>
    </w:p>
    <w:p w:rsidR="00DF3D4E" w:rsidRDefault="00DF3D4E">
      <w:pPr>
        <w:pStyle w:val="Heading1"/>
        <w:spacing w:line="240" w:lineRule="atLeast"/>
        <w:ind w:firstLine="284"/>
        <w:rPr>
          <w:rFonts w:cs="Garamond"/>
          <w:szCs w:val="28"/>
        </w:rPr>
      </w:pPr>
      <w:bookmarkStart w:id="805" w:name="_Toc527943513"/>
      <w:r>
        <w:rPr>
          <w:rFonts w:cs="Garamond"/>
          <w:szCs w:val="28"/>
        </w:rPr>
        <w:t>Sabrın Anlamı</w:t>
      </w:r>
      <w:bookmarkEnd w:id="805"/>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“Ey Cebrail! Sabrın anlamı nedir?” Cebrail şöyle d</w:t>
      </w:r>
      <w:r>
        <w:rPr>
          <w:rFonts w:ascii="Garamond" w:hAnsi="Garamond" w:cs="Garamond"/>
          <w:sz w:val="24"/>
        </w:rPr>
        <w:t>e</w:t>
      </w:r>
      <w:r>
        <w:rPr>
          <w:rFonts w:ascii="Garamond" w:hAnsi="Garamond" w:cs="Garamond"/>
          <w:sz w:val="24"/>
        </w:rPr>
        <w:t xml:space="preserve">di: </w:t>
      </w:r>
      <w:r>
        <w:rPr>
          <w:rFonts w:ascii="Garamond" w:hAnsi="Garamond" w:cs="Garamond"/>
          <w:sz w:val="24"/>
        </w:rPr>
        <w:lastRenderedPageBreak/>
        <w:t>“Sabır, rahatlıkta sabrettiğin gibi sıkıntıda da sabretmendir. Zenginlikte sabrettiğin gibi faki</w:t>
      </w:r>
      <w:r>
        <w:rPr>
          <w:rFonts w:ascii="Garamond" w:hAnsi="Garamond" w:cs="Garamond"/>
          <w:sz w:val="24"/>
        </w:rPr>
        <w:t>r</w:t>
      </w:r>
      <w:r>
        <w:rPr>
          <w:rFonts w:ascii="Garamond" w:hAnsi="Garamond" w:cs="Garamond"/>
          <w:sz w:val="24"/>
        </w:rPr>
        <w:t>likte de sabretmen</w:t>
      </w:r>
      <w:r w:rsidR="00417C44">
        <w:rPr>
          <w:rFonts w:ascii="Garamond" w:hAnsi="Garamond" w:cs="Garamond"/>
          <w:sz w:val="24"/>
        </w:rPr>
        <w:t>dir</w:t>
      </w:r>
      <w:r>
        <w:rPr>
          <w:rFonts w:ascii="Garamond" w:hAnsi="Garamond" w:cs="Garamond"/>
          <w:sz w:val="24"/>
        </w:rPr>
        <w:t>. Afiyet ve sağlık durumunda sabrettiğin g</w:t>
      </w:r>
      <w:r>
        <w:rPr>
          <w:rFonts w:ascii="Garamond" w:hAnsi="Garamond" w:cs="Garamond"/>
          <w:sz w:val="24"/>
        </w:rPr>
        <w:t>i</w:t>
      </w:r>
      <w:r>
        <w:rPr>
          <w:rFonts w:ascii="Garamond" w:hAnsi="Garamond" w:cs="Garamond"/>
          <w:sz w:val="24"/>
        </w:rPr>
        <w:t>bi hastalıkta da sabretmendir. Sabırlı insan kendisine ulaşan belalardan dolayı yaratıklar nezdinde şikayette bulunmaz.”</w:t>
      </w:r>
      <w:r>
        <w:rPr>
          <w:rStyle w:val="FootnoteReference"/>
          <w:rFonts w:ascii="Garamond" w:hAnsi="Garamond"/>
          <w:sz w:val="24"/>
        </w:rPr>
        <w:footnoteReference w:id="160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“Sabır, insanın bir m</w:t>
      </w:r>
      <w:r>
        <w:rPr>
          <w:rFonts w:ascii="Garamond" w:hAnsi="Garamond" w:cs="Garamond"/>
          <w:sz w:val="24"/>
        </w:rPr>
        <w:t>u</w:t>
      </w:r>
      <w:r>
        <w:rPr>
          <w:rFonts w:ascii="Garamond" w:hAnsi="Garamond" w:cs="Garamond"/>
          <w:sz w:val="24"/>
        </w:rPr>
        <w:t>sibete düçar olduğunda taha</w:t>
      </w:r>
      <w:r>
        <w:rPr>
          <w:rFonts w:ascii="Garamond" w:hAnsi="Garamond" w:cs="Garamond"/>
          <w:sz w:val="24"/>
        </w:rPr>
        <w:t>m</w:t>
      </w:r>
      <w:r>
        <w:rPr>
          <w:rFonts w:ascii="Garamond" w:hAnsi="Garamond" w:cs="Garamond"/>
          <w:sz w:val="24"/>
        </w:rPr>
        <w:t>mül etmesi ve öfkesini yenmes</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160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kendis</w:t>
      </w:r>
      <w:r>
        <w:rPr>
          <w:rFonts w:ascii="Garamond" w:hAnsi="Garamond" w:cs="Garamond"/>
          <w:i/>
          <w:iCs/>
          <w:sz w:val="24"/>
        </w:rPr>
        <w:t>i</w:t>
      </w:r>
      <w:r w:rsidR="00CF3286">
        <w:rPr>
          <w:rFonts w:ascii="Garamond" w:hAnsi="Garamond" w:cs="Garamond"/>
          <w:i/>
          <w:iCs/>
          <w:sz w:val="24"/>
        </w:rPr>
        <w:t>ne, “S</w:t>
      </w:r>
      <w:r>
        <w:rPr>
          <w:rFonts w:ascii="Garamond" w:hAnsi="Garamond" w:cs="Garamond"/>
          <w:i/>
          <w:iCs/>
          <w:sz w:val="24"/>
        </w:rPr>
        <w:t>abırlılar kimlerdir?” diye sor</w:t>
      </w:r>
      <w:r>
        <w:rPr>
          <w:rFonts w:ascii="Garamond" w:hAnsi="Garamond" w:cs="Garamond"/>
          <w:i/>
          <w:iCs/>
          <w:sz w:val="24"/>
        </w:rPr>
        <w:t>u</w:t>
      </w:r>
      <w:r>
        <w:rPr>
          <w:rFonts w:ascii="Garamond" w:hAnsi="Garamond" w:cs="Garamond"/>
          <w:i/>
          <w:iCs/>
          <w:sz w:val="24"/>
        </w:rPr>
        <w:t xml:space="preserve">lunca şöyle buyurmuştur: </w:t>
      </w:r>
      <w:r>
        <w:rPr>
          <w:rFonts w:ascii="Garamond" w:hAnsi="Garamond" w:cs="Garamond"/>
          <w:sz w:val="24"/>
        </w:rPr>
        <w:t>“Sabırlılar, Allah’a itaat ve günahları terk etme hususunda sabrede</w:t>
      </w:r>
      <w:r>
        <w:rPr>
          <w:rFonts w:ascii="Garamond" w:hAnsi="Garamond" w:cs="Garamond"/>
          <w:sz w:val="24"/>
        </w:rPr>
        <w:t>n</w:t>
      </w:r>
      <w:r>
        <w:rPr>
          <w:rFonts w:ascii="Garamond" w:hAnsi="Garamond" w:cs="Garamond"/>
          <w:sz w:val="24"/>
        </w:rPr>
        <w:t>lerdir. Onlar, helal ve temiz mal elde ederler, iktisatlı harcarlar, fazl</w:t>
      </w:r>
      <w:r>
        <w:rPr>
          <w:rFonts w:ascii="Garamond" w:hAnsi="Garamond" w:cs="Garamond"/>
          <w:sz w:val="24"/>
        </w:rPr>
        <w:t>a</w:t>
      </w:r>
      <w:r>
        <w:rPr>
          <w:rFonts w:ascii="Garamond" w:hAnsi="Garamond" w:cs="Garamond"/>
          <w:sz w:val="24"/>
        </w:rPr>
        <w:t>sını Allah yolunda bağışta bul</w:t>
      </w:r>
      <w:r>
        <w:rPr>
          <w:rFonts w:ascii="Garamond" w:hAnsi="Garamond" w:cs="Garamond"/>
          <w:sz w:val="24"/>
        </w:rPr>
        <w:t>u</w:t>
      </w:r>
      <w:r>
        <w:rPr>
          <w:rFonts w:ascii="Garamond" w:hAnsi="Garamond" w:cs="Garamond"/>
          <w:sz w:val="24"/>
        </w:rPr>
        <w:t>nurlar ve bu sebeple de kurtul</w:t>
      </w:r>
      <w:r>
        <w:rPr>
          <w:rFonts w:ascii="Garamond" w:hAnsi="Garamond" w:cs="Garamond"/>
          <w:sz w:val="24"/>
        </w:rPr>
        <w:t>u</w:t>
      </w:r>
      <w:r>
        <w:rPr>
          <w:rFonts w:ascii="Garamond" w:hAnsi="Garamond" w:cs="Garamond"/>
          <w:sz w:val="24"/>
        </w:rPr>
        <w:t>şa ve mutluluğa erişirler.”</w:t>
      </w:r>
      <w:r>
        <w:rPr>
          <w:rStyle w:val="FootnoteReference"/>
          <w:rFonts w:ascii="Garamond" w:hAnsi="Garamond"/>
          <w:sz w:val="24"/>
        </w:rPr>
        <w:footnoteReference w:id="160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sabrede</w:t>
      </w:r>
      <w:r>
        <w:rPr>
          <w:rFonts w:ascii="Garamond" w:hAnsi="Garamond" w:cs="Garamond"/>
          <w:i/>
          <w:iCs/>
          <w:sz w:val="24"/>
        </w:rPr>
        <w:t>n</w:t>
      </w:r>
      <w:r>
        <w:rPr>
          <w:rFonts w:ascii="Garamond" w:hAnsi="Garamond" w:cs="Garamond"/>
          <w:i/>
          <w:iCs/>
          <w:sz w:val="24"/>
        </w:rPr>
        <w:t xml:space="preserve">ler ve sabretmeye çalışanlar hakkında sorulunca şöyle buyurmuştur: </w:t>
      </w:r>
      <w:r>
        <w:rPr>
          <w:rFonts w:ascii="Garamond" w:hAnsi="Garamond" w:cs="Garamond"/>
          <w:sz w:val="24"/>
        </w:rPr>
        <w:t>“Sa</w:t>
      </w:r>
      <w:r>
        <w:rPr>
          <w:rFonts w:ascii="Garamond" w:hAnsi="Garamond" w:cs="Garamond"/>
          <w:sz w:val="24"/>
        </w:rPr>
        <w:t>b</w:t>
      </w:r>
      <w:r>
        <w:rPr>
          <w:rFonts w:ascii="Garamond" w:hAnsi="Garamond" w:cs="Garamond"/>
          <w:sz w:val="24"/>
        </w:rPr>
        <w:t>redenler farzları eda etme hus</w:t>
      </w:r>
      <w:r>
        <w:rPr>
          <w:rFonts w:ascii="Garamond" w:hAnsi="Garamond" w:cs="Garamond"/>
          <w:sz w:val="24"/>
        </w:rPr>
        <w:t>u</w:t>
      </w:r>
      <w:r>
        <w:rPr>
          <w:rFonts w:ascii="Garamond" w:hAnsi="Garamond" w:cs="Garamond"/>
          <w:sz w:val="24"/>
        </w:rPr>
        <w:t>sunda sabredenlerdir, sabretm</w:t>
      </w:r>
      <w:r>
        <w:rPr>
          <w:rFonts w:ascii="Garamond" w:hAnsi="Garamond" w:cs="Garamond"/>
          <w:sz w:val="24"/>
        </w:rPr>
        <w:t>e</w:t>
      </w:r>
      <w:r>
        <w:rPr>
          <w:rFonts w:ascii="Garamond" w:hAnsi="Garamond" w:cs="Garamond"/>
          <w:sz w:val="24"/>
        </w:rPr>
        <w:t>ye çalışanlar ise haramlardan k</w:t>
      </w:r>
      <w:r>
        <w:rPr>
          <w:rFonts w:ascii="Garamond" w:hAnsi="Garamond" w:cs="Garamond"/>
          <w:sz w:val="24"/>
        </w:rPr>
        <w:t>a</w:t>
      </w:r>
      <w:r>
        <w:rPr>
          <w:rFonts w:ascii="Garamond" w:hAnsi="Garamond" w:cs="Garamond"/>
          <w:sz w:val="24"/>
        </w:rPr>
        <w:t>çınma hususunda sabredenle</w:t>
      </w:r>
      <w:r>
        <w:rPr>
          <w:rFonts w:ascii="Garamond" w:hAnsi="Garamond" w:cs="Garamond"/>
          <w:sz w:val="24"/>
        </w:rPr>
        <w:t>r</w:t>
      </w:r>
      <w:r>
        <w:rPr>
          <w:rFonts w:ascii="Garamond" w:hAnsi="Garamond" w:cs="Garamond"/>
          <w:sz w:val="24"/>
        </w:rPr>
        <w:t>dir.”</w:t>
      </w:r>
      <w:r>
        <w:rPr>
          <w:rStyle w:val="FootnoteReference"/>
          <w:rFonts w:ascii="Garamond" w:hAnsi="Garamond"/>
          <w:sz w:val="24"/>
        </w:rPr>
        <w:footnoteReference w:id="160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“Sabır hoşnutluktur.”</w:t>
      </w:r>
      <w:r>
        <w:rPr>
          <w:rStyle w:val="FootnoteReference"/>
          <w:rFonts w:ascii="Garamond" w:hAnsi="Garamond"/>
          <w:sz w:val="24"/>
        </w:rPr>
        <w:footnoteReference w:id="1604"/>
      </w:r>
    </w:p>
    <w:p w:rsidR="00DF3D4E" w:rsidRDefault="00DF3D4E" w:rsidP="00CF3286">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Sadık (a.s), Allah-u Teala’nın, </w:t>
      </w:r>
      <w:r>
        <w:rPr>
          <w:rFonts w:ascii="Garamond" w:hAnsi="Garamond" w:cs="Garamond"/>
          <w:b/>
          <w:bCs/>
          <w:sz w:val="24"/>
        </w:rPr>
        <w:t xml:space="preserve">“Sabredin ve </w:t>
      </w:r>
      <w:r w:rsidR="00CF3286">
        <w:rPr>
          <w:rFonts w:ascii="Garamond" w:hAnsi="Garamond" w:cs="Garamond"/>
          <w:b/>
          <w:bCs/>
          <w:sz w:val="24"/>
        </w:rPr>
        <w:t>sebat gösterin</w:t>
      </w:r>
      <w:r>
        <w:rPr>
          <w:rFonts w:ascii="Garamond" w:hAnsi="Garamond" w:cs="Garamond"/>
          <w:b/>
          <w:bCs/>
          <w:sz w:val="24"/>
        </w:rPr>
        <w:t>”</w:t>
      </w:r>
      <w:r>
        <w:rPr>
          <w:rFonts w:ascii="Garamond" w:hAnsi="Garamond" w:cs="Garamond"/>
          <w:i/>
          <w:iCs/>
          <w:sz w:val="24"/>
        </w:rPr>
        <w:t xml:space="preserve"> ayeti hakkında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“Farzları eda etme hus</w:t>
      </w:r>
      <w:r>
        <w:rPr>
          <w:rFonts w:ascii="Garamond" w:hAnsi="Garamond" w:cs="Garamond"/>
          <w:sz w:val="24"/>
        </w:rPr>
        <w:t>u</w:t>
      </w:r>
      <w:r>
        <w:rPr>
          <w:rFonts w:ascii="Garamond" w:hAnsi="Garamond" w:cs="Garamond"/>
          <w:sz w:val="24"/>
        </w:rPr>
        <w:t xml:space="preserve">sunda sabredin ve musibetler karşısında </w:t>
      </w:r>
      <w:r w:rsidR="00CF3286">
        <w:rPr>
          <w:rFonts w:ascii="Garamond" w:hAnsi="Garamond" w:cs="Garamond"/>
          <w:sz w:val="24"/>
        </w:rPr>
        <w:t>sebat gösterin</w:t>
      </w:r>
      <w:r>
        <w:rPr>
          <w:rFonts w:ascii="Garamond" w:hAnsi="Garamond" w:cs="Garamond"/>
          <w:sz w:val="24"/>
        </w:rPr>
        <w:t>.”</w:t>
      </w:r>
      <w:r>
        <w:rPr>
          <w:rStyle w:val="FootnoteReference"/>
          <w:rFonts w:ascii="Garamond" w:hAnsi="Garamond"/>
          <w:sz w:val="24"/>
        </w:rPr>
        <w:footnoteReference w:id="160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Sadık (a.s), bu ayet hakkında şöyle buyurmuştur: </w:t>
      </w:r>
      <w:r>
        <w:rPr>
          <w:rFonts w:ascii="Garamond" w:hAnsi="Garamond" w:cs="Garamond"/>
          <w:sz w:val="24"/>
        </w:rPr>
        <w:t>“M</w:t>
      </w:r>
      <w:r>
        <w:rPr>
          <w:rFonts w:ascii="Garamond" w:hAnsi="Garamond" w:cs="Garamond"/>
          <w:sz w:val="24"/>
        </w:rPr>
        <w:t>u</w:t>
      </w:r>
      <w:r>
        <w:rPr>
          <w:rFonts w:ascii="Garamond" w:hAnsi="Garamond" w:cs="Garamond"/>
          <w:sz w:val="24"/>
        </w:rPr>
        <w:t>sibetler karşısında sabredin.”</w:t>
      </w:r>
      <w:r>
        <w:rPr>
          <w:rStyle w:val="FootnoteReference"/>
          <w:rFonts w:ascii="Garamond" w:hAnsi="Garamond"/>
          <w:sz w:val="24"/>
        </w:rPr>
        <w:footnoteReference w:id="160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Sadık (a.s), Allah-u Teala’nın, </w:t>
      </w:r>
      <w:r>
        <w:rPr>
          <w:rFonts w:ascii="Garamond" w:hAnsi="Garamond" w:cs="Garamond"/>
          <w:b/>
          <w:bCs/>
          <w:sz w:val="24"/>
        </w:rPr>
        <w:t>“Sabırdan yardım d</w:t>
      </w:r>
      <w:r>
        <w:rPr>
          <w:rFonts w:ascii="Garamond" w:hAnsi="Garamond" w:cs="Garamond"/>
          <w:b/>
          <w:bCs/>
          <w:sz w:val="24"/>
        </w:rPr>
        <w:t>i</w:t>
      </w:r>
      <w:r>
        <w:rPr>
          <w:rFonts w:ascii="Garamond" w:hAnsi="Garamond" w:cs="Garamond"/>
          <w:b/>
          <w:bCs/>
          <w:sz w:val="24"/>
        </w:rPr>
        <w:t>leyin”</w:t>
      </w:r>
      <w:r>
        <w:rPr>
          <w:rFonts w:ascii="Garamond" w:hAnsi="Garamond" w:cs="Garamond"/>
          <w:i/>
          <w:iCs/>
          <w:sz w:val="24"/>
        </w:rPr>
        <w:t xml:space="preserve"> ayeti hakkında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“Sabırdan maksat oru</w:t>
      </w:r>
      <w:r>
        <w:rPr>
          <w:rFonts w:ascii="Garamond" w:hAnsi="Garamond" w:cs="Garamond"/>
          <w:sz w:val="24"/>
        </w:rPr>
        <w:t>ç</w:t>
      </w:r>
      <w:r>
        <w:rPr>
          <w:rFonts w:ascii="Garamond" w:hAnsi="Garamond" w:cs="Garamond"/>
          <w:sz w:val="24"/>
        </w:rPr>
        <w:t>tur. İnsan bir bela ve zorluğa düçar olduğunda oruç tutmal</w:t>
      </w:r>
      <w:r>
        <w:rPr>
          <w:rFonts w:ascii="Garamond" w:hAnsi="Garamond" w:cs="Garamond"/>
          <w:sz w:val="24"/>
        </w:rPr>
        <w:t>ı</w:t>
      </w:r>
      <w:r>
        <w:rPr>
          <w:rFonts w:ascii="Garamond" w:hAnsi="Garamond" w:cs="Garamond"/>
          <w:sz w:val="24"/>
        </w:rPr>
        <w:t>dır. Zira Allah-u Teala şöyle b</w:t>
      </w:r>
      <w:r>
        <w:rPr>
          <w:rFonts w:ascii="Garamond" w:hAnsi="Garamond" w:cs="Garamond"/>
          <w:sz w:val="24"/>
        </w:rPr>
        <w:t>u</w:t>
      </w:r>
      <w:r>
        <w:rPr>
          <w:rFonts w:ascii="Garamond" w:hAnsi="Garamond" w:cs="Garamond"/>
          <w:sz w:val="24"/>
        </w:rPr>
        <w:t>yurmuştur: “</w:t>
      </w:r>
      <w:r>
        <w:rPr>
          <w:rFonts w:ascii="Garamond" w:hAnsi="Garamond" w:cs="Garamond"/>
          <w:b/>
          <w:bCs/>
          <w:sz w:val="24"/>
        </w:rPr>
        <w:t xml:space="preserve">Sabırdan yardım dileyin” </w:t>
      </w:r>
      <w:r w:rsidR="008035E3">
        <w:rPr>
          <w:rFonts w:ascii="Garamond" w:hAnsi="Garamond" w:cs="Garamond"/>
          <w:sz w:val="24"/>
        </w:rPr>
        <w:t>y</w:t>
      </w:r>
      <w:r>
        <w:rPr>
          <w:rFonts w:ascii="Garamond" w:hAnsi="Garamond" w:cs="Garamond"/>
          <w:sz w:val="24"/>
        </w:rPr>
        <w:t>ani oruçtan.”</w:t>
      </w:r>
      <w:r>
        <w:rPr>
          <w:rStyle w:val="FootnoteReference"/>
          <w:rFonts w:ascii="Garamond" w:hAnsi="Garamond"/>
          <w:sz w:val="24"/>
        </w:rPr>
        <w:footnoteReference w:id="1607"/>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806" w:name="_Toc527943514"/>
      <w:r>
        <w:rPr>
          <w:rFonts w:cs="Garamond"/>
          <w:szCs w:val="28"/>
        </w:rPr>
        <w:t>2174. Bölüm</w:t>
      </w:r>
      <w:bookmarkEnd w:id="806"/>
    </w:p>
    <w:p w:rsidR="00DF3D4E" w:rsidRDefault="00DF3D4E">
      <w:pPr>
        <w:pStyle w:val="Heading1"/>
        <w:spacing w:line="240" w:lineRule="atLeast"/>
        <w:ind w:firstLine="284"/>
        <w:rPr>
          <w:rFonts w:cs="Garamond"/>
          <w:szCs w:val="28"/>
        </w:rPr>
      </w:pPr>
      <w:bookmarkStart w:id="807" w:name="_Toc527943515"/>
      <w:r>
        <w:rPr>
          <w:rFonts w:cs="Garamond"/>
          <w:szCs w:val="28"/>
        </w:rPr>
        <w:t>Sabrın Çeşitleri</w:t>
      </w:r>
      <w:bookmarkEnd w:id="807"/>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rsidP="00883228">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“Sabır iki çeşittir: </w:t>
      </w:r>
      <w:r w:rsidR="00883228">
        <w:rPr>
          <w:rFonts w:ascii="Garamond" w:hAnsi="Garamond" w:cs="Garamond"/>
          <w:sz w:val="24"/>
        </w:rPr>
        <w:t>M</w:t>
      </w:r>
      <w:r>
        <w:rPr>
          <w:rFonts w:ascii="Garamond" w:hAnsi="Garamond" w:cs="Garamond"/>
          <w:sz w:val="24"/>
        </w:rPr>
        <w:t>u</w:t>
      </w:r>
      <w:r>
        <w:rPr>
          <w:rFonts w:ascii="Garamond" w:hAnsi="Garamond" w:cs="Garamond"/>
          <w:sz w:val="24"/>
        </w:rPr>
        <w:t>sibetler karş</w:t>
      </w:r>
      <w:r>
        <w:rPr>
          <w:rFonts w:ascii="Garamond" w:hAnsi="Garamond" w:cs="Garamond"/>
          <w:sz w:val="24"/>
        </w:rPr>
        <w:t>ı</w:t>
      </w:r>
      <w:r>
        <w:rPr>
          <w:rFonts w:ascii="Garamond" w:hAnsi="Garamond" w:cs="Garamond"/>
          <w:sz w:val="24"/>
        </w:rPr>
        <w:t>sında sabretmek.</w:t>
      </w:r>
      <w:r w:rsidR="00883228">
        <w:rPr>
          <w:rFonts w:ascii="Garamond" w:hAnsi="Garamond" w:cs="Garamond"/>
          <w:sz w:val="24"/>
        </w:rPr>
        <w:t xml:space="preserve"> Bu iyi ve güzel sabırdır.</w:t>
      </w:r>
      <w:r>
        <w:rPr>
          <w:rFonts w:ascii="Garamond" w:hAnsi="Garamond" w:cs="Garamond"/>
          <w:sz w:val="24"/>
        </w:rPr>
        <w:t xml:space="preserve"> Bundan d</w:t>
      </w:r>
      <w:r>
        <w:rPr>
          <w:rFonts w:ascii="Garamond" w:hAnsi="Garamond" w:cs="Garamond"/>
          <w:sz w:val="24"/>
        </w:rPr>
        <w:t>a</w:t>
      </w:r>
      <w:r>
        <w:rPr>
          <w:rFonts w:ascii="Garamond" w:hAnsi="Garamond" w:cs="Garamond"/>
          <w:sz w:val="24"/>
        </w:rPr>
        <w:t>ha iyisi ise aziz ve celil olan A</w:t>
      </w:r>
      <w:r>
        <w:rPr>
          <w:rFonts w:ascii="Garamond" w:hAnsi="Garamond" w:cs="Garamond"/>
          <w:sz w:val="24"/>
        </w:rPr>
        <w:t>l</w:t>
      </w:r>
      <w:r>
        <w:rPr>
          <w:rFonts w:ascii="Garamond" w:hAnsi="Garamond" w:cs="Garamond"/>
          <w:sz w:val="24"/>
        </w:rPr>
        <w:t xml:space="preserve">lah’ın sana haram kıldığı </w:t>
      </w:r>
      <w:r>
        <w:rPr>
          <w:rFonts w:ascii="Garamond" w:hAnsi="Garamond" w:cs="Garamond"/>
          <w:sz w:val="24"/>
        </w:rPr>
        <w:lastRenderedPageBreak/>
        <w:t>şeyle</w:t>
      </w:r>
      <w:r>
        <w:rPr>
          <w:rFonts w:ascii="Garamond" w:hAnsi="Garamond" w:cs="Garamond"/>
          <w:sz w:val="24"/>
        </w:rPr>
        <w:t>r</w:t>
      </w:r>
      <w:r>
        <w:rPr>
          <w:rFonts w:ascii="Garamond" w:hAnsi="Garamond" w:cs="Garamond"/>
          <w:sz w:val="24"/>
        </w:rPr>
        <w:t>den sakınma hususunda sabre</w:t>
      </w:r>
      <w:r>
        <w:rPr>
          <w:rFonts w:ascii="Garamond" w:hAnsi="Garamond" w:cs="Garamond"/>
          <w:sz w:val="24"/>
        </w:rPr>
        <w:t>t</w:t>
      </w:r>
      <w:r>
        <w:rPr>
          <w:rFonts w:ascii="Garamond" w:hAnsi="Garamond" w:cs="Garamond"/>
          <w:sz w:val="24"/>
        </w:rPr>
        <w:t>me</w:t>
      </w:r>
      <w:r>
        <w:rPr>
          <w:rFonts w:ascii="Garamond" w:hAnsi="Garamond" w:cs="Garamond"/>
          <w:sz w:val="24"/>
        </w:rPr>
        <w:t>n</w:t>
      </w:r>
      <w:r>
        <w:rPr>
          <w:rFonts w:ascii="Garamond" w:hAnsi="Garamond" w:cs="Garamond"/>
          <w:sz w:val="24"/>
        </w:rPr>
        <w:t>dir.”</w:t>
      </w:r>
      <w:r>
        <w:rPr>
          <w:rStyle w:val="FootnoteReference"/>
          <w:rFonts w:ascii="Garamond" w:hAnsi="Garamond"/>
          <w:sz w:val="24"/>
        </w:rPr>
        <w:footnoteReference w:id="160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“Sabır iki türlüdür: Hoşlanmadığın şeylere karşı s</w:t>
      </w:r>
      <w:r>
        <w:rPr>
          <w:rFonts w:ascii="Garamond" w:hAnsi="Garamond" w:cs="Garamond"/>
          <w:sz w:val="24"/>
        </w:rPr>
        <w:t>a</w:t>
      </w:r>
      <w:r>
        <w:rPr>
          <w:rFonts w:ascii="Garamond" w:hAnsi="Garamond" w:cs="Garamond"/>
          <w:sz w:val="24"/>
        </w:rPr>
        <w:t>bır ve sevdiğin şeylere karşı s</w:t>
      </w:r>
      <w:r>
        <w:rPr>
          <w:rFonts w:ascii="Garamond" w:hAnsi="Garamond" w:cs="Garamond"/>
          <w:sz w:val="24"/>
        </w:rPr>
        <w:t>a</w:t>
      </w:r>
      <w:r>
        <w:rPr>
          <w:rFonts w:ascii="Garamond" w:hAnsi="Garamond" w:cs="Garamond"/>
          <w:sz w:val="24"/>
        </w:rPr>
        <w:t>bır.”</w:t>
      </w:r>
      <w:r>
        <w:rPr>
          <w:rStyle w:val="FootnoteReference"/>
          <w:rFonts w:ascii="Garamond" w:hAnsi="Garamond"/>
          <w:sz w:val="24"/>
        </w:rPr>
        <w:footnoteReference w:id="160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“Sabır üç çeşittir: M</w:t>
      </w:r>
      <w:r>
        <w:rPr>
          <w:rFonts w:ascii="Garamond" w:hAnsi="Garamond" w:cs="Garamond"/>
          <w:sz w:val="24"/>
        </w:rPr>
        <w:t>u</w:t>
      </w:r>
      <w:r>
        <w:rPr>
          <w:rFonts w:ascii="Garamond" w:hAnsi="Garamond" w:cs="Garamond"/>
          <w:sz w:val="24"/>
        </w:rPr>
        <w:t>sibet anında sabır, itaat hus</w:t>
      </w:r>
      <w:r>
        <w:rPr>
          <w:rFonts w:ascii="Garamond" w:hAnsi="Garamond" w:cs="Garamond"/>
          <w:sz w:val="24"/>
        </w:rPr>
        <w:t>u</w:t>
      </w:r>
      <w:r w:rsidR="00883228">
        <w:rPr>
          <w:rFonts w:ascii="Garamond" w:hAnsi="Garamond" w:cs="Garamond"/>
          <w:sz w:val="24"/>
        </w:rPr>
        <w:t>sunda sabır ve günahları terk</w:t>
      </w:r>
      <w:r>
        <w:rPr>
          <w:rFonts w:ascii="Garamond" w:hAnsi="Garamond" w:cs="Garamond"/>
          <w:sz w:val="24"/>
        </w:rPr>
        <w:t>etme hakkında sabır.”</w:t>
      </w:r>
      <w:r>
        <w:rPr>
          <w:rStyle w:val="FootnoteReference"/>
          <w:rFonts w:ascii="Garamond" w:hAnsi="Garamond"/>
          <w:sz w:val="24"/>
        </w:rPr>
        <w:footnoteReference w:id="1610"/>
      </w:r>
    </w:p>
    <w:p w:rsidR="00DF3D4E" w:rsidRDefault="00DF3D4E" w:rsidP="003E539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“Sabır ya musibetler karşısında sabretmektir, ya itaat hususunda sabretme</w:t>
      </w:r>
      <w:r w:rsidR="003E539E">
        <w:rPr>
          <w:rFonts w:ascii="Garamond" w:hAnsi="Garamond" w:cs="Garamond"/>
          <w:sz w:val="24"/>
        </w:rPr>
        <w:t>ktir, ya da günahları terk etme</w:t>
      </w:r>
      <w:r>
        <w:rPr>
          <w:rFonts w:ascii="Garamond" w:hAnsi="Garamond" w:cs="Garamond"/>
          <w:sz w:val="24"/>
        </w:rPr>
        <w:t xml:space="preserve"> hususunda sabretmektir</w:t>
      </w:r>
      <w:r w:rsidR="003E539E">
        <w:rPr>
          <w:rFonts w:ascii="Garamond" w:hAnsi="Garamond" w:cs="Garamond"/>
          <w:sz w:val="24"/>
        </w:rPr>
        <w:t>.</w:t>
      </w:r>
      <w:r>
        <w:rPr>
          <w:rFonts w:ascii="Garamond" w:hAnsi="Garamond" w:cs="Garamond"/>
          <w:sz w:val="24"/>
        </w:rPr>
        <w:t xml:space="preserve"> </w:t>
      </w:r>
      <w:r w:rsidR="003E539E">
        <w:rPr>
          <w:rFonts w:ascii="Garamond" w:hAnsi="Garamond" w:cs="Garamond"/>
          <w:sz w:val="24"/>
        </w:rPr>
        <w:t>Üçüncüsü</w:t>
      </w:r>
      <w:r>
        <w:rPr>
          <w:rFonts w:ascii="Garamond" w:hAnsi="Garamond" w:cs="Garamond"/>
          <w:sz w:val="24"/>
        </w:rPr>
        <w:t xml:space="preserve"> ilk ik</w:t>
      </w:r>
      <w:r>
        <w:rPr>
          <w:rFonts w:ascii="Garamond" w:hAnsi="Garamond" w:cs="Garamond"/>
          <w:sz w:val="24"/>
        </w:rPr>
        <w:t>i</w:t>
      </w:r>
      <w:r>
        <w:rPr>
          <w:rFonts w:ascii="Garamond" w:hAnsi="Garamond" w:cs="Garamond"/>
          <w:sz w:val="24"/>
        </w:rPr>
        <w:t>sinden daha ü</w:t>
      </w:r>
      <w:r>
        <w:rPr>
          <w:rFonts w:ascii="Garamond" w:hAnsi="Garamond" w:cs="Garamond"/>
          <w:sz w:val="24"/>
        </w:rPr>
        <w:t>s</w:t>
      </w:r>
      <w:r>
        <w:rPr>
          <w:rFonts w:ascii="Garamond" w:hAnsi="Garamond" w:cs="Garamond"/>
          <w:sz w:val="24"/>
        </w:rPr>
        <w:t>tündür.”</w:t>
      </w:r>
      <w:r>
        <w:rPr>
          <w:rStyle w:val="FootnoteReference"/>
          <w:rFonts w:ascii="Garamond" w:hAnsi="Garamond"/>
          <w:sz w:val="24"/>
        </w:rPr>
        <w:footnoteReference w:id="161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“Şehvet karşısında sabretmek iffet, gazap karşısında sabretmek cesaret ve günahlar hususunda sabretmek ise sakı</w:t>
      </w:r>
      <w:r>
        <w:rPr>
          <w:rFonts w:ascii="Garamond" w:hAnsi="Garamond" w:cs="Garamond"/>
          <w:sz w:val="24"/>
        </w:rPr>
        <w:t>n</w:t>
      </w:r>
      <w:r>
        <w:rPr>
          <w:rFonts w:ascii="Garamond" w:hAnsi="Garamond" w:cs="Garamond"/>
          <w:sz w:val="24"/>
        </w:rPr>
        <w:t>maktır.”</w:t>
      </w:r>
      <w:r>
        <w:rPr>
          <w:rStyle w:val="FootnoteReference"/>
          <w:rFonts w:ascii="Garamond" w:hAnsi="Garamond"/>
          <w:sz w:val="24"/>
        </w:rPr>
        <w:footnoteReference w:id="161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“Herkime Allah bir servet verirse akrabalarına ya</w:t>
      </w:r>
      <w:r>
        <w:rPr>
          <w:rFonts w:ascii="Garamond" w:hAnsi="Garamond" w:cs="Garamond"/>
          <w:sz w:val="24"/>
        </w:rPr>
        <w:t>r</w:t>
      </w:r>
      <w:r>
        <w:rPr>
          <w:rFonts w:ascii="Garamond" w:hAnsi="Garamond" w:cs="Garamond"/>
          <w:sz w:val="24"/>
        </w:rPr>
        <w:t>dımcı olmalıdır...Hakları eda e</w:t>
      </w:r>
      <w:r>
        <w:rPr>
          <w:rFonts w:ascii="Garamond" w:hAnsi="Garamond" w:cs="Garamond"/>
          <w:sz w:val="24"/>
        </w:rPr>
        <w:t>t</w:t>
      </w:r>
      <w:r>
        <w:rPr>
          <w:rFonts w:ascii="Garamond" w:hAnsi="Garamond" w:cs="Garamond"/>
          <w:sz w:val="24"/>
        </w:rPr>
        <w:t>me ve musibetler hususunda nefsini sabretmeye zorlamal</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161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“En üstün sabır </w:t>
      </w:r>
      <w:r>
        <w:rPr>
          <w:rFonts w:ascii="Garamond" w:hAnsi="Garamond" w:cs="Garamond"/>
          <w:sz w:val="24"/>
        </w:rPr>
        <w:lastRenderedPageBreak/>
        <w:t>mus</w:t>
      </w:r>
      <w:r>
        <w:rPr>
          <w:rFonts w:ascii="Garamond" w:hAnsi="Garamond" w:cs="Garamond"/>
          <w:sz w:val="24"/>
        </w:rPr>
        <w:t>i</w:t>
      </w:r>
      <w:r>
        <w:rPr>
          <w:rFonts w:ascii="Garamond" w:hAnsi="Garamond" w:cs="Garamond"/>
          <w:sz w:val="24"/>
        </w:rPr>
        <w:t>betin acılığı hususunda sabre</w:t>
      </w:r>
      <w:r>
        <w:rPr>
          <w:rFonts w:ascii="Garamond" w:hAnsi="Garamond" w:cs="Garamond"/>
          <w:sz w:val="24"/>
        </w:rPr>
        <w:t>t</w:t>
      </w:r>
      <w:r>
        <w:rPr>
          <w:rFonts w:ascii="Garamond" w:hAnsi="Garamond" w:cs="Garamond"/>
          <w:sz w:val="24"/>
        </w:rPr>
        <w:t>mektir.”</w:t>
      </w:r>
      <w:r>
        <w:rPr>
          <w:rStyle w:val="FootnoteReference"/>
          <w:rFonts w:ascii="Garamond" w:hAnsi="Garamond"/>
          <w:sz w:val="24"/>
        </w:rPr>
        <w:footnoteReference w:id="161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“En üstün sabır sev</w:t>
      </w:r>
      <w:r>
        <w:rPr>
          <w:rFonts w:ascii="Garamond" w:hAnsi="Garamond" w:cs="Garamond"/>
          <w:sz w:val="24"/>
        </w:rPr>
        <w:t>i</w:t>
      </w:r>
      <w:r>
        <w:rPr>
          <w:rFonts w:ascii="Garamond" w:hAnsi="Garamond" w:cs="Garamond"/>
          <w:sz w:val="24"/>
        </w:rPr>
        <w:t>len şey karşısında sabretmektir.”</w:t>
      </w:r>
      <w:r>
        <w:rPr>
          <w:rStyle w:val="FootnoteReference"/>
          <w:rFonts w:ascii="Garamond" w:hAnsi="Garamond"/>
          <w:sz w:val="24"/>
        </w:rPr>
        <w:footnoteReference w:id="1615"/>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808" w:name="_Toc527943516"/>
      <w:r>
        <w:rPr>
          <w:rFonts w:cs="Garamond"/>
          <w:szCs w:val="28"/>
        </w:rPr>
        <w:t>2175. Bölüm</w:t>
      </w:r>
      <w:bookmarkEnd w:id="808"/>
    </w:p>
    <w:p w:rsidR="00DF3D4E" w:rsidRDefault="00DF3D4E">
      <w:pPr>
        <w:pStyle w:val="Heading1"/>
        <w:spacing w:line="240" w:lineRule="atLeast"/>
        <w:ind w:firstLine="284"/>
        <w:rPr>
          <w:rFonts w:cs="Garamond"/>
          <w:szCs w:val="28"/>
        </w:rPr>
      </w:pPr>
      <w:bookmarkStart w:id="809" w:name="_Toc527943517"/>
      <w:r>
        <w:rPr>
          <w:rFonts w:cs="Garamond"/>
          <w:szCs w:val="28"/>
        </w:rPr>
        <w:t>Güzel Sabır</w:t>
      </w:r>
      <w:bookmarkEnd w:id="809"/>
      <w:r>
        <w:rPr>
          <w:rFonts w:cs="Garamond"/>
          <w:szCs w:val="28"/>
        </w:rPr>
        <w:t xml:space="preserve"> </w:t>
      </w:r>
    </w:p>
    <w:p w:rsidR="00DF3D4E" w:rsidRDefault="00DF3D4E">
      <w:pPr>
        <w:spacing w:line="240" w:lineRule="atLeast"/>
        <w:ind w:firstLine="284"/>
        <w:rPr>
          <w:rFonts w:ascii="Garamond" w:hAnsi="Garamond"/>
          <w:sz w:val="24"/>
        </w:rPr>
      </w:pPr>
    </w:p>
    <w:p w:rsidR="00DF3D4E" w:rsidRDefault="00DF3D4E">
      <w:pPr>
        <w:spacing w:line="240" w:lineRule="atLeast"/>
        <w:ind w:firstLine="284"/>
        <w:rPr>
          <w:rFonts w:ascii="Garamond" w:hAnsi="Garamond"/>
          <w:sz w:val="24"/>
        </w:rPr>
      </w:pPr>
      <w:r>
        <w:rPr>
          <w:rFonts w:ascii="Garamond" w:hAnsi="Garamond" w:cs="Garamond"/>
          <w:b/>
          <w:bCs/>
          <w:sz w:val="24"/>
          <w:u w:val="single"/>
        </w:rPr>
        <w:t xml:space="preserve">Kur’an: </w:t>
      </w:r>
    </w:p>
    <w:p w:rsidR="00DF3D4E" w:rsidRDefault="00DF3D4E" w:rsidP="001104EE">
      <w:pPr>
        <w:spacing w:line="240" w:lineRule="atLeast"/>
        <w:ind w:firstLine="284"/>
        <w:jc w:val="lowKashida"/>
        <w:rPr>
          <w:rFonts w:ascii="Garamond" w:hAnsi="Garamond" w:cs="Garamond"/>
          <w:b/>
          <w:bCs/>
          <w:sz w:val="24"/>
        </w:rPr>
      </w:pPr>
      <w:r>
        <w:rPr>
          <w:rFonts w:ascii="Garamond" w:hAnsi="Garamond" w:cs="Garamond"/>
          <w:b/>
          <w:bCs/>
          <w:sz w:val="24"/>
        </w:rPr>
        <w:t>“</w:t>
      </w:r>
      <w:r w:rsidR="001104EE">
        <w:rPr>
          <w:rFonts w:ascii="Garamond" w:hAnsi="Garamond" w:cs="Garamond"/>
          <w:b/>
          <w:bCs/>
          <w:sz w:val="24"/>
        </w:rPr>
        <w:t>Şimdi sen güzelce sa</w:t>
      </w:r>
      <w:r w:rsidR="001104EE">
        <w:rPr>
          <w:rFonts w:ascii="Garamond" w:hAnsi="Garamond" w:cs="Garamond"/>
          <w:b/>
          <w:bCs/>
          <w:sz w:val="24"/>
        </w:rPr>
        <w:t>b</w:t>
      </w:r>
      <w:r w:rsidR="001104EE">
        <w:rPr>
          <w:rFonts w:ascii="Garamond" w:hAnsi="Garamond" w:cs="Garamond"/>
          <w:b/>
          <w:bCs/>
          <w:sz w:val="24"/>
        </w:rPr>
        <w:t>ret.</w:t>
      </w:r>
      <w:r>
        <w:rPr>
          <w:rFonts w:ascii="Garamond" w:hAnsi="Garamond" w:cs="Garamond"/>
          <w:b/>
          <w:bCs/>
          <w:sz w:val="24"/>
        </w:rPr>
        <w:t xml:space="preserve">” </w:t>
      </w:r>
      <w:r>
        <w:rPr>
          <w:rStyle w:val="FootnoteReference"/>
          <w:rFonts w:ascii="Garamond" w:hAnsi="Garamond"/>
          <w:b/>
          <w:bCs/>
          <w:sz w:val="24"/>
        </w:rPr>
        <w:footnoteReference w:id="1616"/>
      </w:r>
    </w:p>
    <w:p w:rsidR="00DF3D4E" w:rsidRDefault="00DF3D4E">
      <w:pPr>
        <w:spacing w:line="240" w:lineRule="atLeast"/>
        <w:ind w:firstLine="284"/>
        <w:jc w:val="lowKashida"/>
        <w:rPr>
          <w:rFonts w:ascii="Garamond" w:hAnsi="Garamond" w:cs="Garamond"/>
          <w:i/>
          <w:iCs/>
          <w:sz w:val="24"/>
        </w:rPr>
      </w:pPr>
      <w:r>
        <w:rPr>
          <w:rFonts w:ascii="Garamond" w:hAnsi="Garamond" w:cs="Garamond"/>
          <w:b/>
          <w:bCs/>
          <w:sz w:val="24"/>
        </w:rPr>
        <w:t>“Üzerine başka bir kan b</w:t>
      </w:r>
      <w:r>
        <w:rPr>
          <w:rFonts w:ascii="Garamond" w:hAnsi="Garamond" w:cs="Garamond"/>
          <w:b/>
          <w:bCs/>
          <w:sz w:val="24"/>
        </w:rPr>
        <w:t>u</w:t>
      </w:r>
      <w:r>
        <w:rPr>
          <w:rFonts w:ascii="Garamond" w:hAnsi="Garamond" w:cs="Garamond"/>
          <w:b/>
          <w:bCs/>
          <w:sz w:val="24"/>
        </w:rPr>
        <w:t>laşmış olarak Yusuf'un gö</w:t>
      </w:r>
      <w:r>
        <w:rPr>
          <w:rFonts w:ascii="Garamond" w:hAnsi="Garamond" w:cs="Garamond"/>
          <w:b/>
          <w:bCs/>
          <w:sz w:val="24"/>
        </w:rPr>
        <w:t>m</w:t>
      </w:r>
      <w:r>
        <w:rPr>
          <w:rFonts w:ascii="Garamond" w:hAnsi="Garamond" w:cs="Garamond"/>
          <w:b/>
          <w:bCs/>
          <w:sz w:val="24"/>
        </w:rPr>
        <w:t>leğini de getirmişlerdi. Bab</w:t>
      </w:r>
      <w:r>
        <w:rPr>
          <w:rFonts w:ascii="Garamond" w:hAnsi="Garamond" w:cs="Garamond"/>
          <w:b/>
          <w:bCs/>
          <w:sz w:val="24"/>
        </w:rPr>
        <w:t>a</w:t>
      </w:r>
      <w:r>
        <w:rPr>
          <w:rFonts w:ascii="Garamond" w:hAnsi="Garamond" w:cs="Garamond"/>
          <w:b/>
          <w:bCs/>
          <w:sz w:val="24"/>
        </w:rPr>
        <w:t>ları: “Sizi nefsiniz bir iş ya</w:t>
      </w:r>
      <w:r>
        <w:rPr>
          <w:rFonts w:ascii="Garamond" w:hAnsi="Garamond" w:cs="Garamond"/>
          <w:b/>
          <w:bCs/>
          <w:sz w:val="24"/>
        </w:rPr>
        <w:t>p</w:t>
      </w:r>
      <w:r>
        <w:rPr>
          <w:rFonts w:ascii="Garamond" w:hAnsi="Garamond" w:cs="Garamond"/>
          <w:b/>
          <w:bCs/>
          <w:sz w:val="24"/>
        </w:rPr>
        <w:t>maya sürükledi; artık bana güzelce sabır gerekir. Anla</w:t>
      </w:r>
      <w:r>
        <w:rPr>
          <w:rFonts w:ascii="Garamond" w:hAnsi="Garamond" w:cs="Garamond"/>
          <w:b/>
          <w:bCs/>
          <w:sz w:val="24"/>
        </w:rPr>
        <w:t>t</w:t>
      </w:r>
      <w:r>
        <w:rPr>
          <w:rFonts w:ascii="Garamond" w:hAnsi="Garamond" w:cs="Garamond"/>
          <w:b/>
          <w:bCs/>
          <w:sz w:val="24"/>
        </w:rPr>
        <w:t xml:space="preserve">tıklarınıza </w:t>
      </w:r>
      <w:r w:rsidR="00B07868">
        <w:rPr>
          <w:rFonts w:ascii="Garamond" w:hAnsi="Garamond" w:cs="Garamond"/>
          <w:b/>
          <w:bCs/>
          <w:sz w:val="24"/>
        </w:rPr>
        <w:t xml:space="preserve">karşı </w:t>
      </w:r>
      <w:r>
        <w:rPr>
          <w:rFonts w:ascii="Garamond" w:hAnsi="Garamond" w:cs="Garamond"/>
          <w:b/>
          <w:bCs/>
          <w:sz w:val="24"/>
        </w:rPr>
        <w:t>ancak Allah</w:t>
      </w:r>
      <w:r>
        <w:rPr>
          <w:rFonts w:ascii="Garamond" w:hAnsi="Garamond" w:cs="Garamond"/>
          <w:b/>
          <w:bCs/>
          <w:sz w:val="24"/>
        </w:rPr>
        <w:t>'</w:t>
      </w:r>
      <w:r>
        <w:rPr>
          <w:rFonts w:ascii="Garamond" w:hAnsi="Garamond" w:cs="Garamond"/>
          <w:b/>
          <w:bCs/>
          <w:sz w:val="24"/>
        </w:rPr>
        <w:t xml:space="preserve">tan yardım istenir” dedi.” </w:t>
      </w:r>
      <w:r>
        <w:rPr>
          <w:rStyle w:val="FootnoteReference"/>
          <w:rFonts w:ascii="Garamond" w:hAnsi="Garamond"/>
          <w:b/>
          <w:bCs/>
          <w:sz w:val="24"/>
        </w:rPr>
        <w:footnoteReference w:id="161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güzel s</w:t>
      </w:r>
      <w:r>
        <w:rPr>
          <w:rFonts w:ascii="Garamond" w:hAnsi="Garamond" w:cs="Garamond"/>
          <w:i/>
          <w:iCs/>
          <w:sz w:val="24"/>
        </w:rPr>
        <w:t>a</w:t>
      </w:r>
      <w:r>
        <w:rPr>
          <w:rFonts w:ascii="Garamond" w:hAnsi="Garamond" w:cs="Garamond"/>
          <w:i/>
          <w:iCs/>
          <w:sz w:val="24"/>
        </w:rPr>
        <w:t>bır hakkında sorulunca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“Güzel sabır, içinde i</w:t>
      </w:r>
      <w:r>
        <w:rPr>
          <w:rFonts w:ascii="Garamond" w:hAnsi="Garamond" w:cs="Garamond"/>
          <w:sz w:val="24"/>
        </w:rPr>
        <w:t>n</w:t>
      </w:r>
      <w:r>
        <w:rPr>
          <w:rFonts w:ascii="Garamond" w:hAnsi="Garamond" w:cs="Garamond"/>
          <w:sz w:val="24"/>
        </w:rPr>
        <w:t>sanlara şikayette bulunmanın olmadığı sabırdır.”</w:t>
      </w:r>
      <w:r>
        <w:rPr>
          <w:rStyle w:val="FootnoteReference"/>
          <w:rFonts w:ascii="Garamond" w:hAnsi="Garamond"/>
          <w:sz w:val="24"/>
        </w:rPr>
        <w:footnoteReference w:id="161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Sadık (a.s), Allah-u Teala’nın, </w:t>
      </w:r>
      <w:r w:rsidR="00B07868">
        <w:rPr>
          <w:rFonts w:ascii="Garamond" w:hAnsi="Garamond" w:cs="Garamond"/>
          <w:b/>
          <w:bCs/>
          <w:sz w:val="24"/>
        </w:rPr>
        <w:t>“Artık bana</w:t>
      </w:r>
      <w:r>
        <w:rPr>
          <w:rFonts w:ascii="Garamond" w:hAnsi="Garamond" w:cs="Garamond"/>
          <w:b/>
          <w:bCs/>
          <w:sz w:val="24"/>
        </w:rPr>
        <w:t xml:space="preserve"> güzel sabır...”</w:t>
      </w:r>
      <w:r>
        <w:rPr>
          <w:rFonts w:ascii="Garamond" w:hAnsi="Garamond" w:cs="Garamond"/>
          <w:i/>
          <w:iCs/>
          <w:sz w:val="24"/>
        </w:rPr>
        <w:t xml:space="preserve"> ayeti hakkında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“Yani şikayetsiz s</w:t>
      </w:r>
      <w:r>
        <w:rPr>
          <w:rFonts w:ascii="Garamond" w:hAnsi="Garamond" w:cs="Garamond"/>
          <w:sz w:val="24"/>
        </w:rPr>
        <w:t>a</w:t>
      </w:r>
      <w:r>
        <w:rPr>
          <w:rFonts w:ascii="Garamond" w:hAnsi="Garamond" w:cs="Garamond"/>
          <w:sz w:val="24"/>
        </w:rPr>
        <w:t>bır.”</w:t>
      </w:r>
      <w:r>
        <w:rPr>
          <w:rStyle w:val="FootnoteReference"/>
          <w:rFonts w:ascii="Garamond" w:hAnsi="Garamond"/>
          <w:sz w:val="24"/>
        </w:rPr>
        <w:footnoteReference w:id="1619"/>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277. Konu, eş-Şekva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810" w:name="_Toc527943518"/>
      <w:r>
        <w:rPr>
          <w:rFonts w:cs="Garamond"/>
          <w:szCs w:val="28"/>
        </w:rPr>
        <w:lastRenderedPageBreak/>
        <w:t>2176. Bölüm</w:t>
      </w:r>
      <w:bookmarkEnd w:id="810"/>
    </w:p>
    <w:p w:rsidR="00DF3D4E" w:rsidRDefault="00DF3D4E">
      <w:pPr>
        <w:pStyle w:val="Heading1"/>
        <w:spacing w:line="240" w:lineRule="atLeast"/>
        <w:ind w:firstLine="284"/>
        <w:rPr>
          <w:rFonts w:cs="Garamond"/>
          <w:szCs w:val="28"/>
        </w:rPr>
      </w:pPr>
      <w:bookmarkStart w:id="811" w:name="_Toc527943519"/>
      <w:r>
        <w:rPr>
          <w:rFonts w:cs="Garamond"/>
          <w:szCs w:val="28"/>
        </w:rPr>
        <w:t>Sabreden Kimsenin Nişanesi</w:t>
      </w:r>
      <w:bookmarkEnd w:id="811"/>
      <w:r>
        <w:rPr>
          <w:rFonts w:cs="Garamond"/>
          <w:szCs w:val="28"/>
        </w:rPr>
        <w:t xml:space="preserve"> </w:t>
      </w:r>
    </w:p>
    <w:p w:rsidR="00DF3D4E" w:rsidRDefault="00DF3D4E">
      <w:pPr>
        <w:spacing w:line="240" w:lineRule="atLeast"/>
        <w:ind w:firstLine="284"/>
        <w:rPr>
          <w:rFonts w:ascii="Garamond" w:hAnsi="Garamond"/>
          <w:sz w:val="24"/>
        </w:rPr>
      </w:pPr>
    </w:p>
    <w:p w:rsidR="00DF3D4E" w:rsidRDefault="00DF3D4E">
      <w:pPr>
        <w:spacing w:line="240" w:lineRule="atLeast"/>
        <w:ind w:firstLine="284"/>
        <w:rPr>
          <w:rFonts w:ascii="Garamond" w:hAnsi="Garamond" w:cs="Garamond"/>
          <w:b/>
          <w:bCs/>
          <w:sz w:val="24"/>
          <w:u w:val="single"/>
        </w:rPr>
      </w:pPr>
      <w:r>
        <w:rPr>
          <w:rFonts w:ascii="Garamond" w:hAnsi="Garamond" w:cs="Garamond"/>
          <w:b/>
          <w:bCs/>
          <w:sz w:val="24"/>
          <w:u w:val="single"/>
        </w:rPr>
        <w:t xml:space="preserve">Kur’an: </w:t>
      </w:r>
    </w:p>
    <w:p w:rsidR="00DF3D4E" w:rsidRDefault="00DF3D4E">
      <w:pPr>
        <w:pStyle w:val="BodyTextIndent2"/>
        <w:rPr>
          <w:rFonts w:cs="Garamond"/>
          <w:b/>
          <w:bCs/>
          <w:i w:val="0"/>
          <w:iCs w:val="0"/>
          <w:szCs w:val="24"/>
        </w:rPr>
      </w:pPr>
      <w:r>
        <w:rPr>
          <w:rFonts w:cs="Garamond"/>
          <w:b/>
          <w:bCs/>
          <w:i w:val="0"/>
          <w:iCs w:val="0"/>
          <w:szCs w:val="24"/>
        </w:rPr>
        <w:t>“Muhakkak sizi biraz ko</w:t>
      </w:r>
      <w:r>
        <w:rPr>
          <w:rFonts w:cs="Garamond"/>
          <w:b/>
          <w:bCs/>
          <w:i w:val="0"/>
          <w:iCs w:val="0"/>
          <w:szCs w:val="24"/>
        </w:rPr>
        <w:t>r</w:t>
      </w:r>
      <w:r>
        <w:rPr>
          <w:rFonts w:cs="Garamond"/>
          <w:b/>
          <w:bCs/>
          <w:i w:val="0"/>
          <w:iCs w:val="0"/>
          <w:szCs w:val="24"/>
        </w:rPr>
        <w:t>ku, biraz açlık ve mallardan, canlardan, ürünlerden biraz eksiltmekle deneriz, sabr</w:t>
      </w:r>
      <w:r>
        <w:rPr>
          <w:rFonts w:cs="Garamond"/>
          <w:b/>
          <w:bCs/>
          <w:i w:val="0"/>
          <w:iCs w:val="0"/>
          <w:szCs w:val="24"/>
        </w:rPr>
        <w:t>e</w:t>
      </w:r>
      <w:r w:rsidR="00B07868">
        <w:rPr>
          <w:rFonts w:cs="Garamond"/>
          <w:b/>
          <w:bCs/>
          <w:i w:val="0"/>
          <w:iCs w:val="0"/>
          <w:szCs w:val="24"/>
        </w:rPr>
        <w:t>denlere müjdele. Onlara</w:t>
      </w:r>
      <w:r>
        <w:rPr>
          <w:rFonts w:cs="Garamond"/>
          <w:b/>
          <w:bCs/>
          <w:i w:val="0"/>
          <w:iCs w:val="0"/>
          <w:szCs w:val="24"/>
        </w:rPr>
        <w:t xml:space="preserve"> bir musibet geldiğinde: “</w:t>
      </w:r>
      <w:r w:rsidR="00B07868">
        <w:rPr>
          <w:rFonts w:cs="Garamond"/>
          <w:b/>
          <w:bCs/>
          <w:i w:val="0"/>
          <w:iCs w:val="0"/>
          <w:szCs w:val="24"/>
        </w:rPr>
        <w:t>Şüph</w:t>
      </w:r>
      <w:r w:rsidR="00B07868">
        <w:rPr>
          <w:rFonts w:cs="Garamond"/>
          <w:b/>
          <w:bCs/>
          <w:i w:val="0"/>
          <w:iCs w:val="0"/>
          <w:szCs w:val="24"/>
        </w:rPr>
        <w:t>e</w:t>
      </w:r>
      <w:r w:rsidR="00B07868">
        <w:rPr>
          <w:rFonts w:cs="Garamond"/>
          <w:b/>
          <w:bCs/>
          <w:i w:val="0"/>
          <w:iCs w:val="0"/>
          <w:szCs w:val="24"/>
        </w:rPr>
        <w:t>siz b</w:t>
      </w:r>
      <w:r>
        <w:rPr>
          <w:rFonts w:cs="Garamond"/>
          <w:b/>
          <w:bCs/>
          <w:i w:val="0"/>
          <w:iCs w:val="0"/>
          <w:szCs w:val="24"/>
        </w:rPr>
        <w:t>iz Allah'ınız ve elbette O’na döneceğiz” de</w:t>
      </w:r>
      <w:r>
        <w:rPr>
          <w:rFonts w:cs="Garamond"/>
          <w:b/>
          <w:bCs/>
          <w:i w:val="0"/>
          <w:iCs w:val="0"/>
          <w:szCs w:val="24"/>
        </w:rPr>
        <w:t>r</w:t>
      </w:r>
      <w:r>
        <w:rPr>
          <w:rFonts w:cs="Garamond"/>
          <w:b/>
          <w:bCs/>
          <w:i w:val="0"/>
          <w:iCs w:val="0"/>
          <w:szCs w:val="24"/>
        </w:rPr>
        <w:t>ler.”</w:t>
      </w:r>
      <w:r>
        <w:rPr>
          <w:rStyle w:val="FootnoteReference"/>
          <w:rFonts w:cs="Garamond"/>
          <w:b/>
          <w:bCs/>
          <w:i w:val="0"/>
          <w:iCs w:val="0"/>
          <w:szCs w:val="24"/>
        </w:rPr>
        <w:footnoteReference w:id="162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“Sabreden kimsenin </w:t>
      </w:r>
      <w:r w:rsidR="00B07868">
        <w:rPr>
          <w:rFonts w:ascii="Garamond" w:hAnsi="Garamond" w:cs="Garamond"/>
          <w:sz w:val="24"/>
        </w:rPr>
        <w:t xml:space="preserve">üç </w:t>
      </w:r>
      <w:r>
        <w:rPr>
          <w:rFonts w:ascii="Garamond" w:hAnsi="Garamond" w:cs="Garamond"/>
          <w:sz w:val="24"/>
        </w:rPr>
        <w:t>nişanesi vardır. İlki tembellik etmemesi, ikincisi bitkin ve s</w:t>
      </w:r>
      <w:r>
        <w:rPr>
          <w:rFonts w:ascii="Garamond" w:hAnsi="Garamond" w:cs="Garamond"/>
          <w:sz w:val="24"/>
        </w:rPr>
        <w:t>ı</w:t>
      </w:r>
      <w:r>
        <w:rPr>
          <w:rFonts w:ascii="Garamond" w:hAnsi="Garamond" w:cs="Garamond"/>
          <w:sz w:val="24"/>
        </w:rPr>
        <w:t>kıntılı olmaması, üçüncüsü ise rabbini şikayette bulunmamas</w:t>
      </w:r>
      <w:r>
        <w:rPr>
          <w:rFonts w:ascii="Garamond" w:hAnsi="Garamond" w:cs="Garamond"/>
          <w:sz w:val="24"/>
        </w:rPr>
        <w:t>ı</w:t>
      </w:r>
      <w:r>
        <w:rPr>
          <w:rFonts w:ascii="Garamond" w:hAnsi="Garamond" w:cs="Garamond"/>
          <w:sz w:val="24"/>
        </w:rPr>
        <w:t>dır. Zira eğer tembellik ederse, hakkı zayi eder, eğer bitkin ve sıkıntılı olursa şükretmez ve eğer rabbinden şikayette bulunursa ona günahta bulunmuş olur.”</w:t>
      </w:r>
      <w:r>
        <w:rPr>
          <w:rStyle w:val="FootnoteReference"/>
          <w:rFonts w:ascii="Garamond" w:hAnsi="Garamond"/>
          <w:sz w:val="24"/>
        </w:rPr>
        <w:footnoteReference w:id="1621"/>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812" w:name="_Toc527943520"/>
      <w:r>
        <w:rPr>
          <w:rFonts w:cs="Garamond"/>
          <w:szCs w:val="28"/>
        </w:rPr>
        <w:t>2177. Bölüm</w:t>
      </w:r>
      <w:bookmarkEnd w:id="812"/>
    </w:p>
    <w:p w:rsidR="00DF3D4E" w:rsidRDefault="00DF3D4E" w:rsidP="00915CCB">
      <w:pPr>
        <w:pStyle w:val="Heading1"/>
        <w:spacing w:line="240" w:lineRule="atLeast"/>
        <w:ind w:firstLine="284"/>
        <w:rPr>
          <w:rFonts w:cs="Garamond"/>
          <w:szCs w:val="28"/>
        </w:rPr>
      </w:pPr>
      <w:bookmarkStart w:id="813" w:name="_Toc527943521"/>
      <w:r>
        <w:rPr>
          <w:rFonts w:cs="Garamond"/>
          <w:szCs w:val="28"/>
        </w:rPr>
        <w:t xml:space="preserve">Ehl-i Beyt’in </w:t>
      </w:r>
      <w:r w:rsidR="00915CCB">
        <w:rPr>
          <w:rFonts w:cs="Garamond"/>
          <w:szCs w:val="28"/>
        </w:rPr>
        <w:t>Şialarının</w:t>
      </w:r>
      <w:r>
        <w:rPr>
          <w:rFonts w:cs="Garamond"/>
          <w:szCs w:val="28"/>
        </w:rPr>
        <w:t xml:space="preserve"> Sa</w:t>
      </w:r>
      <w:r>
        <w:rPr>
          <w:rFonts w:cs="Garamond"/>
          <w:szCs w:val="28"/>
        </w:rPr>
        <w:t>b</w:t>
      </w:r>
      <w:r>
        <w:rPr>
          <w:rFonts w:cs="Garamond"/>
          <w:szCs w:val="28"/>
        </w:rPr>
        <w:t>rı</w:t>
      </w:r>
      <w:bookmarkEnd w:id="813"/>
      <w:r>
        <w:rPr>
          <w:rFonts w:cs="Garamond"/>
          <w:szCs w:val="28"/>
        </w:rPr>
        <w:t xml:space="preserve"> </w:t>
      </w:r>
    </w:p>
    <w:p w:rsidR="00DF3D4E" w:rsidRPr="00F35803" w:rsidRDefault="00DF3D4E" w:rsidP="00F35803"/>
    <w:p w:rsidR="00DF3D4E" w:rsidRDefault="00DF3D4E" w:rsidP="00915CCB">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ashabı</w:t>
      </w:r>
      <w:r>
        <w:rPr>
          <w:rFonts w:ascii="Garamond" w:hAnsi="Garamond" w:cs="Garamond"/>
          <w:i/>
          <w:iCs/>
          <w:sz w:val="24"/>
        </w:rPr>
        <w:t>n</w:t>
      </w:r>
      <w:r>
        <w:rPr>
          <w:rFonts w:ascii="Garamond" w:hAnsi="Garamond" w:cs="Garamond"/>
          <w:i/>
          <w:iCs/>
          <w:sz w:val="24"/>
        </w:rPr>
        <w:t xml:space="preserve">dan birine şöyle buyurmuştur: </w:t>
      </w:r>
      <w:r>
        <w:rPr>
          <w:rFonts w:ascii="Garamond" w:hAnsi="Garamond" w:cs="Garamond"/>
          <w:sz w:val="24"/>
        </w:rPr>
        <w:lastRenderedPageBreak/>
        <w:t>“Bi</w:t>
      </w:r>
      <w:r w:rsidR="00915CCB">
        <w:rPr>
          <w:rFonts w:ascii="Garamond" w:hAnsi="Garamond" w:cs="Garamond"/>
          <w:sz w:val="24"/>
        </w:rPr>
        <w:t>z sabırlıyız, ama Şialarımız</w:t>
      </w:r>
      <w:r>
        <w:rPr>
          <w:rFonts w:ascii="Garamond" w:hAnsi="Garamond" w:cs="Garamond"/>
          <w:sz w:val="24"/>
        </w:rPr>
        <w:t xml:space="preserve"> bizden d</w:t>
      </w:r>
      <w:r>
        <w:rPr>
          <w:rFonts w:ascii="Garamond" w:hAnsi="Garamond" w:cs="Garamond"/>
          <w:sz w:val="24"/>
        </w:rPr>
        <w:t>a</w:t>
      </w:r>
      <w:r>
        <w:rPr>
          <w:rFonts w:ascii="Garamond" w:hAnsi="Garamond" w:cs="Garamond"/>
          <w:sz w:val="24"/>
        </w:rPr>
        <w:t xml:space="preserve">ha sabırlıdır.” Ben (ravi) şöyle dedim: “Fedan olayım! Nasıl </w:t>
      </w:r>
      <w:r>
        <w:rPr>
          <w:rFonts w:ascii="Garamond" w:hAnsi="Garamond" w:cs="Garamond"/>
          <w:sz w:val="24"/>
        </w:rPr>
        <w:t>o</w:t>
      </w:r>
      <w:r>
        <w:rPr>
          <w:rFonts w:ascii="Garamond" w:hAnsi="Garamond" w:cs="Garamond"/>
          <w:sz w:val="24"/>
        </w:rPr>
        <w:t>lur</w:t>
      </w:r>
      <w:r w:rsidR="00915CCB">
        <w:rPr>
          <w:rFonts w:ascii="Garamond" w:hAnsi="Garamond" w:cs="Garamond"/>
          <w:sz w:val="24"/>
        </w:rPr>
        <w:t>da Şialarımız</w:t>
      </w:r>
      <w:r>
        <w:rPr>
          <w:rFonts w:ascii="Garamond" w:hAnsi="Garamond" w:cs="Garamond"/>
          <w:sz w:val="24"/>
        </w:rPr>
        <w:t xml:space="preserve"> sizden daha s</w:t>
      </w:r>
      <w:r>
        <w:rPr>
          <w:rFonts w:ascii="Garamond" w:hAnsi="Garamond" w:cs="Garamond"/>
          <w:sz w:val="24"/>
        </w:rPr>
        <w:t>a</w:t>
      </w:r>
      <w:r>
        <w:rPr>
          <w:rFonts w:ascii="Garamond" w:hAnsi="Garamond" w:cs="Garamond"/>
          <w:sz w:val="24"/>
        </w:rPr>
        <w:t>bırlı olur?” İmam şöyle buyu</w:t>
      </w:r>
      <w:r>
        <w:rPr>
          <w:rFonts w:ascii="Garamond" w:hAnsi="Garamond" w:cs="Garamond"/>
          <w:sz w:val="24"/>
        </w:rPr>
        <w:t>r</w:t>
      </w:r>
      <w:r>
        <w:rPr>
          <w:rFonts w:ascii="Garamond" w:hAnsi="Garamond" w:cs="Garamond"/>
          <w:sz w:val="24"/>
        </w:rPr>
        <w:t>du: “Çünkü biz bildiğimiz şeyl</w:t>
      </w:r>
      <w:r>
        <w:rPr>
          <w:rFonts w:ascii="Garamond" w:hAnsi="Garamond" w:cs="Garamond"/>
          <w:sz w:val="24"/>
        </w:rPr>
        <w:t>e</w:t>
      </w:r>
      <w:r>
        <w:rPr>
          <w:rFonts w:ascii="Garamond" w:hAnsi="Garamond" w:cs="Garamond"/>
          <w:sz w:val="24"/>
        </w:rPr>
        <w:t xml:space="preserve">re sabrederiz, </w:t>
      </w:r>
      <w:r w:rsidR="00915CCB">
        <w:rPr>
          <w:rFonts w:ascii="Garamond" w:hAnsi="Garamond" w:cs="Garamond"/>
          <w:sz w:val="24"/>
        </w:rPr>
        <w:t xml:space="preserve">Şialarımız </w:t>
      </w:r>
      <w:r>
        <w:rPr>
          <w:rFonts w:ascii="Garamond" w:hAnsi="Garamond" w:cs="Garamond"/>
          <w:sz w:val="24"/>
        </w:rPr>
        <w:t>ise bilm</w:t>
      </w:r>
      <w:r>
        <w:rPr>
          <w:rFonts w:ascii="Garamond" w:hAnsi="Garamond" w:cs="Garamond"/>
          <w:sz w:val="24"/>
        </w:rPr>
        <w:t>e</w:t>
      </w:r>
      <w:r>
        <w:rPr>
          <w:rFonts w:ascii="Garamond" w:hAnsi="Garamond" w:cs="Garamond"/>
          <w:sz w:val="24"/>
        </w:rPr>
        <w:t>dikleri şeylere sabrede</w:t>
      </w:r>
      <w:r>
        <w:rPr>
          <w:rFonts w:ascii="Garamond" w:hAnsi="Garamond" w:cs="Garamond"/>
          <w:sz w:val="24"/>
        </w:rPr>
        <w:t>r</w:t>
      </w:r>
      <w:r>
        <w:rPr>
          <w:rFonts w:ascii="Garamond" w:hAnsi="Garamond" w:cs="Garamond"/>
          <w:sz w:val="24"/>
        </w:rPr>
        <w:t>ler.”</w:t>
      </w:r>
      <w:r>
        <w:rPr>
          <w:rStyle w:val="FootnoteReference"/>
          <w:rFonts w:ascii="Garamond" w:hAnsi="Garamond"/>
          <w:sz w:val="24"/>
        </w:rPr>
        <w:footnoteReference w:id="1622"/>
      </w:r>
    </w:p>
    <w:p w:rsidR="00DF3D4E" w:rsidRDefault="00DF3D4E" w:rsidP="00915CCB">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“Biz sabırlıyız, ama </w:t>
      </w:r>
      <w:r w:rsidR="00915CCB">
        <w:rPr>
          <w:rFonts w:ascii="Garamond" w:hAnsi="Garamond" w:cs="Garamond"/>
          <w:sz w:val="24"/>
        </w:rPr>
        <w:t>Ş</w:t>
      </w:r>
      <w:r w:rsidR="00915CCB">
        <w:rPr>
          <w:rFonts w:ascii="Garamond" w:hAnsi="Garamond" w:cs="Garamond"/>
          <w:sz w:val="24"/>
        </w:rPr>
        <w:t>i</w:t>
      </w:r>
      <w:r w:rsidR="00915CCB">
        <w:rPr>
          <w:rFonts w:ascii="Garamond" w:hAnsi="Garamond" w:cs="Garamond"/>
          <w:sz w:val="24"/>
        </w:rPr>
        <w:t xml:space="preserve">alarımız </w:t>
      </w:r>
      <w:r>
        <w:rPr>
          <w:rFonts w:ascii="Garamond" w:hAnsi="Garamond" w:cs="Garamond"/>
          <w:sz w:val="24"/>
        </w:rPr>
        <w:t>bizden daha sabırlıdı</w:t>
      </w:r>
      <w:r>
        <w:rPr>
          <w:rFonts w:ascii="Garamond" w:hAnsi="Garamond" w:cs="Garamond"/>
          <w:sz w:val="24"/>
        </w:rPr>
        <w:t>r</w:t>
      </w:r>
      <w:r w:rsidR="009B6643">
        <w:rPr>
          <w:rFonts w:ascii="Garamond" w:hAnsi="Garamond" w:cs="Garamond"/>
          <w:sz w:val="24"/>
        </w:rPr>
        <w:t>lar</w:t>
      </w:r>
      <w:r>
        <w:rPr>
          <w:rFonts w:ascii="Garamond" w:hAnsi="Garamond" w:cs="Garamond"/>
          <w:sz w:val="24"/>
        </w:rPr>
        <w:t>, zira biz bildiğimiz şeylere sabr</w:t>
      </w:r>
      <w:r>
        <w:rPr>
          <w:rFonts w:ascii="Garamond" w:hAnsi="Garamond" w:cs="Garamond"/>
          <w:sz w:val="24"/>
        </w:rPr>
        <w:t>e</w:t>
      </w:r>
      <w:r>
        <w:rPr>
          <w:rFonts w:ascii="Garamond" w:hAnsi="Garamond" w:cs="Garamond"/>
          <w:sz w:val="24"/>
        </w:rPr>
        <w:t>deriz, onlar ise bilmedikleri şe</w:t>
      </w:r>
      <w:r>
        <w:rPr>
          <w:rFonts w:ascii="Garamond" w:hAnsi="Garamond" w:cs="Garamond"/>
          <w:sz w:val="24"/>
        </w:rPr>
        <w:t>y</w:t>
      </w:r>
      <w:r>
        <w:rPr>
          <w:rFonts w:ascii="Garamond" w:hAnsi="Garamond" w:cs="Garamond"/>
          <w:sz w:val="24"/>
        </w:rPr>
        <w:t>lere sabrederler.”</w:t>
      </w:r>
      <w:r>
        <w:rPr>
          <w:rStyle w:val="FootnoteReference"/>
          <w:rFonts w:ascii="Garamond" w:hAnsi="Garamond"/>
          <w:sz w:val="24"/>
        </w:rPr>
        <w:footnoteReference w:id="1623"/>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pPr>
      <w:bookmarkStart w:id="814" w:name="_Toc527943522"/>
      <w:r>
        <w:t>2178. Bölüm</w:t>
      </w:r>
      <w:bookmarkEnd w:id="814"/>
    </w:p>
    <w:p w:rsidR="00DF3D4E" w:rsidRDefault="00DF3D4E">
      <w:pPr>
        <w:pStyle w:val="Heading1"/>
        <w:spacing w:line="240" w:lineRule="atLeast"/>
        <w:ind w:firstLine="284"/>
      </w:pPr>
      <w:bookmarkStart w:id="815" w:name="_Toc527943523"/>
      <w:r>
        <w:t>Sabırsızlı</w:t>
      </w:r>
      <w:r w:rsidR="009B6643">
        <w:t>ğı</w:t>
      </w:r>
      <w:r>
        <w:t>n Etkileri (1)</w:t>
      </w:r>
      <w:bookmarkEnd w:id="815"/>
      <w: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Kazım (a.s), Sema’a b. Mihran’a şöyle buyurmuştur: </w:t>
      </w:r>
      <w:r>
        <w:rPr>
          <w:rFonts w:ascii="Garamond" w:hAnsi="Garamond" w:cs="Garamond"/>
          <w:sz w:val="24"/>
        </w:rPr>
        <w:t>“S</w:t>
      </w:r>
      <w:r>
        <w:rPr>
          <w:rFonts w:ascii="Garamond" w:hAnsi="Garamond" w:cs="Garamond"/>
          <w:sz w:val="24"/>
        </w:rPr>
        <w:t>e</w:t>
      </w:r>
      <w:r>
        <w:rPr>
          <w:rFonts w:ascii="Garamond" w:hAnsi="Garamond" w:cs="Garamond"/>
          <w:sz w:val="24"/>
        </w:rPr>
        <w:t>nin hacca gitmene ne engel o</w:t>
      </w:r>
      <w:r>
        <w:rPr>
          <w:rFonts w:ascii="Garamond" w:hAnsi="Garamond" w:cs="Garamond"/>
          <w:sz w:val="24"/>
        </w:rPr>
        <w:t>l</w:t>
      </w:r>
      <w:r>
        <w:rPr>
          <w:rFonts w:ascii="Garamond" w:hAnsi="Garamond" w:cs="Garamond"/>
          <w:sz w:val="24"/>
        </w:rPr>
        <w:t>muştur?” O şöyle diyor: “Ben şöyle arz ettim: “Kurbanın ol</w:t>
      </w:r>
      <w:r>
        <w:rPr>
          <w:rFonts w:ascii="Garamond" w:hAnsi="Garamond" w:cs="Garamond"/>
          <w:sz w:val="24"/>
        </w:rPr>
        <w:t>a</w:t>
      </w:r>
      <w:r>
        <w:rPr>
          <w:rFonts w:ascii="Garamond" w:hAnsi="Garamond" w:cs="Garamond"/>
          <w:sz w:val="24"/>
        </w:rPr>
        <w:t>yım. Çok borcum vardı ve m</w:t>
      </w:r>
      <w:r>
        <w:rPr>
          <w:rFonts w:ascii="Garamond" w:hAnsi="Garamond" w:cs="Garamond"/>
          <w:sz w:val="24"/>
        </w:rPr>
        <w:t>a</w:t>
      </w:r>
      <w:r>
        <w:rPr>
          <w:rFonts w:ascii="Garamond" w:hAnsi="Garamond" w:cs="Garamond"/>
          <w:sz w:val="24"/>
        </w:rPr>
        <w:t>lım da yok olmuştu. Boynumda olan borçlar ise malımın yok olmasından daha acıdır. Eğer dostlarımdan biri beni dışarı ç</w:t>
      </w:r>
      <w:r>
        <w:rPr>
          <w:rFonts w:ascii="Garamond" w:hAnsi="Garamond" w:cs="Garamond"/>
          <w:sz w:val="24"/>
        </w:rPr>
        <w:t>ı</w:t>
      </w:r>
      <w:r>
        <w:rPr>
          <w:rFonts w:ascii="Garamond" w:hAnsi="Garamond" w:cs="Garamond"/>
          <w:sz w:val="24"/>
        </w:rPr>
        <w:t>karmasaydı, dışarıya çıkmaya bile gücüm yetmezdi.” İmam şöyle buyurdu: “Eğer sabredersen, d</w:t>
      </w:r>
      <w:r>
        <w:rPr>
          <w:rFonts w:ascii="Garamond" w:hAnsi="Garamond" w:cs="Garamond"/>
          <w:sz w:val="24"/>
        </w:rPr>
        <w:t>u</w:t>
      </w:r>
      <w:r>
        <w:rPr>
          <w:rFonts w:ascii="Garamond" w:hAnsi="Garamond" w:cs="Garamond"/>
          <w:sz w:val="24"/>
        </w:rPr>
        <w:t>rumun iyileşir, eğer sabretme</w:t>
      </w:r>
      <w:r>
        <w:rPr>
          <w:rFonts w:ascii="Garamond" w:hAnsi="Garamond" w:cs="Garamond"/>
          <w:sz w:val="24"/>
        </w:rPr>
        <w:t>z</w:t>
      </w:r>
      <w:r>
        <w:rPr>
          <w:rFonts w:ascii="Garamond" w:hAnsi="Garamond" w:cs="Garamond"/>
          <w:sz w:val="24"/>
        </w:rPr>
        <w:t xml:space="preserve">sen hoşnut ol </w:t>
      </w:r>
      <w:r>
        <w:rPr>
          <w:rFonts w:ascii="Garamond" w:hAnsi="Garamond" w:cs="Garamond"/>
          <w:sz w:val="24"/>
        </w:rPr>
        <w:lastRenderedPageBreak/>
        <w:t>veya olma Allah mukadderatını (taktir ettiği şeyl</w:t>
      </w:r>
      <w:r>
        <w:rPr>
          <w:rFonts w:ascii="Garamond" w:hAnsi="Garamond" w:cs="Garamond"/>
          <w:sz w:val="24"/>
        </w:rPr>
        <w:t>e</w:t>
      </w:r>
      <w:r>
        <w:rPr>
          <w:rFonts w:ascii="Garamond" w:hAnsi="Garamond" w:cs="Garamond"/>
          <w:sz w:val="24"/>
        </w:rPr>
        <w:t>ri), uygular ve yürürlüğe koyar.”</w:t>
      </w:r>
      <w:r>
        <w:rPr>
          <w:rStyle w:val="FootnoteReference"/>
          <w:rFonts w:ascii="Garamond" w:hAnsi="Garamond"/>
          <w:sz w:val="24"/>
        </w:rPr>
        <w:footnoteReference w:id="162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“Eğer sabredersen, A</w:t>
      </w:r>
      <w:r>
        <w:rPr>
          <w:rFonts w:ascii="Garamond" w:hAnsi="Garamond" w:cs="Garamond"/>
          <w:sz w:val="24"/>
        </w:rPr>
        <w:t>l</w:t>
      </w:r>
      <w:r>
        <w:rPr>
          <w:rFonts w:ascii="Garamond" w:hAnsi="Garamond" w:cs="Garamond"/>
          <w:sz w:val="24"/>
        </w:rPr>
        <w:t>lah’ın senin hakkındaki taktir e</w:t>
      </w:r>
      <w:r>
        <w:rPr>
          <w:rFonts w:ascii="Garamond" w:hAnsi="Garamond" w:cs="Garamond"/>
          <w:sz w:val="24"/>
        </w:rPr>
        <w:t>t</w:t>
      </w:r>
      <w:r>
        <w:rPr>
          <w:rFonts w:ascii="Garamond" w:hAnsi="Garamond" w:cs="Garamond"/>
          <w:sz w:val="24"/>
        </w:rPr>
        <w:t>tiği şeyler uygulanır ve sen sevap elde edersin. Eğer sabretmezsen yine de Allah’ın senin hakkınd</w:t>
      </w:r>
      <w:r>
        <w:rPr>
          <w:rFonts w:ascii="Garamond" w:hAnsi="Garamond" w:cs="Garamond"/>
          <w:sz w:val="24"/>
        </w:rPr>
        <w:t>a</w:t>
      </w:r>
      <w:r>
        <w:rPr>
          <w:rFonts w:ascii="Garamond" w:hAnsi="Garamond" w:cs="Garamond"/>
          <w:sz w:val="24"/>
        </w:rPr>
        <w:t>ki şeyleri uygulanır ve sen g</w:t>
      </w:r>
      <w:r>
        <w:rPr>
          <w:rFonts w:ascii="Garamond" w:hAnsi="Garamond" w:cs="Garamond"/>
          <w:sz w:val="24"/>
        </w:rPr>
        <w:t>ü</w:t>
      </w:r>
      <w:r>
        <w:rPr>
          <w:rFonts w:ascii="Garamond" w:hAnsi="Garamond" w:cs="Garamond"/>
          <w:sz w:val="24"/>
        </w:rPr>
        <w:t>nahkar olursun.”</w:t>
      </w:r>
      <w:r>
        <w:rPr>
          <w:rStyle w:val="FootnoteReference"/>
          <w:rFonts w:ascii="Garamond" w:hAnsi="Garamond"/>
          <w:sz w:val="24"/>
        </w:rPr>
        <w:footnoteReference w:id="1625"/>
      </w:r>
    </w:p>
    <w:p w:rsidR="00DF3D4E" w:rsidRDefault="00DF3D4E" w:rsidP="009B6643">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“Herkim musibetler esasında sabreder ve istirca’da </w:t>
      </w:r>
      <w:r w:rsidR="00EE4860">
        <w:rPr>
          <w:rFonts w:ascii="Garamond" w:hAnsi="Garamond" w:cs="Garamond"/>
          <w:sz w:val="24"/>
        </w:rPr>
        <w:t xml:space="preserve">bulunur ve </w:t>
      </w:r>
      <w:r>
        <w:rPr>
          <w:rFonts w:ascii="Garamond" w:hAnsi="Garamond" w:cs="Garamond"/>
          <w:sz w:val="24"/>
        </w:rPr>
        <w:t>(inna lillah ve inna ileyhi raciun derse) Allah’a hamd ve şükürde bulunursa şüphesiz Allah’ın ya</w:t>
      </w:r>
      <w:r>
        <w:rPr>
          <w:rFonts w:ascii="Garamond" w:hAnsi="Garamond" w:cs="Garamond"/>
          <w:sz w:val="24"/>
        </w:rPr>
        <w:t>p</w:t>
      </w:r>
      <w:r w:rsidR="009B6643">
        <w:rPr>
          <w:rFonts w:ascii="Garamond" w:hAnsi="Garamond" w:cs="Garamond"/>
          <w:sz w:val="24"/>
        </w:rPr>
        <w:t>tığı</w:t>
      </w:r>
      <w:r>
        <w:rPr>
          <w:rFonts w:ascii="Garamond" w:hAnsi="Garamond" w:cs="Garamond"/>
          <w:sz w:val="24"/>
        </w:rPr>
        <w:t xml:space="preserve"> şeylerden hoşnut olmuştur ve sevabı Allah iledir. He</w:t>
      </w:r>
      <w:r>
        <w:rPr>
          <w:rFonts w:ascii="Garamond" w:hAnsi="Garamond" w:cs="Garamond"/>
          <w:sz w:val="24"/>
        </w:rPr>
        <w:t>r</w:t>
      </w:r>
      <w:r>
        <w:rPr>
          <w:rFonts w:ascii="Garamond" w:hAnsi="Garamond" w:cs="Garamond"/>
          <w:sz w:val="24"/>
        </w:rPr>
        <w:t>kim de böyle yapmazsa yine ilahi taktir onun hakkında yürü</w:t>
      </w:r>
      <w:r>
        <w:rPr>
          <w:rFonts w:ascii="Garamond" w:hAnsi="Garamond" w:cs="Garamond"/>
          <w:sz w:val="24"/>
        </w:rPr>
        <w:t>r</w:t>
      </w:r>
      <w:r>
        <w:rPr>
          <w:rFonts w:ascii="Garamond" w:hAnsi="Garamond" w:cs="Garamond"/>
          <w:sz w:val="24"/>
        </w:rPr>
        <w:t>lüğe koy</w:t>
      </w:r>
      <w:r>
        <w:rPr>
          <w:rFonts w:ascii="Garamond" w:hAnsi="Garamond" w:cs="Garamond"/>
          <w:sz w:val="24"/>
        </w:rPr>
        <w:t>u</w:t>
      </w:r>
      <w:r>
        <w:rPr>
          <w:rFonts w:ascii="Garamond" w:hAnsi="Garamond" w:cs="Garamond"/>
          <w:sz w:val="24"/>
        </w:rPr>
        <w:t>lur. Ama bu durumda o kına</w:t>
      </w:r>
      <w:r>
        <w:rPr>
          <w:rFonts w:ascii="Garamond" w:hAnsi="Garamond" w:cs="Garamond"/>
          <w:sz w:val="24"/>
        </w:rPr>
        <w:t>n</w:t>
      </w:r>
      <w:r>
        <w:rPr>
          <w:rFonts w:ascii="Garamond" w:hAnsi="Garamond" w:cs="Garamond"/>
          <w:sz w:val="24"/>
        </w:rPr>
        <w:t>mış ve Allah da sevabını yok etmiştir.”</w:t>
      </w:r>
      <w:r>
        <w:rPr>
          <w:rStyle w:val="FootnoteReference"/>
          <w:rFonts w:ascii="Garamond" w:hAnsi="Garamond"/>
          <w:sz w:val="24"/>
        </w:rPr>
        <w:footnoteReference w:id="1626"/>
      </w:r>
    </w:p>
    <w:p w:rsidR="00DF3D4E" w:rsidRDefault="00DF3D4E" w:rsidP="006F7189">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“(Musibet ve belala</w:t>
      </w:r>
      <w:r>
        <w:rPr>
          <w:rFonts w:ascii="Garamond" w:hAnsi="Garamond" w:cs="Garamond"/>
          <w:sz w:val="24"/>
        </w:rPr>
        <w:t>r</w:t>
      </w:r>
      <w:r w:rsidR="00EE4860">
        <w:rPr>
          <w:rFonts w:ascii="Garamond" w:hAnsi="Garamond" w:cs="Garamond"/>
          <w:sz w:val="24"/>
        </w:rPr>
        <w:t>da) Özgür</w:t>
      </w:r>
      <w:r>
        <w:rPr>
          <w:rFonts w:ascii="Garamond" w:hAnsi="Garamond" w:cs="Garamond"/>
          <w:sz w:val="24"/>
        </w:rPr>
        <w:t xml:space="preserve"> insanlar gibi sabre</w:t>
      </w:r>
      <w:r w:rsidR="00EE4860">
        <w:rPr>
          <w:rFonts w:ascii="Garamond" w:hAnsi="Garamond" w:cs="Garamond"/>
          <w:sz w:val="24"/>
        </w:rPr>
        <w:t>den (saadet bulur)</w:t>
      </w:r>
      <w:r>
        <w:rPr>
          <w:rFonts w:ascii="Garamond" w:hAnsi="Garamond" w:cs="Garamond"/>
          <w:sz w:val="24"/>
        </w:rPr>
        <w:t xml:space="preserve"> </w:t>
      </w:r>
      <w:r w:rsidR="006F7189">
        <w:rPr>
          <w:rFonts w:ascii="Garamond" w:hAnsi="Garamond" w:cs="Garamond"/>
          <w:sz w:val="24"/>
        </w:rPr>
        <w:t>Aksi taktirde ham cahiller gibi musibeti unutur g</w:t>
      </w:r>
      <w:r w:rsidR="006F7189">
        <w:rPr>
          <w:rFonts w:ascii="Garamond" w:hAnsi="Garamond" w:cs="Garamond"/>
          <w:sz w:val="24"/>
        </w:rPr>
        <w:t>i</w:t>
      </w:r>
      <w:r w:rsidR="006F7189">
        <w:rPr>
          <w:rFonts w:ascii="Garamond" w:hAnsi="Garamond" w:cs="Garamond"/>
          <w:sz w:val="24"/>
        </w:rPr>
        <w:t>der.</w:t>
      </w:r>
      <w:r>
        <w:rPr>
          <w:rFonts w:ascii="Garamond" w:hAnsi="Garamond" w:cs="Garamond"/>
          <w:sz w:val="24"/>
        </w:rPr>
        <w:t>”</w:t>
      </w:r>
      <w:r>
        <w:rPr>
          <w:rStyle w:val="FootnoteReference"/>
          <w:rFonts w:ascii="Garamond" w:hAnsi="Garamond"/>
          <w:sz w:val="24"/>
        </w:rPr>
        <w:footnoteReference w:id="162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“Eğer özgür insanlar gibi sabredersen, </w:t>
      </w:r>
      <w:r w:rsidR="006F7189">
        <w:rPr>
          <w:rFonts w:ascii="Garamond" w:hAnsi="Garamond" w:cs="Garamond"/>
          <w:sz w:val="24"/>
        </w:rPr>
        <w:t>(</w:t>
      </w:r>
      <w:r>
        <w:rPr>
          <w:rFonts w:ascii="Garamond" w:hAnsi="Garamond" w:cs="Garamond"/>
          <w:sz w:val="24"/>
        </w:rPr>
        <w:t>şerafet elde edersin.</w:t>
      </w:r>
      <w:r w:rsidR="006F7189">
        <w:rPr>
          <w:rFonts w:ascii="Garamond" w:hAnsi="Garamond" w:cs="Garamond"/>
          <w:sz w:val="24"/>
        </w:rPr>
        <w:t>)</w:t>
      </w:r>
      <w:r>
        <w:rPr>
          <w:rFonts w:ascii="Garamond" w:hAnsi="Garamond" w:cs="Garamond"/>
          <w:sz w:val="24"/>
        </w:rPr>
        <w:t xml:space="preserve"> Aksi taktirde tecrübesiz </w:t>
      </w:r>
      <w:r>
        <w:rPr>
          <w:rFonts w:ascii="Garamond" w:hAnsi="Garamond" w:cs="Garamond"/>
          <w:sz w:val="24"/>
        </w:rPr>
        <w:lastRenderedPageBreak/>
        <w:t>cahiller gibi musibeti unutur g</w:t>
      </w:r>
      <w:r>
        <w:rPr>
          <w:rFonts w:ascii="Garamond" w:hAnsi="Garamond" w:cs="Garamond"/>
          <w:sz w:val="24"/>
        </w:rPr>
        <w:t>i</w:t>
      </w:r>
      <w:r>
        <w:rPr>
          <w:rFonts w:ascii="Garamond" w:hAnsi="Garamond" w:cs="Garamond"/>
          <w:sz w:val="24"/>
        </w:rPr>
        <w:t>dersin.”</w:t>
      </w:r>
      <w:r>
        <w:rPr>
          <w:rStyle w:val="FootnoteReference"/>
          <w:rFonts w:ascii="Garamond" w:hAnsi="Garamond"/>
          <w:sz w:val="24"/>
        </w:rPr>
        <w:footnoteReference w:id="162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“Eğer yüce insanlar gibi sabredersen (ne iyi)</w:t>
      </w:r>
      <w:r w:rsidR="002436D2">
        <w:rPr>
          <w:rFonts w:ascii="Garamond" w:hAnsi="Garamond" w:cs="Garamond"/>
          <w:sz w:val="24"/>
        </w:rPr>
        <w:t>. A</w:t>
      </w:r>
      <w:r>
        <w:rPr>
          <w:rFonts w:ascii="Garamond" w:hAnsi="Garamond" w:cs="Garamond"/>
          <w:sz w:val="24"/>
        </w:rPr>
        <w:t>ksi taktirde hayvanlar gibi (musibe</w:t>
      </w:r>
      <w:r>
        <w:rPr>
          <w:rFonts w:ascii="Garamond" w:hAnsi="Garamond" w:cs="Garamond"/>
          <w:sz w:val="24"/>
        </w:rPr>
        <w:t>t</w:t>
      </w:r>
      <w:r>
        <w:rPr>
          <w:rFonts w:ascii="Garamond" w:hAnsi="Garamond" w:cs="Garamond"/>
          <w:sz w:val="24"/>
        </w:rPr>
        <w:t>leri) unut</w:t>
      </w:r>
      <w:r w:rsidR="002436D2">
        <w:rPr>
          <w:rFonts w:ascii="Garamond" w:hAnsi="Garamond" w:cs="Garamond"/>
          <w:sz w:val="24"/>
        </w:rPr>
        <w:t>ur</w:t>
      </w:r>
      <w:r>
        <w:rPr>
          <w:rFonts w:ascii="Garamond" w:hAnsi="Garamond" w:cs="Garamond"/>
          <w:sz w:val="24"/>
        </w:rPr>
        <w:t xml:space="preserve"> gidersin.”</w:t>
      </w:r>
      <w:r>
        <w:rPr>
          <w:rStyle w:val="FootnoteReference"/>
          <w:rFonts w:ascii="Garamond" w:hAnsi="Garamond"/>
          <w:sz w:val="24"/>
        </w:rPr>
        <w:footnoteReference w:id="162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iş</w:t>
      </w:r>
      <w:r w:rsidR="002436D2">
        <w:rPr>
          <w:rFonts w:ascii="Garamond" w:hAnsi="Garamond" w:cs="Garamond"/>
          <w:sz w:val="24"/>
        </w:rPr>
        <w:t>ine gücüne (ticaretine) sabretmezse, iflasına</w:t>
      </w:r>
      <w:r>
        <w:rPr>
          <w:rFonts w:ascii="Garamond" w:hAnsi="Garamond" w:cs="Garamond"/>
          <w:sz w:val="24"/>
        </w:rPr>
        <w:t xml:space="preserve"> sabretmelidir.”</w:t>
      </w:r>
      <w:r>
        <w:rPr>
          <w:rStyle w:val="FootnoteReference"/>
          <w:rFonts w:ascii="Garamond" w:hAnsi="Garamond"/>
          <w:sz w:val="24"/>
        </w:rPr>
        <w:footnoteReference w:id="1630"/>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816" w:name="_Toc527943524"/>
      <w:r>
        <w:rPr>
          <w:rFonts w:cs="Garamond"/>
          <w:szCs w:val="28"/>
        </w:rPr>
        <w:t>2179. Bölüm</w:t>
      </w:r>
      <w:bookmarkEnd w:id="816"/>
    </w:p>
    <w:p w:rsidR="00DF3D4E" w:rsidRDefault="00DF3D4E">
      <w:pPr>
        <w:pStyle w:val="Heading1"/>
        <w:spacing w:line="240" w:lineRule="atLeast"/>
        <w:ind w:firstLine="284"/>
        <w:rPr>
          <w:rFonts w:cs="Garamond"/>
          <w:szCs w:val="28"/>
        </w:rPr>
      </w:pPr>
      <w:bookmarkStart w:id="817" w:name="_Toc527943525"/>
      <w:r>
        <w:t>Sabırsızlı</w:t>
      </w:r>
      <w:r w:rsidR="002436D2">
        <w:t>ğı</w:t>
      </w:r>
      <w:r>
        <w:t>n Etkileri (2)</w:t>
      </w:r>
      <w:bookmarkEnd w:id="817"/>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ashabı</w:t>
      </w:r>
      <w:r>
        <w:rPr>
          <w:rFonts w:ascii="Garamond" w:hAnsi="Garamond" w:cs="Garamond"/>
          <w:i/>
          <w:iCs/>
          <w:sz w:val="24"/>
        </w:rPr>
        <w:t>n</w:t>
      </w:r>
      <w:r>
        <w:rPr>
          <w:rFonts w:ascii="Garamond" w:hAnsi="Garamond" w:cs="Garamond"/>
          <w:i/>
          <w:iCs/>
          <w:sz w:val="24"/>
        </w:rPr>
        <w:t xml:space="preserve">dan birine </w:t>
      </w:r>
      <w:r w:rsidR="002436D2">
        <w:rPr>
          <w:rFonts w:ascii="Garamond" w:hAnsi="Garamond" w:cs="Garamond"/>
          <w:i/>
          <w:iCs/>
          <w:sz w:val="24"/>
        </w:rPr>
        <w:t>-</w:t>
      </w:r>
      <w:r>
        <w:rPr>
          <w:rFonts w:ascii="Garamond" w:hAnsi="Garamond" w:cs="Garamond"/>
          <w:i/>
          <w:iCs/>
          <w:sz w:val="24"/>
        </w:rPr>
        <w:t>çocuğunun ölümü üzerine</w:t>
      </w:r>
      <w:r w:rsidR="002436D2">
        <w:rPr>
          <w:rFonts w:ascii="Garamond" w:hAnsi="Garamond" w:cs="Garamond"/>
          <w:i/>
          <w:iCs/>
          <w:sz w:val="24"/>
        </w:rPr>
        <w:t>-</w:t>
      </w:r>
      <w:r>
        <w:rPr>
          <w:rFonts w:ascii="Garamond" w:hAnsi="Garamond" w:cs="Garamond"/>
          <w:i/>
          <w:iCs/>
          <w:sz w:val="24"/>
        </w:rPr>
        <w:t xml:space="preserve"> şu baş sağlığında bulundu: </w:t>
      </w:r>
      <w:r>
        <w:rPr>
          <w:rFonts w:ascii="Garamond" w:hAnsi="Garamond" w:cs="Garamond"/>
          <w:sz w:val="24"/>
        </w:rPr>
        <w:t>“Allah’a hamd-ü senadan sonra...Yüce olan Allah senin sevabını arttı</w:t>
      </w:r>
      <w:r>
        <w:rPr>
          <w:rFonts w:ascii="Garamond" w:hAnsi="Garamond" w:cs="Garamond"/>
          <w:sz w:val="24"/>
        </w:rPr>
        <w:t>r</w:t>
      </w:r>
      <w:r>
        <w:rPr>
          <w:rFonts w:ascii="Garamond" w:hAnsi="Garamond" w:cs="Garamond"/>
          <w:sz w:val="24"/>
        </w:rPr>
        <w:t>sın ve sana sabır versin...Sakın sabırsızlığın sevabını yok etm</w:t>
      </w:r>
      <w:r>
        <w:rPr>
          <w:rFonts w:ascii="Garamond" w:hAnsi="Garamond" w:cs="Garamond"/>
          <w:sz w:val="24"/>
        </w:rPr>
        <w:t>e</w:t>
      </w:r>
      <w:r>
        <w:rPr>
          <w:rFonts w:ascii="Garamond" w:hAnsi="Garamond" w:cs="Garamond"/>
          <w:sz w:val="24"/>
        </w:rPr>
        <w:t>sin. Yarın kıyamet günü mus</w:t>
      </w:r>
      <w:r>
        <w:rPr>
          <w:rFonts w:ascii="Garamond" w:hAnsi="Garamond" w:cs="Garamond"/>
          <w:sz w:val="24"/>
        </w:rPr>
        <w:t>i</w:t>
      </w:r>
      <w:r>
        <w:rPr>
          <w:rFonts w:ascii="Garamond" w:hAnsi="Garamond" w:cs="Garamond"/>
          <w:sz w:val="24"/>
        </w:rPr>
        <w:t>betlerinin sevabını kaybettiği</w:t>
      </w:r>
      <w:r>
        <w:rPr>
          <w:rFonts w:ascii="Garamond" w:hAnsi="Garamond" w:cs="Garamond"/>
          <w:sz w:val="24"/>
        </w:rPr>
        <w:t>n</w:t>
      </w:r>
      <w:r>
        <w:rPr>
          <w:rFonts w:ascii="Garamond" w:hAnsi="Garamond" w:cs="Garamond"/>
          <w:sz w:val="24"/>
        </w:rPr>
        <w:t>den dolayı pişman olursun. Eğer sabretmenin sevabını görseydin, o musibetin sevap karşısında bir hiç olduğunu anlardın. Bil ki s</w:t>
      </w:r>
      <w:r>
        <w:rPr>
          <w:rFonts w:ascii="Garamond" w:hAnsi="Garamond" w:cs="Garamond"/>
          <w:sz w:val="24"/>
        </w:rPr>
        <w:t>a</w:t>
      </w:r>
      <w:r>
        <w:rPr>
          <w:rFonts w:ascii="Garamond" w:hAnsi="Garamond" w:cs="Garamond"/>
          <w:sz w:val="24"/>
        </w:rPr>
        <w:t xml:space="preserve">bırsızlık etmek kaybedilen şeyleri geri çevirmez ve hiçbir hüzün </w:t>
      </w:r>
      <w:r>
        <w:rPr>
          <w:rFonts w:ascii="Garamond" w:hAnsi="Garamond" w:cs="Garamond"/>
          <w:sz w:val="24"/>
        </w:rPr>
        <w:t>i</w:t>
      </w:r>
      <w:r>
        <w:rPr>
          <w:rFonts w:ascii="Garamond" w:hAnsi="Garamond" w:cs="Garamond"/>
          <w:sz w:val="24"/>
        </w:rPr>
        <w:t>lahi taktiri ortadan kaldıramaz. O halde çocuğun yerine sana v</w:t>
      </w:r>
      <w:r>
        <w:rPr>
          <w:rFonts w:ascii="Garamond" w:hAnsi="Garamond" w:cs="Garamond"/>
          <w:sz w:val="24"/>
        </w:rPr>
        <w:t>e</w:t>
      </w:r>
      <w:r>
        <w:rPr>
          <w:rFonts w:ascii="Garamond" w:hAnsi="Garamond" w:cs="Garamond"/>
          <w:sz w:val="24"/>
        </w:rPr>
        <w:t xml:space="preserve">rilen şeyin, </w:t>
      </w:r>
      <w:r>
        <w:rPr>
          <w:rFonts w:ascii="Garamond" w:hAnsi="Garamond" w:cs="Garamond"/>
          <w:sz w:val="24"/>
        </w:rPr>
        <w:lastRenderedPageBreak/>
        <w:t>hüznünü gidermesi gerekir. Ve’s-Selam.”</w:t>
      </w:r>
      <w:r>
        <w:rPr>
          <w:rStyle w:val="FootnoteReference"/>
          <w:rFonts w:ascii="Garamond" w:hAnsi="Garamond"/>
          <w:sz w:val="24"/>
        </w:rPr>
        <w:footnoteReference w:id="163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oğlunu kaybeden Eş’as b. Kays’a tesellide b</w:t>
      </w:r>
      <w:r>
        <w:rPr>
          <w:rFonts w:ascii="Garamond" w:hAnsi="Garamond" w:cs="Garamond"/>
          <w:i/>
          <w:iCs/>
          <w:sz w:val="24"/>
        </w:rPr>
        <w:t>u</w:t>
      </w:r>
      <w:r>
        <w:rPr>
          <w:rFonts w:ascii="Garamond" w:hAnsi="Garamond" w:cs="Garamond"/>
          <w:i/>
          <w:iCs/>
          <w:sz w:val="24"/>
        </w:rPr>
        <w:t xml:space="preserve">lunarak şöyle buyurmuştur: </w:t>
      </w:r>
      <w:r>
        <w:rPr>
          <w:rFonts w:ascii="Garamond" w:hAnsi="Garamond" w:cs="Garamond"/>
          <w:sz w:val="24"/>
        </w:rPr>
        <w:t>“Ey Eş'as, eğer oğluna üzülüyorsan, bu yakınlığın bir gereğidir. Eğer sabredersen Allah'ın her musib</w:t>
      </w:r>
      <w:r>
        <w:rPr>
          <w:rFonts w:ascii="Garamond" w:hAnsi="Garamond" w:cs="Garamond"/>
          <w:sz w:val="24"/>
        </w:rPr>
        <w:t>e</w:t>
      </w:r>
      <w:r>
        <w:rPr>
          <w:rFonts w:ascii="Garamond" w:hAnsi="Garamond" w:cs="Garamond"/>
          <w:sz w:val="24"/>
        </w:rPr>
        <w:t>te karş</w:t>
      </w:r>
      <w:r w:rsidR="00CB151B">
        <w:rPr>
          <w:rFonts w:ascii="Garamond" w:hAnsi="Garamond" w:cs="Garamond"/>
          <w:sz w:val="24"/>
        </w:rPr>
        <w:t>ı bir mükafatı vardır. Ey Eş'as! E</w:t>
      </w:r>
      <w:r>
        <w:rPr>
          <w:rFonts w:ascii="Garamond" w:hAnsi="Garamond" w:cs="Garamond"/>
          <w:sz w:val="24"/>
        </w:rPr>
        <w:t>ğer sabredersen hakkı</w:t>
      </w:r>
      <w:r>
        <w:rPr>
          <w:rFonts w:ascii="Garamond" w:hAnsi="Garamond" w:cs="Garamond"/>
          <w:sz w:val="24"/>
        </w:rPr>
        <w:t>n</w:t>
      </w:r>
      <w:r>
        <w:rPr>
          <w:rFonts w:ascii="Garamond" w:hAnsi="Garamond" w:cs="Garamond"/>
          <w:sz w:val="24"/>
        </w:rPr>
        <w:t>da ilahi takdir gerçekleşir ve e</w:t>
      </w:r>
      <w:r>
        <w:rPr>
          <w:rFonts w:ascii="Garamond" w:hAnsi="Garamond" w:cs="Garamond"/>
          <w:sz w:val="24"/>
        </w:rPr>
        <w:t>c</w:t>
      </w:r>
      <w:r>
        <w:rPr>
          <w:rFonts w:ascii="Garamond" w:hAnsi="Garamond" w:cs="Garamond"/>
          <w:sz w:val="24"/>
        </w:rPr>
        <w:t>rini alırsın; ama sabretmezsen yine ilahi takdir gerçekleşir ve se</w:t>
      </w:r>
      <w:r w:rsidR="00CB151B">
        <w:rPr>
          <w:rFonts w:ascii="Garamond" w:hAnsi="Garamond" w:cs="Garamond"/>
          <w:sz w:val="24"/>
        </w:rPr>
        <w:t>n günahkar sayılırsın. Ey Eş'as! O</w:t>
      </w:r>
      <w:r>
        <w:rPr>
          <w:rFonts w:ascii="Garamond" w:hAnsi="Garamond" w:cs="Garamond"/>
          <w:sz w:val="24"/>
        </w:rPr>
        <w:t>ğlun (dünyaya geldiğinde) seni sevindirdi; bu senin için bir i</w:t>
      </w:r>
      <w:r>
        <w:rPr>
          <w:rFonts w:ascii="Garamond" w:hAnsi="Garamond" w:cs="Garamond"/>
          <w:sz w:val="24"/>
        </w:rPr>
        <w:t>m</w:t>
      </w:r>
      <w:r>
        <w:rPr>
          <w:rFonts w:ascii="Garamond" w:hAnsi="Garamond" w:cs="Garamond"/>
          <w:sz w:val="24"/>
        </w:rPr>
        <w:t>tihan ve denemeydi ve (ölümü</w:t>
      </w:r>
      <w:r>
        <w:rPr>
          <w:rFonts w:ascii="Garamond" w:hAnsi="Garamond" w:cs="Garamond"/>
          <w:sz w:val="24"/>
        </w:rPr>
        <w:t>y</w:t>
      </w:r>
      <w:r>
        <w:rPr>
          <w:rFonts w:ascii="Garamond" w:hAnsi="Garamond" w:cs="Garamond"/>
          <w:sz w:val="24"/>
        </w:rPr>
        <w:t>le) seni üzdü; bu da senin için sevap ve rahmettir.”</w:t>
      </w:r>
      <w:r>
        <w:rPr>
          <w:rStyle w:val="FootnoteReference"/>
          <w:rFonts w:ascii="Garamond" w:hAnsi="Garamond"/>
          <w:sz w:val="24"/>
        </w:rPr>
        <w:footnoteReference w:id="1632"/>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Er-Rıza (1), 1522. Bölüm </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818" w:name="_Toc527943526"/>
      <w:r>
        <w:rPr>
          <w:rFonts w:cs="Garamond"/>
          <w:szCs w:val="28"/>
        </w:rPr>
        <w:t>2180. Bölüm</w:t>
      </w:r>
      <w:bookmarkEnd w:id="818"/>
    </w:p>
    <w:p w:rsidR="00DF3D4E" w:rsidRDefault="00DF3D4E">
      <w:pPr>
        <w:pStyle w:val="Heading1"/>
        <w:spacing w:line="240" w:lineRule="atLeast"/>
        <w:ind w:firstLine="284"/>
        <w:rPr>
          <w:rFonts w:cs="Garamond"/>
          <w:szCs w:val="28"/>
        </w:rPr>
      </w:pPr>
      <w:bookmarkStart w:id="819" w:name="_Toc527943527"/>
      <w:r>
        <w:rPr>
          <w:rFonts w:cs="Garamond"/>
          <w:szCs w:val="28"/>
        </w:rPr>
        <w:t>Sabırsızlığın Etkiler</w:t>
      </w:r>
      <w:r w:rsidR="00CB151B">
        <w:rPr>
          <w:rFonts w:cs="Garamond"/>
          <w:szCs w:val="28"/>
        </w:rPr>
        <w:t>i</w:t>
      </w:r>
      <w:r>
        <w:rPr>
          <w:rFonts w:cs="Garamond"/>
          <w:szCs w:val="28"/>
        </w:rPr>
        <w:t>(3)</w:t>
      </w:r>
      <w:bookmarkEnd w:id="819"/>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“Allah’tan korkunuz ve sabrediniz, zira herkim sabretmezse sabırsızlık onu h</w:t>
      </w:r>
      <w:r>
        <w:rPr>
          <w:rFonts w:ascii="Garamond" w:hAnsi="Garamond" w:cs="Garamond"/>
          <w:sz w:val="24"/>
        </w:rPr>
        <w:t>e</w:t>
      </w:r>
      <w:r>
        <w:rPr>
          <w:rFonts w:ascii="Garamond" w:hAnsi="Garamond" w:cs="Garamond"/>
          <w:sz w:val="24"/>
        </w:rPr>
        <w:t>lak eder ve sabırsızlığın sebebiyle helak oluşu da sabırsızlık ett</w:t>
      </w:r>
      <w:r>
        <w:rPr>
          <w:rFonts w:ascii="Garamond" w:hAnsi="Garamond" w:cs="Garamond"/>
          <w:sz w:val="24"/>
        </w:rPr>
        <w:t>i</w:t>
      </w:r>
      <w:r>
        <w:rPr>
          <w:rFonts w:ascii="Garamond" w:hAnsi="Garamond" w:cs="Garamond"/>
          <w:sz w:val="24"/>
        </w:rPr>
        <w:t>ğinde sevap elde etmeyeceği a</w:t>
      </w:r>
      <w:r>
        <w:rPr>
          <w:rFonts w:ascii="Garamond" w:hAnsi="Garamond" w:cs="Garamond"/>
          <w:sz w:val="24"/>
        </w:rPr>
        <w:t>n</w:t>
      </w:r>
      <w:r>
        <w:rPr>
          <w:rFonts w:ascii="Garamond" w:hAnsi="Garamond" w:cs="Garamond"/>
          <w:sz w:val="24"/>
        </w:rPr>
        <w:t>lamındadır.”</w:t>
      </w:r>
      <w:r>
        <w:rPr>
          <w:rStyle w:val="FootnoteReference"/>
          <w:rFonts w:ascii="Garamond" w:hAnsi="Garamond"/>
          <w:sz w:val="24"/>
        </w:rPr>
        <w:footnoteReference w:id="163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“Herkimi sabır kurtarmazsa sabırsızlık helak </w:t>
      </w:r>
      <w:r>
        <w:rPr>
          <w:rFonts w:ascii="Garamond" w:hAnsi="Garamond" w:cs="Garamond"/>
          <w:sz w:val="24"/>
        </w:rPr>
        <w:t>e</w:t>
      </w:r>
      <w:r>
        <w:rPr>
          <w:rFonts w:ascii="Garamond" w:hAnsi="Garamond" w:cs="Garamond"/>
          <w:sz w:val="24"/>
        </w:rPr>
        <w:t>der.”</w:t>
      </w:r>
      <w:r>
        <w:rPr>
          <w:rStyle w:val="FootnoteReference"/>
          <w:rFonts w:ascii="Garamond" w:hAnsi="Garamond"/>
          <w:sz w:val="24"/>
        </w:rPr>
        <w:footnoteReference w:id="1634"/>
      </w:r>
    </w:p>
    <w:p w:rsidR="00DF3D4E" w:rsidRDefault="00C45983">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w:t>
      </w:r>
      <w:r w:rsidR="00DF3D4E">
        <w:rPr>
          <w:rFonts w:ascii="Garamond" w:hAnsi="Garamond" w:cs="Garamond"/>
          <w:i/>
          <w:iCs/>
          <w:sz w:val="24"/>
        </w:rPr>
        <w:t xml:space="preserve"> (a.s)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“Az sabretmek insanı r</w:t>
      </w:r>
      <w:r w:rsidR="00DF3D4E">
        <w:rPr>
          <w:rFonts w:ascii="Garamond" w:hAnsi="Garamond" w:cs="Garamond"/>
          <w:sz w:val="24"/>
        </w:rPr>
        <w:t>e</w:t>
      </w:r>
      <w:r w:rsidR="00DF3D4E">
        <w:rPr>
          <w:rFonts w:ascii="Garamond" w:hAnsi="Garamond" w:cs="Garamond"/>
          <w:sz w:val="24"/>
        </w:rPr>
        <w:t>zil rüsva eder.”</w:t>
      </w:r>
      <w:r w:rsidR="00DF3D4E">
        <w:rPr>
          <w:rStyle w:val="FootnoteReference"/>
          <w:rFonts w:ascii="Garamond" w:hAnsi="Garamond"/>
          <w:sz w:val="24"/>
        </w:rPr>
        <w:footnoteReference w:id="1635"/>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el-Ma’siyet, 2341.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820" w:name="_Toc527943528"/>
      <w:r>
        <w:rPr>
          <w:rFonts w:cs="Garamond"/>
          <w:szCs w:val="28"/>
        </w:rPr>
        <w:t>2181. Bölüm</w:t>
      </w:r>
      <w:bookmarkEnd w:id="820"/>
    </w:p>
    <w:p w:rsidR="00DF3D4E" w:rsidRDefault="00DF3D4E">
      <w:pPr>
        <w:pStyle w:val="Heading1"/>
        <w:spacing w:line="240" w:lineRule="atLeast"/>
        <w:ind w:firstLine="284"/>
        <w:rPr>
          <w:rFonts w:cs="Garamond"/>
          <w:szCs w:val="28"/>
        </w:rPr>
      </w:pPr>
      <w:bookmarkStart w:id="821" w:name="_Toc527943529"/>
      <w:r>
        <w:rPr>
          <w:rFonts w:cs="Garamond"/>
          <w:szCs w:val="28"/>
        </w:rPr>
        <w:t>Sıkıntılar Anında Sa</w:t>
      </w:r>
      <w:r>
        <w:rPr>
          <w:rFonts w:cs="Garamond"/>
          <w:szCs w:val="28"/>
        </w:rPr>
        <w:t>b</w:t>
      </w:r>
      <w:r>
        <w:rPr>
          <w:rFonts w:cs="Garamond"/>
          <w:szCs w:val="28"/>
        </w:rPr>
        <w:t>retmek ve Çare Bulmak</w:t>
      </w:r>
      <w:bookmarkEnd w:id="821"/>
    </w:p>
    <w:p w:rsidR="00DF3D4E" w:rsidRDefault="00DF3D4E">
      <w:pPr>
        <w:spacing w:line="240" w:lineRule="atLeast"/>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“Şüphesiz sıkıntıların bittiği bir sonu vardır. O halde sizlerden biri bir musibete düçar olursa, o musibetler geçinceye kadar teslim olmalı ve sabretm</w:t>
      </w:r>
      <w:r>
        <w:rPr>
          <w:rFonts w:ascii="Garamond" w:hAnsi="Garamond" w:cs="Garamond"/>
          <w:sz w:val="24"/>
        </w:rPr>
        <w:t>e</w:t>
      </w:r>
      <w:r>
        <w:rPr>
          <w:rFonts w:ascii="Garamond" w:hAnsi="Garamond" w:cs="Garamond"/>
          <w:sz w:val="24"/>
        </w:rPr>
        <w:t>lidir. Zira sıkıntılar insana yöne</w:t>
      </w:r>
      <w:r>
        <w:rPr>
          <w:rFonts w:ascii="Garamond" w:hAnsi="Garamond" w:cs="Garamond"/>
          <w:sz w:val="24"/>
        </w:rPr>
        <w:t>l</w:t>
      </w:r>
      <w:r>
        <w:rPr>
          <w:rFonts w:ascii="Garamond" w:hAnsi="Garamond" w:cs="Garamond"/>
          <w:sz w:val="24"/>
        </w:rPr>
        <w:t>diğinde hemen çare peşinde koşmak, o sıkıntıları daha da ta</w:t>
      </w:r>
      <w:r>
        <w:rPr>
          <w:rFonts w:ascii="Garamond" w:hAnsi="Garamond" w:cs="Garamond"/>
          <w:sz w:val="24"/>
        </w:rPr>
        <w:t>t</w:t>
      </w:r>
      <w:r>
        <w:rPr>
          <w:rFonts w:ascii="Garamond" w:hAnsi="Garamond" w:cs="Garamond"/>
          <w:sz w:val="24"/>
        </w:rPr>
        <w:t>sızlaştırır.”</w:t>
      </w:r>
      <w:r>
        <w:rPr>
          <w:rStyle w:val="FootnoteReference"/>
          <w:rFonts w:ascii="Garamond" w:hAnsi="Garamond"/>
          <w:sz w:val="24"/>
        </w:rPr>
        <w:footnoteReference w:id="163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Mısır’dan yanına gelen Kays b. Sa’d’a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“Ey Kays! Sıkıntıların bittiği bir son vardır. O halde </w:t>
      </w:r>
      <w:r>
        <w:rPr>
          <w:rFonts w:ascii="Garamond" w:hAnsi="Garamond" w:cs="Garamond"/>
          <w:sz w:val="24"/>
        </w:rPr>
        <w:t>a</w:t>
      </w:r>
      <w:r>
        <w:rPr>
          <w:rFonts w:ascii="Garamond" w:hAnsi="Garamond" w:cs="Garamond"/>
          <w:sz w:val="24"/>
        </w:rPr>
        <w:t>kıllı insan sıkıntılar geçinceye kadar, sıkıntılara göz yuman i</w:t>
      </w:r>
      <w:r>
        <w:rPr>
          <w:rFonts w:ascii="Garamond" w:hAnsi="Garamond" w:cs="Garamond"/>
          <w:sz w:val="24"/>
        </w:rPr>
        <w:t>n</w:t>
      </w:r>
      <w:r>
        <w:rPr>
          <w:rFonts w:ascii="Garamond" w:hAnsi="Garamond" w:cs="Garamond"/>
          <w:sz w:val="24"/>
        </w:rPr>
        <w:t>sandır. Zira sıkıntılar insana y</w:t>
      </w:r>
      <w:r>
        <w:rPr>
          <w:rFonts w:ascii="Garamond" w:hAnsi="Garamond" w:cs="Garamond"/>
          <w:sz w:val="24"/>
        </w:rPr>
        <w:t>ö</w:t>
      </w:r>
      <w:r>
        <w:rPr>
          <w:rFonts w:ascii="Garamond" w:hAnsi="Garamond" w:cs="Garamond"/>
          <w:sz w:val="24"/>
        </w:rPr>
        <w:t xml:space="preserve">neldiğinde onları çare </w:t>
      </w:r>
      <w:r>
        <w:rPr>
          <w:rFonts w:ascii="Garamond" w:hAnsi="Garamond" w:cs="Garamond"/>
          <w:sz w:val="24"/>
        </w:rPr>
        <w:lastRenderedPageBreak/>
        <w:t>bulmaya çalışarak karşılamak şiddetleri a</w:t>
      </w:r>
      <w:r>
        <w:rPr>
          <w:rFonts w:ascii="Garamond" w:hAnsi="Garamond" w:cs="Garamond"/>
          <w:sz w:val="24"/>
        </w:rPr>
        <w:t>r</w:t>
      </w:r>
      <w:r>
        <w:rPr>
          <w:rFonts w:ascii="Garamond" w:hAnsi="Garamond" w:cs="Garamond"/>
          <w:sz w:val="24"/>
        </w:rPr>
        <w:t>tırır.”</w:t>
      </w:r>
      <w:r>
        <w:rPr>
          <w:rStyle w:val="FootnoteReference"/>
          <w:rFonts w:ascii="Garamond" w:hAnsi="Garamond"/>
          <w:sz w:val="24"/>
        </w:rPr>
        <w:footnoteReference w:id="1637"/>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822" w:name="_Toc527943530"/>
      <w:r>
        <w:rPr>
          <w:rFonts w:cs="Garamond"/>
          <w:szCs w:val="28"/>
        </w:rPr>
        <w:t>2182. Bölüm</w:t>
      </w:r>
      <w:bookmarkEnd w:id="822"/>
    </w:p>
    <w:p w:rsidR="00DF3D4E" w:rsidRDefault="00DF3D4E">
      <w:pPr>
        <w:pStyle w:val="Heading1"/>
        <w:spacing w:line="240" w:lineRule="atLeast"/>
        <w:ind w:firstLine="284"/>
        <w:rPr>
          <w:rFonts w:cs="Garamond"/>
          <w:szCs w:val="28"/>
        </w:rPr>
      </w:pPr>
      <w:bookmarkStart w:id="823" w:name="_Toc527943531"/>
      <w:r>
        <w:rPr>
          <w:rFonts w:cs="Garamond"/>
          <w:szCs w:val="28"/>
        </w:rPr>
        <w:t>İnsana Sabır Veren Şey</w:t>
      </w:r>
      <w:bookmarkEnd w:id="823"/>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“Tersinin sıkıntısına tahammül etmedikçe, sabır gerçekleşmez.”</w:t>
      </w:r>
      <w:r>
        <w:rPr>
          <w:rStyle w:val="FootnoteReference"/>
          <w:rFonts w:ascii="Garamond" w:hAnsi="Garamond"/>
          <w:sz w:val="24"/>
        </w:rPr>
        <w:footnoteReference w:id="163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“Herkime zamanın s</w:t>
      </w:r>
      <w:r>
        <w:rPr>
          <w:rFonts w:ascii="Garamond" w:hAnsi="Garamond" w:cs="Garamond"/>
          <w:sz w:val="24"/>
        </w:rPr>
        <w:t>ı</w:t>
      </w:r>
      <w:r>
        <w:rPr>
          <w:rFonts w:ascii="Garamond" w:hAnsi="Garamond" w:cs="Garamond"/>
          <w:sz w:val="24"/>
        </w:rPr>
        <w:t>kıntıları ardarda inerse (bu sıkı</w:t>
      </w:r>
      <w:r>
        <w:rPr>
          <w:rFonts w:ascii="Garamond" w:hAnsi="Garamond" w:cs="Garamond"/>
          <w:sz w:val="24"/>
        </w:rPr>
        <w:t>n</w:t>
      </w:r>
      <w:r>
        <w:rPr>
          <w:rFonts w:ascii="Garamond" w:hAnsi="Garamond" w:cs="Garamond"/>
          <w:sz w:val="24"/>
        </w:rPr>
        <w:t>tılar) ona sabrın faziletlerini de kazandırır.”</w:t>
      </w:r>
      <w:r>
        <w:rPr>
          <w:rStyle w:val="FootnoteReference"/>
          <w:rFonts w:ascii="Garamond" w:hAnsi="Garamond"/>
          <w:sz w:val="24"/>
        </w:rPr>
        <w:footnoteReference w:id="163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“Sabrın kökü Allah’a gerçek yakin içinde olmaktır.”</w:t>
      </w:r>
      <w:r>
        <w:rPr>
          <w:rStyle w:val="FootnoteReference"/>
          <w:rFonts w:ascii="Garamond" w:hAnsi="Garamond"/>
          <w:sz w:val="24"/>
        </w:rPr>
        <w:footnoteReference w:id="164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kendini sa</w:t>
      </w:r>
      <w:r>
        <w:rPr>
          <w:rFonts w:ascii="Garamond" w:hAnsi="Garamond" w:cs="Garamond"/>
          <w:sz w:val="24"/>
        </w:rPr>
        <w:t>b</w:t>
      </w:r>
      <w:r>
        <w:rPr>
          <w:rFonts w:ascii="Garamond" w:hAnsi="Garamond" w:cs="Garamond"/>
          <w:sz w:val="24"/>
        </w:rPr>
        <w:t>retmeye zorlarsa, Allah onu s</w:t>
      </w:r>
      <w:r>
        <w:rPr>
          <w:rFonts w:ascii="Garamond" w:hAnsi="Garamond" w:cs="Garamond"/>
          <w:sz w:val="24"/>
        </w:rPr>
        <w:t>a</w:t>
      </w:r>
      <w:r>
        <w:rPr>
          <w:rFonts w:ascii="Garamond" w:hAnsi="Garamond" w:cs="Garamond"/>
          <w:sz w:val="24"/>
        </w:rPr>
        <w:t>bırlı kılar. Herkim de iffet taleb ederse, Allah onu iffetli kılar. Herkim ihtiyaçsız kıl</w:t>
      </w:r>
      <w:r w:rsidR="00C45983">
        <w:rPr>
          <w:rFonts w:ascii="Garamond" w:hAnsi="Garamond" w:cs="Garamond"/>
          <w:sz w:val="24"/>
        </w:rPr>
        <w:t>ın</w:t>
      </w:r>
      <w:r>
        <w:rPr>
          <w:rFonts w:ascii="Garamond" w:hAnsi="Garamond" w:cs="Garamond"/>
          <w:sz w:val="24"/>
        </w:rPr>
        <w:t>mayı d</w:t>
      </w:r>
      <w:r>
        <w:rPr>
          <w:rFonts w:ascii="Garamond" w:hAnsi="Garamond" w:cs="Garamond"/>
          <w:sz w:val="24"/>
        </w:rPr>
        <w:t>i</w:t>
      </w:r>
      <w:r>
        <w:rPr>
          <w:rFonts w:ascii="Garamond" w:hAnsi="Garamond" w:cs="Garamond"/>
          <w:sz w:val="24"/>
        </w:rPr>
        <w:t>lerse, Allah onu müstağni kılar. Hiçbir kula sabırdan daha iyi ve geniş bir nimet verilmemiştir.”</w:t>
      </w:r>
      <w:r>
        <w:rPr>
          <w:rStyle w:val="FootnoteReference"/>
          <w:rFonts w:ascii="Garamond" w:hAnsi="Garamond"/>
          <w:sz w:val="24"/>
        </w:rPr>
        <w:footnoteReference w:id="1641"/>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bak. 2183. Bölüm; el-Yakin, 4258. Bölüm</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824" w:name="_Toc527943532"/>
      <w:r>
        <w:rPr>
          <w:rFonts w:cs="Garamond"/>
          <w:szCs w:val="28"/>
        </w:rPr>
        <w:t>2183. Bölüm</w:t>
      </w:r>
      <w:bookmarkEnd w:id="824"/>
    </w:p>
    <w:p w:rsidR="00DF3D4E" w:rsidRDefault="00DF3D4E">
      <w:pPr>
        <w:pStyle w:val="Heading1"/>
        <w:spacing w:line="240" w:lineRule="atLeast"/>
        <w:ind w:firstLine="284"/>
        <w:rPr>
          <w:rFonts w:cs="Garamond"/>
          <w:szCs w:val="28"/>
        </w:rPr>
      </w:pPr>
      <w:bookmarkStart w:id="825" w:name="_Toc527943533"/>
      <w:r>
        <w:rPr>
          <w:rFonts w:cs="Garamond"/>
          <w:szCs w:val="28"/>
        </w:rPr>
        <w:t>Sabretmeye Alışmaya Teşvik</w:t>
      </w:r>
      <w:bookmarkEnd w:id="825"/>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“Kendini zorluklara karşı sabretmeye alıştır ki hak yolunda sabretmeye alışmak g</w:t>
      </w:r>
      <w:r>
        <w:rPr>
          <w:rFonts w:ascii="Garamond" w:hAnsi="Garamond" w:cs="Garamond"/>
          <w:sz w:val="24"/>
        </w:rPr>
        <w:t>ü</w:t>
      </w:r>
      <w:r>
        <w:rPr>
          <w:rFonts w:ascii="Garamond" w:hAnsi="Garamond" w:cs="Garamond"/>
          <w:sz w:val="24"/>
        </w:rPr>
        <w:t>zel bir huydur.”</w:t>
      </w:r>
      <w:r>
        <w:rPr>
          <w:rStyle w:val="FootnoteReference"/>
          <w:rFonts w:ascii="Garamond" w:hAnsi="Garamond"/>
          <w:sz w:val="24"/>
        </w:rPr>
        <w:footnoteReference w:id="164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“Tatsız olaylar karş</w:t>
      </w:r>
      <w:r>
        <w:rPr>
          <w:rFonts w:ascii="Garamond" w:hAnsi="Garamond" w:cs="Garamond"/>
          <w:sz w:val="24"/>
        </w:rPr>
        <w:t>ı</w:t>
      </w:r>
      <w:r>
        <w:rPr>
          <w:rFonts w:ascii="Garamond" w:hAnsi="Garamond" w:cs="Garamond"/>
          <w:sz w:val="24"/>
        </w:rPr>
        <w:t>sında kendini sabretmeye alıştır. Zira ki sabır güzel bir huydur.”</w:t>
      </w:r>
      <w:r>
        <w:rPr>
          <w:rStyle w:val="FootnoteReference"/>
          <w:rFonts w:ascii="Garamond" w:hAnsi="Garamond"/>
          <w:sz w:val="24"/>
        </w:rPr>
        <w:footnoteReference w:id="164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“Tatsız olaylar karş</w:t>
      </w:r>
      <w:r>
        <w:rPr>
          <w:rFonts w:ascii="Garamond" w:hAnsi="Garamond" w:cs="Garamond"/>
          <w:sz w:val="24"/>
        </w:rPr>
        <w:t>ı</w:t>
      </w:r>
      <w:r>
        <w:rPr>
          <w:rFonts w:ascii="Garamond" w:hAnsi="Garamond" w:cs="Garamond"/>
          <w:sz w:val="24"/>
        </w:rPr>
        <w:t>sında kendini sabretmeye zorl</w:t>
      </w:r>
      <w:r>
        <w:rPr>
          <w:rFonts w:ascii="Garamond" w:hAnsi="Garamond" w:cs="Garamond"/>
          <w:sz w:val="24"/>
        </w:rPr>
        <w:t>a</w:t>
      </w:r>
      <w:r>
        <w:rPr>
          <w:rFonts w:ascii="Garamond" w:hAnsi="Garamond" w:cs="Garamond"/>
          <w:sz w:val="24"/>
        </w:rPr>
        <w:t>mak kalbi sağlam kılar.”</w:t>
      </w:r>
      <w:r>
        <w:rPr>
          <w:rStyle w:val="FootnoteReference"/>
          <w:rFonts w:ascii="Garamond" w:hAnsi="Garamond"/>
          <w:sz w:val="24"/>
        </w:rPr>
        <w:footnoteReference w:id="164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“En iyi sabır kendini sabretmeye zorlamaktır.”</w:t>
      </w:r>
      <w:r>
        <w:rPr>
          <w:rStyle w:val="FootnoteReference"/>
          <w:rFonts w:ascii="Garamond" w:hAnsi="Garamond"/>
          <w:sz w:val="24"/>
        </w:rPr>
        <w:footnoteReference w:id="1645"/>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el-Hadis, 10128.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826" w:name="_Toc527943534"/>
      <w:r>
        <w:rPr>
          <w:rFonts w:cs="Garamond"/>
          <w:szCs w:val="28"/>
        </w:rPr>
        <w:t>2184. Bölüm</w:t>
      </w:r>
      <w:bookmarkEnd w:id="826"/>
    </w:p>
    <w:p w:rsidR="00DF3D4E" w:rsidRDefault="00DF3D4E">
      <w:pPr>
        <w:pStyle w:val="Heading1"/>
        <w:spacing w:line="240" w:lineRule="atLeast"/>
        <w:ind w:firstLine="284"/>
        <w:rPr>
          <w:rFonts w:cs="Garamond"/>
          <w:szCs w:val="28"/>
        </w:rPr>
      </w:pPr>
      <w:bookmarkStart w:id="827" w:name="_Toc527943535"/>
      <w:r>
        <w:rPr>
          <w:rFonts w:cs="Garamond"/>
          <w:szCs w:val="28"/>
        </w:rPr>
        <w:t>Sabrın Dalları</w:t>
      </w:r>
      <w:bookmarkEnd w:id="827"/>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“Sabrın dört kolu va</w:t>
      </w:r>
      <w:r>
        <w:rPr>
          <w:rFonts w:ascii="Garamond" w:hAnsi="Garamond" w:cs="Garamond"/>
          <w:sz w:val="24"/>
        </w:rPr>
        <w:t>r</w:t>
      </w:r>
      <w:r>
        <w:rPr>
          <w:rFonts w:ascii="Garamond" w:hAnsi="Garamond" w:cs="Garamond"/>
          <w:sz w:val="24"/>
        </w:rPr>
        <w:t>dır: Şevk, korku, züht ve bekl</w:t>
      </w:r>
      <w:r>
        <w:rPr>
          <w:rFonts w:ascii="Garamond" w:hAnsi="Garamond" w:cs="Garamond"/>
          <w:sz w:val="24"/>
        </w:rPr>
        <w:t>e</w:t>
      </w:r>
      <w:r>
        <w:rPr>
          <w:rFonts w:ascii="Garamond" w:hAnsi="Garamond" w:cs="Garamond"/>
          <w:sz w:val="24"/>
        </w:rPr>
        <w:t>yiş. Herkim cennete şevk ve işt</w:t>
      </w:r>
      <w:r>
        <w:rPr>
          <w:rFonts w:ascii="Garamond" w:hAnsi="Garamond" w:cs="Garamond"/>
          <w:sz w:val="24"/>
        </w:rPr>
        <w:t>i</w:t>
      </w:r>
      <w:r>
        <w:rPr>
          <w:rFonts w:ascii="Garamond" w:hAnsi="Garamond" w:cs="Garamond"/>
          <w:sz w:val="24"/>
        </w:rPr>
        <w:t xml:space="preserve">yak duyarsa, şehvetten el çeker, herkim ateşten korkarsa kendini haramdan korur. Herkim de dünyaya itinasız </w:t>
      </w:r>
      <w:r w:rsidR="005A2415">
        <w:rPr>
          <w:rFonts w:ascii="Garamond" w:hAnsi="Garamond" w:cs="Garamond"/>
          <w:sz w:val="24"/>
        </w:rPr>
        <w:t xml:space="preserve">(zahid) </w:t>
      </w:r>
      <w:r>
        <w:rPr>
          <w:rFonts w:ascii="Garamond" w:hAnsi="Garamond" w:cs="Garamond"/>
          <w:sz w:val="24"/>
        </w:rPr>
        <w:t xml:space="preserve">olursa sıkıntılarını görmezlikten gelir ve herkim de ölümü beklerse hayırlı işler </w:t>
      </w:r>
      <w:r>
        <w:rPr>
          <w:rFonts w:ascii="Garamond" w:hAnsi="Garamond" w:cs="Garamond"/>
          <w:sz w:val="24"/>
        </w:rPr>
        <w:t>i</w:t>
      </w:r>
      <w:r>
        <w:rPr>
          <w:rFonts w:ascii="Garamond" w:hAnsi="Garamond" w:cs="Garamond"/>
          <w:sz w:val="24"/>
        </w:rPr>
        <w:t>çin çalışır.”</w:t>
      </w:r>
      <w:r>
        <w:rPr>
          <w:rStyle w:val="FootnoteReference"/>
          <w:rFonts w:ascii="Garamond" w:hAnsi="Garamond"/>
          <w:sz w:val="24"/>
        </w:rPr>
        <w:footnoteReference w:id="164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“İman, dört esas </w:t>
      </w:r>
      <w:r>
        <w:rPr>
          <w:rFonts w:ascii="Garamond" w:hAnsi="Garamond" w:cs="Garamond"/>
          <w:sz w:val="24"/>
        </w:rPr>
        <w:lastRenderedPageBreak/>
        <w:t>üz</w:t>
      </w:r>
      <w:r>
        <w:rPr>
          <w:rFonts w:ascii="Garamond" w:hAnsi="Garamond" w:cs="Garamond"/>
          <w:sz w:val="24"/>
        </w:rPr>
        <w:t>e</w:t>
      </w:r>
      <w:r>
        <w:rPr>
          <w:rFonts w:ascii="Garamond" w:hAnsi="Garamond" w:cs="Garamond"/>
          <w:sz w:val="24"/>
        </w:rPr>
        <w:t>rinde durur: Sabır, yakin, adalet ve cihat. Sabır da dört çeşit üz</w:t>
      </w:r>
      <w:r>
        <w:rPr>
          <w:rFonts w:ascii="Garamond" w:hAnsi="Garamond" w:cs="Garamond"/>
          <w:sz w:val="24"/>
        </w:rPr>
        <w:t>e</w:t>
      </w:r>
      <w:r>
        <w:rPr>
          <w:rFonts w:ascii="Garamond" w:hAnsi="Garamond" w:cs="Garamond"/>
          <w:sz w:val="24"/>
        </w:rPr>
        <w:t>redir: Şevk, korku, züht ve be</w:t>
      </w:r>
      <w:r>
        <w:rPr>
          <w:rFonts w:ascii="Garamond" w:hAnsi="Garamond" w:cs="Garamond"/>
          <w:sz w:val="24"/>
        </w:rPr>
        <w:t>k</w:t>
      </w:r>
      <w:r>
        <w:rPr>
          <w:rFonts w:ascii="Garamond" w:hAnsi="Garamond" w:cs="Garamond"/>
          <w:sz w:val="24"/>
        </w:rPr>
        <w:t>leyiş. Cennete şevk duyan, şe</w:t>
      </w:r>
      <w:r>
        <w:rPr>
          <w:rFonts w:ascii="Garamond" w:hAnsi="Garamond" w:cs="Garamond"/>
          <w:sz w:val="24"/>
        </w:rPr>
        <w:t>h</w:t>
      </w:r>
      <w:r>
        <w:rPr>
          <w:rFonts w:ascii="Garamond" w:hAnsi="Garamond" w:cs="Garamond"/>
          <w:sz w:val="24"/>
        </w:rPr>
        <w:t>vetlerden uzak durur; cehe</w:t>
      </w:r>
      <w:r>
        <w:rPr>
          <w:rFonts w:ascii="Garamond" w:hAnsi="Garamond" w:cs="Garamond"/>
          <w:sz w:val="24"/>
        </w:rPr>
        <w:t>n</w:t>
      </w:r>
      <w:r>
        <w:rPr>
          <w:rFonts w:ascii="Garamond" w:hAnsi="Garamond" w:cs="Garamond"/>
          <w:sz w:val="24"/>
        </w:rPr>
        <w:t>nemden korkan, haramlardan sakınır; dünyada zahit olan, m</w:t>
      </w:r>
      <w:r>
        <w:rPr>
          <w:rFonts w:ascii="Garamond" w:hAnsi="Garamond" w:cs="Garamond"/>
          <w:sz w:val="24"/>
        </w:rPr>
        <w:t>u</w:t>
      </w:r>
      <w:r>
        <w:rPr>
          <w:rFonts w:ascii="Garamond" w:hAnsi="Garamond" w:cs="Garamond"/>
          <w:sz w:val="24"/>
        </w:rPr>
        <w:t>sibetleri hafif görür; ölümü be</w:t>
      </w:r>
      <w:r>
        <w:rPr>
          <w:rFonts w:ascii="Garamond" w:hAnsi="Garamond" w:cs="Garamond"/>
          <w:sz w:val="24"/>
        </w:rPr>
        <w:t>k</w:t>
      </w:r>
      <w:r>
        <w:rPr>
          <w:rFonts w:ascii="Garamond" w:hAnsi="Garamond" w:cs="Garamond"/>
          <w:sz w:val="24"/>
        </w:rPr>
        <w:t>leyen, hayırlı işlere koşar.”</w:t>
      </w:r>
      <w:r>
        <w:rPr>
          <w:rStyle w:val="FootnoteReference"/>
          <w:rFonts w:ascii="Garamond" w:hAnsi="Garamond"/>
          <w:sz w:val="24"/>
        </w:rPr>
        <w:footnoteReference w:id="1647"/>
      </w:r>
    </w:p>
    <w:p w:rsidR="00DF3D4E" w:rsidRDefault="00DF3D4E">
      <w:pPr>
        <w:spacing w:line="240" w:lineRule="atLeast"/>
        <w:jc w:val="lowKashida"/>
        <w:rPr>
          <w:rFonts w:ascii="Garamond" w:hAnsi="Garamond" w:cs="Garamond"/>
          <w:i/>
          <w:iCs/>
          <w:sz w:val="24"/>
        </w:rPr>
      </w:pPr>
      <w:r>
        <w:rPr>
          <w:rFonts w:ascii="Garamond" w:hAnsi="Garamond" w:cs="Garamond"/>
          <w:i/>
          <w:iCs/>
          <w:sz w:val="24"/>
        </w:rPr>
        <w:t>Ben diyorum ki: Gördüğünüz gibi bu hadis hem Peygamber’den ve hem de Ali’den (a.s) naklolmuştur. Ama Kenz’ul-Ummal’da (1389) da görü</w:t>
      </w:r>
      <w:r>
        <w:rPr>
          <w:rFonts w:ascii="Garamond" w:hAnsi="Garamond" w:cs="Garamond"/>
          <w:i/>
          <w:iCs/>
          <w:sz w:val="24"/>
        </w:rPr>
        <w:t>l</w:t>
      </w:r>
      <w:r>
        <w:rPr>
          <w:rFonts w:ascii="Garamond" w:hAnsi="Garamond" w:cs="Garamond"/>
          <w:i/>
          <w:iCs/>
          <w:sz w:val="24"/>
        </w:rPr>
        <w:t xml:space="preserve">düğü gibi Müminlerin Emiri onu Peygamber’den </w:t>
      </w:r>
      <w:r w:rsidR="005A2415">
        <w:rPr>
          <w:rFonts w:ascii="Garamond" w:hAnsi="Garamond" w:cs="Garamond"/>
          <w:i/>
          <w:iCs/>
          <w:sz w:val="24"/>
        </w:rPr>
        <w:t xml:space="preserve">(s.a.a) </w:t>
      </w:r>
      <w:r>
        <w:rPr>
          <w:rFonts w:ascii="Garamond" w:hAnsi="Garamond" w:cs="Garamond"/>
          <w:i/>
          <w:iCs/>
          <w:sz w:val="24"/>
        </w:rPr>
        <w:t xml:space="preserve">nakletmiştir. Söz konusu kitaba müracaat ediniz.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828" w:name="_Toc527943536"/>
      <w:r>
        <w:rPr>
          <w:rFonts w:cs="Garamond"/>
          <w:szCs w:val="28"/>
        </w:rPr>
        <w:t>2185. Bölüm</w:t>
      </w:r>
      <w:bookmarkEnd w:id="828"/>
    </w:p>
    <w:p w:rsidR="00DF3D4E" w:rsidRDefault="00DF3D4E">
      <w:pPr>
        <w:pStyle w:val="Heading1"/>
        <w:spacing w:line="240" w:lineRule="atLeast"/>
        <w:ind w:firstLine="284"/>
        <w:rPr>
          <w:rFonts w:cs="Garamond"/>
          <w:szCs w:val="28"/>
        </w:rPr>
      </w:pPr>
      <w:bookmarkStart w:id="829" w:name="_Toc527943537"/>
      <w:r>
        <w:rPr>
          <w:rFonts w:cs="Garamond"/>
          <w:szCs w:val="28"/>
        </w:rPr>
        <w:t>Allah’tan Sabır Dil</w:t>
      </w:r>
      <w:r>
        <w:rPr>
          <w:rFonts w:cs="Garamond"/>
          <w:szCs w:val="28"/>
        </w:rPr>
        <w:t>e</w:t>
      </w:r>
      <w:r>
        <w:rPr>
          <w:rFonts w:cs="Garamond"/>
          <w:szCs w:val="28"/>
        </w:rPr>
        <w:t>mek</w:t>
      </w:r>
      <w:bookmarkEnd w:id="829"/>
      <w:r>
        <w:rPr>
          <w:rFonts w:cs="Garamond"/>
          <w:szCs w:val="28"/>
        </w:rPr>
        <w:t xml:space="preserve"> </w:t>
      </w:r>
    </w:p>
    <w:p w:rsidR="00DF3D4E" w:rsidRDefault="00DF3D4E">
      <w:pPr>
        <w:spacing w:line="240" w:lineRule="atLeast"/>
        <w:ind w:firstLine="284"/>
        <w:rPr>
          <w:rFonts w:ascii="Garamond" w:hAnsi="Garamond" w:cs="Garamond"/>
          <w:b/>
          <w:bCs/>
          <w:sz w:val="24"/>
          <w:u w:val="single"/>
        </w:rPr>
      </w:pPr>
    </w:p>
    <w:p w:rsidR="00DF3D4E" w:rsidRDefault="00DF3D4E">
      <w:pPr>
        <w:spacing w:line="240" w:lineRule="atLeast"/>
        <w:ind w:firstLine="284"/>
        <w:rPr>
          <w:rFonts w:ascii="Garamond" w:hAnsi="Garamond" w:cs="Garamond"/>
          <w:b/>
          <w:bCs/>
          <w:sz w:val="24"/>
          <w:u w:val="single"/>
        </w:rPr>
      </w:pPr>
      <w:r>
        <w:rPr>
          <w:rFonts w:ascii="Garamond" w:hAnsi="Garamond" w:cs="Garamond"/>
          <w:b/>
          <w:bCs/>
          <w:sz w:val="24"/>
          <w:u w:val="single"/>
        </w:rPr>
        <w:t xml:space="preserve">Kur’an: </w:t>
      </w:r>
    </w:p>
    <w:p w:rsidR="00DF3D4E" w:rsidRDefault="00DF3D4E">
      <w:pPr>
        <w:spacing w:line="240" w:lineRule="atLeast"/>
        <w:ind w:firstLine="284"/>
        <w:rPr>
          <w:rFonts w:ascii="Garamond" w:hAnsi="Garamond"/>
          <w:b/>
          <w:bCs/>
          <w:sz w:val="24"/>
        </w:rPr>
      </w:pPr>
      <w:r>
        <w:rPr>
          <w:rFonts w:ascii="Garamond" w:hAnsi="Garamond"/>
          <w:b/>
          <w:bCs/>
          <w:sz w:val="24"/>
        </w:rPr>
        <w:t>“Calut ve ordusuna karşı çıktıklarında, “Rabbimiz! B</w:t>
      </w:r>
      <w:r>
        <w:rPr>
          <w:rFonts w:ascii="Garamond" w:hAnsi="Garamond"/>
          <w:b/>
          <w:bCs/>
          <w:sz w:val="24"/>
        </w:rPr>
        <w:t>i</w:t>
      </w:r>
      <w:r>
        <w:rPr>
          <w:rFonts w:ascii="Garamond" w:hAnsi="Garamond"/>
          <w:b/>
          <w:bCs/>
          <w:sz w:val="24"/>
        </w:rPr>
        <w:t>ze sabır ver, sebatımızı artır, küfreden topluluğa karşı bize yardım et” dediler.”</w:t>
      </w:r>
      <w:r>
        <w:rPr>
          <w:rStyle w:val="FootnoteReference"/>
          <w:rFonts w:ascii="Garamond" w:hAnsi="Garamond"/>
          <w:b/>
          <w:bCs/>
          <w:sz w:val="24"/>
        </w:rPr>
        <w:footnoteReference w:id="1648"/>
      </w:r>
    </w:p>
    <w:p w:rsidR="00DF3D4E" w:rsidRDefault="00DF3D4E">
      <w:pPr>
        <w:spacing w:line="240" w:lineRule="atLeast"/>
        <w:ind w:firstLine="284"/>
        <w:jc w:val="lowKashida"/>
        <w:rPr>
          <w:rFonts w:ascii="Garamond" w:hAnsi="Garamond" w:cs="Garamond"/>
          <w:i/>
          <w:iCs/>
          <w:sz w:val="24"/>
        </w:rPr>
      </w:pPr>
      <w:r>
        <w:rPr>
          <w:rFonts w:ascii="Garamond" w:hAnsi="Garamond" w:cs="Garamond"/>
          <w:b/>
          <w:bCs/>
          <w:sz w:val="24"/>
        </w:rPr>
        <w:t>“Rabbimizin ayetleri g</w:t>
      </w:r>
      <w:r>
        <w:rPr>
          <w:rFonts w:ascii="Garamond" w:hAnsi="Garamond" w:cs="Garamond"/>
          <w:b/>
          <w:bCs/>
          <w:sz w:val="24"/>
        </w:rPr>
        <w:t>e</w:t>
      </w:r>
      <w:r>
        <w:rPr>
          <w:rFonts w:ascii="Garamond" w:hAnsi="Garamond" w:cs="Garamond"/>
          <w:b/>
          <w:bCs/>
          <w:sz w:val="24"/>
        </w:rPr>
        <w:t>lince, onlara inanmamızdan ötürü bizden öç alıyorsun. Rabbimiz! B</w:t>
      </w:r>
      <w:r w:rsidR="005A2415">
        <w:rPr>
          <w:rFonts w:ascii="Garamond" w:hAnsi="Garamond" w:cs="Garamond"/>
          <w:b/>
          <w:bCs/>
          <w:sz w:val="24"/>
        </w:rPr>
        <w:t xml:space="preserve">ize sabır ver ve canımızı </w:t>
      </w:r>
      <w:r w:rsidR="005A2415">
        <w:rPr>
          <w:rFonts w:ascii="Garamond" w:hAnsi="Garamond" w:cs="Garamond"/>
          <w:b/>
          <w:bCs/>
          <w:sz w:val="24"/>
        </w:rPr>
        <w:lastRenderedPageBreak/>
        <w:t>müslüman</w:t>
      </w:r>
      <w:r>
        <w:rPr>
          <w:rFonts w:ascii="Garamond" w:hAnsi="Garamond" w:cs="Garamond"/>
          <w:b/>
          <w:bCs/>
          <w:sz w:val="24"/>
        </w:rPr>
        <w:t xml:space="preserve"> olarak al” dediler.” </w:t>
      </w:r>
      <w:r>
        <w:rPr>
          <w:rStyle w:val="FootnoteReference"/>
          <w:rFonts w:ascii="Garamond" w:hAnsi="Garamond"/>
          <w:b/>
          <w:bCs/>
          <w:sz w:val="24"/>
        </w:rPr>
        <w:footnoteReference w:id="1649"/>
      </w:r>
      <w:r>
        <w:rPr>
          <w:rFonts w:ascii="Garamond" w:hAnsi="Garamond" w:cs="Garamond"/>
          <w:b/>
          <w:bCs/>
          <w:sz w:val="24"/>
        </w:rPr>
        <w:t xml:space="preserve"> </w:t>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tarafından ya</w:t>
      </w:r>
      <w:r>
        <w:rPr>
          <w:rFonts w:ascii="Garamond" w:hAnsi="Garamond" w:cs="Garamond"/>
          <w:sz w:val="24"/>
        </w:rPr>
        <w:t>r</w:t>
      </w:r>
      <w:r>
        <w:rPr>
          <w:rFonts w:ascii="Garamond" w:hAnsi="Garamond" w:cs="Garamond"/>
          <w:sz w:val="24"/>
        </w:rPr>
        <w:t>dım ihtiyaç ölçüsünce iner. Allah tarafından sabır ise belalar mi</w:t>
      </w:r>
      <w:r>
        <w:rPr>
          <w:rFonts w:ascii="Garamond" w:hAnsi="Garamond" w:cs="Garamond"/>
          <w:sz w:val="24"/>
        </w:rPr>
        <w:t>k</w:t>
      </w:r>
      <w:r>
        <w:rPr>
          <w:rFonts w:ascii="Garamond" w:hAnsi="Garamond" w:cs="Garamond"/>
          <w:sz w:val="24"/>
        </w:rPr>
        <w:t>tarınca iner.”</w:t>
      </w:r>
      <w:r>
        <w:rPr>
          <w:rStyle w:val="FootnoteReference"/>
          <w:rFonts w:ascii="Garamond" w:hAnsi="Garamond"/>
          <w:sz w:val="24"/>
        </w:rPr>
        <w:footnoteReference w:id="1650"/>
      </w:r>
    </w:p>
    <w:p w:rsidR="00DF3D4E" w:rsidRDefault="005A2415">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w:t>
      </w:r>
      <w:r w:rsidR="00DF3D4E">
        <w:rPr>
          <w:rFonts w:ascii="Garamond" w:hAnsi="Garamond" w:cs="Garamond"/>
          <w:i/>
          <w:iCs/>
          <w:sz w:val="24"/>
        </w:rPr>
        <w:t xml:space="preserve">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“Sabır musibetler ö</w:t>
      </w:r>
      <w:r w:rsidR="00DF3D4E">
        <w:rPr>
          <w:rFonts w:ascii="Garamond" w:hAnsi="Garamond" w:cs="Garamond"/>
          <w:sz w:val="24"/>
        </w:rPr>
        <w:t>l</w:t>
      </w:r>
      <w:r w:rsidR="00DF3D4E">
        <w:rPr>
          <w:rFonts w:ascii="Garamond" w:hAnsi="Garamond" w:cs="Garamond"/>
          <w:sz w:val="24"/>
        </w:rPr>
        <w:t>çüsünce bağışlanır.”</w:t>
      </w:r>
      <w:r w:rsidR="00DF3D4E">
        <w:rPr>
          <w:rStyle w:val="FootnoteReference"/>
          <w:rFonts w:ascii="Garamond" w:hAnsi="Garamond"/>
          <w:sz w:val="24"/>
        </w:rPr>
        <w:footnoteReference w:id="1651"/>
      </w:r>
    </w:p>
    <w:p w:rsidR="00DF3D4E" w:rsidRDefault="005A2415">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Resulullah (s.a.a)</w:t>
      </w:r>
      <w:r w:rsidR="00DF3D4E">
        <w:rPr>
          <w:rFonts w:ascii="Garamond" w:hAnsi="Garamond" w:cs="Garamond"/>
          <w:i/>
          <w:iCs/>
          <w:sz w:val="24"/>
        </w:rPr>
        <w:t xml:space="preserve">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“Allah kalplerinizi ve kalplerimizi hakka yöneltsin. Bizlere ve sizlere sabır ilham e</w:t>
      </w:r>
      <w:r w:rsidR="00DF3D4E">
        <w:rPr>
          <w:rFonts w:ascii="Garamond" w:hAnsi="Garamond" w:cs="Garamond"/>
          <w:sz w:val="24"/>
        </w:rPr>
        <w:t>t</w:t>
      </w:r>
      <w:r w:rsidR="00DF3D4E">
        <w:rPr>
          <w:rFonts w:ascii="Garamond" w:hAnsi="Garamond" w:cs="Garamond"/>
          <w:sz w:val="24"/>
        </w:rPr>
        <w:t>sin.”</w:t>
      </w:r>
      <w:r w:rsidR="00DF3D4E">
        <w:rPr>
          <w:rStyle w:val="FootnoteReference"/>
          <w:rFonts w:ascii="Garamond" w:hAnsi="Garamond"/>
          <w:sz w:val="24"/>
        </w:rPr>
        <w:footnoteReference w:id="1652"/>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center"/>
        <w:rPr>
          <w:rFonts w:ascii="Garamond" w:hAnsi="Garamond"/>
          <w:sz w:val="24"/>
        </w:rPr>
        <w:sectPr w:rsidR="00DF3D4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sz w:val="24"/>
        </w:rPr>
        <w:br w:type="page"/>
      </w:r>
    </w:p>
    <w:p w:rsidR="00DF3D4E" w:rsidRDefault="00DF3D4E">
      <w:pPr>
        <w:spacing w:line="240" w:lineRule="atLeast"/>
        <w:ind w:firstLine="284"/>
        <w:jc w:val="center"/>
        <w:rPr>
          <w:rFonts w:ascii="Garamond" w:hAnsi="Garamond"/>
          <w:b/>
          <w:bCs/>
          <w:sz w:val="72"/>
          <w:szCs w:val="72"/>
        </w:rPr>
      </w:pPr>
      <w:r>
        <w:rPr>
          <w:rFonts w:ascii="Garamond" w:hAnsi="Garamond"/>
          <w:b/>
          <w:bCs/>
          <w:sz w:val="72"/>
          <w:szCs w:val="72"/>
        </w:rPr>
        <w:lastRenderedPageBreak/>
        <w:t>287. Konu</w:t>
      </w:r>
    </w:p>
    <w:p w:rsidR="00DF3D4E" w:rsidRDefault="00DF3D4E">
      <w:pPr>
        <w:pStyle w:val="BodyTextIndent"/>
        <w:spacing w:before="0" w:line="240" w:lineRule="atLeast"/>
        <w:rPr>
          <w:rFonts w:ascii="Garamond" w:hAnsi="Garamond"/>
          <w:sz w:val="72"/>
          <w:szCs w:val="72"/>
        </w:rPr>
      </w:pPr>
    </w:p>
    <w:p w:rsidR="00DF3D4E" w:rsidRDefault="005008F8">
      <w:pPr>
        <w:pStyle w:val="BodyTextIndent"/>
        <w:spacing w:before="0" w:line="240" w:lineRule="atLeast"/>
        <w:rPr>
          <w:rFonts w:ascii="Garamond" w:hAnsi="Garamond"/>
          <w:szCs w:val="100"/>
        </w:rPr>
      </w:pPr>
      <w:r>
        <w:rPr>
          <w:rFonts w:ascii="Garamond" w:hAnsi="Garamond"/>
          <w:szCs w:val="100"/>
        </w:rPr>
        <w:t>es-</w:t>
      </w:r>
      <w:r w:rsidR="00DF3D4E">
        <w:rPr>
          <w:rFonts w:ascii="Garamond" w:hAnsi="Garamond"/>
          <w:szCs w:val="100"/>
        </w:rPr>
        <w:t>Suhbet</w:t>
      </w:r>
    </w:p>
    <w:p w:rsidR="00DF3D4E" w:rsidRDefault="00DF3D4E">
      <w:pPr>
        <w:pStyle w:val="BodyTextIndent"/>
        <w:spacing w:before="0" w:line="240" w:lineRule="atLeast"/>
        <w:rPr>
          <w:rFonts w:ascii="Garamond" w:hAnsi="Garamond"/>
          <w:szCs w:val="100"/>
        </w:rPr>
      </w:pPr>
      <w:r>
        <w:rPr>
          <w:rFonts w:ascii="Garamond" w:hAnsi="Garamond"/>
          <w:szCs w:val="100"/>
        </w:rPr>
        <w:t>Arkadaşlık</w:t>
      </w:r>
    </w:p>
    <w:p w:rsidR="00DF3D4E" w:rsidRDefault="00DF3D4E">
      <w:pPr>
        <w:spacing w:line="240" w:lineRule="atLeast"/>
        <w:ind w:firstLine="284"/>
        <w:rPr>
          <w:rFonts w:ascii="Garamond" w:hAnsi="Garamond"/>
          <w:i/>
          <w:iCs/>
          <w:sz w:val="24"/>
        </w:rPr>
      </w:pPr>
    </w:p>
    <w:p w:rsidR="00DF3D4E" w:rsidRPr="00C253B4" w:rsidRDefault="00DF3D4E" w:rsidP="00C253B4"/>
    <w:p w:rsidR="00DF3D4E" w:rsidRDefault="00DF3D4E">
      <w:pPr>
        <w:numPr>
          <w:ilvl w:val="0"/>
          <w:numId w:val="22"/>
        </w:numPr>
        <w:spacing w:line="240" w:lineRule="atLeast"/>
        <w:ind w:left="0" w:firstLine="284"/>
        <w:rPr>
          <w:rFonts w:ascii="Garamond" w:hAnsi="Garamond"/>
          <w:i/>
          <w:iCs/>
          <w:sz w:val="24"/>
        </w:rPr>
      </w:pPr>
      <w:r>
        <w:rPr>
          <w:rFonts w:ascii="Garamond" w:hAnsi="Garamond"/>
          <w:i/>
          <w:iCs/>
          <w:sz w:val="24"/>
        </w:rPr>
        <w:t>Kenz’ul Ummal, 9/3, Kitab’us Suhbet</w:t>
      </w:r>
    </w:p>
    <w:p w:rsidR="00DF3D4E" w:rsidRDefault="00DF3D4E">
      <w:pPr>
        <w:numPr>
          <w:ilvl w:val="0"/>
          <w:numId w:val="22"/>
        </w:numPr>
        <w:spacing w:line="240" w:lineRule="atLeast"/>
        <w:ind w:left="0" w:firstLine="284"/>
        <w:rPr>
          <w:rFonts w:ascii="Garamond" w:hAnsi="Garamond"/>
          <w:i/>
          <w:iCs/>
          <w:sz w:val="24"/>
        </w:rPr>
      </w:pPr>
      <w:r>
        <w:rPr>
          <w:rFonts w:ascii="Garamond" w:hAnsi="Garamond"/>
          <w:i/>
          <w:iCs/>
          <w:sz w:val="24"/>
        </w:rPr>
        <w:t>Kenz’ul Ummal, 11/525, Zikr’us Suhbet’un-Nebi (s.a.a)</w:t>
      </w:r>
    </w:p>
    <w:p w:rsidR="00DF3D4E" w:rsidRDefault="00DF3D4E">
      <w:pPr>
        <w:numPr>
          <w:ilvl w:val="0"/>
          <w:numId w:val="22"/>
        </w:numPr>
        <w:spacing w:line="240" w:lineRule="atLeast"/>
        <w:ind w:left="0" w:firstLine="284"/>
        <w:rPr>
          <w:rFonts w:ascii="Garamond" w:hAnsi="Garamond"/>
          <w:i/>
          <w:iCs/>
          <w:sz w:val="24"/>
        </w:rPr>
      </w:pPr>
      <w:r>
        <w:rPr>
          <w:rFonts w:ascii="Garamond" w:hAnsi="Garamond"/>
          <w:i/>
          <w:iCs/>
          <w:sz w:val="24"/>
        </w:rPr>
        <w:t>Kenz’ul Ummal, 12/145, Nisa’us Sehabiyyat</w:t>
      </w:r>
    </w:p>
    <w:p w:rsidR="00DF3D4E" w:rsidRDefault="00DF3D4E">
      <w:pPr>
        <w:numPr>
          <w:ilvl w:val="0"/>
          <w:numId w:val="22"/>
        </w:numPr>
        <w:spacing w:line="240" w:lineRule="atLeast"/>
        <w:ind w:left="0" w:firstLine="284"/>
        <w:rPr>
          <w:rFonts w:ascii="Garamond" w:hAnsi="Garamond"/>
          <w:i/>
          <w:iCs/>
          <w:sz w:val="24"/>
        </w:rPr>
      </w:pPr>
      <w:r>
        <w:rPr>
          <w:rFonts w:ascii="Garamond" w:hAnsi="Garamond"/>
          <w:i/>
          <w:iCs/>
          <w:sz w:val="24"/>
        </w:rPr>
        <w:t>Kenz’ul Ummal, 13/250, Cami’us Sehabe</w:t>
      </w:r>
    </w:p>
    <w:p w:rsidR="00DF3D4E" w:rsidRDefault="00DF3D4E">
      <w:pPr>
        <w:spacing w:line="240" w:lineRule="atLeast"/>
        <w:ind w:firstLine="284"/>
        <w:rPr>
          <w:rFonts w:ascii="Garamond" w:hAnsi="Garamond"/>
          <w:i/>
          <w:iCs/>
          <w:sz w:val="24"/>
        </w:rPr>
      </w:pPr>
    </w:p>
    <w:p w:rsidR="00DF3D4E" w:rsidRPr="00C253B4" w:rsidRDefault="00DF3D4E" w:rsidP="00C253B4"/>
    <w:p w:rsidR="00DF3D4E" w:rsidRPr="00C253B4" w:rsidRDefault="00DF3D4E" w:rsidP="00C253B4"/>
    <w:p w:rsidR="00DF3D4E" w:rsidRDefault="0027317F" w:rsidP="00C253B4">
      <w:pPr>
        <w:rPr>
          <w:rFonts w:cs="Garamond"/>
          <w:szCs w:val="28"/>
        </w:rPr>
      </w:pPr>
      <w:bookmarkStart w:id="830" w:name="_Toc527941930"/>
      <w:bookmarkStart w:id="831" w:name="_Toc527942734"/>
      <w:bookmarkStart w:id="832" w:name="_Toc527943538"/>
      <w:r>
        <w:rPr>
          <w:noProof/>
          <w:lang w:val="en-US" w:eastAsia="en-US"/>
        </w:rPr>
        <mc:AlternateContent>
          <mc:Choice Requires="wps">
            <w:drawing>
              <wp:anchor distT="0" distB="0" distL="114300" distR="114300" simplePos="0" relativeHeight="251679232" behindDoc="0" locked="0" layoutInCell="0" allowOverlap="1">
                <wp:simplePos x="0" y="0"/>
                <wp:positionH relativeFrom="column">
                  <wp:posOffset>259715</wp:posOffset>
                </wp:positionH>
                <wp:positionV relativeFrom="paragraph">
                  <wp:posOffset>70485</wp:posOffset>
                </wp:positionV>
                <wp:extent cx="3886200" cy="0"/>
                <wp:effectExtent l="0" t="0" r="0" b="0"/>
                <wp:wrapNone/>
                <wp:docPr id="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52F6E" id="Line 55"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5.55pt" to="326.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AvaKQIAAGwEAAAOAAAAZHJzL2Uyb0RvYy54bWysVMuO2yAU3VfqPyD2ie2M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" o:allowincell="f" strokeweight="2pt">
                <v:stroke startarrow="diamond" endarrow="diamond"/>
              </v:line>
            </w:pict>
          </mc:Fallback>
        </mc:AlternateContent>
      </w:r>
      <w:bookmarkEnd w:id="830"/>
      <w:bookmarkEnd w:id="831"/>
      <w:bookmarkEnd w:id="832"/>
    </w:p>
    <w:p w:rsidR="00DF3D4E" w:rsidRDefault="00DF3D4E">
      <w:pPr>
        <w:spacing w:line="240" w:lineRule="atLeast"/>
        <w:ind w:firstLine="284"/>
        <w:rPr>
          <w:rFonts w:ascii="Garamond" w:hAnsi="Garamond"/>
          <w:b/>
          <w:bCs/>
          <w:sz w:val="24"/>
        </w:rPr>
      </w:pPr>
    </w:p>
    <w:p w:rsidR="00DF3D4E" w:rsidRDefault="00DF3D4E">
      <w:pPr>
        <w:spacing w:line="240" w:lineRule="atLeast"/>
        <w:ind w:firstLine="284"/>
        <w:rPr>
          <w:rFonts w:ascii="Garamond" w:hAnsi="Garamond"/>
          <w:i/>
          <w:iCs/>
          <w:sz w:val="24"/>
        </w:rPr>
      </w:pPr>
      <w:r>
        <w:rPr>
          <w:rFonts w:ascii="Garamond" w:hAnsi="Garamond"/>
          <w:i/>
          <w:iCs/>
          <w:sz w:val="24"/>
        </w:rPr>
        <w:t xml:space="preserve">bak. </w:t>
      </w:r>
    </w:p>
    <w:p w:rsidR="00DF3D4E" w:rsidRDefault="00DF3D4E">
      <w:pPr>
        <w:numPr>
          <w:ilvl w:val="0"/>
          <w:numId w:val="13"/>
        </w:numPr>
        <w:spacing w:line="240" w:lineRule="atLeast"/>
        <w:ind w:left="0" w:firstLine="284"/>
        <w:rPr>
          <w:rFonts w:ascii="Garamond" w:hAnsi="Garamond"/>
          <w:i/>
          <w:iCs/>
          <w:sz w:val="24"/>
        </w:r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r>
        <w:rPr>
          <w:rFonts w:ascii="Garamond" w:hAnsi="Garamond"/>
          <w:i/>
          <w:iCs/>
          <w:sz w:val="24"/>
        </w:rPr>
        <w:t>6. konu, el-Eh; 291. konu, es Sedik; 354. konu, el-Aşiret</w:t>
      </w:r>
    </w:p>
    <w:p w:rsidR="00DF3D4E" w:rsidRDefault="00DF3D4E">
      <w:pPr>
        <w:numPr>
          <w:ilvl w:val="0"/>
          <w:numId w:val="13"/>
        </w:numPr>
        <w:spacing w:line="240" w:lineRule="atLeast"/>
        <w:ind w:left="0" w:firstLine="284"/>
        <w:rPr>
          <w:rFonts w:ascii="Garamond" w:hAnsi="Garamond"/>
          <w:i/>
          <w:iCs/>
          <w:sz w:val="24"/>
        </w:r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r>
        <w:rPr>
          <w:rFonts w:ascii="Garamond" w:hAnsi="Garamond"/>
          <w:i/>
          <w:iCs/>
          <w:sz w:val="24"/>
        </w:rPr>
        <w:lastRenderedPageBreak/>
        <w:t>el-Eh, 49. bölüm; es Sefer, 1824, 1826. bölümler; es Sedik, 2216, 2217. b</w:t>
      </w:r>
      <w:r>
        <w:rPr>
          <w:rFonts w:ascii="Garamond" w:hAnsi="Garamond"/>
          <w:i/>
          <w:iCs/>
          <w:sz w:val="24"/>
        </w:rPr>
        <w:t>ö</w:t>
      </w:r>
      <w:r>
        <w:rPr>
          <w:rFonts w:ascii="Garamond" w:hAnsi="Garamond"/>
          <w:i/>
          <w:iCs/>
          <w:sz w:val="24"/>
        </w:rPr>
        <w:t>lüm</w:t>
      </w:r>
    </w:p>
    <w:p w:rsidR="00DF3D4E" w:rsidRDefault="00DF3D4E">
      <w:pPr>
        <w:spacing w:line="240" w:lineRule="atLeast"/>
        <w:ind w:firstLine="284"/>
        <w:rPr>
          <w:rFonts w:ascii="Garamond" w:hAnsi="Garamond"/>
          <w:i/>
          <w:iCs/>
          <w:sz w:val="24"/>
        </w:rPr>
      </w:pPr>
    </w:p>
    <w:p w:rsidR="00DF3D4E" w:rsidRDefault="00DF3D4E">
      <w:pPr>
        <w:pStyle w:val="Heading1"/>
        <w:spacing w:line="240" w:lineRule="atLeast"/>
        <w:ind w:firstLine="284"/>
        <w:rPr>
          <w:rFonts w:cs="Garamond"/>
          <w:szCs w:val="28"/>
        </w:rPr>
      </w:pPr>
      <w:r>
        <w:rPr>
          <w:rFonts w:cs="Garamond"/>
          <w:szCs w:val="28"/>
        </w:rPr>
        <w:br w:type="page"/>
      </w:r>
      <w:bookmarkStart w:id="833" w:name="_Toc527943539"/>
      <w:r>
        <w:rPr>
          <w:rFonts w:cs="Garamond"/>
          <w:szCs w:val="28"/>
        </w:rPr>
        <w:lastRenderedPageBreak/>
        <w:t>2186. Bölüm</w:t>
      </w:r>
      <w:bookmarkEnd w:id="833"/>
    </w:p>
    <w:p w:rsidR="00DF3D4E" w:rsidRDefault="00DF3D4E">
      <w:pPr>
        <w:pStyle w:val="Heading1"/>
        <w:spacing w:line="240" w:lineRule="atLeast"/>
        <w:ind w:firstLine="284"/>
        <w:rPr>
          <w:rFonts w:cs="Garamond"/>
          <w:szCs w:val="28"/>
        </w:rPr>
      </w:pPr>
      <w:bookmarkStart w:id="834" w:name="_Toc527943540"/>
      <w:r>
        <w:rPr>
          <w:rFonts w:cs="Garamond"/>
          <w:szCs w:val="28"/>
        </w:rPr>
        <w:t>Arkadaşlık</w:t>
      </w:r>
      <w:bookmarkEnd w:id="834"/>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“Kötülerle arkadaşlık, kötü koku üzerinden geçince onu kendisiyle taşıyan rüzgar g</w:t>
      </w:r>
      <w:r>
        <w:rPr>
          <w:rFonts w:ascii="Garamond" w:hAnsi="Garamond" w:cs="Garamond"/>
          <w:sz w:val="24"/>
        </w:rPr>
        <w:t>i</w:t>
      </w:r>
      <w:r>
        <w:rPr>
          <w:rFonts w:ascii="Garamond" w:hAnsi="Garamond" w:cs="Garamond"/>
          <w:sz w:val="24"/>
        </w:rPr>
        <w:t>bi insana kötülük getirir.”</w:t>
      </w:r>
      <w:r>
        <w:rPr>
          <w:rStyle w:val="FootnoteReference"/>
          <w:rFonts w:ascii="Garamond" w:hAnsi="Garamond"/>
          <w:sz w:val="24"/>
        </w:rPr>
        <w:footnoteReference w:id="165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“Ahmakla arkadaşlık ruhun işkence görmesine sebep olur.”</w:t>
      </w:r>
      <w:r>
        <w:rPr>
          <w:rStyle w:val="FootnoteReference"/>
          <w:rFonts w:ascii="Garamond" w:hAnsi="Garamond"/>
          <w:sz w:val="24"/>
        </w:rPr>
        <w:footnoteReference w:id="165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“Akıllı insanla ark</w:t>
      </w:r>
      <w:r>
        <w:rPr>
          <w:rFonts w:ascii="Garamond" w:hAnsi="Garamond" w:cs="Garamond"/>
          <w:sz w:val="24"/>
        </w:rPr>
        <w:t>a</w:t>
      </w:r>
      <w:r>
        <w:rPr>
          <w:rFonts w:ascii="Garamond" w:hAnsi="Garamond" w:cs="Garamond"/>
          <w:sz w:val="24"/>
        </w:rPr>
        <w:t>daşlık ruhun hayatıdır.”</w:t>
      </w:r>
      <w:r>
        <w:rPr>
          <w:rStyle w:val="FootnoteReference"/>
          <w:rFonts w:ascii="Garamond" w:hAnsi="Garamond"/>
          <w:sz w:val="24"/>
        </w:rPr>
        <w:footnoteReference w:id="165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“Kötülerle arkadaş</w:t>
      </w:r>
      <w:r w:rsidR="005008F8">
        <w:rPr>
          <w:rFonts w:ascii="Garamond" w:hAnsi="Garamond" w:cs="Garamond"/>
          <w:sz w:val="24"/>
        </w:rPr>
        <w:t>lık iyilere kötü zanda bulunulmasına</w:t>
      </w:r>
      <w:r>
        <w:rPr>
          <w:rFonts w:ascii="Garamond" w:hAnsi="Garamond" w:cs="Garamond"/>
          <w:sz w:val="24"/>
        </w:rPr>
        <w:t xml:space="preserve"> sebep olur.”</w:t>
      </w:r>
      <w:r>
        <w:rPr>
          <w:rStyle w:val="FootnoteReference"/>
          <w:rFonts w:ascii="Garamond" w:hAnsi="Garamond"/>
          <w:sz w:val="24"/>
        </w:rPr>
        <w:footnoteReference w:id="165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arkadaşlık bir tercihtir.”</w:t>
      </w:r>
      <w:r>
        <w:rPr>
          <w:rStyle w:val="FootnoteReference"/>
          <w:rFonts w:ascii="Garamond" w:hAnsi="Garamond"/>
          <w:sz w:val="24"/>
        </w:rPr>
        <w:footnoteReference w:id="165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“İnsanları tanımak için arkadaşlık etmek yeter.”</w:t>
      </w:r>
      <w:r>
        <w:rPr>
          <w:rStyle w:val="FootnoteReference"/>
          <w:rFonts w:ascii="Garamond" w:hAnsi="Garamond"/>
          <w:sz w:val="24"/>
        </w:rPr>
        <w:footnoteReference w:id="165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5008F8">
        <w:rPr>
          <w:rFonts w:ascii="Garamond" w:hAnsi="Garamond" w:cs="Garamond"/>
          <w:sz w:val="24"/>
        </w:rPr>
        <w:t>“Her ne kadar</w:t>
      </w:r>
      <w:r>
        <w:rPr>
          <w:rFonts w:ascii="Garamond" w:hAnsi="Garamond" w:cs="Garamond"/>
          <w:sz w:val="24"/>
        </w:rPr>
        <w:t xml:space="preserve"> ark</w:t>
      </w:r>
      <w:r>
        <w:rPr>
          <w:rFonts w:ascii="Garamond" w:hAnsi="Garamond" w:cs="Garamond"/>
          <w:sz w:val="24"/>
        </w:rPr>
        <w:t>a</w:t>
      </w:r>
      <w:r>
        <w:rPr>
          <w:rFonts w:ascii="Garamond" w:hAnsi="Garamond" w:cs="Garamond"/>
          <w:sz w:val="24"/>
        </w:rPr>
        <w:t>daşlı</w:t>
      </w:r>
      <w:r w:rsidR="005008F8">
        <w:rPr>
          <w:rFonts w:ascii="Garamond" w:hAnsi="Garamond" w:cs="Garamond"/>
          <w:sz w:val="24"/>
        </w:rPr>
        <w:t>k</w:t>
      </w:r>
      <w:r>
        <w:rPr>
          <w:rFonts w:ascii="Garamond" w:hAnsi="Garamond" w:cs="Garamond"/>
          <w:sz w:val="24"/>
        </w:rPr>
        <w:t xml:space="preserve"> uzarsa saygı bağı da gü</w:t>
      </w:r>
      <w:r>
        <w:rPr>
          <w:rFonts w:ascii="Garamond" w:hAnsi="Garamond" w:cs="Garamond"/>
          <w:sz w:val="24"/>
        </w:rPr>
        <w:t>ç</w:t>
      </w:r>
      <w:r>
        <w:rPr>
          <w:rFonts w:ascii="Garamond" w:hAnsi="Garamond" w:cs="Garamond"/>
          <w:sz w:val="24"/>
        </w:rPr>
        <w:t>lenir.”</w:t>
      </w:r>
      <w:r>
        <w:rPr>
          <w:rStyle w:val="FootnoteReference"/>
          <w:rFonts w:ascii="Garamond" w:hAnsi="Garamond"/>
          <w:sz w:val="24"/>
        </w:rPr>
        <w:footnoteReference w:id="165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“Hiçbir şey iyilerle a</w:t>
      </w:r>
      <w:r>
        <w:rPr>
          <w:rFonts w:ascii="Garamond" w:hAnsi="Garamond" w:cs="Garamond"/>
          <w:sz w:val="24"/>
        </w:rPr>
        <w:t>r</w:t>
      </w:r>
      <w:r>
        <w:rPr>
          <w:rFonts w:ascii="Garamond" w:hAnsi="Garamond" w:cs="Garamond"/>
          <w:sz w:val="24"/>
        </w:rPr>
        <w:t>kadaşlık gibi insanı iyiliğe çağırmaz ve kötülükten kurtarmaz.”</w:t>
      </w:r>
      <w:r>
        <w:rPr>
          <w:rStyle w:val="FootnoteReference"/>
          <w:rFonts w:ascii="Garamond" w:hAnsi="Garamond"/>
          <w:sz w:val="24"/>
        </w:rPr>
        <w:footnoteReference w:id="166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“Hayrını başkaları</w:t>
      </w:r>
      <w:r>
        <w:rPr>
          <w:rFonts w:ascii="Garamond" w:hAnsi="Garamond" w:cs="Garamond"/>
          <w:sz w:val="24"/>
        </w:rPr>
        <w:t>n</w:t>
      </w:r>
      <w:r>
        <w:rPr>
          <w:rFonts w:ascii="Garamond" w:hAnsi="Garamond" w:cs="Garamond"/>
          <w:sz w:val="24"/>
        </w:rPr>
        <w:t>dan esirgemek, onun senden başkalarıyla arkadaşlık etmesine neden olur.”</w:t>
      </w:r>
      <w:r>
        <w:rPr>
          <w:rStyle w:val="FootnoteReference"/>
          <w:rFonts w:ascii="Garamond" w:hAnsi="Garamond"/>
          <w:sz w:val="24"/>
        </w:rPr>
        <w:footnoteReference w:id="1661"/>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center"/>
        <w:rPr>
          <w:rFonts w:ascii="Garamond" w:hAnsi="Garamond"/>
          <w:sz w:val="24"/>
        </w:rPr>
        <w:sectPr w:rsidR="00DF3D4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sz w:val="24"/>
        </w:rPr>
        <w:br w:type="page"/>
      </w:r>
    </w:p>
    <w:p w:rsidR="00DF3D4E" w:rsidRDefault="00DF3D4E">
      <w:pPr>
        <w:spacing w:line="240" w:lineRule="atLeast"/>
        <w:ind w:firstLine="284"/>
        <w:jc w:val="center"/>
        <w:rPr>
          <w:rFonts w:ascii="Garamond" w:hAnsi="Garamond"/>
          <w:b/>
          <w:bCs/>
          <w:sz w:val="72"/>
          <w:szCs w:val="72"/>
        </w:rPr>
      </w:pPr>
      <w:r>
        <w:rPr>
          <w:rFonts w:ascii="Garamond" w:hAnsi="Garamond"/>
          <w:b/>
          <w:bCs/>
          <w:sz w:val="72"/>
          <w:szCs w:val="72"/>
        </w:rPr>
        <w:lastRenderedPageBreak/>
        <w:t>288. Konu</w:t>
      </w:r>
    </w:p>
    <w:p w:rsidR="00DF3D4E" w:rsidRDefault="00DF3D4E">
      <w:pPr>
        <w:pStyle w:val="BodyTextIndent"/>
        <w:spacing w:before="0" w:line="240" w:lineRule="atLeast"/>
        <w:rPr>
          <w:rFonts w:ascii="Garamond" w:hAnsi="Garamond"/>
          <w:sz w:val="72"/>
          <w:szCs w:val="72"/>
        </w:rPr>
      </w:pPr>
    </w:p>
    <w:p w:rsidR="00DF3D4E" w:rsidRDefault="005008F8">
      <w:pPr>
        <w:pStyle w:val="BodyTextIndent"/>
        <w:spacing w:before="0" w:line="240" w:lineRule="atLeast"/>
        <w:rPr>
          <w:rFonts w:ascii="Garamond" w:hAnsi="Garamond"/>
          <w:szCs w:val="100"/>
        </w:rPr>
      </w:pPr>
      <w:r>
        <w:rPr>
          <w:rFonts w:ascii="Garamond" w:hAnsi="Garamond"/>
          <w:szCs w:val="100"/>
        </w:rPr>
        <w:t>es-</w:t>
      </w:r>
      <w:r w:rsidR="00DF3D4E">
        <w:rPr>
          <w:rFonts w:ascii="Garamond" w:hAnsi="Garamond"/>
          <w:szCs w:val="100"/>
        </w:rPr>
        <w:t>Sıhhe</w:t>
      </w:r>
    </w:p>
    <w:p w:rsidR="00DF3D4E" w:rsidRDefault="00DF3D4E">
      <w:pPr>
        <w:pStyle w:val="BodyTextIndent"/>
        <w:spacing w:before="0" w:line="240" w:lineRule="atLeast"/>
        <w:rPr>
          <w:rFonts w:ascii="Garamond" w:hAnsi="Garamond"/>
          <w:szCs w:val="100"/>
        </w:rPr>
      </w:pPr>
      <w:r>
        <w:rPr>
          <w:rFonts w:ascii="Garamond" w:hAnsi="Garamond"/>
          <w:szCs w:val="100"/>
        </w:rPr>
        <w:t>Sıhhat-Sağlık</w:t>
      </w:r>
    </w:p>
    <w:p w:rsidR="00DF3D4E" w:rsidRDefault="00DF3D4E">
      <w:pPr>
        <w:spacing w:line="240" w:lineRule="atLeast"/>
        <w:ind w:firstLine="284"/>
        <w:rPr>
          <w:rFonts w:ascii="Garamond" w:hAnsi="Garamond"/>
          <w:i/>
          <w:iCs/>
          <w:sz w:val="24"/>
        </w:rPr>
      </w:pPr>
    </w:p>
    <w:p w:rsidR="00DF3D4E" w:rsidRPr="00C253B4" w:rsidRDefault="00DF3D4E" w:rsidP="00C253B4"/>
    <w:p w:rsidR="00DF3D4E" w:rsidRDefault="00DF3D4E">
      <w:pPr>
        <w:numPr>
          <w:ilvl w:val="0"/>
          <w:numId w:val="22"/>
        </w:numPr>
        <w:spacing w:line="240" w:lineRule="atLeast"/>
        <w:ind w:left="0" w:firstLine="284"/>
        <w:rPr>
          <w:rFonts w:ascii="Garamond" w:hAnsi="Garamond"/>
          <w:i/>
          <w:iCs/>
          <w:sz w:val="24"/>
        </w:rPr>
      </w:pPr>
      <w:r>
        <w:rPr>
          <w:rFonts w:ascii="Garamond" w:hAnsi="Garamond"/>
          <w:i/>
          <w:iCs/>
          <w:sz w:val="24"/>
        </w:rPr>
        <w:t>Bihar, 81/170, 44. bölüm; el-Afiyet ve’l Merez</w:t>
      </w:r>
    </w:p>
    <w:p w:rsidR="00DF3D4E" w:rsidRPr="00C253B4" w:rsidRDefault="00DF3D4E" w:rsidP="00C253B4"/>
    <w:p w:rsidR="00DF3D4E" w:rsidRDefault="0027317F" w:rsidP="00C253B4">
      <w:pPr>
        <w:rPr>
          <w:rFonts w:cs="Garamond"/>
          <w:szCs w:val="28"/>
        </w:rPr>
      </w:pPr>
      <w:bookmarkStart w:id="835" w:name="_Toc527941933"/>
      <w:bookmarkStart w:id="836" w:name="_Toc527942737"/>
      <w:bookmarkStart w:id="837" w:name="_Toc527943541"/>
      <w:r>
        <w:rPr>
          <w:noProof/>
          <w:lang w:val="en-US" w:eastAsia="en-US"/>
        </w:rPr>
        <mc:AlternateContent>
          <mc:Choice Requires="wps">
            <w:drawing>
              <wp:anchor distT="0" distB="0" distL="114300" distR="114300" simplePos="0" relativeHeight="251680256" behindDoc="0" locked="0" layoutInCell="0" allowOverlap="1">
                <wp:simplePos x="0" y="0"/>
                <wp:positionH relativeFrom="column">
                  <wp:posOffset>259715</wp:posOffset>
                </wp:positionH>
                <wp:positionV relativeFrom="paragraph">
                  <wp:posOffset>70485</wp:posOffset>
                </wp:positionV>
                <wp:extent cx="3886200" cy="0"/>
                <wp:effectExtent l="0" t="0" r="0" b="0"/>
                <wp:wrapNone/>
                <wp:docPr id="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0107E" id="Line 56"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5.55pt" to="326.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vwKQIAAGwEAAAOAAAAZHJzL2Uyb0RvYy54bWysVMuO2yAU3VfqPyD2ie2M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" o:allowincell="f" strokeweight="2pt">
                <v:stroke startarrow="diamond" endarrow="diamond"/>
              </v:line>
            </w:pict>
          </mc:Fallback>
        </mc:AlternateContent>
      </w:r>
      <w:bookmarkEnd w:id="835"/>
      <w:bookmarkEnd w:id="836"/>
      <w:bookmarkEnd w:id="837"/>
    </w:p>
    <w:p w:rsidR="00DF3D4E" w:rsidRDefault="00DF3D4E">
      <w:pPr>
        <w:spacing w:line="240" w:lineRule="atLeast"/>
        <w:ind w:firstLine="284"/>
        <w:rPr>
          <w:rFonts w:ascii="Garamond" w:hAnsi="Garamond"/>
          <w:b/>
          <w:bCs/>
          <w:sz w:val="24"/>
        </w:rPr>
      </w:pPr>
    </w:p>
    <w:p w:rsidR="00DF3D4E" w:rsidRDefault="00DF3D4E">
      <w:pPr>
        <w:spacing w:line="240" w:lineRule="atLeast"/>
        <w:ind w:firstLine="284"/>
        <w:rPr>
          <w:rFonts w:ascii="Garamond" w:hAnsi="Garamond"/>
          <w:i/>
          <w:iCs/>
          <w:sz w:val="24"/>
        </w:rPr>
      </w:pPr>
      <w:r>
        <w:rPr>
          <w:rFonts w:ascii="Garamond" w:hAnsi="Garamond"/>
          <w:i/>
          <w:iCs/>
          <w:sz w:val="24"/>
        </w:rPr>
        <w:t xml:space="preserve">bak. </w:t>
      </w:r>
    </w:p>
    <w:p w:rsidR="00DF3D4E" w:rsidRDefault="00DF3D4E">
      <w:pPr>
        <w:numPr>
          <w:ilvl w:val="0"/>
          <w:numId w:val="13"/>
        </w:numPr>
        <w:spacing w:line="240" w:lineRule="atLeast"/>
        <w:ind w:left="0" w:firstLine="284"/>
        <w:rPr>
          <w:rFonts w:ascii="Garamond" w:hAnsi="Garamond"/>
          <w:i/>
          <w:iCs/>
          <w:sz w:val="24"/>
        </w:r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r>
        <w:rPr>
          <w:rFonts w:ascii="Garamond" w:hAnsi="Garamond"/>
          <w:i/>
          <w:iCs/>
          <w:sz w:val="24"/>
        </w:rPr>
        <w:t>317. konu, et-Tıt; 363. konu, el-Afiyet; 486. konu, el-Merez; es Sevm, 2254. bölüm; el-İlm, 2912, 2916. bölümler; el-Kalb, 3388. bölüm; el-Maraz, 3678. b</w:t>
      </w:r>
      <w:r>
        <w:rPr>
          <w:rFonts w:ascii="Garamond" w:hAnsi="Garamond"/>
          <w:i/>
          <w:iCs/>
          <w:sz w:val="24"/>
        </w:rPr>
        <w:t>ö</w:t>
      </w:r>
      <w:r>
        <w:rPr>
          <w:rFonts w:ascii="Garamond" w:hAnsi="Garamond"/>
          <w:i/>
          <w:iCs/>
          <w:sz w:val="24"/>
        </w:rPr>
        <w:t>lüm</w:t>
      </w:r>
    </w:p>
    <w:p w:rsidR="00DF3D4E" w:rsidRDefault="00DF3D4E">
      <w:pPr>
        <w:spacing w:line="240" w:lineRule="atLeast"/>
        <w:ind w:firstLine="284"/>
        <w:rPr>
          <w:rFonts w:ascii="Garamond" w:hAnsi="Garamond"/>
          <w:i/>
          <w:iCs/>
          <w:sz w:val="24"/>
        </w:rPr>
      </w:pPr>
    </w:p>
    <w:p w:rsidR="00DF3D4E" w:rsidRDefault="00DF3D4E">
      <w:pPr>
        <w:pStyle w:val="Heading1"/>
        <w:spacing w:line="240" w:lineRule="atLeast"/>
        <w:ind w:firstLine="284"/>
        <w:rPr>
          <w:rFonts w:cs="Garamond"/>
          <w:szCs w:val="28"/>
        </w:rPr>
      </w:pPr>
      <w:r>
        <w:rPr>
          <w:rFonts w:cs="Garamond"/>
          <w:szCs w:val="28"/>
        </w:rPr>
        <w:br w:type="page"/>
      </w:r>
      <w:bookmarkStart w:id="838" w:name="_Toc527943542"/>
      <w:r>
        <w:rPr>
          <w:rFonts w:cs="Garamond"/>
          <w:szCs w:val="28"/>
        </w:rPr>
        <w:lastRenderedPageBreak/>
        <w:t>2187. Bölüm</w:t>
      </w:r>
      <w:bookmarkEnd w:id="838"/>
    </w:p>
    <w:p w:rsidR="00DF3D4E" w:rsidRDefault="00DF3D4E">
      <w:pPr>
        <w:pStyle w:val="Heading1"/>
        <w:spacing w:line="240" w:lineRule="atLeast"/>
        <w:ind w:firstLine="284"/>
        <w:rPr>
          <w:rFonts w:cs="Garamond"/>
          <w:szCs w:val="28"/>
        </w:rPr>
      </w:pPr>
      <w:bookmarkStart w:id="839" w:name="_Toc527943543"/>
      <w:r>
        <w:rPr>
          <w:rFonts w:cs="Garamond"/>
          <w:szCs w:val="28"/>
        </w:rPr>
        <w:t>Sıhhat-Sağlık</w:t>
      </w:r>
      <w:bookmarkEnd w:id="839"/>
    </w:p>
    <w:p w:rsidR="00DF3D4E" w:rsidRDefault="00DF3D4E">
      <w:pPr>
        <w:spacing w:line="240" w:lineRule="atLeast"/>
        <w:ind w:firstLine="284"/>
        <w:jc w:val="lowKashida"/>
        <w:rPr>
          <w:rFonts w:ascii="Garamond" w:hAnsi="Garamond" w:cs="Garamond"/>
          <w:i/>
          <w:iCs/>
          <w:sz w:val="24"/>
        </w:rPr>
      </w:pPr>
    </w:p>
    <w:p w:rsidR="00DF3D4E" w:rsidRDefault="00DF3D4E" w:rsidP="005407BC">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5407BC">
        <w:rPr>
          <w:rFonts w:ascii="Garamond" w:hAnsi="Garamond" w:cs="Garamond"/>
          <w:sz w:val="24"/>
        </w:rPr>
        <w:t xml:space="preserve">“Sağlık nimetlerinen </w:t>
      </w:r>
      <w:r>
        <w:rPr>
          <w:rFonts w:ascii="Garamond" w:hAnsi="Garamond" w:cs="Garamond"/>
          <w:sz w:val="24"/>
        </w:rPr>
        <w:t xml:space="preserve"> ü</w:t>
      </w:r>
      <w:r>
        <w:rPr>
          <w:rFonts w:ascii="Garamond" w:hAnsi="Garamond" w:cs="Garamond"/>
          <w:sz w:val="24"/>
        </w:rPr>
        <w:t>s</w:t>
      </w:r>
      <w:r>
        <w:rPr>
          <w:rFonts w:ascii="Garamond" w:hAnsi="Garamond" w:cs="Garamond"/>
          <w:sz w:val="24"/>
        </w:rPr>
        <w:t>tün</w:t>
      </w:r>
      <w:r w:rsidR="005407BC">
        <w:rPr>
          <w:rFonts w:ascii="Garamond" w:hAnsi="Garamond" w:cs="Garamond"/>
          <w:sz w:val="24"/>
        </w:rPr>
        <w:t>üdür.</w:t>
      </w:r>
      <w:r>
        <w:rPr>
          <w:rFonts w:ascii="Garamond" w:hAnsi="Garamond" w:cs="Garamond"/>
          <w:sz w:val="24"/>
        </w:rPr>
        <w:t>”</w:t>
      </w:r>
      <w:r>
        <w:rPr>
          <w:rStyle w:val="FootnoteReference"/>
          <w:rFonts w:ascii="Garamond" w:hAnsi="Garamond"/>
          <w:sz w:val="24"/>
        </w:rPr>
        <w:footnoteReference w:id="166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“Sağlık iki lezzetten en tatlısıdır.”</w:t>
      </w:r>
      <w:r>
        <w:rPr>
          <w:rStyle w:val="FootnoteReference"/>
          <w:rFonts w:ascii="Garamond" w:hAnsi="Garamond"/>
          <w:sz w:val="24"/>
        </w:rPr>
        <w:footnoteReference w:id="166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“Bedenlerin sağlığı n</w:t>
      </w:r>
      <w:r>
        <w:rPr>
          <w:rFonts w:ascii="Garamond" w:hAnsi="Garamond" w:cs="Garamond"/>
          <w:sz w:val="24"/>
        </w:rPr>
        <w:t>a</w:t>
      </w:r>
      <w:r>
        <w:rPr>
          <w:rFonts w:ascii="Garamond" w:hAnsi="Garamond" w:cs="Garamond"/>
          <w:sz w:val="24"/>
        </w:rPr>
        <w:t>siplerin en tatlısındandır.”</w:t>
      </w:r>
      <w:r>
        <w:rPr>
          <w:rStyle w:val="FootnoteReference"/>
          <w:rFonts w:ascii="Garamond" w:hAnsi="Garamond"/>
          <w:sz w:val="24"/>
        </w:rPr>
        <w:footnoteReference w:id="166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“En olgun nasip sa</w:t>
      </w:r>
      <w:r>
        <w:rPr>
          <w:rFonts w:ascii="Garamond" w:hAnsi="Garamond" w:cs="Garamond"/>
          <w:sz w:val="24"/>
        </w:rPr>
        <w:t>ğ</w:t>
      </w:r>
      <w:r>
        <w:rPr>
          <w:rFonts w:ascii="Garamond" w:hAnsi="Garamond" w:cs="Garamond"/>
          <w:sz w:val="24"/>
        </w:rPr>
        <w:t>lıktır.”</w:t>
      </w:r>
      <w:r>
        <w:rPr>
          <w:rStyle w:val="FootnoteReference"/>
          <w:rFonts w:ascii="Garamond" w:hAnsi="Garamond"/>
          <w:sz w:val="24"/>
        </w:rPr>
        <w:footnoteReference w:id="166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“Sağlıkla lezzet kemale erer.”</w:t>
      </w:r>
      <w:r>
        <w:rPr>
          <w:rStyle w:val="FootnoteReference"/>
          <w:rFonts w:ascii="Garamond" w:hAnsi="Garamond"/>
          <w:sz w:val="24"/>
        </w:rPr>
        <w:footnoteReference w:id="166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“Mizaç sağlığı ile yiy</w:t>
      </w:r>
      <w:r>
        <w:rPr>
          <w:rFonts w:ascii="Garamond" w:hAnsi="Garamond" w:cs="Garamond"/>
          <w:sz w:val="24"/>
        </w:rPr>
        <w:t>e</w:t>
      </w:r>
      <w:r>
        <w:rPr>
          <w:rFonts w:ascii="Garamond" w:hAnsi="Garamond" w:cs="Garamond"/>
          <w:sz w:val="24"/>
        </w:rPr>
        <w:t>ceğin lezzeti hissedilir.”</w:t>
      </w:r>
      <w:r>
        <w:rPr>
          <w:rStyle w:val="FootnoteReference"/>
          <w:rFonts w:ascii="Garamond" w:hAnsi="Garamond"/>
          <w:sz w:val="24"/>
        </w:rPr>
        <w:footnoteReference w:id="166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“Sağlığın zekatı A</w:t>
      </w:r>
      <w:r>
        <w:rPr>
          <w:rFonts w:ascii="Garamond" w:hAnsi="Garamond" w:cs="Garamond"/>
          <w:sz w:val="24"/>
        </w:rPr>
        <w:t>l</w:t>
      </w:r>
      <w:r>
        <w:rPr>
          <w:rFonts w:ascii="Garamond" w:hAnsi="Garamond" w:cs="Garamond"/>
          <w:sz w:val="24"/>
        </w:rPr>
        <w:t>lah’a itaatte çaba göstermektir.”</w:t>
      </w:r>
      <w:r>
        <w:rPr>
          <w:rStyle w:val="FootnoteReference"/>
          <w:rFonts w:ascii="Garamond" w:hAnsi="Garamond"/>
          <w:sz w:val="24"/>
        </w:rPr>
        <w:footnoteReference w:id="1668"/>
      </w:r>
    </w:p>
    <w:p w:rsidR="00DF3D4E" w:rsidRDefault="00DF3D4E" w:rsidP="005407BC">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“İnsanların çoğu iki </w:t>
      </w:r>
      <w:r>
        <w:rPr>
          <w:rFonts w:ascii="Garamond" w:hAnsi="Garamond" w:cs="Garamond"/>
          <w:sz w:val="24"/>
        </w:rPr>
        <w:lastRenderedPageBreak/>
        <w:t>şeyde ilahi imtihana maruz ka</w:t>
      </w:r>
      <w:r>
        <w:rPr>
          <w:rFonts w:ascii="Garamond" w:hAnsi="Garamond" w:cs="Garamond"/>
          <w:sz w:val="24"/>
        </w:rPr>
        <w:t>l</w:t>
      </w:r>
      <w:r w:rsidR="005407BC">
        <w:rPr>
          <w:rFonts w:ascii="Garamond" w:hAnsi="Garamond" w:cs="Garamond"/>
          <w:sz w:val="24"/>
        </w:rPr>
        <w:t>mıştır</w:t>
      </w:r>
      <w:r>
        <w:rPr>
          <w:rFonts w:ascii="Garamond" w:hAnsi="Garamond" w:cs="Garamond"/>
          <w:sz w:val="24"/>
        </w:rPr>
        <w:t>: Sağlık ve boş vakit</w:t>
      </w:r>
      <w:r w:rsidR="005407BC">
        <w:rPr>
          <w:rFonts w:ascii="Garamond" w:hAnsi="Garamond" w:cs="Garamond"/>
          <w:sz w:val="24"/>
        </w:rPr>
        <w:t>!</w:t>
      </w:r>
      <w:r>
        <w:rPr>
          <w:rFonts w:ascii="Garamond" w:hAnsi="Garamond" w:cs="Garamond"/>
          <w:sz w:val="24"/>
        </w:rPr>
        <w:t>”</w:t>
      </w:r>
      <w:r>
        <w:rPr>
          <w:rStyle w:val="FootnoteReference"/>
          <w:rFonts w:ascii="Garamond" w:hAnsi="Garamond"/>
          <w:sz w:val="24"/>
        </w:rPr>
        <w:footnoteReference w:id="166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 şu beş şeyden birine dahi sahip olmazsa, hayatı kararır, aklı karışır ve kalbi sıkı</w:t>
      </w:r>
      <w:r>
        <w:rPr>
          <w:rFonts w:ascii="Garamond" w:hAnsi="Garamond" w:cs="Garamond"/>
          <w:sz w:val="24"/>
        </w:rPr>
        <w:t>n</w:t>
      </w:r>
      <w:r>
        <w:rPr>
          <w:rFonts w:ascii="Garamond" w:hAnsi="Garamond" w:cs="Garamond"/>
          <w:sz w:val="24"/>
        </w:rPr>
        <w:t>tıya düşer. Bunların ilki sağlı</w:t>
      </w:r>
      <w:r>
        <w:rPr>
          <w:rFonts w:ascii="Garamond" w:hAnsi="Garamond" w:cs="Garamond"/>
          <w:sz w:val="24"/>
        </w:rPr>
        <w:t>k</w:t>
      </w:r>
      <w:r>
        <w:rPr>
          <w:rFonts w:ascii="Garamond" w:hAnsi="Garamond" w:cs="Garamond"/>
          <w:sz w:val="24"/>
        </w:rPr>
        <w:t>tır.”</w:t>
      </w:r>
      <w:r>
        <w:rPr>
          <w:rStyle w:val="FootnoteReference"/>
          <w:rFonts w:ascii="Garamond" w:hAnsi="Garamond"/>
          <w:sz w:val="24"/>
        </w:rPr>
        <w:footnoteReference w:id="1670"/>
      </w:r>
    </w:p>
    <w:p w:rsidR="00DF3D4E" w:rsidRDefault="005407BC">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Saduk</w:t>
      </w:r>
      <w:r w:rsidR="00DF3D4E">
        <w:rPr>
          <w:rFonts w:ascii="Garamond" w:hAnsi="Garamond" w:cs="Garamond"/>
          <w:i/>
          <w:iCs/>
          <w:sz w:val="24"/>
        </w:rPr>
        <w:t xml:space="preserve"> (a.s)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“Dünyanın nimeti g</w:t>
      </w:r>
      <w:r w:rsidR="00DF3D4E">
        <w:rPr>
          <w:rFonts w:ascii="Garamond" w:hAnsi="Garamond" w:cs="Garamond"/>
          <w:sz w:val="24"/>
        </w:rPr>
        <w:t>ü</w:t>
      </w:r>
      <w:r w:rsidR="00DF3D4E">
        <w:rPr>
          <w:rFonts w:ascii="Garamond" w:hAnsi="Garamond" w:cs="Garamond"/>
          <w:sz w:val="24"/>
        </w:rPr>
        <w:t>ven</w:t>
      </w:r>
      <w:r>
        <w:rPr>
          <w:rFonts w:ascii="Garamond" w:hAnsi="Garamond" w:cs="Garamond"/>
          <w:sz w:val="24"/>
        </w:rPr>
        <w:t>lik ve bedenin sağlığıdır</w:t>
      </w:r>
      <w:r w:rsidR="00DF3D4E">
        <w:rPr>
          <w:rFonts w:ascii="Garamond" w:hAnsi="Garamond" w:cs="Garamond"/>
          <w:sz w:val="24"/>
        </w:rPr>
        <w:t>. Bu nimet ahirette cennete girmekle kemale erer.”</w:t>
      </w:r>
      <w:r w:rsidR="00DF3D4E">
        <w:rPr>
          <w:rStyle w:val="FootnoteReference"/>
          <w:rFonts w:ascii="Garamond" w:hAnsi="Garamond"/>
          <w:sz w:val="24"/>
        </w:rPr>
        <w:footnoteReference w:id="167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“Biliniz ki belalardan biri yok</w:t>
      </w:r>
      <w:r w:rsidR="000857D3">
        <w:rPr>
          <w:rFonts w:ascii="Garamond" w:hAnsi="Garamond" w:cs="Garamond"/>
          <w:sz w:val="24"/>
        </w:rPr>
        <w:t>sul</w:t>
      </w:r>
      <w:r>
        <w:rPr>
          <w:rFonts w:ascii="Garamond" w:hAnsi="Garamond" w:cs="Garamond"/>
          <w:sz w:val="24"/>
        </w:rPr>
        <w:t>luktur. Yok</w:t>
      </w:r>
      <w:r w:rsidR="000857D3">
        <w:rPr>
          <w:rFonts w:ascii="Garamond" w:hAnsi="Garamond" w:cs="Garamond"/>
          <w:sz w:val="24"/>
        </w:rPr>
        <w:t>sul</w:t>
      </w:r>
      <w:r>
        <w:rPr>
          <w:rFonts w:ascii="Garamond" w:hAnsi="Garamond" w:cs="Garamond"/>
          <w:sz w:val="24"/>
        </w:rPr>
        <w:t>luktan daha kötüsü beden hastalığıdır. Beden hastalığından daha kötüsü ise kalp hastalığıdır. Biliniz ki nimetlerden biri malda genişliğe kavuşmaktır. Malda genişliğe k</w:t>
      </w:r>
      <w:r>
        <w:rPr>
          <w:rFonts w:ascii="Garamond" w:hAnsi="Garamond" w:cs="Garamond"/>
          <w:sz w:val="24"/>
        </w:rPr>
        <w:t>a</w:t>
      </w:r>
      <w:r>
        <w:rPr>
          <w:rFonts w:ascii="Garamond" w:hAnsi="Garamond" w:cs="Garamond"/>
          <w:sz w:val="24"/>
        </w:rPr>
        <w:t>vuşmaktan daha üstünü beden sağlığıdır, beden sağlığından da üstünü kalbin takva sahibi olm</w:t>
      </w:r>
      <w:r>
        <w:rPr>
          <w:rFonts w:ascii="Garamond" w:hAnsi="Garamond" w:cs="Garamond"/>
          <w:sz w:val="24"/>
        </w:rPr>
        <w:t>a</w:t>
      </w:r>
      <w:r>
        <w:rPr>
          <w:rFonts w:ascii="Garamond" w:hAnsi="Garamond" w:cs="Garamond"/>
          <w:sz w:val="24"/>
        </w:rPr>
        <w:t>sıdır.”</w:t>
      </w:r>
      <w:r>
        <w:rPr>
          <w:rStyle w:val="FootnoteReference"/>
          <w:rFonts w:ascii="Garamond" w:hAnsi="Garamond"/>
          <w:sz w:val="24"/>
        </w:rPr>
        <w:footnoteReference w:id="1672"/>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bak. En-Ni’me</w:t>
      </w:r>
      <w:r w:rsidR="000857D3">
        <w:rPr>
          <w:rFonts w:ascii="Garamond" w:hAnsi="Garamond" w:cs="Garamond"/>
          <w:i/>
          <w:iCs/>
          <w:sz w:val="24"/>
        </w:rPr>
        <w:t>t</w:t>
      </w:r>
      <w:r>
        <w:rPr>
          <w:rFonts w:ascii="Garamond" w:hAnsi="Garamond" w:cs="Garamond"/>
          <w:i/>
          <w:iCs/>
          <w:sz w:val="24"/>
        </w:rPr>
        <w:t xml:space="preserve">, 3905. Bölüm </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center"/>
        <w:rPr>
          <w:rFonts w:ascii="Garamond" w:hAnsi="Garamond"/>
          <w:sz w:val="24"/>
        </w:rPr>
        <w:sectPr w:rsidR="00DF3D4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sz w:val="24"/>
        </w:rPr>
        <w:br w:type="page"/>
      </w:r>
    </w:p>
    <w:p w:rsidR="00DF3D4E" w:rsidRDefault="00DF3D4E">
      <w:pPr>
        <w:spacing w:line="240" w:lineRule="atLeast"/>
        <w:ind w:firstLine="284"/>
        <w:jc w:val="center"/>
        <w:rPr>
          <w:rFonts w:ascii="Garamond" w:hAnsi="Garamond"/>
          <w:b/>
          <w:bCs/>
          <w:sz w:val="72"/>
          <w:szCs w:val="72"/>
        </w:rPr>
      </w:pPr>
      <w:r>
        <w:rPr>
          <w:rFonts w:ascii="Garamond" w:hAnsi="Garamond"/>
          <w:b/>
          <w:bCs/>
          <w:sz w:val="72"/>
          <w:szCs w:val="72"/>
        </w:rPr>
        <w:lastRenderedPageBreak/>
        <w:t>289. Konu</w:t>
      </w:r>
    </w:p>
    <w:p w:rsidR="00DF3D4E" w:rsidRDefault="00DF3D4E">
      <w:pPr>
        <w:pStyle w:val="BodyTextIndent"/>
        <w:spacing w:before="0" w:line="240" w:lineRule="atLeast"/>
        <w:rPr>
          <w:rFonts w:ascii="Garamond" w:hAnsi="Garamond"/>
          <w:sz w:val="72"/>
          <w:szCs w:val="72"/>
        </w:rPr>
      </w:pPr>
    </w:p>
    <w:p w:rsidR="00DF3D4E" w:rsidRDefault="000857D3">
      <w:pPr>
        <w:pStyle w:val="BodyTextIndent"/>
        <w:spacing w:before="0" w:line="240" w:lineRule="atLeast"/>
        <w:rPr>
          <w:rFonts w:ascii="Garamond" w:hAnsi="Garamond"/>
          <w:szCs w:val="100"/>
        </w:rPr>
      </w:pPr>
      <w:r>
        <w:rPr>
          <w:rFonts w:ascii="Garamond" w:hAnsi="Garamond"/>
          <w:szCs w:val="100"/>
        </w:rPr>
        <w:t>es-</w:t>
      </w:r>
      <w:r w:rsidR="00DF3D4E">
        <w:rPr>
          <w:rFonts w:ascii="Garamond" w:hAnsi="Garamond"/>
          <w:szCs w:val="100"/>
        </w:rPr>
        <w:t>Sıdk</w:t>
      </w:r>
    </w:p>
    <w:p w:rsidR="00DF3D4E" w:rsidRDefault="00DF3D4E">
      <w:pPr>
        <w:pStyle w:val="BodyTextIndent"/>
        <w:spacing w:before="0" w:line="240" w:lineRule="atLeast"/>
        <w:rPr>
          <w:rFonts w:ascii="Garamond" w:hAnsi="Garamond"/>
          <w:szCs w:val="100"/>
        </w:rPr>
      </w:pPr>
      <w:r>
        <w:rPr>
          <w:rFonts w:ascii="Garamond" w:hAnsi="Garamond"/>
          <w:szCs w:val="100"/>
        </w:rPr>
        <w:t>Doğruluk</w:t>
      </w:r>
    </w:p>
    <w:p w:rsidR="00DF3D4E" w:rsidRDefault="00DF3D4E">
      <w:pPr>
        <w:spacing w:line="240" w:lineRule="atLeast"/>
        <w:ind w:firstLine="284"/>
        <w:rPr>
          <w:rFonts w:ascii="Garamond" w:hAnsi="Garamond"/>
          <w:i/>
          <w:iCs/>
          <w:sz w:val="24"/>
        </w:rPr>
      </w:pPr>
    </w:p>
    <w:p w:rsidR="00DF3D4E" w:rsidRPr="00C253B4" w:rsidRDefault="00DF3D4E" w:rsidP="00C253B4"/>
    <w:p w:rsidR="00DF3D4E" w:rsidRDefault="00DF3D4E">
      <w:pPr>
        <w:numPr>
          <w:ilvl w:val="0"/>
          <w:numId w:val="22"/>
        </w:numPr>
        <w:spacing w:line="240" w:lineRule="atLeast"/>
        <w:ind w:left="0" w:firstLine="284"/>
        <w:rPr>
          <w:rFonts w:ascii="Garamond" w:hAnsi="Garamond"/>
          <w:i/>
          <w:iCs/>
          <w:sz w:val="24"/>
        </w:rPr>
      </w:pPr>
      <w:r>
        <w:rPr>
          <w:rFonts w:ascii="Garamond" w:hAnsi="Garamond"/>
          <w:i/>
          <w:iCs/>
          <w:sz w:val="24"/>
        </w:rPr>
        <w:t>Bihar, 71/1, 60. bölüm, es Sıdk</w:t>
      </w:r>
    </w:p>
    <w:p w:rsidR="00DF3D4E" w:rsidRDefault="00DF3D4E">
      <w:pPr>
        <w:numPr>
          <w:ilvl w:val="0"/>
          <w:numId w:val="22"/>
        </w:numPr>
        <w:spacing w:line="240" w:lineRule="atLeast"/>
        <w:ind w:left="0" w:firstLine="284"/>
        <w:rPr>
          <w:rFonts w:ascii="Garamond" w:hAnsi="Garamond"/>
          <w:i/>
          <w:iCs/>
          <w:sz w:val="24"/>
        </w:rPr>
      </w:pPr>
      <w:r>
        <w:rPr>
          <w:rFonts w:ascii="Garamond" w:hAnsi="Garamond"/>
          <w:i/>
          <w:iCs/>
          <w:sz w:val="24"/>
        </w:rPr>
        <w:t>Vesail’uş Şia, 8/513, 108. bölüm, Vucub’us Sıdk</w:t>
      </w:r>
    </w:p>
    <w:p w:rsidR="00DF3D4E" w:rsidRDefault="00DF3D4E">
      <w:pPr>
        <w:numPr>
          <w:ilvl w:val="0"/>
          <w:numId w:val="22"/>
        </w:numPr>
        <w:spacing w:line="240" w:lineRule="atLeast"/>
        <w:ind w:left="0" w:firstLine="284"/>
        <w:rPr>
          <w:rFonts w:ascii="Garamond" w:hAnsi="Garamond"/>
          <w:i/>
          <w:iCs/>
          <w:sz w:val="24"/>
        </w:rPr>
      </w:pPr>
      <w:r>
        <w:rPr>
          <w:rFonts w:ascii="Garamond" w:hAnsi="Garamond"/>
          <w:i/>
          <w:iCs/>
          <w:sz w:val="24"/>
        </w:rPr>
        <w:t>Kenz’ul Ummal, 3/344, 770, es Sıdk’ul Hadis</w:t>
      </w:r>
    </w:p>
    <w:p w:rsidR="00DF3D4E" w:rsidRDefault="00DF3D4E">
      <w:pPr>
        <w:numPr>
          <w:ilvl w:val="0"/>
          <w:numId w:val="22"/>
        </w:numPr>
        <w:spacing w:line="240" w:lineRule="atLeast"/>
        <w:ind w:left="0" w:firstLine="284"/>
        <w:rPr>
          <w:rFonts w:ascii="Garamond" w:hAnsi="Garamond"/>
          <w:i/>
          <w:iCs/>
          <w:sz w:val="24"/>
        </w:rPr>
      </w:pPr>
      <w:r>
        <w:rPr>
          <w:rFonts w:ascii="Garamond" w:hAnsi="Garamond"/>
          <w:i/>
          <w:iCs/>
          <w:sz w:val="24"/>
        </w:rPr>
        <w:t>el-Müheccet’ul Beyza, 8/102, Kitab’un-Niyyet ve’s Sıdk ve’l İhlas</w:t>
      </w:r>
    </w:p>
    <w:p w:rsidR="00DF3D4E" w:rsidRPr="00C253B4" w:rsidRDefault="00DF3D4E" w:rsidP="00C253B4"/>
    <w:p w:rsidR="00DF3D4E" w:rsidRPr="00C253B4" w:rsidRDefault="00DF3D4E" w:rsidP="00C253B4"/>
    <w:p w:rsidR="00DF3D4E" w:rsidRDefault="0027317F" w:rsidP="00C253B4">
      <w:pPr>
        <w:rPr>
          <w:rFonts w:cs="Garamond"/>
          <w:szCs w:val="28"/>
        </w:rPr>
      </w:pPr>
      <w:bookmarkStart w:id="840" w:name="_Toc527941936"/>
      <w:bookmarkStart w:id="841" w:name="_Toc527942740"/>
      <w:bookmarkStart w:id="842" w:name="_Toc527943544"/>
      <w:r>
        <w:rPr>
          <w:noProof/>
          <w:lang w:val="en-US" w:eastAsia="en-US"/>
        </w:rPr>
        <mc:AlternateContent>
          <mc:Choice Requires="wps">
            <w:drawing>
              <wp:anchor distT="0" distB="0" distL="114300" distR="114300" simplePos="0" relativeHeight="251681280" behindDoc="0" locked="0" layoutInCell="0" allowOverlap="1">
                <wp:simplePos x="0" y="0"/>
                <wp:positionH relativeFrom="column">
                  <wp:posOffset>259715</wp:posOffset>
                </wp:positionH>
                <wp:positionV relativeFrom="paragraph">
                  <wp:posOffset>70485</wp:posOffset>
                </wp:positionV>
                <wp:extent cx="3886200" cy="0"/>
                <wp:effectExtent l="0" t="0" r="0" b="0"/>
                <wp:wrapNone/>
                <wp:docPr id="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FCB91" id="Line 57"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5.55pt" to="326.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" o:allowincell="f" strokeweight="2pt">
                <v:stroke startarrow="diamond" endarrow="diamond"/>
              </v:line>
            </w:pict>
          </mc:Fallback>
        </mc:AlternateContent>
      </w:r>
      <w:bookmarkEnd w:id="840"/>
      <w:bookmarkEnd w:id="841"/>
      <w:bookmarkEnd w:id="842"/>
    </w:p>
    <w:p w:rsidR="00DF3D4E" w:rsidRDefault="00DF3D4E">
      <w:pPr>
        <w:spacing w:line="240" w:lineRule="atLeast"/>
        <w:ind w:firstLine="284"/>
        <w:rPr>
          <w:rFonts w:ascii="Garamond" w:hAnsi="Garamond"/>
          <w:b/>
          <w:bCs/>
          <w:sz w:val="24"/>
        </w:rPr>
      </w:pPr>
    </w:p>
    <w:p w:rsidR="00DF3D4E" w:rsidRDefault="00DF3D4E">
      <w:pPr>
        <w:spacing w:line="240" w:lineRule="atLeast"/>
        <w:ind w:firstLine="284"/>
        <w:rPr>
          <w:rFonts w:ascii="Garamond" w:hAnsi="Garamond"/>
          <w:i/>
          <w:iCs/>
          <w:sz w:val="24"/>
        </w:rPr>
      </w:pPr>
      <w:r>
        <w:rPr>
          <w:rFonts w:ascii="Garamond" w:hAnsi="Garamond"/>
          <w:i/>
          <w:iCs/>
          <w:sz w:val="24"/>
        </w:rPr>
        <w:t xml:space="preserve">bak. </w:t>
      </w:r>
    </w:p>
    <w:p w:rsidR="00DF3D4E" w:rsidRDefault="00DF3D4E">
      <w:pPr>
        <w:numPr>
          <w:ilvl w:val="0"/>
          <w:numId w:val="13"/>
        </w:numPr>
        <w:spacing w:line="240" w:lineRule="atLeast"/>
        <w:ind w:left="0" w:firstLine="284"/>
        <w:rPr>
          <w:rFonts w:ascii="Garamond" w:hAnsi="Garamond"/>
          <w:i/>
          <w:iCs/>
          <w:sz w:val="24"/>
        </w:rPr>
      </w:pPr>
      <w:r>
        <w:rPr>
          <w:rFonts w:ascii="Garamond" w:hAnsi="Garamond"/>
          <w:i/>
          <w:iCs/>
          <w:sz w:val="24"/>
        </w:rPr>
        <w:t>et-Ticaret, 441, 442. bölümler; ed-Din, 1298. bölüm</w:t>
      </w:r>
    </w:p>
    <w:p w:rsidR="00DF3D4E" w:rsidRDefault="00DF3D4E">
      <w:pPr>
        <w:pStyle w:val="Heading1"/>
        <w:spacing w:line="240" w:lineRule="atLeast"/>
        <w:ind w:firstLine="284"/>
        <w:jc w:val="left"/>
        <w:rPr>
          <w:rFonts w:cs="Garamond"/>
          <w:szCs w:val="28"/>
        </w:r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DF3D4E" w:rsidRDefault="00DF3D4E">
      <w:pPr>
        <w:pStyle w:val="Heading1"/>
        <w:spacing w:line="240" w:lineRule="atLeast"/>
        <w:ind w:firstLine="284"/>
        <w:rPr>
          <w:rFonts w:cs="Garamond"/>
          <w:szCs w:val="28"/>
        </w:rPr>
      </w:pPr>
      <w:r>
        <w:rPr>
          <w:rFonts w:cs="Garamond"/>
          <w:szCs w:val="28"/>
        </w:rPr>
        <w:lastRenderedPageBreak/>
        <w:br w:type="page"/>
      </w:r>
      <w:bookmarkStart w:id="843" w:name="_Toc527943545"/>
      <w:r>
        <w:rPr>
          <w:rFonts w:cs="Garamond"/>
          <w:szCs w:val="28"/>
        </w:rPr>
        <w:lastRenderedPageBreak/>
        <w:t>2188. Bölüm</w:t>
      </w:r>
      <w:bookmarkEnd w:id="843"/>
    </w:p>
    <w:p w:rsidR="00DF3D4E" w:rsidRDefault="00DF3D4E">
      <w:pPr>
        <w:pStyle w:val="Heading1"/>
        <w:spacing w:line="240" w:lineRule="atLeast"/>
        <w:ind w:firstLine="284"/>
        <w:rPr>
          <w:rFonts w:cs="Garamond"/>
          <w:szCs w:val="28"/>
        </w:rPr>
      </w:pPr>
      <w:bookmarkStart w:id="844" w:name="_Toc527943546"/>
      <w:r>
        <w:rPr>
          <w:rFonts w:cs="Garamond"/>
          <w:szCs w:val="28"/>
        </w:rPr>
        <w:t>Doğruluk (1)</w:t>
      </w:r>
      <w:bookmarkEnd w:id="844"/>
    </w:p>
    <w:p w:rsidR="00DF3D4E" w:rsidRDefault="00DF3D4E" w:rsidP="00C253B4">
      <w:r>
        <w:t xml:space="preserve"> </w:t>
      </w:r>
    </w:p>
    <w:p w:rsidR="00DF3D4E" w:rsidRDefault="00DF3D4E">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“Ey iman edenler! Allah</w:t>
      </w:r>
      <w:r>
        <w:rPr>
          <w:rFonts w:ascii="Garamond" w:hAnsi="Garamond" w:cs="Garamond"/>
          <w:b/>
          <w:bCs/>
          <w:sz w:val="24"/>
        </w:rPr>
        <w:t>'</w:t>
      </w:r>
      <w:r>
        <w:rPr>
          <w:rFonts w:ascii="Garamond" w:hAnsi="Garamond" w:cs="Garamond"/>
          <w:b/>
          <w:bCs/>
          <w:sz w:val="24"/>
        </w:rPr>
        <w:t>tan sakının ve doğrularla b</w:t>
      </w:r>
      <w:r>
        <w:rPr>
          <w:rFonts w:ascii="Garamond" w:hAnsi="Garamond" w:cs="Garamond"/>
          <w:b/>
          <w:bCs/>
          <w:sz w:val="24"/>
        </w:rPr>
        <w:t>e</w:t>
      </w:r>
      <w:r>
        <w:rPr>
          <w:rFonts w:ascii="Garamond" w:hAnsi="Garamond" w:cs="Garamond"/>
          <w:b/>
          <w:bCs/>
          <w:sz w:val="24"/>
        </w:rPr>
        <w:t xml:space="preserve">râber olun.” </w:t>
      </w:r>
      <w:r>
        <w:rPr>
          <w:rStyle w:val="FootnoteReference"/>
          <w:rFonts w:ascii="Garamond" w:hAnsi="Garamond"/>
          <w:b/>
          <w:bCs/>
          <w:sz w:val="24"/>
        </w:rPr>
        <w:footnoteReference w:id="1673"/>
      </w:r>
    </w:p>
    <w:p w:rsidR="00DF3D4E" w:rsidRDefault="00DF3D4E" w:rsidP="000857D3">
      <w:pPr>
        <w:pStyle w:val="BodyTextIndent2"/>
        <w:rPr>
          <w:rFonts w:cs="Garamond"/>
          <w:szCs w:val="24"/>
        </w:rPr>
      </w:pPr>
      <w:r>
        <w:rPr>
          <w:rFonts w:cs="Garamond"/>
          <w:szCs w:val="24"/>
        </w:rPr>
        <w:t>bak. Maide, 119</w:t>
      </w:r>
      <w:r w:rsidR="000857D3">
        <w:rPr>
          <w:rFonts w:cs="Garamond"/>
          <w:szCs w:val="24"/>
        </w:rPr>
        <w:t>,</w:t>
      </w:r>
      <w:r>
        <w:rPr>
          <w:rFonts w:cs="Garamond"/>
          <w:szCs w:val="24"/>
        </w:rPr>
        <w:t xml:space="preserve"> Yusuf, 70</w:t>
      </w:r>
      <w:r w:rsidR="000857D3">
        <w:rPr>
          <w:rFonts w:cs="Garamond"/>
          <w:szCs w:val="24"/>
        </w:rPr>
        <w:t>; Enbiya</w:t>
      </w:r>
      <w:r>
        <w:rPr>
          <w:rFonts w:cs="Garamond"/>
          <w:szCs w:val="24"/>
        </w:rPr>
        <w:t>, 63; Ahzab, 23 ve 24; Zümer, 32 ve 33; Haşr, 8</w:t>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“Doğruluk sözün ilahi yapı (gerçek) ile uyumluluk içi</w:t>
      </w:r>
      <w:r>
        <w:rPr>
          <w:rFonts w:ascii="Garamond" w:hAnsi="Garamond" w:cs="Garamond"/>
          <w:sz w:val="24"/>
        </w:rPr>
        <w:t>n</w:t>
      </w:r>
      <w:r>
        <w:rPr>
          <w:rFonts w:ascii="Garamond" w:hAnsi="Garamond" w:cs="Garamond"/>
          <w:sz w:val="24"/>
        </w:rPr>
        <w:t>de olması, yalan ise sözün ilahi yapıdan (gerçekten) uzaklaşm</w:t>
      </w:r>
      <w:r>
        <w:rPr>
          <w:rFonts w:ascii="Garamond" w:hAnsi="Garamond" w:cs="Garamond"/>
          <w:sz w:val="24"/>
        </w:rPr>
        <w:t>a</w:t>
      </w:r>
      <w:r>
        <w:rPr>
          <w:rFonts w:ascii="Garamond" w:hAnsi="Garamond" w:cs="Garamond"/>
          <w:sz w:val="24"/>
        </w:rPr>
        <w:t>sıdır.”</w:t>
      </w:r>
      <w:r>
        <w:rPr>
          <w:rStyle w:val="FootnoteReference"/>
          <w:rFonts w:ascii="Garamond" w:hAnsi="Garamond"/>
          <w:sz w:val="24"/>
        </w:rPr>
        <w:footnoteReference w:id="1674"/>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bak. es-Sıd</w:t>
      </w:r>
      <w:r w:rsidR="000857D3">
        <w:rPr>
          <w:rFonts w:ascii="Garamond" w:hAnsi="Garamond" w:cs="Garamond"/>
          <w:i/>
          <w:iCs/>
          <w:sz w:val="24"/>
        </w:rPr>
        <w:t>dı</w:t>
      </w:r>
      <w:r>
        <w:rPr>
          <w:rFonts w:ascii="Garamond" w:hAnsi="Garamond" w:cs="Garamond"/>
          <w:i/>
          <w:iCs/>
          <w:sz w:val="24"/>
        </w:rPr>
        <w:t xml:space="preserve">k, 2196.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845" w:name="_Toc527943547"/>
      <w:r>
        <w:rPr>
          <w:rFonts w:cs="Garamond"/>
          <w:szCs w:val="28"/>
        </w:rPr>
        <w:t>2189. Bölüm</w:t>
      </w:r>
      <w:bookmarkEnd w:id="845"/>
    </w:p>
    <w:p w:rsidR="00DF3D4E" w:rsidRDefault="00DF3D4E">
      <w:pPr>
        <w:pStyle w:val="Heading1"/>
        <w:spacing w:line="240" w:lineRule="atLeast"/>
        <w:ind w:firstLine="284"/>
        <w:rPr>
          <w:rFonts w:cs="Garamond"/>
          <w:szCs w:val="28"/>
        </w:rPr>
      </w:pPr>
      <w:bookmarkStart w:id="846" w:name="_Toc527943548"/>
      <w:r>
        <w:rPr>
          <w:rFonts w:cs="Garamond"/>
          <w:szCs w:val="28"/>
        </w:rPr>
        <w:t>Doğruluk (2)</w:t>
      </w:r>
      <w:bookmarkEnd w:id="846"/>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“Doğruluk sözün r</w:t>
      </w:r>
      <w:r>
        <w:rPr>
          <w:rFonts w:ascii="Garamond" w:hAnsi="Garamond" w:cs="Garamond"/>
          <w:sz w:val="24"/>
        </w:rPr>
        <w:t>u</w:t>
      </w:r>
      <w:r>
        <w:rPr>
          <w:rFonts w:ascii="Garamond" w:hAnsi="Garamond" w:cs="Garamond"/>
          <w:sz w:val="24"/>
        </w:rPr>
        <w:t>hudur.”</w:t>
      </w:r>
      <w:r>
        <w:rPr>
          <w:rStyle w:val="FootnoteReference"/>
          <w:rFonts w:ascii="Garamond" w:hAnsi="Garamond"/>
          <w:sz w:val="24"/>
        </w:rPr>
        <w:footnoteReference w:id="1675"/>
      </w:r>
    </w:p>
    <w:p w:rsidR="00DF3D4E" w:rsidRDefault="00DF3D4E" w:rsidP="00AC5228">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“Doğruluk </w:t>
      </w:r>
      <w:r w:rsidR="00AC5228">
        <w:rPr>
          <w:rFonts w:ascii="Garamond" w:hAnsi="Garamond" w:cs="Garamond"/>
          <w:sz w:val="24"/>
        </w:rPr>
        <w:t>büyükl</w:t>
      </w:r>
      <w:r w:rsidR="00AC5228">
        <w:rPr>
          <w:rFonts w:ascii="Garamond" w:hAnsi="Garamond" w:cs="Garamond"/>
          <w:sz w:val="24"/>
        </w:rPr>
        <w:t>ü</w:t>
      </w:r>
      <w:r w:rsidR="00AC5228">
        <w:rPr>
          <w:rFonts w:ascii="Garamond" w:hAnsi="Garamond" w:cs="Garamond"/>
          <w:sz w:val="24"/>
        </w:rPr>
        <w:t xml:space="preserve">ğün </w:t>
      </w:r>
      <w:r>
        <w:rPr>
          <w:rFonts w:ascii="Garamond" w:hAnsi="Garamond" w:cs="Garamond"/>
          <w:sz w:val="24"/>
        </w:rPr>
        <w:t>kemalidir.”</w:t>
      </w:r>
      <w:r>
        <w:rPr>
          <w:rStyle w:val="FootnoteReference"/>
          <w:rFonts w:ascii="Garamond" w:hAnsi="Garamond"/>
          <w:sz w:val="24"/>
        </w:rPr>
        <w:footnoteReference w:id="167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“Doğruluk adaletin kardeşidir.”</w:t>
      </w:r>
      <w:r>
        <w:rPr>
          <w:rStyle w:val="FootnoteReference"/>
          <w:rFonts w:ascii="Garamond" w:hAnsi="Garamond"/>
          <w:sz w:val="24"/>
        </w:rPr>
        <w:footnoteReference w:id="167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“Doğruluk izzettir.”</w:t>
      </w:r>
      <w:r>
        <w:rPr>
          <w:rStyle w:val="FootnoteReference"/>
          <w:rFonts w:ascii="Garamond" w:hAnsi="Garamond"/>
          <w:sz w:val="24"/>
        </w:rPr>
        <w:footnoteReference w:id="167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“Doğruluk hakkın d</w:t>
      </w:r>
      <w:r>
        <w:rPr>
          <w:rFonts w:ascii="Garamond" w:hAnsi="Garamond" w:cs="Garamond"/>
          <w:sz w:val="24"/>
        </w:rPr>
        <w:t>i</w:t>
      </w:r>
      <w:r>
        <w:rPr>
          <w:rFonts w:ascii="Garamond" w:hAnsi="Garamond" w:cs="Garamond"/>
          <w:sz w:val="24"/>
        </w:rPr>
        <w:t>lidir.”</w:t>
      </w:r>
      <w:r>
        <w:rPr>
          <w:rStyle w:val="FootnoteReference"/>
          <w:rFonts w:ascii="Garamond" w:hAnsi="Garamond"/>
          <w:sz w:val="24"/>
        </w:rPr>
        <w:footnoteReference w:id="167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“Doğruluk en hayırlı sözdür.”</w:t>
      </w:r>
      <w:r>
        <w:rPr>
          <w:rStyle w:val="FootnoteReference"/>
          <w:rFonts w:ascii="Garamond" w:hAnsi="Garamond"/>
          <w:sz w:val="24"/>
        </w:rPr>
        <w:footnoteReference w:id="168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“Doğruluk her ne k</w:t>
      </w:r>
      <w:r>
        <w:rPr>
          <w:rFonts w:ascii="Garamond" w:hAnsi="Garamond" w:cs="Garamond"/>
          <w:sz w:val="24"/>
        </w:rPr>
        <w:t>a</w:t>
      </w:r>
      <w:r>
        <w:rPr>
          <w:rFonts w:ascii="Garamond" w:hAnsi="Garamond" w:cs="Garamond"/>
          <w:sz w:val="24"/>
        </w:rPr>
        <w:t>dar kendisinden korksan da seni kurtarır ve yalan her ne kadar kendi</w:t>
      </w:r>
      <w:r w:rsidR="00AC5228">
        <w:rPr>
          <w:rFonts w:ascii="Garamond" w:hAnsi="Garamond" w:cs="Garamond"/>
          <w:sz w:val="24"/>
        </w:rPr>
        <w:t>si</w:t>
      </w:r>
      <w:r>
        <w:rPr>
          <w:rFonts w:ascii="Garamond" w:hAnsi="Garamond" w:cs="Garamond"/>
          <w:sz w:val="24"/>
        </w:rPr>
        <w:t>nden güvende de olsan seni yok eder.”</w:t>
      </w:r>
      <w:r>
        <w:rPr>
          <w:rStyle w:val="FootnoteReference"/>
          <w:rFonts w:ascii="Garamond" w:hAnsi="Garamond"/>
          <w:sz w:val="24"/>
        </w:rPr>
        <w:footnoteReference w:id="168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“Doğruluk her şeyin düzelmesi, yalan ise her şeyin bozulmasıdır.”</w:t>
      </w:r>
      <w:r>
        <w:rPr>
          <w:rStyle w:val="FootnoteReference"/>
          <w:rFonts w:ascii="Garamond" w:hAnsi="Garamond"/>
          <w:sz w:val="24"/>
        </w:rPr>
        <w:footnoteReference w:id="168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“Güzellik, hak üzere doğru konuşmak ile</w:t>
      </w:r>
      <w:r w:rsidR="00AC5228">
        <w:rPr>
          <w:rFonts w:ascii="Garamond" w:hAnsi="Garamond" w:cs="Garamond"/>
          <w:sz w:val="24"/>
        </w:rPr>
        <w:t xml:space="preserve">dir ve kemal </w:t>
      </w:r>
      <w:r>
        <w:rPr>
          <w:rFonts w:ascii="Garamond" w:hAnsi="Garamond" w:cs="Garamond"/>
          <w:sz w:val="24"/>
        </w:rPr>
        <w:t xml:space="preserve"> doğru</w:t>
      </w:r>
      <w:r w:rsidR="00AC5228">
        <w:rPr>
          <w:rFonts w:ascii="Garamond" w:hAnsi="Garamond" w:cs="Garamond"/>
          <w:sz w:val="24"/>
        </w:rPr>
        <w:t>luk üzere olan</w:t>
      </w:r>
      <w:r>
        <w:rPr>
          <w:rFonts w:ascii="Garamond" w:hAnsi="Garamond" w:cs="Garamond"/>
          <w:sz w:val="24"/>
        </w:rPr>
        <w:t xml:space="preserve"> fiilin güze</w:t>
      </w:r>
      <w:r>
        <w:rPr>
          <w:rFonts w:ascii="Garamond" w:hAnsi="Garamond" w:cs="Garamond"/>
          <w:sz w:val="24"/>
        </w:rPr>
        <w:t>l</w:t>
      </w:r>
      <w:r>
        <w:rPr>
          <w:rFonts w:ascii="Garamond" w:hAnsi="Garamond" w:cs="Garamond"/>
          <w:sz w:val="24"/>
        </w:rPr>
        <w:t>liğidir.”</w:t>
      </w:r>
      <w:r>
        <w:rPr>
          <w:rStyle w:val="FootnoteReference"/>
          <w:rFonts w:ascii="Garamond" w:hAnsi="Garamond"/>
          <w:sz w:val="24"/>
        </w:rPr>
        <w:footnoteReference w:id="168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“Doğruluk uğur, yalan ise uğursuzluktur.”</w:t>
      </w:r>
      <w:r>
        <w:rPr>
          <w:rStyle w:val="FootnoteReference"/>
          <w:rFonts w:ascii="Garamond" w:hAnsi="Garamond"/>
          <w:sz w:val="24"/>
        </w:rPr>
        <w:footnoteReference w:id="168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“Sözün süsü doğr</w:t>
      </w:r>
      <w:r>
        <w:rPr>
          <w:rFonts w:ascii="Garamond" w:hAnsi="Garamond" w:cs="Garamond"/>
          <w:sz w:val="24"/>
        </w:rPr>
        <w:t>u</w:t>
      </w:r>
      <w:r>
        <w:rPr>
          <w:rFonts w:ascii="Garamond" w:hAnsi="Garamond" w:cs="Garamond"/>
          <w:sz w:val="24"/>
        </w:rPr>
        <w:t>luktur.”</w:t>
      </w:r>
      <w:r>
        <w:rPr>
          <w:rStyle w:val="FootnoteReference"/>
          <w:rFonts w:ascii="Garamond" w:hAnsi="Garamond"/>
          <w:sz w:val="24"/>
        </w:rPr>
        <w:footnoteReference w:id="168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“Doğruluktan ayrı</w:t>
      </w:r>
      <w:r>
        <w:rPr>
          <w:rFonts w:ascii="Garamond" w:hAnsi="Garamond" w:cs="Garamond"/>
          <w:sz w:val="24"/>
        </w:rPr>
        <w:t>l</w:t>
      </w:r>
      <w:r>
        <w:rPr>
          <w:rFonts w:ascii="Garamond" w:hAnsi="Garamond" w:cs="Garamond"/>
          <w:sz w:val="24"/>
        </w:rPr>
        <w:t>mayın. Şüphesiz ki doğruluk cennet kapılarından bir kap</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168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“Hey! Doğru olunuz. Zira Allah doğru olan kimseyle birliktedir.”</w:t>
      </w:r>
      <w:r>
        <w:rPr>
          <w:rStyle w:val="FootnoteReference"/>
          <w:rFonts w:ascii="Garamond" w:hAnsi="Garamond"/>
          <w:sz w:val="24"/>
        </w:rPr>
        <w:footnoteReference w:id="168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“Herkimin dili doğru olursa, ameli temiz olur.”</w:t>
      </w:r>
      <w:r>
        <w:rPr>
          <w:rStyle w:val="FootnoteReference"/>
          <w:rFonts w:ascii="Garamond" w:hAnsi="Garamond"/>
          <w:sz w:val="24"/>
        </w:rPr>
        <w:footnoteReference w:id="168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Ali (a.s), insanların en yücesi sorulunca şöyle buyurmuştur: </w:t>
      </w:r>
      <w:r>
        <w:rPr>
          <w:rFonts w:ascii="Garamond" w:hAnsi="Garamond" w:cs="Garamond"/>
          <w:sz w:val="24"/>
        </w:rPr>
        <w:t>“Her yerde ve her zaman doğru söyleyendir.”</w:t>
      </w:r>
      <w:r>
        <w:rPr>
          <w:rStyle w:val="FootnoteReference"/>
          <w:rFonts w:ascii="Garamond" w:hAnsi="Garamond"/>
          <w:sz w:val="24"/>
        </w:rPr>
        <w:footnoteReference w:id="168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“Konuşmadan önce doğruluğu öğreniniz.”</w:t>
      </w:r>
      <w:r>
        <w:rPr>
          <w:rStyle w:val="FootnoteReference"/>
          <w:rFonts w:ascii="Garamond" w:hAnsi="Garamond"/>
          <w:sz w:val="24"/>
        </w:rPr>
        <w:footnoteReference w:id="169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“Doğruluk emanettir, yalan ise hıyanettir.”</w:t>
      </w:r>
      <w:r>
        <w:rPr>
          <w:rStyle w:val="FootnoteReference"/>
          <w:rFonts w:ascii="Garamond" w:hAnsi="Garamond"/>
          <w:sz w:val="24"/>
        </w:rPr>
        <w:footnoteReference w:id="169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“Doğruluktan daha </w:t>
      </w:r>
      <w:r>
        <w:rPr>
          <w:rFonts w:ascii="Garamond" w:hAnsi="Garamond" w:cs="Garamond"/>
          <w:sz w:val="24"/>
        </w:rPr>
        <w:t>i</w:t>
      </w:r>
      <w:r>
        <w:rPr>
          <w:rFonts w:ascii="Garamond" w:hAnsi="Garamond" w:cs="Garamond"/>
          <w:sz w:val="24"/>
        </w:rPr>
        <w:t>yisi doğruyu söyleyen ve hayı</w:t>
      </w:r>
      <w:r>
        <w:rPr>
          <w:rFonts w:ascii="Garamond" w:hAnsi="Garamond" w:cs="Garamond"/>
          <w:sz w:val="24"/>
        </w:rPr>
        <w:t>r</w:t>
      </w:r>
      <w:r>
        <w:rPr>
          <w:rFonts w:ascii="Garamond" w:hAnsi="Garamond" w:cs="Garamond"/>
          <w:sz w:val="24"/>
        </w:rPr>
        <w:t>dan daha hayırlısı onu yapa</w:t>
      </w:r>
      <w:r>
        <w:rPr>
          <w:rFonts w:ascii="Garamond" w:hAnsi="Garamond" w:cs="Garamond"/>
          <w:sz w:val="24"/>
        </w:rPr>
        <w:t>n</w:t>
      </w:r>
      <w:r>
        <w:rPr>
          <w:rFonts w:ascii="Garamond" w:hAnsi="Garamond" w:cs="Garamond"/>
          <w:sz w:val="24"/>
        </w:rPr>
        <w:t>dır.”</w:t>
      </w:r>
      <w:r>
        <w:rPr>
          <w:rStyle w:val="FootnoteReference"/>
          <w:rFonts w:ascii="Garamond" w:hAnsi="Garamond"/>
          <w:sz w:val="24"/>
        </w:rPr>
        <w:footnoteReference w:id="169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Rıza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doğru olursa, insanlar onu hoş görmez.”</w:t>
      </w:r>
      <w:r>
        <w:rPr>
          <w:rStyle w:val="FootnoteReference"/>
          <w:rFonts w:ascii="Garamond" w:hAnsi="Garamond"/>
          <w:sz w:val="24"/>
        </w:rPr>
        <w:footnoteReference w:id="169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“İnsanın değeri hi</w:t>
      </w:r>
      <w:r>
        <w:rPr>
          <w:rFonts w:ascii="Garamond" w:hAnsi="Garamond" w:cs="Garamond"/>
          <w:sz w:val="24"/>
        </w:rPr>
        <w:t>m</w:t>
      </w:r>
      <w:r>
        <w:rPr>
          <w:rFonts w:ascii="Garamond" w:hAnsi="Garamond" w:cs="Garamond"/>
          <w:sz w:val="24"/>
        </w:rPr>
        <w:t>meti kadardır. Doğruluğu ise mürüvveti ölçüsüncedir.”</w:t>
      </w:r>
      <w:r>
        <w:rPr>
          <w:rStyle w:val="FootnoteReference"/>
          <w:rFonts w:ascii="Garamond" w:hAnsi="Garamond"/>
          <w:sz w:val="24"/>
        </w:rPr>
        <w:footnoteReference w:id="169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“Kendinizi</w:t>
      </w:r>
      <w:r w:rsidR="007254AE">
        <w:rPr>
          <w:rFonts w:ascii="Garamond" w:hAnsi="Garamond" w:cs="Garamond"/>
          <w:sz w:val="24"/>
        </w:rPr>
        <w:t xml:space="preserve"> </w:t>
      </w:r>
      <w:r w:rsidR="007254AE">
        <w:rPr>
          <w:rFonts w:ascii="Garamond" w:hAnsi="Garamond" w:cs="Garamond"/>
          <w:sz w:val="24"/>
        </w:rPr>
        <w:lastRenderedPageBreak/>
        <w:t xml:space="preserve">amellerde </w:t>
      </w:r>
      <w:r>
        <w:rPr>
          <w:rFonts w:ascii="Garamond" w:hAnsi="Garamond" w:cs="Garamond"/>
          <w:sz w:val="24"/>
        </w:rPr>
        <w:t xml:space="preserve"> doğrulukla aziz ve celil olan A</w:t>
      </w:r>
      <w:r>
        <w:rPr>
          <w:rFonts w:ascii="Garamond" w:hAnsi="Garamond" w:cs="Garamond"/>
          <w:sz w:val="24"/>
        </w:rPr>
        <w:t>l</w:t>
      </w:r>
      <w:r>
        <w:rPr>
          <w:rFonts w:ascii="Garamond" w:hAnsi="Garamond" w:cs="Garamond"/>
          <w:sz w:val="24"/>
        </w:rPr>
        <w:t>lah için sü</w:t>
      </w:r>
      <w:r>
        <w:rPr>
          <w:rFonts w:ascii="Garamond" w:hAnsi="Garamond" w:cs="Garamond"/>
          <w:sz w:val="24"/>
        </w:rPr>
        <w:t>s</w:t>
      </w:r>
      <w:r>
        <w:rPr>
          <w:rFonts w:ascii="Garamond" w:hAnsi="Garamond" w:cs="Garamond"/>
          <w:sz w:val="24"/>
        </w:rPr>
        <w:t>leyin.”</w:t>
      </w:r>
      <w:r>
        <w:rPr>
          <w:rStyle w:val="FootnoteReference"/>
          <w:rFonts w:ascii="Garamond" w:hAnsi="Garamond"/>
          <w:sz w:val="24"/>
        </w:rPr>
        <w:footnoteReference w:id="169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Allah’a karşı doğru olursa kurtuluşa erer.”</w:t>
      </w:r>
      <w:r>
        <w:rPr>
          <w:rStyle w:val="FootnoteReference"/>
          <w:rFonts w:ascii="Garamond" w:hAnsi="Garamond"/>
          <w:sz w:val="24"/>
        </w:rPr>
        <w:footnoteReference w:id="169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“Bildiğin şeylerden bazısını gizlemezsen sadık ol</w:t>
      </w:r>
      <w:r>
        <w:rPr>
          <w:rFonts w:ascii="Garamond" w:hAnsi="Garamond" w:cs="Garamond"/>
          <w:sz w:val="24"/>
        </w:rPr>
        <w:t>a</w:t>
      </w:r>
      <w:r>
        <w:rPr>
          <w:rFonts w:ascii="Garamond" w:hAnsi="Garamond" w:cs="Garamond"/>
          <w:sz w:val="24"/>
        </w:rPr>
        <w:t>mazsın.”</w:t>
      </w:r>
      <w:r>
        <w:rPr>
          <w:rStyle w:val="FootnoteReference"/>
          <w:rFonts w:ascii="Garamond" w:hAnsi="Garamond"/>
          <w:sz w:val="24"/>
        </w:rPr>
        <w:footnoteReference w:id="169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“İnsanlara karşı en</w:t>
      </w:r>
      <w:r w:rsidR="00345FD9">
        <w:rPr>
          <w:rFonts w:ascii="Garamond" w:hAnsi="Garamond" w:cs="Garamond"/>
          <w:sz w:val="24"/>
        </w:rPr>
        <w:t xml:space="preserve"> doğru konuş</w:t>
      </w:r>
      <w:r>
        <w:rPr>
          <w:rFonts w:ascii="Garamond" w:hAnsi="Garamond" w:cs="Garamond"/>
          <w:sz w:val="24"/>
        </w:rPr>
        <w:t>an</w:t>
      </w:r>
      <w:r w:rsidR="00345FD9">
        <w:rPr>
          <w:rFonts w:ascii="Garamond" w:hAnsi="Garamond" w:cs="Garamond"/>
          <w:sz w:val="24"/>
        </w:rPr>
        <w:t xml:space="preserve"> kimse, insanları da en doğru bilendir</w:t>
      </w:r>
      <w:r>
        <w:rPr>
          <w:rFonts w:ascii="Garamond" w:hAnsi="Garamond" w:cs="Garamond"/>
          <w:sz w:val="24"/>
        </w:rPr>
        <w:t>. Herkesten çok insanlara yalan söyleyen kimse, insanları da</w:t>
      </w:r>
      <w:r w:rsidR="00345FD9">
        <w:rPr>
          <w:rFonts w:ascii="Garamond" w:hAnsi="Garamond" w:cs="Garamond"/>
          <w:sz w:val="24"/>
        </w:rPr>
        <w:t xml:space="preserve"> en çok</w:t>
      </w:r>
      <w:r>
        <w:rPr>
          <w:rFonts w:ascii="Garamond" w:hAnsi="Garamond" w:cs="Garamond"/>
          <w:sz w:val="24"/>
        </w:rPr>
        <w:t xml:space="preserve"> yala</w:t>
      </w:r>
      <w:r>
        <w:rPr>
          <w:rFonts w:ascii="Garamond" w:hAnsi="Garamond" w:cs="Garamond"/>
          <w:sz w:val="24"/>
        </w:rPr>
        <w:t>n</w:t>
      </w:r>
      <w:r>
        <w:rPr>
          <w:rFonts w:ascii="Garamond" w:hAnsi="Garamond" w:cs="Garamond"/>
          <w:sz w:val="24"/>
        </w:rPr>
        <w:t>cı b</w:t>
      </w:r>
      <w:r>
        <w:rPr>
          <w:rFonts w:ascii="Garamond" w:hAnsi="Garamond" w:cs="Garamond"/>
          <w:sz w:val="24"/>
        </w:rPr>
        <w:t>i</w:t>
      </w:r>
      <w:r w:rsidR="00345FD9">
        <w:rPr>
          <w:rFonts w:ascii="Garamond" w:hAnsi="Garamond" w:cs="Garamond"/>
          <w:sz w:val="24"/>
        </w:rPr>
        <w:t>len kimsedir</w:t>
      </w:r>
      <w:r>
        <w:rPr>
          <w:rFonts w:ascii="Garamond" w:hAnsi="Garamond" w:cs="Garamond"/>
          <w:sz w:val="24"/>
        </w:rPr>
        <w:t>.”</w:t>
      </w:r>
      <w:r>
        <w:rPr>
          <w:rStyle w:val="FootnoteReference"/>
          <w:rFonts w:ascii="Garamond" w:hAnsi="Garamond"/>
          <w:sz w:val="24"/>
        </w:rPr>
        <w:footnoteReference w:id="1698"/>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847" w:name="_Toc527943549"/>
      <w:r>
        <w:rPr>
          <w:rFonts w:cs="Garamond"/>
          <w:szCs w:val="28"/>
        </w:rPr>
        <w:t>2190. Bölüm</w:t>
      </w:r>
      <w:bookmarkEnd w:id="847"/>
    </w:p>
    <w:p w:rsidR="00DF3D4E" w:rsidRDefault="00DF3D4E">
      <w:pPr>
        <w:pStyle w:val="Heading1"/>
        <w:spacing w:line="240" w:lineRule="atLeast"/>
        <w:ind w:firstLine="284"/>
        <w:rPr>
          <w:rFonts w:cs="Garamond"/>
          <w:szCs w:val="28"/>
        </w:rPr>
      </w:pPr>
      <w:bookmarkStart w:id="848" w:name="_Toc527943550"/>
      <w:r>
        <w:rPr>
          <w:rFonts w:cs="Garamond"/>
          <w:szCs w:val="28"/>
        </w:rPr>
        <w:t>Doğruluk ve İman</w:t>
      </w:r>
      <w:bookmarkEnd w:id="848"/>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“İmanın alameti; sana zarar verecek olsa bile fayda v</w:t>
      </w:r>
      <w:r>
        <w:rPr>
          <w:rFonts w:ascii="Garamond" w:hAnsi="Garamond" w:cs="Garamond"/>
          <w:sz w:val="24"/>
        </w:rPr>
        <w:t>e</w:t>
      </w:r>
      <w:r>
        <w:rPr>
          <w:rFonts w:ascii="Garamond" w:hAnsi="Garamond" w:cs="Garamond"/>
          <w:sz w:val="24"/>
        </w:rPr>
        <w:t>recek yalana karşı doğruluğu seçmendir.”</w:t>
      </w:r>
      <w:r>
        <w:rPr>
          <w:rStyle w:val="FootnoteReference"/>
          <w:rFonts w:ascii="Garamond" w:hAnsi="Garamond"/>
          <w:sz w:val="24"/>
        </w:rPr>
        <w:footnoteReference w:id="169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“Doğruluk imanın en sağlam sütunudur.”</w:t>
      </w:r>
      <w:r>
        <w:rPr>
          <w:rStyle w:val="FootnoteReference"/>
          <w:rFonts w:ascii="Garamond" w:hAnsi="Garamond"/>
          <w:sz w:val="24"/>
        </w:rPr>
        <w:footnoteReference w:id="170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“Doğruluk İslam'ın sütunu ve imanın dayanağıdır.”</w:t>
      </w:r>
      <w:r>
        <w:rPr>
          <w:rStyle w:val="FootnoteReference"/>
          <w:rFonts w:ascii="Garamond" w:hAnsi="Garamond"/>
          <w:sz w:val="24"/>
        </w:rPr>
        <w:footnoteReference w:id="170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“Doğruluk imanın b</w:t>
      </w:r>
      <w:r>
        <w:rPr>
          <w:rFonts w:ascii="Garamond" w:hAnsi="Garamond" w:cs="Garamond"/>
          <w:sz w:val="24"/>
        </w:rPr>
        <w:t>a</w:t>
      </w:r>
      <w:r>
        <w:rPr>
          <w:rFonts w:ascii="Garamond" w:hAnsi="Garamond" w:cs="Garamond"/>
          <w:sz w:val="24"/>
        </w:rPr>
        <w:t>şı ve insanın süsüdür.”</w:t>
      </w:r>
      <w:r>
        <w:rPr>
          <w:rStyle w:val="FootnoteReference"/>
          <w:rFonts w:ascii="Garamond" w:hAnsi="Garamond"/>
          <w:sz w:val="24"/>
        </w:rPr>
        <w:footnoteReference w:id="1702"/>
      </w:r>
    </w:p>
    <w:p w:rsidR="00DF3D4E" w:rsidRDefault="00DF3D4E" w:rsidP="00345FD9">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“Doğruluk insanın </w:t>
      </w:r>
      <w:r w:rsidR="00345FD9">
        <w:rPr>
          <w:rFonts w:ascii="Garamond" w:hAnsi="Garamond" w:cs="Garamond"/>
          <w:sz w:val="24"/>
        </w:rPr>
        <w:t>g</w:t>
      </w:r>
      <w:r w:rsidR="00345FD9">
        <w:rPr>
          <w:rFonts w:ascii="Garamond" w:hAnsi="Garamond" w:cs="Garamond"/>
          <w:sz w:val="24"/>
        </w:rPr>
        <w:t>ü</w:t>
      </w:r>
      <w:r w:rsidR="00345FD9">
        <w:rPr>
          <w:rFonts w:ascii="Garamond" w:hAnsi="Garamond" w:cs="Garamond"/>
          <w:sz w:val="24"/>
        </w:rPr>
        <w:t xml:space="preserve">zelliği </w:t>
      </w:r>
      <w:r>
        <w:rPr>
          <w:rFonts w:ascii="Garamond" w:hAnsi="Garamond" w:cs="Garamond"/>
          <w:sz w:val="24"/>
        </w:rPr>
        <w:t>ve imanın dayanağıdır.”</w:t>
      </w:r>
      <w:r>
        <w:rPr>
          <w:rStyle w:val="FootnoteReference"/>
          <w:rFonts w:ascii="Garamond" w:hAnsi="Garamond"/>
          <w:sz w:val="24"/>
        </w:rPr>
        <w:footnoteReference w:id="170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“Doğruluk dilin em</w:t>
      </w:r>
      <w:r>
        <w:rPr>
          <w:rFonts w:ascii="Garamond" w:hAnsi="Garamond" w:cs="Garamond"/>
          <w:sz w:val="24"/>
        </w:rPr>
        <w:t>a</w:t>
      </w:r>
      <w:r>
        <w:rPr>
          <w:rFonts w:ascii="Garamond" w:hAnsi="Garamond" w:cs="Garamond"/>
          <w:sz w:val="24"/>
        </w:rPr>
        <w:t>neti ve imanın süsüdür.”</w:t>
      </w:r>
      <w:r>
        <w:rPr>
          <w:rStyle w:val="FootnoteReference"/>
          <w:rFonts w:ascii="Garamond" w:hAnsi="Garamond"/>
          <w:sz w:val="24"/>
        </w:rPr>
        <w:footnoteReference w:id="170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“Doğruluk dinin elb</w:t>
      </w:r>
      <w:r>
        <w:rPr>
          <w:rFonts w:ascii="Garamond" w:hAnsi="Garamond" w:cs="Garamond"/>
          <w:sz w:val="24"/>
        </w:rPr>
        <w:t>i</w:t>
      </w:r>
      <w:r>
        <w:rPr>
          <w:rFonts w:ascii="Garamond" w:hAnsi="Garamond" w:cs="Garamond"/>
          <w:sz w:val="24"/>
        </w:rPr>
        <w:t>sesidir.”</w:t>
      </w:r>
      <w:r>
        <w:rPr>
          <w:rStyle w:val="FootnoteReference"/>
          <w:rFonts w:ascii="Garamond" w:hAnsi="Garamond"/>
          <w:sz w:val="24"/>
        </w:rPr>
        <w:footnoteReference w:id="170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“Doğruluk dinin baş</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1706"/>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el-İman, 276.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849" w:name="_Toc527943551"/>
      <w:r>
        <w:rPr>
          <w:rFonts w:cs="Garamond"/>
          <w:szCs w:val="28"/>
        </w:rPr>
        <w:t>2191. Bölüm</w:t>
      </w:r>
      <w:bookmarkEnd w:id="849"/>
    </w:p>
    <w:p w:rsidR="00DF3D4E" w:rsidRDefault="00DF3D4E">
      <w:pPr>
        <w:pStyle w:val="Heading1"/>
        <w:spacing w:line="240" w:lineRule="atLeast"/>
        <w:ind w:firstLine="284"/>
        <w:rPr>
          <w:rFonts w:cs="Garamond"/>
          <w:szCs w:val="28"/>
        </w:rPr>
      </w:pPr>
      <w:bookmarkStart w:id="850" w:name="_Toc527943552"/>
      <w:r>
        <w:rPr>
          <w:rFonts w:cs="Garamond"/>
          <w:szCs w:val="28"/>
        </w:rPr>
        <w:t>Doğru İnsan</w:t>
      </w:r>
      <w:bookmarkEnd w:id="850"/>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“Doğru sözlü kimse kurtuluş ve yüceliğin eşiğindedir. Yalancı ise helak ve horluk uçur</w:t>
      </w:r>
      <w:r>
        <w:rPr>
          <w:rFonts w:ascii="Garamond" w:hAnsi="Garamond" w:cs="Garamond"/>
          <w:sz w:val="24"/>
        </w:rPr>
        <w:t>u</w:t>
      </w:r>
      <w:r>
        <w:rPr>
          <w:rFonts w:ascii="Garamond" w:hAnsi="Garamond" w:cs="Garamond"/>
          <w:sz w:val="24"/>
        </w:rPr>
        <w:t>munun kenarındadır</w:t>
      </w:r>
      <w:r w:rsidR="00345FD9">
        <w:rPr>
          <w:rFonts w:ascii="Garamond" w:hAnsi="Garamond" w:cs="Garamond"/>
          <w:sz w:val="24"/>
        </w:rPr>
        <w:t>.</w:t>
      </w:r>
      <w:r>
        <w:rPr>
          <w:rFonts w:ascii="Garamond" w:hAnsi="Garamond" w:cs="Garamond"/>
          <w:sz w:val="24"/>
        </w:rPr>
        <w:t>”</w:t>
      </w:r>
      <w:r>
        <w:rPr>
          <w:rStyle w:val="FootnoteReference"/>
          <w:rFonts w:ascii="Garamond" w:hAnsi="Garamond"/>
          <w:sz w:val="24"/>
        </w:rPr>
        <w:footnoteReference w:id="170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“Doğru insan saygın ve değerli insandır. Yalancı insan ise hor ve zelil bir insandır.”</w:t>
      </w:r>
      <w:r>
        <w:rPr>
          <w:rStyle w:val="FootnoteReference"/>
          <w:rFonts w:ascii="Garamond" w:hAnsi="Garamond"/>
          <w:sz w:val="24"/>
        </w:rPr>
        <w:footnoteReference w:id="170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“Doğru insanı onayl</w:t>
      </w:r>
      <w:r>
        <w:rPr>
          <w:rFonts w:ascii="Garamond" w:hAnsi="Garamond" w:cs="Garamond"/>
          <w:sz w:val="24"/>
        </w:rPr>
        <w:t>a</w:t>
      </w:r>
      <w:r>
        <w:rPr>
          <w:rFonts w:ascii="Garamond" w:hAnsi="Garamond" w:cs="Garamond"/>
          <w:sz w:val="24"/>
        </w:rPr>
        <w:t>yan ilk kimse onun doğru old</w:t>
      </w:r>
      <w:r>
        <w:rPr>
          <w:rFonts w:ascii="Garamond" w:hAnsi="Garamond" w:cs="Garamond"/>
          <w:sz w:val="24"/>
        </w:rPr>
        <w:t>u</w:t>
      </w:r>
      <w:r>
        <w:rPr>
          <w:rFonts w:ascii="Garamond" w:hAnsi="Garamond" w:cs="Garamond"/>
          <w:sz w:val="24"/>
        </w:rPr>
        <w:t>ğunu bilen aziz ve celil olan A</w:t>
      </w:r>
      <w:r>
        <w:rPr>
          <w:rFonts w:ascii="Garamond" w:hAnsi="Garamond" w:cs="Garamond"/>
          <w:sz w:val="24"/>
        </w:rPr>
        <w:t>l</w:t>
      </w:r>
      <w:r>
        <w:rPr>
          <w:rFonts w:ascii="Garamond" w:hAnsi="Garamond" w:cs="Garamond"/>
          <w:sz w:val="24"/>
        </w:rPr>
        <w:t xml:space="preserve">lah’tır ve hakeza onun doğru </w:t>
      </w:r>
      <w:r>
        <w:rPr>
          <w:rFonts w:ascii="Garamond" w:hAnsi="Garamond" w:cs="Garamond"/>
          <w:sz w:val="24"/>
        </w:rPr>
        <w:lastRenderedPageBreak/>
        <w:t>o</w:t>
      </w:r>
      <w:r>
        <w:rPr>
          <w:rFonts w:ascii="Garamond" w:hAnsi="Garamond" w:cs="Garamond"/>
          <w:sz w:val="24"/>
        </w:rPr>
        <w:t>l</w:t>
      </w:r>
      <w:r>
        <w:rPr>
          <w:rFonts w:ascii="Garamond" w:hAnsi="Garamond" w:cs="Garamond"/>
          <w:sz w:val="24"/>
        </w:rPr>
        <w:t xml:space="preserve">duğunu bilen </w:t>
      </w:r>
      <w:r w:rsidR="00931343">
        <w:rPr>
          <w:rFonts w:ascii="Garamond" w:hAnsi="Garamond" w:cs="Garamond"/>
          <w:sz w:val="24"/>
        </w:rPr>
        <w:t xml:space="preserve">kendi </w:t>
      </w:r>
      <w:r>
        <w:rPr>
          <w:rFonts w:ascii="Garamond" w:hAnsi="Garamond" w:cs="Garamond"/>
          <w:sz w:val="24"/>
        </w:rPr>
        <w:t>nefsi</w:t>
      </w:r>
      <w:r w:rsidR="00931343">
        <w:rPr>
          <w:rFonts w:ascii="Garamond" w:hAnsi="Garamond" w:cs="Garamond"/>
          <w:sz w:val="24"/>
        </w:rPr>
        <w:t xml:space="preserve"> onu</w:t>
      </w:r>
      <w:r>
        <w:rPr>
          <w:rFonts w:ascii="Garamond" w:hAnsi="Garamond" w:cs="Garamond"/>
          <w:sz w:val="24"/>
        </w:rPr>
        <w:t xml:space="preserve"> ta</w:t>
      </w:r>
      <w:r>
        <w:rPr>
          <w:rFonts w:ascii="Garamond" w:hAnsi="Garamond" w:cs="Garamond"/>
          <w:sz w:val="24"/>
        </w:rPr>
        <w:t>s</w:t>
      </w:r>
      <w:r>
        <w:rPr>
          <w:rFonts w:ascii="Garamond" w:hAnsi="Garamond" w:cs="Garamond"/>
          <w:sz w:val="24"/>
        </w:rPr>
        <w:t>dik eder.”</w:t>
      </w:r>
      <w:r>
        <w:rPr>
          <w:rStyle w:val="FootnoteReference"/>
          <w:rFonts w:ascii="Garamond" w:hAnsi="Garamond"/>
          <w:sz w:val="24"/>
        </w:rPr>
        <w:footnoteReference w:id="1709"/>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851" w:name="_Toc527943553"/>
      <w:r>
        <w:rPr>
          <w:rFonts w:cs="Garamond"/>
          <w:szCs w:val="28"/>
        </w:rPr>
        <w:t>2192. Bölüm</w:t>
      </w:r>
      <w:bookmarkEnd w:id="851"/>
    </w:p>
    <w:p w:rsidR="00DF3D4E" w:rsidRDefault="00DF3D4E">
      <w:pPr>
        <w:pStyle w:val="Heading1"/>
        <w:spacing w:line="240" w:lineRule="atLeast"/>
        <w:ind w:firstLine="284"/>
        <w:rPr>
          <w:rFonts w:cs="Garamond"/>
          <w:szCs w:val="28"/>
        </w:rPr>
      </w:pPr>
      <w:bookmarkStart w:id="852" w:name="_Toc527943554"/>
      <w:r>
        <w:rPr>
          <w:rFonts w:cs="Garamond"/>
          <w:szCs w:val="28"/>
        </w:rPr>
        <w:t>Doğru</w:t>
      </w:r>
      <w:bookmarkEnd w:id="852"/>
      <w:r w:rsidR="00931343">
        <w:rPr>
          <w:rFonts w:cs="Garamond"/>
          <w:szCs w:val="28"/>
        </w:rPr>
        <w:t xml:space="preserve"> Konuşma</w:t>
      </w:r>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“İnsanların namaz ve orucuna aldanma. Zira insan b</w:t>
      </w:r>
      <w:r>
        <w:rPr>
          <w:rFonts w:ascii="Garamond" w:hAnsi="Garamond" w:cs="Garamond"/>
          <w:sz w:val="24"/>
        </w:rPr>
        <w:t>a</w:t>
      </w:r>
      <w:r>
        <w:rPr>
          <w:rFonts w:ascii="Garamond" w:hAnsi="Garamond" w:cs="Garamond"/>
          <w:sz w:val="24"/>
        </w:rPr>
        <w:t>zen namaz ve oruca alışır ve o</w:t>
      </w:r>
      <w:r>
        <w:rPr>
          <w:rFonts w:ascii="Garamond" w:hAnsi="Garamond" w:cs="Garamond"/>
          <w:sz w:val="24"/>
        </w:rPr>
        <w:t>n</w:t>
      </w:r>
      <w:r>
        <w:rPr>
          <w:rFonts w:ascii="Garamond" w:hAnsi="Garamond" w:cs="Garamond"/>
          <w:sz w:val="24"/>
        </w:rPr>
        <w:t>ları terk edecek olursa kor</w:t>
      </w:r>
      <w:r w:rsidR="00931343">
        <w:rPr>
          <w:rFonts w:ascii="Garamond" w:hAnsi="Garamond" w:cs="Garamond"/>
          <w:sz w:val="24"/>
        </w:rPr>
        <w:t>kuya kapılır. İnsanları doğru konuşma</w:t>
      </w:r>
      <w:r>
        <w:rPr>
          <w:rFonts w:ascii="Garamond" w:hAnsi="Garamond" w:cs="Garamond"/>
          <w:sz w:val="24"/>
        </w:rPr>
        <w:t xml:space="preserve"> ve em</w:t>
      </w:r>
      <w:r>
        <w:rPr>
          <w:rFonts w:ascii="Garamond" w:hAnsi="Garamond" w:cs="Garamond"/>
          <w:sz w:val="24"/>
        </w:rPr>
        <w:t>a</w:t>
      </w:r>
      <w:r>
        <w:rPr>
          <w:rFonts w:ascii="Garamond" w:hAnsi="Garamond" w:cs="Garamond"/>
          <w:sz w:val="24"/>
        </w:rPr>
        <w:t>nete riayetle deneyin.”</w:t>
      </w:r>
      <w:r>
        <w:rPr>
          <w:rStyle w:val="FootnoteReference"/>
          <w:rFonts w:ascii="Garamond" w:hAnsi="Garamond"/>
          <w:sz w:val="24"/>
        </w:rPr>
        <w:footnoteReference w:id="1710"/>
      </w:r>
    </w:p>
    <w:p w:rsidR="00DF3D4E" w:rsidRDefault="00DF3D4E" w:rsidP="00931343">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“İnsanların fazla n</w:t>
      </w:r>
      <w:r>
        <w:rPr>
          <w:rFonts w:ascii="Garamond" w:hAnsi="Garamond" w:cs="Garamond"/>
          <w:sz w:val="24"/>
        </w:rPr>
        <w:t>a</w:t>
      </w:r>
      <w:r>
        <w:rPr>
          <w:rFonts w:ascii="Garamond" w:hAnsi="Garamond" w:cs="Garamond"/>
          <w:sz w:val="24"/>
        </w:rPr>
        <w:t>mazına, orucuna, haccına, ihs</w:t>
      </w:r>
      <w:r>
        <w:rPr>
          <w:rFonts w:ascii="Garamond" w:hAnsi="Garamond" w:cs="Garamond"/>
          <w:sz w:val="24"/>
        </w:rPr>
        <w:t>a</w:t>
      </w:r>
      <w:r>
        <w:rPr>
          <w:rFonts w:ascii="Garamond" w:hAnsi="Garamond" w:cs="Garamond"/>
          <w:sz w:val="24"/>
        </w:rPr>
        <w:t xml:space="preserve">nına ve gece zikrine </w:t>
      </w:r>
      <w:r w:rsidR="00931343">
        <w:rPr>
          <w:rFonts w:ascii="Garamond" w:hAnsi="Garamond" w:cs="Garamond"/>
          <w:sz w:val="24"/>
        </w:rPr>
        <w:t>bakmayın. İnsanların doğru konuşmasına</w:t>
      </w:r>
      <w:r>
        <w:rPr>
          <w:rFonts w:ascii="Garamond" w:hAnsi="Garamond" w:cs="Garamond"/>
          <w:sz w:val="24"/>
        </w:rPr>
        <w:t xml:space="preserve"> ve emanete riayet edişine </w:t>
      </w:r>
      <w:r w:rsidR="00931343">
        <w:rPr>
          <w:rFonts w:ascii="Garamond" w:hAnsi="Garamond" w:cs="Garamond"/>
          <w:sz w:val="24"/>
        </w:rPr>
        <w:t>b</w:t>
      </w:r>
      <w:r w:rsidR="00931343">
        <w:rPr>
          <w:rFonts w:ascii="Garamond" w:hAnsi="Garamond" w:cs="Garamond"/>
          <w:sz w:val="24"/>
        </w:rPr>
        <w:t>a</w:t>
      </w:r>
      <w:r w:rsidR="00931343">
        <w:rPr>
          <w:rFonts w:ascii="Garamond" w:hAnsi="Garamond" w:cs="Garamond"/>
          <w:sz w:val="24"/>
        </w:rPr>
        <w:t>kın</w:t>
      </w:r>
      <w:r>
        <w:rPr>
          <w:rFonts w:ascii="Garamond" w:hAnsi="Garamond" w:cs="Garamond"/>
          <w:sz w:val="24"/>
        </w:rPr>
        <w:t>.”</w:t>
      </w:r>
      <w:r>
        <w:rPr>
          <w:rStyle w:val="FootnoteReference"/>
          <w:rFonts w:ascii="Garamond" w:hAnsi="Garamond"/>
          <w:sz w:val="24"/>
        </w:rPr>
        <w:footnoteReference w:id="171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“Aziz ve celil olan A</w:t>
      </w:r>
      <w:r>
        <w:rPr>
          <w:rFonts w:ascii="Garamond" w:hAnsi="Garamond" w:cs="Garamond"/>
          <w:sz w:val="24"/>
        </w:rPr>
        <w:t>l</w:t>
      </w:r>
      <w:r>
        <w:rPr>
          <w:rFonts w:ascii="Garamond" w:hAnsi="Garamond" w:cs="Garamond"/>
          <w:sz w:val="24"/>
        </w:rPr>
        <w:t>lah her pe</w:t>
      </w:r>
      <w:r w:rsidR="00931343">
        <w:rPr>
          <w:rFonts w:ascii="Garamond" w:hAnsi="Garamond" w:cs="Garamond"/>
          <w:sz w:val="24"/>
        </w:rPr>
        <w:t>ygamberi doğru k</w:t>
      </w:r>
      <w:r w:rsidR="00931343">
        <w:rPr>
          <w:rFonts w:ascii="Garamond" w:hAnsi="Garamond" w:cs="Garamond"/>
          <w:sz w:val="24"/>
        </w:rPr>
        <w:t>o</w:t>
      </w:r>
      <w:r w:rsidR="00492738">
        <w:rPr>
          <w:rFonts w:ascii="Garamond" w:hAnsi="Garamond" w:cs="Garamond"/>
          <w:sz w:val="24"/>
        </w:rPr>
        <w:t>nuşma</w:t>
      </w:r>
      <w:r w:rsidR="00931343">
        <w:rPr>
          <w:rFonts w:ascii="Garamond" w:hAnsi="Garamond" w:cs="Garamond"/>
          <w:sz w:val="24"/>
        </w:rPr>
        <w:t>yla</w:t>
      </w:r>
      <w:r>
        <w:rPr>
          <w:rFonts w:ascii="Garamond" w:hAnsi="Garamond" w:cs="Garamond"/>
          <w:sz w:val="24"/>
        </w:rPr>
        <w:t xml:space="preserve"> ve emaneti iyi</w:t>
      </w:r>
      <w:r w:rsidR="00492738">
        <w:rPr>
          <w:rFonts w:ascii="Garamond" w:hAnsi="Garamond" w:cs="Garamond"/>
          <w:sz w:val="24"/>
        </w:rPr>
        <w:t xml:space="preserve"> olsun </w:t>
      </w:r>
      <w:r>
        <w:rPr>
          <w:rFonts w:ascii="Garamond" w:hAnsi="Garamond" w:cs="Garamond"/>
          <w:sz w:val="24"/>
        </w:rPr>
        <w:t xml:space="preserve"> kötü</w:t>
      </w:r>
      <w:r w:rsidR="00492738">
        <w:rPr>
          <w:rFonts w:ascii="Garamond" w:hAnsi="Garamond" w:cs="Garamond"/>
          <w:sz w:val="24"/>
        </w:rPr>
        <w:t xml:space="preserve"> olsun sahibine</w:t>
      </w:r>
      <w:r>
        <w:rPr>
          <w:rFonts w:ascii="Garamond" w:hAnsi="Garamond" w:cs="Garamond"/>
          <w:sz w:val="24"/>
        </w:rPr>
        <w:t xml:space="preserve"> vermekle gö</w:t>
      </w:r>
      <w:r>
        <w:rPr>
          <w:rFonts w:ascii="Garamond" w:hAnsi="Garamond" w:cs="Garamond"/>
          <w:sz w:val="24"/>
        </w:rPr>
        <w:t>n</w:t>
      </w:r>
      <w:r>
        <w:rPr>
          <w:rFonts w:ascii="Garamond" w:hAnsi="Garamond" w:cs="Garamond"/>
          <w:sz w:val="24"/>
        </w:rPr>
        <w:t>dermiştir.”</w:t>
      </w:r>
      <w:r>
        <w:rPr>
          <w:rStyle w:val="FootnoteReference"/>
          <w:rFonts w:ascii="Garamond" w:hAnsi="Garamond"/>
          <w:sz w:val="24"/>
        </w:rPr>
        <w:footnoteReference w:id="1712"/>
      </w:r>
    </w:p>
    <w:p w:rsidR="00DF3D4E" w:rsidRDefault="00492738">
      <w:pPr>
        <w:spacing w:line="240" w:lineRule="atLeast"/>
        <w:ind w:firstLine="284"/>
        <w:jc w:val="lowKashida"/>
        <w:rPr>
          <w:rFonts w:ascii="Garamond" w:hAnsi="Garamond" w:cs="Garamond"/>
          <w:i/>
          <w:iCs/>
          <w:sz w:val="24"/>
        </w:rPr>
      </w:pPr>
      <w:r>
        <w:rPr>
          <w:rFonts w:ascii="Garamond" w:hAnsi="Garamond" w:cs="Garamond"/>
          <w:i/>
          <w:iCs/>
          <w:sz w:val="24"/>
        </w:rPr>
        <w:t>bak. el-Bid’at</w:t>
      </w:r>
      <w:r w:rsidR="00DF3D4E">
        <w:rPr>
          <w:rFonts w:ascii="Garamond" w:hAnsi="Garamond" w:cs="Garamond"/>
          <w:i/>
          <w:iCs/>
          <w:sz w:val="24"/>
        </w:rPr>
        <w:t xml:space="preserve">, 331. Bölüm; el-Gurur, 3043. Bölüm; el-Huşu’, 1025.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853" w:name="_Toc527943555"/>
      <w:r>
        <w:rPr>
          <w:rFonts w:cs="Garamond"/>
          <w:szCs w:val="28"/>
        </w:rPr>
        <w:t>2193. Bölüm</w:t>
      </w:r>
      <w:bookmarkEnd w:id="853"/>
    </w:p>
    <w:p w:rsidR="00DF3D4E" w:rsidRDefault="00DF3D4E">
      <w:pPr>
        <w:pStyle w:val="Heading1"/>
        <w:spacing w:line="240" w:lineRule="atLeast"/>
        <w:ind w:firstLine="284"/>
        <w:rPr>
          <w:rFonts w:cs="Garamond"/>
          <w:szCs w:val="28"/>
        </w:rPr>
      </w:pPr>
      <w:bookmarkStart w:id="854" w:name="_Toc527943556"/>
      <w:r>
        <w:rPr>
          <w:rFonts w:cs="Garamond"/>
          <w:szCs w:val="28"/>
        </w:rPr>
        <w:t>Sözlerin En Doğrusu</w:t>
      </w:r>
      <w:bookmarkEnd w:id="854"/>
    </w:p>
    <w:p w:rsidR="00DF3D4E" w:rsidRDefault="00DF3D4E" w:rsidP="00C253B4">
      <w:r>
        <w:t xml:space="preserve"> </w:t>
      </w:r>
    </w:p>
    <w:p w:rsidR="00DF3D4E" w:rsidRDefault="00DF3D4E">
      <w:pPr>
        <w:spacing w:line="240" w:lineRule="atLeast"/>
        <w:ind w:firstLine="284"/>
        <w:rPr>
          <w:rFonts w:ascii="Garamond" w:hAnsi="Garamond" w:cs="Garamond"/>
          <w:b/>
          <w:bCs/>
          <w:sz w:val="24"/>
          <w:u w:val="single"/>
        </w:rPr>
      </w:pPr>
      <w:r>
        <w:rPr>
          <w:rFonts w:ascii="Garamond" w:hAnsi="Garamond" w:cs="Garamond"/>
          <w:b/>
          <w:bCs/>
          <w:sz w:val="24"/>
          <w:u w:val="single"/>
        </w:rPr>
        <w:lastRenderedPageBreak/>
        <w:t xml:space="preserve">Kur’an: </w:t>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“İman edip yararlı işler yapanları, Allah'ın gerçek bir sözü olarak, içinde temelli ve ebedi kalacak</w:t>
      </w:r>
      <w:r w:rsidR="00492738">
        <w:rPr>
          <w:rFonts w:ascii="Garamond" w:hAnsi="Garamond" w:cs="Garamond"/>
          <w:b/>
          <w:bCs/>
          <w:sz w:val="24"/>
        </w:rPr>
        <w:t>ları, altından</w:t>
      </w:r>
      <w:r>
        <w:rPr>
          <w:rFonts w:ascii="Garamond" w:hAnsi="Garamond" w:cs="Garamond"/>
          <w:b/>
          <w:bCs/>
          <w:sz w:val="24"/>
        </w:rPr>
        <w:t xml:space="preserve"> ırmaklar akan cennetlere k</w:t>
      </w:r>
      <w:r>
        <w:rPr>
          <w:rFonts w:ascii="Garamond" w:hAnsi="Garamond" w:cs="Garamond"/>
          <w:b/>
          <w:bCs/>
          <w:sz w:val="24"/>
        </w:rPr>
        <w:t>o</w:t>
      </w:r>
      <w:r>
        <w:rPr>
          <w:rFonts w:ascii="Garamond" w:hAnsi="Garamond" w:cs="Garamond"/>
          <w:b/>
          <w:bCs/>
          <w:sz w:val="24"/>
        </w:rPr>
        <w:t>yac</w:t>
      </w:r>
      <w:r>
        <w:rPr>
          <w:rFonts w:ascii="Garamond" w:hAnsi="Garamond" w:cs="Garamond"/>
          <w:b/>
          <w:bCs/>
          <w:sz w:val="24"/>
        </w:rPr>
        <w:t>a</w:t>
      </w:r>
      <w:r>
        <w:rPr>
          <w:rFonts w:ascii="Garamond" w:hAnsi="Garamond" w:cs="Garamond"/>
          <w:b/>
          <w:bCs/>
          <w:sz w:val="24"/>
        </w:rPr>
        <w:t xml:space="preserve">ğız. Allah'tan daha doğru sözlü kim vardır?” </w:t>
      </w:r>
      <w:r>
        <w:rPr>
          <w:rStyle w:val="FootnoteReference"/>
          <w:rFonts w:ascii="Garamond" w:hAnsi="Garamond"/>
          <w:b/>
          <w:bCs/>
          <w:sz w:val="24"/>
        </w:rPr>
        <w:footnoteReference w:id="1713"/>
      </w:r>
    </w:p>
    <w:p w:rsidR="00DF3D4E" w:rsidRDefault="00DF3D4E">
      <w:pPr>
        <w:spacing w:line="240" w:lineRule="atLeast"/>
        <w:ind w:firstLine="284"/>
        <w:jc w:val="lowKashida"/>
        <w:rPr>
          <w:rFonts w:ascii="Garamond" w:hAnsi="Garamond" w:cs="Garamond"/>
          <w:i/>
          <w:iCs/>
          <w:sz w:val="24"/>
        </w:rPr>
      </w:pPr>
      <w:r>
        <w:rPr>
          <w:rFonts w:ascii="Garamond" w:hAnsi="Garamond" w:cs="Garamond"/>
          <w:b/>
          <w:bCs/>
          <w:sz w:val="24"/>
        </w:rPr>
        <w:t>“Allah'tan başka ilah yo</w:t>
      </w:r>
      <w:r>
        <w:rPr>
          <w:rFonts w:ascii="Garamond" w:hAnsi="Garamond" w:cs="Garamond"/>
          <w:b/>
          <w:bCs/>
          <w:sz w:val="24"/>
        </w:rPr>
        <w:t>k</w:t>
      </w:r>
      <w:r>
        <w:rPr>
          <w:rFonts w:ascii="Garamond" w:hAnsi="Garamond" w:cs="Garamond"/>
          <w:b/>
          <w:bCs/>
          <w:sz w:val="24"/>
        </w:rPr>
        <w:t>tur, geleceğinde şüphe olm</w:t>
      </w:r>
      <w:r>
        <w:rPr>
          <w:rFonts w:ascii="Garamond" w:hAnsi="Garamond" w:cs="Garamond"/>
          <w:b/>
          <w:bCs/>
          <w:sz w:val="24"/>
        </w:rPr>
        <w:t>a</w:t>
      </w:r>
      <w:r>
        <w:rPr>
          <w:rFonts w:ascii="Garamond" w:hAnsi="Garamond" w:cs="Garamond"/>
          <w:b/>
          <w:bCs/>
          <w:sz w:val="24"/>
        </w:rPr>
        <w:t>yan kıyamet günü, sizi mu</w:t>
      </w:r>
      <w:r>
        <w:rPr>
          <w:rFonts w:ascii="Garamond" w:hAnsi="Garamond" w:cs="Garamond"/>
          <w:b/>
          <w:bCs/>
          <w:sz w:val="24"/>
        </w:rPr>
        <w:t>t</w:t>
      </w:r>
      <w:r>
        <w:rPr>
          <w:rFonts w:ascii="Garamond" w:hAnsi="Garamond" w:cs="Garamond"/>
          <w:b/>
          <w:bCs/>
          <w:sz w:val="24"/>
        </w:rPr>
        <w:t>laka toplayacaktır. Allah'tan daha doğru sözlü kim olab</w:t>
      </w:r>
      <w:r>
        <w:rPr>
          <w:rFonts w:ascii="Garamond" w:hAnsi="Garamond" w:cs="Garamond"/>
          <w:b/>
          <w:bCs/>
          <w:sz w:val="24"/>
        </w:rPr>
        <w:t>i</w:t>
      </w:r>
      <w:r>
        <w:rPr>
          <w:rFonts w:ascii="Garamond" w:hAnsi="Garamond" w:cs="Garamond"/>
          <w:b/>
          <w:bCs/>
          <w:sz w:val="24"/>
        </w:rPr>
        <w:t xml:space="preserve">lir?” </w:t>
      </w:r>
      <w:r>
        <w:rPr>
          <w:rStyle w:val="FootnoteReference"/>
          <w:rFonts w:ascii="Garamond" w:hAnsi="Garamond"/>
          <w:b/>
          <w:bCs/>
          <w:sz w:val="24"/>
        </w:rPr>
        <w:footnoteReference w:id="1714"/>
      </w:r>
      <w:r>
        <w:rPr>
          <w:rFonts w:ascii="Garamond" w:hAnsi="Garamond" w:cs="Garamond"/>
          <w:b/>
          <w:bCs/>
          <w:sz w:val="24"/>
        </w:rPr>
        <w:t xml:space="preserve"> </w:t>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Ali (a.s), sözlerin en doğrusu hakkında şöyle buyurmuştur: </w:t>
      </w:r>
      <w:r>
        <w:rPr>
          <w:rFonts w:ascii="Garamond" w:hAnsi="Garamond" w:cs="Garamond"/>
          <w:sz w:val="24"/>
        </w:rPr>
        <w:t>“La ilahe illallah (Allah’tan başka ilah yoktur) diye şahadette b</w:t>
      </w:r>
      <w:r>
        <w:rPr>
          <w:rFonts w:ascii="Garamond" w:hAnsi="Garamond" w:cs="Garamond"/>
          <w:sz w:val="24"/>
        </w:rPr>
        <w:t>u</w:t>
      </w:r>
      <w:r>
        <w:rPr>
          <w:rFonts w:ascii="Garamond" w:hAnsi="Garamond" w:cs="Garamond"/>
          <w:sz w:val="24"/>
        </w:rPr>
        <w:t>lunmaktır.”</w:t>
      </w:r>
      <w:r>
        <w:rPr>
          <w:rStyle w:val="FootnoteReference"/>
          <w:rFonts w:ascii="Garamond" w:hAnsi="Garamond"/>
          <w:sz w:val="24"/>
        </w:rPr>
        <w:footnoteReference w:id="171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“Sözlerin en doğrusu hal dilidir.”</w:t>
      </w:r>
      <w:r>
        <w:rPr>
          <w:rStyle w:val="FootnoteReference"/>
          <w:rFonts w:ascii="Garamond" w:hAnsi="Garamond"/>
          <w:sz w:val="24"/>
        </w:rPr>
        <w:footnoteReference w:id="171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“Hal dili söz dilinden daha doğrudur.”</w:t>
      </w:r>
      <w:r>
        <w:rPr>
          <w:rStyle w:val="FootnoteReference"/>
          <w:rFonts w:ascii="Garamond" w:hAnsi="Garamond"/>
          <w:sz w:val="24"/>
        </w:rPr>
        <w:footnoteReference w:id="1717"/>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bak. el-Mev’ize, 412</w:t>
      </w:r>
      <w:r w:rsidR="00492738">
        <w:rPr>
          <w:rFonts w:ascii="Garamond" w:hAnsi="Garamond" w:cs="Garamond"/>
          <w:i/>
          <w:iCs/>
          <w:sz w:val="24"/>
        </w:rPr>
        <w:t>0</w:t>
      </w:r>
      <w:r>
        <w:rPr>
          <w:rFonts w:ascii="Garamond" w:hAnsi="Garamond" w:cs="Garamond"/>
          <w:i/>
          <w:iCs/>
          <w:sz w:val="24"/>
        </w:rPr>
        <w:t xml:space="preserve">.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855" w:name="_Toc527943557"/>
      <w:r>
        <w:rPr>
          <w:rFonts w:cs="Garamond"/>
          <w:szCs w:val="28"/>
        </w:rPr>
        <w:t>2194. Bölüm</w:t>
      </w:r>
      <w:bookmarkEnd w:id="855"/>
    </w:p>
    <w:p w:rsidR="00DF3D4E" w:rsidRDefault="00DF3D4E">
      <w:pPr>
        <w:pStyle w:val="Heading1"/>
        <w:spacing w:line="240" w:lineRule="atLeast"/>
        <w:ind w:firstLine="284"/>
        <w:rPr>
          <w:rFonts w:cs="Garamond"/>
          <w:szCs w:val="28"/>
        </w:rPr>
      </w:pPr>
      <w:bookmarkStart w:id="856" w:name="_Toc527943558"/>
      <w:r>
        <w:rPr>
          <w:rFonts w:cs="Garamond"/>
          <w:szCs w:val="28"/>
        </w:rPr>
        <w:t>Gereksiz Doğruluk</w:t>
      </w:r>
      <w:bookmarkEnd w:id="856"/>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492738" w:rsidP="007F6625">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w:t>
      </w:r>
      <w:r w:rsidR="00DF3D4E">
        <w:rPr>
          <w:rFonts w:ascii="Garamond" w:hAnsi="Garamond" w:cs="Garamond"/>
          <w:i/>
          <w:iCs/>
          <w:sz w:val="24"/>
        </w:rPr>
        <w:t xml:space="preserve">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 xml:space="preserve">“Üç yerde doğruluk çirkindir: Söz taşımada, birine </w:t>
      </w:r>
      <w:r w:rsidR="007F6625">
        <w:rPr>
          <w:rFonts w:ascii="Garamond" w:hAnsi="Garamond" w:cs="Garamond"/>
          <w:sz w:val="24"/>
        </w:rPr>
        <w:t>a</w:t>
      </w:r>
      <w:r w:rsidR="007F6625">
        <w:rPr>
          <w:rFonts w:ascii="Garamond" w:hAnsi="Garamond" w:cs="Garamond"/>
          <w:sz w:val="24"/>
        </w:rPr>
        <w:t>i</w:t>
      </w:r>
      <w:r w:rsidR="007F6625">
        <w:rPr>
          <w:rFonts w:ascii="Garamond" w:hAnsi="Garamond" w:cs="Garamond"/>
          <w:sz w:val="24"/>
        </w:rPr>
        <w:t xml:space="preserve">lesi </w:t>
      </w:r>
      <w:r w:rsidR="00DF3D4E">
        <w:rPr>
          <w:rFonts w:ascii="Garamond" w:hAnsi="Garamond" w:cs="Garamond"/>
          <w:sz w:val="24"/>
        </w:rPr>
        <w:t xml:space="preserve">hakkında tatsız haber </w:t>
      </w:r>
      <w:r w:rsidR="00DF3D4E">
        <w:rPr>
          <w:rFonts w:ascii="Garamond" w:hAnsi="Garamond" w:cs="Garamond"/>
          <w:sz w:val="24"/>
        </w:rPr>
        <w:lastRenderedPageBreak/>
        <w:t>ve</w:t>
      </w:r>
      <w:r w:rsidR="00DF3D4E">
        <w:rPr>
          <w:rFonts w:ascii="Garamond" w:hAnsi="Garamond" w:cs="Garamond"/>
          <w:sz w:val="24"/>
        </w:rPr>
        <w:t>r</w:t>
      </w:r>
      <w:r w:rsidR="007F6625">
        <w:rPr>
          <w:rFonts w:ascii="Garamond" w:hAnsi="Garamond" w:cs="Garamond"/>
          <w:sz w:val="24"/>
        </w:rPr>
        <w:t>men ve birinin verdiği haberi</w:t>
      </w:r>
      <w:r w:rsidR="00DF3D4E">
        <w:rPr>
          <w:rFonts w:ascii="Garamond" w:hAnsi="Garamond" w:cs="Garamond"/>
          <w:sz w:val="24"/>
        </w:rPr>
        <w:t xml:space="preserve"> y</w:t>
      </w:r>
      <w:r w:rsidR="00DF3D4E">
        <w:rPr>
          <w:rFonts w:ascii="Garamond" w:hAnsi="Garamond" w:cs="Garamond"/>
          <w:sz w:val="24"/>
        </w:rPr>
        <w:t>a</w:t>
      </w:r>
      <w:r w:rsidR="00DF3D4E">
        <w:rPr>
          <w:rFonts w:ascii="Garamond" w:hAnsi="Garamond" w:cs="Garamond"/>
          <w:sz w:val="24"/>
        </w:rPr>
        <w:t>la</w:t>
      </w:r>
      <w:r w:rsidR="00DF3D4E">
        <w:rPr>
          <w:rFonts w:ascii="Garamond" w:hAnsi="Garamond" w:cs="Garamond"/>
          <w:sz w:val="24"/>
        </w:rPr>
        <w:t>n</w:t>
      </w:r>
      <w:r w:rsidR="00DF3D4E">
        <w:rPr>
          <w:rFonts w:ascii="Garamond" w:hAnsi="Garamond" w:cs="Garamond"/>
          <w:sz w:val="24"/>
        </w:rPr>
        <w:t>la</w:t>
      </w:r>
      <w:r w:rsidR="007F6625">
        <w:rPr>
          <w:rFonts w:ascii="Garamond" w:hAnsi="Garamond" w:cs="Garamond"/>
          <w:sz w:val="24"/>
        </w:rPr>
        <w:t>man</w:t>
      </w:r>
      <w:r w:rsidR="00DF3D4E">
        <w:rPr>
          <w:rFonts w:ascii="Garamond" w:hAnsi="Garamond" w:cs="Garamond"/>
          <w:sz w:val="24"/>
        </w:rPr>
        <w:t>.”</w:t>
      </w:r>
      <w:r w:rsidR="00DF3D4E">
        <w:rPr>
          <w:rStyle w:val="FootnoteReference"/>
          <w:rFonts w:ascii="Garamond" w:hAnsi="Garamond"/>
          <w:sz w:val="24"/>
        </w:rPr>
        <w:footnoteReference w:id="171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“Herkime bir Müsl</w:t>
      </w:r>
      <w:r>
        <w:rPr>
          <w:rFonts w:ascii="Garamond" w:hAnsi="Garamond" w:cs="Garamond"/>
          <w:sz w:val="24"/>
        </w:rPr>
        <w:t>ü</w:t>
      </w:r>
      <w:r w:rsidR="00FF46D2">
        <w:rPr>
          <w:rFonts w:ascii="Garamond" w:hAnsi="Garamond" w:cs="Garamond"/>
          <w:sz w:val="24"/>
        </w:rPr>
        <w:t>man sorulur d</w:t>
      </w:r>
      <w:r>
        <w:rPr>
          <w:rFonts w:ascii="Garamond" w:hAnsi="Garamond" w:cs="Garamond"/>
          <w:sz w:val="24"/>
        </w:rPr>
        <w:t>a o da doğru sö</w:t>
      </w:r>
      <w:r>
        <w:rPr>
          <w:rFonts w:ascii="Garamond" w:hAnsi="Garamond" w:cs="Garamond"/>
          <w:sz w:val="24"/>
        </w:rPr>
        <w:t>y</w:t>
      </w:r>
      <w:r>
        <w:rPr>
          <w:rFonts w:ascii="Garamond" w:hAnsi="Garamond" w:cs="Garamond"/>
          <w:sz w:val="24"/>
        </w:rPr>
        <w:t>le</w:t>
      </w:r>
      <w:r w:rsidR="00FF46D2">
        <w:rPr>
          <w:rFonts w:ascii="Garamond" w:hAnsi="Garamond" w:cs="Garamond"/>
          <w:sz w:val="24"/>
        </w:rPr>
        <w:t>diği için</w:t>
      </w:r>
      <w:r>
        <w:rPr>
          <w:rFonts w:ascii="Garamond" w:hAnsi="Garamond" w:cs="Garamond"/>
          <w:sz w:val="24"/>
        </w:rPr>
        <w:t xml:space="preserve"> o müslümana bir zarar ulaşırsa (Allah katında) yalanc</w:t>
      </w:r>
      <w:r>
        <w:rPr>
          <w:rFonts w:ascii="Garamond" w:hAnsi="Garamond" w:cs="Garamond"/>
          <w:sz w:val="24"/>
        </w:rPr>
        <w:t>ı</w:t>
      </w:r>
      <w:r>
        <w:rPr>
          <w:rFonts w:ascii="Garamond" w:hAnsi="Garamond" w:cs="Garamond"/>
          <w:sz w:val="24"/>
        </w:rPr>
        <w:t>lardan sayılır. Herkimden bir Mü</w:t>
      </w:r>
      <w:r>
        <w:rPr>
          <w:rFonts w:ascii="Garamond" w:hAnsi="Garamond" w:cs="Garamond"/>
          <w:sz w:val="24"/>
        </w:rPr>
        <w:t>s</w:t>
      </w:r>
      <w:r>
        <w:rPr>
          <w:rFonts w:ascii="Garamond" w:hAnsi="Garamond" w:cs="Garamond"/>
          <w:sz w:val="24"/>
        </w:rPr>
        <w:t>lüman sorulur, yalan söyle</w:t>
      </w:r>
      <w:r w:rsidR="00FF46D2">
        <w:rPr>
          <w:rFonts w:ascii="Garamond" w:hAnsi="Garamond" w:cs="Garamond"/>
          <w:sz w:val="24"/>
        </w:rPr>
        <w:t>r</w:t>
      </w:r>
      <w:r>
        <w:rPr>
          <w:rFonts w:ascii="Garamond" w:hAnsi="Garamond" w:cs="Garamond"/>
          <w:sz w:val="24"/>
        </w:rPr>
        <w:t xml:space="preserve"> ve o Müslümanlara bir hayır ul</w:t>
      </w:r>
      <w:r>
        <w:rPr>
          <w:rFonts w:ascii="Garamond" w:hAnsi="Garamond" w:cs="Garamond"/>
          <w:sz w:val="24"/>
        </w:rPr>
        <w:t>a</w:t>
      </w:r>
      <w:r>
        <w:rPr>
          <w:rFonts w:ascii="Garamond" w:hAnsi="Garamond" w:cs="Garamond"/>
          <w:sz w:val="24"/>
        </w:rPr>
        <w:t>şırsa Allah katında doğrulardan say</w:t>
      </w:r>
      <w:r>
        <w:rPr>
          <w:rFonts w:ascii="Garamond" w:hAnsi="Garamond" w:cs="Garamond"/>
          <w:sz w:val="24"/>
        </w:rPr>
        <w:t>ı</w:t>
      </w:r>
      <w:r>
        <w:rPr>
          <w:rFonts w:ascii="Garamond" w:hAnsi="Garamond" w:cs="Garamond"/>
          <w:sz w:val="24"/>
        </w:rPr>
        <w:t>lır.”</w:t>
      </w:r>
      <w:r>
        <w:rPr>
          <w:rStyle w:val="FootnoteReference"/>
          <w:rFonts w:ascii="Garamond" w:hAnsi="Garamond"/>
          <w:sz w:val="24"/>
        </w:rPr>
        <w:footnoteReference w:id="1719"/>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857" w:name="_Toc527943559"/>
      <w:r>
        <w:rPr>
          <w:rFonts w:cs="Garamond"/>
          <w:szCs w:val="28"/>
        </w:rPr>
        <w:t>2195. Bölüm</w:t>
      </w:r>
      <w:bookmarkEnd w:id="857"/>
    </w:p>
    <w:p w:rsidR="00DF3D4E" w:rsidRDefault="00DF3D4E">
      <w:pPr>
        <w:pStyle w:val="Heading1"/>
        <w:spacing w:line="240" w:lineRule="atLeast"/>
        <w:ind w:firstLine="284"/>
        <w:rPr>
          <w:rFonts w:cs="Garamond"/>
          <w:szCs w:val="28"/>
        </w:rPr>
      </w:pPr>
      <w:bookmarkStart w:id="858" w:name="_Toc527943560"/>
      <w:r>
        <w:rPr>
          <w:rFonts w:cs="Garamond"/>
          <w:szCs w:val="28"/>
        </w:rPr>
        <w:t>Güzel Ün</w:t>
      </w:r>
      <w:bookmarkEnd w:id="858"/>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 xml:space="preserve">“Sonrakilerin beni güzel şekilde anmalarını sağla.” </w:t>
      </w:r>
      <w:r>
        <w:rPr>
          <w:rStyle w:val="FootnoteReference"/>
          <w:rFonts w:ascii="Garamond" w:hAnsi="Garamond"/>
          <w:b/>
          <w:bCs/>
          <w:sz w:val="24"/>
        </w:rPr>
        <w:footnoteReference w:id="1720"/>
      </w:r>
    </w:p>
    <w:p w:rsidR="00DF3D4E" w:rsidRDefault="00DF3D4E">
      <w:pPr>
        <w:spacing w:line="240" w:lineRule="atLeast"/>
        <w:ind w:firstLine="284"/>
        <w:jc w:val="lowKashida"/>
        <w:rPr>
          <w:rFonts w:ascii="Garamond" w:hAnsi="Garamond" w:cs="Garamond"/>
          <w:i/>
          <w:iCs/>
          <w:sz w:val="24"/>
        </w:rPr>
      </w:pPr>
      <w:r>
        <w:rPr>
          <w:rFonts w:ascii="Garamond" w:hAnsi="Garamond" w:cs="Garamond"/>
          <w:b/>
          <w:bCs/>
          <w:sz w:val="24"/>
        </w:rPr>
        <w:t>“Onlara rahmetimizden bağışta bulunduk. Onların her dilde üstün şekilde anı</w:t>
      </w:r>
      <w:r>
        <w:rPr>
          <w:rFonts w:ascii="Garamond" w:hAnsi="Garamond" w:cs="Garamond"/>
          <w:b/>
          <w:bCs/>
          <w:sz w:val="24"/>
        </w:rPr>
        <w:t>l</w:t>
      </w:r>
      <w:r>
        <w:rPr>
          <w:rFonts w:ascii="Garamond" w:hAnsi="Garamond" w:cs="Garamond"/>
          <w:b/>
          <w:bCs/>
          <w:sz w:val="24"/>
        </w:rPr>
        <w:t xml:space="preserve">malarını sağladık.” </w:t>
      </w:r>
      <w:r>
        <w:rPr>
          <w:rStyle w:val="FootnoteReference"/>
          <w:rFonts w:ascii="Garamond" w:hAnsi="Garamond"/>
          <w:b/>
          <w:bCs/>
          <w:sz w:val="24"/>
        </w:rPr>
        <w:footnoteReference w:id="1721"/>
      </w:r>
      <w:r>
        <w:rPr>
          <w:rFonts w:ascii="Garamond" w:hAnsi="Garamond" w:cs="Garamond"/>
          <w:b/>
          <w:bCs/>
          <w:sz w:val="24"/>
        </w:rPr>
        <w:t xml:space="preserve"> </w:t>
      </w:r>
    </w:p>
    <w:p w:rsidR="00DF3D4E" w:rsidRDefault="00DF3D4E" w:rsidP="00FF46D2">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“Nasıl da apışıp şa</w:t>
      </w:r>
      <w:r>
        <w:rPr>
          <w:rFonts w:ascii="Garamond" w:hAnsi="Garamond" w:cs="Garamond"/>
          <w:sz w:val="24"/>
        </w:rPr>
        <w:t>ş</w:t>
      </w:r>
      <w:r>
        <w:rPr>
          <w:rFonts w:ascii="Garamond" w:hAnsi="Garamond" w:cs="Garamond"/>
          <w:sz w:val="24"/>
        </w:rPr>
        <w:t>kınlaştınız? Oysa Nebinizin Ehl-i Beyt'i aranızdadır. Onlar ha</w:t>
      </w:r>
      <w:r>
        <w:rPr>
          <w:rFonts w:ascii="Garamond" w:hAnsi="Garamond" w:cs="Garamond"/>
          <w:sz w:val="24"/>
        </w:rPr>
        <w:t>k</w:t>
      </w:r>
      <w:r w:rsidR="00FF46D2">
        <w:rPr>
          <w:rFonts w:ascii="Garamond" w:hAnsi="Garamond" w:cs="Garamond"/>
          <w:sz w:val="24"/>
        </w:rPr>
        <w:t>kın öncüleri, dinin alametleri</w:t>
      </w:r>
      <w:r>
        <w:rPr>
          <w:rFonts w:ascii="Garamond" w:hAnsi="Garamond" w:cs="Garamond"/>
          <w:sz w:val="24"/>
        </w:rPr>
        <w:t>, do</w:t>
      </w:r>
      <w:r>
        <w:rPr>
          <w:rFonts w:ascii="Garamond" w:hAnsi="Garamond" w:cs="Garamond"/>
          <w:sz w:val="24"/>
        </w:rPr>
        <w:t>ğ</w:t>
      </w:r>
      <w:r>
        <w:rPr>
          <w:rFonts w:ascii="Garamond" w:hAnsi="Garamond" w:cs="Garamond"/>
          <w:sz w:val="24"/>
        </w:rPr>
        <w:t>ruluğun dilidirler.”</w:t>
      </w:r>
      <w:r>
        <w:rPr>
          <w:rStyle w:val="FootnoteReference"/>
          <w:rFonts w:ascii="Garamond" w:hAnsi="Garamond"/>
          <w:sz w:val="24"/>
        </w:rPr>
        <w:footnoteReference w:id="172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FF46D2">
        <w:rPr>
          <w:rFonts w:ascii="Garamond" w:hAnsi="Garamond" w:cs="Garamond"/>
          <w:sz w:val="24"/>
        </w:rPr>
        <w:t>“Ey insanlar! H</w:t>
      </w:r>
      <w:r>
        <w:rPr>
          <w:rFonts w:ascii="Garamond" w:hAnsi="Garamond" w:cs="Garamond"/>
          <w:sz w:val="24"/>
        </w:rPr>
        <w:t>iç ki</w:t>
      </w:r>
      <w:r>
        <w:rPr>
          <w:rFonts w:ascii="Garamond" w:hAnsi="Garamond" w:cs="Garamond"/>
          <w:sz w:val="24"/>
        </w:rPr>
        <w:t>m</w:t>
      </w:r>
      <w:r>
        <w:rPr>
          <w:rFonts w:ascii="Garamond" w:hAnsi="Garamond" w:cs="Garamond"/>
          <w:sz w:val="24"/>
        </w:rPr>
        <w:t>se her ne kadar mal-mülk sahibi de olsa yakınlarından ve onların kendini elleri ve dilleriyle s</w:t>
      </w:r>
      <w:r>
        <w:rPr>
          <w:rFonts w:ascii="Garamond" w:hAnsi="Garamond" w:cs="Garamond"/>
          <w:sz w:val="24"/>
        </w:rPr>
        <w:t>a</w:t>
      </w:r>
      <w:r>
        <w:rPr>
          <w:rFonts w:ascii="Garamond" w:hAnsi="Garamond" w:cs="Garamond"/>
          <w:sz w:val="24"/>
        </w:rPr>
        <w:t xml:space="preserve">vunmalarından müstağni </w:t>
      </w:r>
      <w:r>
        <w:rPr>
          <w:rFonts w:ascii="Garamond" w:hAnsi="Garamond" w:cs="Garamond"/>
          <w:sz w:val="24"/>
        </w:rPr>
        <w:lastRenderedPageBreak/>
        <w:t>(iht</w:t>
      </w:r>
      <w:r>
        <w:rPr>
          <w:rFonts w:ascii="Garamond" w:hAnsi="Garamond" w:cs="Garamond"/>
          <w:sz w:val="24"/>
        </w:rPr>
        <w:t>i</w:t>
      </w:r>
      <w:r>
        <w:rPr>
          <w:rFonts w:ascii="Garamond" w:hAnsi="Garamond" w:cs="Garamond"/>
          <w:sz w:val="24"/>
        </w:rPr>
        <w:t>yaçsız) olamaz...Allah’ın insana halk arasında verdiği iyi-hayırlı isim, başkasına miras olarak b</w:t>
      </w:r>
      <w:r>
        <w:rPr>
          <w:rFonts w:ascii="Garamond" w:hAnsi="Garamond" w:cs="Garamond"/>
          <w:sz w:val="24"/>
        </w:rPr>
        <w:t>ı</w:t>
      </w:r>
      <w:r>
        <w:rPr>
          <w:rFonts w:ascii="Garamond" w:hAnsi="Garamond" w:cs="Garamond"/>
          <w:sz w:val="24"/>
        </w:rPr>
        <w:t>rakacağı maldan daha hayırl</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1723"/>
      </w:r>
    </w:p>
    <w:p w:rsidR="00DF3D4E" w:rsidRDefault="00DF3D4E">
      <w:pPr>
        <w:spacing w:line="240" w:lineRule="atLeast"/>
        <w:jc w:val="lowKashida"/>
        <w:rPr>
          <w:rFonts w:ascii="Garamond" w:hAnsi="Garamond" w:cs="Garamond"/>
          <w:i/>
          <w:iCs/>
          <w:sz w:val="24"/>
        </w:rPr>
      </w:pPr>
      <w:r>
        <w:rPr>
          <w:rFonts w:ascii="Garamond" w:hAnsi="Garamond" w:cs="Garamond"/>
          <w:i/>
          <w:iCs/>
          <w:sz w:val="24"/>
        </w:rPr>
        <w:t xml:space="preserve">Ben diyorum ki: el-Mizan tefsirinde, </w:t>
      </w:r>
      <w:r>
        <w:rPr>
          <w:rFonts w:ascii="Garamond" w:hAnsi="Garamond" w:cs="Garamond"/>
          <w:b/>
          <w:bCs/>
          <w:sz w:val="24"/>
        </w:rPr>
        <w:t>“Sonrakilerin beni güzel a</w:t>
      </w:r>
      <w:r>
        <w:rPr>
          <w:rFonts w:ascii="Garamond" w:hAnsi="Garamond" w:cs="Garamond"/>
          <w:b/>
          <w:bCs/>
          <w:sz w:val="24"/>
        </w:rPr>
        <w:t>n</w:t>
      </w:r>
      <w:r>
        <w:rPr>
          <w:rFonts w:ascii="Garamond" w:hAnsi="Garamond" w:cs="Garamond"/>
          <w:b/>
          <w:bCs/>
          <w:sz w:val="24"/>
        </w:rPr>
        <w:t xml:space="preserve">malarını sağla” </w:t>
      </w:r>
      <w:r>
        <w:rPr>
          <w:rFonts w:ascii="Garamond" w:hAnsi="Garamond" w:cs="Garamond"/>
          <w:i/>
          <w:iCs/>
          <w:sz w:val="24"/>
        </w:rPr>
        <w:t xml:space="preserve">ayeti hakkında şöyle yer almıştır: Doğruluk dili </w:t>
      </w:r>
      <w:r>
        <w:rPr>
          <w:rFonts w:ascii="Garamond" w:hAnsi="Garamond" w:cs="Garamond"/>
          <w:i/>
          <w:iCs/>
          <w:sz w:val="24"/>
        </w:rPr>
        <w:lastRenderedPageBreak/>
        <w:t>ka</w:t>
      </w:r>
      <w:r>
        <w:rPr>
          <w:rFonts w:ascii="Garamond" w:hAnsi="Garamond" w:cs="Garamond"/>
          <w:i/>
          <w:iCs/>
          <w:sz w:val="24"/>
        </w:rPr>
        <w:t>v</w:t>
      </w:r>
      <w:r>
        <w:rPr>
          <w:rFonts w:ascii="Garamond" w:hAnsi="Garamond" w:cs="Garamond"/>
          <w:i/>
          <w:iCs/>
          <w:sz w:val="24"/>
        </w:rPr>
        <w:t>ramının güzel ün kavramına uya</w:t>
      </w:r>
      <w:r>
        <w:rPr>
          <w:rFonts w:ascii="Garamond" w:hAnsi="Garamond" w:cs="Garamond"/>
          <w:i/>
          <w:iCs/>
          <w:sz w:val="24"/>
        </w:rPr>
        <w:t>r</w:t>
      </w:r>
      <w:r>
        <w:rPr>
          <w:rFonts w:ascii="Garamond" w:hAnsi="Garamond" w:cs="Garamond"/>
          <w:i/>
          <w:iCs/>
          <w:sz w:val="24"/>
        </w:rPr>
        <w:t xml:space="preserve">lanması pek açık değildir. Ama </w:t>
      </w:r>
      <w:r>
        <w:rPr>
          <w:rFonts w:ascii="Garamond" w:hAnsi="Garamond" w:cs="Garamond"/>
          <w:i/>
          <w:iCs/>
          <w:sz w:val="24"/>
        </w:rPr>
        <w:t>i</w:t>
      </w:r>
      <w:r>
        <w:rPr>
          <w:rFonts w:ascii="Garamond" w:hAnsi="Garamond" w:cs="Garamond"/>
          <w:i/>
          <w:iCs/>
          <w:sz w:val="24"/>
        </w:rPr>
        <w:t xml:space="preserve">mamın </w:t>
      </w:r>
      <w:r w:rsidR="000E1366">
        <w:rPr>
          <w:rFonts w:ascii="Garamond" w:hAnsi="Garamond" w:cs="Garamond"/>
          <w:i/>
          <w:iCs/>
          <w:sz w:val="24"/>
        </w:rPr>
        <w:t xml:space="preserve">Ali </w:t>
      </w:r>
      <w:r>
        <w:rPr>
          <w:rFonts w:ascii="Garamond" w:hAnsi="Garamond" w:cs="Garamond"/>
          <w:i/>
          <w:iCs/>
          <w:sz w:val="24"/>
        </w:rPr>
        <w:t>(a.s) sözünde görüldüğü gibi onda hiçbir belirsizlik yoktur ve açı</w:t>
      </w:r>
      <w:r>
        <w:rPr>
          <w:rFonts w:ascii="Garamond" w:hAnsi="Garamond" w:cs="Garamond"/>
          <w:i/>
          <w:iCs/>
          <w:sz w:val="24"/>
        </w:rPr>
        <w:t>k</w:t>
      </w:r>
      <w:r>
        <w:rPr>
          <w:rFonts w:ascii="Garamond" w:hAnsi="Garamond" w:cs="Garamond"/>
          <w:i/>
          <w:iCs/>
          <w:sz w:val="24"/>
        </w:rPr>
        <w:t xml:space="preserve">ça onu doğrulamaktadır. </w:t>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Eş-Şuhret, 2125. Bölüm </w:t>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center"/>
        <w:rPr>
          <w:rFonts w:ascii="Garamond" w:hAnsi="Garamond"/>
          <w:sz w:val="24"/>
        </w:rPr>
        <w:sectPr w:rsidR="00DF3D4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sz w:val="24"/>
        </w:rPr>
        <w:br w:type="page"/>
      </w:r>
    </w:p>
    <w:p w:rsidR="00DF3D4E" w:rsidRDefault="00DF3D4E">
      <w:pPr>
        <w:spacing w:line="240" w:lineRule="atLeast"/>
        <w:ind w:firstLine="284"/>
        <w:jc w:val="center"/>
        <w:rPr>
          <w:rFonts w:ascii="Garamond" w:hAnsi="Garamond"/>
          <w:b/>
          <w:bCs/>
          <w:sz w:val="72"/>
          <w:szCs w:val="72"/>
        </w:rPr>
      </w:pPr>
      <w:r>
        <w:rPr>
          <w:rFonts w:ascii="Garamond" w:hAnsi="Garamond"/>
          <w:b/>
          <w:bCs/>
          <w:sz w:val="72"/>
          <w:szCs w:val="72"/>
        </w:rPr>
        <w:lastRenderedPageBreak/>
        <w:t>290. Konu</w:t>
      </w:r>
    </w:p>
    <w:p w:rsidR="00DF3D4E" w:rsidRDefault="00DF3D4E">
      <w:pPr>
        <w:pStyle w:val="BodyTextIndent"/>
        <w:spacing w:before="0" w:line="240" w:lineRule="atLeast"/>
        <w:rPr>
          <w:rFonts w:ascii="Garamond" w:hAnsi="Garamond"/>
          <w:sz w:val="72"/>
          <w:szCs w:val="72"/>
        </w:rPr>
      </w:pPr>
    </w:p>
    <w:p w:rsidR="00DF3D4E" w:rsidRDefault="00E648D2">
      <w:pPr>
        <w:pStyle w:val="BodyTextIndent"/>
        <w:spacing w:before="0" w:line="240" w:lineRule="atLeast"/>
        <w:rPr>
          <w:rFonts w:ascii="Garamond" w:hAnsi="Garamond"/>
          <w:szCs w:val="100"/>
        </w:rPr>
      </w:pPr>
      <w:r>
        <w:rPr>
          <w:rFonts w:ascii="Garamond" w:hAnsi="Garamond"/>
          <w:szCs w:val="100"/>
        </w:rPr>
        <w:t>es-</w:t>
      </w:r>
      <w:r w:rsidR="00DF3D4E">
        <w:rPr>
          <w:rFonts w:ascii="Garamond" w:hAnsi="Garamond"/>
          <w:szCs w:val="100"/>
        </w:rPr>
        <w:t>Siddik</w:t>
      </w:r>
    </w:p>
    <w:p w:rsidR="00DF3D4E" w:rsidRDefault="00E648D2">
      <w:pPr>
        <w:pStyle w:val="BodyTextIndent"/>
        <w:spacing w:before="0" w:line="240" w:lineRule="atLeast"/>
        <w:rPr>
          <w:rFonts w:ascii="Garamond" w:hAnsi="Garamond"/>
          <w:szCs w:val="100"/>
        </w:rPr>
      </w:pPr>
      <w:r>
        <w:rPr>
          <w:rFonts w:ascii="Garamond" w:hAnsi="Garamond"/>
          <w:szCs w:val="100"/>
        </w:rPr>
        <w:t>Sıdık-Dosdo</w:t>
      </w:r>
      <w:r>
        <w:rPr>
          <w:rFonts w:ascii="Garamond" w:hAnsi="Garamond"/>
          <w:szCs w:val="100"/>
        </w:rPr>
        <w:t>ğ</w:t>
      </w:r>
      <w:r>
        <w:rPr>
          <w:rFonts w:ascii="Garamond" w:hAnsi="Garamond"/>
          <w:szCs w:val="100"/>
        </w:rPr>
        <w:t>ru</w:t>
      </w:r>
    </w:p>
    <w:p w:rsidR="00DF3D4E" w:rsidRDefault="00DF3D4E">
      <w:pPr>
        <w:spacing w:line="240" w:lineRule="atLeast"/>
        <w:ind w:firstLine="284"/>
        <w:rPr>
          <w:rFonts w:ascii="Garamond" w:hAnsi="Garamond"/>
          <w:i/>
          <w:iCs/>
          <w:sz w:val="24"/>
        </w:rPr>
      </w:pPr>
    </w:p>
    <w:p w:rsidR="00DF3D4E" w:rsidRPr="00C253B4" w:rsidRDefault="00DF3D4E" w:rsidP="00C253B4"/>
    <w:p w:rsidR="00DF3D4E" w:rsidRDefault="00DF3D4E">
      <w:pPr>
        <w:numPr>
          <w:ilvl w:val="0"/>
          <w:numId w:val="22"/>
        </w:numPr>
        <w:spacing w:line="240" w:lineRule="atLeast"/>
        <w:ind w:left="0" w:firstLine="284"/>
        <w:rPr>
          <w:rFonts w:ascii="Garamond" w:hAnsi="Garamond"/>
          <w:i/>
          <w:iCs/>
          <w:sz w:val="24"/>
        </w:rPr>
      </w:pPr>
      <w:r>
        <w:rPr>
          <w:rFonts w:ascii="Garamond" w:hAnsi="Garamond"/>
          <w:i/>
          <w:iCs/>
          <w:sz w:val="24"/>
        </w:rPr>
        <w:t>Bihar, 24/30, 26. bölüm, Enne velayet’el Eimme (a.s) es-Sıdk ve Ennehum Sadikun ve Sıddikun ve’ş Şuheda ve’s Salihun</w:t>
      </w:r>
    </w:p>
    <w:p w:rsidR="00DF3D4E" w:rsidRDefault="00DF3D4E">
      <w:pPr>
        <w:spacing w:line="240" w:lineRule="atLeast"/>
        <w:ind w:firstLine="284"/>
        <w:rPr>
          <w:rFonts w:ascii="Garamond" w:hAnsi="Garamond"/>
          <w:i/>
          <w:iCs/>
          <w:sz w:val="24"/>
        </w:rPr>
      </w:pPr>
    </w:p>
    <w:p w:rsidR="00DF3D4E" w:rsidRPr="00C253B4" w:rsidRDefault="00DF3D4E" w:rsidP="00C253B4"/>
    <w:p w:rsidR="00DF3D4E" w:rsidRPr="00C253B4" w:rsidRDefault="00DF3D4E" w:rsidP="00C253B4"/>
    <w:p w:rsidR="00DF3D4E" w:rsidRDefault="00DF3D4E">
      <w:pPr>
        <w:pStyle w:val="Heading1"/>
        <w:spacing w:line="240" w:lineRule="atLeast"/>
        <w:ind w:firstLine="284"/>
        <w:rPr>
          <w:rFonts w:cs="Garamond"/>
          <w:szCs w:val="28"/>
        </w:r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DF3D4E" w:rsidRDefault="0027317F" w:rsidP="00C253B4">
      <w:pPr>
        <w:rPr>
          <w:rFonts w:cs="Garamond"/>
          <w:szCs w:val="28"/>
        </w:rPr>
      </w:pPr>
      <w:bookmarkStart w:id="859" w:name="_Toc527941953"/>
      <w:bookmarkStart w:id="860" w:name="_Toc527942757"/>
      <w:bookmarkStart w:id="861" w:name="_Toc527943561"/>
      <w:r>
        <w:rPr>
          <w:noProof/>
          <w:lang w:val="en-US" w:eastAsia="en-US"/>
        </w:rPr>
        <w:lastRenderedPageBreak/>
        <mc:AlternateContent>
          <mc:Choice Requires="wps">
            <w:drawing>
              <wp:anchor distT="0" distB="0" distL="114300" distR="114300" simplePos="0" relativeHeight="251682304" behindDoc="0" locked="0" layoutInCell="0" allowOverlap="1">
                <wp:simplePos x="0" y="0"/>
                <wp:positionH relativeFrom="column">
                  <wp:posOffset>259715</wp:posOffset>
                </wp:positionH>
                <wp:positionV relativeFrom="paragraph">
                  <wp:posOffset>70485</wp:posOffset>
                </wp:positionV>
                <wp:extent cx="3886200" cy="0"/>
                <wp:effectExtent l="0" t="0" r="0" b="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043EC" id="Line 58"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5.55pt" to="326.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" o:allowincell="f" strokeweight="2pt">
                <v:stroke startarrow="diamond" endarrow="diamond"/>
              </v:line>
            </w:pict>
          </mc:Fallback>
        </mc:AlternateContent>
      </w:r>
      <w:bookmarkEnd w:id="859"/>
      <w:bookmarkEnd w:id="860"/>
      <w:bookmarkEnd w:id="861"/>
    </w:p>
    <w:p w:rsidR="00DF3D4E" w:rsidRDefault="00DF3D4E">
      <w:pPr>
        <w:spacing w:line="240" w:lineRule="atLeast"/>
        <w:ind w:firstLine="284"/>
        <w:rPr>
          <w:rFonts w:ascii="Garamond" w:hAnsi="Garamond"/>
          <w:b/>
          <w:bCs/>
          <w:sz w:val="24"/>
        </w:rPr>
      </w:pPr>
    </w:p>
    <w:p w:rsidR="00DF3D4E" w:rsidRDefault="00DF3D4E">
      <w:pPr>
        <w:pStyle w:val="Heading1"/>
        <w:spacing w:line="240" w:lineRule="atLeast"/>
        <w:ind w:firstLine="284"/>
        <w:rPr>
          <w:rFonts w:cs="Garamond"/>
          <w:szCs w:val="28"/>
        </w:rPr>
      </w:pPr>
      <w:r>
        <w:rPr>
          <w:rFonts w:cs="Garamond"/>
          <w:szCs w:val="28"/>
        </w:rPr>
        <w:br w:type="page"/>
      </w:r>
      <w:bookmarkStart w:id="862" w:name="_Toc527943562"/>
      <w:r>
        <w:rPr>
          <w:rFonts w:cs="Garamond"/>
          <w:szCs w:val="28"/>
        </w:rPr>
        <w:lastRenderedPageBreak/>
        <w:t>2196. Bölüm</w:t>
      </w:r>
      <w:bookmarkEnd w:id="862"/>
    </w:p>
    <w:p w:rsidR="00DF3D4E" w:rsidRDefault="00DF3D4E">
      <w:pPr>
        <w:pStyle w:val="Heading1"/>
        <w:spacing w:line="240" w:lineRule="atLeast"/>
        <w:ind w:firstLine="284"/>
        <w:rPr>
          <w:rFonts w:cs="Garamond"/>
          <w:szCs w:val="28"/>
        </w:rPr>
      </w:pPr>
      <w:bookmarkStart w:id="863" w:name="_Toc527943563"/>
      <w:r>
        <w:rPr>
          <w:rFonts w:cs="Garamond"/>
          <w:szCs w:val="28"/>
        </w:rPr>
        <w:t>Sıddık/Do</w:t>
      </w:r>
      <w:bookmarkEnd w:id="863"/>
      <w:r w:rsidR="00E648D2">
        <w:rPr>
          <w:rFonts w:cs="Garamond"/>
          <w:szCs w:val="28"/>
        </w:rPr>
        <w:t>sdoğru</w:t>
      </w:r>
    </w:p>
    <w:p w:rsidR="00DF3D4E" w:rsidRDefault="00DF3D4E">
      <w:pPr>
        <w:spacing w:line="240" w:lineRule="atLeast"/>
        <w:ind w:firstLine="284"/>
        <w:jc w:val="lowKashida"/>
        <w:rPr>
          <w:rFonts w:ascii="Garamond" w:hAnsi="Garamond" w:cs="Garamond"/>
          <w:i/>
          <w:iCs/>
          <w:sz w:val="24"/>
        </w:rPr>
      </w:pPr>
    </w:p>
    <w:p w:rsidR="00DF3D4E" w:rsidRDefault="00DF3D4E" w:rsidP="009F392F">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“Doğruluktan ayrı</w:t>
      </w:r>
      <w:r>
        <w:rPr>
          <w:rFonts w:ascii="Garamond" w:hAnsi="Garamond" w:cs="Garamond"/>
          <w:sz w:val="24"/>
        </w:rPr>
        <w:t>l</w:t>
      </w:r>
      <w:r>
        <w:rPr>
          <w:rFonts w:ascii="Garamond" w:hAnsi="Garamond" w:cs="Garamond"/>
          <w:sz w:val="24"/>
        </w:rPr>
        <w:t>mayın. Zira doğruluk iyiliğe h</w:t>
      </w:r>
      <w:r>
        <w:rPr>
          <w:rFonts w:ascii="Garamond" w:hAnsi="Garamond" w:cs="Garamond"/>
          <w:sz w:val="24"/>
        </w:rPr>
        <w:t>i</w:t>
      </w:r>
      <w:r w:rsidR="00CD212F">
        <w:rPr>
          <w:rFonts w:ascii="Garamond" w:hAnsi="Garamond" w:cs="Garamond"/>
          <w:sz w:val="24"/>
        </w:rPr>
        <w:t>dayet eder</w:t>
      </w:r>
      <w:r>
        <w:rPr>
          <w:rFonts w:ascii="Garamond" w:hAnsi="Garamond" w:cs="Garamond"/>
          <w:sz w:val="24"/>
        </w:rPr>
        <w:t xml:space="preserve">. İyilik ise cennete </w:t>
      </w:r>
      <w:r>
        <w:rPr>
          <w:rFonts w:ascii="Garamond" w:hAnsi="Garamond" w:cs="Garamond"/>
          <w:sz w:val="24"/>
        </w:rPr>
        <w:t>u</w:t>
      </w:r>
      <w:r>
        <w:rPr>
          <w:rFonts w:ascii="Garamond" w:hAnsi="Garamond" w:cs="Garamond"/>
          <w:sz w:val="24"/>
        </w:rPr>
        <w:t>laş</w:t>
      </w:r>
      <w:r w:rsidR="00CD212F">
        <w:rPr>
          <w:rFonts w:ascii="Garamond" w:hAnsi="Garamond" w:cs="Garamond"/>
          <w:sz w:val="24"/>
        </w:rPr>
        <w:t>t</w:t>
      </w:r>
      <w:r>
        <w:rPr>
          <w:rFonts w:ascii="Garamond" w:hAnsi="Garamond" w:cs="Garamond"/>
          <w:sz w:val="24"/>
        </w:rPr>
        <w:t>ı</w:t>
      </w:r>
      <w:r w:rsidR="00CD212F">
        <w:rPr>
          <w:rFonts w:ascii="Garamond" w:hAnsi="Garamond" w:cs="Garamond"/>
          <w:sz w:val="24"/>
        </w:rPr>
        <w:t>rı</w:t>
      </w:r>
      <w:r>
        <w:rPr>
          <w:rFonts w:ascii="Garamond" w:hAnsi="Garamond" w:cs="Garamond"/>
          <w:sz w:val="24"/>
        </w:rPr>
        <w:t xml:space="preserve">r. İnsan </w:t>
      </w:r>
      <w:r w:rsidR="00CD212F">
        <w:rPr>
          <w:rFonts w:ascii="Garamond" w:hAnsi="Garamond" w:cs="Garamond"/>
          <w:sz w:val="24"/>
        </w:rPr>
        <w:t xml:space="preserve">doğru söyler ve </w:t>
      </w:r>
      <w:r>
        <w:rPr>
          <w:rFonts w:ascii="Garamond" w:hAnsi="Garamond" w:cs="Garamond"/>
          <w:sz w:val="24"/>
        </w:rPr>
        <w:t>s</w:t>
      </w:r>
      <w:r>
        <w:rPr>
          <w:rFonts w:ascii="Garamond" w:hAnsi="Garamond" w:cs="Garamond"/>
          <w:sz w:val="24"/>
        </w:rPr>
        <w:t>ü</w:t>
      </w:r>
      <w:r>
        <w:rPr>
          <w:rFonts w:ascii="Garamond" w:hAnsi="Garamond" w:cs="Garamond"/>
          <w:sz w:val="24"/>
        </w:rPr>
        <w:t>rekli doğru</w:t>
      </w:r>
      <w:r w:rsidR="00CD212F">
        <w:rPr>
          <w:rFonts w:ascii="Garamond" w:hAnsi="Garamond" w:cs="Garamond"/>
          <w:sz w:val="24"/>
        </w:rPr>
        <w:t>luğu devam ettirirse</w:t>
      </w:r>
      <w:r>
        <w:rPr>
          <w:rFonts w:ascii="Garamond" w:hAnsi="Garamond" w:cs="Garamond"/>
          <w:sz w:val="24"/>
        </w:rPr>
        <w:t xml:space="preserve"> ve sonunda Allah katında </w:t>
      </w:r>
      <w:r w:rsidR="009F392F">
        <w:rPr>
          <w:rFonts w:ascii="Garamond" w:hAnsi="Garamond" w:cs="Garamond"/>
          <w:sz w:val="24"/>
        </w:rPr>
        <w:t>sıdı</w:t>
      </w:r>
      <w:r w:rsidR="009F392F">
        <w:rPr>
          <w:rFonts w:ascii="Garamond" w:hAnsi="Garamond" w:cs="Garamond"/>
          <w:sz w:val="24"/>
        </w:rPr>
        <w:t>k</w:t>
      </w:r>
      <w:r w:rsidR="009F392F">
        <w:rPr>
          <w:rFonts w:ascii="Garamond" w:hAnsi="Garamond" w:cs="Garamond"/>
          <w:sz w:val="24"/>
        </w:rPr>
        <w:t>lardan (dosdoğrulardan) ya</w:t>
      </w:r>
      <w:r>
        <w:rPr>
          <w:rFonts w:ascii="Garamond" w:hAnsi="Garamond" w:cs="Garamond"/>
          <w:sz w:val="24"/>
        </w:rPr>
        <w:t>z</w:t>
      </w:r>
      <w:r>
        <w:rPr>
          <w:rFonts w:ascii="Garamond" w:hAnsi="Garamond" w:cs="Garamond"/>
          <w:sz w:val="24"/>
        </w:rPr>
        <w:t>ı</w:t>
      </w:r>
      <w:r>
        <w:rPr>
          <w:rFonts w:ascii="Garamond" w:hAnsi="Garamond" w:cs="Garamond"/>
          <w:sz w:val="24"/>
        </w:rPr>
        <w:t>lır.”</w:t>
      </w:r>
      <w:r>
        <w:rPr>
          <w:rStyle w:val="FootnoteReference"/>
          <w:rFonts w:ascii="Garamond" w:hAnsi="Garamond"/>
          <w:sz w:val="24"/>
        </w:rPr>
        <w:footnoteReference w:id="172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“Doğruluk iyiliğe ve iyilik de cennete ulaştırır. İnsan sürekli doğruluğu takip eder ve sonunda </w:t>
      </w:r>
      <w:r w:rsidR="009F392F">
        <w:rPr>
          <w:rFonts w:ascii="Garamond" w:hAnsi="Garamond" w:cs="Garamond"/>
          <w:sz w:val="24"/>
        </w:rPr>
        <w:t>dos</w:t>
      </w:r>
      <w:r>
        <w:rPr>
          <w:rFonts w:ascii="Garamond" w:hAnsi="Garamond" w:cs="Garamond"/>
          <w:sz w:val="24"/>
        </w:rPr>
        <w:t>doğrulardan yaz</w:t>
      </w:r>
      <w:r>
        <w:rPr>
          <w:rFonts w:ascii="Garamond" w:hAnsi="Garamond" w:cs="Garamond"/>
          <w:sz w:val="24"/>
        </w:rPr>
        <w:t>ı</w:t>
      </w:r>
      <w:r>
        <w:rPr>
          <w:rFonts w:ascii="Garamond" w:hAnsi="Garamond" w:cs="Garamond"/>
          <w:sz w:val="24"/>
        </w:rPr>
        <w:t>lır.”</w:t>
      </w:r>
      <w:r>
        <w:rPr>
          <w:rStyle w:val="FootnoteReference"/>
          <w:rFonts w:ascii="Garamond" w:hAnsi="Garamond"/>
          <w:sz w:val="24"/>
        </w:rPr>
        <w:footnoteReference w:id="172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 sürekli doğr</w:t>
      </w:r>
      <w:r>
        <w:rPr>
          <w:rFonts w:ascii="Garamond" w:hAnsi="Garamond" w:cs="Garamond"/>
          <w:sz w:val="24"/>
        </w:rPr>
        <w:t>u</w:t>
      </w:r>
      <w:r>
        <w:rPr>
          <w:rFonts w:ascii="Garamond" w:hAnsi="Garamond" w:cs="Garamond"/>
          <w:sz w:val="24"/>
        </w:rPr>
        <w:t xml:space="preserve">luk üzere olursa, sonunda Allah onu </w:t>
      </w:r>
      <w:r w:rsidR="009F392F">
        <w:rPr>
          <w:rFonts w:ascii="Garamond" w:hAnsi="Garamond" w:cs="Garamond"/>
          <w:sz w:val="24"/>
        </w:rPr>
        <w:t>dos</w:t>
      </w:r>
      <w:r>
        <w:rPr>
          <w:rFonts w:ascii="Garamond" w:hAnsi="Garamond" w:cs="Garamond"/>
          <w:sz w:val="24"/>
        </w:rPr>
        <w:t>doğrulardan yazar.”</w:t>
      </w:r>
      <w:r>
        <w:rPr>
          <w:rStyle w:val="FootnoteReference"/>
          <w:rFonts w:ascii="Garamond" w:hAnsi="Garamond"/>
          <w:sz w:val="24"/>
        </w:rPr>
        <w:footnoteReference w:id="1726"/>
      </w:r>
    </w:p>
    <w:p w:rsidR="00DF3D4E" w:rsidRDefault="00DF3D4E" w:rsidP="002D702C">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9F392F">
        <w:rPr>
          <w:rFonts w:ascii="Garamond" w:hAnsi="Garamond" w:cs="Garamond"/>
          <w:sz w:val="24"/>
        </w:rPr>
        <w:t>Şialarımız</w:t>
      </w:r>
      <w:r>
        <w:rPr>
          <w:rFonts w:ascii="Garamond" w:hAnsi="Garamond" w:cs="Garamond"/>
          <w:sz w:val="24"/>
        </w:rPr>
        <w:t xml:space="preserve"> </w:t>
      </w:r>
      <w:r w:rsidR="002D702C">
        <w:rPr>
          <w:rFonts w:ascii="Garamond" w:hAnsi="Garamond" w:cs="Garamond"/>
          <w:sz w:val="24"/>
        </w:rPr>
        <w:t>(normal ölseler</w:t>
      </w:r>
      <w:r>
        <w:rPr>
          <w:rFonts w:ascii="Garamond" w:hAnsi="Garamond" w:cs="Garamond"/>
          <w:sz w:val="24"/>
        </w:rPr>
        <w:t xml:space="preserve">) ölenler bile </w:t>
      </w:r>
      <w:r w:rsidR="002D702C">
        <w:rPr>
          <w:rFonts w:ascii="Garamond" w:hAnsi="Garamond" w:cs="Garamond"/>
          <w:sz w:val="24"/>
        </w:rPr>
        <w:t>dos</w:t>
      </w:r>
      <w:r>
        <w:rPr>
          <w:rFonts w:ascii="Garamond" w:hAnsi="Garamond" w:cs="Garamond"/>
          <w:sz w:val="24"/>
        </w:rPr>
        <w:t>dosdoğru olanlardan ve şehit olanlarda</w:t>
      </w:r>
      <w:r>
        <w:rPr>
          <w:rFonts w:ascii="Garamond" w:hAnsi="Garamond" w:cs="Garamond"/>
          <w:sz w:val="24"/>
        </w:rPr>
        <w:t>n</w:t>
      </w:r>
      <w:r>
        <w:rPr>
          <w:rFonts w:ascii="Garamond" w:hAnsi="Garamond" w:cs="Garamond"/>
          <w:sz w:val="24"/>
        </w:rPr>
        <w:t>dır. Onlar, bizim emrimizi (vel</w:t>
      </w:r>
      <w:r>
        <w:rPr>
          <w:rFonts w:ascii="Garamond" w:hAnsi="Garamond" w:cs="Garamond"/>
          <w:sz w:val="24"/>
        </w:rPr>
        <w:t>a</w:t>
      </w:r>
      <w:r>
        <w:rPr>
          <w:rFonts w:ascii="Garamond" w:hAnsi="Garamond" w:cs="Garamond"/>
          <w:sz w:val="24"/>
        </w:rPr>
        <w:t>yetimizi) onaylayan, bizim için se</w:t>
      </w:r>
      <w:r w:rsidR="002D702C">
        <w:rPr>
          <w:rFonts w:ascii="Garamond" w:hAnsi="Garamond" w:cs="Garamond"/>
          <w:sz w:val="24"/>
        </w:rPr>
        <w:t>ven</w:t>
      </w:r>
      <w:r>
        <w:rPr>
          <w:rFonts w:ascii="Garamond" w:hAnsi="Garamond" w:cs="Garamond"/>
          <w:sz w:val="24"/>
        </w:rPr>
        <w:t xml:space="preserve"> ve bizim için buğzedenlerdir. Aziz ve celil </w:t>
      </w:r>
      <w:r>
        <w:rPr>
          <w:rFonts w:ascii="Garamond" w:hAnsi="Garamond" w:cs="Garamond"/>
          <w:sz w:val="24"/>
        </w:rPr>
        <w:t>o</w:t>
      </w:r>
      <w:r>
        <w:rPr>
          <w:rFonts w:ascii="Garamond" w:hAnsi="Garamond" w:cs="Garamond"/>
          <w:sz w:val="24"/>
        </w:rPr>
        <w:t>lan Allah da (onlar ha</w:t>
      </w:r>
      <w:r>
        <w:rPr>
          <w:rFonts w:ascii="Garamond" w:hAnsi="Garamond" w:cs="Garamond"/>
          <w:sz w:val="24"/>
        </w:rPr>
        <w:t>k</w:t>
      </w:r>
      <w:r>
        <w:rPr>
          <w:rFonts w:ascii="Garamond" w:hAnsi="Garamond" w:cs="Garamond"/>
          <w:sz w:val="24"/>
        </w:rPr>
        <w:t>kında) şöyle buyurmuştur: “</w:t>
      </w:r>
      <w:r>
        <w:rPr>
          <w:rFonts w:ascii="Garamond" w:hAnsi="Garamond" w:cs="Garamond"/>
          <w:b/>
          <w:bCs/>
          <w:sz w:val="24"/>
        </w:rPr>
        <w:t>A</w:t>
      </w:r>
      <w:r>
        <w:rPr>
          <w:rFonts w:ascii="Garamond" w:hAnsi="Garamond" w:cs="Garamond"/>
          <w:b/>
          <w:bCs/>
          <w:sz w:val="24"/>
        </w:rPr>
        <w:t>l</w:t>
      </w:r>
      <w:r>
        <w:rPr>
          <w:rFonts w:ascii="Garamond" w:hAnsi="Garamond" w:cs="Garamond"/>
          <w:b/>
          <w:bCs/>
          <w:sz w:val="24"/>
        </w:rPr>
        <w:t>lah’a ve Peygamberlerine iman ede</w:t>
      </w:r>
      <w:r>
        <w:rPr>
          <w:rFonts w:ascii="Garamond" w:hAnsi="Garamond" w:cs="Garamond"/>
          <w:b/>
          <w:bCs/>
          <w:sz w:val="24"/>
        </w:rPr>
        <w:t>n</w:t>
      </w:r>
      <w:r>
        <w:rPr>
          <w:rFonts w:ascii="Garamond" w:hAnsi="Garamond" w:cs="Garamond"/>
          <w:b/>
          <w:bCs/>
          <w:sz w:val="24"/>
        </w:rPr>
        <w:t>ler, onlar Rableri katında dosdoğru olanla</w:t>
      </w:r>
      <w:r>
        <w:rPr>
          <w:rFonts w:ascii="Garamond" w:hAnsi="Garamond" w:cs="Garamond"/>
          <w:b/>
          <w:bCs/>
          <w:sz w:val="24"/>
        </w:rPr>
        <w:t>r</w:t>
      </w:r>
      <w:r>
        <w:rPr>
          <w:rFonts w:ascii="Garamond" w:hAnsi="Garamond" w:cs="Garamond"/>
          <w:b/>
          <w:bCs/>
          <w:sz w:val="24"/>
        </w:rPr>
        <w:t>dır.”</w:t>
      </w:r>
      <w:r>
        <w:rPr>
          <w:rStyle w:val="FootnoteReference"/>
          <w:rFonts w:ascii="Garamond" w:hAnsi="Garamond"/>
          <w:sz w:val="24"/>
        </w:rPr>
        <w:footnoteReference w:id="172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mümin sıddıktır (dosdoğru olandır)”</w:t>
      </w:r>
      <w:r>
        <w:rPr>
          <w:rStyle w:val="FootnoteReference"/>
          <w:rFonts w:ascii="Garamond" w:hAnsi="Garamond"/>
          <w:sz w:val="24"/>
        </w:rPr>
        <w:footnoteReference w:id="1728"/>
      </w:r>
    </w:p>
    <w:p w:rsidR="00DF3D4E" w:rsidRDefault="00DF3D4E">
      <w:pPr>
        <w:spacing w:line="240" w:lineRule="atLeast"/>
        <w:jc w:val="lowKashida"/>
        <w:rPr>
          <w:rFonts w:ascii="Garamond" w:hAnsi="Garamond" w:cs="Garamond"/>
          <w:i/>
          <w:iCs/>
          <w:sz w:val="24"/>
        </w:rPr>
      </w:pPr>
      <w:r>
        <w:rPr>
          <w:rFonts w:ascii="Garamond" w:hAnsi="Garamond" w:cs="Garamond"/>
          <w:i/>
          <w:iCs/>
          <w:sz w:val="24"/>
        </w:rPr>
        <w:t>Ebu Hamid Gazali şöyle diyor: “Bil ki doğruluk kelimesi altı anlamda kullanılmaktadır: Sözde doğruluk, niyet ve isteklerde doğruluk, kararda doğruluk, kararı uygulamada doğr</w:t>
      </w:r>
      <w:r>
        <w:rPr>
          <w:rFonts w:ascii="Garamond" w:hAnsi="Garamond" w:cs="Garamond"/>
          <w:i/>
          <w:iCs/>
          <w:sz w:val="24"/>
        </w:rPr>
        <w:t>u</w:t>
      </w:r>
      <w:r>
        <w:rPr>
          <w:rFonts w:ascii="Garamond" w:hAnsi="Garamond" w:cs="Garamond"/>
          <w:i/>
          <w:iCs/>
          <w:sz w:val="24"/>
        </w:rPr>
        <w:t>luk, amellerde doğruluk ve bütün dini makamları hayata geçirmede doğr</w:t>
      </w:r>
      <w:r>
        <w:rPr>
          <w:rFonts w:ascii="Garamond" w:hAnsi="Garamond" w:cs="Garamond"/>
          <w:i/>
          <w:iCs/>
          <w:sz w:val="24"/>
        </w:rPr>
        <w:t>u</w:t>
      </w:r>
      <w:r>
        <w:rPr>
          <w:rFonts w:ascii="Garamond" w:hAnsi="Garamond" w:cs="Garamond"/>
          <w:i/>
          <w:iCs/>
          <w:sz w:val="24"/>
        </w:rPr>
        <w:t>luk. O halde herkim bütün bu husu</w:t>
      </w:r>
      <w:r>
        <w:rPr>
          <w:rFonts w:ascii="Garamond" w:hAnsi="Garamond" w:cs="Garamond"/>
          <w:i/>
          <w:iCs/>
          <w:sz w:val="24"/>
        </w:rPr>
        <w:t>s</w:t>
      </w:r>
      <w:r>
        <w:rPr>
          <w:rFonts w:ascii="Garamond" w:hAnsi="Garamond" w:cs="Garamond"/>
          <w:i/>
          <w:iCs/>
          <w:sz w:val="24"/>
        </w:rPr>
        <w:t xml:space="preserve">larda doğruluk için </w:t>
      </w:r>
      <w:r w:rsidR="002D702C">
        <w:rPr>
          <w:rFonts w:ascii="Garamond" w:hAnsi="Garamond" w:cs="Garamond"/>
          <w:i/>
          <w:iCs/>
          <w:sz w:val="24"/>
        </w:rPr>
        <w:t xml:space="preserve">de </w:t>
      </w:r>
      <w:r>
        <w:rPr>
          <w:rFonts w:ascii="Garamond" w:hAnsi="Garamond" w:cs="Garamond"/>
          <w:i/>
          <w:iCs/>
          <w:sz w:val="24"/>
        </w:rPr>
        <w:t>olursa, sıddıktır (dosdoğru olandır) zira sıddık, sıdk (doğru) kökünden olan mübalağa s</w:t>
      </w:r>
      <w:r>
        <w:rPr>
          <w:rFonts w:ascii="Garamond" w:hAnsi="Garamond" w:cs="Garamond"/>
          <w:i/>
          <w:iCs/>
          <w:sz w:val="24"/>
        </w:rPr>
        <w:t>ı</w:t>
      </w:r>
      <w:r>
        <w:rPr>
          <w:rFonts w:ascii="Garamond" w:hAnsi="Garamond" w:cs="Garamond"/>
          <w:i/>
          <w:iCs/>
          <w:sz w:val="24"/>
        </w:rPr>
        <w:t>ğasıdır.”</w:t>
      </w:r>
      <w:r>
        <w:rPr>
          <w:rStyle w:val="FootnoteReference"/>
          <w:rFonts w:ascii="Garamond" w:hAnsi="Garamond"/>
          <w:b/>
          <w:bCs/>
          <w:sz w:val="24"/>
        </w:rPr>
        <w:t xml:space="preserve"> </w:t>
      </w:r>
      <w:r>
        <w:rPr>
          <w:rStyle w:val="FootnoteReference"/>
          <w:rFonts w:ascii="Garamond" w:hAnsi="Garamond"/>
          <w:b/>
          <w:bCs/>
          <w:sz w:val="24"/>
        </w:rPr>
        <w:footnoteReference w:id="1729"/>
      </w:r>
      <w:r>
        <w:rPr>
          <w:rFonts w:ascii="Garamond" w:hAnsi="Garamond" w:cs="Garamond"/>
          <w:i/>
          <w:iCs/>
          <w:sz w:val="24"/>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864" w:name="_Toc527943564"/>
      <w:r>
        <w:rPr>
          <w:rFonts w:cs="Garamond"/>
          <w:szCs w:val="28"/>
        </w:rPr>
        <w:t>2197. Bölüm</w:t>
      </w:r>
      <w:bookmarkEnd w:id="864"/>
    </w:p>
    <w:p w:rsidR="00DF3D4E" w:rsidRDefault="00DF3D4E">
      <w:pPr>
        <w:pStyle w:val="Heading1"/>
        <w:spacing w:line="240" w:lineRule="atLeast"/>
        <w:ind w:firstLine="284"/>
        <w:rPr>
          <w:rFonts w:cs="Garamond"/>
          <w:szCs w:val="28"/>
        </w:rPr>
      </w:pPr>
      <w:bookmarkStart w:id="865" w:name="_Toc527943565"/>
      <w:r>
        <w:rPr>
          <w:rFonts w:cs="Garamond"/>
          <w:szCs w:val="28"/>
        </w:rPr>
        <w:t>Dosdoğru Olanlar</w:t>
      </w:r>
      <w:bookmarkEnd w:id="865"/>
      <w:r>
        <w:rPr>
          <w:rFonts w:cs="Garamond"/>
          <w:szCs w:val="28"/>
        </w:rPr>
        <w:t xml:space="preserve"> </w:t>
      </w:r>
    </w:p>
    <w:p w:rsidR="00DF3D4E" w:rsidRDefault="00DF3D4E">
      <w:pPr>
        <w:spacing w:line="240" w:lineRule="atLeast"/>
        <w:ind w:firstLine="284"/>
        <w:rPr>
          <w:rFonts w:ascii="Garamond" w:hAnsi="Garamond"/>
          <w:sz w:val="24"/>
        </w:rPr>
      </w:pPr>
    </w:p>
    <w:p w:rsidR="00DF3D4E" w:rsidRDefault="00DF3D4E">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“Kim Allah'a ve Peyga</w:t>
      </w:r>
      <w:r>
        <w:rPr>
          <w:rFonts w:ascii="Garamond" w:hAnsi="Garamond" w:cs="Garamond"/>
          <w:b/>
          <w:bCs/>
          <w:sz w:val="24"/>
        </w:rPr>
        <w:t>m</w:t>
      </w:r>
      <w:r>
        <w:rPr>
          <w:rFonts w:ascii="Garamond" w:hAnsi="Garamond" w:cs="Garamond"/>
          <w:b/>
          <w:bCs/>
          <w:sz w:val="24"/>
        </w:rPr>
        <w:t xml:space="preserve">bere itaat ederse, işte onlar Allah'ın nimetine eriştirdiği peygamberlerle, dosdoğru </w:t>
      </w:r>
      <w:r>
        <w:rPr>
          <w:rFonts w:ascii="Garamond" w:hAnsi="Garamond" w:cs="Garamond"/>
          <w:b/>
          <w:bCs/>
          <w:sz w:val="24"/>
        </w:rPr>
        <w:t>o</w:t>
      </w:r>
      <w:r>
        <w:rPr>
          <w:rFonts w:ascii="Garamond" w:hAnsi="Garamond" w:cs="Garamond"/>
          <w:b/>
          <w:bCs/>
          <w:sz w:val="24"/>
        </w:rPr>
        <w:t>lanlar, şehitler ve iyilerle b</w:t>
      </w:r>
      <w:r>
        <w:rPr>
          <w:rFonts w:ascii="Garamond" w:hAnsi="Garamond" w:cs="Garamond"/>
          <w:b/>
          <w:bCs/>
          <w:sz w:val="24"/>
        </w:rPr>
        <w:t>e</w:t>
      </w:r>
      <w:r>
        <w:rPr>
          <w:rFonts w:ascii="Garamond" w:hAnsi="Garamond" w:cs="Garamond"/>
          <w:b/>
          <w:bCs/>
          <w:sz w:val="24"/>
        </w:rPr>
        <w:t>râberdirler. Onlar ne iyi ark</w:t>
      </w:r>
      <w:r>
        <w:rPr>
          <w:rFonts w:ascii="Garamond" w:hAnsi="Garamond" w:cs="Garamond"/>
          <w:b/>
          <w:bCs/>
          <w:sz w:val="24"/>
        </w:rPr>
        <w:t>a</w:t>
      </w:r>
      <w:r>
        <w:rPr>
          <w:rFonts w:ascii="Garamond" w:hAnsi="Garamond" w:cs="Garamond"/>
          <w:b/>
          <w:bCs/>
          <w:sz w:val="24"/>
        </w:rPr>
        <w:t>daştırlar!”</w:t>
      </w:r>
      <w:r>
        <w:rPr>
          <w:rStyle w:val="FootnoteReference"/>
          <w:rFonts w:ascii="Garamond" w:hAnsi="Garamond"/>
          <w:b/>
          <w:bCs/>
          <w:sz w:val="24"/>
        </w:rPr>
        <w:t xml:space="preserve"> </w:t>
      </w:r>
      <w:r>
        <w:rPr>
          <w:rStyle w:val="FootnoteReference"/>
          <w:rFonts w:ascii="Garamond" w:hAnsi="Garamond"/>
          <w:b/>
          <w:bCs/>
          <w:sz w:val="24"/>
        </w:rPr>
        <w:footnoteReference w:id="1730"/>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“Allah'a ve peygamberler</w:t>
      </w:r>
      <w:r>
        <w:rPr>
          <w:rFonts w:ascii="Garamond" w:hAnsi="Garamond" w:cs="Garamond"/>
          <w:b/>
          <w:bCs/>
          <w:sz w:val="24"/>
        </w:rPr>
        <w:t>i</w:t>
      </w:r>
      <w:r w:rsidR="00B244A8">
        <w:rPr>
          <w:rFonts w:ascii="Garamond" w:hAnsi="Garamond" w:cs="Garamond"/>
          <w:b/>
          <w:bCs/>
          <w:sz w:val="24"/>
        </w:rPr>
        <w:t>ne i</w:t>
      </w:r>
      <w:r>
        <w:rPr>
          <w:rFonts w:ascii="Garamond" w:hAnsi="Garamond" w:cs="Garamond"/>
          <w:b/>
          <w:bCs/>
          <w:sz w:val="24"/>
        </w:rPr>
        <w:t>man edenlere, dosdoğru olanlara ve Allah yolunda ş</w:t>
      </w:r>
      <w:r>
        <w:rPr>
          <w:rFonts w:ascii="Garamond" w:hAnsi="Garamond" w:cs="Garamond"/>
          <w:b/>
          <w:bCs/>
          <w:sz w:val="24"/>
        </w:rPr>
        <w:t>e</w:t>
      </w:r>
      <w:r>
        <w:rPr>
          <w:rFonts w:ascii="Garamond" w:hAnsi="Garamond" w:cs="Garamond"/>
          <w:b/>
          <w:bCs/>
          <w:sz w:val="24"/>
        </w:rPr>
        <w:t>hit düşenlere, işte, onlara, Rableri katında nur ve ecir vardır. Küfredip ayetlerimizi yalanlayanlar, işte onlar da, cehennemlik olanlardır.”</w:t>
      </w:r>
      <w:r>
        <w:rPr>
          <w:rStyle w:val="FootnoteReference"/>
          <w:rFonts w:ascii="Garamond" w:hAnsi="Garamond"/>
          <w:b/>
          <w:bCs/>
          <w:sz w:val="24"/>
        </w:rPr>
        <w:t xml:space="preserve"> </w:t>
      </w:r>
      <w:r>
        <w:rPr>
          <w:rStyle w:val="FootnoteReference"/>
          <w:rFonts w:ascii="Garamond" w:hAnsi="Garamond"/>
          <w:b/>
          <w:bCs/>
          <w:sz w:val="24"/>
        </w:rPr>
        <w:footnoteReference w:id="1731"/>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lastRenderedPageBreak/>
        <w:t>“Meryem oğlu Mesih s</w:t>
      </w:r>
      <w:r>
        <w:rPr>
          <w:rFonts w:ascii="Garamond" w:hAnsi="Garamond" w:cs="Garamond"/>
          <w:b/>
          <w:bCs/>
          <w:sz w:val="24"/>
        </w:rPr>
        <w:t>a</w:t>
      </w:r>
      <w:r>
        <w:rPr>
          <w:rFonts w:ascii="Garamond" w:hAnsi="Garamond" w:cs="Garamond"/>
          <w:b/>
          <w:bCs/>
          <w:sz w:val="24"/>
        </w:rPr>
        <w:t>dece peygamberdir, ondan önce de peygamberler ge</w:t>
      </w:r>
      <w:r>
        <w:rPr>
          <w:rFonts w:ascii="Garamond" w:hAnsi="Garamond" w:cs="Garamond"/>
          <w:b/>
          <w:bCs/>
          <w:sz w:val="24"/>
        </w:rPr>
        <w:t>ç</w:t>
      </w:r>
      <w:r>
        <w:rPr>
          <w:rFonts w:ascii="Garamond" w:hAnsi="Garamond" w:cs="Garamond"/>
          <w:b/>
          <w:bCs/>
          <w:sz w:val="24"/>
        </w:rPr>
        <w:t>miştir, onun annesi dosdo</w:t>
      </w:r>
      <w:r>
        <w:rPr>
          <w:rFonts w:ascii="Garamond" w:hAnsi="Garamond" w:cs="Garamond"/>
          <w:b/>
          <w:bCs/>
          <w:sz w:val="24"/>
        </w:rPr>
        <w:t>ğ</w:t>
      </w:r>
      <w:r>
        <w:rPr>
          <w:rFonts w:ascii="Garamond" w:hAnsi="Garamond" w:cs="Garamond"/>
          <w:b/>
          <w:bCs/>
          <w:sz w:val="24"/>
        </w:rPr>
        <w:t>rudur, her ikisi de yemek ye</w:t>
      </w:r>
      <w:r>
        <w:rPr>
          <w:rFonts w:ascii="Garamond" w:hAnsi="Garamond" w:cs="Garamond"/>
          <w:b/>
          <w:bCs/>
          <w:sz w:val="24"/>
        </w:rPr>
        <w:t>r</w:t>
      </w:r>
      <w:r>
        <w:rPr>
          <w:rFonts w:ascii="Garamond" w:hAnsi="Garamond" w:cs="Garamond"/>
          <w:b/>
          <w:bCs/>
          <w:sz w:val="24"/>
        </w:rPr>
        <w:t xml:space="preserve">lerdi. Onlara ayetleri nasıl </w:t>
      </w:r>
      <w:r>
        <w:rPr>
          <w:rFonts w:ascii="Garamond" w:hAnsi="Garamond" w:cs="Garamond"/>
          <w:b/>
          <w:bCs/>
          <w:sz w:val="24"/>
        </w:rPr>
        <w:t>a</w:t>
      </w:r>
      <w:r>
        <w:rPr>
          <w:rFonts w:ascii="Garamond" w:hAnsi="Garamond" w:cs="Garamond"/>
          <w:b/>
          <w:bCs/>
          <w:sz w:val="24"/>
        </w:rPr>
        <w:t>çıkladığımıza bir bak, sonra da bak ki nasıl yüz çeviriyo</w:t>
      </w:r>
      <w:r>
        <w:rPr>
          <w:rFonts w:ascii="Garamond" w:hAnsi="Garamond" w:cs="Garamond"/>
          <w:b/>
          <w:bCs/>
          <w:sz w:val="24"/>
        </w:rPr>
        <w:t>r</w:t>
      </w:r>
      <w:r>
        <w:rPr>
          <w:rFonts w:ascii="Garamond" w:hAnsi="Garamond" w:cs="Garamond"/>
          <w:b/>
          <w:bCs/>
          <w:sz w:val="24"/>
        </w:rPr>
        <w:t>lar!”</w:t>
      </w:r>
      <w:r>
        <w:rPr>
          <w:rStyle w:val="FootnoteReference"/>
          <w:rFonts w:ascii="Garamond" w:hAnsi="Garamond"/>
          <w:b/>
          <w:bCs/>
          <w:sz w:val="24"/>
        </w:rPr>
        <w:t xml:space="preserve"> </w:t>
      </w:r>
      <w:r>
        <w:rPr>
          <w:rStyle w:val="FootnoteReference"/>
          <w:rFonts w:ascii="Garamond" w:hAnsi="Garamond"/>
          <w:b/>
          <w:bCs/>
          <w:sz w:val="24"/>
        </w:rPr>
        <w:footnoteReference w:id="1732"/>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“Kitapta İbrahim'e dair anlattıklarımızı da an, o şü</w:t>
      </w:r>
      <w:r>
        <w:rPr>
          <w:rFonts w:ascii="Garamond" w:hAnsi="Garamond" w:cs="Garamond"/>
          <w:b/>
          <w:bCs/>
          <w:sz w:val="24"/>
        </w:rPr>
        <w:t>p</w:t>
      </w:r>
      <w:r>
        <w:rPr>
          <w:rFonts w:ascii="Garamond" w:hAnsi="Garamond" w:cs="Garamond"/>
          <w:b/>
          <w:bCs/>
          <w:sz w:val="24"/>
        </w:rPr>
        <w:t>hesiz dosdoğru bir peyga</w:t>
      </w:r>
      <w:r>
        <w:rPr>
          <w:rFonts w:ascii="Garamond" w:hAnsi="Garamond" w:cs="Garamond"/>
          <w:b/>
          <w:bCs/>
          <w:sz w:val="24"/>
        </w:rPr>
        <w:t>m</w:t>
      </w:r>
      <w:r>
        <w:rPr>
          <w:rFonts w:ascii="Garamond" w:hAnsi="Garamond" w:cs="Garamond"/>
          <w:b/>
          <w:bCs/>
          <w:sz w:val="24"/>
        </w:rPr>
        <w:t>berdi.”</w:t>
      </w:r>
      <w:r>
        <w:rPr>
          <w:rStyle w:val="FootnoteReference"/>
          <w:rFonts w:ascii="Garamond" w:hAnsi="Garamond"/>
          <w:b/>
          <w:bCs/>
          <w:sz w:val="24"/>
        </w:rPr>
        <w:t xml:space="preserve"> </w:t>
      </w:r>
      <w:r>
        <w:rPr>
          <w:rStyle w:val="FootnoteReference"/>
          <w:rFonts w:ascii="Garamond" w:hAnsi="Garamond"/>
          <w:b/>
          <w:bCs/>
          <w:sz w:val="24"/>
        </w:rPr>
        <w:footnoteReference w:id="1733"/>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“Kitapta İdris'i de zikret, çünkü o dosdoğru bir pe</w:t>
      </w:r>
      <w:r>
        <w:rPr>
          <w:rFonts w:ascii="Garamond" w:hAnsi="Garamond" w:cs="Garamond"/>
          <w:b/>
          <w:bCs/>
          <w:sz w:val="24"/>
        </w:rPr>
        <w:t>y</w:t>
      </w:r>
      <w:r>
        <w:rPr>
          <w:rFonts w:ascii="Garamond" w:hAnsi="Garamond" w:cs="Garamond"/>
          <w:b/>
          <w:bCs/>
          <w:sz w:val="24"/>
        </w:rPr>
        <w:t>gamberdi.”</w:t>
      </w:r>
      <w:r>
        <w:rPr>
          <w:rStyle w:val="FootnoteReference"/>
          <w:rFonts w:ascii="Garamond" w:hAnsi="Garamond" w:cs="Garamond"/>
          <w:b/>
          <w:bCs/>
          <w:sz w:val="24"/>
        </w:rPr>
        <w:t xml:space="preserve"> </w:t>
      </w:r>
      <w:r>
        <w:rPr>
          <w:rStyle w:val="FootnoteReference"/>
          <w:rFonts w:ascii="Garamond" w:hAnsi="Garamond" w:cs="Garamond"/>
          <w:b/>
          <w:bCs/>
          <w:sz w:val="24"/>
        </w:rPr>
        <w:footnoteReference w:id="173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“Dosdoğru olanlar üç kimsedir: Firavun ailesinden mümin Hazkil, Al-i Yasin’in s</w:t>
      </w:r>
      <w:r>
        <w:rPr>
          <w:rFonts w:ascii="Garamond" w:hAnsi="Garamond" w:cs="Garamond"/>
          <w:sz w:val="24"/>
        </w:rPr>
        <w:t>a</w:t>
      </w:r>
      <w:r>
        <w:rPr>
          <w:rFonts w:ascii="Garamond" w:hAnsi="Garamond" w:cs="Garamond"/>
          <w:sz w:val="24"/>
        </w:rPr>
        <w:t>hibi Habib-i Naccar ve Ali b. Ebi Talib (a.s)”</w:t>
      </w:r>
      <w:r>
        <w:rPr>
          <w:rStyle w:val="FootnoteReference"/>
          <w:rFonts w:ascii="Garamond" w:hAnsi="Garamond"/>
          <w:sz w:val="24"/>
        </w:rPr>
        <w:footnoteReference w:id="173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“Sıddık olanlar üç kimsedir: Al-i Yasin’in Habib-i Naccar</w:t>
      </w:r>
      <w:r w:rsidR="00AB2328">
        <w:rPr>
          <w:rFonts w:ascii="Garamond" w:hAnsi="Garamond" w:cs="Garamond"/>
          <w:sz w:val="24"/>
        </w:rPr>
        <w:t>-ı</w:t>
      </w:r>
      <w:r>
        <w:rPr>
          <w:rFonts w:ascii="Garamond" w:hAnsi="Garamond" w:cs="Garamond"/>
          <w:sz w:val="24"/>
        </w:rPr>
        <w:t xml:space="preserve"> ki şöyle demektedir: “</w:t>
      </w:r>
      <w:r>
        <w:rPr>
          <w:rFonts w:ascii="Garamond" w:hAnsi="Garamond" w:cs="Garamond"/>
          <w:b/>
          <w:bCs/>
          <w:sz w:val="24"/>
        </w:rPr>
        <w:t>Peygamberlere uyun. Sizden bir karşılık istemeyen kims</w:t>
      </w:r>
      <w:r>
        <w:rPr>
          <w:rFonts w:ascii="Garamond" w:hAnsi="Garamond" w:cs="Garamond"/>
          <w:b/>
          <w:bCs/>
          <w:sz w:val="24"/>
        </w:rPr>
        <w:t>e</w:t>
      </w:r>
      <w:r>
        <w:rPr>
          <w:rFonts w:ascii="Garamond" w:hAnsi="Garamond" w:cs="Garamond"/>
          <w:b/>
          <w:bCs/>
          <w:sz w:val="24"/>
        </w:rPr>
        <w:t>lere uyun ve onlar hidayete ermiş olanlardır.”</w:t>
      </w:r>
      <w:r>
        <w:rPr>
          <w:rFonts w:ascii="Garamond" w:hAnsi="Garamond" w:cs="Garamond"/>
          <w:sz w:val="24"/>
        </w:rPr>
        <w:t xml:space="preserve"> Bu, Firavun ailesinin mümin</w:t>
      </w:r>
      <w:r w:rsidR="00B244A8">
        <w:rPr>
          <w:rFonts w:ascii="Garamond" w:hAnsi="Garamond" w:cs="Garamond"/>
          <w:sz w:val="24"/>
        </w:rPr>
        <w:t>i Hi</w:t>
      </w:r>
      <w:r>
        <w:rPr>
          <w:rFonts w:ascii="Garamond" w:hAnsi="Garamond" w:cs="Garamond"/>
          <w:sz w:val="24"/>
        </w:rPr>
        <w:t>zkil ve onl</w:t>
      </w:r>
      <w:r>
        <w:rPr>
          <w:rFonts w:ascii="Garamond" w:hAnsi="Garamond" w:cs="Garamond"/>
          <w:sz w:val="24"/>
        </w:rPr>
        <w:t>a</w:t>
      </w:r>
      <w:r>
        <w:rPr>
          <w:rFonts w:ascii="Garamond" w:hAnsi="Garamond" w:cs="Garamond"/>
          <w:sz w:val="24"/>
        </w:rPr>
        <w:t xml:space="preserve">rın en üstünü olan Ali b. Ebi Talib’dir. </w:t>
      </w:r>
      <w:r>
        <w:rPr>
          <w:rStyle w:val="FootnoteReference"/>
          <w:rFonts w:ascii="Garamond" w:hAnsi="Garamond"/>
          <w:sz w:val="24"/>
        </w:rPr>
        <w:footnoteReference w:id="173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“Ümmetlerin öncüleri bir göz açıp kapatıncaya kadar dahi Allah’a küfretmeyen şu üç kimsedir: “Ali b. Ebi Talib, Y</w:t>
      </w:r>
      <w:r>
        <w:rPr>
          <w:rFonts w:ascii="Garamond" w:hAnsi="Garamond" w:cs="Garamond"/>
          <w:sz w:val="24"/>
        </w:rPr>
        <w:t>a</w:t>
      </w:r>
      <w:r>
        <w:rPr>
          <w:rFonts w:ascii="Garamond" w:hAnsi="Garamond" w:cs="Garamond"/>
          <w:sz w:val="24"/>
        </w:rPr>
        <w:t>sin sahibi (Habib-i Naccar) ve Al-i Firavun’u</w:t>
      </w:r>
      <w:r w:rsidR="00B244A8">
        <w:rPr>
          <w:rFonts w:ascii="Garamond" w:hAnsi="Garamond" w:cs="Garamond"/>
          <w:sz w:val="24"/>
        </w:rPr>
        <w:t>n Mümini (Hi</w:t>
      </w:r>
      <w:r>
        <w:rPr>
          <w:rFonts w:ascii="Garamond" w:hAnsi="Garamond" w:cs="Garamond"/>
          <w:sz w:val="24"/>
        </w:rPr>
        <w:t xml:space="preserve">zkil). Bunlar o dosdoğru </w:t>
      </w:r>
      <w:r>
        <w:rPr>
          <w:rFonts w:ascii="Garamond" w:hAnsi="Garamond" w:cs="Garamond"/>
          <w:sz w:val="24"/>
        </w:rPr>
        <w:t>o</w:t>
      </w:r>
      <w:r>
        <w:rPr>
          <w:rFonts w:ascii="Garamond" w:hAnsi="Garamond" w:cs="Garamond"/>
          <w:sz w:val="24"/>
        </w:rPr>
        <w:t>lanlardır ve Ali onların en üst</w:t>
      </w:r>
      <w:r>
        <w:rPr>
          <w:rFonts w:ascii="Garamond" w:hAnsi="Garamond" w:cs="Garamond"/>
          <w:sz w:val="24"/>
        </w:rPr>
        <w:t>ü</w:t>
      </w:r>
      <w:r>
        <w:rPr>
          <w:rFonts w:ascii="Garamond" w:hAnsi="Garamond" w:cs="Garamond"/>
          <w:sz w:val="24"/>
        </w:rPr>
        <w:t>nüdür.”</w:t>
      </w:r>
      <w:r>
        <w:rPr>
          <w:rStyle w:val="FootnoteReference"/>
          <w:rFonts w:ascii="Garamond" w:hAnsi="Garamond"/>
          <w:sz w:val="24"/>
        </w:rPr>
        <w:footnoteReference w:id="173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“Allah-u Teala’nın seçtiği sıddıklar şunlardır: Sıddık olan Yusuf, Habib-i Naccar ve Ali b. Ebi Talib</w:t>
      </w:r>
      <w:r w:rsidR="00AB2328">
        <w:rPr>
          <w:rFonts w:ascii="Garamond" w:hAnsi="Garamond" w:cs="Garamond"/>
          <w:sz w:val="24"/>
        </w:rPr>
        <w:t>.</w:t>
      </w:r>
      <w:r>
        <w:rPr>
          <w:rFonts w:ascii="Garamond" w:hAnsi="Garamond" w:cs="Garamond"/>
          <w:sz w:val="24"/>
        </w:rPr>
        <w:t>”</w:t>
      </w:r>
      <w:r>
        <w:rPr>
          <w:rStyle w:val="FootnoteReference"/>
          <w:rFonts w:ascii="Garamond" w:hAnsi="Garamond"/>
          <w:sz w:val="24"/>
        </w:rPr>
        <w:footnoteReference w:id="173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ümmetin bir sıddıkı (dosdoğru olanı) ve faruku (hakkı batıldan ayıranı) vardır. Bu ümmetin sıddıkı ise Ali b. Ebi Talib’dir.”</w:t>
      </w:r>
      <w:r>
        <w:rPr>
          <w:rStyle w:val="FootnoteReference"/>
          <w:rFonts w:ascii="Garamond" w:hAnsi="Garamond"/>
          <w:sz w:val="24"/>
        </w:rPr>
        <w:footnoteReference w:id="173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“Nebe-i Azim (büyük haber) ve Sıddık-i Ekber (en b</w:t>
      </w:r>
      <w:r>
        <w:rPr>
          <w:rFonts w:ascii="Garamond" w:hAnsi="Garamond" w:cs="Garamond"/>
          <w:sz w:val="24"/>
        </w:rPr>
        <w:t>ü</w:t>
      </w:r>
      <w:r>
        <w:rPr>
          <w:rFonts w:ascii="Garamond" w:hAnsi="Garamond" w:cs="Garamond"/>
          <w:sz w:val="24"/>
        </w:rPr>
        <w:t>yük dosdoğru olan) benim.”</w:t>
      </w:r>
      <w:r>
        <w:rPr>
          <w:rStyle w:val="FootnoteReference"/>
          <w:rFonts w:ascii="Garamond" w:hAnsi="Garamond"/>
          <w:sz w:val="24"/>
        </w:rPr>
        <w:footnoteReference w:id="174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“Ben, Allah yolunda olan, kınayıcının kınamasına a</w:t>
      </w:r>
      <w:r>
        <w:rPr>
          <w:rFonts w:ascii="Garamond" w:hAnsi="Garamond" w:cs="Garamond"/>
          <w:sz w:val="24"/>
        </w:rPr>
        <w:t>l</w:t>
      </w:r>
      <w:r>
        <w:rPr>
          <w:rFonts w:ascii="Garamond" w:hAnsi="Garamond" w:cs="Garamond"/>
          <w:sz w:val="24"/>
        </w:rPr>
        <w:t xml:space="preserve">dırış etmeyen, simaları sıddıkların siması, sözleri iyilerin sözleri olan bir toplumdanım. Onlar geceyi (ibadetle) ihya </w:t>
      </w:r>
      <w:r>
        <w:rPr>
          <w:rFonts w:ascii="Garamond" w:hAnsi="Garamond" w:cs="Garamond"/>
          <w:sz w:val="24"/>
        </w:rPr>
        <w:t>e</w:t>
      </w:r>
      <w:r>
        <w:rPr>
          <w:rFonts w:ascii="Garamond" w:hAnsi="Garamond" w:cs="Garamond"/>
          <w:sz w:val="24"/>
        </w:rPr>
        <w:t>derler, gündüzün yol gösteren işaretleri olurlar.”</w:t>
      </w:r>
      <w:r>
        <w:rPr>
          <w:rStyle w:val="FootnoteReference"/>
          <w:rFonts w:ascii="Garamond" w:hAnsi="Garamond"/>
          <w:sz w:val="24"/>
        </w:rPr>
        <w:footnoteReference w:id="1741"/>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center"/>
        <w:rPr>
          <w:rFonts w:ascii="Garamond" w:hAnsi="Garamond"/>
          <w:sz w:val="24"/>
        </w:rPr>
        <w:sectPr w:rsidR="00DF3D4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sz w:val="24"/>
        </w:rPr>
        <w:lastRenderedPageBreak/>
        <w:br w:type="page"/>
      </w:r>
    </w:p>
    <w:p w:rsidR="00DF3D4E" w:rsidRDefault="00DF3D4E">
      <w:pPr>
        <w:spacing w:line="240" w:lineRule="atLeast"/>
        <w:ind w:firstLine="284"/>
        <w:jc w:val="center"/>
        <w:rPr>
          <w:rFonts w:ascii="Garamond" w:hAnsi="Garamond"/>
          <w:b/>
          <w:bCs/>
          <w:sz w:val="72"/>
          <w:szCs w:val="72"/>
        </w:rPr>
      </w:pPr>
      <w:r>
        <w:rPr>
          <w:rFonts w:ascii="Garamond" w:hAnsi="Garamond"/>
          <w:b/>
          <w:bCs/>
          <w:sz w:val="72"/>
          <w:szCs w:val="72"/>
        </w:rPr>
        <w:lastRenderedPageBreak/>
        <w:t>291. Konu</w:t>
      </w:r>
    </w:p>
    <w:p w:rsidR="00DF3D4E" w:rsidRDefault="00DF3D4E">
      <w:pPr>
        <w:pStyle w:val="BodyTextIndent"/>
        <w:spacing w:before="0" w:line="240" w:lineRule="atLeast"/>
        <w:rPr>
          <w:rFonts w:ascii="Garamond" w:hAnsi="Garamond"/>
          <w:sz w:val="72"/>
          <w:szCs w:val="72"/>
        </w:rPr>
      </w:pPr>
    </w:p>
    <w:p w:rsidR="00DF3D4E" w:rsidRDefault="00AB2328">
      <w:pPr>
        <w:pStyle w:val="BodyTextIndent"/>
        <w:spacing w:before="0" w:line="240" w:lineRule="atLeast"/>
        <w:rPr>
          <w:rFonts w:ascii="Garamond" w:hAnsi="Garamond"/>
          <w:szCs w:val="100"/>
        </w:rPr>
      </w:pPr>
      <w:r>
        <w:rPr>
          <w:rFonts w:ascii="Garamond" w:hAnsi="Garamond"/>
          <w:szCs w:val="100"/>
        </w:rPr>
        <w:t>es-</w:t>
      </w:r>
      <w:r w:rsidR="00DF3D4E">
        <w:rPr>
          <w:rFonts w:ascii="Garamond" w:hAnsi="Garamond"/>
          <w:szCs w:val="100"/>
        </w:rPr>
        <w:t>Sedik</w:t>
      </w:r>
    </w:p>
    <w:p w:rsidR="00DF3D4E" w:rsidRDefault="00AB2328">
      <w:pPr>
        <w:pStyle w:val="BodyTextIndent"/>
        <w:spacing w:before="0" w:line="240" w:lineRule="atLeast"/>
        <w:rPr>
          <w:rFonts w:ascii="Garamond" w:hAnsi="Garamond"/>
          <w:szCs w:val="100"/>
        </w:rPr>
      </w:pPr>
      <w:r>
        <w:rPr>
          <w:rFonts w:ascii="Garamond" w:hAnsi="Garamond"/>
          <w:szCs w:val="100"/>
        </w:rPr>
        <w:t>Dost</w:t>
      </w:r>
    </w:p>
    <w:p w:rsidR="00DF3D4E" w:rsidRDefault="00DF3D4E">
      <w:pPr>
        <w:spacing w:line="240" w:lineRule="atLeast"/>
        <w:ind w:firstLine="284"/>
        <w:rPr>
          <w:rFonts w:ascii="Garamond" w:hAnsi="Garamond"/>
          <w:i/>
          <w:iCs/>
          <w:sz w:val="24"/>
        </w:rPr>
      </w:pPr>
    </w:p>
    <w:p w:rsidR="00DF3D4E" w:rsidRPr="00C253B4" w:rsidRDefault="00DF3D4E" w:rsidP="00C253B4"/>
    <w:p w:rsidR="00DF3D4E" w:rsidRDefault="00DF3D4E">
      <w:pPr>
        <w:numPr>
          <w:ilvl w:val="0"/>
          <w:numId w:val="22"/>
        </w:numPr>
        <w:spacing w:line="240" w:lineRule="atLeast"/>
        <w:ind w:left="0" w:firstLine="284"/>
        <w:rPr>
          <w:rFonts w:ascii="Garamond" w:hAnsi="Garamond"/>
          <w:i/>
          <w:iCs/>
          <w:sz w:val="24"/>
        </w:rPr>
      </w:pPr>
      <w:r>
        <w:rPr>
          <w:rFonts w:ascii="Garamond" w:hAnsi="Garamond"/>
          <w:i/>
          <w:iCs/>
          <w:sz w:val="24"/>
        </w:rPr>
        <w:t>Bihar, 74/173, 11. bölüm, Fazl’us Sıdk ve Hudud’us Sadakat</w:t>
      </w:r>
    </w:p>
    <w:p w:rsidR="00DF3D4E" w:rsidRDefault="00DF3D4E">
      <w:pPr>
        <w:numPr>
          <w:ilvl w:val="0"/>
          <w:numId w:val="22"/>
        </w:numPr>
        <w:spacing w:line="240" w:lineRule="atLeast"/>
        <w:ind w:left="0" w:firstLine="284"/>
        <w:rPr>
          <w:rFonts w:ascii="Garamond" w:hAnsi="Garamond"/>
          <w:i/>
          <w:iCs/>
          <w:sz w:val="24"/>
        </w:rPr>
      </w:pPr>
      <w:r>
        <w:rPr>
          <w:rFonts w:ascii="Garamond" w:hAnsi="Garamond"/>
          <w:i/>
          <w:iCs/>
          <w:sz w:val="24"/>
        </w:rPr>
        <w:t>Bihar, 74/183, 13. bölüm, men Yenbeği Mecalisetihi ve Musahibetihi ve’l Musadiketihi</w:t>
      </w:r>
    </w:p>
    <w:p w:rsidR="00DF3D4E" w:rsidRDefault="00DF3D4E">
      <w:pPr>
        <w:numPr>
          <w:ilvl w:val="0"/>
          <w:numId w:val="22"/>
        </w:numPr>
        <w:spacing w:line="240" w:lineRule="atLeast"/>
        <w:ind w:left="0" w:firstLine="284"/>
        <w:rPr>
          <w:rFonts w:ascii="Garamond" w:hAnsi="Garamond"/>
          <w:i/>
          <w:iCs/>
          <w:sz w:val="24"/>
        </w:rPr>
      </w:pPr>
      <w:r>
        <w:rPr>
          <w:rFonts w:ascii="Garamond" w:hAnsi="Garamond"/>
          <w:i/>
          <w:iCs/>
          <w:sz w:val="24"/>
        </w:rPr>
        <w:t>Bihar, 74/190, 14. bölüm, Men La Yenbeği Mecalisetihi ve Musadıketihi ve Musahibetihi</w:t>
      </w:r>
    </w:p>
    <w:p w:rsidR="00DF3D4E" w:rsidRDefault="00DF3D4E">
      <w:pPr>
        <w:numPr>
          <w:ilvl w:val="0"/>
          <w:numId w:val="22"/>
        </w:numPr>
        <w:spacing w:line="240" w:lineRule="atLeast"/>
        <w:ind w:left="0" w:firstLine="284"/>
        <w:rPr>
          <w:rFonts w:ascii="Garamond" w:hAnsi="Garamond"/>
          <w:i/>
          <w:iCs/>
          <w:sz w:val="24"/>
        </w:rPr>
      </w:pPr>
      <w:r>
        <w:rPr>
          <w:rFonts w:ascii="Garamond" w:hAnsi="Garamond"/>
          <w:i/>
          <w:iCs/>
          <w:sz w:val="24"/>
        </w:rPr>
        <w:t>Kenz’ul Ummal, 9/3-233, Kitab’us Suhbet</w:t>
      </w:r>
    </w:p>
    <w:p w:rsidR="00DF3D4E" w:rsidRPr="00C253B4" w:rsidRDefault="00DF3D4E" w:rsidP="00C253B4"/>
    <w:p w:rsidR="00DF3D4E" w:rsidRPr="00C253B4" w:rsidRDefault="00DF3D4E" w:rsidP="00C253B4"/>
    <w:p w:rsidR="00DF3D4E" w:rsidRDefault="0027317F" w:rsidP="00C253B4">
      <w:pPr>
        <w:rPr>
          <w:rFonts w:cs="Garamond"/>
          <w:szCs w:val="28"/>
        </w:rPr>
      </w:pPr>
      <w:bookmarkStart w:id="866" w:name="_Toc527941958"/>
      <w:bookmarkStart w:id="867" w:name="_Toc527942762"/>
      <w:bookmarkStart w:id="868" w:name="_Toc527943566"/>
      <w:r>
        <w:rPr>
          <w:noProof/>
          <w:lang w:val="en-US" w:eastAsia="en-US"/>
        </w:rPr>
        <mc:AlternateContent>
          <mc:Choice Requires="wps">
            <w:drawing>
              <wp:anchor distT="0" distB="0" distL="114300" distR="114300" simplePos="0" relativeHeight="251683328" behindDoc="0" locked="0" layoutInCell="0" allowOverlap="1">
                <wp:simplePos x="0" y="0"/>
                <wp:positionH relativeFrom="column">
                  <wp:posOffset>259715</wp:posOffset>
                </wp:positionH>
                <wp:positionV relativeFrom="paragraph">
                  <wp:posOffset>70485</wp:posOffset>
                </wp:positionV>
                <wp:extent cx="3886200" cy="0"/>
                <wp:effectExtent l="0" t="0" r="0" b="0"/>
                <wp:wrapNone/>
                <wp:docPr id="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8982E" id="Line 59"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5.55pt" to="326.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" o:allowincell="f" strokeweight="2pt">
                <v:stroke startarrow="diamond" endarrow="diamond"/>
              </v:line>
            </w:pict>
          </mc:Fallback>
        </mc:AlternateContent>
      </w:r>
      <w:bookmarkEnd w:id="866"/>
      <w:bookmarkEnd w:id="867"/>
      <w:bookmarkEnd w:id="868"/>
    </w:p>
    <w:p w:rsidR="00DF3D4E" w:rsidRDefault="00DF3D4E">
      <w:pPr>
        <w:spacing w:line="240" w:lineRule="atLeast"/>
        <w:ind w:firstLine="284"/>
        <w:rPr>
          <w:rFonts w:ascii="Garamond" w:hAnsi="Garamond"/>
          <w:b/>
          <w:bCs/>
          <w:sz w:val="24"/>
        </w:rPr>
      </w:pPr>
    </w:p>
    <w:p w:rsidR="00DF3D4E" w:rsidRDefault="00DF3D4E">
      <w:pPr>
        <w:spacing w:line="240" w:lineRule="atLeast"/>
        <w:ind w:firstLine="284"/>
        <w:rPr>
          <w:rFonts w:ascii="Garamond" w:hAnsi="Garamond"/>
          <w:i/>
          <w:iCs/>
          <w:sz w:val="24"/>
        </w:rPr>
      </w:pPr>
      <w:r>
        <w:rPr>
          <w:rFonts w:ascii="Garamond" w:hAnsi="Garamond"/>
          <w:i/>
          <w:iCs/>
          <w:sz w:val="24"/>
        </w:rPr>
        <w:t xml:space="preserve">bak. </w:t>
      </w:r>
    </w:p>
    <w:p w:rsidR="00DF3D4E" w:rsidRDefault="00DF3D4E">
      <w:pPr>
        <w:numPr>
          <w:ilvl w:val="0"/>
          <w:numId w:val="13"/>
        </w:numPr>
        <w:spacing w:line="240" w:lineRule="atLeast"/>
        <w:ind w:left="0" w:firstLine="284"/>
        <w:rPr>
          <w:rFonts w:ascii="Garamond" w:hAnsi="Garamond"/>
          <w:i/>
          <w:iCs/>
          <w:sz w:val="24"/>
        </w:rPr>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pPr>
      <w:r>
        <w:rPr>
          <w:rFonts w:ascii="Garamond" w:hAnsi="Garamond"/>
          <w:i/>
          <w:iCs/>
          <w:sz w:val="24"/>
        </w:rPr>
        <w:t>6. konu, el-Eh; 354. konu, el-İşret; 339. konu, el-Adavet; el-Cehl, 605. b</w:t>
      </w:r>
      <w:r>
        <w:rPr>
          <w:rFonts w:ascii="Garamond" w:hAnsi="Garamond"/>
          <w:i/>
          <w:iCs/>
          <w:sz w:val="24"/>
        </w:rPr>
        <w:t>ö</w:t>
      </w:r>
      <w:r>
        <w:rPr>
          <w:rFonts w:ascii="Garamond" w:hAnsi="Garamond"/>
          <w:i/>
          <w:iCs/>
          <w:sz w:val="24"/>
        </w:rPr>
        <w:t>lüm; el-Akl, 2792, 2793. bölümler; el-Amel (1), 2938. bölüm</w:t>
      </w:r>
    </w:p>
    <w:p w:rsidR="00DF3D4E" w:rsidRDefault="00DF3D4E">
      <w:pPr>
        <w:spacing w:line="240" w:lineRule="atLeast"/>
        <w:ind w:firstLine="284"/>
        <w:rPr>
          <w:rFonts w:ascii="Garamond" w:hAnsi="Garamond"/>
          <w:i/>
          <w:iCs/>
          <w:sz w:val="24"/>
        </w:rPr>
      </w:pPr>
    </w:p>
    <w:p w:rsidR="00DF3D4E" w:rsidRDefault="00DF3D4E">
      <w:pPr>
        <w:pStyle w:val="Heading1"/>
        <w:spacing w:line="240" w:lineRule="atLeast"/>
        <w:ind w:firstLine="284"/>
        <w:rPr>
          <w:rFonts w:cs="Garamond"/>
          <w:szCs w:val="28"/>
        </w:rPr>
      </w:pPr>
      <w:r>
        <w:rPr>
          <w:rFonts w:cs="Garamond"/>
          <w:szCs w:val="28"/>
        </w:rPr>
        <w:br w:type="page"/>
      </w:r>
      <w:bookmarkStart w:id="869" w:name="_Toc527943567"/>
      <w:r>
        <w:rPr>
          <w:rFonts w:cs="Garamond"/>
          <w:szCs w:val="28"/>
        </w:rPr>
        <w:lastRenderedPageBreak/>
        <w:t>2198. Bölüm</w:t>
      </w:r>
      <w:bookmarkEnd w:id="869"/>
    </w:p>
    <w:p w:rsidR="00DF3D4E" w:rsidRDefault="00DF3D4E">
      <w:pPr>
        <w:pStyle w:val="Heading1"/>
        <w:spacing w:line="240" w:lineRule="atLeast"/>
        <w:ind w:firstLine="284"/>
        <w:rPr>
          <w:rFonts w:cs="Garamond"/>
          <w:szCs w:val="28"/>
        </w:rPr>
      </w:pPr>
      <w:bookmarkStart w:id="870" w:name="_Toc527943568"/>
      <w:r>
        <w:rPr>
          <w:rFonts w:cs="Garamond"/>
          <w:szCs w:val="28"/>
        </w:rPr>
        <w:t>Dost</w:t>
      </w:r>
      <w:bookmarkEnd w:id="870"/>
      <w:r>
        <w:rPr>
          <w:rFonts w:cs="Garamond"/>
          <w:szCs w:val="28"/>
        </w:rPr>
        <w:t xml:space="preserve"> </w:t>
      </w:r>
    </w:p>
    <w:p w:rsidR="00DF3D4E" w:rsidRDefault="00DF3D4E">
      <w:pPr>
        <w:spacing w:line="240" w:lineRule="atLeast"/>
        <w:ind w:firstLine="284"/>
        <w:rPr>
          <w:rFonts w:ascii="Garamond" w:hAnsi="Garamond"/>
          <w:sz w:val="24"/>
        </w:rPr>
      </w:pPr>
    </w:p>
    <w:p w:rsidR="00DF3D4E" w:rsidRDefault="00DF3D4E">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 xml:space="preserve">“Ya da dostlarınızın...” </w:t>
      </w:r>
      <w:r>
        <w:rPr>
          <w:rStyle w:val="FootnoteReference"/>
          <w:rFonts w:ascii="Garamond" w:hAnsi="Garamond"/>
          <w:b/>
          <w:bCs/>
          <w:sz w:val="24"/>
        </w:rPr>
        <w:footnoteReference w:id="1742"/>
      </w:r>
    </w:p>
    <w:p w:rsidR="00DF3D4E" w:rsidRDefault="00DF3D4E">
      <w:pPr>
        <w:spacing w:line="240" w:lineRule="atLeast"/>
        <w:ind w:firstLine="284"/>
        <w:jc w:val="lowKashida"/>
        <w:rPr>
          <w:rFonts w:ascii="Garamond" w:hAnsi="Garamond" w:cs="Garamond"/>
          <w:b/>
          <w:bCs/>
          <w:i/>
          <w:iCs/>
          <w:sz w:val="24"/>
        </w:rPr>
      </w:pPr>
      <w:r>
        <w:rPr>
          <w:rFonts w:ascii="Garamond" w:hAnsi="Garamond" w:cs="Garamond"/>
          <w:b/>
          <w:bCs/>
          <w:sz w:val="24"/>
        </w:rPr>
        <w:t xml:space="preserve">“Şimdi </w:t>
      </w:r>
      <w:r w:rsidR="002F6463">
        <w:rPr>
          <w:rFonts w:ascii="Garamond" w:hAnsi="Garamond" w:cs="Garamond"/>
          <w:b/>
          <w:bCs/>
          <w:sz w:val="24"/>
        </w:rPr>
        <w:t xml:space="preserve">bizim ne </w:t>
      </w:r>
      <w:r>
        <w:rPr>
          <w:rFonts w:ascii="Garamond" w:hAnsi="Garamond" w:cs="Garamond"/>
          <w:b/>
          <w:bCs/>
          <w:sz w:val="24"/>
        </w:rPr>
        <w:t>şefaatçımız</w:t>
      </w:r>
      <w:r w:rsidR="002F6463">
        <w:rPr>
          <w:rFonts w:ascii="Garamond" w:hAnsi="Garamond" w:cs="Garamond"/>
          <w:b/>
          <w:bCs/>
          <w:sz w:val="24"/>
        </w:rPr>
        <w:t xml:space="preserve"> var ve ne de</w:t>
      </w:r>
      <w:r>
        <w:rPr>
          <w:rFonts w:ascii="Garamond" w:hAnsi="Garamond" w:cs="Garamond"/>
          <w:b/>
          <w:bCs/>
          <w:sz w:val="24"/>
        </w:rPr>
        <w:t xml:space="preserve"> y</w:t>
      </w:r>
      <w:r>
        <w:rPr>
          <w:rFonts w:ascii="Garamond" w:hAnsi="Garamond" w:cs="Garamond"/>
          <w:b/>
          <w:bCs/>
          <w:sz w:val="24"/>
        </w:rPr>
        <w:t>a</w:t>
      </w:r>
      <w:r>
        <w:rPr>
          <w:rFonts w:ascii="Garamond" w:hAnsi="Garamond" w:cs="Garamond"/>
          <w:b/>
          <w:bCs/>
          <w:sz w:val="24"/>
        </w:rPr>
        <w:t>kın bir do</w:t>
      </w:r>
      <w:r>
        <w:rPr>
          <w:rFonts w:ascii="Garamond" w:hAnsi="Garamond" w:cs="Garamond"/>
          <w:b/>
          <w:bCs/>
          <w:sz w:val="24"/>
        </w:rPr>
        <w:t>s</w:t>
      </w:r>
      <w:r>
        <w:rPr>
          <w:rFonts w:ascii="Garamond" w:hAnsi="Garamond" w:cs="Garamond"/>
          <w:b/>
          <w:bCs/>
          <w:sz w:val="24"/>
        </w:rPr>
        <w:t>tu</w:t>
      </w:r>
      <w:r w:rsidR="002F6463">
        <w:rPr>
          <w:rFonts w:ascii="Garamond" w:hAnsi="Garamond" w:cs="Garamond"/>
          <w:b/>
          <w:bCs/>
          <w:sz w:val="24"/>
        </w:rPr>
        <w:t>muz.</w:t>
      </w:r>
      <w:r>
        <w:rPr>
          <w:rFonts w:ascii="Garamond" w:hAnsi="Garamond" w:cs="Garamond"/>
          <w:b/>
          <w:bCs/>
          <w:sz w:val="24"/>
        </w:rPr>
        <w:t xml:space="preserve">” </w:t>
      </w:r>
      <w:r>
        <w:rPr>
          <w:rStyle w:val="FootnoteReference"/>
          <w:rFonts w:ascii="Garamond" w:hAnsi="Garamond"/>
          <w:b/>
          <w:bCs/>
          <w:sz w:val="24"/>
        </w:rPr>
        <w:footnoteReference w:id="174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“Dost en yakın akr</w:t>
      </w:r>
      <w:r>
        <w:rPr>
          <w:rFonts w:ascii="Garamond" w:hAnsi="Garamond" w:cs="Garamond"/>
          <w:sz w:val="24"/>
        </w:rPr>
        <w:t>a</w:t>
      </w:r>
      <w:r>
        <w:rPr>
          <w:rFonts w:ascii="Garamond" w:hAnsi="Garamond" w:cs="Garamond"/>
          <w:sz w:val="24"/>
        </w:rPr>
        <w:t>badır.”</w:t>
      </w:r>
      <w:r>
        <w:rPr>
          <w:rStyle w:val="FootnoteReference"/>
          <w:rFonts w:ascii="Garamond" w:hAnsi="Garamond"/>
          <w:sz w:val="24"/>
        </w:rPr>
        <w:footnoteReference w:id="174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2F6463">
        <w:rPr>
          <w:rFonts w:ascii="Garamond" w:hAnsi="Garamond" w:cs="Garamond"/>
          <w:sz w:val="24"/>
        </w:rPr>
        <w:t>“Dost iki sermayenin</w:t>
      </w:r>
      <w:r>
        <w:rPr>
          <w:rFonts w:ascii="Garamond" w:hAnsi="Garamond" w:cs="Garamond"/>
          <w:sz w:val="24"/>
        </w:rPr>
        <w:t xml:space="preserve"> en üst</w:t>
      </w:r>
      <w:r>
        <w:rPr>
          <w:rFonts w:ascii="Garamond" w:hAnsi="Garamond" w:cs="Garamond"/>
          <w:sz w:val="24"/>
        </w:rPr>
        <w:t>ü</w:t>
      </w:r>
      <w:r>
        <w:rPr>
          <w:rFonts w:ascii="Garamond" w:hAnsi="Garamond" w:cs="Garamond"/>
          <w:sz w:val="24"/>
        </w:rPr>
        <w:t>nüdür.”</w:t>
      </w:r>
      <w:r>
        <w:rPr>
          <w:rStyle w:val="FootnoteReference"/>
          <w:rFonts w:ascii="Garamond" w:hAnsi="Garamond"/>
          <w:sz w:val="24"/>
        </w:rPr>
        <w:footnoteReference w:id="174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“Dostu olmayanın stoku yoktur.”</w:t>
      </w:r>
      <w:r>
        <w:rPr>
          <w:rStyle w:val="FootnoteReference"/>
          <w:rFonts w:ascii="Garamond" w:hAnsi="Garamond"/>
          <w:sz w:val="24"/>
        </w:rPr>
        <w:footnoteReference w:id="174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“Dostlar çeşitli bede</w:t>
      </w:r>
      <w:r>
        <w:rPr>
          <w:rFonts w:ascii="Garamond" w:hAnsi="Garamond" w:cs="Garamond"/>
          <w:sz w:val="24"/>
        </w:rPr>
        <w:t>n</w:t>
      </w:r>
      <w:r>
        <w:rPr>
          <w:rFonts w:ascii="Garamond" w:hAnsi="Garamond" w:cs="Garamond"/>
          <w:sz w:val="24"/>
        </w:rPr>
        <w:t>lerde yer alan tek bir ruhtur.”</w:t>
      </w:r>
      <w:r>
        <w:rPr>
          <w:rStyle w:val="FootnoteReference"/>
          <w:rFonts w:ascii="Garamond" w:hAnsi="Garamond"/>
          <w:sz w:val="24"/>
        </w:rPr>
        <w:footnoteReference w:id="1747"/>
      </w:r>
    </w:p>
    <w:p w:rsidR="00DF3D4E" w:rsidRDefault="00DF3D4E" w:rsidP="00EC0A33">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“Dostun makamı o kadar yücedir </w:t>
      </w:r>
      <w:r w:rsidR="002F6463">
        <w:rPr>
          <w:rFonts w:ascii="Garamond" w:hAnsi="Garamond" w:cs="Garamond"/>
          <w:sz w:val="24"/>
        </w:rPr>
        <w:t>ki cehennem ehli bile yakın</w:t>
      </w:r>
      <w:r>
        <w:rPr>
          <w:rFonts w:ascii="Garamond" w:hAnsi="Garamond" w:cs="Garamond"/>
          <w:sz w:val="24"/>
        </w:rPr>
        <w:t xml:space="preserve"> akrabalarından önce onlardan yardım diler ve onları ç</w:t>
      </w:r>
      <w:r>
        <w:rPr>
          <w:rFonts w:ascii="Garamond" w:hAnsi="Garamond" w:cs="Garamond"/>
          <w:sz w:val="24"/>
        </w:rPr>
        <w:t>a</w:t>
      </w:r>
      <w:r>
        <w:rPr>
          <w:rFonts w:ascii="Garamond" w:hAnsi="Garamond" w:cs="Garamond"/>
          <w:sz w:val="24"/>
        </w:rPr>
        <w:t>ğırır. Allah-u Teala cehennem ehlini</w:t>
      </w:r>
      <w:r w:rsidR="002F6463">
        <w:rPr>
          <w:rFonts w:ascii="Garamond" w:hAnsi="Garamond" w:cs="Garamond"/>
          <w:sz w:val="24"/>
        </w:rPr>
        <w:t>n</w:t>
      </w:r>
      <w:r>
        <w:rPr>
          <w:rFonts w:ascii="Garamond" w:hAnsi="Garamond" w:cs="Garamond"/>
          <w:sz w:val="24"/>
        </w:rPr>
        <w:t xml:space="preserve"> şöyle dediğini haber vermektedir: “</w:t>
      </w:r>
      <w:r w:rsidR="00EC0A33">
        <w:rPr>
          <w:rFonts w:ascii="Garamond" w:hAnsi="Garamond" w:cs="Garamond"/>
          <w:b/>
          <w:bCs/>
          <w:sz w:val="24"/>
        </w:rPr>
        <w:t>Şimdi bizim</w:t>
      </w:r>
      <w:r>
        <w:rPr>
          <w:rFonts w:ascii="Garamond" w:hAnsi="Garamond" w:cs="Garamond"/>
          <w:b/>
          <w:bCs/>
          <w:sz w:val="24"/>
        </w:rPr>
        <w:t xml:space="preserve"> ne bir ş</w:t>
      </w:r>
      <w:r>
        <w:rPr>
          <w:rFonts w:ascii="Garamond" w:hAnsi="Garamond" w:cs="Garamond"/>
          <w:b/>
          <w:bCs/>
          <w:sz w:val="24"/>
        </w:rPr>
        <w:t>e</w:t>
      </w:r>
      <w:r>
        <w:rPr>
          <w:rFonts w:ascii="Garamond" w:hAnsi="Garamond" w:cs="Garamond"/>
          <w:b/>
          <w:bCs/>
          <w:sz w:val="24"/>
        </w:rPr>
        <w:t>faatçi</w:t>
      </w:r>
      <w:r w:rsidR="00EC0A33">
        <w:rPr>
          <w:rFonts w:ascii="Garamond" w:hAnsi="Garamond" w:cs="Garamond"/>
          <w:b/>
          <w:bCs/>
          <w:sz w:val="24"/>
        </w:rPr>
        <w:t>miz var</w:t>
      </w:r>
      <w:r>
        <w:rPr>
          <w:rFonts w:ascii="Garamond" w:hAnsi="Garamond" w:cs="Garamond"/>
          <w:b/>
          <w:bCs/>
          <w:sz w:val="24"/>
        </w:rPr>
        <w:t xml:space="preserve"> ve ne de </w:t>
      </w:r>
      <w:r w:rsidR="00EC0A33">
        <w:rPr>
          <w:rFonts w:ascii="Garamond" w:hAnsi="Garamond" w:cs="Garamond"/>
          <w:b/>
          <w:bCs/>
          <w:sz w:val="24"/>
        </w:rPr>
        <w:t>yakın</w:t>
      </w:r>
      <w:r>
        <w:rPr>
          <w:rFonts w:ascii="Garamond" w:hAnsi="Garamond" w:cs="Garamond"/>
          <w:b/>
          <w:bCs/>
          <w:sz w:val="24"/>
        </w:rPr>
        <w:t xml:space="preserve"> bir dost</w:t>
      </w:r>
      <w:r w:rsidR="00EC0A33">
        <w:rPr>
          <w:rFonts w:ascii="Garamond" w:hAnsi="Garamond" w:cs="Garamond"/>
          <w:b/>
          <w:bCs/>
          <w:sz w:val="24"/>
        </w:rPr>
        <w:t>umuz.</w:t>
      </w:r>
      <w:r>
        <w:rPr>
          <w:rFonts w:ascii="Garamond" w:hAnsi="Garamond" w:cs="Garamond"/>
          <w:sz w:val="24"/>
        </w:rPr>
        <w:t>”</w:t>
      </w:r>
      <w:r>
        <w:rPr>
          <w:rStyle w:val="FootnoteReference"/>
          <w:rFonts w:ascii="Garamond" w:hAnsi="Garamond"/>
          <w:sz w:val="24"/>
        </w:rPr>
        <w:footnoteReference w:id="1748"/>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871" w:name="_Toc527943569"/>
      <w:r>
        <w:rPr>
          <w:rFonts w:cs="Garamond"/>
          <w:szCs w:val="28"/>
        </w:rPr>
        <w:lastRenderedPageBreak/>
        <w:t>2199. Bölüm</w:t>
      </w:r>
      <w:bookmarkEnd w:id="871"/>
    </w:p>
    <w:p w:rsidR="00DF3D4E" w:rsidRDefault="00DF3D4E">
      <w:pPr>
        <w:pStyle w:val="Heading1"/>
        <w:spacing w:line="240" w:lineRule="atLeast"/>
        <w:ind w:firstLine="284"/>
        <w:rPr>
          <w:rFonts w:cs="Garamond"/>
          <w:szCs w:val="28"/>
        </w:rPr>
      </w:pPr>
      <w:bookmarkStart w:id="872" w:name="_Toc527943570"/>
      <w:r>
        <w:rPr>
          <w:rFonts w:cs="Garamond"/>
          <w:szCs w:val="28"/>
        </w:rPr>
        <w:t>İnsanların Dostlarıyla Tanınması</w:t>
      </w:r>
      <w:bookmarkEnd w:id="872"/>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 arkadaşının d</w:t>
      </w:r>
      <w:r>
        <w:rPr>
          <w:rFonts w:ascii="Garamond" w:hAnsi="Garamond" w:cs="Garamond"/>
          <w:sz w:val="24"/>
        </w:rPr>
        <w:t>i</w:t>
      </w:r>
      <w:r>
        <w:rPr>
          <w:rFonts w:ascii="Garamond" w:hAnsi="Garamond" w:cs="Garamond"/>
          <w:sz w:val="24"/>
        </w:rPr>
        <w:t>ni üzeredir. O halde sizden birisi kiminle arkadaşlık ettiğine dikkat etsin.”</w:t>
      </w:r>
      <w:r>
        <w:rPr>
          <w:rStyle w:val="FootnoteReference"/>
          <w:rFonts w:ascii="Garamond" w:hAnsi="Garamond"/>
          <w:sz w:val="24"/>
        </w:rPr>
        <w:footnoteReference w:id="174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Süleyman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“Hiç kimse hakkında k</w:t>
      </w:r>
      <w:r>
        <w:rPr>
          <w:rFonts w:ascii="Garamond" w:hAnsi="Garamond" w:cs="Garamond"/>
          <w:sz w:val="24"/>
        </w:rPr>
        <w:t>i</w:t>
      </w:r>
      <w:r>
        <w:rPr>
          <w:rFonts w:ascii="Garamond" w:hAnsi="Garamond" w:cs="Garamond"/>
          <w:sz w:val="24"/>
        </w:rPr>
        <w:t>minle arkadaşlık ettiğini görm</w:t>
      </w:r>
      <w:r>
        <w:rPr>
          <w:rFonts w:ascii="Garamond" w:hAnsi="Garamond" w:cs="Garamond"/>
          <w:sz w:val="24"/>
        </w:rPr>
        <w:t>e</w:t>
      </w:r>
      <w:r>
        <w:rPr>
          <w:rFonts w:ascii="Garamond" w:hAnsi="Garamond" w:cs="Garamond"/>
          <w:sz w:val="24"/>
        </w:rPr>
        <w:t>dikçe hüküm vermeyin. Zira i</w:t>
      </w:r>
      <w:r>
        <w:rPr>
          <w:rFonts w:ascii="Garamond" w:hAnsi="Garamond" w:cs="Garamond"/>
          <w:sz w:val="24"/>
        </w:rPr>
        <w:t>n</w:t>
      </w:r>
      <w:r>
        <w:rPr>
          <w:rFonts w:ascii="Garamond" w:hAnsi="Garamond" w:cs="Garamond"/>
          <w:sz w:val="24"/>
        </w:rPr>
        <w:t>san benzerleriyle ve arkadaşları</w:t>
      </w:r>
      <w:r>
        <w:rPr>
          <w:rFonts w:ascii="Garamond" w:hAnsi="Garamond" w:cs="Garamond"/>
          <w:sz w:val="24"/>
        </w:rPr>
        <w:t>y</w:t>
      </w:r>
      <w:r>
        <w:rPr>
          <w:rFonts w:ascii="Garamond" w:hAnsi="Garamond" w:cs="Garamond"/>
          <w:sz w:val="24"/>
        </w:rPr>
        <w:t>la tanınır.”</w:t>
      </w:r>
      <w:r>
        <w:rPr>
          <w:rStyle w:val="FootnoteReference"/>
          <w:rFonts w:ascii="Garamond" w:hAnsi="Garamond"/>
          <w:sz w:val="24"/>
        </w:rPr>
        <w:footnoteReference w:id="175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“İnsanları dostlarıyla imtihan edin. Zira insan kimin davranışlarından hoşlanırsa </w:t>
      </w:r>
      <w:r>
        <w:rPr>
          <w:rFonts w:ascii="Garamond" w:hAnsi="Garamond" w:cs="Garamond"/>
          <w:sz w:val="24"/>
        </w:rPr>
        <w:t>o</w:t>
      </w:r>
      <w:r>
        <w:rPr>
          <w:rFonts w:ascii="Garamond" w:hAnsi="Garamond" w:cs="Garamond"/>
          <w:sz w:val="24"/>
        </w:rPr>
        <w:t>nunla dostluk eder.”</w:t>
      </w:r>
      <w:r>
        <w:rPr>
          <w:rStyle w:val="FootnoteReference"/>
          <w:rFonts w:ascii="Garamond" w:hAnsi="Garamond"/>
          <w:sz w:val="24"/>
        </w:rPr>
        <w:footnoteReference w:id="1751"/>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873" w:name="_Toc527943571"/>
      <w:r>
        <w:rPr>
          <w:rFonts w:cs="Garamond"/>
          <w:szCs w:val="28"/>
        </w:rPr>
        <w:t>2200. Bölüm</w:t>
      </w:r>
      <w:bookmarkEnd w:id="873"/>
    </w:p>
    <w:p w:rsidR="00DF3D4E" w:rsidRDefault="00DF3D4E">
      <w:pPr>
        <w:pStyle w:val="Heading1"/>
        <w:spacing w:line="240" w:lineRule="atLeast"/>
        <w:ind w:firstLine="284"/>
        <w:rPr>
          <w:rFonts w:cs="Garamond"/>
          <w:szCs w:val="28"/>
        </w:rPr>
      </w:pPr>
      <w:bookmarkStart w:id="874" w:name="_Toc527943572"/>
      <w:r>
        <w:rPr>
          <w:rFonts w:cs="Garamond"/>
          <w:szCs w:val="28"/>
        </w:rPr>
        <w:t>Nefislerin Birbirine Benzerliği</w:t>
      </w:r>
      <w:bookmarkEnd w:id="874"/>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“Nefisler çeşit çeşittir. Aynı şekilde olanlar bir araya g</w:t>
      </w:r>
      <w:r>
        <w:rPr>
          <w:rFonts w:ascii="Garamond" w:hAnsi="Garamond" w:cs="Garamond"/>
          <w:sz w:val="24"/>
        </w:rPr>
        <w:t>e</w:t>
      </w:r>
      <w:r>
        <w:rPr>
          <w:rFonts w:ascii="Garamond" w:hAnsi="Garamond" w:cs="Garamond"/>
          <w:sz w:val="24"/>
        </w:rPr>
        <w:t>lir ve insanlar daha çok kendi benzerlerine yönelirler.”</w:t>
      </w:r>
      <w:r>
        <w:rPr>
          <w:rStyle w:val="FootnoteReference"/>
          <w:rFonts w:ascii="Garamond" w:hAnsi="Garamond"/>
          <w:sz w:val="24"/>
        </w:rPr>
        <w:footnoteReference w:id="1752"/>
      </w:r>
    </w:p>
    <w:p w:rsidR="00DF3D4E" w:rsidRDefault="00DF3D4E" w:rsidP="0047288F">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47288F">
        <w:rPr>
          <w:rFonts w:ascii="Garamond" w:hAnsi="Garamond" w:cs="Garamond"/>
          <w:sz w:val="24"/>
        </w:rPr>
        <w:t xml:space="preserve">Sefihlerle </w:t>
      </w:r>
      <w:r w:rsidR="0047288F">
        <w:rPr>
          <w:rFonts w:ascii="Garamond" w:hAnsi="Garamond" w:cs="Garamond"/>
          <w:sz w:val="24"/>
        </w:rPr>
        <w:lastRenderedPageBreak/>
        <w:t>(akılsızlarla)</w:t>
      </w:r>
      <w:r>
        <w:rPr>
          <w:rFonts w:ascii="Garamond" w:hAnsi="Garamond" w:cs="Garamond"/>
          <w:sz w:val="24"/>
        </w:rPr>
        <w:t xml:space="preserve"> arkadaşlık sebebiyle ahlak boz</w:t>
      </w:r>
      <w:r>
        <w:rPr>
          <w:rFonts w:ascii="Garamond" w:hAnsi="Garamond" w:cs="Garamond"/>
          <w:sz w:val="24"/>
        </w:rPr>
        <w:t>u</w:t>
      </w:r>
      <w:r>
        <w:rPr>
          <w:rFonts w:ascii="Garamond" w:hAnsi="Garamond" w:cs="Garamond"/>
          <w:sz w:val="24"/>
        </w:rPr>
        <w:t>lur ve akıllılarla arkadaşlık seb</w:t>
      </w:r>
      <w:r>
        <w:rPr>
          <w:rFonts w:ascii="Garamond" w:hAnsi="Garamond" w:cs="Garamond"/>
          <w:sz w:val="24"/>
        </w:rPr>
        <w:t>e</w:t>
      </w:r>
      <w:r>
        <w:rPr>
          <w:rFonts w:ascii="Garamond" w:hAnsi="Garamond" w:cs="Garamond"/>
          <w:sz w:val="24"/>
        </w:rPr>
        <w:t>biyle ahlak düzelir. İnsanlar çeşit ç</w:t>
      </w:r>
      <w:r>
        <w:rPr>
          <w:rFonts w:ascii="Garamond" w:hAnsi="Garamond" w:cs="Garamond"/>
          <w:sz w:val="24"/>
        </w:rPr>
        <w:t>e</w:t>
      </w:r>
      <w:r>
        <w:rPr>
          <w:rFonts w:ascii="Garamond" w:hAnsi="Garamond" w:cs="Garamond"/>
          <w:sz w:val="24"/>
        </w:rPr>
        <w:t>şittir ve herkes kendi yapısı üzere amel eder. İnsanlar birbi</w:t>
      </w:r>
      <w:r>
        <w:rPr>
          <w:rFonts w:ascii="Garamond" w:hAnsi="Garamond" w:cs="Garamond"/>
          <w:sz w:val="24"/>
        </w:rPr>
        <w:t>r</w:t>
      </w:r>
      <w:r w:rsidR="0047288F">
        <w:rPr>
          <w:rFonts w:ascii="Garamond" w:hAnsi="Garamond" w:cs="Garamond"/>
          <w:sz w:val="24"/>
        </w:rPr>
        <w:t>ler</w:t>
      </w:r>
      <w:r>
        <w:rPr>
          <w:rFonts w:ascii="Garamond" w:hAnsi="Garamond" w:cs="Garamond"/>
          <w:sz w:val="24"/>
        </w:rPr>
        <w:t>iyle dost olur</w:t>
      </w:r>
      <w:r w:rsidR="0047288F">
        <w:rPr>
          <w:rFonts w:ascii="Garamond" w:hAnsi="Garamond" w:cs="Garamond"/>
          <w:sz w:val="24"/>
        </w:rPr>
        <w:t>lar</w:t>
      </w:r>
      <w:r>
        <w:rPr>
          <w:rFonts w:ascii="Garamond" w:hAnsi="Garamond" w:cs="Garamond"/>
          <w:sz w:val="24"/>
        </w:rPr>
        <w:t>. O halde he</w:t>
      </w:r>
      <w:r>
        <w:rPr>
          <w:rFonts w:ascii="Garamond" w:hAnsi="Garamond" w:cs="Garamond"/>
          <w:sz w:val="24"/>
        </w:rPr>
        <w:t>r</w:t>
      </w:r>
      <w:r>
        <w:rPr>
          <w:rFonts w:ascii="Garamond" w:hAnsi="Garamond" w:cs="Garamond"/>
          <w:sz w:val="24"/>
        </w:rPr>
        <w:t>kimin dostluğu Allah’tan başkası için olursa o dostluk düşmanlıkla s</w:t>
      </w:r>
      <w:r>
        <w:rPr>
          <w:rFonts w:ascii="Garamond" w:hAnsi="Garamond" w:cs="Garamond"/>
          <w:sz w:val="24"/>
        </w:rPr>
        <w:t>o</w:t>
      </w:r>
      <w:r>
        <w:rPr>
          <w:rFonts w:ascii="Garamond" w:hAnsi="Garamond" w:cs="Garamond"/>
          <w:sz w:val="24"/>
        </w:rPr>
        <w:t>nuçlanır. Nitekim Allah-u Teala şöyle buyurmuştur: “</w:t>
      </w:r>
      <w:r>
        <w:rPr>
          <w:rFonts w:ascii="Garamond" w:hAnsi="Garamond" w:cs="Garamond"/>
          <w:b/>
          <w:bCs/>
          <w:sz w:val="24"/>
        </w:rPr>
        <w:t>Ta</w:t>
      </w:r>
      <w:r>
        <w:rPr>
          <w:rFonts w:ascii="Garamond" w:hAnsi="Garamond" w:cs="Garamond"/>
          <w:b/>
          <w:bCs/>
          <w:sz w:val="24"/>
        </w:rPr>
        <w:t>k</w:t>
      </w:r>
      <w:r>
        <w:rPr>
          <w:rFonts w:ascii="Garamond" w:hAnsi="Garamond" w:cs="Garamond"/>
          <w:b/>
          <w:bCs/>
          <w:sz w:val="24"/>
        </w:rPr>
        <w:t>va s</w:t>
      </w:r>
      <w:r>
        <w:rPr>
          <w:rFonts w:ascii="Garamond" w:hAnsi="Garamond" w:cs="Garamond"/>
          <w:b/>
          <w:bCs/>
          <w:sz w:val="24"/>
        </w:rPr>
        <w:t>a</w:t>
      </w:r>
      <w:r>
        <w:rPr>
          <w:rFonts w:ascii="Garamond" w:hAnsi="Garamond" w:cs="Garamond"/>
          <w:b/>
          <w:bCs/>
          <w:sz w:val="24"/>
        </w:rPr>
        <w:t xml:space="preserve">hipleri dışında o gün dostlar birbirine düşman </w:t>
      </w:r>
      <w:r>
        <w:rPr>
          <w:rFonts w:ascii="Garamond" w:hAnsi="Garamond" w:cs="Garamond"/>
          <w:b/>
          <w:bCs/>
          <w:sz w:val="24"/>
        </w:rPr>
        <w:t>o</w:t>
      </w:r>
      <w:r>
        <w:rPr>
          <w:rFonts w:ascii="Garamond" w:hAnsi="Garamond" w:cs="Garamond"/>
          <w:b/>
          <w:bCs/>
          <w:sz w:val="24"/>
        </w:rPr>
        <w:t>lurlar.”</w:t>
      </w:r>
      <w:r>
        <w:rPr>
          <w:rStyle w:val="FootnoteReference"/>
          <w:rFonts w:ascii="Garamond" w:hAnsi="Garamond"/>
          <w:sz w:val="24"/>
        </w:rPr>
        <w:footnoteReference w:id="1753"/>
      </w:r>
    </w:p>
    <w:p w:rsidR="00DF3D4E" w:rsidRDefault="00DF3D4E" w:rsidP="0047288F">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“Arkadaş elbise yam</w:t>
      </w:r>
      <w:r>
        <w:rPr>
          <w:rFonts w:ascii="Garamond" w:hAnsi="Garamond" w:cs="Garamond"/>
          <w:sz w:val="24"/>
        </w:rPr>
        <w:t>a</w:t>
      </w:r>
      <w:r>
        <w:rPr>
          <w:rFonts w:ascii="Garamond" w:hAnsi="Garamond" w:cs="Garamond"/>
          <w:sz w:val="24"/>
        </w:rPr>
        <w:t xml:space="preserve">sı gibidir. O halde kendinle </w:t>
      </w:r>
      <w:r>
        <w:rPr>
          <w:rFonts w:ascii="Garamond" w:hAnsi="Garamond" w:cs="Garamond"/>
          <w:sz w:val="24"/>
        </w:rPr>
        <w:t>u</w:t>
      </w:r>
      <w:r>
        <w:rPr>
          <w:rFonts w:ascii="Garamond" w:hAnsi="Garamond" w:cs="Garamond"/>
          <w:sz w:val="24"/>
        </w:rPr>
        <w:t>yumlu olan bir dostu seç.”</w:t>
      </w:r>
      <w:r>
        <w:rPr>
          <w:rStyle w:val="FootnoteReference"/>
          <w:rFonts w:ascii="Garamond" w:hAnsi="Garamond"/>
          <w:sz w:val="24"/>
        </w:rPr>
        <w:footnoteReference w:id="1754"/>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bak. 519. Konu, en-Nefs</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875" w:name="_Toc527943573"/>
      <w:r>
        <w:rPr>
          <w:rFonts w:cs="Garamond"/>
          <w:szCs w:val="28"/>
        </w:rPr>
        <w:t>2201. Bölüm</w:t>
      </w:r>
      <w:bookmarkEnd w:id="875"/>
    </w:p>
    <w:p w:rsidR="00DF3D4E" w:rsidRDefault="00DF3D4E">
      <w:pPr>
        <w:pStyle w:val="Heading1"/>
        <w:spacing w:line="240" w:lineRule="atLeast"/>
        <w:ind w:firstLine="284"/>
        <w:rPr>
          <w:rFonts w:cs="Garamond"/>
          <w:szCs w:val="28"/>
        </w:rPr>
      </w:pPr>
      <w:bookmarkStart w:id="876" w:name="_Toc527943574"/>
      <w:r>
        <w:rPr>
          <w:rFonts w:cs="Garamond"/>
          <w:szCs w:val="28"/>
        </w:rPr>
        <w:t>İnsanın Benzerlerine Meyletmesi</w:t>
      </w:r>
      <w:bookmarkEnd w:id="876"/>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insan kendisine benzeyen kimseye meyleder.”</w:t>
      </w:r>
      <w:r>
        <w:rPr>
          <w:rStyle w:val="FootnoteReference"/>
          <w:rFonts w:ascii="Garamond" w:hAnsi="Garamond"/>
          <w:sz w:val="24"/>
        </w:rPr>
        <w:footnoteReference w:id="175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kuş kendi tü</w:t>
      </w:r>
      <w:r>
        <w:rPr>
          <w:rFonts w:ascii="Garamond" w:hAnsi="Garamond" w:cs="Garamond"/>
          <w:sz w:val="24"/>
        </w:rPr>
        <w:t>r</w:t>
      </w:r>
      <w:r>
        <w:rPr>
          <w:rFonts w:ascii="Garamond" w:hAnsi="Garamond" w:cs="Garamond"/>
          <w:sz w:val="24"/>
        </w:rPr>
        <w:t>deşlerine meyleder.”</w:t>
      </w:r>
      <w:r>
        <w:rPr>
          <w:rStyle w:val="FootnoteReference"/>
          <w:rFonts w:ascii="Garamond" w:hAnsi="Garamond"/>
          <w:sz w:val="24"/>
        </w:rPr>
        <w:footnoteReference w:id="175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şey kendi türd</w:t>
      </w:r>
      <w:r>
        <w:rPr>
          <w:rFonts w:ascii="Garamond" w:hAnsi="Garamond" w:cs="Garamond"/>
          <w:sz w:val="24"/>
        </w:rPr>
        <w:t>e</w:t>
      </w:r>
      <w:r>
        <w:rPr>
          <w:rFonts w:ascii="Garamond" w:hAnsi="Garamond" w:cs="Garamond"/>
          <w:sz w:val="24"/>
        </w:rPr>
        <w:t>şine yönelir.”</w:t>
      </w:r>
      <w:r>
        <w:rPr>
          <w:rStyle w:val="FootnoteReference"/>
          <w:rFonts w:ascii="Garamond" w:hAnsi="Garamond"/>
          <w:sz w:val="24"/>
        </w:rPr>
        <w:footnoteReference w:id="175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“İyilerle kendilerine benzeyen kimseler dışındakiler dostluk etmez.”</w:t>
      </w:r>
      <w:r>
        <w:rPr>
          <w:rStyle w:val="FootnoteReference"/>
          <w:rFonts w:ascii="Garamond" w:hAnsi="Garamond"/>
          <w:sz w:val="24"/>
        </w:rPr>
        <w:footnoteReference w:id="175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“Kötülerle sadece o</w:t>
      </w:r>
      <w:r>
        <w:rPr>
          <w:rFonts w:ascii="Garamond" w:hAnsi="Garamond" w:cs="Garamond"/>
          <w:sz w:val="24"/>
        </w:rPr>
        <w:t>n</w:t>
      </w:r>
      <w:r>
        <w:rPr>
          <w:rFonts w:ascii="Garamond" w:hAnsi="Garamond" w:cs="Garamond"/>
          <w:sz w:val="24"/>
        </w:rPr>
        <w:t>lara benzeyen kimseler dostluk eder.”</w:t>
      </w:r>
      <w:r>
        <w:rPr>
          <w:rStyle w:val="FootnoteReference"/>
          <w:rFonts w:ascii="Garamond" w:hAnsi="Garamond"/>
          <w:sz w:val="24"/>
        </w:rPr>
        <w:footnoteReference w:id="175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“Aşağılık insanları s</w:t>
      </w:r>
      <w:r>
        <w:rPr>
          <w:rFonts w:ascii="Garamond" w:hAnsi="Garamond" w:cs="Garamond"/>
          <w:sz w:val="24"/>
        </w:rPr>
        <w:t>a</w:t>
      </w:r>
      <w:r>
        <w:rPr>
          <w:rFonts w:ascii="Garamond" w:hAnsi="Garamond" w:cs="Garamond"/>
          <w:sz w:val="24"/>
        </w:rPr>
        <w:t>dece onlara benzeyenler seçer.”</w:t>
      </w:r>
      <w:r>
        <w:rPr>
          <w:rStyle w:val="FootnoteReference"/>
          <w:rFonts w:ascii="Garamond" w:hAnsi="Garamond"/>
          <w:sz w:val="24"/>
        </w:rPr>
        <w:footnoteReference w:id="176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“Aşağılık insan kend</w:t>
      </w:r>
      <w:r>
        <w:rPr>
          <w:rFonts w:ascii="Garamond" w:hAnsi="Garamond" w:cs="Garamond"/>
          <w:sz w:val="24"/>
        </w:rPr>
        <w:t>i</w:t>
      </w:r>
      <w:r>
        <w:rPr>
          <w:rFonts w:ascii="Garamond" w:hAnsi="Garamond" w:cs="Garamond"/>
          <w:sz w:val="24"/>
        </w:rPr>
        <w:t>sine benzeyen kimselere uyar ve sadece kendisine benzeyenlere meyleder.”</w:t>
      </w:r>
      <w:r>
        <w:rPr>
          <w:rStyle w:val="FootnoteReference"/>
          <w:rFonts w:ascii="Garamond" w:hAnsi="Garamond"/>
          <w:sz w:val="24"/>
        </w:rPr>
        <w:footnoteReference w:id="1761"/>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877" w:name="_Toc527943575"/>
      <w:r>
        <w:rPr>
          <w:rFonts w:cs="Garamond"/>
          <w:szCs w:val="28"/>
        </w:rPr>
        <w:t>2202. Bölüm</w:t>
      </w:r>
      <w:bookmarkEnd w:id="877"/>
    </w:p>
    <w:p w:rsidR="00DF3D4E" w:rsidRDefault="00DF3D4E">
      <w:pPr>
        <w:pStyle w:val="Heading1"/>
        <w:spacing w:line="240" w:lineRule="atLeast"/>
        <w:ind w:firstLine="284"/>
        <w:rPr>
          <w:rFonts w:cs="Garamond"/>
          <w:szCs w:val="28"/>
        </w:rPr>
      </w:pPr>
      <w:bookmarkStart w:id="878" w:name="_Toc527943576"/>
      <w:r>
        <w:rPr>
          <w:rFonts w:cs="Garamond"/>
          <w:szCs w:val="28"/>
        </w:rPr>
        <w:t>Kötü Arkadaş</w:t>
      </w:r>
      <w:bookmarkEnd w:id="878"/>
    </w:p>
    <w:p w:rsidR="00DF3D4E" w:rsidRDefault="00DF3D4E" w:rsidP="00C253B4">
      <w:r>
        <w:t xml:space="preserve"> </w:t>
      </w:r>
    </w:p>
    <w:p w:rsidR="00DF3D4E" w:rsidRDefault="00DF3D4E">
      <w:pPr>
        <w:spacing w:line="240" w:lineRule="atLeast"/>
        <w:ind w:firstLine="284"/>
        <w:rPr>
          <w:rFonts w:ascii="Garamond" w:hAnsi="Garamond" w:cs="Garamond"/>
          <w:b/>
          <w:bCs/>
          <w:sz w:val="24"/>
          <w:u w:val="single"/>
        </w:rPr>
      </w:pPr>
      <w:r>
        <w:rPr>
          <w:rFonts w:ascii="Garamond" w:hAnsi="Garamond" w:cs="Garamond"/>
          <w:b/>
          <w:bCs/>
          <w:sz w:val="24"/>
          <w:u w:val="single"/>
        </w:rPr>
        <w:t xml:space="preserve">Kur’an: </w:t>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“İçlerinden biri şöyle der: “Benim bir dostum vardı, b</w:t>
      </w:r>
      <w:r>
        <w:rPr>
          <w:rFonts w:ascii="Garamond" w:hAnsi="Garamond" w:cs="Garamond"/>
          <w:b/>
          <w:bCs/>
          <w:sz w:val="24"/>
        </w:rPr>
        <w:t>a</w:t>
      </w:r>
      <w:r w:rsidR="00FB64B8">
        <w:rPr>
          <w:rFonts w:ascii="Garamond" w:hAnsi="Garamond" w:cs="Garamond"/>
          <w:b/>
          <w:bCs/>
          <w:sz w:val="24"/>
        </w:rPr>
        <w:t>na: “S</w:t>
      </w:r>
      <w:r>
        <w:rPr>
          <w:rFonts w:ascii="Garamond" w:hAnsi="Garamond" w:cs="Garamond"/>
          <w:b/>
          <w:bCs/>
          <w:sz w:val="24"/>
        </w:rPr>
        <w:t>en de mi, ölüp toprak ve kemik olduğumuz zaman dirilerek ceza göreceğimizi tas</w:t>
      </w:r>
      <w:r w:rsidR="00FB64B8">
        <w:rPr>
          <w:rFonts w:ascii="Garamond" w:hAnsi="Garamond" w:cs="Garamond"/>
          <w:b/>
          <w:bCs/>
          <w:sz w:val="24"/>
        </w:rPr>
        <w:t>dik edenlerdensin?”</w:t>
      </w:r>
      <w:r>
        <w:rPr>
          <w:rFonts w:ascii="Garamond" w:hAnsi="Garamond" w:cs="Garamond"/>
          <w:b/>
          <w:bCs/>
          <w:sz w:val="24"/>
        </w:rPr>
        <w:t xml:space="preserve"> de</w:t>
      </w:r>
      <w:r>
        <w:rPr>
          <w:rFonts w:ascii="Garamond" w:hAnsi="Garamond" w:cs="Garamond"/>
          <w:b/>
          <w:bCs/>
          <w:sz w:val="24"/>
        </w:rPr>
        <w:t>r</w:t>
      </w:r>
      <w:r>
        <w:rPr>
          <w:rFonts w:ascii="Garamond" w:hAnsi="Garamond" w:cs="Garamond"/>
          <w:b/>
          <w:bCs/>
          <w:sz w:val="24"/>
        </w:rPr>
        <w:t>di.” Yanındaki</w:t>
      </w:r>
      <w:r w:rsidR="00FB64B8">
        <w:rPr>
          <w:rFonts w:ascii="Garamond" w:hAnsi="Garamond" w:cs="Garamond"/>
          <w:b/>
          <w:bCs/>
          <w:sz w:val="24"/>
        </w:rPr>
        <w:t>lere: “Siz onu bilir misiniz?” d</w:t>
      </w:r>
      <w:r>
        <w:rPr>
          <w:rFonts w:ascii="Garamond" w:hAnsi="Garamond" w:cs="Garamond"/>
          <w:b/>
          <w:bCs/>
          <w:sz w:val="24"/>
        </w:rPr>
        <w:t xml:space="preserve">er. Bir bakar onu cehennemin ortasında görür.” </w:t>
      </w:r>
      <w:r>
        <w:rPr>
          <w:rStyle w:val="FootnoteReference"/>
          <w:rFonts w:ascii="Garamond" w:hAnsi="Garamond"/>
          <w:b/>
          <w:bCs/>
          <w:sz w:val="24"/>
        </w:rPr>
        <w:footnoteReference w:id="1762"/>
      </w:r>
    </w:p>
    <w:p w:rsidR="00DF3D4E" w:rsidRDefault="00FB64B8">
      <w:pPr>
        <w:spacing w:line="240" w:lineRule="atLeast"/>
        <w:ind w:firstLine="284"/>
        <w:jc w:val="lowKashida"/>
        <w:rPr>
          <w:rFonts w:ascii="Garamond" w:hAnsi="Garamond" w:cs="Garamond"/>
          <w:b/>
          <w:bCs/>
          <w:sz w:val="24"/>
        </w:rPr>
      </w:pPr>
      <w:r>
        <w:rPr>
          <w:rFonts w:ascii="Garamond" w:hAnsi="Garamond" w:cs="Garamond"/>
          <w:b/>
          <w:bCs/>
          <w:sz w:val="24"/>
        </w:rPr>
        <w:t>“Sonunda b</w:t>
      </w:r>
      <w:r w:rsidR="00DF3D4E">
        <w:rPr>
          <w:rFonts w:ascii="Garamond" w:hAnsi="Garamond" w:cs="Garamond"/>
          <w:b/>
          <w:bCs/>
          <w:sz w:val="24"/>
        </w:rPr>
        <w:t>ize gelince a</w:t>
      </w:r>
      <w:r w:rsidR="00DF3D4E">
        <w:rPr>
          <w:rFonts w:ascii="Garamond" w:hAnsi="Garamond" w:cs="Garamond"/>
          <w:b/>
          <w:bCs/>
          <w:sz w:val="24"/>
        </w:rPr>
        <w:t>r</w:t>
      </w:r>
      <w:r w:rsidR="00DF3D4E">
        <w:rPr>
          <w:rFonts w:ascii="Garamond" w:hAnsi="Garamond" w:cs="Garamond"/>
          <w:b/>
          <w:bCs/>
          <w:sz w:val="24"/>
        </w:rPr>
        <w:t xml:space="preserve">kadaşına: “Keşke benimle senin aranda doğu ile batı </w:t>
      </w:r>
      <w:r w:rsidR="00DF3D4E">
        <w:rPr>
          <w:rFonts w:ascii="Garamond" w:hAnsi="Garamond" w:cs="Garamond"/>
          <w:b/>
          <w:bCs/>
          <w:sz w:val="24"/>
        </w:rPr>
        <w:lastRenderedPageBreak/>
        <w:t>a</w:t>
      </w:r>
      <w:r w:rsidR="00DF3D4E">
        <w:rPr>
          <w:rFonts w:ascii="Garamond" w:hAnsi="Garamond" w:cs="Garamond"/>
          <w:b/>
          <w:bCs/>
          <w:sz w:val="24"/>
        </w:rPr>
        <w:t>rasındaki kadar uzaklık o</w:t>
      </w:r>
      <w:r w:rsidR="00DF3D4E">
        <w:rPr>
          <w:rFonts w:ascii="Garamond" w:hAnsi="Garamond" w:cs="Garamond"/>
          <w:b/>
          <w:bCs/>
          <w:sz w:val="24"/>
        </w:rPr>
        <w:t>l</w:t>
      </w:r>
      <w:r w:rsidR="00DF3D4E">
        <w:rPr>
          <w:rFonts w:ascii="Garamond" w:hAnsi="Garamond" w:cs="Garamond"/>
          <w:b/>
          <w:bCs/>
          <w:sz w:val="24"/>
        </w:rPr>
        <w:t>saydı, sen ne kötü arkadaş imişsin!</w:t>
      </w:r>
      <w:r>
        <w:rPr>
          <w:rFonts w:ascii="Garamond" w:hAnsi="Garamond" w:cs="Garamond"/>
          <w:b/>
          <w:bCs/>
          <w:sz w:val="24"/>
        </w:rPr>
        <w:t xml:space="preserve"> der.</w:t>
      </w:r>
      <w:r w:rsidR="00DF3D4E">
        <w:rPr>
          <w:rFonts w:ascii="Garamond" w:hAnsi="Garamond" w:cs="Garamond"/>
          <w:b/>
          <w:bCs/>
          <w:sz w:val="24"/>
        </w:rPr>
        <w:t xml:space="preserve">” </w:t>
      </w:r>
      <w:r w:rsidR="00DF3D4E">
        <w:rPr>
          <w:rStyle w:val="FootnoteReference"/>
          <w:rFonts w:ascii="Garamond" w:hAnsi="Garamond"/>
          <w:b/>
          <w:bCs/>
          <w:sz w:val="24"/>
        </w:rPr>
        <w:footnoteReference w:id="1763"/>
      </w:r>
    </w:p>
    <w:p w:rsidR="00DF3D4E" w:rsidRDefault="00DF3D4E" w:rsidP="003A4822">
      <w:pPr>
        <w:spacing w:line="240" w:lineRule="atLeast"/>
        <w:ind w:firstLine="284"/>
        <w:jc w:val="lowKashida"/>
        <w:rPr>
          <w:rFonts w:ascii="Garamond" w:hAnsi="Garamond" w:cs="Garamond"/>
          <w:i/>
          <w:iCs/>
          <w:sz w:val="24"/>
        </w:rPr>
      </w:pPr>
      <w:r>
        <w:rPr>
          <w:rFonts w:ascii="Garamond" w:hAnsi="Garamond" w:cs="Garamond"/>
          <w:b/>
          <w:bCs/>
          <w:sz w:val="24"/>
        </w:rPr>
        <w:t xml:space="preserve">“Onların yanına bir takım </w:t>
      </w:r>
      <w:r w:rsidR="003A4822">
        <w:rPr>
          <w:rFonts w:ascii="Garamond" w:hAnsi="Garamond" w:cs="Garamond"/>
          <w:b/>
          <w:bCs/>
          <w:sz w:val="24"/>
        </w:rPr>
        <w:t>arkadaş</w:t>
      </w:r>
      <w:r>
        <w:rPr>
          <w:rFonts w:ascii="Garamond" w:hAnsi="Garamond" w:cs="Garamond"/>
          <w:b/>
          <w:bCs/>
          <w:sz w:val="24"/>
        </w:rPr>
        <w:t>lar koyarız da geçmi</w:t>
      </w:r>
      <w:r>
        <w:rPr>
          <w:rFonts w:ascii="Garamond" w:hAnsi="Garamond" w:cs="Garamond"/>
          <w:b/>
          <w:bCs/>
          <w:sz w:val="24"/>
        </w:rPr>
        <w:t>ş</w:t>
      </w:r>
      <w:r>
        <w:rPr>
          <w:rFonts w:ascii="Garamond" w:hAnsi="Garamond" w:cs="Garamond"/>
          <w:b/>
          <w:bCs/>
          <w:sz w:val="24"/>
        </w:rPr>
        <w:t>lerini geleceklerini onlara g</w:t>
      </w:r>
      <w:r>
        <w:rPr>
          <w:rFonts w:ascii="Garamond" w:hAnsi="Garamond" w:cs="Garamond"/>
          <w:b/>
          <w:bCs/>
          <w:sz w:val="24"/>
        </w:rPr>
        <w:t>ü</w:t>
      </w:r>
      <w:r>
        <w:rPr>
          <w:rFonts w:ascii="Garamond" w:hAnsi="Garamond" w:cs="Garamond"/>
          <w:b/>
          <w:bCs/>
          <w:sz w:val="24"/>
        </w:rPr>
        <w:t>zel gösterirler. Verilen söz, gerek cinlerden ve gerekse insa</w:t>
      </w:r>
      <w:r>
        <w:rPr>
          <w:rFonts w:ascii="Garamond" w:hAnsi="Garamond" w:cs="Garamond"/>
          <w:b/>
          <w:bCs/>
          <w:sz w:val="24"/>
        </w:rPr>
        <w:t>n</w:t>
      </w:r>
      <w:r>
        <w:rPr>
          <w:rFonts w:ascii="Garamond" w:hAnsi="Garamond" w:cs="Garamond"/>
          <w:b/>
          <w:bCs/>
          <w:sz w:val="24"/>
        </w:rPr>
        <w:t xml:space="preserve">lardan, gelip geçmiş ümmetler içinde, onların </w:t>
      </w:r>
      <w:r>
        <w:rPr>
          <w:rFonts w:ascii="Garamond" w:hAnsi="Garamond" w:cs="Garamond"/>
          <w:b/>
          <w:bCs/>
          <w:sz w:val="24"/>
        </w:rPr>
        <w:t>a</w:t>
      </w:r>
      <w:r>
        <w:rPr>
          <w:rFonts w:ascii="Garamond" w:hAnsi="Garamond" w:cs="Garamond"/>
          <w:b/>
          <w:bCs/>
          <w:sz w:val="24"/>
        </w:rPr>
        <w:t>leyhine gerçekleşmiştir. Do</w:t>
      </w:r>
      <w:r>
        <w:rPr>
          <w:rFonts w:ascii="Garamond" w:hAnsi="Garamond" w:cs="Garamond"/>
          <w:b/>
          <w:bCs/>
          <w:sz w:val="24"/>
        </w:rPr>
        <w:t>ğ</w:t>
      </w:r>
      <w:r>
        <w:rPr>
          <w:rFonts w:ascii="Garamond" w:hAnsi="Garamond" w:cs="Garamond"/>
          <w:b/>
          <w:bCs/>
          <w:sz w:val="24"/>
        </w:rPr>
        <w:t>rusu o</w:t>
      </w:r>
      <w:r>
        <w:rPr>
          <w:rFonts w:ascii="Garamond" w:hAnsi="Garamond" w:cs="Garamond"/>
          <w:b/>
          <w:bCs/>
          <w:sz w:val="24"/>
        </w:rPr>
        <w:t>n</w:t>
      </w:r>
      <w:r>
        <w:rPr>
          <w:rFonts w:ascii="Garamond" w:hAnsi="Garamond" w:cs="Garamond"/>
          <w:b/>
          <w:bCs/>
          <w:sz w:val="24"/>
        </w:rPr>
        <w:t xml:space="preserve">lar hüsranda idiler.” </w:t>
      </w:r>
      <w:r>
        <w:rPr>
          <w:rStyle w:val="FootnoteReference"/>
          <w:rFonts w:ascii="Garamond" w:hAnsi="Garamond"/>
          <w:b/>
          <w:bCs/>
          <w:sz w:val="24"/>
        </w:rPr>
        <w:footnoteReference w:id="176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“En büyük yalnızlık kötü arkadaş sahibi olmaktır.”</w:t>
      </w:r>
      <w:r>
        <w:rPr>
          <w:rStyle w:val="FootnoteReference"/>
          <w:rFonts w:ascii="Garamond" w:hAnsi="Garamond"/>
          <w:sz w:val="24"/>
        </w:rPr>
        <w:footnoteReference w:id="176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“Yalnızlık kötü ark</w:t>
      </w:r>
      <w:r>
        <w:rPr>
          <w:rFonts w:ascii="Garamond" w:hAnsi="Garamond" w:cs="Garamond"/>
          <w:sz w:val="24"/>
        </w:rPr>
        <w:t>a</w:t>
      </w:r>
      <w:r>
        <w:rPr>
          <w:rFonts w:ascii="Garamond" w:hAnsi="Garamond" w:cs="Garamond"/>
          <w:sz w:val="24"/>
        </w:rPr>
        <w:t>daştan daha iyidir.”</w:t>
      </w:r>
      <w:r>
        <w:rPr>
          <w:rStyle w:val="FootnoteReference"/>
          <w:rFonts w:ascii="Garamond" w:hAnsi="Garamond"/>
          <w:sz w:val="24"/>
        </w:rPr>
        <w:footnoteReference w:id="176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“Kötü insanla arkada</w:t>
      </w:r>
      <w:r>
        <w:rPr>
          <w:rFonts w:ascii="Garamond" w:hAnsi="Garamond" w:cs="Garamond"/>
          <w:sz w:val="24"/>
        </w:rPr>
        <w:t>ş</w:t>
      </w:r>
      <w:r>
        <w:rPr>
          <w:rFonts w:ascii="Garamond" w:hAnsi="Garamond" w:cs="Garamond"/>
          <w:sz w:val="24"/>
        </w:rPr>
        <w:t>lıktan kaçın. Zira o arkadaşını helak eder ve dostunu yokluğa sürükler.”</w:t>
      </w:r>
      <w:r>
        <w:rPr>
          <w:rStyle w:val="FootnoteReference"/>
          <w:rFonts w:ascii="Garamond" w:hAnsi="Garamond"/>
          <w:sz w:val="24"/>
        </w:rPr>
        <w:footnoteReference w:id="176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“Kötü arkadaşlardan çok yalnızlığa adet et.”</w:t>
      </w:r>
      <w:r>
        <w:rPr>
          <w:rStyle w:val="FootnoteReference"/>
          <w:rFonts w:ascii="Garamond" w:hAnsi="Garamond"/>
          <w:sz w:val="24"/>
        </w:rPr>
        <w:footnoteReference w:id="1768"/>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879" w:name="_Toc527943577"/>
      <w:r>
        <w:rPr>
          <w:rFonts w:cs="Garamond"/>
          <w:szCs w:val="28"/>
        </w:rPr>
        <w:t>2203. Bölüm</w:t>
      </w:r>
      <w:bookmarkEnd w:id="879"/>
    </w:p>
    <w:p w:rsidR="00DF3D4E" w:rsidRDefault="00DF3D4E">
      <w:pPr>
        <w:pStyle w:val="Heading1"/>
        <w:spacing w:line="240" w:lineRule="atLeast"/>
        <w:ind w:firstLine="284"/>
        <w:rPr>
          <w:rFonts w:cs="Garamond"/>
          <w:szCs w:val="28"/>
        </w:rPr>
      </w:pPr>
      <w:bookmarkStart w:id="880" w:name="_Toc527943578"/>
      <w:r>
        <w:rPr>
          <w:rFonts w:cs="Garamond"/>
          <w:szCs w:val="28"/>
        </w:rPr>
        <w:t>Dostluğa Layık Kims</w:t>
      </w:r>
      <w:r>
        <w:rPr>
          <w:rFonts w:cs="Garamond"/>
          <w:szCs w:val="28"/>
        </w:rPr>
        <w:t>e</w:t>
      </w:r>
      <w:r>
        <w:rPr>
          <w:rFonts w:cs="Garamond"/>
          <w:szCs w:val="28"/>
        </w:rPr>
        <w:t>ler</w:t>
      </w:r>
      <w:bookmarkEnd w:id="880"/>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“Kardeşlerinden üç </w:t>
      </w:r>
      <w:r>
        <w:rPr>
          <w:rFonts w:ascii="Garamond" w:hAnsi="Garamond" w:cs="Garamond"/>
          <w:sz w:val="24"/>
        </w:rPr>
        <w:lastRenderedPageBreak/>
        <w:t>defa kızdırdığın halde senin ha</w:t>
      </w:r>
      <w:r>
        <w:rPr>
          <w:rFonts w:ascii="Garamond" w:hAnsi="Garamond" w:cs="Garamond"/>
          <w:sz w:val="24"/>
        </w:rPr>
        <w:t>k</w:t>
      </w:r>
      <w:r>
        <w:rPr>
          <w:rFonts w:ascii="Garamond" w:hAnsi="Garamond" w:cs="Garamond"/>
          <w:sz w:val="24"/>
        </w:rPr>
        <w:t>kında kötü bir laf etmeyen ki</w:t>
      </w:r>
      <w:r>
        <w:rPr>
          <w:rFonts w:ascii="Garamond" w:hAnsi="Garamond" w:cs="Garamond"/>
          <w:sz w:val="24"/>
        </w:rPr>
        <w:t>m</w:t>
      </w:r>
      <w:r>
        <w:rPr>
          <w:rFonts w:ascii="Garamond" w:hAnsi="Garamond" w:cs="Garamond"/>
          <w:sz w:val="24"/>
        </w:rPr>
        <w:t>seyi dost edin.”</w:t>
      </w:r>
      <w:r>
        <w:rPr>
          <w:rStyle w:val="FootnoteReference"/>
          <w:rFonts w:ascii="Garamond" w:hAnsi="Garamond"/>
          <w:sz w:val="24"/>
        </w:rPr>
        <w:footnoteReference w:id="176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sidR="003A4822">
        <w:rPr>
          <w:rFonts w:ascii="Garamond" w:hAnsi="Garamond" w:cs="Garamond"/>
          <w:sz w:val="24"/>
        </w:rPr>
        <w:t>“Sadece ü</w:t>
      </w:r>
      <w:r>
        <w:rPr>
          <w:rFonts w:ascii="Garamond" w:hAnsi="Garamond" w:cs="Garamond"/>
          <w:sz w:val="24"/>
        </w:rPr>
        <w:t>ç defa kı</w:t>
      </w:r>
      <w:r>
        <w:rPr>
          <w:rFonts w:ascii="Garamond" w:hAnsi="Garamond" w:cs="Garamond"/>
          <w:sz w:val="24"/>
        </w:rPr>
        <w:t>z</w:t>
      </w:r>
      <w:r>
        <w:rPr>
          <w:rFonts w:ascii="Garamond" w:hAnsi="Garamond" w:cs="Garamond"/>
          <w:sz w:val="24"/>
        </w:rPr>
        <w:t>dırdığın halde sana kötü bir laf etme</w:t>
      </w:r>
      <w:r w:rsidR="003A4822">
        <w:rPr>
          <w:rFonts w:ascii="Garamond" w:hAnsi="Garamond" w:cs="Garamond"/>
          <w:sz w:val="24"/>
        </w:rPr>
        <w:t>yen her</w:t>
      </w:r>
      <w:r>
        <w:rPr>
          <w:rFonts w:ascii="Garamond" w:hAnsi="Garamond" w:cs="Garamond"/>
          <w:sz w:val="24"/>
        </w:rPr>
        <w:t xml:space="preserve"> kimsenin dostluğ</w:t>
      </w:r>
      <w:r>
        <w:rPr>
          <w:rFonts w:ascii="Garamond" w:hAnsi="Garamond" w:cs="Garamond"/>
          <w:sz w:val="24"/>
        </w:rPr>
        <w:t>u</w:t>
      </w:r>
      <w:r>
        <w:rPr>
          <w:rFonts w:ascii="Garamond" w:hAnsi="Garamond" w:cs="Garamond"/>
          <w:sz w:val="24"/>
        </w:rPr>
        <w:t xml:space="preserve">na </w:t>
      </w:r>
      <w:r>
        <w:rPr>
          <w:rFonts w:ascii="Garamond" w:hAnsi="Garamond" w:cs="Garamond"/>
          <w:sz w:val="24"/>
        </w:rPr>
        <w:t>ö</w:t>
      </w:r>
      <w:r>
        <w:rPr>
          <w:rFonts w:ascii="Garamond" w:hAnsi="Garamond" w:cs="Garamond"/>
          <w:sz w:val="24"/>
        </w:rPr>
        <w:t>nem verme.”</w:t>
      </w:r>
      <w:r>
        <w:rPr>
          <w:rStyle w:val="FootnoteReference"/>
          <w:rFonts w:ascii="Garamond" w:hAnsi="Garamond"/>
          <w:sz w:val="24"/>
        </w:rPr>
        <w:footnoteReference w:id="1770"/>
      </w:r>
    </w:p>
    <w:p w:rsidR="00DF3D4E" w:rsidRDefault="003A4822">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w:t>
      </w:r>
      <w:r w:rsidR="00DF3D4E">
        <w:rPr>
          <w:rFonts w:ascii="Garamond" w:hAnsi="Garamond" w:cs="Garamond"/>
          <w:i/>
          <w:iCs/>
          <w:sz w:val="24"/>
        </w:rPr>
        <w:t xml:space="preserve"> (a.s)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“Şu üç şeyde imtihan etm</w:t>
      </w:r>
      <w:r w:rsidR="00DF3D4E">
        <w:rPr>
          <w:rFonts w:ascii="Garamond" w:hAnsi="Garamond" w:cs="Garamond"/>
          <w:sz w:val="24"/>
        </w:rPr>
        <w:t>e</w:t>
      </w:r>
      <w:r w:rsidR="00DF3D4E">
        <w:rPr>
          <w:rFonts w:ascii="Garamond" w:hAnsi="Garamond" w:cs="Garamond"/>
          <w:sz w:val="24"/>
        </w:rPr>
        <w:t>diğin kimseyi dost sayma: Onu kızdırıp, bu kızgınlığın onu hak</w:t>
      </w:r>
      <w:r w:rsidR="00F050DE">
        <w:rPr>
          <w:rFonts w:ascii="Garamond" w:hAnsi="Garamond" w:cs="Garamond"/>
          <w:sz w:val="24"/>
        </w:rPr>
        <w:t>tan batıla itip itmediği kon</w:t>
      </w:r>
      <w:r w:rsidR="00F050DE">
        <w:rPr>
          <w:rFonts w:ascii="Garamond" w:hAnsi="Garamond" w:cs="Garamond"/>
          <w:sz w:val="24"/>
        </w:rPr>
        <w:t>u</w:t>
      </w:r>
      <w:r w:rsidR="00F050DE">
        <w:rPr>
          <w:rFonts w:ascii="Garamond" w:hAnsi="Garamond" w:cs="Garamond"/>
          <w:sz w:val="24"/>
        </w:rPr>
        <w:t>sunda</w:t>
      </w:r>
      <w:r w:rsidR="00DF3D4E">
        <w:rPr>
          <w:rFonts w:ascii="Garamond" w:hAnsi="Garamond" w:cs="Garamond"/>
          <w:sz w:val="24"/>
        </w:rPr>
        <w:t>, dirhem ve dinar hus</w:t>
      </w:r>
      <w:r w:rsidR="00DF3D4E">
        <w:rPr>
          <w:rFonts w:ascii="Garamond" w:hAnsi="Garamond" w:cs="Garamond"/>
          <w:sz w:val="24"/>
        </w:rPr>
        <w:t>u</w:t>
      </w:r>
      <w:r w:rsidR="00DF3D4E">
        <w:rPr>
          <w:rFonts w:ascii="Garamond" w:hAnsi="Garamond" w:cs="Garamond"/>
          <w:sz w:val="24"/>
        </w:rPr>
        <w:t>sunda ve onunla yolculuk e</w:t>
      </w:r>
      <w:r w:rsidR="00DF3D4E">
        <w:rPr>
          <w:rFonts w:ascii="Garamond" w:hAnsi="Garamond" w:cs="Garamond"/>
          <w:sz w:val="24"/>
        </w:rPr>
        <w:t>t</w:t>
      </w:r>
      <w:r w:rsidR="00DF3D4E">
        <w:rPr>
          <w:rFonts w:ascii="Garamond" w:hAnsi="Garamond" w:cs="Garamond"/>
          <w:sz w:val="24"/>
        </w:rPr>
        <w:t>mekte.”</w:t>
      </w:r>
      <w:r w:rsidR="00DF3D4E">
        <w:rPr>
          <w:rStyle w:val="FootnoteReference"/>
          <w:rFonts w:ascii="Garamond" w:hAnsi="Garamond"/>
          <w:sz w:val="24"/>
        </w:rPr>
        <w:footnoteReference w:id="1771"/>
      </w:r>
    </w:p>
    <w:p w:rsidR="00DF3D4E" w:rsidRDefault="00F050D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w:t>
      </w:r>
      <w:r w:rsidR="00DF3D4E">
        <w:rPr>
          <w:rFonts w:ascii="Garamond" w:hAnsi="Garamond" w:cs="Garamond"/>
          <w:i/>
          <w:iCs/>
          <w:sz w:val="24"/>
        </w:rPr>
        <w:t xml:space="preserve"> (a.s)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“Eğer kardeşinin s</w:t>
      </w:r>
      <w:r w:rsidR="00DF3D4E">
        <w:rPr>
          <w:rFonts w:ascii="Garamond" w:hAnsi="Garamond" w:cs="Garamond"/>
          <w:sz w:val="24"/>
        </w:rPr>
        <w:t>e</w:t>
      </w:r>
      <w:r w:rsidR="00DF3D4E">
        <w:rPr>
          <w:rFonts w:ascii="Garamond" w:hAnsi="Garamond" w:cs="Garamond"/>
          <w:sz w:val="24"/>
        </w:rPr>
        <w:t>ninle dostlukta sadık olup olm</w:t>
      </w:r>
      <w:r w:rsidR="00DF3D4E">
        <w:rPr>
          <w:rFonts w:ascii="Garamond" w:hAnsi="Garamond" w:cs="Garamond"/>
          <w:sz w:val="24"/>
        </w:rPr>
        <w:t>a</w:t>
      </w:r>
      <w:r w:rsidR="00DF3D4E">
        <w:rPr>
          <w:rFonts w:ascii="Garamond" w:hAnsi="Garamond" w:cs="Garamond"/>
          <w:sz w:val="24"/>
        </w:rPr>
        <w:t>dığını bilmek istiyorsan onu kı</w:t>
      </w:r>
      <w:r w:rsidR="00DF3D4E">
        <w:rPr>
          <w:rFonts w:ascii="Garamond" w:hAnsi="Garamond" w:cs="Garamond"/>
          <w:sz w:val="24"/>
        </w:rPr>
        <w:t>z</w:t>
      </w:r>
      <w:r w:rsidR="00DF3D4E">
        <w:rPr>
          <w:rFonts w:ascii="Garamond" w:hAnsi="Garamond" w:cs="Garamond"/>
          <w:sz w:val="24"/>
        </w:rPr>
        <w:t>dır. Eğer kızgınlık esnasında dostl</w:t>
      </w:r>
      <w:r w:rsidR="00DF3D4E">
        <w:rPr>
          <w:rFonts w:ascii="Garamond" w:hAnsi="Garamond" w:cs="Garamond"/>
          <w:sz w:val="24"/>
        </w:rPr>
        <w:t>u</w:t>
      </w:r>
      <w:r w:rsidR="00DF3D4E">
        <w:rPr>
          <w:rFonts w:ascii="Garamond" w:hAnsi="Garamond" w:cs="Garamond"/>
          <w:sz w:val="24"/>
        </w:rPr>
        <w:t>ğunda baki kalırsa o senin kardeşindir. Aksi taktirde deği</w:t>
      </w:r>
      <w:r w:rsidR="00DF3D4E">
        <w:rPr>
          <w:rFonts w:ascii="Garamond" w:hAnsi="Garamond" w:cs="Garamond"/>
          <w:sz w:val="24"/>
        </w:rPr>
        <w:t>l</w:t>
      </w:r>
      <w:r w:rsidR="00DF3D4E">
        <w:rPr>
          <w:rFonts w:ascii="Garamond" w:hAnsi="Garamond" w:cs="Garamond"/>
          <w:sz w:val="24"/>
        </w:rPr>
        <w:t>dir.”</w:t>
      </w:r>
      <w:r w:rsidR="00DF3D4E">
        <w:rPr>
          <w:rStyle w:val="FootnoteReference"/>
          <w:rFonts w:ascii="Garamond" w:hAnsi="Garamond"/>
          <w:sz w:val="24"/>
        </w:rPr>
        <w:footnoteReference w:id="1772"/>
      </w:r>
    </w:p>
    <w:p w:rsidR="00DF3D4E" w:rsidRDefault="00F050DE">
      <w:pPr>
        <w:spacing w:line="240" w:lineRule="atLeast"/>
        <w:ind w:firstLine="284"/>
        <w:jc w:val="lowKashida"/>
        <w:rPr>
          <w:rFonts w:ascii="Garamond" w:hAnsi="Garamond" w:cs="Garamond"/>
          <w:i/>
          <w:iCs/>
          <w:sz w:val="24"/>
        </w:rPr>
      </w:pPr>
      <w:r>
        <w:rPr>
          <w:rFonts w:ascii="Garamond" w:hAnsi="Garamond" w:cs="Garamond"/>
          <w:i/>
          <w:iCs/>
          <w:sz w:val="24"/>
        </w:rPr>
        <w:t>bak. el-Eh</w:t>
      </w:r>
      <w:r w:rsidR="00DF3D4E">
        <w:rPr>
          <w:rFonts w:ascii="Garamond" w:hAnsi="Garamond" w:cs="Garamond"/>
          <w:i/>
          <w:iCs/>
          <w:sz w:val="24"/>
        </w:rPr>
        <w:t xml:space="preserve">, 35.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881" w:name="_Toc527943579"/>
      <w:r>
        <w:rPr>
          <w:rFonts w:cs="Garamond"/>
          <w:szCs w:val="28"/>
        </w:rPr>
        <w:t>2204. Bölüm</w:t>
      </w:r>
      <w:bookmarkEnd w:id="881"/>
    </w:p>
    <w:p w:rsidR="00DF3D4E" w:rsidRDefault="00DF3D4E">
      <w:pPr>
        <w:pStyle w:val="Heading1"/>
        <w:spacing w:line="240" w:lineRule="atLeast"/>
        <w:ind w:firstLine="284"/>
        <w:rPr>
          <w:rFonts w:cs="Garamond"/>
          <w:szCs w:val="28"/>
        </w:rPr>
      </w:pPr>
      <w:bookmarkStart w:id="882" w:name="_Toc527943580"/>
      <w:r>
        <w:rPr>
          <w:rFonts w:cs="Garamond"/>
          <w:szCs w:val="28"/>
        </w:rPr>
        <w:t>Arkadaşlığa Layık Kimse</w:t>
      </w:r>
      <w:bookmarkEnd w:id="882"/>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Pr="00F050D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“Kendisiyle süslenec</w:t>
      </w:r>
      <w:r>
        <w:rPr>
          <w:rFonts w:ascii="Garamond" w:hAnsi="Garamond" w:cs="Garamond"/>
          <w:sz w:val="24"/>
        </w:rPr>
        <w:t>e</w:t>
      </w:r>
      <w:r>
        <w:rPr>
          <w:rFonts w:ascii="Garamond" w:hAnsi="Garamond" w:cs="Garamond"/>
          <w:sz w:val="24"/>
        </w:rPr>
        <w:t xml:space="preserve">ğin kimseyle arkadaş ol. </w:t>
      </w:r>
      <w:r>
        <w:rPr>
          <w:rFonts w:ascii="Garamond" w:hAnsi="Garamond" w:cs="Garamond"/>
          <w:sz w:val="24"/>
        </w:rPr>
        <w:lastRenderedPageBreak/>
        <w:t>Seninle süslenen kimseyle arkadaşlık e</w:t>
      </w:r>
      <w:r>
        <w:rPr>
          <w:rFonts w:ascii="Garamond" w:hAnsi="Garamond" w:cs="Garamond"/>
          <w:sz w:val="24"/>
        </w:rPr>
        <w:t>t</w:t>
      </w:r>
      <w:r>
        <w:rPr>
          <w:rFonts w:ascii="Garamond" w:hAnsi="Garamond" w:cs="Garamond"/>
          <w:sz w:val="24"/>
        </w:rPr>
        <w:t>me.”</w:t>
      </w:r>
      <w:r>
        <w:rPr>
          <w:rStyle w:val="FootnoteReference"/>
          <w:rFonts w:ascii="Garamond" w:hAnsi="Garamond"/>
          <w:sz w:val="24"/>
        </w:rPr>
        <w:footnoteReference w:id="1773"/>
      </w:r>
    </w:p>
    <w:p w:rsidR="00F050DE" w:rsidRDefault="00F050DE" w:rsidP="00F050DE">
      <w:pPr>
        <w:spacing w:line="240" w:lineRule="atLeast"/>
        <w:jc w:val="lowKashida"/>
        <w:rPr>
          <w:rFonts w:ascii="Garamond" w:hAnsi="Garamond" w:cs="Garamond"/>
          <w:i/>
          <w:iCs/>
          <w:sz w:val="24"/>
        </w:rPr>
      </w:pPr>
      <w:r>
        <w:rPr>
          <w:rFonts w:ascii="Garamond" w:hAnsi="Garamond" w:cs="Garamond"/>
          <w:sz w:val="24"/>
        </w:rPr>
        <w:t>Ben diyorum ki:</w:t>
      </w:r>
    </w:p>
    <w:p w:rsidR="00DF3D4E" w:rsidRDefault="00DF3D4E">
      <w:pPr>
        <w:spacing w:line="240" w:lineRule="atLeast"/>
        <w:jc w:val="lowKashida"/>
        <w:rPr>
          <w:rFonts w:ascii="Garamond" w:hAnsi="Garamond" w:cs="Garamond"/>
          <w:i/>
          <w:iCs/>
          <w:sz w:val="24"/>
        </w:rPr>
      </w:pPr>
      <w:r>
        <w:rPr>
          <w:rFonts w:ascii="Garamond" w:hAnsi="Garamond" w:cs="Garamond"/>
          <w:i/>
          <w:iCs/>
          <w:sz w:val="24"/>
        </w:rPr>
        <w:t>Zahiren bu hadisin anlamı şudur: Öyle bir kimseyle arkadaşlık et ki arkadaşlığı ikinizi de süslemeye ve güzelleştirmeye neden olsun. Ama s</w:t>
      </w:r>
      <w:r>
        <w:rPr>
          <w:rFonts w:ascii="Garamond" w:hAnsi="Garamond" w:cs="Garamond"/>
          <w:i/>
          <w:iCs/>
          <w:sz w:val="24"/>
        </w:rPr>
        <w:t>e</w:t>
      </w:r>
      <w:r>
        <w:rPr>
          <w:rFonts w:ascii="Garamond" w:hAnsi="Garamond" w:cs="Garamond"/>
          <w:i/>
          <w:iCs/>
          <w:sz w:val="24"/>
        </w:rPr>
        <w:t xml:space="preserve">nin kendisini süslediğin, onun ise seni süslemediği kimseyle arkadaşlık etme. </w:t>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Hasan (a.s), vefatıyla sonuçlanan hastalığı esnasında Cünade’ye şöyle buyurmuştur: </w:t>
      </w:r>
      <w:r>
        <w:rPr>
          <w:rFonts w:ascii="Garamond" w:hAnsi="Garamond" w:cs="Garamond"/>
          <w:sz w:val="24"/>
        </w:rPr>
        <w:t>“Sen sadece süslenmene sebep olacak kimseyle arkadaşlık et. Ona hi</w:t>
      </w:r>
      <w:r>
        <w:rPr>
          <w:rFonts w:ascii="Garamond" w:hAnsi="Garamond" w:cs="Garamond"/>
          <w:sz w:val="24"/>
        </w:rPr>
        <w:t>z</w:t>
      </w:r>
      <w:r>
        <w:rPr>
          <w:rFonts w:ascii="Garamond" w:hAnsi="Garamond" w:cs="Garamond"/>
          <w:sz w:val="24"/>
        </w:rPr>
        <w:t>met ettiğinde seni (yüz suyunu) korusun. Ondan yardım diled</w:t>
      </w:r>
      <w:r>
        <w:rPr>
          <w:rFonts w:ascii="Garamond" w:hAnsi="Garamond" w:cs="Garamond"/>
          <w:sz w:val="24"/>
        </w:rPr>
        <w:t>i</w:t>
      </w:r>
      <w:r>
        <w:rPr>
          <w:rFonts w:ascii="Garamond" w:hAnsi="Garamond" w:cs="Garamond"/>
          <w:sz w:val="24"/>
        </w:rPr>
        <w:t>ği</w:t>
      </w:r>
      <w:r>
        <w:rPr>
          <w:rFonts w:ascii="Garamond" w:hAnsi="Garamond" w:cs="Garamond"/>
          <w:sz w:val="24"/>
        </w:rPr>
        <w:t>n</w:t>
      </w:r>
      <w:r>
        <w:rPr>
          <w:rFonts w:ascii="Garamond" w:hAnsi="Garamond" w:cs="Garamond"/>
          <w:sz w:val="24"/>
        </w:rPr>
        <w:t>de sana yardım etsin. Bir söz söylediğinde sözüne inansın, saldırıya geçtiğinde seni güçle</w:t>
      </w:r>
      <w:r>
        <w:rPr>
          <w:rFonts w:ascii="Garamond" w:hAnsi="Garamond" w:cs="Garamond"/>
          <w:sz w:val="24"/>
        </w:rPr>
        <w:t>n</w:t>
      </w:r>
      <w:r>
        <w:rPr>
          <w:rFonts w:ascii="Garamond" w:hAnsi="Garamond" w:cs="Garamond"/>
          <w:sz w:val="24"/>
        </w:rPr>
        <w:t>dirsin, ihsan ettiğinde sana bu yolda yardım etsin, senden bir ayıp görünce onu örtsün, senden iyi bir iş görünce onu göz önü</w:t>
      </w:r>
      <w:r>
        <w:rPr>
          <w:rFonts w:ascii="Garamond" w:hAnsi="Garamond" w:cs="Garamond"/>
          <w:sz w:val="24"/>
        </w:rPr>
        <w:t>n</w:t>
      </w:r>
      <w:r>
        <w:rPr>
          <w:rFonts w:ascii="Garamond" w:hAnsi="Garamond" w:cs="Garamond"/>
          <w:sz w:val="24"/>
        </w:rPr>
        <w:t>de bulundursun, kendisinden bir şey istediğinde sana versin, bir istekte bulunmadan önce da</w:t>
      </w:r>
      <w:r>
        <w:rPr>
          <w:rFonts w:ascii="Garamond" w:hAnsi="Garamond" w:cs="Garamond"/>
          <w:sz w:val="24"/>
        </w:rPr>
        <w:t>v</w:t>
      </w:r>
      <w:r>
        <w:rPr>
          <w:rFonts w:ascii="Garamond" w:hAnsi="Garamond" w:cs="Garamond"/>
          <w:sz w:val="24"/>
        </w:rPr>
        <w:t>ransın ve kendisine bir musibet ulaştığında sen rahatsız olasın.”</w:t>
      </w:r>
      <w:r>
        <w:rPr>
          <w:rStyle w:val="FootnoteReference"/>
          <w:rFonts w:ascii="Garamond" w:hAnsi="Garamond"/>
          <w:sz w:val="24"/>
        </w:rPr>
        <w:footnoteReference w:id="177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“Doğruluk ve salah daha çok akıl ve yürek sahipl</w:t>
      </w:r>
      <w:r>
        <w:rPr>
          <w:rFonts w:ascii="Garamond" w:hAnsi="Garamond" w:cs="Garamond"/>
          <w:sz w:val="24"/>
        </w:rPr>
        <w:t>e</w:t>
      </w:r>
      <w:r>
        <w:rPr>
          <w:rFonts w:ascii="Garamond" w:hAnsi="Garamond" w:cs="Garamond"/>
          <w:sz w:val="24"/>
        </w:rPr>
        <w:t>riyle arkadaşlıktadır.”</w:t>
      </w:r>
      <w:r>
        <w:rPr>
          <w:rStyle w:val="FootnoteReference"/>
          <w:rFonts w:ascii="Garamond" w:hAnsi="Garamond"/>
          <w:sz w:val="24"/>
        </w:rPr>
        <w:footnoteReference w:id="1775"/>
      </w:r>
    </w:p>
    <w:p w:rsidR="00DF3D4E" w:rsidRDefault="00DF3D4E" w:rsidP="0088678B">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“Hikmet sahipleriyle </w:t>
      </w:r>
      <w:r>
        <w:rPr>
          <w:rFonts w:ascii="Garamond" w:hAnsi="Garamond" w:cs="Garamond"/>
          <w:sz w:val="24"/>
        </w:rPr>
        <w:lastRenderedPageBreak/>
        <w:t>arkadaş o</w:t>
      </w:r>
      <w:r w:rsidR="0088678B">
        <w:rPr>
          <w:rFonts w:ascii="Garamond" w:hAnsi="Garamond" w:cs="Garamond"/>
          <w:sz w:val="24"/>
        </w:rPr>
        <w:t>l, hilim sahibi (yum</w:t>
      </w:r>
      <w:r w:rsidR="0088678B">
        <w:rPr>
          <w:rFonts w:ascii="Garamond" w:hAnsi="Garamond" w:cs="Garamond"/>
          <w:sz w:val="24"/>
        </w:rPr>
        <w:t>u</w:t>
      </w:r>
      <w:r w:rsidR="0088678B">
        <w:rPr>
          <w:rFonts w:ascii="Garamond" w:hAnsi="Garamond" w:cs="Garamond"/>
          <w:sz w:val="24"/>
        </w:rPr>
        <w:t>şak huylu)</w:t>
      </w:r>
      <w:r>
        <w:rPr>
          <w:rFonts w:ascii="Garamond" w:hAnsi="Garamond" w:cs="Garamond"/>
          <w:sz w:val="24"/>
        </w:rPr>
        <w:t xml:space="preserve"> kimselerle dostluk et ve dünyadan yüz çevir ki</w:t>
      </w:r>
      <w:r w:rsidR="0088678B">
        <w:rPr>
          <w:rFonts w:ascii="Garamond" w:hAnsi="Garamond" w:cs="Garamond"/>
          <w:sz w:val="24"/>
        </w:rPr>
        <w:t xml:space="preserve"> sığınak</w:t>
      </w:r>
      <w:r>
        <w:rPr>
          <w:rFonts w:ascii="Garamond" w:hAnsi="Garamond" w:cs="Garamond"/>
          <w:sz w:val="24"/>
        </w:rPr>
        <w:t xml:space="preserve"> </w:t>
      </w:r>
      <w:r w:rsidR="00D57667">
        <w:rPr>
          <w:rFonts w:ascii="Garamond" w:hAnsi="Garamond" w:cs="Garamond"/>
          <w:sz w:val="24"/>
        </w:rPr>
        <w:t xml:space="preserve">olan </w:t>
      </w:r>
      <w:r>
        <w:rPr>
          <w:rFonts w:ascii="Garamond" w:hAnsi="Garamond" w:cs="Garamond"/>
          <w:sz w:val="24"/>
        </w:rPr>
        <w:t>cenne</w:t>
      </w:r>
      <w:r w:rsidR="0088678B">
        <w:rPr>
          <w:rFonts w:ascii="Garamond" w:hAnsi="Garamond" w:cs="Garamond"/>
          <w:sz w:val="24"/>
        </w:rPr>
        <w:t>t</w:t>
      </w:r>
      <w:r w:rsidR="00D57667">
        <w:rPr>
          <w:rFonts w:ascii="Garamond" w:hAnsi="Garamond" w:cs="Garamond"/>
          <w:sz w:val="24"/>
        </w:rPr>
        <w:t>te</w:t>
      </w:r>
      <w:r w:rsidR="0088678B">
        <w:rPr>
          <w:rFonts w:ascii="Garamond" w:hAnsi="Garamond" w:cs="Garamond"/>
          <w:sz w:val="24"/>
        </w:rPr>
        <w:t xml:space="preserve"> </w:t>
      </w:r>
      <w:r>
        <w:rPr>
          <w:rFonts w:ascii="Garamond" w:hAnsi="Garamond" w:cs="Garamond"/>
          <w:sz w:val="24"/>
        </w:rPr>
        <w:t xml:space="preserve">yer </w:t>
      </w:r>
      <w:r>
        <w:rPr>
          <w:rFonts w:ascii="Garamond" w:hAnsi="Garamond" w:cs="Garamond"/>
          <w:sz w:val="24"/>
        </w:rPr>
        <w:t>a</w:t>
      </w:r>
      <w:r>
        <w:rPr>
          <w:rFonts w:ascii="Garamond" w:hAnsi="Garamond" w:cs="Garamond"/>
          <w:sz w:val="24"/>
        </w:rPr>
        <w:t>lasın.”</w:t>
      </w:r>
      <w:r>
        <w:rPr>
          <w:rStyle w:val="FootnoteReference"/>
          <w:rFonts w:ascii="Garamond" w:hAnsi="Garamond"/>
          <w:sz w:val="24"/>
        </w:rPr>
        <w:footnoteReference w:id="177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“Akıl sahipleriyle dost ol, bilgin kimselerle otur ve nefsani isteklerine galip gel ki en yüce alemin sakinleriyle arkadaş olasın.”</w:t>
      </w:r>
      <w:r>
        <w:rPr>
          <w:rStyle w:val="FootnoteReference"/>
          <w:rFonts w:ascii="Garamond" w:hAnsi="Garamond"/>
          <w:sz w:val="24"/>
        </w:rPr>
        <w:footnoteReference w:id="177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D57667">
        <w:rPr>
          <w:rFonts w:ascii="Garamond" w:hAnsi="Garamond" w:cs="Garamond"/>
          <w:sz w:val="24"/>
        </w:rPr>
        <w:t>“Akıllı insanla dostluk</w:t>
      </w:r>
      <w:r>
        <w:rPr>
          <w:rFonts w:ascii="Garamond" w:hAnsi="Garamond" w:cs="Garamond"/>
          <w:sz w:val="24"/>
        </w:rPr>
        <w:t xml:space="preserve"> ruhun hayatıdır.”</w:t>
      </w:r>
      <w:r>
        <w:rPr>
          <w:rStyle w:val="FootnoteReference"/>
          <w:rFonts w:ascii="Garamond" w:hAnsi="Garamond"/>
          <w:sz w:val="24"/>
        </w:rPr>
        <w:footnoteReference w:id="177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“Arkadaşını çoğaltmak isteyen kimse nasıl olur da, faz</w:t>
      </w:r>
      <w:r>
        <w:rPr>
          <w:rFonts w:ascii="Garamond" w:hAnsi="Garamond" w:cs="Garamond"/>
          <w:sz w:val="24"/>
        </w:rPr>
        <w:t>i</w:t>
      </w:r>
      <w:r>
        <w:rPr>
          <w:rFonts w:ascii="Garamond" w:hAnsi="Garamond" w:cs="Garamond"/>
          <w:sz w:val="24"/>
        </w:rPr>
        <w:t xml:space="preserve">letlerinden ganimet elde ettiği </w:t>
      </w:r>
      <w:r>
        <w:rPr>
          <w:rFonts w:ascii="Garamond" w:hAnsi="Garamond" w:cs="Garamond"/>
          <w:sz w:val="24"/>
        </w:rPr>
        <w:t>i</w:t>
      </w:r>
      <w:r>
        <w:rPr>
          <w:rFonts w:ascii="Garamond" w:hAnsi="Garamond" w:cs="Garamond"/>
          <w:sz w:val="24"/>
        </w:rPr>
        <w:t>limleri</w:t>
      </w:r>
      <w:r w:rsidR="00D57667">
        <w:rPr>
          <w:rFonts w:ascii="Garamond" w:hAnsi="Garamond" w:cs="Garamond"/>
          <w:sz w:val="24"/>
        </w:rPr>
        <w:t>n</w:t>
      </w:r>
      <w:r>
        <w:rPr>
          <w:rFonts w:ascii="Garamond" w:hAnsi="Garamond" w:cs="Garamond"/>
          <w:sz w:val="24"/>
        </w:rPr>
        <w:t xml:space="preserve"> kendisini hidayete erdi</w:t>
      </w:r>
      <w:r>
        <w:rPr>
          <w:rFonts w:ascii="Garamond" w:hAnsi="Garamond" w:cs="Garamond"/>
          <w:sz w:val="24"/>
        </w:rPr>
        <w:t>r</w:t>
      </w:r>
      <w:r>
        <w:rPr>
          <w:rFonts w:ascii="Garamond" w:hAnsi="Garamond" w:cs="Garamond"/>
          <w:sz w:val="24"/>
        </w:rPr>
        <w:t>diği ve arkadaşlıkları</w:t>
      </w:r>
      <w:r w:rsidR="00D57667">
        <w:rPr>
          <w:rFonts w:ascii="Garamond" w:hAnsi="Garamond" w:cs="Garamond"/>
          <w:sz w:val="24"/>
        </w:rPr>
        <w:t>nın</w:t>
      </w:r>
      <w:r>
        <w:rPr>
          <w:rFonts w:ascii="Garamond" w:hAnsi="Garamond" w:cs="Garamond"/>
          <w:sz w:val="24"/>
        </w:rPr>
        <w:t xml:space="preserve"> kendis</w:t>
      </w:r>
      <w:r>
        <w:rPr>
          <w:rFonts w:ascii="Garamond" w:hAnsi="Garamond" w:cs="Garamond"/>
          <w:sz w:val="24"/>
        </w:rPr>
        <w:t>i</w:t>
      </w:r>
      <w:r>
        <w:rPr>
          <w:rFonts w:ascii="Garamond" w:hAnsi="Garamond" w:cs="Garamond"/>
          <w:sz w:val="24"/>
        </w:rPr>
        <w:t>ni süslediği akıllı ve takvalı ali</w:t>
      </w:r>
      <w:r>
        <w:rPr>
          <w:rFonts w:ascii="Garamond" w:hAnsi="Garamond" w:cs="Garamond"/>
          <w:sz w:val="24"/>
        </w:rPr>
        <w:t>m</w:t>
      </w:r>
      <w:r>
        <w:rPr>
          <w:rFonts w:ascii="Garamond" w:hAnsi="Garamond" w:cs="Garamond"/>
          <w:sz w:val="24"/>
        </w:rPr>
        <w:t>le</w:t>
      </w:r>
      <w:r>
        <w:rPr>
          <w:rFonts w:ascii="Garamond" w:hAnsi="Garamond" w:cs="Garamond"/>
          <w:sz w:val="24"/>
        </w:rPr>
        <w:t>r</w:t>
      </w:r>
      <w:r>
        <w:rPr>
          <w:rFonts w:ascii="Garamond" w:hAnsi="Garamond" w:cs="Garamond"/>
          <w:sz w:val="24"/>
        </w:rPr>
        <w:t>le arkadaşlık etmez, şaşarım</w:t>
      </w:r>
      <w:r w:rsidR="00D57667">
        <w:rPr>
          <w:rFonts w:ascii="Garamond" w:hAnsi="Garamond" w:cs="Garamond"/>
          <w:sz w:val="24"/>
        </w:rPr>
        <w:t>.</w:t>
      </w:r>
      <w:r>
        <w:rPr>
          <w:rFonts w:ascii="Garamond" w:hAnsi="Garamond" w:cs="Garamond"/>
          <w:sz w:val="24"/>
        </w:rPr>
        <w:t>”</w:t>
      </w:r>
      <w:r>
        <w:rPr>
          <w:rStyle w:val="FootnoteReference"/>
          <w:rFonts w:ascii="Garamond" w:hAnsi="Garamond"/>
          <w:sz w:val="24"/>
        </w:rPr>
        <w:footnoteReference w:id="177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“Seni baki yurda çağ</w:t>
      </w:r>
      <w:r>
        <w:rPr>
          <w:rFonts w:ascii="Garamond" w:hAnsi="Garamond" w:cs="Garamond"/>
          <w:sz w:val="24"/>
        </w:rPr>
        <w:t>ı</w:t>
      </w:r>
      <w:r>
        <w:rPr>
          <w:rFonts w:ascii="Garamond" w:hAnsi="Garamond" w:cs="Garamond"/>
          <w:sz w:val="24"/>
        </w:rPr>
        <w:t>ran ve onun için amel etmen h</w:t>
      </w:r>
      <w:r>
        <w:rPr>
          <w:rFonts w:ascii="Garamond" w:hAnsi="Garamond" w:cs="Garamond"/>
          <w:sz w:val="24"/>
        </w:rPr>
        <w:t>u</w:t>
      </w:r>
      <w:r>
        <w:rPr>
          <w:rFonts w:ascii="Garamond" w:hAnsi="Garamond" w:cs="Garamond"/>
          <w:sz w:val="24"/>
        </w:rPr>
        <w:t>susunda sana yardımcı olan ki</w:t>
      </w:r>
      <w:r>
        <w:rPr>
          <w:rFonts w:ascii="Garamond" w:hAnsi="Garamond" w:cs="Garamond"/>
          <w:sz w:val="24"/>
        </w:rPr>
        <w:t>m</w:t>
      </w:r>
      <w:r>
        <w:rPr>
          <w:rFonts w:ascii="Garamond" w:hAnsi="Garamond" w:cs="Garamond"/>
          <w:sz w:val="24"/>
        </w:rPr>
        <w:t>se şefkatli dostundur</w:t>
      </w:r>
      <w:r w:rsidR="00D57667">
        <w:rPr>
          <w:rFonts w:ascii="Garamond" w:hAnsi="Garamond" w:cs="Garamond"/>
          <w:sz w:val="24"/>
        </w:rPr>
        <w:t>.</w:t>
      </w:r>
      <w:r>
        <w:rPr>
          <w:rFonts w:ascii="Garamond" w:hAnsi="Garamond" w:cs="Garamond"/>
          <w:sz w:val="24"/>
        </w:rPr>
        <w:t>”</w:t>
      </w:r>
      <w:r>
        <w:rPr>
          <w:rStyle w:val="FootnoteReference"/>
          <w:rFonts w:ascii="Garamond" w:hAnsi="Garamond"/>
          <w:sz w:val="24"/>
        </w:rPr>
        <w:footnoteReference w:id="178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“İyilerle arkadaş ol ki onlardan olasın. Kötülerle ark</w:t>
      </w:r>
      <w:r>
        <w:rPr>
          <w:rFonts w:ascii="Garamond" w:hAnsi="Garamond" w:cs="Garamond"/>
          <w:sz w:val="24"/>
        </w:rPr>
        <w:t>a</w:t>
      </w:r>
      <w:r>
        <w:rPr>
          <w:rFonts w:ascii="Garamond" w:hAnsi="Garamond" w:cs="Garamond"/>
          <w:sz w:val="24"/>
        </w:rPr>
        <w:t>daşlıktan sakın ki onların topl</w:t>
      </w:r>
      <w:r>
        <w:rPr>
          <w:rFonts w:ascii="Garamond" w:hAnsi="Garamond" w:cs="Garamond"/>
          <w:sz w:val="24"/>
        </w:rPr>
        <w:t>u</w:t>
      </w:r>
      <w:r>
        <w:rPr>
          <w:rFonts w:ascii="Garamond" w:hAnsi="Garamond" w:cs="Garamond"/>
          <w:sz w:val="24"/>
        </w:rPr>
        <w:t>luğundan ayrılasın.”</w:t>
      </w:r>
      <w:r>
        <w:rPr>
          <w:rStyle w:val="FootnoteReference"/>
          <w:rFonts w:ascii="Garamond" w:hAnsi="Garamond"/>
          <w:sz w:val="24"/>
        </w:rPr>
        <w:footnoteReference w:id="178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“İnsanların en </w:t>
      </w:r>
      <w:r>
        <w:rPr>
          <w:rFonts w:ascii="Garamond" w:hAnsi="Garamond" w:cs="Garamond"/>
          <w:sz w:val="24"/>
        </w:rPr>
        <w:lastRenderedPageBreak/>
        <w:t>mutl</w:t>
      </w:r>
      <w:r>
        <w:rPr>
          <w:rFonts w:ascii="Garamond" w:hAnsi="Garamond" w:cs="Garamond"/>
          <w:sz w:val="24"/>
        </w:rPr>
        <w:t>u</w:t>
      </w:r>
      <w:r>
        <w:rPr>
          <w:rFonts w:ascii="Garamond" w:hAnsi="Garamond" w:cs="Garamond"/>
          <w:sz w:val="24"/>
        </w:rPr>
        <w:t>su büyük insanlara karışan ki</w:t>
      </w:r>
      <w:r>
        <w:rPr>
          <w:rFonts w:ascii="Garamond" w:hAnsi="Garamond" w:cs="Garamond"/>
          <w:sz w:val="24"/>
        </w:rPr>
        <w:t>m</w:t>
      </w:r>
      <w:r>
        <w:rPr>
          <w:rFonts w:ascii="Garamond" w:hAnsi="Garamond" w:cs="Garamond"/>
          <w:sz w:val="24"/>
        </w:rPr>
        <w:t>sedir.”</w:t>
      </w:r>
      <w:r>
        <w:rPr>
          <w:rStyle w:val="FootnoteReference"/>
          <w:rFonts w:ascii="Garamond" w:hAnsi="Garamond"/>
          <w:sz w:val="24"/>
        </w:rPr>
        <w:footnoteReference w:id="1782"/>
      </w:r>
    </w:p>
    <w:p w:rsidR="00DF3D4E" w:rsidRDefault="00D57667">
      <w:pPr>
        <w:spacing w:line="240" w:lineRule="atLeast"/>
        <w:ind w:firstLine="284"/>
        <w:jc w:val="lowKashida"/>
        <w:rPr>
          <w:rFonts w:ascii="Garamond" w:hAnsi="Garamond" w:cs="Garamond"/>
          <w:i/>
          <w:iCs/>
          <w:sz w:val="24"/>
        </w:rPr>
      </w:pPr>
      <w:r>
        <w:rPr>
          <w:rFonts w:ascii="Garamond" w:hAnsi="Garamond" w:cs="Garamond"/>
          <w:i/>
          <w:iCs/>
          <w:sz w:val="24"/>
        </w:rPr>
        <w:t>bak. Es-</w:t>
      </w:r>
      <w:r w:rsidR="00BE58FF">
        <w:rPr>
          <w:rFonts w:ascii="Garamond" w:hAnsi="Garamond" w:cs="Garamond"/>
          <w:i/>
          <w:iCs/>
          <w:sz w:val="24"/>
        </w:rPr>
        <w:t>Sefer, 1825. Bölüm; ei-Şi’</w:t>
      </w:r>
      <w:r w:rsidR="00DF3D4E">
        <w:rPr>
          <w:rFonts w:ascii="Garamond" w:hAnsi="Garamond" w:cs="Garamond"/>
          <w:i/>
          <w:iCs/>
          <w:sz w:val="24"/>
        </w:rPr>
        <w:t xml:space="preserve">, 2029.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883" w:name="_Toc527943581"/>
      <w:r>
        <w:rPr>
          <w:rFonts w:cs="Garamond"/>
          <w:szCs w:val="28"/>
        </w:rPr>
        <w:t>2205. Bölüm</w:t>
      </w:r>
      <w:bookmarkEnd w:id="883"/>
    </w:p>
    <w:p w:rsidR="00DF3D4E" w:rsidRDefault="00DF3D4E">
      <w:pPr>
        <w:pStyle w:val="Heading1"/>
        <w:spacing w:line="240" w:lineRule="atLeast"/>
        <w:ind w:firstLine="284"/>
        <w:rPr>
          <w:rFonts w:cs="Garamond"/>
          <w:szCs w:val="28"/>
        </w:rPr>
      </w:pPr>
      <w:bookmarkStart w:id="884" w:name="_Toc527943582"/>
      <w:r>
        <w:rPr>
          <w:rFonts w:cs="Garamond"/>
          <w:szCs w:val="28"/>
        </w:rPr>
        <w:t>Kötülerle Arkadaşlı</w:t>
      </w:r>
      <w:r>
        <w:rPr>
          <w:rFonts w:cs="Garamond"/>
          <w:szCs w:val="28"/>
        </w:rPr>
        <w:t>k</w:t>
      </w:r>
      <w:r>
        <w:rPr>
          <w:rFonts w:cs="Garamond"/>
          <w:szCs w:val="28"/>
        </w:rPr>
        <w:t>tan Sakınmak</w:t>
      </w:r>
      <w:bookmarkEnd w:id="884"/>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rsidP="00BE58FF">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“Kötülerle arkadaşlık, </w:t>
      </w:r>
      <w:r w:rsidR="00BE58FF">
        <w:rPr>
          <w:rFonts w:ascii="Garamond" w:hAnsi="Garamond" w:cs="Garamond"/>
          <w:sz w:val="24"/>
        </w:rPr>
        <w:t>estiğinde</w:t>
      </w:r>
      <w:r>
        <w:rPr>
          <w:rFonts w:ascii="Garamond" w:hAnsi="Garamond" w:cs="Garamond"/>
          <w:sz w:val="24"/>
        </w:rPr>
        <w:t xml:space="preserve"> kötü kokuyu yüklenen rüzgar gibi insana kötülük k</w:t>
      </w:r>
      <w:r>
        <w:rPr>
          <w:rFonts w:ascii="Garamond" w:hAnsi="Garamond" w:cs="Garamond"/>
          <w:sz w:val="24"/>
        </w:rPr>
        <w:t>a</w:t>
      </w:r>
      <w:r>
        <w:rPr>
          <w:rFonts w:ascii="Garamond" w:hAnsi="Garamond" w:cs="Garamond"/>
          <w:sz w:val="24"/>
        </w:rPr>
        <w:t>zandırır</w:t>
      </w:r>
      <w:r w:rsidR="00BE58FF">
        <w:rPr>
          <w:rFonts w:ascii="Garamond" w:hAnsi="Garamond" w:cs="Garamond"/>
          <w:sz w:val="24"/>
        </w:rPr>
        <w:t>.</w:t>
      </w:r>
      <w:r>
        <w:rPr>
          <w:rFonts w:ascii="Garamond" w:hAnsi="Garamond" w:cs="Garamond"/>
          <w:sz w:val="24"/>
        </w:rPr>
        <w:t>”</w:t>
      </w:r>
      <w:r>
        <w:rPr>
          <w:rStyle w:val="FootnoteReference"/>
          <w:rFonts w:ascii="Garamond" w:hAnsi="Garamond"/>
          <w:sz w:val="24"/>
        </w:rPr>
        <w:footnoteReference w:id="178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“Kötülerle arkadaşlık denize binmek (girmek) gibidir. Eğer boğulmaktan kurtulsa da korkudan kurtulamaz”</w:t>
      </w:r>
      <w:r>
        <w:rPr>
          <w:rStyle w:val="FootnoteReference"/>
          <w:rFonts w:ascii="Garamond" w:hAnsi="Garamond"/>
          <w:sz w:val="24"/>
        </w:rPr>
        <w:footnoteReference w:id="178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Cevad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“Kötülerle arkadaşlı</w:t>
      </w:r>
      <w:r>
        <w:rPr>
          <w:rFonts w:ascii="Garamond" w:hAnsi="Garamond" w:cs="Garamond"/>
          <w:sz w:val="24"/>
        </w:rPr>
        <w:t>k</w:t>
      </w:r>
      <w:r>
        <w:rPr>
          <w:rFonts w:ascii="Garamond" w:hAnsi="Garamond" w:cs="Garamond"/>
          <w:sz w:val="24"/>
        </w:rPr>
        <w:t xml:space="preserve">tan sakın. Zira o zahiri güzel </w:t>
      </w:r>
      <w:r>
        <w:rPr>
          <w:rFonts w:ascii="Garamond" w:hAnsi="Garamond" w:cs="Garamond"/>
          <w:sz w:val="24"/>
        </w:rPr>
        <w:t>o</w:t>
      </w:r>
      <w:r>
        <w:rPr>
          <w:rFonts w:ascii="Garamond" w:hAnsi="Garamond" w:cs="Garamond"/>
          <w:sz w:val="24"/>
        </w:rPr>
        <w:t xml:space="preserve">lan ama bıraktığı etkisi çirkin </w:t>
      </w:r>
      <w:r>
        <w:rPr>
          <w:rFonts w:ascii="Garamond" w:hAnsi="Garamond" w:cs="Garamond"/>
          <w:sz w:val="24"/>
        </w:rPr>
        <w:t>o</w:t>
      </w:r>
      <w:r>
        <w:rPr>
          <w:rFonts w:ascii="Garamond" w:hAnsi="Garamond" w:cs="Garamond"/>
          <w:sz w:val="24"/>
        </w:rPr>
        <w:t>lan çekilmiş bir kılıç gibidir.”</w:t>
      </w:r>
      <w:r>
        <w:rPr>
          <w:rStyle w:val="FootnoteReference"/>
          <w:rFonts w:ascii="Garamond" w:hAnsi="Garamond"/>
          <w:sz w:val="24"/>
        </w:rPr>
        <w:footnoteReference w:id="1785"/>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bak. Eş-Şerr, 1966, 1967. B</w:t>
      </w:r>
      <w:r>
        <w:rPr>
          <w:rFonts w:ascii="Garamond" w:hAnsi="Garamond" w:cs="Garamond"/>
          <w:i/>
          <w:iCs/>
          <w:sz w:val="24"/>
        </w:rPr>
        <w:t>ö</w:t>
      </w:r>
      <w:r>
        <w:rPr>
          <w:rFonts w:ascii="Garamond" w:hAnsi="Garamond" w:cs="Garamond"/>
          <w:i/>
          <w:iCs/>
          <w:sz w:val="24"/>
        </w:rPr>
        <w:t>lüm</w:t>
      </w:r>
      <w:r w:rsidR="00036740">
        <w:rPr>
          <w:rFonts w:ascii="Garamond" w:hAnsi="Garamond" w:cs="Garamond"/>
          <w:i/>
          <w:iCs/>
          <w:sz w:val="24"/>
        </w:rPr>
        <w:t>ler</w:t>
      </w:r>
      <w:r>
        <w:rPr>
          <w:rFonts w:ascii="Garamond" w:hAnsi="Garamond" w:cs="Garamond"/>
          <w:i/>
          <w:iCs/>
          <w:sz w:val="24"/>
        </w:rPr>
        <w:t xml:space="preserve">; el-Emsal, 3621.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885" w:name="_Toc527943583"/>
      <w:r>
        <w:rPr>
          <w:rFonts w:cs="Garamond"/>
          <w:szCs w:val="28"/>
        </w:rPr>
        <w:t>2206. Bölüm</w:t>
      </w:r>
      <w:bookmarkEnd w:id="885"/>
    </w:p>
    <w:p w:rsidR="00DF3D4E" w:rsidRDefault="00DF3D4E">
      <w:pPr>
        <w:pStyle w:val="Heading1"/>
        <w:spacing w:line="240" w:lineRule="atLeast"/>
        <w:ind w:firstLine="284"/>
        <w:rPr>
          <w:rFonts w:cs="Garamond"/>
          <w:szCs w:val="28"/>
        </w:rPr>
      </w:pPr>
      <w:bookmarkStart w:id="886" w:name="_Toc527943584"/>
      <w:r>
        <w:rPr>
          <w:rFonts w:cs="Garamond"/>
          <w:szCs w:val="28"/>
        </w:rPr>
        <w:t>Arkadaşlık Etmeye Layık Olmayanlar (1)</w:t>
      </w:r>
      <w:bookmarkEnd w:id="886"/>
    </w:p>
    <w:p w:rsidR="00DF3D4E" w:rsidRDefault="00DF3D4E">
      <w:pPr>
        <w:spacing w:line="240" w:lineRule="atLeast"/>
        <w:ind w:firstLine="284"/>
        <w:rPr>
          <w:rFonts w:ascii="Garamond" w:hAnsi="Garamond"/>
          <w:sz w:val="24"/>
        </w:rPr>
      </w:pPr>
    </w:p>
    <w:p w:rsidR="00DF3D4E" w:rsidRDefault="00DF3D4E">
      <w:pPr>
        <w:spacing w:line="240" w:lineRule="atLeast"/>
        <w:ind w:firstLine="284"/>
        <w:rPr>
          <w:rFonts w:ascii="Garamond" w:hAnsi="Garamond"/>
          <w:sz w:val="24"/>
        </w:rPr>
      </w:pPr>
      <w:r>
        <w:rPr>
          <w:rFonts w:ascii="Garamond" w:hAnsi="Garamond" w:cs="Garamond"/>
          <w:b/>
          <w:bCs/>
          <w:sz w:val="24"/>
          <w:u w:val="single"/>
        </w:rPr>
        <w:t xml:space="preserve">Kur’an: </w:t>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lastRenderedPageBreak/>
        <w:t>“O gün, zalim kimse ell</w:t>
      </w:r>
      <w:r>
        <w:rPr>
          <w:rFonts w:ascii="Garamond" w:hAnsi="Garamond" w:cs="Garamond"/>
          <w:b/>
          <w:bCs/>
          <w:sz w:val="24"/>
        </w:rPr>
        <w:t>e</w:t>
      </w:r>
      <w:r>
        <w:rPr>
          <w:rFonts w:ascii="Garamond" w:hAnsi="Garamond" w:cs="Garamond"/>
          <w:b/>
          <w:bCs/>
          <w:sz w:val="24"/>
        </w:rPr>
        <w:t>rini ısırıp: “Keşke Peyga</w:t>
      </w:r>
      <w:r>
        <w:rPr>
          <w:rFonts w:ascii="Garamond" w:hAnsi="Garamond" w:cs="Garamond"/>
          <w:b/>
          <w:bCs/>
          <w:sz w:val="24"/>
        </w:rPr>
        <w:t>m</w:t>
      </w:r>
      <w:r>
        <w:rPr>
          <w:rFonts w:ascii="Garamond" w:hAnsi="Garamond" w:cs="Garamond"/>
          <w:b/>
          <w:bCs/>
          <w:sz w:val="24"/>
        </w:rPr>
        <w:t>berle berâber bir yol tutsa</w:t>
      </w:r>
      <w:r>
        <w:rPr>
          <w:rFonts w:ascii="Garamond" w:hAnsi="Garamond" w:cs="Garamond"/>
          <w:b/>
          <w:bCs/>
          <w:sz w:val="24"/>
        </w:rPr>
        <w:t>y</w:t>
      </w:r>
      <w:r>
        <w:rPr>
          <w:rFonts w:ascii="Garamond" w:hAnsi="Garamond" w:cs="Garamond"/>
          <w:b/>
          <w:bCs/>
          <w:sz w:val="24"/>
        </w:rPr>
        <w:t>dım, vay başıma gelene; ke</w:t>
      </w:r>
      <w:r>
        <w:rPr>
          <w:rFonts w:ascii="Garamond" w:hAnsi="Garamond" w:cs="Garamond"/>
          <w:b/>
          <w:bCs/>
          <w:sz w:val="24"/>
        </w:rPr>
        <w:t>ş</w:t>
      </w:r>
      <w:r>
        <w:rPr>
          <w:rFonts w:ascii="Garamond" w:hAnsi="Garamond" w:cs="Garamond"/>
          <w:b/>
          <w:bCs/>
          <w:sz w:val="24"/>
        </w:rPr>
        <w:t>ke falancayı dost edinmese</w:t>
      </w:r>
      <w:r>
        <w:rPr>
          <w:rFonts w:ascii="Garamond" w:hAnsi="Garamond" w:cs="Garamond"/>
          <w:b/>
          <w:bCs/>
          <w:sz w:val="24"/>
        </w:rPr>
        <w:t>y</w:t>
      </w:r>
      <w:r>
        <w:rPr>
          <w:rFonts w:ascii="Garamond" w:hAnsi="Garamond" w:cs="Garamond"/>
          <w:b/>
          <w:bCs/>
          <w:sz w:val="24"/>
        </w:rPr>
        <w:t xml:space="preserve">dim. And olsun ki beni, bana gelen </w:t>
      </w:r>
      <w:r w:rsidR="00036740">
        <w:rPr>
          <w:rFonts w:ascii="Garamond" w:hAnsi="Garamond" w:cs="Garamond"/>
          <w:b/>
          <w:bCs/>
          <w:sz w:val="24"/>
        </w:rPr>
        <w:t>zikirden (</w:t>
      </w:r>
      <w:r>
        <w:rPr>
          <w:rFonts w:ascii="Garamond" w:hAnsi="Garamond" w:cs="Garamond"/>
          <w:b/>
          <w:bCs/>
          <w:sz w:val="24"/>
        </w:rPr>
        <w:t>Kur'an'dan</w:t>
      </w:r>
      <w:r w:rsidR="00036740">
        <w:rPr>
          <w:rFonts w:ascii="Garamond" w:hAnsi="Garamond" w:cs="Garamond"/>
          <w:b/>
          <w:bCs/>
          <w:sz w:val="24"/>
        </w:rPr>
        <w:t>)</w:t>
      </w:r>
      <w:r>
        <w:rPr>
          <w:rFonts w:ascii="Garamond" w:hAnsi="Garamond" w:cs="Garamond"/>
          <w:b/>
          <w:bCs/>
          <w:sz w:val="24"/>
        </w:rPr>
        <w:t xml:space="preserve"> o sa</w:t>
      </w:r>
      <w:r>
        <w:rPr>
          <w:rFonts w:ascii="Garamond" w:hAnsi="Garamond" w:cs="Garamond"/>
          <w:b/>
          <w:bCs/>
          <w:sz w:val="24"/>
        </w:rPr>
        <w:t>p</w:t>
      </w:r>
      <w:r>
        <w:rPr>
          <w:rFonts w:ascii="Garamond" w:hAnsi="Garamond" w:cs="Garamond"/>
          <w:b/>
          <w:bCs/>
          <w:sz w:val="24"/>
        </w:rPr>
        <w:t>tırdı. Şeytan insanı yalnız ve ya</w:t>
      </w:r>
      <w:r>
        <w:rPr>
          <w:rFonts w:ascii="Garamond" w:hAnsi="Garamond" w:cs="Garamond"/>
          <w:b/>
          <w:bCs/>
          <w:sz w:val="24"/>
        </w:rPr>
        <w:t>r</w:t>
      </w:r>
      <w:r>
        <w:rPr>
          <w:rFonts w:ascii="Garamond" w:hAnsi="Garamond" w:cs="Garamond"/>
          <w:b/>
          <w:bCs/>
          <w:sz w:val="24"/>
        </w:rPr>
        <w:t xml:space="preserve">dımcısız bırakıyor” der.” </w:t>
      </w:r>
      <w:r>
        <w:rPr>
          <w:rStyle w:val="FootnoteReference"/>
          <w:rFonts w:ascii="Garamond" w:hAnsi="Garamond"/>
          <w:b/>
          <w:bCs/>
          <w:sz w:val="24"/>
        </w:rPr>
        <w:footnoteReference w:id="1786"/>
      </w:r>
    </w:p>
    <w:p w:rsidR="00DF3D4E" w:rsidRDefault="00DF3D4E">
      <w:pPr>
        <w:spacing w:line="240" w:lineRule="atLeast"/>
        <w:ind w:firstLine="284"/>
        <w:jc w:val="lowKashida"/>
        <w:rPr>
          <w:rFonts w:ascii="Garamond" w:hAnsi="Garamond" w:cs="Garamond"/>
          <w:b/>
          <w:bCs/>
          <w:sz w:val="24"/>
        </w:rPr>
      </w:pPr>
      <w:r>
        <w:rPr>
          <w:rFonts w:ascii="Garamond" w:hAnsi="Garamond" w:cs="Garamond"/>
          <w:b/>
          <w:bCs/>
          <w:sz w:val="24"/>
        </w:rPr>
        <w:t>“Ayetlerimizi çekiş</w:t>
      </w:r>
      <w:r w:rsidR="00036740">
        <w:rPr>
          <w:rFonts w:ascii="Garamond" w:hAnsi="Garamond" w:cs="Garamond"/>
          <w:b/>
          <w:bCs/>
          <w:sz w:val="24"/>
        </w:rPr>
        <w:t>tir</w:t>
      </w:r>
      <w:r>
        <w:rPr>
          <w:rFonts w:ascii="Garamond" w:hAnsi="Garamond" w:cs="Garamond"/>
          <w:b/>
          <w:bCs/>
          <w:sz w:val="24"/>
        </w:rPr>
        <w:t>meye dalanları görünce, başka bir bahse geçmelerine kadar o</w:t>
      </w:r>
      <w:r>
        <w:rPr>
          <w:rFonts w:ascii="Garamond" w:hAnsi="Garamond" w:cs="Garamond"/>
          <w:b/>
          <w:bCs/>
          <w:sz w:val="24"/>
        </w:rPr>
        <w:t>n</w:t>
      </w:r>
      <w:r>
        <w:rPr>
          <w:rFonts w:ascii="Garamond" w:hAnsi="Garamond" w:cs="Garamond"/>
          <w:b/>
          <w:bCs/>
          <w:sz w:val="24"/>
        </w:rPr>
        <w:t>lardan yüz çevir. Şeytan sana unutturursa hatırladıktan sonra artık zulmedenlerle b</w:t>
      </w:r>
      <w:r>
        <w:rPr>
          <w:rFonts w:ascii="Garamond" w:hAnsi="Garamond" w:cs="Garamond"/>
          <w:b/>
          <w:bCs/>
          <w:sz w:val="24"/>
        </w:rPr>
        <w:t>e</w:t>
      </w:r>
      <w:r>
        <w:rPr>
          <w:rFonts w:ascii="Garamond" w:hAnsi="Garamond" w:cs="Garamond"/>
          <w:b/>
          <w:bCs/>
          <w:sz w:val="24"/>
        </w:rPr>
        <w:t xml:space="preserve">râber oturma.” </w:t>
      </w:r>
      <w:r>
        <w:rPr>
          <w:rStyle w:val="FootnoteReference"/>
          <w:rFonts w:ascii="Garamond" w:hAnsi="Garamond"/>
          <w:b/>
          <w:bCs/>
          <w:sz w:val="24"/>
        </w:rPr>
        <w:footnoteReference w:id="1787"/>
      </w:r>
    </w:p>
    <w:p w:rsidR="00DF3D4E" w:rsidRDefault="00DF3D4E">
      <w:pPr>
        <w:spacing w:line="240" w:lineRule="atLeast"/>
        <w:ind w:firstLine="284"/>
        <w:jc w:val="lowKashida"/>
        <w:rPr>
          <w:rFonts w:ascii="Garamond" w:hAnsi="Garamond" w:cs="Garamond"/>
          <w:i/>
          <w:iCs/>
          <w:sz w:val="24"/>
        </w:rPr>
      </w:pPr>
      <w:r>
        <w:rPr>
          <w:rFonts w:ascii="Garamond" w:hAnsi="Garamond" w:cs="Garamond"/>
          <w:b/>
          <w:bCs/>
          <w:sz w:val="24"/>
        </w:rPr>
        <w:t>“O gün Allah'a karşı ge</w:t>
      </w:r>
      <w:r>
        <w:rPr>
          <w:rFonts w:ascii="Garamond" w:hAnsi="Garamond" w:cs="Garamond"/>
          <w:b/>
          <w:bCs/>
          <w:sz w:val="24"/>
        </w:rPr>
        <w:t>l</w:t>
      </w:r>
      <w:r>
        <w:rPr>
          <w:rFonts w:ascii="Garamond" w:hAnsi="Garamond" w:cs="Garamond"/>
          <w:b/>
          <w:bCs/>
          <w:sz w:val="24"/>
        </w:rPr>
        <w:t xml:space="preserve">mekten sakınanlar dışında, dost olanlar birbirine düşman olurlar.” </w:t>
      </w:r>
      <w:r>
        <w:rPr>
          <w:rStyle w:val="FootnoteReference"/>
          <w:rFonts w:ascii="Garamond" w:hAnsi="Garamond"/>
          <w:b/>
          <w:bCs/>
          <w:sz w:val="24"/>
        </w:rPr>
        <w:footnoteReference w:id="178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“Sana dini bir fayda vermeyen kimseye değer verme ve onunla arkadaşlık etmeye rağbet gösterme. Zira Allah Tebarek ve Teala’dan başka her şey yok olucudur ve sonu ta</w:t>
      </w:r>
      <w:r>
        <w:rPr>
          <w:rFonts w:ascii="Garamond" w:hAnsi="Garamond" w:cs="Garamond"/>
          <w:sz w:val="24"/>
        </w:rPr>
        <w:t>t</w:t>
      </w:r>
      <w:r>
        <w:rPr>
          <w:rFonts w:ascii="Garamond" w:hAnsi="Garamond" w:cs="Garamond"/>
          <w:sz w:val="24"/>
        </w:rPr>
        <w:t>sız ve zarar vericidir.”</w:t>
      </w:r>
      <w:r>
        <w:rPr>
          <w:rStyle w:val="FootnoteReference"/>
          <w:rFonts w:ascii="Garamond" w:hAnsi="Garamond"/>
          <w:sz w:val="24"/>
        </w:rPr>
        <w:footnoteReference w:id="178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“Seninle nefsine karşı yardımcı olmak amacıyla ark</w:t>
      </w:r>
      <w:r>
        <w:rPr>
          <w:rFonts w:ascii="Garamond" w:hAnsi="Garamond" w:cs="Garamond"/>
          <w:sz w:val="24"/>
        </w:rPr>
        <w:t>a</w:t>
      </w:r>
      <w:r>
        <w:rPr>
          <w:rFonts w:ascii="Garamond" w:hAnsi="Garamond" w:cs="Garamond"/>
          <w:sz w:val="24"/>
        </w:rPr>
        <w:t xml:space="preserve">daşlık etmeyen kimseyle </w:t>
      </w:r>
      <w:r>
        <w:rPr>
          <w:rFonts w:ascii="Garamond" w:hAnsi="Garamond" w:cs="Garamond"/>
          <w:sz w:val="24"/>
        </w:rPr>
        <w:lastRenderedPageBreak/>
        <w:t>ark</w:t>
      </w:r>
      <w:r>
        <w:rPr>
          <w:rFonts w:ascii="Garamond" w:hAnsi="Garamond" w:cs="Garamond"/>
          <w:sz w:val="24"/>
        </w:rPr>
        <w:t>a</w:t>
      </w:r>
      <w:r>
        <w:rPr>
          <w:rFonts w:ascii="Garamond" w:hAnsi="Garamond" w:cs="Garamond"/>
          <w:sz w:val="24"/>
        </w:rPr>
        <w:t>daşlık etmek, eğer bilecek olu</w:t>
      </w:r>
      <w:r>
        <w:rPr>
          <w:rFonts w:ascii="Garamond" w:hAnsi="Garamond" w:cs="Garamond"/>
          <w:sz w:val="24"/>
        </w:rPr>
        <w:t>r</w:t>
      </w:r>
      <w:r>
        <w:rPr>
          <w:rFonts w:ascii="Garamond" w:hAnsi="Garamond" w:cs="Garamond"/>
          <w:sz w:val="24"/>
        </w:rPr>
        <w:t>san bir vebaldir”</w:t>
      </w:r>
      <w:r>
        <w:rPr>
          <w:rStyle w:val="FootnoteReference"/>
          <w:rFonts w:ascii="Garamond" w:hAnsi="Garamond"/>
          <w:sz w:val="24"/>
        </w:rPr>
        <w:footnoteReference w:id="179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kimin dininden ve dünyasından faydalanmazsan senin için onunla arkadaşlıkta bir fayda yoktur. Herkim senin için bir hak tanımazsa sen de onun için bir hak tanıma ve onu y</w:t>
      </w:r>
      <w:r>
        <w:rPr>
          <w:rFonts w:ascii="Garamond" w:hAnsi="Garamond" w:cs="Garamond"/>
          <w:sz w:val="24"/>
        </w:rPr>
        <w:t>ü</w:t>
      </w:r>
      <w:r>
        <w:rPr>
          <w:rFonts w:ascii="Garamond" w:hAnsi="Garamond" w:cs="Garamond"/>
          <w:sz w:val="24"/>
        </w:rPr>
        <w:t>celtme.”</w:t>
      </w:r>
      <w:r>
        <w:rPr>
          <w:rStyle w:val="FootnoteReference"/>
          <w:rFonts w:ascii="Garamond" w:hAnsi="Garamond"/>
          <w:sz w:val="24"/>
        </w:rPr>
        <w:footnoteReference w:id="179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“Konuştuğunda seni usandıran, seninle konuştuğunda seni üzen, kendisine sevinç veya zarar verdiğinde buna karşılık sana aynı şekilde davranan, se</w:t>
      </w:r>
      <w:r>
        <w:rPr>
          <w:rFonts w:ascii="Garamond" w:hAnsi="Garamond" w:cs="Garamond"/>
          <w:sz w:val="24"/>
        </w:rPr>
        <w:t>n</w:t>
      </w:r>
      <w:r>
        <w:rPr>
          <w:rFonts w:ascii="Garamond" w:hAnsi="Garamond" w:cs="Garamond"/>
          <w:sz w:val="24"/>
        </w:rPr>
        <w:t>den ayrıldığında arkandan k</w:t>
      </w:r>
      <w:r>
        <w:rPr>
          <w:rFonts w:ascii="Garamond" w:hAnsi="Garamond" w:cs="Garamond"/>
          <w:sz w:val="24"/>
        </w:rPr>
        <w:t>o</w:t>
      </w:r>
      <w:r>
        <w:rPr>
          <w:rFonts w:ascii="Garamond" w:hAnsi="Garamond" w:cs="Garamond"/>
          <w:sz w:val="24"/>
        </w:rPr>
        <w:t>nuştuğu için ayrılmasından r</w:t>
      </w:r>
      <w:r>
        <w:rPr>
          <w:rFonts w:ascii="Garamond" w:hAnsi="Garamond" w:cs="Garamond"/>
          <w:sz w:val="24"/>
        </w:rPr>
        <w:t>a</w:t>
      </w:r>
      <w:r>
        <w:rPr>
          <w:rFonts w:ascii="Garamond" w:hAnsi="Garamond" w:cs="Garamond"/>
          <w:sz w:val="24"/>
        </w:rPr>
        <w:t>hatsız olduğun, kendisini sakı</w:t>
      </w:r>
      <w:r>
        <w:rPr>
          <w:rFonts w:ascii="Garamond" w:hAnsi="Garamond" w:cs="Garamond"/>
          <w:sz w:val="24"/>
        </w:rPr>
        <w:t>n</w:t>
      </w:r>
      <w:r>
        <w:rPr>
          <w:rFonts w:ascii="Garamond" w:hAnsi="Garamond" w:cs="Garamond"/>
          <w:sz w:val="24"/>
        </w:rPr>
        <w:t>dırdığında sana itham ve iftirada bulunan, kendi</w:t>
      </w:r>
      <w:r w:rsidR="00F83998">
        <w:rPr>
          <w:rFonts w:ascii="Garamond" w:hAnsi="Garamond" w:cs="Garamond"/>
          <w:sz w:val="24"/>
        </w:rPr>
        <w:t>siyle uyumluluk gösterdiğinde</w:t>
      </w:r>
      <w:r>
        <w:rPr>
          <w:rFonts w:ascii="Garamond" w:hAnsi="Garamond" w:cs="Garamond"/>
          <w:sz w:val="24"/>
        </w:rPr>
        <w:t xml:space="preserve"> seni kıskanan ve sana saldıran, kendis</w:t>
      </w:r>
      <w:r>
        <w:rPr>
          <w:rFonts w:ascii="Garamond" w:hAnsi="Garamond" w:cs="Garamond"/>
          <w:sz w:val="24"/>
        </w:rPr>
        <w:t>i</w:t>
      </w:r>
      <w:r>
        <w:rPr>
          <w:rFonts w:ascii="Garamond" w:hAnsi="Garamond" w:cs="Garamond"/>
          <w:sz w:val="24"/>
        </w:rPr>
        <w:t>ne karşı uyumsuzluk gösterd</w:t>
      </w:r>
      <w:r>
        <w:rPr>
          <w:rFonts w:ascii="Garamond" w:hAnsi="Garamond" w:cs="Garamond"/>
          <w:sz w:val="24"/>
        </w:rPr>
        <w:t>i</w:t>
      </w:r>
      <w:r w:rsidR="00F83998">
        <w:rPr>
          <w:rFonts w:ascii="Garamond" w:hAnsi="Garamond" w:cs="Garamond"/>
          <w:sz w:val="24"/>
        </w:rPr>
        <w:t>ğinde sana düşman kesilip</w:t>
      </w:r>
      <w:r>
        <w:rPr>
          <w:rFonts w:ascii="Garamond" w:hAnsi="Garamond" w:cs="Garamond"/>
          <w:sz w:val="24"/>
        </w:rPr>
        <w:t xml:space="preserve"> seninle çek</w:t>
      </w:r>
      <w:r>
        <w:rPr>
          <w:rFonts w:ascii="Garamond" w:hAnsi="Garamond" w:cs="Garamond"/>
          <w:sz w:val="24"/>
        </w:rPr>
        <w:t>i</w:t>
      </w:r>
      <w:r>
        <w:rPr>
          <w:rFonts w:ascii="Garamond" w:hAnsi="Garamond" w:cs="Garamond"/>
          <w:sz w:val="24"/>
        </w:rPr>
        <w:t>şen, başkalarının kendisine ya</w:t>
      </w:r>
      <w:r>
        <w:rPr>
          <w:rFonts w:ascii="Garamond" w:hAnsi="Garamond" w:cs="Garamond"/>
          <w:sz w:val="24"/>
        </w:rPr>
        <w:t>p</w:t>
      </w:r>
      <w:r>
        <w:rPr>
          <w:rFonts w:ascii="Garamond" w:hAnsi="Garamond" w:cs="Garamond"/>
          <w:sz w:val="24"/>
        </w:rPr>
        <w:t xml:space="preserve">tığı iyiliği telafi etmekten aciz </w:t>
      </w:r>
      <w:r>
        <w:rPr>
          <w:rFonts w:ascii="Garamond" w:hAnsi="Garamond" w:cs="Garamond"/>
          <w:sz w:val="24"/>
        </w:rPr>
        <w:t>o</w:t>
      </w:r>
      <w:r>
        <w:rPr>
          <w:rFonts w:ascii="Garamond" w:hAnsi="Garamond" w:cs="Garamond"/>
          <w:sz w:val="24"/>
        </w:rPr>
        <w:t>lan, kendisine zorbalık eden kimseye karş</w:t>
      </w:r>
      <w:r w:rsidR="00F83998">
        <w:rPr>
          <w:rFonts w:ascii="Garamond" w:hAnsi="Garamond" w:cs="Garamond"/>
          <w:sz w:val="24"/>
        </w:rPr>
        <w:t>ı aşırı davranan</w:t>
      </w:r>
      <w:r>
        <w:rPr>
          <w:rFonts w:ascii="Garamond" w:hAnsi="Garamond" w:cs="Garamond"/>
          <w:sz w:val="24"/>
        </w:rPr>
        <w:t xml:space="preserve">  kimseden sakın. </w:t>
      </w:r>
      <w:r>
        <w:rPr>
          <w:rFonts w:ascii="Garamond" w:hAnsi="Garamond" w:cs="Garamond"/>
          <w:sz w:val="24"/>
        </w:rPr>
        <w:t>O</w:t>
      </w:r>
      <w:r>
        <w:rPr>
          <w:rFonts w:ascii="Garamond" w:hAnsi="Garamond" w:cs="Garamond"/>
          <w:sz w:val="24"/>
        </w:rPr>
        <w:t>nunla oturan sevap elde eder ama kendisi g</w:t>
      </w:r>
      <w:r>
        <w:rPr>
          <w:rFonts w:ascii="Garamond" w:hAnsi="Garamond" w:cs="Garamond"/>
          <w:sz w:val="24"/>
        </w:rPr>
        <w:t>ü</w:t>
      </w:r>
      <w:r>
        <w:rPr>
          <w:rFonts w:ascii="Garamond" w:hAnsi="Garamond" w:cs="Garamond"/>
          <w:sz w:val="24"/>
        </w:rPr>
        <w:t>nahkardır. Dili kendisine zarar verir fayda vermez. Kalbi sözl</w:t>
      </w:r>
      <w:r>
        <w:rPr>
          <w:rFonts w:ascii="Garamond" w:hAnsi="Garamond" w:cs="Garamond"/>
          <w:sz w:val="24"/>
        </w:rPr>
        <w:t>e</w:t>
      </w:r>
      <w:r>
        <w:rPr>
          <w:rFonts w:ascii="Garamond" w:hAnsi="Garamond" w:cs="Garamond"/>
          <w:sz w:val="24"/>
        </w:rPr>
        <w:t>rini korumaz, ilmi çekişmek için ö</w:t>
      </w:r>
      <w:r>
        <w:rPr>
          <w:rFonts w:ascii="Garamond" w:hAnsi="Garamond" w:cs="Garamond"/>
          <w:sz w:val="24"/>
        </w:rPr>
        <w:t>ğ</w:t>
      </w:r>
      <w:r>
        <w:rPr>
          <w:rFonts w:ascii="Garamond" w:hAnsi="Garamond" w:cs="Garamond"/>
          <w:sz w:val="24"/>
        </w:rPr>
        <w:t xml:space="preserve">renir, </w:t>
      </w:r>
      <w:r w:rsidR="00F83998">
        <w:rPr>
          <w:rFonts w:ascii="Garamond" w:hAnsi="Garamond" w:cs="Garamond"/>
          <w:sz w:val="24"/>
        </w:rPr>
        <w:lastRenderedPageBreak/>
        <w:t>gösteriş için dinde derinl</w:t>
      </w:r>
      <w:r w:rsidR="00F83998">
        <w:rPr>
          <w:rFonts w:ascii="Garamond" w:hAnsi="Garamond" w:cs="Garamond"/>
          <w:sz w:val="24"/>
        </w:rPr>
        <w:t>e</w:t>
      </w:r>
      <w:r w:rsidR="00F83998">
        <w:rPr>
          <w:rFonts w:ascii="Garamond" w:hAnsi="Garamond" w:cs="Garamond"/>
          <w:sz w:val="24"/>
        </w:rPr>
        <w:t xml:space="preserve">şir, </w:t>
      </w:r>
      <w:r>
        <w:rPr>
          <w:rFonts w:ascii="Garamond" w:hAnsi="Garamond" w:cs="Garamond"/>
          <w:sz w:val="24"/>
        </w:rPr>
        <w:t>dünyanın faydasına k</w:t>
      </w:r>
      <w:r>
        <w:rPr>
          <w:rFonts w:ascii="Garamond" w:hAnsi="Garamond" w:cs="Garamond"/>
          <w:sz w:val="24"/>
        </w:rPr>
        <w:t>o</w:t>
      </w:r>
      <w:r>
        <w:rPr>
          <w:rFonts w:ascii="Garamond" w:hAnsi="Garamond" w:cs="Garamond"/>
          <w:sz w:val="24"/>
        </w:rPr>
        <w:t>şar ve takvayı göz ardı eder.”</w:t>
      </w:r>
      <w:r>
        <w:rPr>
          <w:rStyle w:val="FootnoteReference"/>
          <w:rFonts w:ascii="Garamond" w:hAnsi="Garamond"/>
          <w:sz w:val="24"/>
        </w:rPr>
        <w:footnoteReference w:id="179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Hasan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“Birinin insanların yüz suyu ile oynadığını görürsen seni tanımamasına çalış. Zira hays</w:t>
      </w:r>
      <w:r>
        <w:rPr>
          <w:rFonts w:ascii="Garamond" w:hAnsi="Garamond" w:cs="Garamond"/>
          <w:sz w:val="24"/>
        </w:rPr>
        <w:t>i</w:t>
      </w:r>
      <w:r>
        <w:rPr>
          <w:rFonts w:ascii="Garamond" w:hAnsi="Garamond" w:cs="Garamond"/>
          <w:sz w:val="24"/>
        </w:rPr>
        <w:t>yetlerin en kötüsü onun tanıd</w:t>
      </w:r>
      <w:r>
        <w:rPr>
          <w:rFonts w:ascii="Garamond" w:hAnsi="Garamond" w:cs="Garamond"/>
          <w:sz w:val="24"/>
        </w:rPr>
        <w:t>ı</w:t>
      </w:r>
      <w:r>
        <w:rPr>
          <w:rFonts w:ascii="Garamond" w:hAnsi="Garamond" w:cs="Garamond"/>
          <w:sz w:val="24"/>
        </w:rPr>
        <w:t>ğıdır.”</w:t>
      </w:r>
      <w:r>
        <w:rPr>
          <w:rStyle w:val="FootnoteReference"/>
          <w:rFonts w:ascii="Garamond" w:hAnsi="Garamond"/>
          <w:sz w:val="24"/>
        </w:rPr>
        <w:footnoteReference w:id="179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“Fasık, facir ve Allah’a karşı açıkça günah işleyen kims</w:t>
      </w:r>
      <w:r>
        <w:rPr>
          <w:rFonts w:ascii="Garamond" w:hAnsi="Garamond" w:cs="Garamond"/>
          <w:sz w:val="24"/>
        </w:rPr>
        <w:t>e</w:t>
      </w:r>
      <w:r>
        <w:rPr>
          <w:rFonts w:ascii="Garamond" w:hAnsi="Garamond" w:cs="Garamond"/>
          <w:sz w:val="24"/>
        </w:rPr>
        <w:t>lerden uzak dur.”</w:t>
      </w:r>
      <w:r>
        <w:rPr>
          <w:rStyle w:val="FootnoteReference"/>
          <w:rFonts w:ascii="Garamond" w:hAnsi="Garamond"/>
          <w:sz w:val="24"/>
        </w:rPr>
        <w:footnoteReference w:id="179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F44350">
        <w:rPr>
          <w:rFonts w:ascii="Garamond" w:hAnsi="Garamond" w:cs="Garamond"/>
          <w:sz w:val="24"/>
        </w:rPr>
        <w:t>“Düşüncesi gevşek ve bozuk</w:t>
      </w:r>
      <w:r>
        <w:rPr>
          <w:rFonts w:ascii="Garamond" w:hAnsi="Garamond" w:cs="Garamond"/>
          <w:sz w:val="24"/>
        </w:rPr>
        <w:t>, ameli çirkin ve uygu</w:t>
      </w:r>
      <w:r>
        <w:rPr>
          <w:rFonts w:ascii="Garamond" w:hAnsi="Garamond" w:cs="Garamond"/>
          <w:sz w:val="24"/>
        </w:rPr>
        <w:t>n</w:t>
      </w:r>
      <w:r>
        <w:rPr>
          <w:rFonts w:ascii="Garamond" w:hAnsi="Garamond" w:cs="Garamond"/>
          <w:sz w:val="24"/>
        </w:rPr>
        <w:t>suz olan kimseden uzak dur. Z</w:t>
      </w:r>
      <w:r>
        <w:rPr>
          <w:rFonts w:ascii="Garamond" w:hAnsi="Garamond" w:cs="Garamond"/>
          <w:sz w:val="24"/>
        </w:rPr>
        <w:t>i</w:t>
      </w:r>
      <w:r>
        <w:rPr>
          <w:rFonts w:ascii="Garamond" w:hAnsi="Garamond" w:cs="Garamond"/>
          <w:sz w:val="24"/>
        </w:rPr>
        <w:t>ra arkadaş arkadaşla değerlendir</w:t>
      </w:r>
      <w:r>
        <w:rPr>
          <w:rFonts w:ascii="Garamond" w:hAnsi="Garamond" w:cs="Garamond"/>
          <w:sz w:val="24"/>
        </w:rPr>
        <w:t>i</w:t>
      </w:r>
      <w:r>
        <w:rPr>
          <w:rFonts w:ascii="Garamond" w:hAnsi="Garamond" w:cs="Garamond"/>
          <w:sz w:val="24"/>
        </w:rPr>
        <w:t>lir.”</w:t>
      </w:r>
      <w:r>
        <w:rPr>
          <w:rStyle w:val="FootnoteReference"/>
          <w:rFonts w:ascii="Garamond" w:hAnsi="Garamond"/>
          <w:sz w:val="24"/>
        </w:rPr>
        <w:footnoteReference w:id="1795"/>
      </w:r>
    </w:p>
    <w:p w:rsidR="00DF3D4E" w:rsidRDefault="00DF3D4E" w:rsidP="00D535A8">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sidR="00F44350">
        <w:rPr>
          <w:rFonts w:ascii="Garamond" w:hAnsi="Garamond" w:cs="Garamond"/>
          <w:sz w:val="24"/>
        </w:rPr>
        <w:t>“Üç kimseden sakın: Hain</w:t>
      </w:r>
      <w:r w:rsidR="00D535A8">
        <w:rPr>
          <w:rFonts w:ascii="Garamond" w:hAnsi="Garamond" w:cs="Garamond"/>
          <w:sz w:val="24"/>
        </w:rPr>
        <w:t>,</w:t>
      </w:r>
      <w:r>
        <w:rPr>
          <w:rFonts w:ascii="Garamond" w:hAnsi="Garamond" w:cs="Garamond"/>
          <w:sz w:val="24"/>
        </w:rPr>
        <w:t xml:space="preserve"> zalim</w:t>
      </w:r>
      <w:r w:rsidR="00D535A8">
        <w:rPr>
          <w:rFonts w:ascii="Garamond" w:hAnsi="Garamond" w:cs="Garamond"/>
          <w:sz w:val="24"/>
        </w:rPr>
        <w:t xml:space="preserve"> ve</w:t>
      </w:r>
      <w:r>
        <w:rPr>
          <w:rFonts w:ascii="Garamond" w:hAnsi="Garamond" w:cs="Garamond"/>
          <w:sz w:val="24"/>
        </w:rPr>
        <w:t xml:space="preserve"> laf taşıyan kims</w:t>
      </w:r>
      <w:r>
        <w:rPr>
          <w:rFonts w:ascii="Garamond" w:hAnsi="Garamond" w:cs="Garamond"/>
          <w:sz w:val="24"/>
        </w:rPr>
        <w:t>e</w:t>
      </w:r>
      <w:r w:rsidR="00D535A8">
        <w:rPr>
          <w:rFonts w:ascii="Garamond" w:hAnsi="Garamond" w:cs="Garamond"/>
          <w:sz w:val="24"/>
        </w:rPr>
        <w:t>den</w:t>
      </w:r>
      <w:r>
        <w:rPr>
          <w:rFonts w:ascii="Garamond" w:hAnsi="Garamond" w:cs="Garamond"/>
          <w:sz w:val="24"/>
        </w:rPr>
        <w:t>. Zira senin için hıy</w:t>
      </w:r>
      <w:r>
        <w:rPr>
          <w:rFonts w:ascii="Garamond" w:hAnsi="Garamond" w:cs="Garamond"/>
          <w:sz w:val="24"/>
        </w:rPr>
        <w:t>a</w:t>
      </w:r>
      <w:r>
        <w:rPr>
          <w:rFonts w:ascii="Garamond" w:hAnsi="Garamond" w:cs="Garamond"/>
          <w:sz w:val="24"/>
        </w:rPr>
        <w:t>net eden kimse sana da hıyanet eder. S</w:t>
      </w:r>
      <w:r>
        <w:rPr>
          <w:rFonts w:ascii="Garamond" w:hAnsi="Garamond" w:cs="Garamond"/>
          <w:sz w:val="24"/>
        </w:rPr>
        <w:t>e</w:t>
      </w:r>
      <w:r>
        <w:rPr>
          <w:rFonts w:ascii="Garamond" w:hAnsi="Garamond" w:cs="Garamond"/>
          <w:sz w:val="24"/>
        </w:rPr>
        <w:t>nin için başkasına zu</w:t>
      </w:r>
      <w:r>
        <w:rPr>
          <w:rFonts w:ascii="Garamond" w:hAnsi="Garamond" w:cs="Garamond"/>
          <w:sz w:val="24"/>
        </w:rPr>
        <w:t>l</w:t>
      </w:r>
      <w:r>
        <w:rPr>
          <w:rFonts w:ascii="Garamond" w:hAnsi="Garamond" w:cs="Garamond"/>
          <w:sz w:val="24"/>
        </w:rPr>
        <w:t>meden kimse sana da zulm</w:t>
      </w:r>
      <w:r>
        <w:rPr>
          <w:rFonts w:ascii="Garamond" w:hAnsi="Garamond" w:cs="Garamond"/>
          <w:sz w:val="24"/>
        </w:rPr>
        <w:t>e</w:t>
      </w:r>
      <w:r>
        <w:rPr>
          <w:rFonts w:ascii="Garamond" w:hAnsi="Garamond" w:cs="Garamond"/>
          <w:sz w:val="24"/>
        </w:rPr>
        <w:t>der, senin için laf taşıyan kimse senin a</w:t>
      </w:r>
      <w:r>
        <w:rPr>
          <w:rFonts w:ascii="Garamond" w:hAnsi="Garamond" w:cs="Garamond"/>
          <w:sz w:val="24"/>
        </w:rPr>
        <w:t>r</w:t>
      </w:r>
      <w:r>
        <w:rPr>
          <w:rFonts w:ascii="Garamond" w:hAnsi="Garamond" w:cs="Garamond"/>
          <w:sz w:val="24"/>
        </w:rPr>
        <w:t>ka</w:t>
      </w:r>
      <w:r w:rsidR="00101C82">
        <w:rPr>
          <w:rFonts w:ascii="Garamond" w:hAnsi="Garamond" w:cs="Garamond"/>
          <w:sz w:val="24"/>
        </w:rPr>
        <w:t>n</w:t>
      </w:r>
      <w:r>
        <w:rPr>
          <w:rFonts w:ascii="Garamond" w:hAnsi="Garamond" w:cs="Garamond"/>
          <w:sz w:val="24"/>
        </w:rPr>
        <w:t>dan da laf t</w:t>
      </w:r>
      <w:r>
        <w:rPr>
          <w:rFonts w:ascii="Garamond" w:hAnsi="Garamond" w:cs="Garamond"/>
          <w:sz w:val="24"/>
        </w:rPr>
        <w:t>a</w:t>
      </w:r>
      <w:r>
        <w:rPr>
          <w:rFonts w:ascii="Garamond" w:hAnsi="Garamond" w:cs="Garamond"/>
          <w:sz w:val="24"/>
        </w:rPr>
        <w:t>şır.”</w:t>
      </w:r>
      <w:r>
        <w:rPr>
          <w:rStyle w:val="FootnoteReference"/>
          <w:rFonts w:ascii="Garamond" w:hAnsi="Garamond"/>
          <w:sz w:val="24"/>
        </w:rPr>
        <w:footnoteReference w:id="179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“Kendisi için görd</w:t>
      </w:r>
      <w:r>
        <w:rPr>
          <w:rFonts w:ascii="Garamond" w:hAnsi="Garamond" w:cs="Garamond"/>
          <w:sz w:val="24"/>
        </w:rPr>
        <w:t>ü</w:t>
      </w:r>
      <w:r>
        <w:rPr>
          <w:rFonts w:ascii="Garamond" w:hAnsi="Garamond" w:cs="Garamond"/>
          <w:sz w:val="24"/>
        </w:rPr>
        <w:t>ğünü ve beğendiğini senin için görmeyenin arkadaşlığında hayır yoktur.”</w:t>
      </w:r>
      <w:r>
        <w:rPr>
          <w:rStyle w:val="FootnoteReference"/>
          <w:rFonts w:ascii="Garamond" w:hAnsi="Garamond"/>
          <w:sz w:val="24"/>
        </w:rPr>
        <w:footnoteReference w:id="179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“Kalplerinizin sevm</w:t>
      </w:r>
      <w:r>
        <w:rPr>
          <w:rFonts w:ascii="Garamond" w:hAnsi="Garamond" w:cs="Garamond"/>
          <w:sz w:val="24"/>
        </w:rPr>
        <w:t>e</w:t>
      </w:r>
      <w:r>
        <w:rPr>
          <w:rFonts w:ascii="Garamond" w:hAnsi="Garamond" w:cs="Garamond"/>
          <w:sz w:val="24"/>
        </w:rPr>
        <w:t>diği kimselerden sakının.”</w:t>
      </w:r>
      <w:r>
        <w:rPr>
          <w:rStyle w:val="FootnoteReference"/>
          <w:rFonts w:ascii="Garamond" w:hAnsi="Garamond"/>
          <w:sz w:val="24"/>
        </w:rPr>
        <w:footnoteReference w:id="1798"/>
      </w:r>
    </w:p>
    <w:p w:rsidR="00DF3D4E" w:rsidRDefault="00DF3D4E" w:rsidP="00A603E6">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“İnsanların ayıbını </w:t>
      </w:r>
      <w:r>
        <w:rPr>
          <w:rFonts w:ascii="Garamond" w:hAnsi="Garamond" w:cs="Garamond"/>
          <w:sz w:val="24"/>
        </w:rPr>
        <w:t>a</w:t>
      </w:r>
      <w:r>
        <w:rPr>
          <w:rFonts w:ascii="Garamond" w:hAnsi="Garamond" w:cs="Garamond"/>
          <w:sz w:val="24"/>
        </w:rPr>
        <w:t>raştıran kimselerle muaşeret e</w:t>
      </w:r>
      <w:r>
        <w:rPr>
          <w:rFonts w:ascii="Garamond" w:hAnsi="Garamond" w:cs="Garamond"/>
          <w:sz w:val="24"/>
        </w:rPr>
        <w:t>t</w:t>
      </w:r>
      <w:r>
        <w:rPr>
          <w:rFonts w:ascii="Garamond" w:hAnsi="Garamond" w:cs="Garamond"/>
          <w:sz w:val="24"/>
        </w:rPr>
        <w:t>mekten sakının. Zira bu tür i</w:t>
      </w:r>
      <w:r>
        <w:rPr>
          <w:rFonts w:ascii="Garamond" w:hAnsi="Garamond" w:cs="Garamond"/>
          <w:sz w:val="24"/>
        </w:rPr>
        <w:t>n</w:t>
      </w:r>
      <w:r>
        <w:rPr>
          <w:rFonts w:ascii="Garamond" w:hAnsi="Garamond" w:cs="Garamond"/>
          <w:sz w:val="24"/>
        </w:rPr>
        <w:t xml:space="preserve">sanlarla arkadaşlık eden </w:t>
      </w:r>
      <w:r w:rsidR="00101C82">
        <w:rPr>
          <w:rFonts w:ascii="Garamond" w:hAnsi="Garamond" w:cs="Garamond"/>
          <w:sz w:val="24"/>
        </w:rPr>
        <w:t>onla</w:t>
      </w:r>
      <w:r w:rsidR="00101C82">
        <w:rPr>
          <w:rFonts w:ascii="Garamond" w:hAnsi="Garamond" w:cs="Garamond"/>
          <w:sz w:val="24"/>
        </w:rPr>
        <w:t>r</w:t>
      </w:r>
      <w:r w:rsidR="00101C82">
        <w:rPr>
          <w:rFonts w:ascii="Garamond" w:hAnsi="Garamond" w:cs="Garamond"/>
          <w:sz w:val="24"/>
        </w:rPr>
        <w:t>dan</w:t>
      </w:r>
      <w:r>
        <w:rPr>
          <w:rFonts w:ascii="Garamond" w:hAnsi="Garamond" w:cs="Garamond"/>
          <w:sz w:val="24"/>
        </w:rPr>
        <w:t xml:space="preserve"> g</w:t>
      </w:r>
      <w:r>
        <w:rPr>
          <w:rFonts w:ascii="Garamond" w:hAnsi="Garamond" w:cs="Garamond"/>
          <w:sz w:val="24"/>
        </w:rPr>
        <w:t>ü</w:t>
      </w:r>
      <w:r>
        <w:rPr>
          <w:rFonts w:ascii="Garamond" w:hAnsi="Garamond" w:cs="Garamond"/>
          <w:sz w:val="24"/>
        </w:rPr>
        <w:t>vende değildir.”</w:t>
      </w:r>
      <w:r>
        <w:rPr>
          <w:rStyle w:val="FootnoteReference"/>
          <w:rFonts w:ascii="Garamond" w:hAnsi="Garamond"/>
          <w:sz w:val="24"/>
        </w:rPr>
        <w:footnoteReference w:id="179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A603E6">
        <w:rPr>
          <w:rFonts w:ascii="Garamond" w:hAnsi="Garamond" w:cs="Garamond"/>
          <w:sz w:val="24"/>
        </w:rPr>
        <w:t>Sürekli g</w:t>
      </w:r>
      <w:r>
        <w:rPr>
          <w:rFonts w:ascii="Garamond" w:hAnsi="Garamond" w:cs="Garamond"/>
          <w:sz w:val="24"/>
        </w:rPr>
        <w:t>ıybet eden ki</w:t>
      </w:r>
      <w:r>
        <w:rPr>
          <w:rFonts w:ascii="Garamond" w:hAnsi="Garamond" w:cs="Garamond"/>
          <w:sz w:val="24"/>
        </w:rPr>
        <w:t>m</w:t>
      </w:r>
      <w:r>
        <w:rPr>
          <w:rFonts w:ascii="Garamond" w:hAnsi="Garamond" w:cs="Garamond"/>
          <w:sz w:val="24"/>
        </w:rPr>
        <w:t>se ile arkadaşlık etme. Zira sen de kötümserliğe maruz kalı</w:t>
      </w:r>
      <w:r>
        <w:rPr>
          <w:rFonts w:ascii="Garamond" w:hAnsi="Garamond" w:cs="Garamond"/>
          <w:sz w:val="24"/>
        </w:rPr>
        <w:t>r</w:t>
      </w:r>
      <w:r>
        <w:rPr>
          <w:rFonts w:ascii="Garamond" w:hAnsi="Garamond" w:cs="Garamond"/>
          <w:sz w:val="24"/>
        </w:rPr>
        <w:t>sın.”</w:t>
      </w:r>
      <w:r>
        <w:rPr>
          <w:rStyle w:val="FootnoteReference"/>
          <w:rFonts w:ascii="Garamond" w:hAnsi="Garamond"/>
          <w:sz w:val="24"/>
        </w:rPr>
        <w:footnoteReference w:id="180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“Cahil insanın dostu sıkıntı ve zorluktadır.”</w:t>
      </w:r>
      <w:r>
        <w:rPr>
          <w:rStyle w:val="FootnoteReference"/>
          <w:rFonts w:ascii="Garamond" w:hAnsi="Garamond"/>
          <w:sz w:val="24"/>
        </w:rPr>
        <w:footnoteReference w:id="180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“Bilgili düşman cahil dosttan daha iyidir.”</w:t>
      </w:r>
      <w:r>
        <w:rPr>
          <w:rStyle w:val="FootnoteReference"/>
          <w:rFonts w:ascii="Garamond" w:hAnsi="Garamond"/>
          <w:sz w:val="24"/>
        </w:rPr>
        <w:footnoteReference w:id="180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Rıza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“Cahil insanın dostu sıkıntıdadır.”</w:t>
      </w:r>
      <w:r>
        <w:rPr>
          <w:rStyle w:val="FootnoteReference"/>
          <w:rFonts w:ascii="Garamond" w:hAnsi="Garamond"/>
          <w:sz w:val="24"/>
        </w:rPr>
        <w:footnoteReference w:id="180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“Bil ki dünyada aziz ve celil olan Allah’tan başkası için kurulan dostluk kıyamet günü düşmanlığa çevrilir.”</w:t>
      </w:r>
      <w:r>
        <w:rPr>
          <w:rStyle w:val="FootnoteReference"/>
          <w:rFonts w:ascii="Garamond" w:hAnsi="Garamond"/>
          <w:sz w:val="24"/>
        </w:rPr>
        <w:footnoteReference w:id="1804"/>
      </w:r>
    </w:p>
    <w:p w:rsidR="00DF3D4E" w:rsidRDefault="00DF3D4E" w:rsidP="00A603E6">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“Dostlar</w:t>
      </w:r>
      <w:r w:rsidR="00A603E6">
        <w:rPr>
          <w:rFonts w:ascii="Garamond" w:hAnsi="Garamond" w:cs="Garamond"/>
          <w:sz w:val="24"/>
        </w:rPr>
        <w:t>d</w:t>
      </w:r>
      <w:r>
        <w:rPr>
          <w:rFonts w:ascii="Garamond" w:hAnsi="Garamond" w:cs="Garamond"/>
          <w:sz w:val="24"/>
        </w:rPr>
        <w:t>a takva s</w:t>
      </w:r>
      <w:r>
        <w:rPr>
          <w:rFonts w:ascii="Garamond" w:hAnsi="Garamond" w:cs="Garamond"/>
          <w:sz w:val="24"/>
        </w:rPr>
        <w:t>a</w:t>
      </w:r>
      <w:r>
        <w:rPr>
          <w:rFonts w:ascii="Garamond" w:hAnsi="Garamond" w:cs="Garamond"/>
          <w:sz w:val="24"/>
        </w:rPr>
        <w:t>hipleri dışında pişmanlık hasıl olur.”</w:t>
      </w:r>
      <w:r>
        <w:rPr>
          <w:rStyle w:val="FootnoteReference"/>
          <w:rFonts w:ascii="Garamond" w:hAnsi="Garamond"/>
          <w:sz w:val="24"/>
        </w:rPr>
        <w:footnoteReference w:id="180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“Hayrı gevşek, </w:t>
      </w:r>
      <w:r>
        <w:rPr>
          <w:rFonts w:ascii="Garamond" w:hAnsi="Garamond" w:cs="Garamond"/>
          <w:sz w:val="24"/>
        </w:rPr>
        <w:lastRenderedPageBreak/>
        <w:t>kötül</w:t>
      </w:r>
      <w:r>
        <w:rPr>
          <w:rFonts w:ascii="Garamond" w:hAnsi="Garamond" w:cs="Garamond"/>
          <w:sz w:val="24"/>
        </w:rPr>
        <w:t>ü</w:t>
      </w:r>
      <w:r>
        <w:rPr>
          <w:rFonts w:ascii="Garamond" w:hAnsi="Garamond" w:cs="Garamond"/>
          <w:sz w:val="24"/>
        </w:rPr>
        <w:t>ğü g</w:t>
      </w:r>
      <w:r w:rsidR="00A603E6">
        <w:rPr>
          <w:rFonts w:ascii="Garamond" w:hAnsi="Garamond" w:cs="Garamond"/>
          <w:sz w:val="24"/>
        </w:rPr>
        <w:t>üçlü ve nefsi</w:t>
      </w:r>
      <w:r>
        <w:rPr>
          <w:rFonts w:ascii="Garamond" w:hAnsi="Garamond" w:cs="Garamond"/>
          <w:sz w:val="24"/>
        </w:rPr>
        <w:t xml:space="preserve"> aşağılık olan kimselerden sakın. Zira o kor</w:t>
      </w:r>
      <w:r>
        <w:rPr>
          <w:rFonts w:ascii="Garamond" w:hAnsi="Garamond" w:cs="Garamond"/>
          <w:sz w:val="24"/>
        </w:rPr>
        <w:t>k</w:t>
      </w:r>
      <w:r>
        <w:rPr>
          <w:rFonts w:ascii="Garamond" w:hAnsi="Garamond" w:cs="Garamond"/>
          <w:sz w:val="24"/>
        </w:rPr>
        <w:t>tuğunda kenara çekilir ve kend</w:t>
      </w:r>
      <w:r>
        <w:rPr>
          <w:rFonts w:ascii="Garamond" w:hAnsi="Garamond" w:cs="Garamond"/>
          <w:sz w:val="24"/>
        </w:rPr>
        <w:t>i</w:t>
      </w:r>
      <w:r>
        <w:rPr>
          <w:rFonts w:ascii="Garamond" w:hAnsi="Garamond" w:cs="Garamond"/>
          <w:sz w:val="24"/>
        </w:rPr>
        <w:t>ni güvenlik içinde hissettiğinde ise saldırıya geçer.”</w:t>
      </w:r>
      <w:r>
        <w:rPr>
          <w:rStyle w:val="FootnoteReference"/>
          <w:rFonts w:ascii="Garamond" w:hAnsi="Garamond"/>
          <w:sz w:val="24"/>
        </w:rPr>
        <w:footnoteReference w:id="1806"/>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el-Eh, 48. Bölüm; el-Mehebbet (1), 651.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887" w:name="_Toc527943585"/>
      <w:r>
        <w:rPr>
          <w:rFonts w:cs="Garamond"/>
          <w:szCs w:val="28"/>
        </w:rPr>
        <w:t>2207. Bölüm</w:t>
      </w:r>
      <w:bookmarkEnd w:id="887"/>
    </w:p>
    <w:p w:rsidR="00DF3D4E" w:rsidRDefault="00DF3D4E">
      <w:pPr>
        <w:pStyle w:val="Heading1"/>
        <w:spacing w:line="240" w:lineRule="atLeast"/>
        <w:ind w:firstLine="284"/>
        <w:rPr>
          <w:rFonts w:cs="Garamond"/>
          <w:szCs w:val="28"/>
        </w:rPr>
      </w:pPr>
      <w:bookmarkStart w:id="888" w:name="_Toc527943586"/>
      <w:r>
        <w:rPr>
          <w:rFonts w:cs="Garamond"/>
          <w:szCs w:val="28"/>
        </w:rPr>
        <w:t>Arkadaşlık Etmeye Layık Olmayanlar (2)</w:t>
      </w:r>
      <w:bookmarkEnd w:id="888"/>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“Günah ehliyle ark</w:t>
      </w:r>
      <w:r>
        <w:rPr>
          <w:rFonts w:ascii="Garamond" w:hAnsi="Garamond" w:cs="Garamond"/>
          <w:sz w:val="24"/>
        </w:rPr>
        <w:t>a</w:t>
      </w:r>
      <w:r>
        <w:rPr>
          <w:rFonts w:ascii="Garamond" w:hAnsi="Garamond" w:cs="Garamond"/>
          <w:sz w:val="24"/>
        </w:rPr>
        <w:t>daşlık etmekten sakın. Zira bir grubun yaptıklarında</w:t>
      </w:r>
      <w:r w:rsidR="00A603E6">
        <w:rPr>
          <w:rFonts w:ascii="Garamond" w:hAnsi="Garamond" w:cs="Garamond"/>
          <w:sz w:val="24"/>
        </w:rPr>
        <w:t>n</w:t>
      </w:r>
      <w:r>
        <w:rPr>
          <w:rFonts w:ascii="Garamond" w:hAnsi="Garamond" w:cs="Garamond"/>
          <w:sz w:val="24"/>
        </w:rPr>
        <w:t xml:space="preserve"> razı olan kimse onlardan biri sayılır.”</w:t>
      </w:r>
      <w:r>
        <w:rPr>
          <w:rStyle w:val="FootnoteReference"/>
          <w:rFonts w:ascii="Garamond" w:hAnsi="Garamond"/>
          <w:sz w:val="24"/>
        </w:rPr>
        <w:footnoteReference w:id="180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“Fasıklarla dostluk etmekten sakın. Zira kötülük k</w:t>
      </w:r>
      <w:r>
        <w:rPr>
          <w:rFonts w:ascii="Garamond" w:hAnsi="Garamond" w:cs="Garamond"/>
          <w:sz w:val="24"/>
        </w:rPr>
        <w:t>ö</w:t>
      </w:r>
      <w:r>
        <w:rPr>
          <w:rFonts w:ascii="Garamond" w:hAnsi="Garamond" w:cs="Garamond"/>
          <w:sz w:val="24"/>
        </w:rPr>
        <w:t>tülüğe katılır.”</w:t>
      </w:r>
      <w:r>
        <w:rPr>
          <w:rStyle w:val="FootnoteReference"/>
          <w:rFonts w:ascii="Garamond" w:hAnsi="Garamond"/>
          <w:sz w:val="24"/>
        </w:rPr>
        <w:footnoteReference w:id="1808"/>
      </w:r>
    </w:p>
    <w:p w:rsidR="00DF3D4E" w:rsidRDefault="00DF3D4E" w:rsidP="00B10B40">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“Aşağılık insanlar</w:t>
      </w:r>
      <w:r w:rsidR="00A603E6">
        <w:rPr>
          <w:rFonts w:ascii="Garamond" w:hAnsi="Garamond" w:cs="Garamond"/>
          <w:sz w:val="24"/>
        </w:rPr>
        <w:t>l</w:t>
      </w:r>
      <w:r>
        <w:rPr>
          <w:rFonts w:ascii="Garamond" w:hAnsi="Garamond" w:cs="Garamond"/>
          <w:sz w:val="24"/>
        </w:rPr>
        <w:t xml:space="preserve">a </w:t>
      </w:r>
      <w:r w:rsidR="00B10B40">
        <w:rPr>
          <w:rFonts w:ascii="Garamond" w:hAnsi="Garamond" w:cs="Garamond"/>
          <w:sz w:val="24"/>
        </w:rPr>
        <w:t>g</w:t>
      </w:r>
      <w:r w:rsidR="00B10B40">
        <w:rPr>
          <w:rFonts w:ascii="Garamond" w:hAnsi="Garamond" w:cs="Garamond"/>
          <w:sz w:val="24"/>
        </w:rPr>
        <w:t>i</w:t>
      </w:r>
      <w:r w:rsidR="00B10B40">
        <w:rPr>
          <w:rFonts w:ascii="Garamond" w:hAnsi="Garamond" w:cs="Garamond"/>
          <w:sz w:val="24"/>
        </w:rPr>
        <w:t xml:space="preserve">dip gelmekten </w:t>
      </w:r>
      <w:r>
        <w:rPr>
          <w:rFonts w:ascii="Garamond" w:hAnsi="Garamond" w:cs="Garamond"/>
          <w:sz w:val="24"/>
        </w:rPr>
        <w:t>sakın. Zira aşağ</w:t>
      </w:r>
      <w:r>
        <w:rPr>
          <w:rFonts w:ascii="Garamond" w:hAnsi="Garamond" w:cs="Garamond"/>
          <w:sz w:val="24"/>
        </w:rPr>
        <w:t>ı</w:t>
      </w:r>
      <w:r>
        <w:rPr>
          <w:rFonts w:ascii="Garamond" w:hAnsi="Garamond" w:cs="Garamond"/>
          <w:sz w:val="24"/>
        </w:rPr>
        <w:t>lık insa</w:t>
      </w:r>
      <w:r>
        <w:rPr>
          <w:rFonts w:ascii="Garamond" w:hAnsi="Garamond" w:cs="Garamond"/>
          <w:sz w:val="24"/>
        </w:rPr>
        <w:t>n</w:t>
      </w:r>
      <w:r>
        <w:rPr>
          <w:rFonts w:ascii="Garamond" w:hAnsi="Garamond" w:cs="Garamond"/>
          <w:sz w:val="24"/>
        </w:rPr>
        <w:t>lara karışmak bir hayır getirmez.”</w:t>
      </w:r>
      <w:r>
        <w:rPr>
          <w:rStyle w:val="FootnoteReference"/>
          <w:rFonts w:ascii="Garamond" w:hAnsi="Garamond"/>
          <w:sz w:val="24"/>
        </w:rPr>
        <w:footnoteReference w:id="180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“Seni</w:t>
      </w:r>
      <w:r w:rsidR="00B10B40">
        <w:rPr>
          <w:rFonts w:ascii="Garamond" w:hAnsi="Garamond" w:cs="Garamond"/>
          <w:sz w:val="24"/>
        </w:rPr>
        <w:t xml:space="preserve"> (Allah’tan)</w:t>
      </w:r>
      <w:r>
        <w:rPr>
          <w:rFonts w:ascii="Garamond" w:hAnsi="Garamond" w:cs="Garamond"/>
          <w:sz w:val="24"/>
        </w:rPr>
        <w:t xml:space="preserve"> gafil ve</w:t>
      </w:r>
      <w:r w:rsidR="00B10B40">
        <w:rPr>
          <w:rFonts w:ascii="Garamond" w:hAnsi="Garamond" w:cs="Garamond"/>
          <w:sz w:val="24"/>
        </w:rPr>
        <w:t xml:space="preserve"> (dünyaya)</w:t>
      </w:r>
      <w:r>
        <w:rPr>
          <w:rFonts w:ascii="Garamond" w:hAnsi="Garamond" w:cs="Garamond"/>
          <w:sz w:val="24"/>
        </w:rPr>
        <w:t xml:space="preserve"> haris kılan kimseyle arkadaşlıktan sakın. </w:t>
      </w:r>
      <w:r>
        <w:rPr>
          <w:rFonts w:ascii="Garamond" w:hAnsi="Garamond" w:cs="Garamond"/>
          <w:sz w:val="24"/>
        </w:rPr>
        <w:lastRenderedPageBreak/>
        <w:t>Şüphesiz böyle bir kimse seni yardımsız bır</w:t>
      </w:r>
      <w:r>
        <w:rPr>
          <w:rFonts w:ascii="Garamond" w:hAnsi="Garamond" w:cs="Garamond"/>
          <w:sz w:val="24"/>
        </w:rPr>
        <w:t>a</w:t>
      </w:r>
      <w:r>
        <w:rPr>
          <w:rFonts w:ascii="Garamond" w:hAnsi="Garamond" w:cs="Garamond"/>
          <w:sz w:val="24"/>
        </w:rPr>
        <w:t>kır ve helak eder</w:t>
      </w:r>
      <w:r w:rsidR="00B10B40">
        <w:rPr>
          <w:rFonts w:ascii="Garamond" w:hAnsi="Garamond" w:cs="Garamond"/>
          <w:sz w:val="24"/>
        </w:rPr>
        <w:t>.</w:t>
      </w:r>
      <w:r>
        <w:rPr>
          <w:rFonts w:ascii="Garamond" w:hAnsi="Garamond" w:cs="Garamond"/>
          <w:sz w:val="24"/>
        </w:rPr>
        <w:t>”</w:t>
      </w:r>
      <w:r>
        <w:rPr>
          <w:rStyle w:val="FootnoteReference"/>
          <w:rFonts w:ascii="Garamond" w:hAnsi="Garamond"/>
          <w:sz w:val="24"/>
        </w:rPr>
        <w:footnoteReference w:id="181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“Yalancı insanla ark</w:t>
      </w:r>
      <w:r>
        <w:rPr>
          <w:rFonts w:ascii="Garamond" w:hAnsi="Garamond" w:cs="Garamond"/>
          <w:sz w:val="24"/>
        </w:rPr>
        <w:t>a</w:t>
      </w:r>
      <w:r w:rsidR="00B10B40">
        <w:rPr>
          <w:rFonts w:ascii="Garamond" w:hAnsi="Garamond" w:cs="Garamond"/>
          <w:sz w:val="24"/>
        </w:rPr>
        <w:t>daşlıktan sakın. Eğer</w:t>
      </w:r>
      <w:r>
        <w:rPr>
          <w:rFonts w:ascii="Garamond" w:hAnsi="Garamond" w:cs="Garamond"/>
          <w:sz w:val="24"/>
        </w:rPr>
        <w:t xml:space="preserve"> arkadaşlık etmek zorunda kalırsan s</w:t>
      </w:r>
      <w:r>
        <w:rPr>
          <w:rFonts w:ascii="Garamond" w:hAnsi="Garamond" w:cs="Garamond"/>
          <w:sz w:val="24"/>
        </w:rPr>
        <w:t>ö</w:t>
      </w:r>
      <w:r>
        <w:rPr>
          <w:rFonts w:ascii="Garamond" w:hAnsi="Garamond" w:cs="Garamond"/>
          <w:sz w:val="24"/>
        </w:rPr>
        <w:t>zünü doğrulama. Ama ona ke</w:t>
      </w:r>
      <w:r>
        <w:rPr>
          <w:rFonts w:ascii="Garamond" w:hAnsi="Garamond" w:cs="Garamond"/>
          <w:sz w:val="24"/>
        </w:rPr>
        <w:t>n</w:t>
      </w:r>
      <w:r>
        <w:rPr>
          <w:rFonts w:ascii="Garamond" w:hAnsi="Garamond" w:cs="Garamond"/>
          <w:sz w:val="24"/>
        </w:rPr>
        <w:t xml:space="preserve">disini yalanladığını </w:t>
      </w:r>
      <w:r w:rsidR="00B10B40">
        <w:rPr>
          <w:rFonts w:ascii="Garamond" w:hAnsi="Garamond" w:cs="Garamond"/>
          <w:sz w:val="24"/>
        </w:rPr>
        <w:t xml:space="preserve">da </w:t>
      </w:r>
      <w:r>
        <w:rPr>
          <w:rFonts w:ascii="Garamond" w:hAnsi="Garamond" w:cs="Garamond"/>
          <w:sz w:val="24"/>
        </w:rPr>
        <w:t>bildirm</w:t>
      </w:r>
      <w:r w:rsidR="00B10B40">
        <w:rPr>
          <w:rFonts w:ascii="Garamond" w:hAnsi="Garamond" w:cs="Garamond"/>
          <w:sz w:val="24"/>
        </w:rPr>
        <w:t>e. Zira o dostluğundan el çeker</w:t>
      </w:r>
      <w:r>
        <w:rPr>
          <w:rFonts w:ascii="Garamond" w:hAnsi="Garamond" w:cs="Garamond"/>
          <w:sz w:val="24"/>
        </w:rPr>
        <w:t xml:space="preserve"> ama ke</w:t>
      </w:r>
      <w:r>
        <w:rPr>
          <w:rFonts w:ascii="Garamond" w:hAnsi="Garamond" w:cs="Garamond"/>
          <w:sz w:val="24"/>
        </w:rPr>
        <w:t>n</w:t>
      </w:r>
      <w:r>
        <w:rPr>
          <w:rFonts w:ascii="Garamond" w:hAnsi="Garamond" w:cs="Garamond"/>
          <w:sz w:val="24"/>
        </w:rPr>
        <w:t xml:space="preserve">di tabiatını </w:t>
      </w:r>
      <w:r w:rsidR="00B10B40">
        <w:rPr>
          <w:rFonts w:ascii="Garamond" w:hAnsi="Garamond" w:cs="Garamond"/>
          <w:sz w:val="24"/>
        </w:rPr>
        <w:t xml:space="preserve">da </w:t>
      </w:r>
      <w:r>
        <w:rPr>
          <w:rFonts w:ascii="Garamond" w:hAnsi="Garamond" w:cs="Garamond"/>
          <w:sz w:val="24"/>
        </w:rPr>
        <w:t>terk etmez”</w:t>
      </w:r>
      <w:r>
        <w:rPr>
          <w:rStyle w:val="FootnoteReference"/>
          <w:rFonts w:ascii="Garamond" w:hAnsi="Garamond"/>
          <w:sz w:val="24"/>
        </w:rPr>
        <w:footnoteReference w:id="1811"/>
      </w:r>
    </w:p>
    <w:p w:rsidR="00DF3D4E" w:rsidRDefault="00DF3D4E" w:rsidP="006A0098">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Zeyn’ul Abidin (a.s) oğlu İmam Bakır’a (a.s) yaptığı </w:t>
      </w:r>
      <w:r w:rsidR="006A0098">
        <w:rPr>
          <w:rFonts w:ascii="Garamond" w:hAnsi="Garamond" w:cs="Garamond"/>
          <w:i/>
          <w:iCs/>
          <w:sz w:val="24"/>
        </w:rPr>
        <w:t xml:space="preserve">bir </w:t>
      </w:r>
      <w:r>
        <w:rPr>
          <w:rFonts w:ascii="Garamond" w:hAnsi="Garamond" w:cs="Garamond"/>
          <w:i/>
          <w:iCs/>
          <w:sz w:val="24"/>
        </w:rPr>
        <w:t xml:space="preserve">tavsiyede şöyle buyurmuştur: </w:t>
      </w:r>
      <w:r>
        <w:rPr>
          <w:rFonts w:ascii="Garamond" w:hAnsi="Garamond" w:cs="Garamond"/>
          <w:sz w:val="24"/>
        </w:rPr>
        <w:t>“Akr</w:t>
      </w:r>
      <w:r>
        <w:rPr>
          <w:rFonts w:ascii="Garamond" w:hAnsi="Garamond" w:cs="Garamond"/>
          <w:sz w:val="24"/>
        </w:rPr>
        <w:t>a</w:t>
      </w:r>
      <w:r>
        <w:rPr>
          <w:rFonts w:ascii="Garamond" w:hAnsi="Garamond" w:cs="Garamond"/>
          <w:sz w:val="24"/>
        </w:rPr>
        <w:t>balarından kopan kimse ile ark</w:t>
      </w:r>
      <w:r>
        <w:rPr>
          <w:rFonts w:ascii="Garamond" w:hAnsi="Garamond" w:cs="Garamond"/>
          <w:sz w:val="24"/>
        </w:rPr>
        <w:t>a</w:t>
      </w:r>
      <w:r>
        <w:rPr>
          <w:rFonts w:ascii="Garamond" w:hAnsi="Garamond" w:cs="Garamond"/>
          <w:sz w:val="24"/>
        </w:rPr>
        <w:t>da</w:t>
      </w:r>
      <w:r>
        <w:rPr>
          <w:rFonts w:ascii="Garamond" w:hAnsi="Garamond" w:cs="Garamond"/>
          <w:sz w:val="24"/>
        </w:rPr>
        <w:t>ş</w:t>
      </w:r>
      <w:r>
        <w:rPr>
          <w:rFonts w:ascii="Garamond" w:hAnsi="Garamond" w:cs="Garamond"/>
          <w:sz w:val="24"/>
        </w:rPr>
        <w:t xml:space="preserve">lık etmekten sakın. Zira </w:t>
      </w:r>
      <w:r w:rsidR="006A0098">
        <w:rPr>
          <w:rFonts w:ascii="Garamond" w:hAnsi="Garamond" w:cs="Garamond"/>
          <w:sz w:val="24"/>
        </w:rPr>
        <w:t>Aziz ve celil olan Allah’</w:t>
      </w:r>
      <w:r w:rsidR="00785B11">
        <w:rPr>
          <w:rFonts w:ascii="Garamond" w:hAnsi="Garamond" w:cs="Garamond"/>
          <w:sz w:val="24"/>
        </w:rPr>
        <w:t>ın Kitabının üç yerin</w:t>
      </w:r>
      <w:r w:rsidR="006A0098">
        <w:rPr>
          <w:rFonts w:ascii="Garamond" w:hAnsi="Garamond" w:cs="Garamond"/>
          <w:sz w:val="24"/>
        </w:rPr>
        <w:t xml:space="preserve">de </w:t>
      </w:r>
      <w:r>
        <w:rPr>
          <w:rFonts w:ascii="Garamond" w:hAnsi="Garamond" w:cs="Garamond"/>
          <w:sz w:val="24"/>
        </w:rPr>
        <w:t>böyle bir kimseye l</w:t>
      </w:r>
      <w:r>
        <w:rPr>
          <w:rFonts w:ascii="Garamond" w:hAnsi="Garamond" w:cs="Garamond"/>
          <w:sz w:val="24"/>
        </w:rPr>
        <w:t>a</w:t>
      </w:r>
      <w:r>
        <w:rPr>
          <w:rFonts w:ascii="Garamond" w:hAnsi="Garamond" w:cs="Garamond"/>
          <w:sz w:val="24"/>
        </w:rPr>
        <w:t>net edildiğini gö</w:t>
      </w:r>
      <w:r>
        <w:rPr>
          <w:rFonts w:ascii="Garamond" w:hAnsi="Garamond" w:cs="Garamond"/>
          <w:sz w:val="24"/>
        </w:rPr>
        <w:t>r</w:t>
      </w:r>
      <w:r>
        <w:rPr>
          <w:rFonts w:ascii="Garamond" w:hAnsi="Garamond" w:cs="Garamond"/>
          <w:sz w:val="24"/>
        </w:rPr>
        <w:t>düm.”</w:t>
      </w:r>
      <w:r>
        <w:rPr>
          <w:rStyle w:val="FootnoteReference"/>
          <w:rFonts w:ascii="Garamond" w:hAnsi="Garamond"/>
          <w:sz w:val="24"/>
        </w:rPr>
        <w:footnoteReference w:id="1812"/>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889" w:name="_Toc527943587"/>
      <w:r>
        <w:rPr>
          <w:rFonts w:cs="Garamond"/>
          <w:szCs w:val="28"/>
        </w:rPr>
        <w:t>2208. Bölüm</w:t>
      </w:r>
      <w:bookmarkEnd w:id="889"/>
    </w:p>
    <w:p w:rsidR="00DF3D4E" w:rsidRDefault="00DF3D4E">
      <w:pPr>
        <w:pStyle w:val="Heading1"/>
        <w:spacing w:line="240" w:lineRule="atLeast"/>
        <w:ind w:firstLine="284"/>
        <w:rPr>
          <w:rFonts w:cs="Garamond"/>
          <w:szCs w:val="28"/>
        </w:rPr>
      </w:pPr>
      <w:bookmarkStart w:id="890" w:name="_Toc527943588"/>
      <w:r>
        <w:rPr>
          <w:rFonts w:cs="Garamond"/>
          <w:szCs w:val="28"/>
        </w:rPr>
        <w:t>Ahmakla Arkadaşlık Etmekten Sakın</w:t>
      </w:r>
      <w:bookmarkEnd w:id="890"/>
      <w:r w:rsidR="00785B11">
        <w:rPr>
          <w:rFonts w:cs="Garamond"/>
          <w:szCs w:val="28"/>
        </w:rPr>
        <w:t>ma</w:t>
      </w:r>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“Ahmakla arkadaşlık etmekten sakın, zira ona yakın oldukça zararı sana daha yakın olur.”</w:t>
      </w:r>
      <w:r>
        <w:rPr>
          <w:rStyle w:val="FootnoteReference"/>
          <w:rFonts w:ascii="Garamond" w:hAnsi="Garamond"/>
          <w:sz w:val="24"/>
        </w:rPr>
        <w:footnoteReference w:id="181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“Yalancı ahmakla a</w:t>
      </w:r>
      <w:r>
        <w:rPr>
          <w:rFonts w:ascii="Garamond" w:hAnsi="Garamond" w:cs="Garamond"/>
          <w:sz w:val="24"/>
        </w:rPr>
        <w:t>r</w:t>
      </w:r>
      <w:r>
        <w:rPr>
          <w:rFonts w:ascii="Garamond" w:hAnsi="Garamond" w:cs="Garamond"/>
          <w:sz w:val="24"/>
        </w:rPr>
        <w:t xml:space="preserve">kadaşlık etmekten sakın. Zira böyle bir kimse senin faydanı </w:t>
      </w:r>
      <w:r>
        <w:rPr>
          <w:rFonts w:ascii="Garamond" w:hAnsi="Garamond" w:cs="Garamond"/>
          <w:sz w:val="24"/>
        </w:rPr>
        <w:lastRenderedPageBreak/>
        <w:t>i</w:t>
      </w:r>
      <w:r>
        <w:rPr>
          <w:rFonts w:ascii="Garamond" w:hAnsi="Garamond" w:cs="Garamond"/>
          <w:sz w:val="24"/>
        </w:rPr>
        <w:t>s</w:t>
      </w:r>
      <w:r>
        <w:rPr>
          <w:rFonts w:ascii="Garamond" w:hAnsi="Garamond" w:cs="Garamond"/>
          <w:sz w:val="24"/>
        </w:rPr>
        <w:t xml:space="preserve">ter ama sana zarar verir. Sana uzağı yakın ve yakını uzak kılar. Eğer onu emin sayarsan sana </w:t>
      </w:r>
      <w:r>
        <w:rPr>
          <w:rFonts w:ascii="Garamond" w:hAnsi="Garamond" w:cs="Garamond"/>
          <w:sz w:val="24"/>
        </w:rPr>
        <w:t>i</w:t>
      </w:r>
      <w:r>
        <w:rPr>
          <w:rFonts w:ascii="Garamond" w:hAnsi="Garamond" w:cs="Garamond"/>
          <w:sz w:val="24"/>
        </w:rPr>
        <w:t>hanet eder. Eğer sana bir em</w:t>
      </w:r>
      <w:r>
        <w:rPr>
          <w:rFonts w:ascii="Garamond" w:hAnsi="Garamond" w:cs="Garamond"/>
          <w:sz w:val="24"/>
        </w:rPr>
        <w:t>a</w:t>
      </w:r>
      <w:r>
        <w:rPr>
          <w:rFonts w:ascii="Garamond" w:hAnsi="Garamond" w:cs="Garamond"/>
          <w:sz w:val="24"/>
        </w:rPr>
        <w:t>net verirse seni hor kılar. Eğer sana bir söz söylerse yalan sö</w:t>
      </w:r>
      <w:r>
        <w:rPr>
          <w:rFonts w:ascii="Garamond" w:hAnsi="Garamond" w:cs="Garamond"/>
          <w:sz w:val="24"/>
        </w:rPr>
        <w:t>y</w:t>
      </w:r>
      <w:r>
        <w:rPr>
          <w:rFonts w:ascii="Garamond" w:hAnsi="Garamond" w:cs="Garamond"/>
          <w:sz w:val="24"/>
        </w:rPr>
        <w:t>ler. Eğer sen ona bir şey söyle</w:t>
      </w:r>
      <w:r>
        <w:rPr>
          <w:rFonts w:ascii="Garamond" w:hAnsi="Garamond" w:cs="Garamond"/>
          <w:sz w:val="24"/>
        </w:rPr>
        <w:t>r</w:t>
      </w:r>
      <w:r>
        <w:rPr>
          <w:rFonts w:ascii="Garamond" w:hAnsi="Garamond" w:cs="Garamond"/>
          <w:sz w:val="24"/>
        </w:rPr>
        <w:t xml:space="preserve">sen sözünü yalanlar. Seninle </w:t>
      </w:r>
      <w:r>
        <w:rPr>
          <w:rFonts w:ascii="Garamond" w:hAnsi="Garamond" w:cs="Garamond"/>
          <w:sz w:val="24"/>
        </w:rPr>
        <w:t>o</w:t>
      </w:r>
      <w:r>
        <w:rPr>
          <w:rFonts w:ascii="Garamond" w:hAnsi="Garamond" w:cs="Garamond"/>
          <w:sz w:val="24"/>
        </w:rPr>
        <w:t>nun misali susuz insanın su sa</w:t>
      </w:r>
      <w:r>
        <w:rPr>
          <w:rFonts w:ascii="Garamond" w:hAnsi="Garamond" w:cs="Garamond"/>
          <w:sz w:val="24"/>
        </w:rPr>
        <w:t>n</w:t>
      </w:r>
      <w:r>
        <w:rPr>
          <w:rFonts w:ascii="Garamond" w:hAnsi="Garamond" w:cs="Garamond"/>
          <w:sz w:val="24"/>
        </w:rPr>
        <w:t>dığı ama yaklaştığı zaman hiçbir şey bulmadığı bir serap misal</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181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oğlu H</w:t>
      </w:r>
      <w:r>
        <w:rPr>
          <w:rFonts w:ascii="Garamond" w:hAnsi="Garamond" w:cs="Garamond"/>
          <w:i/>
          <w:iCs/>
          <w:sz w:val="24"/>
        </w:rPr>
        <w:t>a</w:t>
      </w:r>
      <w:r>
        <w:rPr>
          <w:rFonts w:ascii="Garamond" w:hAnsi="Garamond" w:cs="Garamond"/>
          <w:i/>
          <w:iCs/>
          <w:sz w:val="24"/>
        </w:rPr>
        <w:t>san</w:t>
      </w:r>
      <w:r w:rsidR="00785B11">
        <w:rPr>
          <w:rFonts w:ascii="Garamond" w:hAnsi="Garamond" w:cs="Garamond"/>
          <w:i/>
          <w:iCs/>
          <w:sz w:val="24"/>
        </w:rPr>
        <w:t>’a</w:t>
      </w:r>
      <w:r>
        <w:rPr>
          <w:rFonts w:ascii="Garamond" w:hAnsi="Garamond" w:cs="Garamond"/>
          <w:i/>
          <w:iCs/>
          <w:sz w:val="24"/>
        </w:rPr>
        <w:t xml:space="preserve"> (a.s) yaptığı tavsiyesinde şöyle buyurmuştur: </w:t>
      </w:r>
      <w:r>
        <w:rPr>
          <w:rFonts w:ascii="Garamond" w:hAnsi="Garamond" w:cs="Garamond"/>
          <w:sz w:val="24"/>
        </w:rPr>
        <w:t>“Oğulcağızım! A</w:t>
      </w:r>
      <w:r>
        <w:rPr>
          <w:rFonts w:ascii="Garamond" w:hAnsi="Garamond" w:cs="Garamond"/>
          <w:sz w:val="24"/>
        </w:rPr>
        <w:t>h</w:t>
      </w:r>
      <w:r>
        <w:rPr>
          <w:rFonts w:ascii="Garamond" w:hAnsi="Garamond" w:cs="Garamond"/>
          <w:sz w:val="24"/>
        </w:rPr>
        <w:t>makla arkadaşlık etmekten sakın zira o sana fayda vermek ister ama z</w:t>
      </w:r>
      <w:r>
        <w:rPr>
          <w:rFonts w:ascii="Garamond" w:hAnsi="Garamond" w:cs="Garamond"/>
          <w:sz w:val="24"/>
        </w:rPr>
        <w:t>a</w:t>
      </w:r>
      <w:r>
        <w:rPr>
          <w:rFonts w:ascii="Garamond" w:hAnsi="Garamond" w:cs="Garamond"/>
          <w:sz w:val="24"/>
        </w:rPr>
        <w:t>rar verir.”</w:t>
      </w:r>
      <w:r>
        <w:rPr>
          <w:rStyle w:val="FootnoteReference"/>
          <w:rFonts w:ascii="Garamond" w:hAnsi="Garamond"/>
          <w:sz w:val="24"/>
        </w:rPr>
        <w:footnoteReference w:id="181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“Ahmakla arkadaşlık etmek ruhun işkencesidir.”</w:t>
      </w:r>
      <w:r>
        <w:rPr>
          <w:rStyle w:val="FootnoteReference"/>
          <w:rFonts w:ascii="Garamond" w:hAnsi="Garamond"/>
          <w:sz w:val="24"/>
        </w:rPr>
        <w:footnoteReference w:id="181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785B11">
        <w:rPr>
          <w:rFonts w:ascii="Garamond" w:hAnsi="Garamond" w:cs="Garamond"/>
          <w:sz w:val="24"/>
        </w:rPr>
        <w:t>“Ahmakla ilişkiy</w:t>
      </w:r>
      <w:r>
        <w:rPr>
          <w:rFonts w:ascii="Garamond" w:hAnsi="Garamond" w:cs="Garamond"/>
          <w:sz w:val="24"/>
        </w:rPr>
        <w:t>i ke</w:t>
      </w:r>
      <w:r>
        <w:rPr>
          <w:rFonts w:ascii="Garamond" w:hAnsi="Garamond" w:cs="Garamond"/>
          <w:sz w:val="24"/>
        </w:rPr>
        <w:t>s</w:t>
      </w:r>
      <w:r>
        <w:rPr>
          <w:rFonts w:ascii="Garamond" w:hAnsi="Garamond" w:cs="Garamond"/>
          <w:sz w:val="24"/>
        </w:rPr>
        <w:t>mek uzak görüşlülüktür.”</w:t>
      </w:r>
      <w:r>
        <w:rPr>
          <w:rStyle w:val="FootnoteReference"/>
          <w:rFonts w:ascii="Garamond" w:hAnsi="Garamond"/>
          <w:sz w:val="24"/>
        </w:rPr>
        <w:footnoteReference w:id="181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“Ahmakla arkadaşlık etme</w:t>
      </w:r>
      <w:r w:rsidR="00962F39">
        <w:rPr>
          <w:rFonts w:ascii="Garamond" w:hAnsi="Garamond" w:cs="Garamond"/>
          <w:sz w:val="24"/>
        </w:rPr>
        <w:t>;</w:t>
      </w:r>
      <w:r>
        <w:rPr>
          <w:rFonts w:ascii="Garamond" w:hAnsi="Garamond" w:cs="Garamond"/>
          <w:sz w:val="24"/>
        </w:rPr>
        <w:t xml:space="preserve"> zira o amellerini senin g</w:t>
      </w:r>
      <w:r>
        <w:rPr>
          <w:rFonts w:ascii="Garamond" w:hAnsi="Garamond" w:cs="Garamond"/>
          <w:sz w:val="24"/>
        </w:rPr>
        <w:t>ö</w:t>
      </w:r>
      <w:r>
        <w:rPr>
          <w:rFonts w:ascii="Garamond" w:hAnsi="Garamond" w:cs="Garamond"/>
          <w:sz w:val="24"/>
        </w:rPr>
        <w:t>zünde süsler ve senin de kendisi gibi olmanı ister.”</w:t>
      </w:r>
      <w:r>
        <w:rPr>
          <w:rStyle w:val="FootnoteReference"/>
          <w:rFonts w:ascii="Garamond" w:hAnsi="Garamond"/>
          <w:sz w:val="24"/>
        </w:rPr>
        <w:footnoteReference w:id="1818"/>
      </w:r>
    </w:p>
    <w:p w:rsidR="00DF3D4E" w:rsidRDefault="00DF3D4E" w:rsidP="00962F39">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“Akıllı kimseyle </w:t>
      </w:r>
      <w:r w:rsidR="00962F39">
        <w:rPr>
          <w:rFonts w:ascii="Garamond" w:hAnsi="Garamond" w:cs="Garamond"/>
          <w:sz w:val="24"/>
        </w:rPr>
        <w:t>-</w:t>
      </w:r>
      <w:r>
        <w:rPr>
          <w:rFonts w:ascii="Garamond" w:hAnsi="Garamond" w:cs="Garamond"/>
          <w:sz w:val="24"/>
        </w:rPr>
        <w:t>onu yüce ve bağışlayıcı bulmasan b</w:t>
      </w:r>
      <w:r>
        <w:rPr>
          <w:rFonts w:ascii="Garamond" w:hAnsi="Garamond" w:cs="Garamond"/>
          <w:sz w:val="24"/>
        </w:rPr>
        <w:t>i</w:t>
      </w:r>
      <w:r>
        <w:rPr>
          <w:rFonts w:ascii="Garamond" w:hAnsi="Garamond" w:cs="Garamond"/>
          <w:sz w:val="24"/>
        </w:rPr>
        <w:t>le</w:t>
      </w:r>
      <w:r w:rsidR="00962F39">
        <w:rPr>
          <w:rFonts w:ascii="Garamond" w:hAnsi="Garamond" w:cs="Garamond"/>
          <w:sz w:val="24"/>
        </w:rPr>
        <w:t>-</w:t>
      </w:r>
      <w:r>
        <w:rPr>
          <w:rFonts w:ascii="Garamond" w:hAnsi="Garamond" w:cs="Garamond"/>
          <w:sz w:val="24"/>
        </w:rPr>
        <w:t xml:space="preserve"> arkadaşlık etmende bir sakı</w:t>
      </w:r>
      <w:r>
        <w:rPr>
          <w:rFonts w:ascii="Garamond" w:hAnsi="Garamond" w:cs="Garamond"/>
          <w:sz w:val="24"/>
        </w:rPr>
        <w:t>n</w:t>
      </w:r>
      <w:r>
        <w:rPr>
          <w:rFonts w:ascii="Garamond" w:hAnsi="Garamond" w:cs="Garamond"/>
          <w:sz w:val="24"/>
        </w:rPr>
        <w:t>ca yoktur. Ama aklından istifade et ve kötü ahlakından uzak dur. Kerim, yüce ve bağışlayıcı insa</w:t>
      </w:r>
      <w:r>
        <w:rPr>
          <w:rFonts w:ascii="Garamond" w:hAnsi="Garamond" w:cs="Garamond"/>
          <w:sz w:val="24"/>
        </w:rPr>
        <w:t>n</w:t>
      </w:r>
      <w:r>
        <w:rPr>
          <w:rFonts w:ascii="Garamond" w:hAnsi="Garamond" w:cs="Garamond"/>
          <w:sz w:val="24"/>
        </w:rPr>
        <w:t xml:space="preserve">la </w:t>
      </w:r>
      <w:r>
        <w:rPr>
          <w:rFonts w:ascii="Garamond" w:hAnsi="Garamond" w:cs="Garamond"/>
          <w:sz w:val="24"/>
        </w:rPr>
        <w:lastRenderedPageBreak/>
        <w:t xml:space="preserve">arkadaşlık etmeyi her ne kadar </w:t>
      </w:r>
      <w:r w:rsidR="00962F39">
        <w:rPr>
          <w:rFonts w:ascii="Garamond" w:hAnsi="Garamond" w:cs="Garamond"/>
          <w:sz w:val="24"/>
        </w:rPr>
        <w:t>aklından</w:t>
      </w:r>
      <w:r>
        <w:rPr>
          <w:rFonts w:ascii="Garamond" w:hAnsi="Garamond" w:cs="Garamond"/>
          <w:sz w:val="24"/>
        </w:rPr>
        <w:t xml:space="preserve"> bir fayda elde etmesen de sakın terk etme. Aklınla yüce insandan nasiplen ve mümkün olduğu kadar cahil, aşağılık i</w:t>
      </w:r>
      <w:r>
        <w:rPr>
          <w:rFonts w:ascii="Garamond" w:hAnsi="Garamond" w:cs="Garamond"/>
          <w:sz w:val="24"/>
        </w:rPr>
        <w:t>n</w:t>
      </w:r>
      <w:r>
        <w:rPr>
          <w:rFonts w:ascii="Garamond" w:hAnsi="Garamond" w:cs="Garamond"/>
          <w:sz w:val="24"/>
        </w:rPr>
        <w:t>sandan kaç.”</w:t>
      </w:r>
      <w:r>
        <w:rPr>
          <w:rStyle w:val="FootnoteReference"/>
          <w:rFonts w:ascii="Garamond" w:hAnsi="Garamond"/>
          <w:sz w:val="24"/>
        </w:rPr>
        <w:footnoteReference w:id="1819"/>
      </w:r>
    </w:p>
    <w:p w:rsidR="00DF3D4E" w:rsidRDefault="00962F39">
      <w:pPr>
        <w:spacing w:line="240" w:lineRule="atLeast"/>
        <w:ind w:firstLine="284"/>
        <w:jc w:val="lowKashida"/>
        <w:rPr>
          <w:rFonts w:ascii="Garamond" w:hAnsi="Garamond" w:cs="Garamond"/>
          <w:i/>
          <w:iCs/>
          <w:sz w:val="24"/>
        </w:rPr>
      </w:pPr>
      <w:r>
        <w:rPr>
          <w:rFonts w:ascii="Garamond" w:hAnsi="Garamond" w:cs="Garamond"/>
          <w:i/>
          <w:iCs/>
          <w:sz w:val="24"/>
        </w:rPr>
        <w:t>bak. el-Hum</w:t>
      </w:r>
      <w:r w:rsidR="00DF3D4E">
        <w:rPr>
          <w:rFonts w:ascii="Garamond" w:hAnsi="Garamond" w:cs="Garamond"/>
          <w:i/>
          <w:iCs/>
          <w:sz w:val="24"/>
        </w:rPr>
        <w:t>k, 955. Bölüm</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891" w:name="_Toc527943589"/>
      <w:r>
        <w:rPr>
          <w:rFonts w:cs="Garamond"/>
          <w:szCs w:val="28"/>
        </w:rPr>
        <w:t>2209. Bölüm</w:t>
      </w:r>
      <w:bookmarkEnd w:id="891"/>
    </w:p>
    <w:p w:rsidR="00DF3D4E" w:rsidRDefault="00DF3D4E">
      <w:pPr>
        <w:pStyle w:val="Heading1"/>
        <w:spacing w:line="240" w:lineRule="atLeast"/>
        <w:ind w:firstLine="284"/>
        <w:rPr>
          <w:rFonts w:cs="Garamond"/>
          <w:szCs w:val="28"/>
        </w:rPr>
      </w:pPr>
      <w:bookmarkStart w:id="892" w:name="_Toc527943590"/>
      <w:r>
        <w:rPr>
          <w:rFonts w:cs="Garamond"/>
          <w:szCs w:val="28"/>
        </w:rPr>
        <w:t>Dost ve Düşmanları Tanıtmak</w:t>
      </w:r>
      <w:bookmarkEnd w:id="892"/>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rsidP="00962F39">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“Ali’nin düşmanının dostu Ali’nin düşmanıdır.”</w:t>
      </w:r>
      <w:r>
        <w:rPr>
          <w:rStyle w:val="FootnoteReference"/>
          <w:rFonts w:ascii="Garamond" w:hAnsi="Garamond"/>
          <w:sz w:val="24"/>
        </w:rPr>
        <w:footnoteReference w:id="1820"/>
      </w:r>
    </w:p>
    <w:p w:rsidR="00DF3D4E" w:rsidRDefault="00DF3D4E" w:rsidP="00743F8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“Dostların</w:t>
      </w:r>
      <w:r w:rsidR="00743F8E">
        <w:rPr>
          <w:rFonts w:ascii="Garamond" w:hAnsi="Garamond" w:cs="Garamond"/>
          <w:sz w:val="24"/>
        </w:rPr>
        <w:t xml:space="preserve"> da</w:t>
      </w:r>
      <w:r>
        <w:rPr>
          <w:rFonts w:ascii="Garamond" w:hAnsi="Garamond" w:cs="Garamond"/>
          <w:sz w:val="24"/>
        </w:rPr>
        <w:t xml:space="preserve"> üç</w:t>
      </w:r>
      <w:r w:rsidR="00743F8E">
        <w:rPr>
          <w:rFonts w:ascii="Garamond" w:hAnsi="Garamond" w:cs="Garamond"/>
          <w:sz w:val="24"/>
        </w:rPr>
        <w:t xml:space="preserve"> ki</w:t>
      </w:r>
      <w:r w:rsidR="00743F8E">
        <w:rPr>
          <w:rFonts w:ascii="Garamond" w:hAnsi="Garamond" w:cs="Garamond"/>
          <w:sz w:val="24"/>
        </w:rPr>
        <w:t>m</w:t>
      </w:r>
      <w:r w:rsidR="00743F8E">
        <w:rPr>
          <w:rFonts w:ascii="Garamond" w:hAnsi="Garamond" w:cs="Garamond"/>
          <w:sz w:val="24"/>
        </w:rPr>
        <w:t>sedir düşmanların da.</w:t>
      </w:r>
      <w:r>
        <w:rPr>
          <w:rFonts w:ascii="Garamond" w:hAnsi="Garamond" w:cs="Garamond"/>
          <w:sz w:val="24"/>
        </w:rPr>
        <w:t xml:space="preserve"> Dostlar</w:t>
      </w:r>
      <w:r>
        <w:rPr>
          <w:rFonts w:ascii="Garamond" w:hAnsi="Garamond" w:cs="Garamond"/>
          <w:sz w:val="24"/>
        </w:rPr>
        <w:t>ı</w:t>
      </w:r>
      <w:r>
        <w:rPr>
          <w:rFonts w:ascii="Garamond" w:hAnsi="Garamond" w:cs="Garamond"/>
          <w:sz w:val="24"/>
        </w:rPr>
        <w:t>na gelince...Dostların senin do</w:t>
      </w:r>
      <w:r>
        <w:rPr>
          <w:rFonts w:ascii="Garamond" w:hAnsi="Garamond" w:cs="Garamond"/>
          <w:sz w:val="24"/>
        </w:rPr>
        <w:t>s</w:t>
      </w:r>
      <w:r>
        <w:rPr>
          <w:rFonts w:ascii="Garamond" w:hAnsi="Garamond" w:cs="Garamond"/>
          <w:sz w:val="24"/>
        </w:rPr>
        <w:t>tun, dostunun dostu ve düşm</w:t>
      </w:r>
      <w:r>
        <w:rPr>
          <w:rFonts w:ascii="Garamond" w:hAnsi="Garamond" w:cs="Garamond"/>
          <w:sz w:val="24"/>
        </w:rPr>
        <w:t>a</w:t>
      </w:r>
      <w:r>
        <w:rPr>
          <w:rFonts w:ascii="Garamond" w:hAnsi="Garamond" w:cs="Garamond"/>
          <w:sz w:val="24"/>
        </w:rPr>
        <w:t>nının düşmanıdır. Düşmanlarına g</w:t>
      </w:r>
      <w:r>
        <w:rPr>
          <w:rFonts w:ascii="Garamond" w:hAnsi="Garamond" w:cs="Garamond"/>
          <w:sz w:val="24"/>
        </w:rPr>
        <w:t>e</w:t>
      </w:r>
      <w:r>
        <w:rPr>
          <w:rFonts w:ascii="Garamond" w:hAnsi="Garamond" w:cs="Garamond"/>
          <w:sz w:val="24"/>
        </w:rPr>
        <w:t>lince...Onlar da senin düşm</w:t>
      </w:r>
      <w:r>
        <w:rPr>
          <w:rFonts w:ascii="Garamond" w:hAnsi="Garamond" w:cs="Garamond"/>
          <w:sz w:val="24"/>
        </w:rPr>
        <w:t>a</w:t>
      </w:r>
      <w:r>
        <w:rPr>
          <w:rFonts w:ascii="Garamond" w:hAnsi="Garamond" w:cs="Garamond"/>
          <w:sz w:val="24"/>
        </w:rPr>
        <w:t>nın, dostunun düşmanı ve düşman</w:t>
      </w:r>
      <w:r>
        <w:rPr>
          <w:rFonts w:ascii="Garamond" w:hAnsi="Garamond" w:cs="Garamond"/>
          <w:sz w:val="24"/>
        </w:rPr>
        <w:t>ı</w:t>
      </w:r>
      <w:r>
        <w:rPr>
          <w:rFonts w:ascii="Garamond" w:hAnsi="Garamond" w:cs="Garamond"/>
          <w:sz w:val="24"/>
        </w:rPr>
        <w:t>nın dostudur</w:t>
      </w:r>
      <w:r w:rsidR="00743F8E">
        <w:rPr>
          <w:rFonts w:ascii="Garamond" w:hAnsi="Garamond" w:cs="Garamond"/>
          <w:sz w:val="24"/>
        </w:rPr>
        <w:t>.</w:t>
      </w:r>
      <w:r>
        <w:rPr>
          <w:rFonts w:ascii="Garamond" w:hAnsi="Garamond" w:cs="Garamond"/>
          <w:sz w:val="24"/>
        </w:rPr>
        <w:t>”</w:t>
      </w:r>
      <w:r>
        <w:rPr>
          <w:rStyle w:val="FootnoteReference"/>
          <w:rFonts w:ascii="Garamond" w:hAnsi="Garamond"/>
          <w:sz w:val="24"/>
        </w:rPr>
        <w:footnoteReference w:id="1821"/>
      </w:r>
    </w:p>
    <w:p w:rsidR="00DF3D4E" w:rsidRDefault="00DF3D4E" w:rsidP="00743F8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“Dostunun düşmanını dost edinme. </w:t>
      </w:r>
      <w:r w:rsidR="00743F8E">
        <w:rPr>
          <w:rFonts w:ascii="Garamond" w:hAnsi="Garamond" w:cs="Garamond"/>
          <w:sz w:val="24"/>
        </w:rPr>
        <w:t>Neticede</w:t>
      </w:r>
      <w:r>
        <w:rPr>
          <w:rFonts w:ascii="Garamond" w:hAnsi="Garamond" w:cs="Garamond"/>
          <w:sz w:val="24"/>
        </w:rPr>
        <w:t xml:space="preserve"> dostuna dü</w:t>
      </w:r>
      <w:r>
        <w:rPr>
          <w:rFonts w:ascii="Garamond" w:hAnsi="Garamond" w:cs="Garamond"/>
          <w:sz w:val="24"/>
        </w:rPr>
        <w:t>ş</w:t>
      </w:r>
      <w:r>
        <w:rPr>
          <w:rFonts w:ascii="Garamond" w:hAnsi="Garamond" w:cs="Garamond"/>
          <w:sz w:val="24"/>
        </w:rPr>
        <w:t>manlık etmiş olursun.”</w:t>
      </w:r>
      <w:r>
        <w:rPr>
          <w:rStyle w:val="FootnoteReference"/>
          <w:rFonts w:ascii="Garamond" w:hAnsi="Garamond"/>
          <w:sz w:val="24"/>
        </w:rPr>
        <w:footnoteReference w:id="182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insanın dostu a</w:t>
      </w:r>
      <w:r>
        <w:rPr>
          <w:rFonts w:ascii="Garamond" w:hAnsi="Garamond" w:cs="Garamond"/>
          <w:sz w:val="24"/>
        </w:rPr>
        <w:t>k</w:t>
      </w:r>
      <w:r>
        <w:rPr>
          <w:rFonts w:ascii="Garamond" w:hAnsi="Garamond" w:cs="Garamond"/>
          <w:sz w:val="24"/>
        </w:rPr>
        <w:t>lıdır ve düşmanı c</w:t>
      </w:r>
      <w:r w:rsidR="00D352AA">
        <w:rPr>
          <w:rFonts w:ascii="Garamond" w:hAnsi="Garamond" w:cs="Garamond"/>
          <w:sz w:val="24"/>
        </w:rPr>
        <w:t>ahilliği</w:t>
      </w:r>
      <w:r>
        <w:rPr>
          <w:rFonts w:ascii="Garamond" w:hAnsi="Garamond" w:cs="Garamond"/>
          <w:sz w:val="24"/>
        </w:rPr>
        <w:t>.”</w:t>
      </w:r>
      <w:r>
        <w:rPr>
          <w:rStyle w:val="FootnoteReference"/>
          <w:rFonts w:ascii="Garamond" w:hAnsi="Garamond"/>
          <w:sz w:val="24"/>
        </w:rPr>
        <w:footnoteReference w:id="1823"/>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bak. 339. Konu, el-Adavet</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893" w:name="_Toc527943591"/>
      <w:r>
        <w:rPr>
          <w:rFonts w:cs="Garamond"/>
          <w:szCs w:val="28"/>
        </w:rPr>
        <w:t>2210. Bölüm</w:t>
      </w:r>
      <w:bookmarkEnd w:id="893"/>
    </w:p>
    <w:p w:rsidR="00DF3D4E" w:rsidRDefault="00DF3D4E">
      <w:pPr>
        <w:pStyle w:val="Heading1"/>
        <w:spacing w:line="240" w:lineRule="atLeast"/>
        <w:ind w:firstLine="284"/>
        <w:rPr>
          <w:rFonts w:cs="Garamond"/>
          <w:szCs w:val="28"/>
        </w:rPr>
      </w:pPr>
      <w:bookmarkStart w:id="894" w:name="_Toc527943592"/>
      <w:r>
        <w:rPr>
          <w:rFonts w:cs="Garamond"/>
          <w:szCs w:val="28"/>
        </w:rPr>
        <w:t>Dostluğu Bozan Şeyler</w:t>
      </w:r>
      <w:bookmarkEnd w:id="894"/>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Kazım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“Kendinle kardeşler</w:t>
      </w:r>
      <w:r>
        <w:rPr>
          <w:rFonts w:ascii="Garamond" w:hAnsi="Garamond" w:cs="Garamond"/>
          <w:sz w:val="24"/>
        </w:rPr>
        <w:t>i</w:t>
      </w:r>
      <w:r>
        <w:rPr>
          <w:rFonts w:ascii="Garamond" w:hAnsi="Garamond" w:cs="Garamond"/>
          <w:sz w:val="24"/>
        </w:rPr>
        <w:t>nin arasındaki hürmeti yok etme. Ve ondan bir şeyi baki bırak. Z</w:t>
      </w:r>
      <w:r>
        <w:rPr>
          <w:rFonts w:ascii="Garamond" w:hAnsi="Garamond" w:cs="Garamond"/>
          <w:sz w:val="24"/>
        </w:rPr>
        <w:t>i</w:t>
      </w:r>
      <w:r>
        <w:rPr>
          <w:rFonts w:ascii="Garamond" w:hAnsi="Garamond" w:cs="Garamond"/>
          <w:sz w:val="24"/>
        </w:rPr>
        <w:t>ra hürmet yok olunca utanmada yok olmaktadır.”</w:t>
      </w:r>
      <w:r>
        <w:rPr>
          <w:rStyle w:val="FootnoteReference"/>
          <w:rFonts w:ascii="Garamond" w:hAnsi="Garamond"/>
          <w:sz w:val="24"/>
        </w:rPr>
        <w:footnoteReference w:id="182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 kardeşini r</w:t>
      </w:r>
      <w:r>
        <w:rPr>
          <w:rFonts w:ascii="Garamond" w:hAnsi="Garamond" w:cs="Garamond"/>
          <w:sz w:val="24"/>
        </w:rPr>
        <w:t>a</w:t>
      </w:r>
      <w:r>
        <w:rPr>
          <w:rFonts w:ascii="Garamond" w:hAnsi="Garamond" w:cs="Garamond"/>
          <w:sz w:val="24"/>
        </w:rPr>
        <w:t>hatsız edince (veya utandırınca) onu kaybeder.”</w:t>
      </w:r>
      <w:r>
        <w:rPr>
          <w:rStyle w:val="FootnoteReference"/>
          <w:rFonts w:ascii="Garamond" w:hAnsi="Garamond"/>
          <w:sz w:val="24"/>
        </w:rPr>
        <w:footnoteReference w:id="182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“Kardeşinin dostluğ</w:t>
      </w:r>
      <w:r>
        <w:rPr>
          <w:rFonts w:ascii="Garamond" w:hAnsi="Garamond" w:cs="Garamond"/>
          <w:sz w:val="24"/>
        </w:rPr>
        <w:t>u</w:t>
      </w:r>
      <w:r>
        <w:rPr>
          <w:rFonts w:ascii="Garamond" w:hAnsi="Garamond" w:cs="Garamond"/>
          <w:sz w:val="24"/>
        </w:rPr>
        <w:t>nun senin için halis olmasını ist</w:t>
      </w:r>
      <w:r>
        <w:rPr>
          <w:rFonts w:ascii="Garamond" w:hAnsi="Garamond" w:cs="Garamond"/>
          <w:sz w:val="24"/>
        </w:rPr>
        <w:t>i</w:t>
      </w:r>
      <w:r>
        <w:rPr>
          <w:rFonts w:ascii="Garamond" w:hAnsi="Garamond" w:cs="Garamond"/>
          <w:sz w:val="24"/>
        </w:rPr>
        <w:t>yorsan onunla asla şakalaşma ve onunla çekişme, ona karşı ü</w:t>
      </w:r>
      <w:r>
        <w:rPr>
          <w:rFonts w:ascii="Garamond" w:hAnsi="Garamond" w:cs="Garamond"/>
          <w:sz w:val="24"/>
        </w:rPr>
        <w:t>s</w:t>
      </w:r>
      <w:r>
        <w:rPr>
          <w:rFonts w:ascii="Garamond" w:hAnsi="Garamond" w:cs="Garamond"/>
          <w:sz w:val="24"/>
        </w:rPr>
        <w:t>tünlük taslama ve ona karşı dü</w:t>
      </w:r>
      <w:r>
        <w:rPr>
          <w:rFonts w:ascii="Garamond" w:hAnsi="Garamond" w:cs="Garamond"/>
          <w:sz w:val="24"/>
        </w:rPr>
        <w:t>ş</w:t>
      </w:r>
      <w:r>
        <w:rPr>
          <w:rFonts w:ascii="Garamond" w:hAnsi="Garamond" w:cs="Garamond"/>
          <w:sz w:val="24"/>
        </w:rPr>
        <w:t>manlık etme.”</w:t>
      </w:r>
      <w:r>
        <w:rPr>
          <w:rStyle w:val="FootnoteReference"/>
          <w:rFonts w:ascii="Garamond" w:hAnsi="Garamond"/>
          <w:sz w:val="24"/>
        </w:rPr>
        <w:footnoteReference w:id="1826"/>
      </w:r>
    </w:p>
    <w:p w:rsidR="00DF3D4E" w:rsidRDefault="00D352AA">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Hadi</w:t>
      </w:r>
      <w:r w:rsidR="00DF3D4E">
        <w:rPr>
          <w:rFonts w:ascii="Garamond" w:hAnsi="Garamond" w:cs="Garamond"/>
          <w:i/>
          <w:iCs/>
          <w:sz w:val="24"/>
        </w:rPr>
        <w:t xml:space="preserve"> (a.s) şöyle b</w:t>
      </w:r>
      <w:r w:rsidR="00DF3D4E">
        <w:rPr>
          <w:rFonts w:ascii="Garamond" w:hAnsi="Garamond" w:cs="Garamond"/>
          <w:i/>
          <w:iCs/>
          <w:sz w:val="24"/>
        </w:rPr>
        <w:t>u</w:t>
      </w:r>
      <w:r w:rsidR="00DF3D4E">
        <w:rPr>
          <w:rFonts w:ascii="Garamond" w:hAnsi="Garamond" w:cs="Garamond"/>
          <w:i/>
          <w:iCs/>
          <w:sz w:val="24"/>
        </w:rPr>
        <w:t xml:space="preserve">yurmuştur: </w:t>
      </w:r>
      <w:r w:rsidR="00DF3D4E">
        <w:rPr>
          <w:rFonts w:ascii="Garamond" w:hAnsi="Garamond" w:cs="Garamond"/>
          <w:sz w:val="24"/>
        </w:rPr>
        <w:t>“Çekişmek eski dos</w:t>
      </w:r>
      <w:r w:rsidR="00DF3D4E">
        <w:rPr>
          <w:rFonts w:ascii="Garamond" w:hAnsi="Garamond" w:cs="Garamond"/>
          <w:sz w:val="24"/>
        </w:rPr>
        <w:t>t</w:t>
      </w:r>
      <w:r>
        <w:rPr>
          <w:rFonts w:ascii="Garamond" w:hAnsi="Garamond" w:cs="Garamond"/>
          <w:sz w:val="24"/>
        </w:rPr>
        <w:t>luğu</w:t>
      </w:r>
      <w:r w:rsidR="00DF3D4E">
        <w:rPr>
          <w:rFonts w:ascii="Garamond" w:hAnsi="Garamond" w:cs="Garamond"/>
          <w:sz w:val="24"/>
        </w:rPr>
        <w:t xml:space="preserve"> ve sağlam düğümü b</w:t>
      </w:r>
      <w:r w:rsidR="00DF3D4E">
        <w:rPr>
          <w:rFonts w:ascii="Garamond" w:hAnsi="Garamond" w:cs="Garamond"/>
          <w:sz w:val="24"/>
        </w:rPr>
        <w:t>o</w:t>
      </w:r>
      <w:r w:rsidR="00DF3D4E">
        <w:rPr>
          <w:rFonts w:ascii="Garamond" w:hAnsi="Garamond" w:cs="Garamond"/>
          <w:sz w:val="24"/>
        </w:rPr>
        <w:t>zar. Çekişmede varolan en k</w:t>
      </w:r>
      <w:r w:rsidR="00DF3D4E">
        <w:rPr>
          <w:rFonts w:ascii="Garamond" w:hAnsi="Garamond" w:cs="Garamond"/>
          <w:sz w:val="24"/>
        </w:rPr>
        <w:t>ü</w:t>
      </w:r>
      <w:r w:rsidR="00DF3D4E">
        <w:rPr>
          <w:rFonts w:ascii="Garamond" w:hAnsi="Garamond" w:cs="Garamond"/>
          <w:sz w:val="24"/>
        </w:rPr>
        <w:t>çük şey herkesin diğerine galip gelmesini istemesi</w:t>
      </w:r>
      <w:r>
        <w:rPr>
          <w:rFonts w:ascii="Garamond" w:hAnsi="Garamond" w:cs="Garamond"/>
          <w:sz w:val="24"/>
        </w:rPr>
        <w:t>dir</w:t>
      </w:r>
      <w:r w:rsidR="00DF3D4E">
        <w:rPr>
          <w:rFonts w:ascii="Garamond" w:hAnsi="Garamond" w:cs="Garamond"/>
          <w:sz w:val="24"/>
        </w:rPr>
        <w:t xml:space="preserve"> ve bu üstün gelme arzu</w:t>
      </w:r>
      <w:r>
        <w:rPr>
          <w:rFonts w:ascii="Garamond" w:hAnsi="Garamond" w:cs="Garamond"/>
          <w:sz w:val="24"/>
        </w:rPr>
        <w:t>su</w:t>
      </w:r>
      <w:r w:rsidR="00DF3D4E">
        <w:rPr>
          <w:rFonts w:ascii="Garamond" w:hAnsi="Garamond" w:cs="Garamond"/>
          <w:sz w:val="24"/>
        </w:rPr>
        <w:t xml:space="preserve"> dostluk bağının kopm</w:t>
      </w:r>
      <w:r w:rsidR="00DF3D4E">
        <w:rPr>
          <w:rFonts w:ascii="Garamond" w:hAnsi="Garamond" w:cs="Garamond"/>
          <w:sz w:val="24"/>
        </w:rPr>
        <w:t>a</w:t>
      </w:r>
      <w:r w:rsidR="00DF3D4E">
        <w:rPr>
          <w:rFonts w:ascii="Garamond" w:hAnsi="Garamond" w:cs="Garamond"/>
          <w:sz w:val="24"/>
        </w:rPr>
        <w:t>sına sebep olan asıl etke</w:t>
      </w:r>
      <w:r w:rsidR="00DF3D4E">
        <w:rPr>
          <w:rFonts w:ascii="Garamond" w:hAnsi="Garamond" w:cs="Garamond"/>
          <w:sz w:val="24"/>
        </w:rPr>
        <w:t>n</w:t>
      </w:r>
      <w:r w:rsidR="00DF3D4E">
        <w:rPr>
          <w:rFonts w:ascii="Garamond" w:hAnsi="Garamond" w:cs="Garamond"/>
          <w:sz w:val="24"/>
        </w:rPr>
        <w:t>dir.”</w:t>
      </w:r>
      <w:r w:rsidR="00DF3D4E">
        <w:rPr>
          <w:rStyle w:val="FootnoteReference"/>
          <w:rFonts w:ascii="Garamond" w:hAnsi="Garamond"/>
          <w:sz w:val="24"/>
        </w:rPr>
        <w:footnoteReference w:id="182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laf taşıyan kimseyi dinlerse dostunu ka</w:t>
      </w:r>
      <w:r>
        <w:rPr>
          <w:rFonts w:ascii="Garamond" w:hAnsi="Garamond" w:cs="Garamond"/>
          <w:sz w:val="24"/>
        </w:rPr>
        <w:t>y</w:t>
      </w:r>
      <w:r>
        <w:rPr>
          <w:rFonts w:ascii="Garamond" w:hAnsi="Garamond" w:cs="Garamond"/>
          <w:sz w:val="24"/>
        </w:rPr>
        <w:t>betmiş olur.”</w:t>
      </w:r>
      <w:r>
        <w:rPr>
          <w:rStyle w:val="FootnoteReference"/>
          <w:rFonts w:ascii="Garamond" w:hAnsi="Garamond"/>
          <w:sz w:val="24"/>
        </w:rPr>
        <w:footnoteReference w:id="182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“Dostun kıskanması dostluğun sağlam olmaması</w:t>
      </w:r>
      <w:r>
        <w:rPr>
          <w:rFonts w:ascii="Garamond" w:hAnsi="Garamond" w:cs="Garamond"/>
          <w:sz w:val="24"/>
        </w:rPr>
        <w:t>n</w:t>
      </w:r>
      <w:r>
        <w:rPr>
          <w:rFonts w:ascii="Garamond" w:hAnsi="Garamond" w:cs="Garamond"/>
          <w:sz w:val="24"/>
        </w:rPr>
        <w:t>dandır.”</w:t>
      </w:r>
      <w:r>
        <w:rPr>
          <w:rStyle w:val="FootnoteReference"/>
          <w:rFonts w:ascii="Garamond" w:hAnsi="Garamond"/>
          <w:sz w:val="24"/>
        </w:rPr>
        <w:footnoteReference w:id="1829"/>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el-Eh, 41.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895" w:name="_Toc527943593"/>
      <w:r>
        <w:rPr>
          <w:rFonts w:cs="Garamond"/>
          <w:szCs w:val="28"/>
        </w:rPr>
        <w:t>2211. Bölüm</w:t>
      </w:r>
      <w:bookmarkEnd w:id="895"/>
    </w:p>
    <w:p w:rsidR="00DF3D4E" w:rsidRDefault="00DF3D4E">
      <w:pPr>
        <w:pStyle w:val="Heading1"/>
        <w:spacing w:line="240" w:lineRule="atLeast"/>
        <w:ind w:firstLine="284"/>
        <w:rPr>
          <w:rFonts w:cs="Garamond"/>
          <w:szCs w:val="28"/>
        </w:rPr>
      </w:pPr>
      <w:bookmarkStart w:id="896" w:name="_Toc527943594"/>
      <w:r>
        <w:rPr>
          <w:rFonts w:cs="Garamond"/>
          <w:szCs w:val="28"/>
        </w:rPr>
        <w:t>Dostluğu Azaltan Şey</w:t>
      </w:r>
      <w:bookmarkEnd w:id="896"/>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rsidP="0024295D">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oğlu M</w:t>
      </w:r>
      <w:r>
        <w:rPr>
          <w:rFonts w:ascii="Garamond" w:hAnsi="Garamond" w:cs="Garamond"/>
          <w:i/>
          <w:iCs/>
          <w:sz w:val="24"/>
        </w:rPr>
        <w:t>u</w:t>
      </w:r>
      <w:r>
        <w:rPr>
          <w:rFonts w:ascii="Garamond" w:hAnsi="Garamond" w:cs="Garamond"/>
          <w:i/>
          <w:iCs/>
          <w:sz w:val="24"/>
        </w:rPr>
        <w:t xml:space="preserve">hammed bin Hanefiye’ye yaptığı bir tavsiyesinde şöyle buyurmuştur: </w:t>
      </w:r>
      <w:r>
        <w:rPr>
          <w:rFonts w:ascii="Garamond" w:hAnsi="Garamond" w:cs="Garamond"/>
          <w:sz w:val="24"/>
        </w:rPr>
        <w:t xml:space="preserve">“Kendini beğenmişlikten, kötü </w:t>
      </w:r>
      <w:r w:rsidR="0024295D">
        <w:rPr>
          <w:rFonts w:ascii="Garamond" w:hAnsi="Garamond" w:cs="Garamond"/>
          <w:sz w:val="24"/>
        </w:rPr>
        <w:t>ahlaktan ve sabır azlığından</w:t>
      </w:r>
      <w:r>
        <w:rPr>
          <w:rFonts w:ascii="Garamond" w:hAnsi="Garamond" w:cs="Garamond"/>
          <w:sz w:val="24"/>
        </w:rPr>
        <w:t xml:space="preserve"> s</w:t>
      </w:r>
      <w:r>
        <w:rPr>
          <w:rFonts w:ascii="Garamond" w:hAnsi="Garamond" w:cs="Garamond"/>
          <w:sz w:val="24"/>
        </w:rPr>
        <w:t>a</w:t>
      </w:r>
      <w:r>
        <w:rPr>
          <w:rFonts w:ascii="Garamond" w:hAnsi="Garamond" w:cs="Garamond"/>
          <w:sz w:val="24"/>
        </w:rPr>
        <w:t xml:space="preserve">kın. Zira bu üç haslete rağmen senin </w:t>
      </w:r>
      <w:r>
        <w:rPr>
          <w:rFonts w:ascii="Garamond" w:hAnsi="Garamond" w:cs="Garamond"/>
          <w:sz w:val="24"/>
        </w:rPr>
        <w:t>i</w:t>
      </w:r>
      <w:r>
        <w:rPr>
          <w:rFonts w:ascii="Garamond" w:hAnsi="Garamond" w:cs="Garamond"/>
          <w:sz w:val="24"/>
        </w:rPr>
        <w:t>çin bir dostluk baki kalmaz ve insanlar sürekli se</w:t>
      </w:r>
      <w:r>
        <w:rPr>
          <w:rFonts w:ascii="Garamond" w:hAnsi="Garamond" w:cs="Garamond"/>
          <w:sz w:val="24"/>
        </w:rPr>
        <w:t>n</w:t>
      </w:r>
      <w:r>
        <w:rPr>
          <w:rFonts w:ascii="Garamond" w:hAnsi="Garamond" w:cs="Garamond"/>
          <w:sz w:val="24"/>
        </w:rPr>
        <w:t>den uzakl</w:t>
      </w:r>
      <w:r>
        <w:rPr>
          <w:rFonts w:ascii="Garamond" w:hAnsi="Garamond" w:cs="Garamond"/>
          <w:sz w:val="24"/>
        </w:rPr>
        <w:t>a</w:t>
      </w:r>
      <w:r>
        <w:rPr>
          <w:rFonts w:ascii="Garamond" w:hAnsi="Garamond" w:cs="Garamond"/>
          <w:sz w:val="24"/>
        </w:rPr>
        <w:t>şır.”</w:t>
      </w:r>
      <w:r>
        <w:rPr>
          <w:rStyle w:val="FootnoteReference"/>
          <w:rFonts w:ascii="Garamond" w:hAnsi="Garamond"/>
          <w:sz w:val="24"/>
        </w:rPr>
        <w:footnoteReference w:id="183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“Sakın kötü zan sana galip gelmesin. Zira senin için hiç kimseyle dostluk etmene yer bırakmaz.”</w:t>
      </w:r>
      <w:r>
        <w:rPr>
          <w:rStyle w:val="FootnoteReference"/>
          <w:rFonts w:ascii="Garamond" w:hAnsi="Garamond"/>
          <w:sz w:val="24"/>
        </w:rPr>
        <w:footnoteReference w:id="1831"/>
      </w:r>
    </w:p>
    <w:p w:rsidR="00DF3D4E" w:rsidRDefault="00DF3D4E" w:rsidP="0024295D">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“(Dostlar hakkında) ince görüşlü olmak ve iyice ara</w:t>
      </w:r>
      <w:r>
        <w:rPr>
          <w:rFonts w:ascii="Garamond" w:hAnsi="Garamond" w:cs="Garamond"/>
          <w:sz w:val="24"/>
        </w:rPr>
        <w:t>ş</w:t>
      </w:r>
      <w:r>
        <w:rPr>
          <w:rFonts w:ascii="Garamond" w:hAnsi="Garamond" w:cs="Garamond"/>
          <w:sz w:val="24"/>
        </w:rPr>
        <w:t xml:space="preserve">tırmak ayrılığa sebep olur. </w:t>
      </w:r>
      <w:r w:rsidR="0024295D">
        <w:rPr>
          <w:rFonts w:ascii="Garamond" w:hAnsi="Garamond" w:cs="Garamond"/>
          <w:sz w:val="24"/>
        </w:rPr>
        <w:t>Ele</w:t>
      </w:r>
      <w:r w:rsidR="0024295D">
        <w:rPr>
          <w:rFonts w:ascii="Garamond" w:hAnsi="Garamond" w:cs="Garamond"/>
          <w:sz w:val="24"/>
        </w:rPr>
        <w:t>ş</w:t>
      </w:r>
      <w:r w:rsidR="0024295D">
        <w:rPr>
          <w:rFonts w:ascii="Garamond" w:hAnsi="Garamond" w:cs="Garamond"/>
          <w:sz w:val="24"/>
        </w:rPr>
        <w:t>tirmek</w:t>
      </w:r>
      <w:r>
        <w:rPr>
          <w:rFonts w:ascii="Garamond" w:hAnsi="Garamond" w:cs="Garamond"/>
          <w:sz w:val="24"/>
        </w:rPr>
        <w:t xml:space="preserve"> ise düşmanlığa sebep </w:t>
      </w:r>
      <w:r>
        <w:rPr>
          <w:rFonts w:ascii="Garamond" w:hAnsi="Garamond" w:cs="Garamond"/>
          <w:sz w:val="24"/>
        </w:rPr>
        <w:t>o</w:t>
      </w:r>
      <w:r>
        <w:rPr>
          <w:rFonts w:ascii="Garamond" w:hAnsi="Garamond" w:cs="Garamond"/>
          <w:sz w:val="24"/>
        </w:rPr>
        <w:t>lur.”</w:t>
      </w:r>
      <w:r>
        <w:rPr>
          <w:rStyle w:val="FootnoteReference"/>
          <w:rFonts w:ascii="Garamond" w:hAnsi="Garamond"/>
          <w:sz w:val="24"/>
        </w:rPr>
        <w:footnoteReference w:id="183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dostu ha</w:t>
      </w:r>
      <w:r>
        <w:rPr>
          <w:rFonts w:ascii="Garamond" w:hAnsi="Garamond" w:cs="Garamond"/>
          <w:sz w:val="24"/>
        </w:rPr>
        <w:t>k</w:t>
      </w:r>
      <w:r>
        <w:rPr>
          <w:rFonts w:ascii="Garamond" w:hAnsi="Garamond" w:cs="Garamond"/>
          <w:sz w:val="24"/>
        </w:rPr>
        <w:t>kında kınayıcı olursa dostluk b</w:t>
      </w:r>
      <w:r>
        <w:rPr>
          <w:rFonts w:ascii="Garamond" w:hAnsi="Garamond" w:cs="Garamond"/>
          <w:sz w:val="24"/>
        </w:rPr>
        <w:t>a</w:t>
      </w:r>
      <w:r>
        <w:rPr>
          <w:rFonts w:ascii="Garamond" w:hAnsi="Garamond" w:cs="Garamond"/>
          <w:sz w:val="24"/>
        </w:rPr>
        <w:t>ğını koparmış olur.”</w:t>
      </w:r>
      <w:r>
        <w:rPr>
          <w:rStyle w:val="FootnoteReference"/>
          <w:rFonts w:ascii="Garamond" w:hAnsi="Garamond"/>
          <w:sz w:val="24"/>
        </w:rPr>
        <w:footnoteReference w:id="183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“Hilekar insan bir </w:t>
      </w:r>
      <w:r>
        <w:rPr>
          <w:rFonts w:ascii="Garamond" w:hAnsi="Garamond" w:cs="Garamond"/>
          <w:sz w:val="24"/>
        </w:rPr>
        <w:lastRenderedPageBreak/>
        <w:t>çok dostlara sahip olmaya tamahlanmamalıdır.”</w:t>
      </w:r>
      <w:r>
        <w:rPr>
          <w:rStyle w:val="FootnoteReference"/>
          <w:rFonts w:ascii="Garamond" w:hAnsi="Garamond"/>
          <w:sz w:val="24"/>
        </w:rPr>
        <w:footnoteReference w:id="183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kardeşleriyle münakaşa ederse dostları az</w:t>
      </w:r>
      <w:r>
        <w:rPr>
          <w:rFonts w:ascii="Garamond" w:hAnsi="Garamond" w:cs="Garamond"/>
          <w:sz w:val="24"/>
        </w:rPr>
        <w:t>a</w:t>
      </w:r>
      <w:r>
        <w:rPr>
          <w:rFonts w:ascii="Garamond" w:hAnsi="Garamond" w:cs="Garamond"/>
          <w:sz w:val="24"/>
        </w:rPr>
        <w:t>lır.”</w:t>
      </w:r>
      <w:r>
        <w:rPr>
          <w:rStyle w:val="FootnoteReference"/>
          <w:rFonts w:ascii="Garamond" w:hAnsi="Garamond"/>
          <w:sz w:val="24"/>
        </w:rPr>
        <w:footnoteReference w:id="1835"/>
      </w:r>
    </w:p>
    <w:p w:rsidR="00DF3D4E" w:rsidRDefault="00DF3D4E" w:rsidP="002D2BA9">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onu kend</w:t>
      </w:r>
      <w:r>
        <w:rPr>
          <w:rFonts w:ascii="Garamond" w:hAnsi="Garamond" w:cs="Garamond"/>
          <w:sz w:val="24"/>
        </w:rPr>
        <w:t>i</w:t>
      </w:r>
      <w:r>
        <w:rPr>
          <w:rFonts w:ascii="Garamond" w:hAnsi="Garamond" w:cs="Garamond"/>
          <w:sz w:val="24"/>
        </w:rPr>
        <w:t xml:space="preserve">sine tercih etmedikçe dostundan hoşnut olmayan </w:t>
      </w:r>
      <w:r w:rsidR="002D2BA9">
        <w:rPr>
          <w:rFonts w:ascii="Garamond" w:hAnsi="Garamond" w:cs="Garamond"/>
          <w:sz w:val="24"/>
        </w:rPr>
        <w:t xml:space="preserve">ve </w:t>
      </w:r>
      <w:r>
        <w:rPr>
          <w:rFonts w:ascii="Garamond" w:hAnsi="Garamond" w:cs="Garamond"/>
          <w:sz w:val="24"/>
        </w:rPr>
        <w:t>sürekli</w:t>
      </w:r>
      <w:r w:rsidR="002D2BA9">
        <w:rPr>
          <w:rFonts w:ascii="Garamond" w:hAnsi="Garamond" w:cs="Garamond"/>
          <w:sz w:val="24"/>
        </w:rPr>
        <w:t xml:space="preserve"> ona kızgın olur.</w:t>
      </w:r>
      <w:r>
        <w:rPr>
          <w:rFonts w:ascii="Garamond" w:hAnsi="Garamond" w:cs="Garamond"/>
          <w:sz w:val="24"/>
        </w:rPr>
        <w:t>”</w:t>
      </w:r>
      <w:r>
        <w:rPr>
          <w:rStyle w:val="FootnoteReference"/>
          <w:rFonts w:ascii="Garamond" w:hAnsi="Garamond"/>
          <w:sz w:val="24"/>
        </w:rPr>
        <w:footnoteReference w:id="183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doğru ve v</w:t>
      </w:r>
      <w:r>
        <w:rPr>
          <w:rFonts w:ascii="Garamond" w:hAnsi="Garamond" w:cs="Garamond"/>
          <w:sz w:val="24"/>
        </w:rPr>
        <w:t>e</w:t>
      </w:r>
      <w:r>
        <w:rPr>
          <w:rFonts w:ascii="Garamond" w:hAnsi="Garamond" w:cs="Garamond"/>
          <w:sz w:val="24"/>
        </w:rPr>
        <w:t>falı dost ararsa bulunmayan bir şeyi aramaya koyulur.”</w:t>
      </w:r>
      <w:r>
        <w:rPr>
          <w:rStyle w:val="FootnoteReference"/>
          <w:rFonts w:ascii="Garamond" w:hAnsi="Garamond"/>
          <w:sz w:val="24"/>
        </w:rPr>
        <w:footnoteReference w:id="1837"/>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bak. el-Eh, 47, 51. Bölümler</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897" w:name="_Toc527943595"/>
      <w:r>
        <w:rPr>
          <w:rFonts w:cs="Garamond"/>
          <w:szCs w:val="28"/>
        </w:rPr>
        <w:t>2212. Bölüm</w:t>
      </w:r>
      <w:bookmarkEnd w:id="897"/>
    </w:p>
    <w:p w:rsidR="00DF3D4E" w:rsidRDefault="00DF3D4E">
      <w:pPr>
        <w:pStyle w:val="Heading1"/>
        <w:spacing w:line="240" w:lineRule="atLeast"/>
        <w:ind w:firstLine="284"/>
        <w:rPr>
          <w:rFonts w:cs="Garamond"/>
          <w:szCs w:val="28"/>
        </w:rPr>
      </w:pPr>
      <w:bookmarkStart w:id="898" w:name="_Toc527943596"/>
      <w:r>
        <w:rPr>
          <w:rFonts w:cs="Garamond"/>
          <w:szCs w:val="28"/>
        </w:rPr>
        <w:t>Dostları Artıran Şey</w:t>
      </w:r>
      <w:bookmarkEnd w:id="898"/>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rsidP="002B69B0">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Askeri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“Her kim </w:t>
      </w:r>
      <w:r w:rsidR="002D2BA9">
        <w:rPr>
          <w:rFonts w:ascii="Garamond" w:hAnsi="Garamond" w:cs="Garamond"/>
          <w:sz w:val="24"/>
        </w:rPr>
        <w:t xml:space="preserve">günahlardan </w:t>
      </w:r>
      <w:r>
        <w:rPr>
          <w:rFonts w:ascii="Garamond" w:hAnsi="Garamond" w:cs="Garamond"/>
          <w:sz w:val="24"/>
        </w:rPr>
        <w:t>sakınmayı haslet, ba</w:t>
      </w:r>
      <w:r w:rsidR="002B69B0">
        <w:rPr>
          <w:rFonts w:ascii="Garamond" w:hAnsi="Garamond" w:cs="Garamond"/>
          <w:sz w:val="24"/>
        </w:rPr>
        <w:t>ğışla</w:t>
      </w:r>
      <w:r>
        <w:rPr>
          <w:rFonts w:ascii="Garamond" w:hAnsi="Garamond" w:cs="Garamond"/>
          <w:sz w:val="24"/>
        </w:rPr>
        <w:t>mayı t</w:t>
      </w:r>
      <w:r>
        <w:rPr>
          <w:rFonts w:ascii="Garamond" w:hAnsi="Garamond" w:cs="Garamond"/>
          <w:sz w:val="24"/>
        </w:rPr>
        <w:t>a</w:t>
      </w:r>
      <w:r w:rsidR="002B69B0">
        <w:rPr>
          <w:rFonts w:ascii="Garamond" w:hAnsi="Garamond" w:cs="Garamond"/>
          <w:sz w:val="24"/>
        </w:rPr>
        <w:t>biat ve hilmi</w:t>
      </w:r>
      <w:r>
        <w:rPr>
          <w:rFonts w:ascii="Garamond" w:hAnsi="Garamond" w:cs="Garamond"/>
          <w:sz w:val="24"/>
        </w:rPr>
        <w:t xml:space="preserve"> huy edinirse dostl</w:t>
      </w:r>
      <w:r>
        <w:rPr>
          <w:rFonts w:ascii="Garamond" w:hAnsi="Garamond" w:cs="Garamond"/>
          <w:sz w:val="24"/>
        </w:rPr>
        <w:t>a</w:t>
      </w:r>
      <w:r>
        <w:rPr>
          <w:rFonts w:ascii="Garamond" w:hAnsi="Garamond" w:cs="Garamond"/>
          <w:sz w:val="24"/>
        </w:rPr>
        <w:t xml:space="preserve">rı ve övgüsü çoğalır. Güzel </w:t>
      </w:r>
      <w:r>
        <w:rPr>
          <w:rFonts w:ascii="Garamond" w:hAnsi="Garamond" w:cs="Garamond"/>
          <w:sz w:val="24"/>
        </w:rPr>
        <w:t>ö</w:t>
      </w:r>
      <w:r>
        <w:rPr>
          <w:rFonts w:ascii="Garamond" w:hAnsi="Garamond" w:cs="Garamond"/>
          <w:sz w:val="24"/>
        </w:rPr>
        <w:t>vünmekle düşmanlarından int</w:t>
      </w:r>
      <w:r>
        <w:rPr>
          <w:rFonts w:ascii="Garamond" w:hAnsi="Garamond" w:cs="Garamond"/>
          <w:sz w:val="24"/>
        </w:rPr>
        <w:t>i</w:t>
      </w:r>
      <w:r>
        <w:rPr>
          <w:rFonts w:ascii="Garamond" w:hAnsi="Garamond" w:cs="Garamond"/>
          <w:sz w:val="24"/>
        </w:rPr>
        <w:t>kam almış olur.”</w:t>
      </w:r>
      <w:r>
        <w:rPr>
          <w:rStyle w:val="FootnoteReference"/>
          <w:rFonts w:ascii="Garamond" w:hAnsi="Garamond"/>
          <w:sz w:val="24"/>
        </w:rPr>
        <w:footnoteReference w:id="1838"/>
      </w:r>
    </w:p>
    <w:p w:rsidR="00DF3D4E" w:rsidRDefault="00DF3D4E" w:rsidP="002B69B0">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Zeyn’ul Abidin (a.s) haset edenlerden ve iyilik ettiği kims</w:t>
      </w:r>
      <w:r>
        <w:rPr>
          <w:rFonts w:ascii="Garamond" w:hAnsi="Garamond" w:cs="Garamond"/>
          <w:i/>
          <w:iCs/>
          <w:sz w:val="24"/>
        </w:rPr>
        <w:t>e</w:t>
      </w:r>
      <w:r w:rsidR="002B69B0">
        <w:rPr>
          <w:rFonts w:ascii="Garamond" w:hAnsi="Garamond" w:cs="Garamond"/>
          <w:i/>
          <w:iCs/>
          <w:sz w:val="24"/>
        </w:rPr>
        <w:t>lerden</w:t>
      </w:r>
      <w:r>
        <w:rPr>
          <w:rFonts w:ascii="Garamond" w:hAnsi="Garamond" w:cs="Garamond"/>
          <w:i/>
          <w:iCs/>
          <w:sz w:val="24"/>
        </w:rPr>
        <w:t xml:space="preserve"> dolayı çekt</w:t>
      </w:r>
      <w:r>
        <w:rPr>
          <w:rFonts w:ascii="Garamond" w:hAnsi="Garamond" w:cs="Garamond"/>
          <w:i/>
          <w:iCs/>
          <w:sz w:val="24"/>
        </w:rPr>
        <w:t>i</w:t>
      </w:r>
      <w:r w:rsidR="00667312">
        <w:rPr>
          <w:rFonts w:ascii="Garamond" w:hAnsi="Garamond" w:cs="Garamond"/>
          <w:i/>
          <w:iCs/>
          <w:sz w:val="24"/>
        </w:rPr>
        <w:t>ği rahatsızlıklardan sıkılan Zı</w:t>
      </w:r>
      <w:r>
        <w:rPr>
          <w:rFonts w:ascii="Garamond" w:hAnsi="Garamond" w:cs="Garamond"/>
          <w:i/>
          <w:iCs/>
          <w:sz w:val="24"/>
        </w:rPr>
        <w:t>h</w:t>
      </w:r>
      <w:r w:rsidR="00667312">
        <w:rPr>
          <w:rFonts w:ascii="Garamond" w:hAnsi="Garamond" w:cs="Garamond"/>
          <w:i/>
          <w:iCs/>
          <w:sz w:val="24"/>
        </w:rPr>
        <w:t>e</w:t>
      </w:r>
      <w:r>
        <w:rPr>
          <w:rFonts w:ascii="Garamond" w:hAnsi="Garamond" w:cs="Garamond"/>
          <w:i/>
          <w:iCs/>
          <w:sz w:val="24"/>
        </w:rPr>
        <w:t>ri</w:t>
      </w:r>
      <w:r w:rsidR="00667312">
        <w:rPr>
          <w:rFonts w:ascii="Garamond" w:hAnsi="Garamond" w:cs="Garamond"/>
          <w:i/>
          <w:iCs/>
          <w:sz w:val="24"/>
        </w:rPr>
        <w:t>yye</w:t>
      </w:r>
      <w:r>
        <w:rPr>
          <w:rFonts w:ascii="Garamond" w:hAnsi="Garamond" w:cs="Garamond"/>
          <w:i/>
          <w:iCs/>
          <w:sz w:val="24"/>
        </w:rPr>
        <w:t xml:space="preserve">'ye öğüt olarak şöyle buyurmuştur: </w:t>
      </w:r>
      <w:r>
        <w:rPr>
          <w:rFonts w:ascii="Garamond" w:hAnsi="Garamond" w:cs="Garamond"/>
          <w:sz w:val="24"/>
        </w:rPr>
        <w:t xml:space="preserve">“Sen Müslümanları ailen gibi saymalısın. Onların büyüğünü </w:t>
      </w:r>
      <w:r>
        <w:rPr>
          <w:rFonts w:ascii="Garamond" w:hAnsi="Garamond" w:cs="Garamond"/>
          <w:sz w:val="24"/>
        </w:rPr>
        <w:lastRenderedPageBreak/>
        <w:t>kendi baban gibi bi</w:t>
      </w:r>
      <w:r>
        <w:rPr>
          <w:rFonts w:ascii="Garamond" w:hAnsi="Garamond" w:cs="Garamond"/>
          <w:sz w:val="24"/>
        </w:rPr>
        <w:t>l</w:t>
      </w:r>
      <w:r>
        <w:rPr>
          <w:rFonts w:ascii="Garamond" w:hAnsi="Garamond" w:cs="Garamond"/>
          <w:sz w:val="24"/>
        </w:rPr>
        <w:t>meli, küçüklerini evladın, yaşıtl</w:t>
      </w:r>
      <w:r>
        <w:rPr>
          <w:rFonts w:ascii="Garamond" w:hAnsi="Garamond" w:cs="Garamond"/>
          <w:sz w:val="24"/>
        </w:rPr>
        <w:t>a</w:t>
      </w:r>
      <w:r>
        <w:rPr>
          <w:rFonts w:ascii="Garamond" w:hAnsi="Garamond" w:cs="Garamond"/>
          <w:sz w:val="24"/>
        </w:rPr>
        <w:t>rını ise kardeşin gibi görmelisin. Sen bunlardan hangisine zu</w:t>
      </w:r>
      <w:r>
        <w:rPr>
          <w:rFonts w:ascii="Garamond" w:hAnsi="Garamond" w:cs="Garamond"/>
          <w:sz w:val="24"/>
        </w:rPr>
        <w:t>l</w:t>
      </w:r>
      <w:r>
        <w:rPr>
          <w:rFonts w:ascii="Garamond" w:hAnsi="Garamond" w:cs="Garamond"/>
          <w:sz w:val="24"/>
        </w:rPr>
        <w:t>metmeyi seversin. Eğer iblis –Allah’ın l</w:t>
      </w:r>
      <w:r>
        <w:rPr>
          <w:rFonts w:ascii="Garamond" w:hAnsi="Garamond" w:cs="Garamond"/>
          <w:sz w:val="24"/>
        </w:rPr>
        <w:t>a</w:t>
      </w:r>
      <w:r>
        <w:rPr>
          <w:rFonts w:ascii="Garamond" w:hAnsi="Garamond" w:cs="Garamond"/>
          <w:sz w:val="24"/>
        </w:rPr>
        <w:t>neti ona olsun- sana Müslümanlardan b</w:t>
      </w:r>
      <w:r>
        <w:rPr>
          <w:rFonts w:ascii="Garamond" w:hAnsi="Garamond" w:cs="Garamond"/>
          <w:sz w:val="24"/>
        </w:rPr>
        <w:t>i</w:t>
      </w:r>
      <w:r>
        <w:rPr>
          <w:rFonts w:ascii="Garamond" w:hAnsi="Garamond" w:cs="Garamond"/>
          <w:sz w:val="24"/>
        </w:rPr>
        <w:t>rinden üstün olduğunu gösteri</w:t>
      </w:r>
      <w:r>
        <w:rPr>
          <w:rFonts w:ascii="Garamond" w:hAnsi="Garamond" w:cs="Garamond"/>
          <w:sz w:val="24"/>
        </w:rPr>
        <w:t>r</w:t>
      </w:r>
      <w:r>
        <w:rPr>
          <w:rFonts w:ascii="Garamond" w:hAnsi="Garamond" w:cs="Garamond"/>
          <w:sz w:val="24"/>
        </w:rPr>
        <w:t>se bir bak eğer senden daha büyükse kendine şöyle sö</w:t>
      </w:r>
      <w:r>
        <w:rPr>
          <w:rFonts w:ascii="Garamond" w:hAnsi="Garamond" w:cs="Garamond"/>
          <w:sz w:val="24"/>
        </w:rPr>
        <w:t>y</w:t>
      </w:r>
      <w:r>
        <w:rPr>
          <w:rFonts w:ascii="Garamond" w:hAnsi="Garamond" w:cs="Garamond"/>
          <w:sz w:val="24"/>
        </w:rPr>
        <w:t>le: “O iman ve salih amel hus</w:t>
      </w:r>
      <w:r>
        <w:rPr>
          <w:rFonts w:ascii="Garamond" w:hAnsi="Garamond" w:cs="Garamond"/>
          <w:sz w:val="24"/>
        </w:rPr>
        <w:t>u</w:t>
      </w:r>
      <w:r>
        <w:rPr>
          <w:rFonts w:ascii="Garamond" w:hAnsi="Garamond" w:cs="Garamond"/>
          <w:sz w:val="24"/>
        </w:rPr>
        <w:t>sunda benden daha öndedir. O halde benden daha iyidir.” Eğer se</w:t>
      </w:r>
      <w:r>
        <w:rPr>
          <w:rFonts w:ascii="Garamond" w:hAnsi="Garamond" w:cs="Garamond"/>
          <w:sz w:val="24"/>
        </w:rPr>
        <w:t>n</w:t>
      </w:r>
      <w:r>
        <w:rPr>
          <w:rFonts w:ascii="Garamond" w:hAnsi="Garamond" w:cs="Garamond"/>
          <w:sz w:val="24"/>
        </w:rPr>
        <w:t>den daha küçük ise o zaman şöyle de: “Ben, g</w:t>
      </w:r>
      <w:r>
        <w:rPr>
          <w:rFonts w:ascii="Garamond" w:hAnsi="Garamond" w:cs="Garamond"/>
          <w:sz w:val="24"/>
        </w:rPr>
        <w:t>ü</w:t>
      </w:r>
      <w:r>
        <w:rPr>
          <w:rFonts w:ascii="Garamond" w:hAnsi="Garamond" w:cs="Garamond"/>
          <w:sz w:val="24"/>
        </w:rPr>
        <w:t>nahlar hus</w:t>
      </w:r>
      <w:r>
        <w:rPr>
          <w:rFonts w:ascii="Garamond" w:hAnsi="Garamond" w:cs="Garamond"/>
          <w:sz w:val="24"/>
        </w:rPr>
        <w:t>u</w:t>
      </w:r>
      <w:r>
        <w:rPr>
          <w:rFonts w:ascii="Garamond" w:hAnsi="Garamond" w:cs="Garamond"/>
          <w:sz w:val="24"/>
        </w:rPr>
        <w:t>sunda ondan daha öndeyim. O halde o benden iy</w:t>
      </w:r>
      <w:r>
        <w:rPr>
          <w:rFonts w:ascii="Garamond" w:hAnsi="Garamond" w:cs="Garamond"/>
          <w:sz w:val="24"/>
        </w:rPr>
        <w:t>i</w:t>
      </w:r>
      <w:r>
        <w:rPr>
          <w:rFonts w:ascii="Garamond" w:hAnsi="Garamond" w:cs="Garamond"/>
          <w:sz w:val="24"/>
        </w:rPr>
        <w:t>dir.” Eğer seninle yaşıt ise ke</w:t>
      </w:r>
      <w:r>
        <w:rPr>
          <w:rFonts w:ascii="Garamond" w:hAnsi="Garamond" w:cs="Garamond"/>
          <w:sz w:val="24"/>
        </w:rPr>
        <w:t>n</w:t>
      </w:r>
      <w:r>
        <w:rPr>
          <w:rFonts w:ascii="Garamond" w:hAnsi="Garamond" w:cs="Garamond"/>
          <w:sz w:val="24"/>
        </w:rPr>
        <w:t xml:space="preserve">dine şöyle de: </w:t>
      </w:r>
      <w:r w:rsidR="00667312">
        <w:rPr>
          <w:rFonts w:ascii="Garamond" w:hAnsi="Garamond" w:cs="Garamond"/>
          <w:sz w:val="24"/>
        </w:rPr>
        <w:t>“</w:t>
      </w:r>
      <w:r>
        <w:rPr>
          <w:rFonts w:ascii="Garamond" w:hAnsi="Garamond" w:cs="Garamond"/>
          <w:sz w:val="24"/>
        </w:rPr>
        <w:t>Ben günahkar olduğuma yakin etmekteyim, onun günahkar olduğu hus</w:t>
      </w:r>
      <w:r>
        <w:rPr>
          <w:rFonts w:ascii="Garamond" w:hAnsi="Garamond" w:cs="Garamond"/>
          <w:sz w:val="24"/>
        </w:rPr>
        <w:t>u</w:t>
      </w:r>
      <w:r>
        <w:rPr>
          <w:rFonts w:ascii="Garamond" w:hAnsi="Garamond" w:cs="Garamond"/>
          <w:sz w:val="24"/>
        </w:rPr>
        <w:t>sunda ise şüphe içi</w:t>
      </w:r>
      <w:r>
        <w:rPr>
          <w:rFonts w:ascii="Garamond" w:hAnsi="Garamond" w:cs="Garamond"/>
          <w:sz w:val="24"/>
        </w:rPr>
        <w:t>n</w:t>
      </w:r>
      <w:r>
        <w:rPr>
          <w:rFonts w:ascii="Garamond" w:hAnsi="Garamond" w:cs="Garamond"/>
          <w:sz w:val="24"/>
        </w:rPr>
        <w:t>deyim. O halde neden yakinimi bırakıp şüpheme sarılayım.</w:t>
      </w:r>
      <w:r w:rsidR="00667312">
        <w:rPr>
          <w:rFonts w:ascii="Garamond" w:hAnsi="Garamond" w:cs="Garamond"/>
          <w:sz w:val="24"/>
        </w:rPr>
        <w:t>”</w:t>
      </w:r>
      <w:r>
        <w:rPr>
          <w:rFonts w:ascii="Garamond" w:hAnsi="Garamond" w:cs="Garamond"/>
          <w:sz w:val="24"/>
        </w:rPr>
        <w:t xml:space="preserve">  Eğer Mü</w:t>
      </w:r>
      <w:r>
        <w:rPr>
          <w:rFonts w:ascii="Garamond" w:hAnsi="Garamond" w:cs="Garamond"/>
          <w:sz w:val="24"/>
        </w:rPr>
        <w:t>s</w:t>
      </w:r>
      <w:r>
        <w:rPr>
          <w:rFonts w:ascii="Garamond" w:hAnsi="Garamond" w:cs="Garamond"/>
          <w:sz w:val="24"/>
        </w:rPr>
        <w:t>lümanların seni büyük, değerli ve saygın tutt</w:t>
      </w:r>
      <w:r>
        <w:rPr>
          <w:rFonts w:ascii="Garamond" w:hAnsi="Garamond" w:cs="Garamond"/>
          <w:sz w:val="24"/>
        </w:rPr>
        <w:t>u</w:t>
      </w:r>
      <w:r>
        <w:rPr>
          <w:rFonts w:ascii="Garamond" w:hAnsi="Garamond" w:cs="Garamond"/>
          <w:sz w:val="24"/>
        </w:rPr>
        <w:t>ğunu görürsen şöyle de: “Bu onların h</w:t>
      </w:r>
      <w:r>
        <w:rPr>
          <w:rFonts w:ascii="Garamond" w:hAnsi="Garamond" w:cs="Garamond"/>
          <w:sz w:val="24"/>
        </w:rPr>
        <w:t>u</w:t>
      </w:r>
      <w:r>
        <w:rPr>
          <w:rFonts w:ascii="Garamond" w:hAnsi="Garamond" w:cs="Garamond"/>
          <w:sz w:val="24"/>
        </w:rPr>
        <w:t>yundandır.” Eğer onların sana karşı sevgisiz ve kırgın o</w:t>
      </w:r>
      <w:r>
        <w:rPr>
          <w:rFonts w:ascii="Garamond" w:hAnsi="Garamond" w:cs="Garamond"/>
          <w:sz w:val="24"/>
        </w:rPr>
        <w:t>l</w:t>
      </w:r>
      <w:r>
        <w:rPr>
          <w:rFonts w:ascii="Garamond" w:hAnsi="Garamond" w:cs="Garamond"/>
          <w:sz w:val="24"/>
        </w:rPr>
        <w:t>duğunu müşahede edersen şöyle de: “Bu benim günahım ve kusuru</w:t>
      </w:r>
      <w:r>
        <w:rPr>
          <w:rFonts w:ascii="Garamond" w:hAnsi="Garamond" w:cs="Garamond"/>
          <w:sz w:val="24"/>
        </w:rPr>
        <w:t>m</w:t>
      </w:r>
      <w:r>
        <w:rPr>
          <w:rFonts w:ascii="Garamond" w:hAnsi="Garamond" w:cs="Garamond"/>
          <w:sz w:val="24"/>
        </w:rPr>
        <w:t>dur.” Eğer böyle yaparsan Allah hayatı s</w:t>
      </w:r>
      <w:r>
        <w:rPr>
          <w:rFonts w:ascii="Garamond" w:hAnsi="Garamond" w:cs="Garamond"/>
          <w:sz w:val="24"/>
        </w:rPr>
        <w:t>e</w:t>
      </w:r>
      <w:r>
        <w:rPr>
          <w:rFonts w:ascii="Garamond" w:hAnsi="Garamond" w:cs="Garamond"/>
          <w:sz w:val="24"/>
        </w:rPr>
        <w:t>nin için kolay k</w:t>
      </w:r>
      <w:r>
        <w:rPr>
          <w:rFonts w:ascii="Garamond" w:hAnsi="Garamond" w:cs="Garamond"/>
          <w:sz w:val="24"/>
        </w:rPr>
        <w:t>ı</w:t>
      </w:r>
      <w:r>
        <w:rPr>
          <w:rFonts w:ascii="Garamond" w:hAnsi="Garamond" w:cs="Garamond"/>
          <w:sz w:val="24"/>
        </w:rPr>
        <w:t>lar. Dostların çoğalır ve düşma</w:t>
      </w:r>
      <w:r>
        <w:rPr>
          <w:rFonts w:ascii="Garamond" w:hAnsi="Garamond" w:cs="Garamond"/>
          <w:sz w:val="24"/>
        </w:rPr>
        <w:t>n</w:t>
      </w:r>
      <w:r>
        <w:rPr>
          <w:rFonts w:ascii="Garamond" w:hAnsi="Garamond" w:cs="Garamond"/>
          <w:sz w:val="24"/>
        </w:rPr>
        <w:t>ların azalır.”</w:t>
      </w:r>
      <w:r>
        <w:rPr>
          <w:rStyle w:val="FootnoteReference"/>
          <w:rFonts w:ascii="Garamond" w:hAnsi="Garamond"/>
          <w:sz w:val="24"/>
        </w:rPr>
        <w:footnoteReference w:id="183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“Yumuşak huylu olan kimsenin muhabbeti farz/sabit olur</w:t>
      </w:r>
      <w:r w:rsidR="008A52B9">
        <w:rPr>
          <w:rFonts w:ascii="Garamond" w:hAnsi="Garamond" w:cs="Garamond"/>
          <w:sz w:val="24"/>
        </w:rPr>
        <w:t>.</w:t>
      </w:r>
      <w:r>
        <w:rPr>
          <w:rFonts w:ascii="Garamond" w:hAnsi="Garamond" w:cs="Garamond"/>
          <w:sz w:val="24"/>
        </w:rPr>
        <w:t xml:space="preserve"> Sopası yumuşak </w:t>
      </w:r>
      <w:r>
        <w:rPr>
          <w:rFonts w:ascii="Garamond" w:hAnsi="Garamond" w:cs="Garamond"/>
          <w:sz w:val="24"/>
        </w:rPr>
        <w:lastRenderedPageBreak/>
        <w:t>olan ki</w:t>
      </w:r>
      <w:r>
        <w:rPr>
          <w:rFonts w:ascii="Garamond" w:hAnsi="Garamond" w:cs="Garamond"/>
          <w:sz w:val="24"/>
        </w:rPr>
        <w:t>m</w:t>
      </w:r>
      <w:r w:rsidR="008A52B9">
        <w:rPr>
          <w:rFonts w:ascii="Garamond" w:hAnsi="Garamond" w:cs="Garamond"/>
          <w:sz w:val="24"/>
        </w:rPr>
        <w:t>senin dalları çoğalır</w:t>
      </w:r>
      <w:r>
        <w:rPr>
          <w:rFonts w:ascii="Garamond" w:hAnsi="Garamond" w:cs="Garamond"/>
          <w:sz w:val="24"/>
        </w:rPr>
        <w:t xml:space="preserve"> (yumuşak huylu olan kimsenin arkadaşları çok olur.”</w:t>
      </w:r>
      <w:r>
        <w:rPr>
          <w:rStyle w:val="FootnoteReference"/>
          <w:rFonts w:ascii="Garamond" w:hAnsi="Garamond"/>
          <w:sz w:val="24"/>
        </w:rPr>
        <w:footnoteReference w:id="1840"/>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el-Eh, 37. Bölüm; el-Mehebbet (1), 650.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899" w:name="_Toc527943597"/>
      <w:r>
        <w:rPr>
          <w:rFonts w:cs="Garamond"/>
          <w:szCs w:val="28"/>
        </w:rPr>
        <w:t>2213. Bölüm</w:t>
      </w:r>
      <w:bookmarkEnd w:id="899"/>
    </w:p>
    <w:p w:rsidR="00DF3D4E" w:rsidRDefault="00DF3D4E">
      <w:pPr>
        <w:pStyle w:val="Heading1"/>
        <w:spacing w:line="240" w:lineRule="atLeast"/>
        <w:ind w:firstLine="284"/>
        <w:rPr>
          <w:rFonts w:cs="Garamond"/>
          <w:szCs w:val="28"/>
        </w:rPr>
      </w:pPr>
      <w:bookmarkStart w:id="900" w:name="_Toc527943598"/>
      <w:r>
        <w:rPr>
          <w:rFonts w:cs="Garamond"/>
          <w:szCs w:val="28"/>
        </w:rPr>
        <w:t>Arkadaşlığın Sınırları</w:t>
      </w:r>
      <w:bookmarkEnd w:id="900"/>
    </w:p>
    <w:p w:rsidR="00DF3D4E" w:rsidRDefault="00DF3D4E">
      <w:pPr>
        <w:spacing w:line="240" w:lineRule="atLeast"/>
        <w:ind w:firstLine="284"/>
        <w:jc w:val="lowKashida"/>
        <w:rPr>
          <w:rFonts w:ascii="Garamond" w:hAnsi="Garamond" w:cs="Garamond"/>
          <w:i/>
          <w:iCs/>
          <w:sz w:val="24"/>
        </w:rPr>
      </w:pPr>
    </w:p>
    <w:p w:rsidR="00DF3D4E" w:rsidRDefault="00DF3D4E" w:rsidP="001A30EB">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“Dostluğun bir takım sınırları vardır. Herkim onların tümüne ve</w:t>
      </w:r>
      <w:r w:rsidR="008A52B9">
        <w:rPr>
          <w:rFonts w:ascii="Garamond" w:hAnsi="Garamond" w:cs="Garamond"/>
          <w:sz w:val="24"/>
        </w:rPr>
        <w:t>ya</w:t>
      </w:r>
      <w:r>
        <w:rPr>
          <w:rFonts w:ascii="Garamond" w:hAnsi="Garamond" w:cs="Garamond"/>
          <w:sz w:val="24"/>
        </w:rPr>
        <w:t xml:space="preserve"> bir takımına sahip olursa dosttur. Aksi taktirde asla onu dost sayma. Birincisi zahir ve batının</w:t>
      </w:r>
      <w:r w:rsidR="008A52B9">
        <w:rPr>
          <w:rFonts w:ascii="Garamond" w:hAnsi="Garamond" w:cs="Garamond"/>
          <w:sz w:val="24"/>
        </w:rPr>
        <w:t>ın</w:t>
      </w:r>
      <w:r>
        <w:rPr>
          <w:rFonts w:ascii="Garamond" w:hAnsi="Garamond" w:cs="Garamond"/>
          <w:sz w:val="24"/>
        </w:rPr>
        <w:t xml:space="preserve"> sana karşı aynı o</w:t>
      </w:r>
      <w:r>
        <w:rPr>
          <w:rFonts w:ascii="Garamond" w:hAnsi="Garamond" w:cs="Garamond"/>
          <w:sz w:val="24"/>
        </w:rPr>
        <w:t>l</w:t>
      </w:r>
      <w:r>
        <w:rPr>
          <w:rFonts w:ascii="Garamond" w:hAnsi="Garamond" w:cs="Garamond"/>
          <w:sz w:val="24"/>
        </w:rPr>
        <w:t>masıdır. İkincisi, senin yüz s</w:t>
      </w:r>
      <w:r>
        <w:rPr>
          <w:rFonts w:ascii="Garamond" w:hAnsi="Garamond" w:cs="Garamond"/>
          <w:sz w:val="24"/>
        </w:rPr>
        <w:t>u</w:t>
      </w:r>
      <w:r w:rsidR="001A30EB">
        <w:rPr>
          <w:rFonts w:ascii="Garamond" w:hAnsi="Garamond" w:cs="Garamond"/>
          <w:sz w:val="24"/>
        </w:rPr>
        <w:t>yunu kendi yüz suyu</w:t>
      </w:r>
      <w:r>
        <w:rPr>
          <w:rFonts w:ascii="Garamond" w:hAnsi="Garamond" w:cs="Garamond"/>
          <w:sz w:val="24"/>
        </w:rPr>
        <w:t>, a</w:t>
      </w:r>
      <w:r w:rsidR="001A30EB">
        <w:rPr>
          <w:rFonts w:ascii="Garamond" w:hAnsi="Garamond" w:cs="Garamond"/>
          <w:sz w:val="24"/>
        </w:rPr>
        <w:t>yıbını kendi ayıbı</w:t>
      </w:r>
      <w:r>
        <w:rPr>
          <w:rFonts w:ascii="Garamond" w:hAnsi="Garamond" w:cs="Garamond"/>
          <w:sz w:val="24"/>
        </w:rPr>
        <w:t xml:space="preserve"> saymasıdır. Üçünc</w:t>
      </w:r>
      <w:r>
        <w:rPr>
          <w:rFonts w:ascii="Garamond" w:hAnsi="Garamond" w:cs="Garamond"/>
          <w:sz w:val="24"/>
        </w:rPr>
        <w:t>ü</w:t>
      </w:r>
      <w:r>
        <w:rPr>
          <w:rFonts w:ascii="Garamond" w:hAnsi="Garamond" w:cs="Garamond"/>
          <w:sz w:val="24"/>
        </w:rPr>
        <w:t>sü, mal ve m</w:t>
      </w:r>
      <w:r>
        <w:rPr>
          <w:rFonts w:ascii="Garamond" w:hAnsi="Garamond" w:cs="Garamond"/>
          <w:sz w:val="24"/>
        </w:rPr>
        <w:t>a</w:t>
      </w:r>
      <w:r>
        <w:rPr>
          <w:rFonts w:ascii="Garamond" w:hAnsi="Garamond" w:cs="Garamond"/>
          <w:sz w:val="24"/>
        </w:rPr>
        <w:t>kamın onu sana karşı değiştirmemesidir. Dö</w:t>
      </w:r>
      <w:r>
        <w:rPr>
          <w:rFonts w:ascii="Garamond" w:hAnsi="Garamond" w:cs="Garamond"/>
          <w:sz w:val="24"/>
        </w:rPr>
        <w:t>r</w:t>
      </w:r>
      <w:r>
        <w:rPr>
          <w:rFonts w:ascii="Garamond" w:hAnsi="Garamond" w:cs="Garamond"/>
          <w:sz w:val="24"/>
        </w:rPr>
        <w:t>düncüsü, sana elinden gelen ya</w:t>
      </w:r>
      <w:r>
        <w:rPr>
          <w:rFonts w:ascii="Garamond" w:hAnsi="Garamond" w:cs="Garamond"/>
          <w:sz w:val="24"/>
        </w:rPr>
        <w:t>r</w:t>
      </w:r>
      <w:r>
        <w:rPr>
          <w:rFonts w:ascii="Garamond" w:hAnsi="Garamond" w:cs="Garamond"/>
          <w:sz w:val="24"/>
        </w:rPr>
        <w:t>dımı esirgem</w:t>
      </w:r>
      <w:r>
        <w:rPr>
          <w:rFonts w:ascii="Garamond" w:hAnsi="Garamond" w:cs="Garamond"/>
          <w:sz w:val="24"/>
        </w:rPr>
        <w:t>e</w:t>
      </w:r>
      <w:r>
        <w:rPr>
          <w:rFonts w:ascii="Garamond" w:hAnsi="Garamond" w:cs="Garamond"/>
          <w:sz w:val="24"/>
        </w:rPr>
        <w:t xml:space="preserve">mesidir ve bütün bu hasletleri </w:t>
      </w:r>
      <w:r>
        <w:rPr>
          <w:rFonts w:ascii="Garamond" w:hAnsi="Garamond" w:cs="Garamond"/>
          <w:sz w:val="24"/>
        </w:rPr>
        <w:t>i</w:t>
      </w:r>
      <w:r>
        <w:rPr>
          <w:rFonts w:ascii="Garamond" w:hAnsi="Garamond" w:cs="Garamond"/>
          <w:sz w:val="24"/>
        </w:rPr>
        <w:t>çinde barındıran beşincisi ise zorluklar anında s</w:t>
      </w:r>
      <w:r>
        <w:rPr>
          <w:rFonts w:ascii="Garamond" w:hAnsi="Garamond" w:cs="Garamond"/>
          <w:sz w:val="24"/>
        </w:rPr>
        <w:t>e</w:t>
      </w:r>
      <w:r>
        <w:rPr>
          <w:rFonts w:ascii="Garamond" w:hAnsi="Garamond" w:cs="Garamond"/>
          <w:sz w:val="24"/>
        </w:rPr>
        <w:t>ni yalnız b</w:t>
      </w:r>
      <w:r>
        <w:rPr>
          <w:rFonts w:ascii="Garamond" w:hAnsi="Garamond" w:cs="Garamond"/>
          <w:sz w:val="24"/>
        </w:rPr>
        <w:t>ı</w:t>
      </w:r>
      <w:r>
        <w:rPr>
          <w:rFonts w:ascii="Garamond" w:hAnsi="Garamond" w:cs="Garamond"/>
          <w:sz w:val="24"/>
        </w:rPr>
        <w:t>rakmamasıdır.”</w:t>
      </w:r>
      <w:r>
        <w:rPr>
          <w:rStyle w:val="FootnoteReference"/>
          <w:rFonts w:ascii="Garamond" w:hAnsi="Garamond"/>
          <w:sz w:val="24"/>
        </w:rPr>
        <w:footnoteReference w:id="184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“Dost</w:t>
      </w:r>
      <w:r w:rsidR="001A30EB">
        <w:rPr>
          <w:rFonts w:ascii="Garamond" w:hAnsi="Garamond" w:cs="Garamond"/>
          <w:sz w:val="24"/>
        </w:rPr>
        <w:t>,</w:t>
      </w:r>
      <w:r>
        <w:rPr>
          <w:rFonts w:ascii="Garamond" w:hAnsi="Garamond" w:cs="Garamond"/>
          <w:sz w:val="24"/>
        </w:rPr>
        <w:t xml:space="preserve"> kardeşini üç yerde korumadıkça dost olmaz: Zorluklarda, gıyabında ve öldü</w:t>
      </w:r>
      <w:r>
        <w:rPr>
          <w:rFonts w:ascii="Garamond" w:hAnsi="Garamond" w:cs="Garamond"/>
          <w:sz w:val="24"/>
        </w:rPr>
        <w:t>k</w:t>
      </w:r>
      <w:r>
        <w:rPr>
          <w:rFonts w:ascii="Garamond" w:hAnsi="Garamond" w:cs="Garamond"/>
          <w:sz w:val="24"/>
        </w:rPr>
        <w:t>ten sonra.”</w:t>
      </w:r>
      <w:r>
        <w:rPr>
          <w:rStyle w:val="FootnoteReference"/>
          <w:rFonts w:ascii="Garamond" w:hAnsi="Garamond"/>
          <w:sz w:val="24"/>
        </w:rPr>
        <w:footnoteReference w:id="184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“Dost batını doğru </w:t>
      </w:r>
      <w:r>
        <w:rPr>
          <w:rFonts w:ascii="Garamond" w:hAnsi="Garamond" w:cs="Garamond"/>
          <w:sz w:val="24"/>
        </w:rPr>
        <w:t>o</w:t>
      </w:r>
      <w:r>
        <w:rPr>
          <w:rFonts w:ascii="Garamond" w:hAnsi="Garamond" w:cs="Garamond"/>
          <w:sz w:val="24"/>
        </w:rPr>
        <w:t>lan kimsedir.”</w:t>
      </w:r>
      <w:r>
        <w:rPr>
          <w:rStyle w:val="FootnoteReference"/>
          <w:rFonts w:ascii="Garamond" w:hAnsi="Garamond"/>
          <w:sz w:val="24"/>
        </w:rPr>
        <w:footnoteReference w:id="184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“Sadık dost ayıpların </w:t>
      </w:r>
      <w:r>
        <w:rPr>
          <w:rFonts w:ascii="Garamond" w:hAnsi="Garamond" w:cs="Garamond"/>
          <w:sz w:val="24"/>
        </w:rPr>
        <w:lastRenderedPageBreak/>
        <w:t>hususunda sana nasihat eden, g</w:t>
      </w:r>
      <w:r>
        <w:rPr>
          <w:rFonts w:ascii="Garamond" w:hAnsi="Garamond" w:cs="Garamond"/>
          <w:sz w:val="24"/>
        </w:rPr>
        <w:t>ı</w:t>
      </w:r>
      <w:r>
        <w:rPr>
          <w:rFonts w:ascii="Garamond" w:hAnsi="Garamond" w:cs="Garamond"/>
          <w:sz w:val="24"/>
        </w:rPr>
        <w:t>yabında seni koruyan ve seni kendisine tercih edendir.”</w:t>
      </w:r>
      <w:r>
        <w:rPr>
          <w:rStyle w:val="FootnoteReference"/>
          <w:rFonts w:ascii="Garamond" w:hAnsi="Garamond"/>
          <w:sz w:val="24"/>
        </w:rPr>
        <w:footnoteReference w:id="184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“Samimi dost seni z</w:t>
      </w:r>
      <w:r>
        <w:rPr>
          <w:rFonts w:ascii="Garamond" w:hAnsi="Garamond" w:cs="Garamond"/>
          <w:sz w:val="24"/>
        </w:rPr>
        <w:t>u</w:t>
      </w:r>
      <w:r>
        <w:rPr>
          <w:rFonts w:ascii="Garamond" w:hAnsi="Garamond" w:cs="Garamond"/>
          <w:sz w:val="24"/>
        </w:rPr>
        <w:t>lüm ve düşmanlıktan sakındıran, iyilik ve ihsan hususunda ya</w:t>
      </w:r>
      <w:r>
        <w:rPr>
          <w:rFonts w:ascii="Garamond" w:hAnsi="Garamond" w:cs="Garamond"/>
          <w:sz w:val="24"/>
        </w:rPr>
        <w:t>r</w:t>
      </w:r>
      <w:r>
        <w:rPr>
          <w:rFonts w:ascii="Garamond" w:hAnsi="Garamond" w:cs="Garamond"/>
          <w:sz w:val="24"/>
        </w:rPr>
        <w:t>dımcı olandır”</w:t>
      </w:r>
      <w:r>
        <w:rPr>
          <w:rStyle w:val="FootnoteReference"/>
          <w:rFonts w:ascii="Garamond" w:hAnsi="Garamond"/>
          <w:sz w:val="24"/>
        </w:rPr>
        <w:footnoteReference w:id="184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C847D1">
        <w:rPr>
          <w:rFonts w:ascii="Garamond" w:hAnsi="Garamond" w:cs="Garamond"/>
          <w:sz w:val="24"/>
        </w:rPr>
        <w:t>“Dosta</w:t>
      </w:r>
      <w:r>
        <w:rPr>
          <w:rFonts w:ascii="Garamond" w:hAnsi="Garamond" w:cs="Garamond"/>
          <w:sz w:val="24"/>
        </w:rPr>
        <w:t xml:space="preserve"> senin ve ayı</w:t>
      </w:r>
      <w:r>
        <w:rPr>
          <w:rFonts w:ascii="Garamond" w:hAnsi="Garamond" w:cs="Garamond"/>
          <w:sz w:val="24"/>
        </w:rPr>
        <w:t>p</w:t>
      </w:r>
      <w:r>
        <w:rPr>
          <w:rFonts w:ascii="Garamond" w:hAnsi="Garamond" w:cs="Garamond"/>
          <w:sz w:val="24"/>
        </w:rPr>
        <w:t>la</w:t>
      </w:r>
      <w:r w:rsidR="00C847D1">
        <w:rPr>
          <w:rFonts w:ascii="Garamond" w:hAnsi="Garamond" w:cs="Garamond"/>
          <w:sz w:val="24"/>
        </w:rPr>
        <w:t>rın hakkında doğru</w:t>
      </w:r>
      <w:r>
        <w:rPr>
          <w:rFonts w:ascii="Garamond" w:hAnsi="Garamond" w:cs="Garamond"/>
          <w:sz w:val="24"/>
        </w:rPr>
        <w:t xml:space="preserve"> davra</w:t>
      </w:r>
      <w:r>
        <w:rPr>
          <w:rFonts w:ascii="Garamond" w:hAnsi="Garamond" w:cs="Garamond"/>
          <w:sz w:val="24"/>
        </w:rPr>
        <w:t>n</w:t>
      </w:r>
      <w:r>
        <w:rPr>
          <w:rFonts w:ascii="Garamond" w:hAnsi="Garamond" w:cs="Garamond"/>
          <w:sz w:val="24"/>
        </w:rPr>
        <w:t>dığı i</w:t>
      </w:r>
      <w:r w:rsidR="00C847D1">
        <w:rPr>
          <w:rFonts w:ascii="Garamond" w:hAnsi="Garamond" w:cs="Garamond"/>
          <w:sz w:val="24"/>
        </w:rPr>
        <w:t>çin</w:t>
      </w:r>
      <w:r>
        <w:rPr>
          <w:rFonts w:ascii="Garamond" w:hAnsi="Garamond" w:cs="Garamond"/>
          <w:sz w:val="24"/>
        </w:rPr>
        <w:t xml:space="preserve"> </w:t>
      </w:r>
      <w:r w:rsidR="00C847D1">
        <w:rPr>
          <w:rFonts w:ascii="Garamond" w:hAnsi="Garamond" w:cs="Garamond"/>
          <w:sz w:val="24"/>
        </w:rPr>
        <w:t xml:space="preserve">sadık (doğru) </w:t>
      </w:r>
      <w:r>
        <w:rPr>
          <w:rFonts w:ascii="Garamond" w:hAnsi="Garamond" w:cs="Garamond"/>
          <w:sz w:val="24"/>
        </w:rPr>
        <w:t>denmiştir. O ha</w:t>
      </w:r>
      <w:r>
        <w:rPr>
          <w:rFonts w:ascii="Garamond" w:hAnsi="Garamond" w:cs="Garamond"/>
          <w:sz w:val="24"/>
        </w:rPr>
        <w:t>l</w:t>
      </w:r>
      <w:r>
        <w:rPr>
          <w:rFonts w:ascii="Garamond" w:hAnsi="Garamond" w:cs="Garamond"/>
          <w:sz w:val="24"/>
        </w:rPr>
        <w:t>de sana böyle davranan kimse ile ünsiyet edin. Şüphesiz o ge</w:t>
      </w:r>
      <w:r>
        <w:rPr>
          <w:rFonts w:ascii="Garamond" w:hAnsi="Garamond" w:cs="Garamond"/>
          <w:sz w:val="24"/>
        </w:rPr>
        <w:t>r</w:t>
      </w:r>
      <w:r w:rsidR="00C847D1">
        <w:rPr>
          <w:rFonts w:ascii="Garamond" w:hAnsi="Garamond" w:cs="Garamond"/>
          <w:sz w:val="24"/>
        </w:rPr>
        <w:t>çek dosttur.</w:t>
      </w:r>
      <w:r>
        <w:rPr>
          <w:rFonts w:ascii="Garamond" w:hAnsi="Garamond" w:cs="Garamond"/>
          <w:sz w:val="24"/>
        </w:rPr>
        <w:t>”</w:t>
      </w:r>
      <w:r>
        <w:rPr>
          <w:rStyle w:val="FootnoteReference"/>
          <w:rFonts w:ascii="Garamond" w:hAnsi="Garamond"/>
          <w:sz w:val="24"/>
        </w:rPr>
        <w:footnoteReference w:id="184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“Gerçek kardeşin c</w:t>
      </w:r>
      <w:r>
        <w:rPr>
          <w:rFonts w:ascii="Garamond" w:hAnsi="Garamond" w:cs="Garamond"/>
          <w:sz w:val="24"/>
        </w:rPr>
        <w:t>a</w:t>
      </w:r>
      <w:r>
        <w:rPr>
          <w:rFonts w:ascii="Garamond" w:hAnsi="Garamond" w:cs="Garamond"/>
          <w:sz w:val="24"/>
        </w:rPr>
        <w:t>nıyla seni koruyan ve seni mal</w:t>
      </w:r>
      <w:r>
        <w:rPr>
          <w:rFonts w:ascii="Garamond" w:hAnsi="Garamond" w:cs="Garamond"/>
          <w:sz w:val="24"/>
        </w:rPr>
        <w:t>ı</w:t>
      </w:r>
      <w:r>
        <w:rPr>
          <w:rFonts w:ascii="Garamond" w:hAnsi="Garamond" w:cs="Garamond"/>
          <w:sz w:val="24"/>
        </w:rPr>
        <w:t xml:space="preserve">na, evladına ve eşine tercih </w:t>
      </w:r>
      <w:r>
        <w:rPr>
          <w:rFonts w:ascii="Garamond" w:hAnsi="Garamond" w:cs="Garamond"/>
          <w:sz w:val="24"/>
        </w:rPr>
        <w:t>e</w:t>
      </w:r>
      <w:r>
        <w:rPr>
          <w:rFonts w:ascii="Garamond" w:hAnsi="Garamond" w:cs="Garamond"/>
          <w:sz w:val="24"/>
        </w:rPr>
        <w:t>dendir</w:t>
      </w:r>
      <w:r w:rsidR="00E32934">
        <w:rPr>
          <w:rFonts w:ascii="Garamond" w:hAnsi="Garamond" w:cs="Garamond"/>
          <w:sz w:val="24"/>
        </w:rPr>
        <w:t>.</w:t>
      </w:r>
      <w:r>
        <w:rPr>
          <w:rFonts w:ascii="Garamond" w:hAnsi="Garamond" w:cs="Garamond"/>
          <w:sz w:val="24"/>
        </w:rPr>
        <w:t>”</w:t>
      </w:r>
      <w:r>
        <w:rPr>
          <w:rStyle w:val="FootnoteReference"/>
          <w:rFonts w:ascii="Garamond" w:hAnsi="Garamond"/>
          <w:sz w:val="24"/>
        </w:rPr>
        <w:footnoteReference w:id="184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“Dostun seni sakınd</w:t>
      </w:r>
      <w:r>
        <w:rPr>
          <w:rFonts w:ascii="Garamond" w:hAnsi="Garamond" w:cs="Garamond"/>
          <w:sz w:val="24"/>
        </w:rPr>
        <w:t>ı</w:t>
      </w:r>
      <w:r>
        <w:rPr>
          <w:rFonts w:ascii="Garamond" w:hAnsi="Garamond" w:cs="Garamond"/>
          <w:sz w:val="24"/>
        </w:rPr>
        <w:t>randır. Düşmanın ise seni (kötü işlere) zorlayandır.”</w:t>
      </w:r>
      <w:r>
        <w:rPr>
          <w:rStyle w:val="FootnoteReference"/>
          <w:rFonts w:ascii="Garamond" w:hAnsi="Garamond"/>
          <w:sz w:val="24"/>
        </w:rPr>
        <w:footnoteReference w:id="1848"/>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901" w:name="_Toc527943599"/>
      <w:r>
        <w:rPr>
          <w:rFonts w:cs="Garamond"/>
          <w:szCs w:val="28"/>
        </w:rPr>
        <w:t>2214. Bölüm</w:t>
      </w:r>
      <w:bookmarkEnd w:id="901"/>
    </w:p>
    <w:p w:rsidR="00DF3D4E" w:rsidRDefault="00DF3D4E">
      <w:pPr>
        <w:pStyle w:val="Heading1"/>
        <w:spacing w:line="240" w:lineRule="atLeast"/>
        <w:ind w:firstLine="284"/>
        <w:rPr>
          <w:rFonts w:cs="Garamond"/>
          <w:szCs w:val="28"/>
        </w:rPr>
      </w:pPr>
      <w:bookmarkStart w:id="902" w:name="_Toc527943600"/>
      <w:r>
        <w:rPr>
          <w:rFonts w:cs="Garamond"/>
          <w:szCs w:val="28"/>
        </w:rPr>
        <w:t>İnsanları Denemeden Onlara Güvenmemek G</w:t>
      </w:r>
      <w:r>
        <w:rPr>
          <w:rFonts w:cs="Garamond"/>
          <w:szCs w:val="28"/>
        </w:rPr>
        <w:t>e</w:t>
      </w:r>
      <w:r>
        <w:rPr>
          <w:rFonts w:cs="Garamond"/>
          <w:szCs w:val="28"/>
        </w:rPr>
        <w:t>rekir</w:t>
      </w:r>
      <w:bookmarkEnd w:id="902"/>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“Zaman zulüm zam</w:t>
      </w:r>
      <w:r>
        <w:rPr>
          <w:rFonts w:ascii="Garamond" w:hAnsi="Garamond" w:cs="Garamond"/>
          <w:sz w:val="24"/>
        </w:rPr>
        <w:t>a</w:t>
      </w:r>
      <w:r>
        <w:rPr>
          <w:rFonts w:ascii="Garamond" w:hAnsi="Garamond" w:cs="Garamond"/>
          <w:sz w:val="24"/>
        </w:rPr>
        <w:t xml:space="preserve">nı, insanlar hıyanet ve </w:t>
      </w:r>
      <w:r>
        <w:rPr>
          <w:rFonts w:ascii="Garamond" w:hAnsi="Garamond" w:cs="Garamond"/>
          <w:sz w:val="24"/>
        </w:rPr>
        <w:lastRenderedPageBreak/>
        <w:t>vefasızlık ehli olduğu zaman herkese it</w:t>
      </w:r>
      <w:r>
        <w:rPr>
          <w:rFonts w:ascii="Garamond" w:hAnsi="Garamond" w:cs="Garamond"/>
          <w:sz w:val="24"/>
        </w:rPr>
        <w:t>i</w:t>
      </w:r>
      <w:r>
        <w:rPr>
          <w:rFonts w:ascii="Garamond" w:hAnsi="Garamond" w:cs="Garamond"/>
          <w:sz w:val="24"/>
        </w:rPr>
        <w:t>mat etmek acizliktendir.”</w:t>
      </w:r>
      <w:r>
        <w:rPr>
          <w:rStyle w:val="FootnoteReference"/>
          <w:rFonts w:ascii="Garamond" w:hAnsi="Garamond"/>
          <w:sz w:val="24"/>
        </w:rPr>
        <w:footnoteReference w:id="184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“İmtihan etmeden ö</w:t>
      </w:r>
      <w:r>
        <w:rPr>
          <w:rFonts w:ascii="Garamond" w:hAnsi="Garamond" w:cs="Garamond"/>
          <w:sz w:val="24"/>
        </w:rPr>
        <w:t>n</w:t>
      </w:r>
      <w:r>
        <w:rPr>
          <w:rFonts w:ascii="Garamond" w:hAnsi="Garamond" w:cs="Garamond"/>
          <w:sz w:val="24"/>
        </w:rPr>
        <w:t>ce herkese güvenmek acizli</w:t>
      </w:r>
      <w:r>
        <w:rPr>
          <w:rFonts w:ascii="Garamond" w:hAnsi="Garamond" w:cs="Garamond"/>
          <w:sz w:val="24"/>
        </w:rPr>
        <w:t>k</w:t>
      </w:r>
      <w:r>
        <w:rPr>
          <w:rFonts w:ascii="Garamond" w:hAnsi="Garamond" w:cs="Garamond"/>
          <w:sz w:val="24"/>
        </w:rPr>
        <w:t>tir.”</w:t>
      </w:r>
      <w:r>
        <w:rPr>
          <w:rStyle w:val="FootnoteReference"/>
          <w:rFonts w:ascii="Garamond" w:hAnsi="Garamond"/>
          <w:sz w:val="24"/>
        </w:rPr>
        <w:footnoteReference w:id="185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E32934">
        <w:rPr>
          <w:rFonts w:ascii="Garamond" w:hAnsi="Garamond" w:cs="Garamond"/>
          <w:sz w:val="24"/>
        </w:rPr>
        <w:t>“Dostu deneme</w:t>
      </w:r>
      <w:r>
        <w:rPr>
          <w:rFonts w:ascii="Garamond" w:hAnsi="Garamond" w:cs="Garamond"/>
          <w:sz w:val="24"/>
        </w:rPr>
        <w:t>de</w:t>
      </w:r>
      <w:r w:rsidR="00E32934">
        <w:rPr>
          <w:rFonts w:ascii="Garamond" w:hAnsi="Garamond" w:cs="Garamond"/>
          <w:sz w:val="24"/>
        </w:rPr>
        <w:t>n</w:t>
      </w:r>
      <w:r>
        <w:rPr>
          <w:rFonts w:ascii="Garamond" w:hAnsi="Garamond" w:cs="Garamond"/>
          <w:sz w:val="24"/>
        </w:rPr>
        <w:t xml:space="preserve"> ö</w:t>
      </w:r>
      <w:r>
        <w:rPr>
          <w:rFonts w:ascii="Garamond" w:hAnsi="Garamond" w:cs="Garamond"/>
          <w:sz w:val="24"/>
        </w:rPr>
        <w:t>n</w:t>
      </w:r>
      <w:r w:rsidR="00E32934">
        <w:rPr>
          <w:rFonts w:ascii="Garamond" w:hAnsi="Garamond" w:cs="Garamond"/>
          <w:sz w:val="24"/>
        </w:rPr>
        <w:t>ce ona itimat</w:t>
      </w:r>
      <w:r>
        <w:rPr>
          <w:rFonts w:ascii="Garamond" w:hAnsi="Garamond" w:cs="Garamond"/>
          <w:sz w:val="24"/>
        </w:rPr>
        <w:t xml:space="preserve"> etme.”</w:t>
      </w:r>
      <w:r>
        <w:rPr>
          <w:rStyle w:val="FootnoteReference"/>
          <w:rFonts w:ascii="Garamond" w:hAnsi="Garamond"/>
          <w:sz w:val="24"/>
        </w:rPr>
        <w:footnoteReference w:id="185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“Düşmanından sakın ve dostundan, emin ve Allah’tan korkan kimse olmadıkça s</w:t>
      </w:r>
      <w:r>
        <w:rPr>
          <w:rFonts w:ascii="Garamond" w:hAnsi="Garamond" w:cs="Garamond"/>
          <w:sz w:val="24"/>
        </w:rPr>
        <w:t>a</w:t>
      </w:r>
      <w:r>
        <w:rPr>
          <w:rFonts w:ascii="Garamond" w:hAnsi="Garamond" w:cs="Garamond"/>
          <w:sz w:val="24"/>
        </w:rPr>
        <w:t>kın.”</w:t>
      </w:r>
      <w:r>
        <w:rPr>
          <w:rStyle w:val="FootnoteReference"/>
          <w:rFonts w:ascii="Garamond" w:hAnsi="Garamond"/>
          <w:sz w:val="24"/>
        </w:rPr>
        <w:footnoteReference w:id="185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“Tüm sevgini arkad</w:t>
      </w:r>
      <w:r>
        <w:rPr>
          <w:rFonts w:ascii="Garamond" w:hAnsi="Garamond" w:cs="Garamond"/>
          <w:sz w:val="24"/>
        </w:rPr>
        <w:t>a</w:t>
      </w:r>
      <w:r>
        <w:rPr>
          <w:rFonts w:ascii="Garamond" w:hAnsi="Garamond" w:cs="Garamond"/>
          <w:sz w:val="24"/>
        </w:rPr>
        <w:t>şına bağışla. Ama tüm güvenini ona bağışlama.”</w:t>
      </w:r>
      <w:r>
        <w:rPr>
          <w:rStyle w:val="FootnoteReference"/>
          <w:rFonts w:ascii="Garamond" w:hAnsi="Garamond"/>
          <w:sz w:val="24"/>
        </w:rPr>
        <w:footnoteReference w:id="1853"/>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“Samimi dostuna tüm sevgini bağışla, ama ona tümüyle güvenme. Ona kendinden ya</w:t>
      </w:r>
      <w:r>
        <w:rPr>
          <w:rFonts w:ascii="Garamond" w:hAnsi="Garamond" w:cs="Garamond"/>
          <w:sz w:val="24"/>
        </w:rPr>
        <w:t>r</w:t>
      </w:r>
      <w:r>
        <w:rPr>
          <w:rFonts w:ascii="Garamond" w:hAnsi="Garamond" w:cs="Garamond"/>
          <w:sz w:val="24"/>
        </w:rPr>
        <w:t>dımda bulun, ama tüm sırlarını ona söyleme”</w:t>
      </w:r>
      <w:r>
        <w:rPr>
          <w:rStyle w:val="FootnoteReference"/>
          <w:rFonts w:ascii="Garamond" w:hAnsi="Garamond"/>
          <w:sz w:val="24"/>
        </w:rPr>
        <w:footnoteReference w:id="185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“Dostluk hususunda tanımadığın kimseye rağbet e</w:t>
      </w:r>
      <w:r>
        <w:rPr>
          <w:rFonts w:ascii="Garamond" w:hAnsi="Garamond" w:cs="Garamond"/>
          <w:sz w:val="24"/>
        </w:rPr>
        <w:t>t</w:t>
      </w:r>
      <w:r>
        <w:rPr>
          <w:rFonts w:ascii="Garamond" w:hAnsi="Garamond" w:cs="Garamond"/>
          <w:sz w:val="24"/>
        </w:rPr>
        <w:t>me.”</w:t>
      </w:r>
      <w:r>
        <w:rPr>
          <w:rStyle w:val="FootnoteReference"/>
          <w:rFonts w:ascii="Garamond" w:hAnsi="Garamond"/>
          <w:sz w:val="24"/>
        </w:rPr>
        <w:footnoteReference w:id="1855"/>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903" w:name="_Toc527943601"/>
      <w:r>
        <w:rPr>
          <w:rFonts w:cs="Garamond"/>
          <w:szCs w:val="28"/>
        </w:rPr>
        <w:t>2215. Bölüm</w:t>
      </w:r>
      <w:bookmarkEnd w:id="903"/>
    </w:p>
    <w:p w:rsidR="00DF3D4E" w:rsidRDefault="00DF3D4E">
      <w:pPr>
        <w:pStyle w:val="Heading1"/>
        <w:spacing w:line="240" w:lineRule="atLeast"/>
        <w:ind w:firstLine="284"/>
        <w:rPr>
          <w:rFonts w:cs="Garamond"/>
          <w:szCs w:val="28"/>
        </w:rPr>
      </w:pPr>
      <w:bookmarkStart w:id="904" w:name="_Toc527943602"/>
      <w:r>
        <w:rPr>
          <w:rFonts w:cs="Garamond"/>
          <w:szCs w:val="28"/>
        </w:rPr>
        <w:t>Dostu Deneme Yolu</w:t>
      </w:r>
      <w:bookmarkEnd w:id="904"/>
    </w:p>
    <w:p w:rsidR="00DF3D4E" w:rsidRDefault="00DF3D4E">
      <w:pPr>
        <w:spacing w:line="240" w:lineRule="atLeast"/>
        <w:ind w:firstLine="284"/>
        <w:jc w:val="lowKashida"/>
        <w:rPr>
          <w:rFonts w:ascii="Garamond" w:hAnsi="Garamond" w:cs="Garamond"/>
          <w:i/>
          <w:iCs/>
          <w:sz w:val="24"/>
        </w:rPr>
      </w:pPr>
    </w:p>
    <w:p w:rsidR="00DF3D4E" w:rsidRDefault="00DF3D4E" w:rsidP="005A0057">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lastRenderedPageBreak/>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“Dost üç şeyle den</w:t>
      </w:r>
      <w:r>
        <w:rPr>
          <w:rFonts w:ascii="Garamond" w:hAnsi="Garamond" w:cs="Garamond"/>
          <w:sz w:val="24"/>
        </w:rPr>
        <w:t>e</w:t>
      </w:r>
      <w:r>
        <w:rPr>
          <w:rFonts w:ascii="Garamond" w:hAnsi="Garamond" w:cs="Garamond"/>
          <w:sz w:val="24"/>
        </w:rPr>
        <w:t xml:space="preserve">nir: Eğer onlarda doğru olursa temiz dosttur. Aksi taktirde </w:t>
      </w:r>
      <w:r w:rsidR="005A0057">
        <w:rPr>
          <w:rFonts w:ascii="Garamond" w:hAnsi="Garamond" w:cs="Garamond"/>
          <w:sz w:val="24"/>
        </w:rPr>
        <w:t xml:space="preserve">iyi gün </w:t>
      </w:r>
      <w:r>
        <w:rPr>
          <w:rFonts w:ascii="Garamond" w:hAnsi="Garamond" w:cs="Garamond"/>
          <w:sz w:val="24"/>
        </w:rPr>
        <w:t>dostudur; zor</w:t>
      </w:r>
      <w:r w:rsidR="005A0057">
        <w:rPr>
          <w:rFonts w:ascii="Garamond" w:hAnsi="Garamond" w:cs="Garamond"/>
          <w:sz w:val="24"/>
        </w:rPr>
        <w:t xml:space="preserve"> günün dostu </w:t>
      </w:r>
      <w:r>
        <w:rPr>
          <w:rFonts w:ascii="Garamond" w:hAnsi="Garamond" w:cs="Garamond"/>
          <w:sz w:val="24"/>
        </w:rPr>
        <w:t>de</w:t>
      </w:r>
      <w:r w:rsidR="005A0057">
        <w:rPr>
          <w:rFonts w:ascii="Garamond" w:hAnsi="Garamond" w:cs="Garamond"/>
          <w:sz w:val="24"/>
        </w:rPr>
        <w:t>ğil: O</w:t>
      </w:r>
      <w:r>
        <w:rPr>
          <w:rFonts w:ascii="Garamond" w:hAnsi="Garamond" w:cs="Garamond"/>
          <w:sz w:val="24"/>
        </w:rPr>
        <w:t>ndan bir mal ister</w:t>
      </w:r>
      <w:r w:rsidR="005A0057">
        <w:rPr>
          <w:rFonts w:ascii="Garamond" w:hAnsi="Garamond" w:cs="Garamond"/>
          <w:sz w:val="24"/>
        </w:rPr>
        <w:t>sin</w:t>
      </w:r>
      <w:r>
        <w:rPr>
          <w:rFonts w:ascii="Garamond" w:hAnsi="Garamond" w:cs="Garamond"/>
          <w:sz w:val="24"/>
        </w:rPr>
        <w:t xml:space="preserve"> v</w:t>
      </w:r>
      <w:r>
        <w:rPr>
          <w:rFonts w:ascii="Garamond" w:hAnsi="Garamond" w:cs="Garamond"/>
          <w:sz w:val="24"/>
        </w:rPr>
        <w:t>e</w:t>
      </w:r>
      <w:r>
        <w:rPr>
          <w:rFonts w:ascii="Garamond" w:hAnsi="Garamond" w:cs="Garamond"/>
          <w:sz w:val="24"/>
        </w:rPr>
        <w:t>ya ona bir mal hususunda güv</w:t>
      </w:r>
      <w:r>
        <w:rPr>
          <w:rFonts w:ascii="Garamond" w:hAnsi="Garamond" w:cs="Garamond"/>
          <w:sz w:val="24"/>
        </w:rPr>
        <w:t>e</w:t>
      </w:r>
      <w:r>
        <w:rPr>
          <w:rFonts w:ascii="Garamond" w:hAnsi="Garamond" w:cs="Garamond"/>
          <w:sz w:val="24"/>
        </w:rPr>
        <w:t>ni</w:t>
      </w:r>
      <w:r>
        <w:rPr>
          <w:rFonts w:ascii="Garamond" w:hAnsi="Garamond" w:cs="Garamond"/>
          <w:sz w:val="24"/>
        </w:rPr>
        <w:t>r</w:t>
      </w:r>
      <w:r>
        <w:rPr>
          <w:rFonts w:ascii="Garamond" w:hAnsi="Garamond" w:cs="Garamond"/>
          <w:sz w:val="24"/>
        </w:rPr>
        <w:t>sin veya sıkıntıda onu kendine ortak k</w:t>
      </w:r>
      <w:r>
        <w:rPr>
          <w:rFonts w:ascii="Garamond" w:hAnsi="Garamond" w:cs="Garamond"/>
          <w:sz w:val="24"/>
        </w:rPr>
        <w:t>ı</w:t>
      </w:r>
      <w:r>
        <w:rPr>
          <w:rFonts w:ascii="Garamond" w:hAnsi="Garamond" w:cs="Garamond"/>
          <w:sz w:val="24"/>
        </w:rPr>
        <w:t>larsın.”</w:t>
      </w:r>
      <w:r>
        <w:rPr>
          <w:rStyle w:val="FootnoteReference"/>
          <w:rFonts w:ascii="Garamond" w:hAnsi="Garamond"/>
          <w:sz w:val="24"/>
        </w:rPr>
        <w:footnoteReference w:id="185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 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“Kudret elden gidince dost düşmandan tanınır.”</w:t>
      </w:r>
      <w:r>
        <w:rPr>
          <w:rStyle w:val="FootnoteReference"/>
          <w:rFonts w:ascii="Garamond" w:hAnsi="Garamond"/>
          <w:sz w:val="24"/>
        </w:rPr>
        <w:footnoteReference w:id="1857"/>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 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“Dost sıkıntılarda d</w:t>
      </w:r>
      <w:r>
        <w:rPr>
          <w:rFonts w:ascii="Garamond" w:hAnsi="Garamond" w:cs="Garamond"/>
          <w:sz w:val="24"/>
        </w:rPr>
        <w:t>e</w:t>
      </w:r>
      <w:r>
        <w:rPr>
          <w:rFonts w:ascii="Garamond" w:hAnsi="Garamond" w:cs="Garamond"/>
          <w:sz w:val="24"/>
        </w:rPr>
        <w:t>nenir.”</w:t>
      </w:r>
      <w:r>
        <w:rPr>
          <w:rStyle w:val="FootnoteReference"/>
          <w:rFonts w:ascii="Garamond" w:hAnsi="Garamond"/>
          <w:sz w:val="24"/>
        </w:rPr>
        <w:footnoteReference w:id="1858"/>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 Lokman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“Kendisine ihtiyaç du</w:t>
      </w:r>
      <w:r>
        <w:rPr>
          <w:rFonts w:ascii="Garamond" w:hAnsi="Garamond" w:cs="Garamond"/>
          <w:sz w:val="24"/>
        </w:rPr>
        <w:t>y</w:t>
      </w:r>
      <w:r>
        <w:rPr>
          <w:rFonts w:ascii="Garamond" w:hAnsi="Garamond" w:cs="Garamond"/>
          <w:sz w:val="24"/>
        </w:rPr>
        <w:t>madıkça kardeşini tanıyama</w:t>
      </w:r>
      <w:r>
        <w:rPr>
          <w:rFonts w:ascii="Garamond" w:hAnsi="Garamond" w:cs="Garamond"/>
          <w:sz w:val="24"/>
        </w:rPr>
        <w:t>z</w:t>
      </w:r>
      <w:r>
        <w:rPr>
          <w:rFonts w:ascii="Garamond" w:hAnsi="Garamond" w:cs="Garamond"/>
          <w:sz w:val="24"/>
        </w:rPr>
        <w:t>sın.”</w:t>
      </w:r>
      <w:r>
        <w:rPr>
          <w:rStyle w:val="FootnoteReference"/>
          <w:rFonts w:ascii="Garamond" w:hAnsi="Garamond"/>
          <w:sz w:val="24"/>
        </w:rPr>
        <w:footnoteReference w:id="1859"/>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Süleyman (a.s) şöyle buyu</w:t>
      </w:r>
      <w:r>
        <w:rPr>
          <w:rFonts w:ascii="Garamond" w:hAnsi="Garamond" w:cs="Garamond"/>
          <w:i/>
          <w:iCs/>
          <w:sz w:val="24"/>
        </w:rPr>
        <w:t>r</w:t>
      </w:r>
      <w:r>
        <w:rPr>
          <w:rFonts w:ascii="Garamond" w:hAnsi="Garamond" w:cs="Garamond"/>
          <w:i/>
          <w:iCs/>
          <w:sz w:val="24"/>
        </w:rPr>
        <w:t xml:space="preserve">muştur: </w:t>
      </w:r>
      <w:r w:rsidR="000D081F">
        <w:rPr>
          <w:rFonts w:ascii="Garamond" w:hAnsi="Garamond" w:cs="Garamond"/>
          <w:sz w:val="24"/>
        </w:rPr>
        <w:t xml:space="preserve">“Kiminle arkadaş </w:t>
      </w:r>
      <w:r>
        <w:rPr>
          <w:rFonts w:ascii="Garamond" w:hAnsi="Garamond" w:cs="Garamond"/>
          <w:sz w:val="24"/>
        </w:rPr>
        <w:t>old</w:t>
      </w:r>
      <w:r>
        <w:rPr>
          <w:rFonts w:ascii="Garamond" w:hAnsi="Garamond" w:cs="Garamond"/>
          <w:sz w:val="24"/>
        </w:rPr>
        <w:t>u</w:t>
      </w:r>
      <w:r>
        <w:rPr>
          <w:rFonts w:ascii="Garamond" w:hAnsi="Garamond" w:cs="Garamond"/>
          <w:sz w:val="24"/>
        </w:rPr>
        <w:t>ğunu görmedikçe hiç kimse hakkında hüküm ve</w:t>
      </w:r>
      <w:r>
        <w:rPr>
          <w:rFonts w:ascii="Garamond" w:hAnsi="Garamond" w:cs="Garamond"/>
          <w:sz w:val="24"/>
        </w:rPr>
        <w:t>r</w:t>
      </w:r>
      <w:r>
        <w:rPr>
          <w:rFonts w:ascii="Garamond" w:hAnsi="Garamond" w:cs="Garamond"/>
          <w:sz w:val="24"/>
        </w:rPr>
        <w:t>meyin. Zira insan benzerleri ve yakınıyla t</w:t>
      </w:r>
      <w:r>
        <w:rPr>
          <w:rFonts w:ascii="Garamond" w:hAnsi="Garamond" w:cs="Garamond"/>
          <w:sz w:val="24"/>
        </w:rPr>
        <w:t>a</w:t>
      </w:r>
      <w:r>
        <w:rPr>
          <w:rFonts w:ascii="Garamond" w:hAnsi="Garamond" w:cs="Garamond"/>
          <w:sz w:val="24"/>
        </w:rPr>
        <w:t>nınır. Dost ve ark</w:t>
      </w:r>
      <w:r>
        <w:rPr>
          <w:rFonts w:ascii="Garamond" w:hAnsi="Garamond" w:cs="Garamond"/>
          <w:sz w:val="24"/>
        </w:rPr>
        <w:t>a</w:t>
      </w:r>
      <w:r>
        <w:rPr>
          <w:rFonts w:ascii="Garamond" w:hAnsi="Garamond" w:cs="Garamond"/>
          <w:sz w:val="24"/>
        </w:rPr>
        <w:t>daşlarına isnat ed</w:t>
      </w:r>
      <w:r>
        <w:rPr>
          <w:rFonts w:ascii="Garamond" w:hAnsi="Garamond" w:cs="Garamond"/>
          <w:sz w:val="24"/>
        </w:rPr>
        <w:t>i</w:t>
      </w:r>
      <w:r>
        <w:rPr>
          <w:rFonts w:ascii="Garamond" w:hAnsi="Garamond" w:cs="Garamond"/>
          <w:sz w:val="24"/>
        </w:rPr>
        <w:t>lir.”</w:t>
      </w:r>
      <w:r>
        <w:rPr>
          <w:rStyle w:val="FootnoteReference"/>
          <w:rFonts w:ascii="Garamond" w:hAnsi="Garamond"/>
          <w:sz w:val="24"/>
        </w:rPr>
        <w:footnoteReference w:id="186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“Üç defa kızdırdığın halde hakkında kötü bir şey d</w:t>
      </w:r>
      <w:r>
        <w:rPr>
          <w:rFonts w:ascii="Garamond" w:hAnsi="Garamond" w:cs="Garamond"/>
          <w:sz w:val="24"/>
        </w:rPr>
        <w:t>e</w:t>
      </w:r>
      <w:r>
        <w:rPr>
          <w:rFonts w:ascii="Garamond" w:hAnsi="Garamond" w:cs="Garamond"/>
          <w:sz w:val="24"/>
        </w:rPr>
        <w:t>meyen kardeşlerini kendin için koru.”</w:t>
      </w:r>
      <w:r>
        <w:rPr>
          <w:rStyle w:val="FootnoteReference"/>
          <w:rFonts w:ascii="Garamond" w:hAnsi="Garamond"/>
          <w:sz w:val="24"/>
        </w:rPr>
        <w:footnoteReference w:id="1861"/>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“Kardeşinin sana </w:t>
      </w:r>
      <w:r>
        <w:rPr>
          <w:rFonts w:ascii="Garamond" w:hAnsi="Garamond" w:cs="Garamond"/>
          <w:sz w:val="24"/>
        </w:rPr>
        <w:lastRenderedPageBreak/>
        <w:t>karşı sadakatini bilmek istiyorsan onu kızdır; Eğer dostluğunda devam ederse o senin kardeşindir; aksi takdirde kardeşin değildir.”</w:t>
      </w:r>
      <w:r>
        <w:rPr>
          <w:rStyle w:val="FootnoteReference"/>
          <w:rFonts w:ascii="Garamond" w:hAnsi="Garamond"/>
          <w:sz w:val="24"/>
        </w:rPr>
        <w:footnoteReference w:id="1862"/>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“İnsanlar sadece imt</w:t>
      </w:r>
      <w:r>
        <w:rPr>
          <w:rFonts w:ascii="Garamond" w:hAnsi="Garamond" w:cs="Garamond"/>
          <w:sz w:val="24"/>
        </w:rPr>
        <w:t>i</w:t>
      </w:r>
      <w:r>
        <w:rPr>
          <w:rFonts w:ascii="Garamond" w:hAnsi="Garamond" w:cs="Garamond"/>
          <w:sz w:val="24"/>
        </w:rPr>
        <w:t>han ile tanınırlar. O halde eşini ve çocuklarını gıyabında, dost</w:t>
      </w:r>
      <w:r>
        <w:rPr>
          <w:rFonts w:ascii="Garamond" w:hAnsi="Garamond" w:cs="Garamond"/>
          <w:sz w:val="24"/>
        </w:rPr>
        <w:t>u</w:t>
      </w:r>
      <w:r>
        <w:rPr>
          <w:rFonts w:ascii="Garamond" w:hAnsi="Garamond" w:cs="Garamond"/>
          <w:sz w:val="24"/>
        </w:rPr>
        <w:t xml:space="preserve">nu </w:t>
      </w:r>
      <w:r w:rsidR="000D081F">
        <w:rPr>
          <w:rFonts w:ascii="Garamond" w:hAnsi="Garamond" w:cs="Garamond"/>
          <w:sz w:val="24"/>
        </w:rPr>
        <w:t>sıkıntılarda, akrabanı darlıkta ve</w:t>
      </w:r>
      <w:r>
        <w:rPr>
          <w:rFonts w:ascii="Garamond" w:hAnsi="Garamond" w:cs="Garamond"/>
          <w:sz w:val="24"/>
        </w:rPr>
        <w:t xml:space="preserve"> seni sevdiğini iddia edenleri işsizliğinde imtihan et ki bu ves</w:t>
      </w:r>
      <w:r>
        <w:rPr>
          <w:rFonts w:ascii="Garamond" w:hAnsi="Garamond" w:cs="Garamond"/>
          <w:sz w:val="24"/>
        </w:rPr>
        <w:t>i</w:t>
      </w:r>
      <w:r>
        <w:rPr>
          <w:rFonts w:ascii="Garamond" w:hAnsi="Garamond" w:cs="Garamond"/>
          <w:sz w:val="24"/>
        </w:rPr>
        <w:t>leyle onalar nezdindeki kon</w:t>
      </w:r>
      <w:r>
        <w:rPr>
          <w:rFonts w:ascii="Garamond" w:hAnsi="Garamond" w:cs="Garamond"/>
          <w:sz w:val="24"/>
        </w:rPr>
        <w:t>u</w:t>
      </w:r>
      <w:r>
        <w:rPr>
          <w:rFonts w:ascii="Garamond" w:hAnsi="Garamond" w:cs="Garamond"/>
          <w:sz w:val="24"/>
        </w:rPr>
        <w:t>munu anlayasın.”</w:t>
      </w:r>
      <w:r>
        <w:rPr>
          <w:rStyle w:val="FootnoteReference"/>
          <w:rFonts w:ascii="Garamond" w:hAnsi="Garamond"/>
          <w:sz w:val="24"/>
        </w:rPr>
        <w:footnoteReference w:id="1863"/>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2203. Bölüm; 483. Konu, el-İmtihan; el-Eh, 50, 56. Bölümler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905" w:name="_Toc527943603"/>
      <w:r>
        <w:rPr>
          <w:rFonts w:cs="Garamond"/>
          <w:szCs w:val="28"/>
        </w:rPr>
        <w:t>2216. Bölüm</w:t>
      </w:r>
      <w:bookmarkEnd w:id="905"/>
    </w:p>
    <w:p w:rsidR="00DF3D4E" w:rsidRDefault="00DF3D4E">
      <w:pPr>
        <w:pStyle w:val="Heading1"/>
        <w:spacing w:line="240" w:lineRule="atLeast"/>
        <w:ind w:firstLine="284"/>
        <w:rPr>
          <w:rFonts w:cs="Garamond"/>
          <w:szCs w:val="28"/>
        </w:rPr>
      </w:pPr>
      <w:bookmarkStart w:id="906" w:name="_Toc527943604"/>
      <w:r>
        <w:rPr>
          <w:rFonts w:cs="Garamond"/>
          <w:szCs w:val="28"/>
        </w:rPr>
        <w:t>En İyi Dostlar</w:t>
      </w:r>
      <w:bookmarkEnd w:id="906"/>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w:t>
      </w:r>
      <w:r w:rsidR="000D081F">
        <w:rPr>
          <w:rFonts w:ascii="Garamond" w:hAnsi="Garamond" w:cs="Garamond"/>
          <w:i/>
          <w:iCs/>
          <w:sz w:val="24"/>
        </w:rPr>
        <w:t xml:space="preserve">’a </w:t>
      </w:r>
      <w:r>
        <w:rPr>
          <w:rFonts w:ascii="Garamond" w:hAnsi="Garamond" w:cs="Garamond"/>
          <w:i/>
          <w:iCs/>
          <w:sz w:val="24"/>
        </w:rPr>
        <w:t>(s.a.a)</w:t>
      </w:r>
      <w:r w:rsidR="000D081F">
        <w:rPr>
          <w:rFonts w:ascii="Garamond" w:hAnsi="Garamond" w:cs="Garamond"/>
          <w:i/>
          <w:iCs/>
          <w:sz w:val="24"/>
        </w:rPr>
        <w:t xml:space="preserve"> en iyi dost hakkında sorulduğunda</w:t>
      </w:r>
      <w:r>
        <w:rPr>
          <w:rFonts w:ascii="Garamond" w:hAnsi="Garamond" w:cs="Garamond"/>
          <w:i/>
          <w:iCs/>
          <w:sz w:val="24"/>
        </w:rPr>
        <w:t xml:space="preserve"> şöyle buyurmuştur: </w:t>
      </w:r>
      <w:r>
        <w:rPr>
          <w:rFonts w:ascii="Garamond" w:hAnsi="Garamond" w:cs="Garamond"/>
          <w:sz w:val="24"/>
        </w:rPr>
        <w:t>“Allah’ı hatırlad</w:t>
      </w:r>
      <w:r>
        <w:rPr>
          <w:rFonts w:ascii="Garamond" w:hAnsi="Garamond" w:cs="Garamond"/>
          <w:sz w:val="24"/>
        </w:rPr>
        <w:t>ı</w:t>
      </w:r>
      <w:r>
        <w:rPr>
          <w:rFonts w:ascii="Garamond" w:hAnsi="Garamond" w:cs="Garamond"/>
          <w:sz w:val="24"/>
        </w:rPr>
        <w:t>ğında sana yardımcı olan ve A</w:t>
      </w:r>
      <w:r>
        <w:rPr>
          <w:rFonts w:ascii="Garamond" w:hAnsi="Garamond" w:cs="Garamond"/>
          <w:sz w:val="24"/>
        </w:rPr>
        <w:t>l</w:t>
      </w:r>
      <w:r>
        <w:rPr>
          <w:rFonts w:ascii="Garamond" w:hAnsi="Garamond" w:cs="Garamond"/>
          <w:sz w:val="24"/>
        </w:rPr>
        <w:t>lah’ı unuttuğunda sana onu hatırl</w:t>
      </w:r>
      <w:r>
        <w:rPr>
          <w:rFonts w:ascii="Garamond" w:hAnsi="Garamond" w:cs="Garamond"/>
          <w:sz w:val="24"/>
        </w:rPr>
        <w:t>a</w:t>
      </w:r>
      <w:r>
        <w:rPr>
          <w:rFonts w:ascii="Garamond" w:hAnsi="Garamond" w:cs="Garamond"/>
          <w:sz w:val="24"/>
        </w:rPr>
        <w:t>tandır.”</w:t>
      </w:r>
      <w:r>
        <w:rPr>
          <w:rStyle w:val="FootnoteReference"/>
          <w:rFonts w:ascii="Garamond" w:hAnsi="Garamond"/>
          <w:sz w:val="24"/>
        </w:rPr>
        <w:footnoteReference w:id="1864"/>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Allah’a itaat yolunda yardımcı olursa en iyi dosttur.”</w:t>
      </w:r>
      <w:r>
        <w:rPr>
          <w:rStyle w:val="FootnoteReference"/>
          <w:rFonts w:ascii="Garamond" w:hAnsi="Garamond"/>
          <w:sz w:val="24"/>
        </w:rPr>
        <w:footnoteReference w:id="1865"/>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“En iyi dost </w:t>
      </w:r>
      <w:r>
        <w:rPr>
          <w:rFonts w:ascii="Garamond" w:hAnsi="Garamond" w:cs="Garamond"/>
          <w:sz w:val="24"/>
        </w:rPr>
        <w:lastRenderedPageBreak/>
        <w:t>uyumsu</w:t>
      </w:r>
      <w:r>
        <w:rPr>
          <w:rFonts w:ascii="Garamond" w:hAnsi="Garamond" w:cs="Garamond"/>
          <w:sz w:val="24"/>
        </w:rPr>
        <w:t>z</w:t>
      </w:r>
      <w:r>
        <w:rPr>
          <w:rFonts w:ascii="Garamond" w:hAnsi="Garamond" w:cs="Garamond"/>
          <w:sz w:val="24"/>
        </w:rPr>
        <w:t>luğu az, uyumluluğu çok olan kimsedir.”</w:t>
      </w:r>
      <w:r>
        <w:rPr>
          <w:rStyle w:val="FootnoteReference"/>
          <w:rFonts w:ascii="Garamond" w:hAnsi="Garamond"/>
          <w:sz w:val="24"/>
        </w:rPr>
        <w:footnoteReference w:id="1866"/>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bir kulun iyil</w:t>
      </w:r>
      <w:r>
        <w:rPr>
          <w:rFonts w:ascii="Garamond" w:hAnsi="Garamond" w:cs="Garamond"/>
          <w:sz w:val="24"/>
        </w:rPr>
        <w:t>i</w:t>
      </w:r>
      <w:r>
        <w:rPr>
          <w:rFonts w:ascii="Garamond" w:hAnsi="Garamond" w:cs="Garamond"/>
          <w:sz w:val="24"/>
        </w:rPr>
        <w:t>ğini dilerse kendisi için iyi ve l</w:t>
      </w:r>
      <w:r>
        <w:rPr>
          <w:rFonts w:ascii="Garamond" w:hAnsi="Garamond" w:cs="Garamond"/>
          <w:sz w:val="24"/>
        </w:rPr>
        <w:t>a</w:t>
      </w:r>
      <w:r>
        <w:rPr>
          <w:rFonts w:ascii="Garamond" w:hAnsi="Garamond" w:cs="Garamond"/>
          <w:sz w:val="24"/>
        </w:rPr>
        <w:t>yık bir yardımcı karar kıla</w:t>
      </w:r>
      <w:r w:rsidR="004B07F5">
        <w:rPr>
          <w:rFonts w:ascii="Garamond" w:hAnsi="Garamond" w:cs="Garamond"/>
          <w:sz w:val="24"/>
        </w:rPr>
        <w:t>r ki unuttuğunda kendisine hatır</w:t>
      </w:r>
      <w:r>
        <w:rPr>
          <w:rFonts w:ascii="Garamond" w:hAnsi="Garamond" w:cs="Garamond"/>
          <w:sz w:val="24"/>
        </w:rPr>
        <w:t xml:space="preserve">latır ve </w:t>
      </w:r>
      <w:r w:rsidR="004B07F5">
        <w:rPr>
          <w:rFonts w:ascii="Garamond" w:hAnsi="Garamond" w:cs="Garamond"/>
          <w:sz w:val="24"/>
        </w:rPr>
        <w:t xml:space="preserve">eğer </w:t>
      </w:r>
      <w:r>
        <w:rPr>
          <w:rFonts w:ascii="Garamond" w:hAnsi="Garamond" w:cs="Garamond"/>
          <w:sz w:val="24"/>
        </w:rPr>
        <w:t>hatırla</w:t>
      </w:r>
      <w:r w:rsidR="004B07F5">
        <w:rPr>
          <w:rFonts w:ascii="Garamond" w:hAnsi="Garamond" w:cs="Garamond"/>
          <w:sz w:val="24"/>
        </w:rPr>
        <w:t>rs</w:t>
      </w:r>
      <w:r>
        <w:rPr>
          <w:rFonts w:ascii="Garamond" w:hAnsi="Garamond" w:cs="Garamond"/>
          <w:sz w:val="24"/>
        </w:rPr>
        <w:t>a kendisine ya</w:t>
      </w:r>
      <w:r>
        <w:rPr>
          <w:rFonts w:ascii="Garamond" w:hAnsi="Garamond" w:cs="Garamond"/>
          <w:sz w:val="24"/>
        </w:rPr>
        <w:t>r</w:t>
      </w:r>
      <w:r>
        <w:rPr>
          <w:rFonts w:ascii="Garamond" w:hAnsi="Garamond" w:cs="Garamond"/>
          <w:sz w:val="24"/>
        </w:rPr>
        <w:t>dımcı olur.”</w:t>
      </w:r>
      <w:r>
        <w:rPr>
          <w:rStyle w:val="FootnoteReference"/>
          <w:rFonts w:ascii="Garamond" w:hAnsi="Garamond"/>
          <w:sz w:val="24"/>
        </w:rPr>
        <w:footnoteReference w:id="1867"/>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el-Eh, 53.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907" w:name="_Toc527943605"/>
      <w:r>
        <w:rPr>
          <w:rFonts w:cs="Garamond"/>
          <w:szCs w:val="28"/>
        </w:rPr>
        <w:t>2217. Bölüm</w:t>
      </w:r>
      <w:bookmarkEnd w:id="907"/>
    </w:p>
    <w:p w:rsidR="00DF3D4E" w:rsidRDefault="00DF3D4E">
      <w:pPr>
        <w:pStyle w:val="Heading1"/>
        <w:spacing w:line="240" w:lineRule="atLeast"/>
        <w:ind w:firstLine="284"/>
        <w:rPr>
          <w:rFonts w:cs="Garamond"/>
          <w:szCs w:val="28"/>
        </w:rPr>
      </w:pPr>
      <w:bookmarkStart w:id="908" w:name="_Toc527943606"/>
      <w:r>
        <w:rPr>
          <w:rFonts w:cs="Garamond"/>
          <w:szCs w:val="28"/>
        </w:rPr>
        <w:t>Arkadaş Hakkı</w:t>
      </w:r>
      <w:bookmarkEnd w:id="908"/>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Zeyn’ul Abidin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“Arkadaş hakkı kendisine lütuf ve insaf üzere da</w:t>
      </w:r>
      <w:r>
        <w:rPr>
          <w:rFonts w:ascii="Garamond" w:hAnsi="Garamond" w:cs="Garamond"/>
          <w:sz w:val="24"/>
        </w:rPr>
        <w:t>v</w:t>
      </w:r>
      <w:r>
        <w:rPr>
          <w:rFonts w:ascii="Garamond" w:hAnsi="Garamond" w:cs="Garamond"/>
          <w:sz w:val="24"/>
        </w:rPr>
        <w:t>ranman, sana saygı gösterdiği kadar saygı göstermen, hiçbir bağışta senden önde geçmesine izin vermemen, öne geçtiğinde bunu telafi etmen, seni sevdiği kadar sevmen, bir günah işlemek istediğinde onu alıkoyman, ke</w:t>
      </w:r>
      <w:r>
        <w:rPr>
          <w:rFonts w:ascii="Garamond" w:hAnsi="Garamond" w:cs="Garamond"/>
          <w:sz w:val="24"/>
        </w:rPr>
        <w:t>n</w:t>
      </w:r>
      <w:r>
        <w:rPr>
          <w:rFonts w:ascii="Garamond" w:hAnsi="Garamond" w:cs="Garamond"/>
          <w:sz w:val="24"/>
        </w:rPr>
        <w:t>disi için rahmet ve sevgi kaynağı olman ve azap görmesine sebep olmamandır.”</w:t>
      </w:r>
      <w:r>
        <w:rPr>
          <w:rStyle w:val="FootnoteReference"/>
          <w:rFonts w:ascii="Garamond" w:hAnsi="Garamond"/>
          <w:sz w:val="24"/>
        </w:rPr>
        <w:footnoteReference w:id="1868"/>
      </w:r>
    </w:p>
    <w:p w:rsidR="00DF3D4E" w:rsidRDefault="00DF3D4E" w:rsidP="004B07F5">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 xml:space="preserve">İmam Zeyn’ul Abidin (a.s) şöyle buyurmuştur: </w:t>
      </w:r>
      <w:r>
        <w:rPr>
          <w:rFonts w:ascii="Garamond" w:hAnsi="Garamond" w:cs="Garamond"/>
          <w:sz w:val="24"/>
        </w:rPr>
        <w:t>“Seninle ark</w:t>
      </w:r>
      <w:r>
        <w:rPr>
          <w:rFonts w:ascii="Garamond" w:hAnsi="Garamond" w:cs="Garamond"/>
          <w:sz w:val="24"/>
        </w:rPr>
        <w:t>a</w:t>
      </w:r>
      <w:r>
        <w:rPr>
          <w:rFonts w:ascii="Garamond" w:hAnsi="Garamond" w:cs="Garamond"/>
          <w:sz w:val="24"/>
        </w:rPr>
        <w:t>daş olan kimsenin hakkı onu a</w:t>
      </w:r>
      <w:r>
        <w:rPr>
          <w:rFonts w:ascii="Garamond" w:hAnsi="Garamond" w:cs="Garamond"/>
          <w:sz w:val="24"/>
        </w:rPr>
        <w:t>l</w:t>
      </w:r>
      <w:r>
        <w:rPr>
          <w:rFonts w:ascii="Garamond" w:hAnsi="Garamond" w:cs="Garamond"/>
          <w:sz w:val="24"/>
        </w:rPr>
        <w:t>datmaman, ona sahtekarlık e</w:t>
      </w:r>
      <w:r>
        <w:rPr>
          <w:rFonts w:ascii="Garamond" w:hAnsi="Garamond" w:cs="Garamond"/>
          <w:sz w:val="24"/>
        </w:rPr>
        <w:t>t</w:t>
      </w:r>
      <w:r>
        <w:rPr>
          <w:rFonts w:ascii="Garamond" w:hAnsi="Garamond" w:cs="Garamond"/>
          <w:sz w:val="24"/>
        </w:rPr>
        <w:t>memen, ona düzen kurmaman ve onun ha</w:t>
      </w:r>
      <w:r>
        <w:rPr>
          <w:rFonts w:ascii="Garamond" w:hAnsi="Garamond" w:cs="Garamond"/>
          <w:sz w:val="24"/>
        </w:rPr>
        <w:t>k</w:t>
      </w:r>
      <w:r>
        <w:rPr>
          <w:rFonts w:ascii="Garamond" w:hAnsi="Garamond" w:cs="Garamond"/>
          <w:sz w:val="24"/>
        </w:rPr>
        <w:t>kında Allah Tebarek ve Teala’dan korkmandır.”</w:t>
      </w:r>
      <w:r>
        <w:rPr>
          <w:rStyle w:val="FootnoteReference"/>
          <w:rFonts w:ascii="Garamond" w:hAnsi="Garamond"/>
          <w:sz w:val="24"/>
        </w:rPr>
        <w:footnoteReference w:id="1869"/>
      </w:r>
    </w:p>
    <w:p w:rsidR="00DF3D4E" w:rsidRDefault="004C5FBC">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s</w:t>
      </w:r>
      <w:r w:rsidR="00DF3D4E">
        <w:rPr>
          <w:rFonts w:ascii="Garamond" w:hAnsi="Garamond" w:cs="Garamond"/>
          <w:i/>
          <w:iCs/>
          <w:sz w:val="24"/>
        </w:rPr>
        <w:t>eferden dönünce yanına gelen Mufazzal’a şö</w:t>
      </w:r>
      <w:r w:rsidR="00DF3D4E">
        <w:rPr>
          <w:rFonts w:ascii="Garamond" w:hAnsi="Garamond" w:cs="Garamond"/>
          <w:i/>
          <w:iCs/>
          <w:sz w:val="24"/>
        </w:rPr>
        <w:t>y</w:t>
      </w:r>
      <w:r w:rsidR="00DF3D4E">
        <w:rPr>
          <w:rFonts w:ascii="Garamond" w:hAnsi="Garamond" w:cs="Garamond"/>
          <w:i/>
          <w:iCs/>
          <w:sz w:val="24"/>
        </w:rPr>
        <w:t xml:space="preserve">le buyurmuştur: </w:t>
      </w:r>
      <w:r w:rsidR="00DF3D4E">
        <w:rPr>
          <w:rFonts w:ascii="Garamond" w:hAnsi="Garamond" w:cs="Garamond"/>
          <w:sz w:val="24"/>
        </w:rPr>
        <w:t>“</w:t>
      </w:r>
      <w:r>
        <w:rPr>
          <w:rFonts w:ascii="Garamond" w:hAnsi="Garamond" w:cs="Garamond"/>
          <w:sz w:val="24"/>
        </w:rPr>
        <w:t xml:space="preserve">Yoldaşın kimdi?” </w:t>
      </w:r>
      <w:r>
        <w:rPr>
          <w:rFonts w:ascii="Garamond" w:hAnsi="Garamond" w:cs="Garamond"/>
          <w:sz w:val="24"/>
        </w:rPr>
        <w:lastRenderedPageBreak/>
        <w:t>B</w:t>
      </w:r>
      <w:r w:rsidR="00DF3D4E">
        <w:rPr>
          <w:rFonts w:ascii="Garamond" w:hAnsi="Garamond" w:cs="Garamond"/>
          <w:sz w:val="24"/>
        </w:rPr>
        <w:t xml:space="preserve">en, (Mufazzal) şöyle arz ettim: “Kardeşlerimden biriydi.” </w:t>
      </w:r>
      <w:r w:rsidR="00DF3D4E">
        <w:rPr>
          <w:rFonts w:ascii="Garamond" w:hAnsi="Garamond" w:cs="Garamond"/>
          <w:sz w:val="24"/>
        </w:rPr>
        <w:t>İ</w:t>
      </w:r>
      <w:r>
        <w:rPr>
          <w:rFonts w:ascii="Garamond" w:hAnsi="Garamond" w:cs="Garamond"/>
          <w:sz w:val="24"/>
        </w:rPr>
        <w:t>mam, “O</w:t>
      </w:r>
      <w:r w:rsidR="00DF3D4E">
        <w:rPr>
          <w:rFonts w:ascii="Garamond" w:hAnsi="Garamond" w:cs="Garamond"/>
          <w:sz w:val="24"/>
        </w:rPr>
        <w:t xml:space="preserve">na ne oldu” diye sordu. Ben şöyle arz ettim: </w:t>
      </w:r>
      <w:r>
        <w:rPr>
          <w:rFonts w:ascii="Garamond" w:hAnsi="Garamond" w:cs="Garamond"/>
          <w:sz w:val="24"/>
        </w:rPr>
        <w:t>“</w:t>
      </w:r>
      <w:r w:rsidR="00DF3D4E">
        <w:rPr>
          <w:rFonts w:ascii="Garamond" w:hAnsi="Garamond" w:cs="Garamond"/>
          <w:sz w:val="24"/>
        </w:rPr>
        <w:t>Medine’ye girdiğimden beri nerede olduğ</w:t>
      </w:r>
      <w:r w:rsidR="00DF3D4E">
        <w:rPr>
          <w:rFonts w:ascii="Garamond" w:hAnsi="Garamond" w:cs="Garamond"/>
          <w:sz w:val="24"/>
        </w:rPr>
        <w:t>u</w:t>
      </w:r>
      <w:r w:rsidR="00DF3D4E">
        <w:rPr>
          <w:rFonts w:ascii="Garamond" w:hAnsi="Garamond" w:cs="Garamond"/>
          <w:sz w:val="24"/>
        </w:rPr>
        <w:t>nu bilmiyorum.” İmam şöyle buyurdu: “Bilmiyor musun</w:t>
      </w:r>
      <w:r>
        <w:rPr>
          <w:rFonts w:ascii="Garamond" w:hAnsi="Garamond" w:cs="Garamond"/>
          <w:sz w:val="24"/>
        </w:rPr>
        <w:t>? H</w:t>
      </w:r>
      <w:r w:rsidR="00DF3D4E">
        <w:rPr>
          <w:rFonts w:ascii="Garamond" w:hAnsi="Garamond" w:cs="Garamond"/>
          <w:sz w:val="24"/>
        </w:rPr>
        <w:t>er kim bir müminle kırk adım yo</w:t>
      </w:r>
      <w:r w:rsidR="00DF3D4E">
        <w:rPr>
          <w:rFonts w:ascii="Garamond" w:hAnsi="Garamond" w:cs="Garamond"/>
          <w:sz w:val="24"/>
        </w:rPr>
        <w:t>l</w:t>
      </w:r>
      <w:r w:rsidR="00DF3D4E">
        <w:rPr>
          <w:rFonts w:ascii="Garamond" w:hAnsi="Garamond" w:cs="Garamond"/>
          <w:sz w:val="24"/>
        </w:rPr>
        <w:t>culuk ederse Allah kıyamet günü onu kendisinden sorar.”</w:t>
      </w:r>
      <w:r w:rsidR="00DF3D4E">
        <w:rPr>
          <w:rStyle w:val="FootnoteReference"/>
          <w:rFonts w:ascii="Garamond" w:hAnsi="Garamond"/>
          <w:sz w:val="24"/>
        </w:rPr>
        <w:footnoteReference w:id="1870"/>
      </w: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ne kadar nankör de olsa hiç kimseyle dostluğunu kesme.”</w:t>
      </w:r>
      <w:r>
        <w:rPr>
          <w:rStyle w:val="FootnoteReference"/>
          <w:rFonts w:ascii="Garamond" w:hAnsi="Garamond"/>
          <w:sz w:val="24"/>
        </w:rPr>
        <w:footnoteReference w:id="1871"/>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bak. el-Mecalise, 525. Bölüm; el-Mehebbet (1), 651. Bölüm</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909" w:name="_Toc527943607"/>
      <w:r>
        <w:rPr>
          <w:rFonts w:cs="Garamond"/>
          <w:szCs w:val="28"/>
        </w:rPr>
        <w:t>2218. Bölüm</w:t>
      </w:r>
      <w:bookmarkEnd w:id="909"/>
    </w:p>
    <w:p w:rsidR="00DF3D4E" w:rsidRDefault="00DF3D4E">
      <w:pPr>
        <w:pStyle w:val="Heading1"/>
        <w:spacing w:line="240" w:lineRule="atLeast"/>
        <w:ind w:firstLine="284"/>
        <w:rPr>
          <w:rFonts w:cs="Garamond"/>
          <w:szCs w:val="28"/>
        </w:rPr>
      </w:pPr>
      <w:bookmarkStart w:id="910" w:name="_Toc527943608"/>
      <w:r>
        <w:rPr>
          <w:rFonts w:cs="Garamond"/>
          <w:szCs w:val="28"/>
        </w:rPr>
        <w:t>Dost Grupları</w:t>
      </w:r>
      <w:bookmarkEnd w:id="910"/>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“Dost saydıklarını i</w:t>
      </w:r>
      <w:r>
        <w:rPr>
          <w:rFonts w:ascii="Garamond" w:hAnsi="Garamond" w:cs="Garamond"/>
          <w:sz w:val="24"/>
        </w:rPr>
        <w:t>m</w:t>
      </w:r>
      <w:r>
        <w:rPr>
          <w:rFonts w:ascii="Garamond" w:hAnsi="Garamond" w:cs="Garamond"/>
          <w:sz w:val="24"/>
        </w:rPr>
        <w:t>tihan edersen onların kaç grup olduğunu görürsün: Onlardan bazısı çok yiyen ve yırtıcı tabiata sahip olan aslan gibidir. Bazısı zarar veren kurt gibidir. Bazısı köpek gibi kuyruk sallar (yalta</w:t>
      </w:r>
      <w:r>
        <w:rPr>
          <w:rFonts w:ascii="Garamond" w:hAnsi="Garamond" w:cs="Garamond"/>
          <w:sz w:val="24"/>
        </w:rPr>
        <w:t>k</w:t>
      </w:r>
      <w:r w:rsidR="004C5FBC">
        <w:rPr>
          <w:rFonts w:ascii="Garamond" w:hAnsi="Garamond" w:cs="Garamond"/>
          <w:sz w:val="24"/>
        </w:rPr>
        <w:t>lık eder). B</w:t>
      </w:r>
      <w:r>
        <w:rPr>
          <w:rFonts w:ascii="Garamond" w:hAnsi="Garamond" w:cs="Garamond"/>
          <w:sz w:val="24"/>
        </w:rPr>
        <w:t xml:space="preserve">azısı tilki gibi hilekar ve hırsızdır. Şekilleri farklıdır ama işleri birdir. Yarın kıyamet günü yalnız kaldığında ne bir </w:t>
      </w:r>
      <w:r>
        <w:rPr>
          <w:rFonts w:ascii="Garamond" w:hAnsi="Garamond" w:cs="Garamond"/>
          <w:sz w:val="24"/>
        </w:rPr>
        <w:t>e</w:t>
      </w:r>
      <w:r>
        <w:rPr>
          <w:rFonts w:ascii="Garamond" w:hAnsi="Garamond" w:cs="Garamond"/>
          <w:sz w:val="24"/>
        </w:rPr>
        <w:t>şin ne de bir çocuğun olmad</w:t>
      </w:r>
      <w:r>
        <w:rPr>
          <w:rFonts w:ascii="Garamond" w:hAnsi="Garamond" w:cs="Garamond"/>
          <w:sz w:val="24"/>
        </w:rPr>
        <w:t>ı</w:t>
      </w:r>
      <w:r>
        <w:rPr>
          <w:rFonts w:ascii="Garamond" w:hAnsi="Garamond" w:cs="Garamond"/>
          <w:sz w:val="24"/>
        </w:rPr>
        <w:t>ğında sadece alemlerin Rabbi A</w:t>
      </w:r>
      <w:r>
        <w:rPr>
          <w:rFonts w:ascii="Garamond" w:hAnsi="Garamond" w:cs="Garamond"/>
          <w:sz w:val="24"/>
        </w:rPr>
        <w:t>l</w:t>
      </w:r>
      <w:r>
        <w:rPr>
          <w:rFonts w:ascii="Garamond" w:hAnsi="Garamond" w:cs="Garamond"/>
          <w:sz w:val="24"/>
        </w:rPr>
        <w:t xml:space="preserve">lah’la karşı </w:t>
      </w:r>
      <w:r>
        <w:rPr>
          <w:rFonts w:ascii="Garamond" w:hAnsi="Garamond" w:cs="Garamond"/>
          <w:sz w:val="24"/>
        </w:rPr>
        <w:lastRenderedPageBreak/>
        <w:t>karşıya kaldığında ne yap</w:t>
      </w:r>
      <w:r>
        <w:rPr>
          <w:rFonts w:ascii="Garamond" w:hAnsi="Garamond" w:cs="Garamond"/>
          <w:sz w:val="24"/>
        </w:rPr>
        <w:t>a</w:t>
      </w:r>
      <w:r>
        <w:rPr>
          <w:rFonts w:ascii="Garamond" w:hAnsi="Garamond" w:cs="Garamond"/>
          <w:sz w:val="24"/>
        </w:rPr>
        <w:t>caksın?”</w:t>
      </w:r>
      <w:r>
        <w:rPr>
          <w:rStyle w:val="FootnoteReference"/>
          <w:rFonts w:ascii="Garamond" w:hAnsi="Garamond"/>
          <w:sz w:val="24"/>
        </w:rPr>
        <w:footnoteReference w:id="1872"/>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 xml:space="preserve">bak. el-Eh, 46. Bölüm; en-Nas, 3967. Bölüm </w:t>
      </w:r>
    </w:p>
    <w:p w:rsidR="00DF3D4E" w:rsidRDefault="00DF3D4E">
      <w:pPr>
        <w:spacing w:line="240" w:lineRule="atLeast"/>
        <w:ind w:firstLine="284"/>
        <w:jc w:val="lowKashida"/>
        <w:rPr>
          <w:rFonts w:ascii="Garamond" w:hAnsi="Garamond" w:cs="Garamond"/>
          <w:i/>
          <w:iCs/>
          <w:sz w:val="24"/>
        </w:rPr>
      </w:pPr>
    </w:p>
    <w:p w:rsidR="00DF3D4E" w:rsidRDefault="00DF3D4E">
      <w:pPr>
        <w:pStyle w:val="Heading1"/>
        <w:spacing w:line="240" w:lineRule="atLeast"/>
        <w:ind w:firstLine="284"/>
        <w:rPr>
          <w:rFonts w:cs="Garamond"/>
          <w:szCs w:val="28"/>
        </w:rPr>
      </w:pPr>
      <w:bookmarkStart w:id="911" w:name="_Toc527943609"/>
      <w:r>
        <w:rPr>
          <w:rFonts w:cs="Garamond"/>
          <w:szCs w:val="28"/>
        </w:rPr>
        <w:t>2219. Bölüm</w:t>
      </w:r>
      <w:bookmarkEnd w:id="911"/>
    </w:p>
    <w:p w:rsidR="00DF3D4E" w:rsidRDefault="00DF3D4E">
      <w:pPr>
        <w:pStyle w:val="Heading1"/>
        <w:spacing w:line="240" w:lineRule="atLeast"/>
        <w:ind w:firstLine="284"/>
        <w:rPr>
          <w:rFonts w:cs="Garamond"/>
          <w:szCs w:val="28"/>
        </w:rPr>
      </w:pPr>
      <w:bookmarkStart w:id="912" w:name="_Toc527943610"/>
      <w:r>
        <w:rPr>
          <w:rFonts w:cs="Garamond"/>
          <w:szCs w:val="28"/>
        </w:rPr>
        <w:t>İnsanın Dostları</w:t>
      </w:r>
      <w:bookmarkEnd w:id="912"/>
      <w:r>
        <w:rPr>
          <w:rFonts w:cs="Garamond"/>
          <w:szCs w:val="28"/>
        </w:rPr>
        <w:t xml:space="preserve"> </w:t>
      </w:r>
    </w:p>
    <w:p w:rsidR="00DF3D4E" w:rsidRDefault="00DF3D4E">
      <w:pPr>
        <w:spacing w:line="240" w:lineRule="atLeast"/>
        <w:ind w:firstLine="284"/>
        <w:jc w:val="lowKashida"/>
        <w:rPr>
          <w:rFonts w:ascii="Garamond" w:hAnsi="Garamond" w:cs="Garamond"/>
          <w:i/>
          <w:iCs/>
          <w:sz w:val="24"/>
        </w:rPr>
      </w:pPr>
    </w:p>
    <w:p w:rsidR="00DF3D4E" w:rsidRDefault="00DF3D4E">
      <w:pPr>
        <w:numPr>
          <w:ilvl w:val="0"/>
          <w:numId w:val="14"/>
        </w:numPr>
        <w:spacing w:line="240" w:lineRule="atLeast"/>
        <w:ind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“Müslüman insanın üç dostu olur: Bir dostu ona şöyle der: “İster diri ol, ister ölü ben seninleyim.” Bu dost insanın amelidir. Başka bir dost ise ke</w:t>
      </w:r>
      <w:r>
        <w:rPr>
          <w:rFonts w:ascii="Garamond" w:hAnsi="Garamond" w:cs="Garamond"/>
          <w:sz w:val="24"/>
        </w:rPr>
        <w:t>n</w:t>
      </w:r>
      <w:r>
        <w:rPr>
          <w:rFonts w:ascii="Garamond" w:hAnsi="Garamond" w:cs="Garamond"/>
          <w:sz w:val="24"/>
        </w:rPr>
        <w:t>disine şöyle der: “Ben hayatta olduğun müddetçe seninleyim.” Bu da ölümünden sonra varisl</w:t>
      </w:r>
      <w:r>
        <w:rPr>
          <w:rFonts w:ascii="Garamond" w:hAnsi="Garamond" w:cs="Garamond"/>
          <w:sz w:val="24"/>
        </w:rPr>
        <w:t>e</w:t>
      </w:r>
      <w:r>
        <w:rPr>
          <w:rFonts w:ascii="Garamond" w:hAnsi="Garamond" w:cs="Garamond"/>
          <w:sz w:val="24"/>
        </w:rPr>
        <w:t xml:space="preserve">rine kalan mal ve servetidir. </w:t>
      </w:r>
      <w:r>
        <w:rPr>
          <w:rFonts w:ascii="Garamond" w:hAnsi="Garamond" w:cs="Garamond"/>
          <w:sz w:val="24"/>
        </w:rPr>
        <w:t>Ü</w:t>
      </w:r>
      <w:r>
        <w:rPr>
          <w:rFonts w:ascii="Garamond" w:hAnsi="Garamond" w:cs="Garamond"/>
          <w:sz w:val="24"/>
        </w:rPr>
        <w:t>çüncü dost ise ona şöyle der: “Ben mezara kadar seninleyim, ondan sonra senden ayrılırım.”  O da çocuğudur.”</w:t>
      </w:r>
      <w:r>
        <w:rPr>
          <w:rStyle w:val="FootnoteReference"/>
          <w:rFonts w:ascii="Garamond" w:hAnsi="Garamond"/>
          <w:sz w:val="24"/>
        </w:rPr>
        <w:footnoteReference w:id="1873"/>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t>bak. el-Kabr, 3267. Bölüm; el-Amel (1), 2938. Bölüm; el-Amel (3), 2961. Bölüm; 555. Konu, el-Vakf</w:t>
      </w:r>
    </w:p>
    <w:p w:rsidR="00DF3D4E" w:rsidRDefault="00DF3D4E">
      <w:pPr>
        <w:spacing w:line="240" w:lineRule="atLeast"/>
        <w:ind w:firstLine="284"/>
        <w:jc w:val="lowKashida"/>
        <w:rPr>
          <w:rFonts w:ascii="Garamond" w:hAnsi="Garamond" w:cs="Garamond"/>
          <w:i/>
          <w:iCs/>
          <w:sz w:val="24"/>
        </w:rPr>
      </w:pPr>
      <w:r>
        <w:rPr>
          <w:rFonts w:ascii="Garamond" w:hAnsi="Garamond" w:cs="Garamond"/>
          <w:i/>
          <w:iCs/>
          <w:sz w:val="24"/>
        </w:rPr>
        <w:br w:type="page"/>
      </w: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spacing w:line="240" w:lineRule="atLeast"/>
        <w:ind w:firstLine="284"/>
        <w:jc w:val="lowKashida"/>
        <w:rPr>
          <w:rFonts w:ascii="Garamond" w:hAnsi="Garamond" w:cs="Garamond"/>
          <w:i/>
          <w:iCs/>
          <w:sz w:val="24"/>
        </w:rPr>
      </w:pPr>
    </w:p>
    <w:p w:rsidR="00DF3D4E" w:rsidRDefault="00DF3D4E">
      <w:pPr>
        <w:pStyle w:val="Heading1"/>
        <w:sectPr w:rsidR="00DF3D4E">
          <w:footnotePr>
            <w:numRestart w:val="eachPage"/>
          </w:footnotePr>
          <w:type w:val="continuous"/>
          <w:pgSz w:w="11906" w:h="16838" w:code="9"/>
          <w:pgMar w:top="2722" w:right="2552" w:bottom="2778" w:left="2552" w:header="2552" w:footer="2552" w:gutter="0"/>
          <w:cols w:num="2" w:space="720"/>
          <w:docGrid w:linePitch="360"/>
        </w:sectPr>
      </w:pPr>
    </w:p>
    <w:p w:rsidR="00DF3D4E" w:rsidRDefault="00DF3D4E">
      <w:pPr>
        <w:pStyle w:val="Heading1"/>
      </w:pPr>
      <w:bookmarkStart w:id="913" w:name="_Toc527943611"/>
      <w:r>
        <w:lastRenderedPageBreak/>
        <w:t>İçindekiler</w:t>
      </w:r>
      <w:bookmarkEnd w:id="913"/>
    </w:p>
    <w:p w:rsidR="00DF3D4E" w:rsidRDefault="00DF3D4E">
      <w:pPr>
        <w:spacing w:line="240" w:lineRule="atLeast"/>
        <w:ind w:firstLine="284"/>
        <w:jc w:val="lowKashida"/>
        <w:rPr>
          <w:rFonts w:ascii="Garamond" w:hAnsi="Garamond" w:cs="Garamond"/>
          <w:sz w:val="24"/>
        </w:rPr>
      </w:pPr>
    </w:p>
    <w:p w:rsidR="00DF3D4E" w:rsidRDefault="00DF3D4E">
      <w:pPr>
        <w:pStyle w:val="TOC1"/>
        <w:tabs>
          <w:tab w:val="right" w:leader="dot" w:pos="6792"/>
        </w:tabs>
        <w:rPr>
          <w:rFonts w:cs="Times New Roman"/>
          <w:sz w:val="24"/>
          <w:szCs w:val="24"/>
        </w:rPr>
      </w:pPr>
      <w:r>
        <w:rPr>
          <w:rFonts w:ascii="Garamond" w:hAnsi="Garamond" w:cs="Garamond"/>
          <w:sz w:val="24"/>
        </w:rPr>
        <w:fldChar w:fldCharType="begin"/>
      </w:r>
      <w:r>
        <w:rPr>
          <w:rFonts w:ascii="Garamond" w:hAnsi="Garamond" w:cs="Garamond"/>
          <w:sz w:val="24"/>
        </w:rPr>
        <w:instrText xml:space="preserve"> TOC \o "1-1" \h \z </w:instrText>
      </w:r>
      <w:r>
        <w:rPr>
          <w:rFonts w:ascii="Garamond" w:hAnsi="Garamond" w:cs="Garamond"/>
          <w:sz w:val="24"/>
        </w:rPr>
        <w:fldChar w:fldCharType="separate"/>
      </w:r>
      <w:hyperlink w:anchor="_Toc527942809" w:history="1">
        <w:r>
          <w:rPr>
            <w:rStyle w:val="Hyperlink"/>
            <w:rFonts w:cs="Garamond"/>
            <w:szCs w:val="28"/>
          </w:rPr>
          <w:t>1844. Bölüm</w:t>
        </w:r>
        <w:r>
          <w:rPr>
            <w:webHidden/>
          </w:rPr>
          <w:tab/>
        </w:r>
        <w:r>
          <w:rPr>
            <w:webHidden/>
          </w:rPr>
          <w:fldChar w:fldCharType="begin"/>
        </w:r>
        <w:r>
          <w:rPr>
            <w:webHidden/>
          </w:rPr>
          <w:instrText xml:space="preserve"> PAGEREF _Toc527942809 \h </w:instrText>
        </w:r>
        <w:r>
          <w:rPr>
            <w:webHidden/>
          </w:rPr>
          <w:fldChar w:fldCharType="separate"/>
        </w:r>
        <w:r>
          <w:rPr>
            <w:webHidden/>
          </w:rPr>
          <w:t>4</w:t>
        </w:r>
        <w:r>
          <w:rPr>
            <w:webHidden/>
          </w:rPr>
          <w:fldChar w:fldCharType="end"/>
        </w:r>
      </w:hyperlink>
    </w:p>
    <w:p w:rsidR="00DF3D4E" w:rsidRDefault="00DF3D4E">
      <w:pPr>
        <w:pStyle w:val="TOC1"/>
        <w:tabs>
          <w:tab w:val="right" w:leader="dot" w:pos="6792"/>
        </w:tabs>
        <w:rPr>
          <w:rFonts w:cs="Times New Roman"/>
          <w:sz w:val="24"/>
          <w:szCs w:val="24"/>
        </w:rPr>
      </w:pPr>
      <w:hyperlink w:anchor="_Toc527942810" w:history="1">
        <w:r>
          <w:rPr>
            <w:rStyle w:val="Hyperlink"/>
            <w:rFonts w:cs="Garamond"/>
            <w:szCs w:val="28"/>
          </w:rPr>
          <w:t>Evin Genişliği</w:t>
        </w:r>
        <w:r>
          <w:rPr>
            <w:webHidden/>
          </w:rPr>
          <w:tab/>
        </w:r>
        <w:r>
          <w:rPr>
            <w:webHidden/>
          </w:rPr>
          <w:fldChar w:fldCharType="begin"/>
        </w:r>
        <w:r>
          <w:rPr>
            <w:webHidden/>
          </w:rPr>
          <w:instrText xml:space="preserve"> PAGEREF _Toc527942810 \h </w:instrText>
        </w:r>
        <w:r>
          <w:rPr>
            <w:webHidden/>
          </w:rPr>
          <w:fldChar w:fldCharType="separate"/>
        </w:r>
        <w:r>
          <w:rPr>
            <w:webHidden/>
          </w:rPr>
          <w:t>4</w:t>
        </w:r>
        <w:r>
          <w:rPr>
            <w:webHidden/>
          </w:rPr>
          <w:fldChar w:fldCharType="end"/>
        </w:r>
      </w:hyperlink>
    </w:p>
    <w:p w:rsidR="00DF3D4E" w:rsidRDefault="00DF3D4E">
      <w:pPr>
        <w:pStyle w:val="TOC1"/>
        <w:tabs>
          <w:tab w:val="right" w:leader="dot" w:pos="6792"/>
        </w:tabs>
        <w:rPr>
          <w:rFonts w:cs="Times New Roman"/>
          <w:sz w:val="24"/>
          <w:szCs w:val="24"/>
        </w:rPr>
      </w:pPr>
      <w:hyperlink w:anchor="_Toc527942811" w:history="1">
        <w:r>
          <w:rPr>
            <w:rStyle w:val="Hyperlink"/>
            <w:rFonts w:cs="Garamond"/>
            <w:szCs w:val="28"/>
          </w:rPr>
          <w:t>1845. Bölüm</w:t>
        </w:r>
        <w:r>
          <w:rPr>
            <w:webHidden/>
          </w:rPr>
          <w:tab/>
        </w:r>
        <w:r>
          <w:rPr>
            <w:webHidden/>
          </w:rPr>
          <w:fldChar w:fldCharType="begin"/>
        </w:r>
        <w:r>
          <w:rPr>
            <w:webHidden/>
          </w:rPr>
          <w:instrText xml:space="preserve"> PAGEREF _Toc527942811 \h </w:instrText>
        </w:r>
        <w:r>
          <w:rPr>
            <w:webHidden/>
          </w:rPr>
          <w:fldChar w:fldCharType="separate"/>
        </w:r>
        <w:r>
          <w:rPr>
            <w:webHidden/>
          </w:rPr>
          <w:t>4</w:t>
        </w:r>
        <w:r>
          <w:rPr>
            <w:webHidden/>
          </w:rPr>
          <w:fldChar w:fldCharType="end"/>
        </w:r>
      </w:hyperlink>
    </w:p>
    <w:p w:rsidR="00DF3D4E" w:rsidRDefault="00DF3D4E">
      <w:pPr>
        <w:pStyle w:val="TOC1"/>
        <w:tabs>
          <w:tab w:val="right" w:leader="dot" w:pos="6792"/>
        </w:tabs>
        <w:rPr>
          <w:rFonts w:cs="Times New Roman"/>
          <w:sz w:val="24"/>
          <w:szCs w:val="24"/>
        </w:rPr>
      </w:pPr>
      <w:hyperlink w:anchor="_Toc527942812" w:history="1">
        <w:r>
          <w:rPr>
            <w:rStyle w:val="Hyperlink"/>
            <w:rFonts w:cs="Garamond"/>
            <w:szCs w:val="28"/>
          </w:rPr>
          <w:t>İhtiyaçtan Fazla Bina Etmekten Sakındırmak</w:t>
        </w:r>
        <w:r>
          <w:rPr>
            <w:webHidden/>
          </w:rPr>
          <w:tab/>
        </w:r>
        <w:r>
          <w:rPr>
            <w:webHidden/>
          </w:rPr>
          <w:fldChar w:fldCharType="begin"/>
        </w:r>
        <w:r>
          <w:rPr>
            <w:webHidden/>
          </w:rPr>
          <w:instrText xml:space="preserve"> PAGEREF _Toc527942812 \h </w:instrText>
        </w:r>
        <w:r>
          <w:rPr>
            <w:webHidden/>
          </w:rPr>
          <w:fldChar w:fldCharType="separate"/>
        </w:r>
        <w:r>
          <w:rPr>
            <w:webHidden/>
          </w:rPr>
          <w:t>4</w:t>
        </w:r>
        <w:r>
          <w:rPr>
            <w:webHidden/>
          </w:rPr>
          <w:fldChar w:fldCharType="end"/>
        </w:r>
      </w:hyperlink>
    </w:p>
    <w:p w:rsidR="00DF3D4E" w:rsidRDefault="00DF3D4E">
      <w:pPr>
        <w:pStyle w:val="TOC1"/>
        <w:tabs>
          <w:tab w:val="right" w:leader="dot" w:pos="6792"/>
        </w:tabs>
        <w:rPr>
          <w:rFonts w:cs="Times New Roman"/>
          <w:sz w:val="24"/>
          <w:szCs w:val="24"/>
        </w:rPr>
      </w:pPr>
      <w:hyperlink w:anchor="_Toc527942813" w:history="1">
        <w:r>
          <w:rPr>
            <w:rStyle w:val="Hyperlink"/>
            <w:rFonts w:cs="Garamond"/>
            <w:szCs w:val="28"/>
          </w:rPr>
          <w:t>1846. Bölüm</w:t>
        </w:r>
        <w:r>
          <w:rPr>
            <w:webHidden/>
          </w:rPr>
          <w:tab/>
        </w:r>
        <w:r>
          <w:rPr>
            <w:webHidden/>
          </w:rPr>
          <w:fldChar w:fldCharType="begin"/>
        </w:r>
        <w:r>
          <w:rPr>
            <w:webHidden/>
          </w:rPr>
          <w:instrText xml:space="preserve"> PAGEREF _Toc527942813 \h </w:instrText>
        </w:r>
        <w:r>
          <w:rPr>
            <w:webHidden/>
          </w:rPr>
          <w:fldChar w:fldCharType="separate"/>
        </w:r>
        <w:r>
          <w:rPr>
            <w:webHidden/>
          </w:rPr>
          <w:t>5</w:t>
        </w:r>
        <w:r>
          <w:rPr>
            <w:webHidden/>
          </w:rPr>
          <w:fldChar w:fldCharType="end"/>
        </w:r>
      </w:hyperlink>
    </w:p>
    <w:p w:rsidR="00DF3D4E" w:rsidRDefault="00DF3D4E">
      <w:pPr>
        <w:pStyle w:val="TOC1"/>
        <w:tabs>
          <w:tab w:val="right" w:leader="dot" w:pos="6792"/>
        </w:tabs>
        <w:rPr>
          <w:rFonts w:cs="Times New Roman"/>
          <w:sz w:val="24"/>
          <w:szCs w:val="24"/>
        </w:rPr>
      </w:pPr>
      <w:hyperlink w:anchor="_Toc527942814" w:history="1">
        <w:r>
          <w:rPr>
            <w:rStyle w:val="Hyperlink"/>
            <w:rFonts w:cs="Garamond"/>
            <w:szCs w:val="28"/>
          </w:rPr>
          <w:t>Ev Satışı</w:t>
        </w:r>
        <w:r>
          <w:rPr>
            <w:webHidden/>
          </w:rPr>
          <w:tab/>
        </w:r>
        <w:r>
          <w:rPr>
            <w:webHidden/>
          </w:rPr>
          <w:fldChar w:fldCharType="begin"/>
        </w:r>
        <w:r>
          <w:rPr>
            <w:webHidden/>
          </w:rPr>
          <w:instrText xml:space="preserve"> PAGEREF _Toc527942814 \h </w:instrText>
        </w:r>
        <w:r>
          <w:rPr>
            <w:webHidden/>
          </w:rPr>
          <w:fldChar w:fldCharType="separate"/>
        </w:r>
        <w:r>
          <w:rPr>
            <w:webHidden/>
          </w:rPr>
          <w:t>5</w:t>
        </w:r>
        <w:r>
          <w:rPr>
            <w:webHidden/>
          </w:rPr>
          <w:fldChar w:fldCharType="end"/>
        </w:r>
      </w:hyperlink>
    </w:p>
    <w:p w:rsidR="00DF3D4E" w:rsidRDefault="00DF3D4E">
      <w:pPr>
        <w:pStyle w:val="TOC1"/>
        <w:tabs>
          <w:tab w:val="right" w:leader="dot" w:pos="6792"/>
        </w:tabs>
        <w:rPr>
          <w:rFonts w:cs="Times New Roman"/>
          <w:sz w:val="24"/>
          <w:szCs w:val="24"/>
        </w:rPr>
      </w:pPr>
      <w:hyperlink w:anchor="_Toc527942815" w:history="1">
        <w:r>
          <w:rPr>
            <w:rStyle w:val="Hyperlink"/>
            <w:rFonts w:cs="Garamond"/>
            <w:szCs w:val="28"/>
          </w:rPr>
          <w:t>1847. Bölüm</w:t>
        </w:r>
        <w:r>
          <w:rPr>
            <w:webHidden/>
          </w:rPr>
          <w:tab/>
        </w:r>
        <w:r>
          <w:rPr>
            <w:webHidden/>
          </w:rPr>
          <w:fldChar w:fldCharType="begin"/>
        </w:r>
        <w:r>
          <w:rPr>
            <w:webHidden/>
          </w:rPr>
          <w:instrText xml:space="preserve"> PAGEREF _Toc527942815 \h </w:instrText>
        </w:r>
        <w:r>
          <w:rPr>
            <w:webHidden/>
          </w:rPr>
          <w:fldChar w:fldCharType="separate"/>
        </w:r>
        <w:r>
          <w:rPr>
            <w:webHidden/>
          </w:rPr>
          <w:t>5</w:t>
        </w:r>
        <w:r>
          <w:rPr>
            <w:webHidden/>
          </w:rPr>
          <w:fldChar w:fldCharType="end"/>
        </w:r>
      </w:hyperlink>
    </w:p>
    <w:p w:rsidR="00DF3D4E" w:rsidRDefault="00DF3D4E">
      <w:pPr>
        <w:pStyle w:val="TOC1"/>
        <w:tabs>
          <w:tab w:val="right" w:leader="dot" w:pos="6792"/>
        </w:tabs>
        <w:rPr>
          <w:rFonts w:cs="Times New Roman"/>
          <w:sz w:val="24"/>
          <w:szCs w:val="24"/>
        </w:rPr>
      </w:pPr>
      <w:hyperlink w:anchor="_Toc527942816" w:history="1">
        <w:r>
          <w:rPr>
            <w:rStyle w:val="Hyperlink"/>
            <w:rFonts w:cs="Garamond"/>
            <w:szCs w:val="28"/>
          </w:rPr>
          <w:t>Mümini Yerleştirmekten Sakınmak</w:t>
        </w:r>
        <w:r>
          <w:rPr>
            <w:webHidden/>
          </w:rPr>
          <w:tab/>
        </w:r>
        <w:r>
          <w:rPr>
            <w:webHidden/>
          </w:rPr>
          <w:fldChar w:fldCharType="begin"/>
        </w:r>
        <w:r>
          <w:rPr>
            <w:webHidden/>
          </w:rPr>
          <w:instrText xml:space="preserve"> PAGEREF _Toc527942816 \h </w:instrText>
        </w:r>
        <w:r>
          <w:rPr>
            <w:webHidden/>
          </w:rPr>
          <w:fldChar w:fldCharType="separate"/>
        </w:r>
        <w:r>
          <w:rPr>
            <w:webHidden/>
          </w:rPr>
          <w:t>5</w:t>
        </w:r>
        <w:r>
          <w:rPr>
            <w:webHidden/>
          </w:rPr>
          <w:fldChar w:fldCharType="end"/>
        </w:r>
      </w:hyperlink>
    </w:p>
    <w:p w:rsidR="00DF3D4E" w:rsidRDefault="00DF3D4E">
      <w:pPr>
        <w:pStyle w:val="TOC1"/>
        <w:tabs>
          <w:tab w:val="right" w:leader="dot" w:pos="6792"/>
        </w:tabs>
        <w:rPr>
          <w:rFonts w:cs="Times New Roman"/>
          <w:sz w:val="24"/>
          <w:szCs w:val="24"/>
        </w:rPr>
      </w:pPr>
      <w:hyperlink w:anchor="_Toc527942818" w:history="1">
        <w:r>
          <w:rPr>
            <w:rStyle w:val="Hyperlink"/>
            <w:rFonts w:cs="Garamond"/>
            <w:szCs w:val="28"/>
          </w:rPr>
          <w:t>1848. Bölüm</w:t>
        </w:r>
        <w:r>
          <w:rPr>
            <w:webHidden/>
          </w:rPr>
          <w:tab/>
        </w:r>
        <w:r>
          <w:rPr>
            <w:webHidden/>
          </w:rPr>
          <w:fldChar w:fldCharType="begin"/>
        </w:r>
        <w:r>
          <w:rPr>
            <w:webHidden/>
          </w:rPr>
          <w:instrText xml:space="preserve"> PAGEREF _Toc527942818 \h </w:instrText>
        </w:r>
        <w:r>
          <w:rPr>
            <w:webHidden/>
          </w:rPr>
          <w:fldChar w:fldCharType="separate"/>
        </w:r>
        <w:r>
          <w:rPr>
            <w:webHidden/>
          </w:rPr>
          <w:t>7</w:t>
        </w:r>
        <w:r>
          <w:rPr>
            <w:webHidden/>
          </w:rPr>
          <w:fldChar w:fldCharType="end"/>
        </w:r>
      </w:hyperlink>
    </w:p>
    <w:p w:rsidR="00DF3D4E" w:rsidRDefault="00DF3D4E">
      <w:pPr>
        <w:pStyle w:val="TOC1"/>
        <w:tabs>
          <w:tab w:val="right" w:leader="dot" w:pos="6792"/>
        </w:tabs>
        <w:rPr>
          <w:rFonts w:cs="Times New Roman"/>
          <w:sz w:val="24"/>
          <w:szCs w:val="24"/>
        </w:rPr>
      </w:pPr>
      <w:hyperlink w:anchor="_Toc527942819" w:history="1">
        <w:r>
          <w:rPr>
            <w:rStyle w:val="Hyperlink"/>
            <w:rFonts w:cs="Garamond"/>
            <w:szCs w:val="28"/>
          </w:rPr>
          <w:t>Silah ve Savaş Araçları</w:t>
        </w:r>
        <w:r>
          <w:rPr>
            <w:webHidden/>
          </w:rPr>
          <w:tab/>
        </w:r>
        <w:r>
          <w:rPr>
            <w:webHidden/>
          </w:rPr>
          <w:fldChar w:fldCharType="begin"/>
        </w:r>
        <w:r>
          <w:rPr>
            <w:webHidden/>
          </w:rPr>
          <w:instrText xml:space="preserve"> PAGEREF _Toc527942819 \h </w:instrText>
        </w:r>
        <w:r>
          <w:rPr>
            <w:webHidden/>
          </w:rPr>
          <w:fldChar w:fldCharType="separate"/>
        </w:r>
        <w:r>
          <w:rPr>
            <w:webHidden/>
          </w:rPr>
          <w:t>7</w:t>
        </w:r>
        <w:r>
          <w:rPr>
            <w:webHidden/>
          </w:rPr>
          <w:fldChar w:fldCharType="end"/>
        </w:r>
      </w:hyperlink>
    </w:p>
    <w:p w:rsidR="00DF3D4E" w:rsidRDefault="00DF3D4E">
      <w:pPr>
        <w:pStyle w:val="TOC1"/>
        <w:tabs>
          <w:tab w:val="right" w:leader="dot" w:pos="6792"/>
        </w:tabs>
        <w:rPr>
          <w:rFonts w:cs="Times New Roman"/>
          <w:sz w:val="24"/>
          <w:szCs w:val="24"/>
        </w:rPr>
      </w:pPr>
      <w:hyperlink w:anchor="_Toc527942820" w:history="1">
        <w:r>
          <w:rPr>
            <w:rStyle w:val="Hyperlink"/>
            <w:rFonts w:cs="Garamond"/>
            <w:szCs w:val="28"/>
          </w:rPr>
          <w:t>1849. Bölüm</w:t>
        </w:r>
        <w:r>
          <w:rPr>
            <w:webHidden/>
          </w:rPr>
          <w:tab/>
        </w:r>
        <w:r>
          <w:rPr>
            <w:webHidden/>
          </w:rPr>
          <w:fldChar w:fldCharType="begin"/>
        </w:r>
        <w:r>
          <w:rPr>
            <w:webHidden/>
          </w:rPr>
          <w:instrText xml:space="preserve"> PAGEREF _Toc527942820 \h </w:instrText>
        </w:r>
        <w:r>
          <w:rPr>
            <w:webHidden/>
          </w:rPr>
          <w:fldChar w:fldCharType="separate"/>
        </w:r>
        <w:r>
          <w:rPr>
            <w:webHidden/>
          </w:rPr>
          <w:t>7</w:t>
        </w:r>
        <w:r>
          <w:rPr>
            <w:webHidden/>
          </w:rPr>
          <w:fldChar w:fldCharType="end"/>
        </w:r>
      </w:hyperlink>
    </w:p>
    <w:p w:rsidR="00DF3D4E" w:rsidRDefault="00DF3D4E">
      <w:pPr>
        <w:pStyle w:val="TOC1"/>
        <w:tabs>
          <w:tab w:val="right" w:leader="dot" w:pos="6792"/>
        </w:tabs>
        <w:rPr>
          <w:rFonts w:cs="Times New Roman"/>
          <w:sz w:val="24"/>
          <w:szCs w:val="24"/>
        </w:rPr>
      </w:pPr>
      <w:hyperlink w:anchor="_Toc527942821" w:history="1">
        <w:r>
          <w:rPr>
            <w:rStyle w:val="Hyperlink"/>
            <w:rFonts w:cs="Garamond"/>
            <w:szCs w:val="28"/>
          </w:rPr>
          <w:t>Silah Yapımının Sevabı</w:t>
        </w:r>
        <w:r>
          <w:rPr>
            <w:webHidden/>
          </w:rPr>
          <w:tab/>
        </w:r>
        <w:r>
          <w:rPr>
            <w:webHidden/>
          </w:rPr>
          <w:fldChar w:fldCharType="begin"/>
        </w:r>
        <w:r>
          <w:rPr>
            <w:webHidden/>
          </w:rPr>
          <w:instrText xml:space="preserve"> PAGEREF _Toc527942821 \h </w:instrText>
        </w:r>
        <w:r>
          <w:rPr>
            <w:webHidden/>
          </w:rPr>
          <w:fldChar w:fldCharType="separate"/>
        </w:r>
        <w:r>
          <w:rPr>
            <w:webHidden/>
          </w:rPr>
          <w:t>7</w:t>
        </w:r>
        <w:r>
          <w:rPr>
            <w:webHidden/>
          </w:rPr>
          <w:fldChar w:fldCharType="end"/>
        </w:r>
      </w:hyperlink>
    </w:p>
    <w:p w:rsidR="00DF3D4E" w:rsidRDefault="00DF3D4E">
      <w:pPr>
        <w:pStyle w:val="TOC1"/>
        <w:tabs>
          <w:tab w:val="right" w:leader="dot" w:pos="6792"/>
        </w:tabs>
        <w:rPr>
          <w:rFonts w:cs="Times New Roman"/>
          <w:sz w:val="24"/>
          <w:szCs w:val="24"/>
        </w:rPr>
      </w:pPr>
      <w:hyperlink w:anchor="_Toc527942822" w:history="1">
        <w:r>
          <w:rPr>
            <w:rStyle w:val="Hyperlink"/>
            <w:rFonts w:cs="Garamond"/>
            <w:szCs w:val="28"/>
          </w:rPr>
          <w:t>1850. Bölüm</w:t>
        </w:r>
        <w:r>
          <w:rPr>
            <w:webHidden/>
          </w:rPr>
          <w:tab/>
        </w:r>
        <w:r>
          <w:rPr>
            <w:webHidden/>
          </w:rPr>
          <w:fldChar w:fldCharType="begin"/>
        </w:r>
        <w:r>
          <w:rPr>
            <w:webHidden/>
          </w:rPr>
          <w:instrText xml:space="preserve"> PAGEREF _Toc527942822 \h </w:instrText>
        </w:r>
        <w:r>
          <w:rPr>
            <w:webHidden/>
          </w:rPr>
          <w:fldChar w:fldCharType="separate"/>
        </w:r>
        <w:r>
          <w:rPr>
            <w:webHidden/>
          </w:rPr>
          <w:t>7</w:t>
        </w:r>
        <w:r>
          <w:rPr>
            <w:webHidden/>
          </w:rPr>
          <w:fldChar w:fldCharType="end"/>
        </w:r>
      </w:hyperlink>
    </w:p>
    <w:p w:rsidR="00DF3D4E" w:rsidRDefault="00DF3D4E">
      <w:pPr>
        <w:pStyle w:val="TOC1"/>
        <w:tabs>
          <w:tab w:val="right" w:leader="dot" w:pos="6792"/>
        </w:tabs>
        <w:rPr>
          <w:rFonts w:cs="Times New Roman"/>
          <w:sz w:val="24"/>
          <w:szCs w:val="24"/>
        </w:rPr>
      </w:pPr>
      <w:hyperlink w:anchor="_Toc527942823" w:history="1">
        <w:r>
          <w:rPr>
            <w:rStyle w:val="Hyperlink"/>
            <w:rFonts w:cs="Garamond"/>
            <w:szCs w:val="28"/>
          </w:rPr>
          <w:t>Silah ve Hayır</w:t>
        </w:r>
        <w:r>
          <w:rPr>
            <w:webHidden/>
          </w:rPr>
          <w:tab/>
        </w:r>
        <w:r>
          <w:rPr>
            <w:webHidden/>
          </w:rPr>
          <w:fldChar w:fldCharType="begin"/>
        </w:r>
        <w:r>
          <w:rPr>
            <w:webHidden/>
          </w:rPr>
          <w:instrText xml:space="preserve"> PAGEREF _Toc527942823 \h </w:instrText>
        </w:r>
        <w:r>
          <w:rPr>
            <w:webHidden/>
          </w:rPr>
          <w:fldChar w:fldCharType="separate"/>
        </w:r>
        <w:r>
          <w:rPr>
            <w:webHidden/>
          </w:rPr>
          <w:t>7</w:t>
        </w:r>
        <w:r>
          <w:rPr>
            <w:webHidden/>
          </w:rPr>
          <w:fldChar w:fldCharType="end"/>
        </w:r>
      </w:hyperlink>
    </w:p>
    <w:p w:rsidR="00DF3D4E" w:rsidRDefault="00DF3D4E">
      <w:pPr>
        <w:pStyle w:val="TOC1"/>
        <w:tabs>
          <w:tab w:val="right" w:leader="dot" w:pos="6792"/>
        </w:tabs>
        <w:rPr>
          <w:rFonts w:cs="Times New Roman"/>
          <w:sz w:val="24"/>
          <w:szCs w:val="24"/>
        </w:rPr>
      </w:pPr>
      <w:hyperlink w:anchor="_Toc527942824" w:history="1">
        <w:r>
          <w:rPr>
            <w:rStyle w:val="Hyperlink"/>
            <w:rFonts w:cs="Garamond"/>
            <w:szCs w:val="28"/>
          </w:rPr>
          <w:t>1851. Bölüm</w:t>
        </w:r>
        <w:r>
          <w:rPr>
            <w:webHidden/>
          </w:rPr>
          <w:tab/>
        </w:r>
        <w:r>
          <w:rPr>
            <w:webHidden/>
          </w:rPr>
          <w:fldChar w:fldCharType="begin"/>
        </w:r>
        <w:r>
          <w:rPr>
            <w:webHidden/>
          </w:rPr>
          <w:instrText xml:space="preserve"> PAGEREF _Toc527942824 \h </w:instrText>
        </w:r>
        <w:r>
          <w:rPr>
            <w:webHidden/>
          </w:rPr>
          <w:fldChar w:fldCharType="separate"/>
        </w:r>
        <w:r>
          <w:rPr>
            <w:webHidden/>
          </w:rPr>
          <w:t>8</w:t>
        </w:r>
        <w:r>
          <w:rPr>
            <w:webHidden/>
          </w:rPr>
          <w:fldChar w:fldCharType="end"/>
        </w:r>
      </w:hyperlink>
    </w:p>
    <w:p w:rsidR="00DF3D4E" w:rsidRDefault="00DF3D4E">
      <w:pPr>
        <w:pStyle w:val="TOC1"/>
        <w:tabs>
          <w:tab w:val="right" w:leader="dot" w:pos="6792"/>
        </w:tabs>
        <w:rPr>
          <w:rFonts w:cs="Times New Roman"/>
          <w:sz w:val="24"/>
          <w:szCs w:val="24"/>
        </w:rPr>
      </w:pPr>
      <w:hyperlink w:anchor="_Toc527942825" w:history="1">
        <w:r>
          <w:rPr>
            <w:rStyle w:val="Hyperlink"/>
            <w:rFonts w:cs="Garamond"/>
            <w:szCs w:val="28"/>
          </w:rPr>
          <w:t>Beş Kılıç</w:t>
        </w:r>
        <w:r>
          <w:rPr>
            <w:webHidden/>
          </w:rPr>
          <w:tab/>
        </w:r>
        <w:r>
          <w:rPr>
            <w:webHidden/>
          </w:rPr>
          <w:fldChar w:fldCharType="begin"/>
        </w:r>
        <w:r>
          <w:rPr>
            <w:webHidden/>
          </w:rPr>
          <w:instrText xml:space="preserve"> PAGEREF _Toc527942825 \h </w:instrText>
        </w:r>
        <w:r>
          <w:rPr>
            <w:webHidden/>
          </w:rPr>
          <w:fldChar w:fldCharType="separate"/>
        </w:r>
        <w:r>
          <w:rPr>
            <w:webHidden/>
          </w:rPr>
          <w:t>8</w:t>
        </w:r>
        <w:r>
          <w:rPr>
            <w:webHidden/>
          </w:rPr>
          <w:fldChar w:fldCharType="end"/>
        </w:r>
      </w:hyperlink>
    </w:p>
    <w:p w:rsidR="00DF3D4E" w:rsidRDefault="00DF3D4E">
      <w:pPr>
        <w:pStyle w:val="TOC1"/>
        <w:tabs>
          <w:tab w:val="right" w:leader="dot" w:pos="6792"/>
        </w:tabs>
        <w:rPr>
          <w:rFonts w:cs="Times New Roman"/>
          <w:sz w:val="24"/>
          <w:szCs w:val="24"/>
        </w:rPr>
      </w:pPr>
      <w:hyperlink w:anchor="_Toc527942826" w:history="1">
        <w:r>
          <w:rPr>
            <w:rStyle w:val="Hyperlink"/>
            <w:rFonts w:cs="Garamond"/>
            <w:szCs w:val="28"/>
          </w:rPr>
          <w:t>1852. Bölüm</w:t>
        </w:r>
        <w:r>
          <w:rPr>
            <w:webHidden/>
          </w:rPr>
          <w:tab/>
        </w:r>
        <w:r>
          <w:rPr>
            <w:webHidden/>
          </w:rPr>
          <w:fldChar w:fldCharType="begin"/>
        </w:r>
        <w:r>
          <w:rPr>
            <w:webHidden/>
          </w:rPr>
          <w:instrText xml:space="preserve"> PAGEREF _Toc527942826 \h </w:instrText>
        </w:r>
        <w:r>
          <w:rPr>
            <w:webHidden/>
          </w:rPr>
          <w:fldChar w:fldCharType="separate"/>
        </w:r>
        <w:r>
          <w:rPr>
            <w:webHidden/>
          </w:rPr>
          <w:t>9</w:t>
        </w:r>
        <w:r>
          <w:rPr>
            <w:webHidden/>
          </w:rPr>
          <w:fldChar w:fldCharType="end"/>
        </w:r>
      </w:hyperlink>
    </w:p>
    <w:p w:rsidR="00DF3D4E" w:rsidRDefault="00DF3D4E">
      <w:pPr>
        <w:pStyle w:val="TOC1"/>
        <w:tabs>
          <w:tab w:val="right" w:leader="dot" w:pos="6792"/>
        </w:tabs>
        <w:rPr>
          <w:rFonts w:cs="Times New Roman"/>
          <w:sz w:val="24"/>
          <w:szCs w:val="24"/>
        </w:rPr>
      </w:pPr>
      <w:hyperlink w:anchor="_Toc527942827" w:history="1">
        <w:r>
          <w:rPr>
            <w:rStyle w:val="Hyperlink"/>
            <w:rFonts w:cs="Garamond"/>
            <w:szCs w:val="28"/>
          </w:rPr>
          <w:t>Resulullah’ın (s.a.a) Kılıcının Kabzasına Yazılan Şey</w:t>
        </w:r>
        <w:r>
          <w:rPr>
            <w:webHidden/>
          </w:rPr>
          <w:tab/>
        </w:r>
        <w:r>
          <w:rPr>
            <w:webHidden/>
          </w:rPr>
          <w:fldChar w:fldCharType="begin"/>
        </w:r>
        <w:r>
          <w:rPr>
            <w:webHidden/>
          </w:rPr>
          <w:instrText xml:space="preserve"> PAGEREF _Toc527942827 \h </w:instrText>
        </w:r>
        <w:r>
          <w:rPr>
            <w:webHidden/>
          </w:rPr>
          <w:fldChar w:fldCharType="separate"/>
        </w:r>
        <w:r>
          <w:rPr>
            <w:webHidden/>
          </w:rPr>
          <w:t>9</w:t>
        </w:r>
        <w:r>
          <w:rPr>
            <w:webHidden/>
          </w:rPr>
          <w:fldChar w:fldCharType="end"/>
        </w:r>
      </w:hyperlink>
    </w:p>
    <w:p w:rsidR="00DF3D4E" w:rsidRDefault="00DF3D4E">
      <w:pPr>
        <w:pStyle w:val="TOC1"/>
        <w:tabs>
          <w:tab w:val="right" w:leader="dot" w:pos="6792"/>
        </w:tabs>
        <w:rPr>
          <w:rFonts w:cs="Times New Roman"/>
          <w:sz w:val="24"/>
          <w:szCs w:val="24"/>
        </w:rPr>
      </w:pPr>
      <w:hyperlink w:anchor="_Toc527942828" w:history="1">
        <w:r>
          <w:rPr>
            <w:rStyle w:val="Hyperlink"/>
            <w:rFonts w:cs="Garamond"/>
            <w:szCs w:val="28"/>
          </w:rPr>
          <w:t>1853. Bölüm</w:t>
        </w:r>
        <w:r>
          <w:rPr>
            <w:webHidden/>
          </w:rPr>
          <w:tab/>
        </w:r>
        <w:r>
          <w:rPr>
            <w:webHidden/>
          </w:rPr>
          <w:fldChar w:fldCharType="begin"/>
        </w:r>
        <w:r>
          <w:rPr>
            <w:webHidden/>
          </w:rPr>
          <w:instrText xml:space="preserve"> PAGEREF _Toc527942828 \h </w:instrText>
        </w:r>
        <w:r>
          <w:rPr>
            <w:webHidden/>
          </w:rPr>
          <w:fldChar w:fldCharType="separate"/>
        </w:r>
        <w:r>
          <w:rPr>
            <w:webHidden/>
          </w:rPr>
          <w:t>10</w:t>
        </w:r>
        <w:r>
          <w:rPr>
            <w:webHidden/>
          </w:rPr>
          <w:fldChar w:fldCharType="end"/>
        </w:r>
      </w:hyperlink>
    </w:p>
    <w:p w:rsidR="00DF3D4E" w:rsidRDefault="00DF3D4E">
      <w:pPr>
        <w:pStyle w:val="TOC1"/>
        <w:tabs>
          <w:tab w:val="right" w:leader="dot" w:pos="6792"/>
        </w:tabs>
        <w:rPr>
          <w:rFonts w:cs="Times New Roman"/>
          <w:sz w:val="24"/>
          <w:szCs w:val="24"/>
        </w:rPr>
      </w:pPr>
      <w:hyperlink w:anchor="_Toc527942829" w:history="1">
        <w:r>
          <w:rPr>
            <w:rStyle w:val="Hyperlink"/>
            <w:rFonts w:cs="Garamond"/>
            <w:szCs w:val="28"/>
          </w:rPr>
          <w:t>Din Düşmanlarına Silah Satmaktan Sakınmak</w:t>
        </w:r>
        <w:r>
          <w:rPr>
            <w:webHidden/>
          </w:rPr>
          <w:tab/>
        </w:r>
        <w:r>
          <w:rPr>
            <w:webHidden/>
          </w:rPr>
          <w:fldChar w:fldCharType="begin"/>
        </w:r>
        <w:r>
          <w:rPr>
            <w:webHidden/>
          </w:rPr>
          <w:instrText xml:space="preserve"> PAGEREF _Toc527942829 \h </w:instrText>
        </w:r>
        <w:r>
          <w:rPr>
            <w:webHidden/>
          </w:rPr>
          <w:fldChar w:fldCharType="separate"/>
        </w:r>
        <w:r>
          <w:rPr>
            <w:webHidden/>
          </w:rPr>
          <w:t>10</w:t>
        </w:r>
        <w:r>
          <w:rPr>
            <w:webHidden/>
          </w:rPr>
          <w:fldChar w:fldCharType="end"/>
        </w:r>
      </w:hyperlink>
    </w:p>
    <w:p w:rsidR="00DF3D4E" w:rsidRDefault="00DF3D4E">
      <w:pPr>
        <w:pStyle w:val="TOC1"/>
        <w:tabs>
          <w:tab w:val="right" w:leader="dot" w:pos="6792"/>
        </w:tabs>
        <w:rPr>
          <w:rFonts w:cs="Times New Roman"/>
          <w:sz w:val="24"/>
          <w:szCs w:val="24"/>
        </w:rPr>
      </w:pPr>
      <w:hyperlink w:anchor="_Toc527942831" w:history="1">
        <w:r>
          <w:rPr>
            <w:rStyle w:val="Hyperlink"/>
            <w:rFonts w:cs="Garamond"/>
            <w:szCs w:val="28"/>
          </w:rPr>
          <w:t>1864. Bölüm</w:t>
        </w:r>
        <w:r>
          <w:rPr>
            <w:webHidden/>
          </w:rPr>
          <w:tab/>
        </w:r>
        <w:r>
          <w:rPr>
            <w:webHidden/>
          </w:rPr>
          <w:fldChar w:fldCharType="begin"/>
        </w:r>
        <w:r>
          <w:rPr>
            <w:webHidden/>
          </w:rPr>
          <w:instrText xml:space="preserve"> PAGEREF _Toc527942831 \h </w:instrText>
        </w:r>
        <w:r>
          <w:rPr>
            <w:webHidden/>
          </w:rPr>
          <w:fldChar w:fldCharType="separate"/>
        </w:r>
        <w:r>
          <w:rPr>
            <w:webHidden/>
          </w:rPr>
          <w:t>12</w:t>
        </w:r>
        <w:r>
          <w:rPr>
            <w:webHidden/>
          </w:rPr>
          <w:fldChar w:fldCharType="end"/>
        </w:r>
      </w:hyperlink>
    </w:p>
    <w:p w:rsidR="00DF3D4E" w:rsidRDefault="00DF3D4E">
      <w:pPr>
        <w:pStyle w:val="TOC1"/>
        <w:tabs>
          <w:tab w:val="right" w:leader="dot" w:pos="6792"/>
        </w:tabs>
        <w:rPr>
          <w:rFonts w:cs="Times New Roman"/>
          <w:sz w:val="24"/>
          <w:szCs w:val="24"/>
        </w:rPr>
      </w:pPr>
      <w:hyperlink w:anchor="_Toc527942832" w:history="1">
        <w:r>
          <w:rPr>
            <w:rStyle w:val="Hyperlink"/>
            <w:rFonts w:cs="Garamond"/>
            <w:szCs w:val="28"/>
          </w:rPr>
          <w:t>Zalim Sultana Gidip Gelmek</w:t>
        </w:r>
        <w:r>
          <w:rPr>
            <w:webHidden/>
          </w:rPr>
          <w:tab/>
        </w:r>
        <w:r>
          <w:rPr>
            <w:webHidden/>
          </w:rPr>
          <w:fldChar w:fldCharType="begin"/>
        </w:r>
        <w:r>
          <w:rPr>
            <w:webHidden/>
          </w:rPr>
          <w:instrText xml:space="preserve"> PAGEREF _Toc527942832 \h </w:instrText>
        </w:r>
        <w:r>
          <w:rPr>
            <w:webHidden/>
          </w:rPr>
          <w:fldChar w:fldCharType="separate"/>
        </w:r>
        <w:r>
          <w:rPr>
            <w:webHidden/>
          </w:rPr>
          <w:t>12</w:t>
        </w:r>
        <w:r>
          <w:rPr>
            <w:webHidden/>
          </w:rPr>
          <w:fldChar w:fldCharType="end"/>
        </w:r>
      </w:hyperlink>
    </w:p>
    <w:p w:rsidR="00DF3D4E" w:rsidRDefault="00DF3D4E">
      <w:pPr>
        <w:pStyle w:val="TOC1"/>
        <w:tabs>
          <w:tab w:val="right" w:leader="dot" w:pos="6792"/>
        </w:tabs>
        <w:rPr>
          <w:rFonts w:cs="Times New Roman"/>
          <w:sz w:val="24"/>
          <w:szCs w:val="24"/>
        </w:rPr>
      </w:pPr>
      <w:hyperlink w:anchor="_Toc527942833" w:history="1">
        <w:r>
          <w:rPr>
            <w:rStyle w:val="Hyperlink"/>
            <w:rFonts w:cs="Garamond"/>
            <w:szCs w:val="28"/>
          </w:rPr>
          <w:t>1855. Bölüm</w:t>
        </w:r>
        <w:r>
          <w:rPr>
            <w:webHidden/>
          </w:rPr>
          <w:tab/>
        </w:r>
        <w:r>
          <w:rPr>
            <w:webHidden/>
          </w:rPr>
          <w:fldChar w:fldCharType="begin"/>
        </w:r>
        <w:r>
          <w:rPr>
            <w:webHidden/>
          </w:rPr>
          <w:instrText xml:space="preserve"> PAGEREF _Toc527942833 \h </w:instrText>
        </w:r>
        <w:r>
          <w:rPr>
            <w:webHidden/>
          </w:rPr>
          <w:fldChar w:fldCharType="separate"/>
        </w:r>
        <w:r>
          <w:rPr>
            <w:webHidden/>
          </w:rPr>
          <w:t>12</w:t>
        </w:r>
        <w:r>
          <w:rPr>
            <w:webHidden/>
          </w:rPr>
          <w:fldChar w:fldCharType="end"/>
        </w:r>
      </w:hyperlink>
    </w:p>
    <w:p w:rsidR="00DF3D4E" w:rsidRDefault="00DF3D4E">
      <w:pPr>
        <w:pStyle w:val="TOC1"/>
        <w:tabs>
          <w:tab w:val="right" w:leader="dot" w:pos="6792"/>
        </w:tabs>
        <w:rPr>
          <w:rFonts w:cs="Times New Roman"/>
          <w:sz w:val="24"/>
          <w:szCs w:val="24"/>
        </w:rPr>
      </w:pPr>
      <w:hyperlink w:anchor="_Toc527942834" w:history="1">
        <w:r>
          <w:rPr>
            <w:rStyle w:val="Hyperlink"/>
            <w:rFonts w:cs="Garamond"/>
            <w:szCs w:val="28"/>
          </w:rPr>
          <w:t>Zalim Sultana Boyun Bükmek</w:t>
        </w:r>
        <w:r>
          <w:rPr>
            <w:webHidden/>
          </w:rPr>
          <w:tab/>
        </w:r>
        <w:r>
          <w:rPr>
            <w:webHidden/>
          </w:rPr>
          <w:fldChar w:fldCharType="begin"/>
        </w:r>
        <w:r>
          <w:rPr>
            <w:webHidden/>
          </w:rPr>
          <w:instrText xml:space="preserve"> PAGEREF _Toc527942834 \h </w:instrText>
        </w:r>
        <w:r>
          <w:rPr>
            <w:webHidden/>
          </w:rPr>
          <w:fldChar w:fldCharType="separate"/>
        </w:r>
        <w:r>
          <w:rPr>
            <w:webHidden/>
          </w:rPr>
          <w:t>12</w:t>
        </w:r>
        <w:r>
          <w:rPr>
            <w:webHidden/>
          </w:rPr>
          <w:fldChar w:fldCharType="end"/>
        </w:r>
      </w:hyperlink>
    </w:p>
    <w:p w:rsidR="00DF3D4E" w:rsidRDefault="00DF3D4E">
      <w:pPr>
        <w:pStyle w:val="TOC1"/>
        <w:tabs>
          <w:tab w:val="right" w:leader="dot" w:pos="6792"/>
        </w:tabs>
        <w:rPr>
          <w:rFonts w:cs="Times New Roman"/>
          <w:sz w:val="24"/>
          <w:szCs w:val="24"/>
        </w:rPr>
      </w:pPr>
      <w:hyperlink w:anchor="_Toc527942835" w:history="1">
        <w:r>
          <w:rPr>
            <w:rStyle w:val="Hyperlink"/>
            <w:rFonts w:cs="Garamond"/>
            <w:szCs w:val="28"/>
          </w:rPr>
          <w:t>1856. Bölüm</w:t>
        </w:r>
        <w:r>
          <w:rPr>
            <w:webHidden/>
          </w:rPr>
          <w:tab/>
        </w:r>
        <w:r>
          <w:rPr>
            <w:webHidden/>
          </w:rPr>
          <w:fldChar w:fldCharType="begin"/>
        </w:r>
        <w:r>
          <w:rPr>
            <w:webHidden/>
          </w:rPr>
          <w:instrText xml:space="preserve"> PAGEREF _Toc527942835 \h </w:instrText>
        </w:r>
        <w:r>
          <w:rPr>
            <w:webHidden/>
          </w:rPr>
          <w:fldChar w:fldCharType="separate"/>
        </w:r>
        <w:r>
          <w:rPr>
            <w:webHidden/>
          </w:rPr>
          <w:t>12</w:t>
        </w:r>
        <w:r>
          <w:rPr>
            <w:webHidden/>
          </w:rPr>
          <w:fldChar w:fldCharType="end"/>
        </w:r>
      </w:hyperlink>
    </w:p>
    <w:p w:rsidR="00DF3D4E" w:rsidRDefault="00DF3D4E">
      <w:pPr>
        <w:pStyle w:val="TOC1"/>
        <w:tabs>
          <w:tab w:val="right" w:leader="dot" w:pos="6792"/>
        </w:tabs>
        <w:rPr>
          <w:rFonts w:cs="Times New Roman"/>
          <w:sz w:val="24"/>
          <w:szCs w:val="24"/>
        </w:rPr>
      </w:pPr>
      <w:hyperlink w:anchor="_Toc527942836" w:history="1">
        <w:r>
          <w:rPr>
            <w:rStyle w:val="Hyperlink"/>
            <w:rFonts w:cs="Garamond"/>
            <w:szCs w:val="28"/>
          </w:rPr>
          <w:t>Adil Sultanın Fazileti</w:t>
        </w:r>
        <w:r>
          <w:rPr>
            <w:webHidden/>
          </w:rPr>
          <w:tab/>
        </w:r>
        <w:r>
          <w:rPr>
            <w:webHidden/>
          </w:rPr>
          <w:fldChar w:fldCharType="begin"/>
        </w:r>
        <w:r>
          <w:rPr>
            <w:webHidden/>
          </w:rPr>
          <w:instrText xml:space="preserve"> PAGEREF _Toc527942836 \h </w:instrText>
        </w:r>
        <w:r>
          <w:rPr>
            <w:webHidden/>
          </w:rPr>
          <w:fldChar w:fldCharType="separate"/>
        </w:r>
        <w:r>
          <w:rPr>
            <w:webHidden/>
          </w:rPr>
          <w:t>12</w:t>
        </w:r>
        <w:r>
          <w:rPr>
            <w:webHidden/>
          </w:rPr>
          <w:fldChar w:fldCharType="end"/>
        </w:r>
      </w:hyperlink>
    </w:p>
    <w:p w:rsidR="00DF3D4E" w:rsidRDefault="00DF3D4E">
      <w:pPr>
        <w:pStyle w:val="TOC1"/>
        <w:tabs>
          <w:tab w:val="right" w:leader="dot" w:pos="6792"/>
        </w:tabs>
        <w:rPr>
          <w:rFonts w:cs="Times New Roman"/>
          <w:sz w:val="24"/>
          <w:szCs w:val="24"/>
        </w:rPr>
      </w:pPr>
      <w:hyperlink w:anchor="_Toc527942837" w:history="1">
        <w:r>
          <w:rPr>
            <w:rStyle w:val="Hyperlink"/>
            <w:rFonts w:cs="Garamond"/>
            <w:szCs w:val="28"/>
          </w:rPr>
          <w:t>1857. Bölüm</w:t>
        </w:r>
        <w:r>
          <w:rPr>
            <w:webHidden/>
          </w:rPr>
          <w:tab/>
        </w:r>
        <w:r>
          <w:rPr>
            <w:webHidden/>
          </w:rPr>
          <w:fldChar w:fldCharType="begin"/>
        </w:r>
        <w:r>
          <w:rPr>
            <w:webHidden/>
          </w:rPr>
          <w:instrText xml:space="preserve"> PAGEREF _Toc527942837 \h </w:instrText>
        </w:r>
        <w:r>
          <w:rPr>
            <w:webHidden/>
          </w:rPr>
          <w:fldChar w:fldCharType="separate"/>
        </w:r>
        <w:r>
          <w:rPr>
            <w:webHidden/>
          </w:rPr>
          <w:t>13</w:t>
        </w:r>
        <w:r>
          <w:rPr>
            <w:webHidden/>
          </w:rPr>
          <w:fldChar w:fldCharType="end"/>
        </w:r>
      </w:hyperlink>
    </w:p>
    <w:p w:rsidR="00DF3D4E" w:rsidRDefault="00DF3D4E">
      <w:pPr>
        <w:pStyle w:val="TOC1"/>
        <w:tabs>
          <w:tab w:val="right" w:leader="dot" w:pos="6792"/>
        </w:tabs>
        <w:rPr>
          <w:rFonts w:cs="Times New Roman"/>
          <w:sz w:val="24"/>
          <w:szCs w:val="24"/>
        </w:rPr>
      </w:pPr>
      <w:hyperlink w:anchor="_Toc527942838" w:history="1">
        <w:r>
          <w:rPr>
            <w:rStyle w:val="Hyperlink"/>
            <w:rFonts w:cs="Garamond"/>
            <w:szCs w:val="28"/>
          </w:rPr>
          <w:t>Sultana İtaatin Farz Oluşu Hakkındaki Uydurma Hadisler</w:t>
        </w:r>
        <w:r>
          <w:rPr>
            <w:webHidden/>
          </w:rPr>
          <w:tab/>
        </w:r>
        <w:r>
          <w:rPr>
            <w:webHidden/>
          </w:rPr>
          <w:fldChar w:fldCharType="begin"/>
        </w:r>
        <w:r>
          <w:rPr>
            <w:webHidden/>
          </w:rPr>
          <w:instrText xml:space="preserve"> PAGEREF _Toc527942838 \h </w:instrText>
        </w:r>
        <w:r>
          <w:rPr>
            <w:webHidden/>
          </w:rPr>
          <w:fldChar w:fldCharType="separate"/>
        </w:r>
        <w:r>
          <w:rPr>
            <w:webHidden/>
          </w:rPr>
          <w:t>13</w:t>
        </w:r>
        <w:r>
          <w:rPr>
            <w:webHidden/>
          </w:rPr>
          <w:fldChar w:fldCharType="end"/>
        </w:r>
      </w:hyperlink>
    </w:p>
    <w:p w:rsidR="00DF3D4E" w:rsidRDefault="00DF3D4E">
      <w:pPr>
        <w:pStyle w:val="TOC1"/>
        <w:tabs>
          <w:tab w:val="right" w:leader="dot" w:pos="6792"/>
        </w:tabs>
        <w:rPr>
          <w:rFonts w:cs="Times New Roman"/>
          <w:sz w:val="24"/>
          <w:szCs w:val="24"/>
        </w:rPr>
      </w:pPr>
      <w:hyperlink w:anchor="_Toc527942839" w:history="1">
        <w:r>
          <w:rPr>
            <w:rStyle w:val="Hyperlink"/>
            <w:rFonts w:cs="Garamond"/>
            <w:szCs w:val="28"/>
          </w:rPr>
          <w:t>1858. Bölüm</w:t>
        </w:r>
        <w:r>
          <w:rPr>
            <w:webHidden/>
          </w:rPr>
          <w:tab/>
        </w:r>
        <w:r>
          <w:rPr>
            <w:webHidden/>
          </w:rPr>
          <w:fldChar w:fldCharType="begin"/>
        </w:r>
        <w:r>
          <w:rPr>
            <w:webHidden/>
          </w:rPr>
          <w:instrText xml:space="preserve"> PAGEREF _Toc527942839 \h </w:instrText>
        </w:r>
        <w:r>
          <w:rPr>
            <w:webHidden/>
          </w:rPr>
          <w:fldChar w:fldCharType="separate"/>
        </w:r>
        <w:r>
          <w:rPr>
            <w:webHidden/>
          </w:rPr>
          <w:t>14</w:t>
        </w:r>
        <w:r>
          <w:rPr>
            <w:webHidden/>
          </w:rPr>
          <w:fldChar w:fldCharType="end"/>
        </w:r>
      </w:hyperlink>
    </w:p>
    <w:p w:rsidR="00DF3D4E" w:rsidRDefault="00DF3D4E">
      <w:pPr>
        <w:pStyle w:val="TOC1"/>
        <w:tabs>
          <w:tab w:val="right" w:leader="dot" w:pos="6792"/>
        </w:tabs>
        <w:rPr>
          <w:rFonts w:cs="Times New Roman"/>
          <w:sz w:val="24"/>
          <w:szCs w:val="24"/>
        </w:rPr>
      </w:pPr>
      <w:hyperlink w:anchor="_Toc527942840" w:history="1">
        <w:r>
          <w:rPr>
            <w:rStyle w:val="Hyperlink"/>
            <w:rFonts w:cs="Garamond"/>
            <w:szCs w:val="28"/>
          </w:rPr>
          <w:t>Zalim Sultana Takvalı Olmasını Emreden Kimsenin Sevabı</w:t>
        </w:r>
        <w:r>
          <w:rPr>
            <w:webHidden/>
          </w:rPr>
          <w:tab/>
        </w:r>
        <w:r>
          <w:rPr>
            <w:webHidden/>
          </w:rPr>
          <w:fldChar w:fldCharType="begin"/>
        </w:r>
        <w:r>
          <w:rPr>
            <w:webHidden/>
          </w:rPr>
          <w:instrText xml:space="preserve"> PAGEREF _Toc527942840 \h </w:instrText>
        </w:r>
        <w:r>
          <w:rPr>
            <w:webHidden/>
          </w:rPr>
          <w:fldChar w:fldCharType="separate"/>
        </w:r>
        <w:r>
          <w:rPr>
            <w:webHidden/>
          </w:rPr>
          <w:t>14</w:t>
        </w:r>
        <w:r>
          <w:rPr>
            <w:webHidden/>
          </w:rPr>
          <w:fldChar w:fldCharType="end"/>
        </w:r>
      </w:hyperlink>
    </w:p>
    <w:p w:rsidR="00DF3D4E" w:rsidRDefault="00DF3D4E">
      <w:pPr>
        <w:pStyle w:val="TOC1"/>
        <w:tabs>
          <w:tab w:val="right" w:leader="dot" w:pos="6792"/>
        </w:tabs>
        <w:rPr>
          <w:rFonts w:cs="Times New Roman"/>
          <w:sz w:val="24"/>
          <w:szCs w:val="24"/>
        </w:rPr>
      </w:pPr>
      <w:hyperlink w:anchor="_Toc527942841" w:history="1">
        <w:r>
          <w:rPr>
            <w:rStyle w:val="Hyperlink"/>
            <w:rFonts w:cs="Garamond"/>
            <w:szCs w:val="28"/>
          </w:rPr>
          <w:t>1859. Bölüm</w:t>
        </w:r>
        <w:r>
          <w:rPr>
            <w:webHidden/>
          </w:rPr>
          <w:tab/>
        </w:r>
        <w:r>
          <w:rPr>
            <w:webHidden/>
          </w:rPr>
          <w:fldChar w:fldCharType="begin"/>
        </w:r>
        <w:r>
          <w:rPr>
            <w:webHidden/>
          </w:rPr>
          <w:instrText xml:space="preserve"> PAGEREF _Toc527942841 \h </w:instrText>
        </w:r>
        <w:r>
          <w:rPr>
            <w:webHidden/>
          </w:rPr>
          <w:fldChar w:fldCharType="separate"/>
        </w:r>
        <w:r>
          <w:rPr>
            <w:webHidden/>
          </w:rPr>
          <w:t>14</w:t>
        </w:r>
        <w:r>
          <w:rPr>
            <w:webHidden/>
          </w:rPr>
          <w:fldChar w:fldCharType="end"/>
        </w:r>
      </w:hyperlink>
    </w:p>
    <w:p w:rsidR="00DF3D4E" w:rsidRDefault="00DF3D4E">
      <w:pPr>
        <w:pStyle w:val="TOC1"/>
        <w:tabs>
          <w:tab w:val="right" w:leader="dot" w:pos="6792"/>
        </w:tabs>
        <w:rPr>
          <w:rFonts w:cs="Times New Roman"/>
          <w:sz w:val="24"/>
          <w:szCs w:val="24"/>
        </w:rPr>
      </w:pPr>
      <w:hyperlink w:anchor="_Toc527942842" w:history="1">
        <w:r>
          <w:rPr>
            <w:rStyle w:val="Hyperlink"/>
            <w:rFonts w:cs="Garamond"/>
            <w:szCs w:val="28"/>
          </w:rPr>
          <w:t>Allah’ın Sultanını Yüce Tutmaya Teşvik</w:t>
        </w:r>
        <w:r>
          <w:rPr>
            <w:webHidden/>
          </w:rPr>
          <w:tab/>
        </w:r>
        <w:r>
          <w:rPr>
            <w:webHidden/>
          </w:rPr>
          <w:fldChar w:fldCharType="begin"/>
        </w:r>
        <w:r>
          <w:rPr>
            <w:webHidden/>
          </w:rPr>
          <w:instrText xml:space="preserve"> PAGEREF _Toc527942842 \h </w:instrText>
        </w:r>
        <w:r>
          <w:rPr>
            <w:webHidden/>
          </w:rPr>
          <w:fldChar w:fldCharType="separate"/>
        </w:r>
        <w:r>
          <w:rPr>
            <w:webHidden/>
          </w:rPr>
          <w:t>14</w:t>
        </w:r>
        <w:r>
          <w:rPr>
            <w:webHidden/>
          </w:rPr>
          <w:fldChar w:fldCharType="end"/>
        </w:r>
      </w:hyperlink>
    </w:p>
    <w:p w:rsidR="00DF3D4E" w:rsidRDefault="00DF3D4E">
      <w:pPr>
        <w:pStyle w:val="TOC1"/>
        <w:tabs>
          <w:tab w:val="right" w:leader="dot" w:pos="6792"/>
        </w:tabs>
        <w:rPr>
          <w:rFonts w:cs="Times New Roman"/>
          <w:sz w:val="24"/>
          <w:szCs w:val="24"/>
        </w:rPr>
      </w:pPr>
      <w:hyperlink w:anchor="_Toc527942843" w:history="1">
        <w:r>
          <w:rPr>
            <w:rStyle w:val="Hyperlink"/>
            <w:rFonts w:cs="Garamond"/>
            <w:szCs w:val="28"/>
          </w:rPr>
          <w:t>1860. Bölüm</w:t>
        </w:r>
        <w:r>
          <w:rPr>
            <w:webHidden/>
          </w:rPr>
          <w:tab/>
        </w:r>
        <w:r>
          <w:rPr>
            <w:webHidden/>
          </w:rPr>
          <w:fldChar w:fldCharType="begin"/>
        </w:r>
        <w:r>
          <w:rPr>
            <w:webHidden/>
          </w:rPr>
          <w:instrText xml:space="preserve"> PAGEREF _Toc527942843 \h </w:instrText>
        </w:r>
        <w:r>
          <w:rPr>
            <w:webHidden/>
          </w:rPr>
          <w:fldChar w:fldCharType="separate"/>
        </w:r>
        <w:r>
          <w:rPr>
            <w:webHidden/>
          </w:rPr>
          <w:t>14</w:t>
        </w:r>
        <w:r>
          <w:rPr>
            <w:webHidden/>
          </w:rPr>
          <w:fldChar w:fldCharType="end"/>
        </w:r>
      </w:hyperlink>
    </w:p>
    <w:p w:rsidR="00DF3D4E" w:rsidRDefault="00DF3D4E">
      <w:pPr>
        <w:pStyle w:val="TOC1"/>
        <w:tabs>
          <w:tab w:val="right" w:leader="dot" w:pos="6792"/>
        </w:tabs>
        <w:rPr>
          <w:rFonts w:cs="Times New Roman"/>
          <w:sz w:val="24"/>
          <w:szCs w:val="24"/>
        </w:rPr>
      </w:pPr>
      <w:hyperlink w:anchor="_Toc527942844" w:history="1">
        <w:r>
          <w:rPr>
            <w:rStyle w:val="Hyperlink"/>
            <w:rFonts w:cs="Garamond"/>
            <w:szCs w:val="28"/>
          </w:rPr>
          <w:t>Sultan (Çeşitli)</w:t>
        </w:r>
        <w:r>
          <w:rPr>
            <w:webHidden/>
          </w:rPr>
          <w:tab/>
        </w:r>
        <w:r>
          <w:rPr>
            <w:webHidden/>
          </w:rPr>
          <w:fldChar w:fldCharType="begin"/>
        </w:r>
        <w:r>
          <w:rPr>
            <w:webHidden/>
          </w:rPr>
          <w:instrText xml:space="preserve"> PAGEREF _Toc527942844 \h </w:instrText>
        </w:r>
        <w:r>
          <w:rPr>
            <w:webHidden/>
          </w:rPr>
          <w:fldChar w:fldCharType="separate"/>
        </w:r>
        <w:r>
          <w:rPr>
            <w:webHidden/>
          </w:rPr>
          <w:t>14</w:t>
        </w:r>
        <w:r>
          <w:rPr>
            <w:webHidden/>
          </w:rPr>
          <w:fldChar w:fldCharType="end"/>
        </w:r>
      </w:hyperlink>
    </w:p>
    <w:p w:rsidR="00DF3D4E" w:rsidRDefault="00DF3D4E">
      <w:pPr>
        <w:pStyle w:val="TOC1"/>
        <w:tabs>
          <w:tab w:val="right" w:leader="dot" w:pos="6792"/>
        </w:tabs>
        <w:rPr>
          <w:rFonts w:cs="Times New Roman"/>
          <w:sz w:val="24"/>
          <w:szCs w:val="24"/>
        </w:rPr>
      </w:pPr>
      <w:hyperlink w:anchor="_Toc527942846" w:history="1">
        <w:r>
          <w:rPr>
            <w:rStyle w:val="Hyperlink"/>
            <w:rFonts w:cs="Garamond"/>
            <w:szCs w:val="28"/>
          </w:rPr>
          <w:t>1861. Bölüm</w:t>
        </w:r>
        <w:r>
          <w:rPr>
            <w:webHidden/>
          </w:rPr>
          <w:tab/>
        </w:r>
        <w:r>
          <w:rPr>
            <w:webHidden/>
          </w:rPr>
          <w:fldChar w:fldCharType="begin"/>
        </w:r>
        <w:r>
          <w:rPr>
            <w:webHidden/>
          </w:rPr>
          <w:instrText xml:space="preserve"> PAGEREF _Toc527942846 \h </w:instrText>
        </w:r>
        <w:r>
          <w:rPr>
            <w:webHidden/>
          </w:rPr>
          <w:fldChar w:fldCharType="separate"/>
        </w:r>
        <w:r>
          <w:rPr>
            <w:webHidden/>
          </w:rPr>
          <w:t>17</w:t>
        </w:r>
        <w:r>
          <w:rPr>
            <w:webHidden/>
          </w:rPr>
          <w:fldChar w:fldCharType="end"/>
        </w:r>
      </w:hyperlink>
    </w:p>
    <w:p w:rsidR="00DF3D4E" w:rsidRDefault="00DF3D4E">
      <w:pPr>
        <w:pStyle w:val="TOC1"/>
        <w:tabs>
          <w:tab w:val="right" w:leader="dot" w:pos="6792"/>
        </w:tabs>
        <w:rPr>
          <w:rFonts w:cs="Times New Roman"/>
          <w:sz w:val="24"/>
          <w:szCs w:val="24"/>
        </w:rPr>
      </w:pPr>
      <w:hyperlink w:anchor="_Toc527942847" w:history="1">
        <w:r>
          <w:rPr>
            <w:rStyle w:val="Hyperlink"/>
            <w:rFonts w:cs="Garamond"/>
            <w:szCs w:val="28"/>
          </w:rPr>
          <w:t>İslam</w:t>
        </w:r>
        <w:r>
          <w:rPr>
            <w:webHidden/>
          </w:rPr>
          <w:tab/>
        </w:r>
        <w:r>
          <w:rPr>
            <w:webHidden/>
          </w:rPr>
          <w:fldChar w:fldCharType="begin"/>
        </w:r>
        <w:r>
          <w:rPr>
            <w:webHidden/>
          </w:rPr>
          <w:instrText xml:space="preserve"> PAGEREF _Toc527942847 \h </w:instrText>
        </w:r>
        <w:r>
          <w:rPr>
            <w:webHidden/>
          </w:rPr>
          <w:fldChar w:fldCharType="separate"/>
        </w:r>
        <w:r>
          <w:rPr>
            <w:webHidden/>
          </w:rPr>
          <w:t>17</w:t>
        </w:r>
        <w:r>
          <w:rPr>
            <w:webHidden/>
          </w:rPr>
          <w:fldChar w:fldCharType="end"/>
        </w:r>
      </w:hyperlink>
    </w:p>
    <w:p w:rsidR="00DF3D4E" w:rsidRDefault="00DF3D4E">
      <w:pPr>
        <w:pStyle w:val="TOC1"/>
        <w:tabs>
          <w:tab w:val="right" w:leader="dot" w:pos="6792"/>
        </w:tabs>
        <w:rPr>
          <w:rFonts w:cs="Times New Roman"/>
          <w:sz w:val="24"/>
          <w:szCs w:val="24"/>
        </w:rPr>
      </w:pPr>
      <w:hyperlink w:anchor="_Toc527942848" w:history="1">
        <w:r>
          <w:rPr>
            <w:rStyle w:val="Hyperlink"/>
            <w:rFonts w:cs="Garamond"/>
            <w:szCs w:val="28"/>
          </w:rPr>
          <w:t>1862. Bölüm</w:t>
        </w:r>
        <w:r>
          <w:rPr>
            <w:webHidden/>
          </w:rPr>
          <w:tab/>
        </w:r>
        <w:r>
          <w:rPr>
            <w:webHidden/>
          </w:rPr>
          <w:fldChar w:fldCharType="begin"/>
        </w:r>
        <w:r>
          <w:rPr>
            <w:webHidden/>
          </w:rPr>
          <w:instrText xml:space="preserve"> PAGEREF _Toc527942848 \h </w:instrText>
        </w:r>
        <w:r>
          <w:rPr>
            <w:webHidden/>
          </w:rPr>
          <w:fldChar w:fldCharType="separate"/>
        </w:r>
        <w:r>
          <w:rPr>
            <w:webHidden/>
          </w:rPr>
          <w:t>17</w:t>
        </w:r>
        <w:r>
          <w:rPr>
            <w:webHidden/>
          </w:rPr>
          <w:fldChar w:fldCharType="end"/>
        </w:r>
      </w:hyperlink>
    </w:p>
    <w:p w:rsidR="00DF3D4E" w:rsidRDefault="00DF3D4E">
      <w:pPr>
        <w:pStyle w:val="TOC1"/>
        <w:tabs>
          <w:tab w:val="right" w:leader="dot" w:pos="6792"/>
        </w:tabs>
        <w:rPr>
          <w:rFonts w:cs="Times New Roman"/>
          <w:sz w:val="24"/>
          <w:szCs w:val="24"/>
        </w:rPr>
      </w:pPr>
      <w:hyperlink w:anchor="_Toc527942849" w:history="1">
        <w:r>
          <w:rPr>
            <w:rStyle w:val="Hyperlink"/>
            <w:rFonts w:cs="Garamond"/>
            <w:szCs w:val="28"/>
          </w:rPr>
          <w:t>İslam Allah’ın Boyasıdır.</w:t>
        </w:r>
        <w:r>
          <w:rPr>
            <w:webHidden/>
          </w:rPr>
          <w:tab/>
        </w:r>
        <w:r>
          <w:rPr>
            <w:webHidden/>
          </w:rPr>
          <w:fldChar w:fldCharType="begin"/>
        </w:r>
        <w:r>
          <w:rPr>
            <w:webHidden/>
          </w:rPr>
          <w:instrText xml:space="preserve"> PAGEREF _Toc527942849 \h </w:instrText>
        </w:r>
        <w:r>
          <w:rPr>
            <w:webHidden/>
          </w:rPr>
          <w:fldChar w:fldCharType="separate"/>
        </w:r>
        <w:r>
          <w:rPr>
            <w:webHidden/>
          </w:rPr>
          <w:t>17</w:t>
        </w:r>
        <w:r>
          <w:rPr>
            <w:webHidden/>
          </w:rPr>
          <w:fldChar w:fldCharType="end"/>
        </w:r>
      </w:hyperlink>
    </w:p>
    <w:p w:rsidR="00DF3D4E" w:rsidRDefault="00DF3D4E">
      <w:pPr>
        <w:pStyle w:val="TOC1"/>
        <w:tabs>
          <w:tab w:val="right" w:leader="dot" w:pos="6792"/>
        </w:tabs>
        <w:rPr>
          <w:rFonts w:cs="Times New Roman"/>
          <w:sz w:val="24"/>
          <w:szCs w:val="24"/>
        </w:rPr>
      </w:pPr>
      <w:hyperlink w:anchor="_Toc527942850" w:history="1">
        <w:r>
          <w:rPr>
            <w:rStyle w:val="Hyperlink"/>
            <w:rFonts w:cs="Garamond"/>
            <w:szCs w:val="28"/>
          </w:rPr>
          <w:t>1863. Bölüm</w:t>
        </w:r>
        <w:r>
          <w:rPr>
            <w:webHidden/>
          </w:rPr>
          <w:tab/>
        </w:r>
        <w:r>
          <w:rPr>
            <w:webHidden/>
          </w:rPr>
          <w:fldChar w:fldCharType="begin"/>
        </w:r>
        <w:r>
          <w:rPr>
            <w:webHidden/>
          </w:rPr>
          <w:instrText xml:space="preserve"> PAGEREF _Toc527942850 \h </w:instrText>
        </w:r>
        <w:r>
          <w:rPr>
            <w:webHidden/>
          </w:rPr>
          <w:fldChar w:fldCharType="separate"/>
        </w:r>
        <w:r>
          <w:rPr>
            <w:webHidden/>
          </w:rPr>
          <w:t>18</w:t>
        </w:r>
        <w:r>
          <w:rPr>
            <w:webHidden/>
          </w:rPr>
          <w:fldChar w:fldCharType="end"/>
        </w:r>
      </w:hyperlink>
    </w:p>
    <w:p w:rsidR="00DF3D4E" w:rsidRDefault="00DF3D4E">
      <w:pPr>
        <w:pStyle w:val="TOC1"/>
        <w:tabs>
          <w:tab w:val="right" w:leader="dot" w:pos="6792"/>
        </w:tabs>
        <w:rPr>
          <w:rFonts w:cs="Times New Roman"/>
          <w:sz w:val="24"/>
          <w:szCs w:val="24"/>
        </w:rPr>
      </w:pPr>
      <w:hyperlink w:anchor="_Toc527942851" w:history="1">
        <w:r>
          <w:rPr>
            <w:rStyle w:val="Hyperlink"/>
            <w:rFonts w:cs="Garamond"/>
            <w:szCs w:val="28"/>
          </w:rPr>
          <w:t>İslam Yücelir ve İslam’dan Yüce Din Yoktur</w:t>
        </w:r>
        <w:r>
          <w:rPr>
            <w:webHidden/>
          </w:rPr>
          <w:tab/>
        </w:r>
        <w:r>
          <w:rPr>
            <w:webHidden/>
          </w:rPr>
          <w:fldChar w:fldCharType="begin"/>
        </w:r>
        <w:r>
          <w:rPr>
            <w:webHidden/>
          </w:rPr>
          <w:instrText xml:space="preserve"> PAGEREF _Toc527942851 \h </w:instrText>
        </w:r>
        <w:r>
          <w:rPr>
            <w:webHidden/>
          </w:rPr>
          <w:fldChar w:fldCharType="separate"/>
        </w:r>
        <w:r>
          <w:rPr>
            <w:webHidden/>
          </w:rPr>
          <w:t>18</w:t>
        </w:r>
        <w:r>
          <w:rPr>
            <w:webHidden/>
          </w:rPr>
          <w:fldChar w:fldCharType="end"/>
        </w:r>
      </w:hyperlink>
    </w:p>
    <w:p w:rsidR="00DF3D4E" w:rsidRDefault="00DF3D4E">
      <w:pPr>
        <w:pStyle w:val="TOC1"/>
        <w:tabs>
          <w:tab w:val="right" w:leader="dot" w:pos="6792"/>
        </w:tabs>
        <w:rPr>
          <w:rFonts w:cs="Times New Roman"/>
          <w:sz w:val="24"/>
          <w:szCs w:val="24"/>
        </w:rPr>
      </w:pPr>
      <w:hyperlink w:anchor="_Toc527942852" w:history="1">
        <w:r>
          <w:rPr>
            <w:rStyle w:val="Hyperlink"/>
            <w:rFonts w:cs="Garamond"/>
            <w:szCs w:val="28"/>
          </w:rPr>
          <w:t>1864. Bölüm</w:t>
        </w:r>
        <w:r>
          <w:rPr>
            <w:webHidden/>
          </w:rPr>
          <w:tab/>
        </w:r>
        <w:r>
          <w:rPr>
            <w:webHidden/>
          </w:rPr>
          <w:fldChar w:fldCharType="begin"/>
        </w:r>
        <w:r>
          <w:rPr>
            <w:webHidden/>
          </w:rPr>
          <w:instrText xml:space="preserve"> PAGEREF _Toc527942852 \h </w:instrText>
        </w:r>
        <w:r>
          <w:rPr>
            <w:webHidden/>
          </w:rPr>
          <w:fldChar w:fldCharType="separate"/>
        </w:r>
        <w:r>
          <w:rPr>
            <w:webHidden/>
          </w:rPr>
          <w:t>18</w:t>
        </w:r>
        <w:r>
          <w:rPr>
            <w:webHidden/>
          </w:rPr>
          <w:fldChar w:fldCharType="end"/>
        </w:r>
      </w:hyperlink>
    </w:p>
    <w:p w:rsidR="00DF3D4E" w:rsidRDefault="00DF3D4E">
      <w:pPr>
        <w:pStyle w:val="TOC1"/>
        <w:tabs>
          <w:tab w:val="right" w:leader="dot" w:pos="6792"/>
        </w:tabs>
        <w:rPr>
          <w:rFonts w:cs="Times New Roman"/>
          <w:sz w:val="24"/>
          <w:szCs w:val="24"/>
        </w:rPr>
      </w:pPr>
      <w:hyperlink w:anchor="_Toc527942853" w:history="1">
        <w:r>
          <w:rPr>
            <w:rStyle w:val="Hyperlink"/>
            <w:rFonts w:cs="Garamond"/>
            <w:szCs w:val="28"/>
          </w:rPr>
          <w:t>İslam Müslümanlar için Barış Sebebidir</w:t>
        </w:r>
        <w:r>
          <w:rPr>
            <w:webHidden/>
          </w:rPr>
          <w:tab/>
        </w:r>
        <w:r>
          <w:rPr>
            <w:webHidden/>
          </w:rPr>
          <w:fldChar w:fldCharType="begin"/>
        </w:r>
        <w:r>
          <w:rPr>
            <w:webHidden/>
          </w:rPr>
          <w:instrText xml:space="preserve"> PAGEREF _Toc527942853 \h </w:instrText>
        </w:r>
        <w:r>
          <w:rPr>
            <w:webHidden/>
          </w:rPr>
          <w:fldChar w:fldCharType="separate"/>
        </w:r>
        <w:r>
          <w:rPr>
            <w:webHidden/>
          </w:rPr>
          <w:t>18</w:t>
        </w:r>
        <w:r>
          <w:rPr>
            <w:webHidden/>
          </w:rPr>
          <w:fldChar w:fldCharType="end"/>
        </w:r>
      </w:hyperlink>
    </w:p>
    <w:p w:rsidR="00DF3D4E" w:rsidRDefault="00DF3D4E">
      <w:pPr>
        <w:pStyle w:val="TOC1"/>
        <w:tabs>
          <w:tab w:val="right" w:leader="dot" w:pos="6792"/>
        </w:tabs>
        <w:rPr>
          <w:rFonts w:cs="Times New Roman"/>
          <w:sz w:val="24"/>
          <w:szCs w:val="24"/>
        </w:rPr>
      </w:pPr>
      <w:hyperlink w:anchor="_Toc527942854" w:history="1">
        <w:r>
          <w:rPr>
            <w:rStyle w:val="Hyperlink"/>
            <w:rFonts w:cs="Garamond"/>
            <w:szCs w:val="28"/>
          </w:rPr>
          <w:t>1865. Bölüm</w:t>
        </w:r>
        <w:bookmarkStart w:id="914" w:name="_GoBack"/>
        <w:bookmarkEnd w:id="914"/>
        <w:r>
          <w:rPr>
            <w:webHidden/>
          </w:rPr>
          <w:tab/>
        </w:r>
        <w:r>
          <w:rPr>
            <w:webHidden/>
          </w:rPr>
          <w:fldChar w:fldCharType="begin"/>
        </w:r>
        <w:r>
          <w:rPr>
            <w:webHidden/>
          </w:rPr>
          <w:instrText xml:space="preserve"> PAGEREF _Toc527942854 \h </w:instrText>
        </w:r>
        <w:r>
          <w:rPr>
            <w:webHidden/>
          </w:rPr>
          <w:fldChar w:fldCharType="separate"/>
        </w:r>
        <w:r>
          <w:rPr>
            <w:webHidden/>
          </w:rPr>
          <w:t>19</w:t>
        </w:r>
        <w:r>
          <w:rPr>
            <w:webHidden/>
          </w:rPr>
          <w:fldChar w:fldCharType="end"/>
        </w:r>
      </w:hyperlink>
    </w:p>
    <w:p w:rsidR="00DF3D4E" w:rsidRDefault="00DF3D4E">
      <w:pPr>
        <w:pStyle w:val="TOC1"/>
        <w:tabs>
          <w:tab w:val="right" w:leader="dot" w:pos="6792"/>
        </w:tabs>
        <w:rPr>
          <w:rFonts w:cs="Times New Roman"/>
          <w:sz w:val="24"/>
          <w:szCs w:val="24"/>
        </w:rPr>
      </w:pPr>
      <w:hyperlink w:anchor="_Toc527942855" w:history="1">
        <w:r>
          <w:rPr>
            <w:rStyle w:val="Hyperlink"/>
            <w:rFonts w:cs="Garamond"/>
            <w:szCs w:val="28"/>
          </w:rPr>
          <w:t>İslam En Aydın Yoldur</w:t>
        </w:r>
        <w:r>
          <w:rPr>
            <w:webHidden/>
          </w:rPr>
          <w:tab/>
        </w:r>
        <w:r>
          <w:rPr>
            <w:webHidden/>
          </w:rPr>
          <w:fldChar w:fldCharType="begin"/>
        </w:r>
        <w:r>
          <w:rPr>
            <w:webHidden/>
          </w:rPr>
          <w:instrText xml:space="preserve"> PAGEREF _Toc527942855 \h </w:instrText>
        </w:r>
        <w:r>
          <w:rPr>
            <w:webHidden/>
          </w:rPr>
          <w:fldChar w:fldCharType="separate"/>
        </w:r>
        <w:r>
          <w:rPr>
            <w:webHidden/>
          </w:rPr>
          <w:t>19</w:t>
        </w:r>
        <w:r>
          <w:rPr>
            <w:webHidden/>
          </w:rPr>
          <w:fldChar w:fldCharType="end"/>
        </w:r>
      </w:hyperlink>
    </w:p>
    <w:p w:rsidR="00DF3D4E" w:rsidRDefault="00DF3D4E">
      <w:pPr>
        <w:pStyle w:val="TOC1"/>
        <w:tabs>
          <w:tab w:val="right" w:leader="dot" w:pos="6792"/>
        </w:tabs>
        <w:rPr>
          <w:rFonts w:cs="Times New Roman"/>
          <w:sz w:val="24"/>
          <w:szCs w:val="24"/>
        </w:rPr>
      </w:pPr>
      <w:hyperlink w:anchor="_Toc527942856" w:history="1">
        <w:r>
          <w:rPr>
            <w:rStyle w:val="Hyperlink"/>
            <w:rFonts w:cs="Garamond"/>
            <w:szCs w:val="28"/>
          </w:rPr>
          <w:t>1866. Bölüm</w:t>
        </w:r>
        <w:r>
          <w:rPr>
            <w:webHidden/>
          </w:rPr>
          <w:tab/>
        </w:r>
        <w:r>
          <w:rPr>
            <w:webHidden/>
          </w:rPr>
          <w:fldChar w:fldCharType="begin"/>
        </w:r>
        <w:r>
          <w:rPr>
            <w:webHidden/>
          </w:rPr>
          <w:instrText xml:space="preserve"> PAGEREF _Toc527942856 \h </w:instrText>
        </w:r>
        <w:r>
          <w:rPr>
            <w:webHidden/>
          </w:rPr>
          <w:fldChar w:fldCharType="separate"/>
        </w:r>
        <w:r>
          <w:rPr>
            <w:webHidden/>
          </w:rPr>
          <w:t>19</w:t>
        </w:r>
        <w:r>
          <w:rPr>
            <w:webHidden/>
          </w:rPr>
          <w:fldChar w:fldCharType="end"/>
        </w:r>
      </w:hyperlink>
    </w:p>
    <w:p w:rsidR="00DF3D4E" w:rsidRDefault="00DF3D4E">
      <w:pPr>
        <w:pStyle w:val="TOC1"/>
        <w:tabs>
          <w:tab w:val="right" w:leader="dot" w:pos="6792"/>
        </w:tabs>
        <w:rPr>
          <w:rFonts w:cs="Times New Roman"/>
          <w:sz w:val="24"/>
          <w:szCs w:val="24"/>
        </w:rPr>
      </w:pPr>
      <w:hyperlink w:anchor="_Toc527942857" w:history="1">
        <w:r>
          <w:rPr>
            <w:rStyle w:val="Hyperlink"/>
            <w:rFonts w:cs="Garamond"/>
            <w:szCs w:val="28"/>
          </w:rPr>
          <w:t>İslam En Sağlam Kaledir</w:t>
        </w:r>
        <w:r>
          <w:rPr>
            <w:webHidden/>
          </w:rPr>
          <w:tab/>
        </w:r>
        <w:r>
          <w:rPr>
            <w:webHidden/>
          </w:rPr>
          <w:fldChar w:fldCharType="begin"/>
        </w:r>
        <w:r>
          <w:rPr>
            <w:webHidden/>
          </w:rPr>
          <w:instrText xml:space="preserve"> PAGEREF _Toc527942857 \h </w:instrText>
        </w:r>
        <w:r>
          <w:rPr>
            <w:webHidden/>
          </w:rPr>
          <w:fldChar w:fldCharType="separate"/>
        </w:r>
        <w:r>
          <w:rPr>
            <w:webHidden/>
          </w:rPr>
          <w:t>19</w:t>
        </w:r>
        <w:r>
          <w:rPr>
            <w:webHidden/>
          </w:rPr>
          <w:fldChar w:fldCharType="end"/>
        </w:r>
      </w:hyperlink>
    </w:p>
    <w:p w:rsidR="00DF3D4E" w:rsidRDefault="00DF3D4E">
      <w:pPr>
        <w:pStyle w:val="TOC1"/>
        <w:tabs>
          <w:tab w:val="right" w:leader="dot" w:pos="6792"/>
        </w:tabs>
        <w:rPr>
          <w:rFonts w:cs="Times New Roman"/>
          <w:sz w:val="24"/>
          <w:szCs w:val="24"/>
        </w:rPr>
      </w:pPr>
      <w:hyperlink w:anchor="_Toc527942858" w:history="1">
        <w:r>
          <w:rPr>
            <w:rStyle w:val="Hyperlink"/>
            <w:rFonts w:cs="Garamond"/>
            <w:szCs w:val="28"/>
          </w:rPr>
          <w:t>1867. Bölüm</w:t>
        </w:r>
        <w:r>
          <w:rPr>
            <w:webHidden/>
          </w:rPr>
          <w:tab/>
        </w:r>
        <w:r>
          <w:rPr>
            <w:webHidden/>
          </w:rPr>
          <w:fldChar w:fldCharType="begin"/>
        </w:r>
        <w:r>
          <w:rPr>
            <w:webHidden/>
          </w:rPr>
          <w:instrText xml:space="preserve"> PAGEREF _Toc527942858 \h </w:instrText>
        </w:r>
        <w:r>
          <w:rPr>
            <w:webHidden/>
          </w:rPr>
          <w:fldChar w:fldCharType="separate"/>
        </w:r>
        <w:r>
          <w:rPr>
            <w:webHidden/>
          </w:rPr>
          <w:t>19</w:t>
        </w:r>
        <w:r>
          <w:rPr>
            <w:webHidden/>
          </w:rPr>
          <w:fldChar w:fldCharType="end"/>
        </w:r>
      </w:hyperlink>
    </w:p>
    <w:p w:rsidR="00DF3D4E" w:rsidRDefault="00DF3D4E">
      <w:pPr>
        <w:pStyle w:val="TOC1"/>
        <w:tabs>
          <w:tab w:val="right" w:leader="dot" w:pos="6792"/>
        </w:tabs>
        <w:rPr>
          <w:rFonts w:cs="Times New Roman"/>
          <w:sz w:val="24"/>
          <w:szCs w:val="24"/>
        </w:rPr>
      </w:pPr>
      <w:hyperlink w:anchor="_Toc527942859" w:history="1">
        <w:r>
          <w:rPr>
            <w:rStyle w:val="Hyperlink"/>
            <w:rFonts w:cs="Garamond"/>
            <w:szCs w:val="28"/>
          </w:rPr>
          <w:t>İslam Kendinden Önceki Şeyleri Yok Eder</w:t>
        </w:r>
        <w:r>
          <w:rPr>
            <w:webHidden/>
          </w:rPr>
          <w:tab/>
        </w:r>
        <w:r>
          <w:rPr>
            <w:webHidden/>
          </w:rPr>
          <w:fldChar w:fldCharType="begin"/>
        </w:r>
        <w:r>
          <w:rPr>
            <w:webHidden/>
          </w:rPr>
          <w:instrText xml:space="preserve"> PAGEREF _Toc527942859 \h </w:instrText>
        </w:r>
        <w:r>
          <w:rPr>
            <w:webHidden/>
          </w:rPr>
          <w:fldChar w:fldCharType="separate"/>
        </w:r>
        <w:r>
          <w:rPr>
            <w:webHidden/>
          </w:rPr>
          <w:t>19</w:t>
        </w:r>
        <w:r>
          <w:rPr>
            <w:webHidden/>
          </w:rPr>
          <w:fldChar w:fldCharType="end"/>
        </w:r>
      </w:hyperlink>
    </w:p>
    <w:p w:rsidR="00DF3D4E" w:rsidRDefault="00DF3D4E">
      <w:pPr>
        <w:pStyle w:val="TOC1"/>
        <w:tabs>
          <w:tab w:val="right" w:leader="dot" w:pos="6792"/>
        </w:tabs>
        <w:rPr>
          <w:rFonts w:cs="Times New Roman"/>
          <w:sz w:val="24"/>
          <w:szCs w:val="24"/>
        </w:rPr>
      </w:pPr>
      <w:hyperlink w:anchor="_Toc527942860" w:history="1">
        <w:r>
          <w:rPr>
            <w:rStyle w:val="Hyperlink"/>
            <w:rFonts w:cs="Garamond"/>
            <w:szCs w:val="28"/>
          </w:rPr>
          <w:t>1868. Bölüm</w:t>
        </w:r>
        <w:r>
          <w:rPr>
            <w:webHidden/>
          </w:rPr>
          <w:tab/>
        </w:r>
        <w:r>
          <w:rPr>
            <w:webHidden/>
          </w:rPr>
          <w:fldChar w:fldCharType="begin"/>
        </w:r>
        <w:r>
          <w:rPr>
            <w:webHidden/>
          </w:rPr>
          <w:instrText xml:space="preserve"> PAGEREF _Toc527942860 \h </w:instrText>
        </w:r>
        <w:r>
          <w:rPr>
            <w:webHidden/>
          </w:rPr>
          <w:fldChar w:fldCharType="separate"/>
        </w:r>
        <w:r>
          <w:rPr>
            <w:webHidden/>
          </w:rPr>
          <w:t>20</w:t>
        </w:r>
        <w:r>
          <w:rPr>
            <w:webHidden/>
          </w:rPr>
          <w:fldChar w:fldCharType="end"/>
        </w:r>
      </w:hyperlink>
    </w:p>
    <w:p w:rsidR="00DF3D4E" w:rsidRDefault="00DF3D4E">
      <w:pPr>
        <w:pStyle w:val="TOC1"/>
        <w:tabs>
          <w:tab w:val="right" w:leader="dot" w:pos="6792"/>
        </w:tabs>
        <w:rPr>
          <w:rFonts w:cs="Times New Roman"/>
          <w:sz w:val="24"/>
          <w:szCs w:val="24"/>
        </w:rPr>
      </w:pPr>
      <w:hyperlink w:anchor="_Toc527942861" w:history="1">
        <w:r>
          <w:rPr>
            <w:rStyle w:val="Hyperlink"/>
            <w:rFonts w:cs="Garamond"/>
            <w:szCs w:val="28"/>
          </w:rPr>
          <w:t>Müslüman Kimdir?</w:t>
        </w:r>
        <w:r>
          <w:rPr>
            <w:webHidden/>
          </w:rPr>
          <w:tab/>
        </w:r>
        <w:r>
          <w:rPr>
            <w:webHidden/>
          </w:rPr>
          <w:fldChar w:fldCharType="begin"/>
        </w:r>
        <w:r>
          <w:rPr>
            <w:webHidden/>
          </w:rPr>
          <w:instrText xml:space="preserve"> PAGEREF _Toc527942861 \h </w:instrText>
        </w:r>
        <w:r>
          <w:rPr>
            <w:webHidden/>
          </w:rPr>
          <w:fldChar w:fldCharType="separate"/>
        </w:r>
        <w:r>
          <w:rPr>
            <w:webHidden/>
          </w:rPr>
          <w:t>20</w:t>
        </w:r>
        <w:r>
          <w:rPr>
            <w:webHidden/>
          </w:rPr>
          <w:fldChar w:fldCharType="end"/>
        </w:r>
      </w:hyperlink>
    </w:p>
    <w:p w:rsidR="00DF3D4E" w:rsidRDefault="00DF3D4E">
      <w:pPr>
        <w:pStyle w:val="TOC1"/>
        <w:tabs>
          <w:tab w:val="right" w:leader="dot" w:pos="6792"/>
        </w:tabs>
        <w:rPr>
          <w:rFonts w:cs="Times New Roman"/>
          <w:sz w:val="24"/>
          <w:szCs w:val="24"/>
        </w:rPr>
      </w:pPr>
      <w:hyperlink w:anchor="_Toc527942862" w:history="1">
        <w:r>
          <w:rPr>
            <w:rStyle w:val="Hyperlink"/>
            <w:rFonts w:cs="Garamond"/>
            <w:szCs w:val="28"/>
          </w:rPr>
          <w:t>1869. Bölüm</w:t>
        </w:r>
        <w:r>
          <w:rPr>
            <w:webHidden/>
          </w:rPr>
          <w:tab/>
        </w:r>
        <w:r>
          <w:rPr>
            <w:webHidden/>
          </w:rPr>
          <w:fldChar w:fldCharType="begin"/>
        </w:r>
        <w:r>
          <w:rPr>
            <w:webHidden/>
          </w:rPr>
          <w:instrText xml:space="preserve"> PAGEREF _Toc527942862 \h </w:instrText>
        </w:r>
        <w:r>
          <w:rPr>
            <w:webHidden/>
          </w:rPr>
          <w:fldChar w:fldCharType="separate"/>
        </w:r>
        <w:r>
          <w:rPr>
            <w:webHidden/>
          </w:rPr>
          <w:t>20</w:t>
        </w:r>
        <w:r>
          <w:rPr>
            <w:webHidden/>
          </w:rPr>
          <w:fldChar w:fldCharType="end"/>
        </w:r>
      </w:hyperlink>
    </w:p>
    <w:p w:rsidR="00DF3D4E" w:rsidRDefault="00DF3D4E">
      <w:pPr>
        <w:pStyle w:val="TOC1"/>
        <w:tabs>
          <w:tab w:val="right" w:leader="dot" w:pos="6792"/>
        </w:tabs>
        <w:rPr>
          <w:rFonts w:cs="Times New Roman"/>
          <w:sz w:val="24"/>
          <w:szCs w:val="24"/>
        </w:rPr>
      </w:pPr>
      <w:hyperlink w:anchor="_Toc527942863" w:history="1">
        <w:r>
          <w:rPr>
            <w:rStyle w:val="Hyperlink"/>
            <w:rFonts w:cs="Garamond"/>
            <w:szCs w:val="28"/>
          </w:rPr>
          <w:t>Müslümanlar Kimlerdir?</w:t>
        </w:r>
        <w:r>
          <w:rPr>
            <w:webHidden/>
          </w:rPr>
          <w:tab/>
        </w:r>
        <w:r>
          <w:rPr>
            <w:webHidden/>
          </w:rPr>
          <w:fldChar w:fldCharType="begin"/>
        </w:r>
        <w:r>
          <w:rPr>
            <w:webHidden/>
          </w:rPr>
          <w:instrText xml:space="preserve"> PAGEREF _Toc527942863 \h </w:instrText>
        </w:r>
        <w:r>
          <w:rPr>
            <w:webHidden/>
          </w:rPr>
          <w:fldChar w:fldCharType="separate"/>
        </w:r>
        <w:r>
          <w:rPr>
            <w:webHidden/>
          </w:rPr>
          <w:t>20</w:t>
        </w:r>
        <w:r>
          <w:rPr>
            <w:webHidden/>
          </w:rPr>
          <w:fldChar w:fldCharType="end"/>
        </w:r>
      </w:hyperlink>
    </w:p>
    <w:p w:rsidR="00DF3D4E" w:rsidRDefault="00DF3D4E">
      <w:pPr>
        <w:pStyle w:val="TOC1"/>
        <w:tabs>
          <w:tab w:val="right" w:leader="dot" w:pos="6792"/>
        </w:tabs>
        <w:rPr>
          <w:rFonts w:cs="Times New Roman"/>
          <w:sz w:val="24"/>
          <w:szCs w:val="24"/>
        </w:rPr>
      </w:pPr>
      <w:hyperlink w:anchor="_Toc527942864" w:history="1">
        <w:r>
          <w:rPr>
            <w:rStyle w:val="Hyperlink"/>
            <w:rFonts w:cs="Garamond"/>
            <w:szCs w:val="28"/>
          </w:rPr>
          <w:t>1870. Bölüm</w:t>
        </w:r>
        <w:r>
          <w:rPr>
            <w:webHidden/>
          </w:rPr>
          <w:tab/>
        </w:r>
        <w:r>
          <w:rPr>
            <w:webHidden/>
          </w:rPr>
          <w:fldChar w:fldCharType="begin"/>
        </w:r>
        <w:r>
          <w:rPr>
            <w:webHidden/>
          </w:rPr>
          <w:instrText xml:space="preserve"> PAGEREF _Toc527942864 \h </w:instrText>
        </w:r>
        <w:r>
          <w:rPr>
            <w:webHidden/>
          </w:rPr>
          <w:fldChar w:fldCharType="separate"/>
        </w:r>
        <w:r>
          <w:rPr>
            <w:webHidden/>
          </w:rPr>
          <w:t>21</w:t>
        </w:r>
        <w:r>
          <w:rPr>
            <w:webHidden/>
          </w:rPr>
          <w:fldChar w:fldCharType="end"/>
        </w:r>
      </w:hyperlink>
    </w:p>
    <w:p w:rsidR="00DF3D4E" w:rsidRDefault="00DF3D4E">
      <w:pPr>
        <w:pStyle w:val="TOC1"/>
        <w:tabs>
          <w:tab w:val="right" w:leader="dot" w:pos="6792"/>
        </w:tabs>
        <w:rPr>
          <w:rFonts w:cs="Times New Roman"/>
          <w:sz w:val="24"/>
          <w:szCs w:val="24"/>
        </w:rPr>
      </w:pPr>
      <w:hyperlink w:anchor="_Toc527942865" w:history="1">
        <w:r>
          <w:rPr>
            <w:rStyle w:val="Hyperlink"/>
            <w:rFonts w:cs="Garamond"/>
            <w:szCs w:val="28"/>
          </w:rPr>
          <w:t>İslam Açısından En Güzel Müslüman</w:t>
        </w:r>
        <w:r>
          <w:rPr>
            <w:webHidden/>
          </w:rPr>
          <w:tab/>
        </w:r>
        <w:r>
          <w:rPr>
            <w:webHidden/>
          </w:rPr>
          <w:fldChar w:fldCharType="begin"/>
        </w:r>
        <w:r>
          <w:rPr>
            <w:webHidden/>
          </w:rPr>
          <w:instrText xml:space="preserve"> PAGEREF _Toc527942865 \h </w:instrText>
        </w:r>
        <w:r>
          <w:rPr>
            <w:webHidden/>
          </w:rPr>
          <w:fldChar w:fldCharType="separate"/>
        </w:r>
        <w:r>
          <w:rPr>
            <w:webHidden/>
          </w:rPr>
          <w:t>21</w:t>
        </w:r>
        <w:r>
          <w:rPr>
            <w:webHidden/>
          </w:rPr>
          <w:fldChar w:fldCharType="end"/>
        </w:r>
      </w:hyperlink>
    </w:p>
    <w:p w:rsidR="00DF3D4E" w:rsidRDefault="00DF3D4E">
      <w:pPr>
        <w:pStyle w:val="TOC1"/>
        <w:tabs>
          <w:tab w:val="right" w:leader="dot" w:pos="6792"/>
        </w:tabs>
        <w:rPr>
          <w:rFonts w:cs="Times New Roman"/>
          <w:sz w:val="24"/>
          <w:szCs w:val="24"/>
        </w:rPr>
      </w:pPr>
      <w:hyperlink w:anchor="_Toc527942866" w:history="1">
        <w:r>
          <w:rPr>
            <w:rStyle w:val="Hyperlink"/>
            <w:rFonts w:cs="Garamond"/>
            <w:szCs w:val="28"/>
          </w:rPr>
          <w:t>1871. Bölüm</w:t>
        </w:r>
        <w:r>
          <w:rPr>
            <w:webHidden/>
          </w:rPr>
          <w:tab/>
        </w:r>
        <w:r>
          <w:rPr>
            <w:webHidden/>
          </w:rPr>
          <w:fldChar w:fldCharType="begin"/>
        </w:r>
        <w:r>
          <w:rPr>
            <w:webHidden/>
          </w:rPr>
          <w:instrText xml:space="preserve"> PAGEREF _Toc527942866 \h </w:instrText>
        </w:r>
        <w:r>
          <w:rPr>
            <w:webHidden/>
          </w:rPr>
          <w:fldChar w:fldCharType="separate"/>
        </w:r>
        <w:r>
          <w:rPr>
            <w:webHidden/>
          </w:rPr>
          <w:t>21</w:t>
        </w:r>
        <w:r>
          <w:rPr>
            <w:webHidden/>
          </w:rPr>
          <w:fldChar w:fldCharType="end"/>
        </w:r>
      </w:hyperlink>
    </w:p>
    <w:p w:rsidR="00DF3D4E" w:rsidRDefault="00DF3D4E">
      <w:pPr>
        <w:pStyle w:val="TOC1"/>
        <w:tabs>
          <w:tab w:val="right" w:leader="dot" w:pos="6792"/>
        </w:tabs>
        <w:rPr>
          <w:rFonts w:cs="Times New Roman"/>
          <w:sz w:val="24"/>
          <w:szCs w:val="24"/>
        </w:rPr>
      </w:pPr>
      <w:hyperlink w:anchor="_Toc527942867" w:history="1">
        <w:r>
          <w:rPr>
            <w:rStyle w:val="Hyperlink"/>
            <w:rFonts w:cs="Garamond"/>
            <w:szCs w:val="28"/>
          </w:rPr>
          <w:t>İslam’ın Sütunları</w:t>
        </w:r>
        <w:r>
          <w:rPr>
            <w:webHidden/>
          </w:rPr>
          <w:tab/>
        </w:r>
        <w:r>
          <w:rPr>
            <w:webHidden/>
          </w:rPr>
          <w:fldChar w:fldCharType="begin"/>
        </w:r>
        <w:r>
          <w:rPr>
            <w:webHidden/>
          </w:rPr>
          <w:instrText xml:space="preserve"> PAGEREF _Toc527942867 \h </w:instrText>
        </w:r>
        <w:r>
          <w:rPr>
            <w:webHidden/>
          </w:rPr>
          <w:fldChar w:fldCharType="separate"/>
        </w:r>
        <w:r>
          <w:rPr>
            <w:webHidden/>
          </w:rPr>
          <w:t>21</w:t>
        </w:r>
        <w:r>
          <w:rPr>
            <w:webHidden/>
          </w:rPr>
          <w:fldChar w:fldCharType="end"/>
        </w:r>
      </w:hyperlink>
    </w:p>
    <w:p w:rsidR="00DF3D4E" w:rsidRDefault="00DF3D4E">
      <w:pPr>
        <w:pStyle w:val="TOC1"/>
        <w:tabs>
          <w:tab w:val="right" w:leader="dot" w:pos="6792"/>
        </w:tabs>
        <w:rPr>
          <w:rFonts w:cs="Times New Roman"/>
          <w:sz w:val="24"/>
          <w:szCs w:val="24"/>
        </w:rPr>
      </w:pPr>
      <w:hyperlink w:anchor="_Toc527942868" w:history="1">
        <w:r>
          <w:rPr>
            <w:rStyle w:val="Hyperlink"/>
            <w:rFonts w:cs="Garamond"/>
            <w:szCs w:val="28"/>
          </w:rPr>
          <w:t>1872. Bölüm</w:t>
        </w:r>
        <w:r>
          <w:rPr>
            <w:webHidden/>
          </w:rPr>
          <w:tab/>
        </w:r>
        <w:r>
          <w:rPr>
            <w:webHidden/>
          </w:rPr>
          <w:fldChar w:fldCharType="begin"/>
        </w:r>
        <w:r>
          <w:rPr>
            <w:webHidden/>
          </w:rPr>
          <w:instrText xml:space="preserve"> PAGEREF _Toc527942868 \h </w:instrText>
        </w:r>
        <w:r>
          <w:rPr>
            <w:webHidden/>
          </w:rPr>
          <w:fldChar w:fldCharType="separate"/>
        </w:r>
        <w:r>
          <w:rPr>
            <w:webHidden/>
          </w:rPr>
          <w:t>22</w:t>
        </w:r>
        <w:r>
          <w:rPr>
            <w:webHidden/>
          </w:rPr>
          <w:fldChar w:fldCharType="end"/>
        </w:r>
      </w:hyperlink>
    </w:p>
    <w:p w:rsidR="00DF3D4E" w:rsidRDefault="00DF3D4E">
      <w:pPr>
        <w:pStyle w:val="TOC1"/>
        <w:tabs>
          <w:tab w:val="right" w:leader="dot" w:pos="6792"/>
        </w:tabs>
        <w:rPr>
          <w:rFonts w:cs="Times New Roman"/>
          <w:sz w:val="24"/>
          <w:szCs w:val="24"/>
        </w:rPr>
      </w:pPr>
      <w:hyperlink w:anchor="_Toc527942869" w:history="1">
        <w:r>
          <w:rPr>
            <w:rStyle w:val="Hyperlink"/>
            <w:rFonts w:cs="Garamond"/>
            <w:szCs w:val="28"/>
          </w:rPr>
          <w:t>İslam’ın Özeti</w:t>
        </w:r>
        <w:r>
          <w:rPr>
            <w:webHidden/>
          </w:rPr>
          <w:tab/>
        </w:r>
        <w:r>
          <w:rPr>
            <w:webHidden/>
          </w:rPr>
          <w:fldChar w:fldCharType="begin"/>
        </w:r>
        <w:r>
          <w:rPr>
            <w:webHidden/>
          </w:rPr>
          <w:instrText xml:space="preserve"> PAGEREF _Toc527942869 \h </w:instrText>
        </w:r>
        <w:r>
          <w:rPr>
            <w:webHidden/>
          </w:rPr>
          <w:fldChar w:fldCharType="separate"/>
        </w:r>
        <w:r>
          <w:rPr>
            <w:webHidden/>
          </w:rPr>
          <w:t>22</w:t>
        </w:r>
        <w:r>
          <w:rPr>
            <w:webHidden/>
          </w:rPr>
          <w:fldChar w:fldCharType="end"/>
        </w:r>
      </w:hyperlink>
    </w:p>
    <w:p w:rsidR="00DF3D4E" w:rsidRDefault="00DF3D4E">
      <w:pPr>
        <w:pStyle w:val="TOC1"/>
        <w:tabs>
          <w:tab w:val="right" w:leader="dot" w:pos="6792"/>
        </w:tabs>
        <w:rPr>
          <w:rFonts w:cs="Times New Roman"/>
          <w:sz w:val="24"/>
          <w:szCs w:val="24"/>
        </w:rPr>
      </w:pPr>
      <w:hyperlink w:anchor="_Toc527942870" w:history="1">
        <w:r>
          <w:rPr>
            <w:rStyle w:val="Hyperlink"/>
            <w:rFonts w:cs="Garamond"/>
            <w:szCs w:val="28"/>
          </w:rPr>
          <w:t>1873. Bölüm</w:t>
        </w:r>
        <w:r>
          <w:rPr>
            <w:webHidden/>
          </w:rPr>
          <w:tab/>
        </w:r>
        <w:r>
          <w:rPr>
            <w:webHidden/>
          </w:rPr>
          <w:fldChar w:fldCharType="begin"/>
        </w:r>
        <w:r>
          <w:rPr>
            <w:webHidden/>
          </w:rPr>
          <w:instrText xml:space="preserve"> PAGEREF _Toc527942870 \h </w:instrText>
        </w:r>
        <w:r>
          <w:rPr>
            <w:webHidden/>
          </w:rPr>
          <w:fldChar w:fldCharType="separate"/>
        </w:r>
        <w:r>
          <w:rPr>
            <w:webHidden/>
          </w:rPr>
          <w:t>22</w:t>
        </w:r>
        <w:r>
          <w:rPr>
            <w:webHidden/>
          </w:rPr>
          <w:fldChar w:fldCharType="end"/>
        </w:r>
      </w:hyperlink>
    </w:p>
    <w:p w:rsidR="00DF3D4E" w:rsidRDefault="00DF3D4E">
      <w:pPr>
        <w:pStyle w:val="TOC1"/>
        <w:tabs>
          <w:tab w:val="right" w:leader="dot" w:pos="6792"/>
        </w:tabs>
        <w:rPr>
          <w:rFonts w:cs="Times New Roman"/>
          <w:sz w:val="24"/>
          <w:szCs w:val="24"/>
        </w:rPr>
      </w:pPr>
      <w:hyperlink w:anchor="_Toc527942871" w:history="1">
        <w:r>
          <w:rPr>
            <w:rStyle w:val="Hyperlink"/>
            <w:rFonts w:cs="Garamond"/>
            <w:szCs w:val="28"/>
          </w:rPr>
          <w:t>İslam’ın Temelleri</w:t>
        </w:r>
        <w:r>
          <w:rPr>
            <w:webHidden/>
          </w:rPr>
          <w:tab/>
        </w:r>
        <w:r>
          <w:rPr>
            <w:webHidden/>
          </w:rPr>
          <w:fldChar w:fldCharType="begin"/>
        </w:r>
        <w:r>
          <w:rPr>
            <w:webHidden/>
          </w:rPr>
          <w:instrText xml:space="preserve"> PAGEREF _Toc527942871 \h </w:instrText>
        </w:r>
        <w:r>
          <w:rPr>
            <w:webHidden/>
          </w:rPr>
          <w:fldChar w:fldCharType="separate"/>
        </w:r>
        <w:r>
          <w:rPr>
            <w:webHidden/>
          </w:rPr>
          <w:t>22</w:t>
        </w:r>
        <w:r>
          <w:rPr>
            <w:webHidden/>
          </w:rPr>
          <w:fldChar w:fldCharType="end"/>
        </w:r>
      </w:hyperlink>
    </w:p>
    <w:p w:rsidR="00DF3D4E" w:rsidRDefault="00DF3D4E">
      <w:pPr>
        <w:pStyle w:val="TOC1"/>
        <w:tabs>
          <w:tab w:val="right" w:leader="dot" w:pos="6792"/>
        </w:tabs>
        <w:rPr>
          <w:rFonts w:cs="Times New Roman"/>
          <w:sz w:val="24"/>
          <w:szCs w:val="24"/>
        </w:rPr>
      </w:pPr>
      <w:hyperlink w:anchor="_Toc527942872" w:history="1">
        <w:r>
          <w:rPr>
            <w:rStyle w:val="Hyperlink"/>
            <w:rFonts w:cs="Garamond"/>
            <w:szCs w:val="28"/>
          </w:rPr>
          <w:t>1874. Bölüm</w:t>
        </w:r>
        <w:r>
          <w:rPr>
            <w:webHidden/>
          </w:rPr>
          <w:tab/>
        </w:r>
        <w:r>
          <w:rPr>
            <w:webHidden/>
          </w:rPr>
          <w:fldChar w:fldCharType="begin"/>
        </w:r>
        <w:r>
          <w:rPr>
            <w:webHidden/>
          </w:rPr>
          <w:instrText xml:space="preserve"> PAGEREF _Toc527942872 \h </w:instrText>
        </w:r>
        <w:r>
          <w:rPr>
            <w:webHidden/>
          </w:rPr>
          <w:fldChar w:fldCharType="separate"/>
        </w:r>
        <w:r>
          <w:rPr>
            <w:webHidden/>
          </w:rPr>
          <w:t>23</w:t>
        </w:r>
        <w:r>
          <w:rPr>
            <w:webHidden/>
          </w:rPr>
          <w:fldChar w:fldCharType="end"/>
        </w:r>
      </w:hyperlink>
    </w:p>
    <w:p w:rsidR="00DF3D4E" w:rsidRDefault="00DF3D4E">
      <w:pPr>
        <w:pStyle w:val="TOC1"/>
        <w:tabs>
          <w:tab w:val="right" w:leader="dot" w:pos="6792"/>
        </w:tabs>
        <w:rPr>
          <w:rFonts w:cs="Times New Roman"/>
          <w:sz w:val="24"/>
          <w:szCs w:val="24"/>
        </w:rPr>
      </w:pPr>
      <w:hyperlink w:anchor="_Toc527942873" w:history="1">
        <w:r>
          <w:rPr>
            <w:rStyle w:val="Hyperlink"/>
            <w:rFonts w:cs="Garamond"/>
            <w:szCs w:val="28"/>
          </w:rPr>
          <w:t>İslam’ın Esası</w:t>
        </w:r>
        <w:r>
          <w:rPr>
            <w:webHidden/>
          </w:rPr>
          <w:tab/>
        </w:r>
        <w:r>
          <w:rPr>
            <w:webHidden/>
          </w:rPr>
          <w:fldChar w:fldCharType="begin"/>
        </w:r>
        <w:r>
          <w:rPr>
            <w:webHidden/>
          </w:rPr>
          <w:instrText xml:space="preserve"> PAGEREF _Toc527942873 \h </w:instrText>
        </w:r>
        <w:r>
          <w:rPr>
            <w:webHidden/>
          </w:rPr>
          <w:fldChar w:fldCharType="separate"/>
        </w:r>
        <w:r>
          <w:rPr>
            <w:webHidden/>
          </w:rPr>
          <w:t>23</w:t>
        </w:r>
        <w:r>
          <w:rPr>
            <w:webHidden/>
          </w:rPr>
          <w:fldChar w:fldCharType="end"/>
        </w:r>
      </w:hyperlink>
    </w:p>
    <w:p w:rsidR="00DF3D4E" w:rsidRDefault="00DF3D4E">
      <w:pPr>
        <w:pStyle w:val="TOC1"/>
        <w:tabs>
          <w:tab w:val="right" w:leader="dot" w:pos="6792"/>
        </w:tabs>
        <w:rPr>
          <w:rFonts w:cs="Times New Roman"/>
          <w:sz w:val="24"/>
          <w:szCs w:val="24"/>
        </w:rPr>
      </w:pPr>
      <w:hyperlink w:anchor="_Toc527942874" w:history="1">
        <w:r>
          <w:rPr>
            <w:rStyle w:val="Hyperlink"/>
            <w:rFonts w:cs="Garamond"/>
            <w:szCs w:val="28"/>
          </w:rPr>
          <w:t>1875. Bölüm</w:t>
        </w:r>
        <w:r>
          <w:rPr>
            <w:webHidden/>
          </w:rPr>
          <w:tab/>
        </w:r>
        <w:r>
          <w:rPr>
            <w:webHidden/>
          </w:rPr>
          <w:fldChar w:fldCharType="begin"/>
        </w:r>
        <w:r>
          <w:rPr>
            <w:webHidden/>
          </w:rPr>
          <w:instrText xml:space="preserve"> PAGEREF _Toc527942874 \h </w:instrText>
        </w:r>
        <w:r>
          <w:rPr>
            <w:webHidden/>
          </w:rPr>
          <w:fldChar w:fldCharType="separate"/>
        </w:r>
        <w:r>
          <w:rPr>
            <w:webHidden/>
          </w:rPr>
          <w:t>23</w:t>
        </w:r>
        <w:r>
          <w:rPr>
            <w:webHidden/>
          </w:rPr>
          <w:fldChar w:fldCharType="end"/>
        </w:r>
      </w:hyperlink>
    </w:p>
    <w:p w:rsidR="00DF3D4E" w:rsidRDefault="00DF3D4E">
      <w:pPr>
        <w:pStyle w:val="TOC1"/>
        <w:tabs>
          <w:tab w:val="right" w:leader="dot" w:pos="6792"/>
        </w:tabs>
        <w:rPr>
          <w:rFonts w:cs="Times New Roman"/>
          <w:sz w:val="24"/>
          <w:szCs w:val="24"/>
        </w:rPr>
      </w:pPr>
      <w:hyperlink w:anchor="_Toc527942875" w:history="1">
        <w:r>
          <w:rPr>
            <w:rStyle w:val="Hyperlink"/>
            <w:rFonts w:cs="Garamond"/>
            <w:szCs w:val="28"/>
          </w:rPr>
          <w:t>İslam’ın Manası (1)</w:t>
        </w:r>
        <w:r>
          <w:rPr>
            <w:webHidden/>
          </w:rPr>
          <w:tab/>
        </w:r>
        <w:r>
          <w:rPr>
            <w:webHidden/>
          </w:rPr>
          <w:fldChar w:fldCharType="begin"/>
        </w:r>
        <w:r>
          <w:rPr>
            <w:webHidden/>
          </w:rPr>
          <w:instrText xml:space="preserve"> PAGEREF _Toc527942875 \h </w:instrText>
        </w:r>
        <w:r>
          <w:rPr>
            <w:webHidden/>
          </w:rPr>
          <w:fldChar w:fldCharType="separate"/>
        </w:r>
        <w:r>
          <w:rPr>
            <w:webHidden/>
          </w:rPr>
          <w:t>23</w:t>
        </w:r>
        <w:r>
          <w:rPr>
            <w:webHidden/>
          </w:rPr>
          <w:fldChar w:fldCharType="end"/>
        </w:r>
      </w:hyperlink>
    </w:p>
    <w:p w:rsidR="00DF3D4E" w:rsidRDefault="00DF3D4E">
      <w:pPr>
        <w:pStyle w:val="TOC1"/>
        <w:tabs>
          <w:tab w:val="right" w:leader="dot" w:pos="6792"/>
        </w:tabs>
        <w:rPr>
          <w:rFonts w:cs="Times New Roman"/>
          <w:sz w:val="24"/>
          <w:szCs w:val="24"/>
        </w:rPr>
      </w:pPr>
      <w:hyperlink w:anchor="_Toc527942876" w:history="1">
        <w:r>
          <w:rPr>
            <w:rStyle w:val="Hyperlink"/>
            <w:rFonts w:cs="Garamond"/>
            <w:szCs w:val="28"/>
          </w:rPr>
          <w:t>1876. Bölüm</w:t>
        </w:r>
        <w:r>
          <w:rPr>
            <w:webHidden/>
          </w:rPr>
          <w:tab/>
        </w:r>
        <w:r>
          <w:rPr>
            <w:webHidden/>
          </w:rPr>
          <w:fldChar w:fldCharType="begin"/>
        </w:r>
        <w:r>
          <w:rPr>
            <w:webHidden/>
          </w:rPr>
          <w:instrText xml:space="preserve"> PAGEREF _Toc527942876 \h </w:instrText>
        </w:r>
        <w:r>
          <w:rPr>
            <w:webHidden/>
          </w:rPr>
          <w:fldChar w:fldCharType="separate"/>
        </w:r>
        <w:r>
          <w:rPr>
            <w:webHidden/>
          </w:rPr>
          <w:t>24</w:t>
        </w:r>
        <w:r>
          <w:rPr>
            <w:webHidden/>
          </w:rPr>
          <w:fldChar w:fldCharType="end"/>
        </w:r>
      </w:hyperlink>
    </w:p>
    <w:p w:rsidR="00DF3D4E" w:rsidRDefault="00DF3D4E">
      <w:pPr>
        <w:pStyle w:val="TOC1"/>
        <w:tabs>
          <w:tab w:val="right" w:leader="dot" w:pos="6792"/>
        </w:tabs>
        <w:rPr>
          <w:rFonts w:cs="Times New Roman"/>
          <w:sz w:val="24"/>
          <w:szCs w:val="24"/>
        </w:rPr>
      </w:pPr>
      <w:hyperlink w:anchor="_Toc527942877" w:history="1">
        <w:r>
          <w:rPr>
            <w:rStyle w:val="Hyperlink"/>
            <w:rFonts w:cs="Garamond"/>
            <w:szCs w:val="28"/>
          </w:rPr>
          <w:t>İslam’ın Manası (2)</w:t>
        </w:r>
        <w:r>
          <w:rPr>
            <w:webHidden/>
          </w:rPr>
          <w:tab/>
        </w:r>
        <w:r>
          <w:rPr>
            <w:webHidden/>
          </w:rPr>
          <w:fldChar w:fldCharType="begin"/>
        </w:r>
        <w:r>
          <w:rPr>
            <w:webHidden/>
          </w:rPr>
          <w:instrText xml:space="preserve"> PAGEREF _Toc527942877 \h </w:instrText>
        </w:r>
        <w:r>
          <w:rPr>
            <w:webHidden/>
          </w:rPr>
          <w:fldChar w:fldCharType="separate"/>
        </w:r>
        <w:r>
          <w:rPr>
            <w:webHidden/>
          </w:rPr>
          <w:t>24</w:t>
        </w:r>
        <w:r>
          <w:rPr>
            <w:webHidden/>
          </w:rPr>
          <w:fldChar w:fldCharType="end"/>
        </w:r>
      </w:hyperlink>
    </w:p>
    <w:p w:rsidR="00DF3D4E" w:rsidRDefault="00DF3D4E">
      <w:pPr>
        <w:pStyle w:val="TOC1"/>
        <w:tabs>
          <w:tab w:val="right" w:leader="dot" w:pos="6792"/>
        </w:tabs>
        <w:rPr>
          <w:rFonts w:cs="Times New Roman"/>
          <w:sz w:val="24"/>
          <w:szCs w:val="24"/>
        </w:rPr>
      </w:pPr>
      <w:hyperlink w:anchor="_Toc527942878" w:history="1">
        <w:r>
          <w:rPr>
            <w:rStyle w:val="Hyperlink"/>
            <w:rFonts w:cs="Garamond"/>
            <w:szCs w:val="28"/>
          </w:rPr>
          <w:t>1877. Bölüm</w:t>
        </w:r>
        <w:r>
          <w:rPr>
            <w:webHidden/>
          </w:rPr>
          <w:tab/>
        </w:r>
        <w:r>
          <w:rPr>
            <w:webHidden/>
          </w:rPr>
          <w:fldChar w:fldCharType="begin"/>
        </w:r>
        <w:r>
          <w:rPr>
            <w:webHidden/>
          </w:rPr>
          <w:instrText xml:space="preserve"> PAGEREF _Toc527942878 \h </w:instrText>
        </w:r>
        <w:r>
          <w:rPr>
            <w:webHidden/>
          </w:rPr>
          <w:fldChar w:fldCharType="separate"/>
        </w:r>
        <w:r>
          <w:rPr>
            <w:webHidden/>
          </w:rPr>
          <w:t>24</w:t>
        </w:r>
        <w:r>
          <w:rPr>
            <w:webHidden/>
          </w:rPr>
          <w:fldChar w:fldCharType="end"/>
        </w:r>
      </w:hyperlink>
    </w:p>
    <w:p w:rsidR="00DF3D4E" w:rsidRDefault="00DF3D4E">
      <w:pPr>
        <w:pStyle w:val="TOC1"/>
        <w:tabs>
          <w:tab w:val="right" w:leader="dot" w:pos="6792"/>
        </w:tabs>
        <w:rPr>
          <w:rFonts w:cs="Times New Roman"/>
          <w:sz w:val="24"/>
          <w:szCs w:val="24"/>
        </w:rPr>
      </w:pPr>
      <w:hyperlink w:anchor="_Toc527942879" w:history="1">
        <w:r>
          <w:rPr>
            <w:rStyle w:val="Hyperlink"/>
            <w:rFonts w:cs="Garamond"/>
            <w:szCs w:val="28"/>
          </w:rPr>
          <w:t>İslam ve Teslim</w:t>
        </w:r>
        <w:r>
          <w:rPr>
            <w:webHidden/>
          </w:rPr>
          <w:tab/>
        </w:r>
        <w:r>
          <w:rPr>
            <w:webHidden/>
          </w:rPr>
          <w:fldChar w:fldCharType="begin"/>
        </w:r>
        <w:r>
          <w:rPr>
            <w:webHidden/>
          </w:rPr>
          <w:instrText xml:space="preserve"> PAGEREF _Toc527942879 \h </w:instrText>
        </w:r>
        <w:r>
          <w:rPr>
            <w:webHidden/>
          </w:rPr>
          <w:fldChar w:fldCharType="separate"/>
        </w:r>
        <w:r>
          <w:rPr>
            <w:webHidden/>
          </w:rPr>
          <w:t>24</w:t>
        </w:r>
        <w:r>
          <w:rPr>
            <w:webHidden/>
          </w:rPr>
          <w:fldChar w:fldCharType="end"/>
        </w:r>
      </w:hyperlink>
    </w:p>
    <w:p w:rsidR="00DF3D4E" w:rsidRDefault="00DF3D4E">
      <w:pPr>
        <w:pStyle w:val="TOC1"/>
        <w:tabs>
          <w:tab w:val="right" w:leader="dot" w:pos="6792"/>
        </w:tabs>
        <w:rPr>
          <w:rFonts w:cs="Times New Roman"/>
          <w:sz w:val="24"/>
          <w:szCs w:val="24"/>
        </w:rPr>
      </w:pPr>
      <w:hyperlink w:anchor="_Toc527942880" w:history="1">
        <w:r>
          <w:rPr>
            <w:rStyle w:val="Hyperlink"/>
            <w:rFonts w:cs="Garamond"/>
            <w:szCs w:val="28"/>
          </w:rPr>
          <w:t>1878. Bölüm</w:t>
        </w:r>
        <w:r>
          <w:rPr>
            <w:webHidden/>
          </w:rPr>
          <w:tab/>
        </w:r>
        <w:r>
          <w:rPr>
            <w:webHidden/>
          </w:rPr>
          <w:fldChar w:fldCharType="begin"/>
        </w:r>
        <w:r>
          <w:rPr>
            <w:webHidden/>
          </w:rPr>
          <w:instrText xml:space="preserve"> PAGEREF _Toc527942880 \h </w:instrText>
        </w:r>
        <w:r>
          <w:rPr>
            <w:webHidden/>
          </w:rPr>
          <w:fldChar w:fldCharType="separate"/>
        </w:r>
        <w:r>
          <w:rPr>
            <w:webHidden/>
          </w:rPr>
          <w:t>25</w:t>
        </w:r>
        <w:r>
          <w:rPr>
            <w:webHidden/>
          </w:rPr>
          <w:fldChar w:fldCharType="end"/>
        </w:r>
      </w:hyperlink>
    </w:p>
    <w:p w:rsidR="00DF3D4E" w:rsidRDefault="00DF3D4E">
      <w:pPr>
        <w:pStyle w:val="TOC1"/>
        <w:tabs>
          <w:tab w:val="right" w:leader="dot" w:pos="6792"/>
        </w:tabs>
        <w:rPr>
          <w:rFonts w:cs="Times New Roman"/>
          <w:sz w:val="24"/>
          <w:szCs w:val="24"/>
        </w:rPr>
      </w:pPr>
      <w:hyperlink w:anchor="_Toc527942881" w:history="1">
        <w:r>
          <w:rPr>
            <w:rStyle w:val="Hyperlink"/>
            <w:rFonts w:cs="Garamond"/>
            <w:szCs w:val="28"/>
          </w:rPr>
          <w:t>İslam’a Muhalif Olan Şey</w:t>
        </w:r>
        <w:r>
          <w:rPr>
            <w:webHidden/>
          </w:rPr>
          <w:tab/>
        </w:r>
        <w:r>
          <w:rPr>
            <w:webHidden/>
          </w:rPr>
          <w:fldChar w:fldCharType="begin"/>
        </w:r>
        <w:r>
          <w:rPr>
            <w:webHidden/>
          </w:rPr>
          <w:instrText xml:space="preserve"> PAGEREF _Toc527942881 \h </w:instrText>
        </w:r>
        <w:r>
          <w:rPr>
            <w:webHidden/>
          </w:rPr>
          <w:fldChar w:fldCharType="separate"/>
        </w:r>
        <w:r>
          <w:rPr>
            <w:webHidden/>
          </w:rPr>
          <w:t>25</w:t>
        </w:r>
        <w:r>
          <w:rPr>
            <w:webHidden/>
          </w:rPr>
          <w:fldChar w:fldCharType="end"/>
        </w:r>
      </w:hyperlink>
    </w:p>
    <w:p w:rsidR="00DF3D4E" w:rsidRDefault="00DF3D4E">
      <w:pPr>
        <w:pStyle w:val="TOC1"/>
        <w:tabs>
          <w:tab w:val="right" w:leader="dot" w:pos="6792"/>
        </w:tabs>
        <w:rPr>
          <w:rFonts w:cs="Times New Roman"/>
          <w:sz w:val="24"/>
          <w:szCs w:val="24"/>
        </w:rPr>
      </w:pPr>
      <w:hyperlink w:anchor="_Toc527942882" w:history="1">
        <w:r>
          <w:rPr>
            <w:rStyle w:val="Hyperlink"/>
            <w:rFonts w:cs="Garamond"/>
            <w:szCs w:val="28"/>
          </w:rPr>
          <w:t>1879. Bölüm</w:t>
        </w:r>
        <w:r>
          <w:rPr>
            <w:webHidden/>
          </w:rPr>
          <w:tab/>
        </w:r>
        <w:r>
          <w:rPr>
            <w:webHidden/>
          </w:rPr>
          <w:fldChar w:fldCharType="begin"/>
        </w:r>
        <w:r>
          <w:rPr>
            <w:webHidden/>
          </w:rPr>
          <w:instrText xml:space="preserve"> PAGEREF _Toc527942882 \h </w:instrText>
        </w:r>
        <w:r>
          <w:rPr>
            <w:webHidden/>
          </w:rPr>
          <w:fldChar w:fldCharType="separate"/>
        </w:r>
        <w:r>
          <w:rPr>
            <w:webHidden/>
          </w:rPr>
          <w:t>25</w:t>
        </w:r>
        <w:r>
          <w:rPr>
            <w:webHidden/>
          </w:rPr>
          <w:fldChar w:fldCharType="end"/>
        </w:r>
      </w:hyperlink>
    </w:p>
    <w:p w:rsidR="00DF3D4E" w:rsidRDefault="00DF3D4E">
      <w:pPr>
        <w:pStyle w:val="TOC1"/>
        <w:tabs>
          <w:tab w:val="right" w:leader="dot" w:pos="6792"/>
        </w:tabs>
        <w:rPr>
          <w:rFonts w:cs="Times New Roman"/>
          <w:sz w:val="24"/>
          <w:szCs w:val="24"/>
        </w:rPr>
      </w:pPr>
      <w:hyperlink w:anchor="_Toc527942883" w:history="1">
        <w:r>
          <w:rPr>
            <w:rStyle w:val="Hyperlink"/>
            <w:rFonts w:cs="Garamond"/>
            <w:szCs w:val="28"/>
          </w:rPr>
          <w:t>İslam’ın Gurbeti</w:t>
        </w:r>
        <w:r>
          <w:rPr>
            <w:webHidden/>
          </w:rPr>
          <w:tab/>
        </w:r>
        <w:r>
          <w:rPr>
            <w:webHidden/>
          </w:rPr>
          <w:fldChar w:fldCharType="begin"/>
        </w:r>
        <w:r>
          <w:rPr>
            <w:webHidden/>
          </w:rPr>
          <w:instrText xml:space="preserve"> PAGEREF _Toc527942883 \h </w:instrText>
        </w:r>
        <w:r>
          <w:rPr>
            <w:webHidden/>
          </w:rPr>
          <w:fldChar w:fldCharType="separate"/>
        </w:r>
        <w:r>
          <w:rPr>
            <w:webHidden/>
          </w:rPr>
          <w:t>25</w:t>
        </w:r>
        <w:r>
          <w:rPr>
            <w:webHidden/>
          </w:rPr>
          <w:fldChar w:fldCharType="end"/>
        </w:r>
      </w:hyperlink>
    </w:p>
    <w:p w:rsidR="00DF3D4E" w:rsidRDefault="00DF3D4E">
      <w:pPr>
        <w:pStyle w:val="TOC1"/>
        <w:tabs>
          <w:tab w:val="right" w:leader="dot" w:pos="6792"/>
        </w:tabs>
        <w:rPr>
          <w:rFonts w:cs="Times New Roman"/>
          <w:sz w:val="24"/>
          <w:szCs w:val="24"/>
        </w:rPr>
      </w:pPr>
      <w:hyperlink w:anchor="_Toc527942884" w:history="1">
        <w:r>
          <w:rPr>
            <w:rStyle w:val="Hyperlink"/>
            <w:rFonts w:cs="Garamond"/>
            <w:szCs w:val="28"/>
          </w:rPr>
          <w:t>1880. Bölüm</w:t>
        </w:r>
        <w:r>
          <w:rPr>
            <w:webHidden/>
          </w:rPr>
          <w:tab/>
        </w:r>
        <w:r>
          <w:rPr>
            <w:webHidden/>
          </w:rPr>
          <w:fldChar w:fldCharType="begin"/>
        </w:r>
        <w:r>
          <w:rPr>
            <w:webHidden/>
          </w:rPr>
          <w:instrText xml:space="preserve"> PAGEREF _Toc527942884 \h </w:instrText>
        </w:r>
        <w:r>
          <w:rPr>
            <w:webHidden/>
          </w:rPr>
          <w:fldChar w:fldCharType="separate"/>
        </w:r>
        <w:r>
          <w:rPr>
            <w:webHidden/>
          </w:rPr>
          <w:t>25</w:t>
        </w:r>
        <w:r>
          <w:rPr>
            <w:webHidden/>
          </w:rPr>
          <w:fldChar w:fldCharType="end"/>
        </w:r>
      </w:hyperlink>
    </w:p>
    <w:p w:rsidR="00DF3D4E" w:rsidRDefault="00DF3D4E">
      <w:pPr>
        <w:pStyle w:val="TOC1"/>
        <w:tabs>
          <w:tab w:val="right" w:leader="dot" w:pos="6792"/>
        </w:tabs>
        <w:rPr>
          <w:rFonts w:cs="Times New Roman"/>
          <w:sz w:val="24"/>
          <w:szCs w:val="24"/>
        </w:rPr>
      </w:pPr>
      <w:hyperlink w:anchor="_Toc527942885" w:history="1">
        <w:r>
          <w:rPr>
            <w:rStyle w:val="Hyperlink"/>
            <w:rFonts w:cs="Garamond"/>
            <w:szCs w:val="28"/>
          </w:rPr>
          <w:t>İslam’ın Tahrifi</w:t>
        </w:r>
        <w:r>
          <w:rPr>
            <w:webHidden/>
          </w:rPr>
          <w:tab/>
        </w:r>
        <w:r>
          <w:rPr>
            <w:webHidden/>
          </w:rPr>
          <w:fldChar w:fldCharType="begin"/>
        </w:r>
        <w:r>
          <w:rPr>
            <w:webHidden/>
          </w:rPr>
          <w:instrText xml:space="preserve"> PAGEREF _Toc527942885 \h </w:instrText>
        </w:r>
        <w:r>
          <w:rPr>
            <w:webHidden/>
          </w:rPr>
          <w:fldChar w:fldCharType="separate"/>
        </w:r>
        <w:r>
          <w:rPr>
            <w:webHidden/>
          </w:rPr>
          <w:t>25</w:t>
        </w:r>
        <w:r>
          <w:rPr>
            <w:webHidden/>
          </w:rPr>
          <w:fldChar w:fldCharType="end"/>
        </w:r>
      </w:hyperlink>
    </w:p>
    <w:p w:rsidR="00DF3D4E" w:rsidRDefault="00DF3D4E">
      <w:pPr>
        <w:pStyle w:val="TOC1"/>
        <w:tabs>
          <w:tab w:val="right" w:leader="dot" w:pos="6792"/>
        </w:tabs>
        <w:rPr>
          <w:rFonts w:cs="Times New Roman"/>
          <w:sz w:val="24"/>
          <w:szCs w:val="24"/>
        </w:rPr>
      </w:pPr>
      <w:hyperlink w:anchor="_Toc527942886" w:history="1">
        <w:r>
          <w:rPr>
            <w:rStyle w:val="Hyperlink"/>
            <w:rFonts w:cs="Garamond"/>
            <w:szCs w:val="28"/>
          </w:rPr>
          <w:t>1881. Bölüm</w:t>
        </w:r>
        <w:r>
          <w:rPr>
            <w:webHidden/>
          </w:rPr>
          <w:tab/>
        </w:r>
        <w:r>
          <w:rPr>
            <w:webHidden/>
          </w:rPr>
          <w:fldChar w:fldCharType="begin"/>
        </w:r>
        <w:r>
          <w:rPr>
            <w:webHidden/>
          </w:rPr>
          <w:instrText xml:space="preserve"> PAGEREF _Toc527942886 \h </w:instrText>
        </w:r>
        <w:r>
          <w:rPr>
            <w:webHidden/>
          </w:rPr>
          <w:fldChar w:fldCharType="separate"/>
        </w:r>
        <w:r>
          <w:rPr>
            <w:webHidden/>
          </w:rPr>
          <w:t>26</w:t>
        </w:r>
        <w:r>
          <w:rPr>
            <w:webHidden/>
          </w:rPr>
          <w:fldChar w:fldCharType="end"/>
        </w:r>
      </w:hyperlink>
    </w:p>
    <w:p w:rsidR="00DF3D4E" w:rsidRDefault="00DF3D4E">
      <w:pPr>
        <w:pStyle w:val="TOC1"/>
        <w:tabs>
          <w:tab w:val="right" w:leader="dot" w:pos="6792"/>
        </w:tabs>
        <w:rPr>
          <w:rFonts w:cs="Times New Roman"/>
          <w:sz w:val="24"/>
          <w:szCs w:val="24"/>
        </w:rPr>
      </w:pPr>
      <w:hyperlink w:anchor="_Toc527942887" w:history="1">
        <w:r>
          <w:rPr>
            <w:rStyle w:val="Hyperlink"/>
            <w:rFonts w:cs="Garamond"/>
            <w:szCs w:val="28"/>
          </w:rPr>
          <w:t>Müslüman Olmayan Kimse</w:t>
        </w:r>
        <w:r>
          <w:rPr>
            <w:webHidden/>
          </w:rPr>
          <w:tab/>
        </w:r>
        <w:r>
          <w:rPr>
            <w:webHidden/>
          </w:rPr>
          <w:fldChar w:fldCharType="begin"/>
        </w:r>
        <w:r>
          <w:rPr>
            <w:webHidden/>
          </w:rPr>
          <w:instrText xml:space="preserve"> PAGEREF _Toc527942887 \h </w:instrText>
        </w:r>
        <w:r>
          <w:rPr>
            <w:webHidden/>
          </w:rPr>
          <w:fldChar w:fldCharType="separate"/>
        </w:r>
        <w:r>
          <w:rPr>
            <w:webHidden/>
          </w:rPr>
          <w:t>26</w:t>
        </w:r>
        <w:r>
          <w:rPr>
            <w:webHidden/>
          </w:rPr>
          <w:fldChar w:fldCharType="end"/>
        </w:r>
      </w:hyperlink>
    </w:p>
    <w:p w:rsidR="00DF3D4E" w:rsidRDefault="00DF3D4E">
      <w:pPr>
        <w:pStyle w:val="TOC1"/>
        <w:tabs>
          <w:tab w:val="right" w:leader="dot" w:pos="6792"/>
        </w:tabs>
        <w:rPr>
          <w:rFonts w:cs="Times New Roman"/>
          <w:sz w:val="24"/>
          <w:szCs w:val="24"/>
        </w:rPr>
      </w:pPr>
      <w:hyperlink w:anchor="_Toc527942888" w:history="1">
        <w:r>
          <w:rPr>
            <w:rStyle w:val="Hyperlink"/>
            <w:rFonts w:cs="Garamond"/>
            <w:szCs w:val="28"/>
          </w:rPr>
          <w:t>1882. Bölüm</w:t>
        </w:r>
        <w:r>
          <w:rPr>
            <w:webHidden/>
          </w:rPr>
          <w:tab/>
        </w:r>
        <w:r>
          <w:rPr>
            <w:webHidden/>
          </w:rPr>
          <w:fldChar w:fldCharType="begin"/>
        </w:r>
        <w:r>
          <w:rPr>
            <w:webHidden/>
          </w:rPr>
          <w:instrText xml:space="preserve"> PAGEREF _Toc527942888 \h </w:instrText>
        </w:r>
        <w:r>
          <w:rPr>
            <w:webHidden/>
          </w:rPr>
          <w:fldChar w:fldCharType="separate"/>
        </w:r>
        <w:r>
          <w:rPr>
            <w:webHidden/>
          </w:rPr>
          <w:t>26</w:t>
        </w:r>
        <w:r>
          <w:rPr>
            <w:webHidden/>
          </w:rPr>
          <w:fldChar w:fldCharType="end"/>
        </w:r>
      </w:hyperlink>
    </w:p>
    <w:p w:rsidR="00DF3D4E" w:rsidRDefault="00DF3D4E">
      <w:pPr>
        <w:pStyle w:val="TOC1"/>
        <w:tabs>
          <w:tab w:val="right" w:leader="dot" w:pos="6792"/>
        </w:tabs>
        <w:rPr>
          <w:rFonts w:cs="Times New Roman"/>
          <w:sz w:val="24"/>
          <w:szCs w:val="24"/>
        </w:rPr>
      </w:pPr>
      <w:hyperlink w:anchor="_Toc527942889" w:history="1">
        <w:r>
          <w:rPr>
            <w:rStyle w:val="Hyperlink"/>
            <w:rFonts w:cs="Garamond"/>
            <w:szCs w:val="28"/>
          </w:rPr>
          <w:t>İslam (Çeşitli)</w:t>
        </w:r>
        <w:r>
          <w:rPr>
            <w:webHidden/>
          </w:rPr>
          <w:tab/>
        </w:r>
        <w:r>
          <w:rPr>
            <w:webHidden/>
          </w:rPr>
          <w:fldChar w:fldCharType="begin"/>
        </w:r>
        <w:r>
          <w:rPr>
            <w:webHidden/>
          </w:rPr>
          <w:instrText xml:space="preserve"> PAGEREF _Toc527942889 \h </w:instrText>
        </w:r>
        <w:r>
          <w:rPr>
            <w:webHidden/>
          </w:rPr>
          <w:fldChar w:fldCharType="separate"/>
        </w:r>
        <w:r>
          <w:rPr>
            <w:webHidden/>
          </w:rPr>
          <w:t>26</w:t>
        </w:r>
        <w:r>
          <w:rPr>
            <w:webHidden/>
          </w:rPr>
          <w:fldChar w:fldCharType="end"/>
        </w:r>
      </w:hyperlink>
    </w:p>
    <w:p w:rsidR="00DF3D4E" w:rsidRDefault="00DF3D4E">
      <w:pPr>
        <w:pStyle w:val="TOC1"/>
        <w:tabs>
          <w:tab w:val="right" w:leader="dot" w:pos="6792"/>
        </w:tabs>
        <w:rPr>
          <w:rFonts w:cs="Times New Roman"/>
          <w:sz w:val="24"/>
          <w:szCs w:val="24"/>
        </w:rPr>
      </w:pPr>
      <w:hyperlink w:anchor="_Toc527942891" w:history="1">
        <w:r>
          <w:rPr>
            <w:rStyle w:val="Hyperlink"/>
            <w:rFonts w:cs="Garamond"/>
            <w:szCs w:val="28"/>
          </w:rPr>
          <w:t>1883. Bölüm</w:t>
        </w:r>
        <w:r>
          <w:rPr>
            <w:webHidden/>
          </w:rPr>
          <w:tab/>
        </w:r>
        <w:r>
          <w:rPr>
            <w:webHidden/>
          </w:rPr>
          <w:fldChar w:fldCharType="begin"/>
        </w:r>
        <w:r>
          <w:rPr>
            <w:webHidden/>
          </w:rPr>
          <w:instrText xml:space="preserve"> PAGEREF _Toc527942891 \h </w:instrText>
        </w:r>
        <w:r>
          <w:rPr>
            <w:webHidden/>
          </w:rPr>
          <w:fldChar w:fldCharType="separate"/>
        </w:r>
        <w:r>
          <w:rPr>
            <w:webHidden/>
          </w:rPr>
          <w:t>29</w:t>
        </w:r>
        <w:r>
          <w:rPr>
            <w:webHidden/>
          </w:rPr>
          <w:fldChar w:fldCharType="end"/>
        </w:r>
      </w:hyperlink>
    </w:p>
    <w:p w:rsidR="00DF3D4E" w:rsidRDefault="00DF3D4E">
      <w:pPr>
        <w:pStyle w:val="TOC1"/>
        <w:tabs>
          <w:tab w:val="right" w:leader="dot" w:pos="6792"/>
        </w:tabs>
        <w:rPr>
          <w:rFonts w:cs="Times New Roman"/>
          <w:sz w:val="24"/>
          <w:szCs w:val="24"/>
        </w:rPr>
      </w:pPr>
      <w:hyperlink w:anchor="_Toc527942892" w:history="1">
        <w:r>
          <w:rPr>
            <w:rStyle w:val="Hyperlink"/>
            <w:rFonts w:cs="Garamond"/>
            <w:szCs w:val="28"/>
          </w:rPr>
          <w:t>Selam Vermek</w:t>
        </w:r>
        <w:r>
          <w:rPr>
            <w:webHidden/>
          </w:rPr>
          <w:tab/>
        </w:r>
        <w:r>
          <w:rPr>
            <w:webHidden/>
          </w:rPr>
          <w:fldChar w:fldCharType="begin"/>
        </w:r>
        <w:r>
          <w:rPr>
            <w:webHidden/>
          </w:rPr>
          <w:instrText xml:space="preserve"> PAGEREF _Toc527942892 \h </w:instrText>
        </w:r>
        <w:r>
          <w:rPr>
            <w:webHidden/>
          </w:rPr>
          <w:fldChar w:fldCharType="separate"/>
        </w:r>
        <w:r>
          <w:rPr>
            <w:webHidden/>
          </w:rPr>
          <w:t>29</w:t>
        </w:r>
        <w:r>
          <w:rPr>
            <w:webHidden/>
          </w:rPr>
          <w:fldChar w:fldCharType="end"/>
        </w:r>
      </w:hyperlink>
    </w:p>
    <w:p w:rsidR="00DF3D4E" w:rsidRDefault="00DF3D4E">
      <w:pPr>
        <w:pStyle w:val="TOC1"/>
        <w:tabs>
          <w:tab w:val="right" w:leader="dot" w:pos="6792"/>
        </w:tabs>
        <w:rPr>
          <w:rFonts w:cs="Times New Roman"/>
          <w:sz w:val="24"/>
          <w:szCs w:val="24"/>
        </w:rPr>
      </w:pPr>
      <w:hyperlink w:anchor="_Toc527942893" w:history="1">
        <w:r>
          <w:rPr>
            <w:rStyle w:val="Hyperlink"/>
            <w:rFonts w:cs="Garamond"/>
            <w:szCs w:val="28"/>
          </w:rPr>
          <w:t>1884. Bölüm</w:t>
        </w:r>
        <w:r>
          <w:rPr>
            <w:webHidden/>
          </w:rPr>
          <w:tab/>
        </w:r>
        <w:r>
          <w:rPr>
            <w:webHidden/>
          </w:rPr>
          <w:fldChar w:fldCharType="begin"/>
        </w:r>
        <w:r>
          <w:rPr>
            <w:webHidden/>
          </w:rPr>
          <w:instrText xml:space="preserve"> PAGEREF _Toc527942893 \h </w:instrText>
        </w:r>
        <w:r>
          <w:rPr>
            <w:webHidden/>
          </w:rPr>
          <w:fldChar w:fldCharType="separate"/>
        </w:r>
        <w:r>
          <w:rPr>
            <w:webHidden/>
          </w:rPr>
          <w:t>29</w:t>
        </w:r>
        <w:r>
          <w:rPr>
            <w:webHidden/>
          </w:rPr>
          <w:fldChar w:fldCharType="end"/>
        </w:r>
      </w:hyperlink>
    </w:p>
    <w:p w:rsidR="00DF3D4E" w:rsidRDefault="00DF3D4E">
      <w:pPr>
        <w:pStyle w:val="TOC1"/>
        <w:tabs>
          <w:tab w:val="right" w:leader="dot" w:pos="6792"/>
        </w:tabs>
        <w:rPr>
          <w:rFonts w:cs="Times New Roman"/>
          <w:sz w:val="24"/>
          <w:szCs w:val="24"/>
        </w:rPr>
      </w:pPr>
      <w:hyperlink w:anchor="_Toc527942894" w:history="1">
        <w:r>
          <w:rPr>
            <w:rStyle w:val="Hyperlink"/>
            <w:rFonts w:cs="Garamond"/>
            <w:szCs w:val="28"/>
          </w:rPr>
          <w:t>Konuşmadan Önce Selam Vermek</w:t>
        </w:r>
        <w:r>
          <w:rPr>
            <w:webHidden/>
          </w:rPr>
          <w:tab/>
        </w:r>
        <w:r>
          <w:rPr>
            <w:webHidden/>
          </w:rPr>
          <w:fldChar w:fldCharType="begin"/>
        </w:r>
        <w:r>
          <w:rPr>
            <w:webHidden/>
          </w:rPr>
          <w:instrText xml:space="preserve"> PAGEREF _Toc527942894 \h </w:instrText>
        </w:r>
        <w:r>
          <w:rPr>
            <w:webHidden/>
          </w:rPr>
          <w:fldChar w:fldCharType="separate"/>
        </w:r>
        <w:r>
          <w:rPr>
            <w:webHidden/>
          </w:rPr>
          <w:t>29</w:t>
        </w:r>
        <w:r>
          <w:rPr>
            <w:webHidden/>
          </w:rPr>
          <w:fldChar w:fldCharType="end"/>
        </w:r>
      </w:hyperlink>
    </w:p>
    <w:p w:rsidR="00DF3D4E" w:rsidRDefault="00DF3D4E">
      <w:pPr>
        <w:pStyle w:val="TOC1"/>
        <w:tabs>
          <w:tab w:val="right" w:leader="dot" w:pos="6792"/>
        </w:tabs>
        <w:rPr>
          <w:rFonts w:cs="Times New Roman"/>
          <w:sz w:val="24"/>
          <w:szCs w:val="24"/>
        </w:rPr>
      </w:pPr>
      <w:hyperlink w:anchor="_Toc527942895" w:history="1">
        <w:r>
          <w:rPr>
            <w:rStyle w:val="Hyperlink"/>
            <w:rFonts w:cs="Garamond"/>
            <w:szCs w:val="28"/>
          </w:rPr>
          <w:t>1885. Bölüm</w:t>
        </w:r>
        <w:r>
          <w:rPr>
            <w:webHidden/>
          </w:rPr>
          <w:tab/>
        </w:r>
        <w:r>
          <w:rPr>
            <w:webHidden/>
          </w:rPr>
          <w:fldChar w:fldCharType="begin"/>
        </w:r>
        <w:r>
          <w:rPr>
            <w:webHidden/>
          </w:rPr>
          <w:instrText xml:space="preserve"> PAGEREF _Toc527942895 \h </w:instrText>
        </w:r>
        <w:r>
          <w:rPr>
            <w:webHidden/>
          </w:rPr>
          <w:fldChar w:fldCharType="separate"/>
        </w:r>
        <w:r>
          <w:rPr>
            <w:webHidden/>
          </w:rPr>
          <w:t>29</w:t>
        </w:r>
        <w:r>
          <w:rPr>
            <w:webHidden/>
          </w:rPr>
          <w:fldChar w:fldCharType="end"/>
        </w:r>
      </w:hyperlink>
    </w:p>
    <w:p w:rsidR="00DF3D4E" w:rsidRDefault="00DF3D4E">
      <w:pPr>
        <w:pStyle w:val="TOC1"/>
        <w:tabs>
          <w:tab w:val="right" w:leader="dot" w:pos="6792"/>
        </w:tabs>
        <w:rPr>
          <w:rFonts w:cs="Times New Roman"/>
          <w:sz w:val="24"/>
          <w:szCs w:val="24"/>
        </w:rPr>
      </w:pPr>
      <w:hyperlink w:anchor="_Toc527942896" w:history="1">
        <w:r>
          <w:rPr>
            <w:rStyle w:val="Hyperlink"/>
            <w:rFonts w:cs="Garamond"/>
            <w:szCs w:val="28"/>
          </w:rPr>
          <w:t>Selamı Yaymak</w:t>
        </w:r>
        <w:r>
          <w:rPr>
            <w:webHidden/>
          </w:rPr>
          <w:tab/>
        </w:r>
        <w:r>
          <w:rPr>
            <w:webHidden/>
          </w:rPr>
          <w:fldChar w:fldCharType="begin"/>
        </w:r>
        <w:r>
          <w:rPr>
            <w:webHidden/>
          </w:rPr>
          <w:instrText xml:space="preserve"> PAGEREF _Toc527942896 \h </w:instrText>
        </w:r>
        <w:r>
          <w:rPr>
            <w:webHidden/>
          </w:rPr>
          <w:fldChar w:fldCharType="separate"/>
        </w:r>
        <w:r>
          <w:rPr>
            <w:webHidden/>
          </w:rPr>
          <w:t>29</w:t>
        </w:r>
        <w:r>
          <w:rPr>
            <w:webHidden/>
          </w:rPr>
          <w:fldChar w:fldCharType="end"/>
        </w:r>
      </w:hyperlink>
    </w:p>
    <w:p w:rsidR="00DF3D4E" w:rsidRDefault="00DF3D4E">
      <w:pPr>
        <w:pStyle w:val="TOC1"/>
        <w:tabs>
          <w:tab w:val="right" w:leader="dot" w:pos="6792"/>
        </w:tabs>
        <w:rPr>
          <w:rFonts w:cs="Times New Roman"/>
          <w:sz w:val="24"/>
          <w:szCs w:val="24"/>
        </w:rPr>
      </w:pPr>
      <w:hyperlink w:anchor="_Toc527942897" w:history="1">
        <w:r>
          <w:rPr>
            <w:rStyle w:val="Hyperlink"/>
            <w:rFonts w:cs="Garamond"/>
            <w:szCs w:val="28"/>
          </w:rPr>
          <w:t>1886. Bölüm</w:t>
        </w:r>
        <w:r>
          <w:rPr>
            <w:webHidden/>
          </w:rPr>
          <w:tab/>
        </w:r>
        <w:r>
          <w:rPr>
            <w:webHidden/>
          </w:rPr>
          <w:fldChar w:fldCharType="begin"/>
        </w:r>
        <w:r>
          <w:rPr>
            <w:webHidden/>
          </w:rPr>
          <w:instrText xml:space="preserve"> PAGEREF _Toc527942897 \h </w:instrText>
        </w:r>
        <w:r>
          <w:rPr>
            <w:webHidden/>
          </w:rPr>
          <w:fldChar w:fldCharType="separate"/>
        </w:r>
        <w:r>
          <w:rPr>
            <w:webHidden/>
          </w:rPr>
          <w:t>30</w:t>
        </w:r>
        <w:r>
          <w:rPr>
            <w:webHidden/>
          </w:rPr>
          <w:fldChar w:fldCharType="end"/>
        </w:r>
      </w:hyperlink>
    </w:p>
    <w:p w:rsidR="00DF3D4E" w:rsidRDefault="00DF3D4E">
      <w:pPr>
        <w:pStyle w:val="TOC1"/>
        <w:tabs>
          <w:tab w:val="right" w:leader="dot" w:pos="6792"/>
        </w:tabs>
        <w:rPr>
          <w:rFonts w:cs="Times New Roman"/>
          <w:sz w:val="24"/>
          <w:szCs w:val="24"/>
        </w:rPr>
      </w:pPr>
      <w:hyperlink w:anchor="_Toc527942898" w:history="1">
        <w:r>
          <w:rPr>
            <w:rStyle w:val="Hyperlink"/>
            <w:rFonts w:cs="Garamond"/>
            <w:szCs w:val="28"/>
          </w:rPr>
          <w:t>İlk Önce Selam Vermek</w:t>
        </w:r>
        <w:r>
          <w:rPr>
            <w:webHidden/>
          </w:rPr>
          <w:tab/>
        </w:r>
        <w:r>
          <w:rPr>
            <w:webHidden/>
          </w:rPr>
          <w:fldChar w:fldCharType="begin"/>
        </w:r>
        <w:r>
          <w:rPr>
            <w:webHidden/>
          </w:rPr>
          <w:instrText xml:space="preserve"> PAGEREF _Toc527942898 \h </w:instrText>
        </w:r>
        <w:r>
          <w:rPr>
            <w:webHidden/>
          </w:rPr>
          <w:fldChar w:fldCharType="separate"/>
        </w:r>
        <w:r>
          <w:rPr>
            <w:webHidden/>
          </w:rPr>
          <w:t>30</w:t>
        </w:r>
        <w:r>
          <w:rPr>
            <w:webHidden/>
          </w:rPr>
          <w:fldChar w:fldCharType="end"/>
        </w:r>
      </w:hyperlink>
    </w:p>
    <w:p w:rsidR="00DF3D4E" w:rsidRDefault="00DF3D4E">
      <w:pPr>
        <w:pStyle w:val="TOC1"/>
        <w:tabs>
          <w:tab w:val="right" w:leader="dot" w:pos="6792"/>
        </w:tabs>
        <w:rPr>
          <w:rFonts w:cs="Times New Roman"/>
          <w:sz w:val="24"/>
          <w:szCs w:val="24"/>
        </w:rPr>
      </w:pPr>
      <w:hyperlink w:anchor="_Toc527942899" w:history="1">
        <w:r>
          <w:rPr>
            <w:rStyle w:val="Hyperlink"/>
            <w:rFonts w:cs="Garamond"/>
            <w:szCs w:val="28"/>
          </w:rPr>
          <w:t>1887. Bölüm</w:t>
        </w:r>
        <w:r>
          <w:rPr>
            <w:webHidden/>
          </w:rPr>
          <w:tab/>
        </w:r>
        <w:r>
          <w:rPr>
            <w:webHidden/>
          </w:rPr>
          <w:fldChar w:fldCharType="begin"/>
        </w:r>
        <w:r>
          <w:rPr>
            <w:webHidden/>
          </w:rPr>
          <w:instrText xml:space="preserve"> PAGEREF _Toc527942899 \h </w:instrText>
        </w:r>
        <w:r>
          <w:rPr>
            <w:webHidden/>
          </w:rPr>
          <w:fldChar w:fldCharType="separate"/>
        </w:r>
        <w:r>
          <w:rPr>
            <w:webHidden/>
          </w:rPr>
          <w:t>30</w:t>
        </w:r>
        <w:r>
          <w:rPr>
            <w:webHidden/>
          </w:rPr>
          <w:fldChar w:fldCharType="end"/>
        </w:r>
      </w:hyperlink>
    </w:p>
    <w:p w:rsidR="00DF3D4E" w:rsidRDefault="00DF3D4E">
      <w:pPr>
        <w:pStyle w:val="TOC1"/>
        <w:tabs>
          <w:tab w:val="right" w:leader="dot" w:pos="6792"/>
        </w:tabs>
        <w:rPr>
          <w:rFonts w:cs="Times New Roman"/>
          <w:sz w:val="24"/>
          <w:szCs w:val="24"/>
        </w:rPr>
      </w:pPr>
      <w:hyperlink w:anchor="_Toc527942900" w:history="1">
        <w:r>
          <w:rPr>
            <w:rStyle w:val="Hyperlink"/>
            <w:rFonts w:cs="Garamond"/>
            <w:szCs w:val="28"/>
          </w:rPr>
          <w:t>Eve Girince Selam Vermek</w:t>
        </w:r>
        <w:r>
          <w:rPr>
            <w:webHidden/>
          </w:rPr>
          <w:tab/>
        </w:r>
        <w:r>
          <w:rPr>
            <w:webHidden/>
          </w:rPr>
          <w:fldChar w:fldCharType="begin"/>
        </w:r>
        <w:r>
          <w:rPr>
            <w:webHidden/>
          </w:rPr>
          <w:instrText xml:space="preserve"> PAGEREF _Toc527942900 \h </w:instrText>
        </w:r>
        <w:r>
          <w:rPr>
            <w:webHidden/>
          </w:rPr>
          <w:fldChar w:fldCharType="separate"/>
        </w:r>
        <w:r>
          <w:rPr>
            <w:webHidden/>
          </w:rPr>
          <w:t>30</w:t>
        </w:r>
        <w:r>
          <w:rPr>
            <w:webHidden/>
          </w:rPr>
          <w:fldChar w:fldCharType="end"/>
        </w:r>
      </w:hyperlink>
    </w:p>
    <w:p w:rsidR="00DF3D4E" w:rsidRDefault="00DF3D4E">
      <w:pPr>
        <w:pStyle w:val="TOC1"/>
        <w:tabs>
          <w:tab w:val="right" w:leader="dot" w:pos="6792"/>
        </w:tabs>
        <w:rPr>
          <w:rFonts w:cs="Times New Roman"/>
          <w:sz w:val="24"/>
          <w:szCs w:val="24"/>
        </w:rPr>
      </w:pPr>
      <w:hyperlink w:anchor="_Toc527942901" w:history="1">
        <w:r>
          <w:rPr>
            <w:rStyle w:val="Hyperlink"/>
            <w:rFonts w:cs="Garamond"/>
            <w:szCs w:val="28"/>
          </w:rPr>
          <w:t>1888. Bölüm</w:t>
        </w:r>
        <w:r>
          <w:rPr>
            <w:webHidden/>
          </w:rPr>
          <w:tab/>
        </w:r>
        <w:r>
          <w:rPr>
            <w:webHidden/>
          </w:rPr>
          <w:fldChar w:fldCharType="begin"/>
        </w:r>
        <w:r>
          <w:rPr>
            <w:webHidden/>
          </w:rPr>
          <w:instrText xml:space="preserve"> PAGEREF _Toc527942901 \h </w:instrText>
        </w:r>
        <w:r>
          <w:rPr>
            <w:webHidden/>
          </w:rPr>
          <w:fldChar w:fldCharType="separate"/>
        </w:r>
        <w:r>
          <w:rPr>
            <w:webHidden/>
          </w:rPr>
          <w:t>31</w:t>
        </w:r>
        <w:r>
          <w:rPr>
            <w:webHidden/>
          </w:rPr>
          <w:fldChar w:fldCharType="end"/>
        </w:r>
      </w:hyperlink>
    </w:p>
    <w:p w:rsidR="00DF3D4E" w:rsidRDefault="00DF3D4E">
      <w:pPr>
        <w:pStyle w:val="TOC1"/>
        <w:tabs>
          <w:tab w:val="right" w:leader="dot" w:pos="6792"/>
        </w:tabs>
        <w:rPr>
          <w:rFonts w:cs="Times New Roman"/>
          <w:sz w:val="24"/>
          <w:szCs w:val="24"/>
        </w:rPr>
      </w:pPr>
      <w:hyperlink w:anchor="_Toc527942902" w:history="1">
        <w:r>
          <w:rPr>
            <w:rStyle w:val="Hyperlink"/>
            <w:rFonts w:cs="Garamond"/>
            <w:szCs w:val="28"/>
          </w:rPr>
          <w:t>Selama Cevap Vermek Farzdır</w:t>
        </w:r>
        <w:r>
          <w:rPr>
            <w:webHidden/>
          </w:rPr>
          <w:tab/>
        </w:r>
        <w:r>
          <w:rPr>
            <w:webHidden/>
          </w:rPr>
          <w:fldChar w:fldCharType="begin"/>
        </w:r>
        <w:r>
          <w:rPr>
            <w:webHidden/>
          </w:rPr>
          <w:instrText xml:space="preserve"> PAGEREF _Toc527942902 \h </w:instrText>
        </w:r>
        <w:r>
          <w:rPr>
            <w:webHidden/>
          </w:rPr>
          <w:fldChar w:fldCharType="separate"/>
        </w:r>
        <w:r>
          <w:rPr>
            <w:webHidden/>
          </w:rPr>
          <w:t>31</w:t>
        </w:r>
        <w:r>
          <w:rPr>
            <w:webHidden/>
          </w:rPr>
          <w:fldChar w:fldCharType="end"/>
        </w:r>
      </w:hyperlink>
    </w:p>
    <w:p w:rsidR="00DF3D4E" w:rsidRDefault="00DF3D4E">
      <w:pPr>
        <w:pStyle w:val="TOC1"/>
        <w:tabs>
          <w:tab w:val="right" w:leader="dot" w:pos="6792"/>
        </w:tabs>
        <w:rPr>
          <w:rFonts w:cs="Times New Roman"/>
          <w:sz w:val="24"/>
          <w:szCs w:val="24"/>
        </w:rPr>
      </w:pPr>
      <w:hyperlink w:anchor="_Toc527942903" w:history="1">
        <w:r>
          <w:rPr>
            <w:rStyle w:val="Hyperlink"/>
            <w:rFonts w:cs="Garamond"/>
            <w:szCs w:val="28"/>
          </w:rPr>
          <w:t>1889. Bölüm</w:t>
        </w:r>
        <w:r>
          <w:rPr>
            <w:webHidden/>
          </w:rPr>
          <w:tab/>
        </w:r>
        <w:r>
          <w:rPr>
            <w:webHidden/>
          </w:rPr>
          <w:fldChar w:fldCharType="begin"/>
        </w:r>
        <w:r>
          <w:rPr>
            <w:webHidden/>
          </w:rPr>
          <w:instrText xml:space="preserve"> PAGEREF _Toc527942903 \h </w:instrText>
        </w:r>
        <w:r>
          <w:rPr>
            <w:webHidden/>
          </w:rPr>
          <w:fldChar w:fldCharType="separate"/>
        </w:r>
        <w:r>
          <w:rPr>
            <w:webHidden/>
          </w:rPr>
          <w:t>31</w:t>
        </w:r>
        <w:r>
          <w:rPr>
            <w:webHidden/>
          </w:rPr>
          <w:fldChar w:fldCharType="end"/>
        </w:r>
      </w:hyperlink>
    </w:p>
    <w:p w:rsidR="00DF3D4E" w:rsidRDefault="00DF3D4E">
      <w:pPr>
        <w:pStyle w:val="TOC1"/>
        <w:tabs>
          <w:tab w:val="right" w:leader="dot" w:pos="6792"/>
        </w:tabs>
        <w:rPr>
          <w:rFonts w:cs="Times New Roman"/>
          <w:sz w:val="24"/>
          <w:szCs w:val="24"/>
        </w:rPr>
      </w:pPr>
      <w:hyperlink w:anchor="_Toc527942904" w:history="1">
        <w:r>
          <w:rPr>
            <w:rStyle w:val="Hyperlink"/>
            <w:rFonts w:cs="Garamond"/>
            <w:szCs w:val="28"/>
          </w:rPr>
          <w:t>Selam Vermenin Adabı</w:t>
        </w:r>
        <w:r>
          <w:rPr>
            <w:webHidden/>
          </w:rPr>
          <w:tab/>
        </w:r>
        <w:r>
          <w:rPr>
            <w:webHidden/>
          </w:rPr>
          <w:fldChar w:fldCharType="begin"/>
        </w:r>
        <w:r>
          <w:rPr>
            <w:webHidden/>
          </w:rPr>
          <w:instrText xml:space="preserve"> PAGEREF _Toc527942904 \h </w:instrText>
        </w:r>
        <w:r>
          <w:rPr>
            <w:webHidden/>
          </w:rPr>
          <w:fldChar w:fldCharType="separate"/>
        </w:r>
        <w:r>
          <w:rPr>
            <w:webHidden/>
          </w:rPr>
          <w:t>31</w:t>
        </w:r>
        <w:r>
          <w:rPr>
            <w:webHidden/>
          </w:rPr>
          <w:fldChar w:fldCharType="end"/>
        </w:r>
      </w:hyperlink>
    </w:p>
    <w:p w:rsidR="00DF3D4E" w:rsidRDefault="00DF3D4E">
      <w:pPr>
        <w:pStyle w:val="TOC1"/>
        <w:tabs>
          <w:tab w:val="right" w:leader="dot" w:pos="6792"/>
        </w:tabs>
        <w:rPr>
          <w:rFonts w:cs="Times New Roman"/>
          <w:sz w:val="24"/>
          <w:szCs w:val="24"/>
        </w:rPr>
      </w:pPr>
      <w:hyperlink w:anchor="_Toc527942905" w:history="1">
        <w:r>
          <w:rPr>
            <w:rStyle w:val="Hyperlink"/>
            <w:rFonts w:cs="Garamond"/>
            <w:szCs w:val="28"/>
          </w:rPr>
          <w:t>1890. Bölüm</w:t>
        </w:r>
        <w:r>
          <w:rPr>
            <w:webHidden/>
          </w:rPr>
          <w:tab/>
        </w:r>
        <w:r>
          <w:rPr>
            <w:webHidden/>
          </w:rPr>
          <w:fldChar w:fldCharType="begin"/>
        </w:r>
        <w:r>
          <w:rPr>
            <w:webHidden/>
          </w:rPr>
          <w:instrText xml:space="preserve"> PAGEREF _Toc527942905 \h </w:instrText>
        </w:r>
        <w:r>
          <w:rPr>
            <w:webHidden/>
          </w:rPr>
          <w:fldChar w:fldCharType="separate"/>
        </w:r>
        <w:r>
          <w:rPr>
            <w:webHidden/>
          </w:rPr>
          <w:t>32</w:t>
        </w:r>
        <w:r>
          <w:rPr>
            <w:webHidden/>
          </w:rPr>
          <w:fldChar w:fldCharType="end"/>
        </w:r>
      </w:hyperlink>
    </w:p>
    <w:p w:rsidR="00DF3D4E" w:rsidRDefault="00DF3D4E">
      <w:pPr>
        <w:pStyle w:val="TOC1"/>
        <w:tabs>
          <w:tab w:val="right" w:leader="dot" w:pos="6792"/>
        </w:tabs>
        <w:rPr>
          <w:rFonts w:cs="Times New Roman"/>
          <w:sz w:val="24"/>
          <w:szCs w:val="24"/>
        </w:rPr>
      </w:pPr>
      <w:hyperlink w:anchor="_Toc527942906" w:history="1">
        <w:r>
          <w:rPr>
            <w:rStyle w:val="Hyperlink"/>
            <w:rFonts w:cs="Garamond"/>
            <w:szCs w:val="28"/>
          </w:rPr>
          <w:t>Selam Verilmemesi Gerekenler</w:t>
        </w:r>
        <w:r>
          <w:rPr>
            <w:webHidden/>
          </w:rPr>
          <w:tab/>
        </w:r>
        <w:r>
          <w:rPr>
            <w:webHidden/>
          </w:rPr>
          <w:fldChar w:fldCharType="begin"/>
        </w:r>
        <w:r>
          <w:rPr>
            <w:webHidden/>
          </w:rPr>
          <w:instrText xml:space="preserve"> PAGEREF _Toc527942906 \h </w:instrText>
        </w:r>
        <w:r>
          <w:rPr>
            <w:webHidden/>
          </w:rPr>
          <w:fldChar w:fldCharType="separate"/>
        </w:r>
        <w:r>
          <w:rPr>
            <w:webHidden/>
          </w:rPr>
          <w:t>32</w:t>
        </w:r>
        <w:r>
          <w:rPr>
            <w:webHidden/>
          </w:rPr>
          <w:fldChar w:fldCharType="end"/>
        </w:r>
      </w:hyperlink>
    </w:p>
    <w:p w:rsidR="00DF3D4E" w:rsidRDefault="00DF3D4E">
      <w:pPr>
        <w:pStyle w:val="TOC1"/>
        <w:tabs>
          <w:tab w:val="right" w:leader="dot" w:pos="6792"/>
        </w:tabs>
        <w:rPr>
          <w:rFonts w:cs="Times New Roman"/>
          <w:sz w:val="24"/>
          <w:szCs w:val="24"/>
        </w:rPr>
      </w:pPr>
      <w:hyperlink w:anchor="_Toc527942907" w:history="1">
        <w:r>
          <w:rPr>
            <w:rStyle w:val="Hyperlink"/>
            <w:rFonts w:cs="Garamond"/>
            <w:szCs w:val="28"/>
          </w:rPr>
          <w:t>1891. Bölüm</w:t>
        </w:r>
        <w:r>
          <w:rPr>
            <w:webHidden/>
          </w:rPr>
          <w:tab/>
        </w:r>
        <w:r>
          <w:rPr>
            <w:webHidden/>
          </w:rPr>
          <w:fldChar w:fldCharType="begin"/>
        </w:r>
        <w:r>
          <w:rPr>
            <w:webHidden/>
          </w:rPr>
          <w:instrText xml:space="preserve"> PAGEREF _Toc527942907 \h </w:instrText>
        </w:r>
        <w:r>
          <w:rPr>
            <w:webHidden/>
          </w:rPr>
          <w:fldChar w:fldCharType="separate"/>
        </w:r>
        <w:r>
          <w:rPr>
            <w:webHidden/>
          </w:rPr>
          <w:t>33</w:t>
        </w:r>
        <w:r>
          <w:rPr>
            <w:webHidden/>
          </w:rPr>
          <w:fldChar w:fldCharType="end"/>
        </w:r>
      </w:hyperlink>
    </w:p>
    <w:p w:rsidR="00DF3D4E" w:rsidRDefault="00DF3D4E">
      <w:pPr>
        <w:pStyle w:val="TOC1"/>
        <w:tabs>
          <w:tab w:val="right" w:leader="dot" w:pos="6792"/>
        </w:tabs>
        <w:rPr>
          <w:rFonts w:cs="Times New Roman"/>
          <w:sz w:val="24"/>
          <w:szCs w:val="24"/>
        </w:rPr>
      </w:pPr>
      <w:hyperlink w:anchor="_Toc527942908" w:history="1">
        <w:r>
          <w:rPr>
            <w:rStyle w:val="Hyperlink"/>
            <w:rFonts w:cs="Garamond"/>
            <w:szCs w:val="28"/>
          </w:rPr>
          <w:t>Vedalaşma Adabı</w:t>
        </w:r>
        <w:r>
          <w:rPr>
            <w:webHidden/>
          </w:rPr>
          <w:tab/>
        </w:r>
        <w:r>
          <w:rPr>
            <w:webHidden/>
          </w:rPr>
          <w:fldChar w:fldCharType="begin"/>
        </w:r>
        <w:r>
          <w:rPr>
            <w:webHidden/>
          </w:rPr>
          <w:instrText xml:space="preserve"> PAGEREF _Toc527942908 \h </w:instrText>
        </w:r>
        <w:r>
          <w:rPr>
            <w:webHidden/>
          </w:rPr>
          <w:fldChar w:fldCharType="separate"/>
        </w:r>
        <w:r>
          <w:rPr>
            <w:webHidden/>
          </w:rPr>
          <w:t>33</w:t>
        </w:r>
        <w:r>
          <w:rPr>
            <w:webHidden/>
          </w:rPr>
          <w:fldChar w:fldCharType="end"/>
        </w:r>
      </w:hyperlink>
    </w:p>
    <w:p w:rsidR="00DF3D4E" w:rsidRDefault="00DF3D4E">
      <w:pPr>
        <w:pStyle w:val="TOC1"/>
        <w:tabs>
          <w:tab w:val="right" w:leader="dot" w:pos="6792"/>
        </w:tabs>
        <w:rPr>
          <w:rFonts w:cs="Times New Roman"/>
          <w:sz w:val="24"/>
          <w:szCs w:val="24"/>
        </w:rPr>
      </w:pPr>
      <w:hyperlink w:anchor="_Toc527942909" w:history="1">
        <w:r>
          <w:rPr>
            <w:rStyle w:val="Hyperlink"/>
            <w:rFonts w:cs="Garamond"/>
            <w:szCs w:val="28"/>
          </w:rPr>
          <w:t>1892. Bölüm</w:t>
        </w:r>
        <w:r>
          <w:rPr>
            <w:webHidden/>
          </w:rPr>
          <w:tab/>
        </w:r>
        <w:r>
          <w:rPr>
            <w:webHidden/>
          </w:rPr>
          <w:fldChar w:fldCharType="begin"/>
        </w:r>
        <w:r>
          <w:rPr>
            <w:webHidden/>
          </w:rPr>
          <w:instrText xml:space="preserve"> PAGEREF _Toc527942909 \h </w:instrText>
        </w:r>
        <w:r>
          <w:rPr>
            <w:webHidden/>
          </w:rPr>
          <w:fldChar w:fldCharType="separate"/>
        </w:r>
        <w:r>
          <w:rPr>
            <w:webHidden/>
          </w:rPr>
          <w:t>33</w:t>
        </w:r>
        <w:r>
          <w:rPr>
            <w:webHidden/>
          </w:rPr>
          <w:fldChar w:fldCharType="end"/>
        </w:r>
      </w:hyperlink>
    </w:p>
    <w:p w:rsidR="00DF3D4E" w:rsidRDefault="00DF3D4E">
      <w:pPr>
        <w:pStyle w:val="TOC1"/>
        <w:tabs>
          <w:tab w:val="right" w:leader="dot" w:pos="6792"/>
        </w:tabs>
        <w:rPr>
          <w:rFonts w:cs="Times New Roman"/>
          <w:sz w:val="24"/>
          <w:szCs w:val="24"/>
        </w:rPr>
      </w:pPr>
      <w:hyperlink w:anchor="_Toc527942910" w:history="1">
        <w:r>
          <w:rPr>
            <w:rStyle w:val="Hyperlink"/>
            <w:rFonts w:cs="Garamond"/>
            <w:szCs w:val="28"/>
          </w:rPr>
          <w:t>İzin Selamı</w:t>
        </w:r>
        <w:r>
          <w:rPr>
            <w:webHidden/>
          </w:rPr>
          <w:tab/>
        </w:r>
        <w:r>
          <w:rPr>
            <w:webHidden/>
          </w:rPr>
          <w:fldChar w:fldCharType="begin"/>
        </w:r>
        <w:r>
          <w:rPr>
            <w:webHidden/>
          </w:rPr>
          <w:instrText xml:space="preserve"> PAGEREF _Toc527942910 \h </w:instrText>
        </w:r>
        <w:r>
          <w:rPr>
            <w:webHidden/>
          </w:rPr>
          <w:fldChar w:fldCharType="separate"/>
        </w:r>
        <w:r>
          <w:rPr>
            <w:webHidden/>
          </w:rPr>
          <w:t>33</w:t>
        </w:r>
        <w:r>
          <w:rPr>
            <w:webHidden/>
          </w:rPr>
          <w:fldChar w:fldCharType="end"/>
        </w:r>
      </w:hyperlink>
    </w:p>
    <w:p w:rsidR="00DF3D4E" w:rsidRDefault="00DF3D4E">
      <w:pPr>
        <w:pStyle w:val="TOC1"/>
        <w:tabs>
          <w:tab w:val="right" w:leader="dot" w:pos="6792"/>
        </w:tabs>
        <w:rPr>
          <w:rFonts w:cs="Times New Roman"/>
          <w:sz w:val="24"/>
          <w:szCs w:val="24"/>
        </w:rPr>
      </w:pPr>
      <w:hyperlink w:anchor="_Toc527942912" w:history="1">
        <w:r>
          <w:rPr>
            <w:rStyle w:val="Hyperlink"/>
            <w:rFonts w:cs="Garamond"/>
            <w:szCs w:val="28"/>
          </w:rPr>
          <w:t>1893. Bölüm</w:t>
        </w:r>
        <w:r>
          <w:rPr>
            <w:webHidden/>
          </w:rPr>
          <w:tab/>
        </w:r>
        <w:r>
          <w:rPr>
            <w:webHidden/>
          </w:rPr>
          <w:fldChar w:fldCharType="begin"/>
        </w:r>
        <w:r>
          <w:rPr>
            <w:webHidden/>
          </w:rPr>
          <w:instrText xml:space="preserve"> PAGEREF _Toc527942912 \h </w:instrText>
        </w:r>
        <w:r>
          <w:rPr>
            <w:webHidden/>
          </w:rPr>
          <w:fldChar w:fldCharType="separate"/>
        </w:r>
        <w:r>
          <w:rPr>
            <w:webHidden/>
          </w:rPr>
          <w:t>35</w:t>
        </w:r>
        <w:r>
          <w:rPr>
            <w:webHidden/>
          </w:rPr>
          <w:fldChar w:fldCharType="end"/>
        </w:r>
      </w:hyperlink>
    </w:p>
    <w:p w:rsidR="00DF3D4E" w:rsidRDefault="00DF3D4E">
      <w:pPr>
        <w:pStyle w:val="TOC1"/>
        <w:tabs>
          <w:tab w:val="right" w:leader="dot" w:pos="6792"/>
        </w:tabs>
        <w:rPr>
          <w:rFonts w:cs="Times New Roman"/>
          <w:sz w:val="24"/>
          <w:szCs w:val="24"/>
        </w:rPr>
      </w:pPr>
      <w:hyperlink w:anchor="_Toc527942913" w:history="1">
        <w:r>
          <w:rPr>
            <w:rStyle w:val="Hyperlink"/>
            <w:rFonts w:cs="Garamond"/>
            <w:szCs w:val="28"/>
          </w:rPr>
          <w:t>Teslim</w:t>
        </w:r>
        <w:r>
          <w:rPr>
            <w:webHidden/>
          </w:rPr>
          <w:tab/>
        </w:r>
        <w:r>
          <w:rPr>
            <w:webHidden/>
          </w:rPr>
          <w:fldChar w:fldCharType="begin"/>
        </w:r>
        <w:r>
          <w:rPr>
            <w:webHidden/>
          </w:rPr>
          <w:instrText xml:space="preserve"> PAGEREF _Toc527942913 \h </w:instrText>
        </w:r>
        <w:r>
          <w:rPr>
            <w:webHidden/>
          </w:rPr>
          <w:fldChar w:fldCharType="separate"/>
        </w:r>
        <w:r>
          <w:rPr>
            <w:webHidden/>
          </w:rPr>
          <w:t>35</w:t>
        </w:r>
        <w:r>
          <w:rPr>
            <w:webHidden/>
          </w:rPr>
          <w:fldChar w:fldCharType="end"/>
        </w:r>
      </w:hyperlink>
    </w:p>
    <w:p w:rsidR="00DF3D4E" w:rsidRDefault="00DF3D4E">
      <w:pPr>
        <w:pStyle w:val="TOC1"/>
        <w:tabs>
          <w:tab w:val="right" w:leader="dot" w:pos="6792"/>
        </w:tabs>
        <w:rPr>
          <w:rFonts w:cs="Times New Roman"/>
          <w:sz w:val="24"/>
          <w:szCs w:val="24"/>
        </w:rPr>
      </w:pPr>
      <w:hyperlink w:anchor="_Toc527942915" w:history="1">
        <w:r>
          <w:rPr>
            <w:rStyle w:val="Hyperlink"/>
            <w:rFonts w:cs="Garamond"/>
            <w:szCs w:val="28"/>
          </w:rPr>
          <w:t>1895. Bölüm</w:t>
        </w:r>
        <w:r>
          <w:rPr>
            <w:webHidden/>
          </w:rPr>
          <w:tab/>
        </w:r>
        <w:r>
          <w:rPr>
            <w:webHidden/>
          </w:rPr>
          <w:fldChar w:fldCharType="begin"/>
        </w:r>
        <w:r>
          <w:rPr>
            <w:webHidden/>
          </w:rPr>
          <w:instrText xml:space="preserve"> PAGEREF _Toc527942915 \h </w:instrText>
        </w:r>
        <w:r>
          <w:rPr>
            <w:webHidden/>
          </w:rPr>
          <w:fldChar w:fldCharType="separate"/>
        </w:r>
        <w:r>
          <w:rPr>
            <w:webHidden/>
          </w:rPr>
          <w:t>38</w:t>
        </w:r>
        <w:r>
          <w:rPr>
            <w:webHidden/>
          </w:rPr>
          <w:fldChar w:fldCharType="end"/>
        </w:r>
      </w:hyperlink>
    </w:p>
    <w:p w:rsidR="00DF3D4E" w:rsidRDefault="00DF3D4E">
      <w:pPr>
        <w:pStyle w:val="TOC1"/>
        <w:tabs>
          <w:tab w:val="right" w:leader="dot" w:pos="6792"/>
        </w:tabs>
        <w:rPr>
          <w:rFonts w:cs="Times New Roman"/>
          <w:sz w:val="24"/>
          <w:szCs w:val="24"/>
        </w:rPr>
      </w:pPr>
      <w:hyperlink w:anchor="_Toc527942916" w:history="1">
        <w:r>
          <w:rPr>
            <w:rStyle w:val="Hyperlink"/>
            <w:rFonts w:cs="Garamond"/>
            <w:szCs w:val="28"/>
          </w:rPr>
          <w:t>İyi Metot</w:t>
        </w:r>
        <w:r>
          <w:rPr>
            <w:webHidden/>
          </w:rPr>
          <w:tab/>
        </w:r>
        <w:r>
          <w:rPr>
            <w:webHidden/>
          </w:rPr>
          <w:fldChar w:fldCharType="begin"/>
        </w:r>
        <w:r>
          <w:rPr>
            <w:webHidden/>
          </w:rPr>
          <w:instrText xml:space="preserve"> PAGEREF _Toc527942916 \h </w:instrText>
        </w:r>
        <w:r>
          <w:rPr>
            <w:webHidden/>
          </w:rPr>
          <w:fldChar w:fldCharType="separate"/>
        </w:r>
        <w:r>
          <w:rPr>
            <w:webHidden/>
          </w:rPr>
          <w:t>38</w:t>
        </w:r>
        <w:r>
          <w:rPr>
            <w:webHidden/>
          </w:rPr>
          <w:fldChar w:fldCharType="end"/>
        </w:r>
      </w:hyperlink>
    </w:p>
    <w:p w:rsidR="00DF3D4E" w:rsidRDefault="00DF3D4E">
      <w:pPr>
        <w:pStyle w:val="TOC1"/>
        <w:tabs>
          <w:tab w:val="right" w:leader="dot" w:pos="6792"/>
        </w:tabs>
        <w:rPr>
          <w:rFonts w:cs="Times New Roman"/>
          <w:sz w:val="24"/>
          <w:szCs w:val="24"/>
        </w:rPr>
      </w:pPr>
      <w:hyperlink w:anchor="_Toc527942918" w:history="1">
        <w:r>
          <w:rPr>
            <w:rStyle w:val="Hyperlink"/>
            <w:rFonts w:cs="Garamond"/>
            <w:szCs w:val="28"/>
          </w:rPr>
          <w:t>1896. Bölümü</w:t>
        </w:r>
        <w:r>
          <w:rPr>
            <w:webHidden/>
          </w:rPr>
          <w:tab/>
        </w:r>
        <w:r>
          <w:rPr>
            <w:webHidden/>
          </w:rPr>
          <w:fldChar w:fldCharType="begin"/>
        </w:r>
        <w:r>
          <w:rPr>
            <w:webHidden/>
          </w:rPr>
          <w:instrText xml:space="preserve"> PAGEREF _Toc527942918 \h </w:instrText>
        </w:r>
        <w:r>
          <w:rPr>
            <w:webHidden/>
          </w:rPr>
          <w:fldChar w:fldCharType="separate"/>
        </w:r>
        <w:r>
          <w:rPr>
            <w:webHidden/>
          </w:rPr>
          <w:t>40</w:t>
        </w:r>
        <w:r>
          <w:rPr>
            <w:webHidden/>
          </w:rPr>
          <w:fldChar w:fldCharType="end"/>
        </w:r>
      </w:hyperlink>
    </w:p>
    <w:p w:rsidR="00DF3D4E" w:rsidRDefault="00DF3D4E">
      <w:pPr>
        <w:pStyle w:val="TOC1"/>
        <w:tabs>
          <w:tab w:val="right" w:leader="dot" w:pos="6792"/>
        </w:tabs>
        <w:rPr>
          <w:rFonts w:cs="Times New Roman"/>
          <w:sz w:val="24"/>
          <w:szCs w:val="24"/>
        </w:rPr>
      </w:pPr>
      <w:hyperlink w:anchor="_Toc527942919" w:history="1">
        <w:r>
          <w:rPr>
            <w:rStyle w:val="Hyperlink"/>
            <w:rFonts w:cs="Garamond"/>
            <w:szCs w:val="28"/>
          </w:rPr>
          <w:t>Duyan Kulakların Üstünlüğü</w:t>
        </w:r>
        <w:r>
          <w:rPr>
            <w:webHidden/>
          </w:rPr>
          <w:tab/>
        </w:r>
        <w:r>
          <w:rPr>
            <w:webHidden/>
          </w:rPr>
          <w:fldChar w:fldCharType="begin"/>
        </w:r>
        <w:r>
          <w:rPr>
            <w:webHidden/>
          </w:rPr>
          <w:instrText xml:space="preserve"> PAGEREF _Toc527942919 \h </w:instrText>
        </w:r>
        <w:r>
          <w:rPr>
            <w:webHidden/>
          </w:rPr>
          <w:fldChar w:fldCharType="separate"/>
        </w:r>
        <w:r>
          <w:rPr>
            <w:webHidden/>
          </w:rPr>
          <w:t>40</w:t>
        </w:r>
        <w:r>
          <w:rPr>
            <w:webHidden/>
          </w:rPr>
          <w:fldChar w:fldCharType="end"/>
        </w:r>
      </w:hyperlink>
    </w:p>
    <w:p w:rsidR="00DF3D4E" w:rsidRDefault="00DF3D4E">
      <w:pPr>
        <w:pStyle w:val="TOC1"/>
        <w:tabs>
          <w:tab w:val="right" w:leader="dot" w:pos="6792"/>
        </w:tabs>
        <w:rPr>
          <w:rFonts w:cs="Times New Roman"/>
          <w:sz w:val="24"/>
          <w:szCs w:val="24"/>
        </w:rPr>
      </w:pPr>
      <w:hyperlink w:anchor="_Toc527942920" w:history="1">
        <w:r>
          <w:rPr>
            <w:rStyle w:val="Hyperlink"/>
            <w:rFonts w:cs="Garamond"/>
            <w:szCs w:val="28"/>
          </w:rPr>
          <w:t>1897. Bölüm</w:t>
        </w:r>
        <w:r>
          <w:rPr>
            <w:webHidden/>
          </w:rPr>
          <w:tab/>
        </w:r>
        <w:r>
          <w:rPr>
            <w:webHidden/>
          </w:rPr>
          <w:fldChar w:fldCharType="begin"/>
        </w:r>
        <w:r>
          <w:rPr>
            <w:webHidden/>
          </w:rPr>
          <w:instrText xml:space="preserve"> PAGEREF _Toc527942920 \h </w:instrText>
        </w:r>
        <w:r>
          <w:rPr>
            <w:webHidden/>
          </w:rPr>
          <w:fldChar w:fldCharType="separate"/>
        </w:r>
        <w:r>
          <w:rPr>
            <w:webHidden/>
          </w:rPr>
          <w:t>40</w:t>
        </w:r>
        <w:r>
          <w:rPr>
            <w:webHidden/>
          </w:rPr>
          <w:fldChar w:fldCharType="end"/>
        </w:r>
      </w:hyperlink>
    </w:p>
    <w:p w:rsidR="00DF3D4E" w:rsidRDefault="00DF3D4E">
      <w:pPr>
        <w:pStyle w:val="TOC1"/>
        <w:tabs>
          <w:tab w:val="right" w:leader="dot" w:pos="6792"/>
        </w:tabs>
        <w:rPr>
          <w:rFonts w:cs="Times New Roman"/>
          <w:sz w:val="24"/>
          <w:szCs w:val="24"/>
        </w:rPr>
      </w:pPr>
      <w:hyperlink w:anchor="_Toc527942921" w:history="1">
        <w:r>
          <w:rPr>
            <w:rStyle w:val="Hyperlink"/>
            <w:rFonts w:cs="Garamond"/>
            <w:szCs w:val="28"/>
          </w:rPr>
          <w:t>En İyi Duyan Kulak</w:t>
        </w:r>
        <w:r>
          <w:rPr>
            <w:webHidden/>
          </w:rPr>
          <w:tab/>
        </w:r>
        <w:r>
          <w:rPr>
            <w:webHidden/>
          </w:rPr>
          <w:fldChar w:fldCharType="begin"/>
        </w:r>
        <w:r>
          <w:rPr>
            <w:webHidden/>
          </w:rPr>
          <w:instrText xml:space="preserve"> PAGEREF _Toc527942921 \h </w:instrText>
        </w:r>
        <w:r>
          <w:rPr>
            <w:webHidden/>
          </w:rPr>
          <w:fldChar w:fldCharType="separate"/>
        </w:r>
        <w:r>
          <w:rPr>
            <w:webHidden/>
          </w:rPr>
          <w:t>40</w:t>
        </w:r>
        <w:r>
          <w:rPr>
            <w:webHidden/>
          </w:rPr>
          <w:fldChar w:fldCharType="end"/>
        </w:r>
      </w:hyperlink>
    </w:p>
    <w:p w:rsidR="00DF3D4E" w:rsidRDefault="00DF3D4E">
      <w:pPr>
        <w:pStyle w:val="TOC1"/>
        <w:tabs>
          <w:tab w:val="right" w:leader="dot" w:pos="6792"/>
        </w:tabs>
        <w:rPr>
          <w:rFonts w:cs="Times New Roman"/>
          <w:sz w:val="24"/>
          <w:szCs w:val="24"/>
        </w:rPr>
      </w:pPr>
      <w:hyperlink w:anchor="_Toc527942922" w:history="1">
        <w:r>
          <w:rPr>
            <w:rStyle w:val="Hyperlink"/>
            <w:rFonts w:cs="Garamond"/>
            <w:szCs w:val="28"/>
          </w:rPr>
          <w:t>1898. Bölüm</w:t>
        </w:r>
        <w:r>
          <w:rPr>
            <w:webHidden/>
          </w:rPr>
          <w:tab/>
        </w:r>
        <w:r>
          <w:rPr>
            <w:webHidden/>
          </w:rPr>
          <w:fldChar w:fldCharType="begin"/>
        </w:r>
        <w:r>
          <w:rPr>
            <w:webHidden/>
          </w:rPr>
          <w:instrText xml:space="preserve"> PAGEREF _Toc527942922 \h </w:instrText>
        </w:r>
        <w:r>
          <w:rPr>
            <w:webHidden/>
          </w:rPr>
          <w:fldChar w:fldCharType="separate"/>
        </w:r>
        <w:r>
          <w:rPr>
            <w:webHidden/>
          </w:rPr>
          <w:t>40</w:t>
        </w:r>
        <w:r>
          <w:rPr>
            <w:webHidden/>
          </w:rPr>
          <w:fldChar w:fldCharType="end"/>
        </w:r>
      </w:hyperlink>
    </w:p>
    <w:p w:rsidR="00DF3D4E" w:rsidRDefault="00DF3D4E">
      <w:pPr>
        <w:pStyle w:val="TOC1"/>
        <w:tabs>
          <w:tab w:val="right" w:leader="dot" w:pos="6792"/>
        </w:tabs>
        <w:rPr>
          <w:rFonts w:cs="Times New Roman"/>
          <w:sz w:val="24"/>
          <w:szCs w:val="24"/>
        </w:rPr>
      </w:pPr>
      <w:hyperlink w:anchor="_Toc527942923" w:history="1">
        <w:r>
          <w:rPr>
            <w:rStyle w:val="Hyperlink"/>
            <w:rFonts w:cs="Garamond"/>
            <w:szCs w:val="28"/>
          </w:rPr>
          <w:t>Duymayan Kulak</w:t>
        </w:r>
        <w:r>
          <w:rPr>
            <w:webHidden/>
          </w:rPr>
          <w:tab/>
        </w:r>
        <w:r>
          <w:rPr>
            <w:webHidden/>
          </w:rPr>
          <w:fldChar w:fldCharType="begin"/>
        </w:r>
        <w:r>
          <w:rPr>
            <w:webHidden/>
          </w:rPr>
          <w:instrText xml:space="preserve"> PAGEREF _Toc527942923 \h </w:instrText>
        </w:r>
        <w:r>
          <w:rPr>
            <w:webHidden/>
          </w:rPr>
          <w:fldChar w:fldCharType="separate"/>
        </w:r>
        <w:r>
          <w:rPr>
            <w:webHidden/>
          </w:rPr>
          <w:t>40</w:t>
        </w:r>
        <w:r>
          <w:rPr>
            <w:webHidden/>
          </w:rPr>
          <w:fldChar w:fldCharType="end"/>
        </w:r>
      </w:hyperlink>
    </w:p>
    <w:p w:rsidR="00DF3D4E" w:rsidRDefault="00DF3D4E">
      <w:pPr>
        <w:pStyle w:val="TOC1"/>
        <w:tabs>
          <w:tab w:val="right" w:leader="dot" w:pos="6792"/>
        </w:tabs>
        <w:rPr>
          <w:rFonts w:cs="Times New Roman"/>
          <w:sz w:val="24"/>
          <w:szCs w:val="24"/>
        </w:rPr>
      </w:pPr>
      <w:hyperlink w:anchor="_Toc527942924" w:history="1">
        <w:r>
          <w:rPr>
            <w:rStyle w:val="Hyperlink"/>
            <w:rFonts w:cs="Garamond"/>
            <w:szCs w:val="28"/>
          </w:rPr>
          <w:t>1899. Bölüm</w:t>
        </w:r>
        <w:r>
          <w:rPr>
            <w:webHidden/>
          </w:rPr>
          <w:tab/>
        </w:r>
        <w:r>
          <w:rPr>
            <w:webHidden/>
          </w:rPr>
          <w:fldChar w:fldCharType="begin"/>
        </w:r>
        <w:r>
          <w:rPr>
            <w:webHidden/>
          </w:rPr>
          <w:instrText xml:space="preserve"> PAGEREF _Toc527942924 \h </w:instrText>
        </w:r>
        <w:r>
          <w:rPr>
            <w:webHidden/>
          </w:rPr>
          <w:fldChar w:fldCharType="separate"/>
        </w:r>
        <w:r>
          <w:rPr>
            <w:webHidden/>
          </w:rPr>
          <w:t>42</w:t>
        </w:r>
        <w:r>
          <w:rPr>
            <w:webHidden/>
          </w:rPr>
          <w:fldChar w:fldCharType="end"/>
        </w:r>
      </w:hyperlink>
    </w:p>
    <w:p w:rsidR="00DF3D4E" w:rsidRDefault="00DF3D4E">
      <w:pPr>
        <w:pStyle w:val="TOC1"/>
        <w:tabs>
          <w:tab w:val="right" w:leader="dot" w:pos="6792"/>
        </w:tabs>
        <w:rPr>
          <w:rFonts w:cs="Times New Roman"/>
          <w:sz w:val="24"/>
          <w:szCs w:val="24"/>
        </w:rPr>
      </w:pPr>
      <w:hyperlink w:anchor="_Toc527942925" w:history="1">
        <w:r>
          <w:rPr>
            <w:rStyle w:val="Hyperlink"/>
            <w:rFonts w:cs="Garamond"/>
            <w:szCs w:val="28"/>
          </w:rPr>
          <w:t>Kulağın Meyvesi</w:t>
        </w:r>
        <w:r>
          <w:rPr>
            <w:webHidden/>
          </w:rPr>
          <w:tab/>
        </w:r>
        <w:r>
          <w:rPr>
            <w:webHidden/>
          </w:rPr>
          <w:fldChar w:fldCharType="begin"/>
        </w:r>
        <w:r>
          <w:rPr>
            <w:webHidden/>
          </w:rPr>
          <w:instrText xml:space="preserve"> PAGEREF _Toc527942925 \h </w:instrText>
        </w:r>
        <w:r>
          <w:rPr>
            <w:webHidden/>
          </w:rPr>
          <w:fldChar w:fldCharType="separate"/>
        </w:r>
        <w:r>
          <w:rPr>
            <w:webHidden/>
          </w:rPr>
          <w:t>42</w:t>
        </w:r>
        <w:r>
          <w:rPr>
            <w:webHidden/>
          </w:rPr>
          <w:fldChar w:fldCharType="end"/>
        </w:r>
      </w:hyperlink>
    </w:p>
    <w:p w:rsidR="00DF3D4E" w:rsidRDefault="00DF3D4E">
      <w:pPr>
        <w:pStyle w:val="TOC1"/>
        <w:tabs>
          <w:tab w:val="right" w:leader="dot" w:pos="6792"/>
        </w:tabs>
        <w:rPr>
          <w:rFonts w:cs="Times New Roman"/>
          <w:sz w:val="24"/>
          <w:szCs w:val="24"/>
        </w:rPr>
      </w:pPr>
      <w:hyperlink w:anchor="_Toc527942926" w:history="1">
        <w:r>
          <w:rPr>
            <w:rStyle w:val="Hyperlink"/>
            <w:rFonts w:cs="Garamond"/>
            <w:szCs w:val="28"/>
          </w:rPr>
          <w:t>1900. Bölüm</w:t>
        </w:r>
        <w:r>
          <w:rPr>
            <w:webHidden/>
          </w:rPr>
          <w:tab/>
        </w:r>
        <w:r>
          <w:rPr>
            <w:webHidden/>
          </w:rPr>
          <w:fldChar w:fldCharType="begin"/>
        </w:r>
        <w:r>
          <w:rPr>
            <w:webHidden/>
          </w:rPr>
          <w:instrText xml:space="preserve"> PAGEREF _Toc527942926 \h </w:instrText>
        </w:r>
        <w:r>
          <w:rPr>
            <w:webHidden/>
          </w:rPr>
          <w:fldChar w:fldCharType="separate"/>
        </w:r>
        <w:r>
          <w:rPr>
            <w:webHidden/>
          </w:rPr>
          <w:t>42</w:t>
        </w:r>
        <w:r>
          <w:rPr>
            <w:webHidden/>
          </w:rPr>
          <w:fldChar w:fldCharType="end"/>
        </w:r>
      </w:hyperlink>
    </w:p>
    <w:p w:rsidR="00DF3D4E" w:rsidRDefault="00DF3D4E">
      <w:pPr>
        <w:pStyle w:val="TOC1"/>
        <w:tabs>
          <w:tab w:val="right" w:leader="dot" w:pos="6792"/>
        </w:tabs>
        <w:rPr>
          <w:rFonts w:cs="Times New Roman"/>
          <w:sz w:val="24"/>
          <w:szCs w:val="24"/>
        </w:rPr>
      </w:pPr>
      <w:hyperlink w:anchor="_Toc527942927" w:history="1">
        <w:r>
          <w:rPr>
            <w:rStyle w:val="Hyperlink"/>
            <w:rFonts w:cs="Garamond"/>
            <w:szCs w:val="28"/>
          </w:rPr>
          <w:t>Güzel Duymak</w:t>
        </w:r>
        <w:r>
          <w:rPr>
            <w:webHidden/>
          </w:rPr>
          <w:tab/>
        </w:r>
        <w:r>
          <w:rPr>
            <w:webHidden/>
          </w:rPr>
          <w:fldChar w:fldCharType="begin"/>
        </w:r>
        <w:r>
          <w:rPr>
            <w:webHidden/>
          </w:rPr>
          <w:instrText xml:space="preserve"> PAGEREF _Toc527942927 \h </w:instrText>
        </w:r>
        <w:r>
          <w:rPr>
            <w:webHidden/>
          </w:rPr>
          <w:fldChar w:fldCharType="separate"/>
        </w:r>
        <w:r>
          <w:rPr>
            <w:webHidden/>
          </w:rPr>
          <w:t>42</w:t>
        </w:r>
        <w:r>
          <w:rPr>
            <w:webHidden/>
          </w:rPr>
          <w:fldChar w:fldCharType="end"/>
        </w:r>
      </w:hyperlink>
    </w:p>
    <w:p w:rsidR="00DF3D4E" w:rsidRDefault="00DF3D4E">
      <w:pPr>
        <w:pStyle w:val="TOC1"/>
        <w:tabs>
          <w:tab w:val="right" w:leader="dot" w:pos="6792"/>
        </w:tabs>
        <w:rPr>
          <w:rFonts w:cs="Times New Roman"/>
          <w:sz w:val="24"/>
          <w:szCs w:val="24"/>
        </w:rPr>
      </w:pPr>
      <w:hyperlink w:anchor="_Toc527942928" w:history="1">
        <w:r>
          <w:rPr>
            <w:rStyle w:val="Hyperlink"/>
            <w:rFonts w:cs="Garamond"/>
            <w:szCs w:val="28"/>
          </w:rPr>
          <w:t>1901. Bölüm</w:t>
        </w:r>
        <w:r>
          <w:rPr>
            <w:webHidden/>
          </w:rPr>
          <w:tab/>
        </w:r>
        <w:r>
          <w:rPr>
            <w:webHidden/>
          </w:rPr>
          <w:fldChar w:fldCharType="begin"/>
        </w:r>
        <w:r>
          <w:rPr>
            <w:webHidden/>
          </w:rPr>
          <w:instrText xml:space="preserve"> PAGEREF _Toc527942928 \h </w:instrText>
        </w:r>
        <w:r>
          <w:rPr>
            <w:webHidden/>
          </w:rPr>
          <w:fldChar w:fldCharType="separate"/>
        </w:r>
        <w:r>
          <w:rPr>
            <w:webHidden/>
          </w:rPr>
          <w:t>42</w:t>
        </w:r>
        <w:r>
          <w:rPr>
            <w:webHidden/>
          </w:rPr>
          <w:fldChar w:fldCharType="end"/>
        </w:r>
      </w:hyperlink>
    </w:p>
    <w:p w:rsidR="00DF3D4E" w:rsidRDefault="00DF3D4E">
      <w:pPr>
        <w:pStyle w:val="TOC1"/>
        <w:tabs>
          <w:tab w:val="right" w:leader="dot" w:pos="6792"/>
        </w:tabs>
        <w:rPr>
          <w:rFonts w:cs="Times New Roman"/>
          <w:sz w:val="24"/>
          <w:szCs w:val="24"/>
        </w:rPr>
      </w:pPr>
      <w:hyperlink w:anchor="_Toc527942929" w:history="1">
        <w:r>
          <w:rPr>
            <w:rStyle w:val="Hyperlink"/>
            <w:rFonts w:cs="Garamond"/>
            <w:szCs w:val="28"/>
          </w:rPr>
          <w:t>Kötü Şeyleri Duymak</w:t>
        </w:r>
        <w:r>
          <w:rPr>
            <w:webHidden/>
          </w:rPr>
          <w:tab/>
        </w:r>
        <w:r>
          <w:rPr>
            <w:webHidden/>
          </w:rPr>
          <w:fldChar w:fldCharType="begin"/>
        </w:r>
        <w:r>
          <w:rPr>
            <w:webHidden/>
          </w:rPr>
          <w:instrText xml:space="preserve"> PAGEREF _Toc527942929 \h </w:instrText>
        </w:r>
        <w:r>
          <w:rPr>
            <w:webHidden/>
          </w:rPr>
          <w:fldChar w:fldCharType="separate"/>
        </w:r>
        <w:r>
          <w:rPr>
            <w:webHidden/>
          </w:rPr>
          <w:t>42</w:t>
        </w:r>
        <w:r>
          <w:rPr>
            <w:webHidden/>
          </w:rPr>
          <w:fldChar w:fldCharType="end"/>
        </w:r>
      </w:hyperlink>
    </w:p>
    <w:p w:rsidR="00DF3D4E" w:rsidRDefault="00DF3D4E">
      <w:pPr>
        <w:pStyle w:val="TOC1"/>
        <w:tabs>
          <w:tab w:val="right" w:leader="dot" w:pos="6792"/>
        </w:tabs>
        <w:rPr>
          <w:rFonts w:cs="Times New Roman"/>
          <w:sz w:val="24"/>
          <w:szCs w:val="24"/>
        </w:rPr>
      </w:pPr>
      <w:hyperlink w:anchor="_Toc527942930" w:history="1">
        <w:r>
          <w:rPr>
            <w:rStyle w:val="Hyperlink"/>
            <w:rFonts w:cs="Garamond"/>
            <w:szCs w:val="28"/>
          </w:rPr>
          <w:t>1902. Bölüm</w:t>
        </w:r>
        <w:r>
          <w:rPr>
            <w:webHidden/>
          </w:rPr>
          <w:tab/>
        </w:r>
        <w:r>
          <w:rPr>
            <w:webHidden/>
          </w:rPr>
          <w:fldChar w:fldCharType="begin"/>
        </w:r>
        <w:r>
          <w:rPr>
            <w:webHidden/>
          </w:rPr>
          <w:instrText xml:space="preserve"> PAGEREF _Toc527942930 \h </w:instrText>
        </w:r>
        <w:r>
          <w:rPr>
            <w:webHidden/>
          </w:rPr>
          <w:fldChar w:fldCharType="separate"/>
        </w:r>
        <w:r>
          <w:rPr>
            <w:webHidden/>
          </w:rPr>
          <w:t>42</w:t>
        </w:r>
        <w:r>
          <w:rPr>
            <w:webHidden/>
          </w:rPr>
          <w:fldChar w:fldCharType="end"/>
        </w:r>
      </w:hyperlink>
    </w:p>
    <w:p w:rsidR="00DF3D4E" w:rsidRDefault="00DF3D4E">
      <w:pPr>
        <w:pStyle w:val="TOC1"/>
        <w:tabs>
          <w:tab w:val="right" w:leader="dot" w:pos="6792"/>
        </w:tabs>
        <w:rPr>
          <w:rFonts w:cs="Times New Roman"/>
          <w:sz w:val="24"/>
          <w:szCs w:val="24"/>
        </w:rPr>
      </w:pPr>
      <w:hyperlink w:anchor="_Toc527942931" w:history="1">
        <w:r>
          <w:rPr>
            <w:rStyle w:val="Hyperlink"/>
            <w:rFonts w:cs="Garamond"/>
            <w:szCs w:val="28"/>
          </w:rPr>
          <w:t>Kulağa Farz Olan Şeyler</w:t>
        </w:r>
        <w:r>
          <w:rPr>
            <w:webHidden/>
          </w:rPr>
          <w:tab/>
        </w:r>
        <w:r>
          <w:rPr>
            <w:webHidden/>
          </w:rPr>
          <w:fldChar w:fldCharType="begin"/>
        </w:r>
        <w:r>
          <w:rPr>
            <w:webHidden/>
          </w:rPr>
          <w:instrText xml:space="preserve"> PAGEREF _Toc527942931 \h </w:instrText>
        </w:r>
        <w:r>
          <w:rPr>
            <w:webHidden/>
          </w:rPr>
          <w:fldChar w:fldCharType="separate"/>
        </w:r>
        <w:r>
          <w:rPr>
            <w:webHidden/>
          </w:rPr>
          <w:t>42</w:t>
        </w:r>
        <w:r>
          <w:rPr>
            <w:webHidden/>
          </w:rPr>
          <w:fldChar w:fldCharType="end"/>
        </w:r>
      </w:hyperlink>
    </w:p>
    <w:p w:rsidR="00DF3D4E" w:rsidRDefault="00DF3D4E">
      <w:pPr>
        <w:pStyle w:val="TOC1"/>
        <w:tabs>
          <w:tab w:val="right" w:leader="dot" w:pos="6792"/>
        </w:tabs>
        <w:rPr>
          <w:rFonts w:cs="Times New Roman"/>
          <w:sz w:val="24"/>
          <w:szCs w:val="24"/>
        </w:rPr>
      </w:pPr>
      <w:hyperlink w:anchor="_Toc527942933" w:history="1">
        <w:r>
          <w:rPr>
            <w:rStyle w:val="Hyperlink"/>
            <w:rFonts w:cs="Garamond"/>
            <w:szCs w:val="28"/>
          </w:rPr>
          <w:t>1903. Bölüm</w:t>
        </w:r>
        <w:r>
          <w:rPr>
            <w:webHidden/>
          </w:rPr>
          <w:tab/>
        </w:r>
        <w:r>
          <w:rPr>
            <w:webHidden/>
          </w:rPr>
          <w:fldChar w:fldCharType="begin"/>
        </w:r>
        <w:r>
          <w:rPr>
            <w:webHidden/>
          </w:rPr>
          <w:instrText xml:space="preserve"> PAGEREF _Toc527942933 \h </w:instrText>
        </w:r>
        <w:r>
          <w:rPr>
            <w:webHidden/>
          </w:rPr>
          <w:fldChar w:fldCharType="separate"/>
        </w:r>
        <w:r>
          <w:rPr>
            <w:webHidden/>
          </w:rPr>
          <w:t>45</w:t>
        </w:r>
        <w:r>
          <w:rPr>
            <w:webHidden/>
          </w:rPr>
          <w:fldChar w:fldCharType="end"/>
        </w:r>
      </w:hyperlink>
    </w:p>
    <w:p w:rsidR="00DF3D4E" w:rsidRDefault="00DF3D4E">
      <w:pPr>
        <w:pStyle w:val="TOC1"/>
        <w:tabs>
          <w:tab w:val="right" w:leader="dot" w:pos="6792"/>
        </w:tabs>
        <w:rPr>
          <w:rFonts w:cs="Times New Roman"/>
          <w:sz w:val="24"/>
          <w:szCs w:val="24"/>
        </w:rPr>
      </w:pPr>
      <w:hyperlink w:anchor="_Toc527942934" w:history="1">
        <w:r>
          <w:rPr>
            <w:rStyle w:val="Hyperlink"/>
            <w:rFonts w:cs="Garamond"/>
            <w:szCs w:val="28"/>
          </w:rPr>
          <w:t>Güzel Simler Seçmek</w:t>
        </w:r>
        <w:r>
          <w:rPr>
            <w:webHidden/>
          </w:rPr>
          <w:tab/>
        </w:r>
        <w:r>
          <w:rPr>
            <w:webHidden/>
          </w:rPr>
          <w:fldChar w:fldCharType="begin"/>
        </w:r>
        <w:r>
          <w:rPr>
            <w:webHidden/>
          </w:rPr>
          <w:instrText xml:space="preserve"> PAGEREF _Toc527942934 \h </w:instrText>
        </w:r>
        <w:r>
          <w:rPr>
            <w:webHidden/>
          </w:rPr>
          <w:fldChar w:fldCharType="separate"/>
        </w:r>
        <w:r>
          <w:rPr>
            <w:webHidden/>
          </w:rPr>
          <w:t>45</w:t>
        </w:r>
        <w:r>
          <w:rPr>
            <w:webHidden/>
          </w:rPr>
          <w:fldChar w:fldCharType="end"/>
        </w:r>
      </w:hyperlink>
    </w:p>
    <w:p w:rsidR="00DF3D4E" w:rsidRDefault="00DF3D4E">
      <w:pPr>
        <w:pStyle w:val="TOC1"/>
        <w:tabs>
          <w:tab w:val="right" w:leader="dot" w:pos="6792"/>
        </w:tabs>
        <w:rPr>
          <w:rFonts w:cs="Times New Roman"/>
          <w:sz w:val="24"/>
          <w:szCs w:val="24"/>
        </w:rPr>
      </w:pPr>
      <w:hyperlink w:anchor="_Toc527942935" w:history="1">
        <w:r>
          <w:rPr>
            <w:rStyle w:val="Hyperlink"/>
            <w:rFonts w:cs="Garamond"/>
            <w:szCs w:val="28"/>
          </w:rPr>
          <w:t>1904. Bölüm</w:t>
        </w:r>
        <w:r>
          <w:rPr>
            <w:webHidden/>
          </w:rPr>
          <w:tab/>
        </w:r>
        <w:r>
          <w:rPr>
            <w:webHidden/>
          </w:rPr>
          <w:fldChar w:fldCharType="begin"/>
        </w:r>
        <w:r>
          <w:rPr>
            <w:webHidden/>
          </w:rPr>
          <w:instrText xml:space="preserve"> PAGEREF _Toc527942935 \h </w:instrText>
        </w:r>
        <w:r>
          <w:rPr>
            <w:webHidden/>
          </w:rPr>
          <w:fldChar w:fldCharType="separate"/>
        </w:r>
        <w:r>
          <w:rPr>
            <w:webHidden/>
          </w:rPr>
          <w:t>45</w:t>
        </w:r>
        <w:r>
          <w:rPr>
            <w:webHidden/>
          </w:rPr>
          <w:fldChar w:fldCharType="end"/>
        </w:r>
      </w:hyperlink>
    </w:p>
    <w:p w:rsidR="00DF3D4E" w:rsidRDefault="00DF3D4E">
      <w:pPr>
        <w:pStyle w:val="TOC1"/>
        <w:tabs>
          <w:tab w:val="right" w:leader="dot" w:pos="6792"/>
        </w:tabs>
        <w:rPr>
          <w:rFonts w:cs="Times New Roman"/>
          <w:sz w:val="24"/>
          <w:szCs w:val="24"/>
        </w:rPr>
      </w:pPr>
      <w:hyperlink w:anchor="_Toc527942936" w:history="1">
        <w:r>
          <w:rPr>
            <w:rStyle w:val="Hyperlink"/>
            <w:rFonts w:cs="Garamond"/>
            <w:szCs w:val="28"/>
          </w:rPr>
          <w:t>Peygamberlerin ve İmamların İsimlerini Seçmeye Teşvik</w:t>
        </w:r>
        <w:r>
          <w:rPr>
            <w:webHidden/>
          </w:rPr>
          <w:tab/>
        </w:r>
        <w:r>
          <w:rPr>
            <w:webHidden/>
          </w:rPr>
          <w:fldChar w:fldCharType="begin"/>
        </w:r>
        <w:r>
          <w:rPr>
            <w:webHidden/>
          </w:rPr>
          <w:instrText xml:space="preserve"> PAGEREF _Toc527942936 \h </w:instrText>
        </w:r>
        <w:r>
          <w:rPr>
            <w:webHidden/>
          </w:rPr>
          <w:fldChar w:fldCharType="separate"/>
        </w:r>
        <w:r>
          <w:rPr>
            <w:webHidden/>
          </w:rPr>
          <w:t>45</w:t>
        </w:r>
        <w:r>
          <w:rPr>
            <w:webHidden/>
          </w:rPr>
          <w:fldChar w:fldCharType="end"/>
        </w:r>
      </w:hyperlink>
    </w:p>
    <w:p w:rsidR="00DF3D4E" w:rsidRDefault="00DF3D4E">
      <w:pPr>
        <w:pStyle w:val="TOC1"/>
        <w:tabs>
          <w:tab w:val="right" w:leader="dot" w:pos="6792"/>
        </w:tabs>
        <w:rPr>
          <w:rFonts w:cs="Times New Roman"/>
          <w:sz w:val="24"/>
          <w:szCs w:val="24"/>
        </w:rPr>
      </w:pPr>
      <w:hyperlink w:anchor="_Toc527942937" w:history="1">
        <w:r>
          <w:rPr>
            <w:rStyle w:val="Hyperlink"/>
            <w:rFonts w:cs="Garamond"/>
            <w:szCs w:val="28"/>
          </w:rPr>
          <w:t>1905. Bölüm</w:t>
        </w:r>
        <w:r>
          <w:rPr>
            <w:webHidden/>
          </w:rPr>
          <w:tab/>
        </w:r>
        <w:r>
          <w:rPr>
            <w:webHidden/>
          </w:rPr>
          <w:fldChar w:fldCharType="begin"/>
        </w:r>
        <w:r>
          <w:rPr>
            <w:webHidden/>
          </w:rPr>
          <w:instrText xml:space="preserve"> PAGEREF _Toc527942937 \h </w:instrText>
        </w:r>
        <w:r>
          <w:rPr>
            <w:webHidden/>
          </w:rPr>
          <w:fldChar w:fldCharType="separate"/>
        </w:r>
        <w:r>
          <w:rPr>
            <w:webHidden/>
          </w:rPr>
          <w:t>45</w:t>
        </w:r>
        <w:r>
          <w:rPr>
            <w:webHidden/>
          </w:rPr>
          <w:fldChar w:fldCharType="end"/>
        </w:r>
      </w:hyperlink>
    </w:p>
    <w:p w:rsidR="00DF3D4E" w:rsidRDefault="00DF3D4E">
      <w:pPr>
        <w:pStyle w:val="TOC1"/>
        <w:tabs>
          <w:tab w:val="right" w:leader="dot" w:pos="6792"/>
        </w:tabs>
        <w:rPr>
          <w:rFonts w:cs="Times New Roman"/>
          <w:sz w:val="24"/>
          <w:szCs w:val="24"/>
        </w:rPr>
      </w:pPr>
      <w:hyperlink w:anchor="_Toc527942938" w:history="1">
        <w:r>
          <w:rPr>
            <w:rStyle w:val="Hyperlink"/>
            <w:rFonts w:cs="Garamond"/>
            <w:szCs w:val="28"/>
          </w:rPr>
          <w:t>Güzel İsimleri Değiştirmek</w:t>
        </w:r>
        <w:r>
          <w:rPr>
            <w:webHidden/>
          </w:rPr>
          <w:tab/>
        </w:r>
        <w:r>
          <w:rPr>
            <w:webHidden/>
          </w:rPr>
          <w:fldChar w:fldCharType="begin"/>
        </w:r>
        <w:r>
          <w:rPr>
            <w:webHidden/>
          </w:rPr>
          <w:instrText xml:space="preserve"> PAGEREF _Toc527942938 \h </w:instrText>
        </w:r>
        <w:r>
          <w:rPr>
            <w:webHidden/>
          </w:rPr>
          <w:fldChar w:fldCharType="separate"/>
        </w:r>
        <w:r>
          <w:rPr>
            <w:webHidden/>
          </w:rPr>
          <w:t>45</w:t>
        </w:r>
        <w:r>
          <w:rPr>
            <w:webHidden/>
          </w:rPr>
          <w:fldChar w:fldCharType="end"/>
        </w:r>
      </w:hyperlink>
    </w:p>
    <w:p w:rsidR="00DF3D4E" w:rsidRDefault="00DF3D4E">
      <w:pPr>
        <w:pStyle w:val="TOC1"/>
        <w:tabs>
          <w:tab w:val="right" w:leader="dot" w:pos="6792"/>
        </w:tabs>
        <w:rPr>
          <w:rFonts w:cs="Times New Roman"/>
          <w:sz w:val="24"/>
          <w:szCs w:val="24"/>
        </w:rPr>
      </w:pPr>
      <w:hyperlink w:anchor="_Toc527942940" w:history="1">
        <w:r>
          <w:rPr>
            <w:rStyle w:val="Hyperlink"/>
            <w:rFonts w:cs="Garamond"/>
            <w:szCs w:val="28"/>
          </w:rPr>
          <w:t>1906. Bölüm</w:t>
        </w:r>
        <w:r>
          <w:rPr>
            <w:webHidden/>
          </w:rPr>
          <w:tab/>
        </w:r>
        <w:r>
          <w:rPr>
            <w:webHidden/>
          </w:rPr>
          <w:fldChar w:fldCharType="begin"/>
        </w:r>
        <w:r>
          <w:rPr>
            <w:webHidden/>
          </w:rPr>
          <w:instrText xml:space="preserve"> PAGEREF _Toc527942940 \h </w:instrText>
        </w:r>
        <w:r>
          <w:rPr>
            <w:webHidden/>
          </w:rPr>
          <w:fldChar w:fldCharType="separate"/>
        </w:r>
        <w:r>
          <w:rPr>
            <w:webHidden/>
          </w:rPr>
          <w:t>48</w:t>
        </w:r>
        <w:r>
          <w:rPr>
            <w:webHidden/>
          </w:rPr>
          <w:fldChar w:fldCharType="end"/>
        </w:r>
      </w:hyperlink>
    </w:p>
    <w:p w:rsidR="00DF3D4E" w:rsidRDefault="00DF3D4E">
      <w:pPr>
        <w:pStyle w:val="TOC1"/>
        <w:tabs>
          <w:tab w:val="right" w:leader="dot" w:pos="6792"/>
        </w:tabs>
        <w:rPr>
          <w:rFonts w:cs="Times New Roman"/>
          <w:sz w:val="24"/>
          <w:szCs w:val="24"/>
        </w:rPr>
      </w:pPr>
      <w:hyperlink w:anchor="_Toc527942941" w:history="1">
        <w:r>
          <w:rPr>
            <w:rStyle w:val="Hyperlink"/>
            <w:rFonts w:cs="Garamond"/>
            <w:szCs w:val="28"/>
          </w:rPr>
          <w:t>Rahman ve Rahim Olan Allah’ın Adıyla</w:t>
        </w:r>
        <w:r>
          <w:rPr>
            <w:webHidden/>
          </w:rPr>
          <w:tab/>
        </w:r>
        <w:r>
          <w:rPr>
            <w:webHidden/>
          </w:rPr>
          <w:fldChar w:fldCharType="begin"/>
        </w:r>
        <w:r>
          <w:rPr>
            <w:webHidden/>
          </w:rPr>
          <w:instrText xml:space="preserve"> PAGEREF _Toc527942941 \h </w:instrText>
        </w:r>
        <w:r>
          <w:rPr>
            <w:webHidden/>
          </w:rPr>
          <w:fldChar w:fldCharType="separate"/>
        </w:r>
        <w:r>
          <w:rPr>
            <w:webHidden/>
          </w:rPr>
          <w:t>48</w:t>
        </w:r>
        <w:r>
          <w:rPr>
            <w:webHidden/>
          </w:rPr>
          <w:fldChar w:fldCharType="end"/>
        </w:r>
      </w:hyperlink>
    </w:p>
    <w:p w:rsidR="00DF3D4E" w:rsidRDefault="00DF3D4E">
      <w:pPr>
        <w:pStyle w:val="TOC1"/>
        <w:tabs>
          <w:tab w:val="right" w:leader="dot" w:pos="6792"/>
        </w:tabs>
        <w:rPr>
          <w:rFonts w:cs="Times New Roman"/>
          <w:sz w:val="24"/>
          <w:szCs w:val="24"/>
        </w:rPr>
      </w:pPr>
      <w:hyperlink w:anchor="_Toc527942942" w:history="1">
        <w:r>
          <w:rPr>
            <w:rStyle w:val="Hyperlink"/>
            <w:rFonts w:cs="Garamond"/>
            <w:szCs w:val="28"/>
          </w:rPr>
          <w:t>1907. Bölüm</w:t>
        </w:r>
        <w:r>
          <w:rPr>
            <w:webHidden/>
          </w:rPr>
          <w:tab/>
        </w:r>
        <w:r>
          <w:rPr>
            <w:webHidden/>
          </w:rPr>
          <w:fldChar w:fldCharType="begin"/>
        </w:r>
        <w:r>
          <w:rPr>
            <w:webHidden/>
          </w:rPr>
          <w:instrText xml:space="preserve"> PAGEREF _Toc527942942 \h </w:instrText>
        </w:r>
        <w:r>
          <w:rPr>
            <w:webHidden/>
          </w:rPr>
          <w:fldChar w:fldCharType="separate"/>
        </w:r>
        <w:r>
          <w:rPr>
            <w:webHidden/>
          </w:rPr>
          <w:t>48</w:t>
        </w:r>
        <w:r>
          <w:rPr>
            <w:webHidden/>
          </w:rPr>
          <w:fldChar w:fldCharType="end"/>
        </w:r>
      </w:hyperlink>
    </w:p>
    <w:p w:rsidR="00DF3D4E" w:rsidRDefault="00DF3D4E">
      <w:pPr>
        <w:pStyle w:val="TOC1"/>
        <w:tabs>
          <w:tab w:val="right" w:leader="dot" w:pos="6792"/>
        </w:tabs>
        <w:rPr>
          <w:rFonts w:cs="Times New Roman"/>
          <w:sz w:val="24"/>
          <w:szCs w:val="24"/>
        </w:rPr>
      </w:pPr>
      <w:hyperlink w:anchor="_Toc527942943" w:history="1">
        <w:r>
          <w:rPr>
            <w:rStyle w:val="Hyperlink"/>
            <w:rFonts w:cs="Garamond"/>
            <w:szCs w:val="28"/>
          </w:rPr>
          <w:t>Allah’ın İsimlerinin Anlamı</w:t>
        </w:r>
        <w:r>
          <w:rPr>
            <w:webHidden/>
          </w:rPr>
          <w:tab/>
        </w:r>
        <w:r>
          <w:rPr>
            <w:webHidden/>
          </w:rPr>
          <w:fldChar w:fldCharType="begin"/>
        </w:r>
        <w:r>
          <w:rPr>
            <w:webHidden/>
          </w:rPr>
          <w:instrText xml:space="preserve"> PAGEREF _Toc527942943 \h </w:instrText>
        </w:r>
        <w:r>
          <w:rPr>
            <w:webHidden/>
          </w:rPr>
          <w:fldChar w:fldCharType="separate"/>
        </w:r>
        <w:r>
          <w:rPr>
            <w:webHidden/>
          </w:rPr>
          <w:t>48</w:t>
        </w:r>
        <w:r>
          <w:rPr>
            <w:webHidden/>
          </w:rPr>
          <w:fldChar w:fldCharType="end"/>
        </w:r>
      </w:hyperlink>
    </w:p>
    <w:p w:rsidR="00DF3D4E" w:rsidRDefault="00DF3D4E">
      <w:pPr>
        <w:pStyle w:val="TOC1"/>
        <w:tabs>
          <w:tab w:val="right" w:leader="dot" w:pos="6792"/>
        </w:tabs>
        <w:rPr>
          <w:rFonts w:cs="Times New Roman"/>
          <w:sz w:val="24"/>
          <w:szCs w:val="24"/>
        </w:rPr>
      </w:pPr>
      <w:hyperlink w:anchor="_Toc527942944" w:history="1">
        <w:r>
          <w:rPr>
            <w:rStyle w:val="Hyperlink"/>
            <w:rFonts w:cs="Garamond"/>
            <w:szCs w:val="28"/>
          </w:rPr>
          <w:t>1908. Bölüm</w:t>
        </w:r>
        <w:r>
          <w:rPr>
            <w:webHidden/>
          </w:rPr>
          <w:tab/>
        </w:r>
        <w:r>
          <w:rPr>
            <w:webHidden/>
          </w:rPr>
          <w:fldChar w:fldCharType="begin"/>
        </w:r>
        <w:r>
          <w:rPr>
            <w:webHidden/>
          </w:rPr>
          <w:instrText xml:space="preserve"> PAGEREF _Toc527942944 \h </w:instrText>
        </w:r>
        <w:r>
          <w:rPr>
            <w:webHidden/>
          </w:rPr>
          <w:fldChar w:fldCharType="separate"/>
        </w:r>
        <w:r>
          <w:rPr>
            <w:webHidden/>
          </w:rPr>
          <w:t>48</w:t>
        </w:r>
        <w:r>
          <w:rPr>
            <w:webHidden/>
          </w:rPr>
          <w:fldChar w:fldCharType="end"/>
        </w:r>
      </w:hyperlink>
    </w:p>
    <w:p w:rsidR="00DF3D4E" w:rsidRDefault="00DF3D4E">
      <w:pPr>
        <w:pStyle w:val="TOC1"/>
        <w:tabs>
          <w:tab w:val="right" w:leader="dot" w:pos="6792"/>
        </w:tabs>
        <w:rPr>
          <w:rFonts w:cs="Times New Roman"/>
          <w:sz w:val="24"/>
          <w:szCs w:val="24"/>
        </w:rPr>
      </w:pPr>
      <w:hyperlink w:anchor="_Toc527942945" w:history="1">
        <w:r>
          <w:rPr>
            <w:rStyle w:val="Hyperlink"/>
            <w:rFonts w:cs="Garamond"/>
            <w:szCs w:val="28"/>
          </w:rPr>
          <w:t>Allah’ın En Büyük İsmi</w:t>
        </w:r>
        <w:r>
          <w:rPr>
            <w:webHidden/>
          </w:rPr>
          <w:tab/>
        </w:r>
        <w:r>
          <w:rPr>
            <w:webHidden/>
          </w:rPr>
          <w:fldChar w:fldCharType="begin"/>
        </w:r>
        <w:r>
          <w:rPr>
            <w:webHidden/>
          </w:rPr>
          <w:instrText xml:space="preserve"> PAGEREF _Toc527942945 \h </w:instrText>
        </w:r>
        <w:r>
          <w:rPr>
            <w:webHidden/>
          </w:rPr>
          <w:fldChar w:fldCharType="separate"/>
        </w:r>
        <w:r>
          <w:rPr>
            <w:webHidden/>
          </w:rPr>
          <w:t>48</w:t>
        </w:r>
        <w:r>
          <w:rPr>
            <w:webHidden/>
          </w:rPr>
          <w:fldChar w:fldCharType="end"/>
        </w:r>
      </w:hyperlink>
    </w:p>
    <w:p w:rsidR="00DF3D4E" w:rsidRDefault="00DF3D4E">
      <w:pPr>
        <w:pStyle w:val="TOC1"/>
        <w:tabs>
          <w:tab w:val="right" w:leader="dot" w:pos="6792"/>
        </w:tabs>
        <w:rPr>
          <w:rFonts w:cs="Times New Roman"/>
          <w:sz w:val="24"/>
          <w:szCs w:val="24"/>
        </w:rPr>
      </w:pPr>
      <w:hyperlink w:anchor="_Toc527942947" w:history="1">
        <w:r>
          <w:rPr>
            <w:rStyle w:val="Hyperlink"/>
            <w:rFonts w:cs="Garamond"/>
            <w:szCs w:val="28"/>
          </w:rPr>
          <w:t>1909. Bölüm</w:t>
        </w:r>
        <w:r>
          <w:rPr>
            <w:webHidden/>
          </w:rPr>
          <w:tab/>
        </w:r>
        <w:r>
          <w:rPr>
            <w:webHidden/>
          </w:rPr>
          <w:fldChar w:fldCharType="begin"/>
        </w:r>
        <w:r>
          <w:rPr>
            <w:webHidden/>
          </w:rPr>
          <w:instrText xml:space="preserve"> PAGEREF _Toc527942947 \h </w:instrText>
        </w:r>
        <w:r>
          <w:rPr>
            <w:webHidden/>
          </w:rPr>
          <w:fldChar w:fldCharType="separate"/>
        </w:r>
        <w:r>
          <w:rPr>
            <w:webHidden/>
          </w:rPr>
          <w:t>52</w:t>
        </w:r>
        <w:r>
          <w:rPr>
            <w:webHidden/>
          </w:rPr>
          <w:fldChar w:fldCharType="end"/>
        </w:r>
      </w:hyperlink>
    </w:p>
    <w:p w:rsidR="00DF3D4E" w:rsidRDefault="00DF3D4E">
      <w:pPr>
        <w:pStyle w:val="TOC1"/>
        <w:tabs>
          <w:tab w:val="right" w:leader="dot" w:pos="6792"/>
        </w:tabs>
        <w:rPr>
          <w:rFonts w:cs="Times New Roman"/>
          <w:sz w:val="24"/>
          <w:szCs w:val="24"/>
        </w:rPr>
      </w:pPr>
      <w:hyperlink w:anchor="_Toc527942948" w:history="1">
        <w:r>
          <w:rPr>
            <w:rStyle w:val="Hyperlink"/>
            <w:rFonts w:cs="Garamond"/>
            <w:szCs w:val="28"/>
          </w:rPr>
          <w:t>Sünnete Bağlılığa Teşvik</w:t>
        </w:r>
        <w:r>
          <w:rPr>
            <w:webHidden/>
          </w:rPr>
          <w:tab/>
        </w:r>
        <w:r>
          <w:rPr>
            <w:webHidden/>
          </w:rPr>
          <w:fldChar w:fldCharType="begin"/>
        </w:r>
        <w:r>
          <w:rPr>
            <w:webHidden/>
          </w:rPr>
          <w:instrText xml:space="preserve"> PAGEREF _Toc527942948 \h </w:instrText>
        </w:r>
        <w:r>
          <w:rPr>
            <w:webHidden/>
          </w:rPr>
          <w:fldChar w:fldCharType="separate"/>
        </w:r>
        <w:r>
          <w:rPr>
            <w:webHidden/>
          </w:rPr>
          <w:t>52</w:t>
        </w:r>
        <w:r>
          <w:rPr>
            <w:webHidden/>
          </w:rPr>
          <w:fldChar w:fldCharType="end"/>
        </w:r>
      </w:hyperlink>
    </w:p>
    <w:p w:rsidR="00DF3D4E" w:rsidRDefault="00DF3D4E">
      <w:pPr>
        <w:pStyle w:val="TOC1"/>
        <w:tabs>
          <w:tab w:val="right" w:leader="dot" w:pos="6792"/>
        </w:tabs>
        <w:rPr>
          <w:rFonts w:cs="Times New Roman"/>
          <w:sz w:val="24"/>
          <w:szCs w:val="24"/>
        </w:rPr>
      </w:pPr>
      <w:hyperlink w:anchor="_Toc527942949" w:history="1">
        <w:r>
          <w:rPr>
            <w:rStyle w:val="Hyperlink"/>
            <w:rFonts w:cs="Garamond"/>
            <w:szCs w:val="28"/>
          </w:rPr>
          <w:t>1910. Bölüm</w:t>
        </w:r>
        <w:r>
          <w:rPr>
            <w:webHidden/>
          </w:rPr>
          <w:tab/>
        </w:r>
        <w:r>
          <w:rPr>
            <w:webHidden/>
          </w:rPr>
          <w:fldChar w:fldCharType="begin"/>
        </w:r>
        <w:r>
          <w:rPr>
            <w:webHidden/>
          </w:rPr>
          <w:instrText xml:space="preserve"> PAGEREF _Toc527942949 \h </w:instrText>
        </w:r>
        <w:r>
          <w:rPr>
            <w:webHidden/>
          </w:rPr>
          <w:fldChar w:fldCharType="separate"/>
        </w:r>
        <w:r>
          <w:rPr>
            <w:webHidden/>
          </w:rPr>
          <w:t>52</w:t>
        </w:r>
        <w:r>
          <w:rPr>
            <w:webHidden/>
          </w:rPr>
          <w:fldChar w:fldCharType="end"/>
        </w:r>
      </w:hyperlink>
    </w:p>
    <w:p w:rsidR="00DF3D4E" w:rsidRDefault="00DF3D4E">
      <w:pPr>
        <w:pStyle w:val="TOC1"/>
        <w:tabs>
          <w:tab w:val="right" w:leader="dot" w:pos="6792"/>
        </w:tabs>
        <w:rPr>
          <w:rFonts w:cs="Times New Roman"/>
          <w:sz w:val="24"/>
          <w:szCs w:val="24"/>
        </w:rPr>
      </w:pPr>
      <w:hyperlink w:anchor="_Toc527942950" w:history="1">
        <w:r>
          <w:rPr>
            <w:rStyle w:val="Hyperlink"/>
            <w:rFonts w:cs="Garamond"/>
            <w:szCs w:val="28"/>
          </w:rPr>
          <w:t>Kitap ve Sünnetle Amel Etmek Hakkında Rivayetler</w:t>
        </w:r>
        <w:r>
          <w:rPr>
            <w:webHidden/>
          </w:rPr>
          <w:tab/>
        </w:r>
        <w:r>
          <w:rPr>
            <w:webHidden/>
          </w:rPr>
          <w:fldChar w:fldCharType="begin"/>
        </w:r>
        <w:r>
          <w:rPr>
            <w:webHidden/>
          </w:rPr>
          <w:instrText xml:space="preserve"> PAGEREF _Toc527942950 \h </w:instrText>
        </w:r>
        <w:r>
          <w:rPr>
            <w:webHidden/>
          </w:rPr>
          <w:fldChar w:fldCharType="separate"/>
        </w:r>
        <w:r>
          <w:rPr>
            <w:webHidden/>
          </w:rPr>
          <w:t>52</w:t>
        </w:r>
        <w:r>
          <w:rPr>
            <w:webHidden/>
          </w:rPr>
          <w:fldChar w:fldCharType="end"/>
        </w:r>
      </w:hyperlink>
    </w:p>
    <w:p w:rsidR="00DF3D4E" w:rsidRDefault="00DF3D4E">
      <w:pPr>
        <w:pStyle w:val="TOC1"/>
        <w:tabs>
          <w:tab w:val="right" w:leader="dot" w:pos="6792"/>
        </w:tabs>
        <w:rPr>
          <w:rFonts w:cs="Times New Roman"/>
          <w:sz w:val="24"/>
          <w:szCs w:val="24"/>
        </w:rPr>
      </w:pPr>
      <w:hyperlink w:anchor="_Toc527942951" w:history="1">
        <w:r>
          <w:rPr>
            <w:rStyle w:val="Hyperlink"/>
            <w:rFonts w:cs="Garamond"/>
            <w:szCs w:val="28"/>
          </w:rPr>
          <w:t>1911. Bölüm</w:t>
        </w:r>
        <w:r>
          <w:rPr>
            <w:webHidden/>
          </w:rPr>
          <w:tab/>
        </w:r>
        <w:r>
          <w:rPr>
            <w:webHidden/>
          </w:rPr>
          <w:fldChar w:fldCharType="begin"/>
        </w:r>
        <w:r>
          <w:rPr>
            <w:webHidden/>
          </w:rPr>
          <w:instrText xml:space="preserve"> PAGEREF _Toc527942951 \h </w:instrText>
        </w:r>
        <w:r>
          <w:rPr>
            <w:webHidden/>
          </w:rPr>
          <w:fldChar w:fldCharType="separate"/>
        </w:r>
        <w:r>
          <w:rPr>
            <w:webHidden/>
          </w:rPr>
          <w:t>53</w:t>
        </w:r>
        <w:r>
          <w:rPr>
            <w:webHidden/>
          </w:rPr>
          <w:fldChar w:fldCharType="end"/>
        </w:r>
      </w:hyperlink>
    </w:p>
    <w:p w:rsidR="00DF3D4E" w:rsidRDefault="00DF3D4E">
      <w:pPr>
        <w:pStyle w:val="TOC1"/>
        <w:tabs>
          <w:tab w:val="right" w:leader="dot" w:pos="6792"/>
        </w:tabs>
        <w:rPr>
          <w:rFonts w:cs="Times New Roman"/>
          <w:sz w:val="24"/>
          <w:szCs w:val="24"/>
        </w:rPr>
      </w:pPr>
      <w:hyperlink w:anchor="_Toc527942952" w:history="1">
        <w:r>
          <w:rPr>
            <w:rStyle w:val="Hyperlink"/>
            <w:rFonts w:cs="Garamond"/>
            <w:szCs w:val="28"/>
          </w:rPr>
          <w:t>Sünnetim Sınıflandırılması</w:t>
        </w:r>
        <w:r>
          <w:rPr>
            <w:webHidden/>
          </w:rPr>
          <w:tab/>
        </w:r>
        <w:r>
          <w:rPr>
            <w:webHidden/>
          </w:rPr>
          <w:fldChar w:fldCharType="begin"/>
        </w:r>
        <w:r>
          <w:rPr>
            <w:webHidden/>
          </w:rPr>
          <w:instrText xml:space="preserve"> PAGEREF _Toc527942952 \h </w:instrText>
        </w:r>
        <w:r>
          <w:rPr>
            <w:webHidden/>
          </w:rPr>
          <w:fldChar w:fldCharType="separate"/>
        </w:r>
        <w:r>
          <w:rPr>
            <w:webHidden/>
          </w:rPr>
          <w:t>53</w:t>
        </w:r>
        <w:r>
          <w:rPr>
            <w:webHidden/>
          </w:rPr>
          <w:fldChar w:fldCharType="end"/>
        </w:r>
      </w:hyperlink>
    </w:p>
    <w:p w:rsidR="00DF3D4E" w:rsidRDefault="00DF3D4E">
      <w:pPr>
        <w:pStyle w:val="TOC1"/>
        <w:tabs>
          <w:tab w:val="right" w:leader="dot" w:pos="6792"/>
        </w:tabs>
        <w:rPr>
          <w:rFonts w:cs="Times New Roman"/>
          <w:sz w:val="24"/>
          <w:szCs w:val="24"/>
        </w:rPr>
      </w:pPr>
      <w:hyperlink w:anchor="_Toc527942953" w:history="1">
        <w:r>
          <w:rPr>
            <w:rStyle w:val="Hyperlink"/>
            <w:rFonts w:cs="Garamond"/>
            <w:szCs w:val="28"/>
          </w:rPr>
          <w:t>1912. Bölüm</w:t>
        </w:r>
        <w:r>
          <w:rPr>
            <w:webHidden/>
          </w:rPr>
          <w:tab/>
        </w:r>
        <w:r>
          <w:rPr>
            <w:webHidden/>
          </w:rPr>
          <w:fldChar w:fldCharType="begin"/>
        </w:r>
        <w:r>
          <w:rPr>
            <w:webHidden/>
          </w:rPr>
          <w:instrText xml:space="preserve"> PAGEREF _Toc527942953 \h </w:instrText>
        </w:r>
        <w:r>
          <w:rPr>
            <w:webHidden/>
          </w:rPr>
          <w:fldChar w:fldCharType="separate"/>
        </w:r>
        <w:r>
          <w:rPr>
            <w:webHidden/>
          </w:rPr>
          <w:t>53</w:t>
        </w:r>
        <w:r>
          <w:rPr>
            <w:webHidden/>
          </w:rPr>
          <w:fldChar w:fldCharType="end"/>
        </w:r>
      </w:hyperlink>
    </w:p>
    <w:p w:rsidR="00DF3D4E" w:rsidRDefault="00DF3D4E">
      <w:pPr>
        <w:pStyle w:val="TOC1"/>
        <w:tabs>
          <w:tab w:val="right" w:leader="dot" w:pos="6792"/>
        </w:tabs>
        <w:rPr>
          <w:rFonts w:cs="Times New Roman"/>
          <w:sz w:val="24"/>
          <w:szCs w:val="24"/>
        </w:rPr>
      </w:pPr>
      <w:hyperlink w:anchor="_Toc527942954" w:history="1">
        <w:r>
          <w:rPr>
            <w:rStyle w:val="Hyperlink"/>
            <w:rFonts w:cs="Garamond"/>
            <w:szCs w:val="28"/>
          </w:rPr>
          <w:t>Kim Bir Sünnet Çıkarırsa</w:t>
        </w:r>
        <w:r>
          <w:rPr>
            <w:webHidden/>
          </w:rPr>
          <w:tab/>
        </w:r>
        <w:r>
          <w:rPr>
            <w:webHidden/>
          </w:rPr>
          <w:fldChar w:fldCharType="begin"/>
        </w:r>
        <w:r>
          <w:rPr>
            <w:webHidden/>
          </w:rPr>
          <w:instrText xml:space="preserve"> PAGEREF _Toc527942954 \h </w:instrText>
        </w:r>
        <w:r>
          <w:rPr>
            <w:webHidden/>
          </w:rPr>
          <w:fldChar w:fldCharType="separate"/>
        </w:r>
        <w:r>
          <w:rPr>
            <w:webHidden/>
          </w:rPr>
          <w:t>53</w:t>
        </w:r>
        <w:r>
          <w:rPr>
            <w:webHidden/>
          </w:rPr>
          <w:fldChar w:fldCharType="end"/>
        </w:r>
      </w:hyperlink>
    </w:p>
    <w:p w:rsidR="00DF3D4E" w:rsidRDefault="00DF3D4E">
      <w:pPr>
        <w:pStyle w:val="TOC1"/>
        <w:tabs>
          <w:tab w:val="right" w:leader="dot" w:pos="6792"/>
        </w:tabs>
        <w:rPr>
          <w:rFonts w:cs="Times New Roman"/>
          <w:sz w:val="24"/>
          <w:szCs w:val="24"/>
        </w:rPr>
      </w:pPr>
      <w:hyperlink w:anchor="_Toc527942955" w:history="1">
        <w:r>
          <w:rPr>
            <w:rStyle w:val="Hyperlink"/>
            <w:rFonts w:cs="Garamond"/>
            <w:szCs w:val="28"/>
          </w:rPr>
          <w:t>1913. Bölüm</w:t>
        </w:r>
        <w:r>
          <w:rPr>
            <w:webHidden/>
          </w:rPr>
          <w:tab/>
        </w:r>
        <w:r>
          <w:rPr>
            <w:webHidden/>
          </w:rPr>
          <w:fldChar w:fldCharType="begin"/>
        </w:r>
        <w:r>
          <w:rPr>
            <w:webHidden/>
          </w:rPr>
          <w:instrText xml:space="preserve"> PAGEREF _Toc527942955 \h </w:instrText>
        </w:r>
        <w:r>
          <w:rPr>
            <w:webHidden/>
          </w:rPr>
          <w:fldChar w:fldCharType="separate"/>
        </w:r>
        <w:r>
          <w:rPr>
            <w:webHidden/>
          </w:rPr>
          <w:t>53</w:t>
        </w:r>
        <w:r>
          <w:rPr>
            <w:webHidden/>
          </w:rPr>
          <w:fldChar w:fldCharType="end"/>
        </w:r>
      </w:hyperlink>
    </w:p>
    <w:p w:rsidR="00DF3D4E" w:rsidRDefault="00DF3D4E">
      <w:pPr>
        <w:pStyle w:val="TOC1"/>
        <w:tabs>
          <w:tab w:val="right" w:leader="dot" w:pos="6792"/>
        </w:tabs>
        <w:rPr>
          <w:rFonts w:cs="Times New Roman"/>
          <w:sz w:val="24"/>
          <w:szCs w:val="24"/>
        </w:rPr>
      </w:pPr>
      <w:hyperlink w:anchor="_Toc527942956" w:history="1">
        <w:r>
          <w:rPr>
            <w:rStyle w:val="Hyperlink"/>
            <w:rFonts w:cs="Garamond"/>
            <w:szCs w:val="28"/>
          </w:rPr>
          <w:t>Kendinden Güzel Bir Sünnet Bırakanın Sevabı</w:t>
        </w:r>
        <w:r>
          <w:rPr>
            <w:webHidden/>
          </w:rPr>
          <w:tab/>
        </w:r>
        <w:r>
          <w:rPr>
            <w:webHidden/>
          </w:rPr>
          <w:fldChar w:fldCharType="begin"/>
        </w:r>
        <w:r>
          <w:rPr>
            <w:webHidden/>
          </w:rPr>
          <w:instrText xml:space="preserve"> PAGEREF _Toc527942956 \h </w:instrText>
        </w:r>
        <w:r>
          <w:rPr>
            <w:webHidden/>
          </w:rPr>
          <w:fldChar w:fldCharType="separate"/>
        </w:r>
        <w:r>
          <w:rPr>
            <w:webHidden/>
          </w:rPr>
          <w:t>53</w:t>
        </w:r>
        <w:r>
          <w:rPr>
            <w:webHidden/>
          </w:rPr>
          <w:fldChar w:fldCharType="end"/>
        </w:r>
      </w:hyperlink>
    </w:p>
    <w:p w:rsidR="00DF3D4E" w:rsidRDefault="00DF3D4E">
      <w:pPr>
        <w:pStyle w:val="TOC1"/>
        <w:tabs>
          <w:tab w:val="right" w:leader="dot" w:pos="6792"/>
        </w:tabs>
        <w:rPr>
          <w:rFonts w:cs="Times New Roman"/>
          <w:sz w:val="24"/>
          <w:szCs w:val="24"/>
        </w:rPr>
      </w:pPr>
      <w:hyperlink w:anchor="_Toc527942957" w:history="1">
        <w:r>
          <w:rPr>
            <w:rStyle w:val="Hyperlink"/>
            <w:rFonts w:cs="Garamond"/>
            <w:szCs w:val="28"/>
          </w:rPr>
          <w:t>1914. Bölüm</w:t>
        </w:r>
        <w:r>
          <w:rPr>
            <w:webHidden/>
          </w:rPr>
          <w:tab/>
        </w:r>
        <w:r>
          <w:rPr>
            <w:webHidden/>
          </w:rPr>
          <w:fldChar w:fldCharType="begin"/>
        </w:r>
        <w:r>
          <w:rPr>
            <w:webHidden/>
          </w:rPr>
          <w:instrText xml:space="preserve"> PAGEREF _Toc527942957 \h </w:instrText>
        </w:r>
        <w:r>
          <w:rPr>
            <w:webHidden/>
          </w:rPr>
          <w:fldChar w:fldCharType="separate"/>
        </w:r>
        <w:r>
          <w:rPr>
            <w:webHidden/>
          </w:rPr>
          <w:t>54</w:t>
        </w:r>
        <w:r>
          <w:rPr>
            <w:webHidden/>
          </w:rPr>
          <w:fldChar w:fldCharType="end"/>
        </w:r>
      </w:hyperlink>
    </w:p>
    <w:p w:rsidR="00DF3D4E" w:rsidRDefault="00DF3D4E">
      <w:pPr>
        <w:pStyle w:val="TOC1"/>
        <w:tabs>
          <w:tab w:val="right" w:leader="dot" w:pos="6792"/>
        </w:tabs>
        <w:rPr>
          <w:rFonts w:cs="Times New Roman"/>
          <w:sz w:val="24"/>
          <w:szCs w:val="24"/>
        </w:rPr>
      </w:pPr>
      <w:hyperlink w:anchor="_Toc527942958" w:history="1">
        <w:r>
          <w:rPr>
            <w:rStyle w:val="Hyperlink"/>
            <w:rFonts w:cs="Garamond"/>
            <w:szCs w:val="28"/>
          </w:rPr>
          <w:t>Beğenilmiş Sünneti Çiğnemekten Sakınmak</w:t>
        </w:r>
        <w:r>
          <w:rPr>
            <w:webHidden/>
          </w:rPr>
          <w:tab/>
        </w:r>
        <w:r>
          <w:rPr>
            <w:webHidden/>
          </w:rPr>
          <w:fldChar w:fldCharType="begin"/>
        </w:r>
        <w:r>
          <w:rPr>
            <w:webHidden/>
          </w:rPr>
          <w:instrText xml:space="preserve"> PAGEREF _Toc527942958 \h </w:instrText>
        </w:r>
        <w:r>
          <w:rPr>
            <w:webHidden/>
          </w:rPr>
          <w:fldChar w:fldCharType="separate"/>
        </w:r>
        <w:r>
          <w:rPr>
            <w:webHidden/>
          </w:rPr>
          <w:t>54</w:t>
        </w:r>
        <w:r>
          <w:rPr>
            <w:webHidden/>
          </w:rPr>
          <w:fldChar w:fldCharType="end"/>
        </w:r>
      </w:hyperlink>
    </w:p>
    <w:p w:rsidR="00DF3D4E" w:rsidRDefault="00DF3D4E">
      <w:pPr>
        <w:pStyle w:val="TOC1"/>
        <w:tabs>
          <w:tab w:val="right" w:leader="dot" w:pos="6792"/>
        </w:tabs>
        <w:rPr>
          <w:rFonts w:cs="Times New Roman"/>
          <w:sz w:val="24"/>
          <w:szCs w:val="24"/>
        </w:rPr>
      </w:pPr>
      <w:hyperlink w:anchor="_Toc527942959" w:history="1">
        <w:r>
          <w:rPr>
            <w:rStyle w:val="Hyperlink"/>
            <w:rFonts w:cs="Garamond"/>
            <w:szCs w:val="28"/>
          </w:rPr>
          <w:t>1915. Bölüm</w:t>
        </w:r>
        <w:r>
          <w:rPr>
            <w:webHidden/>
          </w:rPr>
          <w:tab/>
        </w:r>
        <w:r>
          <w:rPr>
            <w:webHidden/>
          </w:rPr>
          <w:fldChar w:fldCharType="begin"/>
        </w:r>
        <w:r>
          <w:rPr>
            <w:webHidden/>
          </w:rPr>
          <w:instrText xml:space="preserve"> PAGEREF _Toc527942959 \h </w:instrText>
        </w:r>
        <w:r>
          <w:rPr>
            <w:webHidden/>
          </w:rPr>
          <w:fldChar w:fldCharType="separate"/>
        </w:r>
        <w:r>
          <w:rPr>
            <w:webHidden/>
          </w:rPr>
          <w:t>54</w:t>
        </w:r>
        <w:r>
          <w:rPr>
            <w:webHidden/>
          </w:rPr>
          <w:fldChar w:fldCharType="end"/>
        </w:r>
      </w:hyperlink>
    </w:p>
    <w:p w:rsidR="00DF3D4E" w:rsidRDefault="00DF3D4E">
      <w:pPr>
        <w:pStyle w:val="TOC1"/>
        <w:tabs>
          <w:tab w:val="right" w:leader="dot" w:pos="6792"/>
        </w:tabs>
        <w:rPr>
          <w:rFonts w:cs="Times New Roman"/>
          <w:sz w:val="24"/>
          <w:szCs w:val="24"/>
        </w:rPr>
      </w:pPr>
      <w:hyperlink w:anchor="_Toc527942960" w:history="1">
        <w:r>
          <w:rPr>
            <w:rStyle w:val="Hyperlink"/>
            <w:rFonts w:cs="Garamond"/>
            <w:szCs w:val="28"/>
          </w:rPr>
          <w:t>Allah’ın Sünneti</w:t>
        </w:r>
        <w:r>
          <w:rPr>
            <w:webHidden/>
          </w:rPr>
          <w:tab/>
        </w:r>
        <w:r>
          <w:rPr>
            <w:webHidden/>
          </w:rPr>
          <w:fldChar w:fldCharType="begin"/>
        </w:r>
        <w:r>
          <w:rPr>
            <w:webHidden/>
          </w:rPr>
          <w:instrText xml:space="preserve"> PAGEREF _Toc527942960 \h </w:instrText>
        </w:r>
        <w:r>
          <w:rPr>
            <w:webHidden/>
          </w:rPr>
          <w:fldChar w:fldCharType="separate"/>
        </w:r>
        <w:r>
          <w:rPr>
            <w:webHidden/>
          </w:rPr>
          <w:t>54</w:t>
        </w:r>
        <w:r>
          <w:rPr>
            <w:webHidden/>
          </w:rPr>
          <w:fldChar w:fldCharType="end"/>
        </w:r>
      </w:hyperlink>
    </w:p>
    <w:p w:rsidR="00DF3D4E" w:rsidRDefault="00DF3D4E">
      <w:pPr>
        <w:pStyle w:val="TOC1"/>
        <w:tabs>
          <w:tab w:val="right" w:leader="dot" w:pos="6792"/>
        </w:tabs>
        <w:rPr>
          <w:rFonts w:cs="Times New Roman"/>
          <w:sz w:val="24"/>
          <w:szCs w:val="24"/>
        </w:rPr>
      </w:pPr>
      <w:hyperlink w:anchor="_Toc527942961" w:history="1">
        <w:r>
          <w:rPr>
            <w:rStyle w:val="Hyperlink"/>
            <w:rFonts w:cs="Garamond"/>
            <w:szCs w:val="28"/>
          </w:rPr>
          <w:t>1916. Bölüm</w:t>
        </w:r>
        <w:r>
          <w:rPr>
            <w:webHidden/>
          </w:rPr>
          <w:tab/>
        </w:r>
        <w:r>
          <w:rPr>
            <w:webHidden/>
          </w:rPr>
          <w:fldChar w:fldCharType="begin"/>
        </w:r>
        <w:r>
          <w:rPr>
            <w:webHidden/>
          </w:rPr>
          <w:instrText xml:space="preserve"> PAGEREF _Toc527942961 \h </w:instrText>
        </w:r>
        <w:r>
          <w:rPr>
            <w:webHidden/>
          </w:rPr>
          <w:fldChar w:fldCharType="separate"/>
        </w:r>
        <w:r>
          <w:rPr>
            <w:webHidden/>
          </w:rPr>
          <w:t>54</w:t>
        </w:r>
        <w:r>
          <w:rPr>
            <w:webHidden/>
          </w:rPr>
          <w:fldChar w:fldCharType="end"/>
        </w:r>
      </w:hyperlink>
    </w:p>
    <w:p w:rsidR="00DF3D4E" w:rsidRDefault="00DF3D4E">
      <w:pPr>
        <w:pStyle w:val="TOC1"/>
        <w:tabs>
          <w:tab w:val="right" w:leader="dot" w:pos="6792"/>
        </w:tabs>
        <w:rPr>
          <w:rFonts w:cs="Times New Roman"/>
          <w:sz w:val="24"/>
          <w:szCs w:val="24"/>
        </w:rPr>
      </w:pPr>
      <w:hyperlink w:anchor="_Toc527942962" w:history="1">
        <w:r>
          <w:rPr>
            <w:rStyle w:val="Hyperlink"/>
            <w:rFonts w:cs="Garamond"/>
            <w:szCs w:val="28"/>
          </w:rPr>
          <w:t>Peygamber’in Sünneti</w:t>
        </w:r>
        <w:r>
          <w:rPr>
            <w:webHidden/>
          </w:rPr>
          <w:tab/>
        </w:r>
        <w:r>
          <w:rPr>
            <w:webHidden/>
          </w:rPr>
          <w:fldChar w:fldCharType="begin"/>
        </w:r>
        <w:r>
          <w:rPr>
            <w:webHidden/>
          </w:rPr>
          <w:instrText xml:space="preserve"> PAGEREF _Toc527942962 \h </w:instrText>
        </w:r>
        <w:r>
          <w:rPr>
            <w:webHidden/>
          </w:rPr>
          <w:fldChar w:fldCharType="separate"/>
        </w:r>
        <w:r>
          <w:rPr>
            <w:webHidden/>
          </w:rPr>
          <w:t>54</w:t>
        </w:r>
        <w:r>
          <w:rPr>
            <w:webHidden/>
          </w:rPr>
          <w:fldChar w:fldCharType="end"/>
        </w:r>
      </w:hyperlink>
    </w:p>
    <w:p w:rsidR="00DF3D4E" w:rsidRDefault="00DF3D4E">
      <w:pPr>
        <w:pStyle w:val="TOC1"/>
        <w:tabs>
          <w:tab w:val="right" w:leader="dot" w:pos="6792"/>
        </w:tabs>
        <w:rPr>
          <w:rFonts w:cs="Times New Roman"/>
          <w:sz w:val="24"/>
          <w:szCs w:val="24"/>
        </w:rPr>
      </w:pPr>
      <w:hyperlink w:anchor="_Toc527942963" w:history="1">
        <w:r>
          <w:rPr>
            <w:rStyle w:val="Hyperlink"/>
            <w:rFonts w:cs="Garamond"/>
            <w:szCs w:val="28"/>
          </w:rPr>
          <w:t>1917. Bölüm</w:t>
        </w:r>
        <w:r>
          <w:rPr>
            <w:webHidden/>
          </w:rPr>
          <w:tab/>
        </w:r>
        <w:r>
          <w:rPr>
            <w:webHidden/>
          </w:rPr>
          <w:fldChar w:fldCharType="begin"/>
        </w:r>
        <w:r>
          <w:rPr>
            <w:webHidden/>
          </w:rPr>
          <w:instrText xml:space="preserve"> PAGEREF _Toc527942963 \h </w:instrText>
        </w:r>
        <w:r>
          <w:rPr>
            <w:webHidden/>
          </w:rPr>
          <w:fldChar w:fldCharType="separate"/>
        </w:r>
        <w:r>
          <w:rPr>
            <w:webHidden/>
          </w:rPr>
          <w:t>55</w:t>
        </w:r>
        <w:r>
          <w:rPr>
            <w:webHidden/>
          </w:rPr>
          <w:fldChar w:fldCharType="end"/>
        </w:r>
      </w:hyperlink>
    </w:p>
    <w:p w:rsidR="00DF3D4E" w:rsidRDefault="00DF3D4E">
      <w:pPr>
        <w:pStyle w:val="TOC1"/>
        <w:tabs>
          <w:tab w:val="right" w:leader="dot" w:pos="6792"/>
        </w:tabs>
        <w:rPr>
          <w:rFonts w:cs="Times New Roman"/>
          <w:sz w:val="24"/>
          <w:szCs w:val="24"/>
        </w:rPr>
      </w:pPr>
      <w:hyperlink w:anchor="_Toc527942964" w:history="1">
        <w:r>
          <w:rPr>
            <w:rStyle w:val="Hyperlink"/>
            <w:rFonts w:cs="Garamond"/>
            <w:szCs w:val="28"/>
          </w:rPr>
          <w:t>Hanif Sünneti</w:t>
        </w:r>
        <w:r>
          <w:rPr>
            <w:webHidden/>
          </w:rPr>
          <w:tab/>
        </w:r>
        <w:r>
          <w:rPr>
            <w:webHidden/>
          </w:rPr>
          <w:fldChar w:fldCharType="begin"/>
        </w:r>
        <w:r>
          <w:rPr>
            <w:webHidden/>
          </w:rPr>
          <w:instrText xml:space="preserve"> PAGEREF _Toc527942964 \h </w:instrText>
        </w:r>
        <w:r>
          <w:rPr>
            <w:webHidden/>
          </w:rPr>
          <w:fldChar w:fldCharType="separate"/>
        </w:r>
        <w:r>
          <w:rPr>
            <w:webHidden/>
          </w:rPr>
          <w:t>55</w:t>
        </w:r>
        <w:r>
          <w:rPr>
            <w:webHidden/>
          </w:rPr>
          <w:fldChar w:fldCharType="end"/>
        </w:r>
      </w:hyperlink>
    </w:p>
    <w:p w:rsidR="00DF3D4E" w:rsidRDefault="00DF3D4E">
      <w:pPr>
        <w:pStyle w:val="TOC1"/>
        <w:tabs>
          <w:tab w:val="right" w:leader="dot" w:pos="6792"/>
        </w:tabs>
        <w:rPr>
          <w:rFonts w:cs="Times New Roman"/>
          <w:sz w:val="24"/>
          <w:szCs w:val="24"/>
        </w:rPr>
      </w:pPr>
      <w:hyperlink w:anchor="_Toc527942965" w:history="1">
        <w:r>
          <w:rPr>
            <w:rStyle w:val="Hyperlink"/>
            <w:rFonts w:cs="Garamond"/>
            <w:szCs w:val="28"/>
          </w:rPr>
          <w:t>1918. Bölüm</w:t>
        </w:r>
        <w:r>
          <w:rPr>
            <w:webHidden/>
          </w:rPr>
          <w:tab/>
        </w:r>
        <w:r>
          <w:rPr>
            <w:webHidden/>
          </w:rPr>
          <w:fldChar w:fldCharType="begin"/>
        </w:r>
        <w:r>
          <w:rPr>
            <w:webHidden/>
          </w:rPr>
          <w:instrText xml:space="preserve"> PAGEREF _Toc527942965 \h </w:instrText>
        </w:r>
        <w:r>
          <w:rPr>
            <w:webHidden/>
          </w:rPr>
          <w:fldChar w:fldCharType="separate"/>
        </w:r>
        <w:r>
          <w:rPr>
            <w:webHidden/>
          </w:rPr>
          <w:t>56</w:t>
        </w:r>
        <w:r>
          <w:rPr>
            <w:webHidden/>
          </w:rPr>
          <w:fldChar w:fldCharType="end"/>
        </w:r>
      </w:hyperlink>
    </w:p>
    <w:p w:rsidR="00DF3D4E" w:rsidRDefault="00DF3D4E">
      <w:pPr>
        <w:pStyle w:val="TOC1"/>
        <w:tabs>
          <w:tab w:val="right" w:leader="dot" w:pos="6792"/>
        </w:tabs>
        <w:rPr>
          <w:rFonts w:cs="Times New Roman"/>
          <w:sz w:val="24"/>
          <w:szCs w:val="24"/>
        </w:rPr>
      </w:pPr>
      <w:hyperlink w:anchor="_Toc527942966" w:history="1">
        <w:r>
          <w:rPr>
            <w:rStyle w:val="Hyperlink"/>
            <w:rFonts w:cs="Garamond"/>
            <w:szCs w:val="28"/>
          </w:rPr>
          <w:t>Öncekilerin Sünneti</w:t>
        </w:r>
        <w:r>
          <w:rPr>
            <w:webHidden/>
          </w:rPr>
          <w:tab/>
        </w:r>
        <w:r>
          <w:rPr>
            <w:webHidden/>
          </w:rPr>
          <w:fldChar w:fldCharType="begin"/>
        </w:r>
        <w:r>
          <w:rPr>
            <w:webHidden/>
          </w:rPr>
          <w:instrText xml:space="preserve"> PAGEREF _Toc527942966 \h </w:instrText>
        </w:r>
        <w:r>
          <w:rPr>
            <w:webHidden/>
          </w:rPr>
          <w:fldChar w:fldCharType="separate"/>
        </w:r>
        <w:r>
          <w:rPr>
            <w:webHidden/>
          </w:rPr>
          <w:t>56</w:t>
        </w:r>
        <w:r>
          <w:rPr>
            <w:webHidden/>
          </w:rPr>
          <w:fldChar w:fldCharType="end"/>
        </w:r>
      </w:hyperlink>
    </w:p>
    <w:p w:rsidR="00DF3D4E" w:rsidRDefault="00DF3D4E">
      <w:pPr>
        <w:pStyle w:val="TOC1"/>
        <w:tabs>
          <w:tab w:val="right" w:leader="dot" w:pos="6792"/>
        </w:tabs>
        <w:rPr>
          <w:rFonts w:cs="Times New Roman"/>
          <w:sz w:val="24"/>
          <w:szCs w:val="24"/>
        </w:rPr>
      </w:pPr>
      <w:hyperlink w:anchor="_Toc527942968" w:history="1">
        <w:r>
          <w:rPr>
            <w:rStyle w:val="Hyperlink"/>
            <w:rFonts w:cs="Garamond"/>
            <w:szCs w:val="28"/>
          </w:rPr>
          <w:t>1919. Bölüm</w:t>
        </w:r>
        <w:r>
          <w:rPr>
            <w:webHidden/>
          </w:rPr>
          <w:tab/>
        </w:r>
        <w:r>
          <w:rPr>
            <w:webHidden/>
          </w:rPr>
          <w:fldChar w:fldCharType="begin"/>
        </w:r>
        <w:r>
          <w:rPr>
            <w:webHidden/>
          </w:rPr>
          <w:instrText xml:space="preserve"> PAGEREF _Toc527942968 \h </w:instrText>
        </w:r>
        <w:r>
          <w:rPr>
            <w:webHidden/>
          </w:rPr>
          <w:fldChar w:fldCharType="separate"/>
        </w:r>
        <w:r>
          <w:rPr>
            <w:webHidden/>
          </w:rPr>
          <w:t>58</w:t>
        </w:r>
        <w:r>
          <w:rPr>
            <w:webHidden/>
          </w:rPr>
          <w:fldChar w:fldCharType="end"/>
        </w:r>
      </w:hyperlink>
    </w:p>
    <w:p w:rsidR="00DF3D4E" w:rsidRDefault="00DF3D4E">
      <w:pPr>
        <w:pStyle w:val="TOC1"/>
        <w:tabs>
          <w:tab w:val="right" w:leader="dot" w:pos="6792"/>
        </w:tabs>
        <w:rPr>
          <w:rFonts w:cs="Times New Roman"/>
          <w:sz w:val="24"/>
          <w:szCs w:val="24"/>
        </w:rPr>
      </w:pPr>
      <w:hyperlink w:anchor="_Toc527942969" w:history="1">
        <w:r>
          <w:rPr>
            <w:rStyle w:val="Hyperlink"/>
            <w:rFonts w:cs="Garamond"/>
            <w:szCs w:val="28"/>
          </w:rPr>
          <w:t>Sabahlamak</w:t>
        </w:r>
        <w:r>
          <w:rPr>
            <w:webHidden/>
          </w:rPr>
          <w:tab/>
        </w:r>
        <w:r>
          <w:rPr>
            <w:webHidden/>
          </w:rPr>
          <w:fldChar w:fldCharType="begin"/>
        </w:r>
        <w:r>
          <w:rPr>
            <w:webHidden/>
          </w:rPr>
          <w:instrText xml:space="preserve"> PAGEREF _Toc527942969 \h </w:instrText>
        </w:r>
        <w:r>
          <w:rPr>
            <w:webHidden/>
          </w:rPr>
          <w:fldChar w:fldCharType="separate"/>
        </w:r>
        <w:r>
          <w:rPr>
            <w:webHidden/>
          </w:rPr>
          <w:t>58</w:t>
        </w:r>
        <w:r>
          <w:rPr>
            <w:webHidden/>
          </w:rPr>
          <w:fldChar w:fldCharType="end"/>
        </w:r>
      </w:hyperlink>
    </w:p>
    <w:p w:rsidR="00DF3D4E" w:rsidRDefault="00DF3D4E">
      <w:pPr>
        <w:pStyle w:val="TOC1"/>
        <w:tabs>
          <w:tab w:val="right" w:leader="dot" w:pos="6792"/>
        </w:tabs>
        <w:rPr>
          <w:rFonts w:cs="Times New Roman"/>
          <w:sz w:val="24"/>
          <w:szCs w:val="24"/>
        </w:rPr>
      </w:pPr>
      <w:hyperlink w:anchor="_Toc527942970" w:history="1">
        <w:r>
          <w:rPr>
            <w:rStyle w:val="Hyperlink"/>
            <w:rFonts w:cs="Garamond"/>
            <w:szCs w:val="28"/>
          </w:rPr>
          <w:t>1920. Bölüm</w:t>
        </w:r>
        <w:r>
          <w:rPr>
            <w:webHidden/>
          </w:rPr>
          <w:tab/>
        </w:r>
        <w:r>
          <w:rPr>
            <w:webHidden/>
          </w:rPr>
          <w:fldChar w:fldCharType="begin"/>
        </w:r>
        <w:r>
          <w:rPr>
            <w:webHidden/>
          </w:rPr>
          <w:instrText xml:space="preserve"> PAGEREF _Toc527942970 \h </w:instrText>
        </w:r>
        <w:r>
          <w:rPr>
            <w:webHidden/>
          </w:rPr>
          <w:fldChar w:fldCharType="separate"/>
        </w:r>
        <w:r>
          <w:rPr>
            <w:webHidden/>
          </w:rPr>
          <w:t>59</w:t>
        </w:r>
        <w:r>
          <w:rPr>
            <w:webHidden/>
          </w:rPr>
          <w:fldChar w:fldCharType="end"/>
        </w:r>
      </w:hyperlink>
    </w:p>
    <w:p w:rsidR="00DF3D4E" w:rsidRDefault="00DF3D4E">
      <w:pPr>
        <w:pStyle w:val="TOC1"/>
        <w:tabs>
          <w:tab w:val="right" w:leader="dot" w:pos="6792"/>
        </w:tabs>
        <w:rPr>
          <w:rFonts w:cs="Times New Roman"/>
          <w:sz w:val="24"/>
          <w:szCs w:val="24"/>
        </w:rPr>
      </w:pPr>
      <w:hyperlink w:anchor="_Toc527942971" w:history="1">
        <w:r>
          <w:rPr>
            <w:rStyle w:val="Hyperlink"/>
            <w:rFonts w:cs="Garamond"/>
            <w:szCs w:val="28"/>
          </w:rPr>
          <w:t>Faydasız Sabahlamak</w:t>
        </w:r>
        <w:r>
          <w:rPr>
            <w:webHidden/>
          </w:rPr>
          <w:tab/>
        </w:r>
        <w:r>
          <w:rPr>
            <w:webHidden/>
          </w:rPr>
          <w:fldChar w:fldCharType="begin"/>
        </w:r>
        <w:r>
          <w:rPr>
            <w:webHidden/>
          </w:rPr>
          <w:instrText xml:space="preserve"> PAGEREF _Toc527942971 \h </w:instrText>
        </w:r>
        <w:r>
          <w:rPr>
            <w:webHidden/>
          </w:rPr>
          <w:fldChar w:fldCharType="separate"/>
        </w:r>
        <w:r>
          <w:rPr>
            <w:webHidden/>
          </w:rPr>
          <w:t>59</w:t>
        </w:r>
        <w:r>
          <w:rPr>
            <w:webHidden/>
          </w:rPr>
          <w:fldChar w:fldCharType="end"/>
        </w:r>
      </w:hyperlink>
    </w:p>
    <w:p w:rsidR="00DF3D4E" w:rsidRDefault="00DF3D4E">
      <w:pPr>
        <w:pStyle w:val="TOC1"/>
        <w:tabs>
          <w:tab w:val="right" w:leader="dot" w:pos="6792"/>
        </w:tabs>
        <w:rPr>
          <w:rFonts w:cs="Times New Roman"/>
          <w:sz w:val="24"/>
          <w:szCs w:val="24"/>
        </w:rPr>
      </w:pPr>
      <w:hyperlink w:anchor="_Toc527942972" w:history="1">
        <w:r>
          <w:rPr>
            <w:rStyle w:val="Hyperlink"/>
            <w:rFonts w:cs="Garamond"/>
            <w:szCs w:val="28"/>
          </w:rPr>
          <w:t>1921. Bölüm</w:t>
        </w:r>
        <w:r>
          <w:rPr>
            <w:webHidden/>
          </w:rPr>
          <w:tab/>
        </w:r>
        <w:r>
          <w:rPr>
            <w:webHidden/>
          </w:rPr>
          <w:fldChar w:fldCharType="begin"/>
        </w:r>
        <w:r>
          <w:rPr>
            <w:webHidden/>
          </w:rPr>
          <w:instrText xml:space="preserve"> PAGEREF _Toc527942972 \h </w:instrText>
        </w:r>
        <w:r>
          <w:rPr>
            <w:webHidden/>
          </w:rPr>
          <w:fldChar w:fldCharType="separate"/>
        </w:r>
        <w:r>
          <w:rPr>
            <w:webHidden/>
          </w:rPr>
          <w:t>60</w:t>
        </w:r>
        <w:r>
          <w:rPr>
            <w:webHidden/>
          </w:rPr>
          <w:fldChar w:fldCharType="end"/>
        </w:r>
      </w:hyperlink>
    </w:p>
    <w:p w:rsidR="00DF3D4E" w:rsidRDefault="00DF3D4E">
      <w:pPr>
        <w:pStyle w:val="TOC1"/>
        <w:tabs>
          <w:tab w:val="right" w:leader="dot" w:pos="6792"/>
        </w:tabs>
        <w:rPr>
          <w:rFonts w:cs="Times New Roman"/>
          <w:sz w:val="24"/>
          <w:szCs w:val="24"/>
        </w:rPr>
      </w:pPr>
      <w:hyperlink w:anchor="_Toc527942973" w:history="1">
        <w:r>
          <w:rPr>
            <w:rStyle w:val="Hyperlink"/>
            <w:rFonts w:cs="Garamond"/>
            <w:szCs w:val="28"/>
          </w:rPr>
          <w:t>Sabahlamaya Layık Şeyler</w:t>
        </w:r>
        <w:r>
          <w:rPr>
            <w:webHidden/>
          </w:rPr>
          <w:tab/>
        </w:r>
        <w:r>
          <w:rPr>
            <w:webHidden/>
          </w:rPr>
          <w:fldChar w:fldCharType="begin"/>
        </w:r>
        <w:r>
          <w:rPr>
            <w:webHidden/>
          </w:rPr>
          <w:instrText xml:space="preserve"> PAGEREF _Toc527942973 \h </w:instrText>
        </w:r>
        <w:r>
          <w:rPr>
            <w:webHidden/>
          </w:rPr>
          <w:fldChar w:fldCharType="separate"/>
        </w:r>
        <w:r>
          <w:rPr>
            <w:webHidden/>
          </w:rPr>
          <w:t>60</w:t>
        </w:r>
        <w:r>
          <w:rPr>
            <w:webHidden/>
          </w:rPr>
          <w:fldChar w:fldCharType="end"/>
        </w:r>
      </w:hyperlink>
    </w:p>
    <w:p w:rsidR="00DF3D4E" w:rsidRDefault="00DF3D4E">
      <w:pPr>
        <w:pStyle w:val="TOC1"/>
        <w:tabs>
          <w:tab w:val="right" w:leader="dot" w:pos="6792"/>
        </w:tabs>
        <w:rPr>
          <w:rFonts w:cs="Times New Roman"/>
          <w:sz w:val="24"/>
          <w:szCs w:val="24"/>
        </w:rPr>
      </w:pPr>
      <w:hyperlink w:anchor="_Toc527942974" w:history="1">
        <w:r>
          <w:rPr>
            <w:rStyle w:val="Hyperlink"/>
            <w:rFonts w:cs="Garamond"/>
            <w:szCs w:val="28"/>
          </w:rPr>
          <w:t>1922. Bölüm</w:t>
        </w:r>
        <w:r>
          <w:rPr>
            <w:webHidden/>
          </w:rPr>
          <w:tab/>
        </w:r>
        <w:r>
          <w:rPr>
            <w:webHidden/>
          </w:rPr>
          <w:fldChar w:fldCharType="begin"/>
        </w:r>
        <w:r>
          <w:rPr>
            <w:webHidden/>
          </w:rPr>
          <w:instrText xml:space="preserve"> PAGEREF _Toc527942974 \h </w:instrText>
        </w:r>
        <w:r>
          <w:rPr>
            <w:webHidden/>
          </w:rPr>
          <w:fldChar w:fldCharType="separate"/>
        </w:r>
        <w:r>
          <w:rPr>
            <w:webHidden/>
          </w:rPr>
          <w:t>60</w:t>
        </w:r>
        <w:r>
          <w:rPr>
            <w:webHidden/>
          </w:rPr>
          <w:fldChar w:fldCharType="end"/>
        </w:r>
      </w:hyperlink>
    </w:p>
    <w:p w:rsidR="00DF3D4E" w:rsidRDefault="00DF3D4E">
      <w:pPr>
        <w:pStyle w:val="TOC1"/>
        <w:tabs>
          <w:tab w:val="right" w:leader="dot" w:pos="6792"/>
        </w:tabs>
        <w:rPr>
          <w:rFonts w:cs="Times New Roman"/>
          <w:sz w:val="24"/>
          <w:szCs w:val="24"/>
        </w:rPr>
      </w:pPr>
      <w:hyperlink w:anchor="_Toc527942975" w:history="1">
        <w:r>
          <w:rPr>
            <w:rStyle w:val="Hyperlink"/>
            <w:rFonts w:cs="Garamond"/>
            <w:szCs w:val="28"/>
          </w:rPr>
          <w:t>Bu Geceleri İhyaya Teşvik</w:t>
        </w:r>
        <w:r>
          <w:rPr>
            <w:webHidden/>
          </w:rPr>
          <w:tab/>
        </w:r>
        <w:r>
          <w:rPr>
            <w:webHidden/>
          </w:rPr>
          <w:fldChar w:fldCharType="begin"/>
        </w:r>
        <w:r>
          <w:rPr>
            <w:webHidden/>
          </w:rPr>
          <w:instrText xml:space="preserve"> PAGEREF _Toc527942975 \h </w:instrText>
        </w:r>
        <w:r>
          <w:rPr>
            <w:webHidden/>
          </w:rPr>
          <w:fldChar w:fldCharType="separate"/>
        </w:r>
        <w:r>
          <w:rPr>
            <w:webHidden/>
          </w:rPr>
          <w:t>60</w:t>
        </w:r>
        <w:r>
          <w:rPr>
            <w:webHidden/>
          </w:rPr>
          <w:fldChar w:fldCharType="end"/>
        </w:r>
      </w:hyperlink>
    </w:p>
    <w:p w:rsidR="00DF3D4E" w:rsidRDefault="00DF3D4E">
      <w:pPr>
        <w:pStyle w:val="TOC1"/>
        <w:tabs>
          <w:tab w:val="right" w:leader="dot" w:pos="6792"/>
        </w:tabs>
        <w:rPr>
          <w:rFonts w:cs="Times New Roman"/>
          <w:sz w:val="24"/>
          <w:szCs w:val="24"/>
        </w:rPr>
      </w:pPr>
      <w:hyperlink w:anchor="_Toc527942976" w:history="1">
        <w:r>
          <w:rPr>
            <w:rStyle w:val="Hyperlink"/>
            <w:rFonts w:cs="Garamond"/>
            <w:szCs w:val="28"/>
          </w:rPr>
          <w:t>1923. Bölüm</w:t>
        </w:r>
        <w:r>
          <w:rPr>
            <w:webHidden/>
          </w:rPr>
          <w:tab/>
        </w:r>
        <w:r>
          <w:rPr>
            <w:webHidden/>
          </w:rPr>
          <w:fldChar w:fldCharType="begin"/>
        </w:r>
        <w:r>
          <w:rPr>
            <w:webHidden/>
          </w:rPr>
          <w:instrText xml:space="preserve"> PAGEREF _Toc527942976 \h </w:instrText>
        </w:r>
        <w:r>
          <w:rPr>
            <w:webHidden/>
          </w:rPr>
          <w:fldChar w:fldCharType="separate"/>
        </w:r>
        <w:r>
          <w:rPr>
            <w:webHidden/>
          </w:rPr>
          <w:t>62</w:t>
        </w:r>
        <w:r>
          <w:rPr>
            <w:webHidden/>
          </w:rPr>
          <w:fldChar w:fldCharType="end"/>
        </w:r>
      </w:hyperlink>
    </w:p>
    <w:p w:rsidR="00DF3D4E" w:rsidRDefault="00DF3D4E">
      <w:pPr>
        <w:pStyle w:val="TOC1"/>
        <w:tabs>
          <w:tab w:val="right" w:leader="dot" w:pos="6792"/>
        </w:tabs>
        <w:rPr>
          <w:rFonts w:cs="Times New Roman"/>
          <w:sz w:val="24"/>
          <w:szCs w:val="24"/>
        </w:rPr>
      </w:pPr>
      <w:hyperlink w:anchor="_Toc527942977" w:history="1">
        <w:r>
          <w:rPr>
            <w:rStyle w:val="Hyperlink"/>
            <w:rFonts w:cs="Garamond"/>
            <w:szCs w:val="28"/>
          </w:rPr>
          <w:t>Seyyid-Efendi</w:t>
        </w:r>
        <w:r>
          <w:rPr>
            <w:webHidden/>
          </w:rPr>
          <w:tab/>
        </w:r>
        <w:r>
          <w:rPr>
            <w:webHidden/>
          </w:rPr>
          <w:fldChar w:fldCharType="begin"/>
        </w:r>
        <w:r>
          <w:rPr>
            <w:webHidden/>
          </w:rPr>
          <w:instrText xml:space="preserve"> PAGEREF _Toc527942977 \h </w:instrText>
        </w:r>
        <w:r>
          <w:rPr>
            <w:webHidden/>
          </w:rPr>
          <w:fldChar w:fldCharType="separate"/>
        </w:r>
        <w:r>
          <w:rPr>
            <w:webHidden/>
          </w:rPr>
          <w:t>62</w:t>
        </w:r>
        <w:r>
          <w:rPr>
            <w:webHidden/>
          </w:rPr>
          <w:fldChar w:fldCharType="end"/>
        </w:r>
      </w:hyperlink>
    </w:p>
    <w:p w:rsidR="00DF3D4E" w:rsidRDefault="00DF3D4E">
      <w:pPr>
        <w:pStyle w:val="TOC1"/>
        <w:tabs>
          <w:tab w:val="right" w:leader="dot" w:pos="6792"/>
        </w:tabs>
        <w:rPr>
          <w:rFonts w:cs="Times New Roman"/>
          <w:sz w:val="24"/>
          <w:szCs w:val="24"/>
        </w:rPr>
      </w:pPr>
      <w:hyperlink w:anchor="_Toc527942978" w:history="1">
        <w:r>
          <w:rPr>
            <w:rStyle w:val="Hyperlink"/>
            <w:rFonts w:cs="Garamond"/>
            <w:szCs w:val="28"/>
          </w:rPr>
          <w:t>1924. Bölüm</w:t>
        </w:r>
        <w:r>
          <w:rPr>
            <w:webHidden/>
          </w:rPr>
          <w:tab/>
        </w:r>
        <w:r>
          <w:rPr>
            <w:webHidden/>
          </w:rPr>
          <w:fldChar w:fldCharType="begin"/>
        </w:r>
        <w:r>
          <w:rPr>
            <w:webHidden/>
          </w:rPr>
          <w:instrText xml:space="preserve"> PAGEREF _Toc527942978 \h </w:instrText>
        </w:r>
        <w:r>
          <w:rPr>
            <w:webHidden/>
          </w:rPr>
          <w:fldChar w:fldCharType="separate"/>
        </w:r>
        <w:r>
          <w:rPr>
            <w:webHidden/>
          </w:rPr>
          <w:t>62</w:t>
        </w:r>
        <w:r>
          <w:rPr>
            <w:webHidden/>
          </w:rPr>
          <w:fldChar w:fldCharType="end"/>
        </w:r>
      </w:hyperlink>
    </w:p>
    <w:p w:rsidR="00DF3D4E" w:rsidRDefault="00DF3D4E">
      <w:pPr>
        <w:pStyle w:val="TOC1"/>
        <w:tabs>
          <w:tab w:val="right" w:leader="dot" w:pos="6792"/>
        </w:tabs>
        <w:rPr>
          <w:rFonts w:cs="Times New Roman"/>
          <w:sz w:val="24"/>
          <w:szCs w:val="24"/>
        </w:rPr>
      </w:pPr>
      <w:hyperlink w:anchor="_Toc527942979" w:history="1">
        <w:r>
          <w:rPr>
            <w:rStyle w:val="Hyperlink"/>
            <w:rFonts w:cs="Garamond"/>
            <w:szCs w:val="28"/>
          </w:rPr>
          <w:t>Efendiliğin Anlamı</w:t>
        </w:r>
        <w:r>
          <w:rPr>
            <w:webHidden/>
          </w:rPr>
          <w:tab/>
        </w:r>
        <w:r>
          <w:rPr>
            <w:webHidden/>
          </w:rPr>
          <w:fldChar w:fldCharType="begin"/>
        </w:r>
        <w:r>
          <w:rPr>
            <w:webHidden/>
          </w:rPr>
          <w:instrText xml:space="preserve"> PAGEREF _Toc527942979 \h </w:instrText>
        </w:r>
        <w:r>
          <w:rPr>
            <w:webHidden/>
          </w:rPr>
          <w:fldChar w:fldCharType="separate"/>
        </w:r>
        <w:r>
          <w:rPr>
            <w:webHidden/>
          </w:rPr>
          <w:t>62</w:t>
        </w:r>
        <w:r>
          <w:rPr>
            <w:webHidden/>
          </w:rPr>
          <w:fldChar w:fldCharType="end"/>
        </w:r>
      </w:hyperlink>
    </w:p>
    <w:p w:rsidR="00DF3D4E" w:rsidRDefault="00DF3D4E">
      <w:pPr>
        <w:pStyle w:val="TOC1"/>
        <w:tabs>
          <w:tab w:val="right" w:leader="dot" w:pos="6792"/>
        </w:tabs>
        <w:rPr>
          <w:rFonts w:cs="Times New Roman"/>
          <w:sz w:val="24"/>
          <w:szCs w:val="24"/>
        </w:rPr>
      </w:pPr>
      <w:hyperlink w:anchor="_Toc527942980" w:history="1">
        <w:r>
          <w:rPr>
            <w:rStyle w:val="Hyperlink"/>
            <w:rFonts w:cs="Garamond"/>
            <w:szCs w:val="28"/>
          </w:rPr>
          <w:t>1925. Bölüm</w:t>
        </w:r>
        <w:r>
          <w:rPr>
            <w:webHidden/>
          </w:rPr>
          <w:tab/>
        </w:r>
        <w:r>
          <w:rPr>
            <w:webHidden/>
          </w:rPr>
          <w:fldChar w:fldCharType="begin"/>
        </w:r>
        <w:r>
          <w:rPr>
            <w:webHidden/>
          </w:rPr>
          <w:instrText xml:space="preserve"> PAGEREF _Toc527942980 \h </w:instrText>
        </w:r>
        <w:r>
          <w:rPr>
            <w:webHidden/>
          </w:rPr>
          <w:fldChar w:fldCharType="separate"/>
        </w:r>
        <w:r>
          <w:rPr>
            <w:webHidden/>
          </w:rPr>
          <w:t>62</w:t>
        </w:r>
        <w:r>
          <w:rPr>
            <w:webHidden/>
          </w:rPr>
          <w:fldChar w:fldCharType="end"/>
        </w:r>
      </w:hyperlink>
    </w:p>
    <w:p w:rsidR="00DF3D4E" w:rsidRDefault="00DF3D4E">
      <w:pPr>
        <w:pStyle w:val="TOC1"/>
        <w:tabs>
          <w:tab w:val="right" w:leader="dot" w:pos="6792"/>
        </w:tabs>
        <w:rPr>
          <w:rFonts w:cs="Times New Roman"/>
          <w:sz w:val="24"/>
          <w:szCs w:val="24"/>
        </w:rPr>
      </w:pPr>
      <w:hyperlink w:anchor="_Toc527942981" w:history="1">
        <w:r>
          <w:rPr>
            <w:rStyle w:val="Hyperlink"/>
            <w:rFonts w:cs="Garamond"/>
            <w:szCs w:val="28"/>
          </w:rPr>
          <w:t>Efendiliğin Sebepleri</w:t>
        </w:r>
        <w:r>
          <w:rPr>
            <w:webHidden/>
          </w:rPr>
          <w:tab/>
        </w:r>
        <w:r>
          <w:rPr>
            <w:webHidden/>
          </w:rPr>
          <w:fldChar w:fldCharType="begin"/>
        </w:r>
        <w:r>
          <w:rPr>
            <w:webHidden/>
          </w:rPr>
          <w:instrText xml:space="preserve"> PAGEREF _Toc527942981 \h </w:instrText>
        </w:r>
        <w:r>
          <w:rPr>
            <w:webHidden/>
          </w:rPr>
          <w:fldChar w:fldCharType="separate"/>
        </w:r>
        <w:r>
          <w:rPr>
            <w:webHidden/>
          </w:rPr>
          <w:t>62</w:t>
        </w:r>
        <w:r>
          <w:rPr>
            <w:webHidden/>
          </w:rPr>
          <w:fldChar w:fldCharType="end"/>
        </w:r>
      </w:hyperlink>
    </w:p>
    <w:p w:rsidR="00DF3D4E" w:rsidRDefault="00DF3D4E">
      <w:pPr>
        <w:pStyle w:val="TOC1"/>
        <w:tabs>
          <w:tab w:val="right" w:leader="dot" w:pos="6792"/>
        </w:tabs>
        <w:rPr>
          <w:rFonts w:cs="Times New Roman"/>
          <w:sz w:val="24"/>
          <w:szCs w:val="24"/>
        </w:rPr>
      </w:pPr>
      <w:hyperlink w:anchor="_Toc527942982" w:history="1">
        <w:r>
          <w:rPr>
            <w:rStyle w:val="Hyperlink"/>
            <w:rFonts w:cs="Garamond"/>
            <w:szCs w:val="28"/>
          </w:rPr>
          <w:t>1926. Bölüm</w:t>
        </w:r>
        <w:r>
          <w:rPr>
            <w:webHidden/>
          </w:rPr>
          <w:tab/>
        </w:r>
        <w:r>
          <w:rPr>
            <w:webHidden/>
          </w:rPr>
          <w:fldChar w:fldCharType="begin"/>
        </w:r>
        <w:r>
          <w:rPr>
            <w:webHidden/>
          </w:rPr>
          <w:instrText xml:space="preserve"> PAGEREF _Toc527942982 \h </w:instrText>
        </w:r>
        <w:r>
          <w:rPr>
            <w:webHidden/>
          </w:rPr>
          <w:fldChar w:fldCharType="separate"/>
        </w:r>
        <w:r>
          <w:rPr>
            <w:webHidden/>
          </w:rPr>
          <w:t>63</w:t>
        </w:r>
        <w:r>
          <w:rPr>
            <w:webHidden/>
          </w:rPr>
          <w:fldChar w:fldCharType="end"/>
        </w:r>
      </w:hyperlink>
    </w:p>
    <w:p w:rsidR="00DF3D4E" w:rsidRDefault="00DF3D4E">
      <w:pPr>
        <w:pStyle w:val="TOC1"/>
        <w:tabs>
          <w:tab w:val="right" w:leader="dot" w:pos="6792"/>
        </w:tabs>
        <w:rPr>
          <w:rFonts w:cs="Times New Roman"/>
          <w:sz w:val="24"/>
          <w:szCs w:val="24"/>
        </w:rPr>
      </w:pPr>
      <w:hyperlink w:anchor="_Toc527942983" w:history="1">
        <w:r>
          <w:rPr>
            <w:rStyle w:val="Hyperlink"/>
            <w:rFonts w:cs="Garamond"/>
            <w:szCs w:val="28"/>
          </w:rPr>
          <w:t>Efendiliğe Engel Olan Şey</w:t>
        </w:r>
        <w:r>
          <w:rPr>
            <w:webHidden/>
          </w:rPr>
          <w:tab/>
        </w:r>
        <w:r>
          <w:rPr>
            <w:webHidden/>
          </w:rPr>
          <w:fldChar w:fldCharType="begin"/>
        </w:r>
        <w:r>
          <w:rPr>
            <w:webHidden/>
          </w:rPr>
          <w:instrText xml:space="preserve"> PAGEREF _Toc527942983 \h </w:instrText>
        </w:r>
        <w:r>
          <w:rPr>
            <w:webHidden/>
          </w:rPr>
          <w:fldChar w:fldCharType="separate"/>
        </w:r>
        <w:r>
          <w:rPr>
            <w:webHidden/>
          </w:rPr>
          <w:t>63</w:t>
        </w:r>
        <w:r>
          <w:rPr>
            <w:webHidden/>
          </w:rPr>
          <w:fldChar w:fldCharType="end"/>
        </w:r>
      </w:hyperlink>
    </w:p>
    <w:p w:rsidR="00DF3D4E" w:rsidRDefault="00DF3D4E">
      <w:pPr>
        <w:pStyle w:val="TOC1"/>
        <w:tabs>
          <w:tab w:val="right" w:leader="dot" w:pos="6792"/>
        </w:tabs>
        <w:rPr>
          <w:rFonts w:cs="Times New Roman"/>
          <w:sz w:val="24"/>
          <w:szCs w:val="24"/>
        </w:rPr>
      </w:pPr>
      <w:hyperlink w:anchor="_Toc527942985" w:history="1">
        <w:r>
          <w:rPr>
            <w:rStyle w:val="Hyperlink"/>
            <w:rFonts w:cs="Garamond"/>
            <w:szCs w:val="28"/>
          </w:rPr>
          <w:t>1927. Bölüm</w:t>
        </w:r>
        <w:r>
          <w:rPr>
            <w:webHidden/>
          </w:rPr>
          <w:tab/>
        </w:r>
        <w:r>
          <w:rPr>
            <w:webHidden/>
          </w:rPr>
          <w:fldChar w:fldCharType="begin"/>
        </w:r>
        <w:r>
          <w:rPr>
            <w:webHidden/>
          </w:rPr>
          <w:instrText xml:space="preserve"> PAGEREF _Toc527942985 \h </w:instrText>
        </w:r>
        <w:r>
          <w:rPr>
            <w:webHidden/>
          </w:rPr>
          <w:fldChar w:fldCharType="separate"/>
        </w:r>
        <w:r>
          <w:rPr>
            <w:webHidden/>
          </w:rPr>
          <w:t>65</w:t>
        </w:r>
        <w:r>
          <w:rPr>
            <w:webHidden/>
          </w:rPr>
          <w:fldChar w:fldCharType="end"/>
        </w:r>
      </w:hyperlink>
    </w:p>
    <w:p w:rsidR="00DF3D4E" w:rsidRDefault="00DF3D4E">
      <w:pPr>
        <w:pStyle w:val="TOC1"/>
        <w:tabs>
          <w:tab w:val="right" w:leader="dot" w:pos="6792"/>
        </w:tabs>
        <w:rPr>
          <w:rFonts w:cs="Times New Roman"/>
          <w:sz w:val="24"/>
          <w:szCs w:val="24"/>
        </w:rPr>
      </w:pPr>
      <w:hyperlink w:anchor="_Toc527942986" w:history="1">
        <w:r>
          <w:rPr>
            <w:rStyle w:val="Hyperlink"/>
            <w:rFonts w:cs="Garamond"/>
            <w:szCs w:val="28"/>
          </w:rPr>
          <w:t>Siyaset</w:t>
        </w:r>
        <w:r>
          <w:rPr>
            <w:webHidden/>
          </w:rPr>
          <w:tab/>
        </w:r>
        <w:r>
          <w:rPr>
            <w:webHidden/>
          </w:rPr>
          <w:fldChar w:fldCharType="begin"/>
        </w:r>
        <w:r>
          <w:rPr>
            <w:webHidden/>
          </w:rPr>
          <w:instrText xml:space="preserve"> PAGEREF _Toc527942986 \h </w:instrText>
        </w:r>
        <w:r>
          <w:rPr>
            <w:webHidden/>
          </w:rPr>
          <w:fldChar w:fldCharType="separate"/>
        </w:r>
        <w:r>
          <w:rPr>
            <w:webHidden/>
          </w:rPr>
          <w:t>65</w:t>
        </w:r>
        <w:r>
          <w:rPr>
            <w:webHidden/>
          </w:rPr>
          <w:fldChar w:fldCharType="end"/>
        </w:r>
      </w:hyperlink>
    </w:p>
    <w:p w:rsidR="00DF3D4E" w:rsidRDefault="00DF3D4E">
      <w:pPr>
        <w:pStyle w:val="TOC1"/>
        <w:tabs>
          <w:tab w:val="right" w:leader="dot" w:pos="6792"/>
        </w:tabs>
        <w:rPr>
          <w:rFonts w:cs="Times New Roman"/>
          <w:sz w:val="24"/>
          <w:szCs w:val="24"/>
        </w:rPr>
      </w:pPr>
      <w:hyperlink w:anchor="_Toc527942987" w:history="1">
        <w:r>
          <w:rPr>
            <w:rStyle w:val="Hyperlink"/>
            <w:rFonts w:cs="Garamond"/>
            <w:szCs w:val="28"/>
          </w:rPr>
          <w:t>1928. Bölüm</w:t>
        </w:r>
        <w:r>
          <w:rPr>
            <w:webHidden/>
          </w:rPr>
          <w:tab/>
        </w:r>
        <w:r>
          <w:rPr>
            <w:webHidden/>
          </w:rPr>
          <w:fldChar w:fldCharType="begin"/>
        </w:r>
        <w:r>
          <w:rPr>
            <w:webHidden/>
          </w:rPr>
          <w:instrText xml:space="preserve"> PAGEREF _Toc527942987 \h </w:instrText>
        </w:r>
        <w:r>
          <w:rPr>
            <w:webHidden/>
          </w:rPr>
          <w:fldChar w:fldCharType="separate"/>
        </w:r>
        <w:r>
          <w:rPr>
            <w:webHidden/>
          </w:rPr>
          <w:t>65</w:t>
        </w:r>
        <w:r>
          <w:rPr>
            <w:webHidden/>
          </w:rPr>
          <w:fldChar w:fldCharType="end"/>
        </w:r>
      </w:hyperlink>
    </w:p>
    <w:p w:rsidR="00DF3D4E" w:rsidRDefault="00DF3D4E">
      <w:pPr>
        <w:pStyle w:val="TOC1"/>
        <w:tabs>
          <w:tab w:val="right" w:leader="dot" w:pos="6792"/>
        </w:tabs>
        <w:rPr>
          <w:rFonts w:cs="Times New Roman"/>
          <w:sz w:val="24"/>
          <w:szCs w:val="24"/>
        </w:rPr>
      </w:pPr>
      <w:hyperlink w:anchor="_Toc527942988" w:history="1">
        <w:r>
          <w:rPr>
            <w:rStyle w:val="Hyperlink"/>
            <w:rFonts w:cs="Garamond"/>
            <w:szCs w:val="28"/>
          </w:rPr>
          <w:t>Siyasetin Güzelliği</w:t>
        </w:r>
        <w:r>
          <w:rPr>
            <w:webHidden/>
          </w:rPr>
          <w:tab/>
        </w:r>
        <w:r>
          <w:rPr>
            <w:webHidden/>
          </w:rPr>
          <w:fldChar w:fldCharType="begin"/>
        </w:r>
        <w:r>
          <w:rPr>
            <w:webHidden/>
          </w:rPr>
          <w:instrText xml:space="preserve"> PAGEREF _Toc527942988 \h </w:instrText>
        </w:r>
        <w:r>
          <w:rPr>
            <w:webHidden/>
          </w:rPr>
          <w:fldChar w:fldCharType="separate"/>
        </w:r>
        <w:r>
          <w:rPr>
            <w:webHidden/>
          </w:rPr>
          <w:t>65</w:t>
        </w:r>
        <w:r>
          <w:rPr>
            <w:webHidden/>
          </w:rPr>
          <w:fldChar w:fldCharType="end"/>
        </w:r>
      </w:hyperlink>
    </w:p>
    <w:p w:rsidR="00DF3D4E" w:rsidRDefault="00DF3D4E">
      <w:pPr>
        <w:pStyle w:val="TOC1"/>
        <w:tabs>
          <w:tab w:val="right" w:leader="dot" w:pos="6792"/>
        </w:tabs>
        <w:rPr>
          <w:rFonts w:cs="Times New Roman"/>
          <w:sz w:val="24"/>
          <w:szCs w:val="24"/>
        </w:rPr>
      </w:pPr>
      <w:hyperlink w:anchor="_Toc527942989" w:history="1">
        <w:r>
          <w:rPr>
            <w:rStyle w:val="Hyperlink"/>
            <w:rFonts w:cs="Garamond"/>
            <w:szCs w:val="28"/>
          </w:rPr>
          <w:t>1929. Bölüm</w:t>
        </w:r>
        <w:r>
          <w:rPr>
            <w:webHidden/>
          </w:rPr>
          <w:tab/>
        </w:r>
        <w:r>
          <w:rPr>
            <w:webHidden/>
          </w:rPr>
          <w:fldChar w:fldCharType="begin"/>
        </w:r>
        <w:r>
          <w:rPr>
            <w:webHidden/>
          </w:rPr>
          <w:instrText xml:space="preserve"> PAGEREF _Toc527942989 \h </w:instrText>
        </w:r>
        <w:r>
          <w:rPr>
            <w:webHidden/>
          </w:rPr>
          <w:fldChar w:fldCharType="separate"/>
        </w:r>
        <w:r>
          <w:rPr>
            <w:webHidden/>
          </w:rPr>
          <w:t>66</w:t>
        </w:r>
        <w:r>
          <w:rPr>
            <w:webHidden/>
          </w:rPr>
          <w:fldChar w:fldCharType="end"/>
        </w:r>
      </w:hyperlink>
    </w:p>
    <w:p w:rsidR="00DF3D4E" w:rsidRDefault="00DF3D4E">
      <w:pPr>
        <w:pStyle w:val="TOC1"/>
        <w:tabs>
          <w:tab w:val="right" w:leader="dot" w:pos="6792"/>
        </w:tabs>
        <w:rPr>
          <w:rFonts w:cs="Times New Roman"/>
          <w:sz w:val="24"/>
          <w:szCs w:val="24"/>
        </w:rPr>
      </w:pPr>
      <w:hyperlink w:anchor="_Toc527942990" w:history="1">
        <w:r>
          <w:rPr>
            <w:rStyle w:val="Hyperlink"/>
            <w:rFonts w:cs="Garamond"/>
            <w:szCs w:val="28"/>
          </w:rPr>
          <w:t>Kötü Tedbir</w:t>
        </w:r>
        <w:r>
          <w:rPr>
            <w:webHidden/>
          </w:rPr>
          <w:tab/>
        </w:r>
        <w:r>
          <w:rPr>
            <w:webHidden/>
          </w:rPr>
          <w:fldChar w:fldCharType="begin"/>
        </w:r>
        <w:r>
          <w:rPr>
            <w:webHidden/>
          </w:rPr>
          <w:instrText xml:space="preserve"> PAGEREF _Toc527942990 \h </w:instrText>
        </w:r>
        <w:r>
          <w:rPr>
            <w:webHidden/>
          </w:rPr>
          <w:fldChar w:fldCharType="separate"/>
        </w:r>
        <w:r>
          <w:rPr>
            <w:webHidden/>
          </w:rPr>
          <w:t>66</w:t>
        </w:r>
        <w:r>
          <w:rPr>
            <w:webHidden/>
          </w:rPr>
          <w:fldChar w:fldCharType="end"/>
        </w:r>
      </w:hyperlink>
    </w:p>
    <w:p w:rsidR="00DF3D4E" w:rsidRDefault="00DF3D4E">
      <w:pPr>
        <w:pStyle w:val="TOC1"/>
        <w:tabs>
          <w:tab w:val="right" w:leader="dot" w:pos="6792"/>
        </w:tabs>
        <w:rPr>
          <w:rFonts w:cs="Times New Roman"/>
          <w:sz w:val="24"/>
          <w:szCs w:val="24"/>
        </w:rPr>
      </w:pPr>
      <w:hyperlink w:anchor="_Toc527942991" w:history="1">
        <w:r>
          <w:rPr>
            <w:rStyle w:val="Hyperlink"/>
            <w:rFonts w:cs="Garamond"/>
            <w:szCs w:val="28"/>
          </w:rPr>
          <w:t>1930. Bölüm</w:t>
        </w:r>
        <w:r>
          <w:rPr>
            <w:webHidden/>
          </w:rPr>
          <w:tab/>
        </w:r>
        <w:r>
          <w:rPr>
            <w:webHidden/>
          </w:rPr>
          <w:fldChar w:fldCharType="begin"/>
        </w:r>
        <w:r>
          <w:rPr>
            <w:webHidden/>
          </w:rPr>
          <w:instrText xml:space="preserve"> PAGEREF _Toc527942991 \h </w:instrText>
        </w:r>
        <w:r>
          <w:rPr>
            <w:webHidden/>
          </w:rPr>
          <w:fldChar w:fldCharType="separate"/>
        </w:r>
        <w:r>
          <w:rPr>
            <w:webHidden/>
          </w:rPr>
          <w:t>66</w:t>
        </w:r>
        <w:r>
          <w:rPr>
            <w:webHidden/>
          </w:rPr>
          <w:fldChar w:fldCharType="end"/>
        </w:r>
      </w:hyperlink>
    </w:p>
    <w:p w:rsidR="00DF3D4E" w:rsidRDefault="00DF3D4E">
      <w:pPr>
        <w:pStyle w:val="TOC1"/>
        <w:tabs>
          <w:tab w:val="right" w:leader="dot" w:pos="6792"/>
        </w:tabs>
        <w:rPr>
          <w:rFonts w:cs="Times New Roman"/>
          <w:sz w:val="24"/>
          <w:szCs w:val="24"/>
        </w:rPr>
      </w:pPr>
      <w:hyperlink w:anchor="_Toc527942992" w:history="1">
        <w:r>
          <w:rPr>
            <w:rStyle w:val="Hyperlink"/>
            <w:rFonts w:cs="Garamond"/>
            <w:szCs w:val="28"/>
          </w:rPr>
          <w:t>İki Siyasetin En Üstünü</w:t>
        </w:r>
        <w:r>
          <w:rPr>
            <w:webHidden/>
          </w:rPr>
          <w:tab/>
        </w:r>
        <w:r>
          <w:rPr>
            <w:webHidden/>
          </w:rPr>
          <w:fldChar w:fldCharType="begin"/>
        </w:r>
        <w:r>
          <w:rPr>
            <w:webHidden/>
          </w:rPr>
          <w:instrText xml:space="preserve"> PAGEREF _Toc527942992 \h </w:instrText>
        </w:r>
        <w:r>
          <w:rPr>
            <w:webHidden/>
          </w:rPr>
          <w:fldChar w:fldCharType="separate"/>
        </w:r>
        <w:r>
          <w:rPr>
            <w:webHidden/>
          </w:rPr>
          <w:t>66</w:t>
        </w:r>
        <w:r>
          <w:rPr>
            <w:webHidden/>
          </w:rPr>
          <w:fldChar w:fldCharType="end"/>
        </w:r>
      </w:hyperlink>
    </w:p>
    <w:p w:rsidR="00DF3D4E" w:rsidRDefault="00DF3D4E">
      <w:pPr>
        <w:pStyle w:val="TOC1"/>
        <w:tabs>
          <w:tab w:val="right" w:leader="dot" w:pos="6792"/>
        </w:tabs>
        <w:rPr>
          <w:rFonts w:cs="Times New Roman"/>
          <w:sz w:val="24"/>
          <w:szCs w:val="24"/>
        </w:rPr>
      </w:pPr>
      <w:hyperlink w:anchor="_Toc527942993" w:history="1">
        <w:r>
          <w:rPr>
            <w:rStyle w:val="Hyperlink"/>
            <w:rFonts w:cs="Garamond"/>
            <w:szCs w:val="28"/>
          </w:rPr>
          <w:t>1931. Bölüm</w:t>
        </w:r>
        <w:r>
          <w:rPr>
            <w:webHidden/>
          </w:rPr>
          <w:tab/>
        </w:r>
        <w:r>
          <w:rPr>
            <w:webHidden/>
          </w:rPr>
          <w:fldChar w:fldCharType="begin"/>
        </w:r>
        <w:r>
          <w:rPr>
            <w:webHidden/>
          </w:rPr>
          <w:instrText xml:space="preserve"> PAGEREF _Toc527942993 \h </w:instrText>
        </w:r>
        <w:r>
          <w:rPr>
            <w:webHidden/>
          </w:rPr>
          <w:fldChar w:fldCharType="separate"/>
        </w:r>
        <w:r>
          <w:rPr>
            <w:webHidden/>
          </w:rPr>
          <w:t>67</w:t>
        </w:r>
        <w:r>
          <w:rPr>
            <w:webHidden/>
          </w:rPr>
          <w:fldChar w:fldCharType="end"/>
        </w:r>
      </w:hyperlink>
    </w:p>
    <w:p w:rsidR="00DF3D4E" w:rsidRDefault="00DF3D4E">
      <w:pPr>
        <w:pStyle w:val="TOC1"/>
        <w:tabs>
          <w:tab w:val="right" w:leader="dot" w:pos="6792"/>
        </w:tabs>
        <w:rPr>
          <w:rFonts w:cs="Times New Roman"/>
          <w:sz w:val="24"/>
          <w:szCs w:val="24"/>
        </w:rPr>
      </w:pPr>
      <w:hyperlink w:anchor="_Toc527942994" w:history="1">
        <w:r>
          <w:rPr>
            <w:rStyle w:val="Hyperlink"/>
            <w:rFonts w:cs="Garamond"/>
            <w:szCs w:val="28"/>
          </w:rPr>
          <w:t>Siyasetin Başı</w:t>
        </w:r>
        <w:r>
          <w:rPr>
            <w:webHidden/>
          </w:rPr>
          <w:tab/>
        </w:r>
        <w:r>
          <w:rPr>
            <w:webHidden/>
          </w:rPr>
          <w:fldChar w:fldCharType="begin"/>
        </w:r>
        <w:r>
          <w:rPr>
            <w:webHidden/>
          </w:rPr>
          <w:instrText xml:space="preserve"> PAGEREF _Toc527942994 \h </w:instrText>
        </w:r>
        <w:r>
          <w:rPr>
            <w:webHidden/>
          </w:rPr>
          <w:fldChar w:fldCharType="separate"/>
        </w:r>
        <w:r>
          <w:rPr>
            <w:webHidden/>
          </w:rPr>
          <w:t>67</w:t>
        </w:r>
        <w:r>
          <w:rPr>
            <w:webHidden/>
          </w:rPr>
          <w:fldChar w:fldCharType="end"/>
        </w:r>
      </w:hyperlink>
    </w:p>
    <w:p w:rsidR="00DF3D4E" w:rsidRDefault="00DF3D4E">
      <w:pPr>
        <w:pStyle w:val="TOC1"/>
        <w:tabs>
          <w:tab w:val="right" w:leader="dot" w:pos="6792"/>
        </w:tabs>
        <w:rPr>
          <w:rFonts w:cs="Times New Roman"/>
          <w:sz w:val="24"/>
          <w:szCs w:val="24"/>
        </w:rPr>
      </w:pPr>
      <w:hyperlink w:anchor="_Toc527942995" w:history="1">
        <w:r>
          <w:rPr>
            <w:rStyle w:val="Hyperlink"/>
            <w:rFonts w:cs="Garamond"/>
            <w:szCs w:val="28"/>
          </w:rPr>
          <w:t>1932. Bölüm</w:t>
        </w:r>
        <w:r>
          <w:rPr>
            <w:webHidden/>
          </w:rPr>
          <w:tab/>
        </w:r>
        <w:r>
          <w:rPr>
            <w:webHidden/>
          </w:rPr>
          <w:fldChar w:fldCharType="begin"/>
        </w:r>
        <w:r>
          <w:rPr>
            <w:webHidden/>
          </w:rPr>
          <w:instrText xml:space="preserve"> PAGEREF _Toc527942995 \h </w:instrText>
        </w:r>
        <w:r>
          <w:rPr>
            <w:webHidden/>
          </w:rPr>
          <w:fldChar w:fldCharType="separate"/>
        </w:r>
        <w:r>
          <w:rPr>
            <w:webHidden/>
          </w:rPr>
          <w:t>67</w:t>
        </w:r>
        <w:r>
          <w:rPr>
            <w:webHidden/>
          </w:rPr>
          <w:fldChar w:fldCharType="end"/>
        </w:r>
      </w:hyperlink>
    </w:p>
    <w:p w:rsidR="00DF3D4E" w:rsidRDefault="00DF3D4E">
      <w:pPr>
        <w:pStyle w:val="TOC1"/>
        <w:tabs>
          <w:tab w:val="right" w:leader="dot" w:pos="6792"/>
        </w:tabs>
        <w:rPr>
          <w:rFonts w:cs="Times New Roman"/>
          <w:sz w:val="24"/>
          <w:szCs w:val="24"/>
        </w:rPr>
      </w:pPr>
      <w:hyperlink w:anchor="_Toc527942996" w:history="1">
        <w:r>
          <w:rPr>
            <w:rStyle w:val="Hyperlink"/>
            <w:rFonts w:cs="Garamond"/>
            <w:szCs w:val="28"/>
          </w:rPr>
          <w:t>Siyasetin Süsü</w:t>
        </w:r>
        <w:r>
          <w:rPr>
            <w:webHidden/>
          </w:rPr>
          <w:tab/>
        </w:r>
        <w:r>
          <w:rPr>
            <w:webHidden/>
          </w:rPr>
          <w:fldChar w:fldCharType="begin"/>
        </w:r>
        <w:r>
          <w:rPr>
            <w:webHidden/>
          </w:rPr>
          <w:instrText xml:space="preserve"> PAGEREF _Toc527942996 \h </w:instrText>
        </w:r>
        <w:r>
          <w:rPr>
            <w:webHidden/>
          </w:rPr>
          <w:fldChar w:fldCharType="separate"/>
        </w:r>
        <w:r>
          <w:rPr>
            <w:webHidden/>
          </w:rPr>
          <w:t>67</w:t>
        </w:r>
        <w:r>
          <w:rPr>
            <w:webHidden/>
          </w:rPr>
          <w:fldChar w:fldCharType="end"/>
        </w:r>
      </w:hyperlink>
    </w:p>
    <w:p w:rsidR="00DF3D4E" w:rsidRDefault="00DF3D4E">
      <w:pPr>
        <w:pStyle w:val="TOC1"/>
        <w:tabs>
          <w:tab w:val="right" w:leader="dot" w:pos="6792"/>
        </w:tabs>
        <w:rPr>
          <w:rFonts w:cs="Times New Roman"/>
          <w:sz w:val="24"/>
          <w:szCs w:val="24"/>
        </w:rPr>
      </w:pPr>
      <w:hyperlink w:anchor="_Toc527942997" w:history="1">
        <w:r>
          <w:rPr>
            <w:rStyle w:val="Hyperlink"/>
            <w:rFonts w:cs="Garamond"/>
            <w:szCs w:val="28"/>
          </w:rPr>
          <w:t>1933. Bölüm</w:t>
        </w:r>
        <w:r>
          <w:rPr>
            <w:webHidden/>
          </w:rPr>
          <w:tab/>
        </w:r>
        <w:r>
          <w:rPr>
            <w:webHidden/>
          </w:rPr>
          <w:fldChar w:fldCharType="begin"/>
        </w:r>
        <w:r>
          <w:rPr>
            <w:webHidden/>
          </w:rPr>
          <w:instrText xml:space="preserve"> PAGEREF _Toc527942997 \h </w:instrText>
        </w:r>
        <w:r>
          <w:rPr>
            <w:webHidden/>
          </w:rPr>
          <w:fldChar w:fldCharType="separate"/>
        </w:r>
        <w:r>
          <w:rPr>
            <w:webHidden/>
          </w:rPr>
          <w:t>67</w:t>
        </w:r>
        <w:r>
          <w:rPr>
            <w:webHidden/>
          </w:rPr>
          <w:fldChar w:fldCharType="end"/>
        </w:r>
      </w:hyperlink>
    </w:p>
    <w:p w:rsidR="00DF3D4E" w:rsidRDefault="00DF3D4E">
      <w:pPr>
        <w:pStyle w:val="TOC1"/>
        <w:tabs>
          <w:tab w:val="right" w:leader="dot" w:pos="6792"/>
        </w:tabs>
        <w:rPr>
          <w:rFonts w:cs="Times New Roman"/>
          <w:sz w:val="24"/>
          <w:szCs w:val="24"/>
        </w:rPr>
      </w:pPr>
      <w:hyperlink w:anchor="_Toc527942998" w:history="1">
        <w:r>
          <w:rPr>
            <w:rStyle w:val="Hyperlink"/>
            <w:rFonts w:cs="Garamond"/>
            <w:szCs w:val="28"/>
          </w:rPr>
          <w:t>Nefsi İdare Etmek</w:t>
        </w:r>
        <w:r>
          <w:rPr>
            <w:webHidden/>
          </w:rPr>
          <w:tab/>
        </w:r>
        <w:r>
          <w:rPr>
            <w:webHidden/>
          </w:rPr>
          <w:fldChar w:fldCharType="begin"/>
        </w:r>
        <w:r>
          <w:rPr>
            <w:webHidden/>
          </w:rPr>
          <w:instrText xml:space="preserve"> PAGEREF _Toc527942998 \h </w:instrText>
        </w:r>
        <w:r>
          <w:rPr>
            <w:webHidden/>
          </w:rPr>
          <w:fldChar w:fldCharType="separate"/>
        </w:r>
        <w:r>
          <w:rPr>
            <w:webHidden/>
          </w:rPr>
          <w:t>67</w:t>
        </w:r>
        <w:r>
          <w:rPr>
            <w:webHidden/>
          </w:rPr>
          <w:fldChar w:fldCharType="end"/>
        </w:r>
      </w:hyperlink>
    </w:p>
    <w:p w:rsidR="00DF3D4E" w:rsidRDefault="00DF3D4E">
      <w:pPr>
        <w:pStyle w:val="TOC1"/>
        <w:tabs>
          <w:tab w:val="right" w:leader="dot" w:pos="6792"/>
        </w:tabs>
        <w:rPr>
          <w:rFonts w:cs="Times New Roman"/>
          <w:sz w:val="24"/>
          <w:szCs w:val="24"/>
        </w:rPr>
      </w:pPr>
      <w:hyperlink w:anchor="_Toc527943000" w:history="1">
        <w:r>
          <w:rPr>
            <w:rStyle w:val="Hyperlink"/>
            <w:rFonts w:cs="Garamond"/>
            <w:szCs w:val="28"/>
          </w:rPr>
          <w:t>1934. Bölüm</w:t>
        </w:r>
        <w:r>
          <w:rPr>
            <w:webHidden/>
          </w:rPr>
          <w:tab/>
        </w:r>
        <w:r>
          <w:rPr>
            <w:webHidden/>
          </w:rPr>
          <w:fldChar w:fldCharType="begin"/>
        </w:r>
        <w:r>
          <w:rPr>
            <w:webHidden/>
          </w:rPr>
          <w:instrText xml:space="preserve"> PAGEREF _Toc527943000 \h </w:instrText>
        </w:r>
        <w:r>
          <w:rPr>
            <w:webHidden/>
          </w:rPr>
          <w:fldChar w:fldCharType="separate"/>
        </w:r>
        <w:r>
          <w:rPr>
            <w:webHidden/>
          </w:rPr>
          <w:t>70</w:t>
        </w:r>
        <w:r>
          <w:rPr>
            <w:webHidden/>
          </w:rPr>
          <w:fldChar w:fldCharType="end"/>
        </w:r>
      </w:hyperlink>
    </w:p>
    <w:p w:rsidR="00DF3D4E" w:rsidRDefault="00DF3D4E">
      <w:pPr>
        <w:pStyle w:val="TOC1"/>
        <w:tabs>
          <w:tab w:val="right" w:leader="dot" w:pos="6792"/>
        </w:tabs>
        <w:rPr>
          <w:rFonts w:cs="Times New Roman"/>
          <w:sz w:val="24"/>
          <w:szCs w:val="24"/>
        </w:rPr>
      </w:pPr>
      <w:hyperlink w:anchor="_Toc527943001" w:history="1">
        <w:r>
          <w:rPr>
            <w:rStyle w:val="Hyperlink"/>
            <w:rFonts w:cs="Garamond"/>
            <w:szCs w:val="28"/>
          </w:rPr>
          <w:t>İşi Ertelemekten Sakınmak</w:t>
        </w:r>
        <w:r>
          <w:rPr>
            <w:webHidden/>
          </w:rPr>
          <w:tab/>
        </w:r>
        <w:r>
          <w:rPr>
            <w:webHidden/>
          </w:rPr>
          <w:fldChar w:fldCharType="begin"/>
        </w:r>
        <w:r>
          <w:rPr>
            <w:webHidden/>
          </w:rPr>
          <w:instrText xml:space="preserve"> PAGEREF _Toc527943001 \h </w:instrText>
        </w:r>
        <w:r>
          <w:rPr>
            <w:webHidden/>
          </w:rPr>
          <w:fldChar w:fldCharType="separate"/>
        </w:r>
        <w:r>
          <w:rPr>
            <w:webHidden/>
          </w:rPr>
          <w:t>70</w:t>
        </w:r>
        <w:r>
          <w:rPr>
            <w:webHidden/>
          </w:rPr>
          <w:fldChar w:fldCharType="end"/>
        </w:r>
      </w:hyperlink>
    </w:p>
    <w:p w:rsidR="00DF3D4E" w:rsidRDefault="00DF3D4E">
      <w:pPr>
        <w:pStyle w:val="TOC1"/>
        <w:tabs>
          <w:tab w:val="right" w:leader="dot" w:pos="6792"/>
        </w:tabs>
        <w:rPr>
          <w:rFonts w:cs="Times New Roman"/>
          <w:sz w:val="24"/>
          <w:szCs w:val="24"/>
        </w:rPr>
      </w:pPr>
      <w:hyperlink w:anchor="_Toc527943003" w:history="1">
        <w:r>
          <w:rPr>
            <w:rStyle w:val="Hyperlink"/>
            <w:rFonts w:cs="Garamond"/>
            <w:szCs w:val="28"/>
          </w:rPr>
          <w:t>1935. Bölüm</w:t>
        </w:r>
        <w:r>
          <w:rPr>
            <w:webHidden/>
          </w:rPr>
          <w:tab/>
        </w:r>
        <w:r>
          <w:rPr>
            <w:webHidden/>
          </w:rPr>
          <w:fldChar w:fldCharType="begin"/>
        </w:r>
        <w:r>
          <w:rPr>
            <w:webHidden/>
          </w:rPr>
          <w:instrText xml:space="preserve"> PAGEREF _Toc527943003 \h </w:instrText>
        </w:r>
        <w:r>
          <w:rPr>
            <w:webHidden/>
          </w:rPr>
          <w:fldChar w:fldCharType="separate"/>
        </w:r>
        <w:r>
          <w:rPr>
            <w:webHidden/>
          </w:rPr>
          <w:t>73</w:t>
        </w:r>
        <w:r>
          <w:rPr>
            <w:webHidden/>
          </w:rPr>
          <w:fldChar w:fldCharType="end"/>
        </w:r>
      </w:hyperlink>
    </w:p>
    <w:p w:rsidR="00DF3D4E" w:rsidRDefault="00DF3D4E">
      <w:pPr>
        <w:pStyle w:val="TOC1"/>
        <w:tabs>
          <w:tab w:val="right" w:leader="dot" w:pos="6792"/>
        </w:tabs>
        <w:rPr>
          <w:rFonts w:cs="Times New Roman"/>
          <w:sz w:val="24"/>
          <w:szCs w:val="24"/>
        </w:rPr>
      </w:pPr>
      <w:hyperlink w:anchor="_Toc527943004" w:history="1">
        <w:r>
          <w:rPr>
            <w:rStyle w:val="Hyperlink"/>
            <w:rFonts w:cs="Garamond"/>
            <w:szCs w:val="28"/>
          </w:rPr>
          <w:t>Pazarları Kınamak</w:t>
        </w:r>
        <w:r>
          <w:rPr>
            <w:webHidden/>
          </w:rPr>
          <w:tab/>
        </w:r>
        <w:r>
          <w:rPr>
            <w:webHidden/>
          </w:rPr>
          <w:fldChar w:fldCharType="begin"/>
        </w:r>
        <w:r>
          <w:rPr>
            <w:webHidden/>
          </w:rPr>
          <w:instrText xml:space="preserve"> PAGEREF _Toc527943004 \h </w:instrText>
        </w:r>
        <w:r>
          <w:rPr>
            <w:webHidden/>
          </w:rPr>
          <w:fldChar w:fldCharType="separate"/>
        </w:r>
        <w:r>
          <w:rPr>
            <w:webHidden/>
          </w:rPr>
          <w:t>73</w:t>
        </w:r>
        <w:r>
          <w:rPr>
            <w:webHidden/>
          </w:rPr>
          <w:fldChar w:fldCharType="end"/>
        </w:r>
      </w:hyperlink>
    </w:p>
    <w:p w:rsidR="00DF3D4E" w:rsidRDefault="00DF3D4E">
      <w:pPr>
        <w:pStyle w:val="TOC1"/>
        <w:tabs>
          <w:tab w:val="right" w:leader="dot" w:pos="6792"/>
        </w:tabs>
        <w:rPr>
          <w:rFonts w:cs="Times New Roman"/>
          <w:sz w:val="24"/>
          <w:szCs w:val="24"/>
        </w:rPr>
      </w:pPr>
      <w:hyperlink w:anchor="_Toc527943005" w:history="1">
        <w:r>
          <w:rPr>
            <w:rStyle w:val="Hyperlink"/>
            <w:rFonts w:cs="Garamond"/>
            <w:szCs w:val="28"/>
          </w:rPr>
          <w:t>1936. Bölüm</w:t>
        </w:r>
        <w:r>
          <w:rPr>
            <w:webHidden/>
          </w:rPr>
          <w:tab/>
        </w:r>
        <w:r>
          <w:rPr>
            <w:webHidden/>
          </w:rPr>
          <w:fldChar w:fldCharType="begin"/>
        </w:r>
        <w:r>
          <w:rPr>
            <w:webHidden/>
          </w:rPr>
          <w:instrText xml:space="preserve"> PAGEREF _Toc527943005 \h </w:instrText>
        </w:r>
        <w:r>
          <w:rPr>
            <w:webHidden/>
          </w:rPr>
          <w:fldChar w:fldCharType="separate"/>
        </w:r>
        <w:r>
          <w:rPr>
            <w:webHidden/>
          </w:rPr>
          <w:t>73</w:t>
        </w:r>
        <w:r>
          <w:rPr>
            <w:webHidden/>
          </w:rPr>
          <w:fldChar w:fldCharType="end"/>
        </w:r>
      </w:hyperlink>
    </w:p>
    <w:p w:rsidR="00DF3D4E" w:rsidRDefault="00DF3D4E">
      <w:pPr>
        <w:pStyle w:val="TOC1"/>
        <w:tabs>
          <w:tab w:val="right" w:leader="dot" w:pos="6792"/>
        </w:tabs>
        <w:rPr>
          <w:rFonts w:cs="Times New Roman"/>
          <w:sz w:val="24"/>
          <w:szCs w:val="24"/>
        </w:rPr>
      </w:pPr>
      <w:hyperlink w:anchor="_Toc527943006" w:history="1">
        <w:r>
          <w:rPr>
            <w:rStyle w:val="Hyperlink"/>
            <w:rFonts w:cs="Garamond"/>
            <w:szCs w:val="28"/>
          </w:rPr>
          <w:t>İmam Ali’nin Esnafa Öğüdü</w:t>
        </w:r>
        <w:r>
          <w:rPr>
            <w:webHidden/>
          </w:rPr>
          <w:tab/>
        </w:r>
        <w:r>
          <w:rPr>
            <w:webHidden/>
          </w:rPr>
          <w:fldChar w:fldCharType="begin"/>
        </w:r>
        <w:r>
          <w:rPr>
            <w:webHidden/>
          </w:rPr>
          <w:instrText xml:space="preserve"> PAGEREF _Toc527943006 \h </w:instrText>
        </w:r>
        <w:r>
          <w:rPr>
            <w:webHidden/>
          </w:rPr>
          <w:fldChar w:fldCharType="separate"/>
        </w:r>
        <w:r>
          <w:rPr>
            <w:webHidden/>
          </w:rPr>
          <w:t>73</w:t>
        </w:r>
        <w:r>
          <w:rPr>
            <w:webHidden/>
          </w:rPr>
          <w:fldChar w:fldCharType="end"/>
        </w:r>
      </w:hyperlink>
    </w:p>
    <w:p w:rsidR="00DF3D4E" w:rsidRDefault="00DF3D4E">
      <w:pPr>
        <w:pStyle w:val="TOC1"/>
        <w:tabs>
          <w:tab w:val="right" w:leader="dot" w:pos="6792"/>
        </w:tabs>
        <w:rPr>
          <w:rFonts w:cs="Times New Roman"/>
          <w:sz w:val="24"/>
          <w:szCs w:val="24"/>
        </w:rPr>
      </w:pPr>
      <w:hyperlink w:anchor="_Toc527943008" w:history="1">
        <w:r>
          <w:rPr>
            <w:rStyle w:val="Hyperlink"/>
            <w:rFonts w:cs="Garamond"/>
            <w:szCs w:val="28"/>
          </w:rPr>
          <w:t>1937. Bölüm</w:t>
        </w:r>
        <w:r>
          <w:rPr>
            <w:webHidden/>
          </w:rPr>
          <w:tab/>
        </w:r>
        <w:r>
          <w:rPr>
            <w:webHidden/>
          </w:rPr>
          <w:fldChar w:fldCharType="begin"/>
        </w:r>
        <w:r>
          <w:rPr>
            <w:webHidden/>
          </w:rPr>
          <w:instrText xml:space="preserve"> PAGEREF _Toc527943008 \h </w:instrText>
        </w:r>
        <w:r>
          <w:rPr>
            <w:webHidden/>
          </w:rPr>
          <w:fldChar w:fldCharType="separate"/>
        </w:r>
        <w:r>
          <w:rPr>
            <w:webHidden/>
          </w:rPr>
          <w:t>76</w:t>
        </w:r>
        <w:r>
          <w:rPr>
            <w:webHidden/>
          </w:rPr>
          <w:fldChar w:fldCharType="end"/>
        </w:r>
      </w:hyperlink>
    </w:p>
    <w:p w:rsidR="00DF3D4E" w:rsidRDefault="00DF3D4E">
      <w:pPr>
        <w:pStyle w:val="TOC1"/>
        <w:tabs>
          <w:tab w:val="right" w:leader="dot" w:pos="6792"/>
        </w:tabs>
        <w:rPr>
          <w:rFonts w:cs="Times New Roman"/>
          <w:sz w:val="24"/>
          <w:szCs w:val="24"/>
        </w:rPr>
      </w:pPr>
      <w:hyperlink w:anchor="_Toc527943009" w:history="1">
        <w:r>
          <w:rPr>
            <w:rStyle w:val="Hyperlink"/>
            <w:rFonts w:cs="Garamond"/>
            <w:szCs w:val="28"/>
          </w:rPr>
          <w:t>Dişini Fırçalamaya Teşvik</w:t>
        </w:r>
        <w:r>
          <w:rPr>
            <w:webHidden/>
          </w:rPr>
          <w:tab/>
        </w:r>
        <w:r>
          <w:rPr>
            <w:webHidden/>
          </w:rPr>
          <w:fldChar w:fldCharType="begin"/>
        </w:r>
        <w:r>
          <w:rPr>
            <w:webHidden/>
          </w:rPr>
          <w:instrText xml:space="preserve"> PAGEREF _Toc527943009 \h </w:instrText>
        </w:r>
        <w:r>
          <w:rPr>
            <w:webHidden/>
          </w:rPr>
          <w:fldChar w:fldCharType="separate"/>
        </w:r>
        <w:r>
          <w:rPr>
            <w:webHidden/>
          </w:rPr>
          <w:t>76</w:t>
        </w:r>
        <w:r>
          <w:rPr>
            <w:webHidden/>
          </w:rPr>
          <w:fldChar w:fldCharType="end"/>
        </w:r>
      </w:hyperlink>
    </w:p>
    <w:p w:rsidR="00DF3D4E" w:rsidRDefault="00DF3D4E">
      <w:pPr>
        <w:pStyle w:val="TOC1"/>
        <w:tabs>
          <w:tab w:val="right" w:leader="dot" w:pos="6792"/>
        </w:tabs>
        <w:rPr>
          <w:rFonts w:cs="Times New Roman"/>
          <w:sz w:val="24"/>
          <w:szCs w:val="24"/>
        </w:rPr>
      </w:pPr>
      <w:hyperlink w:anchor="_Toc527943010" w:history="1">
        <w:r>
          <w:rPr>
            <w:rStyle w:val="Hyperlink"/>
            <w:rFonts w:cs="Garamond"/>
            <w:szCs w:val="28"/>
          </w:rPr>
          <w:t>1938. Bölüm</w:t>
        </w:r>
        <w:r>
          <w:rPr>
            <w:webHidden/>
          </w:rPr>
          <w:tab/>
        </w:r>
        <w:r>
          <w:rPr>
            <w:webHidden/>
          </w:rPr>
          <w:fldChar w:fldCharType="begin"/>
        </w:r>
        <w:r>
          <w:rPr>
            <w:webHidden/>
          </w:rPr>
          <w:instrText xml:space="preserve"> PAGEREF _Toc527943010 \h </w:instrText>
        </w:r>
        <w:r>
          <w:rPr>
            <w:webHidden/>
          </w:rPr>
          <w:fldChar w:fldCharType="separate"/>
        </w:r>
        <w:r>
          <w:rPr>
            <w:webHidden/>
          </w:rPr>
          <w:t>76</w:t>
        </w:r>
        <w:r>
          <w:rPr>
            <w:webHidden/>
          </w:rPr>
          <w:fldChar w:fldCharType="end"/>
        </w:r>
      </w:hyperlink>
    </w:p>
    <w:p w:rsidR="00DF3D4E" w:rsidRDefault="00DF3D4E">
      <w:pPr>
        <w:pStyle w:val="TOC1"/>
        <w:tabs>
          <w:tab w:val="right" w:leader="dot" w:pos="6792"/>
        </w:tabs>
        <w:rPr>
          <w:rFonts w:cs="Times New Roman"/>
          <w:sz w:val="24"/>
          <w:szCs w:val="24"/>
        </w:rPr>
      </w:pPr>
      <w:hyperlink w:anchor="_Toc527943011" w:history="1">
        <w:r>
          <w:rPr>
            <w:rStyle w:val="Hyperlink"/>
            <w:rFonts w:cs="Garamond"/>
            <w:szCs w:val="28"/>
          </w:rPr>
          <w:t>Cebraillin Diş Fırçalamaya Teşvik Etmesi</w:t>
        </w:r>
        <w:r>
          <w:rPr>
            <w:webHidden/>
          </w:rPr>
          <w:tab/>
        </w:r>
        <w:r>
          <w:rPr>
            <w:webHidden/>
          </w:rPr>
          <w:fldChar w:fldCharType="begin"/>
        </w:r>
        <w:r>
          <w:rPr>
            <w:webHidden/>
          </w:rPr>
          <w:instrText xml:space="preserve"> PAGEREF _Toc527943011 \h </w:instrText>
        </w:r>
        <w:r>
          <w:rPr>
            <w:webHidden/>
          </w:rPr>
          <w:fldChar w:fldCharType="separate"/>
        </w:r>
        <w:r>
          <w:rPr>
            <w:webHidden/>
          </w:rPr>
          <w:t>76</w:t>
        </w:r>
        <w:r>
          <w:rPr>
            <w:webHidden/>
          </w:rPr>
          <w:fldChar w:fldCharType="end"/>
        </w:r>
      </w:hyperlink>
    </w:p>
    <w:p w:rsidR="00DF3D4E" w:rsidRDefault="00DF3D4E">
      <w:pPr>
        <w:pStyle w:val="TOC1"/>
        <w:tabs>
          <w:tab w:val="right" w:leader="dot" w:pos="6792"/>
        </w:tabs>
        <w:rPr>
          <w:rFonts w:cs="Times New Roman"/>
          <w:sz w:val="24"/>
          <w:szCs w:val="24"/>
        </w:rPr>
      </w:pPr>
      <w:hyperlink w:anchor="_Toc527943012" w:history="1">
        <w:r>
          <w:rPr>
            <w:rStyle w:val="Hyperlink"/>
            <w:rFonts w:cs="Garamond"/>
            <w:szCs w:val="28"/>
          </w:rPr>
          <w:t>1939. Bölüm</w:t>
        </w:r>
        <w:r>
          <w:rPr>
            <w:webHidden/>
          </w:rPr>
          <w:tab/>
        </w:r>
        <w:r>
          <w:rPr>
            <w:webHidden/>
          </w:rPr>
          <w:fldChar w:fldCharType="begin"/>
        </w:r>
        <w:r>
          <w:rPr>
            <w:webHidden/>
          </w:rPr>
          <w:instrText xml:space="preserve"> PAGEREF _Toc527943012 \h </w:instrText>
        </w:r>
        <w:r>
          <w:rPr>
            <w:webHidden/>
          </w:rPr>
          <w:fldChar w:fldCharType="separate"/>
        </w:r>
        <w:r>
          <w:rPr>
            <w:webHidden/>
          </w:rPr>
          <w:t>77</w:t>
        </w:r>
        <w:r>
          <w:rPr>
            <w:webHidden/>
          </w:rPr>
          <w:fldChar w:fldCharType="end"/>
        </w:r>
      </w:hyperlink>
    </w:p>
    <w:p w:rsidR="00DF3D4E" w:rsidRDefault="00DF3D4E">
      <w:pPr>
        <w:pStyle w:val="TOC1"/>
        <w:tabs>
          <w:tab w:val="right" w:leader="dot" w:pos="6792"/>
        </w:tabs>
        <w:rPr>
          <w:rFonts w:cs="Times New Roman"/>
          <w:sz w:val="24"/>
          <w:szCs w:val="24"/>
        </w:rPr>
      </w:pPr>
      <w:hyperlink w:anchor="_Toc527943013" w:history="1">
        <w:r>
          <w:rPr>
            <w:rStyle w:val="Hyperlink"/>
            <w:rFonts w:cs="Garamond"/>
            <w:szCs w:val="28"/>
          </w:rPr>
          <w:t>Diş Fırçalamanın Faydaları</w:t>
        </w:r>
        <w:r>
          <w:rPr>
            <w:webHidden/>
          </w:rPr>
          <w:tab/>
        </w:r>
        <w:r>
          <w:rPr>
            <w:webHidden/>
          </w:rPr>
          <w:fldChar w:fldCharType="begin"/>
        </w:r>
        <w:r>
          <w:rPr>
            <w:webHidden/>
          </w:rPr>
          <w:instrText xml:space="preserve"> PAGEREF _Toc527943013 \h </w:instrText>
        </w:r>
        <w:r>
          <w:rPr>
            <w:webHidden/>
          </w:rPr>
          <w:fldChar w:fldCharType="separate"/>
        </w:r>
        <w:r>
          <w:rPr>
            <w:webHidden/>
          </w:rPr>
          <w:t>77</w:t>
        </w:r>
        <w:r>
          <w:rPr>
            <w:webHidden/>
          </w:rPr>
          <w:fldChar w:fldCharType="end"/>
        </w:r>
      </w:hyperlink>
    </w:p>
    <w:p w:rsidR="00DF3D4E" w:rsidRDefault="00DF3D4E">
      <w:pPr>
        <w:pStyle w:val="TOC1"/>
        <w:tabs>
          <w:tab w:val="right" w:leader="dot" w:pos="6792"/>
        </w:tabs>
        <w:rPr>
          <w:rFonts w:cs="Times New Roman"/>
          <w:sz w:val="24"/>
          <w:szCs w:val="24"/>
        </w:rPr>
      </w:pPr>
      <w:hyperlink w:anchor="_Toc527943014" w:history="1">
        <w:r>
          <w:rPr>
            <w:rStyle w:val="Hyperlink"/>
            <w:rFonts w:cs="Garamond"/>
            <w:szCs w:val="28"/>
          </w:rPr>
          <w:t>1940. Bölüm</w:t>
        </w:r>
        <w:r>
          <w:rPr>
            <w:webHidden/>
          </w:rPr>
          <w:tab/>
        </w:r>
        <w:r>
          <w:rPr>
            <w:webHidden/>
          </w:rPr>
          <w:fldChar w:fldCharType="begin"/>
        </w:r>
        <w:r>
          <w:rPr>
            <w:webHidden/>
          </w:rPr>
          <w:instrText xml:space="preserve"> PAGEREF _Toc527943014 \h </w:instrText>
        </w:r>
        <w:r>
          <w:rPr>
            <w:webHidden/>
          </w:rPr>
          <w:fldChar w:fldCharType="separate"/>
        </w:r>
        <w:r>
          <w:rPr>
            <w:webHidden/>
          </w:rPr>
          <w:t>77</w:t>
        </w:r>
        <w:r>
          <w:rPr>
            <w:webHidden/>
          </w:rPr>
          <w:fldChar w:fldCharType="end"/>
        </w:r>
      </w:hyperlink>
    </w:p>
    <w:p w:rsidR="00DF3D4E" w:rsidRDefault="00DF3D4E">
      <w:pPr>
        <w:pStyle w:val="TOC1"/>
        <w:tabs>
          <w:tab w:val="right" w:leader="dot" w:pos="6792"/>
        </w:tabs>
        <w:rPr>
          <w:rFonts w:cs="Times New Roman"/>
          <w:sz w:val="24"/>
          <w:szCs w:val="24"/>
        </w:rPr>
      </w:pPr>
      <w:hyperlink w:anchor="_Toc527943015" w:history="1">
        <w:r>
          <w:rPr>
            <w:rStyle w:val="Hyperlink"/>
            <w:rFonts w:cs="Garamond"/>
            <w:szCs w:val="28"/>
          </w:rPr>
          <w:t>Dişini Fırçalamanın Adabı</w:t>
        </w:r>
        <w:r>
          <w:rPr>
            <w:webHidden/>
          </w:rPr>
          <w:tab/>
        </w:r>
        <w:r>
          <w:rPr>
            <w:webHidden/>
          </w:rPr>
          <w:fldChar w:fldCharType="begin"/>
        </w:r>
        <w:r>
          <w:rPr>
            <w:webHidden/>
          </w:rPr>
          <w:instrText xml:space="preserve"> PAGEREF _Toc527943015 \h </w:instrText>
        </w:r>
        <w:r>
          <w:rPr>
            <w:webHidden/>
          </w:rPr>
          <w:fldChar w:fldCharType="separate"/>
        </w:r>
        <w:r>
          <w:rPr>
            <w:webHidden/>
          </w:rPr>
          <w:t>77</w:t>
        </w:r>
        <w:r>
          <w:rPr>
            <w:webHidden/>
          </w:rPr>
          <w:fldChar w:fldCharType="end"/>
        </w:r>
      </w:hyperlink>
    </w:p>
    <w:p w:rsidR="00DF3D4E" w:rsidRDefault="00DF3D4E">
      <w:pPr>
        <w:pStyle w:val="TOC1"/>
        <w:tabs>
          <w:tab w:val="right" w:leader="dot" w:pos="6792"/>
        </w:tabs>
        <w:rPr>
          <w:rFonts w:cs="Times New Roman"/>
          <w:sz w:val="24"/>
          <w:szCs w:val="24"/>
        </w:rPr>
      </w:pPr>
      <w:hyperlink w:anchor="_Toc527943016" w:history="1">
        <w:r>
          <w:rPr>
            <w:rStyle w:val="Hyperlink"/>
            <w:rFonts w:cs="Garamond"/>
            <w:szCs w:val="28"/>
          </w:rPr>
          <w:t>1941. Bölüm</w:t>
        </w:r>
        <w:r>
          <w:rPr>
            <w:webHidden/>
          </w:rPr>
          <w:tab/>
        </w:r>
        <w:r>
          <w:rPr>
            <w:webHidden/>
          </w:rPr>
          <w:fldChar w:fldCharType="begin"/>
        </w:r>
        <w:r>
          <w:rPr>
            <w:webHidden/>
          </w:rPr>
          <w:instrText xml:space="preserve"> PAGEREF _Toc527943016 \h </w:instrText>
        </w:r>
        <w:r>
          <w:rPr>
            <w:webHidden/>
          </w:rPr>
          <w:fldChar w:fldCharType="separate"/>
        </w:r>
        <w:r>
          <w:rPr>
            <w:webHidden/>
          </w:rPr>
          <w:t>78</w:t>
        </w:r>
        <w:r>
          <w:rPr>
            <w:webHidden/>
          </w:rPr>
          <w:fldChar w:fldCharType="end"/>
        </w:r>
      </w:hyperlink>
    </w:p>
    <w:p w:rsidR="00DF3D4E" w:rsidRDefault="00DF3D4E">
      <w:pPr>
        <w:pStyle w:val="TOC1"/>
        <w:tabs>
          <w:tab w:val="right" w:leader="dot" w:pos="6792"/>
        </w:tabs>
        <w:rPr>
          <w:rFonts w:cs="Times New Roman"/>
          <w:sz w:val="24"/>
          <w:szCs w:val="24"/>
        </w:rPr>
      </w:pPr>
      <w:hyperlink w:anchor="_Toc527943017" w:history="1">
        <w:r>
          <w:rPr>
            <w:rStyle w:val="Hyperlink"/>
            <w:rFonts w:cs="Garamond"/>
            <w:szCs w:val="28"/>
          </w:rPr>
          <w:t>Seher Vakti Dişini Fırçalamanın Müstahap Oluşu</w:t>
        </w:r>
        <w:r>
          <w:rPr>
            <w:webHidden/>
          </w:rPr>
          <w:tab/>
        </w:r>
        <w:r>
          <w:rPr>
            <w:webHidden/>
          </w:rPr>
          <w:fldChar w:fldCharType="begin"/>
        </w:r>
        <w:r>
          <w:rPr>
            <w:webHidden/>
          </w:rPr>
          <w:instrText xml:space="preserve"> PAGEREF _Toc527943017 \h </w:instrText>
        </w:r>
        <w:r>
          <w:rPr>
            <w:webHidden/>
          </w:rPr>
          <w:fldChar w:fldCharType="separate"/>
        </w:r>
        <w:r>
          <w:rPr>
            <w:webHidden/>
          </w:rPr>
          <w:t>78</w:t>
        </w:r>
        <w:r>
          <w:rPr>
            <w:webHidden/>
          </w:rPr>
          <w:fldChar w:fldCharType="end"/>
        </w:r>
      </w:hyperlink>
    </w:p>
    <w:p w:rsidR="00DF3D4E" w:rsidRDefault="00DF3D4E">
      <w:pPr>
        <w:pStyle w:val="TOC1"/>
        <w:tabs>
          <w:tab w:val="right" w:leader="dot" w:pos="6792"/>
        </w:tabs>
        <w:rPr>
          <w:rFonts w:cs="Times New Roman"/>
          <w:sz w:val="24"/>
          <w:szCs w:val="24"/>
        </w:rPr>
      </w:pPr>
      <w:hyperlink w:anchor="_Toc527943019" w:history="1">
        <w:r>
          <w:rPr>
            <w:rStyle w:val="Hyperlink"/>
            <w:rFonts w:cs="Garamond"/>
            <w:szCs w:val="28"/>
          </w:rPr>
          <w:t>1942. Bölüm</w:t>
        </w:r>
        <w:r>
          <w:rPr>
            <w:webHidden/>
          </w:rPr>
          <w:tab/>
        </w:r>
        <w:r>
          <w:rPr>
            <w:webHidden/>
          </w:rPr>
          <w:fldChar w:fldCharType="begin"/>
        </w:r>
        <w:r>
          <w:rPr>
            <w:webHidden/>
          </w:rPr>
          <w:instrText xml:space="preserve"> PAGEREF _Toc527943019 \h </w:instrText>
        </w:r>
        <w:r>
          <w:rPr>
            <w:webHidden/>
          </w:rPr>
          <w:fldChar w:fldCharType="separate"/>
        </w:r>
        <w:r>
          <w:rPr>
            <w:webHidden/>
          </w:rPr>
          <w:t>81</w:t>
        </w:r>
        <w:r>
          <w:rPr>
            <w:webHidden/>
          </w:rPr>
          <w:fldChar w:fldCharType="end"/>
        </w:r>
      </w:hyperlink>
    </w:p>
    <w:p w:rsidR="00DF3D4E" w:rsidRDefault="00DF3D4E">
      <w:pPr>
        <w:pStyle w:val="TOC1"/>
        <w:tabs>
          <w:tab w:val="right" w:leader="dot" w:pos="6792"/>
        </w:tabs>
        <w:rPr>
          <w:rFonts w:cs="Times New Roman"/>
          <w:sz w:val="24"/>
          <w:szCs w:val="24"/>
        </w:rPr>
      </w:pPr>
      <w:hyperlink w:anchor="_Toc527943020" w:history="1">
        <w:r>
          <w:rPr>
            <w:rStyle w:val="Hyperlink"/>
            <w:rFonts w:cs="Garamond"/>
            <w:szCs w:val="28"/>
          </w:rPr>
          <w:t>Gençlik</w:t>
        </w:r>
        <w:r>
          <w:rPr>
            <w:webHidden/>
          </w:rPr>
          <w:tab/>
        </w:r>
        <w:r>
          <w:rPr>
            <w:webHidden/>
          </w:rPr>
          <w:fldChar w:fldCharType="begin"/>
        </w:r>
        <w:r>
          <w:rPr>
            <w:webHidden/>
          </w:rPr>
          <w:instrText xml:space="preserve"> PAGEREF _Toc527943020 \h </w:instrText>
        </w:r>
        <w:r>
          <w:rPr>
            <w:webHidden/>
          </w:rPr>
          <w:fldChar w:fldCharType="separate"/>
        </w:r>
        <w:r>
          <w:rPr>
            <w:webHidden/>
          </w:rPr>
          <w:t>81</w:t>
        </w:r>
        <w:r>
          <w:rPr>
            <w:webHidden/>
          </w:rPr>
          <w:fldChar w:fldCharType="end"/>
        </w:r>
      </w:hyperlink>
    </w:p>
    <w:p w:rsidR="00DF3D4E" w:rsidRDefault="00DF3D4E">
      <w:pPr>
        <w:pStyle w:val="TOC1"/>
        <w:tabs>
          <w:tab w:val="right" w:leader="dot" w:pos="6792"/>
        </w:tabs>
        <w:rPr>
          <w:rFonts w:cs="Times New Roman"/>
          <w:sz w:val="24"/>
          <w:szCs w:val="24"/>
        </w:rPr>
      </w:pPr>
      <w:hyperlink w:anchor="_Toc527943021" w:history="1">
        <w:r>
          <w:rPr>
            <w:rStyle w:val="Hyperlink"/>
            <w:rFonts w:cs="Garamond"/>
            <w:szCs w:val="28"/>
          </w:rPr>
          <w:t>1943. Bölüm</w:t>
        </w:r>
        <w:r>
          <w:rPr>
            <w:webHidden/>
          </w:rPr>
          <w:tab/>
        </w:r>
        <w:r>
          <w:rPr>
            <w:webHidden/>
          </w:rPr>
          <w:fldChar w:fldCharType="begin"/>
        </w:r>
        <w:r>
          <w:rPr>
            <w:webHidden/>
          </w:rPr>
          <w:instrText xml:space="preserve"> PAGEREF _Toc527943021 \h </w:instrText>
        </w:r>
        <w:r>
          <w:rPr>
            <w:webHidden/>
          </w:rPr>
          <w:fldChar w:fldCharType="separate"/>
        </w:r>
        <w:r>
          <w:rPr>
            <w:webHidden/>
          </w:rPr>
          <w:t>81</w:t>
        </w:r>
        <w:r>
          <w:rPr>
            <w:webHidden/>
          </w:rPr>
          <w:fldChar w:fldCharType="end"/>
        </w:r>
      </w:hyperlink>
    </w:p>
    <w:p w:rsidR="00DF3D4E" w:rsidRDefault="00DF3D4E">
      <w:pPr>
        <w:pStyle w:val="TOC1"/>
        <w:tabs>
          <w:tab w:val="right" w:leader="dot" w:pos="6792"/>
        </w:tabs>
        <w:rPr>
          <w:rFonts w:cs="Times New Roman"/>
          <w:sz w:val="24"/>
          <w:szCs w:val="24"/>
        </w:rPr>
      </w:pPr>
      <w:hyperlink w:anchor="_Toc527943022" w:history="1">
        <w:r>
          <w:rPr>
            <w:rStyle w:val="Hyperlink"/>
            <w:rFonts w:cs="Garamond"/>
            <w:szCs w:val="28"/>
          </w:rPr>
          <w:t>Gençleri Terbiye Etmek</w:t>
        </w:r>
        <w:r>
          <w:rPr>
            <w:webHidden/>
          </w:rPr>
          <w:tab/>
        </w:r>
        <w:r>
          <w:rPr>
            <w:webHidden/>
          </w:rPr>
          <w:fldChar w:fldCharType="begin"/>
        </w:r>
        <w:r>
          <w:rPr>
            <w:webHidden/>
          </w:rPr>
          <w:instrText xml:space="preserve"> PAGEREF _Toc527943022 \h </w:instrText>
        </w:r>
        <w:r>
          <w:rPr>
            <w:webHidden/>
          </w:rPr>
          <w:fldChar w:fldCharType="separate"/>
        </w:r>
        <w:r>
          <w:rPr>
            <w:webHidden/>
          </w:rPr>
          <w:t>81</w:t>
        </w:r>
        <w:r>
          <w:rPr>
            <w:webHidden/>
          </w:rPr>
          <w:fldChar w:fldCharType="end"/>
        </w:r>
      </w:hyperlink>
    </w:p>
    <w:p w:rsidR="00DF3D4E" w:rsidRDefault="00DF3D4E">
      <w:pPr>
        <w:pStyle w:val="TOC1"/>
        <w:tabs>
          <w:tab w:val="right" w:leader="dot" w:pos="6792"/>
        </w:tabs>
        <w:rPr>
          <w:rFonts w:cs="Times New Roman"/>
          <w:sz w:val="24"/>
          <w:szCs w:val="24"/>
        </w:rPr>
      </w:pPr>
      <w:hyperlink w:anchor="_Toc527943023" w:history="1">
        <w:r>
          <w:rPr>
            <w:rStyle w:val="Hyperlink"/>
            <w:rFonts w:cs="Garamond"/>
            <w:szCs w:val="28"/>
          </w:rPr>
          <w:t>1944. Bölüm</w:t>
        </w:r>
        <w:r>
          <w:rPr>
            <w:webHidden/>
          </w:rPr>
          <w:tab/>
        </w:r>
        <w:r>
          <w:rPr>
            <w:webHidden/>
          </w:rPr>
          <w:fldChar w:fldCharType="begin"/>
        </w:r>
        <w:r>
          <w:rPr>
            <w:webHidden/>
          </w:rPr>
          <w:instrText xml:space="preserve"> PAGEREF _Toc527943023 \h </w:instrText>
        </w:r>
        <w:r>
          <w:rPr>
            <w:webHidden/>
          </w:rPr>
          <w:fldChar w:fldCharType="separate"/>
        </w:r>
        <w:r>
          <w:rPr>
            <w:webHidden/>
          </w:rPr>
          <w:t>81</w:t>
        </w:r>
        <w:r>
          <w:rPr>
            <w:webHidden/>
          </w:rPr>
          <w:fldChar w:fldCharType="end"/>
        </w:r>
      </w:hyperlink>
    </w:p>
    <w:p w:rsidR="00DF3D4E" w:rsidRDefault="00DF3D4E">
      <w:pPr>
        <w:pStyle w:val="TOC1"/>
        <w:tabs>
          <w:tab w:val="right" w:leader="dot" w:pos="6792"/>
        </w:tabs>
        <w:rPr>
          <w:rFonts w:cs="Times New Roman"/>
          <w:sz w:val="24"/>
          <w:szCs w:val="24"/>
        </w:rPr>
      </w:pPr>
      <w:hyperlink w:anchor="_Toc527943024" w:history="1">
        <w:r>
          <w:rPr>
            <w:rStyle w:val="Hyperlink"/>
            <w:rFonts w:cs="Garamond"/>
            <w:szCs w:val="28"/>
          </w:rPr>
          <w:t>Gençlikte İlim Öğrenmek</w:t>
        </w:r>
        <w:r>
          <w:rPr>
            <w:webHidden/>
          </w:rPr>
          <w:tab/>
        </w:r>
        <w:r>
          <w:rPr>
            <w:webHidden/>
          </w:rPr>
          <w:fldChar w:fldCharType="begin"/>
        </w:r>
        <w:r>
          <w:rPr>
            <w:webHidden/>
          </w:rPr>
          <w:instrText xml:space="preserve"> PAGEREF _Toc527943024 \h </w:instrText>
        </w:r>
        <w:r>
          <w:rPr>
            <w:webHidden/>
          </w:rPr>
          <w:fldChar w:fldCharType="separate"/>
        </w:r>
        <w:r>
          <w:rPr>
            <w:webHidden/>
          </w:rPr>
          <w:t>81</w:t>
        </w:r>
        <w:r>
          <w:rPr>
            <w:webHidden/>
          </w:rPr>
          <w:fldChar w:fldCharType="end"/>
        </w:r>
      </w:hyperlink>
    </w:p>
    <w:p w:rsidR="00DF3D4E" w:rsidRDefault="00DF3D4E">
      <w:pPr>
        <w:pStyle w:val="TOC1"/>
        <w:tabs>
          <w:tab w:val="right" w:leader="dot" w:pos="6792"/>
        </w:tabs>
        <w:rPr>
          <w:rFonts w:cs="Times New Roman"/>
          <w:sz w:val="24"/>
          <w:szCs w:val="24"/>
        </w:rPr>
      </w:pPr>
      <w:hyperlink w:anchor="_Toc527943025" w:history="1">
        <w:r>
          <w:rPr>
            <w:rStyle w:val="Hyperlink"/>
            <w:rFonts w:cs="Garamond"/>
            <w:szCs w:val="28"/>
          </w:rPr>
          <w:t>1945. Bölüm</w:t>
        </w:r>
        <w:r>
          <w:rPr>
            <w:webHidden/>
          </w:rPr>
          <w:tab/>
        </w:r>
        <w:r>
          <w:rPr>
            <w:webHidden/>
          </w:rPr>
          <w:fldChar w:fldCharType="begin"/>
        </w:r>
        <w:r>
          <w:rPr>
            <w:webHidden/>
          </w:rPr>
          <w:instrText xml:space="preserve"> PAGEREF _Toc527943025 \h </w:instrText>
        </w:r>
        <w:r>
          <w:rPr>
            <w:webHidden/>
          </w:rPr>
          <w:fldChar w:fldCharType="separate"/>
        </w:r>
        <w:r>
          <w:rPr>
            <w:webHidden/>
          </w:rPr>
          <w:t>82</w:t>
        </w:r>
        <w:r>
          <w:rPr>
            <w:webHidden/>
          </w:rPr>
          <w:fldChar w:fldCharType="end"/>
        </w:r>
      </w:hyperlink>
    </w:p>
    <w:p w:rsidR="00DF3D4E" w:rsidRDefault="00DF3D4E">
      <w:pPr>
        <w:pStyle w:val="TOC1"/>
        <w:tabs>
          <w:tab w:val="right" w:leader="dot" w:pos="6792"/>
        </w:tabs>
        <w:rPr>
          <w:rFonts w:cs="Times New Roman"/>
          <w:sz w:val="24"/>
          <w:szCs w:val="24"/>
        </w:rPr>
      </w:pPr>
      <w:hyperlink w:anchor="_Toc527943026" w:history="1">
        <w:r>
          <w:rPr>
            <w:rStyle w:val="Hyperlink"/>
            <w:rFonts w:cs="Garamond"/>
            <w:szCs w:val="28"/>
          </w:rPr>
          <w:t>Genç ve İlim Tahsilini Terk etmek</w:t>
        </w:r>
        <w:r>
          <w:rPr>
            <w:webHidden/>
          </w:rPr>
          <w:tab/>
        </w:r>
        <w:r>
          <w:rPr>
            <w:webHidden/>
          </w:rPr>
          <w:fldChar w:fldCharType="begin"/>
        </w:r>
        <w:r>
          <w:rPr>
            <w:webHidden/>
          </w:rPr>
          <w:instrText xml:space="preserve"> PAGEREF _Toc527943026 \h </w:instrText>
        </w:r>
        <w:r>
          <w:rPr>
            <w:webHidden/>
          </w:rPr>
          <w:fldChar w:fldCharType="separate"/>
        </w:r>
        <w:r>
          <w:rPr>
            <w:webHidden/>
          </w:rPr>
          <w:t>82</w:t>
        </w:r>
        <w:r>
          <w:rPr>
            <w:webHidden/>
          </w:rPr>
          <w:fldChar w:fldCharType="end"/>
        </w:r>
      </w:hyperlink>
    </w:p>
    <w:p w:rsidR="00DF3D4E" w:rsidRDefault="00DF3D4E">
      <w:pPr>
        <w:pStyle w:val="TOC1"/>
        <w:tabs>
          <w:tab w:val="right" w:leader="dot" w:pos="6792"/>
        </w:tabs>
        <w:rPr>
          <w:rFonts w:cs="Times New Roman"/>
          <w:sz w:val="24"/>
          <w:szCs w:val="24"/>
        </w:rPr>
      </w:pPr>
      <w:hyperlink w:anchor="_Toc527943027" w:history="1">
        <w:r>
          <w:rPr>
            <w:rStyle w:val="Hyperlink"/>
            <w:rFonts w:cs="Garamond"/>
            <w:szCs w:val="28"/>
          </w:rPr>
          <w:t>1946. Bölüm</w:t>
        </w:r>
        <w:r>
          <w:rPr>
            <w:webHidden/>
          </w:rPr>
          <w:tab/>
        </w:r>
        <w:r>
          <w:rPr>
            <w:webHidden/>
          </w:rPr>
          <w:fldChar w:fldCharType="begin"/>
        </w:r>
        <w:r>
          <w:rPr>
            <w:webHidden/>
          </w:rPr>
          <w:instrText xml:space="preserve"> PAGEREF _Toc527943027 \h </w:instrText>
        </w:r>
        <w:r>
          <w:rPr>
            <w:webHidden/>
          </w:rPr>
          <w:fldChar w:fldCharType="separate"/>
        </w:r>
        <w:r>
          <w:rPr>
            <w:webHidden/>
          </w:rPr>
          <w:t>82</w:t>
        </w:r>
        <w:r>
          <w:rPr>
            <w:webHidden/>
          </w:rPr>
          <w:fldChar w:fldCharType="end"/>
        </w:r>
      </w:hyperlink>
    </w:p>
    <w:p w:rsidR="00DF3D4E" w:rsidRDefault="00DF3D4E">
      <w:pPr>
        <w:pStyle w:val="TOC1"/>
        <w:tabs>
          <w:tab w:val="right" w:leader="dot" w:pos="6792"/>
        </w:tabs>
        <w:rPr>
          <w:rFonts w:cs="Times New Roman"/>
          <w:sz w:val="24"/>
          <w:szCs w:val="24"/>
        </w:rPr>
      </w:pPr>
      <w:hyperlink w:anchor="_Toc527943028" w:history="1">
        <w:r>
          <w:rPr>
            <w:rStyle w:val="Hyperlink"/>
            <w:rFonts w:cs="Garamond"/>
            <w:szCs w:val="28"/>
          </w:rPr>
          <w:t>Abid Gencin Değeri</w:t>
        </w:r>
        <w:r>
          <w:rPr>
            <w:webHidden/>
          </w:rPr>
          <w:tab/>
        </w:r>
        <w:r>
          <w:rPr>
            <w:webHidden/>
          </w:rPr>
          <w:fldChar w:fldCharType="begin"/>
        </w:r>
        <w:r>
          <w:rPr>
            <w:webHidden/>
          </w:rPr>
          <w:instrText xml:space="preserve"> PAGEREF _Toc527943028 \h </w:instrText>
        </w:r>
        <w:r>
          <w:rPr>
            <w:webHidden/>
          </w:rPr>
          <w:fldChar w:fldCharType="separate"/>
        </w:r>
        <w:r>
          <w:rPr>
            <w:webHidden/>
          </w:rPr>
          <w:t>82</w:t>
        </w:r>
        <w:r>
          <w:rPr>
            <w:webHidden/>
          </w:rPr>
          <w:fldChar w:fldCharType="end"/>
        </w:r>
      </w:hyperlink>
    </w:p>
    <w:p w:rsidR="00DF3D4E" w:rsidRDefault="00DF3D4E">
      <w:pPr>
        <w:pStyle w:val="TOC1"/>
        <w:tabs>
          <w:tab w:val="right" w:leader="dot" w:pos="6792"/>
        </w:tabs>
        <w:rPr>
          <w:rFonts w:cs="Times New Roman"/>
          <w:sz w:val="24"/>
          <w:szCs w:val="24"/>
        </w:rPr>
      </w:pPr>
      <w:hyperlink w:anchor="_Toc527943029" w:history="1">
        <w:r>
          <w:rPr>
            <w:rStyle w:val="Hyperlink"/>
            <w:rFonts w:cs="Garamond"/>
            <w:szCs w:val="28"/>
          </w:rPr>
          <w:t>1947. Bölüm</w:t>
        </w:r>
        <w:r>
          <w:rPr>
            <w:webHidden/>
          </w:rPr>
          <w:tab/>
        </w:r>
        <w:r>
          <w:rPr>
            <w:webHidden/>
          </w:rPr>
          <w:fldChar w:fldCharType="begin"/>
        </w:r>
        <w:r>
          <w:rPr>
            <w:webHidden/>
          </w:rPr>
          <w:instrText xml:space="preserve"> PAGEREF _Toc527943029 \h </w:instrText>
        </w:r>
        <w:r>
          <w:rPr>
            <w:webHidden/>
          </w:rPr>
          <w:fldChar w:fldCharType="separate"/>
        </w:r>
        <w:r>
          <w:rPr>
            <w:webHidden/>
          </w:rPr>
          <w:t>83</w:t>
        </w:r>
        <w:r>
          <w:rPr>
            <w:webHidden/>
          </w:rPr>
          <w:fldChar w:fldCharType="end"/>
        </w:r>
      </w:hyperlink>
    </w:p>
    <w:p w:rsidR="00DF3D4E" w:rsidRDefault="00DF3D4E">
      <w:pPr>
        <w:pStyle w:val="TOC1"/>
        <w:tabs>
          <w:tab w:val="right" w:leader="dot" w:pos="6792"/>
        </w:tabs>
        <w:rPr>
          <w:rFonts w:cs="Times New Roman"/>
          <w:sz w:val="24"/>
          <w:szCs w:val="24"/>
        </w:rPr>
      </w:pPr>
      <w:hyperlink w:anchor="_Toc527943030" w:history="1">
        <w:r>
          <w:rPr>
            <w:rStyle w:val="Hyperlink"/>
            <w:rFonts w:cs="Garamond"/>
            <w:szCs w:val="28"/>
          </w:rPr>
          <w:t>Gençliğini Allah’a İtaatle Geçiren Kimsenin değeri</w:t>
        </w:r>
        <w:r>
          <w:rPr>
            <w:webHidden/>
          </w:rPr>
          <w:tab/>
        </w:r>
        <w:r>
          <w:rPr>
            <w:webHidden/>
          </w:rPr>
          <w:fldChar w:fldCharType="begin"/>
        </w:r>
        <w:r>
          <w:rPr>
            <w:webHidden/>
          </w:rPr>
          <w:instrText xml:space="preserve"> PAGEREF _Toc527943030 \h </w:instrText>
        </w:r>
        <w:r>
          <w:rPr>
            <w:webHidden/>
          </w:rPr>
          <w:fldChar w:fldCharType="separate"/>
        </w:r>
        <w:r>
          <w:rPr>
            <w:webHidden/>
          </w:rPr>
          <w:t>83</w:t>
        </w:r>
        <w:r>
          <w:rPr>
            <w:webHidden/>
          </w:rPr>
          <w:fldChar w:fldCharType="end"/>
        </w:r>
      </w:hyperlink>
    </w:p>
    <w:p w:rsidR="00DF3D4E" w:rsidRDefault="00DF3D4E">
      <w:pPr>
        <w:pStyle w:val="TOC1"/>
        <w:tabs>
          <w:tab w:val="right" w:leader="dot" w:pos="6792"/>
        </w:tabs>
        <w:rPr>
          <w:rFonts w:cs="Times New Roman"/>
          <w:sz w:val="24"/>
          <w:szCs w:val="24"/>
        </w:rPr>
      </w:pPr>
      <w:hyperlink w:anchor="_Toc527943031" w:history="1">
        <w:r>
          <w:rPr>
            <w:rStyle w:val="Hyperlink"/>
            <w:rFonts w:cs="Garamond"/>
            <w:szCs w:val="28"/>
          </w:rPr>
          <w:t>1948. Bölüm</w:t>
        </w:r>
        <w:r>
          <w:rPr>
            <w:webHidden/>
          </w:rPr>
          <w:tab/>
        </w:r>
        <w:r>
          <w:rPr>
            <w:webHidden/>
          </w:rPr>
          <w:fldChar w:fldCharType="begin"/>
        </w:r>
        <w:r>
          <w:rPr>
            <w:webHidden/>
          </w:rPr>
          <w:instrText xml:space="preserve"> PAGEREF _Toc527943031 \h </w:instrText>
        </w:r>
        <w:r>
          <w:rPr>
            <w:webHidden/>
          </w:rPr>
          <w:fldChar w:fldCharType="separate"/>
        </w:r>
        <w:r>
          <w:rPr>
            <w:webHidden/>
          </w:rPr>
          <w:t>83</w:t>
        </w:r>
        <w:r>
          <w:rPr>
            <w:webHidden/>
          </w:rPr>
          <w:fldChar w:fldCharType="end"/>
        </w:r>
      </w:hyperlink>
    </w:p>
    <w:p w:rsidR="00DF3D4E" w:rsidRDefault="00DF3D4E">
      <w:pPr>
        <w:pStyle w:val="TOC1"/>
        <w:tabs>
          <w:tab w:val="right" w:leader="dot" w:pos="6792"/>
        </w:tabs>
        <w:rPr>
          <w:rFonts w:cs="Times New Roman"/>
          <w:sz w:val="24"/>
          <w:szCs w:val="24"/>
        </w:rPr>
      </w:pPr>
      <w:hyperlink w:anchor="_Toc527943032" w:history="1">
        <w:r>
          <w:rPr>
            <w:rStyle w:val="Hyperlink"/>
            <w:rFonts w:cs="Garamond"/>
            <w:szCs w:val="28"/>
          </w:rPr>
          <w:t>Feta (Genç Kimdir?)</w:t>
        </w:r>
        <w:r>
          <w:rPr>
            <w:webHidden/>
          </w:rPr>
          <w:tab/>
        </w:r>
        <w:r>
          <w:rPr>
            <w:webHidden/>
          </w:rPr>
          <w:fldChar w:fldCharType="begin"/>
        </w:r>
        <w:r>
          <w:rPr>
            <w:webHidden/>
          </w:rPr>
          <w:instrText xml:space="preserve"> PAGEREF _Toc527943032 \h </w:instrText>
        </w:r>
        <w:r>
          <w:rPr>
            <w:webHidden/>
          </w:rPr>
          <w:fldChar w:fldCharType="separate"/>
        </w:r>
        <w:r>
          <w:rPr>
            <w:webHidden/>
          </w:rPr>
          <w:t>83</w:t>
        </w:r>
        <w:r>
          <w:rPr>
            <w:webHidden/>
          </w:rPr>
          <w:fldChar w:fldCharType="end"/>
        </w:r>
      </w:hyperlink>
    </w:p>
    <w:p w:rsidR="00DF3D4E" w:rsidRDefault="00DF3D4E">
      <w:pPr>
        <w:pStyle w:val="TOC1"/>
        <w:tabs>
          <w:tab w:val="right" w:leader="dot" w:pos="6792"/>
        </w:tabs>
        <w:rPr>
          <w:rFonts w:cs="Times New Roman"/>
          <w:sz w:val="24"/>
          <w:szCs w:val="24"/>
        </w:rPr>
      </w:pPr>
      <w:hyperlink w:anchor="_Toc527943034" w:history="1">
        <w:r>
          <w:rPr>
            <w:rStyle w:val="Hyperlink"/>
            <w:rFonts w:cs="Garamond"/>
            <w:szCs w:val="28"/>
          </w:rPr>
          <w:t>1949. Bölüm</w:t>
        </w:r>
        <w:r>
          <w:rPr>
            <w:webHidden/>
          </w:rPr>
          <w:tab/>
        </w:r>
        <w:r>
          <w:rPr>
            <w:webHidden/>
          </w:rPr>
          <w:fldChar w:fldCharType="begin"/>
        </w:r>
        <w:r>
          <w:rPr>
            <w:webHidden/>
          </w:rPr>
          <w:instrText xml:space="preserve"> PAGEREF _Toc527943034 \h </w:instrText>
        </w:r>
        <w:r>
          <w:rPr>
            <w:webHidden/>
          </w:rPr>
          <w:fldChar w:fldCharType="separate"/>
        </w:r>
        <w:r>
          <w:rPr>
            <w:webHidden/>
          </w:rPr>
          <w:t>86</w:t>
        </w:r>
        <w:r>
          <w:rPr>
            <w:webHidden/>
          </w:rPr>
          <w:fldChar w:fldCharType="end"/>
        </w:r>
      </w:hyperlink>
    </w:p>
    <w:p w:rsidR="00DF3D4E" w:rsidRDefault="00DF3D4E">
      <w:pPr>
        <w:pStyle w:val="TOC1"/>
        <w:tabs>
          <w:tab w:val="right" w:leader="dot" w:pos="6792"/>
        </w:tabs>
        <w:rPr>
          <w:rFonts w:cs="Times New Roman"/>
          <w:sz w:val="24"/>
          <w:szCs w:val="24"/>
        </w:rPr>
      </w:pPr>
      <w:hyperlink w:anchor="_Toc527943035" w:history="1">
        <w:r>
          <w:rPr>
            <w:rStyle w:val="Hyperlink"/>
            <w:rFonts w:cs="Garamond"/>
            <w:szCs w:val="28"/>
          </w:rPr>
          <w:t>Şüphe</w:t>
        </w:r>
        <w:r>
          <w:rPr>
            <w:webHidden/>
          </w:rPr>
          <w:tab/>
        </w:r>
        <w:r>
          <w:rPr>
            <w:webHidden/>
          </w:rPr>
          <w:fldChar w:fldCharType="begin"/>
        </w:r>
        <w:r>
          <w:rPr>
            <w:webHidden/>
          </w:rPr>
          <w:instrText xml:space="preserve"> PAGEREF _Toc527943035 \h </w:instrText>
        </w:r>
        <w:r>
          <w:rPr>
            <w:webHidden/>
          </w:rPr>
          <w:fldChar w:fldCharType="separate"/>
        </w:r>
        <w:r>
          <w:rPr>
            <w:webHidden/>
          </w:rPr>
          <w:t>86</w:t>
        </w:r>
        <w:r>
          <w:rPr>
            <w:webHidden/>
          </w:rPr>
          <w:fldChar w:fldCharType="end"/>
        </w:r>
      </w:hyperlink>
    </w:p>
    <w:p w:rsidR="00DF3D4E" w:rsidRDefault="00DF3D4E">
      <w:pPr>
        <w:pStyle w:val="TOC1"/>
        <w:tabs>
          <w:tab w:val="right" w:leader="dot" w:pos="6792"/>
        </w:tabs>
        <w:rPr>
          <w:rFonts w:cs="Times New Roman"/>
          <w:sz w:val="24"/>
          <w:szCs w:val="24"/>
        </w:rPr>
      </w:pPr>
      <w:hyperlink w:anchor="_Toc527943036" w:history="1">
        <w:r>
          <w:rPr>
            <w:rStyle w:val="Hyperlink"/>
            <w:rFonts w:cs="Garamond"/>
            <w:szCs w:val="28"/>
          </w:rPr>
          <w:t>1950. Bölüm</w:t>
        </w:r>
        <w:r>
          <w:rPr>
            <w:webHidden/>
          </w:rPr>
          <w:tab/>
        </w:r>
        <w:r>
          <w:rPr>
            <w:webHidden/>
          </w:rPr>
          <w:fldChar w:fldCharType="begin"/>
        </w:r>
        <w:r>
          <w:rPr>
            <w:webHidden/>
          </w:rPr>
          <w:instrText xml:space="preserve"> PAGEREF _Toc527943036 \h </w:instrText>
        </w:r>
        <w:r>
          <w:rPr>
            <w:webHidden/>
          </w:rPr>
          <w:fldChar w:fldCharType="separate"/>
        </w:r>
        <w:r>
          <w:rPr>
            <w:webHidden/>
          </w:rPr>
          <w:t>87</w:t>
        </w:r>
        <w:r>
          <w:rPr>
            <w:webHidden/>
          </w:rPr>
          <w:fldChar w:fldCharType="end"/>
        </w:r>
      </w:hyperlink>
    </w:p>
    <w:p w:rsidR="00DF3D4E" w:rsidRDefault="00DF3D4E">
      <w:pPr>
        <w:pStyle w:val="TOC1"/>
        <w:tabs>
          <w:tab w:val="right" w:leader="dot" w:pos="6792"/>
        </w:tabs>
        <w:rPr>
          <w:rFonts w:cs="Times New Roman"/>
          <w:sz w:val="24"/>
          <w:szCs w:val="24"/>
        </w:rPr>
      </w:pPr>
      <w:hyperlink w:anchor="_Toc527943037" w:history="1">
        <w:r>
          <w:rPr>
            <w:rStyle w:val="Hyperlink"/>
            <w:rFonts w:cs="Garamond"/>
            <w:szCs w:val="28"/>
          </w:rPr>
          <w:t>Fitneler Ortaya Çıktığında Durmanın Farz Oluşu</w:t>
        </w:r>
        <w:r>
          <w:rPr>
            <w:webHidden/>
          </w:rPr>
          <w:tab/>
        </w:r>
        <w:r>
          <w:rPr>
            <w:webHidden/>
          </w:rPr>
          <w:fldChar w:fldCharType="begin"/>
        </w:r>
        <w:r>
          <w:rPr>
            <w:webHidden/>
          </w:rPr>
          <w:instrText xml:space="preserve"> PAGEREF _Toc527943037 \h </w:instrText>
        </w:r>
        <w:r>
          <w:rPr>
            <w:webHidden/>
          </w:rPr>
          <w:fldChar w:fldCharType="separate"/>
        </w:r>
        <w:r>
          <w:rPr>
            <w:webHidden/>
          </w:rPr>
          <w:t>87</w:t>
        </w:r>
        <w:r>
          <w:rPr>
            <w:webHidden/>
          </w:rPr>
          <w:fldChar w:fldCharType="end"/>
        </w:r>
      </w:hyperlink>
    </w:p>
    <w:p w:rsidR="00DF3D4E" w:rsidRDefault="00DF3D4E">
      <w:pPr>
        <w:pStyle w:val="TOC1"/>
        <w:tabs>
          <w:tab w:val="right" w:leader="dot" w:pos="6792"/>
        </w:tabs>
        <w:rPr>
          <w:rFonts w:cs="Times New Roman"/>
          <w:sz w:val="24"/>
          <w:szCs w:val="24"/>
        </w:rPr>
      </w:pPr>
      <w:hyperlink w:anchor="_Toc527943038" w:history="1">
        <w:r>
          <w:rPr>
            <w:rStyle w:val="Hyperlink"/>
            <w:rFonts w:cs="Garamond"/>
            <w:szCs w:val="28"/>
          </w:rPr>
          <w:t>1951. Bölüm</w:t>
        </w:r>
        <w:r>
          <w:rPr>
            <w:webHidden/>
          </w:rPr>
          <w:tab/>
        </w:r>
        <w:r>
          <w:rPr>
            <w:webHidden/>
          </w:rPr>
          <w:fldChar w:fldCharType="begin"/>
        </w:r>
        <w:r>
          <w:rPr>
            <w:webHidden/>
          </w:rPr>
          <w:instrText xml:space="preserve"> PAGEREF _Toc527943038 \h </w:instrText>
        </w:r>
        <w:r>
          <w:rPr>
            <w:webHidden/>
          </w:rPr>
          <w:fldChar w:fldCharType="separate"/>
        </w:r>
        <w:r>
          <w:rPr>
            <w:webHidden/>
          </w:rPr>
          <w:t>88</w:t>
        </w:r>
        <w:r>
          <w:rPr>
            <w:webHidden/>
          </w:rPr>
          <w:fldChar w:fldCharType="end"/>
        </w:r>
      </w:hyperlink>
    </w:p>
    <w:p w:rsidR="00DF3D4E" w:rsidRDefault="00DF3D4E">
      <w:pPr>
        <w:pStyle w:val="TOC1"/>
        <w:tabs>
          <w:tab w:val="right" w:leader="dot" w:pos="6792"/>
        </w:tabs>
        <w:rPr>
          <w:rFonts w:cs="Times New Roman"/>
          <w:sz w:val="24"/>
          <w:szCs w:val="24"/>
        </w:rPr>
      </w:pPr>
      <w:hyperlink w:anchor="_Toc527943039" w:history="1">
        <w:r>
          <w:rPr>
            <w:rStyle w:val="Hyperlink"/>
            <w:rFonts w:cs="Garamond"/>
            <w:szCs w:val="28"/>
          </w:rPr>
          <w:t>Şüpheleri Terk etmenin Farz Oluşu</w:t>
        </w:r>
        <w:r>
          <w:rPr>
            <w:webHidden/>
          </w:rPr>
          <w:tab/>
        </w:r>
        <w:r>
          <w:rPr>
            <w:webHidden/>
          </w:rPr>
          <w:fldChar w:fldCharType="begin"/>
        </w:r>
        <w:r>
          <w:rPr>
            <w:webHidden/>
          </w:rPr>
          <w:instrText xml:space="preserve"> PAGEREF _Toc527943039 \h </w:instrText>
        </w:r>
        <w:r>
          <w:rPr>
            <w:webHidden/>
          </w:rPr>
          <w:fldChar w:fldCharType="separate"/>
        </w:r>
        <w:r>
          <w:rPr>
            <w:webHidden/>
          </w:rPr>
          <w:t>88</w:t>
        </w:r>
        <w:r>
          <w:rPr>
            <w:webHidden/>
          </w:rPr>
          <w:fldChar w:fldCharType="end"/>
        </w:r>
      </w:hyperlink>
    </w:p>
    <w:p w:rsidR="00DF3D4E" w:rsidRDefault="00DF3D4E">
      <w:pPr>
        <w:pStyle w:val="TOC1"/>
        <w:tabs>
          <w:tab w:val="right" w:leader="dot" w:pos="6792"/>
        </w:tabs>
        <w:rPr>
          <w:rFonts w:cs="Times New Roman"/>
          <w:sz w:val="24"/>
          <w:szCs w:val="24"/>
        </w:rPr>
      </w:pPr>
      <w:hyperlink w:anchor="_Toc527943040" w:history="1">
        <w:r>
          <w:rPr>
            <w:rStyle w:val="Hyperlink"/>
            <w:rFonts w:cs="Garamond"/>
            <w:szCs w:val="28"/>
          </w:rPr>
          <w:t>1952. Bölüm</w:t>
        </w:r>
        <w:r>
          <w:rPr>
            <w:webHidden/>
          </w:rPr>
          <w:tab/>
        </w:r>
        <w:r>
          <w:rPr>
            <w:webHidden/>
          </w:rPr>
          <w:fldChar w:fldCharType="begin"/>
        </w:r>
        <w:r>
          <w:rPr>
            <w:webHidden/>
          </w:rPr>
          <w:instrText xml:space="preserve"> PAGEREF _Toc527943040 \h </w:instrText>
        </w:r>
        <w:r>
          <w:rPr>
            <w:webHidden/>
          </w:rPr>
          <w:fldChar w:fldCharType="separate"/>
        </w:r>
        <w:r>
          <w:rPr>
            <w:webHidden/>
          </w:rPr>
          <w:t>89</w:t>
        </w:r>
        <w:r>
          <w:rPr>
            <w:webHidden/>
          </w:rPr>
          <w:fldChar w:fldCharType="end"/>
        </w:r>
      </w:hyperlink>
    </w:p>
    <w:p w:rsidR="00DF3D4E" w:rsidRDefault="00DF3D4E">
      <w:pPr>
        <w:pStyle w:val="TOC1"/>
        <w:tabs>
          <w:tab w:val="right" w:leader="dot" w:pos="6792"/>
        </w:tabs>
        <w:rPr>
          <w:rFonts w:cs="Times New Roman"/>
          <w:sz w:val="24"/>
          <w:szCs w:val="24"/>
        </w:rPr>
      </w:pPr>
      <w:hyperlink w:anchor="_Toc527943041" w:history="1">
        <w:r>
          <w:rPr>
            <w:rStyle w:val="Hyperlink"/>
            <w:rFonts w:cs="Garamond"/>
            <w:szCs w:val="28"/>
          </w:rPr>
          <w:t>Şüphenin Dalları</w:t>
        </w:r>
        <w:r>
          <w:rPr>
            <w:webHidden/>
          </w:rPr>
          <w:tab/>
        </w:r>
        <w:r>
          <w:rPr>
            <w:webHidden/>
          </w:rPr>
          <w:fldChar w:fldCharType="begin"/>
        </w:r>
        <w:r>
          <w:rPr>
            <w:webHidden/>
          </w:rPr>
          <w:instrText xml:space="preserve"> PAGEREF _Toc527943041 \h </w:instrText>
        </w:r>
        <w:r>
          <w:rPr>
            <w:webHidden/>
          </w:rPr>
          <w:fldChar w:fldCharType="separate"/>
        </w:r>
        <w:r>
          <w:rPr>
            <w:webHidden/>
          </w:rPr>
          <w:t>89</w:t>
        </w:r>
        <w:r>
          <w:rPr>
            <w:webHidden/>
          </w:rPr>
          <w:fldChar w:fldCharType="end"/>
        </w:r>
      </w:hyperlink>
    </w:p>
    <w:p w:rsidR="00DF3D4E" w:rsidRDefault="00DF3D4E">
      <w:pPr>
        <w:pStyle w:val="TOC1"/>
        <w:tabs>
          <w:tab w:val="right" w:leader="dot" w:pos="6792"/>
        </w:tabs>
        <w:rPr>
          <w:rFonts w:cs="Times New Roman"/>
          <w:sz w:val="24"/>
          <w:szCs w:val="24"/>
        </w:rPr>
      </w:pPr>
      <w:hyperlink w:anchor="_Toc527943043" w:history="1">
        <w:r>
          <w:rPr>
            <w:rStyle w:val="Hyperlink"/>
            <w:rFonts w:cs="Garamond"/>
            <w:szCs w:val="28"/>
          </w:rPr>
          <w:t>1953. Bölüm</w:t>
        </w:r>
        <w:r>
          <w:rPr>
            <w:webHidden/>
          </w:rPr>
          <w:tab/>
        </w:r>
        <w:r>
          <w:rPr>
            <w:webHidden/>
          </w:rPr>
          <w:fldChar w:fldCharType="begin"/>
        </w:r>
        <w:r>
          <w:rPr>
            <w:webHidden/>
          </w:rPr>
          <w:instrText xml:space="preserve"> PAGEREF _Toc527943043 \h </w:instrText>
        </w:r>
        <w:r>
          <w:rPr>
            <w:webHidden/>
          </w:rPr>
          <w:fldChar w:fldCharType="separate"/>
        </w:r>
        <w:r>
          <w:rPr>
            <w:webHidden/>
          </w:rPr>
          <w:t>91</w:t>
        </w:r>
        <w:r>
          <w:rPr>
            <w:webHidden/>
          </w:rPr>
          <w:fldChar w:fldCharType="end"/>
        </w:r>
      </w:hyperlink>
    </w:p>
    <w:p w:rsidR="00DF3D4E" w:rsidRDefault="00DF3D4E">
      <w:pPr>
        <w:pStyle w:val="TOC1"/>
        <w:tabs>
          <w:tab w:val="right" w:leader="dot" w:pos="6792"/>
        </w:tabs>
        <w:rPr>
          <w:rFonts w:cs="Times New Roman"/>
          <w:sz w:val="24"/>
          <w:szCs w:val="24"/>
        </w:rPr>
      </w:pPr>
      <w:hyperlink w:anchor="_Toc527943044" w:history="1">
        <w:r>
          <w:rPr>
            <w:rStyle w:val="Hyperlink"/>
            <w:rFonts w:cs="Garamond"/>
            <w:szCs w:val="28"/>
          </w:rPr>
          <w:t>Benzemek ve Taklit</w:t>
        </w:r>
        <w:r>
          <w:rPr>
            <w:webHidden/>
          </w:rPr>
          <w:tab/>
        </w:r>
        <w:r>
          <w:rPr>
            <w:webHidden/>
          </w:rPr>
          <w:fldChar w:fldCharType="begin"/>
        </w:r>
        <w:r>
          <w:rPr>
            <w:webHidden/>
          </w:rPr>
          <w:instrText xml:space="preserve"> PAGEREF _Toc527943044 \h </w:instrText>
        </w:r>
        <w:r>
          <w:rPr>
            <w:webHidden/>
          </w:rPr>
          <w:fldChar w:fldCharType="separate"/>
        </w:r>
        <w:r>
          <w:rPr>
            <w:webHidden/>
          </w:rPr>
          <w:t>91</w:t>
        </w:r>
        <w:r>
          <w:rPr>
            <w:webHidden/>
          </w:rPr>
          <w:fldChar w:fldCharType="end"/>
        </w:r>
      </w:hyperlink>
    </w:p>
    <w:p w:rsidR="00DF3D4E" w:rsidRDefault="00DF3D4E">
      <w:pPr>
        <w:pStyle w:val="TOC1"/>
        <w:tabs>
          <w:tab w:val="right" w:leader="dot" w:pos="6792"/>
        </w:tabs>
        <w:rPr>
          <w:rFonts w:cs="Times New Roman"/>
          <w:sz w:val="24"/>
          <w:szCs w:val="24"/>
        </w:rPr>
      </w:pPr>
      <w:hyperlink w:anchor="_Toc527943046" w:history="1">
        <w:r>
          <w:rPr>
            <w:rStyle w:val="Hyperlink"/>
            <w:rFonts w:cs="Garamond"/>
            <w:szCs w:val="28"/>
          </w:rPr>
          <w:t>1954. Bölüm</w:t>
        </w:r>
        <w:r>
          <w:rPr>
            <w:webHidden/>
          </w:rPr>
          <w:tab/>
        </w:r>
        <w:r>
          <w:rPr>
            <w:webHidden/>
          </w:rPr>
          <w:fldChar w:fldCharType="begin"/>
        </w:r>
        <w:r>
          <w:rPr>
            <w:webHidden/>
          </w:rPr>
          <w:instrText xml:space="preserve"> PAGEREF _Toc527943046 \h </w:instrText>
        </w:r>
        <w:r>
          <w:rPr>
            <w:webHidden/>
          </w:rPr>
          <w:fldChar w:fldCharType="separate"/>
        </w:r>
        <w:r>
          <w:rPr>
            <w:webHidden/>
          </w:rPr>
          <w:t>94</w:t>
        </w:r>
        <w:r>
          <w:rPr>
            <w:webHidden/>
          </w:rPr>
          <w:fldChar w:fldCharType="end"/>
        </w:r>
      </w:hyperlink>
    </w:p>
    <w:p w:rsidR="00DF3D4E" w:rsidRDefault="00DF3D4E">
      <w:pPr>
        <w:pStyle w:val="TOC1"/>
        <w:tabs>
          <w:tab w:val="right" w:leader="dot" w:pos="6792"/>
        </w:tabs>
        <w:rPr>
          <w:rFonts w:cs="Times New Roman"/>
          <w:sz w:val="24"/>
          <w:szCs w:val="24"/>
        </w:rPr>
      </w:pPr>
      <w:hyperlink w:anchor="_Toc527943047" w:history="1">
        <w:r>
          <w:rPr>
            <w:rStyle w:val="Hyperlink"/>
            <w:rFonts w:cs="Garamond"/>
            <w:szCs w:val="28"/>
          </w:rPr>
          <w:t>Ağaç Ekmek</w:t>
        </w:r>
        <w:r>
          <w:rPr>
            <w:webHidden/>
          </w:rPr>
          <w:tab/>
        </w:r>
        <w:r>
          <w:rPr>
            <w:webHidden/>
          </w:rPr>
          <w:fldChar w:fldCharType="begin"/>
        </w:r>
        <w:r>
          <w:rPr>
            <w:webHidden/>
          </w:rPr>
          <w:instrText xml:space="preserve"> PAGEREF _Toc527943047 \h </w:instrText>
        </w:r>
        <w:r>
          <w:rPr>
            <w:webHidden/>
          </w:rPr>
          <w:fldChar w:fldCharType="separate"/>
        </w:r>
        <w:r>
          <w:rPr>
            <w:webHidden/>
          </w:rPr>
          <w:t>94</w:t>
        </w:r>
        <w:r>
          <w:rPr>
            <w:webHidden/>
          </w:rPr>
          <w:fldChar w:fldCharType="end"/>
        </w:r>
      </w:hyperlink>
    </w:p>
    <w:p w:rsidR="00DF3D4E" w:rsidRDefault="00DF3D4E">
      <w:pPr>
        <w:pStyle w:val="TOC1"/>
        <w:tabs>
          <w:tab w:val="right" w:leader="dot" w:pos="6792"/>
        </w:tabs>
        <w:rPr>
          <w:rFonts w:cs="Times New Roman"/>
          <w:sz w:val="24"/>
          <w:szCs w:val="24"/>
        </w:rPr>
      </w:pPr>
      <w:hyperlink w:anchor="_Toc527943048" w:history="1">
        <w:r>
          <w:rPr>
            <w:rStyle w:val="Hyperlink"/>
            <w:rFonts w:cs="Garamond"/>
            <w:szCs w:val="28"/>
          </w:rPr>
          <w:t>1955. Bölüm</w:t>
        </w:r>
        <w:r>
          <w:rPr>
            <w:webHidden/>
          </w:rPr>
          <w:tab/>
        </w:r>
        <w:r>
          <w:rPr>
            <w:webHidden/>
          </w:rPr>
          <w:fldChar w:fldCharType="begin"/>
        </w:r>
        <w:r>
          <w:rPr>
            <w:webHidden/>
          </w:rPr>
          <w:instrText xml:space="preserve"> PAGEREF _Toc527943048 \h </w:instrText>
        </w:r>
        <w:r>
          <w:rPr>
            <w:webHidden/>
          </w:rPr>
          <w:fldChar w:fldCharType="separate"/>
        </w:r>
        <w:r>
          <w:rPr>
            <w:webHidden/>
          </w:rPr>
          <w:t>94</w:t>
        </w:r>
        <w:r>
          <w:rPr>
            <w:webHidden/>
          </w:rPr>
          <w:fldChar w:fldCharType="end"/>
        </w:r>
      </w:hyperlink>
    </w:p>
    <w:p w:rsidR="00DF3D4E" w:rsidRDefault="00DF3D4E">
      <w:pPr>
        <w:pStyle w:val="TOC1"/>
        <w:tabs>
          <w:tab w:val="right" w:leader="dot" w:pos="6792"/>
        </w:tabs>
        <w:rPr>
          <w:rFonts w:cs="Times New Roman"/>
          <w:sz w:val="24"/>
          <w:szCs w:val="24"/>
        </w:rPr>
      </w:pPr>
      <w:hyperlink w:anchor="_Toc527943049" w:history="1">
        <w:r>
          <w:rPr>
            <w:rStyle w:val="Hyperlink"/>
            <w:rFonts w:cs="Garamond"/>
            <w:szCs w:val="28"/>
          </w:rPr>
          <w:t>Ağaç Kesmek</w:t>
        </w:r>
        <w:r>
          <w:rPr>
            <w:webHidden/>
          </w:rPr>
          <w:tab/>
        </w:r>
        <w:r>
          <w:rPr>
            <w:webHidden/>
          </w:rPr>
          <w:fldChar w:fldCharType="begin"/>
        </w:r>
        <w:r>
          <w:rPr>
            <w:webHidden/>
          </w:rPr>
          <w:instrText xml:space="preserve"> PAGEREF _Toc527943049 \h </w:instrText>
        </w:r>
        <w:r>
          <w:rPr>
            <w:webHidden/>
          </w:rPr>
          <w:fldChar w:fldCharType="separate"/>
        </w:r>
        <w:r>
          <w:rPr>
            <w:webHidden/>
          </w:rPr>
          <w:t>94</w:t>
        </w:r>
        <w:r>
          <w:rPr>
            <w:webHidden/>
          </w:rPr>
          <w:fldChar w:fldCharType="end"/>
        </w:r>
      </w:hyperlink>
    </w:p>
    <w:p w:rsidR="00DF3D4E" w:rsidRDefault="00DF3D4E">
      <w:pPr>
        <w:pStyle w:val="TOC1"/>
        <w:tabs>
          <w:tab w:val="right" w:leader="dot" w:pos="6792"/>
        </w:tabs>
        <w:rPr>
          <w:rFonts w:cs="Times New Roman"/>
          <w:sz w:val="24"/>
          <w:szCs w:val="24"/>
        </w:rPr>
      </w:pPr>
      <w:hyperlink w:anchor="_Toc527943051" w:history="1">
        <w:r>
          <w:rPr>
            <w:rStyle w:val="Hyperlink"/>
            <w:rFonts w:cs="Garamond"/>
            <w:szCs w:val="28"/>
          </w:rPr>
          <w:t>1956. Bölüm</w:t>
        </w:r>
        <w:r>
          <w:rPr>
            <w:webHidden/>
          </w:rPr>
          <w:tab/>
        </w:r>
        <w:r>
          <w:rPr>
            <w:webHidden/>
          </w:rPr>
          <w:fldChar w:fldCharType="begin"/>
        </w:r>
        <w:r>
          <w:rPr>
            <w:webHidden/>
          </w:rPr>
          <w:instrText xml:space="preserve"> PAGEREF _Toc527943051 \h </w:instrText>
        </w:r>
        <w:r>
          <w:rPr>
            <w:webHidden/>
          </w:rPr>
          <w:fldChar w:fldCharType="separate"/>
        </w:r>
        <w:r>
          <w:rPr>
            <w:webHidden/>
          </w:rPr>
          <w:t>97</w:t>
        </w:r>
        <w:r>
          <w:rPr>
            <w:webHidden/>
          </w:rPr>
          <w:fldChar w:fldCharType="end"/>
        </w:r>
      </w:hyperlink>
    </w:p>
    <w:p w:rsidR="00DF3D4E" w:rsidRDefault="00DF3D4E">
      <w:pPr>
        <w:pStyle w:val="TOC1"/>
        <w:tabs>
          <w:tab w:val="right" w:leader="dot" w:pos="6792"/>
        </w:tabs>
        <w:rPr>
          <w:rFonts w:cs="Times New Roman"/>
          <w:sz w:val="24"/>
          <w:szCs w:val="24"/>
        </w:rPr>
      </w:pPr>
      <w:hyperlink w:anchor="_Toc527943052" w:history="1">
        <w:r>
          <w:rPr>
            <w:rStyle w:val="Hyperlink"/>
            <w:rFonts w:cs="Garamond"/>
            <w:szCs w:val="28"/>
          </w:rPr>
          <w:t>Cesaret</w:t>
        </w:r>
        <w:r>
          <w:rPr>
            <w:webHidden/>
          </w:rPr>
          <w:tab/>
        </w:r>
        <w:r>
          <w:rPr>
            <w:webHidden/>
          </w:rPr>
          <w:fldChar w:fldCharType="begin"/>
        </w:r>
        <w:r>
          <w:rPr>
            <w:webHidden/>
          </w:rPr>
          <w:instrText xml:space="preserve"> PAGEREF _Toc527943052 \h </w:instrText>
        </w:r>
        <w:r>
          <w:rPr>
            <w:webHidden/>
          </w:rPr>
          <w:fldChar w:fldCharType="separate"/>
        </w:r>
        <w:r>
          <w:rPr>
            <w:webHidden/>
          </w:rPr>
          <w:t>97</w:t>
        </w:r>
        <w:r>
          <w:rPr>
            <w:webHidden/>
          </w:rPr>
          <w:fldChar w:fldCharType="end"/>
        </w:r>
      </w:hyperlink>
    </w:p>
    <w:p w:rsidR="00DF3D4E" w:rsidRDefault="00DF3D4E">
      <w:pPr>
        <w:pStyle w:val="TOC1"/>
        <w:tabs>
          <w:tab w:val="right" w:leader="dot" w:pos="6792"/>
        </w:tabs>
        <w:rPr>
          <w:rFonts w:cs="Times New Roman"/>
          <w:sz w:val="24"/>
          <w:szCs w:val="24"/>
        </w:rPr>
      </w:pPr>
      <w:hyperlink w:anchor="_Toc527943053" w:history="1">
        <w:r>
          <w:rPr>
            <w:rStyle w:val="Hyperlink"/>
            <w:rFonts w:cs="Garamond"/>
            <w:szCs w:val="28"/>
          </w:rPr>
          <w:t>1957. Bölüm</w:t>
        </w:r>
        <w:r>
          <w:rPr>
            <w:webHidden/>
          </w:rPr>
          <w:tab/>
        </w:r>
        <w:r>
          <w:rPr>
            <w:webHidden/>
          </w:rPr>
          <w:fldChar w:fldCharType="begin"/>
        </w:r>
        <w:r>
          <w:rPr>
            <w:webHidden/>
          </w:rPr>
          <w:instrText xml:space="preserve"> PAGEREF _Toc527943053 \h </w:instrText>
        </w:r>
        <w:r>
          <w:rPr>
            <w:webHidden/>
          </w:rPr>
          <w:fldChar w:fldCharType="separate"/>
        </w:r>
        <w:r>
          <w:rPr>
            <w:webHidden/>
          </w:rPr>
          <w:t>97</w:t>
        </w:r>
        <w:r>
          <w:rPr>
            <w:webHidden/>
          </w:rPr>
          <w:fldChar w:fldCharType="end"/>
        </w:r>
      </w:hyperlink>
    </w:p>
    <w:p w:rsidR="00DF3D4E" w:rsidRDefault="00DF3D4E">
      <w:pPr>
        <w:pStyle w:val="TOC1"/>
        <w:tabs>
          <w:tab w:val="right" w:leader="dot" w:pos="6792"/>
        </w:tabs>
        <w:rPr>
          <w:rFonts w:cs="Times New Roman"/>
          <w:sz w:val="24"/>
          <w:szCs w:val="24"/>
        </w:rPr>
      </w:pPr>
      <w:hyperlink w:anchor="_Toc527943054" w:history="1">
        <w:r>
          <w:rPr>
            <w:rStyle w:val="Hyperlink"/>
            <w:rFonts w:cs="Garamond"/>
            <w:szCs w:val="28"/>
          </w:rPr>
          <w:t>Cesaretin Anlamı</w:t>
        </w:r>
        <w:r>
          <w:rPr>
            <w:webHidden/>
          </w:rPr>
          <w:tab/>
        </w:r>
        <w:r>
          <w:rPr>
            <w:webHidden/>
          </w:rPr>
          <w:fldChar w:fldCharType="begin"/>
        </w:r>
        <w:r>
          <w:rPr>
            <w:webHidden/>
          </w:rPr>
          <w:instrText xml:space="preserve"> PAGEREF _Toc527943054 \h </w:instrText>
        </w:r>
        <w:r>
          <w:rPr>
            <w:webHidden/>
          </w:rPr>
          <w:fldChar w:fldCharType="separate"/>
        </w:r>
        <w:r>
          <w:rPr>
            <w:webHidden/>
          </w:rPr>
          <w:t>97</w:t>
        </w:r>
        <w:r>
          <w:rPr>
            <w:webHidden/>
          </w:rPr>
          <w:fldChar w:fldCharType="end"/>
        </w:r>
      </w:hyperlink>
    </w:p>
    <w:p w:rsidR="00DF3D4E" w:rsidRDefault="00DF3D4E">
      <w:pPr>
        <w:pStyle w:val="TOC1"/>
        <w:tabs>
          <w:tab w:val="right" w:leader="dot" w:pos="6792"/>
        </w:tabs>
        <w:rPr>
          <w:rFonts w:cs="Times New Roman"/>
          <w:sz w:val="24"/>
          <w:szCs w:val="24"/>
        </w:rPr>
      </w:pPr>
      <w:hyperlink w:anchor="_Toc527943055" w:history="1">
        <w:r>
          <w:rPr>
            <w:rStyle w:val="Hyperlink"/>
            <w:rFonts w:cs="Garamond"/>
            <w:szCs w:val="28"/>
          </w:rPr>
          <w:t>1958. Bölüm</w:t>
        </w:r>
        <w:r>
          <w:rPr>
            <w:webHidden/>
          </w:rPr>
          <w:tab/>
        </w:r>
        <w:r>
          <w:rPr>
            <w:webHidden/>
          </w:rPr>
          <w:fldChar w:fldCharType="begin"/>
        </w:r>
        <w:r>
          <w:rPr>
            <w:webHidden/>
          </w:rPr>
          <w:instrText xml:space="preserve"> PAGEREF _Toc527943055 \h </w:instrText>
        </w:r>
        <w:r>
          <w:rPr>
            <w:webHidden/>
          </w:rPr>
          <w:fldChar w:fldCharType="separate"/>
        </w:r>
        <w:r>
          <w:rPr>
            <w:webHidden/>
          </w:rPr>
          <w:t>97</w:t>
        </w:r>
        <w:r>
          <w:rPr>
            <w:webHidden/>
          </w:rPr>
          <w:fldChar w:fldCharType="end"/>
        </w:r>
      </w:hyperlink>
    </w:p>
    <w:p w:rsidR="00DF3D4E" w:rsidRDefault="00DF3D4E">
      <w:pPr>
        <w:pStyle w:val="TOC1"/>
        <w:tabs>
          <w:tab w:val="right" w:leader="dot" w:pos="6792"/>
        </w:tabs>
        <w:rPr>
          <w:rFonts w:cs="Times New Roman"/>
          <w:sz w:val="24"/>
          <w:szCs w:val="24"/>
        </w:rPr>
      </w:pPr>
      <w:hyperlink w:anchor="_Toc527943056" w:history="1">
        <w:r>
          <w:rPr>
            <w:rStyle w:val="Hyperlink"/>
            <w:rFonts w:cs="Garamond"/>
            <w:szCs w:val="28"/>
          </w:rPr>
          <w:t>Cesaret Verici Etkenler</w:t>
        </w:r>
        <w:r>
          <w:rPr>
            <w:webHidden/>
          </w:rPr>
          <w:tab/>
        </w:r>
        <w:r>
          <w:rPr>
            <w:webHidden/>
          </w:rPr>
          <w:fldChar w:fldCharType="begin"/>
        </w:r>
        <w:r>
          <w:rPr>
            <w:webHidden/>
          </w:rPr>
          <w:instrText xml:space="preserve"> PAGEREF _Toc527943056 \h </w:instrText>
        </w:r>
        <w:r>
          <w:rPr>
            <w:webHidden/>
          </w:rPr>
          <w:fldChar w:fldCharType="separate"/>
        </w:r>
        <w:r>
          <w:rPr>
            <w:webHidden/>
          </w:rPr>
          <w:t>97</w:t>
        </w:r>
        <w:r>
          <w:rPr>
            <w:webHidden/>
          </w:rPr>
          <w:fldChar w:fldCharType="end"/>
        </w:r>
      </w:hyperlink>
    </w:p>
    <w:p w:rsidR="00DF3D4E" w:rsidRDefault="00DF3D4E">
      <w:pPr>
        <w:pStyle w:val="TOC1"/>
        <w:tabs>
          <w:tab w:val="right" w:leader="dot" w:pos="6792"/>
        </w:tabs>
        <w:rPr>
          <w:rFonts w:cs="Times New Roman"/>
          <w:sz w:val="24"/>
          <w:szCs w:val="24"/>
        </w:rPr>
      </w:pPr>
      <w:hyperlink w:anchor="_Toc527943057" w:history="1">
        <w:r>
          <w:rPr>
            <w:rStyle w:val="Hyperlink"/>
            <w:rFonts w:cs="Garamond"/>
            <w:szCs w:val="28"/>
          </w:rPr>
          <w:t>1959. Bölüm</w:t>
        </w:r>
        <w:r>
          <w:rPr>
            <w:webHidden/>
          </w:rPr>
          <w:tab/>
        </w:r>
        <w:r>
          <w:rPr>
            <w:webHidden/>
          </w:rPr>
          <w:fldChar w:fldCharType="begin"/>
        </w:r>
        <w:r>
          <w:rPr>
            <w:webHidden/>
          </w:rPr>
          <w:instrText xml:space="preserve"> PAGEREF _Toc527943057 \h </w:instrText>
        </w:r>
        <w:r>
          <w:rPr>
            <w:webHidden/>
          </w:rPr>
          <w:fldChar w:fldCharType="separate"/>
        </w:r>
        <w:r>
          <w:rPr>
            <w:webHidden/>
          </w:rPr>
          <w:t>98</w:t>
        </w:r>
        <w:r>
          <w:rPr>
            <w:webHidden/>
          </w:rPr>
          <w:fldChar w:fldCharType="end"/>
        </w:r>
      </w:hyperlink>
    </w:p>
    <w:p w:rsidR="00DF3D4E" w:rsidRDefault="00DF3D4E">
      <w:pPr>
        <w:pStyle w:val="TOC1"/>
        <w:tabs>
          <w:tab w:val="right" w:leader="dot" w:pos="6792"/>
        </w:tabs>
        <w:rPr>
          <w:rFonts w:cs="Times New Roman"/>
          <w:sz w:val="24"/>
          <w:szCs w:val="24"/>
        </w:rPr>
      </w:pPr>
      <w:hyperlink w:anchor="_Toc527943058" w:history="1">
        <w:r>
          <w:rPr>
            <w:rStyle w:val="Hyperlink"/>
            <w:rFonts w:cs="Garamond"/>
            <w:szCs w:val="28"/>
          </w:rPr>
          <w:t>İnsanların En Cesuru</w:t>
        </w:r>
        <w:r>
          <w:rPr>
            <w:webHidden/>
          </w:rPr>
          <w:tab/>
        </w:r>
        <w:r>
          <w:rPr>
            <w:webHidden/>
          </w:rPr>
          <w:fldChar w:fldCharType="begin"/>
        </w:r>
        <w:r>
          <w:rPr>
            <w:webHidden/>
          </w:rPr>
          <w:instrText xml:space="preserve"> PAGEREF _Toc527943058 \h </w:instrText>
        </w:r>
        <w:r>
          <w:rPr>
            <w:webHidden/>
          </w:rPr>
          <w:fldChar w:fldCharType="separate"/>
        </w:r>
        <w:r>
          <w:rPr>
            <w:webHidden/>
          </w:rPr>
          <w:t>98</w:t>
        </w:r>
        <w:r>
          <w:rPr>
            <w:webHidden/>
          </w:rPr>
          <w:fldChar w:fldCharType="end"/>
        </w:r>
      </w:hyperlink>
    </w:p>
    <w:p w:rsidR="00DF3D4E" w:rsidRDefault="00DF3D4E">
      <w:pPr>
        <w:pStyle w:val="TOC1"/>
        <w:tabs>
          <w:tab w:val="right" w:leader="dot" w:pos="6792"/>
        </w:tabs>
        <w:rPr>
          <w:rFonts w:cs="Times New Roman"/>
          <w:sz w:val="24"/>
          <w:szCs w:val="24"/>
        </w:rPr>
      </w:pPr>
      <w:hyperlink w:anchor="_Toc527943059" w:history="1">
        <w:r>
          <w:rPr>
            <w:rStyle w:val="Hyperlink"/>
            <w:rFonts w:cs="Garamond"/>
            <w:szCs w:val="28"/>
          </w:rPr>
          <w:t>1960. Bölüm</w:t>
        </w:r>
        <w:r>
          <w:rPr>
            <w:webHidden/>
          </w:rPr>
          <w:tab/>
        </w:r>
        <w:r>
          <w:rPr>
            <w:webHidden/>
          </w:rPr>
          <w:fldChar w:fldCharType="begin"/>
        </w:r>
        <w:r>
          <w:rPr>
            <w:webHidden/>
          </w:rPr>
          <w:instrText xml:space="preserve"> PAGEREF _Toc527943059 \h </w:instrText>
        </w:r>
        <w:r>
          <w:rPr>
            <w:webHidden/>
          </w:rPr>
          <w:fldChar w:fldCharType="separate"/>
        </w:r>
        <w:r>
          <w:rPr>
            <w:webHidden/>
          </w:rPr>
          <w:t>98</w:t>
        </w:r>
        <w:r>
          <w:rPr>
            <w:webHidden/>
          </w:rPr>
          <w:fldChar w:fldCharType="end"/>
        </w:r>
      </w:hyperlink>
    </w:p>
    <w:p w:rsidR="00DF3D4E" w:rsidRDefault="00DF3D4E">
      <w:pPr>
        <w:pStyle w:val="TOC1"/>
        <w:tabs>
          <w:tab w:val="right" w:leader="dot" w:pos="6792"/>
        </w:tabs>
        <w:rPr>
          <w:rFonts w:cs="Times New Roman"/>
          <w:sz w:val="24"/>
          <w:szCs w:val="24"/>
        </w:rPr>
      </w:pPr>
      <w:hyperlink w:anchor="_Toc527943060" w:history="1">
        <w:r>
          <w:rPr>
            <w:rStyle w:val="Hyperlink"/>
            <w:rFonts w:cs="Garamond"/>
            <w:szCs w:val="28"/>
          </w:rPr>
          <w:t>Cesaretin Afeti</w:t>
        </w:r>
        <w:r>
          <w:rPr>
            <w:webHidden/>
          </w:rPr>
          <w:tab/>
        </w:r>
        <w:r>
          <w:rPr>
            <w:webHidden/>
          </w:rPr>
          <w:fldChar w:fldCharType="begin"/>
        </w:r>
        <w:r>
          <w:rPr>
            <w:webHidden/>
          </w:rPr>
          <w:instrText xml:space="preserve"> PAGEREF _Toc527943060 \h </w:instrText>
        </w:r>
        <w:r>
          <w:rPr>
            <w:webHidden/>
          </w:rPr>
          <w:fldChar w:fldCharType="separate"/>
        </w:r>
        <w:r>
          <w:rPr>
            <w:webHidden/>
          </w:rPr>
          <w:t>98</w:t>
        </w:r>
        <w:r>
          <w:rPr>
            <w:webHidden/>
          </w:rPr>
          <w:fldChar w:fldCharType="end"/>
        </w:r>
      </w:hyperlink>
    </w:p>
    <w:p w:rsidR="00DF3D4E" w:rsidRDefault="00DF3D4E">
      <w:pPr>
        <w:pStyle w:val="TOC1"/>
        <w:tabs>
          <w:tab w:val="right" w:leader="dot" w:pos="6792"/>
        </w:tabs>
        <w:rPr>
          <w:rFonts w:cs="Times New Roman"/>
          <w:sz w:val="24"/>
          <w:szCs w:val="24"/>
        </w:rPr>
      </w:pPr>
      <w:hyperlink w:anchor="_Toc527943061" w:history="1">
        <w:r>
          <w:rPr>
            <w:rStyle w:val="Hyperlink"/>
            <w:rFonts w:cs="Garamond"/>
            <w:szCs w:val="28"/>
          </w:rPr>
          <w:t>1961. Bölüm</w:t>
        </w:r>
        <w:r>
          <w:rPr>
            <w:webHidden/>
          </w:rPr>
          <w:tab/>
        </w:r>
        <w:r>
          <w:rPr>
            <w:webHidden/>
          </w:rPr>
          <w:fldChar w:fldCharType="begin"/>
        </w:r>
        <w:r>
          <w:rPr>
            <w:webHidden/>
          </w:rPr>
          <w:instrText xml:space="preserve"> PAGEREF _Toc527943061 \h </w:instrText>
        </w:r>
        <w:r>
          <w:rPr>
            <w:webHidden/>
          </w:rPr>
          <w:fldChar w:fldCharType="separate"/>
        </w:r>
        <w:r>
          <w:rPr>
            <w:webHidden/>
          </w:rPr>
          <w:t>99</w:t>
        </w:r>
        <w:r>
          <w:rPr>
            <w:webHidden/>
          </w:rPr>
          <w:fldChar w:fldCharType="end"/>
        </w:r>
      </w:hyperlink>
    </w:p>
    <w:p w:rsidR="00DF3D4E" w:rsidRDefault="00DF3D4E">
      <w:pPr>
        <w:pStyle w:val="TOC1"/>
        <w:tabs>
          <w:tab w:val="right" w:leader="dot" w:pos="6792"/>
        </w:tabs>
        <w:rPr>
          <w:rFonts w:cs="Times New Roman"/>
          <w:sz w:val="24"/>
          <w:szCs w:val="24"/>
        </w:rPr>
      </w:pPr>
      <w:hyperlink w:anchor="_Toc527943062" w:history="1">
        <w:r>
          <w:rPr>
            <w:rStyle w:val="Hyperlink"/>
            <w:rFonts w:cs="Garamond"/>
            <w:szCs w:val="28"/>
          </w:rPr>
          <w:t>Cesaret (Çeşitli)</w:t>
        </w:r>
        <w:r>
          <w:rPr>
            <w:webHidden/>
          </w:rPr>
          <w:tab/>
        </w:r>
        <w:r>
          <w:rPr>
            <w:webHidden/>
          </w:rPr>
          <w:fldChar w:fldCharType="begin"/>
        </w:r>
        <w:r>
          <w:rPr>
            <w:webHidden/>
          </w:rPr>
          <w:instrText xml:space="preserve"> PAGEREF _Toc527943062 \h </w:instrText>
        </w:r>
        <w:r>
          <w:rPr>
            <w:webHidden/>
          </w:rPr>
          <w:fldChar w:fldCharType="separate"/>
        </w:r>
        <w:r>
          <w:rPr>
            <w:webHidden/>
          </w:rPr>
          <w:t>99</w:t>
        </w:r>
        <w:r>
          <w:rPr>
            <w:webHidden/>
          </w:rPr>
          <w:fldChar w:fldCharType="end"/>
        </w:r>
      </w:hyperlink>
    </w:p>
    <w:p w:rsidR="00DF3D4E" w:rsidRDefault="00DF3D4E">
      <w:pPr>
        <w:pStyle w:val="TOC1"/>
        <w:tabs>
          <w:tab w:val="right" w:leader="dot" w:pos="6792"/>
        </w:tabs>
        <w:rPr>
          <w:rFonts w:cs="Times New Roman"/>
          <w:sz w:val="24"/>
          <w:szCs w:val="24"/>
        </w:rPr>
      </w:pPr>
      <w:hyperlink w:anchor="_Toc527943064" w:history="1">
        <w:r>
          <w:rPr>
            <w:rStyle w:val="Hyperlink"/>
            <w:szCs w:val="28"/>
          </w:rPr>
          <w:t>1962. Bölüm</w:t>
        </w:r>
        <w:r>
          <w:rPr>
            <w:webHidden/>
          </w:rPr>
          <w:tab/>
        </w:r>
        <w:r>
          <w:rPr>
            <w:webHidden/>
          </w:rPr>
          <w:fldChar w:fldCharType="begin"/>
        </w:r>
        <w:r>
          <w:rPr>
            <w:webHidden/>
          </w:rPr>
          <w:instrText xml:space="preserve"> PAGEREF _Toc527943064 \h </w:instrText>
        </w:r>
        <w:r>
          <w:rPr>
            <w:webHidden/>
          </w:rPr>
          <w:fldChar w:fldCharType="separate"/>
        </w:r>
        <w:r>
          <w:rPr>
            <w:webHidden/>
          </w:rPr>
          <w:t>101</w:t>
        </w:r>
        <w:r>
          <w:rPr>
            <w:webHidden/>
          </w:rPr>
          <w:fldChar w:fldCharType="end"/>
        </w:r>
      </w:hyperlink>
    </w:p>
    <w:p w:rsidR="00DF3D4E" w:rsidRDefault="00DF3D4E">
      <w:pPr>
        <w:pStyle w:val="TOC1"/>
        <w:tabs>
          <w:tab w:val="right" w:leader="dot" w:pos="6792"/>
        </w:tabs>
        <w:rPr>
          <w:rFonts w:cs="Times New Roman"/>
          <w:sz w:val="24"/>
          <w:szCs w:val="24"/>
        </w:rPr>
      </w:pPr>
      <w:hyperlink w:anchor="_Toc527943065" w:history="1">
        <w:r>
          <w:rPr>
            <w:rStyle w:val="Hyperlink"/>
            <w:szCs w:val="28"/>
          </w:rPr>
          <w:t>Cimrilik Ve Tamahkarlık</w:t>
        </w:r>
        <w:r>
          <w:rPr>
            <w:webHidden/>
          </w:rPr>
          <w:tab/>
        </w:r>
        <w:r>
          <w:rPr>
            <w:webHidden/>
          </w:rPr>
          <w:fldChar w:fldCharType="begin"/>
        </w:r>
        <w:r>
          <w:rPr>
            <w:webHidden/>
          </w:rPr>
          <w:instrText xml:space="preserve"> PAGEREF _Toc527943065 \h </w:instrText>
        </w:r>
        <w:r>
          <w:rPr>
            <w:webHidden/>
          </w:rPr>
          <w:fldChar w:fldCharType="separate"/>
        </w:r>
        <w:r>
          <w:rPr>
            <w:webHidden/>
          </w:rPr>
          <w:t>101</w:t>
        </w:r>
        <w:r>
          <w:rPr>
            <w:webHidden/>
          </w:rPr>
          <w:fldChar w:fldCharType="end"/>
        </w:r>
      </w:hyperlink>
    </w:p>
    <w:p w:rsidR="00DF3D4E" w:rsidRDefault="00DF3D4E">
      <w:pPr>
        <w:pStyle w:val="TOC1"/>
        <w:tabs>
          <w:tab w:val="right" w:leader="dot" w:pos="6792"/>
        </w:tabs>
        <w:rPr>
          <w:rFonts w:cs="Times New Roman"/>
          <w:sz w:val="24"/>
          <w:szCs w:val="24"/>
        </w:rPr>
      </w:pPr>
      <w:hyperlink w:anchor="_Toc527943066" w:history="1">
        <w:r>
          <w:rPr>
            <w:rStyle w:val="Hyperlink"/>
            <w:rFonts w:cs="Garamond"/>
            <w:szCs w:val="28"/>
          </w:rPr>
          <w:t>1963. Bölüm</w:t>
        </w:r>
        <w:r>
          <w:rPr>
            <w:webHidden/>
          </w:rPr>
          <w:tab/>
        </w:r>
        <w:r>
          <w:rPr>
            <w:webHidden/>
          </w:rPr>
          <w:fldChar w:fldCharType="begin"/>
        </w:r>
        <w:r>
          <w:rPr>
            <w:webHidden/>
          </w:rPr>
          <w:instrText xml:space="preserve"> PAGEREF _Toc527943066 \h </w:instrText>
        </w:r>
        <w:r>
          <w:rPr>
            <w:webHidden/>
          </w:rPr>
          <w:fldChar w:fldCharType="separate"/>
        </w:r>
        <w:r>
          <w:rPr>
            <w:webHidden/>
          </w:rPr>
          <w:t>102</w:t>
        </w:r>
        <w:r>
          <w:rPr>
            <w:webHidden/>
          </w:rPr>
          <w:fldChar w:fldCharType="end"/>
        </w:r>
      </w:hyperlink>
    </w:p>
    <w:p w:rsidR="00DF3D4E" w:rsidRDefault="00DF3D4E">
      <w:pPr>
        <w:pStyle w:val="TOC1"/>
        <w:tabs>
          <w:tab w:val="right" w:leader="dot" w:pos="6792"/>
        </w:tabs>
        <w:rPr>
          <w:rFonts w:cs="Times New Roman"/>
          <w:sz w:val="24"/>
          <w:szCs w:val="24"/>
        </w:rPr>
      </w:pPr>
      <w:hyperlink w:anchor="_Toc527943067" w:history="1">
        <w:r>
          <w:rPr>
            <w:rStyle w:val="Hyperlink"/>
            <w:rFonts w:cs="Garamond"/>
            <w:szCs w:val="28"/>
          </w:rPr>
          <w:t>Cimrilik ve Cimri İnsanın Anlamı</w:t>
        </w:r>
        <w:r>
          <w:rPr>
            <w:webHidden/>
          </w:rPr>
          <w:tab/>
        </w:r>
        <w:r>
          <w:rPr>
            <w:webHidden/>
          </w:rPr>
          <w:fldChar w:fldCharType="begin"/>
        </w:r>
        <w:r>
          <w:rPr>
            <w:webHidden/>
          </w:rPr>
          <w:instrText xml:space="preserve"> PAGEREF _Toc527943067 \h </w:instrText>
        </w:r>
        <w:r>
          <w:rPr>
            <w:webHidden/>
          </w:rPr>
          <w:fldChar w:fldCharType="separate"/>
        </w:r>
        <w:r>
          <w:rPr>
            <w:webHidden/>
          </w:rPr>
          <w:t>102</w:t>
        </w:r>
        <w:r>
          <w:rPr>
            <w:webHidden/>
          </w:rPr>
          <w:fldChar w:fldCharType="end"/>
        </w:r>
      </w:hyperlink>
    </w:p>
    <w:p w:rsidR="00DF3D4E" w:rsidRDefault="00DF3D4E">
      <w:pPr>
        <w:pStyle w:val="TOC1"/>
        <w:tabs>
          <w:tab w:val="right" w:leader="dot" w:pos="6792"/>
        </w:tabs>
        <w:rPr>
          <w:rFonts w:cs="Times New Roman"/>
          <w:sz w:val="24"/>
          <w:szCs w:val="24"/>
        </w:rPr>
      </w:pPr>
      <w:hyperlink w:anchor="_Toc527943068" w:history="1">
        <w:r>
          <w:rPr>
            <w:rStyle w:val="Hyperlink"/>
            <w:rFonts w:cs="Garamond"/>
            <w:szCs w:val="28"/>
          </w:rPr>
          <w:t>1964. Bölüm</w:t>
        </w:r>
        <w:r>
          <w:rPr>
            <w:webHidden/>
          </w:rPr>
          <w:tab/>
        </w:r>
        <w:r>
          <w:rPr>
            <w:webHidden/>
          </w:rPr>
          <w:fldChar w:fldCharType="begin"/>
        </w:r>
        <w:r>
          <w:rPr>
            <w:webHidden/>
          </w:rPr>
          <w:instrText xml:space="preserve"> PAGEREF _Toc527943068 \h </w:instrText>
        </w:r>
        <w:r>
          <w:rPr>
            <w:webHidden/>
          </w:rPr>
          <w:fldChar w:fldCharType="separate"/>
        </w:r>
        <w:r>
          <w:rPr>
            <w:webHidden/>
          </w:rPr>
          <w:t>102</w:t>
        </w:r>
        <w:r>
          <w:rPr>
            <w:webHidden/>
          </w:rPr>
          <w:fldChar w:fldCharType="end"/>
        </w:r>
      </w:hyperlink>
    </w:p>
    <w:p w:rsidR="00DF3D4E" w:rsidRDefault="00DF3D4E">
      <w:pPr>
        <w:pStyle w:val="TOC1"/>
        <w:tabs>
          <w:tab w:val="right" w:leader="dot" w:pos="6792"/>
        </w:tabs>
        <w:rPr>
          <w:rFonts w:cs="Times New Roman"/>
          <w:sz w:val="24"/>
          <w:szCs w:val="24"/>
        </w:rPr>
      </w:pPr>
      <w:hyperlink w:anchor="_Toc527943069" w:history="1">
        <w:r>
          <w:rPr>
            <w:rStyle w:val="Hyperlink"/>
            <w:rFonts w:cs="Garamond"/>
            <w:szCs w:val="28"/>
          </w:rPr>
          <w:t>İnsanların En Tamahkarı</w:t>
        </w:r>
        <w:r>
          <w:rPr>
            <w:webHidden/>
          </w:rPr>
          <w:tab/>
        </w:r>
        <w:r>
          <w:rPr>
            <w:webHidden/>
          </w:rPr>
          <w:fldChar w:fldCharType="begin"/>
        </w:r>
        <w:r>
          <w:rPr>
            <w:webHidden/>
          </w:rPr>
          <w:instrText xml:space="preserve"> PAGEREF _Toc527943069 \h </w:instrText>
        </w:r>
        <w:r>
          <w:rPr>
            <w:webHidden/>
          </w:rPr>
          <w:fldChar w:fldCharType="separate"/>
        </w:r>
        <w:r>
          <w:rPr>
            <w:webHidden/>
          </w:rPr>
          <w:t>102</w:t>
        </w:r>
        <w:r>
          <w:rPr>
            <w:webHidden/>
          </w:rPr>
          <w:fldChar w:fldCharType="end"/>
        </w:r>
      </w:hyperlink>
    </w:p>
    <w:p w:rsidR="00DF3D4E" w:rsidRDefault="00DF3D4E">
      <w:pPr>
        <w:pStyle w:val="TOC1"/>
        <w:tabs>
          <w:tab w:val="right" w:leader="dot" w:pos="6792"/>
        </w:tabs>
        <w:rPr>
          <w:rFonts w:cs="Times New Roman"/>
          <w:sz w:val="24"/>
          <w:szCs w:val="24"/>
        </w:rPr>
      </w:pPr>
      <w:hyperlink w:anchor="_Toc527943071" w:history="1">
        <w:r>
          <w:rPr>
            <w:rStyle w:val="Hyperlink"/>
            <w:rFonts w:cs="Garamond"/>
            <w:szCs w:val="28"/>
          </w:rPr>
          <w:t>1965. Bölüm</w:t>
        </w:r>
        <w:r>
          <w:rPr>
            <w:webHidden/>
          </w:rPr>
          <w:tab/>
        </w:r>
        <w:r>
          <w:rPr>
            <w:webHidden/>
          </w:rPr>
          <w:fldChar w:fldCharType="begin"/>
        </w:r>
        <w:r>
          <w:rPr>
            <w:webHidden/>
          </w:rPr>
          <w:instrText xml:space="preserve"> PAGEREF _Toc527943071 \h </w:instrText>
        </w:r>
        <w:r>
          <w:rPr>
            <w:webHidden/>
          </w:rPr>
          <w:fldChar w:fldCharType="separate"/>
        </w:r>
        <w:r>
          <w:rPr>
            <w:webHidden/>
          </w:rPr>
          <w:t>104</w:t>
        </w:r>
        <w:r>
          <w:rPr>
            <w:webHidden/>
          </w:rPr>
          <w:fldChar w:fldCharType="end"/>
        </w:r>
      </w:hyperlink>
    </w:p>
    <w:p w:rsidR="00DF3D4E" w:rsidRDefault="00DF3D4E">
      <w:pPr>
        <w:pStyle w:val="TOC1"/>
        <w:tabs>
          <w:tab w:val="right" w:leader="dot" w:pos="6792"/>
        </w:tabs>
        <w:rPr>
          <w:rFonts w:cs="Times New Roman"/>
          <w:sz w:val="24"/>
          <w:szCs w:val="24"/>
        </w:rPr>
      </w:pPr>
      <w:hyperlink w:anchor="_Toc527943072" w:history="1">
        <w:r>
          <w:rPr>
            <w:rStyle w:val="Hyperlink"/>
            <w:rFonts w:cs="Garamond"/>
            <w:szCs w:val="28"/>
          </w:rPr>
          <w:t>Hayır ve Şerrin Ölçüsü</w:t>
        </w:r>
        <w:r>
          <w:rPr>
            <w:webHidden/>
          </w:rPr>
          <w:tab/>
        </w:r>
        <w:r>
          <w:rPr>
            <w:webHidden/>
          </w:rPr>
          <w:fldChar w:fldCharType="begin"/>
        </w:r>
        <w:r>
          <w:rPr>
            <w:webHidden/>
          </w:rPr>
          <w:instrText xml:space="preserve"> PAGEREF _Toc527943072 \h </w:instrText>
        </w:r>
        <w:r>
          <w:rPr>
            <w:webHidden/>
          </w:rPr>
          <w:fldChar w:fldCharType="separate"/>
        </w:r>
        <w:r>
          <w:rPr>
            <w:webHidden/>
          </w:rPr>
          <w:t>104</w:t>
        </w:r>
        <w:r>
          <w:rPr>
            <w:webHidden/>
          </w:rPr>
          <w:fldChar w:fldCharType="end"/>
        </w:r>
      </w:hyperlink>
    </w:p>
    <w:p w:rsidR="00DF3D4E" w:rsidRDefault="00DF3D4E">
      <w:pPr>
        <w:pStyle w:val="TOC1"/>
        <w:tabs>
          <w:tab w:val="right" w:leader="dot" w:pos="6792"/>
        </w:tabs>
        <w:rPr>
          <w:rFonts w:cs="Times New Roman"/>
          <w:sz w:val="24"/>
          <w:szCs w:val="24"/>
        </w:rPr>
      </w:pPr>
      <w:hyperlink w:anchor="_Toc527943073" w:history="1">
        <w:r>
          <w:rPr>
            <w:rStyle w:val="Hyperlink"/>
            <w:rFonts w:cs="Garamond"/>
            <w:szCs w:val="28"/>
          </w:rPr>
          <w:t>1966. Bölüm</w:t>
        </w:r>
        <w:r>
          <w:rPr>
            <w:webHidden/>
          </w:rPr>
          <w:tab/>
        </w:r>
        <w:r>
          <w:rPr>
            <w:webHidden/>
          </w:rPr>
          <w:fldChar w:fldCharType="begin"/>
        </w:r>
        <w:r>
          <w:rPr>
            <w:webHidden/>
          </w:rPr>
          <w:instrText xml:space="preserve"> PAGEREF _Toc527943073 \h </w:instrText>
        </w:r>
        <w:r>
          <w:rPr>
            <w:webHidden/>
          </w:rPr>
          <w:fldChar w:fldCharType="separate"/>
        </w:r>
        <w:r>
          <w:rPr>
            <w:webHidden/>
          </w:rPr>
          <w:t>104</w:t>
        </w:r>
        <w:r>
          <w:rPr>
            <w:webHidden/>
          </w:rPr>
          <w:fldChar w:fldCharType="end"/>
        </w:r>
      </w:hyperlink>
    </w:p>
    <w:p w:rsidR="00DF3D4E" w:rsidRDefault="00DF3D4E">
      <w:pPr>
        <w:pStyle w:val="TOC1"/>
        <w:tabs>
          <w:tab w:val="right" w:leader="dot" w:pos="6792"/>
        </w:tabs>
        <w:rPr>
          <w:rFonts w:cs="Times New Roman"/>
          <w:sz w:val="24"/>
          <w:szCs w:val="24"/>
        </w:rPr>
      </w:pPr>
      <w:hyperlink w:anchor="_Toc527943074" w:history="1">
        <w:r>
          <w:rPr>
            <w:rStyle w:val="Hyperlink"/>
            <w:rFonts w:cs="Garamond"/>
            <w:szCs w:val="28"/>
          </w:rPr>
          <w:t>İnsanların En Kötüsü</w:t>
        </w:r>
        <w:r>
          <w:rPr>
            <w:webHidden/>
          </w:rPr>
          <w:tab/>
        </w:r>
        <w:r>
          <w:rPr>
            <w:webHidden/>
          </w:rPr>
          <w:fldChar w:fldCharType="begin"/>
        </w:r>
        <w:r>
          <w:rPr>
            <w:webHidden/>
          </w:rPr>
          <w:instrText xml:space="preserve"> PAGEREF _Toc527943074 \h </w:instrText>
        </w:r>
        <w:r>
          <w:rPr>
            <w:webHidden/>
          </w:rPr>
          <w:fldChar w:fldCharType="separate"/>
        </w:r>
        <w:r>
          <w:rPr>
            <w:webHidden/>
          </w:rPr>
          <w:t>104</w:t>
        </w:r>
        <w:r>
          <w:rPr>
            <w:webHidden/>
          </w:rPr>
          <w:fldChar w:fldCharType="end"/>
        </w:r>
      </w:hyperlink>
    </w:p>
    <w:p w:rsidR="00DF3D4E" w:rsidRDefault="00DF3D4E">
      <w:pPr>
        <w:pStyle w:val="TOC1"/>
        <w:tabs>
          <w:tab w:val="right" w:leader="dot" w:pos="6792"/>
        </w:tabs>
        <w:rPr>
          <w:rFonts w:cs="Times New Roman"/>
          <w:sz w:val="24"/>
          <w:szCs w:val="24"/>
        </w:rPr>
      </w:pPr>
      <w:hyperlink w:anchor="_Toc527943075" w:history="1">
        <w:r>
          <w:rPr>
            <w:rStyle w:val="Hyperlink"/>
            <w:rFonts w:cs="Garamond"/>
            <w:szCs w:val="28"/>
          </w:rPr>
          <w:t>1967. Bölüm</w:t>
        </w:r>
        <w:r>
          <w:rPr>
            <w:webHidden/>
          </w:rPr>
          <w:tab/>
        </w:r>
        <w:r>
          <w:rPr>
            <w:webHidden/>
          </w:rPr>
          <w:fldChar w:fldCharType="begin"/>
        </w:r>
        <w:r>
          <w:rPr>
            <w:webHidden/>
          </w:rPr>
          <w:instrText xml:space="preserve"> PAGEREF _Toc527943075 \h </w:instrText>
        </w:r>
        <w:r>
          <w:rPr>
            <w:webHidden/>
          </w:rPr>
          <w:fldChar w:fldCharType="separate"/>
        </w:r>
        <w:r>
          <w:rPr>
            <w:webHidden/>
          </w:rPr>
          <w:t>107</w:t>
        </w:r>
        <w:r>
          <w:rPr>
            <w:webHidden/>
          </w:rPr>
          <w:fldChar w:fldCharType="end"/>
        </w:r>
      </w:hyperlink>
    </w:p>
    <w:p w:rsidR="00DF3D4E" w:rsidRDefault="00DF3D4E">
      <w:pPr>
        <w:pStyle w:val="TOC1"/>
        <w:tabs>
          <w:tab w:val="right" w:leader="dot" w:pos="6792"/>
        </w:tabs>
        <w:rPr>
          <w:rFonts w:cs="Times New Roman"/>
          <w:sz w:val="24"/>
          <w:szCs w:val="24"/>
        </w:rPr>
      </w:pPr>
      <w:hyperlink w:anchor="_Toc527943076" w:history="1">
        <w:r>
          <w:rPr>
            <w:rStyle w:val="Hyperlink"/>
            <w:rFonts w:cs="Garamond"/>
            <w:szCs w:val="28"/>
          </w:rPr>
          <w:t>Yaratıkların En Kötüsü</w:t>
        </w:r>
        <w:r>
          <w:rPr>
            <w:webHidden/>
          </w:rPr>
          <w:tab/>
        </w:r>
        <w:r>
          <w:rPr>
            <w:webHidden/>
          </w:rPr>
          <w:fldChar w:fldCharType="begin"/>
        </w:r>
        <w:r>
          <w:rPr>
            <w:webHidden/>
          </w:rPr>
          <w:instrText xml:space="preserve"> PAGEREF _Toc527943076 \h </w:instrText>
        </w:r>
        <w:r>
          <w:rPr>
            <w:webHidden/>
          </w:rPr>
          <w:fldChar w:fldCharType="separate"/>
        </w:r>
        <w:r>
          <w:rPr>
            <w:webHidden/>
          </w:rPr>
          <w:t>107</w:t>
        </w:r>
        <w:r>
          <w:rPr>
            <w:webHidden/>
          </w:rPr>
          <w:fldChar w:fldCharType="end"/>
        </w:r>
      </w:hyperlink>
    </w:p>
    <w:p w:rsidR="00DF3D4E" w:rsidRDefault="00DF3D4E">
      <w:pPr>
        <w:pStyle w:val="TOC1"/>
        <w:tabs>
          <w:tab w:val="right" w:leader="dot" w:pos="6792"/>
        </w:tabs>
        <w:rPr>
          <w:rFonts w:cs="Times New Roman"/>
          <w:sz w:val="24"/>
          <w:szCs w:val="24"/>
        </w:rPr>
      </w:pPr>
      <w:hyperlink w:anchor="_Toc527943077" w:history="1">
        <w:r>
          <w:rPr>
            <w:rStyle w:val="Hyperlink"/>
            <w:rFonts w:cs="Garamond"/>
            <w:szCs w:val="28"/>
          </w:rPr>
          <w:t>1968. Bölüm</w:t>
        </w:r>
        <w:r>
          <w:rPr>
            <w:webHidden/>
          </w:rPr>
          <w:tab/>
        </w:r>
        <w:r>
          <w:rPr>
            <w:webHidden/>
          </w:rPr>
          <w:fldChar w:fldCharType="begin"/>
        </w:r>
        <w:r>
          <w:rPr>
            <w:webHidden/>
          </w:rPr>
          <w:instrText xml:space="preserve"> PAGEREF _Toc527943077 \h </w:instrText>
        </w:r>
        <w:r>
          <w:rPr>
            <w:webHidden/>
          </w:rPr>
          <w:fldChar w:fldCharType="separate"/>
        </w:r>
        <w:r>
          <w:rPr>
            <w:webHidden/>
          </w:rPr>
          <w:t>108</w:t>
        </w:r>
        <w:r>
          <w:rPr>
            <w:webHidden/>
          </w:rPr>
          <w:fldChar w:fldCharType="end"/>
        </w:r>
      </w:hyperlink>
    </w:p>
    <w:p w:rsidR="00DF3D4E" w:rsidRDefault="00DF3D4E">
      <w:pPr>
        <w:pStyle w:val="TOC1"/>
        <w:tabs>
          <w:tab w:val="right" w:leader="dot" w:pos="6792"/>
        </w:tabs>
        <w:rPr>
          <w:rFonts w:cs="Times New Roman"/>
          <w:sz w:val="24"/>
          <w:szCs w:val="24"/>
        </w:rPr>
      </w:pPr>
      <w:hyperlink w:anchor="_Toc527943078" w:history="1">
        <w:r>
          <w:rPr>
            <w:rStyle w:val="Hyperlink"/>
            <w:rFonts w:cs="Garamond"/>
            <w:szCs w:val="28"/>
          </w:rPr>
          <w:t>İnsanların En Kötüsü</w:t>
        </w:r>
        <w:r>
          <w:rPr>
            <w:webHidden/>
          </w:rPr>
          <w:tab/>
        </w:r>
        <w:r>
          <w:rPr>
            <w:webHidden/>
          </w:rPr>
          <w:fldChar w:fldCharType="begin"/>
        </w:r>
        <w:r>
          <w:rPr>
            <w:webHidden/>
          </w:rPr>
          <w:instrText xml:space="preserve"> PAGEREF _Toc527943078 \h </w:instrText>
        </w:r>
        <w:r>
          <w:rPr>
            <w:webHidden/>
          </w:rPr>
          <w:fldChar w:fldCharType="separate"/>
        </w:r>
        <w:r>
          <w:rPr>
            <w:webHidden/>
          </w:rPr>
          <w:t>108</w:t>
        </w:r>
        <w:r>
          <w:rPr>
            <w:webHidden/>
          </w:rPr>
          <w:fldChar w:fldCharType="end"/>
        </w:r>
      </w:hyperlink>
    </w:p>
    <w:p w:rsidR="00DF3D4E" w:rsidRDefault="00DF3D4E">
      <w:pPr>
        <w:pStyle w:val="TOC1"/>
        <w:tabs>
          <w:tab w:val="right" w:leader="dot" w:pos="6792"/>
        </w:tabs>
        <w:rPr>
          <w:rFonts w:cs="Times New Roman"/>
          <w:sz w:val="24"/>
          <w:szCs w:val="24"/>
        </w:rPr>
      </w:pPr>
      <w:hyperlink w:anchor="_Toc527943079" w:history="1">
        <w:r>
          <w:rPr>
            <w:rStyle w:val="Hyperlink"/>
            <w:rFonts w:cs="Garamond"/>
            <w:szCs w:val="28"/>
          </w:rPr>
          <w:t>1969. Bölüm</w:t>
        </w:r>
        <w:r>
          <w:rPr>
            <w:webHidden/>
          </w:rPr>
          <w:tab/>
        </w:r>
        <w:r>
          <w:rPr>
            <w:webHidden/>
          </w:rPr>
          <w:fldChar w:fldCharType="begin"/>
        </w:r>
        <w:r>
          <w:rPr>
            <w:webHidden/>
          </w:rPr>
          <w:instrText xml:space="preserve"> PAGEREF _Toc527943079 \h </w:instrText>
        </w:r>
        <w:r>
          <w:rPr>
            <w:webHidden/>
          </w:rPr>
          <w:fldChar w:fldCharType="separate"/>
        </w:r>
        <w:r>
          <w:rPr>
            <w:webHidden/>
          </w:rPr>
          <w:t>108</w:t>
        </w:r>
        <w:r>
          <w:rPr>
            <w:webHidden/>
          </w:rPr>
          <w:fldChar w:fldCharType="end"/>
        </w:r>
      </w:hyperlink>
    </w:p>
    <w:p w:rsidR="00DF3D4E" w:rsidRDefault="00DF3D4E">
      <w:pPr>
        <w:pStyle w:val="TOC1"/>
        <w:tabs>
          <w:tab w:val="right" w:leader="dot" w:pos="6792"/>
        </w:tabs>
        <w:rPr>
          <w:rFonts w:cs="Times New Roman"/>
          <w:sz w:val="24"/>
          <w:szCs w:val="24"/>
        </w:rPr>
      </w:pPr>
      <w:hyperlink w:anchor="_Toc527943080" w:history="1">
        <w:r>
          <w:rPr>
            <w:rStyle w:val="Hyperlink"/>
            <w:rFonts w:cs="Garamond"/>
            <w:szCs w:val="28"/>
          </w:rPr>
          <w:t>Müslümanların En Kötüleri</w:t>
        </w:r>
        <w:r>
          <w:rPr>
            <w:webHidden/>
          </w:rPr>
          <w:tab/>
        </w:r>
        <w:r>
          <w:rPr>
            <w:webHidden/>
          </w:rPr>
          <w:fldChar w:fldCharType="begin"/>
        </w:r>
        <w:r>
          <w:rPr>
            <w:webHidden/>
          </w:rPr>
          <w:instrText xml:space="preserve"> PAGEREF _Toc527943080 \h </w:instrText>
        </w:r>
        <w:r>
          <w:rPr>
            <w:webHidden/>
          </w:rPr>
          <w:fldChar w:fldCharType="separate"/>
        </w:r>
        <w:r>
          <w:rPr>
            <w:webHidden/>
          </w:rPr>
          <w:t>108</w:t>
        </w:r>
        <w:r>
          <w:rPr>
            <w:webHidden/>
          </w:rPr>
          <w:fldChar w:fldCharType="end"/>
        </w:r>
      </w:hyperlink>
    </w:p>
    <w:p w:rsidR="00DF3D4E" w:rsidRDefault="00DF3D4E">
      <w:pPr>
        <w:pStyle w:val="TOC1"/>
        <w:tabs>
          <w:tab w:val="right" w:leader="dot" w:pos="6792"/>
        </w:tabs>
        <w:rPr>
          <w:rFonts w:cs="Times New Roman"/>
          <w:sz w:val="24"/>
          <w:szCs w:val="24"/>
        </w:rPr>
      </w:pPr>
      <w:hyperlink w:anchor="_Toc527943081" w:history="1">
        <w:r>
          <w:rPr>
            <w:rStyle w:val="Hyperlink"/>
            <w:rFonts w:cs="Garamond"/>
            <w:szCs w:val="28"/>
          </w:rPr>
          <w:t>1970. Bölüm</w:t>
        </w:r>
        <w:r>
          <w:rPr>
            <w:webHidden/>
          </w:rPr>
          <w:tab/>
        </w:r>
        <w:r>
          <w:rPr>
            <w:webHidden/>
          </w:rPr>
          <w:fldChar w:fldCharType="begin"/>
        </w:r>
        <w:r>
          <w:rPr>
            <w:webHidden/>
          </w:rPr>
          <w:instrText xml:space="preserve"> PAGEREF _Toc527943081 \h </w:instrText>
        </w:r>
        <w:r>
          <w:rPr>
            <w:webHidden/>
          </w:rPr>
          <w:fldChar w:fldCharType="separate"/>
        </w:r>
        <w:r>
          <w:rPr>
            <w:webHidden/>
          </w:rPr>
          <w:t>108</w:t>
        </w:r>
        <w:r>
          <w:rPr>
            <w:webHidden/>
          </w:rPr>
          <w:fldChar w:fldCharType="end"/>
        </w:r>
      </w:hyperlink>
    </w:p>
    <w:p w:rsidR="00DF3D4E" w:rsidRDefault="00DF3D4E">
      <w:pPr>
        <w:pStyle w:val="TOC1"/>
        <w:tabs>
          <w:tab w:val="right" w:leader="dot" w:pos="6792"/>
        </w:tabs>
        <w:rPr>
          <w:rFonts w:cs="Times New Roman"/>
          <w:sz w:val="24"/>
          <w:szCs w:val="24"/>
        </w:rPr>
      </w:pPr>
      <w:hyperlink w:anchor="_Toc527943082" w:history="1">
        <w:r>
          <w:rPr>
            <w:rStyle w:val="Hyperlink"/>
            <w:rFonts w:cs="Garamond"/>
            <w:szCs w:val="28"/>
          </w:rPr>
          <w:t>Kötüden Daha Kötüsü</w:t>
        </w:r>
        <w:r>
          <w:rPr>
            <w:webHidden/>
          </w:rPr>
          <w:tab/>
        </w:r>
        <w:r>
          <w:rPr>
            <w:webHidden/>
          </w:rPr>
          <w:fldChar w:fldCharType="begin"/>
        </w:r>
        <w:r>
          <w:rPr>
            <w:webHidden/>
          </w:rPr>
          <w:instrText xml:space="preserve"> PAGEREF _Toc527943082 \h </w:instrText>
        </w:r>
        <w:r>
          <w:rPr>
            <w:webHidden/>
          </w:rPr>
          <w:fldChar w:fldCharType="separate"/>
        </w:r>
        <w:r>
          <w:rPr>
            <w:webHidden/>
          </w:rPr>
          <w:t>108</w:t>
        </w:r>
        <w:r>
          <w:rPr>
            <w:webHidden/>
          </w:rPr>
          <w:fldChar w:fldCharType="end"/>
        </w:r>
      </w:hyperlink>
    </w:p>
    <w:p w:rsidR="00DF3D4E" w:rsidRDefault="00DF3D4E">
      <w:pPr>
        <w:pStyle w:val="TOC1"/>
        <w:tabs>
          <w:tab w:val="right" w:leader="dot" w:pos="6792"/>
        </w:tabs>
        <w:rPr>
          <w:rFonts w:cs="Times New Roman"/>
          <w:sz w:val="24"/>
          <w:szCs w:val="24"/>
        </w:rPr>
      </w:pPr>
      <w:hyperlink w:anchor="_Toc527943083" w:history="1">
        <w:r>
          <w:rPr>
            <w:rStyle w:val="Hyperlink"/>
            <w:rFonts w:cs="Garamond"/>
            <w:szCs w:val="28"/>
          </w:rPr>
          <w:t>1971. Bölüm</w:t>
        </w:r>
        <w:r>
          <w:rPr>
            <w:webHidden/>
          </w:rPr>
          <w:tab/>
        </w:r>
        <w:r>
          <w:rPr>
            <w:webHidden/>
          </w:rPr>
          <w:fldChar w:fldCharType="begin"/>
        </w:r>
        <w:r>
          <w:rPr>
            <w:webHidden/>
          </w:rPr>
          <w:instrText xml:space="preserve"> PAGEREF _Toc527943083 \h </w:instrText>
        </w:r>
        <w:r>
          <w:rPr>
            <w:webHidden/>
          </w:rPr>
          <w:fldChar w:fldCharType="separate"/>
        </w:r>
        <w:r>
          <w:rPr>
            <w:webHidden/>
          </w:rPr>
          <w:t>108</w:t>
        </w:r>
        <w:r>
          <w:rPr>
            <w:webHidden/>
          </w:rPr>
          <w:fldChar w:fldCharType="end"/>
        </w:r>
      </w:hyperlink>
    </w:p>
    <w:p w:rsidR="00DF3D4E" w:rsidRDefault="00DF3D4E">
      <w:pPr>
        <w:pStyle w:val="TOC1"/>
        <w:tabs>
          <w:tab w:val="right" w:leader="dot" w:pos="6792"/>
        </w:tabs>
        <w:rPr>
          <w:rFonts w:cs="Times New Roman"/>
          <w:sz w:val="24"/>
          <w:szCs w:val="24"/>
        </w:rPr>
      </w:pPr>
      <w:hyperlink w:anchor="_Toc527943084" w:history="1">
        <w:r>
          <w:rPr>
            <w:rStyle w:val="Hyperlink"/>
            <w:rFonts w:cs="Garamond"/>
            <w:szCs w:val="28"/>
          </w:rPr>
          <w:t>Her Kötülükten Daha Üstünü</w:t>
        </w:r>
        <w:r>
          <w:rPr>
            <w:webHidden/>
          </w:rPr>
          <w:tab/>
        </w:r>
        <w:r>
          <w:rPr>
            <w:webHidden/>
          </w:rPr>
          <w:fldChar w:fldCharType="begin"/>
        </w:r>
        <w:r>
          <w:rPr>
            <w:webHidden/>
          </w:rPr>
          <w:instrText xml:space="preserve"> PAGEREF _Toc527943084 \h </w:instrText>
        </w:r>
        <w:r>
          <w:rPr>
            <w:webHidden/>
          </w:rPr>
          <w:fldChar w:fldCharType="separate"/>
        </w:r>
        <w:r>
          <w:rPr>
            <w:webHidden/>
          </w:rPr>
          <w:t>108</w:t>
        </w:r>
        <w:r>
          <w:rPr>
            <w:webHidden/>
          </w:rPr>
          <w:fldChar w:fldCharType="end"/>
        </w:r>
      </w:hyperlink>
    </w:p>
    <w:p w:rsidR="00DF3D4E" w:rsidRDefault="00DF3D4E">
      <w:pPr>
        <w:pStyle w:val="TOC1"/>
        <w:tabs>
          <w:tab w:val="right" w:leader="dot" w:pos="6792"/>
        </w:tabs>
        <w:rPr>
          <w:rFonts w:cs="Times New Roman"/>
          <w:sz w:val="24"/>
          <w:szCs w:val="24"/>
        </w:rPr>
      </w:pPr>
      <w:hyperlink w:anchor="_Toc527943085" w:history="1">
        <w:r>
          <w:rPr>
            <w:rStyle w:val="Hyperlink"/>
            <w:rFonts w:cs="Garamond"/>
            <w:szCs w:val="28"/>
          </w:rPr>
          <w:t>1972. Bölüm</w:t>
        </w:r>
        <w:r>
          <w:rPr>
            <w:webHidden/>
          </w:rPr>
          <w:tab/>
        </w:r>
        <w:r>
          <w:rPr>
            <w:webHidden/>
          </w:rPr>
          <w:fldChar w:fldCharType="begin"/>
        </w:r>
        <w:r>
          <w:rPr>
            <w:webHidden/>
          </w:rPr>
          <w:instrText xml:space="preserve"> PAGEREF _Toc527943085 \h </w:instrText>
        </w:r>
        <w:r>
          <w:rPr>
            <w:webHidden/>
          </w:rPr>
          <w:fldChar w:fldCharType="separate"/>
        </w:r>
        <w:r>
          <w:rPr>
            <w:webHidden/>
          </w:rPr>
          <w:t>109</w:t>
        </w:r>
        <w:r>
          <w:rPr>
            <w:webHidden/>
          </w:rPr>
          <w:fldChar w:fldCharType="end"/>
        </w:r>
      </w:hyperlink>
    </w:p>
    <w:p w:rsidR="00DF3D4E" w:rsidRDefault="00DF3D4E">
      <w:pPr>
        <w:pStyle w:val="TOC1"/>
        <w:tabs>
          <w:tab w:val="right" w:leader="dot" w:pos="6792"/>
        </w:tabs>
        <w:rPr>
          <w:rFonts w:cs="Times New Roman"/>
          <w:sz w:val="24"/>
          <w:szCs w:val="24"/>
        </w:rPr>
      </w:pPr>
      <w:hyperlink w:anchor="_Toc527943086" w:history="1">
        <w:r>
          <w:rPr>
            <w:rStyle w:val="Hyperlink"/>
            <w:rFonts w:cs="Garamond"/>
            <w:szCs w:val="28"/>
          </w:rPr>
          <w:t>Huyların En Kötüsü</w:t>
        </w:r>
        <w:r>
          <w:rPr>
            <w:webHidden/>
          </w:rPr>
          <w:tab/>
        </w:r>
        <w:r>
          <w:rPr>
            <w:webHidden/>
          </w:rPr>
          <w:fldChar w:fldCharType="begin"/>
        </w:r>
        <w:r>
          <w:rPr>
            <w:webHidden/>
          </w:rPr>
          <w:instrText xml:space="preserve"> PAGEREF _Toc527943086 \h </w:instrText>
        </w:r>
        <w:r>
          <w:rPr>
            <w:webHidden/>
          </w:rPr>
          <w:fldChar w:fldCharType="separate"/>
        </w:r>
        <w:r>
          <w:rPr>
            <w:webHidden/>
          </w:rPr>
          <w:t>109</w:t>
        </w:r>
        <w:r>
          <w:rPr>
            <w:webHidden/>
          </w:rPr>
          <w:fldChar w:fldCharType="end"/>
        </w:r>
      </w:hyperlink>
    </w:p>
    <w:p w:rsidR="00DF3D4E" w:rsidRDefault="00DF3D4E">
      <w:pPr>
        <w:pStyle w:val="TOC1"/>
        <w:tabs>
          <w:tab w:val="right" w:leader="dot" w:pos="6792"/>
        </w:tabs>
        <w:rPr>
          <w:rFonts w:cs="Times New Roman"/>
          <w:sz w:val="24"/>
          <w:szCs w:val="24"/>
        </w:rPr>
      </w:pPr>
      <w:hyperlink w:anchor="_Toc527943087" w:history="1">
        <w:r>
          <w:rPr>
            <w:rStyle w:val="Hyperlink"/>
            <w:rFonts w:cs="Garamond"/>
            <w:szCs w:val="28"/>
          </w:rPr>
          <w:t>1973. Bölüm</w:t>
        </w:r>
        <w:r>
          <w:rPr>
            <w:webHidden/>
          </w:rPr>
          <w:tab/>
        </w:r>
        <w:r>
          <w:rPr>
            <w:webHidden/>
          </w:rPr>
          <w:fldChar w:fldCharType="begin"/>
        </w:r>
        <w:r>
          <w:rPr>
            <w:webHidden/>
          </w:rPr>
          <w:instrText xml:space="preserve"> PAGEREF _Toc527943087 \h </w:instrText>
        </w:r>
        <w:r>
          <w:rPr>
            <w:webHidden/>
          </w:rPr>
          <w:fldChar w:fldCharType="separate"/>
        </w:r>
        <w:r>
          <w:rPr>
            <w:webHidden/>
          </w:rPr>
          <w:t>109</w:t>
        </w:r>
        <w:r>
          <w:rPr>
            <w:webHidden/>
          </w:rPr>
          <w:fldChar w:fldCharType="end"/>
        </w:r>
      </w:hyperlink>
    </w:p>
    <w:p w:rsidR="00DF3D4E" w:rsidRDefault="00DF3D4E">
      <w:pPr>
        <w:pStyle w:val="TOC1"/>
        <w:tabs>
          <w:tab w:val="right" w:leader="dot" w:pos="6792"/>
        </w:tabs>
        <w:rPr>
          <w:rFonts w:cs="Times New Roman"/>
          <w:sz w:val="24"/>
          <w:szCs w:val="24"/>
        </w:rPr>
      </w:pPr>
      <w:hyperlink w:anchor="_Toc527943088" w:history="1">
        <w:r>
          <w:rPr>
            <w:rStyle w:val="Hyperlink"/>
            <w:rFonts w:cs="Garamond"/>
            <w:szCs w:val="28"/>
          </w:rPr>
          <w:t>Kötülüklerin Anahtarları</w:t>
        </w:r>
        <w:r>
          <w:rPr>
            <w:webHidden/>
          </w:rPr>
          <w:tab/>
        </w:r>
        <w:r>
          <w:rPr>
            <w:webHidden/>
          </w:rPr>
          <w:fldChar w:fldCharType="begin"/>
        </w:r>
        <w:r>
          <w:rPr>
            <w:webHidden/>
          </w:rPr>
          <w:instrText xml:space="preserve"> PAGEREF _Toc527943088 \h </w:instrText>
        </w:r>
        <w:r>
          <w:rPr>
            <w:webHidden/>
          </w:rPr>
          <w:fldChar w:fldCharType="separate"/>
        </w:r>
        <w:r>
          <w:rPr>
            <w:webHidden/>
          </w:rPr>
          <w:t>109</w:t>
        </w:r>
        <w:r>
          <w:rPr>
            <w:webHidden/>
          </w:rPr>
          <w:fldChar w:fldCharType="end"/>
        </w:r>
      </w:hyperlink>
    </w:p>
    <w:p w:rsidR="00DF3D4E" w:rsidRDefault="00DF3D4E">
      <w:pPr>
        <w:pStyle w:val="TOC1"/>
        <w:tabs>
          <w:tab w:val="right" w:leader="dot" w:pos="6792"/>
        </w:tabs>
        <w:rPr>
          <w:rFonts w:cs="Times New Roman"/>
          <w:sz w:val="24"/>
          <w:szCs w:val="24"/>
        </w:rPr>
      </w:pPr>
      <w:hyperlink w:anchor="_Toc527943089" w:history="1">
        <w:r>
          <w:rPr>
            <w:rStyle w:val="Hyperlink"/>
            <w:rFonts w:cs="Garamond"/>
            <w:szCs w:val="28"/>
          </w:rPr>
          <w:t>1974. Bölüm</w:t>
        </w:r>
        <w:r>
          <w:rPr>
            <w:webHidden/>
          </w:rPr>
          <w:tab/>
        </w:r>
        <w:r>
          <w:rPr>
            <w:webHidden/>
          </w:rPr>
          <w:fldChar w:fldCharType="begin"/>
        </w:r>
        <w:r>
          <w:rPr>
            <w:webHidden/>
          </w:rPr>
          <w:instrText xml:space="preserve"> PAGEREF _Toc527943089 \h </w:instrText>
        </w:r>
        <w:r>
          <w:rPr>
            <w:webHidden/>
          </w:rPr>
          <w:fldChar w:fldCharType="separate"/>
        </w:r>
        <w:r>
          <w:rPr>
            <w:webHidden/>
          </w:rPr>
          <w:t>109</w:t>
        </w:r>
        <w:r>
          <w:rPr>
            <w:webHidden/>
          </w:rPr>
          <w:fldChar w:fldCharType="end"/>
        </w:r>
      </w:hyperlink>
    </w:p>
    <w:p w:rsidR="00DF3D4E" w:rsidRDefault="00DF3D4E">
      <w:pPr>
        <w:pStyle w:val="TOC1"/>
        <w:tabs>
          <w:tab w:val="right" w:leader="dot" w:pos="6792"/>
        </w:tabs>
        <w:rPr>
          <w:rFonts w:cs="Times New Roman"/>
          <w:sz w:val="24"/>
          <w:szCs w:val="24"/>
        </w:rPr>
      </w:pPr>
      <w:hyperlink w:anchor="_Toc527943090" w:history="1">
        <w:r>
          <w:rPr>
            <w:rStyle w:val="Hyperlink"/>
            <w:rFonts w:cs="Garamond"/>
            <w:szCs w:val="28"/>
          </w:rPr>
          <w:t>İşlerin En Kötüsü</w:t>
        </w:r>
        <w:r>
          <w:rPr>
            <w:webHidden/>
          </w:rPr>
          <w:tab/>
        </w:r>
        <w:r>
          <w:rPr>
            <w:webHidden/>
          </w:rPr>
          <w:fldChar w:fldCharType="begin"/>
        </w:r>
        <w:r>
          <w:rPr>
            <w:webHidden/>
          </w:rPr>
          <w:instrText xml:space="preserve"> PAGEREF _Toc527943090 \h </w:instrText>
        </w:r>
        <w:r>
          <w:rPr>
            <w:webHidden/>
          </w:rPr>
          <w:fldChar w:fldCharType="separate"/>
        </w:r>
        <w:r>
          <w:rPr>
            <w:webHidden/>
          </w:rPr>
          <w:t>109</w:t>
        </w:r>
        <w:r>
          <w:rPr>
            <w:webHidden/>
          </w:rPr>
          <w:fldChar w:fldCharType="end"/>
        </w:r>
      </w:hyperlink>
    </w:p>
    <w:p w:rsidR="00DF3D4E" w:rsidRDefault="00DF3D4E">
      <w:pPr>
        <w:pStyle w:val="TOC1"/>
        <w:tabs>
          <w:tab w:val="right" w:leader="dot" w:pos="6792"/>
        </w:tabs>
        <w:rPr>
          <w:rFonts w:cs="Times New Roman"/>
          <w:sz w:val="24"/>
          <w:szCs w:val="24"/>
        </w:rPr>
      </w:pPr>
      <w:hyperlink w:anchor="_Toc527943091" w:history="1">
        <w:r>
          <w:rPr>
            <w:rStyle w:val="Hyperlink"/>
            <w:rFonts w:cs="Garamond"/>
            <w:szCs w:val="28"/>
          </w:rPr>
          <w:t>1975. Bölüm</w:t>
        </w:r>
        <w:r>
          <w:rPr>
            <w:webHidden/>
          </w:rPr>
          <w:tab/>
        </w:r>
        <w:r>
          <w:rPr>
            <w:webHidden/>
          </w:rPr>
          <w:fldChar w:fldCharType="begin"/>
        </w:r>
        <w:r>
          <w:rPr>
            <w:webHidden/>
          </w:rPr>
          <w:instrText xml:space="preserve"> PAGEREF _Toc527943091 \h </w:instrText>
        </w:r>
        <w:r>
          <w:rPr>
            <w:webHidden/>
          </w:rPr>
          <w:fldChar w:fldCharType="separate"/>
        </w:r>
        <w:r>
          <w:rPr>
            <w:webHidden/>
          </w:rPr>
          <w:t>109</w:t>
        </w:r>
        <w:r>
          <w:rPr>
            <w:webHidden/>
          </w:rPr>
          <w:fldChar w:fldCharType="end"/>
        </w:r>
      </w:hyperlink>
    </w:p>
    <w:p w:rsidR="00DF3D4E" w:rsidRDefault="00DF3D4E">
      <w:pPr>
        <w:pStyle w:val="TOC1"/>
        <w:tabs>
          <w:tab w:val="right" w:leader="dot" w:pos="6792"/>
        </w:tabs>
        <w:rPr>
          <w:rFonts w:cs="Times New Roman"/>
          <w:sz w:val="24"/>
          <w:szCs w:val="24"/>
        </w:rPr>
      </w:pPr>
      <w:hyperlink w:anchor="_Toc527943092" w:history="1">
        <w:r>
          <w:rPr>
            <w:rStyle w:val="Hyperlink"/>
            <w:rFonts w:cs="Garamond"/>
            <w:szCs w:val="28"/>
          </w:rPr>
          <w:t>Kötülüklerin Toplamı</w:t>
        </w:r>
        <w:r>
          <w:rPr>
            <w:webHidden/>
          </w:rPr>
          <w:tab/>
        </w:r>
        <w:r>
          <w:rPr>
            <w:webHidden/>
          </w:rPr>
          <w:fldChar w:fldCharType="begin"/>
        </w:r>
        <w:r>
          <w:rPr>
            <w:webHidden/>
          </w:rPr>
          <w:instrText xml:space="preserve"> PAGEREF _Toc527943092 \h </w:instrText>
        </w:r>
        <w:r>
          <w:rPr>
            <w:webHidden/>
          </w:rPr>
          <w:fldChar w:fldCharType="separate"/>
        </w:r>
        <w:r>
          <w:rPr>
            <w:webHidden/>
          </w:rPr>
          <w:t>109</w:t>
        </w:r>
        <w:r>
          <w:rPr>
            <w:webHidden/>
          </w:rPr>
          <w:fldChar w:fldCharType="end"/>
        </w:r>
      </w:hyperlink>
    </w:p>
    <w:p w:rsidR="00DF3D4E" w:rsidRDefault="00DF3D4E">
      <w:pPr>
        <w:pStyle w:val="TOC1"/>
        <w:tabs>
          <w:tab w:val="right" w:leader="dot" w:pos="6792"/>
        </w:tabs>
        <w:rPr>
          <w:rFonts w:cs="Times New Roman"/>
          <w:sz w:val="24"/>
          <w:szCs w:val="24"/>
        </w:rPr>
      </w:pPr>
      <w:hyperlink w:anchor="_Toc527943093" w:history="1">
        <w:r>
          <w:rPr>
            <w:rStyle w:val="Hyperlink"/>
            <w:rFonts w:cs="Garamond"/>
            <w:szCs w:val="28"/>
          </w:rPr>
          <w:t>1976. Bölüm</w:t>
        </w:r>
        <w:r>
          <w:rPr>
            <w:webHidden/>
          </w:rPr>
          <w:tab/>
        </w:r>
        <w:r>
          <w:rPr>
            <w:webHidden/>
          </w:rPr>
          <w:fldChar w:fldCharType="begin"/>
        </w:r>
        <w:r>
          <w:rPr>
            <w:webHidden/>
          </w:rPr>
          <w:instrText xml:space="preserve"> PAGEREF _Toc527943093 \h </w:instrText>
        </w:r>
        <w:r>
          <w:rPr>
            <w:webHidden/>
          </w:rPr>
          <w:fldChar w:fldCharType="separate"/>
        </w:r>
        <w:r>
          <w:rPr>
            <w:webHidden/>
          </w:rPr>
          <w:t>110</w:t>
        </w:r>
        <w:r>
          <w:rPr>
            <w:webHidden/>
          </w:rPr>
          <w:fldChar w:fldCharType="end"/>
        </w:r>
      </w:hyperlink>
    </w:p>
    <w:p w:rsidR="00DF3D4E" w:rsidRDefault="00DF3D4E">
      <w:pPr>
        <w:pStyle w:val="TOC1"/>
        <w:tabs>
          <w:tab w:val="right" w:leader="dot" w:pos="6792"/>
        </w:tabs>
        <w:rPr>
          <w:rFonts w:cs="Times New Roman"/>
          <w:sz w:val="24"/>
          <w:szCs w:val="24"/>
        </w:rPr>
      </w:pPr>
      <w:hyperlink w:anchor="_Toc527943094" w:history="1">
        <w:r>
          <w:rPr>
            <w:rStyle w:val="Hyperlink"/>
            <w:rFonts w:cs="Garamond"/>
            <w:szCs w:val="28"/>
          </w:rPr>
          <w:t>Kötülük İnsanın İçindedir</w:t>
        </w:r>
        <w:r>
          <w:rPr>
            <w:webHidden/>
          </w:rPr>
          <w:tab/>
        </w:r>
        <w:r>
          <w:rPr>
            <w:webHidden/>
          </w:rPr>
          <w:fldChar w:fldCharType="begin"/>
        </w:r>
        <w:r>
          <w:rPr>
            <w:webHidden/>
          </w:rPr>
          <w:instrText xml:space="preserve"> PAGEREF _Toc527943094 \h </w:instrText>
        </w:r>
        <w:r>
          <w:rPr>
            <w:webHidden/>
          </w:rPr>
          <w:fldChar w:fldCharType="separate"/>
        </w:r>
        <w:r>
          <w:rPr>
            <w:webHidden/>
          </w:rPr>
          <w:t>110</w:t>
        </w:r>
        <w:r>
          <w:rPr>
            <w:webHidden/>
          </w:rPr>
          <w:fldChar w:fldCharType="end"/>
        </w:r>
      </w:hyperlink>
    </w:p>
    <w:p w:rsidR="00DF3D4E" w:rsidRDefault="00DF3D4E">
      <w:pPr>
        <w:pStyle w:val="TOC1"/>
        <w:tabs>
          <w:tab w:val="right" w:leader="dot" w:pos="6792"/>
        </w:tabs>
        <w:rPr>
          <w:rFonts w:cs="Times New Roman"/>
          <w:sz w:val="24"/>
          <w:szCs w:val="24"/>
        </w:rPr>
      </w:pPr>
      <w:hyperlink w:anchor="_Toc527943095" w:history="1">
        <w:r>
          <w:rPr>
            <w:rStyle w:val="Hyperlink"/>
            <w:rFonts w:cs="Garamond"/>
            <w:szCs w:val="28"/>
          </w:rPr>
          <w:t>1977. Bölüm</w:t>
        </w:r>
        <w:r>
          <w:rPr>
            <w:webHidden/>
          </w:rPr>
          <w:tab/>
        </w:r>
        <w:r>
          <w:rPr>
            <w:webHidden/>
          </w:rPr>
          <w:fldChar w:fldCharType="begin"/>
        </w:r>
        <w:r>
          <w:rPr>
            <w:webHidden/>
          </w:rPr>
          <w:instrText xml:space="preserve"> PAGEREF _Toc527943095 \h </w:instrText>
        </w:r>
        <w:r>
          <w:rPr>
            <w:webHidden/>
          </w:rPr>
          <w:fldChar w:fldCharType="separate"/>
        </w:r>
        <w:r>
          <w:rPr>
            <w:webHidden/>
          </w:rPr>
          <w:t>110</w:t>
        </w:r>
        <w:r>
          <w:rPr>
            <w:webHidden/>
          </w:rPr>
          <w:fldChar w:fldCharType="end"/>
        </w:r>
      </w:hyperlink>
    </w:p>
    <w:p w:rsidR="00DF3D4E" w:rsidRDefault="00DF3D4E">
      <w:pPr>
        <w:pStyle w:val="TOC1"/>
        <w:tabs>
          <w:tab w:val="right" w:leader="dot" w:pos="6792"/>
        </w:tabs>
        <w:rPr>
          <w:rFonts w:cs="Times New Roman"/>
          <w:sz w:val="24"/>
          <w:szCs w:val="24"/>
        </w:rPr>
      </w:pPr>
      <w:hyperlink w:anchor="_Toc527943096" w:history="1">
        <w:r>
          <w:rPr>
            <w:rStyle w:val="Hyperlink"/>
            <w:rFonts w:cs="Garamond"/>
            <w:szCs w:val="28"/>
          </w:rPr>
          <w:t>Kötülük (Çeşitli)</w:t>
        </w:r>
        <w:r>
          <w:rPr>
            <w:webHidden/>
          </w:rPr>
          <w:tab/>
        </w:r>
        <w:r>
          <w:rPr>
            <w:webHidden/>
          </w:rPr>
          <w:fldChar w:fldCharType="begin"/>
        </w:r>
        <w:r>
          <w:rPr>
            <w:webHidden/>
          </w:rPr>
          <w:instrText xml:space="preserve"> PAGEREF _Toc527943096 \h </w:instrText>
        </w:r>
        <w:r>
          <w:rPr>
            <w:webHidden/>
          </w:rPr>
          <w:fldChar w:fldCharType="separate"/>
        </w:r>
        <w:r>
          <w:rPr>
            <w:webHidden/>
          </w:rPr>
          <w:t>110</w:t>
        </w:r>
        <w:r>
          <w:rPr>
            <w:webHidden/>
          </w:rPr>
          <w:fldChar w:fldCharType="end"/>
        </w:r>
      </w:hyperlink>
    </w:p>
    <w:p w:rsidR="00DF3D4E" w:rsidRDefault="00DF3D4E">
      <w:pPr>
        <w:pStyle w:val="TOC1"/>
        <w:tabs>
          <w:tab w:val="right" w:leader="dot" w:pos="6792"/>
        </w:tabs>
        <w:rPr>
          <w:rFonts w:cs="Times New Roman"/>
          <w:sz w:val="24"/>
          <w:szCs w:val="24"/>
        </w:rPr>
      </w:pPr>
      <w:hyperlink w:anchor="_Toc527943098" w:history="1">
        <w:r>
          <w:rPr>
            <w:rStyle w:val="Hyperlink"/>
            <w:rFonts w:cs="Garamond"/>
            <w:szCs w:val="28"/>
          </w:rPr>
          <w:t>1978. Bölüm</w:t>
        </w:r>
        <w:r>
          <w:rPr>
            <w:webHidden/>
          </w:rPr>
          <w:tab/>
        </w:r>
        <w:r>
          <w:rPr>
            <w:webHidden/>
          </w:rPr>
          <w:fldChar w:fldCharType="begin"/>
        </w:r>
        <w:r>
          <w:rPr>
            <w:webHidden/>
          </w:rPr>
          <w:instrText xml:space="preserve"> PAGEREF _Toc527943098 \h </w:instrText>
        </w:r>
        <w:r>
          <w:rPr>
            <w:webHidden/>
          </w:rPr>
          <w:fldChar w:fldCharType="separate"/>
        </w:r>
        <w:r>
          <w:rPr>
            <w:webHidden/>
          </w:rPr>
          <w:t>113</w:t>
        </w:r>
        <w:r>
          <w:rPr>
            <w:webHidden/>
          </w:rPr>
          <w:fldChar w:fldCharType="end"/>
        </w:r>
      </w:hyperlink>
    </w:p>
    <w:p w:rsidR="00DF3D4E" w:rsidRDefault="00DF3D4E">
      <w:pPr>
        <w:pStyle w:val="TOC1"/>
        <w:tabs>
          <w:tab w:val="right" w:leader="dot" w:pos="6792"/>
        </w:tabs>
        <w:rPr>
          <w:rFonts w:cs="Times New Roman"/>
          <w:sz w:val="24"/>
          <w:szCs w:val="24"/>
        </w:rPr>
      </w:pPr>
      <w:hyperlink w:anchor="_Toc527943099" w:history="1">
        <w:r>
          <w:rPr>
            <w:rStyle w:val="Hyperlink"/>
            <w:rFonts w:cs="Garamond"/>
            <w:szCs w:val="28"/>
          </w:rPr>
          <w:t>Şeriat</w:t>
        </w:r>
        <w:r>
          <w:rPr>
            <w:webHidden/>
          </w:rPr>
          <w:tab/>
        </w:r>
        <w:r>
          <w:rPr>
            <w:webHidden/>
          </w:rPr>
          <w:fldChar w:fldCharType="begin"/>
        </w:r>
        <w:r>
          <w:rPr>
            <w:webHidden/>
          </w:rPr>
          <w:instrText xml:space="preserve"> PAGEREF _Toc527943099 \h </w:instrText>
        </w:r>
        <w:r>
          <w:rPr>
            <w:webHidden/>
          </w:rPr>
          <w:fldChar w:fldCharType="separate"/>
        </w:r>
        <w:r>
          <w:rPr>
            <w:webHidden/>
          </w:rPr>
          <w:t>113</w:t>
        </w:r>
        <w:r>
          <w:rPr>
            <w:webHidden/>
          </w:rPr>
          <w:fldChar w:fldCharType="end"/>
        </w:r>
      </w:hyperlink>
    </w:p>
    <w:p w:rsidR="00DF3D4E" w:rsidRDefault="00DF3D4E">
      <w:pPr>
        <w:pStyle w:val="TOC1"/>
        <w:tabs>
          <w:tab w:val="right" w:leader="dot" w:pos="6792"/>
        </w:tabs>
        <w:rPr>
          <w:rFonts w:cs="Times New Roman"/>
          <w:sz w:val="24"/>
          <w:szCs w:val="24"/>
        </w:rPr>
      </w:pPr>
      <w:hyperlink w:anchor="_Toc527943100" w:history="1">
        <w:r>
          <w:rPr>
            <w:rStyle w:val="Hyperlink"/>
            <w:szCs w:val="28"/>
          </w:rPr>
          <w:t>1980. Bölüm</w:t>
        </w:r>
        <w:r>
          <w:rPr>
            <w:webHidden/>
          </w:rPr>
          <w:tab/>
        </w:r>
        <w:r>
          <w:rPr>
            <w:webHidden/>
          </w:rPr>
          <w:fldChar w:fldCharType="begin"/>
        </w:r>
        <w:r>
          <w:rPr>
            <w:webHidden/>
          </w:rPr>
          <w:instrText xml:space="preserve"> PAGEREF _Toc527943100 \h </w:instrText>
        </w:r>
        <w:r>
          <w:rPr>
            <w:webHidden/>
          </w:rPr>
          <w:fldChar w:fldCharType="separate"/>
        </w:r>
        <w:r>
          <w:rPr>
            <w:webHidden/>
          </w:rPr>
          <w:t>113</w:t>
        </w:r>
        <w:r>
          <w:rPr>
            <w:webHidden/>
          </w:rPr>
          <w:fldChar w:fldCharType="end"/>
        </w:r>
      </w:hyperlink>
    </w:p>
    <w:p w:rsidR="00DF3D4E" w:rsidRDefault="00DF3D4E">
      <w:pPr>
        <w:pStyle w:val="TOC1"/>
        <w:tabs>
          <w:tab w:val="right" w:leader="dot" w:pos="6792"/>
        </w:tabs>
        <w:rPr>
          <w:rFonts w:cs="Times New Roman"/>
          <w:sz w:val="24"/>
          <w:szCs w:val="24"/>
        </w:rPr>
      </w:pPr>
      <w:hyperlink w:anchor="_Toc527943101" w:history="1">
        <w:r>
          <w:rPr>
            <w:rStyle w:val="Hyperlink"/>
            <w:szCs w:val="28"/>
          </w:rPr>
          <w:t>Din Şeriatlarının Birliği</w:t>
        </w:r>
        <w:r>
          <w:rPr>
            <w:webHidden/>
          </w:rPr>
          <w:tab/>
        </w:r>
        <w:r>
          <w:rPr>
            <w:webHidden/>
          </w:rPr>
          <w:fldChar w:fldCharType="begin"/>
        </w:r>
        <w:r>
          <w:rPr>
            <w:webHidden/>
          </w:rPr>
          <w:instrText xml:space="preserve"> PAGEREF _Toc527943101 \h </w:instrText>
        </w:r>
        <w:r>
          <w:rPr>
            <w:webHidden/>
          </w:rPr>
          <w:fldChar w:fldCharType="separate"/>
        </w:r>
        <w:r>
          <w:rPr>
            <w:webHidden/>
          </w:rPr>
          <w:t>113</w:t>
        </w:r>
        <w:r>
          <w:rPr>
            <w:webHidden/>
          </w:rPr>
          <w:fldChar w:fldCharType="end"/>
        </w:r>
      </w:hyperlink>
    </w:p>
    <w:p w:rsidR="00DF3D4E" w:rsidRDefault="00DF3D4E">
      <w:pPr>
        <w:pStyle w:val="TOC1"/>
        <w:tabs>
          <w:tab w:val="right" w:leader="dot" w:pos="6792"/>
        </w:tabs>
        <w:rPr>
          <w:rFonts w:cs="Times New Roman"/>
          <w:sz w:val="24"/>
          <w:szCs w:val="24"/>
        </w:rPr>
      </w:pPr>
      <w:hyperlink w:anchor="_Toc527943102" w:history="1">
        <w:r>
          <w:rPr>
            <w:rStyle w:val="Hyperlink"/>
            <w:rFonts w:cs="Garamond"/>
            <w:szCs w:val="28"/>
          </w:rPr>
          <w:t>1981. Bölüm</w:t>
        </w:r>
        <w:r>
          <w:rPr>
            <w:webHidden/>
          </w:rPr>
          <w:tab/>
        </w:r>
        <w:r>
          <w:rPr>
            <w:webHidden/>
          </w:rPr>
          <w:fldChar w:fldCharType="begin"/>
        </w:r>
        <w:r>
          <w:rPr>
            <w:webHidden/>
          </w:rPr>
          <w:instrText xml:space="preserve"> PAGEREF _Toc527943102 \h </w:instrText>
        </w:r>
        <w:r>
          <w:rPr>
            <w:webHidden/>
          </w:rPr>
          <w:fldChar w:fldCharType="separate"/>
        </w:r>
        <w:r>
          <w:rPr>
            <w:webHidden/>
          </w:rPr>
          <w:t>114</w:t>
        </w:r>
        <w:r>
          <w:rPr>
            <w:webHidden/>
          </w:rPr>
          <w:fldChar w:fldCharType="end"/>
        </w:r>
      </w:hyperlink>
    </w:p>
    <w:p w:rsidR="00DF3D4E" w:rsidRDefault="00DF3D4E">
      <w:pPr>
        <w:pStyle w:val="TOC1"/>
        <w:tabs>
          <w:tab w:val="right" w:leader="dot" w:pos="6792"/>
        </w:tabs>
        <w:rPr>
          <w:rFonts w:cs="Times New Roman"/>
          <w:sz w:val="24"/>
          <w:szCs w:val="24"/>
        </w:rPr>
      </w:pPr>
      <w:hyperlink w:anchor="_Toc527943103" w:history="1">
        <w:r>
          <w:rPr>
            <w:rStyle w:val="Hyperlink"/>
            <w:rFonts w:cs="Garamond"/>
            <w:szCs w:val="28"/>
          </w:rPr>
          <w:t>Din Şeriatlerinin Tefsiri</w:t>
        </w:r>
        <w:r>
          <w:rPr>
            <w:webHidden/>
          </w:rPr>
          <w:tab/>
        </w:r>
        <w:r>
          <w:rPr>
            <w:webHidden/>
          </w:rPr>
          <w:fldChar w:fldCharType="begin"/>
        </w:r>
        <w:r>
          <w:rPr>
            <w:webHidden/>
          </w:rPr>
          <w:instrText xml:space="preserve"> PAGEREF _Toc527943103 \h </w:instrText>
        </w:r>
        <w:r>
          <w:rPr>
            <w:webHidden/>
          </w:rPr>
          <w:fldChar w:fldCharType="separate"/>
        </w:r>
        <w:r>
          <w:rPr>
            <w:webHidden/>
          </w:rPr>
          <w:t>114</w:t>
        </w:r>
        <w:r>
          <w:rPr>
            <w:webHidden/>
          </w:rPr>
          <w:fldChar w:fldCharType="end"/>
        </w:r>
      </w:hyperlink>
    </w:p>
    <w:p w:rsidR="00DF3D4E" w:rsidRDefault="00DF3D4E">
      <w:pPr>
        <w:pStyle w:val="TOC1"/>
        <w:tabs>
          <w:tab w:val="right" w:leader="dot" w:pos="6792"/>
        </w:tabs>
        <w:rPr>
          <w:rFonts w:cs="Times New Roman"/>
          <w:sz w:val="24"/>
          <w:szCs w:val="24"/>
        </w:rPr>
      </w:pPr>
      <w:hyperlink w:anchor="_Toc527943104" w:history="1">
        <w:r>
          <w:rPr>
            <w:rStyle w:val="Hyperlink"/>
            <w:rFonts w:cs="Garamond"/>
            <w:szCs w:val="28"/>
          </w:rPr>
          <w:t>1982. Bölüm</w:t>
        </w:r>
        <w:r>
          <w:rPr>
            <w:webHidden/>
          </w:rPr>
          <w:tab/>
        </w:r>
        <w:r>
          <w:rPr>
            <w:webHidden/>
          </w:rPr>
          <w:fldChar w:fldCharType="begin"/>
        </w:r>
        <w:r>
          <w:rPr>
            <w:webHidden/>
          </w:rPr>
          <w:instrText xml:space="preserve"> PAGEREF _Toc527943104 \h </w:instrText>
        </w:r>
        <w:r>
          <w:rPr>
            <w:webHidden/>
          </w:rPr>
          <w:fldChar w:fldCharType="separate"/>
        </w:r>
        <w:r>
          <w:rPr>
            <w:webHidden/>
          </w:rPr>
          <w:t>114</w:t>
        </w:r>
        <w:r>
          <w:rPr>
            <w:webHidden/>
          </w:rPr>
          <w:fldChar w:fldCharType="end"/>
        </w:r>
      </w:hyperlink>
    </w:p>
    <w:p w:rsidR="00DF3D4E" w:rsidRDefault="00DF3D4E">
      <w:pPr>
        <w:pStyle w:val="TOC1"/>
        <w:tabs>
          <w:tab w:val="right" w:leader="dot" w:pos="6792"/>
        </w:tabs>
        <w:rPr>
          <w:rFonts w:cs="Times New Roman"/>
          <w:sz w:val="24"/>
          <w:szCs w:val="24"/>
        </w:rPr>
      </w:pPr>
      <w:hyperlink w:anchor="_Toc527943105" w:history="1">
        <w:r>
          <w:rPr>
            <w:rStyle w:val="Hyperlink"/>
            <w:rFonts w:cs="Garamond"/>
            <w:szCs w:val="28"/>
          </w:rPr>
          <w:t>Şeriatların ve Hükümlerin Felsefesi</w:t>
        </w:r>
        <w:r>
          <w:rPr>
            <w:webHidden/>
          </w:rPr>
          <w:tab/>
        </w:r>
        <w:r>
          <w:rPr>
            <w:webHidden/>
          </w:rPr>
          <w:fldChar w:fldCharType="begin"/>
        </w:r>
        <w:r>
          <w:rPr>
            <w:webHidden/>
          </w:rPr>
          <w:instrText xml:space="preserve"> PAGEREF _Toc527943105 \h </w:instrText>
        </w:r>
        <w:r>
          <w:rPr>
            <w:webHidden/>
          </w:rPr>
          <w:fldChar w:fldCharType="separate"/>
        </w:r>
        <w:r>
          <w:rPr>
            <w:webHidden/>
          </w:rPr>
          <w:t>114</w:t>
        </w:r>
        <w:r>
          <w:rPr>
            <w:webHidden/>
          </w:rPr>
          <w:fldChar w:fldCharType="end"/>
        </w:r>
      </w:hyperlink>
    </w:p>
    <w:p w:rsidR="00DF3D4E" w:rsidRDefault="00DF3D4E">
      <w:pPr>
        <w:pStyle w:val="TOC1"/>
        <w:tabs>
          <w:tab w:val="right" w:leader="dot" w:pos="6792"/>
        </w:tabs>
        <w:rPr>
          <w:rFonts w:cs="Times New Roman"/>
          <w:sz w:val="24"/>
          <w:szCs w:val="24"/>
        </w:rPr>
      </w:pPr>
      <w:hyperlink w:anchor="_Toc527943106" w:history="1">
        <w:r>
          <w:rPr>
            <w:rStyle w:val="Hyperlink"/>
            <w:rFonts w:cs="Garamond"/>
            <w:szCs w:val="28"/>
          </w:rPr>
          <w:t>1983. Bölüm</w:t>
        </w:r>
        <w:r>
          <w:rPr>
            <w:webHidden/>
          </w:rPr>
          <w:tab/>
        </w:r>
        <w:r>
          <w:rPr>
            <w:webHidden/>
          </w:rPr>
          <w:fldChar w:fldCharType="begin"/>
        </w:r>
        <w:r>
          <w:rPr>
            <w:webHidden/>
          </w:rPr>
          <w:instrText xml:space="preserve"> PAGEREF _Toc527943106 \h </w:instrText>
        </w:r>
        <w:r>
          <w:rPr>
            <w:webHidden/>
          </w:rPr>
          <w:fldChar w:fldCharType="separate"/>
        </w:r>
        <w:r>
          <w:rPr>
            <w:webHidden/>
          </w:rPr>
          <w:t>116</w:t>
        </w:r>
        <w:r>
          <w:rPr>
            <w:webHidden/>
          </w:rPr>
          <w:fldChar w:fldCharType="end"/>
        </w:r>
      </w:hyperlink>
    </w:p>
    <w:p w:rsidR="00DF3D4E" w:rsidRDefault="00DF3D4E">
      <w:pPr>
        <w:pStyle w:val="TOC1"/>
        <w:tabs>
          <w:tab w:val="right" w:leader="dot" w:pos="6792"/>
        </w:tabs>
        <w:rPr>
          <w:rFonts w:cs="Times New Roman"/>
          <w:sz w:val="24"/>
          <w:szCs w:val="24"/>
        </w:rPr>
      </w:pPr>
      <w:hyperlink w:anchor="_Toc527943107" w:history="1">
        <w:r>
          <w:rPr>
            <w:rStyle w:val="Hyperlink"/>
            <w:rFonts w:cs="Garamond"/>
            <w:szCs w:val="28"/>
          </w:rPr>
          <w:t>Şeref ve Büyüklük</w:t>
        </w:r>
        <w:r>
          <w:rPr>
            <w:webHidden/>
          </w:rPr>
          <w:tab/>
        </w:r>
        <w:r>
          <w:rPr>
            <w:webHidden/>
          </w:rPr>
          <w:fldChar w:fldCharType="begin"/>
        </w:r>
        <w:r>
          <w:rPr>
            <w:webHidden/>
          </w:rPr>
          <w:instrText xml:space="preserve"> PAGEREF _Toc527943107 \h </w:instrText>
        </w:r>
        <w:r>
          <w:rPr>
            <w:webHidden/>
          </w:rPr>
          <w:fldChar w:fldCharType="separate"/>
        </w:r>
        <w:r>
          <w:rPr>
            <w:webHidden/>
          </w:rPr>
          <w:t>116</w:t>
        </w:r>
        <w:r>
          <w:rPr>
            <w:webHidden/>
          </w:rPr>
          <w:fldChar w:fldCharType="end"/>
        </w:r>
      </w:hyperlink>
    </w:p>
    <w:p w:rsidR="00DF3D4E" w:rsidRDefault="00DF3D4E">
      <w:pPr>
        <w:pStyle w:val="TOC1"/>
        <w:tabs>
          <w:tab w:val="right" w:leader="dot" w:pos="6792"/>
        </w:tabs>
        <w:rPr>
          <w:rFonts w:cs="Times New Roman"/>
          <w:sz w:val="24"/>
          <w:szCs w:val="24"/>
        </w:rPr>
      </w:pPr>
      <w:hyperlink w:anchor="_Toc527943108" w:history="1">
        <w:r>
          <w:rPr>
            <w:rStyle w:val="Hyperlink"/>
            <w:rFonts w:cs="Garamond"/>
            <w:szCs w:val="28"/>
          </w:rPr>
          <w:t>1984. Bölüm</w:t>
        </w:r>
        <w:r>
          <w:rPr>
            <w:webHidden/>
          </w:rPr>
          <w:tab/>
        </w:r>
        <w:r>
          <w:rPr>
            <w:webHidden/>
          </w:rPr>
          <w:fldChar w:fldCharType="begin"/>
        </w:r>
        <w:r>
          <w:rPr>
            <w:webHidden/>
          </w:rPr>
          <w:instrText xml:space="preserve"> PAGEREF _Toc527943108 \h </w:instrText>
        </w:r>
        <w:r>
          <w:rPr>
            <w:webHidden/>
          </w:rPr>
          <w:fldChar w:fldCharType="separate"/>
        </w:r>
        <w:r>
          <w:rPr>
            <w:webHidden/>
          </w:rPr>
          <w:t>116</w:t>
        </w:r>
        <w:r>
          <w:rPr>
            <w:webHidden/>
          </w:rPr>
          <w:fldChar w:fldCharType="end"/>
        </w:r>
      </w:hyperlink>
    </w:p>
    <w:p w:rsidR="00DF3D4E" w:rsidRDefault="00DF3D4E">
      <w:pPr>
        <w:pStyle w:val="TOC1"/>
        <w:tabs>
          <w:tab w:val="right" w:leader="dot" w:pos="6792"/>
        </w:tabs>
        <w:rPr>
          <w:rFonts w:cs="Times New Roman"/>
          <w:sz w:val="24"/>
          <w:szCs w:val="24"/>
        </w:rPr>
      </w:pPr>
      <w:hyperlink w:anchor="_Toc527943109" w:history="1">
        <w:r>
          <w:rPr>
            <w:rStyle w:val="Hyperlink"/>
            <w:rFonts w:cs="Garamond"/>
            <w:szCs w:val="28"/>
          </w:rPr>
          <w:t>Şerefli İnsan</w:t>
        </w:r>
        <w:r>
          <w:rPr>
            <w:webHidden/>
          </w:rPr>
          <w:tab/>
        </w:r>
        <w:r>
          <w:rPr>
            <w:webHidden/>
          </w:rPr>
          <w:fldChar w:fldCharType="begin"/>
        </w:r>
        <w:r>
          <w:rPr>
            <w:webHidden/>
          </w:rPr>
          <w:instrText xml:space="preserve"> PAGEREF _Toc527943109 \h </w:instrText>
        </w:r>
        <w:r>
          <w:rPr>
            <w:webHidden/>
          </w:rPr>
          <w:fldChar w:fldCharType="separate"/>
        </w:r>
        <w:r>
          <w:rPr>
            <w:webHidden/>
          </w:rPr>
          <w:t>116</w:t>
        </w:r>
        <w:r>
          <w:rPr>
            <w:webHidden/>
          </w:rPr>
          <w:fldChar w:fldCharType="end"/>
        </w:r>
      </w:hyperlink>
    </w:p>
    <w:p w:rsidR="00DF3D4E" w:rsidRDefault="00DF3D4E">
      <w:pPr>
        <w:pStyle w:val="TOC1"/>
        <w:tabs>
          <w:tab w:val="right" w:leader="dot" w:pos="6792"/>
        </w:tabs>
        <w:rPr>
          <w:rFonts w:cs="Times New Roman"/>
          <w:sz w:val="24"/>
          <w:szCs w:val="24"/>
        </w:rPr>
      </w:pPr>
      <w:hyperlink w:anchor="_Toc527943110" w:history="1">
        <w:r>
          <w:rPr>
            <w:rStyle w:val="Hyperlink"/>
            <w:rFonts w:cs="Garamond"/>
            <w:szCs w:val="28"/>
          </w:rPr>
          <w:t>1985. Bölüm</w:t>
        </w:r>
        <w:r>
          <w:rPr>
            <w:webHidden/>
          </w:rPr>
          <w:tab/>
        </w:r>
        <w:r>
          <w:rPr>
            <w:webHidden/>
          </w:rPr>
          <w:fldChar w:fldCharType="begin"/>
        </w:r>
        <w:r>
          <w:rPr>
            <w:webHidden/>
          </w:rPr>
          <w:instrText xml:space="preserve"> PAGEREF _Toc527943110 \h </w:instrText>
        </w:r>
        <w:r>
          <w:rPr>
            <w:webHidden/>
          </w:rPr>
          <w:fldChar w:fldCharType="separate"/>
        </w:r>
        <w:r>
          <w:rPr>
            <w:webHidden/>
          </w:rPr>
          <w:t>117</w:t>
        </w:r>
        <w:r>
          <w:rPr>
            <w:webHidden/>
          </w:rPr>
          <w:fldChar w:fldCharType="end"/>
        </w:r>
      </w:hyperlink>
    </w:p>
    <w:p w:rsidR="00DF3D4E" w:rsidRDefault="00DF3D4E">
      <w:pPr>
        <w:pStyle w:val="TOC1"/>
        <w:tabs>
          <w:tab w:val="right" w:leader="dot" w:pos="6792"/>
        </w:tabs>
        <w:rPr>
          <w:rFonts w:cs="Times New Roman"/>
          <w:sz w:val="24"/>
          <w:szCs w:val="24"/>
        </w:rPr>
      </w:pPr>
      <w:hyperlink w:anchor="_Toc527943111" w:history="1">
        <w:r>
          <w:rPr>
            <w:rStyle w:val="Hyperlink"/>
            <w:rFonts w:cs="Garamond"/>
            <w:szCs w:val="28"/>
          </w:rPr>
          <w:t>En Üstün Şeref</w:t>
        </w:r>
        <w:r>
          <w:rPr>
            <w:webHidden/>
          </w:rPr>
          <w:tab/>
        </w:r>
        <w:r>
          <w:rPr>
            <w:webHidden/>
          </w:rPr>
          <w:fldChar w:fldCharType="begin"/>
        </w:r>
        <w:r>
          <w:rPr>
            <w:webHidden/>
          </w:rPr>
          <w:instrText xml:space="preserve"> PAGEREF _Toc527943111 \h </w:instrText>
        </w:r>
        <w:r>
          <w:rPr>
            <w:webHidden/>
          </w:rPr>
          <w:fldChar w:fldCharType="separate"/>
        </w:r>
        <w:r>
          <w:rPr>
            <w:webHidden/>
          </w:rPr>
          <w:t>117</w:t>
        </w:r>
        <w:r>
          <w:rPr>
            <w:webHidden/>
          </w:rPr>
          <w:fldChar w:fldCharType="end"/>
        </w:r>
      </w:hyperlink>
    </w:p>
    <w:p w:rsidR="00DF3D4E" w:rsidRDefault="00DF3D4E">
      <w:pPr>
        <w:pStyle w:val="TOC1"/>
        <w:tabs>
          <w:tab w:val="right" w:leader="dot" w:pos="6792"/>
        </w:tabs>
        <w:rPr>
          <w:rFonts w:cs="Times New Roman"/>
          <w:sz w:val="24"/>
          <w:szCs w:val="24"/>
        </w:rPr>
      </w:pPr>
      <w:hyperlink w:anchor="_Toc527943112" w:history="1">
        <w:r>
          <w:rPr>
            <w:rStyle w:val="Hyperlink"/>
            <w:rFonts w:cs="Garamond"/>
            <w:szCs w:val="28"/>
          </w:rPr>
          <w:t>1986. Bölüm</w:t>
        </w:r>
        <w:r>
          <w:rPr>
            <w:webHidden/>
          </w:rPr>
          <w:tab/>
        </w:r>
        <w:r>
          <w:rPr>
            <w:webHidden/>
          </w:rPr>
          <w:fldChar w:fldCharType="begin"/>
        </w:r>
        <w:r>
          <w:rPr>
            <w:webHidden/>
          </w:rPr>
          <w:instrText xml:space="preserve"> PAGEREF _Toc527943112 \h </w:instrText>
        </w:r>
        <w:r>
          <w:rPr>
            <w:webHidden/>
          </w:rPr>
          <w:fldChar w:fldCharType="separate"/>
        </w:r>
        <w:r>
          <w:rPr>
            <w:webHidden/>
          </w:rPr>
          <w:t>117</w:t>
        </w:r>
        <w:r>
          <w:rPr>
            <w:webHidden/>
          </w:rPr>
          <w:fldChar w:fldCharType="end"/>
        </w:r>
      </w:hyperlink>
    </w:p>
    <w:p w:rsidR="00DF3D4E" w:rsidRDefault="00DF3D4E">
      <w:pPr>
        <w:pStyle w:val="TOC1"/>
        <w:tabs>
          <w:tab w:val="right" w:leader="dot" w:pos="6792"/>
        </w:tabs>
        <w:rPr>
          <w:rFonts w:cs="Times New Roman"/>
          <w:sz w:val="24"/>
          <w:szCs w:val="24"/>
        </w:rPr>
      </w:pPr>
      <w:hyperlink w:anchor="_Toc527943113" w:history="1">
        <w:r>
          <w:rPr>
            <w:rStyle w:val="Hyperlink"/>
            <w:rFonts w:cs="Garamond"/>
            <w:szCs w:val="28"/>
          </w:rPr>
          <w:t>Müminin Şerefi</w:t>
        </w:r>
        <w:r>
          <w:rPr>
            <w:webHidden/>
          </w:rPr>
          <w:tab/>
        </w:r>
        <w:r>
          <w:rPr>
            <w:webHidden/>
          </w:rPr>
          <w:fldChar w:fldCharType="begin"/>
        </w:r>
        <w:r>
          <w:rPr>
            <w:webHidden/>
          </w:rPr>
          <w:instrText xml:space="preserve"> PAGEREF _Toc527943113 \h </w:instrText>
        </w:r>
        <w:r>
          <w:rPr>
            <w:webHidden/>
          </w:rPr>
          <w:fldChar w:fldCharType="separate"/>
        </w:r>
        <w:r>
          <w:rPr>
            <w:webHidden/>
          </w:rPr>
          <w:t>117</w:t>
        </w:r>
        <w:r>
          <w:rPr>
            <w:webHidden/>
          </w:rPr>
          <w:fldChar w:fldCharType="end"/>
        </w:r>
      </w:hyperlink>
    </w:p>
    <w:p w:rsidR="00DF3D4E" w:rsidRDefault="00DF3D4E">
      <w:pPr>
        <w:pStyle w:val="TOC1"/>
        <w:tabs>
          <w:tab w:val="right" w:leader="dot" w:pos="6792"/>
        </w:tabs>
        <w:rPr>
          <w:rFonts w:cs="Times New Roman"/>
          <w:sz w:val="24"/>
          <w:szCs w:val="24"/>
        </w:rPr>
      </w:pPr>
      <w:hyperlink w:anchor="_Toc527943115" w:history="1">
        <w:r>
          <w:rPr>
            <w:rStyle w:val="Hyperlink"/>
            <w:rFonts w:cs="Garamond"/>
            <w:szCs w:val="28"/>
          </w:rPr>
          <w:t>1987. Bölüm</w:t>
        </w:r>
        <w:r>
          <w:rPr>
            <w:webHidden/>
          </w:rPr>
          <w:tab/>
        </w:r>
        <w:r>
          <w:rPr>
            <w:webHidden/>
          </w:rPr>
          <w:fldChar w:fldCharType="begin"/>
        </w:r>
        <w:r>
          <w:rPr>
            <w:webHidden/>
          </w:rPr>
          <w:instrText xml:space="preserve"> PAGEREF _Toc527943115 \h </w:instrText>
        </w:r>
        <w:r>
          <w:rPr>
            <w:webHidden/>
          </w:rPr>
          <w:fldChar w:fldCharType="separate"/>
        </w:r>
        <w:r>
          <w:rPr>
            <w:webHidden/>
          </w:rPr>
          <w:t>119</w:t>
        </w:r>
        <w:r>
          <w:rPr>
            <w:webHidden/>
          </w:rPr>
          <w:fldChar w:fldCharType="end"/>
        </w:r>
      </w:hyperlink>
    </w:p>
    <w:p w:rsidR="00DF3D4E" w:rsidRDefault="00DF3D4E">
      <w:pPr>
        <w:pStyle w:val="TOC1"/>
        <w:tabs>
          <w:tab w:val="right" w:leader="dot" w:pos="6792"/>
        </w:tabs>
        <w:rPr>
          <w:rFonts w:cs="Times New Roman"/>
          <w:sz w:val="24"/>
          <w:szCs w:val="24"/>
        </w:rPr>
      </w:pPr>
      <w:hyperlink w:anchor="_Toc527943116" w:history="1">
        <w:r>
          <w:rPr>
            <w:rStyle w:val="Hyperlink"/>
            <w:rFonts w:cs="Garamond"/>
            <w:szCs w:val="28"/>
          </w:rPr>
          <w:t>Şirkten Sakındırmak</w:t>
        </w:r>
        <w:r>
          <w:rPr>
            <w:webHidden/>
          </w:rPr>
          <w:tab/>
        </w:r>
        <w:r>
          <w:rPr>
            <w:webHidden/>
          </w:rPr>
          <w:fldChar w:fldCharType="begin"/>
        </w:r>
        <w:r>
          <w:rPr>
            <w:webHidden/>
          </w:rPr>
          <w:instrText xml:space="preserve"> PAGEREF _Toc527943116 \h </w:instrText>
        </w:r>
        <w:r>
          <w:rPr>
            <w:webHidden/>
          </w:rPr>
          <w:fldChar w:fldCharType="separate"/>
        </w:r>
        <w:r>
          <w:rPr>
            <w:webHidden/>
          </w:rPr>
          <w:t>119</w:t>
        </w:r>
        <w:r>
          <w:rPr>
            <w:webHidden/>
          </w:rPr>
          <w:fldChar w:fldCharType="end"/>
        </w:r>
      </w:hyperlink>
    </w:p>
    <w:p w:rsidR="00DF3D4E" w:rsidRDefault="00DF3D4E">
      <w:pPr>
        <w:pStyle w:val="TOC1"/>
        <w:tabs>
          <w:tab w:val="right" w:leader="dot" w:pos="6792"/>
        </w:tabs>
        <w:rPr>
          <w:rFonts w:cs="Times New Roman"/>
          <w:sz w:val="24"/>
          <w:szCs w:val="24"/>
        </w:rPr>
      </w:pPr>
      <w:hyperlink w:anchor="_Toc527943117" w:history="1">
        <w:r>
          <w:rPr>
            <w:rStyle w:val="Hyperlink"/>
            <w:rFonts w:cs="Garamond"/>
            <w:szCs w:val="28"/>
          </w:rPr>
          <w:t>1988. Bölüm</w:t>
        </w:r>
        <w:r>
          <w:rPr>
            <w:webHidden/>
          </w:rPr>
          <w:tab/>
        </w:r>
        <w:r>
          <w:rPr>
            <w:webHidden/>
          </w:rPr>
          <w:fldChar w:fldCharType="begin"/>
        </w:r>
        <w:r>
          <w:rPr>
            <w:webHidden/>
          </w:rPr>
          <w:instrText xml:space="preserve"> PAGEREF _Toc527943117 \h </w:instrText>
        </w:r>
        <w:r>
          <w:rPr>
            <w:webHidden/>
          </w:rPr>
          <w:fldChar w:fldCharType="separate"/>
        </w:r>
        <w:r>
          <w:rPr>
            <w:webHidden/>
          </w:rPr>
          <w:t>119</w:t>
        </w:r>
        <w:r>
          <w:rPr>
            <w:webHidden/>
          </w:rPr>
          <w:fldChar w:fldCharType="end"/>
        </w:r>
      </w:hyperlink>
    </w:p>
    <w:p w:rsidR="00DF3D4E" w:rsidRDefault="00DF3D4E">
      <w:pPr>
        <w:pStyle w:val="TOC1"/>
        <w:tabs>
          <w:tab w:val="right" w:leader="dot" w:pos="6792"/>
        </w:tabs>
        <w:rPr>
          <w:rFonts w:cs="Times New Roman"/>
          <w:sz w:val="24"/>
          <w:szCs w:val="24"/>
        </w:rPr>
      </w:pPr>
      <w:hyperlink w:anchor="_Toc527943118" w:history="1">
        <w:r>
          <w:rPr>
            <w:rStyle w:val="Hyperlink"/>
            <w:rFonts w:cs="Garamond"/>
            <w:szCs w:val="28"/>
          </w:rPr>
          <w:t>Şirki Öğretmek</w:t>
        </w:r>
        <w:r>
          <w:rPr>
            <w:webHidden/>
          </w:rPr>
          <w:tab/>
        </w:r>
        <w:r>
          <w:rPr>
            <w:webHidden/>
          </w:rPr>
          <w:fldChar w:fldCharType="begin"/>
        </w:r>
        <w:r>
          <w:rPr>
            <w:webHidden/>
          </w:rPr>
          <w:instrText xml:space="preserve"> PAGEREF _Toc527943118 \h </w:instrText>
        </w:r>
        <w:r>
          <w:rPr>
            <w:webHidden/>
          </w:rPr>
          <w:fldChar w:fldCharType="separate"/>
        </w:r>
        <w:r>
          <w:rPr>
            <w:webHidden/>
          </w:rPr>
          <w:t>119</w:t>
        </w:r>
        <w:r>
          <w:rPr>
            <w:webHidden/>
          </w:rPr>
          <w:fldChar w:fldCharType="end"/>
        </w:r>
      </w:hyperlink>
    </w:p>
    <w:p w:rsidR="00DF3D4E" w:rsidRDefault="00DF3D4E">
      <w:pPr>
        <w:pStyle w:val="TOC1"/>
        <w:tabs>
          <w:tab w:val="right" w:leader="dot" w:pos="6792"/>
        </w:tabs>
        <w:rPr>
          <w:rFonts w:cs="Times New Roman"/>
          <w:sz w:val="24"/>
          <w:szCs w:val="24"/>
        </w:rPr>
      </w:pPr>
      <w:hyperlink w:anchor="_Toc527943119" w:history="1">
        <w:r>
          <w:rPr>
            <w:rStyle w:val="Hyperlink"/>
            <w:rFonts w:cs="Garamond"/>
            <w:szCs w:val="28"/>
          </w:rPr>
          <w:t>1989. Bölüm</w:t>
        </w:r>
        <w:r>
          <w:rPr>
            <w:webHidden/>
          </w:rPr>
          <w:tab/>
        </w:r>
        <w:r>
          <w:rPr>
            <w:webHidden/>
          </w:rPr>
          <w:fldChar w:fldCharType="begin"/>
        </w:r>
        <w:r>
          <w:rPr>
            <w:webHidden/>
          </w:rPr>
          <w:instrText xml:space="preserve"> PAGEREF _Toc527943119 \h </w:instrText>
        </w:r>
        <w:r>
          <w:rPr>
            <w:webHidden/>
          </w:rPr>
          <w:fldChar w:fldCharType="separate"/>
        </w:r>
        <w:r>
          <w:rPr>
            <w:webHidden/>
          </w:rPr>
          <w:t>119</w:t>
        </w:r>
        <w:r>
          <w:rPr>
            <w:webHidden/>
          </w:rPr>
          <w:fldChar w:fldCharType="end"/>
        </w:r>
      </w:hyperlink>
    </w:p>
    <w:p w:rsidR="00DF3D4E" w:rsidRDefault="00DF3D4E">
      <w:pPr>
        <w:pStyle w:val="TOC1"/>
        <w:tabs>
          <w:tab w:val="right" w:leader="dot" w:pos="6792"/>
        </w:tabs>
        <w:rPr>
          <w:rFonts w:cs="Times New Roman"/>
          <w:sz w:val="24"/>
          <w:szCs w:val="24"/>
        </w:rPr>
      </w:pPr>
      <w:hyperlink w:anchor="_Toc527943120" w:history="1">
        <w:r>
          <w:rPr>
            <w:rStyle w:val="Hyperlink"/>
            <w:rFonts w:cs="Garamond"/>
            <w:szCs w:val="28"/>
          </w:rPr>
          <w:t>Şirkin En Küçük Mertebesi</w:t>
        </w:r>
        <w:r>
          <w:rPr>
            <w:webHidden/>
          </w:rPr>
          <w:tab/>
        </w:r>
        <w:r>
          <w:rPr>
            <w:webHidden/>
          </w:rPr>
          <w:fldChar w:fldCharType="begin"/>
        </w:r>
        <w:r>
          <w:rPr>
            <w:webHidden/>
          </w:rPr>
          <w:instrText xml:space="preserve"> PAGEREF _Toc527943120 \h </w:instrText>
        </w:r>
        <w:r>
          <w:rPr>
            <w:webHidden/>
          </w:rPr>
          <w:fldChar w:fldCharType="separate"/>
        </w:r>
        <w:r>
          <w:rPr>
            <w:webHidden/>
          </w:rPr>
          <w:t>119</w:t>
        </w:r>
        <w:r>
          <w:rPr>
            <w:webHidden/>
          </w:rPr>
          <w:fldChar w:fldCharType="end"/>
        </w:r>
      </w:hyperlink>
    </w:p>
    <w:p w:rsidR="00DF3D4E" w:rsidRDefault="00DF3D4E">
      <w:pPr>
        <w:pStyle w:val="TOC1"/>
        <w:tabs>
          <w:tab w:val="right" w:leader="dot" w:pos="6792"/>
        </w:tabs>
        <w:rPr>
          <w:rFonts w:cs="Times New Roman"/>
          <w:sz w:val="24"/>
          <w:szCs w:val="24"/>
        </w:rPr>
      </w:pPr>
      <w:hyperlink w:anchor="_Toc527943121" w:history="1">
        <w:r>
          <w:rPr>
            <w:rStyle w:val="Hyperlink"/>
            <w:rFonts w:cs="Garamond"/>
            <w:szCs w:val="28"/>
          </w:rPr>
          <w:t>1990. Bölüm</w:t>
        </w:r>
        <w:r>
          <w:rPr>
            <w:webHidden/>
          </w:rPr>
          <w:tab/>
        </w:r>
        <w:r>
          <w:rPr>
            <w:webHidden/>
          </w:rPr>
          <w:fldChar w:fldCharType="begin"/>
        </w:r>
        <w:r>
          <w:rPr>
            <w:webHidden/>
          </w:rPr>
          <w:instrText xml:space="preserve"> PAGEREF _Toc527943121 \h </w:instrText>
        </w:r>
        <w:r>
          <w:rPr>
            <w:webHidden/>
          </w:rPr>
          <w:fldChar w:fldCharType="separate"/>
        </w:r>
        <w:r>
          <w:rPr>
            <w:webHidden/>
          </w:rPr>
          <w:t>120</w:t>
        </w:r>
        <w:r>
          <w:rPr>
            <w:webHidden/>
          </w:rPr>
          <w:fldChar w:fldCharType="end"/>
        </w:r>
      </w:hyperlink>
    </w:p>
    <w:p w:rsidR="00DF3D4E" w:rsidRDefault="00DF3D4E">
      <w:pPr>
        <w:pStyle w:val="TOC1"/>
        <w:tabs>
          <w:tab w:val="right" w:leader="dot" w:pos="6792"/>
        </w:tabs>
        <w:rPr>
          <w:rFonts w:cs="Times New Roman"/>
          <w:sz w:val="24"/>
          <w:szCs w:val="24"/>
        </w:rPr>
      </w:pPr>
      <w:hyperlink w:anchor="_Toc527943122" w:history="1">
        <w:r>
          <w:rPr>
            <w:rStyle w:val="Hyperlink"/>
            <w:rFonts w:cs="Garamond"/>
            <w:szCs w:val="28"/>
          </w:rPr>
          <w:t>Müşriklerden Yardım Almak</w:t>
        </w:r>
        <w:r>
          <w:rPr>
            <w:webHidden/>
          </w:rPr>
          <w:tab/>
        </w:r>
        <w:r>
          <w:rPr>
            <w:webHidden/>
          </w:rPr>
          <w:fldChar w:fldCharType="begin"/>
        </w:r>
        <w:r>
          <w:rPr>
            <w:webHidden/>
          </w:rPr>
          <w:instrText xml:space="preserve"> PAGEREF _Toc527943122 \h </w:instrText>
        </w:r>
        <w:r>
          <w:rPr>
            <w:webHidden/>
          </w:rPr>
          <w:fldChar w:fldCharType="separate"/>
        </w:r>
        <w:r>
          <w:rPr>
            <w:webHidden/>
          </w:rPr>
          <w:t>120</w:t>
        </w:r>
        <w:r>
          <w:rPr>
            <w:webHidden/>
          </w:rPr>
          <w:fldChar w:fldCharType="end"/>
        </w:r>
      </w:hyperlink>
    </w:p>
    <w:p w:rsidR="00DF3D4E" w:rsidRDefault="00DF3D4E">
      <w:pPr>
        <w:pStyle w:val="TOC1"/>
        <w:tabs>
          <w:tab w:val="right" w:leader="dot" w:pos="6792"/>
        </w:tabs>
        <w:rPr>
          <w:rFonts w:cs="Times New Roman"/>
          <w:sz w:val="24"/>
          <w:szCs w:val="24"/>
        </w:rPr>
      </w:pPr>
      <w:hyperlink w:anchor="_Toc527943123" w:history="1">
        <w:r>
          <w:rPr>
            <w:rStyle w:val="Hyperlink"/>
            <w:rFonts w:cs="Garamond"/>
            <w:szCs w:val="28"/>
          </w:rPr>
          <w:t>1991. Bölüm</w:t>
        </w:r>
        <w:r>
          <w:rPr>
            <w:webHidden/>
          </w:rPr>
          <w:tab/>
        </w:r>
        <w:r>
          <w:rPr>
            <w:webHidden/>
          </w:rPr>
          <w:fldChar w:fldCharType="begin"/>
        </w:r>
        <w:r>
          <w:rPr>
            <w:webHidden/>
          </w:rPr>
          <w:instrText xml:space="preserve"> PAGEREF _Toc527943123 \h </w:instrText>
        </w:r>
        <w:r>
          <w:rPr>
            <w:webHidden/>
          </w:rPr>
          <w:fldChar w:fldCharType="separate"/>
        </w:r>
        <w:r>
          <w:rPr>
            <w:webHidden/>
          </w:rPr>
          <w:t>121</w:t>
        </w:r>
        <w:r>
          <w:rPr>
            <w:webHidden/>
          </w:rPr>
          <w:fldChar w:fldCharType="end"/>
        </w:r>
      </w:hyperlink>
    </w:p>
    <w:p w:rsidR="00DF3D4E" w:rsidRDefault="00DF3D4E">
      <w:pPr>
        <w:pStyle w:val="TOC1"/>
        <w:tabs>
          <w:tab w:val="right" w:leader="dot" w:pos="6792"/>
        </w:tabs>
        <w:rPr>
          <w:rFonts w:cs="Times New Roman"/>
          <w:sz w:val="24"/>
          <w:szCs w:val="24"/>
        </w:rPr>
      </w:pPr>
      <w:hyperlink w:anchor="_Toc527943124" w:history="1">
        <w:r>
          <w:rPr>
            <w:rStyle w:val="Hyperlink"/>
            <w:rFonts w:cs="Garamond"/>
            <w:szCs w:val="28"/>
          </w:rPr>
          <w:t>Müşrikler Diyarında İkame Etmek</w:t>
        </w:r>
        <w:r>
          <w:rPr>
            <w:webHidden/>
          </w:rPr>
          <w:tab/>
        </w:r>
        <w:r>
          <w:rPr>
            <w:webHidden/>
          </w:rPr>
          <w:fldChar w:fldCharType="begin"/>
        </w:r>
        <w:r>
          <w:rPr>
            <w:webHidden/>
          </w:rPr>
          <w:instrText xml:space="preserve"> PAGEREF _Toc527943124 \h </w:instrText>
        </w:r>
        <w:r>
          <w:rPr>
            <w:webHidden/>
          </w:rPr>
          <w:fldChar w:fldCharType="separate"/>
        </w:r>
        <w:r>
          <w:rPr>
            <w:webHidden/>
          </w:rPr>
          <w:t>121</w:t>
        </w:r>
        <w:r>
          <w:rPr>
            <w:webHidden/>
          </w:rPr>
          <w:fldChar w:fldCharType="end"/>
        </w:r>
      </w:hyperlink>
    </w:p>
    <w:p w:rsidR="00DF3D4E" w:rsidRDefault="00DF3D4E">
      <w:pPr>
        <w:pStyle w:val="TOC1"/>
        <w:tabs>
          <w:tab w:val="right" w:leader="dot" w:pos="6792"/>
        </w:tabs>
        <w:rPr>
          <w:rFonts w:cs="Times New Roman"/>
          <w:sz w:val="24"/>
          <w:szCs w:val="24"/>
        </w:rPr>
      </w:pPr>
      <w:hyperlink w:anchor="_Toc527943125" w:history="1">
        <w:r>
          <w:rPr>
            <w:rStyle w:val="Hyperlink"/>
            <w:rFonts w:cs="Garamond"/>
            <w:szCs w:val="28"/>
          </w:rPr>
          <w:t>1992. Bölüm</w:t>
        </w:r>
        <w:r>
          <w:rPr>
            <w:webHidden/>
          </w:rPr>
          <w:tab/>
        </w:r>
        <w:r>
          <w:rPr>
            <w:webHidden/>
          </w:rPr>
          <w:fldChar w:fldCharType="begin"/>
        </w:r>
        <w:r>
          <w:rPr>
            <w:webHidden/>
          </w:rPr>
          <w:instrText xml:space="preserve"> PAGEREF _Toc527943125 \h </w:instrText>
        </w:r>
        <w:r>
          <w:rPr>
            <w:webHidden/>
          </w:rPr>
          <w:fldChar w:fldCharType="separate"/>
        </w:r>
        <w:r>
          <w:rPr>
            <w:webHidden/>
          </w:rPr>
          <w:t>122</w:t>
        </w:r>
        <w:r>
          <w:rPr>
            <w:webHidden/>
          </w:rPr>
          <w:fldChar w:fldCharType="end"/>
        </w:r>
      </w:hyperlink>
    </w:p>
    <w:p w:rsidR="00DF3D4E" w:rsidRDefault="00DF3D4E">
      <w:pPr>
        <w:pStyle w:val="TOC1"/>
        <w:tabs>
          <w:tab w:val="right" w:leader="dot" w:pos="6792"/>
        </w:tabs>
        <w:rPr>
          <w:rFonts w:cs="Times New Roman"/>
          <w:sz w:val="24"/>
          <w:szCs w:val="24"/>
        </w:rPr>
      </w:pPr>
      <w:hyperlink w:anchor="_Toc527943126" w:history="1">
        <w:r>
          <w:rPr>
            <w:rStyle w:val="Hyperlink"/>
            <w:rFonts w:cs="Garamond"/>
            <w:szCs w:val="28"/>
          </w:rPr>
          <w:t>Gizli Şirk (1)</w:t>
        </w:r>
        <w:r>
          <w:rPr>
            <w:webHidden/>
          </w:rPr>
          <w:tab/>
        </w:r>
        <w:r>
          <w:rPr>
            <w:webHidden/>
          </w:rPr>
          <w:fldChar w:fldCharType="begin"/>
        </w:r>
        <w:r>
          <w:rPr>
            <w:webHidden/>
          </w:rPr>
          <w:instrText xml:space="preserve"> PAGEREF _Toc527943126 \h </w:instrText>
        </w:r>
        <w:r>
          <w:rPr>
            <w:webHidden/>
          </w:rPr>
          <w:fldChar w:fldCharType="separate"/>
        </w:r>
        <w:r>
          <w:rPr>
            <w:webHidden/>
          </w:rPr>
          <w:t>122</w:t>
        </w:r>
        <w:r>
          <w:rPr>
            <w:webHidden/>
          </w:rPr>
          <w:fldChar w:fldCharType="end"/>
        </w:r>
      </w:hyperlink>
    </w:p>
    <w:p w:rsidR="00DF3D4E" w:rsidRDefault="00DF3D4E">
      <w:pPr>
        <w:pStyle w:val="TOC1"/>
        <w:tabs>
          <w:tab w:val="right" w:leader="dot" w:pos="6792"/>
        </w:tabs>
        <w:rPr>
          <w:rFonts w:cs="Times New Roman"/>
          <w:sz w:val="24"/>
          <w:szCs w:val="24"/>
        </w:rPr>
      </w:pPr>
      <w:hyperlink w:anchor="_Toc527943127" w:history="1">
        <w:r>
          <w:rPr>
            <w:rStyle w:val="Hyperlink"/>
            <w:rFonts w:cs="Garamond"/>
            <w:szCs w:val="28"/>
          </w:rPr>
          <w:t>1993. Bölüm</w:t>
        </w:r>
        <w:r>
          <w:rPr>
            <w:webHidden/>
          </w:rPr>
          <w:tab/>
        </w:r>
        <w:r>
          <w:rPr>
            <w:webHidden/>
          </w:rPr>
          <w:fldChar w:fldCharType="begin"/>
        </w:r>
        <w:r>
          <w:rPr>
            <w:webHidden/>
          </w:rPr>
          <w:instrText xml:space="preserve"> PAGEREF _Toc527943127 \h </w:instrText>
        </w:r>
        <w:r>
          <w:rPr>
            <w:webHidden/>
          </w:rPr>
          <w:fldChar w:fldCharType="separate"/>
        </w:r>
        <w:r>
          <w:rPr>
            <w:webHidden/>
          </w:rPr>
          <w:t>122</w:t>
        </w:r>
        <w:r>
          <w:rPr>
            <w:webHidden/>
          </w:rPr>
          <w:fldChar w:fldCharType="end"/>
        </w:r>
      </w:hyperlink>
    </w:p>
    <w:p w:rsidR="00DF3D4E" w:rsidRDefault="00DF3D4E">
      <w:pPr>
        <w:pStyle w:val="TOC1"/>
        <w:tabs>
          <w:tab w:val="right" w:leader="dot" w:pos="6792"/>
        </w:tabs>
        <w:rPr>
          <w:rFonts w:cs="Times New Roman"/>
          <w:sz w:val="24"/>
          <w:szCs w:val="24"/>
        </w:rPr>
      </w:pPr>
      <w:hyperlink w:anchor="_Toc527943128" w:history="1">
        <w:r>
          <w:rPr>
            <w:rStyle w:val="Hyperlink"/>
            <w:rFonts w:cs="Garamond"/>
            <w:szCs w:val="28"/>
          </w:rPr>
          <w:t>Gizli Şirk (2)</w:t>
        </w:r>
        <w:r>
          <w:rPr>
            <w:webHidden/>
          </w:rPr>
          <w:tab/>
        </w:r>
        <w:r>
          <w:rPr>
            <w:webHidden/>
          </w:rPr>
          <w:fldChar w:fldCharType="begin"/>
        </w:r>
        <w:r>
          <w:rPr>
            <w:webHidden/>
          </w:rPr>
          <w:instrText xml:space="preserve"> PAGEREF _Toc527943128 \h </w:instrText>
        </w:r>
        <w:r>
          <w:rPr>
            <w:webHidden/>
          </w:rPr>
          <w:fldChar w:fldCharType="separate"/>
        </w:r>
        <w:r>
          <w:rPr>
            <w:webHidden/>
          </w:rPr>
          <w:t>122</w:t>
        </w:r>
        <w:r>
          <w:rPr>
            <w:webHidden/>
          </w:rPr>
          <w:fldChar w:fldCharType="end"/>
        </w:r>
      </w:hyperlink>
    </w:p>
    <w:p w:rsidR="00DF3D4E" w:rsidRDefault="00DF3D4E">
      <w:pPr>
        <w:pStyle w:val="TOC1"/>
        <w:tabs>
          <w:tab w:val="right" w:leader="dot" w:pos="6792"/>
        </w:tabs>
        <w:rPr>
          <w:rFonts w:cs="Times New Roman"/>
          <w:sz w:val="24"/>
          <w:szCs w:val="24"/>
        </w:rPr>
      </w:pPr>
      <w:hyperlink w:anchor="_Toc527943129" w:history="1">
        <w:r>
          <w:rPr>
            <w:rStyle w:val="Hyperlink"/>
            <w:rFonts w:cs="Garamond"/>
            <w:szCs w:val="28"/>
          </w:rPr>
          <w:t>1994. Bölüm</w:t>
        </w:r>
        <w:r>
          <w:rPr>
            <w:webHidden/>
          </w:rPr>
          <w:tab/>
        </w:r>
        <w:r>
          <w:rPr>
            <w:webHidden/>
          </w:rPr>
          <w:fldChar w:fldCharType="begin"/>
        </w:r>
        <w:r>
          <w:rPr>
            <w:webHidden/>
          </w:rPr>
          <w:instrText xml:space="preserve"> PAGEREF _Toc527943129 \h </w:instrText>
        </w:r>
        <w:r>
          <w:rPr>
            <w:webHidden/>
          </w:rPr>
          <w:fldChar w:fldCharType="separate"/>
        </w:r>
        <w:r>
          <w:rPr>
            <w:webHidden/>
          </w:rPr>
          <w:t>123</w:t>
        </w:r>
        <w:r>
          <w:rPr>
            <w:webHidden/>
          </w:rPr>
          <w:fldChar w:fldCharType="end"/>
        </w:r>
      </w:hyperlink>
    </w:p>
    <w:p w:rsidR="00DF3D4E" w:rsidRDefault="00DF3D4E">
      <w:pPr>
        <w:pStyle w:val="TOC1"/>
        <w:tabs>
          <w:tab w:val="right" w:leader="dot" w:pos="6792"/>
        </w:tabs>
        <w:rPr>
          <w:rFonts w:cs="Times New Roman"/>
          <w:sz w:val="24"/>
          <w:szCs w:val="24"/>
        </w:rPr>
      </w:pPr>
      <w:hyperlink w:anchor="_Toc527943130" w:history="1">
        <w:r>
          <w:rPr>
            <w:rStyle w:val="Hyperlink"/>
            <w:rFonts w:cs="Garamond"/>
            <w:szCs w:val="28"/>
          </w:rPr>
          <w:t>Gizli Şirk (3)</w:t>
        </w:r>
        <w:r>
          <w:rPr>
            <w:webHidden/>
          </w:rPr>
          <w:tab/>
        </w:r>
        <w:r>
          <w:rPr>
            <w:webHidden/>
          </w:rPr>
          <w:fldChar w:fldCharType="begin"/>
        </w:r>
        <w:r>
          <w:rPr>
            <w:webHidden/>
          </w:rPr>
          <w:instrText xml:space="preserve"> PAGEREF _Toc527943130 \h </w:instrText>
        </w:r>
        <w:r>
          <w:rPr>
            <w:webHidden/>
          </w:rPr>
          <w:fldChar w:fldCharType="separate"/>
        </w:r>
        <w:r>
          <w:rPr>
            <w:webHidden/>
          </w:rPr>
          <w:t>123</w:t>
        </w:r>
        <w:r>
          <w:rPr>
            <w:webHidden/>
          </w:rPr>
          <w:fldChar w:fldCharType="end"/>
        </w:r>
      </w:hyperlink>
    </w:p>
    <w:p w:rsidR="00DF3D4E" w:rsidRDefault="00DF3D4E">
      <w:pPr>
        <w:pStyle w:val="TOC1"/>
        <w:tabs>
          <w:tab w:val="right" w:leader="dot" w:pos="6792"/>
        </w:tabs>
        <w:rPr>
          <w:rFonts w:cs="Times New Roman"/>
          <w:sz w:val="24"/>
          <w:szCs w:val="24"/>
        </w:rPr>
      </w:pPr>
      <w:hyperlink w:anchor="_Toc527943132" w:history="1">
        <w:r>
          <w:rPr>
            <w:rStyle w:val="Hyperlink"/>
            <w:rFonts w:cs="Garamond"/>
            <w:szCs w:val="28"/>
          </w:rPr>
          <w:t>1995. Bölüm</w:t>
        </w:r>
        <w:r>
          <w:rPr>
            <w:webHidden/>
          </w:rPr>
          <w:tab/>
        </w:r>
        <w:r>
          <w:rPr>
            <w:webHidden/>
          </w:rPr>
          <w:fldChar w:fldCharType="begin"/>
        </w:r>
        <w:r>
          <w:rPr>
            <w:webHidden/>
          </w:rPr>
          <w:instrText xml:space="preserve"> PAGEREF _Toc527943132 \h </w:instrText>
        </w:r>
        <w:r>
          <w:rPr>
            <w:webHidden/>
          </w:rPr>
          <w:fldChar w:fldCharType="separate"/>
        </w:r>
        <w:r>
          <w:rPr>
            <w:webHidden/>
          </w:rPr>
          <w:t>125</w:t>
        </w:r>
        <w:r>
          <w:rPr>
            <w:webHidden/>
          </w:rPr>
          <w:fldChar w:fldCharType="end"/>
        </w:r>
      </w:hyperlink>
    </w:p>
    <w:p w:rsidR="00DF3D4E" w:rsidRDefault="00DF3D4E">
      <w:pPr>
        <w:pStyle w:val="TOC1"/>
        <w:tabs>
          <w:tab w:val="right" w:leader="dot" w:pos="6792"/>
        </w:tabs>
        <w:rPr>
          <w:rFonts w:cs="Times New Roman"/>
          <w:sz w:val="24"/>
          <w:szCs w:val="24"/>
        </w:rPr>
      </w:pPr>
      <w:hyperlink w:anchor="_Toc527943133" w:history="1">
        <w:r>
          <w:rPr>
            <w:rStyle w:val="Hyperlink"/>
            <w:rFonts w:cs="Garamond"/>
            <w:szCs w:val="28"/>
          </w:rPr>
          <w:t>Ortaklık</w:t>
        </w:r>
        <w:r>
          <w:rPr>
            <w:webHidden/>
          </w:rPr>
          <w:tab/>
        </w:r>
        <w:r>
          <w:rPr>
            <w:webHidden/>
          </w:rPr>
          <w:fldChar w:fldCharType="begin"/>
        </w:r>
        <w:r>
          <w:rPr>
            <w:webHidden/>
          </w:rPr>
          <w:instrText xml:space="preserve"> PAGEREF _Toc527943133 \h </w:instrText>
        </w:r>
        <w:r>
          <w:rPr>
            <w:webHidden/>
          </w:rPr>
          <w:fldChar w:fldCharType="separate"/>
        </w:r>
        <w:r>
          <w:rPr>
            <w:webHidden/>
          </w:rPr>
          <w:t>125</w:t>
        </w:r>
        <w:r>
          <w:rPr>
            <w:webHidden/>
          </w:rPr>
          <w:fldChar w:fldCharType="end"/>
        </w:r>
      </w:hyperlink>
    </w:p>
    <w:p w:rsidR="00DF3D4E" w:rsidRDefault="00DF3D4E">
      <w:pPr>
        <w:pStyle w:val="TOC1"/>
        <w:tabs>
          <w:tab w:val="right" w:leader="dot" w:pos="6792"/>
        </w:tabs>
        <w:rPr>
          <w:rFonts w:cs="Times New Roman"/>
          <w:sz w:val="24"/>
          <w:szCs w:val="24"/>
        </w:rPr>
      </w:pPr>
      <w:hyperlink w:anchor="_Toc527943134" w:history="1">
        <w:r>
          <w:rPr>
            <w:rStyle w:val="Hyperlink"/>
            <w:rFonts w:cs="Garamond"/>
            <w:szCs w:val="28"/>
          </w:rPr>
          <w:t>1996. Bölüm</w:t>
        </w:r>
        <w:r>
          <w:rPr>
            <w:webHidden/>
          </w:rPr>
          <w:tab/>
        </w:r>
        <w:r>
          <w:rPr>
            <w:webHidden/>
          </w:rPr>
          <w:fldChar w:fldCharType="begin"/>
        </w:r>
        <w:r>
          <w:rPr>
            <w:webHidden/>
          </w:rPr>
          <w:instrText xml:space="preserve"> PAGEREF _Toc527943134 \h </w:instrText>
        </w:r>
        <w:r>
          <w:rPr>
            <w:webHidden/>
          </w:rPr>
          <w:fldChar w:fldCharType="separate"/>
        </w:r>
        <w:r>
          <w:rPr>
            <w:webHidden/>
          </w:rPr>
          <w:t>125</w:t>
        </w:r>
        <w:r>
          <w:rPr>
            <w:webHidden/>
          </w:rPr>
          <w:fldChar w:fldCharType="end"/>
        </w:r>
      </w:hyperlink>
    </w:p>
    <w:p w:rsidR="00DF3D4E" w:rsidRDefault="00DF3D4E">
      <w:pPr>
        <w:pStyle w:val="TOC1"/>
        <w:tabs>
          <w:tab w:val="right" w:leader="dot" w:pos="6792"/>
        </w:tabs>
        <w:rPr>
          <w:rFonts w:cs="Times New Roman"/>
          <w:sz w:val="24"/>
          <w:szCs w:val="24"/>
        </w:rPr>
      </w:pPr>
      <w:hyperlink w:anchor="_Toc527943135" w:history="1">
        <w:r>
          <w:rPr>
            <w:rStyle w:val="Hyperlink"/>
            <w:rFonts w:cs="Garamond"/>
            <w:szCs w:val="28"/>
          </w:rPr>
          <w:t>Müslümanların Birbiriyle Ortak Olduğu Hususlar</w:t>
        </w:r>
        <w:r>
          <w:rPr>
            <w:webHidden/>
          </w:rPr>
          <w:tab/>
        </w:r>
        <w:r>
          <w:rPr>
            <w:webHidden/>
          </w:rPr>
          <w:fldChar w:fldCharType="begin"/>
        </w:r>
        <w:r>
          <w:rPr>
            <w:webHidden/>
          </w:rPr>
          <w:instrText xml:space="preserve"> PAGEREF _Toc527943135 \h </w:instrText>
        </w:r>
        <w:r>
          <w:rPr>
            <w:webHidden/>
          </w:rPr>
          <w:fldChar w:fldCharType="separate"/>
        </w:r>
        <w:r>
          <w:rPr>
            <w:webHidden/>
          </w:rPr>
          <w:t>125</w:t>
        </w:r>
        <w:r>
          <w:rPr>
            <w:webHidden/>
          </w:rPr>
          <w:fldChar w:fldCharType="end"/>
        </w:r>
      </w:hyperlink>
    </w:p>
    <w:p w:rsidR="00DF3D4E" w:rsidRDefault="00DF3D4E">
      <w:pPr>
        <w:pStyle w:val="TOC1"/>
        <w:tabs>
          <w:tab w:val="right" w:leader="dot" w:pos="6792"/>
        </w:tabs>
        <w:rPr>
          <w:rFonts w:cs="Times New Roman"/>
          <w:sz w:val="24"/>
          <w:szCs w:val="24"/>
        </w:rPr>
      </w:pPr>
      <w:hyperlink w:anchor="_Toc527943136" w:history="1">
        <w:r>
          <w:rPr>
            <w:rStyle w:val="Hyperlink"/>
            <w:rFonts w:cs="Garamond"/>
            <w:szCs w:val="28"/>
          </w:rPr>
          <w:t>1997. Bölüm</w:t>
        </w:r>
        <w:r>
          <w:rPr>
            <w:webHidden/>
          </w:rPr>
          <w:tab/>
        </w:r>
        <w:r>
          <w:rPr>
            <w:webHidden/>
          </w:rPr>
          <w:fldChar w:fldCharType="begin"/>
        </w:r>
        <w:r>
          <w:rPr>
            <w:webHidden/>
          </w:rPr>
          <w:instrText xml:space="preserve"> PAGEREF _Toc527943136 \h </w:instrText>
        </w:r>
        <w:r>
          <w:rPr>
            <w:webHidden/>
          </w:rPr>
          <w:fldChar w:fldCharType="separate"/>
        </w:r>
        <w:r>
          <w:rPr>
            <w:webHidden/>
          </w:rPr>
          <w:t>126</w:t>
        </w:r>
        <w:r>
          <w:rPr>
            <w:webHidden/>
          </w:rPr>
          <w:fldChar w:fldCharType="end"/>
        </w:r>
      </w:hyperlink>
    </w:p>
    <w:p w:rsidR="00DF3D4E" w:rsidRDefault="00DF3D4E">
      <w:pPr>
        <w:pStyle w:val="TOC1"/>
        <w:tabs>
          <w:tab w:val="right" w:leader="dot" w:pos="6792"/>
        </w:tabs>
        <w:rPr>
          <w:rFonts w:cs="Times New Roman"/>
          <w:sz w:val="24"/>
          <w:szCs w:val="24"/>
        </w:rPr>
      </w:pPr>
      <w:hyperlink w:anchor="_Toc527943137" w:history="1">
        <w:r>
          <w:rPr>
            <w:rStyle w:val="Hyperlink"/>
            <w:rFonts w:cs="Garamond"/>
            <w:szCs w:val="28"/>
          </w:rPr>
          <w:t>Ortaklıkta Öncelik Hakkı</w:t>
        </w:r>
        <w:r>
          <w:rPr>
            <w:webHidden/>
          </w:rPr>
          <w:tab/>
        </w:r>
        <w:r>
          <w:rPr>
            <w:webHidden/>
          </w:rPr>
          <w:fldChar w:fldCharType="begin"/>
        </w:r>
        <w:r>
          <w:rPr>
            <w:webHidden/>
          </w:rPr>
          <w:instrText xml:space="preserve"> PAGEREF _Toc527943137 \h </w:instrText>
        </w:r>
        <w:r>
          <w:rPr>
            <w:webHidden/>
          </w:rPr>
          <w:fldChar w:fldCharType="separate"/>
        </w:r>
        <w:r>
          <w:rPr>
            <w:webHidden/>
          </w:rPr>
          <w:t>126</w:t>
        </w:r>
        <w:r>
          <w:rPr>
            <w:webHidden/>
          </w:rPr>
          <w:fldChar w:fldCharType="end"/>
        </w:r>
      </w:hyperlink>
    </w:p>
    <w:p w:rsidR="00DF3D4E" w:rsidRDefault="00DF3D4E">
      <w:pPr>
        <w:pStyle w:val="TOC1"/>
        <w:tabs>
          <w:tab w:val="right" w:leader="dot" w:pos="6792"/>
        </w:tabs>
        <w:rPr>
          <w:rFonts w:cs="Times New Roman"/>
          <w:sz w:val="24"/>
          <w:szCs w:val="24"/>
        </w:rPr>
      </w:pPr>
      <w:hyperlink w:anchor="_Toc527943138" w:history="1">
        <w:r>
          <w:rPr>
            <w:rStyle w:val="Hyperlink"/>
            <w:rFonts w:cs="Garamond"/>
            <w:szCs w:val="28"/>
          </w:rPr>
          <w:t>1998. Bölüm</w:t>
        </w:r>
        <w:r>
          <w:rPr>
            <w:webHidden/>
          </w:rPr>
          <w:tab/>
        </w:r>
        <w:r>
          <w:rPr>
            <w:webHidden/>
          </w:rPr>
          <w:fldChar w:fldCharType="begin"/>
        </w:r>
        <w:r>
          <w:rPr>
            <w:webHidden/>
          </w:rPr>
          <w:instrText xml:space="preserve"> PAGEREF _Toc527943138 \h </w:instrText>
        </w:r>
        <w:r>
          <w:rPr>
            <w:webHidden/>
          </w:rPr>
          <w:fldChar w:fldCharType="separate"/>
        </w:r>
        <w:r>
          <w:rPr>
            <w:webHidden/>
          </w:rPr>
          <w:t>126</w:t>
        </w:r>
        <w:r>
          <w:rPr>
            <w:webHidden/>
          </w:rPr>
          <w:fldChar w:fldCharType="end"/>
        </w:r>
      </w:hyperlink>
    </w:p>
    <w:p w:rsidR="00DF3D4E" w:rsidRDefault="00DF3D4E">
      <w:pPr>
        <w:pStyle w:val="TOC1"/>
        <w:tabs>
          <w:tab w:val="right" w:leader="dot" w:pos="6792"/>
        </w:tabs>
        <w:rPr>
          <w:rFonts w:cs="Times New Roman"/>
          <w:sz w:val="24"/>
          <w:szCs w:val="24"/>
        </w:rPr>
      </w:pPr>
      <w:hyperlink w:anchor="_Toc527943139" w:history="1">
        <w:r>
          <w:rPr>
            <w:rStyle w:val="Hyperlink"/>
            <w:rFonts w:cs="Garamond"/>
            <w:szCs w:val="28"/>
          </w:rPr>
          <w:t>Ortaklığa layık kimse</w:t>
        </w:r>
        <w:r>
          <w:rPr>
            <w:webHidden/>
          </w:rPr>
          <w:tab/>
        </w:r>
        <w:r>
          <w:rPr>
            <w:webHidden/>
          </w:rPr>
          <w:fldChar w:fldCharType="begin"/>
        </w:r>
        <w:r>
          <w:rPr>
            <w:webHidden/>
          </w:rPr>
          <w:instrText xml:space="preserve"> PAGEREF _Toc527943139 \h </w:instrText>
        </w:r>
        <w:r>
          <w:rPr>
            <w:webHidden/>
          </w:rPr>
          <w:fldChar w:fldCharType="separate"/>
        </w:r>
        <w:r>
          <w:rPr>
            <w:webHidden/>
          </w:rPr>
          <w:t>126</w:t>
        </w:r>
        <w:r>
          <w:rPr>
            <w:webHidden/>
          </w:rPr>
          <w:fldChar w:fldCharType="end"/>
        </w:r>
      </w:hyperlink>
    </w:p>
    <w:p w:rsidR="00DF3D4E" w:rsidRDefault="00DF3D4E">
      <w:pPr>
        <w:pStyle w:val="TOC1"/>
        <w:tabs>
          <w:tab w:val="right" w:leader="dot" w:pos="6792"/>
        </w:tabs>
        <w:rPr>
          <w:rFonts w:cs="Times New Roman"/>
          <w:sz w:val="24"/>
          <w:szCs w:val="24"/>
        </w:rPr>
      </w:pPr>
      <w:hyperlink w:anchor="_Toc527943140" w:history="1">
        <w:r>
          <w:rPr>
            <w:rStyle w:val="Hyperlink"/>
            <w:rFonts w:cs="Garamond"/>
            <w:szCs w:val="28"/>
          </w:rPr>
          <w:t>1999. Bölüm</w:t>
        </w:r>
        <w:r>
          <w:rPr>
            <w:webHidden/>
          </w:rPr>
          <w:tab/>
        </w:r>
        <w:r>
          <w:rPr>
            <w:webHidden/>
          </w:rPr>
          <w:fldChar w:fldCharType="begin"/>
        </w:r>
        <w:r>
          <w:rPr>
            <w:webHidden/>
          </w:rPr>
          <w:instrText xml:space="preserve"> PAGEREF _Toc527943140 \h </w:instrText>
        </w:r>
        <w:r>
          <w:rPr>
            <w:webHidden/>
          </w:rPr>
          <w:fldChar w:fldCharType="separate"/>
        </w:r>
        <w:r>
          <w:rPr>
            <w:webHidden/>
          </w:rPr>
          <w:t>126</w:t>
        </w:r>
        <w:r>
          <w:rPr>
            <w:webHidden/>
          </w:rPr>
          <w:fldChar w:fldCharType="end"/>
        </w:r>
      </w:hyperlink>
    </w:p>
    <w:p w:rsidR="00DF3D4E" w:rsidRDefault="00DF3D4E">
      <w:pPr>
        <w:pStyle w:val="TOC1"/>
        <w:tabs>
          <w:tab w:val="right" w:leader="dot" w:pos="6792"/>
        </w:tabs>
        <w:rPr>
          <w:rFonts w:cs="Times New Roman"/>
          <w:sz w:val="24"/>
          <w:szCs w:val="24"/>
        </w:rPr>
      </w:pPr>
      <w:hyperlink w:anchor="_Toc527943141" w:history="1">
        <w:r>
          <w:rPr>
            <w:rStyle w:val="Hyperlink"/>
            <w:rFonts w:cs="Garamond"/>
            <w:szCs w:val="28"/>
          </w:rPr>
          <w:t>İnsanın Ortakları</w:t>
        </w:r>
        <w:r>
          <w:rPr>
            <w:webHidden/>
          </w:rPr>
          <w:tab/>
        </w:r>
        <w:r>
          <w:rPr>
            <w:webHidden/>
          </w:rPr>
          <w:fldChar w:fldCharType="begin"/>
        </w:r>
        <w:r>
          <w:rPr>
            <w:webHidden/>
          </w:rPr>
          <w:instrText xml:space="preserve"> PAGEREF _Toc527943141 \h </w:instrText>
        </w:r>
        <w:r>
          <w:rPr>
            <w:webHidden/>
          </w:rPr>
          <w:fldChar w:fldCharType="separate"/>
        </w:r>
        <w:r>
          <w:rPr>
            <w:webHidden/>
          </w:rPr>
          <w:t>126</w:t>
        </w:r>
        <w:r>
          <w:rPr>
            <w:webHidden/>
          </w:rPr>
          <w:fldChar w:fldCharType="end"/>
        </w:r>
      </w:hyperlink>
    </w:p>
    <w:p w:rsidR="00DF3D4E" w:rsidRDefault="00DF3D4E">
      <w:pPr>
        <w:pStyle w:val="TOC1"/>
        <w:tabs>
          <w:tab w:val="right" w:leader="dot" w:pos="6792"/>
        </w:tabs>
        <w:rPr>
          <w:rFonts w:cs="Times New Roman"/>
          <w:sz w:val="24"/>
          <w:szCs w:val="24"/>
        </w:rPr>
      </w:pPr>
      <w:hyperlink w:anchor="_Toc527943143" w:history="1">
        <w:r>
          <w:rPr>
            <w:rStyle w:val="Hyperlink"/>
            <w:rFonts w:cs="Garamond"/>
            <w:szCs w:val="28"/>
          </w:rPr>
          <w:t>2000. Bölüm</w:t>
        </w:r>
        <w:r>
          <w:rPr>
            <w:webHidden/>
          </w:rPr>
          <w:tab/>
        </w:r>
        <w:r>
          <w:rPr>
            <w:webHidden/>
          </w:rPr>
          <w:fldChar w:fldCharType="begin"/>
        </w:r>
        <w:r>
          <w:rPr>
            <w:webHidden/>
          </w:rPr>
          <w:instrText xml:space="preserve"> PAGEREF _Toc527943143 \h </w:instrText>
        </w:r>
        <w:r>
          <w:rPr>
            <w:webHidden/>
          </w:rPr>
          <w:fldChar w:fldCharType="separate"/>
        </w:r>
        <w:r>
          <w:rPr>
            <w:webHidden/>
          </w:rPr>
          <w:t>128</w:t>
        </w:r>
        <w:r>
          <w:rPr>
            <w:webHidden/>
          </w:rPr>
          <w:fldChar w:fldCharType="end"/>
        </w:r>
      </w:hyperlink>
    </w:p>
    <w:p w:rsidR="00DF3D4E" w:rsidRDefault="00DF3D4E">
      <w:pPr>
        <w:pStyle w:val="TOC1"/>
        <w:tabs>
          <w:tab w:val="right" w:leader="dot" w:pos="6792"/>
        </w:tabs>
        <w:rPr>
          <w:rFonts w:cs="Times New Roman"/>
          <w:sz w:val="24"/>
          <w:szCs w:val="24"/>
        </w:rPr>
      </w:pPr>
      <w:hyperlink w:anchor="_Toc527943144" w:history="1">
        <w:r>
          <w:rPr>
            <w:rStyle w:val="Hyperlink"/>
            <w:rFonts w:cs="Garamond"/>
            <w:szCs w:val="28"/>
          </w:rPr>
          <w:t>Aç Gözlülüğü Kınama</w:t>
        </w:r>
        <w:r>
          <w:rPr>
            <w:webHidden/>
          </w:rPr>
          <w:tab/>
        </w:r>
        <w:r>
          <w:rPr>
            <w:webHidden/>
          </w:rPr>
          <w:fldChar w:fldCharType="begin"/>
        </w:r>
        <w:r>
          <w:rPr>
            <w:webHidden/>
          </w:rPr>
          <w:instrText xml:space="preserve"> PAGEREF _Toc527943144 \h </w:instrText>
        </w:r>
        <w:r>
          <w:rPr>
            <w:webHidden/>
          </w:rPr>
          <w:fldChar w:fldCharType="separate"/>
        </w:r>
        <w:r>
          <w:rPr>
            <w:webHidden/>
          </w:rPr>
          <w:t>128</w:t>
        </w:r>
        <w:r>
          <w:rPr>
            <w:webHidden/>
          </w:rPr>
          <w:fldChar w:fldCharType="end"/>
        </w:r>
      </w:hyperlink>
    </w:p>
    <w:p w:rsidR="00DF3D4E" w:rsidRDefault="00DF3D4E">
      <w:pPr>
        <w:pStyle w:val="TOC1"/>
        <w:tabs>
          <w:tab w:val="right" w:leader="dot" w:pos="6792"/>
        </w:tabs>
        <w:rPr>
          <w:rFonts w:cs="Times New Roman"/>
          <w:sz w:val="24"/>
          <w:szCs w:val="24"/>
        </w:rPr>
      </w:pPr>
      <w:hyperlink w:anchor="_Toc527943145" w:history="1">
        <w:r>
          <w:rPr>
            <w:rStyle w:val="Hyperlink"/>
            <w:rFonts w:cs="Garamond"/>
            <w:szCs w:val="28"/>
          </w:rPr>
          <w:t>2001. Bölüm</w:t>
        </w:r>
        <w:r>
          <w:rPr>
            <w:webHidden/>
          </w:rPr>
          <w:tab/>
        </w:r>
        <w:r>
          <w:rPr>
            <w:webHidden/>
          </w:rPr>
          <w:fldChar w:fldCharType="begin"/>
        </w:r>
        <w:r>
          <w:rPr>
            <w:webHidden/>
          </w:rPr>
          <w:instrText xml:space="preserve"> PAGEREF _Toc527943145 \h </w:instrText>
        </w:r>
        <w:r>
          <w:rPr>
            <w:webHidden/>
          </w:rPr>
          <w:fldChar w:fldCharType="separate"/>
        </w:r>
        <w:r>
          <w:rPr>
            <w:webHidden/>
          </w:rPr>
          <w:t>128</w:t>
        </w:r>
        <w:r>
          <w:rPr>
            <w:webHidden/>
          </w:rPr>
          <w:fldChar w:fldCharType="end"/>
        </w:r>
      </w:hyperlink>
    </w:p>
    <w:p w:rsidR="00DF3D4E" w:rsidRDefault="00DF3D4E">
      <w:pPr>
        <w:pStyle w:val="TOC1"/>
        <w:tabs>
          <w:tab w:val="right" w:leader="dot" w:pos="6792"/>
        </w:tabs>
        <w:rPr>
          <w:rFonts w:cs="Times New Roman"/>
          <w:sz w:val="24"/>
          <w:szCs w:val="24"/>
        </w:rPr>
      </w:pPr>
      <w:hyperlink w:anchor="_Toc527943146" w:history="1">
        <w:r>
          <w:rPr>
            <w:rStyle w:val="Hyperlink"/>
            <w:rFonts w:cs="Garamond"/>
            <w:szCs w:val="28"/>
          </w:rPr>
          <w:t>Aç Gözlülük Her Kötülüğün Esasıdır</w:t>
        </w:r>
        <w:r>
          <w:rPr>
            <w:webHidden/>
          </w:rPr>
          <w:tab/>
        </w:r>
        <w:r>
          <w:rPr>
            <w:webHidden/>
          </w:rPr>
          <w:fldChar w:fldCharType="begin"/>
        </w:r>
        <w:r>
          <w:rPr>
            <w:webHidden/>
          </w:rPr>
          <w:instrText xml:space="preserve"> PAGEREF _Toc527943146 \h </w:instrText>
        </w:r>
        <w:r>
          <w:rPr>
            <w:webHidden/>
          </w:rPr>
          <w:fldChar w:fldCharType="separate"/>
        </w:r>
        <w:r>
          <w:rPr>
            <w:webHidden/>
          </w:rPr>
          <w:t>128</w:t>
        </w:r>
        <w:r>
          <w:rPr>
            <w:webHidden/>
          </w:rPr>
          <w:fldChar w:fldCharType="end"/>
        </w:r>
      </w:hyperlink>
    </w:p>
    <w:p w:rsidR="00DF3D4E" w:rsidRDefault="00DF3D4E">
      <w:pPr>
        <w:pStyle w:val="TOC1"/>
        <w:tabs>
          <w:tab w:val="right" w:leader="dot" w:pos="6792"/>
        </w:tabs>
        <w:rPr>
          <w:rFonts w:cs="Times New Roman"/>
          <w:sz w:val="24"/>
          <w:szCs w:val="24"/>
        </w:rPr>
      </w:pPr>
      <w:hyperlink w:anchor="_Toc527943147" w:history="1">
        <w:r>
          <w:rPr>
            <w:rStyle w:val="Hyperlink"/>
            <w:rFonts w:cs="Garamond"/>
            <w:szCs w:val="28"/>
          </w:rPr>
          <w:t>2002. Bölüm</w:t>
        </w:r>
        <w:r>
          <w:rPr>
            <w:webHidden/>
          </w:rPr>
          <w:tab/>
        </w:r>
        <w:r>
          <w:rPr>
            <w:webHidden/>
          </w:rPr>
          <w:fldChar w:fldCharType="begin"/>
        </w:r>
        <w:r>
          <w:rPr>
            <w:webHidden/>
          </w:rPr>
          <w:instrText xml:space="preserve"> PAGEREF _Toc527943147 \h </w:instrText>
        </w:r>
        <w:r>
          <w:rPr>
            <w:webHidden/>
          </w:rPr>
          <w:fldChar w:fldCharType="separate"/>
        </w:r>
        <w:r>
          <w:rPr>
            <w:webHidden/>
          </w:rPr>
          <w:t>129</w:t>
        </w:r>
        <w:r>
          <w:rPr>
            <w:webHidden/>
          </w:rPr>
          <w:fldChar w:fldCharType="end"/>
        </w:r>
      </w:hyperlink>
    </w:p>
    <w:p w:rsidR="00DF3D4E" w:rsidRDefault="00DF3D4E">
      <w:pPr>
        <w:pStyle w:val="TOC1"/>
        <w:tabs>
          <w:tab w:val="right" w:leader="dot" w:pos="6792"/>
        </w:tabs>
        <w:rPr>
          <w:rFonts w:cs="Times New Roman"/>
          <w:sz w:val="24"/>
          <w:szCs w:val="24"/>
        </w:rPr>
      </w:pPr>
      <w:hyperlink w:anchor="_Toc527943148" w:history="1">
        <w:r>
          <w:rPr>
            <w:rStyle w:val="Hyperlink"/>
            <w:rFonts w:cs="Garamond"/>
            <w:szCs w:val="28"/>
          </w:rPr>
          <w:t>Aç Gözlülüğün Sonuçları</w:t>
        </w:r>
        <w:r>
          <w:rPr>
            <w:webHidden/>
          </w:rPr>
          <w:tab/>
        </w:r>
        <w:r>
          <w:rPr>
            <w:webHidden/>
          </w:rPr>
          <w:fldChar w:fldCharType="begin"/>
        </w:r>
        <w:r>
          <w:rPr>
            <w:webHidden/>
          </w:rPr>
          <w:instrText xml:space="preserve"> PAGEREF _Toc527943148 \h </w:instrText>
        </w:r>
        <w:r>
          <w:rPr>
            <w:webHidden/>
          </w:rPr>
          <w:fldChar w:fldCharType="separate"/>
        </w:r>
        <w:r>
          <w:rPr>
            <w:webHidden/>
          </w:rPr>
          <w:t>129</w:t>
        </w:r>
        <w:r>
          <w:rPr>
            <w:webHidden/>
          </w:rPr>
          <w:fldChar w:fldCharType="end"/>
        </w:r>
      </w:hyperlink>
    </w:p>
    <w:p w:rsidR="00DF3D4E" w:rsidRDefault="00DF3D4E">
      <w:pPr>
        <w:pStyle w:val="TOC1"/>
        <w:tabs>
          <w:tab w:val="right" w:leader="dot" w:pos="6792"/>
        </w:tabs>
        <w:rPr>
          <w:rFonts w:cs="Times New Roman"/>
          <w:sz w:val="24"/>
          <w:szCs w:val="24"/>
        </w:rPr>
      </w:pPr>
      <w:hyperlink w:anchor="_Toc527943149" w:history="1">
        <w:r>
          <w:rPr>
            <w:rStyle w:val="Hyperlink"/>
            <w:rFonts w:cs="Garamond"/>
            <w:szCs w:val="28"/>
          </w:rPr>
          <w:t>2003. Bölüm</w:t>
        </w:r>
        <w:r>
          <w:rPr>
            <w:webHidden/>
          </w:rPr>
          <w:tab/>
        </w:r>
        <w:r>
          <w:rPr>
            <w:webHidden/>
          </w:rPr>
          <w:fldChar w:fldCharType="begin"/>
        </w:r>
        <w:r>
          <w:rPr>
            <w:webHidden/>
          </w:rPr>
          <w:instrText xml:space="preserve"> PAGEREF _Toc527943149 \h </w:instrText>
        </w:r>
        <w:r>
          <w:rPr>
            <w:webHidden/>
          </w:rPr>
          <w:fldChar w:fldCharType="separate"/>
        </w:r>
        <w:r>
          <w:rPr>
            <w:webHidden/>
          </w:rPr>
          <w:t>129</w:t>
        </w:r>
        <w:r>
          <w:rPr>
            <w:webHidden/>
          </w:rPr>
          <w:fldChar w:fldCharType="end"/>
        </w:r>
      </w:hyperlink>
    </w:p>
    <w:p w:rsidR="00DF3D4E" w:rsidRDefault="00DF3D4E">
      <w:pPr>
        <w:pStyle w:val="TOC1"/>
        <w:tabs>
          <w:tab w:val="right" w:leader="dot" w:pos="6792"/>
        </w:tabs>
        <w:rPr>
          <w:rFonts w:cs="Times New Roman"/>
          <w:sz w:val="24"/>
          <w:szCs w:val="24"/>
        </w:rPr>
      </w:pPr>
      <w:hyperlink w:anchor="_Toc527943150" w:history="1">
        <w:r>
          <w:rPr>
            <w:rStyle w:val="Hyperlink"/>
            <w:rFonts w:cs="Garamond"/>
            <w:szCs w:val="28"/>
          </w:rPr>
          <w:t>Aç Gözlülüğün Kökü</w:t>
        </w:r>
        <w:r>
          <w:rPr>
            <w:webHidden/>
          </w:rPr>
          <w:tab/>
        </w:r>
        <w:r>
          <w:rPr>
            <w:webHidden/>
          </w:rPr>
          <w:fldChar w:fldCharType="begin"/>
        </w:r>
        <w:r>
          <w:rPr>
            <w:webHidden/>
          </w:rPr>
          <w:instrText xml:space="preserve"> PAGEREF _Toc527943150 \h </w:instrText>
        </w:r>
        <w:r>
          <w:rPr>
            <w:webHidden/>
          </w:rPr>
          <w:fldChar w:fldCharType="separate"/>
        </w:r>
        <w:r>
          <w:rPr>
            <w:webHidden/>
          </w:rPr>
          <w:t>129</w:t>
        </w:r>
        <w:r>
          <w:rPr>
            <w:webHidden/>
          </w:rPr>
          <w:fldChar w:fldCharType="end"/>
        </w:r>
      </w:hyperlink>
    </w:p>
    <w:p w:rsidR="00DF3D4E" w:rsidRDefault="00DF3D4E">
      <w:pPr>
        <w:pStyle w:val="TOC1"/>
        <w:tabs>
          <w:tab w:val="right" w:leader="dot" w:pos="6792"/>
        </w:tabs>
        <w:rPr>
          <w:rFonts w:cs="Times New Roman"/>
          <w:sz w:val="24"/>
          <w:szCs w:val="24"/>
        </w:rPr>
      </w:pPr>
      <w:hyperlink w:anchor="_Toc527943151" w:history="1">
        <w:r>
          <w:rPr>
            <w:rStyle w:val="Hyperlink"/>
            <w:szCs w:val="28"/>
          </w:rPr>
          <w:t>2004. Bölüm</w:t>
        </w:r>
        <w:r>
          <w:rPr>
            <w:webHidden/>
          </w:rPr>
          <w:tab/>
        </w:r>
        <w:r>
          <w:rPr>
            <w:webHidden/>
          </w:rPr>
          <w:fldChar w:fldCharType="begin"/>
        </w:r>
        <w:r>
          <w:rPr>
            <w:webHidden/>
          </w:rPr>
          <w:instrText xml:space="preserve"> PAGEREF _Toc527943151 \h </w:instrText>
        </w:r>
        <w:r>
          <w:rPr>
            <w:webHidden/>
          </w:rPr>
          <w:fldChar w:fldCharType="separate"/>
        </w:r>
        <w:r>
          <w:rPr>
            <w:webHidden/>
          </w:rPr>
          <w:t>130</w:t>
        </w:r>
        <w:r>
          <w:rPr>
            <w:webHidden/>
          </w:rPr>
          <w:fldChar w:fldCharType="end"/>
        </w:r>
      </w:hyperlink>
    </w:p>
    <w:p w:rsidR="00DF3D4E" w:rsidRDefault="00DF3D4E">
      <w:pPr>
        <w:pStyle w:val="TOC1"/>
        <w:tabs>
          <w:tab w:val="right" w:leader="dot" w:pos="6792"/>
        </w:tabs>
        <w:rPr>
          <w:rFonts w:cs="Times New Roman"/>
          <w:sz w:val="24"/>
          <w:szCs w:val="24"/>
        </w:rPr>
      </w:pPr>
      <w:hyperlink w:anchor="_Toc527943152" w:history="1">
        <w:r>
          <w:rPr>
            <w:rStyle w:val="Hyperlink"/>
            <w:szCs w:val="28"/>
          </w:rPr>
          <w:t>Aç Gözlülüğün İlacı</w:t>
        </w:r>
        <w:r>
          <w:rPr>
            <w:webHidden/>
          </w:rPr>
          <w:tab/>
        </w:r>
        <w:r>
          <w:rPr>
            <w:webHidden/>
          </w:rPr>
          <w:fldChar w:fldCharType="begin"/>
        </w:r>
        <w:r>
          <w:rPr>
            <w:webHidden/>
          </w:rPr>
          <w:instrText xml:space="preserve"> PAGEREF _Toc527943152 \h </w:instrText>
        </w:r>
        <w:r>
          <w:rPr>
            <w:webHidden/>
          </w:rPr>
          <w:fldChar w:fldCharType="separate"/>
        </w:r>
        <w:r>
          <w:rPr>
            <w:webHidden/>
          </w:rPr>
          <w:t>130</w:t>
        </w:r>
        <w:r>
          <w:rPr>
            <w:webHidden/>
          </w:rPr>
          <w:fldChar w:fldCharType="end"/>
        </w:r>
      </w:hyperlink>
    </w:p>
    <w:p w:rsidR="00DF3D4E" w:rsidRDefault="00DF3D4E">
      <w:pPr>
        <w:pStyle w:val="TOC1"/>
        <w:tabs>
          <w:tab w:val="right" w:leader="dot" w:pos="6792"/>
        </w:tabs>
        <w:rPr>
          <w:rFonts w:cs="Times New Roman"/>
          <w:sz w:val="24"/>
          <w:szCs w:val="24"/>
        </w:rPr>
      </w:pPr>
      <w:hyperlink w:anchor="_Toc527943154" w:history="1">
        <w:r>
          <w:rPr>
            <w:rStyle w:val="Hyperlink"/>
            <w:rFonts w:cs="Garamond"/>
            <w:szCs w:val="28"/>
          </w:rPr>
          <w:t>2005. Bölüm</w:t>
        </w:r>
        <w:r>
          <w:rPr>
            <w:webHidden/>
          </w:rPr>
          <w:tab/>
        </w:r>
        <w:r>
          <w:rPr>
            <w:webHidden/>
          </w:rPr>
          <w:fldChar w:fldCharType="begin"/>
        </w:r>
        <w:r>
          <w:rPr>
            <w:webHidden/>
          </w:rPr>
          <w:instrText xml:space="preserve"> PAGEREF _Toc527943154 \h </w:instrText>
        </w:r>
        <w:r>
          <w:rPr>
            <w:webHidden/>
          </w:rPr>
          <w:fldChar w:fldCharType="separate"/>
        </w:r>
        <w:r>
          <w:rPr>
            <w:webHidden/>
          </w:rPr>
          <w:t>132</w:t>
        </w:r>
        <w:r>
          <w:rPr>
            <w:webHidden/>
          </w:rPr>
          <w:fldChar w:fldCharType="end"/>
        </w:r>
      </w:hyperlink>
    </w:p>
    <w:p w:rsidR="00DF3D4E" w:rsidRDefault="00DF3D4E">
      <w:pPr>
        <w:pStyle w:val="TOC1"/>
        <w:tabs>
          <w:tab w:val="right" w:leader="dot" w:pos="6792"/>
        </w:tabs>
        <w:rPr>
          <w:rFonts w:cs="Times New Roman"/>
          <w:sz w:val="24"/>
          <w:szCs w:val="24"/>
        </w:rPr>
      </w:pPr>
      <w:hyperlink w:anchor="_Toc527943155" w:history="1">
        <w:r>
          <w:rPr>
            <w:rStyle w:val="Hyperlink"/>
            <w:rFonts w:cs="Garamond"/>
            <w:szCs w:val="28"/>
          </w:rPr>
          <w:t>Allah’ın İblis’e yaptığından İbret Almak</w:t>
        </w:r>
        <w:r>
          <w:rPr>
            <w:webHidden/>
          </w:rPr>
          <w:tab/>
        </w:r>
        <w:r>
          <w:rPr>
            <w:webHidden/>
          </w:rPr>
          <w:fldChar w:fldCharType="begin"/>
        </w:r>
        <w:r>
          <w:rPr>
            <w:webHidden/>
          </w:rPr>
          <w:instrText xml:space="preserve"> PAGEREF _Toc527943155 \h </w:instrText>
        </w:r>
        <w:r>
          <w:rPr>
            <w:webHidden/>
          </w:rPr>
          <w:fldChar w:fldCharType="separate"/>
        </w:r>
        <w:r>
          <w:rPr>
            <w:webHidden/>
          </w:rPr>
          <w:t>132</w:t>
        </w:r>
        <w:r>
          <w:rPr>
            <w:webHidden/>
          </w:rPr>
          <w:fldChar w:fldCharType="end"/>
        </w:r>
      </w:hyperlink>
    </w:p>
    <w:p w:rsidR="00DF3D4E" w:rsidRDefault="00DF3D4E">
      <w:pPr>
        <w:pStyle w:val="TOC1"/>
        <w:tabs>
          <w:tab w:val="right" w:leader="dot" w:pos="6792"/>
        </w:tabs>
        <w:rPr>
          <w:rFonts w:cs="Times New Roman"/>
          <w:sz w:val="24"/>
          <w:szCs w:val="24"/>
        </w:rPr>
      </w:pPr>
      <w:hyperlink w:anchor="_Toc527943156" w:history="1">
        <w:r>
          <w:rPr>
            <w:rStyle w:val="Hyperlink"/>
            <w:rFonts w:cs="Garamond"/>
            <w:szCs w:val="28"/>
          </w:rPr>
          <w:t>2006. Bölüm</w:t>
        </w:r>
        <w:r>
          <w:rPr>
            <w:webHidden/>
          </w:rPr>
          <w:tab/>
        </w:r>
        <w:r>
          <w:rPr>
            <w:webHidden/>
          </w:rPr>
          <w:fldChar w:fldCharType="begin"/>
        </w:r>
        <w:r>
          <w:rPr>
            <w:webHidden/>
          </w:rPr>
          <w:instrText xml:space="preserve"> PAGEREF _Toc527943156 \h </w:instrText>
        </w:r>
        <w:r>
          <w:rPr>
            <w:webHidden/>
          </w:rPr>
          <w:fldChar w:fldCharType="separate"/>
        </w:r>
        <w:r>
          <w:rPr>
            <w:webHidden/>
          </w:rPr>
          <w:t>132</w:t>
        </w:r>
        <w:r>
          <w:rPr>
            <w:webHidden/>
          </w:rPr>
          <w:fldChar w:fldCharType="end"/>
        </w:r>
      </w:hyperlink>
    </w:p>
    <w:p w:rsidR="00DF3D4E" w:rsidRDefault="00DF3D4E">
      <w:pPr>
        <w:pStyle w:val="TOC1"/>
        <w:tabs>
          <w:tab w:val="right" w:leader="dot" w:pos="6792"/>
        </w:tabs>
        <w:rPr>
          <w:rFonts w:cs="Times New Roman"/>
          <w:sz w:val="24"/>
          <w:szCs w:val="24"/>
        </w:rPr>
      </w:pPr>
      <w:hyperlink w:anchor="_Toc527943157" w:history="1">
        <w:r>
          <w:rPr>
            <w:rStyle w:val="Hyperlink"/>
            <w:rFonts w:cs="Garamond"/>
            <w:szCs w:val="28"/>
          </w:rPr>
          <w:t>Şeytandan Allah’a Sığınmak</w:t>
        </w:r>
        <w:r>
          <w:rPr>
            <w:webHidden/>
          </w:rPr>
          <w:tab/>
        </w:r>
        <w:r>
          <w:rPr>
            <w:webHidden/>
          </w:rPr>
          <w:fldChar w:fldCharType="begin"/>
        </w:r>
        <w:r>
          <w:rPr>
            <w:webHidden/>
          </w:rPr>
          <w:instrText xml:space="preserve"> PAGEREF _Toc527943157 \h </w:instrText>
        </w:r>
        <w:r>
          <w:rPr>
            <w:webHidden/>
          </w:rPr>
          <w:fldChar w:fldCharType="separate"/>
        </w:r>
        <w:r>
          <w:rPr>
            <w:webHidden/>
          </w:rPr>
          <w:t>132</w:t>
        </w:r>
        <w:r>
          <w:rPr>
            <w:webHidden/>
          </w:rPr>
          <w:fldChar w:fldCharType="end"/>
        </w:r>
      </w:hyperlink>
    </w:p>
    <w:p w:rsidR="00DF3D4E" w:rsidRDefault="00DF3D4E">
      <w:pPr>
        <w:pStyle w:val="TOC1"/>
        <w:tabs>
          <w:tab w:val="right" w:leader="dot" w:pos="6792"/>
        </w:tabs>
        <w:rPr>
          <w:rFonts w:cs="Times New Roman"/>
          <w:sz w:val="24"/>
          <w:szCs w:val="24"/>
        </w:rPr>
      </w:pPr>
      <w:hyperlink w:anchor="_Toc527943158" w:history="1">
        <w:r>
          <w:rPr>
            <w:rStyle w:val="Hyperlink"/>
            <w:rFonts w:cs="Garamond"/>
            <w:szCs w:val="28"/>
          </w:rPr>
          <w:t>2007. Bölüm</w:t>
        </w:r>
        <w:r>
          <w:rPr>
            <w:webHidden/>
          </w:rPr>
          <w:tab/>
        </w:r>
        <w:r>
          <w:rPr>
            <w:webHidden/>
          </w:rPr>
          <w:fldChar w:fldCharType="begin"/>
        </w:r>
        <w:r>
          <w:rPr>
            <w:webHidden/>
          </w:rPr>
          <w:instrText xml:space="preserve"> PAGEREF _Toc527943158 \h </w:instrText>
        </w:r>
        <w:r>
          <w:rPr>
            <w:webHidden/>
          </w:rPr>
          <w:fldChar w:fldCharType="separate"/>
        </w:r>
        <w:r>
          <w:rPr>
            <w:webHidden/>
          </w:rPr>
          <w:t>133</w:t>
        </w:r>
        <w:r>
          <w:rPr>
            <w:webHidden/>
          </w:rPr>
          <w:fldChar w:fldCharType="end"/>
        </w:r>
      </w:hyperlink>
    </w:p>
    <w:p w:rsidR="00DF3D4E" w:rsidRDefault="00DF3D4E">
      <w:pPr>
        <w:pStyle w:val="TOC1"/>
        <w:tabs>
          <w:tab w:val="right" w:leader="dot" w:pos="6792"/>
        </w:tabs>
        <w:rPr>
          <w:rFonts w:cs="Times New Roman"/>
          <w:sz w:val="24"/>
          <w:szCs w:val="24"/>
        </w:rPr>
      </w:pPr>
      <w:hyperlink w:anchor="_Toc527943159" w:history="1">
        <w:r>
          <w:rPr>
            <w:rStyle w:val="Hyperlink"/>
            <w:rFonts w:cs="Garamond"/>
            <w:szCs w:val="28"/>
          </w:rPr>
          <w:t>Şeytanın İnsana Düşmanlığı</w:t>
        </w:r>
        <w:r>
          <w:rPr>
            <w:webHidden/>
          </w:rPr>
          <w:tab/>
        </w:r>
        <w:r>
          <w:rPr>
            <w:webHidden/>
          </w:rPr>
          <w:fldChar w:fldCharType="begin"/>
        </w:r>
        <w:r>
          <w:rPr>
            <w:webHidden/>
          </w:rPr>
          <w:instrText xml:space="preserve"> PAGEREF _Toc527943159 \h </w:instrText>
        </w:r>
        <w:r>
          <w:rPr>
            <w:webHidden/>
          </w:rPr>
          <w:fldChar w:fldCharType="separate"/>
        </w:r>
        <w:r>
          <w:rPr>
            <w:webHidden/>
          </w:rPr>
          <w:t>133</w:t>
        </w:r>
        <w:r>
          <w:rPr>
            <w:webHidden/>
          </w:rPr>
          <w:fldChar w:fldCharType="end"/>
        </w:r>
      </w:hyperlink>
    </w:p>
    <w:p w:rsidR="00DF3D4E" w:rsidRDefault="00DF3D4E">
      <w:pPr>
        <w:pStyle w:val="TOC1"/>
        <w:tabs>
          <w:tab w:val="right" w:leader="dot" w:pos="6792"/>
        </w:tabs>
        <w:rPr>
          <w:rFonts w:cs="Times New Roman"/>
          <w:sz w:val="24"/>
          <w:szCs w:val="24"/>
        </w:rPr>
      </w:pPr>
      <w:hyperlink w:anchor="_Toc527943160" w:history="1">
        <w:r>
          <w:rPr>
            <w:rStyle w:val="Hyperlink"/>
            <w:rFonts w:cs="Garamond"/>
            <w:szCs w:val="28"/>
          </w:rPr>
          <w:t>2008. Bölüm</w:t>
        </w:r>
        <w:r>
          <w:rPr>
            <w:webHidden/>
          </w:rPr>
          <w:tab/>
        </w:r>
        <w:r>
          <w:rPr>
            <w:webHidden/>
          </w:rPr>
          <w:fldChar w:fldCharType="begin"/>
        </w:r>
        <w:r>
          <w:rPr>
            <w:webHidden/>
          </w:rPr>
          <w:instrText xml:space="preserve"> PAGEREF _Toc527943160 \h </w:instrText>
        </w:r>
        <w:r>
          <w:rPr>
            <w:webHidden/>
          </w:rPr>
          <w:fldChar w:fldCharType="separate"/>
        </w:r>
        <w:r>
          <w:rPr>
            <w:webHidden/>
          </w:rPr>
          <w:t>134</w:t>
        </w:r>
        <w:r>
          <w:rPr>
            <w:webHidden/>
          </w:rPr>
          <w:fldChar w:fldCharType="end"/>
        </w:r>
      </w:hyperlink>
    </w:p>
    <w:p w:rsidR="00DF3D4E" w:rsidRDefault="00DF3D4E">
      <w:pPr>
        <w:pStyle w:val="TOC1"/>
        <w:tabs>
          <w:tab w:val="right" w:leader="dot" w:pos="6792"/>
        </w:tabs>
        <w:rPr>
          <w:rFonts w:cs="Times New Roman"/>
          <w:sz w:val="24"/>
          <w:szCs w:val="24"/>
        </w:rPr>
      </w:pPr>
      <w:hyperlink w:anchor="_Toc527943161" w:history="1">
        <w:r>
          <w:rPr>
            <w:rStyle w:val="Hyperlink"/>
            <w:rFonts w:cs="Garamond"/>
            <w:szCs w:val="28"/>
          </w:rPr>
          <w:t>Şeytanın Fitnelerinden Sakındırmak</w:t>
        </w:r>
        <w:r>
          <w:rPr>
            <w:webHidden/>
          </w:rPr>
          <w:tab/>
        </w:r>
        <w:r>
          <w:rPr>
            <w:webHidden/>
          </w:rPr>
          <w:fldChar w:fldCharType="begin"/>
        </w:r>
        <w:r>
          <w:rPr>
            <w:webHidden/>
          </w:rPr>
          <w:instrText xml:space="preserve"> PAGEREF _Toc527943161 \h </w:instrText>
        </w:r>
        <w:r>
          <w:rPr>
            <w:webHidden/>
          </w:rPr>
          <w:fldChar w:fldCharType="separate"/>
        </w:r>
        <w:r>
          <w:rPr>
            <w:webHidden/>
          </w:rPr>
          <w:t>134</w:t>
        </w:r>
        <w:r>
          <w:rPr>
            <w:webHidden/>
          </w:rPr>
          <w:fldChar w:fldCharType="end"/>
        </w:r>
      </w:hyperlink>
    </w:p>
    <w:p w:rsidR="00DF3D4E" w:rsidRDefault="00DF3D4E">
      <w:pPr>
        <w:pStyle w:val="TOC1"/>
        <w:tabs>
          <w:tab w:val="right" w:leader="dot" w:pos="6792"/>
        </w:tabs>
        <w:rPr>
          <w:rFonts w:cs="Times New Roman"/>
          <w:sz w:val="24"/>
          <w:szCs w:val="24"/>
        </w:rPr>
      </w:pPr>
      <w:hyperlink w:anchor="_Toc527943162" w:history="1">
        <w:r>
          <w:rPr>
            <w:rStyle w:val="Hyperlink"/>
            <w:szCs w:val="28"/>
          </w:rPr>
          <w:t>2009. Bölüm</w:t>
        </w:r>
        <w:r>
          <w:rPr>
            <w:webHidden/>
          </w:rPr>
          <w:tab/>
        </w:r>
        <w:r>
          <w:rPr>
            <w:webHidden/>
          </w:rPr>
          <w:fldChar w:fldCharType="begin"/>
        </w:r>
        <w:r>
          <w:rPr>
            <w:webHidden/>
          </w:rPr>
          <w:instrText xml:space="preserve"> PAGEREF _Toc527943162 \h </w:instrText>
        </w:r>
        <w:r>
          <w:rPr>
            <w:webHidden/>
          </w:rPr>
          <w:fldChar w:fldCharType="separate"/>
        </w:r>
        <w:r>
          <w:rPr>
            <w:webHidden/>
          </w:rPr>
          <w:t>134</w:t>
        </w:r>
        <w:r>
          <w:rPr>
            <w:webHidden/>
          </w:rPr>
          <w:fldChar w:fldCharType="end"/>
        </w:r>
      </w:hyperlink>
    </w:p>
    <w:p w:rsidR="00DF3D4E" w:rsidRDefault="00DF3D4E">
      <w:pPr>
        <w:pStyle w:val="TOC1"/>
        <w:tabs>
          <w:tab w:val="right" w:leader="dot" w:pos="6792"/>
        </w:tabs>
        <w:rPr>
          <w:rFonts w:cs="Times New Roman"/>
          <w:sz w:val="24"/>
          <w:szCs w:val="24"/>
        </w:rPr>
      </w:pPr>
      <w:hyperlink w:anchor="_Toc527943163" w:history="1">
        <w:r>
          <w:rPr>
            <w:rStyle w:val="Hyperlink"/>
            <w:szCs w:val="28"/>
          </w:rPr>
          <w:t>Şeytana Uymaktan Sakınmak</w:t>
        </w:r>
        <w:r>
          <w:rPr>
            <w:webHidden/>
          </w:rPr>
          <w:tab/>
        </w:r>
        <w:r>
          <w:rPr>
            <w:webHidden/>
          </w:rPr>
          <w:fldChar w:fldCharType="begin"/>
        </w:r>
        <w:r>
          <w:rPr>
            <w:webHidden/>
          </w:rPr>
          <w:instrText xml:space="preserve"> PAGEREF _Toc527943163 \h </w:instrText>
        </w:r>
        <w:r>
          <w:rPr>
            <w:webHidden/>
          </w:rPr>
          <w:fldChar w:fldCharType="separate"/>
        </w:r>
        <w:r>
          <w:rPr>
            <w:webHidden/>
          </w:rPr>
          <w:t>134</w:t>
        </w:r>
        <w:r>
          <w:rPr>
            <w:webHidden/>
          </w:rPr>
          <w:fldChar w:fldCharType="end"/>
        </w:r>
      </w:hyperlink>
    </w:p>
    <w:p w:rsidR="00DF3D4E" w:rsidRDefault="00DF3D4E">
      <w:pPr>
        <w:pStyle w:val="TOC1"/>
        <w:tabs>
          <w:tab w:val="right" w:leader="dot" w:pos="6792"/>
        </w:tabs>
        <w:rPr>
          <w:rFonts w:cs="Times New Roman"/>
          <w:sz w:val="24"/>
          <w:szCs w:val="24"/>
        </w:rPr>
      </w:pPr>
      <w:hyperlink w:anchor="_Toc527943164" w:history="1">
        <w:r>
          <w:rPr>
            <w:rStyle w:val="Hyperlink"/>
            <w:rFonts w:cs="Garamond"/>
            <w:szCs w:val="28"/>
          </w:rPr>
          <w:t>2010. Bölüm</w:t>
        </w:r>
        <w:r>
          <w:rPr>
            <w:webHidden/>
          </w:rPr>
          <w:tab/>
        </w:r>
        <w:r>
          <w:rPr>
            <w:webHidden/>
          </w:rPr>
          <w:fldChar w:fldCharType="begin"/>
        </w:r>
        <w:r>
          <w:rPr>
            <w:webHidden/>
          </w:rPr>
          <w:instrText xml:space="preserve"> PAGEREF _Toc527943164 \h </w:instrText>
        </w:r>
        <w:r>
          <w:rPr>
            <w:webHidden/>
          </w:rPr>
          <w:fldChar w:fldCharType="separate"/>
        </w:r>
        <w:r>
          <w:rPr>
            <w:webHidden/>
          </w:rPr>
          <w:t>135</w:t>
        </w:r>
        <w:r>
          <w:rPr>
            <w:webHidden/>
          </w:rPr>
          <w:fldChar w:fldCharType="end"/>
        </w:r>
      </w:hyperlink>
    </w:p>
    <w:p w:rsidR="00DF3D4E" w:rsidRDefault="00DF3D4E">
      <w:pPr>
        <w:pStyle w:val="TOC1"/>
        <w:tabs>
          <w:tab w:val="right" w:leader="dot" w:pos="6792"/>
        </w:tabs>
        <w:rPr>
          <w:rFonts w:cs="Times New Roman"/>
          <w:sz w:val="24"/>
          <w:szCs w:val="24"/>
        </w:rPr>
      </w:pPr>
      <w:hyperlink w:anchor="_Toc527943165" w:history="1">
        <w:r>
          <w:rPr>
            <w:rStyle w:val="Hyperlink"/>
            <w:rFonts w:cs="Garamond"/>
            <w:szCs w:val="28"/>
          </w:rPr>
          <w:t>Şeytana Tapanlar</w:t>
        </w:r>
        <w:r>
          <w:rPr>
            <w:webHidden/>
          </w:rPr>
          <w:tab/>
        </w:r>
        <w:r>
          <w:rPr>
            <w:webHidden/>
          </w:rPr>
          <w:fldChar w:fldCharType="begin"/>
        </w:r>
        <w:r>
          <w:rPr>
            <w:webHidden/>
          </w:rPr>
          <w:instrText xml:space="preserve"> PAGEREF _Toc527943165 \h </w:instrText>
        </w:r>
        <w:r>
          <w:rPr>
            <w:webHidden/>
          </w:rPr>
          <w:fldChar w:fldCharType="separate"/>
        </w:r>
        <w:r>
          <w:rPr>
            <w:webHidden/>
          </w:rPr>
          <w:t>135</w:t>
        </w:r>
        <w:r>
          <w:rPr>
            <w:webHidden/>
          </w:rPr>
          <w:fldChar w:fldCharType="end"/>
        </w:r>
      </w:hyperlink>
    </w:p>
    <w:p w:rsidR="00DF3D4E" w:rsidRDefault="00DF3D4E">
      <w:pPr>
        <w:pStyle w:val="TOC1"/>
        <w:tabs>
          <w:tab w:val="right" w:leader="dot" w:pos="6792"/>
        </w:tabs>
        <w:rPr>
          <w:rFonts w:cs="Times New Roman"/>
          <w:sz w:val="24"/>
          <w:szCs w:val="24"/>
        </w:rPr>
      </w:pPr>
      <w:hyperlink w:anchor="_Toc527943166" w:history="1">
        <w:r>
          <w:rPr>
            <w:rStyle w:val="Hyperlink"/>
            <w:szCs w:val="28"/>
          </w:rPr>
          <w:t>2011. Bölüm</w:t>
        </w:r>
        <w:r>
          <w:rPr>
            <w:webHidden/>
          </w:rPr>
          <w:tab/>
        </w:r>
        <w:r>
          <w:rPr>
            <w:webHidden/>
          </w:rPr>
          <w:fldChar w:fldCharType="begin"/>
        </w:r>
        <w:r>
          <w:rPr>
            <w:webHidden/>
          </w:rPr>
          <w:instrText xml:space="preserve"> PAGEREF _Toc527943166 \h </w:instrText>
        </w:r>
        <w:r>
          <w:rPr>
            <w:webHidden/>
          </w:rPr>
          <w:fldChar w:fldCharType="separate"/>
        </w:r>
        <w:r>
          <w:rPr>
            <w:webHidden/>
          </w:rPr>
          <w:t>136</w:t>
        </w:r>
        <w:r>
          <w:rPr>
            <w:webHidden/>
          </w:rPr>
          <w:fldChar w:fldCharType="end"/>
        </w:r>
      </w:hyperlink>
    </w:p>
    <w:p w:rsidR="00DF3D4E" w:rsidRDefault="00DF3D4E">
      <w:pPr>
        <w:pStyle w:val="TOC1"/>
        <w:tabs>
          <w:tab w:val="right" w:leader="dot" w:pos="6792"/>
        </w:tabs>
        <w:rPr>
          <w:rFonts w:cs="Times New Roman"/>
          <w:sz w:val="24"/>
          <w:szCs w:val="24"/>
        </w:rPr>
      </w:pPr>
      <w:hyperlink w:anchor="_Toc527943167" w:history="1">
        <w:r>
          <w:rPr>
            <w:rStyle w:val="Hyperlink"/>
            <w:szCs w:val="28"/>
          </w:rPr>
          <w:t>Şeytanın İnsanı Saptıracağına Dair Tekidi</w:t>
        </w:r>
        <w:r>
          <w:rPr>
            <w:webHidden/>
          </w:rPr>
          <w:tab/>
        </w:r>
        <w:r>
          <w:rPr>
            <w:webHidden/>
          </w:rPr>
          <w:fldChar w:fldCharType="begin"/>
        </w:r>
        <w:r>
          <w:rPr>
            <w:webHidden/>
          </w:rPr>
          <w:instrText xml:space="preserve"> PAGEREF _Toc527943167 \h </w:instrText>
        </w:r>
        <w:r>
          <w:rPr>
            <w:webHidden/>
          </w:rPr>
          <w:fldChar w:fldCharType="separate"/>
        </w:r>
        <w:r>
          <w:rPr>
            <w:webHidden/>
          </w:rPr>
          <w:t>136</w:t>
        </w:r>
        <w:r>
          <w:rPr>
            <w:webHidden/>
          </w:rPr>
          <w:fldChar w:fldCharType="end"/>
        </w:r>
      </w:hyperlink>
    </w:p>
    <w:p w:rsidR="00DF3D4E" w:rsidRDefault="00DF3D4E">
      <w:pPr>
        <w:pStyle w:val="TOC1"/>
        <w:tabs>
          <w:tab w:val="right" w:leader="dot" w:pos="6792"/>
        </w:tabs>
        <w:rPr>
          <w:rFonts w:cs="Times New Roman"/>
          <w:sz w:val="24"/>
          <w:szCs w:val="24"/>
        </w:rPr>
      </w:pPr>
      <w:hyperlink w:anchor="_Toc527943168" w:history="1">
        <w:r>
          <w:rPr>
            <w:rStyle w:val="Hyperlink"/>
            <w:rFonts w:cs="Garamond"/>
            <w:szCs w:val="28"/>
          </w:rPr>
          <w:t>2012. Bölüm</w:t>
        </w:r>
        <w:r>
          <w:rPr>
            <w:webHidden/>
          </w:rPr>
          <w:tab/>
        </w:r>
        <w:r>
          <w:rPr>
            <w:webHidden/>
          </w:rPr>
          <w:fldChar w:fldCharType="begin"/>
        </w:r>
        <w:r>
          <w:rPr>
            <w:webHidden/>
          </w:rPr>
          <w:instrText xml:space="preserve"> PAGEREF _Toc527943168 \h </w:instrText>
        </w:r>
        <w:r>
          <w:rPr>
            <w:webHidden/>
          </w:rPr>
          <w:fldChar w:fldCharType="separate"/>
        </w:r>
        <w:r>
          <w:rPr>
            <w:webHidden/>
          </w:rPr>
          <w:t>136</w:t>
        </w:r>
        <w:r>
          <w:rPr>
            <w:webHidden/>
          </w:rPr>
          <w:fldChar w:fldCharType="end"/>
        </w:r>
      </w:hyperlink>
    </w:p>
    <w:p w:rsidR="00DF3D4E" w:rsidRDefault="00DF3D4E">
      <w:pPr>
        <w:pStyle w:val="TOC1"/>
        <w:tabs>
          <w:tab w:val="right" w:leader="dot" w:pos="6792"/>
        </w:tabs>
        <w:rPr>
          <w:rFonts w:cs="Times New Roman"/>
          <w:sz w:val="24"/>
          <w:szCs w:val="24"/>
        </w:rPr>
      </w:pPr>
      <w:hyperlink w:anchor="_Toc527943169" w:history="1">
        <w:r>
          <w:rPr>
            <w:rStyle w:val="Hyperlink"/>
            <w:rFonts w:cs="Garamond"/>
            <w:szCs w:val="28"/>
          </w:rPr>
          <w:t>İblisin Zannını Doğrulamak</w:t>
        </w:r>
        <w:r>
          <w:rPr>
            <w:webHidden/>
          </w:rPr>
          <w:tab/>
        </w:r>
        <w:r>
          <w:rPr>
            <w:webHidden/>
          </w:rPr>
          <w:fldChar w:fldCharType="begin"/>
        </w:r>
        <w:r>
          <w:rPr>
            <w:webHidden/>
          </w:rPr>
          <w:instrText xml:space="preserve"> PAGEREF _Toc527943169 \h </w:instrText>
        </w:r>
        <w:r>
          <w:rPr>
            <w:webHidden/>
          </w:rPr>
          <w:fldChar w:fldCharType="separate"/>
        </w:r>
        <w:r>
          <w:rPr>
            <w:webHidden/>
          </w:rPr>
          <w:t>136</w:t>
        </w:r>
        <w:r>
          <w:rPr>
            <w:webHidden/>
          </w:rPr>
          <w:fldChar w:fldCharType="end"/>
        </w:r>
      </w:hyperlink>
    </w:p>
    <w:p w:rsidR="00DF3D4E" w:rsidRDefault="00DF3D4E">
      <w:pPr>
        <w:pStyle w:val="TOC1"/>
        <w:tabs>
          <w:tab w:val="right" w:leader="dot" w:pos="6792"/>
        </w:tabs>
        <w:rPr>
          <w:rFonts w:cs="Times New Roman"/>
          <w:sz w:val="24"/>
          <w:szCs w:val="24"/>
        </w:rPr>
      </w:pPr>
      <w:hyperlink w:anchor="_Toc527943170" w:history="1">
        <w:r>
          <w:rPr>
            <w:rStyle w:val="Hyperlink"/>
            <w:rFonts w:cs="Garamond"/>
            <w:szCs w:val="28"/>
          </w:rPr>
          <w:t>2013. Bölüm</w:t>
        </w:r>
        <w:r>
          <w:rPr>
            <w:webHidden/>
          </w:rPr>
          <w:tab/>
        </w:r>
        <w:r>
          <w:rPr>
            <w:webHidden/>
          </w:rPr>
          <w:fldChar w:fldCharType="begin"/>
        </w:r>
        <w:r>
          <w:rPr>
            <w:webHidden/>
          </w:rPr>
          <w:instrText xml:space="preserve"> PAGEREF _Toc527943170 \h </w:instrText>
        </w:r>
        <w:r>
          <w:rPr>
            <w:webHidden/>
          </w:rPr>
          <w:fldChar w:fldCharType="separate"/>
        </w:r>
        <w:r>
          <w:rPr>
            <w:webHidden/>
          </w:rPr>
          <w:t>137</w:t>
        </w:r>
        <w:r>
          <w:rPr>
            <w:webHidden/>
          </w:rPr>
          <w:fldChar w:fldCharType="end"/>
        </w:r>
      </w:hyperlink>
    </w:p>
    <w:p w:rsidR="00DF3D4E" w:rsidRDefault="00DF3D4E">
      <w:pPr>
        <w:pStyle w:val="TOC1"/>
        <w:tabs>
          <w:tab w:val="right" w:leader="dot" w:pos="6792"/>
        </w:tabs>
        <w:rPr>
          <w:rFonts w:cs="Times New Roman"/>
          <w:sz w:val="24"/>
          <w:szCs w:val="24"/>
        </w:rPr>
      </w:pPr>
      <w:hyperlink w:anchor="_Toc527943171" w:history="1">
        <w:r>
          <w:rPr>
            <w:rStyle w:val="Hyperlink"/>
            <w:rFonts w:cs="Garamond"/>
            <w:szCs w:val="28"/>
          </w:rPr>
          <w:t>Şeytanın İnsana Hakim Olmasının Nedeni</w:t>
        </w:r>
        <w:r>
          <w:rPr>
            <w:webHidden/>
          </w:rPr>
          <w:tab/>
        </w:r>
        <w:r>
          <w:rPr>
            <w:webHidden/>
          </w:rPr>
          <w:fldChar w:fldCharType="begin"/>
        </w:r>
        <w:r>
          <w:rPr>
            <w:webHidden/>
          </w:rPr>
          <w:instrText xml:space="preserve"> PAGEREF _Toc527943171 \h </w:instrText>
        </w:r>
        <w:r>
          <w:rPr>
            <w:webHidden/>
          </w:rPr>
          <w:fldChar w:fldCharType="separate"/>
        </w:r>
        <w:r>
          <w:rPr>
            <w:webHidden/>
          </w:rPr>
          <w:t>137</w:t>
        </w:r>
        <w:r>
          <w:rPr>
            <w:webHidden/>
          </w:rPr>
          <w:fldChar w:fldCharType="end"/>
        </w:r>
      </w:hyperlink>
    </w:p>
    <w:p w:rsidR="00DF3D4E" w:rsidRDefault="00DF3D4E">
      <w:pPr>
        <w:pStyle w:val="TOC1"/>
        <w:tabs>
          <w:tab w:val="right" w:leader="dot" w:pos="6792"/>
        </w:tabs>
        <w:rPr>
          <w:rFonts w:cs="Times New Roman"/>
          <w:sz w:val="24"/>
          <w:szCs w:val="24"/>
        </w:rPr>
      </w:pPr>
      <w:hyperlink w:anchor="_Toc527943172" w:history="1">
        <w:r>
          <w:rPr>
            <w:rStyle w:val="Hyperlink"/>
            <w:rFonts w:cs="Garamond"/>
            <w:szCs w:val="28"/>
          </w:rPr>
          <w:t>2014. Bölüm</w:t>
        </w:r>
        <w:r>
          <w:rPr>
            <w:webHidden/>
          </w:rPr>
          <w:tab/>
        </w:r>
        <w:r>
          <w:rPr>
            <w:webHidden/>
          </w:rPr>
          <w:fldChar w:fldCharType="begin"/>
        </w:r>
        <w:r>
          <w:rPr>
            <w:webHidden/>
          </w:rPr>
          <w:instrText xml:space="preserve"> PAGEREF _Toc527943172 \h </w:instrText>
        </w:r>
        <w:r>
          <w:rPr>
            <w:webHidden/>
          </w:rPr>
          <w:fldChar w:fldCharType="separate"/>
        </w:r>
        <w:r>
          <w:rPr>
            <w:webHidden/>
          </w:rPr>
          <w:t>137</w:t>
        </w:r>
        <w:r>
          <w:rPr>
            <w:webHidden/>
          </w:rPr>
          <w:fldChar w:fldCharType="end"/>
        </w:r>
      </w:hyperlink>
    </w:p>
    <w:p w:rsidR="00DF3D4E" w:rsidRDefault="00DF3D4E">
      <w:pPr>
        <w:pStyle w:val="TOC1"/>
        <w:tabs>
          <w:tab w:val="right" w:leader="dot" w:pos="6792"/>
        </w:tabs>
        <w:rPr>
          <w:rFonts w:cs="Times New Roman"/>
          <w:sz w:val="24"/>
          <w:szCs w:val="24"/>
        </w:rPr>
      </w:pPr>
      <w:hyperlink w:anchor="_Toc527943173" w:history="1">
        <w:r>
          <w:rPr>
            <w:rStyle w:val="Hyperlink"/>
            <w:rFonts w:cs="Garamond"/>
            <w:szCs w:val="28"/>
          </w:rPr>
          <w:t>Şeytanın Hilesi</w:t>
        </w:r>
        <w:r>
          <w:rPr>
            <w:webHidden/>
          </w:rPr>
          <w:tab/>
        </w:r>
        <w:r>
          <w:rPr>
            <w:webHidden/>
          </w:rPr>
          <w:fldChar w:fldCharType="begin"/>
        </w:r>
        <w:r>
          <w:rPr>
            <w:webHidden/>
          </w:rPr>
          <w:instrText xml:space="preserve"> PAGEREF _Toc527943173 \h </w:instrText>
        </w:r>
        <w:r>
          <w:rPr>
            <w:webHidden/>
          </w:rPr>
          <w:fldChar w:fldCharType="separate"/>
        </w:r>
        <w:r>
          <w:rPr>
            <w:webHidden/>
          </w:rPr>
          <w:t>137</w:t>
        </w:r>
        <w:r>
          <w:rPr>
            <w:webHidden/>
          </w:rPr>
          <w:fldChar w:fldCharType="end"/>
        </w:r>
      </w:hyperlink>
    </w:p>
    <w:p w:rsidR="00DF3D4E" w:rsidRDefault="00DF3D4E">
      <w:pPr>
        <w:pStyle w:val="TOC1"/>
        <w:tabs>
          <w:tab w:val="right" w:leader="dot" w:pos="6792"/>
        </w:tabs>
        <w:rPr>
          <w:rFonts w:cs="Times New Roman"/>
          <w:sz w:val="24"/>
          <w:szCs w:val="24"/>
        </w:rPr>
      </w:pPr>
      <w:hyperlink w:anchor="_Toc527943174" w:history="1">
        <w:r>
          <w:rPr>
            <w:rStyle w:val="Hyperlink"/>
            <w:rFonts w:cs="Garamond"/>
            <w:szCs w:val="28"/>
          </w:rPr>
          <w:t>2015. Bölüm</w:t>
        </w:r>
        <w:r>
          <w:rPr>
            <w:webHidden/>
          </w:rPr>
          <w:tab/>
        </w:r>
        <w:r>
          <w:rPr>
            <w:webHidden/>
          </w:rPr>
          <w:fldChar w:fldCharType="begin"/>
        </w:r>
        <w:r>
          <w:rPr>
            <w:webHidden/>
          </w:rPr>
          <w:instrText xml:space="preserve"> PAGEREF _Toc527943174 \h </w:instrText>
        </w:r>
        <w:r>
          <w:rPr>
            <w:webHidden/>
          </w:rPr>
          <w:fldChar w:fldCharType="separate"/>
        </w:r>
        <w:r>
          <w:rPr>
            <w:webHidden/>
          </w:rPr>
          <w:t>138</w:t>
        </w:r>
        <w:r>
          <w:rPr>
            <w:webHidden/>
          </w:rPr>
          <w:fldChar w:fldCharType="end"/>
        </w:r>
      </w:hyperlink>
    </w:p>
    <w:p w:rsidR="00DF3D4E" w:rsidRDefault="00DF3D4E">
      <w:pPr>
        <w:pStyle w:val="TOC1"/>
        <w:tabs>
          <w:tab w:val="right" w:leader="dot" w:pos="6792"/>
        </w:tabs>
        <w:rPr>
          <w:rFonts w:cs="Times New Roman"/>
          <w:sz w:val="24"/>
          <w:szCs w:val="24"/>
        </w:rPr>
      </w:pPr>
      <w:hyperlink w:anchor="_Toc527943175" w:history="1">
        <w:r>
          <w:rPr>
            <w:rStyle w:val="Hyperlink"/>
            <w:rFonts w:cs="Garamond"/>
            <w:szCs w:val="28"/>
          </w:rPr>
          <w:t>Şeytanın Saptırıcılığı</w:t>
        </w:r>
        <w:r>
          <w:rPr>
            <w:webHidden/>
          </w:rPr>
          <w:tab/>
        </w:r>
        <w:r>
          <w:rPr>
            <w:webHidden/>
          </w:rPr>
          <w:fldChar w:fldCharType="begin"/>
        </w:r>
        <w:r>
          <w:rPr>
            <w:webHidden/>
          </w:rPr>
          <w:instrText xml:space="preserve"> PAGEREF _Toc527943175 \h </w:instrText>
        </w:r>
        <w:r>
          <w:rPr>
            <w:webHidden/>
          </w:rPr>
          <w:fldChar w:fldCharType="separate"/>
        </w:r>
        <w:r>
          <w:rPr>
            <w:webHidden/>
          </w:rPr>
          <w:t>138</w:t>
        </w:r>
        <w:r>
          <w:rPr>
            <w:webHidden/>
          </w:rPr>
          <w:fldChar w:fldCharType="end"/>
        </w:r>
      </w:hyperlink>
    </w:p>
    <w:p w:rsidR="00DF3D4E" w:rsidRDefault="00DF3D4E">
      <w:pPr>
        <w:pStyle w:val="TOC1"/>
        <w:tabs>
          <w:tab w:val="right" w:leader="dot" w:pos="6792"/>
        </w:tabs>
        <w:rPr>
          <w:rFonts w:cs="Times New Roman"/>
          <w:sz w:val="24"/>
          <w:szCs w:val="24"/>
        </w:rPr>
      </w:pPr>
      <w:hyperlink w:anchor="_Toc527943176" w:history="1">
        <w:r>
          <w:rPr>
            <w:rStyle w:val="Hyperlink"/>
            <w:rFonts w:cs="Garamond"/>
            <w:szCs w:val="28"/>
          </w:rPr>
          <w:t>2016. Bölüm</w:t>
        </w:r>
        <w:r>
          <w:rPr>
            <w:webHidden/>
          </w:rPr>
          <w:tab/>
        </w:r>
        <w:r>
          <w:rPr>
            <w:webHidden/>
          </w:rPr>
          <w:fldChar w:fldCharType="begin"/>
        </w:r>
        <w:r>
          <w:rPr>
            <w:webHidden/>
          </w:rPr>
          <w:instrText xml:space="preserve"> PAGEREF _Toc527943176 \h </w:instrText>
        </w:r>
        <w:r>
          <w:rPr>
            <w:webHidden/>
          </w:rPr>
          <w:fldChar w:fldCharType="separate"/>
        </w:r>
        <w:r>
          <w:rPr>
            <w:webHidden/>
          </w:rPr>
          <w:t>141</w:t>
        </w:r>
        <w:r>
          <w:rPr>
            <w:webHidden/>
          </w:rPr>
          <w:fldChar w:fldCharType="end"/>
        </w:r>
      </w:hyperlink>
    </w:p>
    <w:p w:rsidR="00DF3D4E" w:rsidRDefault="00DF3D4E">
      <w:pPr>
        <w:pStyle w:val="TOC1"/>
        <w:tabs>
          <w:tab w:val="right" w:leader="dot" w:pos="6792"/>
        </w:tabs>
        <w:rPr>
          <w:rFonts w:cs="Times New Roman"/>
          <w:sz w:val="24"/>
          <w:szCs w:val="24"/>
        </w:rPr>
      </w:pPr>
      <w:hyperlink w:anchor="_Toc527943177" w:history="1">
        <w:r>
          <w:rPr>
            <w:rStyle w:val="Hyperlink"/>
            <w:rFonts w:cs="Garamond"/>
            <w:szCs w:val="28"/>
          </w:rPr>
          <w:t>İnsanı Şeytandan Koruyan Şey</w:t>
        </w:r>
        <w:r>
          <w:rPr>
            <w:webHidden/>
          </w:rPr>
          <w:tab/>
        </w:r>
        <w:r>
          <w:rPr>
            <w:webHidden/>
          </w:rPr>
          <w:fldChar w:fldCharType="begin"/>
        </w:r>
        <w:r>
          <w:rPr>
            <w:webHidden/>
          </w:rPr>
          <w:instrText xml:space="preserve"> PAGEREF _Toc527943177 \h </w:instrText>
        </w:r>
        <w:r>
          <w:rPr>
            <w:webHidden/>
          </w:rPr>
          <w:fldChar w:fldCharType="separate"/>
        </w:r>
        <w:r>
          <w:rPr>
            <w:webHidden/>
          </w:rPr>
          <w:t>141</w:t>
        </w:r>
        <w:r>
          <w:rPr>
            <w:webHidden/>
          </w:rPr>
          <w:fldChar w:fldCharType="end"/>
        </w:r>
      </w:hyperlink>
    </w:p>
    <w:p w:rsidR="00DF3D4E" w:rsidRDefault="00DF3D4E">
      <w:pPr>
        <w:pStyle w:val="TOC1"/>
        <w:tabs>
          <w:tab w:val="right" w:leader="dot" w:pos="6792"/>
        </w:tabs>
        <w:rPr>
          <w:rFonts w:cs="Times New Roman"/>
          <w:sz w:val="24"/>
          <w:szCs w:val="24"/>
        </w:rPr>
      </w:pPr>
      <w:hyperlink w:anchor="_Toc527943178" w:history="1">
        <w:r>
          <w:rPr>
            <w:rStyle w:val="Hyperlink"/>
            <w:rFonts w:cs="Garamond"/>
            <w:szCs w:val="28"/>
          </w:rPr>
          <w:t>2017. Bölüm</w:t>
        </w:r>
        <w:r>
          <w:rPr>
            <w:webHidden/>
          </w:rPr>
          <w:tab/>
        </w:r>
        <w:r>
          <w:rPr>
            <w:webHidden/>
          </w:rPr>
          <w:fldChar w:fldCharType="begin"/>
        </w:r>
        <w:r>
          <w:rPr>
            <w:webHidden/>
          </w:rPr>
          <w:instrText xml:space="preserve"> PAGEREF _Toc527943178 \h </w:instrText>
        </w:r>
        <w:r>
          <w:rPr>
            <w:webHidden/>
          </w:rPr>
          <w:fldChar w:fldCharType="separate"/>
        </w:r>
        <w:r>
          <w:rPr>
            <w:webHidden/>
          </w:rPr>
          <w:t>141</w:t>
        </w:r>
        <w:r>
          <w:rPr>
            <w:webHidden/>
          </w:rPr>
          <w:fldChar w:fldCharType="end"/>
        </w:r>
      </w:hyperlink>
    </w:p>
    <w:p w:rsidR="00DF3D4E" w:rsidRDefault="00DF3D4E">
      <w:pPr>
        <w:pStyle w:val="TOC1"/>
        <w:tabs>
          <w:tab w:val="right" w:leader="dot" w:pos="6792"/>
        </w:tabs>
        <w:rPr>
          <w:rFonts w:cs="Times New Roman"/>
          <w:sz w:val="24"/>
          <w:szCs w:val="24"/>
        </w:rPr>
      </w:pPr>
      <w:hyperlink w:anchor="_Toc527943179" w:history="1">
        <w:r>
          <w:rPr>
            <w:rStyle w:val="Hyperlink"/>
            <w:rFonts w:cs="Garamond"/>
            <w:szCs w:val="28"/>
          </w:rPr>
          <w:t>Şeytanın Dostları Üzerindeki Egemenliği</w:t>
        </w:r>
        <w:r>
          <w:rPr>
            <w:webHidden/>
          </w:rPr>
          <w:tab/>
        </w:r>
        <w:r>
          <w:rPr>
            <w:webHidden/>
          </w:rPr>
          <w:fldChar w:fldCharType="begin"/>
        </w:r>
        <w:r>
          <w:rPr>
            <w:webHidden/>
          </w:rPr>
          <w:instrText xml:space="preserve"> PAGEREF _Toc527943179 \h </w:instrText>
        </w:r>
        <w:r>
          <w:rPr>
            <w:webHidden/>
          </w:rPr>
          <w:fldChar w:fldCharType="separate"/>
        </w:r>
        <w:r>
          <w:rPr>
            <w:webHidden/>
          </w:rPr>
          <w:t>141</w:t>
        </w:r>
        <w:r>
          <w:rPr>
            <w:webHidden/>
          </w:rPr>
          <w:fldChar w:fldCharType="end"/>
        </w:r>
      </w:hyperlink>
    </w:p>
    <w:p w:rsidR="00DF3D4E" w:rsidRDefault="00DF3D4E">
      <w:pPr>
        <w:pStyle w:val="TOC1"/>
        <w:tabs>
          <w:tab w:val="right" w:leader="dot" w:pos="6792"/>
        </w:tabs>
        <w:rPr>
          <w:rFonts w:cs="Times New Roman"/>
          <w:sz w:val="24"/>
          <w:szCs w:val="24"/>
        </w:rPr>
      </w:pPr>
      <w:hyperlink w:anchor="_Toc527943180" w:history="1">
        <w:r>
          <w:rPr>
            <w:rStyle w:val="Hyperlink"/>
            <w:rFonts w:cs="Garamond"/>
            <w:szCs w:val="28"/>
          </w:rPr>
          <w:t>2018. Bölüm</w:t>
        </w:r>
        <w:r>
          <w:rPr>
            <w:webHidden/>
          </w:rPr>
          <w:tab/>
        </w:r>
        <w:r>
          <w:rPr>
            <w:webHidden/>
          </w:rPr>
          <w:fldChar w:fldCharType="begin"/>
        </w:r>
        <w:r>
          <w:rPr>
            <w:webHidden/>
          </w:rPr>
          <w:instrText xml:space="preserve"> PAGEREF _Toc527943180 \h </w:instrText>
        </w:r>
        <w:r>
          <w:rPr>
            <w:webHidden/>
          </w:rPr>
          <w:fldChar w:fldCharType="separate"/>
        </w:r>
        <w:r>
          <w:rPr>
            <w:webHidden/>
          </w:rPr>
          <w:t>142</w:t>
        </w:r>
        <w:r>
          <w:rPr>
            <w:webHidden/>
          </w:rPr>
          <w:fldChar w:fldCharType="end"/>
        </w:r>
      </w:hyperlink>
    </w:p>
    <w:p w:rsidR="00DF3D4E" w:rsidRDefault="00DF3D4E">
      <w:pPr>
        <w:pStyle w:val="TOC1"/>
        <w:tabs>
          <w:tab w:val="right" w:leader="dot" w:pos="6792"/>
        </w:tabs>
        <w:rPr>
          <w:rFonts w:cs="Times New Roman"/>
          <w:sz w:val="24"/>
          <w:szCs w:val="24"/>
        </w:rPr>
      </w:pPr>
      <w:hyperlink w:anchor="_Toc527943181" w:history="1">
        <w:r>
          <w:rPr>
            <w:rStyle w:val="Hyperlink"/>
            <w:rFonts w:cs="Garamond"/>
            <w:szCs w:val="28"/>
          </w:rPr>
          <w:t>Şeytanı İnsana Egemen Kılan Şey</w:t>
        </w:r>
        <w:r>
          <w:rPr>
            <w:webHidden/>
          </w:rPr>
          <w:tab/>
        </w:r>
        <w:r>
          <w:rPr>
            <w:webHidden/>
          </w:rPr>
          <w:fldChar w:fldCharType="begin"/>
        </w:r>
        <w:r>
          <w:rPr>
            <w:webHidden/>
          </w:rPr>
          <w:instrText xml:space="preserve"> PAGEREF _Toc527943181 \h </w:instrText>
        </w:r>
        <w:r>
          <w:rPr>
            <w:webHidden/>
          </w:rPr>
          <w:fldChar w:fldCharType="separate"/>
        </w:r>
        <w:r>
          <w:rPr>
            <w:webHidden/>
          </w:rPr>
          <w:t>142</w:t>
        </w:r>
        <w:r>
          <w:rPr>
            <w:webHidden/>
          </w:rPr>
          <w:fldChar w:fldCharType="end"/>
        </w:r>
      </w:hyperlink>
    </w:p>
    <w:p w:rsidR="00DF3D4E" w:rsidRDefault="00DF3D4E">
      <w:pPr>
        <w:pStyle w:val="TOC1"/>
        <w:tabs>
          <w:tab w:val="right" w:leader="dot" w:pos="6792"/>
        </w:tabs>
        <w:rPr>
          <w:rFonts w:cs="Times New Roman"/>
          <w:sz w:val="24"/>
          <w:szCs w:val="24"/>
        </w:rPr>
      </w:pPr>
      <w:hyperlink w:anchor="_Toc527943182" w:history="1">
        <w:r>
          <w:rPr>
            <w:rStyle w:val="Hyperlink"/>
            <w:rFonts w:cs="Garamond"/>
            <w:szCs w:val="28"/>
          </w:rPr>
          <w:t>2019. Bölüm</w:t>
        </w:r>
        <w:r>
          <w:rPr>
            <w:webHidden/>
          </w:rPr>
          <w:tab/>
        </w:r>
        <w:r>
          <w:rPr>
            <w:webHidden/>
          </w:rPr>
          <w:fldChar w:fldCharType="begin"/>
        </w:r>
        <w:r>
          <w:rPr>
            <w:webHidden/>
          </w:rPr>
          <w:instrText xml:space="preserve"> PAGEREF _Toc527943182 \h </w:instrText>
        </w:r>
        <w:r>
          <w:rPr>
            <w:webHidden/>
          </w:rPr>
          <w:fldChar w:fldCharType="separate"/>
        </w:r>
        <w:r>
          <w:rPr>
            <w:webHidden/>
          </w:rPr>
          <w:t>143</w:t>
        </w:r>
        <w:r>
          <w:rPr>
            <w:webHidden/>
          </w:rPr>
          <w:fldChar w:fldCharType="end"/>
        </w:r>
      </w:hyperlink>
    </w:p>
    <w:p w:rsidR="00DF3D4E" w:rsidRDefault="00DF3D4E">
      <w:pPr>
        <w:pStyle w:val="TOC1"/>
        <w:tabs>
          <w:tab w:val="right" w:leader="dot" w:pos="6792"/>
        </w:tabs>
        <w:rPr>
          <w:rFonts w:cs="Times New Roman"/>
          <w:sz w:val="24"/>
          <w:szCs w:val="24"/>
        </w:rPr>
      </w:pPr>
      <w:hyperlink w:anchor="_Toc527943183" w:history="1">
        <w:r>
          <w:rPr>
            <w:rStyle w:val="Hyperlink"/>
            <w:rFonts w:cs="Garamond"/>
            <w:szCs w:val="28"/>
          </w:rPr>
          <w:t>Şeytanı Uzaklaştıran Şey</w:t>
        </w:r>
        <w:r>
          <w:rPr>
            <w:webHidden/>
          </w:rPr>
          <w:tab/>
        </w:r>
        <w:r>
          <w:rPr>
            <w:webHidden/>
          </w:rPr>
          <w:fldChar w:fldCharType="begin"/>
        </w:r>
        <w:r>
          <w:rPr>
            <w:webHidden/>
          </w:rPr>
          <w:instrText xml:space="preserve"> PAGEREF _Toc527943183 \h </w:instrText>
        </w:r>
        <w:r>
          <w:rPr>
            <w:webHidden/>
          </w:rPr>
          <w:fldChar w:fldCharType="separate"/>
        </w:r>
        <w:r>
          <w:rPr>
            <w:webHidden/>
          </w:rPr>
          <w:t>143</w:t>
        </w:r>
        <w:r>
          <w:rPr>
            <w:webHidden/>
          </w:rPr>
          <w:fldChar w:fldCharType="end"/>
        </w:r>
      </w:hyperlink>
    </w:p>
    <w:p w:rsidR="00DF3D4E" w:rsidRDefault="00DF3D4E">
      <w:pPr>
        <w:pStyle w:val="TOC1"/>
        <w:tabs>
          <w:tab w:val="right" w:leader="dot" w:pos="6792"/>
        </w:tabs>
        <w:rPr>
          <w:rFonts w:cs="Times New Roman"/>
          <w:sz w:val="24"/>
          <w:szCs w:val="24"/>
        </w:rPr>
      </w:pPr>
      <w:hyperlink w:anchor="_Toc527943184" w:history="1">
        <w:r>
          <w:rPr>
            <w:rStyle w:val="Hyperlink"/>
            <w:rFonts w:cs="Garamond"/>
            <w:szCs w:val="28"/>
          </w:rPr>
          <w:t>2020. Bölüm</w:t>
        </w:r>
        <w:r>
          <w:rPr>
            <w:webHidden/>
          </w:rPr>
          <w:tab/>
        </w:r>
        <w:r>
          <w:rPr>
            <w:webHidden/>
          </w:rPr>
          <w:fldChar w:fldCharType="begin"/>
        </w:r>
        <w:r>
          <w:rPr>
            <w:webHidden/>
          </w:rPr>
          <w:instrText xml:space="preserve"> PAGEREF _Toc527943184 \h </w:instrText>
        </w:r>
        <w:r>
          <w:rPr>
            <w:webHidden/>
          </w:rPr>
          <w:fldChar w:fldCharType="separate"/>
        </w:r>
        <w:r>
          <w:rPr>
            <w:webHidden/>
          </w:rPr>
          <w:t>143</w:t>
        </w:r>
        <w:r>
          <w:rPr>
            <w:webHidden/>
          </w:rPr>
          <w:fldChar w:fldCharType="end"/>
        </w:r>
      </w:hyperlink>
    </w:p>
    <w:p w:rsidR="00DF3D4E" w:rsidRDefault="00DF3D4E">
      <w:pPr>
        <w:pStyle w:val="TOC1"/>
        <w:tabs>
          <w:tab w:val="right" w:leader="dot" w:pos="6792"/>
        </w:tabs>
        <w:rPr>
          <w:rFonts w:cs="Times New Roman"/>
          <w:sz w:val="24"/>
          <w:szCs w:val="24"/>
        </w:rPr>
      </w:pPr>
      <w:hyperlink w:anchor="_Toc527943185" w:history="1">
        <w:r>
          <w:rPr>
            <w:rStyle w:val="Hyperlink"/>
            <w:rFonts w:cs="Garamond"/>
            <w:szCs w:val="28"/>
          </w:rPr>
          <w:t>Şeytanın Nasihatleri</w:t>
        </w:r>
        <w:r>
          <w:rPr>
            <w:webHidden/>
          </w:rPr>
          <w:tab/>
        </w:r>
        <w:r>
          <w:rPr>
            <w:webHidden/>
          </w:rPr>
          <w:fldChar w:fldCharType="begin"/>
        </w:r>
        <w:r>
          <w:rPr>
            <w:webHidden/>
          </w:rPr>
          <w:instrText xml:space="preserve"> PAGEREF _Toc527943185 \h </w:instrText>
        </w:r>
        <w:r>
          <w:rPr>
            <w:webHidden/>
          </w:rPr>
          <w:fldChar w:fldCharType="separate"/>
        </w:r>
        <w:r>
          <w:rPr>
            <w:webHidden/>
          </w:rPr>
          <w:t>143</w:t>
        </w:r>
        <w:r>
          <w:rPr>
            <w:webHidden/>
          </w:rPr>
          <w:fldChar w:fldCharType="end"/>
        </w:r>
      </w:hyperlink>
    </w:p>
    <w:p w:rsidR="00DF3D4E" w:rsidRDefault="00DF3D4E">
      <w:pPr>
        <w:pStyle w:val="TOC1"/>
        <w:tabs>
          <w:tab w:val="right" w:leader="dot" w:pos="6792"/>
        </w:tabs>
        <w:rPr>
          <w:rFonts w:cs="Times New Roman"/>
          <w:sz w:val="24"/>
          <w:szCs w:val="24"/>
        </w:rPr>
      </w:pPr>
      <w:hyperlink w:anchor="_Toc527943186" w:history="1">
        <w:r>
          <w:rPr>
            <w:rStyle w:val="Hyperlink"/>
            <w:rFonts w:cs="Garamond"/>
            <w:szCs w:val="28"/>
          </w:rPr>
          <w:t>2021. Bölüm</w:t>
        </w:r>
        <w:r>
          <w:rPr>
            <w:webHidden/>
          </w:rPr>
          <w:tab/>
        </w:r>
        <w:r>
          <w:rPr>
            <w:webHidden/>
          </w:rPr>
          <w:fldChar w:fldCharType="begin"/>
        </w:r>
        <w:r>
          <w:rPr>
            <w:webHidden/>
          </w:rPr>
          <w:instrText xml:space="preserve"> PAGEREF _Toc527943186 \h </w:instrText>
        </w:r>
        <w:r>
          <w:rPr>
            <w:webHidden/>
          </w:rPr>
          <w:fldChar w:fldCharType="separate"/>
        </w:r>
        <w:r>
          <w:rPr>
            <w:webHidden/>
          </w:rPr>
          <w:t>143</w:t>
        </w:r>
        <w:r>
          <w:rPr>
            <w:webHidden/>
          </w:rPr>
          <w:fldChar w:fldCharType="end"/>
        </w:r>
      </w:hyperlink>
    </w:p>
    <w:p w:rsidR="00DF3D4E" w:rsidRDefault="00DF3D4E">
      <w:pPr>
        <w:pStyle w:val="TOC1"/>
        <w:tabs>
          <w:tab w:val="right" w:leader="dot" w:pos="6792"/>
        </w:tabs>
        <w:rPr>
          <w:rFonts w:cs="Times New Roman"/>
          <w:sz w:val="24"/>
          <w:szCs w:val="24"/>
        </w:rPr>
      </w:pPr>
      <w:hyperlink w:anchor="_Toc527943187" w:history="1">
        <w:r>
          <w:rPr>
            <w:rStyle w:val="Hyperlink"/>
            <w:rFonts w:cs="Garamond"/>
            <w:szCs w:val="28"/>
          </w:rPr>
          <w:t>Şeytanın Ortağı</w:t>
        </w:r>
        <w:r>
          <w:rPr>
            <w:webHidden/>
          </w:rPr>
          <w:tab/>
        </w:r>
        <w:r>
          <w:rPr>
            <w:webHidden/>
          </w:rPr>
          <w:fldChar w:fldCharType="begin"/>
        </w:r>
        <w:r>
          <w:rPr>
            <w:webHidden/>
          </w:rPr>
          <w:instrText xml:space="preserve"> PAGEREF _Toc527943187 \h </w:instrText>
        </w:r>
        <w:r>
          <w:rPr>
            <w:webHidden/>
          </w:rPr>
          <w:fldChar w:fldCharType="separate"/>
        </w:r>
        <w:r>
          <w:rPr>
            <w:webHidden/>
          </w:rPr>
          <w:t>143</w:t>
        </w:r>
        <w:r>
          <w:rPr>
            <w:webHidden/>
          </w:rPr>
          <w:fldChar w:fldCharType="end"/>
        </w:r>
      </w:hyperlink>
    </w:p>
    <w:p w:rsidR="00DF3D4E" w:rsidRDefault="00DF3D4E">
      <w:pPr>
        <w:pStyle w:val="TOC1"/>
        <w:tabs>
          <w:tab w:val="right" w:leader="dot" w:pos="6792"/>
        </w:tabs>
        <w:rPr>
          <w:rFonts w:cs="Times New Roman"/>
          <w:sz w:val="24"/>
          <w:szCs w:val="24"/>
        </w:rPr>
      </w:pPr>
      <w:hyperlink w:anchor="_Toc527943188" w:history="1">
        <w:r>
          <w:rPr>
            <w:rStyle w:val="Hyperlink"/>
            <w:rFonts w:cs="Garamond"/>
            <w:szCs w:val="28"/>
          </w:rPr>
          <w:t>2022. Bölüm</w:t>
        </w:r>
        <w:r>
          <w:rPr>
            <w:webHidden/>
          </w:rPr>
          <w:tab/>
        </w:r>
        <w:r>
          <w:rPr>
            <w:webHidden/>
          </w:rPr>
          <w:fldChar w:fldCharType="begin"/>
        </w:r>
        <w:r>
          <w:rPr>
            <w:webHidden/>
          </w:rPr>
          <w:instrText xml:space="preserve"> PAGEREF _Toc527943188 \h </w:instrText>
        </w:r>
        <w:r>
          <w:rPr>
            <w:webHidden/>
          </w:rPr>
          <w:fldChar w:fldCharType="separate"/>
        </w:r>
        <w:r>
          <w:rPr>
            <w:webHidden/>
          </w:rPr>
          <w:t>144</w:t>
        </w:r>
        <w:r>
          <w:rPr>
            <w:webHidden/>
          </w:rPr>
          <w:fldChar w:fldCharType="end"/>
        </w:r>
      </w:hyperlink>
    </w:p>
    <w:p w:rsidR="00DF3D4E" w:rsidRDefault="00DF3D4E">
      <w:pPr>
        <w:pStyle w:val="TOC1"/>
        <w:tabs>
          <w:tab w:val="right" w:leader="dot" w:pos="6792"/>
        </w:tabs>
        <w:rPr>
          <w:rFonts w:cs="Times New Roman"/>
          <w:sz w:val="24"/>
          <w:szCs w:val="24"/>
        </w:rPr>
      </w:pPr>
      <w:hyperlink w:anchor="_Toc527943189" w:history="1">
        <w:r>
          <w:rPr>
            <w:rStyle w:val="Hyperlink"/>
            <w:rFonts w:cs="Garamond"/>
            <w:szCs w:val="28"/>
          </w:rPr>
          <w:t>İblisin Orduları</w:t>
        </w:r>
        <w:r>
          <w:rPr>
            <w:webHidden/>
          </w:rPr>
          <w:tab/>
        </w:r>
        <w:r>
          <w:rPr>
            <w:webHidden/>
          </w:rPr>
          <w:fldChar w:fldCharType="begin"/>
        </w:r>
        <w:r>
          <w:rPr>
            <w:webHidden/>
          </w:rPr>
          <w:instrText xml:space="preserve"> PAGEREF _Toc527943189 \h </w:instrText>
        </w:r>
        <w:r>
          <w:rPr>
            <w:webHidden/>
          </w:rPr>
          <w:fldChar w:fldCharType="separate"/>
        </w:r>
        <w:r>
          <w:rPr>
            <w:webHidden/>
          </w:rPr>
          <w:t>144</w:t>
        </w:r>
        <w:r>
          <w:rPr>
            <w:webHidden/>
          </w:rPr>
          <w:fldChar w:fldCharType="end"/>
        </w:r>
      </w:hyperlink>
    </w:p>
    <w:p w:rsidR="00DF3D4E" w:rsidRDefault="00DF3D4E">
      <w:pPr>
        <w:pStyle w:val="TOC1"/>
        <w:tabs>
          <w:tab w:val="right" w:leader="dot" w:pos="6792"/>
        </w:tabs>
        <w:rPr>
          <w:rFonts w:cs="Times New Roman"/>
          <w:sz w:val="24"/>
          <w:szCs w:val="24"/>
        </w:rPr>
      </w:pPr>
      <w:hyperlink w:anchor="_Toc527943190" w:history="1">
        <w:r>
          <w:rPr>
            <w:rStyle w:val="Hyperlink"/>
            <w:rFonts w:cs="Garamond"/>
            <w:szCs w:val="28"/>
          </w:rPr>
          <w:t>2023. Bölüm</w:t>
        </w:r>
        <w:r>
          <w:rPr>
            <w:webHidden/>
          </w:rPr>
          <w:tab/>
        </w:r>
        <w:r>
          <w:rPr>
            <w:webHidden/>
          </w:rPr>
          <w:fldChar w:fldCharType="begin"/>
        </w:r>
        <w:r>
          <w:rPr>
            <w:webHidden/>
          </w:rPr>
          <w:instrText xml:space="preserve"> PAGEREF _Toc527943190 \h </w:instrText>
        </w:r>
        <w:r>
          <w:rPr>
            <w:webHidden/>
          </w:rPr>
          <w:fldChar w:fldCharType="separate"/>
        </w:r>
        <w:r>
          <w:rPr>
            <w:webHidden/>
          </w:rPr>
          <w:t>145</w:t>
        </w:r>
        <w:r>
          <w:rPr>
            <w:webHidden/>
          </w:rPr>
          <w:fldChar w:fldCharType="end"/>
        </w:r>
      </w:hyperlink>
    </w:p>
    <w:p w:rsidR="00DF3D4E" w:rsidRDefault="00DF3D4E">
      <w:pPr>
        <w:pStyle w:val="TOC1"/>
        <w:tabs>
          <w:tab w:val="right" w:leader="dot" w:pos="6792"/>
        </w:tabs>
        <w:rPr>
          <w:rFonts w:cs="Times New Roman"/>
          <w:sz w:val="24"/>
          <w:szCs w:val="24"/>
        </w:rPr>
      </w:pPr>
      <w:hyperlink w:anchor="_Toc527943191" w:history="1">
        <w:r>
          <w:rPr>
            <w:rStyle w:val="Hyperlink"/>
            <w:rFonts w:cs="Garamond"/>
            <w:szCs w:val="28"/>
          </w:rPr>
          <w:t>İblisin Feryatları</w:t>
        </w:r>
        <w:r>
          <w:rPr>
            <w:webHidden/>
          </w:rPr>
          <w:tab/>
        </w:r>
        <w:r>
          <w:rPr>
            <w:webHidden/>
          </w:rPr>
          <w:fldChar w:fldCharType="begin"/>
        </w:r>
        <w:r>
          <w:rPr>
            <w:webHidden/>
          </w:rPr>
          <w:instrText xml:space="preserve"> PAGEREF _Toc527943191 \h </w:instrText>
        </w:r>
        <w:r>
          <w:rPr>
            <w:webHidden/>
          </w:rPr>
          <w:fldChar w:fldCharType="separate"/>
        </w:r>
        <w:r>
          <w:rPr>
            <w:webHidden/>
          </w:rPr>
          <w:t>145</w:t>
        </w:r>
        <w:r>
          <w:rPr>
            <w:webHidden/>
          </w:rPr>
          <w:fldChar w:fldCharType="end"/>
        </w:r>
      </w:hyperlink>
    </w:p>
    <w:p w:rsidR="00DF3D4E" w:rsidRDefault="00DF3D4E">
      <w:pPr>
        <w:pStyle w:val="TOC1"/>
        <w:tabs>
          <w:tab w:val="right" w:leader="dot" w:pos="6792"/>
        </w:tabs>
        <w:rPr>
          <w:rFonts w:cs="Times New Roman"/>
          <w:sz w:val="24"/>
          <w:szCs w:val="24"/>
        </w:rPr>
      </w:pPr>
      <w:hyperlink w:anchor="_Toc527943193" w:history="1">
        <w:r>
          <w:rPr>
            <w:rStyle w:val="Hyperlink"/>
            <w:rFonts w:cs="Garamond"/>
            <w:szCs w:val="28"/>
          </w:rPr>
          <w:t>2024. Bölüm</w:t>
        </w:r>
        <w:r>
          <w:rPr>
            <w:webHidden/>
          </w:rPr>
          <w:tab/>
        </w:r>
        <w:r>
          <w:rPr>
            <w:webHidden/>
          </w:rPr>
          <w:fldChar w:fldCharType="begin"/>
        </w:r>
        <w:r>
          <w:rPr>
            <w:webHidden/>
          </w:rPr>
          <w:instrText xml:space="preserve"> PAGEREF _Toc527943193 \h </w:instrText>
        </w:r>
        <w:r>
          <w:rPr>
            <w:webHidden/>
          </w:rPr>
          <w:fldChar w:fldCharType="separate"/>
        </w:r>
        <w:r>
          <w:rPr>
            <w:webHidden/>
          </w:rPr>
          <w:t>147</w:t>
        </w:r>
        <w:r>
          <w:rPr>
            <w:webHidden/>
          </w:rPr>
          <w:fldChar w:fldCharType="end"/>
        </w:r>
      </w:hyperlink>
    </w:p>
    <w:p w:rsidR="00DF3D4E" w:rsidRDefault="00DF3D4E">
      <w:pPr>
        <w:pStyle w:val="TOC1"/>
        <w:tabs>
          <w:tab w:val="right" w:leader="dot" w:pos="6792"/>
        </w:tabs>
        <w:rPr>
          <w:rFonts w:cs="Times New Roman"/>
          <w:sz w:val="24"/>
          <w:szCs w:val="24"/>
        </w:rPr>
      </w:pPr>
      <w:hyperlink w:anchor="_Toc527943194" w:history="1">
        <w:r>
          <w:rPr>
            <w:rStyle w:val="Hyperlink"/>
            <w:rFonts w:cs="Garamond"/>
            <w:szCs w:val="28"/>
          </w:rPr>
          <w:t>Şairleri Kınayan Ayetlerin Tefsiri</w:t>
        </w:r>
        <w:r>
          <w:rPr>
            <w:webHidden/>
          </w:rPr>
          <w:tab/>
        </w:r>
        <w:r>
          <w:rPr>
            <w:webHidden/>
          </w:rPr>
          <w:fldChar w:fldCharType="begin"/>
        </w:r>
        <w:r>
          <w:rPr>
            <w:webHidden/>
          </w:rPr>
          <w:instrText xml:space="preserve"> PAGEREF _Toc527943194 \h </w:instrText>
        </w:r>
        <w:r>
          <w:rPr>
            <w:webHidden/>
          </w:rPr>
          <w:fldChar w:fldCharType="separate"/>
        </w:r>
        <w:r>
          <w:rPr>
            <w:webHidden/>
          </w:rPr>
          <w:t>147</w:t>
        </w:r>
        <w:r>
          <w:rPr>
            <w:webHidden/>
          </w:rPr>
          <w:fldChar w:fldCharType="end"/>
        </w:r>
      </w:hyperlink>
    </w:p>
    <w:p w:rsidR="00DF3D4E" w:rsidRDefault="00DF3D4E">
      <w:pPr>
        <w:pStyle w:val="TOC1"/>
        <w:tabs>
          <w:tab w:val="right" w:leader="dot" w:pos="6792"/>
        </w:tabs>
        <w:rPr>
          <w:rFonts w:cs="Times New Roman"/>
          <w:sz w:val="24"/>
          <w:szCs w:val="24"/>
        </w:rPr>
      </w:pPr>
      <w:hyperlink w:anchor="_Toc527943195" w:history="1">
        <w:r>
          <w:rPr>
            <w:rStyle w:val="Hyperlink"/>
            <w:rFonts w:cs="Garamond"/>
            <w:szCs w:val="28"/>
          </w:rPr>
          <w:t>2025. Bölüm</w:t>
        </w:r>
        <w:r>
          <w:rPr>
            <w:webHidden/>
          </w:rPr>
          <w:tab/>
        </w:r>
        <w:r>
          <w:rPr>
            <w:webHidden/>
          </w:rPr>
          <w:fldChar w:fldCharType="begin"/>
        </w:r>
        <w:r>
          <w:rPr>
            <w:webHidden/>
          </w:rPr>
          <w:instrText xml:space="preserve"> PAGEREF _Toc527943195 \h </w:instrText>
        </w:r>
        <w:r>
          <w:rPr>
            <w:webHidden/>
          </w:rPr>
          <w:fldChar w:fldCharType="separate"/>
        </w:r>
        <w:r>
          <w:rPr>
            <w:webHidden/>
          </w:rPr>
          <w:t>148</w:t>
        </w:r>
        <w:r>
          <w:rPr>
            <w:webHidden/>
          </w:rPr>
          <w:fldChar w:fldCharType="end"/>
        </w:r>
      </w:hyperlink>
    </w:p>
    <w:p w:rsidR="00DF3D4E" w:rsidRDefault="00DF3D4E">
      <w:pPr>
        <w:pStyle w:val="TOC1"/>
        <w:tabs>
          <w:tab w:val="right" w:leader="dot" w:pos="6792"/>
        </w:tabs>
        <w:rPr>
          <w:rFonts w:cs="Times New Roman"/>
          <w:sz w:val="24"/>
          <w:szCs w:val="24"/>
        </w:rPr>
      </w:pPr>
      <w:hyperlink w:anchor="_Toc527943196" w:history="1">
        <w:r>
          <w:rPr>
            <w:rStyle w:val="Hyperlink"/>
            <w:rFonts w:cs="Garamond"/>
            <w:szCs w:val="28"/>
          </w:rPr>
          <w:t>Şiir Dille Cihad Etmektir</w:t>
        </w:r>
        <w:r>
          <w:rPr>
            <w:webHidden/>
          </w:rPr>
          <w:tab/>
        </w:r>
        <w:r>
          <w:rPr>
            <w:webHidden/>
          </w:rPr>
          <w:fldChar w:fldCharType="begin"/>
        </w:r>
        <w:r>
          <w:rPr>
            <w:webHidden/>
          </w:rPr>
          <w:instrText xml:space="preserve"> PAGEREF _Toc527943196 \h </w:instrText>
        </w:r>
        <w:r>
          <w:rPr>
            <w:webHidden/>
          </w:rPr>
          <w:fldChar w:fldCharType="separate"/>
        </w:r>
        <w:r>
          <w:rPr>
            <w:webHidden/>
          </w:rPr>
          <w:t>148</w:t>
        </w:r>
        <w:r>
          <w:rPr>
            <w:webHidden/>
          </w:rPr>
          <w:fldChar w:fldCharType="end"/>
        </w:r>
      </w:hyperlink>
    </w:p>
    <w:p w:rsidR="00DF3D4E" w:rsidRDefault="00DF3D4E">
      <w:pPr>
        <w:pStyle w:val="TOC1"/>
        <w:tabs>
          <w:tab w:val="right" w:leader="dot" w:pos="6792"/>
        </w:tabs>
        <w:rPr>
          <w:rFonts w:cs="Times New Roman"/>
          <w:sz w:val="24"/>
          <w:szCs w:val="24"/>
        </w:rPr>
      </w:pPr>
      <w:hyperlink w:anchor="_Toc527943197" w:history="1">
        <w:r>
          <w:rPr>
            <w:rStyle w:val="Hyperlink"/>
            <w:rFonts w:cs="Garamond"/>
            <w:szCs w:val="28"/>
          </w:rPr>
          <w:t>2026. Bölüm</w:t>
        </w:r>
        <w:r>
          <w:rPr>
            <w:webHidden/>
          </w:rPr>
          <w:tab/>
        </w:r>
        <w:r>
          <w:rPr>
            <w:webHidden/>
          </w:rPr>
          <w:fldChar w:fldCharType="begin"/>
        </w:r>
        <w:r>
          <w:rPr>
            <w:webHidden/>
          </w:rPr>
          <w:instrText xml:space="preserve"> PAGEREF _Toc527943197 \h </w:instrText>
        </w:r>
        <w:r>
          <w:rPr>
            <w:webHidden/>
          </w:rPr>
          <w:fldChar w:fldCharType="separate"/>
        </w:r>
        <w:r>
          <w:rPr>
            <w:webHidden/>
          </w:rPr>
          <w:t>148</w:t>
        </w:r>
        <w:r>
          <w:rPr>
            <w:webHidden/>
          </w:rPr>
          <w:fldChar w:fldCharType="end"/>
        </w:r>
      </w:hyperlink>
    </w:p>
    <w:p w:rsidR="00DF3D4E" w:rsidRDefault="00DF3D4E">
      <w:pPr>
        <w:pStyle w:val="TOC1"/>
        <w:tabs>
          <w:tab w:val="right" w:leader="dot" w:pos="6792"/>
        </w:tabs>
        <w:rPr>
          <w:rFonts w:cs="Times New Roman"/>
          <w:sz w:val="24"/>
          <w:szCs w:val="24"/>
        </w:rPr>
      </w:pPr>
      <w:hyperlink w:anchor="_Toc527943198" w:history="1">
        <w:r>
          <w:rPr>
            <w:rStyle w:val="Hyperlink"/>
            <w:rFonts w:cs="Garamond"/>
            <w:szCs w:val="28"/>
          </w:rPr>
          <w:t>Övülmüş Şiir</w:t>
        </w:r>
        <w:r>
          <w:rPr>
            <w:webHidden/>
          </w:rPr>
          <w:tab/>
        </w:r>
        <w:r>
          <w:rPr>
            <w:webHidden/>
          </w:rPr>
          <w:fldChar w:fldCharType="begin"/>
        </w:r>
        <w:r>
          <w:rPr>
            <w:webHidden/>
          </w:rPr>
          <w:instrText xml:space="preserve"> PAGEREF _Toc527943198 \h </w:instrText>
        </w:r>
        <w:r>
          <w:rPr>
            <w:webHidden/>
          </w:rPr>
          <w:fldChar w:fldCharType="separate"/>
        </w:r>
        <w:r>
          <w:rPr>
            <w:webHidden/>
          </w:rPr>
          <w:t>148</w:t>
        </w:r>
        <w:r>
          <w:rPr>
            <w:webHidden/>
          </w:rPr>
          <w:fldChar w:fldCharType="end"/>
        </w:r>
      </w:hyperlink>
    </w:p>
    <w:p w:rsidR="00DF3D4E" w:rsidRDefault="00DF3D4E">
      <w:pPr>
        <w:pStyle w:val="TOC1"/>
        <w:tabs>
          <w:tab w:val="right" w:leader="dot" w:pos="6792"/>
        </w:tabs>
        <w:rPr>
          <w:rFonts w:cs="Times New Roman"/>
          <w:sz w:val="24"/>
          <w:szCs w:val="24"/>
        </w:rPr>
      </w:pPr>
      <w:hyperlink w:anchor="_Toc527943199" w:history="1">
        <w:r>
          <w:rPr>
            <w:rStyle w:val="Hyperlink"/>
            <w:rFonts w:cs="Garamond"/>
            <w:szCs w:val="28"/>
          </w:rPr>
          <w:t>2027. Bölüm</w:t>
        </w:r>
        <w:r>
          <w:rPr>
            <w:webHidden/>
          </w:rPr>
          <w:tab/>
        </w:r>
        <w:r>
          <w:rPr>
            <w:webHidden/>
          </w:rPr>
          <w:fldChar w:fldCharType="begin"/>
        </w:r>
        <w:r>
          <w:rPr>
            <w:webHidden/>
          </w:rPr>
          <w:instrText xml:space="preserve"> PAGEREF _Toc527943199 \h </w:instrText>
        </w:r>
        <w:r>
          <w:rPr>
            <w:webHidden/>
          </w:rPr>
          <w:fldChar w:fldCharType="separate"/>
        </w:r>
        <w:r>
          <w:rPr>
            <w:webHidden/>
          </w:rPr>
          <w:t>149</w:t>
        </w:r>
        <w:r>
          <w:rPr>
            <w:webHidden/>
          </w:rPr>
          <w:fldChar w:fldCharType="end"/>
        </w:r>
      </w:hyperlink>
    </w:p>
    <w:p w:rsidR="00DF3D4E" w:rsidRDefault="00DF3D4E">
      <w:pPr>
        <w:pStyle w:val="TOC1"/>
        <w:tabs>
          <w:tab w:val="right" w:leader="dot" w:pos="6792"/>
        </w:tabs>
        <w:rPr>
          <w:rFonts w:cs="Times New Roman"/>
          <w:sz w:val="24"/>
          <w:szCs w:val="24"/>
        </w:rPr>
      </w:pPr>
      <w:hyperlink w:anchor="_Toc527943200" w:history="1">
        <w:r>
          <w:rPr>
            <w:rStyle w:val="Hyperlink"/>
            <w:szCs w:val="28"/>
          </w:rPr>
          <w:t>Şii Söyleyen İlk Kimse</w:t>
        </w:r>
        <w:r>
          <w:rPr>
            <w:webHidden/>
          </w:rPr>
          <w:tab/>
        </w:r>
        <w:r>
          <w:rPr>
            <w:webHidden/>
          </w:rPr>
          <w:fldChar w:fldCharType="begin"/>
        </w:r>
        <w:r>
          <w:rPr>
            <w:webHidden/>
          </w:rPr>
          <w:instrText xml:space="preserve"> PAGEREF _Toc527943200 \h </w:instrText>
        </w:r>
        <w:r>
          <w:rPr>
            <w:webHidden/>
          </w:rPr>
          <w:fldChar w:fldCharType="separate"/>
        </w:r>
        <w:r>
          <w:rPr>
            <w:webHidden/>
          </w:rPr>
          <w:t>149</w:t>
        </w:r>
        <w:r>
          <w:rPr>
            <w:webHidden/>
          </w:rPr>
          <w:fldChar w:fldCharType="end"/>
        </w:r>
      </w:hyperlink>
    </w:p>
    <w:p w:rsidR="00DF3D4E" w:rsidRDefault="00DF3D4E">
      <w:pPr>
        <w:pStyle w:val="TOC1"/>
        <w:tabs>
          <w:tab w:val="right" w:leader="dot" w:pos="6792"/>
        </w:tabs>
        <w:rPr>
          <w:rFonts w:cs="Times New Roman"/>
          <w:sz w:val="24"/>
          <w:szCs w:val="24"/>
        </w:rPr>
      </w:pPr>
      <w:hyperlink w:anchor="_Toc527943201" w:history="1">
        <w:r>
          <w:rPr>
            <w:rStyle w:val="Hyperlink"/>
            <w:rFonts w:cs="Garamond"/>
            <w:szCs w:val="28"/>
          </w:rPr>
          <w:t>2028. Bölüm</w:t>
        </w:r>
        <w:r>
          <w:rPr>
            <w:webHidden/>
          </w:rPr>
          <w:tab/>
        </w:r>
        <w:r>
          <w:rPr>
            <w:webHidden/>
          </w:rPr>
          <w:fldChar w:fldCharType="begin"/>
        </w:r>
        <w:r>
          <w:rPr>
            <w:webHidden/>
          </w:rPr>
          <w:instrText xml:space="preserve"> PAGEREF _Toc527943201 \h </w:instrText>
        </w:r>
        <w:r>
          <w:rPr>
            <w:webHidden/>
          </w:rPr>
          <w:fldChar w:fldCharType="separate"/>
        </w:r>
        <w:r>
          <w:rPr>
            <w:webHidden/>
          </w:rPr>
          <w:t>149</w:t>
        </w:r>
        <w:r>
          <w:rPr>
            <w:webHidden/>
          </w:rPr>
          <w:fldChar w:fldCharType="end"/>
        </w:r>
      </w:hyperlink>
    </w:p>
    <w:p w:rsidR="00DF3D4E" w:rsidRDefault="00DF3D4E">
      <w:pPr>
        <w:pStyle w:val="TOC1"/>
        <w:tabs>
          <w:tab w:val="right" w:leader="dot" w:pos="6792"/>
        </w:tabs>
        <w:rPr>
          <w:rFonts w:cs="Times New Roman"/>
          <w:sz w:val="24"/>
          <w:szCs w:val="24"/>
        </w:rPr>
      </w:pPr>
      <w:hyperlink w:anchor="_Toc527943202" w:history="1">
        <w:r>
          <w:rPr>
            <w:rStyle w:val="Hyperlink"/>
            <w:rFonts w:cs="Garamond"/>
            <w:szCs w:val="28"/>
          </w:rPr>
          <w:t>En Güçlü Şair</w:t>
        </w:r>
        <w:r>
          <w:rPr>
            <w:webHidden/>
          </w:rPr>
          <w:tab/>
        </w:r>
        <w:r>
          <w:rPr>
            <w:webHidden/>
          </w:rPr>
          <w:fldChar w:fldCharType="begin"/>
        </w:r>
        <w:r>
          <w:rPr>
            <w:webHidden/>
          </w:rPr>
          <w:instrText xml:space="preserve"> PAGEREF _Toc527943202 \h </w:instrText>
        </w:r>
        <w:r>
          <w:rPr>
            <w:webHidden/>
          </w:rPr>
          <w:fldChar w:fldCharType="separate"/>
        </w:r>
        <w:r>
          <w:rPr>
            <w:webHidden/>
          </w:rPr>
          <w:t>149</w:t>
        </w:r>
        <w:r>
          <w:rPr>
            <w:webHidden/>
          </w:rPr>
          <w:fldChar w:fldCharType="end"/>
        </w:r>
      </w:hyperlink>
    </w:p>
    <w:p w:rsidR="00DF3D4E" w:rsidRDefault="00DF3D4E">
      <w:pPr>
        <w:pStyle w:val="TOC1"/>
        <w:tabs>
          <w:tab w:val="right" w:leader="dot" w:pos="6792"/>
        </w:tabs>
        <w:rPr>
          <w:rFonts w:cs="Times New Roman"/>
          <w:sz w:val="24"/>
          <w:szCs w:val="24"/>
        </w:rPr>
      </w:pPr>
      <w:hyperlink w:anchor="_Toc527943203" w:history="1">
        <w:r>
          <w:rPr>
            <w:rStyle w:val="Hyperlink"/>
            <w:rFonts w:cs="Garamond"/>
            <w:szCs w:val="28"/>
          </w:rPr>
          <w:t>2029. Bölüm</w:t>
        </w:r>
        <w:r>
          <w:rPr>
            <w:webHidden/>
          </w:rPr>
          <w:tab/>
        </w:r>
        <w:r>
          <w:rPr>
            <w:webHidden/>
          </w:rPr>
          <w:fldChar w:fldCharType="begin"/>
        </w:r>
        <w:r>
          <w:rPr>
            <w:webHidden/>
          </w:rPr>
          <w:instrText xml:space="preserve"> PAGEREF _Toc527943203 \h </w:instrText>
        </w:r>
        <w:r>
          <w:rPr>
            <w:webHidden/>
          </w:rPr>
          <w:fldChar w:fldCharType="separate"/>
        </w:r>
        <w:r>
          <w:rPr>
            <w:webHidden/>
          </w:rPr>
          <w:t>149</w:t>
        </w:r>
        <w:r>
          <w:rPr>
            <w:webHidden/>
          </w:rPr>
          <w:fldChar w:fldCharType="end"/>
        </w:r>
      </w:hyperlink>
    </w:p>
    <w:p w:rsidR="00DF3D4E" w:rsidRDefault="00DF3D4E">
      <w:pPr>
        <w:pStyle w:val="TOC1"/>
        <w:tabs>
          <w:tab w:val="right" w:leader="dot" w:pos="6792"/>
        </w:tabs>
        <w:rPr>
          <w:rFonts w:cs="Times New Roman"/>
          <w:sz w:val="24"/>
          <w:szCs w:val="24"/>
        </w:rPr>
      </w:pPr>
      <w:hyperlink w:anchor="_Toc527943204" w:history="1">
        <w:r>
          <w:rPr>
            <w:rStyle w:val="Hyperlink"/>
            <w:rFonts w:cs="Garamond"/>
            <w:szCs w:val="28"/>
          </w:rPr>
          <w:t>İmam Ali’ye (a.s) Mensup olan Bazı Şiirler</w:t>
        </w:r>
        <w:r>
          <w:rPr>
            <w:webHidden/>
          </w:rPr>
          <w:tab/>
        </w:r>
        <w:r>
          <w:rPr>
            <w:webHidden/>
          </w:rPr>
          <w:fldChar w:fldCharType="begin"/>
        </w:r>
        <w:r>
          <w:rPr>
            <w:webHidden/>
          </w:rPr>
          <w:instrText xml:space="preserve"> PAGEREF _Toc527943204 \h </w:instrText>
        </w:r>
        <w:r>
          <w:rPr>
            <w:webHidden/>
          </w:rPr>
          <w:fldChar w:fldCharType="separate"/>
        </w:r>
        <w:r>
          <w:rPr>
            <w:webHidden/>
          </w:rPr>
          <w:t>149</w:t>
        </w:r>
        <w:r>
          <w:rPr>
            <w:webHidden/>
          </w:rPr>
          <w:fldChar w:fldCharType="end"/>
        </w:r>
      </w:hyperlink>
    </w:p>
    <w:p w:rsidR="00DF3D4E" w:rsidRDefault="00DF3D4E">
      <w:pPr>
        <w:pStyle w:val="TOC1"/>
        <w:tabs>
          <w:tab w:val="right" w:leader="dot" w:pos="6792"/>
        </w:tabs>
        <w:rPr>
          <w:rFonts w:cs="Times New Roman"/>
          <w:sz w:val="24"/>
          <w:szCs w:val="24"/>
        </w:rPr>
      </w:pPr>
      <w:hyperlink w:anchor="_Toc527943206" w:history="1">
        <w:r>
          <w:rPr>
            <w:rStyle w:val="Hyperlink"/>
            <w:rFonts w:cs="Garamond"/>
            <w:szCs w:val="28"/>
          </w:rPr>
          <w:t>2030. Bölüm</w:t>
        </w:r>
        <w:r>
          <w:rPr>
            <w:webHidden/>
          </w:rPr>
          <w:tab/>
        </w:r>
        <w:r>
          <w:rPr>
            <w:webHidden/>
          </w:rPr>
          <w:fldChar w:fldCharType="begin"/>
        </w:r>
        <w:r>
          <w:rPr>
            <w:webHidden/>
          </w:rPr>
          <w:instrText xml:space="preserve"> PAGEREF _Toc527943206 \h </w:instrText>
        </w:r>
        <w:r>
          <w:rPr>
            <w:webHidden/>
          </w:rPr>
          <w:fldChar w:fldCharType="separate"/>
        </w:r>
        <w:r>
          <w:rPr>
            <w:webHidden/>
          </w:rPr>
          <w:t>152</w:t>
        </w:r>
        <w:r>
          <w:rPr>
            <w:webHidden/>
          </w:rPr>
          <w:fldChar w:fldCharType="end"/>
        </w:r>
      </w:hyperlink>
    </w:p>
    <w:p w:rsidR="00DF3D4E" w:rsidRDefault="00DF3D4E">
      <w:pPr>
        <w:pStyle w:val="TOC1"/>
        <w:tabs>
          <w:tab w:val="right" w:leader="dot" w:pos="6792"/>
        </w:tabs>
        <w:rPr>
          <w:rFonts w:cs="Times New Roman"/>
          <w:sz w:val="24"/>
          <w:szCs w:val="24"/>
        </w:rPr>
      </w:pPr>
      <w:hyperlink w:anchor="_Toc527943207" w:history="1">
        <w:r>
          <w:rPr>
            <w:rStyle w:val="Hyperlink"/>
            <w:rFonts w:cs="Garamond"/>
            <w:szCs w:val="28"/>
          </w:rPr>
          <w:t>Şiar- Slogan</w:t>
        </w:r>
        <w:r>
          <w:rPr>
            <w:webHidden/>
          </w:rPr>
          <w:tab/>
        </w:r>
        <w:r>
          <w:rPr>
            <w:webHidden/>
          </w:rPr>
          <w:fldChar w:fldCharType="begin"/>
        </w:r>
        <w:r>
          <w:rPr>
            <w:webHidden/>
          </w:rPr>
          <w:instrText xml:space="preserve"> PAGEREF _Toc527943207 \h </w:instrText>
        </w:r>
        <w:r>
          <w:rPr>
            <w:webHidden/>
          </w:rPr>
          <w:fldChar w:fldCharType="separate"/>
        </w:r>
        <w:r>
          <w:rPr>
            <w:webHidden/>
          </w:rPr>
          <w:t>152</w:t>
        </w:r>
        <w:r>
          <w:rPr>
            <w:webHidden/>
          </w:rPr>
          <w:fldChar w:fldCharType="end"/>
        </w:r>
      </w:hyperlink>
    </w:p>
    <w:p w:rsidR="00DF3D4E" w:rsidRDefault="00DF3D4E">
      <w:pPr>
        <w:pStyle w:val="TOC1"/>
        <w:tabs>
          <w:tab w:val="right" w:leader="dot" w:pos="6792"/>
        </w:tabs>
        <w:rPr>
          <w:rFonts w:cs="Times New Roman"/>
          <w:sz w:val="24"/>
          <w:szCs w:val="24"/>
        </w:rPr>
      </w:pPr>
      <w:hyperlink w:anchor="_Toc527943208" w:history="1">
        <w:r>
          <w:rPr>
            <w:rStyle w:val="Hyperlink"/>
            <w:rFonts w:cs="Garamond"/>
            <w:szCs w:val="28"/>
          </w:rPr>
          <w:t>2031. Bölüm</w:t>
        </w:r>
        <w:r>
          <w:rPr>
            <w:webHidden/>
          </w:rPr>
          <w:tab/>
        </w:r>
        <w:r>
          <w:rPr>
            <w:webHidden/>
          </w:rPr>
          <w:fldChar w:fldCharType="begin"/>
        </w:r>
        <w:r>
          <w:rPr>
            <w:webHidden/>
          </w:rPr>
          <w:instrText xml:space="preserve"> PAGEREF _Toc527943208 \h </w:instrText>
        </w:r>
        <w:r>
          <w:rPr>
            <w:webHidden/>
          </w:rPr>
          <w:fldChar w:fldCharType="separate"/>
        </w:r>
        <w:r>
          <w:rPr>
            <w:webHidden/>
          </w:rPr>
          <w:t>152</w:t>
        </w:r>
        <w:r>
          <w:rPr>
            <w:webHidden/>
          </w:rPr>
          <w:fldChar w:fldCharType="end"/>
        </w:r>
      </w:hyperlink>
    </w:p>
    <w:p w:rsidR="00DF3D4E" w:rsidRDefault="00DF3D4E">
      <w:pPr>
        <w:pStyle w:val="TOC1"/>
        <w:tabs>
          <w:tab w:val="right" w:leader="dot" w:pos="6792"/>
        </w:tabs>
        <w:rPr>
          <w:rFonts w:cs="Times New Roman"/>
          <w:sz w:val="24"/>
          <w:szCs w:val="24"/>
        </w:rPr>
      </w:pPr>
      <w:hyperlink w:anchor="_Toc527943209" w:history="1">
        <w:r>
          <w:rPr>
            <w:rStyle w:val="Hyperlink"/>
            <w:rFonts w:cs="Garamond"/>
            <w:szCs w:val="28"/>
          </w:rPr>
          <w:t>Kıyamet Günü Müslümanların Sloganı</w:t>
        </w:r>
        <w:r>
          <w:rPr>
            <w:webHidden/>
          </w:rPr>
          <w:tab/>
        </w:r>
        <w:r>
          <w:rPr>
            <w:webHidden/>
          </w:rPr>
          <w:fldChar w:fldCharType="begin"/>
        </w:r>
        <w:r>
          <w:rPr>
            <w:webHidden/>
          </w:rPr>
          <w:instrText xml:space="preserve"> PAGEREF _Toc527943209 \h </w:instrText>
        </w:r>
        <w:r>
          <w:rPr>
            <w:webHidden/>
          </w:rPr>
          <w:fldChar w:fldCharType="separate"/>
        </w:r>
        <w:r>
          <w:rPr>
            <w:webHidden/>
          </w:rPr>
          <w:t>152</w:t>
        </w:r>
        <w:r>
          <w:rPr>
            <w:webHidden/>
          </w:rPr>
          <w:fldChar w:fldCharType="end"/>
        </w:r>
      </w:hyperlink>
    </w:p>
    <w:p w:rsidR="00DF3D4E" w:rsidRDefault="00DF3D4E">
      <w:pPr>
        <w:pStyle w:val="TOC1"/>
        <w:tabs>
          <w:tab w:val="right" w:leader="dot" w:pos="6792"/>
        </w:tabs>
        <w:rPr>
          <w:rFonts w:cs="Times New Roman"/>
          <w:sz w:val="24"/>
          <w:szCs w:val="24"/>
        </w:rPr>
      </w:pPr>
      <w:hyperlink w:anchor="_Toc527943211" w:history="1">
        <w:r>
          <w:rPr>
            <w:rStyle w:val="Hyperlink"/>
            <w:rFonts w:cs="Garamond"/>
            <w:szCs w:val="28"/>
          </w:rPr>
          <w:t>2032. Bölüm</w:t>
        </w:r>
        <w:r>
          <w:rPr>
            <w:webHidden/>
          </w:rPr>
          <w:tab/>
        </w:r>
        <w:r>
          <w:rPr>
            <w:webHidden/>
          </w:rPr>
          <w:fldChar w:fldCharType="begin"/>
        </w:r>
        <w:r>
          <w:rPr>
            <w:webHidden/>
          </w:rPr>
          <w:instrText xml:space="preserve"> PAGEREF _Toc527943211 \h </w:instrText>
        </w:r>
        <w:r>
          <w:rPr>
            <w:webHidden/>
          </w:rPr>
          <w:fldChar w:fldCharType="separate"/>
        </w:r>
        <w:r>
          <w:rPr>
            <w:webHidden/>
          </w:rPr>
          <w:t>155</w:t>
        </w:r>
        <w:r>
          <w:rPr>
            <w:webHidden/>
          </w:rPr>
          <w:fldChar w:fldCharType="end"/>
        </w:r>
      </w:hyperlink>
    </w:p>
    <w:p w:rsidR="00DF3D4E" w:rsidRDefault="00DF3D4E">
      <w:pPr>
        <w:pStyle w:val="TOC1"/>
        <w:tabs>
          <w:tab w:val="right" w:leader="dot" w:pos="6792"/>
        </w:tabs>
        <w:rPr>
          <w:rFonts w:cs="Times New Roman"/>
          <w:sz w:val="24"/>
          <w:szCs w:val="24"/>
        </w:rPr>
      </w:pPr>
      <w:hyperlink w:anchor="_Toc527943212" w:history="1">
        <w:r>
          <w:rPr>
            <w:rStyle w:val="Hyperlink"/>
            <w:rFonts w:cs="Garamond"/>
            <w:szCs w:val="28"/>
          </w:rPr>
          <w:t>Şefaat, Aracılık</w:t>
        </w:r>
        <w:r>
          <w:rPr>
            <w:webHidden/>
          </w:rPr>
          <w:tab/>
        </w:r>
        <w:r>
          <w:rPr>
            <w:webHidden/>
          </w:rPr>
          <w:fldChar w:fldCharType="begin"/>
        </w:r>
        <w:r>
          <w:rPr>
            <w:webHidden/>
          </w:rPr>
          <w:instrText xml:space="preserve"> PAGEREF _Toc527943212 \h </w:instrText>
        </w:r>
        <w:r>
          <w:rPr>
            <w:webHidden/>
          </w:rPr>
          <w:fldChar w:fldCharType="separate"/>
        </w:r>
        <w:r>
          <w:rPr>
            <w:webHidden/>
          </w:rPr>
          <w:t>155</w:t>
        </w:r>
        <w:r>
          <w:rPr>
            <w:webHidden/>
          </w:rPr>
          <w:fldChar w:fldCharType="end"/>
        </w:r>
      </w:hyperlink>
    </w:p>
    <w:p w:rsidR="00DF3D4E" w:rsidRDefault="00DF3D4E">
      <w:pPr>
        <w:pStyle w:val="TOC1"/>
        <w:tabs>
          <w:tab w:val="right" w:leader="dot" w:pos="6792"/>
        </w:tabs>
        <w:rPr>
          <w:rFonts w:cs="Times New Roman"/>
          <w:sz w:val="24"/>
          <w:szCs w:val="24"/>
        </w:rPr>
      </w:pPr>
      <w:hyperlink w:anchor="_Toc527943214" w:history="1">
        <w:r>
          <w:rPr>
            <w:rStyle w:val="Hyperlink"/>
            <w:rFonts w:cs="Garamond"/>
            <w:szCs w:val="28"/>
          </w:rPr>
          <w:t>2033. Bölüm</w:t>
        </w:r>
        <w:r>
          <w:rPr>
            <w:webHidden/>
          </w:rPr>
          <w:tab/>
        </w:r>
        <w:r>
          <w:rPr>
            <w:webHidden/>
          </w:rPr>
          <w:fldChar w:fldCharType="begin"/>
        </w:r>
        <w:r>
          <w:rPr>
            <w:webHidden/>
          </w:rPr>
          <w:instrText xml:space="preserve"> PAGEREF _Toc527943214 \h </w:instrText>
        </w:r>
        <w:r>
          <w:rPr>
            <w:webHidden/>
          </w:rPr>
          <w:fldChar w:fldCharType="separate"/>
        </w:r>
        <w:r>
          <w:rPr>
            <w:webHidden/>
          </w:rPr>
          <w:t>157</w:t>
        </w:r>
        <w:r>
          <w:rPr>
            <w:webHidden/>
          </w:rPr>
          <w:fldChar w:fldCharType="end"/>
        </w:r>
      </w:hyperlink>
    </w:p>
    <w:p w:rsidR="00DF3D4E" w:rsidRDefault="00DF3D4E">
      <w:pPr>
        <w:pStyle w:val="TOC1"/>
        <w:tabs>
          <w:tab w:val="right" w:leader="dot" w:pos="6792"/>
        </w:tabs>
        <w:rPr>
          <w:rFonts w:cs="Times New Roman"/>
          <w:sz w:val="24"/>
          <w:szCs w:val="24"/>
        </w:rPr>
      </w:pPr>
      <w:hyperlink w:anchor="_Toc527943215" w:history="1">
        <w:r>
          <w:rPr>
            <w:rStyle w:val="Hyperlink"/>
            <w:rFonts w:cs="Garamond"/>
            <w:szCs w:val="28"/>
          </w:rPr>
          <w:t>Şefaatin Hakikati</w:t>
        </w:r>
        <w:r>
          <w:rPr>
            <w:webHidden/>
          </w:rPr>
          <w:tab/>
        </w:r>
        <w:r>
          <w:rPr>
            <w:webHidden/>
          </w:rPr>
          <w:fldChar w:fldCharType="begin"/>
        </w:r>
        <w:r>
          <w:rPr>
            <w:webHidden/>
          </w:rPr>
          <w:instrText xml:space="preserve"> PAGEREF _Toc527943215 \h </w:instrText>
        </w:r>
        <w:r>
          <w:rPr>
            <w:webHidden/>
          </w:rPr>
          <w:fldChar w:fldCharType="separate"/>
        </w:r>
        <w:r>
          <w:rPr>
            <w:webHidden/>
          </w:rPr>
          <w:t>157</w:t>
        </w:r>
        <w:r>
          <w:rPr>
            <w:webHidden/>
          </w:rPr>
          <w:fldChar w:fldCharType="end"/>
        </w:r>
      </w:hyperlink>
    </w:p>
    <w:p w:rsidR="00DF3D4E" w:rsidRDefault="00DF3D4E">
      <w:pPr>
        <w:pStyle w:val="TOC1"/>
        <w:tabs>
          <w:tab w:val="right" w:leader="dot" w:pos="6792"/>
        </w:tabs>
        <w:rPr>
          <w:rFonts w:cs="Times New Roman"/>
          <w:sz w:val="24"/>
          <w:szCs w:val="24"/>
        </w:rPr>
      </w:pPr>
      <w:hyperlink w:anchor="_Toc527943216" w:history="1">
        <w:r>
          <w:rPr>
            <w:rStyle w:val="Hyperlink"/>
            <w:rFonts w:cs="Garamond"/>
            <w:szCs w:val="28"/>
          </w:rPr>
          <w:t>2034. Bölüm</w:t>
        </w:r>
        <w:r>
          <w:rPr>
            <w:webHidden/>
          </w:rPr>
          <w:tab/>
        </w:r>
        <w:r>
          <w:rPr>
            <w:webHidden/>
          </w:rPr>
          <w:fldChar w:fldCharType="begin"/>
        </w:r>
        <w:r>
          <w:rPr>
            <w:webHidden/>
          </w:rPr>
          <w:instrText xml:space="preserve"> PAGEREF _Toc527943216 \h </w:instrText>
        </w:r>
        <w:r>
          <w:rPr>
            <w:webHidden/>
          </w:rPr>
          <w:fldChar w:fldCharType="separate"/>
        </w:r>
        <w:r>
          <w:rPr>
            <w:webHidden/>
          </w:rPr>
          <w:t>157</w:t>
        </w:r>
        <w:r>
          <w:rPr>
            <w:webHidden/>
          </w:rPr>
          <w:fldChar w:fldCharType="end"/>
        </w:r>
      </w:hyperlink>
    </w:p>
    <w:p w:rsidR="00DF3D4E" w:rsidRDefault="00DF3D4E">
      <w:pPr>
        <w:pStyle w:val="TOC1"/>
        <w:tabs>
          <w:tab w:val="right" w:leader="dot" w:pos="6792"/>
        </w:tabs>
        <w:rPr>
          <w:rFonts w:cs="Times New Roman"/>
          <w:sz w:val="24"/>
          <w:szCs w:val="24"/>
        </w:rPr>
      </w:pPr>
      <w:hyperlink w:anchor="_Toc527943217" w:history="1">
        <w:r>
          <w:rPr>
            <w:rStyle w:val="Hyperlink"/>
            <w:rFonts w:cs="Garamond"/>
            <w:szCs w:val="28"/>
          </w:rPr>
          <w:t>Şefaatin Şartları (1)</w:t>
        </w:r>
        <w:r>
          <w:rPr>
            <w:webHidden/>
          </w:rPr>
          <w:tab/>
        </w:r>
        <w:r>
          <w:rPr>
            <w:webHidden/>
          </w:rPr>
          <w:fldChar w:fldCharType="begin"/>
        </w:r>
        <w:r>
          <w:rPr>
            <w:webHidden/>
          </w:rPr>
          <w:instrText xml:space="preserve"> PAGEREF _Toc527943217 \h </w:instrText>
        </w:r>
        <w:r>
          <w:rPr>
            <w:webHidden/>
          </w:rPr>
          <w:fldChar w:fldCharType="separate"/>
        </w:r>
        <w:r>
          <w:rPr>
            <w:webHidden/>
          </w:rPr>
          <w:t>157</w:t>
        </w:r>
        <w:r>
          <w:rPr>
            <w:webHidden/>
          </w:rPr>
          <w:fldChar w:fldCharType="end"/>
        </w:r>
      </w:hyperlink>
    </w:p>
    <w:p w:rsidR="00DF3D4E" w:rsidRDefault="00DF3D4E">
      <w:pPr>
        <w:pStyle w:val="TOC1"/>
        <w:tabs>
          <w:tab w:val="right" w:leader="dot" w:pos="6792"/>
        </w:tabs>
        <w:rPr>
          <w:rFonts w:cs="Times New Roman"/>
          <w:sz w:val="24"/>
          <w:szCs w:val="24"/>
        </w:rPr>
      </w:pPr>
      <w:hyperlink w:anchor="_Toc527943218" w:history="1">
        <w:r>
          <w:rPr>
            <w:rStyle w:val="Hyperlink"/>
            <w:rFonts w:cs="Garamond"/>
            <w:szCs w:val="28"/>
          </w:rPr>
          <w:t>2035. Bölüm</w:t>
        </w:r>
        <w:r>
          <w:rPr>
            <w:webHidden/>
          </w:rPr>
          <w:tab/>
        </w:r>
        <w:r>
          <w:rPr>
            <w:webHidden/>
          </w:rPr>
          <w:fldChar w:fldCharType="begin"/>
        </w:r>
        <w:r>
          <w:rPr>
            <w:webHidden/>
          </w:rPr>
          <w:instrText xml:space="preserve"> PAGEREF _Toc527943218 \h </w:instrText>
        </w:r>
        <w:r>
          <w:rPr>
            <w:webHidden/>
          </w:rPr>
          <w:fldChar w:fldCharType="separate"/>
        </w:r>
        <w:r>
          <w:rPr>
            <w:webHidden/>
          </w:rPr>
          <w:t>158</w:t>
        </w:r>
        <w:r>
          <w:rPr>
            <w:webHidden/>
          </w:rPr>
          <w:fldChar w:fldCharType="end"/>
        </w:r>
      </w:hyperlink>
    </w:p>
    <w:p w:rsidR="00DF3D4E" w:rsidRDefault="00DF3D4E">
      <w:pPr>
        <w:pStyle w:val="TOC1"/>
        <w:tabs>
          <w:tab w:val="right" w:leader="dot" w:pos="6792"/>
        </w:tabs>
        <w:rPr>
          <w:rFonts w:cs="Times New Roman"/>
          <w:sz w:val="24"/>
          <w:szCs w:val="24"/>
        </w:rPr>
      </w:pPr>
      <w:hyperlink w:anchor="_Toc527943219" w:history="1">
        <w:r>
          <w:rPr>
            <w:rStyle w:val="Hyperlink"/>
            <w:rFonts w:cs="Garamond"/>
            <w:szCs w:val="28"/>
          </w:rPr>
          <w:t>Şefaatin Şartları (2)</w:t>
        </w:r>
        <w:r>
          <w:rPr>
            <w:webHidden/>
          </w:rPr>
          <w:tab/>
        </w:r>
        <w:r>
          <w:rPr>
            <w:webHidden/>
          </w:rPr>
          <w:fldChar w:fldCharType="begin"/>
        </w:r>
        <w:r>
          <w:rPr>
            <w:webHidden/>
          </w:rPr>
          <w:instrText xml:space="preserve"> PAGEREF _Toc527943219 \h </w:instrText>
        </w:r>
        <w:r>
          <w:rPr>
            <w:webHidden/>
          </w:rPr>
          <w:fldChar w:fldCharType="separate"/>
        </w:r>
        <w:r>
          <w:rPr>
            <w:webHidden/>
          </w:rPr>
          <w:t>158</w:t>
        </w:r>
        <w:r>
          <w:rPr>
            <w:webHidden/>
          </w:rPr>
          <w:fldChar w:fldCharType="end"/>
        </w:r>
      </w:hyperlink>
    </w:p>
    <w:p w:rsidR="00DF3D4E" w:rsidRDefault="00DF3D4E">
      <w:pPr>
        <w:pStyle w:val="TOC1"/>
        <w:tabs>
          <w:tab w:val="right" w:leader="dot" w:pos="6792"/>
        </w:tabs>
        <w:rPr>
          <w:rFonts w:cs="Times New Roman"/>
          <w:sz w:val="24"/>
          <w:szCs w:val="24"/>
        </w:rPr>
      </w:pPr>
      <w:hyperlink w:anchor="_Toc527943220" w:history="1">
        <w:r>
          <w:rPr>
            <w:rStyle w:val="Hyperlink"/>
            <w:rFonts w:cs="Garamond"/>
            <w:szCs w:val="28"/>
          </w:rPr>
          <w:t>2036. Bölüm</w:t>
        </w:r>
        <w:r>
          <w:rPr>
            <w:webHidden/>
          </w:rPr>
          <w:tab/>
        </w:r>
        <w:r>
          <w:rPr>
            <w:webHidden/>
          </w:rPr>
          <w:fldChar w:fldCharType="begin"/>
        </w:r>
        <w:r>
          <w:rPr>
            <w:webHidden/>
          </w:rPr>
          <w:instrText xml:space="preserve"> PAGEREF _Toc527943220 \h </w:instrText>
        </w:r>
        <w:r>
          <w:rPr>
            <w:webHidden/>
          </w:rPr>
          <w:fldChar w:fldCharType="separate"/>
        </w:r>
        <w:r>
          <w:rPr>
            <w:webHidden/>
          </w:rPr>
          <w:t>159</w:t>
        </w:r>
        <w:r>
          <w:rPr>
            <w:webHidden/>
          </w:rPr>
          <w:fldChar w:fldCharType="end"/>
        </w:r>
      </w:hyperlink>
    </w:p>
    <w:p w:rsidR="00DF3D4E" w:rsidRDefault="00DF3D4E">
      <w:pPr>
        <w:pStyle w:val="TOC1"/>
        <w:tabs>
          <w:tab w:val="right" w:leader="dot" w:pos="6792"/>
        </w:tabs>
        <w:rPr>
          <w:rFonts w:cs="Times New Roman"/>
          <w:sz w:val="24"/>
          <w:szCs w:val="24"/>
        </w:rPr>
      </w:pPr>
      <w:hyperlink w:anchor="_Toc527943221" w:history="1">
        <w:r>
          <w:rPr>
            <w:rStyle w:val="Hyperlink"/>
            <w:rFonts w:cs="Garamond"/>
            <w:szCs w:val="28"/>
          </w:rPr>
          <w:t>Makam-i Mahmut (Övülmüş Makam)</w:t>
        </w:r>
        <w:r>
          <w:rPr>
            <w:webHidden/>
          </w:rPr>
          <w:tab/>
        </w:r>
        <w:r>
          <w:rPr>
            <w:webHidden/>
          </w:rPr>
          <w:fldChar w:fldCharType="begin"/>
        </w:r>
        <w:r>
          <w:rPr>
            <w:webHidden/>
          </w:rPr>
          <w:instrText xml:space="preserve"> PAGEREF _Toc527943221 \h </w:instrText>
        </w:r>
        <w:r>
          <w:rPr>
            <w:webHidden/>
          </w:rPr>
          <w:fldChar w:fldCharType="separate"/>
        </w:r>
        <w:r>
          <w:rPr>
            <w:webHidden/>
          </w:rPr>
          <w:t>159</w:t>
        </w:r>
        <w:r>
          <w:rPr>
            <w:webHidden/>
          </w:rPr>
          <w:fldChar w:fldCharType="end"/>
        </w:r>
      </w:hyperlink>
    </w:p>
    <w:p w:rsidR="00DF3D4E" w:rsidRDefault="00DF3D4E">
      <w:pPr>
        <w:pStyle w:val="TOC1"/>
        <w:tabs>
          <w:tab w:val="right" w:leader="dot" w:pos="6792"/>
        </w:tabs>
        <w:rPr>
          <w:rFonts w:cs="Times New Roman"/>
          <w:sz w:val="24"/>
          <w:szCs w:val="24"/>
        </w:rPr>
      </w:pPr>
      <w:hyperlink w:anchor="_Toc527943222" w:history="1">
        <w:r>
          <w:rPr>
            <w:rStyle w:val="Hyperlink"/>
            <w:rFonts w:cs="Garamond"/>
            <w:szCs w:val="28"/>
          </w:rPr>
          <w:t>2037. Bölüm</w:t>
        </w:r>
        <w:r>
          <w:rPr>
            <w:webHidden/>
          </w:rPr>
          <w:tab/>
        </w:r>
        <w:r>
          <w:rPr>
            <w:webHidden/>
          </w:rPr>
          <w:fldChar w:fldCharType="begin"/>
        </w:r>
        <w:r>
          <w:rPr>
            <w:webHidden/>
          </w:rPr>
          <w:instrText xml:space="preserve"> PAGEREF _Toc527943222 \h </w:instrText>
        </w:r>
        <w:r>
          <w:rPr>
            <w:webHidden/>
          </w:rPr>
          <w:fldChar w:fldCharType="separate"/>
        </w:r>
        <w:r>
          <w:rPr>
            <w:webHidden/>
          </w:rPr>
          <w:t>160</w:t>
        </w:r>
        <w:r>
          <w:rPr>
            <w:webHidden/>
          </w:rPr>
          <w:fldChar w:fldCharType="end"/>
        </w:r>
      </w:hyperlink>
    </w:p>
    <w:p w:rsidR="00DF3D4E" w:rsidRDefault="00DF3D4E">
      <w:pPr>
        <w:pStyle w:val="TOC1"/>
        <w:tabs>
          <w:tab w:val="right" w:leader="dot" w:pos="6792"/>
        </w:tabs>
        <w:rPr>
          <w:rFonts w:cs="Times New Roman"/>
          <w:sz w:val="24"/>
          <w:szCs w:val="24"/>
        </w:rPr>
      </w:pPr>
      <w:hyperlink w:anchor="_Toc527943223" w:history="1">
        <w:r>
          <w:rPr>
            <w:rStyle w:val="Hyperlink"/>
            <w:rFonts w:cs="Garamond"/>
            <w:szCs w:val="28"/>
          </w:rPr>
          <w:t>Kıyamet Günü Peygamber’in Şefaati</w:t>
        </w:r>
        <w:r>
          <w:rPr>
            <w:webHidden/>
          </w:rPr>
          <w:tab/>
        </w:r>
        <w:r>
          <w:rPr>
            <w:webHidden/>
          </w:rPr>
          <w:fldChar w:fldCharType="begin"/>
        </w:r>
        <w:r>
          <w:rPr>
            <w:webHidden/>
          </w:rPr>
          <w:instrText xml:space="preserve"> PAGEREF _Toc527943223 \h </w:instrText>
        </w:r>
        <w:r>
          <w:rPr>
            <w:webHidden/>
          </w:rPr>
          <w:fldChar w:fldCharType="separate"/>
        </w:r>
        <w:r>
          <w:rPr>
            <w:webHidden/>
          </w:rPr>
          <w:t>160</w:t>
        </w:r>
        <w:r>
          <w:rPr>
            <w:webHidden/>
          </w:rPr>
          <w:fldChar w:fldCharType="end"/>
        </w:r>
      </w:hyperlink>
    </w:p>
    <w:p w:rsidR="00DF3D4E" w:rsidRDefault="00DF3D4E">
      <w:pPr>
        <w:pStyle w:val="TOC1"/>
        <w:tabs>
          <w:tab w:val="right" w:leader="dot" w:pos="6792"/>
        </w:tabs>
        <w:rPr>
          <w:rFonts w:cs="Times New Roman"/>
          <w:sz w:val="24"/>
          <w:szCs w:val="24"/>
        </w:rPr>
      </w:pPr>
      <w:hyperlink w:anchor="_Toc527943224" w:history="1">
        <w:r>
          <w:rPr>
            <w:rStyle w:val="Hyperlink"/>
            <w:rFonts w:cs="Garamond"/>
            <w:szCs w:val="28"/>
          </w:rPr>
          <w:t>2038. Bölüm</w:t>
        </w:r>
        <w:r>
          <w:rPr>
            <w:webHidden/>
          </w:rPr>
          <w:tab/>
        </w:r>
        <w:r>
          <w:rPr>
            <w:webHidden/>
          </w:rPr>
          <w:fldChar w:fldCharType="begin"/>
        </w:r>
        <w:r>
          <w:rPr>
            <w:webHidden/>
          </w:rPr>
          <w:instrText xml:space="preserve"> PAGEREF _Toc527943224 \h </w:instrText>
        </w:r>
        <w:r>
          <w:rPr>
            <w:webHidden/>
          </w:rPr>
          <w:fldChar w:fldCharType="separate"/>
        </w:r>
        <w:r>
          <w:rPr>
            <w:webHidden/>
          </w:rPr>
          <w:t>160</w:t>
        </w:r>
        <w:r>
          <w:rPr>
            <w:webHidden/>
          </w:rPr>
          <w:fldChar w:fldCharType="end"/>
        </w:r>
      </w:hyperlink>
    </w:p>
    <w:p w:rsidR="00DF3D4E" w:rsidRDefault="00DF3D4E">
      <w:pPr>
        <w:pStyle w:val="TOC1"/>
        <w:tabs>
          <w:tab w:val="right" w:leader="dot" w:pos="6792"/>
        </w:tabs>
        <w:rPr>
          <w:rFonts w:cs="Times New Roman"/>
          <w:sz w:val="24"/>
          <w:szCs w:val="24"/>
        </w:rPr>
      </w:pPr>
      <w:hyperlink w:anchor="_Toc527943225" w:history="1">
        <w:r>
          <w:rPr>
            <w:rStyle w:val="Hyperlink"/>
            <w:rFonts w:cs="Garamond"/>
            <w:szCs w:val="28"/>
          </w:rPr>
          <w:t>Şefaatten Mahrum Olanlar</w:t>
        </w:r>
        <w:r>
          <w:rPr>
            <w:webHidden/>
          </w:rPr>
          <w:tab/>
        </w:r>
        <w:r>
          <w:rPr>
            <w:webHidden/>
          </w:rPr>
          <w:fldChar w:fldCharType="begin"/>
        </w:r>
        <w:r>
          <w:rPr>
            <w:webHidden/>
          </w:rPr>
          <w:instrText xml:space="preserve"> PAGEREF _Toc527943225 \h </w:instrText>
        </w:r>
        <w:r>
          <w:rPr>
            <w:webHidden/>
          </w:rPr>
          <w:fldChar w:fldCharType="separate"/>
        </w:r>
        <w:r>
          <w:rPr>
            <w:webHidden/>
          </w:rPr>
          <w:t>160</w:t>
        </w:r>
        <w:r>
          <w:rPr>
            <w:webHidden/>
          </w:rPr>
          <w:fldChar w:fldCharType="end"/>
        </w:r>
      </w:hyperlink>
    </w:p>
    <w:p w:rsidR="00DF3D4E" w:rsidRDefault="00DF3D4E">
      <w:pPr>
        <w:pStyle w:val="TOC1"/>
        <w:tabs>
          <w:tab w:val="right" w:leader="dot" w:pos="6792"/>
        </w:tabs>
        <w:rPr>
          <w:rFonts w:cs="Times New Roman"/>
          <w:sz w:val="24"/>
          <w:szCs w:val="24"/>
        </w:rPr>
      </w:pPr>
      <w:hyperlink w:anchor="_Toc527943226" w:history="1">
        <w:r>
          <w:rPr>
            <w:rStyle w:val="Hyperlink"/>
            <w:rFonts w:cs="Garamond"/>
            <w:szCs w:val="28"/>
          </w:rPr>
          <w:t>2039. Bölüm</w:t>
        </w:r>
        <w:r>
          <w:rPr>
            <w:webHidden/>
          </w:rPr>
          <w:tab/>
        </w:r>
        <w:r>
          <w:rPr>
            <w:webHidden/>
          </w:rPr>
          <w:fldChar w:fldCharType="begin"/>
        </w:r>
        <w:r>
          <w:rPr>
            <w:webHidden/>
          </w:rPr>
          <w:instrText xml:space="preserve"> PAGEREF _Toc527943226 \h </w:instrText>
        </w:r>
        <w:r>
          <w:rPr>
            <w:webHidden/>
          </w:rPr>
          <w:fldChar w:fldCharType="separate"/>
        </w:r>
        <w:r>
          <w:rPr>
            <w:webHidden/>
          </w:rPr>
          <w:t>161</w:t>
        </w:r>
        <w:r>
          <w:rPr>
            <w:webHidden/>
          </w:rPr>
          <w:fldChar w:fldCharType="end"/>
        </w:r>
      </w:hyperlink>
    </w:p>
    <w:p w:rsidR="00DF3D4E" w:rsidRDefault="00DF3D4E">
      <w:pPr>
        <w:pStyle w:val="TOC1"/>
        <w:tabs>
          <w:tab w:val="right" w:leader="dot" w:pos="6792"/>
        </w:tabs>
        <w:rPr>
          <w:rFonts w:cs="Times New Roman"/>
          <w:sz w:val="24"/>
          <w:szCs w:val="24"/>
        </w:rPr>
      </w:pPr>
      <w:hyperlink w:anchor="_Toc527943227" w:history="1">
        <w:r>
          <w:rPr>
            <w:rStyle w:val="Hyperlink"/>
            <w:rFonts w:cs="Garamond"/>
            <w:szCs w:val="28"/>
          </w:rPr>
          <w:t>Müşriklerin Şefaat Hakkındaki Zanları</w:t>
        </w:r>
        <w:r>
          <w:rPr>
            <w:webHidden/>
          </w:rPr>
          <w:tab/>
        </w:r>
        <w:r>
          <w:rPr>
            <w:webHidden/>
          </w:rPr>
          <w:fldChar w:fldCharType="begin"/>
        </w:r>
        <w:r>
          <w:rPr>
            <w:webHidden/>
          </w:rPr>
          <w:instrText xml:space="preserve"> PAGEREF _Toc527943227 \h </w:instrText>
        </w:r>
        <w:r>
          <w:rPr>
            <w:webHidden/>
          </w:rPr>
          <w:fldChar w:fldCharType="separate"/>
        </w:r>
        <w:r>
          <w:rPr>
            <w:webHidden/>
          </w:rPr>
          <w:t>161</w:t>
        </w:r>
        <w:r>
          <w:rPr>
            <w:webHidden/>
          </w:rPr>
          <w:fldChar w:fldCharType="end"/>
        </w:r>
      </w:hyperlink>
    </w:p>
    <w:p w:rsidR="00DF3D4E" w:rsidRDefault="00DF3D4E">
      <w:pPr>
        <w:pStyle w:val="TOC1"/>
        <w:tabs>
          <w:tab w:val="right" w:leader="dot" w:pos="6792"/>
        </w:tabs>
        <w:rPr>
          <w:rFonts w:cs="Times New Roman"/>
          <w:sz w:val="24"/>
          <w:szCs w:val="24"/>
        </w:rPr>
      </w:pPr>
      <w:hyperlink w:anchor="_Toc527943228" w:history="1">
        <w:r>
          <w:rPr>
            <w:rStyle w:val="Hyperlink"/>
            <w:rFonts w:cs="Garamond"/>
            <w:szCs w:val="28"/>
          </w:rPr>
          <w:t>2040. Bölüm</w:t>
        </w:r>
        <w:r>
          <w:rPr>
            <w:webHidden/>
          </w:rPr>
          <w:tab/>
        </w:r>
        <w:r>
          <w:rPr>
            <w:webHidden/>
          </w:rPr>
          <w:fldChar w:fldCharType="begin"/>
        </w:r>
        <w:r>
          <w:rPr>
            <w:webHidden/>
          </w:rPr>
          <w:instrText xml:space="preserve"> PAGEREF _Toc527943228 \h </w:instrText>
        </w:r>
        <w:r>
          <w:rPr>
            <w:webHidden/>
          </w:rPr>
          <w:fldChar w:fldCharType="separate"/>
        </w:r>
        <w:r>
          <w:rPr>
            <w:webHidden/>
          </w:rPr>
          <w:t>161</w:t>
        </w:r>
        <w:r>
          <w:rPr>
            <w:webHidden/>
          </w:rPr>
          <w:fldChar w:fldCharType="end"/>
        </w:r>
      </w:hyperlink>
    </w:p>
    <w:p w:rsidR="00DF3D4E" w:rsidRDefault="00DF3D4E">
      <w:pPr>
        <w:pStyle w:val="TOC1"/>
        <w:tabs>
          <w:tab w:val="right" w:leader="dot" w:pos="6792"/>
        </w:tabs>
        <w:rPr>
          <w:rFonts w:cs="Times New Roman"/>
          <w:sz w:val="24"/>
          <w:szCs w:val="24"/>
        </w:rPr>
      </w:pPr>
      <w:hyperlink w:anchor="_Toc527943229" w:history="1">
        <w:r>
          <w:rPr>
            <w:rStyle w:val="Hyperlink"/>
            <w:rFonts w:cs="Garamond"/>
            <w:szCs w:val="28"/>
          </w:rPr>
          <w:t>Kabul Edilmeyen Şefaat</w:t>
        </w:r>
        <w:r>
          <w:rPr>
            <w:webHidden/>
          </w:rPr>
          <w:tab/>
        </w:r>
        <w:r>
          <w:rPr>
            <w:webHidden/>
          </w:rPr>
          <w:fldChar w:fldCharType="begin"/>
        </w:r>
        <w:r>
          <w:rPr>
            <w:webHidden/>
          </w:rPr>
          <w:instrText xml:space="preserve"> PAGEREF _Toc527943229 \h </w:instrText>
        </w:r>
        <w:r>
          <w:rPr>
            <w:webHidden/>
          </w:rPr>
          <w:fldChar w:fldCharType="separate"/>
        </w:r>
        <w:r>
          <w:rPr>
            <w:webHidden/>
          </w:rPr>
          <w:t>161</w:t>
        </w:r>
        <w:r>
          <w:rPr>
            <w:webHidden/>
          </w:rPr>
          <w:fldChar w:fldCharType="end"/>
        </w:r>
      </w:hyperlink>
    </w:p>
    <w:p w:rsidR="00DF3D4E" w:rsidRDefault="00DF3D4E">
      <w:pPr>
        <w:pStyle w:val="TOC1"/>
        <w:tabs>
          <w:tab w:val="right" w:leader="dot" w:pos="6792"/>
        </w:tabs>
        <w:rPr>
          <w:rFonts w:cs="Times New Roman"/>
          <w:sz w:val="24"/>
          <w:szCs w:val="24"/>
        </w:rPr>
      </w:pPr>
      <w:hyperlink w:anchor="_Toc527943230" w:history="1">
        <w:r>
          <w:rPr>
            <w:rStyle w:val="Hyperlink"/>
            <w:rFonts w:cs="Garamond"/>
            <w:szCs w:val="28"/>
          </w:rPr>
          <w:t>2041. Bölüm</w:t>
        </w:r>
        <w:r>
          <w:rPr>
            <w:webHidden/>
          </w:rPr>
          <w:tab/>
        </w:r>
        <w:r>
          <w:rPr>
            <w:webHidden/>
          </w:rPr>
          <w:fldChar w:fldCharType="begin"/>
        </w:r>
        <w:r>
          <w:rPr>
            <w:webHidden/>
          </w:rPr>
          <w:instrText xml:space="preserve"> PAGEREF _Toc527943230 \h </w:instrText>
        </w:r>
        <w:r>
          <w:rPr>
            <w:webHidden/>
          </w:rPr>
          <w:fldChar w:fldCharType="separate"/>
        </w:r>
        <w:r>
          <w:rPr>
            <w:webHidden/>
          </w:rPr>
          <w:t>162</w:t>
        </w:r>
        <w:r>
          <w:rPr>
            <w:webHidden/>
          </w:rPr>
          <w:fldChar w:fldCharType="end"/>
        </w:r>
      </w:hyperlink>
    </w:p>
    <w:p w:rsidR="00DF3D4E" w:rsidRDefault="00DF3D4E">
      <w:pPr>
        <w:pStyle w:val="TOC1"/>
        <w:tabs>
          <w:tab w:val="right" w:leader="dot" w:pos="6792"/>
        </w:tabs>
        <w:rPr>
          <w:rFonts w:cs="Times New Roman"/>
          <w:sz w:val="24"/>
          <w:szCs w:val="24"/>
        </w:rPr>
      </w:pPr>
      <w:hyperlink w:anchor="_Toc527943231" w:history="1">
        <w:r>
          <w:rPr>
            <w:rStyle w:val="Hyperlink"/>
            <w:rFonts w:cs="Garamond"/>
            <w:szCs w:val="28"/>
          </w:rPr>
          <w:t>Büyük Günah İşleyenler İçin Şefaat</w:t>
        </w:r>
        <w:r>
          <w:rPr>
            <w:webHidden/>
          </w:rPr>
          <w:tab/>
        </w:r>
        <w:r>
          <w:rPr>
            <w:webHidden/>
          </w:rPr>
          <w:fldChar w:fldCharType="begin"/>
        </w:r>
        <w:r>
          <w:rPr>
            <w:webHidden/>
          </w:rPr>
          <w:instrText xml:space="preserve"> PAGEREF _Toc527943231 \h </w:instrText>
        </w:r>
        <w:r>
          <w:rPr>
            <w:webHidden/>
          </w:rPr>
          <w:fldChar w:fldCharType="separate"/>
        </w:r>
        <w:r>
          <w:rPr>
            <w:webHidden/>
          </w:rPr>
          <w:t>162</w:t>
        </w:r>
        <w:r>
          <w:rPr>
            <w:webHidden/>
          </w:rPr>
          <w:fldChar w:fldCharType="end"/>
        </w:r>
      </w:hyperlink>
    </w:p>
    <w:p w:rsidR="00DF3D4E" w:rsidRDefault="00DF3D4E">
      <w:pPr>
        <w:pStyle w:val="TOC1"/>
        <w:tabs>
          <w:tab w:val="right" w:leader="dot" w:pos="6792"/>
        </w:tabs>
        <w:rPr>
          <w:rFonts w:cs="Times New Roman"/>
          <w:sz w:val="24"/>
          <w:szCs w:val="24"/>
        </w:rPr>
      </w:pPr>
      <w:hyperlink w:anchor="_Toc527943232" w:history="1">
        <w:r>
          <w:rPr>
            <w:rStyle w:val="Hyperlink"/>
            <w:rFonts w:cs="Garamond"/>
            <w:szCs w:val="28"/>
          </w:rPr>
          <w:t>2042. Bölüm</w:t>
        </w:r>
        <w:r>
          <w:rPr>
            <w:webHidden/>
          </w:rPr>
          <w:tab/>
        </w:r>
        <w:r>
          <w:rPr>
            <w:webHidden/>
          </w:rPr>
          <w:fldChar w:fldCharType="begin"/>
        </w:r>
        <w:r>
          <w:rPr>
            <w:webHidden/>
          </w:rPr>
          <w:instrText xml:space="preserve"> PAGEREF _Toc527943232 \h </w:instrText>
        </w:r>
        <w:r>
          <w:rPr>
            <w:webHidden/>
          </w:rPr>
          <w:fldChar w:fldCharType="separate"/>
        </w:r>
        <w:r>
          <w:rPr>
            <w:webHidden/>
          </w:rPr>
          <w:t>162</w:t>
        </w:r>
        <w:r>
          <w:rPr>
            <w:webHidden/>
          </w:rPr>
          <w:fldChar w:fldCharType="end"/>
        </w:r>
      </w:hyperlink>
    </w:p>
    <w:p w:rsidR="00DF3D4E" w:rsidRDefault="00DF3D4E">
      <w:pPr>
        <w:pStyle w:val="TOC1"/>
        <w:tabs>
          <w:tab w:val="right" w:leader="dot" w:pos="6792"/>
        </w:tabs>
        <w:rPr>
          <w:rFonts w:cs="Times New Roman"/>
          <w:sz w:val="24"/>
          <w:szCs w:val="24"/>
        </w:rPr>
      </w:pPr>
      <w:hyperlink w:anchor="_Toc527943233" w:history="1">
        <w:r>
          <w:rPr>
            <w:rStyle w:val="Hyperlink"/>
            <w:rFonts w:cs="Garamond"/>
            <w:szCs w:val="28"/>
          </w:rPr>
          <w:t>İyilik Sahipleri Ve Şefaat</w:t>
        </w:r>
        <w:r>
          <w:rPr>
            <w:webHidden/>
          </w:rPr>
          <w:tab/>
        </w:r>
        <w:r>
          <w:rPr>
            <w:webHidden/>
          </w:rPr>
          <w:fldChar w:fldCharType="begin"/>
        </w:r>
        <w:r>
          <w:rPr>
            <w:webHidden/>
          </w:rPr>
          <w:instrText xml:space="preserve"> PAGEREF _Toc527943233 \h </w:instrText>
        </w:r>
        <w:r>
          <w:rPr>
            <w:webHidden/>
          </w:rPr>
          <w:fldChar w:fldCharType="separate"/>
        </w:r>
        <w:r>
          <w:rPr>
            <w:webHidden/>
          </w:rPr>
          <w:t>162</w:t>
        </w:r>
        <w:r>
          <w:rPr>
            <w:webHidden/>
          </w:rPr>
          <w:fldChar w:fldCharType="end"/>
        </w:r>
      </w:hyperlink>
    </w:p>
    <w:p w:rsidR="00DF3D4E" w:rsidRDefault="00DF3D4E">
      <w:pPr>
        <w:pStyle w:val="TOC1"/>
        <w:tabs>
          <w:tab w:val="right" w:leader="dot" w:pos="6792"/>
        </w:tabs>
        <w:rPr>
          <w:rFonts w:cs="Times New Roman"/>
          <w:sz w:val="24"/>
          <w:szCs w:val="24"/>
        </w:rPr>
      </w:pPr>
      <w:hyperlink w:anchor="_Toc527943234" w:history="1">
        <w:r>
          <w:rPr>
            <w:rStyle w:val="Hyperlink"/>
            <w:szCs w:val="28"/>
          </w:rPr>
          <w:t>2043. Bölüm</w:t>
        </w:r>
        <w:r>
          <w:rPr>
            <w:webHidden/>
          </w:rPr>
          <w:tab/>
        </w:r>
        <w:r>
          <w:rPr>
            <w:webHidden/>
          </w:rPr>
          <w:fldChar w:fldCharType="begin"/>
        </w:r>
        <w:r>
          <w:rPr>
            <w:webHidden/>
          </w:rPr>
          <w:instrText xml:space="preserve"> PAGEREF _Toc527943234 \h </w:instrText>
        </w:r>
        <w:r>
          <w:rPr>
            <w:webHidden/>
          </w:rPr>
          <w:fldChar w:fldCharType="separate"/>
        </w:r>
        <w:r>
          <w:rPr>
            <w:webHidden/>
          </w:rPr>
          <w:t>163</w:t>
        </w:r>
        <w:r>
          <w:rPr>
            <w:webHidden/>
          </w:rPr>
          <w:fldChar w:fldCharType="end"/>
        </w:r>
      </w:hyperlink>
    </w:p>
    <w:p w:rsidR="00DF3D4E" w:rsidRDefault="00DF3D4E">
      <w:pPr>
        <w:pStyle w:val="TOC1"/>
        <w:tabs>
          <w:tab w:val="right" w:leader="dot" w:pos="6792"/>
        </w:tabs>
        <w:rPr>
          <w:rFonts w:cs="Times New Roman"/>
          <w:sz w:val="24"/>
          <w:szCs w:val="24"/>
        </w:rPr>
      </w:pPr>
      <w:hyperlink w:anchor="_Toc527943235" w:history="1">
        <w:r>
          <w:rPr>
            <w:rStyle w:val="Hyperlink"/>
            <w:szCs w:val="28"/>
          </w:rPr>
          <w:t>İlk ve Son Herkesin Şefaate Muhtaç Oluşu</w:t>
        </w:r>
        <w:r>
          <w:rPr>
            <w:webHidden/>
          </w:rPr>
          <w:tab/>
        </w:r>
        <w:r>
          <w:rPr>
            <w:webHidden/>
          </w:rPr>
          <w:fldChar w:fldCharType="begin"/>
        </w:r>
        <w:r>
          <w:rPr>
            <w:webHidden/>
          </w:rPr>
          <w:instrText xml:space="preserve"> PAGEREF _Toc527943235 \h </w:instrText>
        </w:r>
        <w:r>
          <w:rPr>
            <w:webHidden/>
          </w:rPr>
          <w:fldChar w:fldCharType="separate"/>
        </w:r>
        <w:r>
          <w:rPr>
            <w:webHidden/>
          </w:rPr>
          <w:t>163</w:t>
        </w:r>
        <w:r>
          <w:rPr>
            <w:webHidden/>
          </w:rPr>
          <w:fldChar w:fldCharType="end"/>
        </w:r>
      </w:hyperlink>
    </w:p>
    <w:p w:rsidR="00DF3D4E" w:rsidRDefault="00DF3D4E">
      <w:pPr>
        <w:pStyle w:val="TOC1"/>
        <w:tabs>
          <w:tab w:val="right" w:leader="dot" w:pos="6792"/>
        </w:tabs>
        <w:rPr>
          <w:rFonts w:cs="Times New Roman"/>
          <w:sz w:val="24"/>
          <w:szCs w:val="24"/>
        </w:rPr>
      </w:pPr>
      <w:hyperlink w:anchor="_Toc527943236" w:history="1">
        <w:r>
          <w:rPr>
            <w:rStyle w:val="Hyperlink"/>
            <w:rFonts w:cs="Garamond"/>
            <w:szCs w:val="28"/>
          </w:rPr>
          <w:t>2044. Bölüm</w:t>
        </w:r>
        <w:r>
          <w:rPr>
            <w:webHidden/>
          </w:rPr>
          <w:tab/>
        </w:r>
        <w:r>
          <w:rPr>
            <w:webHidden/>
          </w:rPr>
          <w:fldChar w:fldCharType="begin"/>
        </w:r>
        <w:r>
          <w:rPr>
            <w:webHidden/>
          </w:rPr>
          <w:instrText xml:space="preserve"> PAGEREF _Toc527943236 \h </w:instrText>
        </w:r>
        <w:r>
          <w:rPr>
            <w:webHidden/>
          </w:rPr>
          <w:fldChar w:fldCharType="separate"/>
        </w:r>
        <w:r>
          <w:rPr>
            <w:webHidden/>
          </w:rPr>
          <w:t>163</w:t>
        </w:r>
        <w:r>
          <w:rPr>
            <w:webHidden/>
          </w:rPr>
          <w:fldChar w:fldCharType="end"/>
        </w:r>
      </w:hyperlink>
    </w:p>
    <w:p w:rsidR="00DF3D4E" w:rsidRDefault="00DF3D4E">
      <w:pPr>
        <w:pStyle w:val="TOC1"/>
        <w:tabs>
          <w:tab w:val="right" w:leader="dot" w:pos="6792"/>
        </w:tabs>
        <w:rPr>
          <w:rFonts w:cs="Times New Roman"/>
          <w:sz w:val="24"/>
          <w:szCs w:val="24"/>
        </w:rPr>
      </w:pPr>
      <w:hyperlink w:anchor="_Toc527943237" w:history="1">
        <w:r>
          <w:rPr>
            <w:rStyle w:val="Hyperlink"/>
            <w:rFonts w:cs="Garamond"/>
            <w:szCs w:val="28"/>
          </w:rPr>
          <w:t>Şefaat Edenler (1)</w:t>
        </w:r>
        <w:r>
          <w:rPr>
            <w:webHidden/>
          </w:rPr>
          <w:tab/>
        </w:r>
        <w:r>
          <w:rPr>
            <w:webHidden/>
          </w:rPr>
          <w:fldChar w:fldCharType="begin"/>
        </w:r>
        <w:r>
          <w:rPr>
            <w:webHidden/>
          </w:rPr>
          <w:instrText xml:space="preserve"> PAGEREF _Toc527943237 \h </w:instrText>
        </w:r>
        <w:r>
          <w:rPr>
            <w:webHidden/>
          </w:rPr>
          <w:fldChar w:fldCharType="separate"/>
        </w:r>
        <w:r>
          <w:rPr>
            <w:webHidden/>
          </w:rPr>
          <w:t>163</w:t>
        </w:r>
        <w:r>
          <w:rPr>
            <w:webHidden/>
          </w:rPr>
          <w:fldChar w:fldCharType="end"/>
        </w:r>
      </w:hyperlink>
    </w:p>
    <w:p w:rsidR="00DF3D4E" w:rsidRDefault="00DF3D4E">
      <w:pPr>
        <w:pStyle w:val="TOC1"/>
        <w:tabs>
          <w:tab w:val="right" w:leader="dot" w:pos="6792"/>
        </w:tabs>
        <w:rPr>
          <w:rFonts w:cs="Times New Roman"/>
          <w:sz w:val="24"/>
          <w:szCs w:val="24"/>
        </w:rPr>
      </w:pPr>
      <w:hyperlink w:anchor="_Toc527943238" w:history="1">
        <w:r>
          <w:rPr>
            <w:rStyle w:val="Hyperlink"/>
            <w:rFonts w:cs="Garamond"/>
            <w:szCs w:val="28"/>
          </w:rPr>
          <w:t>2045. Bölüm</w:t>
        </w:r>
        <w:r>
          <w:rPr>
            <w:webHidden/>
          </w:rPr>
          <w:tab/>
        </w:r>
        <w:r>
          <w:rPr>
            <w:webHidden/>
          </w:rPr>
          <w:fldChar w:fldCharType="begin"/>
        </w:r>
        <w:r>
          <w:rPr>
            <w:webHidden/>
          </w:rPr>
          <w:instrText xml:space="preserve"> PAGEREF _Toc527943238 \h </w:instrText>
        </w:r>
        <w:r>
          <w:rPr>
            <w:webHidden/>
          </w:rPr>
          <w:fldChar w:fldCharType="separate"/>
        </w:r>
        <w:r>
          <w:rPr>
            <w:webHidden/>
          </w:rPr>
          <w:t>164</w:t>
        </w:r>
        <w:r>
          <w:rPr>
            <w:webHidden/>
          </w:rPr>
          <w:fldChar w:fldCharType="end"/>
        </w:r>
      </w:hyperlink>
    </w:p>
    <w:p w:rsidR="00DF3D4E" w:rsidRDefault="00DF3D4E">
      <w:pPr>
        <w:pStyle w:val="TOC1"/>
        <w:tabs>
          <w:tab w:val="right" w:leader="dot" w:pos="6792"/>
        </w:tabs>
        <w:rPr>
          <w:rFonts w:cs="Times New Roman"/>
          <w:sz w:val="24"/>
          <w:szCs w:val="24"/>
        </w:rPr>
      </w:pPr>
      <w:hyperlink w:anchor="_Toc527943239" w:history="1">
        <w:r>
          <w:rPr>
            <w:rStyle w:val="Hyperlink"/>
            <w:rFonts w:cs="Garamond"/>
            <w:szCs w:val="28"/>
          </w:rPr>
          <w:t>Şefaat Edenler (2)</w:t>
        </w:r>
        <w:r>
          <w:rPr>
            <w:webHidden/>
          </w:rPr>
          <w:tab/>
        </w:r>
        <w:r>
          <w:rPr>
            <w:webHidden/>
          </w:rPr>
          <w:fldChar w:fldCharType="begin"/>
        </w:r>
        <w:r>
          <w:rPr>
            <w:webHidden/>
          </w:rPr>
          <w:instrText xml:space="preserve"> PAGEREF _Toc527943239 \h </w:instrText>
        </w:r>
        <w:r>
          <w:rPr>
            <w:webHidden/>
          </w:rPr>
          <w:fldChar w:fldCharType="separate"/>
        </w:r>
        <w:r>
          <w:rPr>
            <w:webHidden/>
          </w:rPr>
          <w:t>164</w:t>
        </w:r>
        <w:r>
          <w:rPr>
            <w:webHidden/>
          </w:rPr>
          <w:fldChar w:fldCharType="end"/>
        </w:r>
      </w:hyperlink>
    </w:p>
    <w:p w:rsidR="00DF3D4E" w:rsidRDefault="00DF3D4E">
      <w:pPr>
        <w:pStyle w:val="TOC1"/>
        <w:tabs>
          <w:tab w:val="right" w:leader="dot" w:pos="6792"/>
        </w:tabs>
        <w:rPr>
          <w:rFonts w:cs="Times New Roman"/>
          <w:sz w:val="24"/>
          <w:szCs w:val="24"/>
        </w:rPr>
      </w:pPr>
      <w:hyperlink w:anchor="_Toc527943240" w:history="1">
        <w:r>
          <w:rPr>
            <w:rStyle w:val="Hyperlink"/>
            <w:rFonts w:cs="Garamond"/>
            <w:szCs w:val="28"/>
          </w:rPr>
          <w:t>2046. Bölüm</w:t>
        </w:r>
        <w:r>
          <w:rPr>
            <w:webHidden/>
          </w:rPr>
          <w:tab/>
        </w:r>
        <w:r>
          <w:rPr>
            <w:webHidden/>
          </w:rPr>
          <w:fldChar w:fldCharType="begin"/>
        </w:r>
        <w:r>
          <w:rPr>
            <w:webHidden/>
          </w:rPr>
          <w:instrText xml:space="preserve"> PAGEREF _Toc527943240 \h </w:instrText>
        </w:r>
        <w:r>
          <w:rPr>
            <w:webHidden/>
          </w:rPr>
          <w:fldChar w:fldCharType="separate"/>
        </w:r>
        <w:r>
          <w:rPr>
            <w:webHidden/>
          </w:rPr>
          <w:t>164</w:t>
        </w:r>
        <w:r>
          <w:rPr>
            <w:webHidden/>
          </w:rPr>
          <w:fldChar w:fldCharType="end"/>
        </w:r>
      </w:hyperlink>
    </w:p>
    <w:p w:rsidR="00DF3D4E" w:rsidRDefault="00DF3D4E">
      <w:pPr>
        <w:pStyle w:val="TOC1"/>
        <w:tabs>
          <w:tab w:val="right" w:leader="dot" w:pos="6792"/>
        </w:tabs>
        <w:rPr>
          <w:rFonts w:cs="Times New Roman"/>
          <w:sz w:val="24"/>
          <w:szCs w:val="24"/>
        </w:rPr>
      </w:pPr>
      <w:hyperlink w:anchor="_Toc527943241" w:history="1">
        <w:r>
          <w:rPr>
            <w:rStyle w:val="Hyperlink"/>
            <w:rFonts w:cs="Garamond"/>
            <w:szCs w:val="28"/>
          </w:rPr>
          <w:t>Vesile (1)</w:t>
        </w:r>
        <w:r>
          <w:rPr>
            <w:webHidden/>
          </w:rPr>
          <w:tab/>
        </w:r>
        <w:r>
          <w:rPr>
            <w:webHidden/>
          </w:rPr>
          <w:fldChar w:fldCharType="begin"/>
        </w:r>
        <w:r>
          <w:rPr>
            <w:webHidden/>
          </w:rPr>
          <w:instrText xml:space="preserve"> PAGEREF _Toc527943241 \h </w:instrText>
        </w:r>
        <w:r>
          <w:rPr>
            <w:webHidden/>
          </w:rPr>
          <w:fldChar w:fldCharType="separate"/>
        </w:r>
        <w:r>
          <w:rPr>
            <w:webHidden/>
          </w:rPr>
          <w:t>164</w:t>
        </w:r>
        <w:r>
          <w:rPr>
            <w:webHidden/>
          </w:rPr>
          <w:fldChar w:fldCharType="end"/>
        </w:r>
      </w:hyperlink>
    </w:p>
    <w:p w:rsidR="00DF3D4E" w:rsidRDefault="00DF3D4E">
      <w:pPr>
        <w:pStyle w:val="TOC1"/>
        <w:tabs>
          <w:tab w:val="right" w:leader="dot" w:pos="6792"/>
        </w:tabs>
        <w:rPr>
          <w:rFonts w:cs="Times New Roman"/>
          <w:sz w:val="24"/>
          <w:szCs w:val="24"/>
        </w:rPr>
      </w:pPr>
      <w:hyperlink w:anchor="_Toc527943242" w:history="1">
        <w:r>
          <w:rPr>
            <w:rStyle w:val="Hyperlink"/>
            <w:rFonts w:cs="Garamond"/>
            <w:szCs w:val="28"/>
          </w:rPr>
          <w:t>2047. Bölüm</w:t>
        </w:r>
        <w:r>
          <w:rPr>
            <w:webHidden/>
          </w:rPr>
          <w:tab/>
        </w:r>
        <w:r>
          <w:rPr>
            <w:webHidden/>
          </w:rPr>
          <w:fldChar w:fldCharType="begin"/>
        </w:r>
        <w:r>
          <w:rPr>
            <w:webHidden/>
          </w:rPr>
          <w:instrText xml:space="preserve"> PAGEREF _Toc527943242 \h </w:instrText>
        </w:r>
        <w:r>
          <w:rPr>
            <w:webHidden/>
          </w:rPr>
          <w:fldChar w:fldCharType="separate"/>
        </w:r>
        <w:r>
          <w:rPr>
            <w:webHidden/>
          </w:rPr>
          <w:t>165</w:t>
        </w:r>
        <w:r>
          <w:rPr>
            <w:webHidden/>
          </w:rPr>
          <w:fldChar w:fldCharType="end"/>
        </w:r>
      </w:hyperlink>
    </w:p>
    <w:p w:rsidR="00DF3D4E" w:rsidRDefault="00DF3D4E">
      <w:pPr>
        <w:pStyle w:val="TOC1"/>
        <w:tabs>
          <w:tab w:val="right" w:leader="dot" w:pos="6792"/>
        </w:tabs>
        <w:rPr>
          <w:rFonts w:cs="Times New Roman"/>
          <w:sz w:val="24"/>
          <w:szCs w:val="24"/>
        </w:rPr>
      </w:pPr>
      <w:hyperlink w:anchor="_Toc527943243" w:history="1">
        <w:r>
          <w:rPr>
            <w:rStyle w:val="Hyperlink"/>
            <w:rFonts w:cs="Garamond"/>
            <w:szCs w:val="28"/>
          </w:rPr>
          <w:t>Vesile (2)</w:t>
        </w:r>
        <w:r>
          <w:rPr>
            <w:webHidden/>
          </w:rPr>
          <w:tab/>
        </w:r>
        <w:r>
          <w:rPr>
            <w:webHidden/>
          </w:rPr>
          <w:fldChar w:fldCharType="begin"/>
        </w:r>
        <w:r>
          <w:rPr>
            <w:webHidden/>
          </w:rPr>
          <w:instrText xml:space="preserve"> PAGEREF _Toc527943243 \h </w:instrText>
        </w:r>
        <w:r>
          <w:rPr>
            <w:webHidden/>
          </w:rPr>
          <w:fldChar w:fldCharType="separate"/>
        </w:r>
        <w:r>
          <w:rPr>
            <w:webHidden/>
          </w:rPr>
          <w:t>165</w:t>
        </w:r>
        <w:r>
          <w:rPr>
            <w:webHidden/>
          </w:rPr>
          <w:fldChar w:fldCharType="end"/>
        </w:r>
      </w:hyperlink>
    </w:p>
    <w:p w:rsidR="00DF3D4E" w:rsidRDefault="00DF3D4E">
      <w:pPr>
        <w:pStyle w:val="TOC1"/>
        <w:tabs>
          <w:tab w:val="right" w:leader="dot" w:pos="6792"/>
        </w:tabs>
        <w:rPr>
          <w:rFonts w:cs="Times New Roman"/>
          <w:sz w:val="24"/>
          <w:szCs w:val="24"/>
        </w:rPr>
      </w:pPr>
      <w:hyperlink w:anchor="_Toc527943244" w:history="1">
        <w:r>
          <w:rPr>
            <w:rStyle w:val="Hyperlink"/>
            <w:rFonts w:cs="Garamond"/>
            <w:szCs w:val="28"/>
          </w:rPr>
          <w:t>2048. Bölüm</w:t>
        </w:r>
        <w:r>
          <w:rPr>
            <w:webHidden/>
          </w:rPr>
          <w:tab/>
        </w:r>
        <w:r>
          <w:rPr>
            <w:webHidden/>
          </w:rPr>
          <w:fldChar w:fldCharType="begin"/>
        </w:r>
        <w:r>
          <w:rPr>
            <w:webHidden/>
          </w:rPr>
          <w:instrText xml:space="preserve"> PAGEREF _Toc527943244 \h </w:instrText>
        </w:r>
        <w:r>
          <w:rPr>
            <w:webHidden/>
          </w:rPr>
          <w:fldChar w:fldCharType="separate"/>
        </w:r>
        <w:r>
          <w:rPr>
            <w:webHidden/>
          </w:rPr>
          <w:t>166</w:t>
        </w:r>
        <w:r>
          <w:rPr>
            <w:webHidden/>
          </w:rPr>
          <w:fldChar w:fldCharType="end"/>
        </w:r>
      </w:hyperlink>
    </w:p>
    <w:p w:rsidR="00DF3D4E" w:rsidRDefault="00DF3D4E">
      <w:pPr>
        <w:pStyle w:val="TOC1"/>
        <w:tabs>
          <w:tab w:val="right" w:leader="dot" w:pos="6792"/>
        </w:tabs>
        <w:rPr>
          <w:rFonts w:cs="Times New Roman"/>
          <w:sz w:val="24"/>
          <w:szCs w:val="24"/>
        </w:rPr>
      </w:pPr>
      <w:hyperlink w:anchor="_Toc527943245" w:history="1">
        <w:r>
          <w:rPr>
            <w:rStyle w:val="Hyperlink"/>
            <w:rFonts w:cs="Garamond"/>
            <w:szCs w:val="28"/>
          </w:rPr>
          <w:t>İnsanlardan Şefaate En Müstahak Olan Kimse</w:t>
        </w:r>
        <w:r>
          <w:rPr>
            <w:webHidden/>
          </w:rPr>
          <w:tab/>
        </w:r>
        <w:r>
          <w:rPr>
            <w:webHidden/>
          </w:rPr>
          <w:fldChar w:fldCharType="begin"/>
        </w:r>
        <w:r>
          <w:rPr>
            <w:webHidden/>
          </w:rPr>
          <w:instrText xml:space="preserve"> PAGEREF _Toc527943245 \h </w:instrText>
        </w:r>
        <w:r>
          <w:rPr>
            <w:webHidden/>
          </w:rPr>
          <w:fldChar w:fldCharType="separate"/>
        </w:r>
        <w:r>
          <w:rPr>
            <w:webHidden/>
          </w:rPr>
          <w:t>166</w:t>
        </w:r>
        <w:r>
          <w:rPr>
            <w:webHidden/>
          </w:rPr>
          <w:fldChar w:fldCharType="end"/>
        </w:r>
      </w:hyperlink>
    </w:p>
    <w:p w:rsidR="00DF3D4E" w:rsidRDefault="00DF3D4E">
      <w:pPr>
        <w:pStyle w:val="TOC1"/>
        <w:tabs>
          <w:tab w:val="right" w:leader="dot" w:pos="6792"/>
        </w:tabs>
        <w:rPr>
          <w:rFonts w:cs="Times New Roman"/>
          <w:sz w:val="24"/>
          <w:szCs w:val="24"/>
        </w:rPr>
      </w:pPr>
      <w:hyperlink w:anchor="_Toc527943246" w:history="1">
        <w:r>
          <w:rPr>
            <w:rStyle w:val="Hyperlink"/>
            <w:rFonts w:cs="Garamond"/>
            <w:szCs w:val="28"/>
          </w:rPr>
          <w:t>2049. Bölüm</w:t>
        </w:r>
        <w:r>
          <w:rPr>
            <w:webHidden/>
          </w:rPr>
          <w:tab/>
        </w:r>
        <w:r>
          <w:rPr>
            <w:webHidden/>
          </w:rPr>
          <w:fldChar w:fldCharType="begin"/>
        </w:r>
        <w:r>
          <w:rPr>
            <w:webHidden/>
          </w:rPr>
          <w:instrText xml:space="preserve"> PAGEREF _Toc527943246 \h </w:instrText>
        </w:r>
        <w:r>
          <w:rPr>
            <w:webHidden/>
          </w:rPr>
          <w:fldChar w:fldCharType="separate"/>
        </w:r>
        <w:r>
          <w:rPr>
            <w:webHidden/>
          </w:rPr>
          <w:t>166</w:t>
        </w:r>
        <w:r>
          <w:rPr>
            <w:webHidden/>
          </w:rPr>
          <w:fldChar w:fldCharType="end"/>
        </w:r>
      </w:hyperlink>
    </w:p>
    <w:p w:rsidR="00DF3D4E" w:rsidRDefault="00DF3D4E">
      <w:pPr>
        <w:pStyle w:val="TOC1"/>
        <w:tabs>
          <w:tab w:val="right" w:leader="dot" w:pos="6792"/>
        </w:tabs>
        <w:rPr>
          <w:rFonts w:cs="Times New Roman"/>
          <w:sz w:val="24"/>
          <w:szCs w:val="24"/>
        </w:rPr>
      </w:pPr>
      <w:hyperlink w:anchor="_Toc527943247" w:history="1">
        <w:r>
          <w:rPr>
            <w:rStyle w:val="Hyperlink"/>
            <w:rFonts w:cs="Garamond"/>
            <w:szCs w:val="28"/>
          </w:rPr>
          <w:t>Müminlerin Şefaati Amelleri Miktarıncadır</w:t>
        </w:r>
        <w:r>
          <w:rPr>
            <w:webHidden/>
          </w:rPr>
          <w:tab/>
        </w:r>
        <w:r>
          <w:rPr>
            <w:webHidden/>
          </w:rPr>
          <w:fldChar w:fldCharType="begin"/>
        </w:r>
        <w:r>
          <w:rPr>
            <w:webHidden/>
          </w:rPr>
          <w:instrText xml:space="preserve"> PAGEREF _Toc527943247 \h </w:instrText>
        </w:r>
        <w:r>
          <w:rPr>
            <w:webHidden/>
          </w:rPr>
          <w:fldChar w:fldCharType="separate"/>
        </w:r>
        <w:r>
          <w:rPr>
            <w:webHidden/>
          </w:rPr>
          <w:t>166</w:t>
        </w:r>
        <w:r>
          <w:rPr>
            <w:webHidden/>
          </w:rPr>
          <w:fldChar w:fldCharType="end"/>
        </w:r>
      </w:hyperlink>
    </w:p>
    <w:p w:rsidR="00DF3D4E" w:rsidRDefault="00DF3D4E">
      <w:pPr>
        <w:pStyle w:val="TOC1"/>
        <w:tabs>
          <w:tab w:val="right" w:leader="dot" w:pos="6792"/>
        </w:tabs>
        <w:rPr>
          <w:rFonts w:cs="Times New Roman"/>
          <w:sz w:val="24"/>
          <w:szCs w:val="24"/>
        </w:rPr>
      </w:pPr>
      <w:hyperlink w:anchor="_Toc527943248" w:history="1">
        <w:r>
          <w:rPr>
            <w:rStyle w:val="Hyperlink"/>
            <w:rFonts w:cs="Garamond"/>
            <w:szCs w:val="28"/>
          </w:rPr>
          <w:t>2050. Bölüm</w:t>
        </w:r>
        <w:r>
          <w:rPr>
            <w:webHidden/>
          </w:rPr>
          <w:tab/>
        </w:r>
        <w:r>
          <w:rPr>
            <w:webHidden/>
          </w:rPr>
          <w:fldChar w:fldCharType="begin"/>
        </w:r>
        <w:r>
          <w:rPr>
            <w:webHidden/>
          </w:rPr>
          <w:instrText xml:space="preserve"> PAGEREF _Toc527943248 \h </w:instrText>
        </w:r>
        <w:r>
          <w:rPr>
            <w:webHidden/>
          </w:rPr>
          <w:fldChar w:fldCharType="separate"/>
        </w:r>
        <w:r>
          <w:rPr>
            <w:webHidden/>
          </w:rPr>
          <w:t>166</w:t>
        </w:r>
        <w:r>
          <w:rPr>
            <w:webHidden/>
          </w:rPr>
          <w:fldChar w:fldCharType="end"/>
        </w:r>
      </w:hyperlink>
    </w:p>
    <w:p w:rsidR="00DF3D4E" w:rsidRDefault="00DF3D4E">
      <w:pPr>
        <w:pStyle w:val="TOC1"/>
        <w:tabs>
          <w:tab w:val="right" w:leader="dot" w:pos="6792"/>
        </w:tabs>
        <w:rPr>
          <w:rFonts w:cs="Times New Roman"/>
          <w:sz w:val="24"/>
          <w:szCs w:val="24"/>
        </w:rPr>
      </w:pPr>
      <w:hyperlink w:anchor="_Toc527943249" w:history="1">
        <w:r>
          <w:rPr>
            <w:rStyle w:val="Hyperlink"/>
            <w:rFonts w:cs="Garamond"/>
            <w:szCs w:val="28"/>
          </w:rPr>
          <w:t>Müminin En Az Şefaat Miktarı</w:t>
        </w:r>
        <w:r>
          <w:rPr>
            <w:webHidden/>
          </w:rPr>
          <w:tab/>
        </w:r>
        <w:r>
          <w:rPr>
            <w:webHidden/>
          </w:rPr>
          <w:fldChar w:fldCharType="begin"/>
        </w:r>
        <w:r>
          <w:rPr>
            <w:webHidden/>
          </w:rPr>
          <w:instrText xml:space="preserve"> PAGEREF _Toc527943249 \h </w:instrText>
        </w:r>
        <w:r>
          <w:rPr>
            <w:webHidden/>
          </w:rPr>
          <w:fldChar w:fldCharType="separate"/>
        </w:r>
        <w:r>
          <w:rPr>
            <w:webHidden/>
          </w:rPr>
          <w:t>166</w:t>
        </w:r>
        <w:r>
          <w:rPr>
            <w:webHidden/>
          </w:rPr>
          <w:fldChar w:fldCharType="end"/>
        </w:r>
      </w:hyperlink>
    </w:p>
    <w:p w:rsidR="00DF3D4E" w:rsidRDefault="00DF3D4E">
      <w:pPr>
        <w:pStyle w:val="TOC1"/>
        <w:tabs>
          <w:tab w:val="right" w:leader="dot" w:pos="6792"/>
        </w:tabs>
        <w:rPr>
          <w:rFonts w:cs="Times New Roman"/>
          <w:sz w:val="24"/>
          <w:szCs w:val="24"/>
        </w:rPr>
      </w:pPr>
      <w:hyperlink w:anchor="_Toc527943251" w:history="1">
        <w:r>
          <w:rPr>
            <w:rStyle w:val="Hyperlink"/>
            <w:rFonts w:cs="Garamond"/>
            <w:szCs w:val="28"/>
          </w:rPr>
          <w:t>2051. Bölüm</w:t>
        </w:r>
        <w:r>
          <w:rPr>
            <w:webHidden/>
          </w:rPr>
          <w:tab/>
        </w:r>
        <w:r>
          <w:rPr>
            <w:webHidden/>
          </w:rPr>
          <w:fldChar w:fldCharType="begin"/>
        </w:r>
        <w:r>
          <w:rPr>
            <w:webHidden/>
          </w:rPr>
          <w:instrText xml:space="preserve"> PAGEREF _Toc527943251 \h </w:instrText>
        </w:r>
        <w:r>
          <w:rPr>
            <w:webHidden/>
          </w:rPr>
          <w:fldChar w:fldCharType="separate"/>
        </w:r>
        <w:r>
          <w:rPr>
            <w:webHidden/>
          </w:rPr>
          <w:t>168</w:t>
        </w:r>
        <w:r>
          <w:rPr>
            <w:webHidden/>
          </w:rPr>
          <w:fldChar w:fldCharType="end"/>
        </w:r>
      </w:hyperlink>
    </w:p>
    <w:p w:rsidR="00DF3D4E" w:rsidRDefault="00DF3D4E">
      <w:pPr>
        <w:pStyle w:val="TOC1"/>
        <w:tabs>
          <w:tab w:val="right" w:leader="dot" w:pos="6792"/>
        </w:tabs>
        <w:rPr>
          <w:rFonts w:cs="Times New Roman"/>
          <w:sz w:val="24"/>
          <w:szCs w:val="24"/>
        </w:rPr>
      </w:pPr>
      <w:hyperlink w:anchor="_Toc527943252" w:history="1">
        <w:r>
          <w:rPr>
            <w:rStyle w:val="Hyperlink"/>
            <w:rFonts w:cs="Garamond"/>
            <w:szCs w:val="28"/>
          </w:rPr>
          <w:t>Şaki/Mutsuz İnsanın Özellikleri</w:t>
        </w:r>
        <w:r>
          <w:rPr>
            <w:webHidden/>
          </w:rPr>
          <w:tab/>
        </w:r>
        <w:r>
          <w:rPr>
            <w:webHidden/>
          </w:rPr>
          <w:fldChar w:fldCharType="begin"/>
        </w:r>
        <w:r>
          <w:rPr>
            <w:webHidden/>
          </w:rPr>
          <w:instrText xml:space="preserve"> PAGEREF _Toc527943252 \h </w:instrText>
        </w:r>
        <w:r>
          <w:rPr>
            <w:webHidden/>
          </w:rPr>
          <w:fldChar w:fldCharType="separate"/>
        </w:r>
        <w:r>
          <w:rPr>
            <w:webHidden/>
          </w:rPr>
          <w:t>168</w:t>
        </w:r>
        <w:r>
          <w:rPr>
            <w:webHidden/>
          </w:rPr>
          <w:fldChar w:fldCharType="end"/>
        </w:r>
      </w:hyperlink>
    </w:p>
    <w:p w:rsidR="00DF3D4E" w:rsidRDefault="00DF3D4E">
      <w:pPr>
        <w:pStyle w:val="TOC1"/>
        <w:tabs>
          <w:tab w:val="right" w:leader="dot" w:pos="6792"/>
        </w:tabs>
        <w:rPr>
          <w:rFonts w:cs="Times New Roman"/>
          <w:sz w:val="24"/>
          <w:szCs w:val="24"/>
        </w:rPr>
      </w:pPr>
      <w:hyperlink w:anchor="_Toc527943253" w:history="1">
        <w:r>
          <w:rPr>
            <w:rStyle w:val="Hyperlink"/>
            <w:rFonts w:cs="Garamond"/>
            <w:szCs w:val="28"/>
          </w:rPr>
          <w:t>2052. Bölüm</w:t>
        </w:r>
        <w:r>
          <w:rPr>
            <w:webHidden/>
          </w:rPr>
          <w:tab/>
        </w:r>
        <w:r>
          <w:rPr>
            <w:webHidden/>
          </w:rPr>
          <w:fldChar w:fldCharType="begin"/>
        </w:r>
        <w:r>
          <w:rPr>
            <w:webHidden/>
          </w:rPr>
          <w:instrText xml:space="preserve"> PAGEREF _Toc527943253 \h </w:instrText>
        </w:r>
        <w:r>
          <w:rPr>
            <w:webHidden/>
          </w:rPr>
          <w:fldChar w:fldCharType="separate"/>
        </w:r>
        <w:r>
          <w:rPr>
            <w:webHidden/>
          </w:rPr>
          <w:t>168</w:t>
        </w:r>
        <w:r>
          <w:rPr>
            <w:webHidden/>
          </w:rPr>
          <w:fldChar w:fldCharType="end"/>
        </w:r>
      </w:hyperlink>
    </w:p>
    <w:p w:rsidR="00DF3D4E" w:rsidRDefault="00DF3D4E">
      <w:pPr>
        <w:pStyle w:val="TOC1"/>
        <w:tabs>
          <w:tab w:val="right" w:leader="dot" w:pos="6792"/>
        </w:tabs>
        <w:rPr>
          <w:rFonts w:cs="Times New Roman"/>
          <w:sz w:val="24"/>
          <w:szCs w:val="24"/>
        </w:rPr>
      </w:pPr>
      <w:hyperlink w:anchor="_Toc527943254" w:history="1">
        <w:r>
          <w:rPr>
            <w:rStyle w:val="Hyperlink"/>
            <w:rFonts w:cs="Garamond"/>
            <w:szCs w:val="28"/>
          </w:rPr>
          <w:t>Mutsuz Kimse Annesinin Karnında Mutsuzdur (1)</w:t>
        </w:r>
        <w:r>
          <w:rPr>
            <w:webHidden/>
          </w:rPr>
          <w:tab/>
        </w:r>
        <w:r>
          <w:rPr>
            <w:webHidden/>
          </w:rPr>
          <w:fldChar w:fldCharType="begin"/>
        </w:r>
        <w:r>
          <w:rPr>
            <w:webHidden/>
          </w:rPr>
          <w:instrText xml:space="preserve"> PAGEREF _Toc527943254 \h </w:instrText>
        </w:r>
        <w:r>
          <w:rPr>
            <w:webHidden/>
          </w:rPr>
          <w:fldChar w:fldCharType="separate"/>
        </w:r>
        <w:r>
          <w:rPr>
            <w:webHidden/>
          </w:rPr>
          <w:t>168</w:t>
        </w:r>
        <w:r>
          <w:rPr>
            <w:webHidden/>
          </w:rPr>
          <w:fldChar w:fldCharType="end"/>
        </w:r>
      </w:hyperlink>
    </w:p>
    <w:p w:rsidR="00DF3D4E" w:rsidRDefault="00DF3D4E">
      <w:pPr>
        <w:pStyle w:val="TOC1"/>
        <w:tabs>
          <w:tab w:val="right" w:leader="dot" w:pos="6792"/>
        </w:tabs>
        <w:rPr>
          <w:rFonts w:cs="Times New Roman"/>
          <w:sz w:val="24"/>
          <w:szCs w:val="24"/>
        </w:rPr>
      </w:pPr>
      <w:hyperlink w:anchor="_Toc527943255" w:history="1">
        <w:r>
          <w:rPr>
            <w:rStyle w:val="Hyperlink"/>
            <w:rFonts w:cs="Garamond"/>
            <w:szCs w:val="28"/>
          </w:rPr>
          <w:t>2053. Bölüm</w:t>
        </w:r>
        <w:r>
          <w:rPr>
            <w:webHidden/>
          </w:rPr>
          <w:tab/>
        </w:r>
        <w:r>
          <w:rPr>
            <w:webHidden/>
          </w:rPr>
          <w:fldChar w:fldCharType="begin"/>
        </w:r>
        <w:r>
          <w:rPr>
            <w:webHidden/>
          </w:rPr>
          <w:instrText xml:space="preserve"> PAGEREF _Toc527943255 \h </w:instrText>
        </w:r>
        <w:r>
          <w:rPr>
            <w:webHidden/>
          </w:rPr>
          <w:fldChar w:fldCharType="separate"/>
        </w:r>
        <w:r>
          <w:rPr>
            <w:webHidden/>
          </w:rPr>
          <w:t>168</w:t>
        </w:r>
        <w:r>
          <w:rPr>
            <w:webHidden/>
          </w:rPr>
          <w:fldChar w:fldCharType="end"/>
        </w:r>
      </w:hyperlink>
    </w:p>
    <w:p w:rsidR="00DF3D4E" w:rsidRDefault="00DF3D4E">
      <w:pPr>
        <w:pStyle w:val="TOC1"/>
        <w:tabs>
          <w:tab w:val="right" w:leader="dot" w:pos="6792"/>
        </w:tabs>
        <w:rPr>
          <w:rFonts w:cs="Times New Roman"/>
          <w:sz w:val="24"/>
          <w:szCs w:val="24"/>
        </w:rPr>
      </w:pPr>
      <w:hyperlink w:anchor="_Toc527943256" w:history="1">
        <w:r>
          <w:rPr>
            <w:rStyle w:val="Hyperlink"/>
            <w:rFonts w:cs="Garamond"/>
            <w:szCs w:val="28"/>
          </w:rPr>
          <w:t>Mutsuz Kimse Annesinin Karnında Mutsuzdur (2)</w:t>
        </w:r>
        <w:r>
          <w:rPr>
            <w:webHidden/>
          </w:rPr>
          <w:tab/>
        </w:r>
        <w:r>
          <w:rPr>
            <w:webHidden/>
          </w:rPr>
          <w:fldChar w:fldCharType="begin"/>
        </w:r>
        <w:r>
          <w:rPr>
            <w:webHidden/>
          </w:rPr>
          <w:instrText xml:space="preserve"> PAGEREF _Toc527943256 \h </w:instrText>
        </w:r>
        <w:r>
          <w:rPr>
            <w:webHidden/>
          </w:rPr>
          <w:fldChar w:fldCharType="separate"/>
        </w:r>
        <w:r>
          <w:rPr>
            <w:webHidden/>
          </w:rPr>
          <w:t>168</w:t>
        </w:r>
        <w:r>
          <w:rPr>
            <w:webHidden/>
          </w:rPr>
          <w:fldChar w:fldCharType="end"/>
        </w:r>
      </w:hyperlink>
    </w:p>
    <w:p w:rsidR="00DF3D4E" w:rsidRDefault="00DF3D4E">
      <w:pPr>
        <w:pStyle w:val="TOC1"/>
        <w:tabs>
          <w:tab w:val="right" w:leader="dot" w:pos="6792"/>
        </w:tabs>
        <w:rPr>
          <w:rFonts w:cs="Times New Roman"/>
          <w:sz w:val="24"/>
          <w:szCs w:val="24"/>
        </w:rPr>
      </w:pPr>
      <w:hyperlink w:anchor="_Toc527943257" w:history="1">
        <w:r>
          <w:rPr>
            <w:rStyle w:val="Hyperlink"/>
            <w:rFonts w:cs="Garamond"/>
            <w:szCs w:val="28"/>
          </w:rPr>
          <w:t>2054. Bölüm</w:t>
        </w:r>
        <w:r>
          <w:rPr>
            <w:webHidden/>
          </w:rPr>
          <w:tab/>
        </w:r>
        <w:r>
          <w:rPr>
            <w:webHidden/>
          </w:rPr>
          <w:fldChar w:fldCharType="begin"/>
        </w:r>
        <w:r>
          <w:rPr>
            <w:webHidden/>
          </w:rPr>
          <w:instrText xml:space="preserve"> PAGEREF _Toc527943257 \h </w:instrText>
        </w:r>
        <w:r>
          <w:rPr>
            <w:webHidden/>
          </w:rPr>
          <w:fldChar w:fldCharType="separate"/>
        </w:r>
        <w:r>
          <w:rPr>
            <w:webHidden/>
          </w:rPr>
          <w:t>169</w:t>
        </w:r>
        <w:r>
          <w:rPr>
            <w:webHidden/>
          </w:rPr>
          <w:fldChar w:fldCharType="end"/>
        </w:r>
      </w:hyperlink>
    </w:p>
    <w:p w:rsidR="00DF3D4E" w:rsidRDefault="00DF3D4E">
      <w:pPr>
        <w:pStyle w:val="TOC1"/>
        <w:tabs>
          <w:tab w:val="right" w:leader="dot" w:pos="6792"/>
        </w:tabs>
        <w:rPr>
          <w:rFonts w:cs="Times New Roman"/>
          <w:sz w:val="24"/>
          <w:szCs w:val="24"/>
        </w:rPr>
      </w:pPr>
      <w:hyperlink w:anchor="_Toc527943258" w:history="1">
        <w:r>
          <w:rPr>
            <w:rStyle w:val="Hyperlink"/>
            <w:rFonts w:cs="Garamond"/>
            <w:szCs w:val="28"/>
          </w:rPr>
          <w:t>Mutluluk veya Mutsuzluğun Yaratılıştan Önce Yaratılışı</w:t>
        </w:r>
        <w:r>
          <w:rPr>
            <w:webHidden/>
          </w:rPr>
          <w:tab/>
        </w:r>
        <w:r>
          <w:rPr>
            <w:webHidden/>
          </w:rPr>
          <w:fldChar w:fldCharType="begin"/>
        </w:r>
        <w:r>
          <w:rPr>
            <w:webHidden/>
          </w:rPr>
          <w:instrText xml:space="preserve"> PAGEREF _Toc527943258 \h </w:instrText>
        </w:r>
        <w:r>
          <w:rPr>
            <w:webHidden/>
          </w:rPr>
          <w:fldChar w:fldCharType="separate"/>
        </w:r>
        <w:r>
          <w:rPr>
            <w:webHidden/>
          </w:rPr>
          <w:t>169</w:t>
        </w:r>
        <w:r>
          <w:rPr>
            <w:webHidden/>
          </w:rPr>
          <w:fldChar w:fldCharType="end"/>
        </w:r>
      </w:hyperlink>
    </w:p>
    <w:p w:rsidR="00DF3D4E" w:rsidRDefault="00DF3D4E">
      <w:pPr>
        <w:pStyle w:val="TOC1"/>
        <w:tabs>
          <w:tab w:val="right" w:leader="dot" w:pos="6792"/>
        </w:tabs>
        <w:rPr>
          <w:rFonts w:cs="Times New Roman"/>
          <w:sz w:val="24"/>
          <w:szCs w:val="24"/>
        </w:rPr>
      </w:pPr>
      <w:hyperlink w:anchor="_Toc527943259" w:history="1">
        <w:r>
          <w:rPr>
            <w:rStyle w:val="Hyperlink"/>
            <w:rFonts w:cs="Garamond"/>
            <w:szCs w:val="28"/>
          </w:rPr>
          <w:t>2055. Bölüm</w:t>
        </w:r>
        <w:r>
          <w:rPr>
            <w:webHidden/>
          </w:rPr>
          <w:tab/>
        </w:r>
        <w:r>
          <w:rPr>
            <w:webHidden/>
          </w:rPr>
          <w:fldChar w:fldCharType="begin"/>
        </w:r>
        <w:r>
          <w:rPr>
            <w:webHidden/>
          </w:rPr>
          <w:instrText xml:space="preserve"> PAGEREF _Toc527943259 \h </w:instrText>
        </w:r>
        <w:r>
          <w:rPr>
            <w:webHidden/>
          </w:rPr>
          <w:fldChar w:fldCharType="separate"/>
        </w:r>
        <w:r>
          <w:rPr>
            <w:webHidden/>
          </w:rPr>
          <w:t>169</w:t>
        </w:r>
        <w:r>
          <w:rPr>
            <w:webHidden/>
          </w:rPr>
          <w:fldChar w:fldCharType="end"/>
        </w:r>
      </w:hyperlink>
    </w:p>
    <w:p w:rsidR="00DF3D4E" w:rsidRDefault="00DF3D4E">
      <w:pPr>
        <w:pStyle w:val="TOC1"/>
        <w:tabs>
          <w:tab w:val="right" w:leader="dot" w:pos="6792"/>
        </w:tabs>
        <w:rPr>
          <w:rFonts w:cs="Times New Roman"/>
          <w:sz w:val="24"/>
          <w:szCs w:val="24"/>
        </w:rPr>
      </w:pPr>
      <w:hyperlink w:anchor="_Toc527943260" w:history="1">
        <w:r>
          <w:rPr>
            <w:rStyle w:val="Hyperlink"/>
            <w:rFonts w:cs="Garamond"/>
            <w:szCs w:val="28"/>
          </w:rPr>
          <w:t>Önceki Rivayetlerin Tefsiri (1)</w:t>
        </w:r>
        <w:r>
          <w:rPr>
            <w:webHidden/>
          </w:rPr>
          <w:tab/>
        </w:r>
        <w:r>
          <w:rPr>
            <w:webHidden/>
          </w:rPr>
          <w:fldChar w:fldCharType="begin"/>
        </w:r>
        <w:r>
          <w:rPr>
            <w:webHidden/>
          </w:rPr>
          <w:instrText xml:space="preserve"> PAGEREF _Toc527943260 \h </w:instrText>
        </w:r>
        <w:r>
          <w:rPr>
            <w:webHidden/>
          </w:rPr>
          <w:fldChar w:fldCharType="separate"/>
        </w:r>
        <w:r>
          <w:rPr>
            <w:webHidden/>
          </w:rPr>
          <w:t>169</w:t>
        </w:r>
        <w:r>
          <w:rPr>
            <w:webHidden/>
          </w:rPr>
          <w:fldChar w:fldCharType="end"/>
        </w:r>
      </w:hyperlink>
    </w:p>
    <w:p w:rsidR="00DF3D4E" w:rsidRDefault="00DF3D4E">
      <w:pPr>
        <w:pStyle w:val="TOC1"/>
        <w:tabs>
          <w:tab w:val="right" w:leader="dot" w:pos="6792"/>
        </w:tabs>
        <w:rPr>
          <w:rFonts w:cs="Times New Roman"/>
          <w:sz w:val="24"/>
          <w:szCs w:val="24"/>
        </w:rPr>
      </w:pPr>
      <w:hyperlink w:anchor="_Toc527943261" w:history="1">
        <w:r>
          <w:rPr>
            <w:rStyle w:val="Hyperlink"/>
            <w:rFonts w:cs="Garamond"/>
            <w:szCs w:val="28"/>
          </w:rPr>
          <w:t>2056. Bölüm</w:t>
        </w:r>
        <w:r>
          <w:rPr>
            <w:webHidden/>
          </w:rPr>
          <w:tab/>
        </w:r>
        <w:r>
          <w:rPr>
            <w:webHidden/>
          </w:rPr>
          <w:fldChar w:fldCharType="begin"/>
        </w:r>
        <w:r>
          <w:rPr>
            <w:webHidden/>
          </w:rPr>
          <w:instrText xml:space="preserve"> PAGEREF _Toc527943261 \h </w:instrText>
        </w:r>
        <w:r>
          <w:rPr>
            <w:webHidden/>
          </w:rPr>
          <w:fldChar w:fldCharType="separate"/>
        </w:r>
        <w:r>
          <w:rPr>
            <w:webHidden/>
          </w:rPr>
          <w:t>170</w:t>
        </w:r>
        <w:r>
          <w:rPr>
            <w:webHidden/>
          </w:rPr>
          <w:fldChar w:fldCharType="end"/>
        </w:r>
      </w:hyperlink>
    </w:p>
    <w:p w:rsidR="00DF3D4E" w:rsidRDefault="00DF3D4E">
      <w:pPr>
        <w:pStyle w:val="TOC1"/>
        <w:tabs>
          <w:tab w:val="right" w:leader="dot" w:pos="6792"/>
        </w:tabs>
        <w:rPr>
          <w:rFonts w:cs="Times New Roman"/>
          <w:sz w:val="24"/>
          <w:szCs w:val="24"/>
        </w:rPr>
      </w:pPr>
      <w:hyperlink w:anchor="_Toc527943262" w:history="1">
        <w:r>
          <w:rPr>
            <w:rStyle w:val="Hyperlink"/>
            <w:rFonts w:cs="Garamond"/>
            <w:szCs w:val="28"/>
          </w:rPr>
          <w:t>Önceki Rivayetlerin Tefsiri (2)</w:t>
        </w:r>
        <w:r>
          <w:rPr>
            <w:webHidden/>
          </w:rPr>
          <w:tab/>
        </w:r>
        <w:r>
          <w:rPr>
            <w:webHidden/>
          </w:rPr>
          <w:fldChar w:fldCharType="begin"/>
        </w:r>
        <w:r>
          <w:rPr>
            <w:webHidden/>
          </w:rPr>
          <w:instrText xml:space="preserve"> PAGEREF _Toc527943262 \h </w:instrText>
        </w:r>
        <w:r>
          <w:rPr>
            <w:webHidden/>
          </w:rPr>
          <w:fldChar w:fldCharType="separate"/>
        </w:r>
        <w:r>
          <w:rPr>
            <w:webHidden/>
          </w:rPr>
          <w:t>170</w:t>
        </w:r>
        <w:r>
          <w:rPr>
            <w:webHidden/>
          </w:rPr>
          <w:fldChar w:fldCharType="end"/>
        </w:r>
      </w:hyperlink>
    </w:p>
    <w:p w:rsidR="00DF3D4E" w:rsidRDefault="00DF3D4E">
      <w:pPr>
        <w:pStyle w:val="TOC1"/>
        <w:tabs>
          <w:tab w:val="right" w:leader="dot" w:pos="6792"/>
        </w:tabs>
        <w:rPr>
          <w:rFonts w:cs="Times New Roman"/>
          <w:sz w:val="24"/>
          <w:szCs w:val="24"/>
        </w:rPr>
      </w:pPr>
      <w:hyperlink w:anchor="_Toc527943263" w:history="1">
        <w:r>
          <w:rPr>
            <w:rStyle w:val="Hyperlink"/>
            <w:szCs w:val="28"/>
          </w:rPr>
          <w:t>2057. Bölüm</w:t>
        </w:r>
        <w:r>
          <w:rPr>
            <w:webHidden/>
          </w:rPr>
          <w:tab/>
        </w:r>
        <w:r>
          <w:rPr>
            <w:webHidden/>
          </w:rPr>
          <w:fldChar w:fldCharType="begin"/>
        </w:r>
        <w:r>
          <w:rPr>
            <w:webHidden/>
          </w:rPr>
          <w:instrText xml:space="preserve"> PAGEREF _Toc527943263 \h </w:instrText>
        </w:r>
        <w:r>
          <w:rPr>
            <w:webHidden/>
          </w:rPr>
          <w:fldChar w:fldCharType="separate"/>
        </w:r>
        <w:r>
          <w:rPr>
            <w:webHidden/>
          </w:rPr>
          <w:t>170</w:t>
        </w:r>
        <w:r>
          <w:rPr>
            <w:webHidden/>
          </w:rPr>
          <w:fldChar w:fldCharType="end"/>
        </w:r>
      </w:hyperlink>
    </w:p>
    <w:p w:rsidR="00DF3D4E" w:rsidRDefault="00DF3D4E">
      <w:pPr>
        <w:pStyle w:val="TOC1"/>
        <w:tabs>
          <w:tab w:val="right" w:leader="dot" w:pos="6792"/>
        </w:tabs>
        <w:rPr>
          <w:rFonts w:cs="Times New Roman"/>
          <w:sz w:val="24"/>
          <w:szCs w:val="24"/>
        </w:rPr>
      </w:pPr>
      <w:hyperlink w:anchor="_Toc527943264" w:history="1">
        <w:r>
          <w:rPr>
            <w:rStyle w:val="Hyperlink"/>
            <w:szCs w:val="28"/>
          </w:rPr>
          <w:t>Mutsuzluğun Nedenleri</w:t>
        </w:r>
        <w:r>
          <w:rPr>
            <w:webHidden/>
          </w:rPr>
          <w:tab/>
        </w:r>
        <w:r>
          <w:rPr>
            <w:webHidden/>
          </w:rPr>
          <w:fldChar w:fldCharType="begin"/>
        </w:r>
        <w:r>
          <w:rPr>
            <w:webHidden/>
          </w:rPr>
          <w:instrText xml:space="preserve"> PAGEREF _Toc527943264 \h </w:instrText>
        </w:r>
        <w:r>
          <w:rPr>
            <w:webHidden/>
          </w:rPr>
          <w:fldChar w:fldCharType="separate"/>
        </w:r>
        <w:r>
          <w:rPr>
            <w:webHidden/>
          </w:rPr>
          <w:t>170</w:t>
        </w:r>
        <w:r>
          <w:rPr>
            <w:webHidden/>
          </w:rPr>
          <w:fldChar w:fldCharType="end"/>
        </w:r>
      </w:hyperlink>
    </w:p>
    <w:p w:rsidR="00DF3D4E" w:rsidRDefault="00DF3D4E">
      <w:pPr>
        <w:pStyle w:val="TOC1"/>
        <w:tabs>
          <w:tab w:val="right" w:leader="dot" w:pos="6792"/>
        </w:tabs>
        <w:rPr>
          <w:rFonts w:cs="Times New Roman"/>
          <w:sz w:val="24"/>
          <w:szCs w:val="24"/>
        </w:rPr>
      </w:pPr>
      <w:hyperlink w:anchor="_Toc527943265" w:history="1">
        <w:r>
          <w:rPr>
            <w:rStyle w:val="Hyperlink"/>
            <w:szCs w:val="28"/>
          </w:rPr>
          <w:t>2058. Bölüm</w:t>
        </w:r>
        <w:r>
          <w:rPr>
            <w:webHidden/>
          </w:rPr>
          <w:tab/>
        </w:r>
        <w:r>
          <w:rPr>
            <w:webHidden/>
          </w:rPr>
          <w:fldChar w:fldCharType="begin"/>
        </w:r>
        <w:r>
          <w:rPr>
            <w:webHidden/>
          </w:rPr>
          <w:instrText xml:space="preserve"> PAGEREF _Toc527943265 \h </w:instrText>
        </w:r>
        <w:r>
          <w:rPr>
            <w:webHidden/>
          </w:rPr>
          <w:fldChar w:fldCharType="separate"/>
        </w:r>
        <w:r>
          <w:rPr>
            <w:webHidden/>
          </w:rPr>
          <w:t>171</w:t>
        </w:r>
        <w:r>
          <w:rPr>
            <w:webHidden/>
          </w:rPr>
          <w:fldChar w:fldCharType="end"/>
        </w:r>
      </w:hyperlink>
    </w:p>
    <w:p w:rsidR="00DF3D4E" w:rsidRDefault="00DF3D4E">
      <w:pPr>
        <w:pStyle w:val="TOC1"/>
        <w:tabs>
          <w:tab w:val="right" w:leader="dot" w:pos="6792"/>
        </w:tabs>
        <w:rPr>
          <w:rFonts w:cs="Times New Roman"/>
          <w:sz w:val="24"/>
          <w:szCs w:val="24"/>
        </w:rPr>
      </w:pPr>
      <w:hyperlink w:anchor="_Toc527943266" w:history="1">
        <w:r>
          <w:rPr>
            <w:rStyle w:val="Hyperlink"/>
            <w:szCs w:val="28"/>
          </w:rPr>
          <w:t>İnsanların En Mutsuzu</w:t>
        </w:r>
        <w:r>
          <w:rPr>
            <w:webHidden/>
          </w:rPr>
          <w:tab/>
        </w:r>
        <w:r>
          <w:rPr>
            <w:webHidden/>
          </w:rPr>
          <w:fldChar w:fldCharType="begin"/>
        </w:r>
        <w:r>
          <w:rPr>
            <w:webHidden/>
          </w:rPr>
          <w:instrText xml:space="preserve"> PAGEREF _Toc527943266 \h </w:instrText>
        </w:r>
        <w:r>
          <w:rPr>
            <w:webHidden/>
          </w:rPr>
          <w:fldChar w:fldCharType="separate"/>
        </w:r>
        <w:r>
          <w:rPr>
            <w:webHidden/>
          </w:rPr>
          <w:t>171</w:t>
        </w:r>
        <w:r>
          <w:rPr>
            <w:webHidden/>
          </w:rPr>
          <w:fldChar w:fldCharType="end"/>
        </w:r>
      </w:hyperlink>
    </w:p>
    <w:p w:rsidR="00DF3D4E" w:rsidRDefault="00DF3D4E">
      <w:pPr>
        <w:pStyle w:val="TOC1"/>
        <w:tabs>
          <w:tab w:val="right" w:leader="dot" w:pos="6792"/>
        </w:tabs>
        <w:rPr>
          <w:rFonts w:cs="Times New Roman"/>
          <w:sz w:val="24"/>
          <w:szCs w:val="24"/>
        </w:rPr>
      </w:pPr>
      <w:hyperlink w:anchor="_Toc527943267" w:history="1">
        <w:r>
          <w:rPr>
            <w:rStyle w:val="Hyperlink"/>
            <w:rFonts w:cs="Garamond"/>
            <w:szCs w:val="28"/>
          </w:rPr>
          <w:t>2059. Bölüm</w:t>
        </w:r>
        <w:r>
          <w:rPr>
            <w:webHidden/>
          </w:rPr>
          <w:tab/>
        </w:r>
        <w:r>
          <w:rPr>
            <w:webHidden/>
          </w:rPr>
          <w:fldChar w:fldCharType="begin"/>
        </w:r>
        <w:r>
          <w:rPr>
            <w:webHidden/>
          </w:rPr>
          <w:instrText xml:space="preserve"> PAGEREF _Toc527943267 \h </w:instrText>
        </w:r>
        <w:r>
          <w:rPr>
            <w:webHidden/>
          </w:rPr>
          <w:fldChar w:fldCharType="separate"/>
        </w:r>
        <w:r>
          <w:rPr>
            <w:webHidden/>
          </w:rPr>
          <w:t>172</w:t>
        </w:r>
        <w:r>
          <w:rPr>
            <w:webHidden/>
          </w:rPr>
          <w:fldChar w:fldCharType="end"/>
        </w:r>
      </w:hyperlink>
    </w:p>
    <w:p w:rsidR="00DF3D4E" w:rsidRDefault="00DF3D4E">
      <w:pPr>
        <w:pStyle w:val="TOC1"/>
        <w:tabs>
          <w:tab w:val="right" w:leader="dot" w:pos="6792"/>
        </w:tabs>
        <w:rPr>
          <w:rFonts w:cs="Times New Roman"/>
          <w:sz w:val="24"/>
          <w:szCs w:val="24"/>
        </w:rPr>
      </w:pPr>
      <w:hyperlink w:anchor="_Toc527943268" w:history="1">
        <w:r>
          <w:rPr>
            <w:rStyle w:val="Hyperlink"/>
            <w:rFonts w:cs="Garamond"/>
            <w:szCs w:val="28"/>
          </w:rPr>
          <w:t>Mutsuzluğun Alametleri</w:t>
        </w:r>
        <w:r>
          <w:rPr>
            <w:webHidden/>
          </w:rPr>
          <w:tab/>
        </w:r>
        <w:r>
          <w:rPr>
            <w:webHidden/>
          </w:rPr>
          <w:fldChar w:fldCharType="begin"/>
        </w:r>
        <w:r>
          <w:rPr>
            <w:webHidden/>
          </w:rPr>
          <w:instrText xml:space="preserve"> PAGEREF _Toc527943268 \h </w:instrText>
        </w:r>
        <w:r>
          <w:rPr>
            <w:webHidden/>
          </w:rPr>
          <w:fldChar w:fldCharType="separate"/>
        </w:r>
        <w:r>
          <w:rPr>
            <w:webHidden/>
          </w:rPr>
          <w:t>172</w:t>
        </w:r>
        <w:r>
          <w:rPr>
            <w:webHidden/>
          </w:rPr>
          <w:fldChar w:fldCharType="end"/>
        </w:r>
      </w:hyperlink>
    </w:p>
    <w:p w:rsidR="00DF3D4E" w:rsidRDefault="00DF3D4E">
      <w:pPr>
        <w:pStyle w:val="TOC1"/>
        <w:tabs>
          <w:tab w:val="right" w:leader="dot" w:pos="6792"/>
        </w:tabs>
        <w:rPr>
          <w:rFonts w:cs="Times New Roman"/>
          <w:sz w:val="24"/>
          <w:szCs w:val="24"/>
        </w:rPr>
      </w:pPr>
      <w:hyperlink w:anchor="_Toc527943270" w:history="1">
        <w:r>
          <w:rPr>
            <w:rStyle w:val="Hyperlink"/>
            <w:rFonts w:cs="Garamond"/>
            <w:szCs w:val="28"/>
          </w:rPr>
          <w:t>2060. Bölüm</w:t>
        </w:r>
        <w:r>
          <w:rPr>
            <w:webHidden/>
          </w:rPr>
          <w:tab/>
        </w:r>
        <w:r>
          <w:rPr>
            <w:webHidden/>
          </w:rPr>
          <w:fldChar w:fldCharType="begin"/>
        </w:r>
        <w:r>
          <w:rPr>
            <w:webHidden/>
          </w:rPr>
          <w:instrText xml:space="preserve"> PAGEREF _Toc527943270 \h </w:instrText>
        </w:r>
        <w:r>
          <w:rPr>
            <w:webHidden/>
          </w:rPr>
          <w:fldChar w:fldCharType="separate"/>
        </w:r>
        <w:r>
          <w:rPr>
            <w:webHidden/>
          </w:rPr>
          <w:t>175</w:t>
        </w:r>
        <w:r>
          <w:rPr>
            <w:webHidden/>
          </w:rPr>
          <w:fldChar w:fldCharType="end"/>
        </w:r>
      </w:hyperlink>
    </w:p>
    <w:p w:rsidR="00DF3D4E" w:rsidRDefault="00DF3D4E">
      <w:pPr>
        <w:pStyle w:val="TOC1"/>
        <w:tabs>
          <w:tab w:val="right" w:leader="dot" w:pos="6792"/>
        </w:tabs>
        <w:rPr>
          <w:rFonts w:cs="Times New Roman"/>
          <w:sz w:val="24"/>
          <w:szCs w:val="24"/>
        </w:rPr>
      </w:pPr>
      <w:hyperlink w:anchor="_Toc527943271" w:history="1">
        <w:r>
          <w:rPr>
            <w:rStyle w:val="Hyperlink"/>
            <w:rFonts w:cs="Garamond"/>
            <w:szCs w:val="28"/>
          </w:rPr>
          <w:t>Allah’a Şükretmeye Teşvik</w:t>
        </w:r>
        <w:r>
          <w:rPr>
            <w:webHidden/>
          </w:rPr>
          <w:tab/>
        </w:r>
        <w:r>
          <w:rPr>
            <w:webHidden/>
          </w:rPr>
          <w:fldChar w:fldCharType="begin"/>
        </w:r>
        <w:r>
          <w:rPr>
            <w:webHidden/>
          </w:rPr>
          <w:instrText xml:space="preserve"> PAGEREF _Toc527943271 \h </w:instrText>
        </w:r>
        <w:r>
          <w:rPr>
            <w:webHidden/>
          </w:rPr>
          <w:fldChar w:fldCharType="separate"/>
        </w:r>
        <w:r>
          <w:rPr>
            <w:webHidden/>
          </w:rPr>
          <w:t>175</w:t>
        </w:r>
        <w:r>
          <w:rPr>
            <w:webHidden/>
          </w:rPr>
          <w:fldChar w:fldCharType="end"/>
        </w:r>
      </w:hyperlink>
    </w:p>
    <w:p w:rsidR="00DF3D4E" w:rsidRDefault="00DF3D4E">
      <w:pPr>
        <w:pStyle w:val="TOC1"/>
        <w:tabs>
          <w:tab w:val="right" w:leader="dot" w:pos="6792"/>
        </w:tabs>
        <w:rPr>
          <w:rFonts w:cs="Times New Roman"/>
          <w:sz w:val="24"/>
          <w:szCs w:val="24"/>
        </w:rPr>
      </w:pPr>
      <w:hyperlink w:anchor="_Toc527943272" w:history="1">
        <w:r>
          <w:rPr>
            <w:rStyle w:val="Hyperlink"/>
            <w:rFonts w:cs="Garamond"/>
            <w:szCs w:val="28"/>
          </w:rPr>
          <w:t>2061. Bölüm</w:t>
        </w:r>
        <w:r>
          <w:rPr>
            <w:webHidden/>
          </w:rPr>
          <w:tab/>
        </w:r>
        <w:r>
          <w:rPr>
            <w:webHidden/>
          </w:rPr>
          <w:fldChar w:fldCharType="begin"/>
        </w:r>
        <w:r>
          <w:rPr>
            <w:webHidden/>
          </w:rPr>
          <w:instrText xml:space="preserve"> PAGEREF _Toc527943272 \h </w:instrText>
        </w:r>
        <w:r>
          <w:rPr>
            <w:webHidden/>
          </w:rPr>
          <w:fldChar w:fldCharType="separate"/>
        </w:r>
        <w:r>
          <w:rPr>
            <w:webHidden/>
          </w:rPr>
          <w:t>175</w:t>
        </w:r>
        <w:r>
          <w:rPr>
            <w:webHidden/>
          </w:rPr>
          <w:fldChar w:fldCharType="end"/>
        </w:r>
      </w:hyperlink>
    </w:p>
    <w:p w:rsidR="00DF3D4E" w:rsidRDefault="00DF3D4E">
      <w:pPr>
        <w:pStyle w:val="TOC1"/>
        <w:tabs>
          <w:tab w:val="right" w:leader="dot" w:pos="6792"/>
        </w:tabs>
        <w:rPr>
          <w:rFonts w:cs="Times New Roman"/>
          <w:sz w:val="24"/>
          <w:szCs w:val="24"/>
        </w:rPr>
      </w:pPr>
      <w:hyperlink w:anchor="_Toc527943273" w:history="1">
        <w:r>
          <w:rPr>
            <w:rStyle w:val="Hyperlink"/>
            <w:rFonts w:cs="Garamond"/>
            <w:szCs w:val="28"/>
          </w:rPr>
          <w:t>Nimet Sahibine Şükretmenin Farz Oluşu</w:t>
        </w:r>
        <w:r>
          <w:rPr>
            <w:webHidden/>
          </w:rPr>
          <w:tab/>
        </w:r>
        <w:r>
          <w:rPr>
            <w:webHidden/>
          </w:rPr>
          <w:fldChar w:fldCharType="begin"/>
        </w:r>
        <w:r>
          <w:rPr>
            <w:webHidden/>
          </w:rPr>
          <w:instrText xml:space="preserve"> PAGEREF _Toc527943273 \h </w:instrText>
        </w:r>
        <w:r>
          <w:rPr>
            <w:webHidden/>
          </w:rPr>
          <w:fldChar w:fldCharType="separate"/>
        </w:r>
        <w:r>
          <w:rPr>
            <w:webHidden/>
          </w:rPr>
          <w:t>175</w:t>
        </w:r>
        <w:r>
          <w:rPr>
            <w:webHidden/>
          </w:rPr>
          <w:fldChar w:fldCharType="end"/>
        </w:r>
      </w:hyperlink>
    </w:p>
    <w:p w:rsidR="00DF3D4E" w:rsidRDefault="00DF3D4E">
      <w:pPr>
        <w:pStyle w:val="TOC1"/>
        <w:tabs>
          <w:tab w:val="right" w:leader="dot" w:pos="6792"/>
        </w:tabs>
        <w:rPr>
          <w:rFonts w:cs="Times New Roman"/>
          <w:sz w:val="24"/>
          <w:szCs w:val="24"/>
        </w:rPr>
      </w:pPr>
      <w:hyperlink w:anchor="_Toc527943274" w:history="1">
        <w:r>
          <w:rPr>
            <w:rStyle w:val="Hyperlink"/>
            <w:rFonts w:cs="Garamond"/>
            <w:szCs w:val="28"/>
          </w:rPr>
          <w:t>2062. Bölüm</w:t>
        </w:r>
        <w:r>
          <w:rPr>
            <w:webHidden/>
          </w:rPr>
          <w:tab/>
        </w:r>
        <w:r>
          <w:rPr>
            <w:webHidden/>
          </w:rPr>
          <w:fldChar w:fldCharType="begin"/>
        </w:r>
        <w:r>
          <w:rPr>
            <w:webHidden/>
          </w:rPr>
          <w:instrText xml:space="preserve"> PAGEREF _Toc527943274 \h </w:instrText>
        </w:r>
        <w:r>
          <w:rPr>
            <w:webHidden/>
          </w:rPr>
          <w:fldChar w:fldCharType="separate"/>
        </w:r>
        <w:r>
          <w:rPr>
            <w:webHidden/>
          </w:rPr>
          <w:t>176</w:t>
        </w:r>
        <w:r>
          <w:rPr>
            <w:webHidden/>
          </w:rPr>
          <w:fldChar w:fldCharType="end"/>
        </w:r>
      </w:hyperlink>
    </w:p>
    <w:p w:rsidR="00DF3D4E" w:rsidRDefault="00DF3D4E">
      <w:pPr>
        <w:pStyle w:val="TOC1"/>
        <w:tabs>
          <w:tab w:val="right" w:leader="dot" w:pos="6792"/>
        </w:tabs>
        <w:rPr>
          <w:rFonts w:cs="Times New Roman"/>
          <w:sz w:val="24"/>
          <w:szCs w:val="24"/>
        </w:rPr>
      </w:pPr>
      <w:hyperlink w:anchor="_Toc527943275" w:history="1">
        <w:r>
          <w:rPr>
            <w:rStyle w:val="Hyperlink"/>
            <w:rFonts w:cs="Garamond"/>
            <w:szCs w:val="28"/>
          </w:rPr>
          <w:t>Şükreden Kimse Gerçekte Kendisi İçin Şükretmektedir</w:t>
        </w:r>
        <w:r>
          <w:rPr>
            <w:webHidden/>
          </w:rPr>
          <w:tab/>
        </w:r>
        <w:r>
          <w:rPr>
            <w:webHidden/>
          </w:rPr>
          <w:fldChar w:fldCharType="begin"/>
        </w:r>
        <w:r>
          <w:rPr>
            <w:webHidden/>
          </w:rPr>
          <w:instrText xml:space="preserve"> PAGEREF _Toc527943275 \h </w:instrText>
        </w:r>
        <w:r>
          <w:rPr>
            <w:webHidden/>
          </w:rPr>
          <w:fldChar w:fldCharType="separate"/>
        </w:r>
        <w:r>
          <w:rPr>
            <w:webHidden/>
          </w:rPr>
          <w:t>176</w:t>
        </w:r>
        <w:r>
          <w:rPr>
            <w:webHidden/>
          </w:rPr>
          <w:fldChar w:fldCharType="end"/>
        </w:r>
      </w:hyperlink>
    </w:p>
    <w:p w:rsidR="00DF3D4E" w:rsidRDefault="00DF3D4E">
      <w:pPr>
        <w:pStyle w:val="TOC1"/>
        <w:tabs>
          <w:tab w:val="right" w:leader="dot" w:pos="6792"/>
        </w:tabs>
        <w:rPr>
          <w:rFonts w:cs="Times New Roman"/>
          <w:sz w:val="24"/>
          <w:szCs w:val="24"/>
        </w:rPr>
      </w:pPr>
      <w:hyperlink w:anchor="_Toc527943276" w:history="1">
        <w:r>
          <w:rPr>
            <w:rStyle w:val="Hyperlink"/>
            <w:rFonts w:cs="Garamond"/>
            <w:szCs w:val="28"/>
          </w:rPr>
          <w:t>2062. Bölüm</w:t>
        </w:r>
        <w:r>
          <w:rPr>
            <w:webHidden/>
          </w:rPr>
          <w:tab/>
        </w:r>
        <w:r>
          <w:rPr>
            <w:webHidden/>
          </w:rPr>
          <w:fldChar w:fldCharType="begin"/>
        </w:r>
        <w:r>
          <w:rPr>
            <w:webHidden/>
          </w:rPr>
          <w:instrText xml:space="preserve"> PAGEREF _Toc527943276 \h </w:instrText>
        </w:r>
        <w:r>
          <w:rPr>
            <w:webHidden/>
          </w:rPr>
          <w:fldChar w:fldCharType="separate"/>
        </w:r>
        <w:r>
          <w:rPr>
            <w:webHidden/>
          </w:rPr>
          <w:t>176</w:t>
        </w:r>
        <w:r>
          <w:rPr>
            <w:webHidden/>
          </w:rPr>
          <w:fldChar w:fldCharType="end"/>
        </w:r>
      </w:hyperlink>
    </w:p>
    <w:p w:rsidR="00DF3D4E" w:rsidRDefault="00DF3D4E">
      <w:pPr>
        <w:pStyle w:val="TOC1"/>
        <w:tabs>
          <w:tab w:val="right" w:leader="dot" w:pos="6792"/>
        </w:tabs>
        <w:rPr>
          <w:rFonts w:cs="Times New Roman"/>
          <w:sz w:val="24"/>
          <w:szCs w:val="24"/>
        </w:rPr>
      </w:pPr>
      <w:hyperlink w:anchor="_Toc527943277" w:history="1">
        <w:r>
          <w:rPr>
            <w:rStyle w:val="Hyperlink"/>
            <w:rFonts w:cs="Garamond"/>
            <w:szCs w:val="28"/>
          </w:rPr>
          <w:t>2063. Bölüm</w:t>
        </w:r>
        <w:r>
          <w:rPr>
            <w:webHidden/>
          </w:rPr>
          <w:tab/>
        </w:r>
        <w:r>
          <w:rPr>
            <w:webHidden/>
          </w:rPr>
          <w:fldChar w:fldCharType="begin"/>
        </w:r>
        <w:r>
          <w:rPr>
            <w:webHidden/>
          </w:rPr>
          <w:instrText xml:space="preserve"> PAGEREF _Toc527943277 \h </w:instrText>
        </w:r>
        <w:r>
          <w:rPr>
            <w:webHidden/>
          </w:rPr>
          <w:fldChar w:fldCharType="separate"/>
        </w:r>
        <w:r>
          <w:rPr>
            <w:webHidden/>
          </w:rPr>
          <w:t>177</w:t>
        </w:r>
        <w:r>
          <w:rPr>
            <w:webHidden/>
          </w:rPr>
          <w:fldChar w:fldCharType="end"/>
        </w:r>
      </w:hyperlink>
    </w:p>
    <w:p w:rsidR="00DF3D4E" w:rsidRDefault="00DF3D4E">
      <w:pPr>
        <w:pStyle w:val="TOC1"/>
        <w:tabs>
          <w:tab w:val="right" w:leader="dot" w:pos="6792"/>
        </w:tabs>
        <w:rPr>
          <w:rFonts w:cs="Times New Roman"/>
          <w:sz w:val="24"/>
          <w:szCs w:val="24"/>
        </w:rPr>
      </w:pPr>
      <w:hyperlink w:anchor="_Toc527943278" w:history="1">
        <w:r>
          <w:rPr>
            <w:rStyle w:val="Hyperlink"/>
            <w:rFonts w:cs="Garamond"/>
            <w:szCs w:val="28"/>
          </w:rPr>
          <w:t>Şükreden Kimse</w:t>
        </w:r>
        <w:r>
          <w:rPr>
            <w:webHidden/>
          </w:rPr>
          <w:tab/>
        </w:r>
        <w:r>
          <w:rPr>
            <w:webHidden/>
          </w:rPr>
          <w:fldChar w:fldCharType="begin"/>
        </w:r>
        <w:r>
          <w:rPr>
            <w:webHidden/>
          </w:rPr>
          <w:instrText xml:space="preserve"> PAGEREF _Toc527943278 \h </w:instrText>
        </w:r>
        <w:r>
          <w:rPr>
            <w:webHidden/>
          </w:rPr>
          <w:fldChar w:fldCharType="separate"/>
        </w:r>
        <w:r>
          <w:rPr>
            <w:webHidden/>
          </w:rPr>
          <w:t>177</w:t>
        </w:r>
        <w:r>
          <w:rPr>
            <w:webHidden/>
          </w:rPr>
          <w:fldChar w:fldCharType="end"/>
        </w:r>
      </w:hyperlink>
    </w:p>
    <w:p w:rsidR="00DF3D4E" w:rsidRDefault="00DF3D4E">
      <w:pPr>
        <w:pStyle w:val="TOC1"/>
        <w:tabs>
          <w:tab w:val="right" w:leader="dot" w:pos="6792"/>
        </w:tabs>
        <w:rPr>
          <w:rFonts w:cs="Times New Roman"/>
          <w:sz w:val="24"/>
          <w:szCs w:val="24"/>
        </w:rPr>
      </w:pPr>
      <w:hyperlink w:anchor="_Toc527943279" w:history="1">
        <w:r>
          <w:rPr>
            <w:rStyle w:val="Hyperlink"/>
            <w:rFonts w:cs="Garamond"/>
            <w:szCs w:val="28"/>
          </w:rPr>
          <w:t>2064. Bölüm</w:t>
        </w:r>
        <w:r>
          <w:rPr>
            <w:webHidden/>
          </w:rPr>
          <w:tab/>
        </w:r>
        <w:r>
          <w:rPr>
            <w:webHidden/>
          </w:rPr>
          <w:fldChar w:fldCharType="begin"/>
        </w:r>
        <w:r>
          <w:rPr>
            <w:webHidden/>
          </w:rPr>
          <w:instrText xml:space="preserve"> PAGEREF _Toc527943279 \h </w:instrText>
        </w:r>
        <w:r>
          <w:rPr>
            <w:webHidden/>
          </w:rPr>
          <w:fldChar w:fldCharType="separate"/>
        </w:r>
        <w:r>
          <w:rPr>
            <w:webHidden/>
          </w:rPr>
          <w:t>177</w:t>
        </w:r>
        <w:r>
          <w:rPr>
            <w:webHidden/>
          </w:rPr>
          <w:fldChar w:fldCharType="end"/>
        </w:r>
      </w:hyperlink>
    </w:p>
    <w:p w:rsidR="00DF3D4E" w:rsidRDefault="00DF3D4E">
      <w:pPr>
        <w:pStyle w:val="TOC1"/>
        <w:tabs>
          <w:tab w:val="right" w:leader="dot" w:pos="6792"/>
        </w:tabs>
        <w:rPr>
          <w:rFonts w:cs="Times New Roman"/>
          <w:sz w:val="24"/>
          <w:szCs w:val="24"/>
        </w:rPr>
      </w:pPr>
      <w:hyperlink w:anchor="_Toc527943280" w:history="1">
        <w:r>
          <w:rPr>
            <w:rStyle w:val="Hyperlink"/>
            <w:rFonts w:cs="Garamond"/>
            <w:szCs w:val="28"/>
          </w:rPr>
          <w:t>Şükretmeyenlerin Çokluğu</w:t>
        </w:r>
        <w:r>
          <w:rPr>
            <w:webHidden/>
          </w:rPr>
          <w:tab/>
        </w:r>
        <w:r>
          <w:rPr>
            <w:webHidden/>
          </w:rPr>
          <w:fldChar w:fldCharType="begin"/>
        </w:r>
        <w:r>
          <w:rPr>
            <w:webHidden/>
          </w:rPr>
          <w:instrText xml:space="preserve"> PAGEREF _Toc527943280 \h </w:instrText>
        </w:r>
        <w:r>
          <w:rPr>
            <w:webHidden/>
          </w:rPr>
          <w:fldChar w:fldCharType="separate"/>
        </w:r>
        <w:r>
          <w:rPr>
            <w:webHidden/>
          </w:rPr>
          <w:t>177</w:t>
        </w:r>
        <w:r>
          <w:rPr>
            <w:webHidden/>
          </w:rPr>
          <w:fldChar w:fldCharType="end"/>
        </w:r>
      </w:hyperlink>
    </w:p>
    <w:p w:rsidR="00DF3D4E" w:rsidRDefault="00DF3D4E">
      <w:pPr>
        <w:pStyle w:val="TOC1"/>
        <w:tabs>
          <w:tab w:val="right" w:leader="dot" w:pos="6792"/>
        </w:tabs>
        <w:rPr>
          <w:rFonts w:cs="Times New Roman"/>
          <w:sz w:val="24"/>
          <w:szCs w:val="24"/>
        </w:rPr>
      </w:pPr>
      <w:hyperlink w:anchor="_Toc527943281" w:history="1">
        <w:r>
          <w:rPr>
            <w:rStyle w:val="Hyperlink"/>
            <w:rFonts w:cs="Garamond"/>
            <w:szCs w:val="28"/>
          </w:rPr>
          <w:t>2065. Bölüm</w:t>
        </w:r>
        <w:r>
          <w:rPr>
            <w:webHidden/>
          </w:rPr>
          <w:tab/>
        </w:r>
        <w:r>
          <w:rPr>
            <w:webHidden/>
          </w:rPr>
          <w:fldChar w:fldCharType="begin"/>
        </w:r>
        <w:r>
          <w:rPr>
            <w:webHidden/>
          </w:rPr>
          <w:instrText xml:space="preserve"> PAGEREF _Toc527943281 \h </w:instrText>
        </w:r>
        <w:r>
          <w:rPr>
            <w:webHidden/>
          </w:rPr>
          <w:fldChar w:fldCharType="separate"/>
        </w:r>
        <w:r>
          <w:rPr>
            <w:webHidden/>
          </w:rPr>
          <w:t>178</w:t>
        </w:r>
        <w:r>
          <w:rPr>
            <w:webHidden/>
          </w:rPr>
          <w:fldChar w:fldCharType="end"/>
        </w:r>
      </w:hyperlink>
    </w:p>
    <w:p w:rsidR="00DF3D4E" w:rsidRDefault="00DF3D4E">
      <w:pPr>
        <w:pStyle w:val="TOC1"/>
        <w:tabs>
          <w:tab w:val="right" w:leader="dot" w:pos="6792"/>
        </w:tabs>
        <w:rPr>
          <w:rFonts w:cs="Times New Roman"/>
          <w:sz w:val="24"/>
          <w:szCs w:val="24"/>
        </w:rPr>
      </w:pPr>
      <w:hyperlink w:anchor="_Toc527943282" w:history="1">
        <w:r>
          <w:rPr>
            <w:rStyle w:val="Hyperlink"/>
            <w:rFonts w:cs="Garamond"/>
            <w:szCs w:val="28"/>
          </w:rPr>
          <w:t>Şükreden Kimselerin Azlığı</w:t>
        </w:r>
        <w:r>
          <w:rPr>
            <w:webHidden/>
          </w:rPr>
          <w:tab/>
        </w:r>
        <w:r>
          <w:rPr>
            <w:webHidden/>
          </w:rPr>
          <w:fldChar w:fldCharType="begin"/>
        </w:r>
        <w:r>
          <w:rPr>
            <w:webHidden/>
          </w:rPr>
          <w:instrText xml:space="preserve"> PAGEREF _Toc527943282 \h </w:instrText>
        </w:r>
        <w:r>
          <w:rPr>
            <w:webHidden/>
          </w:rPr>
          <w:fldChar w:fldCharType="separate"/>
        </w:r>
        <w:r>
          <w:rPr>
            <w:webHidden/>
          </w:rPr>
          <w:t>178</w:t>
        </w:r>
        <w:r>
          <w:rPr>
            <w:webHidden/>
          </w:rPr>
          <w:fldChar w:fldCharType="end"/>
        </w:r>
      </w:hyperlink>
    </w:p>
    <w:p w:rsidR="00DF3D4E" w:rsidRDefault="00DF3D4E">
      <w:pPr>
        <w:pStyle w:val="TOC1"/>
        <w:tabs>
          <w:tab w:val="right" w:leader="dot" w:pos="6792"/>
        </w:tabs>
        <w:rPr>
          <w:rFonts w:cs="Times New Roman"/>
          <w:sz w:val="24"/>
          <w:szCs w:val="24"/>
        </w:rPr>
      </w:pPr>
      <w:hyperlink w:anchor="_Toc527943283" w:history="1">
        <w:r>
          <w:rPr>
            <w:rStyle w:val="Hyperlink"/>
            <w:rFonts w:cs="Garamond"/>
            <w:szCs w:val="28"/>
          </w:rPr>
          <w:t>2066. Bölüm</w:t>
        </w:r>
        <w:r>
          <w:rPr>
            <w:webHidden/>
          </w:rPr>
          <w:tab/>
        </w:r>
        <w:r>
          <w:rPr>
            <w:webHidden/>
          </w:rPr>
          <w:fldChar w:fldCharType="begin"/>
        </w:r>
        <w:r>
          <w:rPr>
            <w:webHidden/>
          </w:rPr>
          <w:instrText xml:space="preserve"> PAGEREF _Toc527943283 \h </w:instrText>
        </w:r>
        <w:r>
          <w:rPr>
            <w:webHidden/>
          </w:rPr>
          <w:fldChar w:fldCharType="separate"/>
        </w:r>
        <w:r>
          <w:rPr>
            <w:webHidden/>
          </w:rPr>
          <w:t>178</w:t>
        </w:r>
        <w:r>
          <w:rPr>
            <w:webHidden/>
          </w:rPr>
          <w:fldChar w:fldCharType="end"/>
        </w:r>
      </w:hyperlink>
    </w:p>
    <w:p w:rsidR="00DF3D4E" w:rsidRDefault="00DF3D4E">
      <w:pPr>
        <w:pStyle w:val="TOC1"/>
        <w:tabs>
          <w:tab w:val="right" w:leader="dot" w:pos="6792"/>
        </w:tabs>
        <w:rPr>
          <w:rFonts w:cs="Times New Roman"/>
          <w:sz w:val="24"/>
          <w:szCs w:val="24"/>
        </w:rPr>
      </w:pPr>
      <w:hyperlink w:anchor="_Toc527943284" w:history="1">
        <w:r>
          <w:rPr>
            <w:rStyle w:val="Hyperlink"/>
            <w:rFonts w:cs="Garamond"/>
            <w:szCs w:val="28"/>
          </w:rPr>
          <w:t>Şükrün Nimet Artışındaki Rolü</w:t>
        </w:r>
        <w:r>
          <w:rPr>
            <w:webHidden/>
          </w:rPr>
          <w:tab/>
        </w:r>
        <w:r>
          <w:rPr>
            <w:webHidden/>
          </w:rPr>
          <w:fldChar w:fldCharType="begin"/>
        </w:r>
        <w:r>
          <w:rPr>
            <w:webHidden/>
          </w:rPr>
          <w:instrText xml:space="preserve"> PAGEREF _Toc527943284 \h </w:instrText>
        </w:r>
        <w:r>
          <w:rPr>
            <w:webHidden/>
          </w:rPr>
          <w:fldChar w:fldCharType="separate"/>
        </w:r>
        <w:r>
          <w:rPr>
            <w:webHidden/>
          </w:rPr>
          <w:t>178</w:t>
        </w:r>
        <w:r>
          <w:rPr>
            <w:webHidden/>
          </w:rPr>
          <w:fldChar w:fldCharType="end"/>
        </w:r>
      </w:hyperlink>
    </w:p>
    <w:p w:rsidR="00DF3D4E" w:rsidRDefault="00DF3D4E">
      <w:pPr>
        <w:pStyle w:val="TOC1"/>
        <w:tabs>
          <w:tab w:val="right" w:leader="dot" w:pos="6792"/>
        </w:tabs>
        <w:rPr>
          <w:rFonts w:cs="Times New Roman"/>
          <w:sz w:val="24"/>
          <w:szCs w:val="24"/>
        </w:rPr>
      </w:pPr>
      <w:hyperlink w:anchor="_Toc527943285" w:history="1">
        <w:r>
          <w:rPr>
            <w:rStyle w:val="Hyperlink"/>
            <w:rFonts w:cs="Garamond"/>
            <w:szCs w:val="28"/>
          </w:rPr>
          <w:t>2067. Bölüm</w:t>
        </w:r>
        <w:r>
          <w:rPr>
            <w:webHidden/>
          </w:rPr>
          <w:tab/>
        </w:r>
        <w:r>
          <w:rPr>
            <w:webHidden/>
          </w:rPr>
          <w:fldChar w:fldCharType="begin"/>
        </w:r>
        <w:r>
          <w:rPr>
            <w:webHidden/>
          </w:rPr>
          <w:instrText xml:space="preserve"> PAGEREF _Toc527943285 \h </w:instrText>
        </w:r>
        <w:r>
          <w:rPr>
            <w:webHidden/>
          </w:rPr>
          <w:fldChar w:fldCharType="separate"/>
        </w:r>
        <w:r>
          <w:rPr>
            <w:webHidden/>
          </w:rPr>
          <w:t>179</w:t>
        </w:r>
        <w:r>
          <w:rPr>
            <w:webHidden/>
          </w:rPr>
          <w:fldChar w:fldCharType="end"/>
        </w:r>
      </w:hyperlink>
    </w:p>
    <w:p w:rsidR="00DF3D4E" w:rsidRDefault="00DF3D4E">
      <w:pPr>
        <w:pStyle w:val="TOC1"/>
        <w:tabs>
          <w:tab w:val="right" w:leader="dot" w:pos="6792"/>
        </w:tabs>
        <w:rPr>
          <w:rFonts w:cs="Times New Roman"/>
          <w:sz w:val="24"/>
          <w:szCs w:val="24"/>
        </w:rPr>
      </w:pPr>
      <w:hyperlink w:anchor="_Toc527943286" w:history="1">
        <w:r>
          <w:rPr>
            <w:rStyle w:val="Hyperlink"/>
            <w:rFonts w:cs="Garamond"/>
            <w:szCs w:val="28"/>
          </w:rPr>
          <w:t>Şükretmemenin Sonucu</w:t>
        </w:r>
        <w:r>
          <w:rPr>
            <w:webHidden/>
          </w:rPr>
          <w:tab/>
        </w:r>
        <w:r>
          <w:rPr>
            <w:webHidden/>
          </w:rPr>
          <w:fldChar w:fldCharType="begin"/>
        </w:r>
        <w:r>
          <w:rPr>
            <w:webHidden/>
          </w:rPr>
          <w:instrText xml:space="preserve"> PAGEREF _Toc527943286 \h </w:instrText>
        </w:r>
        <w:r>
          <w:rPr>
            <w:webHidden/>
          </w:rPr>
          <w:fldChar w:fldCharType="separate"/>
        </w:r>
        <w:r>
          <w:rPr>
            <w:webHidden/>
          </w:rPr>
          <w:t>179</w:t>
        </w:r>
        <w:r>
          <w:rPr>
            <w:webHidden/>
          </w:rPr>
          <w:fldChar w:fldCharType="end"/>
        </w:r>
      </w:hyperlink>
    </w:p>
    <w:p w:rsidR="00DF3D4E" w:rsidRDefault="00DF3D4E">
      <w:pPr>
        <w:pStyle w:val="TOC1"/>
        <w:tabs>
          <w:tab w:val="right" w:leader="dot" w:pos="6792"/>
        </w:tabs>
        <w:rPr>
          <w:rFonts w:cs="Times New Roman"/>
          <w:sz w:val="24"/>
          <w:szCs w:val="24"/>
        </w:rPr>
      </w:pPr>
      <w:hyperlink w:anchor="_Toc527943287" w:history="1">
        <w:r>
          <w:rPr>
            <w:rStyle w:val="Hyperlink"/>
            <w:rFonts w:cs="Garamond"/>
            <w:szCs w:val="28"/>
          </w:rPr>
          <w:t>2068. Bölüm</w:t>
        </w:r>
        <w:r>
          <w:rPr>
            <w:webHidden/>
          </w:rPr>
          <w:tab/>
        </w:r>
        <w:r>
          <w:rPr>
            <w:webHidden/>
          </w:rPr>
          <w:fldChar w:fldCharType="begin"/>
        </w:r>
        <w:r>
          <w:rPr>
            <w:webHidden/>
          </w:rPr>
          <w:instrText xml:space="preserve"> PAGEREF _Toc527943287 \h </w:instrText>
        </w:r>
        <w:r>
          <w:rPr>
            <w:webHidden/>
          </w:rPr>
          <w:fldChar w:fldCharType="separate"/>
        </w:r>
        <w:r>
          <w:rPr>
            <w:webHidden/>
          </w:rPr>
          <w:t>179</w:t>
        </w:r>
        <w:r>
          <w:rPr>
            <w:webHidden/>
          </w:rPr>
          <w:fldChar w:fldCharType="end"/>
        </w:r>
      </w:hyperlink>
    </w:p>
    <w:p w:rsidR="00DF3D4E" w:rsidRDefault="00DF3D4E">
      <w:pPr>
        <w:pStyle w:val="TOC1"/>
        <w:tabs>
          <w:tab w:val="right" w:leader="dot" w:pos="6792"/>
        </w:tabs>
        <w:rPr>
          <w:rFonts w:cs="Times New Roman"/>
          <w:sz w:val="24"/>
          <w:szCs w:val="24"/>
        </w:rPr>
      </w:pPr>
      <w:hyperlink w:anchor="_Toc527943288" w:history="1">
        <w:r>
          <w:rPr>
            <w:rStyle w:val="Hyperlink"/>
            <w:rFonts w:cs="Garamond"/>
            <w:szCs w:val="28"/>
          </w:rPr>
          <w:t>Şükre Şükretmenin Farzı</w:t>
        </w:r>
        <w:r>
          <w:rPr>
            <w:webHidden/>
          </w:rPr>
          <w:tab/>
        </w:r>
        <w:r>
          <w:rPr>
            <w:webHidden/>
          </w:rPr>
          <w:fldChar w:fldCharType="begin"/>
        </w:r>
        <w:r>
          <w:rPr>
            <w:webHidden/>
          </w:rPr>
          <w:instrText xml:space="preserve"> PAGEREF _Toc527943288 \h </w:instrText>
        </w:r>
        <w:r>
          <w:rPr>
            <w:webHidden/>
          </w:rPr>
          <w:fldChar w:fldCharType="separate"/>
        </w:r>
        <w:r>
          <w:rPr>
            <w:webHidden/>
          </w:rPr>
          <w:t>179</w:t>
        </w:r>
        <w:r>
          <w:rPr>
            <w:webHidden/>
          </w:rPr>
          <w:fldChar w:fldCharType="end"/>
        </w:r>
      </w:hyperlink>
    </w:p>
    <w:p w:rsidR="00DF3D4E" w:rsidRDefault="00DF3D4E">
      <w:pPr>
        <w:pStyle w:val="TOC1"/>
        <w:tabs>
          <w:tab w:val="right" w:leader="dot" w:pos="6792"/>
        </w:tabs>
        <w:rPr>
          <w:rFonts w:cs="Times New Roman"/>
          <w:sz w:val="24"/>
          <w:szCs w:val="24"/>
        </w:rPr>
      </w:pPr>
      <w:hyperlink w:anchor="_Toc527943289" w:history="1">
        <w:r>
          <w:rPr>
            <w:rStyle w:val="Hyperlink"/>
            <w:rFonts w:cs="Garamond"/>
            <w:szCs w:val="28"/>
          </w:rPr>
          <w:t>2069. Bölüm</w:t>
        </w:r>
        <w:r>
          <w:rPr>
            <w:webHidden/>
          </w:rPr>
          <w:tab/>
        </w:r>
        <w:r>
          <w:rPr>
            <w:webHidden/>
          </w:rPr>
          <w:fldChar w:fldCharType="begin"/>
        </w:r>
        <w:r>
          <w:rPr>
            <w:webHidden/>
          </w:rPr>
          <w:instrText xml:space="preserve"> PAGEREF _Toc527943289 \h </w:instrText>
        </w:r>
        <w:r>
          <w:rPr>
            <w:webHidden/>
          </w:rPr>
          <w:fldChar w:fldCharType="separate"/>
        </w:r>
        <w:r>
          <w:rPr>
            <w:webHidden/>
          </w:rPr>
          <w:t>180</w:t>
        </w:r>
        <w:r>
          <w:rPr>
            <w:webHidden/>
          </w:rPr>
          <w:fldChar w:fldCharType="end"/>
        </w:r>
      </w:hyperlink>
    </w:p>
    <w:p w:rsidR="00DF3D4E" w:rsidRDefault="00DF3D4E">
      <w:pPr>
        <w:pStyle w:val="TOC1"/>
        <w:tabs>
          <w:tab w:val="right" w:leader="dot" w:pos="6792"/>
        </w:tabs>
        <w:rPr>
          <w:rFonts w:cs="Times New Roman"/>
          <w:sz w:val="24"/>
          <w:szCs w:val="24"/>
        </w:rPr>
      </w:pPr>
      <w:hyperlink w:anchor="_Toc527943290" w:history="1">
        <w:r>
          <w:rPr>
            <w:rStyle w:val="Hyperlink"/>
            <w:rFonts w:cs="Garamond"/>
            <w:szCs w:val="28"/>
          </w:rPr>
          <w:t>Şükür Hakkının Anlamı</w:t>
        </w:r>
        <w:r>
          <w:rPr>
            <w:webHidden/>
          </w:rPr>
          <w:tab/>
        </w:r>
        <w:r>
          <w:rPr>
            <w:webHidden/>
          </w:rPr>
          <w:fldChar w:fldCharType="begin"/>
        </w:r>
        <w:r>
          <w:rPr>
            <w:webHidden/>
          </w:rPr>
          <w:instrText xml:space="preserve"> PAGEREF _Toc527943290 \h </w:instrText>
        </w:r>
        <w:r>
          <w:rPr>
            <w:webHidden/>
          </w:rPr>
          <w:fldChar w:fldCharType="separate"/>
        </w:r>
        <w:r>
          <w:rPr>
            <w:webHidden/>
          </w:rPr>
          <w:t>180</w:t>
        </w:r>
        <w:r>
          <w:rPr>
            <w:webHidden/>
          </w:rPr>
          <w:fldChar w:fldCharType="end"/>
        </w:r>
      </w:hyperlink>
    </w:p>
    <w:p w:rsidR="00DF3D4E" w:rsidRDefault="00DF3D4E">
      <w:pPr>
        <w:pStyle w:val="TOC1"/>
        <w:tabs>
          <w:tab w:val="right" w:leader="dot" w:pos="6792"/>
        </w:tabs>
        <w:rPr>
          <w:rFonts w:cs="Times New Roman"/>
          <w:sz w:val="24"/>
          <w:szCs w:val="24"/>
        </w:rPr>
      </w:pPr>
      <w:hyperlink w:anchor="_Toc527943291" w:history="1">
        <w:r>
          <w:rPr>
            <w:rStyle w:val="Hyperlink"/>
            <w:rFonts w:cs="Garamond"/>
            <w:szCs w:val="28"/>
          </w:rPr>
          <w:t>2070. Bölüm</w:t>
        </w:r>
        <w:r>
          <w:rPr>
            <w:webHidden/>
          </w:rPr>
          <w:tab/>
        </w:r>
        <w:r>
          <w:rPr>
            <w:webHidden/>
          </w:rPr>
          <w:fldChar w:fldCharType="begin"/>
        </w:r>
        <w:r>
          <w:rPr>
            <w:webHidden/>
          </w:rPr>
          <w:instrText xml:space="preserve"> PAGEREF _Toc527943291 \h </w:instrText>
        </w:r>
        <w:r>
          <w:rPr>
            <w:webHidden/>
          </w:rPr>
          <w:fldChar w:fldCharType="separate"/>
        </w:r>
        <w:r>
          <w:rPr>
            <w:webHidden/>
          </w:rPr>
          <w:t>180</w:t>
        </w:r>
        <w:r>
          <w:rPr>
            <w:webHidden/>
          </w:rPr>
          <w:fldChar w:fldCharType="end"/>
        </w:r>
      </w:hyperlink>
    </w:p>
    <w:p w:rsidR="00DF3D4E" w:rsidRDefault="00DF3D4E">
      <w:pPr>
        <w:pStyle w:val="TOC1"/>
        <w:tabs>
          <w:tab w:val="right" w:leader="dot" w:pos="6792"/>
        </w:tabs>
        <w:rPr>
          <w:rFonts w:cs="Times New Roman"/>
          <w:sz w:val="24"/>
          <w:szCs w:val="24"/>
        </w:rPr>
      </w:pPr>
      <w:hyperlink w:anchor="_Toc527943292" w:history="1">
        <w:r>
          <w:rPr>
            <w:rStyle w:val="Hyperlink"/>
            <w:rFonts w:cs="Garamond"/>
            <w:szCs w:val="28"/>
          </w:rPr>
          <w:t>Müminin Şükrünün Amelinde Zahir Oluşu</w:t>
        </w:r>
        <w:r>
          <w:rPr>
            <w:webHidden/>
          </w:rPr>
          <w:tab/>
        </w:r>
        <w:r>
          <w:rPr>
            <w:webHidden/>
          </w:rPr>
          <w:fldChar w:fldCharType="begin"/>
        </w:r>
        <w:r>
          <w:rPr>
            <w:webHidden/>
          </w:rPr>
          <w:instrText xml:space="preserve"> PAGEREF _Toc527943292 \h </w:instrText>
        </w:r>
        <w:r>
          <w:rPr>
            <w:webHidden/>
          </w:rPr>
          <w:fldChar w:fldCharType="separate"/>
        </w:r>
        <w:r>
          <w:rPr>
            <w:webHidden/>
          </w:rPr>
          <w:t>180</w:t>
        </w:r>
        <w:r>
          <w:rPr>
            <w:webHidden/>
          </w:rPr>
          <w:fldChar w:fldCharType="end"/>
        </w:r>
      </w:hyperlink>
    </w:p>
    <w:p w:rsidR="00DF3D4E" w:rsidRDefault="00DF3D4E">
      <w:pPr>
        <w:pStyle w:val="TOC1"/>
        <w:tabs>
          <w:tab w:val="right" w:leader="dot" w:pos="6792"/>
        </w:tabs>
        <w:rPr>
          <w:rFonts w:cs="Times New Roman"/>
          <w:sz w:val="24"/>
          <w:szCs w:val="24"/>
        </w:rPr>
      </w:pPr>
      <w:hyperlink w:anchor="_Toc527943293" w:history="1">
        <w:r>
          <w:rPr>
            <w:rStyle w:val="Hyperlink"/>
            <w:rFonts w:cs="Garamond"/>
            <w:szCs w:val="28"/>
          </w:rPr>
          <w:t>2071. Bölüm</w:t>
        </w:r>
        <w:r>
          <w:rPr>
            <w:webHidden/>
          </w:rPr>
          <w:tab/>
        </w:r>
        <w:r>
          <w:rPr>
            <w:webHidden/>
          </w:rPr>
          <w:fldChar w:fldCharType="begin"/>
        </w:r>
        <w:r>
          <w:rPr>
            <w:webHidden/>
          </w:rPr>
          <w:instrText xml:space="preserve"> PAGEREF _Toc527943293 \h </w:instrText>
        </w:r>
        <w:r>
          <w:rPr>
            <w:webHidden/>
          </w:rPr>
          <w:fldChar w:fldCharType="separate"/>
        </w:r>
        <w:r>
          <w:rPr>
            <w:webHidden/>
          </w:rPr>
          <w:t>180</w:t>
        </w:r>
        <w:r>
          <w:rPr>
            <w:webHidden/>
          </w:rPr>
          <w:fldChar w:fldCharType="end"/>
        </w:r>
      </w:hyperlink>
    </w:p>
    <w:p w:rsidR="00DF3D4E" w:rsidRDefault="00DF3D4E">
      <w:pPr>
        <w:pStyle w:val="TOC1"/>
        <w:tabs>
          <w:tab w:val="right" w:leader="dot" w:pos="6792"/>
        </w:tabs>
        <w:rPr>
          <w:rFonts w:cs="Times New Roman"/>
          <w:sz w:val="24"/>
          <w:szCs w:val="24"/>
        </w:rPr>
      </w:pPr>
      <w:hyperlink w:anchor="_Toc527943294" w:history="1">
        <w:r>
          <w:rPr>
            <w:rStyle w:val="Hyperlink"/>
            <w:rFonts w:cs="Garamond"/>
            <w:szCs w:val="28"/>
          </w:rPr>
          <w:t>Şükrün Hakikati (1)</w:t>
        </w:r>
        <w:r>
          <w:rPr>
            <w:webHidden/>
          </w:rPr>
          <w:tab/>
        </w:r>
        <w:r>
          <w:rPr>
            <w:webHidden/>
          </w:rPr>
          <w:fldChar w:fldCharType="begin"/>
        </w:r>
        <w:r>
          <w:rPr>
            <w:webHidden/>
          </w:rPr>
          <w:instrText xml:space="preserve"> PAGEREF _Toc527943294 \h </w:instrText>
        </w:r>
        <w:r>
          <w:rPr>
            <w:webHidden/>
          </w:rPr>
          <w:fldChar w:fldCharType="separate"/>
        </w:r>
        <w:r>
          <w:rPr>
            <w:webHidden/>
          </w:rPr>
          <w:t>180</w:t>
        </w:r>
        <w:r>
          <w:rPr>
            <w:webHidden/>
          </w:rPr>
          <w:fldChar w:fldCharType="end"/>
        </w:r>
      </w:hyperlink>
    </w:p>
    <w:p w:rsidR="00DF3D4E" w:rsidRDefault="00DF3D4E">
      <w:pPr>
        <w:pStyle w:val="TOC1"/>
        <w:tabs>
          <w:tab w:val="right" w:leader="dot" w:pos="6792"/>
        </w:tabs>
        <w:rPr>
          <w:rFonts w:cs="Times New Roman"/>
          <w:sz w:val="24"/>
          <w:szCs w:val="24"/>
        </w:rPr>
      </w:pPr>
      <w:hyperlink w:anchor="_Toc527943295" w:history="1">
        <w:r>
          <w:rPr>
            <w:rStyle w:val="Hyperlink"/>
            <w:rFonts w:cs="Garamond"/>
            <w:szCs w:val="28"/>
          </w:rPr>
          <w:t>2072. Bölüm</w:t>
        </w:r>
        <w:r>
          <w:rPr>
            <w:webHidden/>
          </w:rPr>
          <w:tab/>
        </w:r>
        <w:r>
          <w:rPr>
            <w:webHidden/>
          </w:rPr>
          <w:fldChar w:fldCharType="begin"/>
        </w:r>
        <w:r>
          <w:rPr>
            <w:webHidden/>
          </w:rPr>
          <w:instrText xml:space="preserve"> PAGEREF _Toc527943295 \h </w:instrText>
        </w:r>
        <w:r>
          <w:rPr>
            <w:webHidden/>
          </w:rPr>
          <w:fldChar w:fldCharType="separate"/>
        </w:r>
        <w:r>
          <w:rPr>
            <w:webHidden/>
          </w:rPr>
          <w:t>181</w:t>
        </w:r>
        <w:r>
          <w:rPr>
            <w:webHidden/>
          </w:rPr>
          <w:fldChar w:fldCharType="end"/>
        </w:r>
      </w:hyperlink>
    </w:p>
    <w:p w:rsidR="00DF3D4E" w:rsidRDefault="00DF3D4E">
      <w:pPr>
        <w:pStyle w:val="TOC1"/>
        <w:tabs>
          <w:tab w:val="right" w:leader="dot" w:pos="6792"/>
        </w:tabs>
        <w:rPr>
          <w:rFonts w:cs="Times New Roman"/>
          <w:sz w:val="24"/>
          <w:szCs w:val="24"/>
        </w:rPr>
      </w:pPr>
      <w:hyperlink w:anchor="_Toc527943296" w:history="1">
        <w:r>
          <w:rPr>
            <w:rStyle w:val="Hyperlink"/>
            <w:rFonts w:cs="Garamond"/>
            <w:szCs w:val="28"/>
          </w:rPr>
          <w:t>Şükrün Hakikati (2)</w:t>
        </w:r>
        <w:r>
          <w:rPr>
            <w:webHidden/>
          </w:rPr>
          <w:tab/>
        </w:r>
        <w:r>
          <w:rPr>
            <w:webHidden/>
          </w:rPr>
          <w:fldChar w:fldCharType="begin"/>
        </w:r>
        <w:r>
          <w:rPr>
            <w:webHidden/>
          </w:rPr>
          <w:instrText xml:space="preserve"> PAGEREF _Toc527943296 \h </w:instrText>
        </w:r>
        <w:r>
          <w:rPr>
            <w:webHidden/>
          </w:rPr>
          <w:fldChar w:fldCharType="separate"/>
        </w:r>
        <w:r>
          <w:rPr>
            <w:webHidden/>
          </w:rPr>
          <w:t>181</w:t>
        </w:r>
        <w:r>
          <w:rPr>
            <w:webHidden/>
          </w:rPr>
          <w:fldChar w:fldCharType="end"/>
        </w:r>
      </w:hyperlink>
    </w:p>
    <w:p w:rsidR="00DF3D4E" w:rsidRDefault="00DF3D4E">
      <w:pPr>
        <w:pStyle w:val="TOC1"/>
        <w:tabs>
          <w:tab w:val="right" w:leader="dot" w:pos="6792"/>
        </w:tabs>
        <w:rPr>
          <w:rFonts w:cs="Times New Roman"/>
          <w:sz w:val="24"/>
          <w:szCs w:val="24"/>
        </w:rPr>
      </w:pPr>
      <w:hyperlink w:anchor="_Toc527943297" w:history="1">
        <w:r>
          <w:rPr>
            <w:rStyle w:val="Hyperlink"/>
            <w:rFonts w:cs="Garamond"/>
            <w:szCs w:val="28"/>
          </w:rPr>
          <w:t>2073. Bölüm</w:t>
        </w:r>
        <w:r>
          <w:rPr>
            <w:webHidden/>
          </w:rPr>
          <w:tab/>
        </w:r>
        <w:r>
          <w:rPr>
            <w:webHidden/>
          </w:rPr>
          <w:fldChar w:fldCharType="begin"/>
        </w:r>
        <w:r>
          <w:rPr>
            <w:webHidden/>
          </w:rPr>
          <w:instrText xml:space="preserve"> PAGEREF _Toc527943297 \h </w:instrText>
        </w:r>
        <w:r>
          <w:rPr>
            <w:webHidden/>
          </w:rPr>
          <w:fldChar w:fldCharType="separate"/>
        </w:r>
        <w:r>
          <w:rPr>
            <w:webHidden/>
          </w:rPr>
          <w:t>182</w:t>
        </w:r>
        <w:r>
          <w:rPr>
            <w:webHidden/>
          </w:rPr>
          <w:fldChar w:fldCharType="end"/>
        </w:r>
      </w:hyperlink>
    </w:p>
    <w:p w:rsidR="00DF3D4E" w:rsidRDefault="00DF3D4E">
      <w:pPr>
        <w:pStyle w:val="TOC1"/>
        <w:tabs>
          <w:tab w:val="right" w:leader="dot" w:pos="6792"/>
        </w:tabs>
        <w:rPr>
          <w:rFonts w:cs="Times New Roman"/>
          <w:sz w:val="24"/>
          <w:szCs w:val="24"/>
        </w:rPr>
      </w:pPr>
      <w:hyperlink w:anchor="_Toc527943298" w:history="1">
        <w:r>
          <w:rPr>
            <w:rStyle w:val="Hyperlink"/>
            <w:rFonts w:cs="Garamond"/>
            <w:szCs w:val="28"/>
          </w:rPr>
          <w:t>Şükrün En Küçük Mertebesi</w:t>
        </w:r>
        <w:r>
          <w:rPr>
            <w:webHidden/>
          </w:rPr>
          <w:tab/>
        </w:r>
        <w:r>
          <w:rPr>
            <w:webHidden/>
          </w:rPr>
          <w:fldChar w:fldCharType="begin"/>
        </w:r>
        <w:r>
          <w:rPr>
            <w:webHidden/>
          </w:rPr>
          <w:instrText xml:space="preserve"> PAGEREF _Toc527943298 \h </w:instrText>
        </w:r>
        <w:r>
          <w:rPr>
            <w:webHidden/>
          </w:rPr>
          <w:fldChar w:fldCharType="separate"/>
        </w:r>
        <w:r>
          <w:rPr>
            <w:webHidden/>
          </w:rPr>
          <w:t>182</w:t>
        </w:r>
        <w:r>
          <w:rPr>
            <w:webHidden/>
          </w:rPr>
          <w:fldChar w:fldCharType="end"/>
        </w:r>
      </w:hyperlink>
    </w:p>
    <w:p w:rsidR="00DF3D4E" w:rsidRDefault="00DF3D4E">
      <w:pPr>
        <w:pStyle w:val="TOC1"/>
        <w:tabs>
          <w:tab w:val="right" w:leader="dot" w:pos="6792"/>
        </w:tabs>
        <w:rPr>
          <w:rFonts w:cs="Times New Roman"/>
          <w:sz w:val="24"/>
          <w:szCs w:val="24"/>
        </w:rPr>
      </w:pPr>
      <w:hyperlink w:anchor="_Toc527943299" w:history="1">
        <w:r>
          <w:rPr>
            <w:rStyle w:val="Hyperlink"/>
            <w:rFonts w:cs="Garamond"/>
            <w:szCs w:val="28"/>
          </w:rPr>
          <w:t>2074. Bölüm</w:t>
        </w:r>
        <w:r>
          <w:rPr>
            <w:webHidden/>
          </w:rPr>
          <w:tab/>
        </w:r>
        <w:r>
          <w:rPr>
            <w:webHidden/>
          </w:rPr>
          <w:fldChar w:fldCharType="begin"/>
        </w:r>
        <w:r>
          <w:rPr>
            <w:webHidden/>
          </w:rPr>
          <w:instrText xml:space="preserve"> PAGEREF _Toc527943299 \h </w:instrText>
        </w:r>
        <w:r>
          <w:rPr>
            <w:webHidden/>
          </w:rPr>
          <w:fldChar w:fldCharType="separate"/>
        </w:r>
        <w:r>
          <w:rPr>
            <w:webHidden/>
          </w:rPr>
          <w:t>182</w:t>
        </w:r>
        <w:r>
          <w:rPr>
            <w:webHidden/>
          </w:rPr>
          <w:fldChar w:fldCharType="end"/>
        </w:r>
      </w:hyperlink>
    </w:p>
    <w:p w:rsidR="00DF3D4E" w:rsidRDefault="00DF3D4E">
      <w:pPr>
        <w:pStyle w:val="TOC1"/>
        <w:tabs>
          <w:tab w:val="right" w:leader="dot" w:pos="6792"/>
        </w:tabs>
        <w:rPr>
          <w:rFonts w:cs="Times New Roman"/>
          <w:sz w:val="24"/>
          <w:szCs w:val="24"/>
        </w:rPr>
      </w:pPr>
      <w:hyperlink w:anchor="_Toc527943300" w:history="1">
        <w:r>
          <w:rPr>
            <w:rStyle w:val="Hyperlink"/>
            <w:rFonts w:cs="Garamond"/>
            <w:szCs w:val="28"/>
          </w:rPr>
          <w:t>İnsanların En Çok Şükredeni</w:t>
        </w:r>
        <w:r>
          <w:rPr>
            <w:webHidden/>
          </w:rPr>
          <w:tab/>
        </w:r>
        <w:r>
          <w:rPr>
            <w:webHidden/>
          </w:rPr>
          <w:fldChar w:fldCharType="begin"/>
        </w:r>
        <w:r>
          <w:rPr>
            <w:webHidden/>
          </w:rPr>
          <w:instrText xml:space="preserve"> PAGEREF _Toc527943300 \h </w:instrText>
        </w:r>
        <w:r>
          <w:rPr>
            <w:webHidden/>
          </w:rPr>
          <w:fldChar w:fldCharType="separate"/>
        </w:r>
        <w:r>
          <w:rPr>
            <w:webHidden/>
          </w:rPr>
          <w:t>182</w:t>
        </w:r>
        <w:r>
          <w:rPr>
            <w:webHidden/>
          </w:rPr>
          <w:fldChar w:fldCharType="end"/>
        </w:r>
      </w:hyperlink>
    </w:p>
    <w:p w:rsidR="00DF3D4E" w:rsidRDefault="00DF3D4E">
      <w:pPr>
        <w:pStyle w:val="TOC1"/>
        <w:tabs>
          <w:tab w:val="right" w:leader="dot" w:pos="6792"/>
        </w:tabs>
        <w:rPr>
          <w:rFonts w:cs="Times New Roman"/>
          <w:sz w:val="24"/>
          <w:szCs w:val="24"/>
        </w:rPr>
      </w:pPr>
      <w:hyperlink w:anchor="_Toc527943301" w:history="1">
        <w:r>
          <w:rPr>
            <w:rStyle w:val="Hyperlink"/>
            <w:rFonts w:cs="Garamond"/>
            <w:szCs w:val="28"/>
          </w:rPr>
          <w:t>2075. Bölüm</w:t>
        </w:r>
        <w:r>
          <w:rPr>
            <w:webHidden/>
          </w:rPr>
          <w:tab/>
        </w:r>
        <w:r>
          <w:rPr>
            <w:webHidden/>
          </w:rPr>
          <w:fldChar w:fldCharType="begin"/>
        </w:r>
        <w:r>
          <w:rPr>
            <w:webHidden/>
          </w:rPr>
          <w:instrText xml:space="preserve"> PAGEREF _Toc527943301 \h </w:instrText>
        </w:r>
        <w:r>
          <w:rPr>
            <w:webHidden/>
          </w:rPr>
          <w:fldChar w:fldCharType="separate"/>
        </w:r>
        <w:r>
          <w:rPr>
            <w:webHidden/>
          </w:rPr>
          <w:t>182</w:t>
        </w:r>
        <w:r>
          <w:rPr>
            <w:webHidden/>
          </w:rPr>
          <w:fldChar w:fldCharType="end"/>
        </w:r>
      </w:hyperlink>
    </w:p>
    <w:p w:rsidR="00DF3D4E" w:rsidRDefault="00DF3D4E">
      <w:pPr>
        <w:pStyle w:val="TOC1"/>
        <w:tabs>
          <w:tab w:val="right" w:leader="dot" w:pos="6792"/>
        </w:tabs>
        <w:rPr>
          <w:rFonts w:cs="Times New Roman"/>
          <w:sz w:val="24"/>
          <w:szCs w:val="24"/>
        </w:rPr>
      </w:pPr>
      <w:hyperlink w:anchor="_Toc527943302" w:history="1">
        <w:r>
          <w:rPr>
            <w:rStyle w:val="Hyperlink"/>
            <w:rFonts w:cs="Garamond"/>
            <w:szCs w:val="28"/>
          </w:rPr>
          <w:t>Şükür Secdesi</w:t>
        </w:r>
        <w:r>
          <w:rPr>
            <w:webHidden/>
          </w:rPr>
          <w:tab/>
        </w:r>
        <w:r>
          <w:rPr>
            <w:webHidden/>
          </w:rPr>
          <w:fldChar w:fldCharType="begin"/>
        </w:r>
        <w:r>
          <w:rPr>
            <w:webHidden/>
          </w:rPr>
          <w:instrText xml:space="preserve"> PAGEREF _Toc527943302 \h </w:instrText>
        </w:r>
        <w:r>
          <w:rPr>
            <w:webHidden/>
          </w:rPr>
          <w:fldChar w:fldCharType="separate"/>
        </w:r>
        <w:r>
          <w:rPr>
            <w:webHidden/>
          </w:rPr>
          <w:t>182</w:t>
        </w:r>
        <w:r>
          <w:rPr>
            <w:webHidden/>
          </w:rPr>
          <w:fldChar w:fldCharType="end"/>
        </w:r>
      </w:hyperlink>
    </w:p>
    <w:p w:rsidR="00DF3D4E" w:rsidRDefault="00DF3D4E">
      <w:pPr>
        <w:pStyle w:val="TOC1"/>
        <w:tabs>
          <w:tab w:val="right" w:leader="dot" w:pos="6792"/>
        </w:tabs>
        <w:rPr>
          <w:rFonts w:cs="Times New Roman"/>
          <w:sz w:val="24"/>
          <w:szCs w:val="24"/>
        </w:rPr>
      </w:pPr>
      <w:hyperlink w:anchor="_Toc527943304" w:history="1">
        <w:r>
          <w:rPr>
            <w:rStyle w:val="Hyperlink"/>
            <w:rFonts w:cs="Garamond"/>
            <w:szCs w:val="28"/>
          </w:rPr>
          <w:t>2076. Bölüm</w:t>
        </w:r>
        <w:r>
          <w:rPr>
            <w:webHidden/>
          </w:rPr>
          <w:tab/>
        </w:r>
        <w:r>
          <w:rPr>
            <w:webHidden/>
          </w:rPr>
          <w:fldChar w:fldCharType="begin"/>
        </w:r>
        <w:r>
          <w:rPr>
            <w:webHidden/>
          </w:rPr>
          <w:instrText xml:space="preserve"> PAGEREF _Toc527943304 \h </w:instrText>
        </w:r>
        <w:r>
          <w:rPr>
            <w:webHidden/>
          </w:rPr>
          <w:fldChar w:fldCharType="separate"/>
        </w:r>
        <w:r>
          <w:rPr>
            <w:webHidden/>
          </w:rPr>
          <w:t>185</w:t>
        </w:r>
        <w:r>
          <w:rPr>
            <w:webHidden/>
          </w:rPr>
          <w:fldChar w:fldCharType="end"/>
        </w:r>
      </w:hyperlink>
    </w:p>
    <w:p w:rsidR="00DF3D4E" w:rsidRDefault="00DF3D4E">
      <w:pPr>
        <w:pStyle w:val="TOC1"/>
        <w:tabs>
          <w:tab w:val="right" w:leader="dot" w:pos="6792"/>
        </w:tabs>
        <w:rPr>
          <w:rFonts w:cs="Times New Roman"/>
          <w:sz w:val="24"/>
          <w:szCs w:val="24"/>
        </w:rPr>
      </w:pPr>
      <w:hyperlink w:anchor="_Toc527943305" w:history="1">
        <w:r>
          <w:rPr>
            <w:rStyle w:val="Hyperlink"/>
            <w:rFonts w:cs="Garamond"/>
            <w:szCs w:val="28"/>
          </w:rPr>
          <w:t>İyilik Sahibine Şükretmeye Teşvik</w:t>
        </w:r>
        <w:r>
          <w:rPr>
            <w:webHidden/>
          </w:rPr>
          <w:tab/>
        </w:r>
        <w:r>
          <w:rPr>
            <w:webHidden/>
          </w:rPr>
          <w:fldChar w:fldCharType="begin"/>
        </w:r>
        <w:r>
          <w:rPr>
            <w:webHidden/>
          </w:rPr>
          <w:instrText xml:space="preserve"> PAGEREF _Toc527943305 \h </w:instrText>
        </w:r>
        <w:r>
          <w:rPr>
            <w:webHidden/>
          </w:rPr>
          <w:fldChar w:fldCharType="separate"/>
        </w:r>
        <w:r>
          <w:rPr>
            <w:webHidden/>
          </w:rPr>
          <w:t>185</w:t>
        </w:r>
        <w:r>
          <w:rPr>
            <w:webHidden/>
          </w:rPr>
          <w:fldChar w:fldCharType="end"/>
        </w:r>
      </w:hyperlink>
    </w:p>
    <w:p w:rsidR="00DF3D4E" w:rsidRDefault="00DF3D4E">
      <w:pPr>
        <w:pStyle w:val="TOC1"/>
        <w:tabs>
          <w:tab w:val="right" w:leader="dot" w:pos="6792"/>
        </w:tabs>
        <w:rPr>
          <w:rFonts w:cs="Times New Roman"/>
          <w:sz w:val="24"/>
          <w:szCs w:val="24"/>
        </w:rPr>
      </w:pPr>
      <w:hyperlink w:anchor="_Toc527943306" w:history="1">
        <w:r>
          <w:rPr>
            <w:rStyle w:val="Hyperlink"/>
            <w:rFonts w:cs="Garamond"/>
            <w:szCs w:val="28"/>
          </w:rPr>
          <w:t>2077. Bölüm</w:t>
        </w:r>
        <w:r>
          <w:rPr>
            <w:webHidden/>
          </w:rPr>
          <w:tab/>
        </w:r>
        <w:r>
          <w:rPr>
            <w:webHidden/>
          </w:rPr>
          <w:fldChar w:fldCharType="begin"/>
        </w:r>
        <w:r>
          <w:rPr>
            <w:webHidden/>
          </w:rPr>
          <w:instrText xml:space="preserve"> PAGEREF _Toc527943306 \h </w:instrText>
        </w:r>
        <w:r>
          <w:rPr>
            <w:webHidden/>
          </w:rPr>
          <w:fldChar w:fldCharType="separate"/>
        </w:r>
        <w:r>
          <w:rPr>
            <w:webHidden/>
          </w:rPr>
          <w:t>185</w:t>
        </w:r>
        <w:r>
          <w:rPr>
            <w:webHidden/>
          </w:rPr>
          <w:fldChar w:fldCharType="end"/>
        </w:r>
      </w:hyperlink>
    </w:p>
    <w:p w:rsidR="00DF3D4E" w:rsidRDefault="00DF3D4E">
      <w:pPr>
        <w:pStyle w:val="TOC1"/>
        <w:tabs>
          <w:tab w:val="right" w:leader="dot" w:pos="6792"/>
        </w:tabs>
        <w:rPr>
          <w:rFonts w:cs="Times New Roman"/>
          <w:sz w:val="24"/>
          <w:szCs w:val="24"/>
        </w:rPr>
      </w:pPr>
      <w:hyperlink w:anchor="_Toc527943307" w:history="1">
        <w:r>
          <w:rPr>
            <w:rStyle w:val="Hyperlink"/>
            <w:rFonts w:cs="Garamond"/>
            <w:szCs w:val="28"/>
          </w:rPr>
          <w:t>Şükrün Anlamı</w:t>
        </w:r>
        <w:r>
          <w:rPr>
            <w:webHidden/>
          </w:rPr>
          <w:tab/>
        </w:r>
        <w:r>
          <w:rPr>
            <w:webHidden/>
          </w:rPr>
          <w:fldChar w:fldCharType="begin"/>
        </w:r>
        <w:r>
          <w:rPr>
            <w:webHidden/>
          </w:rPr>
          <w:instrText xml:space="preserve"> PAGEREF _Toc527943307 \h </w:instrText>
        </w:r>
        <w:r>
          <w:rPr>
            <w:webHidden/>
          </w:rPr>
          <w:fldChar w:fldCharType="separate"/>
        </w:r>
        <w:r>
          <w:rPr>
            <w:webHidden/>
          </w:rPr>
          <w:t>185</w:t>
        </w:r>
        <w:r>
          <w:rPr>
            <w:webHidden/>
          </w:rPr>
          <w:fldChar w:fldCharType="end"/>
        </w:r>
      </w:hyperlink>
    </w:p>
    <w:p w:rsidR="00DF3D4E" w:rsidRDefault="00DF3D4E">
      <w:pPr>
        <w:pStyle w:val="TOC1"/>
        <w:tabs>
          <w:tab w:val="right" w:leader="dot" w:pos="6792"/>
        </w:tabs>
        <w:rPr>
          <w:rFonts w:cs="Times New Roman"/>
          <w:sz w:val="24"/>
          <w:szCs w:val="24"/>
        </w:rPr>
      </w:pPr>
      <w:hyperlink w:anchor="_Toc527943308" w:history="1">
        <w:r>
          <w:rPr>
            <w:rStyle w:val="Hyperlink"/>
            <w:rFonts w:cs="Garamond"/>
            <w:szCs w:val="28"/>
          </w:rPr>
          <w:t>2078. Bölüm</w:t>
        </w:r>
        <w:r>
          <w:rPr>
            <w:webHidden/>
          </w:rPr>
          <w:tab/>
        </w:r>
        <w:r>
          <w:rPr>
            <w:webHidden/>
          </w:rPr>
          <w:fldChar w:fldCharType="begin"/>
        </w:r>
        <w:r>
          <w:rPr>
            <w:webHidden/>
          </w:rPr>
          <w:instrText xml:space="preserve"> PAGEREF _Toc527943308 \h </w:instrText>
        </w:r>
        <w:r>
          <w:rPr>
            <w:webHidden/>
          </w:rPr>
          <w:fldChar w:fldCharType="separate"/>
        </w:r>
        <w:r>
          <w:rPr>
            <w:webHidden/>
          </w:rPr>
          <w:t>186</w:t>
        </w:r>
        <w:r>
          <w:rPr>
            <w:webHidden/>
          </w:rPr>
          <w:fldChar w:fldCharType="end"/>
        </w:r>
      </w:hyperlink>
    </w:p>
    <w:p w:rsidR="00DF3D4E" w:rsidRDefault="00DF3D4E">
      <w:pPr>
        <w:pStyle w:val="TOC1"/>
        <w:tabs>
          <w:tab w:val="right" w:leader="dot" w:pos="6792"/>
        </w:tabs>
        <w:rPr>
          <w:rFonts w:cs="Times New Roman"/>
          <w:sz w:val="24"/>
          <w:szCs w:val="24"/>
        </w:rPr>
      </w:pPr>
      <w:hyperlink w:anchor="_Toc527943309" w:history="1">
        <w:r>
          <w:rPr>
            <w:rStyle w:val="Hyperlink"/>
            <w:rFonts w:cs="Garamond"/>
            <w:szCs w:val="28"/>
          </w:rPr>
          <w:t>İnsanlara Teşekkür Etmeyen Kimse Allah’a Şükretmez</w:t>
        </w:r>
        <w:r>
          <w:rPr>
            <w:webHidden/>
          </w:rPr>
          <w:tab/>
        </w:r>
        <w:r>
          <w:rPr>
            <w:webHidden/>
          </w:rPr>
          <w:fldChar w:fldCharType="begin"/>
        </w:r>
        <w:r>
          <w:rPr>
            <w:webHidden/>
          </w:rPr>
          <w:instrText xml:space="preserve"> PAGEREF _Toc527943309 \h </w:instrText>
        </w:r>
        <w:r>
          <w:rPr>
            <w:webHidden/>
          </w:rPr>
          <w:fldChar w:fldCharType="separate"/>
        </w:r>
        <w:r>
          <w:rPr>
            <w:webHidden/>
          </w:rPr>
          <w:t>186</w:t>
        </w:r>
        <w:r>
          <w:rPr>
            <w:webHidden/>
          </w:rPr>
          <w:fldChar w:fldCharType="end"/>
        </w:r>
      </w:hyperlink>
    </w:p>
    <w:p w:rsidR="00DF3D4E" w:rsidRDefault="00DF3D4E">
      <w:pPr>
        <w:pStyle w:val="TOC1"/>
        <w:tabs>
          <w:tab w:val="right" w:leader="dot" w:pos="6792"/>
        </w:tabs>
        <w:rPr>
          <w:rFonts w:cs="Times New Roman"/>
          <w:sz w:val="24"/>
          <w:szCs w:val="24"/>
        </w:rPr>
      </w:pPr>
      <w:hyperlink w:anchor="_Toc527943310" w:history="1">
        <w:r>
          <w:rPr>
            <w:rStyle w:val="Hyperlink"/>
            <w:rFonts w:cs="Garamond"/>
            <w:szCs w:val="28"/>
          </w:rPr>
          <w:t>2079. Bölüm</w:t>
        </w:r>
        <w:r>
          <w:rPr>
            <w:webHidden/>
          </w:rPr>
          <w:tab/>
        </w:r>
        <w:r>
          <w:rPr>
            <w:webHidden/>
          </w:rPr>
          <w:fldChar w:fldCharType="begin"/>
        </w:r>
        <w:r>
          <w:rPr>
            <w:webHidden/>
          </w:rPr>
          <w:instrText xml:space="preserve"> PAGEREF _Toc527943310 \h </w:instrText>
        </w:r>
        <w:r>
          <w:rPr>
            <w:webHidden/>
          </w:rPr>
          <w:fldChar w:fldCharType="separate"/>
        </w:r>
        <w:r>
          <w:rPr>
            <w:webHidden/>
          </w:rPr>
          <w:t>186</w:t>
        </w:r>
        <w:r>
          <w:rPr>
            <w:webHidden/>
          </w:rPr>
          <w:fldChar w:fldCharType="end"/>
        </w:r>
      </w:hyperlink>
    </w:p>
    <w:p w:rsidR="00DF3D4E" w:rsidRDefault="00DF3D4E">
      <w:pPr>
        <w:pStyle w:val="TOC1"/>
        <w:tabs>
          <w:tab w:val="right" w:leader="dot" w:pos="6792"/>
        </w:tabs>
        <w:rPr>
          <w:rFonts w:cs="Times New Roman"/>
          <w:sz w:val="24"/>
          <w:szCs w:val="24"/>
        </w:rPr>
      </w:pPr>
      <w:hyperlink w:anchor="_Toc527943311" w:history="1">
        <w:r>
          <w:rPr>
            <w:rStyle w:val="Hyperlink"/>
            <w:rFonts w:cs="Garamond"/>
            <w:szCs w:val="28"/>
          </w:rPr>
          <w:t>Mümine Nankörlük Edilir</w:t>
        </w:r>
        <w:r>
          <w:rPr>
            <w:webHidden/>
          </w:rPr>
          <w:tab/>
        </w:r>
        <w:r>
          <w:rPr>
            <w:webHidden/>
          </w:rPr>
          <w:fldChar w:fldCharType="begin"/>
        </w:r>
        <w:r>
          <w:rPr>
            <w:webHidden/>
          </w:rPr>
          <w:instrText xml:space="preserve"> PAGEREF _Toc527943311 \h </w:instrText>
        </w:r>
        <w:r>
          <w:rPr>
            <w:webHidden/>
          </w:rPr>
          <w:fldChar w:fldCharType="separate"/>
        </w:r>
        <w:r>
          <w:rPr>
            <w:webHidden/>
          </w:rPr>
          <w:t>186</w:t>
        </w:r>
        <w:r>
          <w:rPr>
            <w:webHidden/>
          </w:rPr>
          <w:fldChar w:fldCharType="end"/>
        </w:r>
      </w:hyperlink>
    </w:p>
    <w:p w:rsidR="00DF3D4E" w:rsidRDefault="00DF3D4E">
      <w:pPr>
        <w:pStyle w:val="TOC1"/>
        <w:tabs>
          <w:tab w:val="right" w:leader="dot" w:pos="6792"/>
        </w:tabs>
        <w:rPr>
          <w:rFonts w:cs="Times New Roman"/>
          <w:sz w:val="24"/>
          <w:szCs w:val="24"/>
        </w:rPr>
      </w:pPr>
      <w:hyperlink w:anchor="_Toc527943312" w:history="1">
        <w:r>
          <w:rPr>
            <w:rStyle w:val="Hyperlink"/>
            <w:rFonts w:cs="Garamond"/>
            <w:szCs w:val="28"/>
          </w:rPr>
          <w:t>2080. Bölüm</w:t>
        </w:r>
        <w:r>
          <w:rPr>
            <w:webHidden/>
          </w:rPr>
          <w:tab/>
        </w:r>
        <w:r>
          <w:rPr>
            <w:webHidden/>
          </w:rPr>
          <w:fldChar w:fldCharType="begin"/>
        </w:r>
        <w:r>
          <w:rPr>
            <w:webHidden/>
          </w:rPr>
          <w:instrText xml:space="preserve"> PAGEREF _Toc527943312 \h </w:instrText>
        </w:r>
        <w:r>
          <w:rPr>
            <w:webHidden/>
          </w:rPr>
          <w:fldChar w:fldCharType="separate"/>
        </w:r>
        <w:r>
          <w:rPr>
            <w:webHidden/>
          </w:rPr>
          <w:t>187</w:t>
        </w:r>
        <w:r>
          <w:rPr>
            <w:webHidden/>
          </w:rPr>
          <w:fldChar w:fldCharType="end"/>
        </w:r>
      </w:hyperlink>
    </w:p>
    <w:p w:rsidR="00DF3D4E" w:rsidRDefault="00DF3D4E">
      <w:pPr>
        <w:pStyle w:val="TOC1"/>
        <w:tabs>
          <w:tab w:val="right" w:leader="dot" w:pos="6792"/>
        </w:tabs>
        <w:rPr>
          <w:rFonts w:cs="Times New Roman"/>
          <w:sz w:val="24"/>
          <w:szCs w:val="24"/>
        </w:rPr>
      </w:pPr>
      <w:hyperlink w:anchor="_Toc527943313" w:history="1">
        <w:r>
          <w:rPr>
            <w:rStyle w:val="Hyperlink"/>
            <w:rFonts w:cs="Garamond"/>
            <w:szCs w:val="28"/>
          </w:rPr>
          <w:t>İyiliğin Yolunu Kapamak</w:t>
        </w:r>
        <w:r>
          <w:rPr>
            <w:webHidden/>
          </w:rPr>
          <w:tab/>
        </w:r>
        <w:r>
          <w:rPr>
            <w:webHidden/>
          </w:rPr>
          <w:fldChar w:fldCharType="begin"/>
        </w:r>
        <w:r>
          <w:rPr>
            <w:webHidden/>
          </w:rPr>
          <w:instrText xml:space="preserve"> PAGEREF _Toc527943313 \h </w:instrText>
        </w:r>
        <w:r>
          <w:rPr>
            <w:webHidden/>
          </w:rPr>
          <w:fldChar w:fldCharType="separate"/>
        </w:r>
        <w:r>
          <w:rPr>
            <w:webHidden/>
          </w:rPr>
          <w:t>187</w:t>
        </w:r>
        <w:r>
          <w:rPr>
            <w:webHidden/>
          </w:rPr>
          <w:fldChar w:fldCharType="end"/>
        </w:r>
      </w:hyperlink>
    </w:p>
    <w:p w:rsidR="00DF3D4E" w:rsidRDefault="00DF3D4E">
      <w:pPr>
        <w:pStyle w:val="TOC1"/>
        <w:tabs>
          <w:tab w:val="right" w:leader="dot" w:pos="6792"/>
        </w:tabs>
        <w:rPr>
          <w:rFonts w:cs="Times New Roman"/>
          <w:sz w:val="24"/>
          <w:szCs w:val="24"/>
        </w:rPr>
      </w:pPr>
      <w:hyperlink w:anchor="_Toc527943314" w:history="1">
        <w:r>
          <w:rPr>
            <w:rStyle w:val="Hyperlink"/>
            <w:rFonts w:cs="Garamond"/>
            <w:szCs w:val="28"/>
          </w:rPr>
          <w:t>2081. Bölüm</w:t>
        </w:r>
        <w:r>
          <w:rPr>
            <w:webHidden/>
          </w:rPr>
          <w:tab/>
        </w:r>
        <w:r>
          <w:rPr>
            <w:webHidden/>
          </w:rPr>
          <w:fldChar w:fldCharType="begin"/>
        </w:r>
        <w:r>
          <w:rPr>
            <w:webHidden/>
          </w:rPr>
          <w:instrText xml:space="preserve"> PAGEREF _Toc527943314 \h </w:instrText>
        </w:r>
        <w:r>
          <w:rPr>
            <w:webHidden/>
          </w:rPr>
          <w:fldChar w:fldCharType="separate"/>
        </w:r>
        <w:r>
          <w:rPr>
            <w:webHidden/>
          </w:rPr>
          <w:t>187</w:t>
        </w:r>
        <w:r>
          <w:rPr>
            <w:webHidden/>
          </w:rPr>
          <w:fldChar w:fldCharType="end"/>
        </w:r>
      </w:hyperlink>
    </w:p>
    <w:p w:rsidR="00DF3D4E" w:rsidRDefault="00DF3D4E">
      <w:pPr>
        <w:pStyle w:val="TOC1"/>
        <w:tabs>
          <w:tab w:val="right" w:leader="dot" w:pos="6792"/>
        </w:tabs>
        <w:rPr>
          <w:rFonts w:cs="Times New Roman"/>
          <w:sz w:val="24"/>
          <w:szCs w:val="24"/>
        </w:rPr>
      </w:pPr>
      <w:hyperlink w:anchor="_Toc527943315" w:history="1">
        <w:r>
          <w:rPr>
            <w:rStyle w:val="Hyperlink"/>
            <w:rFonts w:cs="Garamond"/>
            <w:szCs w:val="28"/>
          </w:rPr>
          <w:t>Nimete Şükretmeyen Kimse</w:t>
        </w:r>
        <w:r>
          <w:rPr>
            <w:webHidden/>
          </w:rPr>
          <w:tab/>
        </w:r>
        <w:r>
          <w:rPr>
            <w:webHidden/>
          </w:rPr>
          <w:fldChar w:fldCharType="begin"/>
        </w:r>
        <w:r>
          <w:rPr>
            <w:webHidden/>
          </w:rPr>
          <w:instrText xml:space="preserve"> PAGEREF _Toc527943315 \h </w:instrText>
        </w:r>
        <w:r>
          <w:rPr>
            <w:webHidden/>
          </w:rPr>
          <w:fldChar w:fldCharType="separate"/>
        </w:r>
        <w:r>
          <w:rPr>
            <w:webHidden/>
          </w:rPr>
          <w:t>187</w:t>
        </w:r>
        <w:r>
          <w:rPr>
            <w:webHidden/>
          </w:rPr>
          <w:fldChar w:fldCharType="end"/>
        </w:r>
      </w:hyperlink>
    </w:p>
    <w:p w:rsidR="00DF3D4E" w:rsidRDefault="00DF3D4E">
      <w:pPr>
        <w:pStyle w:val="TOC1"/>
        <w:tabs>
          <w:tab w:val="right" w:leader="dot" w:pos="6792"/>
        </w:tabs>
        <w:rPr>
          <w:rFonts w:cs="Times New Roman"/>
          <w:sz w:val="24"/>
          <w:szCs w:val="24"/>
        </w:rPr>
      </w:pPr>
      <w:hyperlink w:anchor="_Toc527943316" w:history="1">
        <w:r>
          <w:rPr>
            <w:rStyle w:val="Hyperlink"/>
            <w:rFonts w:cs="Garamond"/>
            <w:szCs w:val="28"/>
          </w:rPr>
          <w:t>2082. Bölüm</w:t>
        </w:r>
        <w:r>
          <w:rPr>
            <w:webHidden/>
          </w:rPr>
          <w:tab/>
        </w:r>
        <w:r>
          <w:rPr>
            <w:webHidden/>
          </w:rPr>
          <w:fldChar w:fldCharType="begin"/>
        </w:r>
        <w:r>
          <w:rPr>
            <w:webHidden/>
          </w:rPr>
          <w:instrText xml:space="preserve"> PAGEREF _Toc527943316 \h </w:instrText>
        </w:r>
        <w:r>
          <w:rPr>
            <w:webHidden/>
          </w:rPr>
          <w:fldChar w:fldCharType="separate"/>
        </w:r>
        <w:r>
          <w:rPr>
            <w:webHidden/>
          </w:rPr>
          <w:t>189</w:t>
        </w:r>
        <w:r>
          <w:rPr>
            <w:webHidden/>
          </w:rPr>
          <w:fldChar w:fldCharType="end"/>
        </w:r>
      </w:hyperlink>
    </w:p>
    <w:p w:rsidR="00DF3D4E" w:rsidRDefault="00DF3D4E">
      <w:pPr>
        <w:pStyle w:val="TOC1"/>
        <w:tabs>
          <w:tab w:val="right" w:leader="dot" w:pos="6792"/>
        </w:tabs>
        <w:rPr>
          <w:rFonts w:cs="Times New Roman"/>
          <w:sz w:val="24"/>
          <w:szCs w:val="24"/>
        </w:rPr>
      </w:pPr>
      <w:hyperlink w:anchor="_Toc527943317" w:history="1">
        <w:r>
          <w:rPr>
            <w:rStyle w:val="Hyperlink"/>
            <w:rFonts w:cs="Garamond"/>
            <w:szCs w:val="28"/>
          </w:rPr>
          <w:t>Rabbimiz Bağışlayıcı ve İyilikleri Taktir Edicidir</w:t>
        </w:r>
        <w:r>
          <w:rPr>
            <w:webHidden/>
          </w:rPr>
          <w:tab/>
        </w:r>
        <w:r>
          <w:rPr>
            <w:webHidden/>
          </w:rPr>
          <w:fldChar w:fldCharType="begin"/>
        </w:r>
        <w:r>
          <w:rPr>
            <w:webHidden/>
          </w:rPr>
          <w:instrText xml:space="preserve"> PAGEREF _Toc527943317 \h </w:instrText>
        </w:r>
        <w:r>
          <w:rPr>
            <w:webHidden/>
          </w:rPr>
          <w:fldChar w:fldCharType="separate"/>
        </w:r>
        <w:r>
          <w:rPr>
            <w:webHidden/>
          </w:rPr>
          <w:t>189</w:t>
        </w:r>
        <w:r>
          <w:rPr>
            <w:webHidden/>
          </w:rPr>
          <w:fldChar w:fldCharType="end"/>
        </w:r>
      </w:hyperlink>
    </w:p>
    <w:p w:rsidR="00DF3D4E" w:rsidRDefault="00DF3D4E">
      <w:pPr>
        <w:pStyle w:val="TOC1"/>
        <w:tabs>
          <w:tab w:val="right" w:leader="dot" w:pos="6792"/>
        </w:tabs>
        <w:rPr>
          <w:rFonts w:cs="Times New Roman"/>
          <w:sz w:val="24"/>
          <w:szCs w:val="24"/>
        </w:rPr>
      </w:pPr>
      <w:hyperlink w:anchor="_Toc527943319" w:history="1">
        <w:r>
          <w:rPr>
            <w:rStyle w:val="Hyperlink"/>
            <w:rFonts w:cs="Garamond"/>
            <w:szCs w:val="28"/>
          </w:rPr>
          <w:t>2083. Bölüm</w:t>
        </w:r>
        <w:r>
          <w:rPr>
            <w:webHidden/>
          </w:rPr>
          <w:tab/>
        </w:r>
        <w:r>
          <w:rPr>
            <w:webHidden/>
          </w:rPr>
          <w:fldChar w:fldCharType="begin"/>
        </w:r>
        <w:r>
          <w:rPr>
            <w:webHidden/>
          </w:rPr>
          <w:instrText xml:space="preserve"> PAGEREF _Toc527943319 \h </w:instrText>
        </w:r>
        <w:r>
          <w:rPr>
            <w:webHidden/>
          </w:rPr>
          <w:fldChar w:fldCharType="separate"/>
        </w:r>
        <w:r>
          <w:rPr>
            <w:webHidden/>
          </w:rPr>
          <w:t>192</w:t>
        </w:r>
        <w:r>
          <w:rPr>
            <w:webHidden/>
          </w:rPr>
          <w:fldChar w:fldCharType="end"/>
        </w:r>
      </w:hyperlink>
    </w:p>
    <w:p w:rsidR="00DF3D4E" w:rsidRDefault="00DF3D4E">
      <w:pPr>
        <w:pStyle w:val="TOC1"/>
        <w:tabs>
          <w:tab w:val="right" w:leader="dot" w:pos="6792"/>
        </w:tabs>
        <w:rPr>
          <w:rFonts w:cs="Times New Roman"/>
          <w:sz w:val="24"/>
          <w:szCs w:val="24"/>
        </w:rPr>
      </w:pPr>
      <w:hyperlink w:anchor="_Toc527943320" w:history="1">
        <w:r>
          <w:rPr>
            <w:rStyle w:val="Hyperlink"/>
            <w:rFonts w:cs="Garamond"/>
            <w:szCs w:val="28"/>
          </w:rPr>
          <w:t>Şek</w:t>
        </w:r>
        <w:r>
          <w:rPr>
            <w:webHidden/>
          </w:rPr>
          <w:tab/>
        </w:r>
        <w:r>
          <w:rPr>
            <w:webHidden/>
          </w:rPr>
          <w:fldChar w:fldCharType="begin"/>
        </w:r>
        <w:r>
          <w:rPr>
            <w:webHidden/>
          </w:rPr>
          <w:instrText xml:space="preserve"> PAGEREF _Toc527943320 \h </w:instrText>
        </w:r>
        <w:r>
          <w:rPr>
            <w:webHidden/>
          </w:rPr>
          <w:fldChar w:fldCharType="separate"/>
        </w:r>
        <w:r>
          <w:rPr>
            <w:webHidden/>
          </w:rPr>
          <w:t>192</w:t>
        </w:r>
        <w:r>
          <w:rPr>
            <w:webHidden/>
          </w:rPr>
          <w:fldChar w:fldCharType="end"/>
        </w:r>
      </w:hyperlink>
    </w:p>
    <w:p w:rsidR="00DF3D4E" w:rsidRDefault="00DF3D4E">
      <w:pPr>
        <w:pStyle w:val="TOC1"/>
        <w:tabs>
          <w:tab w:val="right" w:leader="dot" w:pos="6792"/>
        </w:tabs>
        <w:rPr>
          <w:rFonts w:cs="Times New Roman"/>
          <w:sz w:val="24"/>
          <w:szCs w:val="24"/>
        </w:rPr>
      </w:pPr>
      <w:hyperlink w:anchor="_Toc527943321" w:history="1">
        <w:r>
          <w:rPr>
            <w:rStyle w:val="Hyperlink"/>
            <w:rFonts w:cs="Garamond"/>
            <w:szCs w:val="28"/>
          </w:rPr>
          <w:t>2084. Bölüm</w:t>
        </w:r>
        <w:r>
          <w:rPr>
            <w:webHidden/>
          </w:rPr>
          <w:tab/>
        </w:r>
        <w:r>
          <w:rPr>
            <w:webHidden/>
          </w:rPr>
          <w:fldChar w:fldCharType="begin"/>
        </w:r>
        <w:r>
          <w:rPr>
            <w:webHidden/>
          </w:rPr>
          <w:instrText xml:space="preserve"> PAGEREF _Toc527943321 \h </w:instrText>
        </w:r>
        <w:r>
          <w:rPr>
            <w:webHidden/>
          </w:rPr>
          <w:fldChar w:fldCharType="separate"/>
        </w:r>
        <w:r>
          <w:rPr>
            <w:webHidden/>
          </w:rPr>
          <w:t>193</w:t>
        </w:r>
        <w:r>
          <w:rPr>
            <w:webHidden/>
          </w:rPr>
          <w:fldChar w:fldCharType="end"/>
        </w:r>
      </w:hyperlink>
    </w:p>
    <w:p w:rsidR="00DF3D4E" w:rsidRDefault="00DF3D4E">
      <w:pPr>
        <w:pStyle w:val="TOC1"/>
        <w:tabs>
          <w:tab w:val="right" w:leader="dot" w:pos="6792"/>
        </w:tabs>
        <w:rPr>
          <w:rFonts w:cs="Times New Roman"/>
          <w:sz w:val="24"/>
          <w:szCs w:val="24"/>
        </w:rPr>
      </w:pPr>
      <w:hyperlink w:anchor="_Toc527943322" w:history="1">
        <w:r>
          <w:rPr>
            <w:rStyle w:val="Hyperlink"/>
            <w:rFonts w:cs="Garamond"/>
            <w:szCs w:val="28"/>
          </w:rPr>
          <w:t>Hak Hususunda Şekke Düşmemekle Övünmek</w:t>
        </w:r>
        <w:r>
          <w:rPr>
            <w:webHidden/>
          </w:rPr>
          <w:tab/>
        </w:r>
        <w:r>
          <w:rPr>
            <w:webHidden/>
          </w:rPr>
          <w:fldChar w:fldCharType="begin"/>
        </w:r>
        <w:r>
          <w:rPr>
            <w:webHidden/>
          </w:rPr>
          <w:instrText xml:space="preserve"> PAGEREF _Toc527943322 \h </w:instrText>
        </w:r>
        <w:r>
          <w:rPr>
            <w:webHidden/>
          </w:rPr>
          <w:fldChar w:fldCharType="separate"/>
        </w:r>
        <w:r>
          <w:rPr>
            <w:webHidden/>
          </w:rPr>
          <w:t>193</w:t>
        </w:r>
        <w:r>
          <w:rPr>
            <w:webHidden/>
          </w:rPr>
          <w:fldChar w:fldCharType="end"/>
        </w:r>
      </w:hyperlink>
    </w:p>
    <w:p w:rsidR="00DF3D4E" w:rsidRDefault="00DF3D4E">
      <w:pPr>
        <w:pStyle w:val="TOC1"/>
        <w:tabs>
          <w:tab w:val="right" w:leader="dot" w:pos="6792"/>
        </w:tabs>
        <w:rPr>
          <w:rFonts w:cs="Times New Roman"/>
          <w:sz w:val="24"/>
          <w:szCs w:val="24"/>
        </w:rPr>
      </w:pPr>
      <w:hyperlink w:anchor="_Toc527943323" w:history="1">
        <w:r>
          <w:rPr>
            <w:rStyle w:val="Hyperlink"/>
            <w:rFonts w:cs="Garamond"/>
            <w:szCs w:val="28"/>
          </w:rPr>
          <w:t>2085. Bölüm</w:t>
        </w:r>
        <w:r>
          <w:rPr>
            <w:webHidden/>
          </w:rPr>
          <w:tab/>
        </w:r>
        <w:r>
          <w:rPr>
            <w:webHidden/>
          </w:rPr>
          <w:fldChar w:fldCharType="begin"/>
        </w:r>
        <w:r>
          <w:rPr>
            <w:webHidden/>
          </w:rPr>
          <w:instrText xml:space="preserve"> PAGEREF _Toc527943323 \h </w:instrText>
        </w:r>
        <w:r>
          <w:rPr>
            <w:webHidden/>
          </w:rPr>
          <w:fldChar w:fldCharType="separate"/>
        </w:r>
        <w:r>
          <w:rPr>
            <w:webHidden/>
          </w:rPr>
          <w:t>193</w:t>
        </w:r>
        <w:r>
          <w:rPr>
            <w:webHidden/>
          </w:rPr>
          <w:fldChar w:fldCharType="end"/>
        </w:r>
      </w:hyperlink>
    </w:p>
    <w:p w:rsidR="00DF3D4E" w:rsidRDefault="00DF3D4E">
      <w:pPr>
        <w:pStyle w:val="TOC1"/>
        <w:tabs>
          <w:tab w:val="right" w:leader="dot" w:pos="6792"/>
        </w:tabs>
        <w:rPr>
          <w:rFonts w:cs="Times New Roman"/>
          <w:sz w:val="24"/>
          <w:szCs w:val="24"/>
        </w:rPr>
      </w:pPr>
      <w:hyperlink w:anchor="_Toc527943324" w:history="1">
        <w:r>
          <w:rPr>
            <w:rStyle w:val="Hyperlink"/>
            <w:rFonts w:cs="Garamond"/>
            <w:szCs w:val="28"/>
          </w:rPr>
          <w:t>Şekkin Sebepleri</w:t>
        </w:r>
        <w:r>
          <w:rPr>
            <w:webHidden/>
          </w:rPr>
          <w:tab/>
        </w:r>
        <w:r>
          <w:rPr>
            <w:webHidden/>
          </w:rPr>
          <w:fldChar w:fldCharType="begin"/>
        </w:r>
        <w:r>
          <w:rPr>
            <w:webHidden/>
          </w:rPr>
          <w:instrText xml:space="preserve"> PAGEREF _Toc527943324 \h </w:instrText>
        </w:r>
        <w:r>
          <w:rPr>
            <w:webHidden/>
          </w:rPr>
          <w:fldChar w:fldCharType="separate"/>
        </w:r>
        <w:r>
          <w:rPr>
            <w:webHidden/>
          </w:rPr>
          <w:t>193</w:t>
        </w:r>
        <w:r>
          <w:rPr>
            <w:webHidden/>
          </w:rPr>
          <w:fldChar w:fldCharType="end"/>
        </w:r>
      </w:hyperlink>
    </w:p>
    <w:p w:rsidR="00DF3D4E" w:rsidRDefault="00DF3D4E">
      <w:pPr>
        <w:pStyle w:val="TOC1"/>
        <w:tabs>
          <w:tab w:val="right" w:leader="dot" w:pos="6792"/>
        </w:tabs>
        <w:rPr>
          <w:rFonts w:cs="Times New Roman"/>
          <w:sz w:val="24"/>
          <w:szCs w:val="24"/>
        </w:rPr>
      </w:pPr>
      <w:hyperlink w:anchor="_Toc527943325" w:history="1">
        <w:r>
          <w:rPr>
            <w:rStyle w:val="Hyperlink"/>
            <w:rFonts w:cs="Garamond"/>
            <w:szCs w:val="28"/>
          </w:rPr>
          <w:t>2086. Bölüm</w:t>
        </w:r>
        <w:r>
          <w:rPr>
            <w:webHidden/>
          </w:rPr>
          <w:tab/>
        </w:r>
        <w:r>
          <w:rPr>
            <w:webHidden/>
          </w:rPr>
          <w:fldChar w:fldCharType="begin"/>
        </w:r>
        <w:r>
          <w:rPr>
            <w:webHidden/>
          </w:rPr>
          <w:instrText xml:space="preserve"> PAGEREF _Toc527943325 \h </w:instrText>
        </w:r>
        <w:r>
          <w:rPr>
            <w:webHidden/>
          </w:rPr>
          <w:fldChar w:fldCharType="separate"/>
        </w:r>
        <w:r>
          <w:rPr>
            <w:webHidden/>
          </w:rPr>
          <w:t>194</w:t>
        </w:r>
        <w:r>
          <w:rPr>
            <w:webHidden/>
          </w:rPr>
          <w:fldChar w:fldCharType="end"/>
        </w:r>
      </w:hyperlink>
    </w:p>
    <w:p w:rsidR="00DF3D4E" w:rsidRDefault="00DF3D4E">
      <w:pPr>
        <w:pStyle w:val="TOC1"/>
        <w:tabs>
          <w:tab w:val="right" w:leader="dot" w:pos="6792"/>
        </w:tabs>
        <w:rPr>
          <w:rFonts w:cs="Times New Roman"/>
          <w:sz w:val="24"/>
          <w:szCs w:val="24"/>
        </w:rPr>
      </w:pPr>
      <w:hyperlink w:anchor="_Toc527943326" w:history="1">
        <w:r>
          <w:rPr>
            <w:rStyle w:val="Hyperlink"/>
            <w:rFonts w:cs="Garamond"/>
            <w:szCs w:val="28"/>
          </w:rPr>
          <w:t>Şekkin Etkileri</w:t>
        </w:r>
        <w:r>
          <w:rPr>
            <w:webHidden/>
          </w:rPr>
          <w:tab/>
        </w:r>
        <w:r>
          <w:rPr>
            <w:webHidden/>
          </w:rPr>
          <w:fldChar w:fldCharType="begin"/>
        </w:r>
        <w:r>
          <w:rPr>
            <w:webHidden/>
          </w:rPr>
          <w:instrText xml:space="preserve"> PAGEREF _Toc527943326 \h </w:instrText>
        </w:r>
        <w:r>
          <w:rPr>
            <w:webHidden/>
          </w:rPr>
          <w:fldChar w:fldCharType="separate"/>
        </w:r>
        <w:r>
          <w:rPr>
            <w:webHidden/>
          </w:rPr>
          <w:t>194</w:t>
        </w:r>
        <w:r>
          <w:rPr>
            <w:webHidden/>
          </w:rPr>
          <w:fldChar w:fldCharType="end"/>
        </w:r>
      </w:hyperlink>
    </w:p>
    <w:p w:rsidR="00DF3D4E" w:rsidRDefault="00DF3D4E">
      <w:pPr>
        <w:pStyle w:val="TOC1"/>
        <w:tabs>
          <w:tab w:val="right" w:leader="dot" w:pos="6792"/>
        </w:tabs>
        <w:rPr>
          <w:rFonts w:cs="Times New Roman"/>
          <w:sz w:val="24"/>
          <w:szCs w:val="24"/>
        </w:rPr>
      </w:pPr>
      <w:hyperlink w:anchor="_Toc527943327" w:history="1">
        <w:r>
          <w:rPr>
            <w:rStyle w:val="Hyperlink"/>
            <w:rFonts w:cs="Garamond"/>
            <w:szCs w:val="28"/>
          </w:rPr>
          <w:t>2087. Bölüm</w:t>
        </w:r>
        <w:r>
          <w:rPr>
            <w:webHidden/>
          </w:rPr>
          <w:tab/>
        </w:r>
        <w:r>
          <w:rPr>
            <w:webHidden/>
          </w:rPr>
          <w:fldChar w:fldCharType="begin"/>
        </w:r>
        <w:r>
          <w:rPr>
            <w:webHidden/>
          </w:rPr>
          <w:instrText xml:space="preserve"> PAGEREF _Toc527943327 \h </w:instrText>
        </w:r>
        <w:r>
          <w:rPr>
            <w:webHidden/>
          </w:rPr>
          <w:fldChar w:fldCharType="separate"/>
        </w:r>
        <w:r>
          <w:rPr>
            <w:webHidden/>
          </w:rPr>
          <w:t>194</w:t>
        </w:r>
        <w:r>
          <w:rPr>
            <w:webHidden/>
          </w:rPr>
          <w:fldChar w:fldCharType="end"/>
        </w:r>
      </w:hyperlink>
    </w:p>
    <w:p w:rsidR="00DF3D4E" w:rsidRDefault="00DF3D4E">
      <w:pPr>
        <w:pStyle w:val="TOC1"/>
        <w:tabs>
          <w:tab w:val="right" w:leader="dot" w:pos="6792"/>
        </w:tabs>
        <w:rPr>
          <w:rFonts w:cs="Times New Roman"/>
          <w:sz w:val="24"/>
          <w:szCs w:val="24"/>
        </w:rPr>
      </w:pPr>
      <w:hyperlink w:anchor="_Toc527943328" w:history="1">
        <w:r>
          <w:rPr>
            <w:rStyle w:val="Hyperlink"/>
            <w:rFonts w:cs="Garamond"/>
            <w:szCs w:val="28"/>
          </w:rPr>
          <w:t>Şekki Yok Eden Şey</w:t>
        </w:r>
        <w:r>
          <w:rPr>
            <w:webHidden/>
          </w:rPr>
          <w:tab/>
        </w:r>
        <w:r>
          <w:rPr>
            <w:webHidden/>
          </w:rPr>
          <w:fldChar w:fldCharType="begin"/>
        </w:r>
        <w:r>
          <w:rPr>
            <w:webHidden/>
          </w:rPr>
          <w:instrText xml:space="preserve"> PAGEREF _Toc527943328 \h </w:instrText>
        </w:r>
        <w:r>
          <w:rPr>
            <w:webHidden/>
          </w:rPr>
          <w:fldChar w:fldCharType="separate"/>
        </w:r>
        <w:r>
          <w:rPr>
            <w:webHidden/>
          </w:rPr>
          <w:t>194</w:t>
        </w:r>
        <w:r>
          <w:rPr>
            <w:webHidden/>
          </w:rPr>
          <w:fldChar w:fldCharType="end"/>
        </w:r>
      </w:hyperlink>
    </w:p>
    <w:p w:rsidR="00DF3D4E" w:rsidRDefault="00DF3D4E">
      <w:pPr>
        <w:pStyle w:val="TOC1"/>
        <w:tabs>
          <w:tab w:val="right" w:leader="dot" w:pos="6792"/>
        </w:tabs>
        <w:rPr>
          <w:rFonts w:cs="Times New Roman"/>
          <w:sz w:val="24"/>
          <w:szCs w:val="24"/>
        </w:rPr>
      </w:pPr>
      <w:hyperlink w:anchor="_Toc527943329" w:history="1">
        <w:r>
          <w:rPr>
            <w:rStyle w:val="Hyperlink"/>
            <w:rFonts w:cs="Garamond"/>
            <w:szCs w:val="28"/>
          </w:rPr>
          <w:t>2088. Bölüm</w:t>
        </w:r>
        <w:r>
          <w:rPr>
            <w:webHidden/>
          </w:rPr>
          <w:tab/>
        </w:r>
        <w:r>
          <w:rPr>
            <w:webHidden/>
          </w:rPr>
          <w:fldChar w:fldCharType="begin"/>
        </w:r>
        <w:r>
          <w:rPr>
            <w:webHidden/>
          </w:rPr>
          <w:instrText xml:space="preserve"> PAGEREF _Toc527943329 \h </w:instrText>
        </w:r>
        <w:r>
          <w:rPr>
            <w:webHidden/>
          </w:rPr>
          <w:fldChar w:fldCharType="separate"/>
        </w:r>
        <w:r>
          <w:rPr>
            <w:webHidden/>
          </w:rPr>
          <w:t>194</w:t>
        </w:r>
        <w:r>
          <w:rPr>
            <w:webHidden/>
          </w:rPr>
          <w:fldChar w:fldCharType="end"/>
        </w:r>
      </w:hyperlink>
    </w:p>
    <w:p w:rsidR="00DF3D4E" w:rsidRDefault="00DF3D4E">
      <w:pPr>
        <w:pStyle w:val="TOC1"/>
        <w:tabs>
          <w:tab w:val="right" w:leader="dot" w:pos="6792"/>
        </w:tabs>
        <w:rPr>
          <w:rFonts w:cs="Times New Roman"/>
          <w:sz w:val="24"/>
          <w:szCs w:val="24"/>
        </w:rPr>
      </w:pPr>
      <w:hyperlink w:anchor="_Toc527943330" w:history="1">
        <w:r>
          <w:rPr>
            <w:rStyle w:val="Hyperlink"/>
            <w:rFonts w:cs="Garamond"/>
            <w:szCs w:val="28"/>
          </w:rPr>
          <w:t>Şek ve Yakin</w:t>
        </w:r>
        <w:r>
          <w:rPr>
            <w:webHidden/>
          </w:rPr>
          <w:tab/>
        </w:r>
        <w:r>
          <w:rPr>
            <w:webHidden/>
          </w:rPr>
          <w:fldChar w:fldCharType="begin"/>
        </w:r>
        <w:r>
          <w:rPr>
            <w:webHidden/>
          </w:rPr>
          <w:instrText xml:space="preserve"> PAGEREF _Toc527943330 \h </w:instrText>
        </w:r>
        <w:r>
          <w:rPr>
            <w:webHidden/>
          </w:rPr>
          <w:fldChar w:fldCharType="separate"/>
        </w:r>
        <w:r>
          <w:rPr>
            <w:webHidden/>
          </w:rPr>
          <w:t>194</w:t>
        </w:r>
        <w:r>
          <w:rPr>
            <w:webHidden/>
          </w:rPr>
          <w:fldChar w:fldCharType="end"/>
        </w:r>
      </w:hyperlink>
    </w:p>
    <w:p w:rsidR="00DF3D4E" w:rsidRDefault="00DF3D4E">
      <w:pPr>
        <w:pStyle w:val="TOC1"/>
        <w:tabs>
          <w:tab w:val="right" w:leader="dot" w:pos="6792"/>
        </w:tabs>
        <w:rPr>
          <w:rFonts w:cs="Times New Roman"/>
          <w:sz w:val="24"/>
          <w:szCs w:val="24"/>
        </w:rPr>
      </w:pPr>
      <w:hyperlink w:anchor="_Toc527943331" w:history="1">
        <w:r>
          <w:rPr>
            <w:rStyle w:val="Hyperlink"/>
            <w:rFonts w:cs="Garamond"/>
            <w:szCs w:val="28"/>
          </w:rPr>
          <w:t>2089. Bölüm</w:t>
        </w:r>
        <w:r>
          <w:rPr>
            <w:webHidden/>
          </w:rPr>
          <w:tab/>
        </w:r>
        <w:r>
          <w:rPr>
            <w:webHidden/>
          </w:rPr>
          <w:fldChar w:fldCharType="begin"/>
        </w:r>
        <w:r>
          <w:rPr>
            <w:webHidden/>
          </w:rPr>
          <w:instrText xml:space="preserve"> PAGEREF _Toc527943331 \h </w:instrText>
        </w:r>
        <w:r>
          <w:rPr>
            <w:webHidden/>
          </w:rPr>
          <w:fldChar w:fldCharType="separate"/>
        </w:r>
        <w:r>
          <w:rPr>
            <w:webHidden/>
          </w:rPr>
          <w:t>195</w:t>
        </w:r>
        <w:r>
          <w:rPr>
            <w:webHidden/>
          </w:rPr>
          <w:fldChar w:fldCharType="end"/>
        </w:r>
      </w:hyperlink>
    </w:p>
    <w:p w:rsidR="00DF3D4E" w:rsidRDefault="00DF3D4E">
      <w:pPr>
        <w:pStyle w:val="TOC1"/>
        <w:tabs>
          <w:tab w:val="right" w:leader="dot" w:pos="6792"/>
        </w:tabs>
        <w:rPr>
          <w:rFonts w:cs="Times New Roman"/>
          <w:sz w:val="24"/>
          <w:szCs w:val="24"/>
        </w:rPr>
      </w:pPr>
      <w:hyperlink w:anchor="_Toc527943332" w:history="1">
        <w:r>
          <w:rPr>
            <w:rStyle w:val="Hyperlink"/>
            <w:rFonts w:cs="Garamond"/>
            <w:szCs w:val="28"/>
          </w:rPr>
          <w:t>Şek ve Tereddüt</w:t>
        </w:r>
        <w:r>
          <w:rPr>
            <w:webHidden/>
          </w:rPr>
          <w:tab/>
        </w:r>
        <w:r>
          <w:rPr>
            <w:webHidden/>
          </w:rPr>
          <w:fldChar w:fldCharType="begin"/>
        </w:r>
        <w:r>
          <w:rPr>
            <w:webHidden/>
          </w:rPr>
          <w:instrText xml:space="preserve"> PAGEREF _Toc527943332 \h </w:instrText>
        </w:r>
        <w:r>
          <w:rPr>
            <w:webHidden/>
          </w:rPr>
          <w:fldChar w:fldCharType="separate"/>
        </w:r>
        <w:r>
          <w:rPr>
            <w:webHidden/>
          </w:rPr>
          <w:t>195</w:t>
        </w:r>
        <w:r>
          <w:rPr>
            <w:webHidden/>
          </w:rPr>
          <w:fldChar w:fldCharType="end"/>
        </w:r>
      </w:hyperlink>
    </w:p>
    <w:p w:rsidR="00DF3D4E" w:rsidRDefault="00DF3D4E">
      <w:pPr>
        <w:pStyle w:val="TOC1"/>
        <w:tabs>
          <w:tab w:val="right" w:leader="dot" w:pos="6792"/>
        </w:tabs>
        <w:rPr>
          <w:rFonts w:cs="Times New Roman"/>
          <w:sz w:val="24"/>
          <w:szCs w:val="24"/>
        </w:rPr>
      </w:pPr>
      <w:hyperlink w:anchor="_Toc527943333" w:history="1">
        <w:r>
          <w:rPr>
            <w:rStyle w:val="Hyperlink"/>
            <w:rFonts w:cs="Garamond"/>
            <w:szCs w:val="28"/>
          </w:rPr>
          <w:t>2090. Bölüm</w:t>
        </w:r>
        <w:r>
          <w:rPr>
            <w:webHidden/>
          </w:rPr>
          <w:tab/>
        </w:r>
        <w:r>
          <w:rPr>
            <w:webHidden/>
          </w:rPr>
          <w:fldChar w:fldCharType="begin"/>
        </w:r>
        <w:r>
          <w:rPr>
            <w:webHidden/>
          </w:rPr>
          <w:instrText xml:space="preserve"> PAGEREF _Toc527943333 \h </w:instrText>
        </w:r>
        <w:r>
          <w:rPr>
            <w:webHidden/>
          </w:rPr>
          <w:fldChar w:fldCharType="separate"/>
        </w:r>
        <w:r>
          <w:rPr>
            <w:webHidden/>
          </w:rPr>
          <w:t>195</w:t>
        </w:r>
        <w:r>
          <w:rPr>
            <w:webHidden/>
          </w:rPr>
          <w:fldChar w:fldCharType="end"/>
        </w:r>
      </w:hyperlink>
    </w:p>
    <w:p w:rsidR="00DF3D4E" w:rsidRDefault="00DF3D4E">
      <w:pPr>
        <w:pStyle w:val="TOC1"/>
        <w:tabs>
          <w:tab w:val="right" w:leader="dot" w:pos="6792"/>
        </w:tabs>
        <w:rPr>
          <w:rFonts w:cs="Times New Roman"/>
          <w:sz w:val="24"/>
          <w:szCs w:val="24"/>
        </w:rPr>
      </w:pPr>
      <w:hyperlink w:anchor="_Toc527943334" w:history="1">
        <w:r>
          <w:rPr>
            <w:rStyle w:val="Hyperlink"/>
            <w:rFonts w:cs="Garamond"/>
            <w:szCs w:val="28"/>
          </w:rPr>
          <w:t>Şekkin Dalları</w:t>
        </w:r>
        <w:r>
          <w:rPr>
            <w:webHidden/>
          </w:rPr>
          <w:tab/>
        </w:r>
        <w:r>
          <w:rPr>
            <w:webHidden/>
          </w:rPr>
          <w:fldChar w:fldCharType="begin"/>
        </w:r>
        <w:r>
          <w:rPr>
            <w:webHidden/>
          </w:rPr>
          <w:instrText xml:space="preserve"> PAGEREF _Toc527943334 \h </w:instrText>
        </w:r>
        <w:r>
          <w:rPr>
            <w:webHidden/>
          </w:rPr>
          <w:fldChar w:fldCharType="separate"/>
        </w:r>
        <w:r>
          <w:rPr>
            <w:webHidden/>
          </w:rPr>
          <w:t>195</w:t>
        </w:r>
        <w:r>
          <w:rPr>
            <w:webHidden/>
          </w:rPr>
          <w:fldChar w:fldCharType="end"/>
        </w:r>
      </w:hyperlink>
    </w:p>
    <w:p w:rsidR="00DF3D4E" w:rsidRDefault="00DF3D4E">
      <w:pPr>
        <w:pStyle w:val="TOC1"/>
        <w:tabs>
          <w:tab w:val="right" w:leader="dot" w:pos="6792"/>
        </w:tabs>
        <w:rPr>
          <w:rFonts w:cs="Times New Roman"/>
          <w:sz w:val="24"/>
          <w:szCs w:val="24"/>
        </w:rPr>
      </w:pPr>
      <w:hyperlink w:anchor="_Toc527943335" w:history="1">
        <w:r>
          <w:rPr>
            <w:rStyle w:val="Hyperlink"/>
            <w:rFonts w:cs="Garamond"/>
            <w:szCs w:val="28"/>
          </w:rPr>
          <w:t>2091. Bölüm</w:t>
        </w:r>
        <w:r>
          <w:rPr>
            <w:webHidden/>
          </w:rPr>
          <w:tab/>
        </w:r>
        <w:r>
          <w:rPr>
            <w:webHidden/>
          </w:rPr>
          <w:fldChar w:fldCharType="begin"/>
        </w:r>
        <w:r>
          <w:rPr>
            <w:webHidden/>
          </w:rPr>
          <w:instrText xml:space="preserve"> PAGEREF _Toc527943335 \h </w:instrText>
        </w:r>
        <w:r>
          <w:rPr>
            <w:webHidden/>
          </w:rPr>
          <w:fldChar w:fldCharType="separate"/>
        </w:r>
        <w:r>
          <w:rPr>
            <w:webHidden/>
          </w:rPr>
          <w:t>196</w:t>
        </w:r>
        <w:r>
          <w:rPr>
            <w:webHidden/>
          </w:rPr>
          <w:fldChar w:fldCharType="end"/>
        </w:r>
      </w:hyperlink>
    </w:p>
    <w:p w:rsidR="00DF3D4E" w:rsidRDefault="00DF3D4E">
      <w:pPr>
        <w:pStyle w:val="TOC1"/>
        <w:tabs>
          <w:tab w:val="right" w:leader="dot" w:pos="6792"/>
        </w:tabs>
        <w:rPr>
          <w:rFonts w:cs="Times New Roman"/>
          <w:sz w:val="24"/>
          <w:szCs w:val="24"/>
        </w:rPr>
      </w:pPr>
      <w:hyperlink w:anchor="_Toc527943336" w:history="1">
        <w:r>
          <w:rPr>
            <w:rStyle w:val="Hyperlink"/>
            <w:rFonts w:cs="Garamond"/>
            <w:szCs w:val="28"/>
          </w:rPr>
          <w:t>Kur’an Hakkında Şek Eden Kimseye İmamın Tutumu</w:t>
        </w:r>
        <w:r>
          <w:rPr>
            <w:webHidden/>
          </w:rPr>
          <w:tab/>
        </w:r>
        <w:r>
          <w:rPr>
            <w:webHidden/>
          </w:rPr>
          <w:fldChar w:fldCharType="begin"/>
        </w:r>
        <w:r>
          <w:rPr>
            <w:webHidden/>
          </w:rPr>
          <w:instrText xml:space="preserve"> PAGEREF _Toc527943336 \h </w:instrText>
        </w:r>
        <w:r>
          <w:rPr>
            <w:webHidden/>
          </w:rPr>
          <w:fldChar w:fldCharType="separate"/>
        </w:r>
        <w:r>
          <w:rPr>
            <w:webHidden/>
          </w:rPr>
          <w:t>196</w:t>
        </w:r>
        <w:r>
          <w:rPr>
            <w:webHidden/>
          </w:rPr>
          <w:fldChar w:fldCharType="end"/>
        </w:r>
      </w:hyperlink>
    </w:p>
    <w:p w:rsidR="00DF3D4E" w:rsidRDefault="00DF3D4E">
      <w:pPr>
        <w:pStyle w:val="TOC1"/>
        <w:tabs>
          <w:tab w:val="right" w:leader="dot" w:pos="6792"/>
        </w:tabs>
        <w:rPr>
          <w:rFonts w:cs="Times New Roman"/>
          <w:sz w:val="24"/>
          <w:szCs w:val="24"/>
        </w:rPr>
      </w:pPr>
      <w:hyperlink w:anchor="_Toc527943338" w:history="1">
        <w:r>
          <w:rPr>
            <w:rStyle w:val="Hyperlink"/>
            <w:rFonts w:cs="Garamond"/>
            <w:szCs w:val="28"/>
          </w:rPr>
          <w:t>2092. Bölüm</w:t>
        </w:r>
        <w:r>
          <w:rPr>
            <w:webHidden/>
          </w:rPr>
          <w:tab/>
        </w:r>
        <w:r>
          <w:rPr>
            <w:webHidden/>
          </w:rPr>
          <w:fldChar w:fldCharType="begin"/>
        </w:r>
        <w:r>
          <w:rPr>
            <w:webHidden/>
          </w:rPr>
          <w:instrText xml:space="preserve"> PAGEREF _Toc527943338 \h </w:instrText>
        </w:r>
        <w:r>
          <w:rPr>
            <w:webHidden/>
          </w:rPr>
          <w:fldChar w:fldCharType="separate"/>
        </w:r>
        <w:r>
          <w:rPr>
            <w:webHidden/>
          </w:rPr>
          <w:t>198</w:t>
        </w:r>
        <w:r>
          <w:rPr>
            <w:webHidden/>
          </w:rPr>
          <w:fldChar w:fldCharType="end"/>
        </w:r>
      </w:hyperlink>
    </w:p>
    <w:p w:rsidR="00DF3D4E" w:rsidRDefault="00DF3D4E">
      <w:pPr>
        <w:pStyle w:val="TOC1"/>
        <w:tabs>
          <w:tab w:val="right" w:leader="dot" w:pos="6792"/>
        </w:tabs>
        <w:rPr>
          <w:rFonts w:cs="Times New Roman"/>
          <w:sz w:val="24"/>
          <w:szCs w:val="24"/>
        </w:rPr>
      </w:pPr>
      <w:hyperlink w:anchor="_Toc527943339" w:history="1">
        <w:r>
          <w:rPr>
            <w:rStyle w:val="Hyperlink"/>
            <w:rFonts w:cs="Garamond"/>
            <w:szCs w:val="28"/>
          </w:rPr>
          <w:t>Allah’tan Şikayetçi Olmak</w:t>
        </w:r>
        <w:r>
          <w:rPr>
            <w:webHidden/>
          </w:rPr>
          <w:tab/>
        </w:r>
        <w:r>
          <w:rPr>
            <w:webHidden/>
          </w:rPr>
          <w:fldChar w:fldCharType="begin"/>
        </w:r>
        <w:r>
          <w:rPr>
            <w:webHidden/>
          </w:rPr>
          <w:instrText xml:space="preserve"> PAGEREF _Toc527943339 \h </w:instrText>
        </w:r>
        <w:r>
          <w:rPr>
            <w:webHidden/>
          </w:rPr>
          <w:fldChar w:fldCharType="separate"/>
        </w:r>
        <w:r>
          <w:rPr>
            <w:webHidden/>
          </w:rPr>
          <w:t>198</w:t>
        </w:r>
        <w:r>
          <w:rPr>
            <w:webHidden/>
          </w:rPr>
          <w:fldChar w:fldCharType="end"/>
        </w:r>
      </w:hyperlink>
    </w:p>
    <w:p w:rsidR="00DF3D4E" w:rsidRDefault="00DF3D4E">
      <w:pPr>
        <w:pStyle w:val="TOC1"/>
        <w:tabs>
          <w:tab w:val="right" w:leader="dot" w:pos="6792"/>
        </w:tabs>
        <w:rPr>
          <w:rFonts w:cs="Times New Roman"/>
          <w:sz w:val="24"/>
          <w:szCs w:val="24"/>
        </w:rPr>
      </w:pPr>
      <w:hyperlink w:anchor="_Toc527943340" w:history="1">
        <w:r>
          <w:rPr>
            <w:rStyle w:val="Hyperlink"/>
            <w:rFonts w:cs="Garamond"/>
            <w:szCs w:val="28"/>
          </w:rPr>
          <w:t>2093. Bölüm</w:t>
        </w:r>
        <w:r>
          <w:rPr>
            <w:webHidden/>
          </w:rPr>
          <w:tab/>
        </w:r>
        <w:r>
          <w:rPr>
            <w:webHidden/>
          </w:rPr>
          <w:fldChar w:fldCharType="begin"/>
        </w:r>
        <w:r>
          <w:rPr>
            <w:webHidden/>
          </w:rPr>
          <w:instrText xml:space="preserve"> PAGEREF _Toc527943340 \h </w:instrText>
        </w:r>
        <w:r>
          <w:rPr>
            <w:webHidden/>
          </w:rPr>
          <w:fldChar w:fldCharType="separate"/>
        </w:r>
        <w:r>
          <w:rPr>
            <w:webHidden/>
          </w:rPr>
          <w:t>199</w:t>
        </w:r>
        <w:r>
          <w:rPr>
            <w:webHidden/>
          </w:rPr>
          <w:fldChar w:fldCharType="end"/>
        </w:r>
      </w:hyperlink>
    </w:p>
    <w:p w:rsidR="00DF3D4E" w:rsidRDefault="00DF3D4E">
      <w:pPr>
        <w:pStyle w:val="TOC1"/>
        <w:tabs>
          <w:tab w:val="right" w:leader="dot" w:pos="6792"/>
        </w:tabs>
        <w:rPr>
          <w:rFonts w:cs="Times New Roman"/>
          <w:sz w:val="24"/>
          <w:szCs w:val="24"/>
        </w:rPr>
      </w:pPr>
      <w:hyperlink w:anchor="_Toc527943341" w:history="1">
        <w:r>
          <w:rPr>
            <w:rStyle w:val="Hyperlink"/>
            <w:rFonts w:cs="Garamond"/>
            <w:szCs w:val="28"/>
          </w:rPr>
          <w:t>Allah’a Şikayette Bulunmak</w:t>
        </w:r>
        <w:r>
          <w:rPr>
            <w:webHidden/>
          </w:rPr>
          <w:tab/>
        </w:r>
        <w:r>
          <w:rPr>
            <w:webHidden/>
          </w:rPr>
          <w:fldChar w:fldCharType="begin"/>
        </w:r>
        <w:r>
          <w:rPr>
            <w:webHidden/>
          </w:rPr>
          <w:instrText xml:space="preserve"> PAGEREF _Toc527943341 \h </w:instrText>
        </w:r>
        <w:r>
          <w:rPr>
            <w:webHidden/>
          </w:rPr>
          <w:fldChar w:fldCharType="separate"/>
        </w:r>
        <w:r>
          <w:rPr>
            <w:webHidden/>
          </w:rPr>
          <w:t>199</w:t>
        </w:r>
        <w:r>
          <w:rPr>
            <w:webHidden/>
          </w:rPr>
          <w:fldChar w:fldCharType="end"/>
        </w:r>
      </w:hyperlink>
    </w:p>
    <w:p w:rsidR="00DF3D4E" w:rsidRDefault="00DF3D4E">
      <w:pPr>
        <w:pStyle w:val="TOC1"/>
        <w:tabs>
          <w:tab w:val="right" w:leader="dot" w:pos="6792"/>
        </w:tabs>
        <w:rPr>
          <w:rFonts w:cs="Times New Roman"/>
          <w:sz w:val="24"/>
          <w:szCs w:val="24"/>
        </w:rPr>
      </w:pPr>
      <w:hyperlink w:anchor="_Toc527943343" w:history="1">
        <w:r>
          <w:rPr>
            <w:rStyle w:val="Hyperlink"/>
            <w:rFonts w:cs="Garamond"/>
            <w:szCs w:val="28"/>
          </w:rPr>
          <w:t>2094. Bölüm</w:t>
        </w:r>
        <w:r>
          <w:rPr>
            <w:webHidden/>
          </w:rPr>
          <w:tab/>
        </w:r>
        <w:r>
          <w:rPr>
            <w:webHidden/>
          </w:rPr>
          <w:fldChar w:fldCharType="begin"/>
        </w:r>
        <w:r>
          <w:rPr>
            <w:webHidden/>
          </w:rPr>
          <w:instrText xml:space="preserve"> PAGEREF _Toc527943343 \h </w:instrText>
        </w:r>
        <w:r>
          <w:rPr>
            <w:webHidden/>
          </w:rPr>
          <w:fldChar w:fldCharType="separate"/>
        </w:r>
        <w:r>
          <w:rPr>
            <w:webHidden/>
          </w:rPr>
          <w:t>201</w:t>
        </w:r>
        <w:r>
          <w:rPr>
            <w:webHidden/>
          </w:rPr>
          <w:fldChar w:fldCharType="end"/>
        </w:r>
      </w:hyperlink>
    </w:p>
    <w:p w:rsidR="00DF3D4E" w:rsidRDefault="00DF3D4E">
      <w:pPr>
        <w:pStyle w:val="TOC1"/>
        <w:tabs>
          <w:tab w:val="right" w:leader="dot" w:pos="6792"/>
        </w:tabs>
        <w:rPr>
          <w:rFonts w:cs="Times New Roman"/>
          <w:sz w:val="24"/>
          <w:szCs w:val="24"/>
        </w:rPr>
      </w:pPr>
      <w:hyperlink w:anchor="_Toc527943344" w:history="1">
        <w:r>
          <w:rPr>
            <w:rStyle w:val="Hyperlink"/>
            <w:rFonts w:cs="Garamond"/>
            <w:szCs w:val="28"/>
          </w:rPr>
          <w:t>Adil Şahitlik</w:t>
        </w:r>
        <w:r>
          <w:rPr>
            <w:webHidden/>
          </w:rPr>
          <w:tab/>
        </w:r>
        <w:r>
          <w:rPr>
            <w:webHidden/>
          </w:rPr>
          <w:fldChar w:fldCharType="begin"/>
        </w:r>
        <w:r>
          <w:rPr>
            <w:webHidden/>
          </w:rPr>
          <w:instrText xml:space="preserve"> PAGEREF _Toc527943344 \h </w:instrText>
        </w:r>
        <w:r>
          <w:rPr>
            <w:webHidden/>
          </w:rPr>
          <w:fldChar w:fldCharType="separate"/>
        </w:r>
        <w:r>
          <w:rPr>
            <w:webHidden/>
          </w:rPr>
          <w:t>201</w:t>
        </w:r>
        <w:r>
          <w:rPr>
            <w:webHidden/>
          </w:rPr>
          <w:fldChar w:fldCharType="end"/>
        </w:r>
      </w:hyperlink>
    </w:p>
    <w:p w:rsidR="00DF3D4E" w:rsidRDefault="00DF3D4E">
      <w:pPr>
        <w:pStyle w:val="TOC1"/>
        <w:tabs>
          <w:tab w:val="right" w:leader="dot" w:pos="6792"/>
        </w:tabs>
        <w:rPr>
          <w:rFonts w:cs="Times New Roman"/>
          <w:sz w:val="24"/>
          <w:szCs w:val="24"/>
        </w:rPr>
      </w:pPr>
      <w:hyperlink w:anchor="_Toc527943345" w:history="1">
        <w:r>
          <w:rPr>
            <w:rStyle w:val="Hyperlink"/>
            <w:rFonts w:cs="Garamond"/>
            <w:szCs w:val="28"/>
          </w:rPr>
          <w:t>2095. Bölüm</w:t>
        </w:r>
        <w:r>
          <w:rPr>
            <w:webHidden/>
          </w:rPr>
          <w:tab/>
        </w:r>
        <w:r>
          <w:rPr>
            <w:webHidden/>
          </w:rPr>
          <w:fldChar w:fldCharType="begin"/>
        </w:r>
        <w:r>
          <w:rPr>
            <w:webHidden/>
          </w:rPr>
          <w:instrText xml:space="preserve"> PAGEREF _Toc527943345 \h </w:instrText>
        </w:r>
        <w:r>
          <w:rPr>
            <w:webHidden/>
          </w:rPr>
          <w:fldChar w:fldCharType="separate"/>
        </w:r>
        <w:r>
          <w:rPr>
            <w:webHidden/>
          </w:rPr>
          <w:t>201</w:t>
        </w:r>
        <w:r>
          <w:rPr>
            <w:webHidden/>
          </w:rPr>
          <w:fldChar w:fldCharType="end"/>
        </w:r>
      </w:hyperlink>
    </w:p>
    <w:p w:rsidR="00DF3D4E" w:rsidRDefault="00DF3D4E">
      <w:pPr>
        <w:pStyle w:val="TOC1"/>
        <w:tabs>
          <w:tab w:val="right" w:leader="dot" w:pos="6792"/>
        </w:tabs>
        <w:rPr>
          <w:rFonts w:cs="Times New Roman"/>
          <w:sz w:val="24"/>
          <w:szCs w:val="24"/>
        </w:rPr>
      </w:pPr>
      <w:hyperlink w:anchor="_Toc527943346" w:history="1">
        <w:r>
          <w:rPr>
            <w:rStyle w:val="Hyperlink"/>
            <w:rFonts w:cs="Garamond"/>
            <w:szCs w:val="28"/>
          </w:rPr>
          <w:t>Anıklık Etmeye Teşvik</w:t>
        </w:r>
        <w:r>
          <w:rPr>
            <w:webHidden/>
          </w:rPr>
          <w:tab/>
        </w:r>
        <w:r>
          <w:rPr>
            <w:webHidden/>
          </w:rPr>
          <w:fldChar w:fldCharType="begin"/>
        </w:r>
        <w:r>
          <w:rPr>
            <w:webHidden/>
          </w:rPr>
          <w:instrText xml:space="preserve"> PAGEREF _Toc527943346 \h </w:instrText>
        </w:r>
        <w:r>
          <w:rPr>
            <w:webHidden/>
          </w:rPr>
          <w:fldChar w:fldCharType="separate"/>
        </w:r>
        <w:r>
          <w:rPr>
            <w:webHidden/>
          </w:rPr>
          <w:t>201</w:t>
        </w:r>
        <w:r>
          <w:rPr>
            <w:webHidden/>
          </w:rPr>
          <w:fldChar w:fldCharType="end"/>
        </w:r>
      </w:hyperlink>
    </w:p>
    <w:p w:rsidR="00DF3D4E" w:rsidRDefault="00DF3D4E">
      <w:pPr>
        <w:pStyle w:val="TOC1"/>
        <w:tabs>
          <w:tab w:val="right" w:leader="dot" w:pos="6792"/>
        </w:tabs>
        <w:rPr>
          <w:rFonts w:cs="Times New Roman"/>
          <w:sz w:val="24"/>
          <w:szCs w:val="24"/>
        </w:rPr>
      </w:pPr>
      <w:hyperlink w:anchor="_Toc527943347" w:history="1">
        <w:r>
          <w:rPr>
            <w:rStyle w:val="Hyperlink"/>
            <w:rFonts w:cs="Garamond"/>
            <w:szCs w:val="28"/>
          </w:rPr>
          <w:t>2096. Bölüm</w:t>
        </w:r>
        <w:r>
          <w:rPr>
            <w:webHidden/>
          </w:rPr>
          <w:tab/>
        </w:r>
        <w:r>
          <w:rPr>
            <w:webHidden/>
          </w:rPr>
          <w:fldChar w:fldCharType="begin"/>
        </w:r>
        <w:r>
          <w:rPr>
            <w:webHidden/>
          </w:rPr>
          <w:instrText xml:space="preserve"> PAGEREF _Toc527943347 \h </w:instrText>
        </w:r>
        <w:r>
          <w:rPr>
            <w:webHidden/>
          </w:rPr>
          <w:fldChar w:fldCharType="separate"/>
        </w:r>
        <w:r>
          <w:rPr>
            <w:webHidden/>
          </w:rPr>
          <w:t>201</w:t>
        </w:r>
        <w:r>
          <w:rPr>
            <w:webHidden/>
          </w:rPr>
          <w:fldChar w:fldCharType="end"/>
        </w:r>
      </w:hyperlink>
    </w:p>
    <w:p w:rsidR="00DF3D4E" w:rsidRDefault="00DF3D4E">
      <w:pPr>
        <w:pStyle w:val="TOC1"/>
        <w:tabs>
          <w:tab w:val="right" w:leader="dot" w:pos="6792"/>
        </w:tabs>
        <w:rPr>
          <w:rFonts w:cs="Times New Roman"/>
          <w:sz w:val="24"/>
          <w:szCs w:val="24"/>
        </w:rPr>
      </w:pPr>
      <w:hyperlink w:anchor="_Toc527943348" w:history="1">
        <w:r>
          <w:rPr>
            <w:rStyle w:val="Hyperlink"/>
            <w:rFonts w:cs="Garamond"/>
            <w:szCs w:val="28"/>
          </w:rPr>
          <w:t>Tanıklık Etmekten Kaçınmaktan Sakındırmak</w:t>
        </w:r>
        <w:r>
          <w:rPr>
            <w:webHidden/>
          </w:rPr>
          <w:tab/>
        </w:r>
        <w:r>
          <w:rPr>
            <w:webHidden/>
          </w:rPr>
          <w:fldChar w:fldCharType="begin"/>
        </w:r>
        <w:r>
          <w:rPr>
            <w:webHidden/>
          </w:rPr>
          <w:instrText xml:space="preserve"> PAGEREF _Toc527943348 \h </w:instrText>
        </w:r>
        <w:r>
          <w:rPr>
            <w:webHidden/>
          </w:rPr>
          <w:fldChar w:fldCharType="separate"/>
        </w:r>
        <w:r>
          <w:rPr>
            <w:webHidden/>
          </w:rPr>
          <w:t>201</w:t>
        </w:r>
        <w:r>
          <w:rPr>
            <w:webHidden/>
          </w:rPr>
          <w:fldChar w:fldCharType="end"/>
        </w:r>
      </w:hyperlink>
    </w:p>
    <w:p w:rsidR="00DF3D4E" w:rsidRDefault="00DF3D4E">
      <w:pPr>
        <w:pStyle w:val="TOC1"/>
        <w:tabs>
          <w:tab w:val="right" w:leader="dot" w:pos="6792"/>
        </w:tabs>
        <w:rPr>
          <w:rFonts w:cs="Times New Roman"/>
          <w:sz w:val="24"/>
          <w:szCs w:val="24"/>
        </w:rPr>
      </w:pPr>
      <w:hyperlink w:anchor="_Toc527943349" w:history="1">
        <w:r>
          <w:rPr>
            <w:rStyle w:val="Hyperlink"/>
            <w:rFonts w:cs="Garamond"/>
            <w:szCs w:val="28"/>
          </w:rPr>
          <w:t>2097. Bölüm</w:t>
        </w:r>
        <w:r>
          <w:rPr>
            <w:webHidden/>
          </w:rPr>
          <w:tab/>
        </w:r>
        <w:r>
          <w:rPr>
            <w:webHidden/>
          </w:rPr>
          <w:fldChar w:fldCharType="begin"/>
        </w:r>
        <w:r>
          <w:rPr>
            <w:webHidden/>
          </w:rPr>
          <w:instrText xml:space="preserve"> PAGEREF _Toc527943349 \h </w:instrText>
        </w:r>
        <w:r>
          <w:rPr>
            <w:webHidden/>
          </w:rPr>
          <w:fldChar w:fldCharType="separate"/>
        </w:r>
        <w:r>
          <w:rPr>
            <w:webHidden/>
          </w:rPr>
          <w:t>202</w:t>
        </w:r>
        <w:r>
          <w:rPr>
            <w:webHidden/>
          </w:rPr>
          <w:fldChar w:fldCharType="end"/>
        </w:r>
      </w:hyperlink>
    </w:p>
    <w:p w:rsidR="00DF3D4E" w:rsidRDefault="00DF3D4E">
      <w:pPr>
        <w:pStyle w:val="TOC1"/>
        <w:tabs>
          <w:tab w:val="right" w:leader="dot" w:pos="6792"/>
        </w:tabs>
        <w:rPr>
          <w:rFonts w:cs="Times New Roman"/>
          <w:sz w:val="24"/>
          <w:szCs w:val="24"/>
        </w:rPr>
      </w:pPr>
      <w:hyperlink w:anchor="_Toc527943350" w:history="1">
        <w:r>
          <w:rPr>
            <w:rStyle w:val="Hyperlink"/>
            <w:rFonts w:cs="Garamond"/>
            <w:szCs w:val="28"/>
          </w:rPr>
          <w:t>Tanıklığı Gizlemek</w:t>
        </w:r>
        <w:r>
          <w:rPr>
            <w:webHidden/>
          </w:rPr>
          <w:tab/>
        </w:r>
        <w:r>
          <w:rPr>
            <w:webHidden/>
          </w:rPr>
          <w:fldChar w:fldCharType="begin"/>
        </w:r>
        <w:r>
          <w:rPr>
            <w:webHidden/>
          </w:rPr>
          <w:instrText xml:space="preserve"> PAGEREF _Toc527943350 \h </w:instrText>
        </w:r>
        <w:r>
          <w:rPr>
            <w:webHidden/>
          </w:rPr>
          <w:fldChar w:fldCharType="separate"/>
        </w:r>
        <w:r>
          <w:rPr>
            <w:webHidden/>
          </w:rPr>
          <w:t>202</w:t>
        </w:r>
        <w:r>
          <w:rPr>
            <w:webHidden/>
          </w:rPr>
          <w:fldChar w:fldCharType="end"/>
        </w:r>
      </w:hyperlink>
    </w:p>
    <w:p w:rsidR="00DF3D4E" w:rsidRDefault="00DF3D4E">
      <w:pPr>
        <w:pStyle w:val="TOC1"/>
        <w:tabs>
          <w:tab w:val="right" w:leader="dot" w:pos="6792"/>
        </w:tabs>
        <w:rPr>
          <w:rFonts w:cs="Times New Roman"/>
          <w:sz w:val="24"/>
          <w:szCs w:val="24"/>
        </w:rPr>
      </w:pPr>
      <w:hyperlink w:anchor="_Toc527943351" w:history="1">
        <w:r>
          <w:rPr>
            <w:rStyle w:val="Hyperlink"/>
            <w:rFonts w:cs="Garamond"/>
            <w:szCs w:val="28"/>
          </w:rPr>
          <w:t>2098. Bölüm</w:t>
        </w:r>
        <w:r>
          <w:rPr>
            <w:webHidden/>
          </w:rPr>
          <w:tab/>
        </w:r>
        <w:r>
          <w:rPr>
            <w:webHidden/>
          </w:rPr>
          <w:fldChar w:fldCharType="begin"/>
        </w:r>
        <w:r>
          <w:rPr>
            <w:webHidden/>
          </w:rPr>
          <w:instrText xml:space="preserve"> PAGEREF _Toc527943351 \h </w:instrText>
        </w:r>
        <w:r>
          <w:rPr>
            <w:webHidden/>
          </w:rPr>
          <w:fldChar w:fldCharType="separate"/>
        </w:r>
        <w:r>
          <w:rPr>
            <w:webHidden/>
          </w:rPr>
          <w:t>203</w:t>
        </w:r>
        <w:r>
          <w:rPr>
            <w:webHidden/>
          </w:rPr>
          <w:fldChar w:fldCharType="end"/>
        </w:r>
      </w:hyperlink>
    </w:p>
    <w:p w:rsidR="00DF3D4E" w:rsidRDefault="00DF3D4E">
      <w:pPr>
        <w:pStyle w:val="TOC1"/>
        <w:tabs>
          <w:tab w:val="right" w:leader="dot" w:pos="6792"/>
        </w:tabs>
        <w:rPr>
          <w:rFonts w:cs="Times New Roman"/>
          <w:sz w:val="24"/>
          <w:szCs w:val="24"/>
        </w:rPr>
      </w:pPr>
      <w:hyperlink w:anchor="_Toc527943352" w:history="1">
        <w:r>
          <w:rPr>
            <w:rStyle w:val="Hyperlink"/>
            <w:rFonts w:cs="Garamond"/>
            <w:szCs w:val="28"/>
          </w:rPr>
          <w:t>Şahadetten Dönmek</w:t>
        </w:r>
        <w:r>
          <w:rPr>
            <w:webHidden/>
          </w:rPr>
          <w:tab/>
        </w:r>
        <w:r>
          <w:rPr>
            <w:webHidden/>
          </w:rPr>
          <w:fldChar w:fldCharType="begin"/>
        </w:r>
        <w:r>
          <w:rPr>
            <w:webHidden/>
          </w:rPr>
          <w:instrText xml:space="preserve"> PAGEREF _Toc527943352 \h </w:instrText>
        </w:r>
        <w:r>
          <w:rPr>
            <w:webHidden/>
          </w:rPr>
          <w:fldChar w:fldCharType="separate"/>
        </w:r>
        <w:r>
          <w:rPr>
            <w:webHidden/>
          </w:rPr>
          <w:t>203</w:t>
        </w:r>
        <w:r>
          <w:rPr>
            <w:webHidden/>
          </w:rPr>
          <w:fldChar w:fldCharType="end"/>
        </w:r>
      </w:hyperlink>
    </w:p>
    <w:p w:rsidR="00DF3D4E" w:rsidRDefault="00DF3D4E">
      <w:pPr>
        <w:pStyle w:val="TOC1"/>
        <w:tabs>
          <w:tab w:val="right" w:leader="dot" w:pos="6792"/>
        </w:tabs>
        <w:rPr>
          <w:rFonts w:cs="Times New Roman"/>
          <w:sz w:val="24"/>
          <w:szCs w:val="24"/>
        </w:rPr>
      </w:pPr>
      <w:hyperlink w:anchor="_Toc527943353" w:history="1">
        <w:r>
          <w:rPr>
            <w:rStyle w:val="Hyperlink"/>
            <w:rFonts w:cs="Garamond"/>
            <w:szCs w:val="28"/>
          </w:rPr>
          <w:t>2099. Bölüm</w:t>
        </w:r>
        <w:r>
          <w:rPr>
            <w:webHidden/>
          </w:rPr>
          <w:tab/>
        </w:r>
        <w:r>
          <w:rPr>
            <w:webHidden/>
          </w:rPr>
          <w:fldChar w:fldCharType="begin"/>
        </w:r>
        <w:r>
          <w:rPr>
            <w:webHidden/>
          </w:rPr>
          <w:instrText xml:space="preserve"> PAGEREF _Toc527943353 \h </w:instrText>
        </w:r>
        <w:r>
          <w:rPr>
            <w:webHidden/>
          </w:rPr>
          <w:fldChar w:fldCharType="separate"/>
        </w:r>
        <w:r>
          <w:rPr>
            <w:webHidden/>
          </w:rPr>
          <w:t>203</w:t>
        </w:r>
        <w:r>
          <w:rPr>
            <w:webHidden/>
          </w:rPr>
          <w:fldChar w:fldCharType="end"/>
        </w:r>
      </w:hyperlink>
    </w:p>
    <w:p w:rsidR="00DF3D4E" w:rsidRDefault="00DF3D4E">
      <w:pPr>
        <w:pStyle w:val="TOC1"/>
        <w:tabs>
          <w:tab w:val="right" w:leader="dot" w:pos="6792"/>
        </w:tabs>
        <w:rPr>
          <w:rFonts w:cs="Times New Roman"/>
          <w:sz w:val="24"/>
          <w:szCs w:val="24"/>
        </w:rPr>
      </w:pPr>
      <w:hyperlink w:anchor="_Toc527943354" w:history="1">
        <w:r>
          <w:rPr>
            <w:rStyle w:val="Hyperlink"/>
            <w:rFonts w:cs="Garamond"/>
            <w:szCs w:val="28"/>
          </w:rPr>
          <w:t>Yalan Yere Tanıklık Etmek</w:t>
        </w:r>
        <w:r>
          <w:rPr>
            <w:webHidden/>
          </w:rPr>
          <w:tab/>
        </w:r>
        <w:r>
          <w:rPr>
            <w:webHidden/>
          </w:rPr>
          <w:fldChar w:fldCharType="begin"/>
        </w:r>
        <w:r>
          <w:rPr>
            <w:webHidden/>
          </w:rPr>
          <w:instrText xml:space="preserve"> PAGEREF _Toc527943354 \h </w:instrText>
        </w:r>
        <w:r>
          <w:rPr>
            <w:webHidden/>
          </w:rPr>
          <w:fldChar w:fldCharType="separate"/>
        </w:r>
        <w:r>
          <w:rPr>
            <w:webHidden/>
          </w:rPr>
          <w:t>203</w:t>
        </w:r>
        <w:r>
          <w:rPr>
            <w:webHidden/>
          </w:rPr>
          <w:fldChar w:fldCharType="end"/>
        </w:r>
      </w:hyperlink>
    </w:p>
    <w:p w:rsidR="00DF3D4E" w:rsidRDefault="00DF3D4E">
      <w:pPr>
        <w:pStyle w:val="TOC1"/>
        <w:tabs>
          <w:tab w:val="right" w:leader="dot" w:pos="6792"/>
        </w:tabs>
        <w:rPr>
          <w:rFonts w:cs="Times New Roman"/>
          <w:sz w:val="24"/>
          <w:szCs w:val="24"/>
        </w:rPr>
      </w:pPr>
      <w:hyperlink w:anchor="_Toc527943355" w:history="1">
        <w:r>
          <w:rPr>
            <w:rStyle w:val="Hyperlink"/>
            <w:rFonts w:cs="Garamond"/>
            <w:szCs w:val="28"/>
          </w:rPr>
          <w:t>2100. Bölüm</w:t>
        </w:r>
        <w:r>
          <w:rPr>
            <w:webHidden/>
          </w:rPr>
          <w:tab/>
        </w:r>
        <w:r>
          <w:rPr>
            <w:webHidden/>
          </w:rPr>
          <w:fldChar w:fldCharType="begin"/>
        </w:r>
        <w:r>
          <w:rPr>
            <w:webHidden/>
          </w:rPr>
          <w:instrText xml:space="preserve"> PAGEREF _Toc527943355 \h </w:instrText>
        </w:r>
        <w:r>
          <w:rPr>
            <w:webHidden/>
          </w:rPr>
          <w:fldChar w:fldCharType="separate"/>
        </w:r>
        <w:r>
          <w:rPr>
            <w:webHidden/>
          </w:rPr>
          <w:t>204</w:t>
        </w:r>
        <w:r>
          <w:rPr>
            <w:webHidden/>
          </w:rPr>
          <w:fldChar w:fldCharType="end"/>
        </w:r>
      </w:hyperlink>
    </w:p>
    <w:p w:rsidR="00DF3D4E" w:rsidRDefault="00DF3D4E">
      <w:pPr>
        <w:pStyle w:val="TOC1"/>
        <w:tabs>
          <w:tab w:val="right" w:leader="dot" w:pos="6792"/>
        </w:tabs>
        <w:rPr>
          <w:rFonts w:cs="Times New Roman"/>
          <w:sz w:val="24"/>
          <w:szCs w:val="24"/>
        </w:rPr>
      </w:pPr>
      <w:hyperlink w:anchor="_Toc527943356" w:history="1">
        <w:r>
          <w:rPr>
            <w:rStyle w:val="Hyperlink"/>
            <w:rFonts w:cs="Garamond"/>
            <w:szCs w:val="28"/>
          </w:rPr>
          <w:t>Tanıklıkları Kabul Edilen Kimseler</w:t>
        </w:r>
        <w:r>
          <w:rPr>
            <w:webHidden/>
          </w:rPr>
          <w:tab/>
        </w:r>
        <w:r>
          <w:rPr>
            <w:webHidden/>
          </w:rPr>
          <w:fldChar w:fldCharType="begin"/>
        </w:r>
        <w:r>
          <w:rPr>
            <w:webHidden/>
          </w:rPr>
          <w:instrText xml:space="preserve"> PAGEREF _Toc527943356 \h </w:instrText>
        </w:r>
        <w:r>
          <w:rPr>
            <w:webHidden/>
          </w:rPr>
          <w:fldChar w:fldCharType="separate"/>
        </w:r>
        <w:r>
          <w:rPr>
            <w:webHidden/>
          </w:rPr>
          <w:t>204</w:t>
        </w:r>
        <w:r>
          <w:rPr>
            <w:webHidden/>
          </w:rPr>
          <w:fldChar w:fldCharType="end"/>
        </w:r>
      </w:hyperlink>
    </w:p>
    <w:p w:rsidR="00DF3D4E" w:rsidRDefault="00DF3D4E">
      <w:pPr>
        <w:pStyle w:val="TOC1"/>
        <w:tabs>
          <w:tab w:val="right" w:leader="dot" w:pos="6792"/>
        </w:tabs>
        <w:rPr>
          <w:rFonts w:cs="Times New Roman"/>
          <w:sz w:val="24"/>
          <w:szCs w:val="24"/>
        </w:rPr>
      </w:pPr>
      <w:hyperlink w:anchor="_Toc527943357" w:history="1">
        <w:r>
          <w:rPr>
            <w:rStyle w:val="Hyperlink"/>
            <w:rFonts w:cs="Garamond"/>
            <w:szCs w:val="28"/>
          </w:rPr>
          <w:t>2101. Bölüm</w:t>
        </w:r>
        <w:r>
          <w:rPr>
            <w:webHidden/>
          </w:rPr>
          <w:tab/>
        </w:r>
        <w:r>
          <w:rPr>
            <w:webHidden/>
          </w:rPr>
          <w:fldChar w:fldCharType="begin"/>
        </w:r>
        <w:r>
          <w:rPr>
            <w:webHidden/>
          </w:rPr>
          <w:instrText xml:space="preserve"> PAGEREF _Toc527943357 \h </w:instrText>
        </w:r>
        <w:r>
          <w:rPr>
            <w:webHidden/>
          </w:rPr>
          <w:fldChar w:fldCharType="separate"/>
        </w:r>
        <w:r>
          <w:rPr>
            <w:webHidden/>
          </w:rPr>
          <w:t>205</w:t>
        </w:r>
        <w:r>
          <w:rPr>
            <w:webHidden/>
          </w:rPr>
          <w:fldChar w:fldCharType="end"/>
        </w:r>
      </w:hyperlink>
    </w:p>
    <w:p w:rsidR="00DF3D4E" w:rsidRDefault="00DF3D4E">
      <w:pPr>
        <w:pStyle w:val="TOC1"/>
        <w:tabs>
          <w:tab w:val="right" w:leader="dot" w:pos="6792"/>
        </w:tabs>
        <w:rPr>
          <w:rFonts w:cs="Times New Roman"/>
          <w:sz w:val="24"/>
          <w:szCs w:val="24"/>
        </w:rPr>
      </w:pPr>
      <w:hyperlink w:anchor="_Toc527943358" w:history="1">
        <w:r>
          <w:rPr>
            <w:rStyle w:val="Hyperlink"/>
            <w:rFonts w:cs="Garamond"/>
            <w:szCs w:val="28"/>
          </w:rPr>
          <w:t>Şahadetleri Kabul Edilmeyen Kimseler</w:t>
        </w:r>
        <w:r>
          <w:rPr>
            <w:webHidden/>
          </w:rPr>
          <w:tab/>
        </w:r>
        <w:r>
          <w:rPr>
            <w:webHidden/>
          </w:rPr>
          <w:fldChar w:fldCharType="begin"/>
        </w:r>
        <w:r>
          <w:rPr>
            <w:webHidden/>
          </w:rPr>
          <w:instrText xml:space="preserve"> PAGEREF _Toc527943358 \h </w:instrText>
        </w:r>
        <w:r>
          <w:rPr>
            <w:webHidden/>
          </w:rPr>
          <w:fldChar w:fldCharType="separate"/>
        </w:r>
        <w:r>
          <w:rPr>
            <w:webHidden/>
          </w:rPr>
          <w:t>205</w:t>
        </w:r>
        <w:r>
          <w:rPr>
            <w:webHidden/>
          </w:rPr>
          <w:fldChar w:fldCharType="end"/>
        </w:r>
      </w:hyperlink>
    </w:p>
    <w:p w:rsidR="00DF3D4E" w:rsidRDefault="00DF3D4E">
      <w:pPr>
        <w:pStyle w:val="TOC1"/>
        <w:tabs>
          <w:tab w:val="right" w:leader="dot" w:pos="6792"/>
        </w:tabs>
        <w:rPr>
          <w:rFonts w:cs="Times New Roman"/>
          <w:sz w:val="24"/>
          <w:szCs w:val="24"/>
        </w:rPr>
      </w:pPr>
      <w:hyperlink w:anchor="_Toc527943359" w:history="1">
        <w:r>
          <w:rPr>
            <w:rStyle w:val="Hyperlink"/>
            <w:rFonts w:cs="Garamond"/>
            <w:szCs w:val="28"/>
          </w:rPr>
          <w:t>2102. Bölüm</w:t>
        </w:r>
        <w:r>
          <w:rPr>
            <w:webHidden/>
          </w:rPr>
          <w:tab/>
        </w:r>
        <w:r>
          <w:rPr>
            <w:webHidden/>
          </w:rPr>
          <w:fldChar w:fldCharType="begin"/>
        </w:r>
        <w:r>
          <w:rPr>
            <w:webHidden/>
          </w:rPr>
          <w:instrText xml:space="preserve"> PAGEREF _Toc527943359 \h </w:instrText>
        </w:r>
        <w:r>
          <w:rPr>
            <w:webHidden/>
          </w:rPr>
          <w:fldChar w:fldCharType="separate"/>
        </w:r>
        <w:r>
          <w:rPr>
            <w:webHidden/>
          </w:rPr>
          <w:t>206</w:t>
        </w:r>
        <w:r>
          <w:rPr>
            <w:webHidden/>
          </w:rPr>
          <w:fldChar w:fldCharType="end"/>
        </w:r>
      </w:hyperlink>
    </w:p>
    <w:p w:rsidR="00DF3D4E" w:rsidRDefault="00DF3D4E">
      <w:pPr>
        <w:pStyle w:val="TOC1"/>
        <w:tabs>
          <w:tab w:val="right" w:leader="dot" w:pos="6792"/>
        </w:tabs>
        <w:rPr>
          <w:rFonts w:cs="Times New Roman"/>
          <w:sz w:val="24"/>
          <w:szCs w:val="24"/>
        </w:rPr>
      </w:pPr>
      <w:hyperlink w:anchor="_Toc527943360" w:history="1">
        <w:r>
          <w:rPr>
            <w:rStyle w:val="Hyperlink"/>
            <w:rFonts w:cs="Garamond"/>
            <w:szCs w:val="28"/>
          </w:rPr>
          <w:t>Zinada Dört Şahit Olması Gerektiğinin Felsefesi</w:t>
        </w:r>
        <w:r>
          <w:rPr>
            <w:webHidden/>
          </w:rPr>
          <w:tab/>
        </w:r>
        <w:r>
          <w:rPr>
            <w:webHidden/>
          </w:rPr>
          <w:fldChar w:fldCharType="begin"/>
        </w:r>
        <w:r>
          <w:rPr>
            <w:webHidden/>
          </w:rPr>
          <w:instrText xml:space="preserve"> PAGEREF _Toc527943360 \h </w:instrText>
        </w:r>
        <w:r>
          <w:rPr>
            <w:webHidden/>
          </w:rPr>
          <w:fldChar w:fldCharType="separate"/>
        </w:r>
        <w:r>
          <w:rPr>
            <w:webHidden/>
          </w:rPr>
          <w:t>206</w:t>
        </w:r>
        <w:r>
          <w:rPr>
            <w:webHidden/>
          </w:rPr>
          <w:fldChar w:fldCharType="end"/>
        </w:r>
      </w:hyperlink>
    </w:p>
    <w:p w:rsidR="00DF3D4E" w:rsidRDefault="00DF3D4E">
      <w:pPr>
        <w:pStyle w:val="TOC1"/>
        <w:tabs>
          <w:tab w:val="right" w:leader="dot" w:pos="6792"/>
        </w:tabs>
        <w:rPr>
          <w:rFonts w:cs="Times New Roman"/>
          <w:sz w:val="24"/>
          <w:szCs w:val="24"/>
        </w:rPr>
      </w:pPr>
      <w:hyperlink w:anchor="_Toc527943361" w:history="1">
        <w:r>
          <w:rPr>
            <w:rStyle w:val="Hyperlink"/>
            <w:rFonts w:cs="Garamond"/>
            <w:szCs w:val="28"/>
          </w:rPr>
          <w:t>2103. Bölüm</w:t>
        </w:r>
        <w:r>
          <w:rPr>
            <w:webHidden/>
          </w:rPr>
          <w:tab/>
        </w:r>
        <w:r>
          <w:rPr>
            <w:webHidden/>
          </w:rPr>
          <w:fldChar w:fldCharType="begin"/>
        </w:r>
        <w:r>
          <w:rPr>
            <w:webHidden/>
          </w:rPr>
          <w:instrText xml:space="preserve"> PAGEREF _Toc527943361 \h </w:instrText>
        </w:r>
        <w:r>
          <w:rPr>
            <w:webHidden/>
          </w:rPr>
          <w:fldChar w:fldCharType="separate"/>
        </w:r>
        <w:r>
          <w:rPr>
            <w:webHidden/>
          </w:rPr>
          <w:t>206</w:t>
        </w:r>
        <w:r>
          <w:rPr>
            <w:webHidden/>
          </w:rPr>
          <w:fldChar w:fldCharType="end"/>
        </w:r>
      </w:hyperlink>
    </w:p>
    <w:p w:rsidR="00DF3D4E" w:rsidRDefault="00DF3D4E">
      <w:pPr>
        <w:pStyle w:val="TOC1"/>
        <w:tabs>
          <w:tab w:val="right" w:leader="dot" w:pos="6792"/>
        </w:tabs>
        <w:rPr>
          <w:rFonts w:cs="Times New Roman"/>
          <w:sz w:val="24"/>
          <w:szCs w:val="24"/>
        </w:rPr>
      </w:pPr>
      <w:hyperlink w:anchor="_Toc527943362" w:history="1">
        <w:r>
          <w:rPr>
            <w:rStyle w:val="Hyperlink"/>
            <w:rFonts w:cs="Garamond"/>
            <w:szCs w:val="28"/>
          </w:rPr>
          <w:t>Şahadette Bulunmanın Adabı</w:t>
        </w:r>
        <w:r>
          <w:rPr>
            <w:webHidden/>
          </w:rPr>
          <w:tab/>
        </w:r>
        <w:r>
          <w:rPr>
            <w:webHidden/>
          </w:rPr>
          <w:fldChar w:fldCharType="begin"/>
        </w:r>
        <w:r>
          <w:rPr>
            <w:webHidden/>
          </w:rPr>
          <w:instrText xml:space="preserve"> PAGEREF _Toc527943362 \h </w:instrText>
        </w:r>
        <w:r>
          <w:rPr>
            <w:webHidden/>
          </w:rPr>
          <w:fldChar w:fldCharType="separate"/>
        </w:r>
        <w:r>
          <w:rPr>
            <w:webHidden/>
          </w:rPr>
          <w:t>206</w:t>
        </w:r>
        <w:r>
          <w:rPr>
            <w:webHidden/>
          </w:rPr>
          <w:fldChar w:fldCharType="end"/>
        </w:r>
      </w:hyperlink>
    </w:p>
    <w:p w:rsidR="00DF3D4E" w:rsidRDefault="00DF3D4E">
      <w:pPr>
        <w:pStyle w:val="TOC1"/>
        <w:tabs>
          <w:tab w:val="right" w:leader="dot" w:pos="6792"/>
        </w:tabs>
        <w:rPr>
          <w:rFonts w:cs="Times New Roman"/>
          <w:sz w:val="24"/>
          <w:szCs w:val="24"/>
        </w:rPr>
      </w:pPr>
      <w:hyperlink w:anchor="_Toc527943363" w:history="1">
        <w:r>
          <w:rPr>
            <w:rStyle w:val="Hyperlink"/>
            <w:rFonts w:cs="Garamond"/>
            <w:szCs w:val="28"/>
          </w:rPr>
          <w:t>2104. Bölüm</w:t>
        </w:r>
        <w:r>
          <w:rPr>
            <w:webHidden/>
          </w:rPr>
          <w:tab/>
        </w:r>
        <w:r>
          <w:rPr>
            <w:webHidden/>
          </w:rPr>
          <w:fldChar w:fldCharType="begin"/>
        </w:r>
        <w:r>
          <w:rPr>
            <w:webHidden/>
          </w:rPr>
          <w:instrText xml:space="preserve"> PAGEREF _Toc527943363 \h </w:instrText>
        </w:r>
        <w:r>
          <w:rPr>
            <w:webHidden/>
          </w:rPr>
          <w:fldChar w:fldCharType="separate"/>
        </w:r>
        <w:r>
          <w:rPr>
            <w:webHidden/>
          </w:rPr>
          <w:t>207</w:t>
        </w:r>
        <w:r>
          <w:rPr>
            <w:webHidden/>
          </w:rPr>
          <w:fldChar w:fldCharType="end"/>
        </w:r>
      </w:hyperlink>
    </w:p>
    <w:p w:rsidR="00DF3D4E" w:rsidRDefault="00DF3D4E">
      <w:pPr>
        <w:pStyle w:val="TOC1"/>
        <w:tabs>
          <w:tab w:val="right" w:leader="dot" w:pos="6792"/>
        </w:tabs>
        <w:rPr>
          <w:rFonts w:cs="Times New Roman"/>
          <w:sz w:val="24"/>
          <w:szCs w:val="24"/>
        </w:rPr>
      </w:pPr>
      <w:hyperlink w:anchor="_Toc527943364" w:history="1">
        <w:r>
          <w:rPr>
            <w:rStyle w:val="Hyperlink"/>
            <w:rFonts w:cs="Garamond"/>
            <w:szCs w:val="28"/>
          </w:rPr>
          <w:t>Tanıklığa Tanıklık</w:t>
        </w:r>
        <w:r>
          <w:rPr>
            <w:webHidden/>
          </w:rPr>
          <w:tab/>
        </w:r>
        <w:r>
          <w:rPr>
            <w:webHidden/>
          </w:rPr>
          <w:fldChar w:fldCharType="begin"/>
        </w:r>
        <w:r>
          <w:rPr>
            <w:webHidden/>
          </w:rPr>
          <w:instrText xml:space="preserve"> PAGEREF _Toc527943364 \h </w:instrText>
        </w:r>
        <w:r>
          <w:rPr>
            <w:webHidden/>
          </w:rPr>
          <w:fldChar w:fldCharType="separate"/>
        </w:r>
        <w:r>
          <w:rPr>
            <w:webHidden/>
          </w:rPr>
          <w:t>207</w:t>
        </w:r>
        <w:r>
          <w:rPr>
            <w:webHidden/>
          </w:rPr>
          <w:fldChar w:fldCharType="end"/>
        </w:r>
      </w:hyperlink>
    </w:p>
    <w:p w:rsidR="00DF3D4E" w:rsidRDefault="00DF3D4E">
      <w:pPr>
        <w:pStyle w:val="TOC1"/>
        <w:tabs>
          <w:tab w:val="right" w:leader="dot" w:pos="6792"/>
        </w:tabs>
        <w:rPr>
          <w:rFonts w:cs="Times New Roman"/>
          <w:sz w:val="24"/>
          <w:szCs w:val="24"/>
        </w:rPr>
      </w:pPr>
      <w:hyperlink w:anchor="_Toc527943365" w:history="1">
        <w:r>
          <w:rPr>
            <w:rStyle w:val="Hyperlink"/>
            <w:rFonts w:cs="Garamond"/>
            <w:szCs w:val="28"/>
          </w:rPr>
          <w:t>2105. Bölüm</w:t>
        </w:r>
        <w:r>
          <w:rPr>
            <w:webHidden/>
          </w:rPr>
          <w:tab/>
        </w:r>
        <w:r>
          <w:rPr>
            <w:webHidden/>
          </w:rPr>
          <w:fldChar w:fldCharType="begin"/>
        </w:r>
        <w:r>
          <w:rPr>
            <w:webHidden/>
          </w:rPr>
          <w:instrText xml:space="preserve"> PAGEREF _Toc527943365 \h </w:instrText>
        </w:r>
        <w:r>
          <w:rPr>
            <w:webHidden/>
          </w:rPr>
          <w:fldChar w:fldCharType="separate"/>
        </w:r>
        <w:r>
          <w:rPr>
            <w:webHidden/>
          </w:rPr>
          <w:t>207</w:t>
        </w:r>
        <w:r>
          <w:rPr>
            <w:webHidden/>
          </w:rPr>
          <w:fldChar w:fldCharType="end"/>
        </w:r>
      </w:hyperlink>
    </w:p>
    <w:p w:rsidR="00DF3D4E" w:rsidRDefault="00DF3D4E">
      <w:pPr>
        <w:pStyle w:val="TOC1"/>
        <w:tabs>
          <w:tab w:val="right" w:leader="dot" w:pos="6792"/>
        </w:tabs>
        <w:rPr>
          <w:rFonts w:cs="Times New Roman"/>
          <w:sz w:val="24"/>
          <w:szCs w:val="24"/>
        </w:rPr>
      </w:pPr>
      <w:hyperlink w:anchor="_Toc527943366" w:history="1">
        <w:r>
          <w:rPr>
            <w:rStyle w:val="Hyperlink"/>
            <w:rFonts w:cs="Garamond"/>
            <w:szCs w:val="28"/>
          </w:rPr>
          <w:t>Şahitlere Değer Vermek</w:t>
        </w:r>
        <w:r>
          <w:rPr>
            <w:webHidden/>
          </w:rPr>
          <w:tab/>
        </w:r>
        <w:r>
          <w:rPr>
            <w:webHidden/>
          </w:rPr>
          <w:fldChar w:fldCharType="begin"/>
        </w:r>
        <w:r>
          <w:rPr>
            <w:webHidden/>
          </w:rPr>
          <w:instrText xml:space="preserve"> PAGEREF _Toc527943366 \h </w:instrText>
        </w:r>
        <w:r>
          <w:rPr>
            <w:webHidden/>
          </w:rPr>
          <w:fldChar w:fldCharType="separate"/>
        </w:r>
        <w:r>
          <w:rPr>
            <w:webHidden/>
          </w:rPr>
          <w:t>207</w:t>
        </w:r>
        <w:r>
          <w:rPr>
            <w:webHidden/>
          </w:rPr>
          <w:fldChar w:fldCharType="end"/>
        </w:r>
      </w:hyperlink>
    </w:p>
    <w:p w:rsidR="00DF3D4E" w:rsidRDefault="00DF3D4E">
      <w:pPr>
        <w:pStyle w:val="TOC1"/>
        <w:tabs>
          <w:tab w:val="right" w:leader="dot" w:pos="6792"/>
        </w:tabs>
        <w:rPr>
          <w:rFonts w:cs="Times New Roman"/>
          <w:sz w:val="24"/>
          <w:szCs w:val="24"/>
        </w:rPr>
      </w:pPr>
      <w:hyperlink w:anchor="_Toc527943368" w:history="1">
        <w:r>
          <w:rPr>
            <w:rStyle w:val="Hyperlink"/>
            <w:rFonts w:cs="Garamond"/>
            <w:szCs w:val="28"/>
          </w:rPr>
          <w:t>2106. Bölüm</w:t>
        </w:r>
        <w:r>
          <w:rPr>
            <w:webHidden/>
          </w:rPr>
          <w:tab/>
        </w:r>
        <w:r>
          <w:rPr>
            <w:webHidden/>
          </w:rPr>
          <w:fldChar w:fldCharType="begin"/>
        </w:r>
        <w:r>
          <w:rPr>
            <w:webHidden/>
          </w:rPr>
          <w:instrText xml:space="preserve"> PAGEREF _Toc527943368 \h </w:instrText>
        </w:r>
        <w:r>
          <w:rPr>
            <w:webHidden/>
          </w:rPr>
          <w:fldChar w:fldCharType="separate"/>
        </w:r>
        <w:r>
          <w:rPr>
            <w:webHidden/>
          </w:rPr>
          <w:t>209</w:t>
        </w:r>
        <w:r>
          <w:rPr>
            <w:webHidden/>
          </w:rPr>
          <w:fldChar w:fldCharType="end"/>
        </w:r>
      </w:hyperlink>
    </w:p>
    <w:p w:rsidR="00DF3D4E" w:rsidRDefault="00DF3D4E">
      <w:pPr>
        <w:pStyle w:val="TOC1"/>
        <w:tabs>
          <w:tab w:val="right" w:leader="dot" w:pos="6792"/>
        </w:tabs>
        <w:rPr>
          <w:rFonts w:cs="Times New Roman"/>
          <w:sz w:val="24"/>
          <w:szCs w:val="24"/>
        </w:rPr>
      </w:pPr>
      <w:hyperlink w:anchor="_Toc527943369" w:history="1">
        <w:r>
          <w:rPr>
            <w:rStyle w:val="Hyperlink"/>
            <w:rFonts w:cs="Garamond"/>
            <w:szCs w:val="28"/>
          </w:rPr>
          <w:t>Allah Yolunda Şahadetin Fazileti</w:t>
        </w:r>
        <w:r>
          <w:rPr>
            <w:webHidden/>
          </w:rPr>
          <w:tab/>
        </w:r>
        <w:r>
          <w:rPr>
            <w:webHidden/>
          </w:rPr>
          <w:fldChar w:fldCharType="begin"/>
        </w:r>
        <w:r>
          <w:rPr>
            <w:webHidden/>
          </w:rPr>
          <w:instrText xml:space="preserve"> PAGEREF _Toc527943369 \h </w:instrText>
        </w:r>
        <w:r>
          <w:rPr>
            <w:webHidden/>
          </w:rPr>
          <w:fldChar w:fldCharType="separate"/>
        </w:r>
        <w:r>
          <w:rPr>
            <w:webHidden/>
          </w:rPr>
          <w:t>209</w:t>
        </w:r>
        <w:r>
          <w:rPr>
            <w:webHidden/>
          </w:rPr>
          <w:fldChar w:fldCharType="end"/>
        </w:r>
      </w:hyperlink>
    </w:p>
    <w:p w:rsidR="00DF3D4E" w:rsidRDefault="00DF3D4E">
      <w:pPr>
        <w:pStyle w:val="TOC1"/>
        <w:tabs>
          <w:tab w:val="right" w:leader="dot" w:pos="6792"/>
        </w:tabs>
        <w:rPr>
          <w:rFonts w:cs="Times New Roman"/>
          <w:sz w:val="24"/>
          <w:szCs w:val="24"/>
        </w:rPr>
      </w:pPr>
      <w:hyperlink w:anchor="_Toc527943370" w:history="1">
        <w:r>
          <w:rPr>
            <w:rStyle w:val="Hyperlink"/>
            <w:rFonts w:cs="Garamond"/>
            <w:szCs w:val="28"/>
          </w:rPr>
          <w:t>2107. Bölüm</w:t>
        </w:r>
        <w:r>
          <w:rPr>
            <w:webHidden/>
          </w:rPr>
          <w:tab/>
        </w:r>
        <w:r>
          <w:rPr>
            <w:webHidden/>
          </w:rPr>
          <w:fldChar w:fldCharType="begin"/>
        </w:r>
        <w:r>
          <w:rPr>
            <w:webHidden/>
          </w:rPr>
          <w:instrText xml:space="preserve"> PAGEREF _Toc527943370 \h </w:instrText>
        </w:r>
        <w:r>
          <w:rPr>
            <w:webHidden/>
          </w:rPr>
          <w:fldChar w:fldCharType="separate"/>
        </w:r>
        <w:r>
          <w:rPr>
            <w:webHidden/>
          </w:rPr>
          <w:t>210</w:t>
        </w:r>
        <w:r>
          <w:rPr>
            <w:webHidden/>
          </w:rPr>
          <w:fldChar w:fldCharType="end"/>
        </w:r>
      </w:hyperlink>
    </w:p>
    <w:p w:rsidR="00DF3D4E" w:rsidRDefault="00DF3D4E">
      <w:pPr>
        <w:pStyle w:val="TOC1"/>
        <w:tabs>
          <w:tab w:val="right" w:leader="dot" w:pos="6792"/>
        </w:tabs>
        <w:rPr>
          <w:rFonts w:cs="Times New Roman"/>
          <w:sz w:val="24"/>
          <w:szCs w:val="24"/>
        </w:rPr>
      </w:pPr>
      <w:hyperlink w:anchor="_Toc527943371" w:history="1">
        <w:r>
          <w:rPr>
            <w:rStyle w:val="Hyperlink"/>
            <w:rFonts w:cs="Garamond"/>
            <w:szCs w:val="28"/>
          </w:rPr>
          <w:t>Şahadet ve Ölümün Mukadder Oluşu</w:t>
        </w:r>
        <w:r>
          <w:rPr>
            <w:webHidden/>
          </w:rPr>
          <w:tab/>
        </w:r>
        <w:r>
          <w:rPr>
            <w:webHidden/>
          </w:rPr>
          <w:fldChar w:fldCharType="begin"/>
        </w:r>
        <w:r>
          <w:rPr>
            <w:webHidden/>
          </w:rPr>
          <w:instrText xml:space="preserve"> PAGEREF _Toc527943371 \h </w:instrText>
        </w:r>
        <w:r>
          <w:rPr>
            <w:webHidden/>
          </w:rPr>
          <w:fldChar w:fldCharType="separate"/>
        </w:r>
        <w:r>
          <w:rPr>
            <w:webHidden/>
          </w:rPr>
          <w:t>210</w:t>
        </w:r>
        <w:r>
          <w:rPr>
            <w:webHidden/>
          </w:rPr>
          <w:fldChar w:fldCharType="end"/>
        </w:r>
      </w:hyperlink>
    </w:p>
    <w:p w:rsidR="00DF3D4E" w:rsidRDefault="00DF3D4E">
      <w:pPr>
        <w:pStyle w:val="TOC1"/>
        <w:tabs>
          <w:tab w:val="right" w:leader="dot" w:pos="6792"/>
        </w:tabs>
        <w:rPr>
          <w:rFonts w:cs="Times New Roman"/>
          <w:sz w:val="24"/>
          <w:szCs w:val="24"/>
        </w:rPr>
      </w:pPr>
      <w:hyperlink w:anchor="_Toc527943372" w:history="1">
        <w:r>
          <w:rPr>
            <w:rStyle w:val="Hyperlink"/>
            <w:rFonts w:cs="Garamond"/>
            <w:szCs w:val="28"/>
          </w:rPr>
          <w:t>2108. Bölüm</w:t>
        </w:r>
        <w:r>
          <w:rPr>
            <w:webHidden/>
          </w:rPr>
          <w:tab/>
        </w:r>
        <w:r>
          <w:rPr>
            <w:webHidden/>
          </w:rPr>
          <w:fldChar w:fldCharType="begin"/>
        </w:r>
        <w:r>
          <w:rPr>
            <w:webHidden/>
          </w:rPr>
          <w:instrText xml:space="preserve"> PAGEREF _Toc527943372 \h </w:instrText>
        </w:r>
        <w:r>
          <w:rPr>
            <w:webHidden/>
          </w:rPr>
          <w:fldChar w:fldCharType="separate"/>
        </w:r>
        <w:r>
          <w:rPr>
            <w:webHidden/>
          </w:rPr>
          <w:t>210</w:t>
        </w:r>
        <w:r>
          <w:rPr>
            <w:webHidden/>
          </w:rPr>
          <w:fldChar w:fldCharType="end"/>
        </w:r>
      </w:hyperlink>
    </w:p>
    <w:p w:rsidR="00DF3D4E" w:rsidRDefault="00DF3D4E">
      <w:pPr>
        <w:pStyle w:val="TOC1"/>
        <w:tabs>
          <w:tab w:val="right" w:leader="dot" w:pos="6792"/>
        </w:tabs>
        <w:rPr>
          <w:rFonts w:cs="Times New Roman"/>
          <w:sz w:val="24"/>
          <w:szCs w:val="24"/>
        </w:rPr>
      </w:pPr>
      <w:hyperlink w:anchor="_Toc527943373" w:history="1">
        <w:r>
          <w:rPr>
            <w:rStyle w:val="Hyperlink"/>
            <w:rFonts w:cs="Garamond"/>
            <w:szCs w:val="28"/>
          </w:rPr>
          <w:t>Şahadet Aşığı Olmak</w:t>
        </w:r>
        <w:r>
          <w:rPr>
            <w:webHidden/>
          </w:rPr>
          <w:tab/>
        </w:r>
        <w:r>
          <w:rPr>
            <w:webHidden/>
          </w:rPr>
          <w:fldChar w:fldCharType="begin"/>
        </w:r>
        <w:r>
          <w:rPr>
            <w:webHidden/>
          </w:rPr>
          <w:instrText xml:space="preserve"> PAGEREF _Toc527943373 \h </w:instrText>
        </w:r>
        <w:r>
          <w:rPr>
            <w:webHidden/>
          </w:rPr>
          <w:fldChar w:fldCharType="separate"/>
        </w:r>
        <w:r>
          <w:rPr>
            <w:webHidden/>
          </w:rPr>
          <w:t>210</w:t>
        </w:r>
        <w:r>
          <w:rPr>
            <w:webHidden/>
          </w:rPr>
          <w:fldChar w:fldCharType="end"/>
        </w:r>
      </w:hyperlink>
    </w:p>
    <w:p w:rsidR="00DF3D4E" w:rsidRDefault="00DF3D4E">
      <w:pPr>
        <w:pStyle w:val="TOC1"/>
        <w:tabs>
          <w:tab w:val="right" w:leader="dot" w:pos="6792"/>
        </w:tabs>
        <w:rPr>
          <w:rFonts w:cs="Times New Roman"/>
          <w:sz w:val="24"/>
          <w:szCs w:val="24"/>
        </w:rPr>
      </w:pPr>
      <w:hyperlink w:anchor="_Toc527943374" w:history="1">
        <w:r>
          <w:rPr>
            <w:rStyle w:val="Hyperlink"/>
            <w:rFonts w:cs="Garamond"/>
            <w:szCs w:val="28"/>
          </w:rPr>
          <w:t>2109. Bölüm</w:t>
        </w:r>
        <w:r>
          <w:rPr>
            <w:webHidden/>
          </w:rPr>
          <w:tab/>
        </w:r>
        <w:r>
          <w:rPr>
            <w:webHidden/>
          </w:rPr>
          <w:fldChar w:fldCharType="begin"/>
        </w:r>
        <w:r>
          <w:rPr>
            <w:webHidden/>
          </w:rPr>
          <w:instrText xml:space="preserve"> PAGEREF _Toc527943374 \h </w:instrText>
        </w:r>
        <w:r>
          <w:rPr>
            <w:webHidden/>
          </w:rPr>
          <w:fldChar w:fldCharType="separate"/>
        </w:r>
        <w:r>
          <w:rPr>
            <w:webHidden/>
          </w:rPr>
          <w:t>211</w:t>
        </w:r>
        <w:r>
          <w:rPr>
            <w:webHidden/>
          </w:rPr>
          <w:fldChar w:fldCharType="end"/>
        </w:r>
      </w:hyperlink>
    </w:p>
    <w:p w:rsidR="00DF3D4E" w:rsidRDefault="00DF3D4E">
      <w:pPr>
        <w:pStyle w:val="TOC1"/>
        <w:tabs>
          <w:tab w:val="right" w:leader="dot" w:pos="6792"/>
        </w:tabs>
        <w:rPr>
          <w:rFonts w:cs="Times New Roman"/>
          <w:sz w:val="24"/>
          <w:szCs w:val="24"/>
        </w:rPr>
      </w:pPr>
      <w:hyperlink w:anchor="_Toc527943375" w:history="1">
        <w:r>
          <w:rPr>
            <w:rStyle w:val="Hyperlink"/>
            <w:rFonts w:cs="Garamond"/>
            <w:szCs w:val="28"/>
          </w:rPr>
          <w:t>Şahadete Teşvik</w:t>
        </w:r>
        <w:r>
          <w:rPr>
            <w:webHidden/>
          </w:rPr>
          <w:tab/>
        </w:r>
        <w:r>
          <w:rPr>
            <w:webHidden/>
          </w:rPr>
          <w:fldChar w:fldCharType="begin"/>
        </w:r>
        <w:r>
          <w:rPr>
            <w:webHidden/>
          </w:rPr>
          <w:instrText xml:space="preserve"> PAGEREF _Toc527943375 \h </w:instrText>
        </w:r>
        <w:r>
          <w:rPr>
            <w:webHidden/>
          </w:rPr>
          <w:fldChar w:fldCharType="separate"/>
        </w:r>
        <w:r>
          <w:rPr>
            <w:webHidden/>
          </w:rPr>
          <w:t>211</w:t>
        </w:r>
        <w:r>
          <w:rPr>
            <w:webHidden/>
          </w:rPr>
          <w:fldChar w:fldCharType="end"/>
        </w:r>
      </w:hyperlink>
    </w:p>
    <w:p w:rsidR="00DF3D4E" w:rsidRDefault="00DF3D4E">
      <w:pPr>
        <w:pStyle w:val="TOC1"/>
        <w:tabs>
          <w:tab w:val="right" w:leader="dot" w:pos="6792"/>
        </w:tabs>
        <w:rPr>
          <w:rFonts w:cs="Times New Roman"/>
          <w:sz w:val="24"/>
          <w:szCs w:val="24"/>
        </w:rPr>
      </w:pPr>
      <w:hyperlink w:anchor="_Toc527943376" w:history="1">
        <w:r>
          <w:rPr>
            <w:rStyle w:val="Hyperlink"/>
            <w:rFonts w:cs="Garamond"/>
            <w:szCs w:val="28"/>
          </w:rPr>
          <w:t>2110. Bölüm</w:t>
        </w:r>
        <w:r>
          <w:rPr>
            <w:webHidden/>
          </w:rPr>
          <w:tab/>
        </w:r>
        <w:r>
          <w:rPr>
            <w:webHidden/>
          </w:rPr>
          <w:fldChar w:fldCharType="begin"/>
        </w:r>
        <w:r>
          <w:rPr>
            <w:webHidden/>
          </w:rPr>
          <w:instrText xml:space="preserve"> PAGEREF _Toc527943376 \h </w:instrText>
        </w:r>
        <w:r>
          <w:rPr>
            <w:webHidden/>
          </w:rPr>
          <w:fldChar w:fldCharType="separate"/>
        </w:r>
        <w:r>
          <w:rPr>
            <w:webHidden/>
          </w:rPr>
          <w:t>212</w:t>
        </w:r>
        <w:r>
          <w:rPr>
            <w:webHidden/>
          </w:rPr>
          <w:fldChar w:fldCharType="end"/>
        </w:r>
      </w:hyperlink>
    </w:p>
    <w:p w:rsidR="00DF3D4E" w:rsidRDefault="00DF3D4E">
      <w:pPr>
        <w:pStyle w:val="TOC1"/>
        <w:tabs>
          <w:tab w:val="right" w:leader="dot" w:pos="6792"/>
        </w:tabs>
        <w:rPr>
          <w:rFonts w:cs="Times New Roman"/>
          <w:sz w:val="24"/>
          <w:szCs w:val="24"/>
        </w:rPr>
      </w:pPr>
      <w:hyperlink w:anchor="_Toc527943377" w:history="1">
        <w:r>
          <w:rPr>
            <w:rStyle w:val="Hyperlink"/>
            <w:rFonts w:cs="Garamond"/>
            <w:szCs w:val="28"/>
          </w:rPr>
          <w:t>Şahadetin Yüceliği</w:t>
        </w:r>
        <w:r>
          <w:rPr>
            <w:webHidden/>
          </w:rPr>
          <w:tab/>
        </w:r>
        <w:r>
          <w:rPr>
            <w:webHidden/>
          </w:rPr>
          <w:fldChar w:fldCharType="begin"/>
        </w:r>
        <w:r>
          <w:rPr>
            <w:webHidden/>
          </w:rPr>
          <w:instrText xml:space="preserve"> PAGEREF _Toc527943377 \h </w:instrText>
        </w:r>
        <w:r>
          <w:rPr>
            <w:webHidden/>
          </w:rPr>
          <w:fldChar w:fldCharType="separate"/>
        </w:r>
        <w:r>
          <w:rPr>
            <w:webHidden/>
          </w:rPr>
          <w:t>212</w:t>
        </w:r>
        <w:r>
          <w:rPr>
            <w:webHidden/>
          </w:rPr>
          <w:fldChar w:fldCharType="end"/>
        </w:r>
      </w:hyperlink>
    </w:p>
    <w:p w:rsidR="00DF3D4E" w:rsidRDefault="00DF3D4E">
      <w:pPr>
        <w:pStyle w:val="TOC1"/>
        <w:tabs>
          <w:tab w:val="right" w:leader="dot" w:pos="6792"/>
        </w:tabs>
        <w:rPr>
          <w:rFonts w:cs="Times New Roman"/>
          <w:sz w:val="24"/>
          <w:szCs w:val="24"/>
        </w:rPr>
      </w:pPr>
      <w:hyperlink w:anchor="_Toc527943378" w:history="1">
        <w:r>
          <w:rPr>
            <w:rStyle w:val="Hyperlink"/>
            <w:rFonts w:cs="Garamond"/>
            <w:szCs w:val="28"/>
          </w:rPr>
          <w:t>2111. Bölüm</w:t>
        </w:r>
        <w:r>
          <w:rPr>
            <w:webHidden/>
          </w:rPr>
          <w:tab/>
        </w:r>
        <w:r>
          <w:rPr>
            <w:webHidden/>
          </w:rPr>
          <w:fldChar w:fldCharType="begin"/>
        </w:r>
        <w:r>
          <w:rPr>
            <w:webHidden/>
          </w:rPr>
          <w:instrText xml:space="preserve"> PAGEREF _Toc527943378 \h </w:instrText>
        </w:r>
        <w:r>
          <w:rPr>
            <w:webHidden/>
          </w:rPr>
          <w:fldChar w:fldCharType="separate"/>
        </w:r>
        <w:r>
          <w:rPr>
            <w:webHidden/>
          </w:rPr>
          <w:t>212</w:t>
        </w:r>
        <w:r>
          <w:rPr>
            <w:webHidden/>
          </w:rPr>
          <w:fldChar w:fldCharType="end"/>
        </w:r>
      </w:hyperlink>
    </w:p>
    <w:p w:rsidR="00DF3D4E" w:rsidRDefault="00DF3D4E">
      <w:pPr>
        <w:pStyle w:val="TOC1"/>
        <w:tabs>
          <w:tab w:val="right" w:leader="dot" w:pos="6792"/>
        </w:tabs>
        <w:rPr>
          <w:rFonts w:cs="Times New Roman"/>
          <w:sz w:val="24"/>
          <w:szCs w:val="24"/>
        </w:rPr>
      </w:pPr>
      <w:hyperlink w:anchor="_Toc527943379" w:history="1">
        <w:r>
          <w:rPr>
            <w:rStyle w:val="Hyperlink"/>
            <w:rFonts w:cs="Garamond"/>
            <w:szCs w:val="28"/>
          </w:rPr>
          <w:t>Şahadet ve Günahlardan Temizlenmek</w:t>
        </w:r>
        <w:r>
          <w:rPr>
            <w:webHidden/>
          </w:rPr>
          <w:tab/>
        </w:r>
        <w:r>
          <w:rPr>
            <w:webHidden/>
          </w:rPr>
          <w:fldChar w:fldCharType="begin"/>
        </w:r>
        <w:r>
          <w:rPr>
            <w:webHidden/>
          </w:rPr>
          <w:instrText xml:space="preserve"> PAGEREF _Toc527943379 \h </w:instrText>
        </w:r>
        <w:r>
          <w:rPr>
            <w:webHidden/>
          </w:rPr>
          <w:fldChar w:fldCharType="separate"/>
        </w:r>
        <w:r>
          <w:rPr>
            <w:webHidden/>
          </w:rPr>
          <w:t>212</w:t>
        </w:r>
        <w:r>
          <w:rPr>
            <w:webHidden/>
          </w:rPr>
          <w:fldChar w:fldCharType="end"/>
        </w:r>
      </w:hyperlink>
    </w:p>
    <w:p w:rsidR="00DF3D4E" w:rsidRDefault="00DF3D4E">
      <w:pPr>
        <w:pStyle w:val="TOC1"/>
        <w:tabs>
          <w:tab w:val="right" w:leader="dot" w:pos="6792"/>
        </w:tabs>
        <w:rPr>
          <w:rFonts w:cs="Times New Roman"/>
          <w:sz w:val="24"/>
          <w:szCs w:val="24"/>
        </w:rPr>
      </w:pPr>
      <w:hyperlink w:anchor="_Toc527943380" w:history="1">
        <w:r>
          <w:rPr>
            <w:rStyle w:val="Hyperlink"/>
            <w:rFonts w:cs="Garamond"/>
            <w:szCs w:val="28"/>
          </w:rPr>
          <w:t>2112. Bölüm</w:t>
        </w:r>
        <w:r>
          <w:rPr>
            <w:webHidden/>
          </w:rPr>
          <w:tab/>
        </w:r>
        <w:r>
          <w:rPr>
            <w:webHidden/>
          </w:rPr>
          <w:fldChar w:fldCharType="begin"/>
        </w:r>
        <w:r>
          <w:rPr>
            <w:webHidden/>
          </w:rPr>
          <w:instrText xml:space="preserve"> PAGEREF _Toc527943380 \h </w:instrText>
        </w:r>
        <w:r>
          <w:rPr>
            <w:webHidden/>
          </w:rPr>
          <w:fldChar w:fldCharType="separate"/>
        </w:r>
        <w:r>
          <w:rPr>
            <w:webHidden/>
          </w:rPr>
          <w:t>213</w:t>
        </w:r>
        <w:r>
          <w:rPr>
            <w:webHidden/>
          </w:rPr>
          <w:fldChar w:fldCharType="end"/>
        </w:r>
      </w:hyperlink>
    </w:p>
    <w:p w:rsidR="00DF3D4E" w:rsidRDefault="00DF3D4E">
      <w:pPr>
        <w:pStyle w:val="TOC1"/>
        <w:tabs>
          <w:tab w:val="right" w:leader="dot" w:pos="6792"/>
        </w:tabs>
        <w:rPr>
          <w:rFonts w:cs="Times New Roman"/>
          <w:sz w:val="24"/>
          <w:szCs w:val="24"/>
        </w:rPr>
      </w:pPr>
      <w:hyperlink w:anchor="_Toc527943381" w:history="1">
        <w:r>
          <w:rPr>
            <w:rStyle w:val="Hyperlink"/>
            <w:rFonts w:cs="Garamond"/>
            <w:szCs w:val="28"/>
          </w:rPr>
          <w:t>Şehidin Hayatı</w:t>
        </w:r>
        <w:r>
          <w:rPr>
            <w:webHidden/>
          </w:rPr>
          <w:tab/>
        </w:r>
        <w:r>
          <w:rPr>
            <w:webHidden/>
          </w:rPr>
          <w:fldChar w:fldCharType="begin"/>
        </w:r>
        <w:r>
          <w:rPr>
            <w:webHidden/>
          </w:rPr>
          <w:instrText xml:space="preserve"> PAGEREF _Toc527943381 \h </w:instrText>
        </w:r>
        <w:r>
          <w:rPr>
            <w:webHidden/>
          </w:rPr>
          <w:fldChar w:fldCharType="separate"/>
        </w:r>
        <w:r>
          <w:rPr>
            <w:webHidden/>
          </w:rPr>
          <w:t>213</w:t>
        </w:r>
        <w:r>
          <w:rPr>
            <w:webHidden/>
          </w:rPr>
          <w:fldChar w:fldCharType="end"/>
        </w:r>
      </w:hyperlink>
    </w:p>
    <w:p w:rsidR="00DF3D4E" w:rsidRDefault="00DF3D4E">
      <w:pPr>
        <w:pStyle w:val="TOC1"/>
        <w:tabs>
          <w:tab w:val="right" w:leader="dot" w:pos="6792"/>
        </w:tabs>
        <w:rPr>
          <w:rFonts w:cs="Times New Roman"/>
          <w:sz w:val="24"/>
          <w:szCs w:val="24"/>
        </w:rPr>
      </w:pPr>
      <w:hyperlink w:anchor="_Toc527943382" w:history="1">
        <w:r>
          <w:rPr>
            <w:rStyle w:val="Hyperlink"/>
            <w:rFonts w:cs="Garamond"/>
            <w:szCs w:val="28"/>
          </w:rPr>
          <w:t>2113. Bölüm</w:t>
        </w:r>
        <w:r>
          <w:rPr>
            <w:webHidden/>
          </w:rPr>
          <w:tab/>
        </w:r>
        <w:r>
          <w:rPr>
            <w:webHidden/>
          </w:rPr>
          <w:fldChar w:fldCharType="begin"/>
        </w:r>
        <w:r>
          <w:rPr>
            <w:webHidden/>
          </w:rPr>
          <w:instrText xml:space="preserve"> PAGEREF _Toc527943382 \h </w:instrText>
        </w:r>
        <w:r>
          <w:rPr>
            <w:webHidden/>
          </w:rPr>
          <w:fldChar w:fldCharType="separate"/>
        </w:r>
        <w:r>
          <w:rPr>
            <w:webHidden/>
          </w:rPr>
          <w:t>213</w:t>
        </w:r>
        <w:r>
          <w:rPr>
            <w:webHidden/>
          </w:rPr>
          <w:fldChar w:fldCharType="end"/>
        </w:r>
      </w:hyperlink>
    </w:p>
    <w:p w:rsidR="00DF3D4E" w:rsidRDefault="00DF3D4E">
      <w:pPr>
        <w:pStyle w:val="TOC1"/>
        <w:tabs>
          <w:tab w:val="right" w:leader="dot" w:pos="6792"/>
        </w:tabs>
        <w:rPr>
          <w:rFonts w:cs="Times New Roman"/>
          <w:sz w:val="24"/>
          <w:szCs w:val="24"/>
        </w:rPr>
      </w:pPr>
      <w:hyperlink w:anchor="_Toc527943383" w:history="1">
        <w:r>
          <w:rPr>
            <w:rStyle w:val="Hyperlink"/>
            <w:rFonts w:cs="Garamond"/>
            <w:szCs w:val="28"/>
          </w:rPr>
          <w:t>Şehidin Mezarda Müşkülata Duçar Olmayışı</w:t>
        </w:r>
        <w:r>
          <w:rPr>
            <w:webHidden/>
          </w:rPr>
          <w:tab/>
        </w:r>
        <w:r>
          <w:rPr>
            <w:webHidden/>
          </w:rPr>
          <w:fldChar w:fldCharType="begin"/>
        </w:r>
        <w:r>
          <w:rPr>
            <w:webHidden/>
          </w:rPr>
          <w:instrText xml:space="preserve"> PAGEREF _Toc527943383 \h </w:instrText>
        </w:r>
        <w:r>
          <w:rPr>
            <w:webHidden/>
          </w:rPr>
          <w:fldChar w:fldCharType="separate"/>
        </w:r>
        <w:r>
          <w:rPr>
            <w:webHidden/>
          </w:rPr>
          <w:t>213</w:t>
        </w:r>
        <w:r>
          <w:rPr>
            <w:webHidden/>
          </w:rPr>
          <w:fldChar w:fldCharType="end"/>
        </w:r>
      </w:hyperlink>
    </w:p>
    <w:p w:rsidR="00DF3D4E" w:rsidRDefault="00DF3D4E">
      <w:pPr>
        <w:pStyle w:val="TOC1"/>
        <w:tabs>
          <w:tab w:val="right" w:leader="dot" w:pos="6792"/>
        </w:tabs>
        <w:rPr>
          <w:rFonts w:cs="Times New Roman"/>
          <w:sz w:val="24"/>
          <w:szCs w:val="24"/>
        </w:rPr>
      </w:pPr>
      <w:hyperlink w:anchor="_Toc527943384" w:history="1">
        <w:r>
          <w:rPr>
            <w:rStyle w:val="Hyperlink"/>
            <w:rFonts w:cs="Garamond"/>
            <w:szCs w:val="28"/>
          </w:rPr>
          <w:t>2114. Bölüm</w:t>
        </w:r>
        <w:r>
          <w:rPr>
            <w:webHidden/>
          </w:rPr>
          <w:tab/>
        </w:r>
        <w:r>
          <w:rPr>
            <w:webHidden/>
          </w:rPr>
          <w:fldChar w:fldCharType="begin"/>
        </w:r>
        <w:r>
          <w:rPr>
            <w:webHidden/>
          </w:rPr>
          <w:instrText xml:space="preserve"> PAGEREF _Toc527943384 \h </w:instrText>
        </w:r>
        <w:r>
          <w:rPr>
            <w:webHidden/>
          </w:rPr>
          <w:fldChar w:fldCharType="separate"/>
        </w:r>
        <w:r>
          <w:rPr>
            <w:webHidden/>
          </w:rPr>
          <w:t>213</w:t>
        </w:r>
        <w:r>
          <w:rPr>
            <w:webHidden/>
          </w:rPr>
          <w:fldChar w:fldCharType="end"/>
        </w:r>
      </w:hyperlink>
    </w:p>
    <w:p w:rsidR="00DF3D4E" w:rsidRDefault="00DF3D4E">
      <w:pPr>
        <w:pStyle w:val="TOC1"/>
        <w:tabs>
          <w:tab w:val="right" w:leader="dot" w:pos="6792"/>
        </w:tabs>
        <w:rPr>
          <w:rFonts w:cs="Times New Roman"/>
          <w:sz w:val="24"/>
          <w:szCs w:val="24"/>
        </w:rPr>
      </w:pPr>
      <w:hyperlink w:anchor="_Toc527943385" w:history="1">
        <w:r>
          <w:rPr>
            <w:rStyle w:val="Hyperlink"/>
            <w:rFonts w:cs="Garamond"/>
            <w:szCs w:val="28"/>
          </w:rPr>
          <w:t>Şehidin Arzusu</w:t>
        </w:r>
        <w:r>
          <w:rPr>
            <w:webHidden/>
          </w:rPr>
          <w:tab/>
        </w:r>
        <w:r>
          <w:rPr>
            <w:webHidden/>
          </w:rPr>
          <w:fldChar w:fldCharType="begin"/>
        </w:r>
        <w:r>
          <w:rPr>
            <w:webHidden/>
          </w:rPr>
          <w:instrText xml:space="preserve"> PAGEREF _Toc527943385 \h </w:instrText>
        </w:r>
        <w:r>
          <w:rPr>
            <w:webHidden/>
          </w:rPr>
          <w:fldChar w:fldCharType="separate"/>
        </w:r>
        <w:r>
          <w:rPr>
            <w:webHidden/>
          </w:rPr>
          <w:t>213</w:t>
        </w:r>
        <w:r>
          <w:rPr>
            <w:webHidden/>
          </w:rPr>
          <w:fldChar w:fldCharType="end"/>
        </w:r>
      </w:hyperlink>
    </w:p>
    <w:p w:rsidR="00DF3D4E" w:rsidRDefault="00DF3D4E">
      <w:pPr>
        <w:pStyle w:val="TOC1"/>
        <w:tabs>
          <w:tab w:val="right" w:leader="dot" w:pos="6792"/>
        </w:tabs>
        <w:rPr>
          <w:rFonts w:cs="Times New Roman"/>
          <w:sz w:val="24"/>
          <w:szCs w:val="24"/>
        </w:rPr>
      </w:pPr>
      <w:hyperlink w:anchor="_Toc527943386" w:history="1">
        <w:r>
          <w:rPr>
            <w:rStyle w:val="Hyperlink"/>
            <w:rFonts w:cs="Garamond"/>
            <w:szCs w:val="28"/>
          </w:rPr>
          <w:t>2115. Bölüm</w:t>
        </w:r>
        <w:r>
          <w:rPr>
            <w:webHidden/>
          </w:rPr>
          <w:tab/>
        </w:r>
        <w:r>
          <w:rPr>
            <w:webHidden/>
          </w:rPr>
          <w:fldChar w:fldCharType="begin"/>
        </w:r>
        <w:r>
          <w:rPr>
            <w:webHidden/>
          </w:rPr>
          <w:instrText xml:space="preserve"> PAGEREF _Toc527943386 \h </w:instrText>
        </w:r>
        <w:r>
          <w:rPr>
            <w:webHidden/>
          </w:rPr>
          <w:fldChar w:fldCharType="separate"/>
        </w:r>
        <w:r>
          <w:rPr>
            <w:webHidden/>
          </w:rPr>
          <w:t>214</w:t>
        </w:r>
        <w:r>
          <w:rPr>
            <w:webHidden/>
          </w:rPr>
          <w:fldChar w:fldCharType="end"/>
        </w:r>
      </w:hyperlink>
    </w:p>
    <w:p w:rsidR="00DF3D4E" w:rsidRDefault="00DF3D4E">
      <w:pPr>
        <w:pStyle w:val="TOC1"/>
        <w:tabs>
          <w:tab w:val="right" w:leader="dot" w:pos="6792"/>
        </w:tabs>
        <w:rPr>
          <w:rFonts w:cs="Times New Roman"/>
          <w:sz w:val="24"/>
          <w:szCs w:val="24"/>
        </w:rPr>
      </w:pPr>
      <w:hyperlink w:anchor="_Toc527943387" w:history="1">
        <w:r>
          <w:rPr>
            <w:rStyle w:val="Hyperlink"/>
            <w:rFonts w:cs="Garamond"/>
            <w:szCs w:val="28"/>
          </w:rPr>
          <w:t>Ölüm Zilletten Daha Hayırlıdır</w:t>
        </w:r>
        <w:r>
          <w:rPr>
            <w:webHidden/>
          </w:rPr>
          <w:tab/>
        </w:r>
        <w:r>
          <w:rPr>
            <w:webHidden/>
          </w:rPr>
          <w:fldChar w:fldCharType="begin"/>
        </w:r>
        <w:r>
          <w:rPr>
            <w:webHidden/>
          </w:rPr>
          <w:instrText xml:space="preserve"> PAGEREF _Toc527943387 \h </w:instrText>
        </w:r>
        <w:r>
          <w:rPr>
            <w:webHidden/>
          </w:rPr>
          <w:fldChar w:fldCharType="separate"/>
        </w:r>
        <w:r>
          <w:rPr>
            <w:webHidden/>
          </w:rPr>
          <w:t>214</w:t>
        </w:r>
        <w:r>
          <w:rPr>
            <w:webHidden/>
          </w:rPr>
          <w:fldChar w:fldCharType="end"/>
        </w:r>
      </w:hyperlink>
    </w:p>
    <w:p w:rsidR="00DF3D4E" w:rsidRDefault="00DF3D4E">
      <w:pPr>
        <w:pStyle w:val="TOC1"/>
        <w:tabs>
          <w:tab w:val="right" w:leader="dot" w:pos="6792"/>
        </w:tabs>
        <w:rPr>
          <w:rFonts w:cs="Times New Roman"/>
          <w:sz w:val="24"/>
          <w:szCs w:val="24"/>
        </w:rPr>
      </w:pPr>
      <w:hyperlink w:anchor="_Toc527943388" w:history="1">
        <w:r>
          <w:rPr>
            <w:rStyle w:val="Hyperlink"/>
            <w:rFonts w:cs="Garamond"/>
            <w:szCs w:val="28"/>
          </w:rPr>
          <w:t>2116. Bölüm</w:t>
        </w:r>
        <w:r>
          <w:rPr>
            <w:webHidden/>
          </w:rPr>
          <w:tab/>
        </w:r>
        <w:r>
          <w:rPr>
            <w:webHidden/>
          </w:rPr>
          <w:fldChar w:fldCharType="begin"/>
        </w:r>
        <w:r>
          <w:rPr>
            <w:webHidden/>
          </w:rPr>
          <w:instrText xml:space="preserve"> PAGEREF _Toc527943388 \h </w:instrText>
        </w:r>
        <w:r>
          <w:rPr>
            <w:webHidden/>
          </w:rPr>
          <w:fldChar w:fldCharType="separate"/>
        </w:r>
        <w:r>
          <w:rPr>
            <w:webHidden/>
          </w:rPr>
          <w:t>214</w:t>
        </w:r>
        <w:r>
          <w:rPr>
            <w:webHidden/>
          </w:rPr>
          <w:fldChar w:fldCharType="end"/>
        </w:r>
      </w:hyperlink>
    </w:p>
    <w:p w:rsidR="00DF3D4E" w:rsidRDefault="00DF3D4E">
      <w:pPr>
        <w:pStyle w:val="TOC1"/>
        <w:tabs>
          <w:tab w:val="right" w:leader="dot" w:pos="6792"/>
        </w:tabs>
        <w:rPr>
          <w:rFonts w:cs="Times New Roman"/>
          <w:sz w:val="24"/>
          <w:szCs w:val="24"/>
        </w:rPr>
      </w:pPr>
      <w:hyperlink w:anchor="_Toc527943389" w:history="1">
        <w:r>
          <w:rPr>
            <w:rStyle w:val="Hyperlink"/>
            <w:rFonts w:cs="Garamond"/>
            <w:szCs w:val="28"/>
          </w:rPr>
          <w:t>Şahadeti Talep Etmenin Sevabı</w:t>
        </w:r>
        <w:r>
          <w:rPr>
            <w:webHidden/>
          </w:rPr>
          <w:tab/>
        </w:r>
        <w:r>
          <w:rPr>
            <w:webHidden/>
          </w:rPr>
          <w:fldChar w:fldCharType="begin"/>
        </w:r>
        <w:r>
          <w:rPr>
            <w:webHidden/>
          </w:rPr>
          <w:instrText xml:space="preserve"> PAGEREF _Toc527943389 \h </w:instrText>
        </w:r>
        <w:r>
          <w:rPr>
            <w:webHidden/>
          </w:rPr>
          <w:fldChar w:fldCharType="separate"/>
        </w:r>
        <w:r>
          <w:rPr>
            <w:webHidden/>
          </w:rPr>
          <w:t>214</w:t>
        </w:r>
        <w:r>
          <w:rPr>
            <w:webHidden/>
          </w:rPr>
          <w:fldChar w:fldCharType="end"/>
        </w:r>
      </w:hyperlink>
    </w:p>
    <w:p w:rsidR="00DF3D4E" w:rsidRDefault="00DF3D4E">
      <w:pPr>
        <w:pStyle w:val="TOC1"/>
        <w:tabs>
          <w:tab w:val="right" w:leader="dot" w:pos="6792"/>
        </w:tabs>
        <w:rPr>
          <w:rFonts w:cs="Times New Roman"/>
          <w:sz w:val="24"/>
          <w:szCs w:val="24"/>
        </w:rPr>
      </w:pPr>
      <w:hyperlink w:anchor="_Toc527943390" w:history="1">
        <w:r>
          <w:rPr>
            <w:rStyle w:val="Hyperlink"/>
            <w:rFonts w:cs="Garamond"/>
            <w:szCs w:val="28"/>
          </w:rPr>
          <w:t>2117. Bölüm</w:t>
        </w:r>
        <w:r>
          <w:rPr>
            <w:webHidden/>
          </w:rPr>
          <w:tab/>
        </w:r>
        <w:r>
          <w:rPr>
            <w:webHidden/>
          </w:rPr>
          <w:fldChar w:fldCharType="begin"/>
        </w:r>
        <w:r>
          <w:rPr>
            <w:webHidden/>
          </w:rPr>
          <w:instrText xml:space="preserve"> PAGEREF _Toc527943390 \h </w:instrText>
        </w:r>
        <w:r>
          <w:rPr>
            <w:webHidden/>
          </w:rPr>
          <w:fldChar w:fldCharType="separate"/>
        </w:r>
        <w:r>
          <w:rPr>
            <w:webHidden/>
          </w:rPr>
          <w:t>214</w:t>
        </w:r>
        <w:r>
          <w:rPr>
            <w:webHidden/>
          </w:rPr>
          <w:fldChar w:fldCharType="end"/>
        </w:r>
      </w:hyperlink>
    </w:p>
    <w:p w:rsidR="00DF3D4E" w:rsidRDefault="00DF3D4E">
      <w:pPr>
        <w:pStyle w:val="TOC1"/>
        <w:tabs>
          <w:tab w:val="right" w:leader="dot" w:pos="6792"/>
        </w:tabs>
        <w:rPr>
          <w:rFonts w:cs="Times New Roman"/>
          <w:sz w:val="24"/>
          <w:szCs w:val="24"/>
        </w:rPr>
      </w:pPr>
      <w:hyperlink w:anchor="_Toc527943391" w:history="1">
        <w:r>
          <w:rPr>
            <w:rStyle w:val="Hyperlink"/>
            <w:rFonts w:cs="Garamond"/>
            <w:szCs w:val="28"/>
          </w:rPr>
          <w:t>Şahadette Niyetin Rolü</w:t>
        </w:r>
        <w:r>
          <w:rPr>
            <w:webHidden/>
          </w:rPr>
          <w:tab/>
        </w:r>
        <w:r>
          <w:rPr>
            <w:webHidden/>
          </w:rPr>
          <w:fldChar w:fldCharType="begin"/>
        </w:r>
        <w:r>
          <w:rPr>
            <w:webHidden/>
          </w:rPr>
          <w:instrText xml:space="preserve"> PAGEREF _Toc527943391 \h </w:instrText>
        </w:r>
        <w:r>
          <w:rPr>
            <w:webHidden/>
          </w:rPr>
          <w:fldChar w:fldCharType="separate"/>
        </w:r>
        <w:r>
          <w:rPr>
            <w:webHidden/>
          </w:rPr>
          <w:t>214</w:t>
        </w:r>
        <w:r>
          <w:rPr>
            <w:webHidden/>
          </w:rPr>
          <w:fldChar w:fldCharType="end"/>
        </w:r>
      </w:hyperlink>
    </w:p>
    <w:p w:rsidR="00DF3D4E" w:rsidRDefault="00DF3D4E">
      <w:pPr>
        <w:pStyle w:val="TOC1"/>
        <w:tabs>
          <w:tab w:val="right" w:leader="dot" w:pos="6792"/>
        </w:tabs>
        <w:rPr>
          <w:rFonts w:cs="Times New Roman"/>
          <w:sz w:val="24"/>
          <w:szCs w:val="24"/>
        </w:rPr>
      </w:pPr>
      <w:hyperlink w:anchor="_Toc527943392" w:history="1">
        <w:r>
          <w:rPr>
            <w:rStyle w:val="Hyperlink"/>
            <w:rFonts w:cs="Garamond"/>
            <w:szCs w:val="28"/>
          </w:rPr>
          <w:t>2118. Bölüm</w:t>
        </w:r>
        <w:r>
          <w:rPr>
            <w:webHidden/>
          </w:rPr>
          <w:tab/>
        </w:r>
        <w:r>
          <w:rPr>
            <w:webHidden/>
          </w:rPr>
          <w:fldChar w:fldCharType="begin"/>
        </w:r>
        <w:r>
          <w:rPr>
            <w:webHidden/>
          </w:rPr>
          <w:instrText xml:space="preserve"> PAGEREF _Toc527943392 \h </w:instrText>
        </w:r>
        <w:r>
          <w:rPr>
            <w:webHidden/>
          </w:rPr>
          <w:fldChar w:fldCharType="separate"/>
        </w:r>
        <w:r>
          <w:rPr>
            <w:webHidden/>
          </w:rPr>
          <w:t>214</w:t>
        </w:r>
        <w:r>
          <w:rPr>
            <w:webHidden/>
          </w:rPr>
          <w:fldChar w:fldCharType="end"/>
        </w:r>
      </w:hyperlink>
    </w:p>
    <w:p w:rsidR="00DF3D4E" w:rsidRDefault="00DF3D4E">
      <w:pPr>
        <w:pStyle w:val="TOC1"/>
        <w:tabs>
          <w:tab w:val="right" w:leader="dot" w:pos="6792"/>
        </w:tabs>
        <w:rPr>
          <w:rFonts w:cs="Times New Roman"/>
          <w:sz w:val="24"/>
          <w:szCs w:val="24"/>
        </w:rPr>
      </w:pPr>
      <w:hyperlink w:anchor="_Toc527943393" w:history="1">
        <w:r>
          <w:rPr>
            <w:rStyle w:val="Hyperlink"/>
            <w:rFonts w:cs="Garamond"/>
            <w:szCs w:val="28"/>
          </w:rPr>
          <w:t>İslam’ın İlk Şehidi</w:t>
        </w:r>
        <w:r>
          <w:rPr>
            <w:webHidden/>
          </w:rPr>
          <w:tab/>
        </w:r>
        <w:r>
          <w:rPr>
            <w:webHidden/>
          </w:rPr>
          <w:fldChar w:fldCharType="begin"/>
        </w:r>
        <w:r>
          <w:rPr>
            <w:webHidden/>
          </w:rPr>
          <w:instrText xml:space="preserve"> PAGEREF _Toc527943393 \h </w:instrText>
        </w:r>
        <w:r>
          <w:rPr>
            <w:webHidden/>
          </w:rPr>
          <w:fldChar w:fldCharType="separate"/>
        </w:r>
        <w:r>
          <w:rPr>
            <w:webHidden/>
          </w:rPr>
          <w:t>214</w:t>
        </w:r>
        <w:r>
          <w:rPr>
            <w:webHidden/>
          </w:rPr>
          <w:fldChar w:fldCharType="end"/>
        </w:r>
      </w:hyperlink>
    </w:p>
    <w:p w:rsidR="00DF3D4E" w:rsidRDefault="00DF3D4E">
      <w:pPr>
        <w:pStyle w:val="TOC1"/>
        <w:tabs>
          <w:tab w:val="right" w:leader="dot" w:pos="6792"/>
        </w:tabs>
        <w:rPr>
          <w:rFonts w:cs="Times New Roman"/>
          <w:sz w:val="24"/>
          <w:szCs w:val="24"/>
        </w:rPr>
      </w:pPr>
      <w:hyperlink w:anchor="_Toc527943394" w:history="1">
        <w:r>
          <w:rPr>
            <w:rStyle w:val="Hyperlink"/>
            <w:rFonts w:cs="Garamond"/>
            <w:szCs w:val="28"/>
          </w:rPr>
          <w:t>2119. Bölüm</w:t>
        </w:r>
        <w:r>
          <w:rPr>
            <w:webHidden/>
          </w:rPr>
          <w:tab/>
        </w:r>
        <w:r>
          <w:rPr>
            <w:webHidden/>
          </w:rPr>
          <w:fldChar w:fldCharType="begin"/>
        </w:r>
        <w:r>
          <w:rPr>
            <w:webHidden/>
          </w:rPr>
          <w:instrText xml:space="preserve"> PAGEREF _Toc527943394 \h </w:instrText>
        </w:r>
        <w:r>
          <w:rPr>
            <w:webHidden/>
          </w:rPr>
          <w:fldChar w:fldCharType="separate"/>
        </w:r>
        <w:r>
          <w:rPr>
            <w:webHidden/>
          </w:rPr>
          <w:t>215</w:t>
        </w:r>
        <w:r>
          <w:rPr>
            <w:webHidden/>
          </w:rPr>
          <w:fldChar w:fldCharType="end"/>
        </w:r>
      </w:hyperlink>
    </w:p>
    <w:p w:rsidR="00DF3D4E" w:rsidRDefault="00DF3D4E">
      <w:pPr>
        <w:pStyle w:val="TOC1"/>
        <w:tabs>
          <w:tab w:val="right" w:leader="dot" w:pos="6792"/>
        </w:tabs>
        <w:rPr>
          <w:rFonts w:cs="Times New Roman"/>
          <w:sz w:val="24"/>
          <w:szCs w:val="24"/>
        </w:rPr>
      </w:pPr>
      <w:hyperlink w:anchor="_Toc527943395" w:history="1">
        <w:r>
          <w:rPr>
            <w:rStyle w:val="Hyperlink"/>
            <w:rFonts w:cs="Garamond"/>
            <w:szCs w:val="28"/>
          </w:rPr>
          <w:t>Şehadet Hükmünde Olan Şey (1)</w:t>
        </w:r>
        <w:r>
          <w:rPr>
            <w:webHidden/>
          </w:rPr>
          <w:tab/>
        </w:r>
        <w:r>
          <w:rPr>
            <w:webHidden/>
          </w:rPr>
          <w:fldChar w:fldCharType="begin"/>
        </w:r>
        <w:r>
          <w:rPr>
            <w:webHidden/>
          </w:rPr>
          <w:instrText xml:space="preserve"> PAGEREF _Toc527943395 \h </w:instrText>
        </w:r>
        <w:r>
          <w:rPr>
            <w:webHidden/>
          </w:rPr>
          <w:fldChar w:fldCharType="separate"/>
        </w:r>
        <w:r>
          <w:rPr>
            <w:webHidden/>
          </w:rPr>
          <w:t>215</w:t>
        </w:r>
        <w:r>
          <w:rPr>
            <w:webHidden/>
          </w:rPr>
          <w:fldChar w:fldCharType="end"/>
        </w:r>
      </w:hyperlink>
    </w:p>
    <w:p w:rsidR="00DF3D4E" w:rsidRDefault="00DF3D4E">
      <w:pPr>
        <w:pStyle w:val="TOC1"/>
        <w:tabs>
          <w:tab w:val="right" w:leader="dot" w:pos="6792"/>
        </w:tabs>
        <w:rPr>
          <w:rFonts w:cs="Times New Roman"/>
          <w:sz w:val="24"/>
          <w:szCs w:val="24"/>
        </w:rPr>
      </w:pPr>
      <w:hyperlink w:anchor="_Toc527943396" w:history="1">
        <w:r>
          <w:rPr>
            <w:rStyle w:val="Hyperlink"/>
            <w:rFonts w:cs="Garamond"/>
            <w:szCs w:val="28"/>
          </w:rPr>
          <w:t>2120. Bölüm</w:t>
        </w:r>
        <w:r>
          <w:rPr>
            <w:webHidden/>
          </w:rPr>
          <w:tab/>
        </w:r>
        <w:r>
          <w:rPr>
            <w:webHidden/>
          </w:rPr>
          <w:fldChar w:fldCharType="begin"/>
        </w:r>
        <w:r>
          <w:rPr>
            <w:webHidden/>
          </w:rPr>
          <w:instrText xml:space="preserve"> PAGEREF _Toc527943396 \h </w:instrText>
        </w:r>
        <w:r>
          <w:rPr>
            <w:webHidden/>
          </w:rPr>
          <w:fldChar w:fldCharType="separate"/>
        </w:r>
        <w:r>
          <w:rPr>
            <w:webHidden/>
          </w:rPr>
          <w:t>215</w:t>
        </w:r>
        <w:r>
          <w:rPr>
            <w:webHidden/>
          </w:rPr>
          <w:fldChar w:fldCharType="end"/>
        </w:r>
      </w:hyperlink>
    </w:p>
    <w:p w:rsidR="00DF3D4E" w:rsidRDefault="00DF3D4E">
      <w:pPr>
        <w:pStyle w:val="TOC1"/>
        <w:tabs>
          <w:tab w:val="right" w:leader="dot" w:pos="6792"/>
        </w:tabs>
        <w:rPr>
          <w:rFonts w:cs="Times New Roman"/>
          <w:sz w:val="24"/>
          <w:szCs w:val="24"/>
        </w:rPr>
      </w:pPr>
      <w:hyperlink w:anchor="_Toc527943397" w:history="1">
        <w:r>
          <w:rPr>
            <w:rStyle w:val="Hyperlink"/>
            <w:rFonts w:cs="Garamond"/>
            <w:szCs w:val="28"/>
          </w:rPr>
          <w:t>Şehadet Hükmünde Olan Şey (2)</w:t>
        </w:r>
        <w:r>
          <w:rPr>
            <w:webHidden/>
          </w:rPr>
          <w:tab/>
        </w:r>
        <w:r>
          <w:rPr>
            <w:webHidden/>
          </w:rPr>
          <w:fldChar w:fldCharType="begin"/>
        </w:r>
        <w:r>
          <w:rPr>
            <w:webHidden/>
          </w:rPr>
          <w:instrText xml:space="preserve"> PAGEREF _Toc527943397 \h </w:instrText>
        </w:r>
        <w:r>
          <w:rPr>
            <w:webHidden/>
          </w:rPr>
          <w:fldChar w:fldCharType="separate"/>
        </w:r>
        <w:r>
          <w:rPr>
            <w:webHidden/>
          </w:rPr>
          <w:t>215</w:t>
        </w:r>
        <w:r>
          <w:rPr>
            <w:webHidden/>
          </w:rPr>
          <w:fldChar w:fldCharType="end"/>
        </w:r>
      </w:hyperlink>
    </w:p>
    <w:p w:rsidR="00DF3D4E" w:rsidRDefault="00DF3D4E">
      <w:pPr>
        <w:pStyle w:val="TOC1"/>
        <w:tabs>
          <w:tab w:val="right" w:leader="dot" w:pos="6792"/>
        </w:tabs>
        <w:rPr>
          <w:rFonts w:cs="Times New Roman"/>
          <w:sz w:val="24"/>
          <w:szCs w:val="24"/>
        </w:rPr>
      </w:pPr>
      <w:hyperlink w:anchor="_Toc527943398" w:history="1">
        <w:r>
          <w:rPr>
            <w:rStyle w:val="Hyperlink"/>
            <w:rFonts w:cs="Garamond"/>
            <w:szCs w:val="28"/>
          </w:rPr>
          <w:t>2121. Bölüm</w:t>
        </w:r>
        <w:r>
          <w:rPr>
            <w:webHidden/>
          </w:rPr>
          <w:tab/>
        </w:r>
        <w:r>
          <w:rPr>
            <w:webHidden/>
          </w:rPr>
          <w:fldChar w:fldCharType="begin"/>
        </w:r>
        <w:r>
          <w:rPr>
            <w:webHidden/>
          </w:rPr>
          <w:instrText xml:space="preserve"> PAGEREF _Toc527943398 \h </w:instrText>
        </w:r>
        <w:r>
          <w:rPr>
            <w:webHidden/>
          </w:rPr>
          <w:fldChar w:fldCharType="separate"/>
        </w:r>
        <w:r>
          <w:rPr>
            <w:webHidden/>
          </w:rPr>
          <w:t>216</w:t>
        </w:r>
        <w:r>
          <w:rPr>
            <w:webHidden/>
          </w:rPr>
          <w:fldChar w:fldCharType="end"/>
        </w:r>
      </w:hyperlink>
    </w:p>
    <w:p w:rsidR="00DF3D4E" w:rsidRDefault="00DF3D4E">
      <w:pPr>
        <w:pStyle w:val="TOC1"/>
        <w:tabs>
          <w:tab w:val="right" w:leader="dot" w:pos="6792"/>
        </w:tabs>
        <w:rPr>
          <w:rFonts w:cs="Times New Roman"/>
          <w:sz w:val="24"/>
          <w:szCs w:val="24"/>
        </w:rPr>
      </w:pPr>
      <w:hyperlink w:anchor="_Toc527943399" w:history="1">
        <w:r>
          <w:rPr>
            <w:rStyle w:val="Hyperlink"/>
            <w:rFonts w:cs="Garamond"/>
            <w:szCs w:val="28"/>
          </w:rPr>
          <w:t>Şehadet Hükmünde Olan Şey (3)</w:t>
        </w:r>
        <w:r>
          <w:rPr>
            <w:webHidden/>
          </w:rPr>
          <w:tab/>
        </w:r>
        <w:r>
          <w:rPr>
            <w:webHidden/>
          </w:rPr>
          <w:fldChar w:fldCharType="begin"/>
        </w:r>
        <w:r>
          <w:rPr>
            <w:webHidden/>
          </w:rPr>
          <w:instrText xml:space="preserve"> PAGEREF _Toc527943399 \h </w:instrText>
        </w:r>
        <w:r>
          <w:rPr>
            <w:webHidden/>
          </w:rPr>
          <w:fldChar w:fldCharType="separate"/>
        </w:r>
        <w:r>
          <w:rPr>
            <w:webHidden/>
          </w:rPr>
          <w:t>216</w:t>
        </w:r>
        <w:r>
          <w:rPr>
            <w:webHidden/>
          </w:rPr>
          <w:fldChar w:fldCharType="end"/>
        </w:r>
      </w:hyperlink>
    </w:p>
    <w:p w:rsidR="00DF3D4E" w:rsidRDefault="00DF3D4E">
      <w:pPr>
        <w:pStyle w:val="TOC1"/>
        <w:tabs>
          <w:tab w:val="right" w:leader="dot" w:pos="6792"/>
        </w:tabs>
        <w:rPr>
          <w:rFonts w:cs="Times New Roman"/>
          <w:sz w:val="24"/>
          <w:szCs w:val="24"/>
        </w:rPr>
      </w:pPr>
      <w:hyperlink w:anchor="_Toc527943400" w:history="1">
        <w:r>
          <w:rPr>
            <w:rStyle w:val="Hyperlink"/>
            <w:rFonts w:cs="Garamond"/>
            <w:szCs w:val="28"/>
          </w:rPr>
          <w:t>2122. Bölüm</w:t>
        </w:r>
        <w:r>
          <w:rPr>
            <w:webHidden/>
          </w:rPr>
          <w:tab/>
        </w:r>
        <w:r>
          <w:rPr>
            <w:webHidden/>
          </w:rPr>
          <w:fldChar w:fldCharType="begin"/>
        </w:r>
        <w:r>
          <w:rPr>
            <w:webHidden/>
          </w:rPr>
          <w:instrText xml:space="preserve"> PAGEREF _Toc527943400 \h </w:instrText>
        </w:r>
        <w:r>
          <w:rPr>
            <w:webHidden/>
          </w:rPr>
          <w:fldChar w:fldCharType="separate"/>
        </w:r>
        <w:r>
          <w:rPr>
            <w:webHidden/>
          </w:rPr>
          <w:t>217</w:t>
        </w:r>
        <w:r>
          <w:rPr>
            <w:webHidden/>
          </w:rPr>
          <w:fldChar w:fldCharType="end"/>
        </w:r>
      </w:hyperlink>
    </w:p>
    <w:p w:rsidR="00DF3D4E" w:rsidRDefault="00DF3D4E">
      <w:pPr>
        <w:pStyle w:val="TOC1"/>
        <w:tabs>
          <w:tab w:val="right" w:leader="dot" w:pos="6792"/>
        </w:tabs>
        <w:rPr>
          <w:rFonts w:cs="Times New Roman"/>
          <w:sz w:val="24"/>
          <w:szCs w:val="24"/>
        </w:rPr>
      </w:pPr>
      <w:hyperlink w:anchor="_Toc527943401" w:history="1">
        <w:r>
          <w:rPr>
            <w:rStyle w:val="Hyperlink"/>
            <w:rFonts w:cs="Garamond"/>
            <w:szCs w:val="28"/>
          </w:rPr>
          <w:t>Şehitlerin En Üstünü</w:t>
        </w:r>
        <w:r>
          <w:rPr>
            <w:webHidden/>
          </w:rPr>
          <w:tab/>
        </w:r>
        <w:r>
          <w:rPr>
            <w:webHidden/>
          </w:rPr>
          <w:fldChar w:fldCharType="begin"/>
        </w:r>
        <w:r>
          <w:rPr>
            <w:webHidden/>
          </w:rPr>
          <w:instrText xml:space="preserve"> PAGEREF _Toc527943401 \h </w:instrText>
        </w:r>
        <w:r>
          <w:rPr>
            <w:webHidden/>
          </w:rPr>
          <w:fldChar w:fldCharType="separate"/>
        </w:r>
        <w:r>
          <w:rPr>
            <w:webHidden/>
          </w:rPr>
          <w:t>217</w:t>
        </w:r>
        <w:r>
          <w:rPr>
            <w:webHidden/>
          </w:rPr>
          <w:fldChar w:fldCharType="end"/>
        </w:r>
      </w:hyperlink>
    </w:p>
    <w:p w:rsidR="00DF3D4E" w:rsidRDefault="00DF3D4E">
      <w:pPr>
        <w:pStyle w:val="TOC1"/>
        <w:tabs>
          <w:tab w:val="right" w:leader="dot" w:pos="6792"/>
        </w:tabs>
        <w:rPr>
          <w:rFonts w:cs="Times New Roman"/>
          <w:sz w:val="24"/>
          <w:szCs w:val="24"/>
        </w:rPr>
      </w:pPr>
      <w:hyperlink w:anchor="_Toc527943402" w:history="1">
        <w:r>
          <w:rPr>
            <w:rStyle w:val="Hyperlink"/>
            <w:rFonts w:cs="Garamond"/>
            <w:szCs w:val="28"/>
          </w:rPr>
          <w:t>2123. Bölüm</w:t>
        </w:r>
        <w:r>
          <w:rPr>
            <w:webHidden/>
          </w:rPr>
          <w:tab/>
        </w:r>
        <w:r>
          <w:rPr>
            <w:webHidden/>
          </w:rPr>
          <w:fldChar w:fldCharType="begin"/>
        </w:r>
        <w:r>
          <w:rPr>
            <w:webHidden/>
          </w:rPr>
          <w:instrText xml:space="preserve"> PAGEREF _Toc527943402 \h </w:instrText>
        </w:r>
        <w:r>
          <w:rPr>
            <w:webHidden/>
          </w:rPr>
          <w:fldChar w:fldCharType="separate"/>
        </w:r>
        <w:r>
          <w:rPr>
            <w:webHidden/>
          </w:rPr>
          <w:t>217</w:t>
        </w:r>
        <w:r>
          <w:rPr>
            <w:webHidden/>
          </w:rPr>
          <w:fldChar w:fldCharType="end"/>
        </w:r>
      </w:hyperlink>
    </w:p>
    <w:p w:rsidR="00DF3D4E" w:rsidRDefault="00DF3D4E">
      <w:pPr>
        <w:pStyle w:val="TOC1"/>
        <w:tabs>
          <w:tab w:val="right" w:leader="dot" w:pos="6792"/>
        </w:tabs>
        <w:rPr>
          <w:rFonts w:cs="Times New Roman"/>
          <w:sz w:val="24"/>
          <w:szCs w:val="24"/>
        </w:rPr>
      </w:pPr>
      <w:hyperlink w:anchor="_Toc527943403" w:history="1">
        <w:r>
          <w:rPr>
            <w:rStyle w:val="Hyperlink"/>
            <w:rFonts w:cs="Garamond"/>
            <w:szCs w:val="28"/>
          </w:rPr>
          <w:t>Allah Yolunda Yaralanmanın Sevabı</w:t>
        </w:r>
        <w:r>
          <w:rPr>
            <w:webHidden/>
          </w:rPr>
          <w:tab/>
        </w:r>
        <w:r>
          <w:rPr>
            <w:webHidden/>
          </w:rPr>
          <w:fldChar w:fldCharType="begin"/>
        </w:r>
        <w:r>
          <w:rPr>
            <w:webHidden/>
          </w:rPr>
          <w:instrText xml:space="preserve"> PAGEREF _Toc527943403 \h </w:instrText>
        </w:r>
        <w:r>
          <w:rPr>
            <w:webHidden/>
          </w:rPr>
          <w:fldChar w:fldCharType="separate"/>
        </w:r>
        <w:r>
          <w:rPr>
            <w:webHidden/>
          </w:rPr>
          <w:t>217</w:t>
        </w:r>
        <w:r>
          <w:rPr>
            <w:webHidden/>
          </w:rPr>
          <w:fldChar w:fldCharType="end"/>
        </w:r>
      </w:hyperlink>
    </w:p>
    <w:p w:rsidR="00DF3D4E" w:rsidRDefault="00DF3D4E">
      <w:pPr>
        <w:pStyle w:val="TOC1"/>
        <w:tabs>
          <w:tab w:val="right" w:leader="dot" w:pos="6792"/>
        </w:tabs>
        <w:rPr>
          <w:rFonts w:cs="Times New Roman"/>
          <w:sz w:val="24"/>
          <w:szCs w:val="24"/>
        </w:rPr>
      </w:pPr>
      <w:hyperlink w:anchor="_Toc527943404" w:history="1">
        <w:r>
          <w:rPr>
            <w:rStyle w:val="Hyperlink"/>
            <w:rFonts w:cs="Garamond"/>
            <w:szCs w:val="28"/>
          </w:rPr>
          <w:t>2124. Bölüm</w:t>
        </w:r>
        <w:r>
          <w:rPr>
            <w:webHidden/>
          </w:rPr>
          <w:tab/>
        </w:r>
        <w:r>
          <w:rPr>
            <w:webHidden/>
          </w:rPr>
          <w:fldChar w:fldCharType="begin"/>
        </w:r>
        <w:r>
          <w:rPr>
            <w:webHidden/>
          </w:rPr>
          <w:instrText xml:space="preserve"> PAGEREF _Toc527943404 \h </w:instrText>
        </w:r>
        <w:r>
          <w:rPr>
            <w:webHidden/>
          </w:rPr>
          <w:fldChar w:fldCharType="separate"/>
        </w:r>
        <w:r>
          <w:rPr>
            <w:webHidden/>
          </w:rPr>
          <w:t>218</w:t>
        </w:r>
        <w:r>
          <w:rPr>
            <w:webHidden/>
          </w:rPr>
          <w:fldChar w:fldCharType="end"/>
        </w:r>
      </w:hyperlink>
    </w:p>
    <w:p w:rsidR="00DF3D4E" w:rsidRDefault="00DF3D4E">
      <w:pPr>
        <w:pStyle w:val="TOC1"/>
        <w:tabs>
          <w:tab w:val="right" w:leader="dot" w:pos="6792"/>
        </w:tabs>
        <w:rPr>
          <w:rFonts w:cs="Times New Roman"/>
          <w:sz w:val="24"/>
          <w:szCs w:val="24"/>
        </w:rPr>
      </w:pPr>
      <w:hyperlink w:anchor="_Toc527943405" w:history="1">
        <w:r>
          <w:rPr>
            <w:rStyle w:val="Hyperlink"/>
            <w:rFonts w:cs="Garamond"/>
            <w:szCs w:val="28"/>
          </w:rPr>
          <w:t>Ehl-i Beyt Şehitleri</w:t>
        </w:r>
        <w:r>
          <w:rPr>
            <w:webHidden/>
          </w:rPr>
          <w:tab/>
        </w:r>
        <w:r>
          <w:rPr>
            <w:webHidden/>
          </w:rPr>
          <w:fldChar w:fldCharType="begin"/>
        </w:r>
        <w:r>
          <w:rPr>
            <w:webHidden/>
          </w:rPr>
          <w:instrText xml:space="preserve"> PAGEREF _Toc527943405 \h </w:instrText>
        </w:r>
        <w:r>
          <w:rPr>
            <w:webHidden/>
          </w:rPr>
          <w:fldChar w:fldCharType="separate"/>
        </w:r>
        <w:r>
          <w:rPr>
            <w:webHidden/>
          </w:rPr>
          <w:t>218</w:t>
        </w:r>
        <w:r>
          <w:rPr>
            <w:webHidden/>
          </w:rPr>
          <w:fldChar w:fldCharType="end"/>
        </w:r>
      </w:hyperlink>
    </w:p>
    <w:p w:rsidR="00DF3D4E" w:rsidRDefault="00DF3D4E">
      <w:pPr>
        <w:pStyle w:val="TOC1"/>
        <w:tabs>
          <w:tab w:val="right" w:leader="dot" w:pos="6792"/>
        </w:tabs>
        <w:rPr>
          <w:rFonts w:cs="Times New Roman"/>
          <w:sz w:val="24"/>
          <w:szCs w:val="24"/>
        </w:rPr>
      </w:pPr>
      <w:hyperlink w:anchor="_Toc527943407" w:history="1">
        <w:r>
          <w:rPr>
            <w:rStyle w:val="Hyperlink"/>
            <w:rFonts w:cs="Garamond"/>
            <w:szCs w:val="28"/>
          </w:rPr>
          <w:t>2125. Bölüm</w:t>
        </w:r>
        <w:r>
          <w:rPr>
            <w:webHidden/>
          </w:rPr>
          <w:tab/>
        </w:r>
        <w:r>
          <w:rPr>
            <w:webHidden/>
          </w:rPr>
          <w:fldChar w:fldCharType="begin"/>
        </w:r>
        <w:r>
          <w:rPr>
            <w:webHidden/>
          </w:rPr>
          <w:instrText xml:space="preserve"> PAGEREF _Toc527943407 \h </w:instrText>
        </w:r>
        <w:r>
          <w:rPr>
            <w:webHidden/>
          </w:rPr>
          <w:fldChar w:fldCharType="separate"/>
        </w:r>
        <w:r>
          <w:rPr>
            <w:webHidden/>
          </w:rPr>
          <w:t>220</w:t>
        </w:r>
        <w:r>
          <w:rPr>
            <w:webHidden/>
          </w:rPr>
          <w:fldChar w:fldCharType="end"/>
        </w:r>
      </w:hyperlink>
    </w:p>
    <w:p w:rsidR="00DF3D4E" w:rsidRDefault="00DF3D4E">
      <w:pPr>
        <w:pStyle w:val="TOC1"/>
        <w:tabs>
          <w:tab w:val="right" w:leader="dot" w:pos="6792"/>
        </w:tabs>
        <w:rPr>
          <w:rFonts w:cs="Times New Roman"/>
          <w:sz w:val="24"/>
          <w:szCs w:val="24"/>
        </w:rPr>
      </w:pPr>
      <w:hyperlink w:anchor="_Toc527943408" w:history="1">
        <w:r>
          <w:rPr>
            <w:rStyle w:val="Hyperlink"/>
            <w:rFonts w:cs="Garamond"/>
            <w:szCs w:val="28"/>
          </w:rPr>
          <w:t>Övünmüş Şöhret</w:t>
        </w:r>
        <w:r>
          <w:rPr>
            <w:webHidden/>
          </w:rPr>
          <w:tab/>
        </w:r>
        <w:r>
          <w:rPr>
            <w:webHidden/>
          </w:rPr>
          <w:fldChar w:fldCharType="begin"/>
        </w:r>
        <w:r>
          <w:rPr>
            <w:webHidden/>
          </w:rPr>
          <w:instrText xml:space="preserve"> PAGEREF _Toc527943408 \h </w:instrText>
        </w:r>
        <w:r>
          <w:rPr>
            <w:webHidden/>
          </w:rPr>
          <w:fldChar w:fldCharType="separate"/>
        </w:r>
        <w:r>
          <w:rPr>
            <w:webHidden/>
          </w:rPr>
          <w:t>220</w:t>
        </w:r>
        <w:r>
          <w:rPr>
            <w:webHidden/>
          </w:rPr>
          <w:fldChar w:fldCharType="end"/>
        </w:r>
      </w:hyperlink>
    </w:p>
    <w:p w:rsidR="00DF3D4E" w:rsidRDefault="00DF3D4E">
      <w:pPr>
        <w:pStyle w:val="TOC1"/>
        <w:tabs>
          <w:tab w:val="right" w:leader="dot" w:pos="6792"/>
        </w:tabs>
        <w:rPr>
          <w:rFonts w:cs="Times New Roman"/>
          <w:sz w:val="24"/>
          <w:szCs w:val="24"/>
        </w:rPr>
      </w:pPr>
      <w:hyperlink w:anchor="_Toc527943409" w:history="1">
        <w:r>
          <w:rPr>
            <w:rStyle w:val="Hyperlink"/>
            <w:rFonts w:cs="Garamond"/>
            <w:szCs w:val="28"/>
          </w:rPr>
          <w:t>2126. Bölüm</w:t>
        </w:r>
        <w:r>
          <w:rPr>
            <w:webHidden/>
          </w:rPr>
          <w:tab/>
        </w:r>
        <w:r>
          <w:rPr>
            <w:webHidden/>
          </w:rPr>
          <w:fldChar w:fldCharType="begin"/>
        </w:r>
        <w:r>
          <w:rPr>
            <w:webHidden/>
          </w:rPr>
          <w:instrText xml:space="preserve"> PAGEREF _Toc527943409 \h </w:instrText>
        </w:r>
        <w:r>
          <w:rPr>
            <w:webHidden/>
          </w:rPr>
          <w:fldChar w:fldCharType="separate"/>
        </w:r>
        <w:r>
          <w:rPr>
            <w:webHidden/>
          </w:rPr>
          <w:t>221</w:t>
        </w:r>
        <w:r>
          <w:rPr>
            <w:webHidden/>
          </w:rPr>
          <w:fldChar w:fldCharType="end"/>
        </w:r>
      </w:hyperlink>
    </w:p>
    <w:p w:rsidR="00DF3D4E" w:rsidRDefault="00DF3D4E">
      <w:pPr>
        <w:pStyle w:val="TOC1"/>
        <w:tabs>
          <w:tab w:val="right" w:leader="dot" w:pos="6792"/>
        </w:tabs>
        <w:rPr>
          <w:rFonts w:cs="Times New Roman"/>
          <w:sz w:val="24"/>
          <w:szCs w:val="24"/>
        </w:rPr>
      </w:pPr>
      <w:hyperlink w:anchor="_Toc527943410" w:history="1">
        <w:r>
          <w:rPr>
            <w:rStyle w:val="Hyperlink"/>
            <w:rFonts w:cs="Garamond"/>
            <w:szCs w:val="28"/>
          </w:rPr>
          <w:t>Kınanmış Şöhret</w:t>
        </w:r>
        <w:r>
          <w:rPr>
            <w:webHidden/>
          </w:rPr>
          <w:tab/>
        </w:r>
        <w:r>
          <w:rPr>
            <w:webHidden/>
          </w:rPr>
          <w:fldChar w:fldCharType="begin"/>
        </w:r>
        <w:r>
          <w:rPr>
            <w:webHidden/>
          </w:rPr>
          <w:instrText xml:space="preserve"> PAGEREF _Toc527943410 \h </w:instrText>
        </w:r>
        <w:r>
          <w:rPr>
            <w:webHidden/>
          </w:rPr>
          <w:fldChar w:fldCharType="separate"/>
        </w:r>
        <w:r>
          <w:rPr>
            <w:webHidden/>
          </w:rPr>
          <w:t>221</w:t>
        </w:r>
        <w:r>
          <w:rPr>
            <w:webHidden/>
          </w:rPr>
          <w:fldChar w:fldCharType="end"/>
        </w:r>
      </w:hyperlink>
    </w:p>
    <w:p w:rsidR="00DF3D4E" w:rsidRDefault="00DF3D4E">
      <w:pPr>
        <w:pStyle w:val="TOC1"/>
        <w:tabs>
          <w:tab w:val="right" w:leader="dot" w:pos="6792"/>
        </w:tabs>
        <w:rPr>
          <w:rFonts w:cs="Times New Roman"/>
          <w:sz w:val="24"/>
          <w:szCs w:val="24"/>
        </w:rPr>
      </w:pPr>
      <w:hyperlink w:anchor="_Toc527943411" w:history="1">
        <w:r>
          <w:rPr>
            <w:rStyle w:val="Hyperlink"/>
            <w:rFonts w:cs="Garamond"/>
            <w:szCs w:val="28"/>
          </w:rPr>
          <w:t>2127. Bölüm</w:t>
        </w:r>
        <w:r>
          <w:rPr>
            <w:webHidden/>
          </w:rPr>
          <w:tab/>
        </w:r>
        <w:r>
          <w:rPr>
            <w:webHidden/>
          </w:rPr>
          <w:fldChar w:fldCharType="begin"/>
        </w:r>
        <w:r>
          <w:rPr>
            <w:webHidden/>
          </w:rPr>
          <w:instrText xml:space="preserve"> PAGEREF _Toc527943411 \h </w:instrText>
        </w:r>
        <w:r>
          <w:rPr>
            <w:webHidden/>
          </w:rPr>
          <w:fldChar w:fldCharType="separate"/>
        </w:r>
        <w:r>
          <w:rPr>
            <w:webHidden/>
          </w:rPr>
          <w:t>222</w:t>
        </w:r>
        <w:r>
          <w:rPr>
            <w:webHidden/>
          </w:rPr>
          <w:fldChar w:fldCharType="end"/>
        </w:r>
      </w:hyperlink>
    </w:p>
    <w:p w:rsidR="00DF3D4E" w:rsidRDefault="00DF3D4E">
      <w:pPr>
        <w:pStyle w:val="TOC1"/>
        <w:tabs>
          <w:tab w:val="right" w:leader="dot" w:pos="6792"/>
        </w:tabs>
        <w:rPr>
          <w:rFonts w:cs="Times New Roman"/>
          <w:sz w:val="24"/>
          <w:szCs w:val="24"/>
        </w:rPr>
      </w:pPr>
      <w:hyperlink w:anchor="_Toc527943412" w:history="1">
        <w:r>
          <w:rPr>
            <w:rStyle w:val="Hyperlink"/>
            <w:rFonts w:cs="Garamond"/>
            <w:szCs w:val="28"/>
          </w:rPr>
          <w:t>İbadet ve Elbise Şöhretini Kınamak</w:t>
        </w:r>
        <w:r>
          <w:rPr>
            <w:webHidden/>
          </w:rPr>
          <w:tab/>
        </w:r>
        <w:r>
          <w:rPr>
            <w:webHidden/>
          </w:rPr>
          <w:fldChar w:fldCharType="begin"/>
        </w:r>
        <w:r>
          <w:rPr>
            <w:webHidden/>
          </w:rPr>
          <w:instrText xml:space="preserve"> PAGEREF _Toc527943412 \h </w:instrText>
        </w:r>
        <w:r>
          <w:rPr>
            <w:webHidden/>
          </w:rPr>
          <w:fldChar w:fldCharType="separate"/>
        </w:r>
        <w:r>
          <w:rPr>
            <w:webHidden/>
          </w:rPr>
          <w:t>222</w:t>
        </w:r>
        <w:r>
          <w:rPr>
            <w:webHidden/>
          </w:rPr>
          <w:fldChar w:fldCharType="end"/>
        </w:r>
      </w:hyperlink>
    </w:p>
    <w:p w:rsidR="00DF3D4E" w:rsidRDefault="00DF3D4E">
      <w:pPr>
        <w:pStyle w:val="TOC1"/>
        <w:tabs>
          <w:tab w:val="right" w:leader="dot" w:pos="6792"/>
        </w:tabs>
        <w:rPr>
          <w:rFonts w:cs="Times New Roman"/>
          <w:sz w:val="24"/>
          <w:szCs w:val="24"/>
        </w:rPr>
      </w:pPr>
      <w:hyperlink w:anchor="_Toc527943413" w:history="1">
        <w:r>
          <w:rPr>
            <w:rStyle w:val="Hyperlink"/>
            <w:rFonts w:cs="Garamond"/>
            <w:szCs w:val="28"/>
          </w:rPr>
          <w:t>2128. Bölüm</w:t>
        </w:r>
        <w:r>
          <w:rPr>
            <w:webHidden/>
          </w:rPr>
          <w:tab/>
        </w:r>
        <w:r>
          <w:rPr>
            <w:webHidden/>
          </w:rPr>
          <w:fldChar w:fldCharType="begin"/>
        </w:r>
        <w:r>
          <w:rPr>
            <w:webHidden/>
          </w:rPr>
          <w:instrText xml:space="preserve"> PAGEREF _Toc527943413 \h </w:instrText>
        </w:r>
        <w:r>
          <w:rPr>
            <w:webHidden/>
          </w:rPr>
          <w:fldChar w:fldCharType="separate"/>
        </w:r>
        <w:r>
          <w:rPr>
            <w:webHidden/>
          </w:rPr>
          <w:t>223</w:t>
        </w:r>
        <w:r>
          <w:rPr>
            <w:webHidden/>
          </w:rPr>
          <w:fldChar w:fldCharType="end"/>
        </w:r>
      </w:hyperlink>
    </w:p>
    <w:p w:rsidR="00DF3D4E" w:rsidRDefault="00DF3D4E">
      <w:pPr>
        <w:pStyle w:val="TOC1"/>
        <w:tabs>
          <w:tab w:val="right" w:leader="dot" w:pos="6792"/>
        </w:tabs>
        <w:rPr>
          <w:rFonts w:cs="Times New Roman"/>
          <w:sz w:val="24"/>
          <w:szCs w:val="24"/>
        </w:rPr>
      </w:pPr>
      <w:hyperlink w:anchor="_Toc527943414" w:history="1">
        <w:r>
          <w:rPr>
            <w:rStyle w:val="Hyperlink"/>
            <w:rFonts w:cs="Garamond"/>
            <w:szCs w:val="28"/>
          </w:rPr>
          <w:t>Şöhret Korkusuyla Bazı İşerli Terk etmemek Gerekir</w:t>
        </w:r>
        <w:r>
          <w:rPr>
            <w:webHidden/>
          </w:rPr>
          <w:tab/>
        </w:r>
        <w:r>
          <w:rPr>
            <w:webHidden/>
          </w:rPr>
          <w:fldChar w:fldCharType="begin"/>
        </w:r>
        <w:r>
          <w:rPr>
            <w:webHidden/>
          </w:rPr>
          <w:instrText xml:space="preserve"> PAGEREF _Toc527943414 \h </w:instrText>
        </w:r>
        <w:r>
          <w:rPr>
            <w:webHidden/>
          </w:rPr>
          <w:fldChar w:fldCharType="separate"/>
        </w:r>
        <w:r>
          <w:rPr>
            <w:webHidden/>
          </w:rPr>
          <w:t>223</w:t>
        </w:r>
        <w:r>
          <w:rPr>
            <w:webHidden/>
          </w:rPr>
          <w:fldChar w:fldCharType="end"/>
        </w:r>
      </w:hyperlink>
    </w:p>
    <w:p w:rsidR="00DF3D4E" w:rsidRDefault="00DF3D4E">
      <w:pPr>
        <w:pStyle w:val="TOC1"/>
        <w:tabs>
          <w:tab w:val="right" w:leader="dot" w:pos="6792"/>
        </w:tabs>
        <w:rPr>
          <w:rFonts w:cs="Times New Roman"/>
          <w:sz w:val="24"/>
          <w:szCs w:val="24"/>
        </w:rPr>
      </w:pPr>
      <w:hyperlink w:anchor="_Toc527943416" w:history="1">
        <w:r>
          <w:rPr>
            <w:rStyle w:val="Hyperlink"/>
            <w:rFonts w:cs="Garamond"/>
            <w:szCs w:val="28"/>
          </w:rPr>
          <w:t>2129. Bölüm</w:t>
        </w:r>
        <w:r>
          <w:rPr>
            <w:webHidden/>
          </w:rPr>
          <w:tab/>
        </w:r>
        <w:r>
          <w:rPr>
            <w:webHidden/>
          </w:rPr>
          <w:fldChar w:fldCharType="begin"/>
        </w:r>
        <w:r>
          <w:rPr>
            <w:webHidden/>
          </w:rPr>
          <w:instrText xml:space="preserve"> PAGEREF _Toc527943416 \h </w:instrText>
        </w:r>
        <w:r>
          <w:rPr>
            <w:webHidden/>
          </w:rPr>
          <w:fldChar w:fldCharType="separate"/>
        </w:r>
        <w:r>
          <w:rPr>
            <w:webHidden/>
          </w:rPr>
          <w:t>226</w:t>
        </w:r>
        <w:r>
          <w:rPr>
            <w:webHidden/>
          </w:rPr>
          <w:fldChar w:fldCharType="end"/>
        </w:r>
      </w:hyperlink>
    </w:p>
    <w:p w:rsidR="00DF3D4E" w:rsidRDefault="00DF3D4E">
      <w:pPr>
        <w:pStyle w:val="TOC1"/>
        <w:tabs>
          <w:tab w:val="right" w:leader="dot" w:pos="6792"/>
        </w:tabs>
        <w:rPr>
          <w:rFonts w:cs="Times New Roman"/>
          <w:sz w:val="24"/>
          <w:szCs w:val="24"/>
        </w:rPr>
      </w:pPr>
      <w:hyperlink w:anchor="_Toc527943417" w:history="1">
        <w:r>
          <w:rPr>
            <w:rStyle w:val="Hyperlink"/>
            <w:rFonts w:cs="Garamond"/>
            <w:szCs w:val="28"/>
          </w:rPr>
          <w:t>Meşverete Teşvik Etmek</w:t>
        </w:r>
        <w:r>
          <w:rPr>
            <w:webHidden/>
          </w:rPr>
          <w:tab/>
        </w:r>
        <w:r>
          <w:rPr>
            <w:webHidden/>
          </w:rPr>
          <w:fldChar w:fldCharType="begin"/>
        </w:r>
        <w:r>
          <w:rPr>
            <w:webHidden/>
          </w:rPr>
          <w:instrText xml:space="preserve"> PAGEREF _Toc527943417 \h </w:instrText>
        </w:r>
        <w:r>
          <w:rPr>
            <w:webHidden/>
          </w:rPr>
          <w:fldChar w:fldCharType="separate"/>
        </w:r>
        <w:r>
          <w:rPr>
            <w:webHidden/>
          </w:rPr>
          <w:t>226</w:t>
        </w:r>
        <w:r>
          <w:rPr>
            <w:webHidden/>
          </w:rPr>
          <w:fldChar w:fldCharType="end"/>
        </w:r>
      </w:hyperlink>
    </w:p>
    <w:p w:rsidR="00DF3D4E" w:rsidRDefault="00DF3D4E">
      <w:pPr>
        <w:pStyle w:val="TOC1"/>
        <w:tabs>
          <w:tab w:val="right" w:leader="dot" w:pos="6792"/>
        </w:tabs>
        <w:rPr>
          <w:rFonts w:cs="Times New Roman"/>
          <w:sz w:val="24"/>
          <w:szCs w:val="24"/>
        </w:rPr>
      </w:pPr>
      <w:hyperlink w:anchor="_Toc527943418" w:history="1">
        <w:r>
          <w:rPr>
            <w:rStyle w:val="Hyperlink"/>
            <w:rFonts w:cs="Garamond"/>
            <w:szCs w:val="28"/>
          </w:rPr>
          <w:t>2130. Bölüm</w:t>
        </w:r>
        <w:r>
          <w:rPr>
            <w:webHidden/>
          </w:rPr>
          <w:tab/>
        </w:r>
        <w:r>
          <w:rPr>
            <w:webHidden/>
          </w:rPr>
          <w:fldChar w:fldCharType="begin"/>
        </w:r>
        <w:r>
          <w:rPr>
            <w:webHidden/>
          </w:rPr>
          <w:instrText xml:space="preserve"> PAGEREF _Toc527943418 \h </w:instrText>
        </w:r>
        <w:r>
          <w:rPr>
            <w:webHidden/>
          </w:rPr>
          <w:fldChar w:fldCharType="separate"/>
        </w:r>
        <w:r>
          <w:rPr>
            <w:webHidden/>
          </w:rPr>
          <w:t>227</w:t>
        </w:r>
        <w:r>
          <w:rPr>
            <w:webHidden/>
          </w:rPr>
          <w:fldChar w:fldCharType="end"/>
        </w:r>
      </w:hyperlink>
    </w:p>
    <w:p w:rsidR="00DF3D4E" w:rsidRDefault="00DF3D4E">
      <w:pPr>
        <w:pStyle w:val="TOC1"/>
        <w:tabs>
          <w:tab w:val="right" w:leader="dot" w:pos="6792"/>
        </w:tabs>
        <w:rPr>
          <w:rFonts w:cs="Times New Roman"/>
          <w:sz w:val="24"/>
          <w:szCs w:val="24"/>
        </w:rPr>
      </w:pPr>
      <w:hyperlink w:anchor="_Toc527943419" w:history="1">
        <w:r>
          <w:rPr>
            <w:rStyle w:val="Hyperlink"/>
            <w:rFonts w:cs="Garamond"/>
            <w:szCs w:val="28"/>
          </w:rPr>
          <w:t>Meşveret Etmenin Hikmeti</w:t>
        </w:r>
        <w:r>
          <w:rPr>
            <w:webHidden/>
          </w:rPr>
          <w:tab/>
        </w:r>
        <w:r>
          <w:rPr>
            <w:webHidden/>
          </w:rPr>
          <w:fldChar w:fldCharType="begin"/>
        </w:r>
        <w:r>
          <w:rPr>
            <w:webHidden/>
          </w:rPr>
          <w:instrText xml:space="preserve"> PAGEREF _Toc527943419 \h </w:instrText>
        </w:r>
        <w:r>
          <w:rPr>
            <w:webHidden/>
          </w:rPr>
          <w:fldChar w:fldCharType="separate"/>
        </w:r>
        <w:r>
          <w:rPr>
            <w:webHidden/>
          </w:rPr>
          <w:t>227</w:t>
        </w:r>
        <w:r>
          <w:rPr>
            <w:webHidden/>
          </w:rPr>
          <w:fldChar w:fldCharType="end"/>
        </w:r>
      </w:hyperlink>
    </w:p>
    <w:p w:rsidR="00DF3D4E" w:rsidRDefault="00DF3D4E">
      <w:pPr>
        <w:pStyle w:val="TOC1"/>
        <w:tabs>
          <w:tab w:val="right" w:leader="dot" w:pos="6792"/>
        </w:tabs>
        <w:rPr>
          <w:rFonts w:cs="Times New Roman"/>
          <w:sz w:val="24"/>
          <w:szCs w:val="24"/>
        </w:rPr>
      </w:pPr>
      <w:hyperlink w:anchor="_Toc527943420" w:history="1">
        <w:r>
          <w:rPr>
            <w:rStyle w:val="Hyperlink"/>
            <w:rFonts w:cs="Garamond"/>
            <w:szCs w:val="28"/>
          </w:rPr>
          <w:t>2131. Bölüm</w:t>
        </w:r>
        <w:r>
          <w:rPr>
            <w:webHidden/>
          </w:rPr>
          <w:tab/>
        </w:r>
        <w:r>
          <w:rPr>
            <w:webHidden/>
          </w:rPr>
          <w:fldChar w:fldCharType="begin"/>
        </w:r>
        <w:r>
          <w:rPr>
            <w:webHidden/>
          </w:rPr>
          <w:instrText xml:space="preserve"> PAGEREF _Toc527943420 \h </w:instrText>
        </w:r>
        <w:r>
          <w:rPr>
            <w:webHidden/>
          </w:rPr>
          <w:fldChar w:fldCharType="separate"/>
        </w:r>
        <w:r>
          <w:rPr>
            <w:webHidden/>
          </w:rPr>
          <w:t>227</w:t>
        </w:r>
        <w:r>
          <w:rPr>
            <w:webHidden/>
          </w:rPr>
          <w:fldChar w:fldCharType="end"/>
        </w:r>
      </w:hyperlink>
    </w:p>
    <w:p w:rsidR="00DF3D4E" w:rsidRDefault="00DF3D4E">
      <w:pPr>
        <w:pStyle w:val="TOC1"/>
        <w:tabs>
          <w:tab w:val="right" w:leader="dot" w:pos="6792"/>
        </w:tabs>
        <w:rPr>
          <w:rFonts w:cs="Times New Roman"/>
          <w:sz w:val="24"/>
          <w:szCs w:val="24"/>
        </w:rPr>
      </w:pPr>
      <w:hyperlink w:anchor="_Toc527943421" w:history="1">
        <w:r>
          <w:rPr>
            <w:rStyle w:val="Hyperlink"/>
            <w:rFonts w:cs="Garamond"/>
            <w:szCs w:val="28"/>
          </w:rPr>
          <w:t>Meşveretten Önce Hayır Dilemek</w:t>
        </w:r>
        <w:r>
          <w:rPr>
            <w:webHidden/>
          </w:rPr>
          <w:tab/>
        </w:r>
        <w:r>
          <w:rPr>
            <w:webHidden/>
          </w:rPr>
          <w:fldChar w:fldCharType="begin"/>
        </w:r>
        <w:r>
          <w:rPr>
            <w:webHidden/>
          </w:rPr>
          <w:instrText xml:space="preserve"> PAGEREF _Toc527943421 \h </w:instrText>
        </w:r>
        <w:r>
          <w:rPr>
            <w:webHidden/>
          </w:rPr>
          <w:fldChar w:fldCharType="separate"/>
        </w:r>
        <w:r>
          <w:rPr>
            <w:webHidden/>
          </w:rPr>
          <w:t>227</w:t>
        </w:r>
        <w:r>
          <w:rPr>
            <w:webHidden/>
          </w:rPr>
          <w:fldChar w:fldCharType="end"/>
        </w:r>
      </w:hyperlink>
    </w:p>
    <w:p w:rsidR="00DF3D4E" w:rsidRDefault="00DF3D4E">
      <w:pPr>
        <w:pStyle w:val="TOC1"/>
        <w:tabs>
          <w:tab w:val="right" w:leader="dot" w:pos="6792"/>
        </w:tabs>
        <w:rPr>
          <w:rFonts w:cs="Times New Roman"/>
          <w:sz w:val="24"/>
          <w:szCs w:val="24"/>
        </w:rPr>
      </w:pPr>
      <w:hyperlink w:anchor="_Toc527943422" w:history="1">
        <w:r>
          <w:rPr>
            <w:rStyle w:val="Hyperlink"/>
            <w:rFonts w:cs="Garamond"/>
            <w:szCs w:val="28"/>
          </w:rPr>
          <w:t>2132. Bölüm</w:t>
        </w:r>
        <w:r>
          <w:rPr>
            <w:webHidden/>
          </w:rPr>
          <w:tab/>
        </w:r>
        <w:r>
          <w:rPr>
            <w:webHidden/>
          </w:rPr>
          <w:fldChar w:fldCharType="begin"/>
        </w:r>
        <w:r>
          <w:rPr>
            <w:webHidden/>
          </w:rPr>
          <w:instrText xml:space="preserve"> PAGEREF _Toc527943422 \h </w:instrText>
        </w:r>
        <w:r>
          <w:rPr>
            <w:webHidden/>
          </w:rPr>
          <w:fldChar w:fldCharType="separate"/>
        </w:r>
        <w:r>
          <w:rPr>
            <w:webHidden/>
          </w:rPr>
          <w:t>228</w:t>
        </w:r>
        <w:r>
          <w:rPr>
            <w:webHidden/>
          </w:rPr>
          <w:fldChar w:fldCharType="end"/>
        </w:r>
      </w:hyperlink>
    </w:p>
    <w:p w:rsidR="00DF3D4E" w:rsidRDefault="00DF3D4E">
      <w:pPr>
        <w:pStyle w:val="TOC1"/>
        <w:tabs>
          <w:tab w:val="right" w:leader="dot" w:pos="6792"/>
        </w:tabs>
        <w:rPr>
          <w:rFonts w:cs="Times New Roman"/>
          <w:sz w:val="24"/>
          <w:szCs w:val="24"/>
        </w:rPr>
      </w:pPr>
      <w:hyperlink w:anchor="_Toc527943423" w:history="1">
        <w:r>
          <w:rPr>
            <w:rStyle w:val="Hyperlink"/>
            <w:rFonts w:cs="Garamond"/>
            <w:szCs w:val="28"/>
          </w:rPr>
          <w:t>Meşveret Edilmeye Layık Olmayan Kimseler</w:t>
        </w:r>
        <w:r>
          <w:rPr>
            <w:webHidden/>
          </w:rPr>
          <w:tab/>
        </w:r>
        <w:r>
          <w:rPr>
            <w:webHidden/>
          </w:rPr>
          <w:fldChar w:fldCharType="begin"/>
        </w:r>
        <w:r>
          <w:rPr>
            <w:webHidden/>
          </w:rPr>
          <w:instrText xml:space="preserve"> PAGEREF _Toc527943423 \h </w:instrText>
        </w:r>
        <w:r>
          <w:rPr>
            <w:webHidden/>
          </w:rPr>
          <w:fldChar w:fldCharType="separate"/>
        </w:r>
        <w:r>
          <w:rPr>
            <w:webHidden/>
          </w:rPr>
          <w:t>228</w:t>
        </w:r>
        <w:r>
          <w:rPr>
            <w:webHidden/>
          </w:rPr>
          <w:fldChar w:fldCharType="end"/>
        </w:r>
      </w:hyperlink>
    </w:p>
    <w:p w:rsidR="00DF3D4E" w:rsidRDefault="00DF3D4E">
      <w:pPr>
        <w:pStyle w:val="TOC1"/>
        <w:tabs>
          <w:tab w:val="right" w:leader="dot" w:pos="6792"/>
        </w:tabs>
        <w:rPr>
          <w:rFonts w:cs="Times New Roman"/>
          <w:sz w:val="24"/>
          <w:szCs w:val="24"/>
        </w:rPr>
      </w:pPr>
      <w:hyperlink w:anchor="_Toc527943424" w:history="1">
        <w:r>
          <w:rPr>
            <w:rStyle w:val="Hyperlink"/>
            <w:rFonts w:cs="Garamond"/>
            <w:szCs w:val="28"/>
          </w:rPr>
          <w:t>2133. Bölüm</w:t>
        </w:r>
        <w:r>
          <w:rPr>
            <w:webHidden/>
          </w:rPr>
          <w:tab/>
        </w:r>
        <w:r>
          <w:rPr>
            <w:webHidden/>
          </w:rPr>
          <w:fldChar w:fldCharType="begin"/>
        </w:r>
        <w:r>
          <w:rPr>
            <w:webHidden/>
          </w:rPr>
          <w:instrText xml:space="preserve"> PAGEREF _Toc527943424 \h </w:instrText>
        </w:r>
        <w:r>
          <w:rPr>
            <w:webHidden/>
          </w:rPr>
          <w:fldChar w:fldCharType="separate"/>
        </w:r>
        <w:r>
          <w:rPr>
            <w:webHidden/>
          </w:rPr>
          <w:t>229</w:t>
        </w:r>
        <w:r>
          <w:rPr>
            <w:webHidden/>
          </w:rPr>
          <w:fldChar w:fldCharType="end"/>
        </w:r>
      </w:hyperlink>
    </w:p>
    <w:p w:rsidR="00DF3D4E" w:rsidRDefault="00DF3D4E">
      <w:pPr>
        <w:pStyle w:val="TOC1"/>
        <w:tabs>
          <w:tab w:val="right" w:leader="dot" w:pos="6792"/>
        </w:tabs>
        <w:rPr>
          <w:rFonts w:cs="Times New Roman"/>
          <w:sz w:val="24"/>
          <w:szCs w:val="24"/>
        </w:rPr>
      </w:pPr>
      <w:hyperlink w:anchor="_Toc527943425" w:history="1">
        <w:r>
          <w:rPr>
            <w:rStyle w:val="Hyperlink"/>
            <w:rFonts w:cs="Garamond"/>
            <w:szCs w:val="28"/>
          </w:rPr>
          <w:t>Meşveret Edilmeye Layık Kimseler (1)</w:t>
        </w:r>
        <w:r>
          <w:rPr>
            <w:webHidden/>
          </w:rPr>
          <w:tab/>
        </w:r>
        <w:r>
          <w:rPr>
            <w:webHidden/>
          </w:rPr>
          <w:fldChar w:fldCharType="begin"/>
        </w:r>
        <w:r>
          <w:rPr>
            <w:webHidden/>
          </w:rPr>
          <w:instrText xml:space="preserve"> PAGEREF _Toc527943425 \h </w:instrText>
        </w:r>
        <w:r>
          <w:rPr>
            <w:webHidden/>
          </w:rPr>
          <w:fldChar w:fldCharType="separate"/>
        </w:r>
        <w:r>
          <w:rPr>
            <w:webHidden/>
          </w:rPr>
          <w:t>229</w:t>
        </w:r>
        <w:r>
          <w:rPr>
            <w:webHidden/>
          </w:rPr>
          <w:fldChar w:fldCharType="end"/>
        </w:r>
      </w:hyperlink>
    </w:p>
    <w:p w:rsidR="00DF3D4E" w:rsidRDefault="00DF3D4E">
      <w:pPr>
        <w:pStyle w:val="TOC1"/>
        <w:tabs>
          <w:tab w:val="right" w:leader="dot" w:pos="6792"/>
        </w:tabs>
        <w:rPr>
          <w:rFonts w:cs="Times New Roman"/>
          <w:sz w:val="24"/>
          <w:szCs w:val="24"/>
        </w:rPr>
      </w:pPr>
      <w:hyperlink w:anchor="_Toc527943426" w:history="1">
        <w:r>
          <w:rPr>
            <w:rStyle w:val="Hyperlink"/>
            <w:rFonts w:cs="Garamond"/>
            <w:szCs w:val="28"/>
          </w:rPr>
          <w:t>2134. Bölüm</w:t>
        </w:r>
        <w:r>
          <w:rPr>
            <w:webHidden/>
          </w:rPr>
          <w:tab/>
        </w:r>
        <w:r>
          <w:rPr>
            <w:webHidden/>
          </w:rPr>
          <w:fldChar w:fldCharType="begin"/>
        </w:r>
        <w:r>
          <w:rPr>
            <w:webHidden/>
          </w:rPr>
          <w:instrText xml:space="preserve"> PAGEREF _Toc527943426 \h </w:instrText>
        </w:r>
        <w:r>
          <w:rPr>
            <w:webHidden/>
          </w:rPr>
          <w:fldChar w:fldCharType="separate"/>
        </w:r>
        <w:r>
          <w:rPr>
            <w:webHidden/>
          </w:rPr>
          <w:t>229</w:t>
        </w:r>
        <w:r>
          <w:rPr>
            <w:webHidden/>
          </w:rPr>
          <w:fldChar w:fldCharType="end"/>
        </w:r>
      </w:hyperlink>
    </w:p>
    <w:p w:rsidR="00DF3D4E" w:rsidRDefault="00DF3D4E">
      <w:pPr>
        <w:pStyle w:val="TOC1"/>
        <w:tabs>
          <w:tab w:val="right" w:leader="dot" w:pos="6792"/>
        </w:tabs>
        <w:rPr>
          <w:rFonts w:cs="Times New Roman"/>
          <w:sz w:val="24"/>
          <w:szCs w:val="24"/>
        </w:rPr>
      </w:pPr>
      <w:hyperlink w:anchor="_Toc527943427" w:history="1">
        <w:r>
          <w:rPr>
            <w:rStyle w:val="Hyperlink"/>
            <w:rFonts w:cs="Garamond"/>
            <w:szCs w:val="28"/>
          </w:rPr>
          <w:t>Meşveret Edilmeye Layık Kimseler (2)</w:t>
        </w:r>
        <w:r>
          <w:rPr>
            <w:webHidden/>
          </w:rPr>
          <w:tab/>
        </w:r>
        <w:r>
          <w:rPr>
            <w:webHidden/>
          </w:rPr>
          <w:fldChar w:fldCharType="begin"/>
        </w:r>
        <w:r>
          <w:rPr>
            <w:webHidden/>
          </w:rPr>
          <w:instrText xml:space="preserve"> PAGEREF _Toc527943427 \h </w:instrText>
        </w:r>
        <w:r>
          <w:rPr>
            <w:webHidden/>
          </w:rPr>
          <w:fldChar w:fldCharType="separate"/>
        </w:r>
        <w:r>
          <w:rPr>
            <w:webHidden/>
          </w:rPr>
          <w:t>229</w:t>
        </w:r>
        <w:r>
          <w:rPr>
            <w:webHidden/>
          </w:rPr>
          <w:fldChar w:fldCharType="end"/>
        </w:r>
      </w:hyperlink>
    </w:p>
    <w:p w:rsidR="00DF3D4E" w:rsidRDefault="00DF3D4E">
      <w:pPr>
        <w:pStyle w:val="TOC1"/>
        <w:tabs>
          <w:tab w:val="right" w:leader="dot" w:pos="6792"/>
        </w:tabs>
        <w:rPr>
          <w:rFonts w:cs="Times New Roman"/>
          <w:sz w:val="24"/>
          <w:szCs w:val="24"/>
        </w:rPr>
      </w:pPr>
      <w:hyperlink w:anchor="_Toc527943428" w:history="1">
        <w:r>
          <w:rPr>
            <w:rStyle w:val="Hyperlink"/>
            <w:rFonts w:cs="Garamond"/>
            <w:szCs w:val="28"/>
          </w:rPr>
          <w:t>2135. Bölüm</w:t>
        </w:r>
        <w:r>
          <w:rPr>
            <w:webHidden/>
          </w:rPr>
          <w:tab/>
        </w:r>
        <w:r>
          <w:rPr>
            <w:webHidden/>
          </w:rPr>
          <w:fldChar w:fldCharType="begin"/>
        </w:r>
        <w:r>
          <w:rPr>
            <w:webHidden/>
          </w:rPr>
          <w:instrText xml:space="preserve"> PAGEREF _Toc527943428 \h </w:instrText>
        </w:r>
        <w:r>
          <w:rPr>
            <w:webHidden/>
          </w:rPr>
          <w:fldChar w:fldCharType="separate"/>
        </w:r>
        <w:r>
          <w:rPr>
            <w:webHidden/>
          </w:rPr>
          <w:t>230</w:t>
        </w:r>
        <w:r>
          <w:rPr>
            <w:webHidden/>
          </w:rPr>
          <w:fldChar w:fldCharType="end"/>
        </w:r>
      </w:hyperlink>
    </w:p>
    <w:p w:rsidR="00DF3D4E" w:rsidRDefault="00DF3D4E">
      <w:pPr>
        <w:pStyle w:val="TOC1"/>
        <w:tabs>
          <w:tab w:val="right" w:leader="dot" w:pos="6792"/>
        </w:tabs>
        <w:rPr>
          <w:rFonts w:cs="Times New Roman"/>
          <w:sz w:val="24"/>
          <w:szCs w:val="24"/>
        </w:rPr>
      </w:pPr>
      <w:hyperlink w:anchor="_Toc527943429" w:history="1">
        <w:r>
          <w:rPr>
            <w:rStyle w:val="Hyperlink"/>
            <w:rFonts w:cs="Garamond"/>
            <w:szCs w:val="28"/>
          </w:rPr>
          <w:t>Meşveret Edilmeye Layık Kimseler (3)</w:t>
        </w:r>
        <w:r>
          <w:rPr>
            <w:webHidden/>
          </w:rPr>
          <w:tab/>
        </w:r>
        <w:r>
          <w:rPr>
            <w:webHidden/>
          </w:rPr>
          <w:fldChar w:fldCharType="begin"/>
        </w:r>
        <w:r>
          <w:rPr>
            <w:webHidden/>
          </w:rPr>
          <w:instrText xml:space="preserve"> PAGEREF _Toc527943429 \h </w:instrText>
        </w:r>
        <w:r>
          <w:rPr>
            <w:webHidden/>
          </w:rPr>
          <w:fldChar w:fldCharType="separate"/>
        </w:r>
        <w:r>
          <w:rPr>
            <w:webHidden/>
          </w:rPr>
          <w:t>230</w:t>
        </w:r>
        <w:r>
          <w:rPr>
            <w:webHidden/>
          </w:rPr>
          <w:fldChar w:fldCharType="end"/>
        </w:r>
      </w:hyperlink>
    </w:p>
    <w:p w:rsidR="00DF3D4E" w:rsidRDefault="00DF3D4E">
      <w:pPr>
        <w:pStyle w:val="TOC1"/>
        <w:tabs>
          <w:tab w:val="right" w:leader="dot" w:pos="6792"/>
        </w:tabs>
        <w:rPr>
          <w:rFonts w:cs="Times New Roman"/>
          <w:sz w:val="24"/>
          <w:szCs w:val="24"/>
        </w:rPr>
      </w:pPr>
      <w:hyperlink w:anchor="_Toc527943430" w:history="1">
        <w:r>
          <w:rPr>
            <w:rStyle w:val="Hyperlink"/>
            <w:rFonts w:cs="Garamond"/>
            <w:szCs w:val="28"/>
          </w:rPr>
          <w:t>2136. Bölüm</w:t>
        </w:r>
        <w:r>
          <w:rPr>
            <w:webHidden/>
          </w:rPr>
          <w:tab/>
        </w:r>
        <w:r>
          <w:rPr>
            <w:webHidden/>
          </w:rPr>
          <w:fldChar w:fldCharType="begin"/>
        </w:r>
        <w:r>
          <w:rPr>
            <w:webHidden/>
          </w:rPr>
          <w:instrText xml:space="preserve"> PAGEREF _Toc527943430 \h </w:instrText>
        </w:r>
        <w:r>
          <w:rPr>
            <w:webHidden/>
          </w:rPr>
          <w:fldChar w:fldCharType="separate"/>
        </w:r>
        <w:r>
          <w:rPr>
            <w:webHidden/>
          </w:rPr>
          <w:t>230</w:t>
        </w:r>
        <w:r>
          <w:rPr>
            <w:webHidden/>
          </w:rPr>
          <w:fldChar w:fldCharType="end"/>
        </w:r>
      </w:hyperlink>
    </w:p>
    <w:p w:rsidR="00DF3D4E" w:rsidRDefault="00DF3D4E">
      <w:pPr>
        <w:pStyle w:val="TOC1"/>
        <w:tabs>
          <w:tab w:val="right" w:leader="dot" w:pos="6792"/>
        </w:tabs>
        <w:rPr>
          <w:rFonts w:cs="Times New Roman"/>
          <w:sz w:val="24"/>
          <w:szCs w:val="24"/>
        </w:rPr>
      </w:pPr>
      <w:hyperlink w:anchor="_Toc527943431" w:history="1">
        <w:r>
          <w:rPr>
            <w:rStyle w:val="Hyperlink"/>
            <w:rFonts w:cs="Garamond"/>
            <w:szCs w:val="28"/>
          </w:rPr>
          <w:t>Düşmanlarla Meşveret Etmek</w:t>
        </w:r>
        <w:r>
          <w:rPr>
            <w:webHidden/>
          </w:rPr>
          <w:tab/>
        </w:r>
        <w:r>
          <w:rPr>
            <w:webHidden/>
          </w:rPr>
          <w:fldChar w:fldCharType="begin"/>
        </w:r>
        <w:r>
          <w:rPr>
            <w:webHidden/>
          </w:rPr>
          <w:instrText xml:space="preserve"> PAGEREF _Toc527943431 \h </w:instrText>
        </w:r>
        <w:r>
          <w:rPr>
            <w:webHidden/>
          </w:rPr>
          <w:fldChar w:fldCharType="separate"/>
        </w:r>
        <w:r>
          <w:rPr>
            <w:webHidden/>
          </w:rPr>
          <w:t>230</w:t>
        </w:r>
        <w:r>
          <w:rPr>
            <w:webHidden/>
          </w:rPr>
          <w:fldChar w:fldCharType="end"/>
        </w:r>
      </w:hyperlink>
    </w:p>
    <w:p w:rsidR="00DF3D4E" w:rsidRDefault="00DF3D4E">
      <w:pPr>
        <w:pStyle w:val="TOC1"/>
        <w:tabs>
          <w:tab w:val="right" w:leader="dot" w:pos="6792"/>
        </w:tabs>
        <w:rPr>
          <w:rFonts w:cs="Times New Roman"/>
          <w:sz w:val="24"/>
          <w:szCs w:val="24"/>
        </w:rPr>
      </w:pPr>
      <w:hyperlink w:anchor="_Toc527943432" w:history="1">
        <w:r>
          <w:rPr>
            <w:rStyle w:val="Hyperlink"/>
            <w:rFonts w:cs="Garamond"/>
            <w:szCs w:val="28"/>
          </w:rPr>
          <w:t>2137. Bölüm</w:t>
        </w:r>
        <w:r>
          <w:rPr>
            <w:webHidden/>
          </w:rPr>
          <w:tab/>
        </w:r>
        <w:r>
          <w:rPr>
            <w:webHidden/>
          </w:rPr>
          <w:fldChar w:fldCharType="begin"/>
        </w:r>
        <w:r>
          <w:rPr>
            <w:webHidden/>
          </w:rPr>
          <w:instrText xml:space="preserve"> PAGEREF _Toc527943432 \h </w:instrText>
        </w:r>
        <w:r>
          <w:rPr>
            <w:webHidden/>
          </w:rPr>
          <w:fldChar w:fldCharType="separate"/>
        </w:r>
        <w:r>
          <w:rPr>
            <w:webHidden/>
          </w:rPr>
          <w:t>230</w:t>
        </w:r>
        <w:r>
          <w:rPr>
            <w:webHidden/>
          </w:rPr>
          <w:fldChar w:fldCharType="end"/>
        </w:r>
      </w:hyperlink>
    </w:p>
    <w:p w:rsidR="00DF3D4E" w:rsidRDefault="00DF3D4E">
      <w:pPr>
        <w:pStyle w:val="TOC1"/>
        <w:tabs>
          <w:tab w:val="right" w:leader="dot" w:pos="6792"/>
        </w:tabs>
        <w:rPr>
          <w:rFonts w:cs="Times New Roman"/>
          <w:sz w:val="24"/>
          <w:szCs w:val="24"/>
        </w:rPr>
      </w:pPr>
      <w:hyperlink w:anchor="_Toc527943433" w:history="1">
        <w:r>
          <w:rPr>
            <w:rStyle w:val="Hyperlink"/>
            <w:rFonts w:cs="Garamond"/>
            <w:szCs w:val="28"/>
          </w:rPr>
          <w:t>Meşveretin Sınırları</w:t>
        </w:r>
        <w:r>
          <w:rPr>
            <w:webHidden/>
          </w:rPr>
          <w:tab/>
        </w:r>
        <w:r>
          <w:rPr>
            <w:webHidden/>
          </w:rPr>
          <w:fldChar w:fldCharType="begin"/>
        </w:r>
        <w:r>
          <w:rPr>
            <w:webHidden/>
          </w:rPr>
          <w:instrText xml:space="preserve"> PAGEREF _Toc527943433 \h </w:instrText>
        </w:r>
        <w:r>
          <w:rPr>
            <w:webHidden/>
          </w:rPr>
          <w:fldChar w:fldCharType="separate"/>
        </w:r>
        <w:r>
          <w:rPr>
            <w:webHidden/>
          </w:rPr>
          <w:t>230</w:t>
        </w:r>
        <w:r>
          <w:rPr>
            <w:webHidden/>
          </w:rPr>
          <w:fldChar w:fldCharType="end"/>
        </w:r>
      </w:hyperlink>
    </w:p>
    <w:p w:rsidR="00DF3D4E" w:rsidRDefault="00DF3D4E">
      <w:pPr>
        <w:pStyle w:val="TOC1"/>
        <w:tabs>
          <w:tab w:val="right" w:leader="dot" w:pos="6792"/>
        </w:tabs>
        <w:rPr>
          <w:rFonts w:cs="Times New Roman"/>
          <w:sz w:val="24"/>
          <w:szCs w:val="24"/>
        </w:rPr>
      </w:pPr>
      <w:hyperlink w:anchor="_Toc527943434" w:history="1">
        <w:r>
          <w:rPr>
            <w:rStyle w:val="Hyperlink"/>
            <w:rFonts w:cs="Garamond"/>
            <w:szCs w:val="28"/>
          </w:rPr>
          <w:t>2138. Bölüm</w:t>
        </w:r>
        <w:r>
          <w:rPr>
            <w:webHidden/>
          </w:rPr>
          <w:tab/>
        </w:r>
        <w:r>
          <w:rPr>
            <w:webHidden/>
          </w:rPr>
          <w:fldChar w:fldCharType="begin"/>
        </w:r>
        <w:r>
          <w:rPr>
            <w:webHidden/>
          </w:rPr>
          <w:instrText xml:space="preserve"> PAGEREF _Toc527943434 \h </w:instrText>
        </w:r>
        <w:r>
          <w:rPr>
            <w:webHidden/>
          </w:rPr>
          <w:fldChar w:fldCharType="separate"/>
        </w:r>
        <w:r>
          <w:rPr>
            <w:webHidden/>
          </w:rPr>
          <w:t>230</w:t>
        </w:r>
        <w:r>
          <w:rPr>
            <w:webHidden/>
          </w:rPr>
          <w:fldChar w:fldCharType="end"/>
        </w:r>
      </w:hyperlink>
    </w:p>
    <w:p w:rsidR="00DF3D4E" w:rsidRDefault="00DF3D4E">
      <w:pPr>
        <w:pStyle w:val="TOC1"/>
        <w:tabs>
          <w:tab w:val="right" w:leader="dot" w:pos="6792"/>
        </w:tabs>
        <w:rPr>
          <w:rFonts w:cs="Times New Roman"/>
          <w:sz w:val="24"/>
          <w:szCs w:val="24"/>
        </w:rPr>
      </w:pPr>
      <w:hyperlink w:anchor="_Toc527943435" w:history="1">
        <w:r>
          <w:rPr>
            <w:rStyle w:val="Hyperlink"/>
            <w:rFonts w:cs="Garamond"/>
            <w:szCs w:val="28"/>
          </w:rPr>
          <w:t>Meşverete Layık Olan Şey</w:t>
        </w:r>
        <w:r>
          <w:rPr>
            <w:webHidden/>
          </w:rPr>
          <w:tab/>
        </w:r>
        <w:r>
          <w:rPr>
            <w:webHidden/>
          </w:rPr>
          <w:fldChar w:fldCharType="begin"/>
        </w:r>
        <w:r>
          <w:rPr>
            <w:webHidden/>
          </w:rPr>
          <w:instrText xml:space="preserve"> PAGEREF _Toc527943435 \h </w:instrText>
        </w:r>
        <w:r>
          <w:rPr>
            <w:webHidden/>
          </w:rPr>
          <w:fldChar w:fldCharType="separate"/>
        </w:r>
        <w:r>
          <w:rPr>
            <w:webHidden/>
          </w:rPr>
          <w:t>230</w:t>
        </w:r>
        <w:r>
          <w:rPr>
            <w:webHidden/>
          </w:rPr>
          <w:fldChar w:fldCharType="end"/>
        </w:r>
      </w:hyperlink>
    </w:p>
    <w:p w:rsidR="00DF3D4E" w:rsidRDefault="00DF3D4E">
      <w:pPr>
        <w:pStyle w:val="TOC1"/>
        <w:tabs>
          <w:tab w:val="right" w:leader="dot" w:pos="6792"/>
        </w:tabs>
        <w:rPr>
          <w:rFonts w:cs="Times New Roman"/>
          <w:sz w:val="24"/>
          <w:szCs w:val="24"/>
        </w:rPr>
      </w:pPr>
      <w:hyperlink w:anchor="_Toc527943436" w:history="1">
        <w:r>
          <w:rPr>
            <w:rStyle w:val="Hyperlink"/>
            <w:rFonts w:cs="Garamond"/>
            <w:szCs w:val="28"/>
          </w:rPr>
          <w:t>2139. Bölüm</w:t>
        </w:r>
        <w:r>
          <w:rPr>
            <w:webHidden/>
          </w:rPr>
          <w:tab/>
        </w:r>
        <w:r>
          <w:rPr>
            <w:webHidden/>
          </w:rPr>
          <w:fldChar w:fldCharType="begin"/>
        </w:r>
        <w:r>
          <w:rPr>
            <w:webHidden/>
          </w:rPr>
          <w:instrText xml:space="preserve"> PAGEREF _Toc527943436 \h </w:instrText>
        </w:r>
        <w:r>
          <w:rPr>
            <w:webHidden/>
          </w:rPr>
          <w:fldChar w:fldCharType="separate"/>
        </w:r>
        <w:r>
          <w:rPr>
            <w:webHidden/>
          </w:rPr>
          <w:t>231</w:t>
        </w:r>
        <w:r>
          <w:rPr>
            <w:webHidden/>
          </w:rPr>
          <w:fldChar w:fldCharType="end"/>
        </w:r>
      </w:hyperlink>
    </w:p>
    <w:p w:rsidR="00DF3D4E" w:rsidRDefault="00DF3D4E">
      <w:pPr>
        <w:pStyle w:val="TOC1"/>
        <w:tabs>
          <w:tab w:val="right" w:leader="dot" w:pos="6792"/>
        </w:tabs>
        <w:rPr>
          <w:rFonts w:cs="Times New Roman"/>
          <w:sz w:val="24"/>
          <w:szCs w:val="24"/>
        </w:rPr>
      </w:pPr>
      <w:hyperlink w:anchor="_Toc527943437" w:history="1">
        <w:r>
          <w:rPr>
            <w:rStyle w:val="Hyperlink"/>
            <w:rFonts w:cs="Garamond"/>
            <w:szCs w:val="28"/>
          </w:rPr>
          <w:t>Meşveret Eden Kimseye Doğru Yolu Göstermeye Teşvik</w:t>
        </w:r>
        <w:r>
          <w:rPr>
            <w:webHidden/>
          </w:rPr>
          <w:tab/>
        </w:r>
        <w:r>
          <w:rPr>
            <w:webHidden/>
          </w:rPr>
          <w:fldChar w:fldCharType="begin"/>
        </w:r>
        <w:r>
          <w:rPr>
            <w:webHidden/>
          </w:rPr>
          <w:instrText xml:space="preserve"> PAGEREF _Toc527943437 \h </w:instrText>
        </w:r>
        <w:r>
          <w:rPr>
            <w:webHidden/>
          </w:rPr>
          <w:fldChar w:fldCharType="separate"/>
        </w:r>
        <w:r>
          <w:rPr>
            <w:webHidden/>
          </w:rPr>
          <w:t>231</w:t>
        </w:r>
        <w:r>
          <w:rPr>
            <w:webHidden/>
          </w:rPr>
          <w:fldChar w:fldCharType="end"/>
        </w:r>
      </w:hyperlink>
    </w:p>
    <w:p w:rsidR="00DF3D4E" w:rsidRDefault="00DF3D4E">
      <w:pPr>
        <w:pStyle w:val="TOC1"/>
        <w:tabs>
          <w:tab w:val="right" w:leader="dot" w:pos="6792"/>
        </w:tabs>
        <w:rPr>
          <w:rFonts w:cs="Times New Roman"/>
          <w:sz w:val="24"/>
          <w:szCs w:val="24"/>
        </w:rPr>
      </w:pPr>
      <w:hyperlink w:anchor="_Toc527943438" w:history="1">
        <w:r>
          <w:rPr>
            <w:rStyle w:val="Hyperlink"/>
            <w:rFonts w:cs="Garamond"/>
            <w:szCs w:val="28"/>
          </w:rPr>
          <w:t>2140. Bölüm</w:t>
        </w:r>
        <w:r>
          <w:rPr>
            <w:webHidden/>
          </w:rPr>
          <w:tab/>
        </w:r>
        <w:r>
          <w:rPr>
            <w:webHidden/>
          </w:rPr>
          <w:fldChar w:fldCharType="begin"/>
        </w:r>
        <w:r>
          <w:rPr>
            <w:webHidden/>
          </w:rPr>
          <w:instrText xml:space="preserve"> PAGEREF _Toc527943438 \h </w:instrText>
        </w:r>
        <w:r>
          <w:rPr>
            <w:webHidden/>
          </w:rPr>
          <w:fldChar w:fldCharType="separate"/>
        </w:r>
        <w:r>
          <w:rPr>
            <w:webHidden/>
          </w:rPr>
          <w:t>231</w:t>
        </w:r>
        <w:r>
          <w:rPr>
            <w:webHidden/>
          </w:rPr>
          <w:fldChar w:fldCharType="end"/>
        </w:r>
      </w:hyperlink>
    </w:p>
    <w:p w:rsidR="00DF3D4E" w:rsidRDefault="00DF3D4E">
      <w:pPr>
        <w:pStyle w:val="TOC1"/>
        <w:tabs>
          <w:tab w:val="right" w:leader="dot" w:pos="6792"/>
        </w:tabs>
        <w:rPr>
          <w:rFonts w:cs="Times New Roman"/>
          <w:sz w:val="24"/>
          <w:szCs w:val="24"/>
        </w:rPr>
      </w:pPr>
      <w:hyperlink w:anchor="_Toc527943439" w:history="1">
        <w:r>
          <w:rPr>
            <w:rStyle w:val="Hyperlink"/>
            <w:rFonts w:cs="Garamond"/>
            <w:szCs w:val="28"/>
          </w:rPr>
          <w:t>Meşverette Hıyanet Etmekten Sakınmak</w:t>
        </w:r>
        <w:r>
          <w:rPr>
            <w:webHidden/>
          </w:rPr>
          <w:tab/>
        </w:r>
        <w:r>
          <w:rPr>
            <w:webHidden/>
          </w:rPr>
          <w:fldChar w:fldCharType="begin"/>
        </w:r>
        <w:r>
          <w:rPr>
            <w:webHidden/>
          </w:rPr>
          <w:instrText xml:space="preserve"> PAGEREF _Toc527943439 \h </w:instrText>
        </w:r>
        <w:r>
          <w:rPr>
            <w:webHidden/>
          </w:rPr>
          <w:fldChar w:fldCharType="separate"/>
        </w:r>
        <w:r>
          <w:rPr>
            <w:webHidden/>
          </w:rPr>
          <w:t>231</w:t>
        </w:r>
        <w:r>
          <w:rPr>
            <w:webHidden/>
          </w:rPr>
          <w:fldChar w:fldCharType="end"/>
        </w:r>
      </w:hyperlink>
    </w:p>
    <w:p w:rsidR="00DF3D4E" w:rsidRDefault="00DF3D4E">
      <w:pPr>
        <w:pStyle w:val="TOC1"/>
        <w:tabs>
          <w:tab w:val="right" w:leader="dot" w:pos="6792"/>
        </w:tabs>
        <w:rPr>
          <w:rFonts w:cs="Times New Roman"/>
          <w:sz w:val="24"/>
          <w:szCs w:val="24"/>
        </w:rPr>
      </w:pPr>
      <w:hyperlink w:anchor="_Toc527943440" w:history="1">
        <w:r>
          <w:rPr>
            <w:rStyle w:val="Hyperlink"/>
            <w:rFonts w:cs="Garamond"/>
            <w:szCs w:val="28"/>
          </w:rPr>
          <w:t>2141. Bölüm</w:t>
        </w:r>
        <w:r>
          <w:rPr>
            <w:webHidden/>
          </w:rPr>
          <w:tab/>
        </w:r>
        <w:r>
          <w:rPr>
            <w:webHidden/>
          </w:rPr>
          <w:fldChar w:fldCharType="begin"/>
        </w:r>
        <w:r>
          <w:rPr>
            <w:webHidden/>
          </w:rPr>
          <w:instrText xml:space="preserve"> PAGEREF _Toc527943440 \h </w:instrText>
        </w:r>
        <w:r>
          <w:rPr>
            <w:webHidden/>
          </w:rPr>
          <w:fldChar w:fldCharType="separate"/>
        </w:r>
        <w:r>
          <w:rPr>
            <w:webHidden/>
          </w:rPr>
          <w:t>231</w:t>
        </w:r>
        <w:r>
          <w:rPr>
            <w:webHidden/>
          </w:rPr>
          <w:fldChar w:fldCharType="end"/>
        </w:r>
      </w:hyperlink>
    </w:p>
    <w:p w:rsidR="00DF3D4E" w:rsidRDefault="00DF3D4E">
      <w:pPr>
        <w:pStyle w:val="TOC1"/>
        <w:tabs>
          <w:tab w:val="right" w:leader="dot" w:pos="6792"/>
        </w:tabs>
        <w:rPr>
          <w:rFonts w:cs="Times New Roman"/>
          <w:sz w:val="24"/>
          <w:szCs w:val="24"/>
        </w:rPr>
      </w:pPr>
      <w:hyperlink w:anchor="_Toc527943441" w:history="1">
        <w:r>
          <w:rPr>
            <w:rStyle w:val="Hyperlink"/>
            <w:rFonts w:cs="Garamond"/>
            <w:szCs w:val="28"/>
          </w:rPr>
          <w:t>İmamet Konusunda Meşveret Etmek</w:t>
        </w:r>
        <w:r>
          <w:rPr>
            <w:webHidden/>
          </w:rPr>
          <w:tab/>
        </w:r>
        <w:r>
          <w:rPr>
            <w:webHidden/>
          </w:rPr>
          <w:fldChar w:fldCharType="begin"/>
        </w:r>
        <w:r>
          <w:rPr>
            <w:webHidden/>
          </w:rPr>
          <w:instrText xml:space="preserve"> PAGEREF _Toc527943441 \h </w:instrText>
        </w:r>
        <w:r>
          <w:rPr>
            <w:webHidden/>
          </w:rPr>
          <w:fldChar w:fldCharType="separate"/>
        </w:r>
        <w:r>
          <w:rPr>
            <w:webHidden/>
          </w:rPr>
          <w:t>231</w:t>
        </w:r>
        <w:r>
          <w:rPr>
            <w:webHidden/>
          </w:rPr>
          <w:fldChar w:fldCharType="end"/>
        </w:r>
      </w:hyperlink>
    </w:p>
    <w:p w:rsidR="00DF3D4E" w:rsidRDefault="00DF3D4E">
      <w:pPr>
        <w:pStyle w:val="TOC1"/>
        <w:tabs>
          <w:tab w:val="right" w:leader="dot" w:pos="6792"/>
        </w:tabs>
        <w:rPr>
          <w:rFonts w:cs="Times New Roman"/>
          <w:sz w:val="24"/>
          <w:szCs w:val="24"/>
        </w:rPr>
      </w:pPr>
      <w:hyperlink w:anchor="_Toc527943442" w:history="1">
        <w:r>
          <w:rPr>
            <w:rStyle w:val="Hyperlink"/>
            <w:rFonts w:cs="Garamond"/>
            <w:szCs w:val="28"/>
          </w:rPr>
          <w:t>2142. Bölüm</w:t>
        </w:r>
        <w:r>
          <w:rPr>
            <w:webHidden/>
          </w:rPr>
          <w:tab/>
        </w:r>
        <w:r>
          <w:rPr>
            <w:webHidden/>
          </w:rPr>
          <w:fldChar w:fldCharType="begin"/>
        </w:r>
        <w:r>
          <w:rPr>
            <w:webHidden/>
          </w:rPr>
          <w:instrText xml:space="preserve"> PAGEREF _Toc527943442 \h </w:instrText>
        </w:r>
        <w:r>
          <w:rPr>
            <w:webHidden/>
          </w:rPr>
          <w:fldChar w:fldCharType="separate"/>
        </w:r>
        <w:r>
          <w:rPr>
            <w:webHidden/>
          </w:rPr>
          <w:t>232</w:t>
        </w:r>
        <w:r>
          <w:rPr>
            <w:webHidden/>
          </w:rPr>
          <w:fldChar w:fldCharType="end"/>
        </w:r>
      </w:hyperlink>
    </w:p>
    <w:p w:rsidR="00DF3D4E" w:rsidRDefault="00DF3D4E">
      <w:pPr>
        <w:pStyle w:val="TOC1"/>
        <w:tabs>
          <w:tab w:val="right" w:leader="dot" w:pos="6792"/>
        </w:tabs>
        <w:rPr>
          <w:rFonts w:cs="Times New Roman"/>
          <w:sz w:val="24"/>
          <w:szCs w:val="24"/>
        </w:rPr>
      </w:pPr>
      <w:hyperlink w:anchor="_Toc527943443" w:history="1">
        <w:r>
          <w:rPr>
            <w:rStyle w:val="Hyperlink"/>
            <w:rFonts w:cs="Garamond"/>
            <w:szCs w:val="28"/>
          </w:rPr>
          <w:t>İmamet ev Meşveret</w:t>
        </w:r>
        <w:r>
          <w:rPr>
            <w:webHidden/>
          </w:rPr>
          <w:tab/>
        </w:r>
        <w:r>
          <w:rPr>
            <w:webHidden/>
          </w:rPr>
          <w:fldChar w:fldCharType="begin"/>
        </w:r>
        <w:r>
          <w:rPr>
            <w:webHidden/>
          </w:rPr>
          <w:instrText xml:space="preserve"> PAGEREF _Toc527943443 \h </w:instrText>
        </w:r>
        <w:r>
          <w:rPr>
            <w:webHidden/>
          </w:rPr>
          <w:fldChar w:fldCharType="separate"/>
        </w:r>
        <w:r>
          <w:rPr>
            <w:webHidden/>
          </w:rPr>
          <w:t>232</w:t>
        </w:r>
        <w:r>
          <w:rPr>
            <w:webHidden/>
          </w:rPr>
          <w:fldChar w:fldCharType="end"/>
        </w:r>
      </w:hyperlink>
    </w:p>
    <w:p w:rsidR="00DF3D4E" w:rsidRDefault="00DF3D4E">
      <w:pPr>
        <w:pStyle w:val="TOC1"/>
        <w:tabs>
          <w:tab w:val="right" w:leader="dot" w:pos="6792"/>
        </w:tabs>
        <w:rPr>
          <w:rFonts w:cs="Times New Roman"/>
          <w:sz w:val="24"/>
          <w:szCs w:val="24"/>
        </w:rPr>
      </w:pPr>
      <w:hyperlink w:anchor="_Toc527943445" w:history="1">
        <w:r>
          <w:rPr>
            <w:rStyle w:val="Hyperlink"/>
            <w:rFonts w:cs="Garamond"/>
            <w:szCs w:val="28"/>
          </w:rPr>
          <w:t>2143. Bölüm</w:t>
        </w:r>
        <w:r>
          <w:rPr>
            <w:webHidden/>
          </w:rPr>
          <w:tab/>
        </w:r>
        <w:r>
          <w:rPr>
            <w:webHidden/>
          </w:rPr>
          <w:fldChar w:fldCharType="begin"/>
        </w:r>
        <w:r>
          <w:rPr>
            <w:webHidden/>
          </w:rPr>
          <w:instrText xml:space="preserve"> PAGEREF _Toc527943445 \h </w:instrText>
        </w:r>
        <w:r>
          <w:rPr>
            <w:webHidden/>
          </w:rPr>
          <w:fldChar w:fldCharType="separate"/>
        </w:r>
        <w:r>
          <w:rPr>
            <w:webHidden/>
          </w:rPr>
          <w:t>235</w:t>
        </w:r>
        <w:r>
          <w:rPr>
            <w:webHidden/>
          </w:rPr>
          <w:fldChar w:fldCharType="end"/>
        </w:r>
      </w:hyperlink>
    </w:p>
    <w:p w:rsidR="00DF3D4E" w:rsidRDefault="00DF3D4E">
      <w:pPr>
        <w:pStyle w:val="TOC1"/>
        <w:tabs>
          <w:tab w:val="right" w:leader="dot" w:pos="6792"/>
        </w:tabs>
        <w:rPr>
          <w:rFonts w:cs="Times New Roman"/>
          <w:sz w:val="24"/>
          <w:szCs w:val="24"/>
        </w:rPr>
      </w:pPr>
      <w:hyperlink w:anchor="_Toc527943446" w:history="1">
        <w:r>
          <w:rPr>
            <w:rStyle w:val="Hyperlink"/>
            <w:rFonts w:cs="Garamond"/>
            <w:szCs w:val="28"/>
          </w:rPr>
          <w:t>Meşiyyet ve İrade Arasındaki Fark</w:t>
        </w:r>
        <w:r>
          <w:rPr>
            <w:webHidden/>
          </w:rPr>
          <w:tab/>
        </w:r>
        <w:r>
          <w:rPr>
            <w:webHidden/>
          </w:rPr>
          <w:fldChar w:fldCharType="begin"/>
        </w:r>
        <w:r>
          <w:rPr>
            <w:webHidden/>
          </w:rPr>
          <w:instrText xml:space="preserve"> PAGEREF _Toc527943446 \h </w:instrText>
        </w:r>
        <w:r>
          <w:rPr>
            <w:webHidden/>
          </w:rPr>
          <w:fldChar w:fldCharType="separate"/>
        </w:r>
        <w:r>
          <w:rPr>
            <w:webHidden/>
          </w:rPr>
          <w:t>235</w:t>
        </w:r>
        <w:r>
          <w:rPr>
            <w:webHidden/>
          </w:rPr>
          <w:fldChar w:fldCharType="end"/>
        </w:r>
      </w:hyperlink>
    </w:p>
    <w:p w:rsidR="00DF3D4E" w:rsidRDefault="00DF3D4E">
      <w:pPr>
        <w:pStyle w:val="TOC1"/>
        <w:tabs>
          <w:tab w:val="right" w:leader="dot" w:pos="6792"/>
        </w:tabs>
        <w:rPr>
          <w:rFonts w:cs="Times New Roman"/>
          <w:sz w:val="24"/>
          <w:szCs w:val="24"/>
        </w:rPr>
      </w:pPr>
      <w:hyperlink w:anchor="_Toc527943447" w:history="1">
        <w:r>
          <w:rPr>
            <w:rStyle w:val="Hyperlink"/>
            <w:rFonts w:cs="Garamond"/>
            <w:szCs w:val="28"/>
          </w:rPr>
          <w:t>2144. Bölüm</w:t>
        </w:r>
        <w:r>
          <w:rPr>
            <w:webHidden/>
          </w:rPr>
          <w:tab/>
        </w:r>
        <w:r>
          <w:rPr>
            <w:webHidden/>
          </w:rPr>
          <w:fldChar w:fldCharType="begin"/>
        </w:r>
        <w:r>
          <w:rPr>
            <w:webHidden/>
          </w:rPr>
          <w:instrText xml:space="preserve"> PAGEREF _Toc527943447 \h </w:instrText>
        </w:r>
        <w:r>
          <w:rPr>
            <w:webHidden/>
          </w:rPr>
          <w:fldChar w:fldCharType="separate"/>
        </w:r>
        <w:r>
          <w:rPr>
            <w:webHidden/>
          </w:rPr>
          <w:t>235</w:t>
        </w:r>
        <w:r>
          <w:rPr>
            <w:webHidden/>
          </w:rPr>
          <w:fldChar w:fldCharType="end"/>
        </w:r>
      </w:hyperlink>
    </w:p>
    <w:p w:rsidR="00DF3D4E" w:rsidRDefault="00DF3D4E">
      <w:pPr>
        <w:pStyle w:val="TOC1"/>
        <w:tabs>
          <w:tab w:val="right" w:leader="dot" w:pos="6792"/>
        </w:tabs>
        <w:rPr>
          <w:rFonts w:cs="Times New Roman"/>
          <w:sz w:val="24"/>
          <w:szCs w:val="24"/>
        </w:rPr>
      </w:pPr>
      <w:hyperlink w:anchor="_Toc527943448" w:history="1">
        <w:r>
          <w:rPr>
            <w:rStyle w:val="Hyperlink"/>
            <w:rFonts w:cs="Garamond"/>
            <w:szCs w:val="28"/>
          </w:rPr>
          <w:t>Allah’ın Meşiyyetini Müstesna Kılmaya Teşvik</w:t>
        </w:r>
        <w:r>
          <w:rPr>
            <w:webHidden/>
          </w:rPr>
          <w:tab/>
        </w:r>
        <w:r>
          <w:rPr>
            <w:webHidden/>
          </w:rPr>
          <w:fldChar w:fldCharType="begin"/>
        </w:r>
        <w:r>
          <w:rPr>
            <w:webHidden/>
          </w:rPr>
          <w:instrText xml:space="preserve"> PAGEREF _Toc527943448 \h </w:instrText>
        </w:r>
        <w:r>
          <w:rPr>
            <w:webHidden/>
          </w:rPr>
          <w:fldChar w:fldCharType="separate"/>
        </w:r>
        <w:r>
          <w:rPr>
            <w:webHidden/>
          </w:rPr>
          <w:t>235</w:t>
        </w:r>
        <w:r>
          <w:rPr>
            <w:webHidden/>
          </w:rPr>
          <w:fldChar w:fldCharType="end"/>
        </w:r>
      </w:hyperlink>
    </w:p>
    <w:p w:rsidR="00DF3D4E" w:rsidRDefault="00DF3D4E">
      <w:pPr>
        <w:pStyle w:val="TOC1"/>
        <w:tabs>
          <w:tab w:val="right" w:leader="dot" w:pos="6792"/>
        </w:tabs>
        <w:rPr>
          <w:rFonts w:cs="Times New Roman"/>
          <w:sz w:val="24"/>
          <w:szCs w:val="24"/>
        </w:rPr>
      </w:pPr>
      <w:hyperlink w:anchor="_Toc527943450" w:history="1">
        <w:r>
          <w:rPr>
            <w:rStyle w:val="Hyperlink"/>
            <w:rFonts w:cs="Garamond"/>
            <w:szCs w:val="28"/>
          </w:rPr>
          <w:t>2145. Bölüm</w:t>
        </w:r>
        <w:r>
          <w:rPr>
            <w:webHidden/>
          </w:rPr>
          <w:tab/>
        </w:r>
        <w:r>
          <w:rPr>
            <w:webHidden/>
          </w:rPr>
          <w:fldChar w:fldCharType="begin"/>
        </w:r>
        <w:r>
          <w:rPr>
            <w:webHidden/>
          </w:rPr>
          <w:instrText xml:space="preserve"> PAGEREF _Toc527943450 \h </w:instrText>
        </w:r>
        <w:r>
          <w:rPr>
            <w:webHidden/>
          </w:rPr>
          <w:fldChar w:fldCharType="separate"/>
        </w:r>
        <w:r>
          <w:rPr>
            <w:webHidden/>
          </w:rPr>
          <w:t>237</w:t>
        </w:r>
        <w:r>
          <w:rPr>
            <w:webHidden/>
          </w:rPr>
          <w:fldChar w:fldCharType="end"/>
        </w:r>
      </w:hyperlink>
    </w:p>
    <w:p w:rsidR="00DF3D4E" w:rsidRDefault="00DF3D4E">
      <w:pPr>
        <w:pStyle w:val="TOC1"/>
        <w:tabs>
          <w:tab w:val="right" w:leader="dot" w:pos="6792"/>
        </w:tabs>
        <w:rPr>
          <w:rFonts w:cs="Times New Roman"/>
          <w:sz w:val="24"/>
          <w:szCs w:val="24"/>
        </w:rPr>
      </w:pPr>
      <w:hyperlink w:anchor="_Toc527943451" w:history="1">
        <w:r>
          <w:rPr>
            <w:rStyle w:val="Hyperlink"/>
            <w:rFonts w:cs="Garamond"/>
            <w:szCs w:val="28"/>
          </w:rPr>
          <w:t>Yaşlılık ve Saçların Beyazlaması</w:t>
        </w:r>
        <w:r>
          <w:rPr>
            <w:webHidden/>
          </w:rPr>
          <w:tab/>
        </w:r>
        <w:r>
          <w:rPr>
            <w:webHidden/>
          </w:rPr>
          <w:fldChar w:fldCharType="begin"/>
        </w:r>
        <w:r>
          <w:rPr>
            <w:webHidden/>
          </w:rPr>
          <w:instrText xml:space="preserve"> PAGEREF _Toc527943451 \h </w:instrText>
        </w:r>
        <w:r>
          <w:rPr>
            <w:webHidden/>
          </w:rPr>
          <w:fldChar w:fldCharType="separate"/>
        </w:r>
        <w:r>
          <w:rPr>
            <w:webHidden/>
          </w:rPr>
          <w:t>237</w:t>
        </w:r>
        <w:r>
          <w:rPr>
            <w:webHidden/>
          </w:rPr>
          <w:fldChar w:fldCharType="end"/>
        </w:r>
      </w:hyperlink>
    </w:p>
    <w:p w:rsidR="00DF3D4E" w:rsidRDefault="00DF3D4E">
      <w:pPr>
        <w:pStyle w:val="TOC1"/>
        <w:tabs>
          <w:tab w:val="right" w:leader="dot" w:pos="6792"/>
        </w:tabs>
        <w:rPr>
          <w:rFonts w:cs="Times New Roman"/>
          <w:sz w:val="24"/>
          <w:szCs w:val="24"/>
        </w:rPr>
      </w:pPr>
      <w:hyperlink w:anchor="_Toc527943452" w:history="1">
        <w:r>
          <w:rPr>
            <w:rStyle w:val="Hyperlink"/>
            <w:rFonts w:cs="Garamond"/>
            <w:szCs w:val="28"/>
          </w:rPr>
          <w:t>2146. Bölüm</w:t>
        </w:r>
        <w:r>
          <w:rPr>
            <w:webHidden/>
          </w:rPr>
          <w:tab/>
        </w:r>
        <w:r>
          <w:rPr>
            <w:webHidden/>
          </w:rPr>
          <w:fldChar w:fldCharType="begin"/>
        </w:r>
        <w:r>
          <w:rPr>
            <w:webHidden/>
          </w:rPr>
          <w:instrText xml:space="preserve"> PAGEREF _Toc527943452 \h </w:instrText>
        </w:r>
        <w:r>
          <w:rPr>
            <w:webHidden/>
          </w:rPr>
          <w:fldChar w:fldCharType="separate"/>
        </w:r>
        <w:r>
          <w:rPr>
            <w:webHidden/>
          </w:rPr>
          <w:t>237</w:t>
        </w:r>
        <w:r>
          <w:rPr>
            <w:webHidden/>
          </w:rPr>
          <w:fldChar w:fldCharType="end"/>
        </w:r>
      </w:hyperlink>
    </w:p>
    <w:p w:rsidR="00DF3D4E" w:rsidRDefault="00DF3D4E">
      <w:pPr>
        <w:pStyle w:val="TOC1"/>
        <w:tabs>
          <w:tab w:val="right" w:leader="dot" w:pos="6792"/>
        </w:tabs>
        <w:rPr>
          <w:rFonts w:cs="Times New Roman"/>
          <w:sz w:val="24"/>
          <w:szCs w:val="24"/>
        </w:rPr>
      </w:pPr>
      <w:hyperlink w:anchor="_Toc527943453" w:history="1">
        <w:r>
          <w:rPr>
            <w:rStyle w:val="Hyperlink"/>
            <w:rFonts w:cs="Garamond"/>
            <w:szCs w:val="28"/>
          </w:rPr>
          <w:t>Saçı Beyazlaşan İlk Kimse</w:t>
        </w:r>
        <w:r>
          <w:rPr>
            <w:webHidden/>
          </w:rPr>
          <w:tab/>
        </w:r>
        <w:r>
          <w:rPr>
            <w:webHidden/>
          </w:rPr>
          <w:fldChar w:fldCharType="begin"/>
        </w:r>
        <w:r>
          <w:rPr>
            <w:webHidden/>
          </w:rPr>
          <w:instrText xml:space="preserve"> PAGEREF _Toc527943453 \h </w:instrText>
        </w:r>
        <w:r>
          <w:rPr>
            <w:webHidden/>
          </w:rPr>
          <w:fldChar w:fldCharType="separate"/>
        </w:r>
        <w:r>
          <w:rPr>
            <w:webHidden/>
          </w:rPr>
          <w:t>237</w:t>
        </w:r>
        <w:r>
          <w:rPr>
            <w:webHidden/>
          </w:rPr>
          <w:fldChar w:fldCharType="end"/>
        </w:r>
      </w:hyperlink>
    </w:p>
    <w:p w:rsidR="00DF3D4E" w:rsidRDefault="00DF3D4E">
      <w:pPr>
        <w:pStyle w:val="TOC1"/>
        <w:tabs>
          <w:tab w:val="right" w:leader="dot" w:pos="6792"/>
        </w:tabs>
        <w:rPr>
          <w:rFonts w:cs="Times New Roman"/>
          <w:sz w:val="24"/>
          <w:szCs w:val="24"/>
        </w:rPr>
      </w:pPr>
      <w:hyperlink w:anchor="_Toc527943454" w:history="1">
        <w:r>
          <w:rPr>
            <w:rStyle w:val="Hyperlink"/>
            <w:rFonts w:cs="Garamond"/>
            <w:szCs w:val="28"/>
          </w:rPr>
          <w:t>2147. Bölüm</w:t>
        </w:r>
        <w:r>
          <w:rPr>
            <w:webHidden/>
          </w:rPr>
          <w:tab/>
        </w:r>
        <w:r>
          <w:rPr>
            <w:webHidden/>
          </w:rPr>
          <w:fldChar w:fldCharType="begin"/>
        </w:r>
        <w:r>
          <w:rPr>
            <w:webHidden/>
          </w:rPr>
          <w:instrText xml:space="preserve"> PAGEREF _Toc527943454 \h </w:instrText>
        </w:r>
        <w:r>
          <w:rPr>
            <w:webHidden/>
          </w:rPr>
          <w:fldChar w:fldCharType="separate"/>
        </w:r>
        <w:r>
          <w:rPr>
            <w:webHidden/>
          </w:rPr>
          <w:t>238</w:t>
        </w:r>
        <w:r>
          <w:rPr>
            <w:webHidden/>
          </w:rPr>
          <w:fldChar w:fldCharType="end"/>
        </w:r>
      </w:hyperlink>
    </w:p>
    <w:p w:rsidR="00DF3D4E" w:rsidRDefault="00DF3D4E">
      <w:pPr>
        <w:pStyle w:val="TOC1"/>
        <w:tabs>
          <w:tab w:val="right" w:leader="dot" w:pos="6792"/>
        </w:tabs>
        <w:rPr>
          <w:rFonts w:cs="Times New Roman"/>
          <w:sz w:val="24"/>
          <w:szCs w:val="24"/>
        </w:rPr>
      </w:pPr>
      <w:hyperlink w:anchor="_Toc527943455" w:history="1">
        <w:r>
          <w:rPr>
            <w:rStyle w:val="Hyperlink"/>
            <w:rFonts w:cs="Garamond"/>
            <w:szCs w:val="28"/>
          </w:rPr>
          <w:t>Yaşlılara Saygı Göstermek</w:t>
        </w:r>
        <w:r>
          <w:rPr>
            <w:webHidden/>
          </w:rPr>
          <w:tab/>
        </w:r>
        <w:r>
          <w:rPr>
            <w:webHidden/>
          </w:rPr>
          <w:fldChar w:fldCharType="begin"/>
        </w:r>
        <w:r>
          <w:rPr>
            <w:webHidden/>
          </w:rPr>
          <w:instrText xml:space="preserve"> PAGEREF _Toc527943455 \h </w:instrText>
        </w:r>
        <w:r>
          <w:rPr>
            <w:webHidden/>
          </w:rPr>
          <w:fldChar w:fldCharType="separate"/>
        </w:r>
        <w:r>
          <w:rPr>
            <w:webHidden/>
          </w:rPr>
          <w:t>238</w:t>
        </w:r>
        <w:r>
          <w:rPr>
            <w:webHidden/>
          </w:rPr>
          <w:fldChar w:fldCharType="end"/>
        </w:r>
      </w:hyperlink>
    </w:p>
    <w:p w:rsidR="00DF3D4E" w:rsidRDefault="00DF3D4E">
      <w:pPr>
        <w:pStyle w:val="TOC1"/>
        <w:tabs>
          <w:tab w:val="right" w:leader="dot" w:pos="6792"/>
        </w:tabs>
        <w:rPr>
          <w:rFonts w:cs="Times New Roman"/>
          <w:sz w:val="24"/>
          <w:szCs w:val="24"/>
        </w:rPr>
      </w:pPr>
      <w:hyperlink w:anchor="_Toc527943457" w:history="1">
        <w:r>
          <w:rPr>
            <w:rStyle w:val="Hyperlink"/>
            <w:rFonts w:cs="Garamond"/>
            <w:szCs w:val="28"/>
          </w:rPr>
          <w:t>2148. Bölüm</w:t>
        </w:r>
        <w:r>
          <w:rPr>
            <w:webHidden/>
          </w:rPr>
          <w:tab/>
        </w:r>
        <w:r>
          <w:rPr>
            <w:webHidden/>
          </w:rPr>
          <w:fldChar w:fldCharType="begin"/>
        </w:r>
        <w:r>
          <w:rPr>
            <w:webHidden/>
          </w:rPr>
          <w:instrText xml:space="preserve"> PAGEREF _Toc527943457 \h </w:instrText>
        </w:r>
        <w:r>
          <w:rPr>
            <w:webHidden/>
          </w:rPr>
          <w:fldChar w:fldCharType="separate"/>
        </w:r>
        <w:r>
          <w:rPr>
            <w:webHidden/>
          </w:rPr>
          <w:t>240</w:t>
        </w:r>
        <w:r>
          <w:rPr>
            <w:webHidden/>
          </w:rPr>
          <w:fldChar w:fldCharType="end"/>
        </w:r>
      </w:hyperlink>
    </w:p>
    <w:p w:rsidR="00DF3D4E" w:rsidRDefault="00DF3D4E">
      <w:pPr>
        <w:pStyle w:val="TOC1"/>
        <w:tabs>
          <w:tab w:val="right" w:leader="dot" w:pos="6792"/>
        </w:tabs>
        <w:rPr>
          <w:rFonts w:cs="Times New Roman"/>
          <w:sz w:val="24"/>
          <w:szCs w:val="24"/>
        </w:rPr>
      </w:pPr>
      <w:hyperlink w:anchor="_Toc527943458" w:history="1">
        <w:r>
          <w:rPr>
            <w:rStyle w:val="Hyperlink"/>
            <w:rFonts w:cs="Garamond"/>
            <w:szCs w:val="28"/>
          </w:rPr>
          <w:t>Şia’nın Üstünlüğü</w:t>
        </w:r>
        <w:r>
          <w:rPr>
            <w:webHidden/>
          </w:rPr>
          <w:tab/>
        </w:r>
        <w:r>
          <w:rPr>
            <w:webHidden/>
          </w:rPr>
          <w:fldChar w:fldCharType="begin"/>
        </w:r>
        <w:r>
          <w:rPr>
            <w:webHidden/>
          </w:rPr>
          <w:instrText xml:space="preserve"> PAGEREF _Toc527943458 \h </w:instrText>
        </w:r>
        <w:r>
          <w:rPr>
            <w:webHidden/>
          </w:rPr>
          <w:fldChar w:fldCharType="separate"/>
        </w:r>
        <w:r>
          <w:rPr>
            <w:webHidden/>
          </w:rPr>
          <w:t>240</w:t>
        </w:r>
        <w:r>
          <w:rPr>
            <w:webHidden/>
          </w:rPr>
          <w:fldChar w:fldCharType="end"/>
        </w:r>
      </w:hyperlink>
    </w:p>
    <w:p w:rsidR="00DF3D4E" w:rsidRDefault="00DF3D4E">
      <w:pPr>
        <w:pStyle w:val="TOC1"/>
        <w:tabs>
          <w:tab w:val="right" w:leader="dot" w:pos="6792"/>
        </w:tabs>
        <w:rPr>
          <w:rFonts w:cs="Times New Roman"/>
          <w:sz w:val="24"/>
          <w:szCs w:val="24"/>
        </w:rPr>
      </w:pPr>
      <w:hyperlink w:anchor="_Toc527943459" w:history="1">
        <w:r>
          <w:rPr>
            <w:rStyle w:val="Hyperlink"/>
            <w:rFonts w:cs="Garamond"/>
            <w:szCs w:val="28"/>
          </w:rPr>
          <w:t>2149. Bölüm</w:t>
        </w:r>
        <w:r>
          <w:rPr>
            <w:webHidden/>
          </w:rPr>
          <w:tab/>
        </w:r>
        <w:r>
          <w:rPr>
            <w:webHidden/>
          </w:rPr>
          <w:fldChar w:fldCharType="begin"/>
        </w:r>
        <w:r>
          <w:rPr>
            <w:webHidden/>
          </w:rPr>
          <w:instrText xml:space="preserve"> PAGEREF _Toc527943459 \h </w:instrText>
        </w:r>
        <w:r>
          <w:rPr>
            <w:webHidden/>
          </w:rPr>
          <w:fldChar w:fldCharType="separate"/>
        </w:r>
        <w:r>
          <w:rPr>
            <w:webHidden/>
          </w:rPr>
          <w:t>240</w:t>
        </w:r>
        <w:r>
          <w:rPr>
            <w:webHidden/>
          </w:rPr>
          <w:fldChar w:fldCharType="end"/>
        </w:r>
      </w:hyperlink>
    </w:p>
    <w:p w:rsidR="00DF3D4E" w:rsidRDefault="00DF3D4E">
      <w:pPr>
        <w:pStyle w:val="TOC1"/>
        <w:tabs>
          <w:tab w:val="right" w:leader="dot" w:pos="6792"/>
        </w:tabs>
        <w:rPr>
          <w:rFonts w:cs="Times New Roman"/>
          <w:sz w:val="24"/>
          <w:szCs w:val="24"/>
        </w:rPr>
      </w:pPr>
      <w:hyperlink w:anchor="_Toc527943460" w:history="1">
        <w:r>
          <w:rPr>
            <w:rStyle w:val="Hyperlink"/>
            <w:rFonts w:cs="Garamond"/>
            <w:szCs w:val="28"/>
          </w:rPr>
          <w:t>Şia’nın Sıfatları</w:t>
        </w:r>
        <w:r>
          <w:rPr>
            <w:webHidden/>
          </w:rPr>
          <w:tab/>
        </w:r>
        <w:r>
          <w:rPr>
            <w:webHidden/>
          </w:rPr>
          <w:fldChar w:fldCharType="begin"/>
        </w:r>
        <w:r>
          <w:rPr>
            <w:webHidden/>
          </w:rPr>
          <w:instrText xml:space="preserve"> PAGEREF _Toc527943460 \h </w:instrText>
        </w:r>
        <w:r>
          <w:rPr>
            <w:webHidden/>
          </w:rPr>
          <w:fldChar w:fldCharType="separate"/>
        </w:r>
        <w:r>
          <w:rPr>
            <w:webHidden/>
          </w:rPr>
          <w:t>240</w:t>
        </w:r>
        <w:r>
          <w:rPr>
            <w:webHidden/>
          </w:rPr>
          <w:fldChar w:fldCharType="end"/>
        </w:r>
      </w:hyperlink>
    </w:p>
    <w:p w:rsidR="00DF3D4E" w:rsidRDefault="00DF3D4E">
      <w:pPr>
        <w:pStyle w:val="TOC1"/>
        <w:tabs>
          <w:tab w:val="right" w:leader="dot" w:pos="6792"/>
        </w:tabs>
        <w:rPr>
          <w:rFonts w:cs="Times New Roman"/>
          <w:sz w:val="24"/>
          <w:szCs w:val="24"/>
        </w:rPr>
      </w:pPr>
      <w:hyperlink w:anchor="_Toc527943461" w:history="1">
        <w:r>
          <w:rPr>
            <w:rStyle w:val="Hyperlink"/>
            <w:rFonts w:cs="Garamond"/>
            <w:szCs w:val="28"/>
          </w:rPr>
          <w:t>Ali’ye (a.s) Uymak</w:t>
        </w:r>
        <w:r>
          <w:rPr>
            <w:webHidden/>
          </w:rPr>
          <w:tab/>
        </w:r>
        <w:r>
          <w:rPr>
            <w:webHidden/>
          </w:rPr>
          <w:fldChar w:fldCharType="begin"/>
        </w:r>
        <w:r>
          <w:rPr>
            <w:webHidden/>
          </w:rPr>
          <w:instrText xml:space="preserve"> PAGEREF _Toc527943461 \h </w:instrText>
        </w:r>
        <w:r>
          <w:rPr>
            <w:webHidden/>
          </w:rPr>
          <w:fldChar w:fldCharType="separate"/>
        </w:r>
        <w:r>
          <w:rPr>
            <w:webHidden/>
          </w:rPr>
          <w:t>240</w:t>
        </w:r>
        <w:r>
          <w:rPr>
            <w:webHidden/>
          </w:rPr>
          <w:fldChar w:fldCharType="end"/>
        </w:r>
      </w:hyperlink>
    </w:p>
    <w:p w:rsidR="00DF3D4E" w:rsidRDefault="00DF3D4E">
      <w:pPr>
        <w:pStyle w:val="TOC1"/>
        <w:tabs>
          <w:tab w:val="right" w:leader="dot" w:pos="6792"/>
        </w:tabs>
        <w:rPr>
          <w:rFonts w:cs="Times New Roman"/>
          <w:sz w:val="24"/>
          <w:szCs w:val="24"/>
        </w:rPr>
      </w:pPr>
      <w:hyperlink w:anchor="_Toc527943462" w:history="1">
        <w:r>
          <w:rPr>
            <w:rStyle w:val="Hyperlink"/>
            <w:rFonts w:cs="Garamond"/>
            <w:szCs w:val="28"/>
          </w:rPr>
          <w:t>2150. Bölüm</w:t>
        </w:r>
        <w:r>
          <w:rPr>
            <w:webHidden/>
          </w:rPr>
          <w:tab/>
        </w:r>
        <w:r>
          <w:rPr>
            <w:webHidden/>
          </w:rPr>
          <w:fldChar w:fldCharType="begin"/>
        </w:r>
        <w:r>
          <w:rPr>
            <w:webHidden/>
          </w:rPr>
          <w:instrText xml:space="preserve"> PAGEREF _Toc527943462 \h </w:instrText>
        </w:r>
        <w:r>
          <w:rPr>
            <w:webHidden/>
          </w:rPr>
          <w:fldChar w:fldCharType="separate"/>
        </w:r>
        <w:r>
          <w:rPr>
            <w:webHidden/>
          </w:rPr>
          <w:t>244</w:t>
        </w:r>
        <w:r>
          <w:rPr>
            <w:webHidden/>
          </w:rPr>
          <w:fldChar w:fldCharType="end"/>
        </w:r>
      </w:hyperlink>
    </w:p>
    <w:p w:rsidR="00DF3D4E" w:rsidRDefault="00DF3D4E">
      <w:pPr>
        <w:pStyle w:val="TOC1"/>
        <w:tabs>
          <w:tab w:val="right" w:leader="dot" w:pos="6792"/>
        </w:tabs>
        <w:rPr>
          <w:rFonts w:cs="Times New Roman"/>
          <w:sz w:val="24"/>
          <w:szCs w:val="24"/>
        </w:rPr>
      </w:pPr>
      <w:hyperlink w:anchor="_Toc527943463" w:history="1">
        <w:r>
          <w:rPr>
            <w:rStyle w:val="Hyperlink"/>
            <w:rFonts w:cs="Garamond"/>
            <w:szCs w:val="28"/>
          </w:rPr>
          <w:t>Şianın Sıfatları (2)</w:t>
        </w:r>
        <w:r>
          <w:rPr>
            <w:webHidden/>
          </w:rPr>
          <w:tab/>
        </w:r>
        <w:r>
          <w:rPr>
            <w:webHidden/>
          </w:rPr>
          <w:fldChar w:fldCharType="begin"/>
        </w:r>
        <w:r>
          <w:rPr>
            <w:webHidden/>
          </w:rPr>
          <w:instrText xml:space="preserve"> PAGEREF _Toc527943463 \h </w:instrText>
        </w:r>
        <w:r>
          <w:rPr>
            <w:webHidden/>
          </w:rPr>
          <w:fldChar w:fldCharType="separate"/>
        </w:r>
        <w:r>
          <w:rPr>
            <w:webHidden/>
          </w:rPr>
          <w:t>244</w:t>
        </w:r>
        <w:r>
          <w:rPr>
            <w:webHidden/>
          </w:rPr>
          <w:fldChar w:fldCharType="end"/>
        </w:r>
      </w:hyperlink>
    </w:p>
    <w:p w:rsidR="00DF3D4E" w:rsidRDefault="00DF3D4E">
      <w:pPr>
        <w:pStyle w:val="TOC1"/>
        <w:tabs>
          <w:tab w:val="right" w:leader="dot" w:pos="6792"/>
        </w:tabs>
        <w:rPr>
          <w:rFonts w:cs="Times New Roman"/>
          <w:sz w:val="24"/>
          <w:szCs w:val="24"/>
        </w:rPr>
      </w:pPr>
      <w:hyperlink w:anchor="_Toc527943464" w:history="1">
        <w:r>
          <w:rPr>
            <w:rStyle w:val="Hyperlink"/>
            <w:rFonts w:cs="Garamond"/>
            <w:szCs w:val="28"/>
          </w:rPr>
          <w:t>Gece Ruhban Gündüz ise Aslandırlar</w:t>
        </w:r>
        <w:r>
          <w:rPr>
            <w:webHidden/>
          </w:rPr>
          <w:tab/>
        </w:r>
        <w:r>
          <w:rPr>
            <w:webHidden/>
          </w:rPr>
          <w:fldChar w:fldCharType="begin"/>
        </w:r>
        <w:r>
          <w:rPr>
            <w:webHidden/>
          </w:rPr>
          <w:instrText xml:space="preserve"> PAGEREF _Toc527943464 \h </w:instrText>
        </w:r>
        <w:r>
          <w:rPr>
            <w:webHidden/>
          </w:rPr>
          <w:fldChar w:fldCharType="separate"/>
        </w:r>
        <w:r>
          <w:rPr>
            <w:webHidden/>
          </w:rPr>
          <w:t>244</w:t>
        </w:r>
        <w:r>
          <w:rPr>
            <w:webHidden/>
          </w:rPr>
          <w:fldChar w:fldCharType="end"/>
        </w:r>
      </w:hyperlink>
    </w:p>
    <w:p w:rsidR="00DF3D4E" w:rsidRDefault="00DF3D4E">
      <w:pPr>
        <w:pStyle w:val="TOC1"/>
        <w:tabs>
          <w:tab w:val="right" w:leader="dot" w:pos="6792"/>
        </w:tabs>
        <w:rPr>
          <w:rFonts w:cs="Times New Roman"/>
          <w:sz w:val="24"/>
          <w:szCs w:val="24"/>
        </w:rPr>
      </w:pPr>
      <w:hyperlink w:anchor="_Toc527943465" w:history="1">
        <w:r>
          <w:rPr>
            <w:rStyle w:val="Hyperlink"/>
            <w:rFonts w:cs="Garamond"/>
            <w:szCs w:val="28"/>
          </w:rPr>
          <w:t>2151. Bölüm</w:t>
        </w:r>
        <w:r>
          <w:rPr>
            <w:webHidden/>
          </w:rPr>
          <w:tab/>
        </w:r>
        <w:r>
          <w:rPr>
            <w:webHidden/>
          </w:rPr>
          <w:fldChar w:fldCharType="begin"/>
        </w:r>
        <w:r>
          <w:rPr>
            <w:webHidden/>
          </w:rPr>
          <w:instrText xml:space="preserve"> PAGEREF _Toc527943465 \h </w:instrText>
        </w:r>
        <w:r>
          <w:rPr>
            <w:webHidden/>
          </w:rPr>
          <w:fldChar w:fldCharType="separate"/>
        </w:r>
        <w:r>
          <w:rPr>
            <w:webHidden/>
          </w:rPr>
          <w:t>244</w:t>
        </w:r>
        <w:r>
          <w:rPr>
            <w:webHidden/>
          </w:rPr>
          <w:fldChar w:fldCharType="end"/>
        </w:r>
      </w:hyperlink>
    </w:p>
    <w:p w:rsidR="00DF3D4E" w:rsidRDefault="00DF3D4E">
      <w:pPr>
        <w:pStyle w:val="TOC1"/>
        <w:tabs>
          <w:tab w:val="right" w:leader="dot" w:pos="6792"/>
        </w:tabs>
        <w:rPr>
          <w:rFonts w:cs="Times New Roman"/>
          <w:sz w:val="24"/>
          <w:szCs w:val="24"/>
        </w:rPr>
      </w:pPr>
      <w:hyperlink w:anchor="_Toc527943466" w:history="1">
        <w:r>
          <w:rPr>
            <w:rStyle w:val="Hyperlink"/>
            <w:rFonts w:cs="Garamond"/>
            <w:szCs w:val="28"/>
          </w:rPr>
          <w:t>Şianın Sıfatları (3)</w:t>
        </w:r>
        <w:r>
          <w:rPr>
            <w:webHidden/>
          </w:rPr>
          <w:tab/>
        </w:r>
        <w:r>
          <w:rPr>
            <w:webHidden/>
          </w:rPr>
          <w:fldChar w:fldCharType="begin"/>
        </w:r>
        <w:r>
          <w:rPr>
            <w:webHidden/>
          </w:rPr>
          <w:instrText xml:space="preserve"> PAGEREF _Toc527943466 \h </w:instrText>
        </w:r>
        <w:r>
          <w:rPr>
            <w:webHidden/>
          </w:rPr>
          <w:fldChar w:fldCharType="separate"/>
        </w:r>
        <w:r>
          <w:rPr>
            <w:webHidden/>
          </w:rPr>
          <w:t>244</w:t>
        </w:r>
        <w:r>
          <w:rPr>
            <w:webHidden/>
          </w:rPr>
          <w:fldChar w:fldCharType="end"/>
        </w:r>
      </w:hyperlink>
    </w:p>
    <w:p w:rsidR="00DF3D4E" w:rsidRDefault="00DF3D4E">
      <w:pPr>
        <w:pStyle w:val="TOC1"/>
        <w:tabs>
          <w:tab w:val="right" w:leader="dot" w:pos="6792"/>
        </w:tabs>
        <w:rPr>
          <w:rFonts w:cs="Times New Roman"/>
          <w:sz w:val="24"/>
          <w:szCs w:val="24"/>
        </w:rPr>
      </w:pPr>
      <w:hyperlink w:anchor="_Toc527943467" w:history="1">
        <w:r>
          <w:rPr>
            <w:rStyle w:val="Hyperlink"/>
            <w:rFonts w:cs="Garamond"/>
            <w:szCs w:val="28"/>
          </w:rPr>
          <w:t>Gece Ruhban Gündüz ise Aslandırlar</w:t>
        </w:r>
        <w:r>
          <w:rPr>
            <w:webHidden/>
          </w:rPr>
          <w:tab/>
        </w:r>
        <w:r>
          <w:rPr>
            <w:webHidden/>
          </w:rPr>
          <w:fldChar w:fldCharType="begin"/>
        </w:r>
        <w:r>
          <w:rPr>
            <w:webHidden/>
          </w:rPr>
          <w:instrText xml:space="preserve"> PAGEREF _Toc527943467 \h </w:instrText>
        </w:r>
        <w:r>
          <w:rPr>
            <w:webHidden/>
          </w:rPr>
          <w:fldChar w:fldCharType="separate"/>
        </w:r>
        <w:r>
          <w:rPr>
            <w:webHidden/>
          </w:rPr>
          <w:t>244</w:t>
        </w:r>
        <w:r>
          <w:rPr>
            <w:webHidden/>
          </w:rPr>
          <w:fldChar w:fldCharType="end"/>
        </w:r>
      </w:hyperlink>
    </w:p>
    <w:p w:rsidR="00DF3D4E" w:rsidRDefault="00DF3D4E">
      <w:pPr>
        <w:pStyle w:val="TOC1"/>
        <w:tabs>
          <w:tab w:val="right" w:leader="dot" w:pos="6792"/>
        </w:tabs>
        <w:rPr>
          <w:rFonts w:cs="Times New Roman"/>
          <w:sz w:val="24"/>
          <w:szCs w:val="24"/>
        </w:rPr>
      </w:pPr>
      <w:hyperlink w:anchor="_Toc527943468" w:history="1">
        <w:r>
          <w:rPr>
            <w:rStyle w:val="Hyperlink"/>
            <w:rFonts w:cs="Garamond"/>
            <w:szCs w:val="28"/>
          </w:rPr>
          <w:t>2152. Bölüm</w:t>
        </w:r>
        <w:r>
          <w:rPr>
            <w:webHidden/>
          </w:rPr>
          <w:tab/>
        </w:r>
        <w:r>
          <w:rPr>
            <w:webHidden/>
          </w:rPr>
          <w:fldChar w:fldCharType="begin"/>
        </w:r>
        <w:r>
          <w:rPr>
            <w:webHidden/>
          </w:rPr>
          <w:instrText xml:space="preserve"> PAGEREF _Toc527943468 \h </w:instrText>
        </w:r>
        <w:r>
          <w:rPr>
            <w:webHidden/>
          </w:rPr>
          <w:fldChar w:fldCharType="separate"/>
        </w:r>
        <w:r>
          <w:rPr>
            <w:webHidden/>
          </w:rPr>
          <w:t>244</w:t>
        </w:r>
        <w:r>
          <w:rPr>
            <w:webHidden/>
          </w:rPr>
          <w:fldChar w:fldCharType="end"/>
        </w:r>
      </w:hyperlink>
    </w:p>
    <w:p w:rsidR="00DF3D4E" w:rsidRDefault="00DF3D4E">
      <w:pPr>
        <w:pStyle w:val="TOC1"/>
        <w:tabs>
          <w:tab w:val="right" w:leader="dot" w:pos="6792"/>
        </w:tabs>
        <w:rPr>
          <w:rFonts w:cs="Times New Roman"/>
          <w:sz w:val="24"/>
          <w:szCs w:val="24"/>
        </w:rPr>
      </w:pPr>
      <w:hyperlink w:anchor="_Toc527943469" w:history="1">
        <w:r>
          <w:rPr>
            <w:rStyle w:val="Hyperlink"/>
            <w:rFonts w:cs="Garamond"/>
            <w:szCs w:val="28"/>
          </w:rPr>
          <w:t>Şia Olmayan Kimse (1)</w:t>
        </w:r>
        <w:r>
          <w:rPr>
            <w:webHidden/>
          </w:rPr>
          <w:tab/>
        </w:r>
        <w:r>
          <w:rPr>
            <w:webHidden/>
          </w:rPr>
          <w:fldChar w:fldCharType="begin"/>
        </w:r>
        <w:r>
          <w:rPr>
            <w:webHidden/>
          </w:rPr>
          <w:instrText xml:space="preserve"> PAGEREF _Toc527943469 \h </w:instrText>
        </w:r>
        <w:r>
          <w:rPr>
            <w:webHidden/>
          </w:rPr>
          <w:fldChar w:fldCharType="separate"/>
        </w:r>
        <w:r>
          <w:rPr>
            <w:webHidden/>
          </w:rPr>
          <w:t>244</w:t>
        </w:r>
        <w:r>
          <w:rPr>
            <w:webHidden/>
          </w:rPr>
          <w:fldChar w:fldCharType="end"/>
        </w:r>
      </w:hyperlink>
    </w:p>
    <w:p w:rsidR="00DF3D4E" w:rsidRDefault="00DF3D4E">
      <w:pPr>
        <w:pStyle w:val="TOC1"/>
        <w:tabs>
          <w:tab w:val="right" w:leader="dot" w:pos="6792"/>
        </w:tabs>
        <w:rPr>
          <w:rFonts w:cs="Times New Roman"/>
          <w:sz w:val="24"/>
          <w:szCs w:val="24"/>
        </w:rPr>
      </w:pPr>
      <w:hyperlink w:anchor="_Toc527943470" w:history="1">
        <w:r>
          <w:rPr>
            <w:rStyle w:val="Hyperlink"/>
            <w:rFonts w:cs="Garamond"/>
            <w:szCs w:val="28"/>
          </w:rPr>
          <w:t>2153. Bölüm</w:t>
        </w:r>
        <w:r>
          <w:rPr>
            <w:webHidden/>
          </w:rPr>
          <w:tab/>
        </w:r>
        <w:r>
          <w:rPr>
            <w:webHidden/>
          </w:rPr>
          <w:fldChar w:fldCharType="begin"/>
        </w:r>
        <w:r>
          <w:rPr>
            <w:webHidden/>
          </w:rPr>
          <w:instrText xml:space="preserve"> PAGEREF _Toc527943470 \h </w:instrText>
        </w:r>
        <w:r>
          <w:rPr>
            <w:webHidden/>
          </w:rPr>
          <w:fldChar w:fldCharType="separate"/>
        </w:r>
        <w:r>
          <w:rPr>
            <w:webHidden/>
          </w:rPr>
          <w:t>245</w:t>
        </w:r>
        <w:r>
          <w:rPr>
            <w:webHidden/>
          </w:rPr>
          <w:fldChar w:fldCharType="end"/>
        </w:r>
      </w:hyperlink>
    </w:p>
    <w:p w:rsidR="00DF3D4E" w:rsidRDefault="00DF3D4E">
      <w:pPr>
        <w:pStyle w:val="TOC1"/>
        <w:tabs>
          <w:tab w:val="right" w:leader="dot" w:pos="6792"/>
        </w:tabs>
        <w:rPr>
          <w:rFonts w:cs="Times New Roman"/>
          <w:sz w:val="24"/>
          <w:szCs w:val="24"/>
        </w:rPr>
      </w:pPr>
      <w:hyperlink w:anchor="_Toc527943471" w:history="1">
        <w:r>
          <w:rPr>
            <w:rStyle w:val="Hyperlink"/>
            <w:rFonts w:cs="Garamond"/>
            <w:szCs w:val="28"/>
          </w:rPr>
          <w:t>Şii Olmayan Kimse</w:t>
        </w:r>
        <w:r>
          <w:rPr>
            <w:webHidden/>
          </w:rPr>
          <w:tab/>
        </w:r>
        <w:r>
          <w:rPr>
            <w:webHidden/>
          </w:rPr>
          <w:fldChar w:fldCharType="begin"/>
        </w:r>
        <w:r>
          <w:rPr>
            <w:webHidden/>
          </w:rPr>
          <w:instrText xml:space="preserve"> PAGEREF _Toc527943471 \h </w:instrText>
        </w:r>
        <w:r>
          <w:rPr>
            <w:webHidden/>
          </w:rPr>
          <w:fldChar w:fldCharType="separate"/>
        </w:r>
        <w:r>
          <w:rPr>
            <w:webHidden/>
          </w:rPr>
          <w:t>245</w:t>
        </w:r>
        <w:r>
          <w:rPr>
            <w:webHidden/>
          </w:rPr>
          <w:fldChar w:fldCharType="end"/>
        </w:r>
      </w:hyperlink>
    </w:p>
    <w:p w:rsidR="00DF3D4E" w:rsidRDefault="00DF3D4E">
      <w:pPr>
        <w:pStyle w:val="TOC1"/>
        <w:tabs>
          <w:tab w:val="right" w:leader="dot" w:pos="6792"/>
        </w:tabs>
        <w:rPr>
          <w:rFonts w:cs="Times New Roman"/>
          <w:sz w:val="24"/>
          <w:szCs w:val="24"/>
        </w:rPr>
      </w:pPr>
      <w:hyperlink w:anchor="_Toc527943472" w:history="1">
        <w:r>
          <w:rPr>
            <w:rStyle w:val="Hyperlink"/>
            <w:rFonts w:cs="Garamond"/>
            <w:szCs w:val="28"/>
          </w:rPr>
          <w:t>2154. Bölüm</w:t>
        </w:r>
        <w:r>
          <w:rPr>
            <w:webHidden/>
          </w:rPr>
          <w:tab/>
        </w:r>
        <w:r>
          <w:rPr>
            <w:webHidden/>
          </w:rPr>
          <w:fldChar w:fldCharType="begin"/>
        </w:r>
        <w:r>
          <w:rPr>
            <w:webHidden/>
          </w:rPr>
          <w:instrText xml:space="preserve"> PAGEREF _Toc527943472 \h </w:instrText>
        </w:r>
        <w:r>
          <w:rPr>
            <w:webHidden/>
          </w:rPr>
          <w:fldChar w:fldCharType="separate"/>
        </w:r>
        <w:r>
          <w:rPr>
            <w:webHidden/>
          </w:rPr>
          <w:t>245</w:t>
        </w:r>
        <w:r>
          <w:rPr>
            <w:webHidden/>
          </w:rPr>
          <w:fldChar w:fldCharType="end"/>
        </w:r>
      </w:hyperlink>
    </w:p>
    <w:p w:rsidR="00DF3D4E" w:rsidRDefault="00DF3D4E">
      <w:pPr>
        <w:pStyle w:val="TOC1"/>
        <w:tabs>
          <w:tab w:val="right" w:leader="dot" w:pos="6792"/>
        </w:tabs>
        <w:rPr>
          <w:rFonts w:cs="Times New Roman"/>
          <w:sz w:val="24"/>
          <w:szCs w:val="24"/>
        </w:rPr>
      </w:pPr>
      <w:hyperlink w:anchor="_Toc527943473" w:history="1">
        <w:r>
          <w:rPr>
            <w:rStyle w:val="Hyperlink"/>
            <w:rFonts w:cs="Garamond"/>
            <w:szCs w:val="28"/>
          </w:rPr>
          <w:t>Şia ve Kardeşlere Yardım</w:t>
        </w:r>
        <w:r>
          <w:rPr>
            <w:webHidden/>
          </w:rPr>
          <w:tab/>
        </w:r>
        <w:r>
          <w:rPr>
            <w:webHidden/>
          </w:rPr>
          <w:fldChar w:fldCharType="begin"/>
        </w:r>
        <w:r>
          <w:rPr>
            <w:webHidden/>
          </w:rPr>
          <w:instrText xml:space="preserve"> PAGEREF _Toc527943473 \h </w:instrText>
        </w:r>
        <w:r>
          <w:rPr>
            <w:webHidden/>
          </w:rPr>
          <w:fldChar w:fldCharType="separate"/>
        </w:r>
        <w:r>
          <w:rPr>
            <w:webHidden/>
          </w:rPr>
          <w:t>245</w:t>
        </w:r>
        <w:r>
          <w:rPr>
            <w:webHidden/>
          </w:rPr>
          <w:fldChar w:fldCharType="end"/>
        </w:r>
      </w:hyperlink>
    </w:p>
    <w:p w:rsidR="00DF3D4E" w:rsidRDefault="00DF3D4E">
      <w:pPr>
        <w:pStyle w:val="TOC1"/>
        <w:tabs>
          <w:tab w:val="right" w:leader="dot" w:pos="6792"/>
        </w:tabs>
        <w:rPr>
          <w:rFonts w:cs="Times New Roman"/>
          <w:sz w:val="24"/>
          <w:szCs w:val="24"/>
        </w:rPr>
      </w:pPr>
      <w:hyperlink w:anchor="_Toc527943474" w:history="1">
        <w:r>
          <w:rPr>
            <w:rStyle w:val="Hyperlink"/>
            <w:szCs w:val="28"/>
          </w:rPr>
          <w:t>2155. Bölüm</w:t>
        </w:r>
        <w:r>
          <w:rPr>
            <w:webHidden/>
          </w:rPr>
          <w:tab/>
        </w:r>
        <w:r>
          <w:rPr>
            <w:webHidden/>
          </w:rPr>
          <w:fldChar w:fldCharType="begin"/>
        </w:r>
        <w:r>
          <w:rPr>
            <w:webHidden/>
          </w:rPr>
          <w:instrText xml:space="preserve"> PAGEREF _Toc527943474 \h </w:instrText>
        </w:r>
        <w:r>
          <w:rPr>
            <w:webHidden/>
          </w:rPr>
          <w:fldChar w:fldCharType="separate"/>
        </w:r>
        <w:r>
          <w:rPr>
            <w:webHidden/>
          </w:rPr>
          <w:t>246</w:t>
        </w:r>
        <w:r>
          <w:rPr>
            <w:webHidden/>
          </w:rPr>
          <w:fldChar w:fldCharType="end"/>
        </w:r>
      </w:hyperlink>
    </w:p>
    <w:p w:rsidR="00DF3D4E" w:rsidRDefault="00DF3D4E">
      <w:pPr>
        <w:pStyle w:val="TOC1"/>
        <w:tabs>
          <w:tab w:val="right" w:leader="dot" w:pos="6792"/>
        </w:tabs>
        <w:rPr>
          <w:rFonts w:cs="Times New Roman"/>
          <w:sz w:val="24"/>
          <w:szCs w:val="24"/>
        </w:rPr>
      </w:pPr>
      <w:hyperlink w:anchor="_Toc527943475" w:history="1">
        <w:r>
          <w:rPr>
            <w:rStyle w:val="Hyperlink"/>
            <w:szCs w:val="28"/>
          </w:rPr>
          <w:t>Şiilerin Çeşitleri</w:t>
        </w:r>
        <w:r>
          <w:rPr>
            <w:webHidden/>
          </w:rPr>
          <w:tab/>
        </w:r>
        <w:r>
          <w:rPr>
            <w:webHidden/>
          </w:rPr>
          <w:fldChar w:fldCharType="begin"/>
        </w:r>
        <w:r>
          <w:rPr>
            <w:webHidden/>
          </w:rPr>
          <w:instrText xml:space="preserve"> PAGEREF _Toc527943475 \h </w:instrText>
        </w:r>
        <w:r>
          <w:rPr>
            <w:webHidden/>
          </w:rPr>
          <w:fldChar w:fldCharType="separate"/>
        </w:r>
        <w:r>
          <w:rPr>
            <w:webHidden/>
          </w:rPr>
          <w:t>246</w:t>
        </w:r>
        <w:r>
          <w:rPr>
            <w:webHidden/>
          </w:rPr>
          <w:fldChar w:fldCharType="end"/>
        </w:r>
      </w:hyperlink>
    </w:p>
    <w:p w:rsidR="00DF3D4E" w:rsidRDefault="00DF3D4E">
      <w:pPr>
        <w:pStyle w:val="TOC1"/>
        <w:tabs>
          <w:tab w:val="right" w:leader="dot" w:pos="6792"/>
        </w:tabs>
        <w:rPr>
          <w:rFonts w:cs="Times New Roman"/>
          <w:sz w:val="24"/>
          <w:szCs w:val="24"/>
        </w:rPr>
      </w:pPr>
      <w:hyperlink w:anchor="_Toc527943476" w:history="1">
        <w:r>
          <w:rPr>
            <w:rStyle w:val="Hyperlink"/>
            <w:rFonts w:cs="Garamond"/>
            <w:szCs w:val="28"/>
          </w:rPr>
          <w:t>2156. Bölüm</w:t>
        </w:r>
        <w:r>
          <w:rPr>
            <w:webHidden/>
          </w:rPr>
          <w:tab/>
        </w:r>
        <w:r>
          <w:rPr>
            <w:webHidden/>
          </w:rPr>
          <w:fldChar w:fldCharType="begin"/>
        </w:r>
        <w:r>
          <w:rPr>
            <w:webHidden/>
          </w:rPr>
          <w:instrText xml:space="preserve"> PAGEREF _Toc527943476 \h </w:instrText>
        </w:r>
        <w:r>
          <w:rPr>
            <w:webHidden/>
          </w:rPr>
          <w:fldChar w:fldCharType="separate"/>
        </w:r>
        <w:r>
          <w:rPr>
            <w:webHidden/>
          </w:rPr>
          <w:t>247</w:t>
        </w:r>
        <w:r>
          <w:rPr>
            <w:webHidden/>
          </w:rPr>
          <w:fldChar w:fldCharType="end"/>
        </w:r>
      </w:hyperlink>
    </w:p>
    <w:p w:rsidR="00DF3D4E" w:rsidRDefault="00DF3D4E">
      <w:pPr>
        <w:pStyle w:val="TOC1"/>
        <w:tabs>
          <w:tab w:val="right" w:leader="dot" w:pos="6792"/>
        </w:tabs>
        <w:rPr>
          <w:rFonts w:cs="Times New Roman"/>
          <w:sz w:val="24"/>
          <w:szCs w:val="24"/>
        </w:rPr>
      </w:pPr>
      <w:hyperlink w:anchor="_Toc527943477" w:history="1">
        <w:r>
          <w:rPr>
            <w:rStyle w:val="Hyperlink"/>
            <w:rFonts w:cs="Garamond"/>
            <w:szCs w:val="28"/>
          </w:rPr>
          <w:t>Şiileri Aşırılıktan Sakındırmak</w:t>
        </w:r>
        <w:r>
          <w:rPr>
            <w:webHidden/>
          </w:rPr>
          <w:tab/>
        </w:r>
        <w:r>
          <w:rPr>
            <w:webHidden/>
          </w:rPr>
          <w:fldChar w:fldCharType="begin"/>
        </w:r>
        <w:r>
          <w:rPr>
            <w:webHidden/>
          </w:rPr>
          <w:instrText xml:space="preserve"> PAGEREF _Toc527943477 \h </w:instrText>
        </w:r>
        <w:r>
          <w:rPr>
            <w:webHidden/>
          </w:rPr>
          <w:fldChar w:fldCharType="separate"/>
        </w:r>
        <w:r>
          <w:rPr>
            <w:webHidden/>
          </w:rPr>
          <w:t>247</w:t>
        </w:r>
        <w:r>
          <w:rPr>
            <w:webHidden/>
          </w:rPr>
          <w:fldChar w:fldCharType="end"/>
        </w:r>
      </w:hyperlink>
    </w:p>
    <w:p w:rsidR="00DF3D4E" w:rsidRDefault="00DF3D4E">
      <w:pPr>
        <w:pStyle w:val="TOC1"/>
        <w:tabs>
          <w:tab w:val="right" w:leader="dot" w:pos="6792"/>
        </w:tabs>
        <w:rPr>
          <w:rFonts w:cs="Times New Roman"/>
          <w:sz w:val="24"/>
          <w:szCs w:val="24"/>
        </w:rPr>
      </w:pPr>
      <w:hyperlink w:anchor="_Toc527943478" w:history="1">
        <w:r>
          <w:rPr>
            <w:rStyle w:val="Hyperlink"/>
            <w:rFonts w:cs="Garamond"/>
            <w:szCs w:val="28"/>
          </w:rPr>
          <w:t>2157. Bölüm</w:t>
        </w:r>
        <w:r>
          <w:rPr>
            <w:webHidden/>
          </w:rPr>
          <w:tab/>
        </w:r>
        <w:r>
          <w:rPr>
            <w:webHidden/>
          </w:rPr>
          <w:fldChar w:fldCharType="begin"/>
        </w:r>
        <w:r>
          <w:rPr>
            <w:webHidden/>
          </w:rPr>
          <w:instrText xml:space="preserve"> PAGEREF _Toc527943478 \h </w:instrText>
        </w:r>
        <w:r>
          <w:rPr>
            <w:webHidden/>
          </w:rPr>
          <w:fldChar w:fldCharType="separate"/>
        </w:r>
        <w:r>
          <w:rPr>
            <w:webHidden/>
          </w:rPr>
          <w:t>248</w:t>
        </w:r>
        <w:r>
          <w:rPr>
            <w:webHidden/>
          </w:rPr>
          <w:fldChar w:fldCharType="end"/>
        </w:r>
      </w:hyperlink>
    </w:p>
    <w:p w:rsidR="00DF3D4E" w:rsidRDefault="00DF3D4E">
      <w:pPr>
        <w:pStyle w:val="TOC1"/>
        <w:tabs>
          <w:tab w:val="right" w:leader="dot" w:pos="6792"/>
        </w:tabs>
        <w:rPr>
          <w:rFonts w:cs="Times New Roman"/>
          <w:sz w:val="24"/>
          <w:szCs w:val="24"/>
        </w:rPr>
      </w:pPr>
      <w:hyperlink w:anchor="_Toc527943479" w:history="1">
        <w:r>
          <w:rPr>
            <w:rStyle w:val="Hyperlink"/>
            <w:rFonts w:cs="Garamond"/>
            <w:szCs w:val="28"/>
          </w:rPr>
          <w:t>Şiilerin Halka Karşı Takınması Gereken Tavrı</w:t>
        </w:r>
        <w:r>
          <w:rPr>
            <w:webHidden/>
          </w:rPr>
          <w:tab/>
        </w:r>
        <w:r>
          <w:rPr>
            <w:webHidden/>
          </w:rPr>
          <w:fldChar w:fldCharType="begin"/>
        </w:r>
        <w:r>
          <w:rPr>
            <w:webHidden/>
          </w:rPr>
          <w:instrText xml:space="preserve"> PAGEREF _Toc527943479 \h </w:instrText>
        </w:r>
        <w:r>
          <w:rPr>
            <w:webHidden/>
          </w:rPr>
          <w:fldChar w:fldCharType="separate"/>
        </w:r>
        <w:r>
          <w:rPr>
            <w:webHidden/>
          </w:rPr>
          <w:t>248</w:t>
        </w:r>
        <w:r>
          <w:rPr>
            <w:webHidden/>
          </w:rPr>
          <w:fldChar w:fldCharType="end"/>
        </w:r>
      </w:hyperlink>
    </w:p>
    <w:p w:rsidR="00DF3D4E" w:rsidRDefault="00DF3D4E">
      <w:pPr>
        <w:pStyle w:val="TOC1"/>
        <w:tabs>
          <w:tab w:val="right" w:leader="dot" w:pos="6792"/>
        </w:tabs>
        <w:rPr>
          <w:rFonts w:cs="Times New Roman"/>
          <w:sz w:val="24"/>
          <w:szCs w:val="24"/>
        </w:rPr>
      </w:pPr>
      <w:hyperlink w:anchor="_Toc527943480" w:history="1">
        <w:r>
          <w:rPr>
            <w:rStyle w:val="Hyperlink"/>
            <w:rFonts w:cs="Garamond"/>
            <w:szCs w:val="28"/>
          </w:rPr>
          <w:t>2158. Bölüm</w:t>
        </w:r>
        <w:r>
          <w:rPr>
            <w:webHidden/>
          </w:rPr>
          <w:tab/>
        </w:r>
        <w:r>
          <w:rPr>
            <w:webHidden/>
          </w:rPr>
          <w:fldChar w:fldCharType="begin"/>
        </w:r>
        <w:r>
          <w:rPr>
            <w:webHidden/>
          </w:rPr>
          <w:instrText xml:space="preserve"> PAGEREF _Toc527943480 \h </w:instrText>
        </w:r>
        <w:r>
          <w:rPr>
            <w:webHidden/>
          </w:rPr>
          <w:fldChar w:fldCharType="separate"/>
        </w:r>
        <w:r>
          <w:rPr>
            <w:webHidden/>
          </w:rPr>
          <w:t>248</w:t>
        </w:r>
        <w:r>
          <w:rPr>
            <w:webHidden/>
          </w:rPr>
          <w:fldChar w:fldCharType="end"/>
        </w:r>
      </w:hyperlink>
    </w:p>
    <w:p w:rsidR="00DF3D4E" w:rsidRDefault="00DF3D4E">
      <w:pPr>
        <w:pStyle w:val="TOC1"/>
        <w:tabs>
          <w:tab w:val="right" w:leader="dot" w:pos="6792"/>
        </w:tabs>
        <w:rPr>
          <w:rFonts w:cs="Times New Roman"/>
          <w:sz w:val="24"/>
          <w:szCs w:val="24"/>
        </w:rPr>
      </w:pPr>
      <w:hyperlink w:anchor="_Toc527943481" w:history="1">
        <w:r>
          <w:rPr>
            <w:rStyle w:val="Hyperlink"/>
            <w:rFonts w:cs="Garamond"/>
            <w:szCs w:val="28"/>
          </w:rPr>
          <w:t>Kıyamette Şiinin Makamı</w:t>
        </w:r>
        <w:r>
          <w:rPr>
            <w:webHidden/>
          </w:rPr>
          <w:tab/>
        </w:r>
        <w:r>
          <w:rPr>
            <w:webHidden/>
          </w:rPr>
          <w:fldChar w:fldCharType="begin"/>
        </w:r>
        <w:r>
          <w:rPr>
            <w:webHidden/>
          </w:rPr>
          <w:instrText xml:space="preserve"> PAGEREF _Toc527943481 \h </w:instrText>
        </w:r>
        <w:r>
          <w:rPr>
            <w:webHidden/>
          </w:rPr>
          <w:fldChar w:fldCharType="separate"/>
        </w:r>
        <w:r>
          <w:rPr>
            <w:webHidden/>
          </w:rPr>
          <w:t>248</w:t>
        </w:r>
        <w:r>
          <w:rPr>
            <w:webHidden/>
          </w:rPr>
          <w:fldChar w:fldCharType="end"/>
        </w:r>
      </w:hyperlink>
    </w:p>
    <w:p w:rsidR="00DF3D4E" w:rsidRDefault="00DF3D4E">
      <w:pPr>
        <w:pStyle w:val="TOC1"/>
        <w:tabs>
          <w:tab w:val="right" w:leader="dot" w:pos="6792"/>
        </w:tabs>
        <w:rPr>
          <w:rFonts w:cs="Times New Roman"/>
          <w:sz w:val="24"/>
          <w:szCs w:val="24"/>
        </w:rPr>
      </w:pPr>
      <w:hyperlink w:anchor="_Toc527943482" w:history="1">
        <w:r>
          <w:rPr>
            <w:rStyle w:val="Hyperlink"/>
            <w:rFonts w:cs="Garamond"/>
            <w:szCs w:val="28"/>
          </w:rPr>
          <w:t>2159. Bölüm</w:t>
        </w:r>
        <w:r>
          <w:rPr>
            <w:webHidden/>
          </w:rPr>
          <w:tab/>
        </w:r>
        <w:r>
          <w:rPr>
            <w:webHidden/>
          </w:rPr>
          <w:fldChar w:fldCharType="begin"/>
        </w:r>
        <w:r>
          <w:rPr>
            <w:webHidden/>
          </w:rPr>
          <w:instrText xml:space="preserve"> PAGEREF _Toc527943482 \h </w:instrText>
        </w:r>
        <w:r>
          <w:rPr>
            <w:webHidden/>
          </w:rPr>
          <w:fldChar w:fldCharType="separate"/>
        </w:r>
        <w:r>
          <w:rPr>
            <w:webHidden/>
          </w:rPr>
          <w:t>249</w:t>
        </w:r>
        <w:r>
          <w:rPr>
            <w:webHidden/>
          </w:rPr>
          <w:fldChar w:fldCharType="end"/>
        </w:r>
      </w:hyperlink>
    </w:p>
    <w:p w:rsidR="00DF3D4E" w:rsidRDefault="00DF3D4E">
      <w:pPr>
        <w:pStyle w:val="TOC1"/>
        <w:tabs>
          <w:tab w:val="right" w:leader="dot" w:pos="6792"/>
        </w:tabs>
        <w:rPr>
          <w:rFonts w:cs="Times New Roman"/>
          <w:sz w:val="24"/>
          <w:szCs w:val="24"/>
        </w:rPr>
      </w:pPr>
      <w:hyperlink w:anchor="_Toc527943483" w:history="1">
        <w:r>
          <w:rPr>
            <w:rStyle w:val="Hyperlink"/>
            <w:rFonts w:cs="Garamond"/>
            <w:szCs w:val="28"/>
          </w:rPr>
          <w:t>Şii Olduğunu İddia Etmek</w:t>
        </w:r>
        <w:r>
          <w:rPr>
            <w:webHidden/>
          </w:rPr>
          <w:tab/>
        </w:r>
        <w:r>
          <w:rPr>
            <w:webHidden/>
          </w:rPr>
          <w:fldChar w:fldCharType="begin"/>
        </w:r>
        <w:r>
          <w:rPr>
            <w:webHidden/>
          </w:rPr>
          <w:instrText xml:space="preserve"> PAGEREF _Toc527943483 \h </w:instrText>
        </w:r>
        <w:r>
          <w:rPr>
            <w:webHidden/>
          </w:rPr>
          <w:fldChar w:fldCharType="separate"/>
        </w:r>
        <w:r>
          <w:rPr>
            <w:webHidden/>
          </w:rPr>
          <w:t>249</w:t>
        </w:r>
        <w:r>
          <w:rPr>
            <w:webHidden/>
          </w:rPr>
          <w:fldChar w:fldCharType="end"/>
        </w:r>
      </w:hyperlink>
    </w:p>
    <w:p w:rsidR="00DF3D4E" w:rsidRDefault="00DF3D4E">
      <w:pPr>
        <w:pStyle w:val="TOC1"/>
        <w:tabs>
          <w:tab w:val="right" w:leader="dot" w:pos="6792"/>
        </w:tabs>
        <w:rPr>
          <w:rFonts w:cs="Times New Roman"/>
          <w:sz w:val="24"/>
          <w:szCs w:val="24"/>
        </w:rPr>
      </w:pPr>
      <w:hyperlink w:anchor="_Toc527943485" w:history="1">
        <w:r>
          <w:rPr>
            <w:rStyle w:val="Hyperlink"/>
            <w:szCs w:val="28"/>
          </w:rPr>
          <w:t>2160. Bölüm</w:t>
        </w:r>
        <w:r>
          <w:rPr>
            <w:webHidden/>
          </w:rPr>
          <w:tab/>
        </w:r>
        <w:r>
          <w:rPr>
            <w:webHidden/>
          </w:rPr>
          <w:fldChar w:fldCharType="begin"/>
        </w:r>
        <w:r>
          <w:rPr>
            <w:webHidden/>
          </w:rPr>
          <w:instrText xml:space="preserve"> PAGEREF _Toc527943485 \h </w:instrText>
        </w:r>
        <w:r>
          <w:rPr>
            <w:webHidden/>
          </w:rPr>
          <w:fldChar w:fldCharType="separate"/>
        </w:r>
        <w:r>
          <w:rPr>
            <w:webHidden/>
          </w:rPr>
          <w:t>254</w:t>
        </w:r>
        <w:r>
          <w:rPr>
            <w:webHidden/>
          </w:rPr>
          <w:fldChar w:fldCharType="end"/>
        </w:r>
      </w:hyperlink>
    </w:p>
    <w:p w:rsidR="00DF3D4E" w:rsidRDefault="00DF3D4E">
      <w:pPr>
        <w:pStyle w:val="TOC1"/>
        <w:tabs>
          <w:tab w:val="right" w:leader="dot" w:pos="6792"/>
        </w:tabs>
        <w:rPr>
          <w:rFonts w:cs="Times New Roman"/>
          <w:sz w:val="24"/>
          <w:szCs w:val="24"/>
        </w:rPr>
      </w:pPr>
      <w:hyperlink w:anchor="_Toc527943486" w:history="1">
        <w:r>
          <w:rPr>
            <w:rStyle w:val="Hyperlink"/>
            <w:szCs w:val="28"/>
          </w:rPr>
          <w:t>Sabah</w:t>
        </w:r>
        <w:r>
          <w:rPr>
            <w:webHidden/>
          </w:rPr>
          <w:tab/>
        </w:r>
        <w:r>
          <w:rPr>
            <w:webHidden/>
          </w:rPr>
          <w:fldChar w:fldCharType="begin"/>
        </w:r>
        <w:r>
          <w:rPr>
            <w:webHidden/>
          </w:rPr>
          <w:instrText xml:space="preserve"> PAGEREF _Toc527943486 \h </w:instrText>
        </w:r>
        <w:r>
          <w:rPr>
            <w:webHidden/>
          </w:rPr>
          <w:fldChar w:fldCharType="separate"/>
        </w:r>
        <w:r>
          <w:rPr>
            <w:webHidden/>
          </w:rPr>
          <w:t>254</w:t>
        </w:r>
        <w:r>
          <w:rPr>
            <w:webHidden/>
          </w:rPr>
          <w:fldChar w:fldCharType="end"/>
        </w:r>
      </w:hyperlink>
    </w:p>
    <w:p w:rsidR="00DF3D4E" w:rsidRDefault="00DF3D4E">
      <w:pPr>
        <w:pStyle w:val="TOC1"/>
        <w:tabs>
          <w:tab w:val="right" w:leader="dot" w:pos="6792"/>
        </w:tabs>
        <w:rPr>
          <w:rFonts w:cs="Times New Roman"/>
          <w:sz w:val="24"/>
          <w:szCs w:val="24"/>
        </w:rPr>
      </w:pPr>
      <w:hyperlink w:anchor="_Toc527943487" w:history="1">
        <w:r>
          <w:rPr>
            <w:rStyle w:val="Hyperlink"/>
            <w:rFonts w:cs="Garamond"/>
            <w:szCs w:val="28"/>
          </w:rPr>
          <w:t>2161. Bölüm</w:t>
        </w:r>
        <w:r>
          <w:rPr>
            <w:webHidden/>
          </w:rPr>
          <w:tab/>
        </w:r>
        <w:r>
          <w:rPr>
            <w:webHidden/>
          </w:rPr>
          <w:fldChar w:fldCharType="begin"/>
        </w:r>
        <w:r>
          <w:rPr>
            <w:webHidden/>
          </w:rPr>
          <w:instrText xml:space="preserve"> PAGEREF _Toc527943487 \h </w:instrText>
        </w:r>
        <w:r>
          <w:rPr>
            <w:webHidden/>
          </w:rPr>
          <w:fldChar w:fldCharType="separate"/>
        </w:r>
        <w:r>
          <w:rPr>
            <w:webHidden/>
          </w:rPr>
          <w:t>254</w:t>
        </w:r>
        <w:r>
          <w:rPr>
            <w:webHidden/>
          </w:rPr>
          <w:fldChar w:fldCharType="end"/>
        </w:r>
      </w:hyperlink>
    </w:p>
    <w:p w:rsidR="00DF3D4E" w:rsidRDefault="00DF3D4E">
      <w:pPr>
        <w:pStyle w:val="TOC1"/>
        <w:tabs>
          <w:tab w:val="right" w:leader="dot" w:pos="6792"/>
        </w:tabs>
        <w:rPr>
          <w:rFonts w:cs="Times New Roman"/>
          <w:sz w:val="24"/>
          <w:szCs w:val="24"/>
        </w:rPr>
      </w:pPr>
      <w:hyperlink w:anchor="_Toc527943488" w:history="1">
        <w:r>
          <w:rPr>
            <w:rStyle w:val="Hyperlink"/>
            <w:rFonts w:cs="Garamond"/>
            <w:szCs w:val="28"/>
          </w:rPr>
          <w:t>Nasıl Sabahladın Sorusuna Verilen Cevap</w:t>
        </w:r>
        <w:r>
          <w:rPr>
            <w:webHidden/>
          </w:rPr>
          <w:tab/>
        </w:r>
        <w:r>
          <w:rPr>
            <w:webHidden/>
          </w:rPr>
          <w:fldChar w:fldCharType="begin"/>
        </w:r>
        <w:r>
          <w:rPr>
            <w:webHidden/>
          </w:rPr>
          <w:instrText xml:space="preserve"> PAGEREF _Toc527943488 \h </w:instrText>
        </w:r>
        <w:r>
          <w:rPr>
            <w:webHidden/>
          </w:rPr>
          <w:fldChar w:fldCharType="separate"/>
        </w:r>
        <w:r>
          <w:rPr>
            <w:webHidden/>
          </w:rPr>
          <w:t>254</w:t>
        </w:r>
        <w:r>
          <w:rPr>
            <w:webHidden/>
          </w:rPr>
          <w:fldChar w:fldCharType="end"/>
        </w:r>
      </w:hyperlink>
    </w:p>
    <w:p w:rsidR="00DF3D4E" w:rsidRDefault="00DF3D4E">
      <w:pPr>
        <w:pStyle w:val="TOC1"/>
        <w:tabs>
          <w:tab w:val="right" w:leader="dot" w:pos="6792"/>
        </w:tabs>
        <w:rPr>
          <w:rFonts w:cs="Times New Roman"/>
          <w:sz w:val="24"/>
          <w:szCs w:val="24"/>
        </w:rPr>
      </w:pPr>
      <w:hyperlink w:anchor="_Toc527943489" w:history="1">
        <w:r>
          <w:rPr>
            <w:rStyle w:val="Hyperlink"/>
            <w:rFonts w:cs="Garamond"/>
            <w:szCs w:val="28"/>
          </w:rPr>
          <w:t>2162. Bölüm</w:t>
        </w:r>
        <w:r>
          <w:rPr>
            <w:webHidden/>
          </w:rPr>
          <w:tab/>
        </w:r>
        <w:r>
          <w:rPr>
            <w:webHidden/>
          </w:rPr>
          <w:fldChar w:fldCharType="begin"/>
        </w:r>
        <w:r>
          <w:rPr>
            <w:webHidden/>
          </w:rPr>
          <w:instrText xml:space="preserve"> PAGEREF _Toc527943489 \h </w:instrText>
        </w:r>
        <w:r>
          <w:rPr>
            <w:webHidden/>
          </w:rPr>
          <w:fldChar w:fldCharType="separate"/>
        </w:r>
        <w:r>
          <w:rPr>
            <w:webHidden/>
          </w:rPr>
          <w:t>256</w:t>
        </w:r>
        <w:r>
          <w:rPr>
            <w:webHidden/>
          </w:rPr>
          <w:fldChar w:fldCharType="end"/>
        </w:r>
      </w:hyperlink>
    </w:p>
    <w:p w:rsidR="00DF3D4E" w:rsidRDefault="00DF3D4E">
      <w:pPr>
        <w:pStyle w:val="TOC1"/>
        <w:tabs>
          <w:tab w:val="right" w:leader="dot" w:pos="6792"/>
        </w:tabs>
        <w:rPr>
          <w:rFonts w:cs="Times New Roman"/>
          <w:sz w:val="24"/>
          <w:szCs w:val="24"/>
        </w:rPr>
      </w:pPr>
      <w:hyperlink w:anchor="_Toc527943490" w:history="1">
        <w:r>
          <w:rPr>
            <w:rStyle w:val="Hyperlink"/>
            <w:rFonts w:cs="Garamond"/>
            <w:szCs w:val="28"/>
          </w:rPr>
          <w:t>Sabah Yapılması Gereken ve Yapılmaması Gereken Şeyler</w:t>
        </w:r>
        <w:r>
          <w:rPr>
            <w:webHidden/>
          </w:rPr>
          <w:tab/>
        </w:r>
        <w:r>
          <w:rPr>
            <w:webHidden/>
          </w:rPr>
          <w:fldChar w:fldCharType="begin"/>
        </w:r>
        <w:r>
          <w:rPr>
            <w:webHidden/>
          </w:rPr>
          <w:instrText xml:space="preserve"> PAGEREF _Toc527943490 \h </w:instrText>
        </w:r>
        <w:r>
          <w:rPr>
            <w:webHidden/>
          </w:rPr>
          <w:fldChar w:fldCharType="separate"/>
        </w:r>
        <w:r>
          <w:rPr>
            <w:webHidden/>
          </w:rPr>
          <w:t>256</w:t>
        </w:r>
        <w:r>
          <w:rPr>
            <w:webHidden/>
          </w:rPr>
          <w:fldChar w:fldCharType="end"/>
        </w:r>
      </w:hyperlink>
    </w:p>
    <w:p w:rsidR="00DF3D4E" w:rsidRDefault="00DF3D4E">
      <w:pPr>
        <w:pStyle w:val="TOC1"/>
        <w:tabs>
          <w:tab w:val="right" w:leader="dot" w:pos="6792"/>
        </w:tabs>
        <w:rPr>
          <w:rFonts w:cs="Times New Roman"/>
          <w:sz w:val="24"/>
          <w:szCs w:val="24"/>
        </w:rPr>
      </w:pPr>
      <w:hyperlink w:anchor="_Toc527943491" w:history="1">
        <w:r>
          <w:rPr>
            <w:rStyle w:val="Hyperlink"/>
            <w:rFonts w:cs="Garamond"/>
            <w:szCs w:val="28"/>
          </w:rPr>
          <w:t>2163. Bölüm</w:t>
        </w:r>
        <w:r>
          <w:rPr>
            <w:webHidden/>
          </w:rPr>
          <w:tab/>
        </w:r>
        <w:r>
          <w:rPr>
            <w:webHidden/>
          </w:rPr>
          <w:fldChar w:fldCharType="begin"/>
        </w:r>
        <w:r>
          <w:rPr>
            <w:webHidden/>
          </w:rPr>
          <w:instrText xml:space="preserve"> PAGEREF _Toc527943491 \h </w:instrText>
        </w:r>
        <w:r>
          <w:rPr>
            <w:webHidden/>
          </w:rPr>
          <w:fldChar w:fldCharType="separate"/>
        </w:r>
        <w:r>
          <w:rPr>
            <w:webHidden/>
          </w:rPr>
          <w:t>257</w:t>
        </w:r>
        <w:r>
          <w:rPr>
            <w:webHidden/>
          </w:rPr>
          <w:fldChar w:fldCharType="end"/>
        </w:r>
      </w:hyperlink>
    </w:p>
    <w:p w:rsidR="00DF3D4E" w:rsidRDefault="00DF3D4E">
      <w:pPr>
        <w:pStyle w:val="TOC1"/>
        <w:tabs>
          <w:tab w:val="right" w:leader="dot" w:pos="6792"/>
        </w:tabs>
        <w:rPr>
          <w:rFonts w:cs="Times New Roman"/>
          <w:sz w:val="24"/>
          <w:szCs w:val="24"/>
        </w:rPr>
      </w:pPr>
      <w:hyperlink w:anchor="_Toc527943492" w:history="1">
        <w:r>
          <w:rPr>
            <w:rStyle w:val="Hyperlink"/>
            <w:rFonts w:cs="Garamond"/>
            <w:szCs w:val="28"/>
          </w:rPr>
          <w:t>Sabaha Başlarken Müminin Özellikleri</w:t>
        </w:r>
        <w:r>
          <w:rPr>
            <w:webHidden/>
          </w:rPr>
          <w:tab/>
        </w:r>
        <w:r>
          <w:rPr>
            <w:webHidden/>
          </w:rPr>
          <w:fldChar w:fldCharType="begin"/>
        </w:r>
        <w:r>
          <w:rPr>
            <w:webHidden/>
          </w:rPr>
          <w:instrText xml:space="preserve"> PAGEREF _Toc527943492 \h </w:instrText>
        </w:r>
        <w:r>
          <w:rPr>
            <w:webHidden/>
          </w:rPr>
          <w:fldChar w:fldCharType="separate"/>
        </w:r>
        <w:r>
          <w:rPr>
            <w:webHidden/>
          </w:rPr>
          <w:t>257</w:t>
        </w:r>
        <w:r>
          <w:rPr>
            <w:webHidden/>
          </w:rPr>
          <w:fldChar w:fldCharType="end"/>
        </w:r>
      </w:hyperlink>
    </w:p>
    <w:p w:rsidR="00DF3D4E" w:rsidRDefault="00DF3D4E">
      <w:pPr>
        <w:pStyle w:val="TOC1"/>
        <w:tabs>
          <w:tab w:val="right" w:leader="dot" w:pos="6792"/>
        </w:tabs>
        <w:rPr>
          <w:rFonts w:cs="Times New Roman"/>
          <w:sz w:val="24"/>
          <w:szCs w:val="24"/>
        </w:rPr>
      </w:pPr>
      <w:hyperlink w:anchor="_Toc527943493" w:history="1">
        <w:r>
          <w:rPr>
            <w:rStyle w:val="Hyperlink"/>
            <w:rFonts w:cs="Garamond"/>
            <w:szCs w:val="28"/>
          </w:rPr>
          <w:t>2164. Bölüm</w:t>
        </w:r>
        <w:r>
          <w:rPr>
            <w:webHidden/>
          </w:rPr>
          <w:tab/>
        </w:r>
        <w:r>
          <w:rPr>
            <w:webHidden/>
          </w:rPr>
          <w:fldChar w:fldCharType="begin"/>
        </w:r>
        <w:r>
          <w:rPr>
            <w:webHidden/>
          </w:rPr>
          <w:instrText xml:space="preserve"> PAGEREF _Toc527943493 \h </w:instrText>
        </w:r>
        <w:r>
          <w:rPr>
            <w:webHidden/>
          </w:rPr>
          <w:fldChar w:fldCharType="separate"/>
        </w:r>
        <w:r>
          <w:rPr>
            <w:webHidden/>
          </w:rPr>
          <w:t>258</w:t>
        </w:r>
        <w:r>
          <w:rPr>
            <w:webHidden/>
          </w:rPr>
          <w:fldChar w:fldCharType="end"/>
        </w:r>
      </w:hyperlink>
    </w:p>
    <w:p w:rsidR="00DF3D4E" w:rsidRDefault="00DF3D4E">
      <w:pPr>
        <w:pStyle w:val="TOC1"/>
        <w:tabs>
          <w:tab w:val="right" w:leader="dot" w:pos="6792"/>
        </w:tabs>
        <w:rPr>
          <w:rFonts w:cs="Times New Roman"/>
          <w:sz w:val="24"/>
          <w:szCs w:val="24"/>
        </w:rPr>
      </w:pPr>
      <w:hyperlink w:anchor="_Toc527943494" w:history="1">
        <w:r>
          <w:rPr>
            <w:rStyle w:val="Hyperlink"/>
            <w:rFonts w:cs="Garamond"/>
            <w:szCs w:val="28"/>
          </w:rPr>
          <w:t>Sabah Duası</w:t>
        </w:r>
        <w:r>
          <w:rPr>
            <w:webHidden/>
          </w:rPr>
          <w:tab/>
        </w:r>
        <w:r>
          <w:rPr>
            <w:webHidden/>
          </w:rPr>
          <w:fldChar w:fldCharType="begin"/>
        </w:r>
        <w:r>
          <w:rPr>
            <w:webHidden/>
          </w:rPr>
          <w:instrText xml:space="preserve"> PAGEREF _Toc527943494 \h </w:instrText>
        </w:r>
        <w:r>
          <w:rPr>
            <w:webHidden/>
          </w:rPr>
          <w:fldChar w:fldCharType="separate"/>
        </w:r>
        <w:r>
          <w:rPr>
            <w:webHidden/>
          </w:rPr>
          <w:t>258</w:t>
        </w:r>
        <w:r>
          <w:rPr>
            <w:webHidden/>
          </w:rPr>
          <w:fldChar w:fldCharType="end"/>
        </w:r>
      </w:hyperlink>
    </w:p>
    <w:p w:rsidR="00DF3D4E" w:rsidRDefault="00DF3D4E">
      <w:pPr>
        <w:pStyle w:val="TOC1"/>
        <w:tabs>
          <w:tab w:val="right" w:leader="dot" w:pos="6792"/>
        </w:tabs>
        <w:rPr>
          <w:rFonts w:cs="Times New Roman"/>
          <w:sz w:val="24"/>
          <w:szCs w:val="24"/>
        </w:rPr>
      </w:pPr>
      <w:hyperlink w:anchor="_Toc527943496" w:history="1">
        <w:r>
          <w:rPr>
            <w:rStyle w:val="Hyperlink"/>
            <w:rFonts w:cs="Garamond"/>
            <w:szCs w:val="28"/>
          </w:rPr>
          <w:t>2165. Bölüm</w:t>
        </w:r>
        <w:r>
          <w:rPr>
            <w:webHidden/>
          </w:rPr>
          <w:tab/>
        </w:r>
        <w:r>
          <w:rPr>
            <w:webHidden/>
          </w:rPr>
          <w:fldChar w:fldCharType="begin"/>
        </w:r>
        <w:r>
          <w:rPr>
            <w:webHidden/>
          </w:rPr>
          <w:instrText xml:space="preserve"> PAGEREF _Toc527943496 \h </w:instrText>
        </w:r>
        <w:r>
          <w:rPr>
            <w:webHidden/>
          </w:rPr>
          <w:fldChar w:fldCharType="separate"/>
        </w:r>
        <w:r>
          <w:rPr>
            <w:webHidden/>
          </w:rPr>
          <w:t>260</w:t>
        </w:r>
        <w:r>
          <w:rPr>
            <w:webHidden/>
          </w:rPr>
          <w:fldChar w:fldCharType="end"/>
        </w:r>
      </w:hyperlink>
    </w:p>
    <w:p w:rsidR="00DF3D4E" w:rsidRDefault="00DF3D4E">
      <w:pPr>
        <w:pStyle w:val="TOC1"/>
        <w:tabs>
          <w:tab w:val="right" w:leader="dot" w:pos="6792"/>
        </w:tabs>
        <w:rPr>
          <w:rFonts w:cs="Times New Roman"/>
          <w:sz w:val="24"/>
          <w:szCs w:val="24"/>
        </w:rPr>
      </w:pPr>
      <w:hyperlink w:anchor="_Toc527943497" w:history="1">
        <w:r>
          <w:rPr>
            <w:rStyle w:val="Hyperlink"/>
            <w:rFonts w:cs="Garamond"/>
            <w:szCs w:val="28"/>
          </w:rPr>
          <w:t>Sabrın Fazileti</w:t>
        </w:r>
        <w:r>
          <w:rPr>
            <w:webHidden/>
          </w:rPr>
          <w:tab/>
        </w:r>
        <w:r>
          <w:rPr>
            <w:webHidden/>
          </w:rPr>
          <w:fldChar w:fldCharType="begin"/>
        </w:r>
        <w:r>
          <w:rPr>
            <w:webHidden/>
          </w:rPr>
          <w:instrText xml:space="preserve"> PAGEREF _Toc527943497 \h </w:instrText>
        </w:r>
        <w:r>
          <w:rPr>
            <w:webHidden/>
          </w:rPr>
          <w:fldChar w:fldCharType="separate"/>
        </w:r>
        <w:r>
          <w:rPr>
            <w:webHidden/>
          </w:rPr>
          <w:t>260</w:t>
        </w:r>
        <w:r>
          <w:rPr>
            <w:webHidden/>
          </w:rPr>
          <w:fldChar w:fldCharType="end"/>
        </w:r>
      </w:hyperlink>
    </w:p>
    <w:p w:rsidR="00DF3D4E" w:rsidRDefault="00DF3D4E">
      <w:pPr>
        <w:pStyle w:val="TOC1"/>
        <w:tabs>
          <w:tab w:val="right" w:leader="dot" w:pos="6792"/>
        </w:tabs>
        <w:rPr>
          <w:rFonts w:cs="Times New Roman"/>
          <w:sz w:val="24"/>
          <w:szCs w:val="24"/>
        </w:rPr>
      </w:pPr>
      <w:hyperlink w:anchor="_Toc527943498" w:history="1">
        <w:r>
          <w:rPr>
            <w:rStyle w:val="Hyperlink"/>
            <w:rFonts w:cs="Garamond"/>
            <w:szCs w:val="28"/>
          </w:rPr>
          <w:t>2166. Bölüm</w:t>
        </w:r>
        <w:r>
          <w:rPr>
            <w:webHidden/>
          </w:rPr>
          <w:tab/>
        </w:r>
        <w:r>
          <w:rPr>
            <w:webHidden/>
          </w:rPr>
          <w:fldChar w:fldCharType="begin"/>
        </w:r>
        <w:r>
          <w:rPr>
            <w:webHidden/>
          </w:rPr>
          <w:instrText xml:space="preserve"> PAGEREF _Toc527943498 \h </w:instrText>
        </w:r>
        <w:r>
          <w:rPr>
            <w:webHidden/>
          </w:rPr>
          <w:fldChar w:fldCharType="separate"/>
        </w:r>
        <w:r>
          <w:rPr>
            <w:webHidden/>
          </w:rPr>
          <w:t>262</w:t>
        </w:r>
        <w:r>
          <w:rPr>
            <w:webHidden/>
          </w:rPr>
          <w:fldChar w:fldCharType="end"/>
        </w:r>
      </w:hyperlink>
    </w:p>
    <w:p w:rsidR="00DF3D4E" w:rsidRDefault="00DF3D4E">
      <w:pPr>
        <w:pStyle w:val="TOC1"/>
        <w:tabs>
          <w:tab w:val="right" w:leader="dot" w:pos="6792"/>
        </w:tabs>
        <w:rPr>
          <w:rFonts w:cs="Times New Roman"/>
          <w:sz w:val="24"/>
          <w:szCs w:val="24"/>
        </w:rPr>
      </w:pPr>
      <w:hyperlink w:anchor="_Toc527943499" w:history="1">
        <w:r>
          <w:rPr>
            <w:rStyle w:val="Hyperlink"/>
            <w:rFonts w:cs="Garamond"/>
            <w:szCs w:val="28"/>
          </w:rPr>
          <w:t>Sabır ve Yüce Makamlara Ulaşmak</w:t>
        </w:r>
        <w:r>
          <w:rPr>
            <w:webHidden/>
          </w:rPr>
          <w:tab/>
        </w:r>
        <w:r>
          <w:rPr>
            <w:webHidden/>
          </w:rPr>
          <w:fldChar w:fldCharType="begin"/>
        </w:r>
        <w:r>
          <w:rPr>
            <w:webHidden/>
          </w:rPr>
          <w:instrText xml:space="preserve"> PAGEREF _Toc527943499 \h </w:instrText>
        </w:r>
        <w:r>
          <w:rPr>
            <w:webHidden/>
          </w:rPr>
          <w:fldChar w:fldCharType="separate"/>
        </w:r>
        <w:r>
          <w:rPr>
            <w:webHidden/>
          </w:rPr>
          <w:t>262</w:t>
        </w:r>
        <w:r>
          <w:rPr>
            <w:webHidden/>
          </w:rPr>
          <w:fldChar w:fldCharType="end"/>
        </w:r>
      </w:hyperlink>
    </w:p>
    <w:p w:rsidR="00DF3D4E" w:rsidRDefault="00DF3D4E">
      <w:pPr>
        <w:pStyle w:val="TOC1"/>
        <w:tabs>
          <w:tab w:val="right" w:leader="dot" w:pos="6792"/>
        </w:tabs>
        <w:rPr>
          <w:rFonts w:cs="Times New Roman"/>
          <w:sz w:val="24"/>
          <w:szCs w:val="24"/>
        </w:rPr>
      </w:pPr>
      <w:hyperlink w:anchor="_Toc527943500" w:history="1">
        <w:r>
          <w:rPr>
            <w:rStyle w:val="Hyperlink"/>
            <w:rFonts w:cs="Garamond"/>
            <w:szCs w:val="28"/>
          </w:rPr>
          <w:t>2167. Bölüm</w:t>
        </w:r>
        <w:r>
          <w:rPr>
            <w:webHidden/>
          </w:rPr>
          <w:tab/>
        </w:r>
        <w:r>
          <w:rPr>
            <w:webHidden/>
          </w:rPr>
          <w:fldChar w:fldCharType="begin"/>
        </w:r>
        <w:r>
          <w:rPr>
            <w:webHidden/>
          </w:rPr>
          <w:instrText xml:space="preserve"> PAGEREF _Toc527943500 \h </w:instrText>
        </w:r>
        <w:r>
          <w:rPr>
            <w:webHidden/>
          </w:rPr>
          <w:fldChar w:fldCharType="separate"/>
        </w:r>
        <w:r>
          <w:rPr>
            <w:webHidden/>
          </w:rPr>
          <w:t>263</w:t>
        </w:r>
        <w:r>
          <w:rPr>
            <w:webHidden/>
          </w:rPr>
          <w:fldChar w:fldCharType="end"/>
        </w:r>
      </w:hyperlink>
    </w:p>
    <w:p w:rsidR="00DF3D4E" w:rsidRDefault="00DF3D4E">
      <w:pPr>
        <w:pStyle w:val="TOC1"/>
        <w:tabs>
          <w:tab w:val="right" w:leader="dot" w:pos="6792"/>
        </w:tabs>
        <w:rPr>
          <w:rFonts w:cs="Times New Roman"/>
          <w:sz w:val="24"/>
          <w:szCs w:val="24"/>
        </w:rPr>
      </w:pPr>
      <w:hyperlink w:anchor="_Toc527943501" w:history="1">
        <w:r>
          <w:rPr>
            <w:rStyle w:val="Hyperlink"/>
            <w:rFonts w:cs="Garamond"/>
            <w:szCs w:val="28"/>
          </w:rPr>
          <w:t>Sabır ve İman</w:t>
        </w:r>
        <w:r>
          <w:rPr>
            <w:webHidden/>
          </w:rPr>
          <w:tab/>
        </w:r>
        <w:r>
          <w:rPr>
            <w:webHidden/>
          </w:rPr>
          <w:fldChar w:fldCharType="begin"/>
        </w:r>
        <w:r>
          <w:rPr>
            <w:webHidden/>
          </w:rPr>
          <w:instrText xml:space="preserve"> PAGEREF _Toc527943501 \h </w:instrText>
        </w:r>
        <w:r>
          <w:rPr>
            <w:webHidden/>
          </w:rPr>
          <w:fldChar w:fldCharType="separate"/>
        </w:r>
        <w:r>
          <w:rPr>
            <w:webHidden/>
          </w:rPr>
          <w:t>263</w:t>
        </w:r>
        <w:r>
          <w:rPr>
            <w:webHidden/>
          </w:rPr>
          <w:fldChar w:fldCharType="end"/>
        </w:r>
      </w:hyperlink>
    </w:p>
    <w:p w:rsidR="00DF3D4E" w:rsidRDefault="00DF3D4E">
      <w:pPr>
        <w:pStyle w:val="TOC1"/>
        <w:tabs>
          <w:tab w:val="right" w:leader="dot" w:pos="6792"/>
        </w:tabs>
        <w:rPr>
          <w:rFonts w:cs="Times New Roman"/>
          <w:sz w:val="24"/>
          <w:szCs w:val="24"/>
        </w:rPr>
      </w:pPr>
      <w:hyperlink w:anchor="_Toc527943502" w:history="1">
        <w:r>
          <w:rPr>
            <w:rStyle w:val="Hyperlink"/>
            <w:rFonts w:cs="Garamond"/>
            <w:szCs w:val="28"/>
          </w:rPr>
          <w:t>2178. Bölüm</w:t>
        </w:r>
        <w:r>
          <w:rPr>
            <w:webHidden/>
          </w:rPr>
          <w:tab/>
        </w:r>
        <w:r>
          <w:rPr>
            <w:webHidden/>
          </w:rPr>
          <w:fldChar w:fldCharType="begin"/>
        </w:r>
        <w:r>
          <w:rPr>
            <w:webHidden/>
          </w:rPr>
          <w:instrText xml:space="preserve"> PAGEREF _Toc527943502 \h </w:instrText>
        </w:r>
        <w:r>
          <w:rPr>
            <w:webHidden/>
          </w:rPr>
          <w:fldChar w:fldCharType="separate"/>
        </w:r>
        <w:r>
          <w:rPr>
            <w:webHidden/>
          </w:rPr>
          <w:t>264</w:t>
        </w:r>
        <w:r>
          <w:rPr>
            <w:webHidden/>
          </w:rPr>
          <w:fldChar w:fldCharType="end"/>
        </w:r>
      </w:hyperlink>
    </w:p>
    <w:p w:rsidR="00DF3D4E" w:rsidRDefault="00DF3D4E">
      <w:pPr>
        <w:pStyle w:val="TOC1"/>
        <w:tabs>
          <w:tab w:val="right" w:leader="dot" w:pos="6792"/>
        </w:tabs>
        <w:rPr>
          <w:rFonts w:cs="Times New Roman"/>
          <w:sz w:val="24"/>
          <w:szCs w:val="24"/>
        </w:rPr>
      </w:pPr>
      <w:hyperlink w:anchor="_Toc527943503" w:history="1">
        <w:r>
          <w:rPr>
            <w:rStyle w:val="Hyperlink"/>
            <w:rFonts w:cs="Garamond"/>
            <w:szCs w:val="28"/>
          </w:rPr>
          <w:t>Sabır ve Zafer</w:t>
        </w:r>
        <w:r>
          <w:rPr>
            <w:webHidden/>
          </w:rPr>
          <w:tab/>
        </w:r>
        <w:r>
          <w:rPr>
            <w:webHidden/>
          </w:rPr>
          <w:fldChar w:fldCharType="begin"/>
        </w:r>
        <w:r>
          <w:rPr>
            <w:webHidden/>
          </w:rPr>
          <w:instrText xml:space="preserve"> PAGEREF _Toc527943503 \h </w:instrText>
        </w:r>
        <w:r>
          <w:rPr>
            <w:webHidden/>
          </w:rPr>
          <w:fldChar w:fldCharType="separate"/>
        </w:r>
        <w:r>
          <w:rPr>
            <w:webHidden/>
          </w:rPr>
          <w:t>264</w:t>
        </w:r>
        <w:r>
          <w:rPr>
            <w:webHidden/>
          </w:rPr>
          <w:fldChar w:fldCharType="end"/>
        </w:r>
      </w:hyperlink>
    </w:p>
    <w:p w:rsidR="00DF3D4E" w:rsidRDefault="00DF3D4E">
      <w:pPr>
        <w:pStyle w:val="TOC1"/>
        <w:tabs>
          <w:tab w:val="right" w:leader="dot" w:pos="6792"/>
        </w:tabs>
        <w:rPr>
          <w:rFonts w:cs="Times New Roman"/>
          <w:sz w:val="24"/>
          <w:szCs w:val="24"/>
        </w:rPr>
      </w:pPr>
      <w:hyperlink w:anchor="_Toc527943504" w:history="1">
        <w:r>
          <w:rPr>
            <w:rStyle w:val="Hyperlink"/>
            <w:rFonts w:cs="Garamond"/>
            <w:szCs w:val="28"/>
          </w:rPr>
          <w:t>2169. Bölüm</w:t>
        </w:r>
        <w:r>
          <w:rPr>
            <w:webHidden/>
          </w:rPr>
          <w:tab/>
        </w:r>
        <w:r>
          <w:rPr>
            <w:webHidden/>
          </w:rPr>
          <w:fldChar w:fldCharType="begin"/>
        </w:r>
        <w:r>
          <w:rPr>
            <w:webHidden/>
          </w:rPr>
          <w:instrText xml:space="preserve"> PAGEREF _Toc527943504 \h </w:instrText>
        </w:r>
        <w:r>
          <w:rPr>
            <w:webHidden/>
          </w:rPr>
          <w:fldChar w:fldCharType="separate"/>
        </w:r>
        <w:r>
          <w:rPr>
            <w:webHidden/>
          </w:rPr>
          <w:t>264</w:t>
        </w:r>
        <w:r>
          <w:rPr>
            <w:webHidden/>
          </w:rPr>
          <w:fldChar w:fldCharType="end"/>
        </w:r>
      </w:hyperlink>
    </w:p>
    <w:p w:rsidR="00DF3D4E" w:rsidRDefault="00DF3D4E">
      <w:pPr>
        <w:pStyle w:val="TOC1"/>
        <w:tabs>
          <w:tab w:val="right" w:leader="dot" w:pos="6792"/>
        </w:tabs>
        <w:rPr>
          <w:rFonts w:cs="Times New Roman"/>
          <w:sz w:val="24"/>
          <w:szCs w:val="24"/>
        </w:rPr>
      </w:pPr>
      <w:hyperlink w:anchor="_Toc527943505" w:history="1">
        <w:r>
          <w:rPr>
            <w:rStyle w:val="Hyperlink"/>
            <w:rFonts w:cs="Garamond"/>
            <w:szCs w:val="28"/>
          </w:rPr>
          <w:t>Sabır ve Zafer</w:t>
        </w:r>
        <w:r>
          <w:rPr>
            <w:webHidden/>
          </w:rPr>
          <w:tab/>
        </w:r>
        <w:r>
          <w:rPr>
            <w:webHidden/>
          </w:rPr>
          <w:fldChar w:fldCharType="begin"/>
        </w:r>
        <w:r>
          <w:rPr>
            <w:webHidden/>
          </w:rPr>
          <w:instrText xml:space="preserve"> PAGEREF _Toc527943505 \h </w:instrText>
        </w:r>
        <w:r>
          <w:rPr>
            <w:webHidden/>
          </w:rPr>
          <w:fldChar w:fldCharType="separate"/>
        </w:r>
        <w:r>
          <w:rPr>
            <w:webHidden/>
          </w:rPr>
          <w:t>264</w:t>
        </w:r>
        <w:r>
          <w:rPr>
            <w:webHidden/>
          </w:rPr>
          <w:fldChar w:fldCharType="end"/>
        </w:r>
      </w:hyperlink>
    </w:p>
    <w:p w:rsidR="00DF3D4E" w:rsidRDefault="00DF3D4E">
      <w:pPr>
        <w:pStyle w:val="TOC1"/>
        <w:tabs>
          <w:tab w:val="right" w:leader="dot" w:pos="6792"/>
        </w:tabs>
        <w:rPr>
          <w:rFonts w:cs="Times New Roman"/>
          <w:sz w:val="24"/>
          <w:szCs w:val="24"/>
        </w:rPr>
      </w:pPr>
      <w:hyperlink w:anchor="_Toc527943506" w:history="1">
        <w:r>
          <w:rPr>
            <w:rStyle w:val="Hyperlink"/>
            <w:rFonts w:cs="Garamond"/>
            <w:szCs w:val="28"/>
          </w:rPr>
          <w:t>2170. Bölüm</w:t>
        </w:r>
        <w:r>
          <w:rPr>
            <w:webHidden/>
          </w:rPr>
          <w:tab/>
        </w:r>
        <w:r>
          <w:rPr>
            <w:webHidden/>
          </w:rPr>
          <w:fldChar w:fldCharType="begin"/>
        </w:r>
        <w:r>
          <w:rPr>
            <w:webHidden/>
          </w:rPr>
          <w:instrText xml:space="preserve"> PAGEREF _Toc527943506 \h </w:instrText>
        </w:r>
        <w:r>
          <w:rPr>
            <w:webHidden/>
          </w:rPr>
          <w:fldChar w:fldCharType="separate"/>
        </w:r>
        <w:r>
          <w:rPr>
            <w:webHidden/>
          </w:rPr>
          <w:t>265</w:t>
        </w:r>
        <w:r>
          <w:rPr>
            <w:webHidden/>
          </w:rPr>
          <w:fldChar w:fldCharType="end"/>
        </w:r>
      </w:hyperlink>
    </w:p>
    <w:p w:rsidR="00DF3D4E" w:rsidRDefault="00DF3D4E">
      <w:pPr>
        <w:pStyle w:val="TOC1"/>
        <w:tabs>
          <w:tab w:val="right" w:leader="dot" w:pos="6792"/>
        </w:tabs>
        <w:rPr>
          <w:rFonts w:cs="Times New Roman"/>
          <w:sz w:val="24"/>
          <w:szCs w:val="24"/>
        </w:rPr>
      </w:pPr>
      <w:hyperlink w:anchor="_Toc527943507" w:history="1">
        <w:r>
          <w:rPr>
            <w:rStyle w:val="Hyperlink"/>
            <w:rFonts w:cs="Garamond"/>
            <w:szCs w:val="28"/>
          </w:rPr>
          <w:t>Sabreden Kimsenin Sevabı</w:t>
        </w:r>
        <w:r>
          <w:rPr>
            <w:webHidden/>
          </w:rPr>
          <w:tab/>
        </w:r>
        <w:r>
          <w:rPr>
            <w:webHidden/>
          </w:rPr>
          <w:fldChar w:fldCharType="begin"/>
        </w:r>
        <w:r>
          <w:rPr>
            <w:webHidden/>
          </w:rPr>
          <w:instrText xml:space="preserve"> PAGEREF _Toc527943507 \h </w:instrText>
        </w:r>
        <w:r>
          <w:rPr>
            <w:webHidden/>
          </w:rPr>
          <w:fldChar w:fldCharType="separate"/>
        </w:r>
        <w:r>
          <w:rPr>
            <w:webHidden/>
          </w:rPr>
          <w:t>265</w:t>
        </w:r>
        <w:r>
          <w:rPr>
            <w:webHidden/>
          </w:rPr>
          <w:fldChar w:fldCharType="end"/>
        </w:r>
      </w:hyperlink>
    </w:p>
    <w:p w:rsidR="00DF3D4E" w:rsidRDefault="00DF3D4E">
      <w:pPr>
        <w:pStyle w:val="TOC1"/>
        <w:tabs>
          <w:tab w:val="right" w:leader="dot" w:pos="6792"/>
        </w:tabs>
        <w:rPr>
          <w:rFonts w:cs="Times New Roman"/>
          <w:sz w:val="24"/>
          <w:szCs w:val="24"/>
        </w:rPr>
      </w:pPr>
      <w:hyperlink w:anchor="_Toc527943508" w:history="1">
        <w:r>
          <w:rPr>
            <w:rStyle w:val="Hyperlink"/>
            <w:rFonts w:cs="Garamond"/>
            <w:szCs w:val="28"/>
          </w:rPr>
          <w:t>2171. Bölüm</w:t>
        </w:r>
        <w:r>
          <w:rPr>
            <w:webHidden/>
          </w:rPr>
          <w:tab/>
        </w:r>
        <w:r>
          <w:rPr>
            <w:webHidden/>
          </w:rPr>
          <w:fldChar w:fldCharType="begin"/>
        </w:r>
        <w:r>
          <w:rPr>
            <w:webHidden/>
          </w:rPr>
          <w:instrText xml:space="preserve"> PAGEREF _Toc527943508 \h </w:instrText>
        </w:r>
        <w:r>
          <w:rPr>
            <w:webHidden/>
          </w:rPr>
          <w:fldChar w:fldCharType="separate"/>
        </w:r>
        <w:r>
          <w:rPr>
            <w:webHidden/>
          </w:rPr>
          <w:t>266</w:t>
        </w:r>
        <w:r>
          <w:rPr>
            <w:webHidden/>
          </w:rPr>
          <w:fldChar w:fldCharType="end"/>
        </w:r>
      </w:hyperlink>
    </w:p>
    <w:p w:rsidR="00DF3D4E" w:rsidRDefault="00DF3D4E">
      <w:pPr>
        <w:pStyle w:val="TOC1"/>
        <w:tabs>
          <w:tab w:val="right" w:leader="dot" w:pos="6792"/>
        </w:tabs>
        <w:rPr>
          <w:rFonts w:cs="Times New Roman"/>
          <w:sz w:val="24"/>
          <w:szCs w:val="24"/>
        </w:rPr>
      </w:pPr>
      <w:hyperlink w:anchor="_Toc527943509" w:history="1">
        <w:r>
          <w:rPr>
            <w:rStyle w:val="Hyperlink"/>
            <w:rFonts w:cs="Garamond"/>
            <w:szCs w:val="28"/>
          </w:rPr>
          <w:t>Davud’un Eşi Cennettedir</w:t>
        </w:r>
        <w:r>
          <w:rPr>
            <w:webHidden/>
          </w:rPr>
          <w:tab/>
        </w:r>
        <w:r>
          <w:rPr>
            <w:webHidden/>
          </w:rPr>
          <w:fldChar w:fldCharType="begin"/>
        </w:r>
        <w:r>
          <w:rPr>
            <w:webHidden/>
          </w:rPr>
          <w:instrText xml:space="preserve"> PAGEREF _Toc527943509 \h </w:instrText>
        </w:r>
        <w:r>
          <w:rPr>
            <w:webHidden/>
          </w:rPr>
          <w:fldChar w:fldCharType="separate"/>
        </w:r>
        <w:r>
          <w:rPr>
            <w:webHidden/>
          </w:rPr>
          <w:t>266</w:t>
        </w:r>
        <w:r>
          <w:rPr>
            <w:webHidden/>
          </w:rPr>
          <w:fldChar w:fldCharType="end"/>
        </w:r>
      </w:hyperlink>
    </w:p>
    <w:p w:rsidR="00DF3D4E" w:rsidRDefault="00DF3D4E">
      <w:pPr>
        <w:pStyle w:val="TOC1"/>
        <w:tabs>
          <w:tab w:val="right" w:leader="dot" w:pos="6792"/>
        </w:tabs>
        <w:rPr>
          <w:rFonts w:cs="Times New Roman"/>
          <w:sz w:val="24"/>
          <w:szCs w:val="24"/>
        </w:rPr>
      </w:pPr>
      <w:hyperlink w:anchor="_Toc527943510" w:history="1">
        <w:r>
          <w:rPr>
            <w:rStyle w:val="Hyperlink"/>
            <w:rFonts w:cs="Garamond"/>
            <w:szCs w:val="28"/>
          </w:rPr>
          <w:t>2172. Bölüm</w:t>
        </w:r>
        <w:r>
          <w:rPr>
            <w:webHidden/>
          </w:rPr>
          <w:tab/>
        </w:r>
        <w:r>
          <w:rPr>
            <w:webHidden/>
          </w:rPr>
          <w:fldChar w:fldCharType="begin"/>
        </w:r>
        <w:r>
          <w:rPr>
            <w:webHidden/>
          </w:rPr>
          <w:instrText xml:space="preserve"> PAGEREF _Toc527943510 \h </w:instrText>
        </w:r>
        <w:r>
          <w:rPr>
            <w:webHidden/>
          </w:rPr>
          <w:fldChar w:fldCharType="separate"/>
        </w:r>
        <w:r>
          <w:rPr>
            <w:webHidden/>
          </w:rPr>
          <w:t>266</w:t>
        </w:r>
        <w:r>
          <w:rPr>
            <w:webHidden/>
          </w:rPr>
          <w:fldChar w:fldCharType="end"/>
        </w:r>
      </w:hyperlink>
    </w:p>
    <w:p w:rsidR="00DF3D4E" w:rsidRDefault="00DF3D4E">
      <w:pPr>
        <w:pStyle w:val="TOC1"/>
        <w:tabs>
          <w:tab w:val="right" w:leader="dot" w:pos="6792"/>
        </w:tabs>
        <w:rPr>
          <w:rFonts w:cs="Times New Roman"/>
          <w:sz w:val="24"/>
          <w:szCs w:val="24"/>
        </w:rPr>
      </w:pPr>
      <w:hyperlink w:anchor="_Toc527943511" w:history="1">
        <w:r>
          <w:rPr>
            <w:rStyle w:val="Hyperlink"/>
            <w:rFonts w:cs="Garamond"/>
            <w:szCs w:val="28"/>
          </w:rPr>
          <w:t>Az Sabreden Kimse</w:t>
        </w:r>
        <w:r>
          <w:rPr>
            <w:webHidden/>
          </w:rPr>
          <w:tab/>
        </w:r>
        <w:r>
          <w:rPr>
            <w:webHidden/>
          </w:rPr>
          <w:fldChar w:fldCharType="begin"/>
        </w:r>
        <w:r>
          <w:rPr>
            <w:webHidden/>
          </w:rPr>
          <w:instrText xml:space="preserve"> PAGEREF _Toc527943511 \h </w:instrText>
        </w:r>
        <w:r>
          <w:rPr>
            <w:webHidden/>
          </w:rPr>
          <w:fldChar w:fldCharType="separate"/>
        </w:r>
        <w:r>
          <w:rPr>
            <w:webHidden/>
          </w:rPr>
          <w:t>266</w:t>
        </w:r>
        <w:r>
          <w:rPr>
            <w:webHidden/>
          </w:rPr>
          <w:fldChar w:fldCharType="end"/>
        </w:r>
      </w:hyperlink>
    </w:p>
    <w:p w:rsidR="00DF3D4E" w:rsidRDefault="00DF3D4E">
      <w:pPr>
        <w:pStyle w:val="TOC1"/>
        <w:tabs>
          <w:tab w:val="right" w:leader="dot" w:pos="6792"/>
        </w:tabs>
        <w:rPr>
          <w:rFonts w:cs="Times New Roman"/>
          <w:sz w:val="24"/>
          <w:szCs w:val="24"/>
        </w:rPr>
      </w:pPr>
      <w:hyperlink w:anchor="_Toc527943512" w:history="1">
        <w:r>
          <w:rPr>
            <w:rStyle w:val="Hyperlink"/>
            <w:rFonts w:cs="Garamond"/>
            <w:szCs w:val="28"/>
          </w:rPr>
          <w:t>2173. Bölüm</w:t>
        </w:r>
        <w:r>
          <w:rPr>
            <w:webHidden/>
          </w:rPr>
          <w:tab/>
        </w:r>
        <w:r>
          <w:rPr>
            <w:webHidden/>
          </w:rPr>
          <w:fldChar w:fldCharType="begin"/>
        </w:r>
        <w:r>
          <w:rPr>
            <w:webHidden/>
          </w:rPr>
          <w:instrText xml:space="preserve"> PAGEREF _Toc527943512 \h </w:instrText>
        </w:r>
        <w:r>
          <w:rPr>
            <w:webHidden/>
          </w:rPr>
          <w:fldChar w:fldCharType="separate"/>
        </w:r>
        <w:r>
          <w:rPr>
            <w:webHidden/>
          </w:rPr>
          <w:t>267</w:t>
        </w:r>
        <w:r>
          <w:rPr>
            <w:webHidden/>
          </w:rPr>
          <w:fldChar w:fldCharType="end"/>
        </w:r>
      </w:hyperlink>
    </w:p>
    <w:p w:rsidR="00DF3D4E" w:rsidRDefault="00DF3D4E">
      <w:pPr>
        <w:pStyle w:val="TOC1"/>
        <w:tabs>
          <w:tab w:val="right" w:leader="dot" w:pos="6792"/>
        </w:tabs>
        <w:rPr>
          <w:rFonts w:cs="Times New Roman"/>
          <w:sz w:val="24"/>
          <w:szCs w:val="24"/>
        </w:rPr>
      </w:pPr>
      <w:hyperlink w:anchor="_Toc527943513" w:history="1">
        <w:r>
          <w:rPr>
            <w:rStyle w:val="Hyperlink"/>
            <w:rFonts w:cs="Garamond"/>
            <w:szCs w:val="28"/>
          </w:rPr>
          <w:t>Sabrın Anlamı</w:t>
        </w:r>
        <w:r>
          <w:rPr>
            <w:webHidden/>
          </w:rPr>
          <w:tab/>
        </w:r>
        <w:r>
          <w:rPr>
            <w:webHidden/>
          </w:rPr>
          <w:fldChar w:fldCharType="begin"/>
        </w:r>
        <w:r>
          <w:rPr>
            <w:webHidden/>
          </w:rPr>
          <w:instrText xml:space="preserve"> PAGEREF _Toc527943513 \h </w:instrText>
        </w:r>
        <w:r>
          <w:rPr>
            <w:webHidden/>
          </w:rPr>
          <w:fldChar w:fldCharType="separate"/>
        </w:r>
        <w:r>
          <w:rPr>
            <w:webHidden/>
          </w:rPr>
          <w:t>267</w:t>
        </w:r>
        <w:r>
          <w:rPr>
            <w:webHidden/>
          </w:rPr>
          <w:fldChar w:fldCharType="end"/>
        </w:r>
      </w:hyperlink>
    </w:p>
    <w:p w:rsidR="00DF3D4E" w:rsidRDefault="00DF3D4E">
      <w:pPr>
        <w:pStyle w:val="TOC1"/>
        <w:tabs>
          <w:tab w:val="right" w:leader="dot" w:pos="6792"/>
        </w:tabs>
        <w:rPr>
          <w:rFonts w:cs="Times New Roman"/>
          <w:sz w:val="24"/>
          <w:szCs w:val="24"/>
        </w:rPr>
      </w:pPr>
      <w:hyperlink w:anchor="_Toc527943514" w:history="1">
        <w:r>
          <w:rPr>
            <w:rStyle w:val="Hyperlink"/>
            <w:rFonts w:cs="Garamond"/>
            <w:szCs w:val="28"/>
          </w:rPr>
          <w:t>2174. Bölüm</w:t>
        </w:r>
        <w:r>
          <w:rPr>
            <w:webHidden/>
          </w:rPr>
          <w:tab/>
        </w:r>
        <w:r>
          <w:rPr>
            <w:webHidden/>
          </w:rPr>
          <w:fldChar w:fldCharType="begin"/>
        </w:r>
        <w:r>
          <w:rPr>
            <w:webHidden/>
          </w:rPr>
          <w:instrText xml:space="preserve"> PAGEREF _Toc527943514 \h </w:instrText>
        </w:r>
        <w:r>
          <w:rPr>
            <w:webHidden/>
          </w:rPr>
          <w:fldChar w:fldCharType="separate"/>
        </w:r>
        <w:r>
          <w:rPr>
            <w:webHidden/>
          </w:rPr>
          <w:t>267</w:t>
        </w:r>
        <w:r>
          <w:rPr>
            <w:webHidden/>
          </w:rPr>
          <w:fldChar w:fldCharType="end"/>
        </w:r>
      </w:hyperlink>
    </w:p>
    <w:p w:rsidR="00DF3D4E" w:rsidRDefault="00DF3D4E">
      <w:pPr>
        <w:pStyle w:val="TOC1"/>
        <w:tabs>
          <w:tab w:val="right" w:leader="dot" w:pos="6792"/>
        </w:tabs>
        <w:rPr>
          <w:rFonts w:cs="Times New Roman"/>
          <w:sz w:val="24"/>
          <w:szCs w:val="24"/>
        </w:rPr>
      </w:pPr>
      <w:hyperlink w:anchor="_Toc527943515" w:history="1">
        <w:r>
          <w:rPr>
            <w:rStyle w:val="Hyperlink"/>
            <w:rFonts w:cs="Garamond"/>
            <w:szCs w:val="28"/>
          </w:rPr>
          <w:t>Sabrın Çeşitleri</w:t>
        </w:r>
        <w:r>
          <w:rPr>
            <w:webHidden/>
          </w:rPr>
          <w:tab/>
        </w:r>
        <w:r>
          <w:rPr>
            <w:webHidden/>
          </w:rPr>
          <w:fldChar w:fldCharType="begin"/>
        </w:r>
        <w:r>
          <w:rPr>
            <w:webHidden/>
          </w:rPr>
          <w:instrText xml:space="preserve"> PAGEREF _Toc527943515 \h </w:instrText>
        </w:r>
        <w:r>
          <w:rPr>
            <w:webHidden/>
          </w:rPr>
          <w:fldChar w:fldCharType="separate"/>
        </w:r>
        <w:r>
          <w:rPr>
            <w:webHidden/>
          </w:rPr>
          <w:t>267</w:t>
        </w:r>
        <w:r>
          <w:rPr>
            <w:webHidden/>
          </w:rPr>
          <w:fldChar w:fldCharType="end"/>
        </w:r>
      </w:hyperlink>
    </w:p>
    <w:p w:rsidR="00DF3D4E" w:rsidRDefault="00DF3D4E">
      <w:pPr>
        <w:pStyle w:val="TOC1"/>
        <w:tabs>
          <w:tab w:val="right" w:leader="dot" w:pos="6792"/>
        </w:tabs>
        <w:rPr>
          <w:rFonts w:cs="Times New Roman"/>
          <w:sz w:val="24"/>
          <w:szCs w:val="24"/>
        </w:rPr>
      </w:pPr>
      <w:hyperlink w:anchor="_Toc527943516" w:history="1">
        <w:r>
          <w:rPr>
            <w:rStyle w:val="Hyperlink"/>
            <w:rFonts w:cs="Garamond"/>
            <w:szCs w:val="28"/>
          </w:rPr>
          <w:t>2175. Bölüm</w:t>
        </w:r>
        <w:r>
          <w:rPr>
            <w:webHidden/>
          </w:rPr>
          <w:tab/>
        </w:r>
        <w:r>
          <w:rPr>
            <w:webHidden/>
          </w:rPr>
          <w:fldChar w:fldCharType="begin"/>
        </w:r>
        <w:r>
          <w:rPr>
            <w:webHidden/>
          </w:rPr>
          <w:instrText xml:space="preserve"> PAGEREF _Toc527943516 \h </w:instrText>
        </w:r>
        <w:r>
          <w:rPr>
            <w:webHidden/>
          </w:rPr>
          <w:fldChar w:fldCharType="separate"/>
        </w:r>
        <w:r>
          <w:rPr>
            <w:webHidden/>
          </w:rPr>
          <w:t>268</w:t>
        </w:r>
        <w:r>
          <w:rPr>
            <w:webHidden/>
          </w:rPr>
          <w:fldChar w:fldCharType="end"/>
        </w:r>
      </w:hyperlink>
    </w:p>
    <w:p w:rsidR="00DF3D4E" w:rsidRDefault="00DF3D4E">
      <w:pPr>
        <w:pStyle w:val="TOC1"/>
        <w:tabs>
          <w:tab w:val="right" w:leader="dot" w:pos="6792"/>
        </w:tabs>
        <w:rPr>
          <w:rFonts w:cs="Times New Roman"/>
          <w:sz w:val="24"/>
          <w:szCs w:val="24"/>
        </w:rPr>
      </w:pPr>
      <w:hyperlink w:anchor="_Toc527943517" w:history="1">
        <w:r>
          <w:rPr>
            <w:rStyle w:val="Hyperlink"/>
            <w:rFonts w:cs="Garamond"/>
            <w:szCs w:val="28"/>
          </w:rPr>
          <w:t>Güzel Sabır</w:t>
        </w:r>
        <w:r>
          <w:rPr>
            <w:webHidden/>
          </w:rPr>
          <w:tab/>
        </w:r>
        <w:r>
          <w:rPr>
            <w:webHidden/>
          </w:rPr>
          <w:fldChar w:fldCharType="begin"/>
        </w:r>
        <w:r>
          <w:rPr>
            <w:webHidden/>
          </w:rPr>
          <w:instrText xml:space="preserve"> PAGEREF _Toc527943517 \h </w:instrText>
        </w:r>
        <w:r>
          <w:rPr>
            <w:webHidden/>
          </w:rPr>
          <w:fldChar w:fldCharType="separate"/>
        </w:r>
        <w:r>
          <w:rPr>
            <w:webHidden/>
          </w:rPr>
          <w:t>268</w:t>
        </w:r>
        <w:r>
          <w:rPr>
            <w:webHidden/>
          </w:rPr>
          <w:fldChar w:fldCharType="end"/>
        </w:r>
      </w:hyperlink>
    </w:p>
    <w:p w:rsidR="00DF3D4E" w:rsidRDefault="00DF3D4E">
      <w:pPr>
        <w:pStyle w:val="TOC1"/>
        <w:tabs>
          <w:tab w:val="right" w:leader="dot" w:pos="6792"/>
        </w:tabs>
        <w:rPr>
          <w:rFonts w:cs="Times New Roman"/>
          <w:sz w:val="24"/>
          <w:szCs w:val="24"/>
        </w:rPr>
      </w:pPr>
      <w:hyperlink w:anchor="_Toc527943518" w:history="1">
        <w:r>
          <w:rPr>
            <w:rStyle w:val="Hyperlink"/>
            <w:rFonts w:cs="Garamond"/>
            <w:szCs w:val="28"/>
          </w:rPr>
          <w:t>2176. Bölüm</w:t>
        </w:r>
        <w:r>
          <w:rPr>
            <w:webHidden/>
          </w:rPr>
          <w:tab/>
        </w:r>
        <w:r>
          <w:rPr>
            <w:webHidden/>
          </w:rPr>
          <w:fldChar w:fldCharType="begin"/>
        </w:r>
        <w:r>
          <w:rPr>
            <w:webHidden/>
          </w:rPr>
          <w:instrText xml:space="preserve"> PAGEREF _Toc527943518 \h </w:instrText>
        </w:r>
        <w:r>
          <w:rPr>
            <w:webHidden/>
          </w:rPr>
          <w:fldChar w:fldCharType="separate"/>
        </w:r>
        <w:r>
          <w:rPr>
            <w:webHidden/>
          </w:rPr>
          <w:t>269</w:t>
        </w:r>
        <w:r>
          <w:rPr>
            <w:webHidden/>
          </w:rPr>
          <w:fldChar w:fldCharType="end"/>
        </w:r>
      </w:hyperlink>
    </w:p>
    <w:p w:rsidR="00DF3D4E" w:rsidRDefault="00DF3D4E">
      <w:pPr>
        <w:pStyle w:val="TOC1"/>
        <w:tabs>
          <w:tab w:val="right" w:leader="dot" w:pos="6792"/>
        </w:tabs>
        <w:rPr>
          <w:rFonts w:cs="Times New Roman"/>
          <w:sz w:val="24"/>
          <w:szCs w:val="24"/>
        </w:rPr>
      </w:pPr>
      <w:hyperlink w:anchor="_Toc527943519" w:history="1">
        <w:r>
          <w:rPr>
            <w:rStyle w:val="Hyperlink"/>
            <w:rFonts w:cs="Garamond"/>
            <w:szCs w:val="28"/>
          </w:rPr>
          <w:t>Sabreden Kimsenin Nişanesi</w:t>
        </w:r>
        <w:r>
          <w:rPr>
            <w:webHidden/>
          </w:rPr>
          <w:tab/>
        </w:r>
        <w:r>
          <w:rPr>
            <w:webHidden/>
          </w:rPr>
          <w:fldChar w:fldCharType="begin"/>
        </w:r>
        <w:r>
          <w:rPr>
            <w:webHidden/>
          </w:rPr>
          <w:instrText xml:space="preserve"> PAGEREF _Toc527943519 \h </w:instrText>
        </w:r>
        <w:r>
          <w:rPr>
            <w:webHidden/>
          </w:rPr>
          <w:fldChar w:fldCharType="separate"/>
        </w:r>
        <w:r>
          <w:rPr>
            <w:webHidden/>
          </w:rPr>
          <w:t>269</w:t>
        </w:r>
        <w:r>
          <w:rPr>
            <w:webHidden/>
          </w:rPr>
          <w:fldChar w:fldCharType="end"/>
        </w:r>
      </w:hyperlink>
    </w:p>
    <w:p w:rsidR="00DF3D4E" w:rsidRDefault="00DF3D4E">
      <w:pPr>
        <w:pStyle w:val="TOC1"/>
        <w:tabs>
          <w:tab w:val="right" w:leader="dot" w:pos="6792"/>
        </w:tabs>
        <w:rPr>
          <w:rFonts w:cs="Times New Roman"/>
          <w:sz w:val="24"/>
          <w:szCs w:val="24"/>
        </w:rPr>
      </w:pPr>
      <w:hyperlink w:anchor="_Toc527943520" w:history="1">
        <w:r>
          <w:rPr>
            <w:rStyle w:val="Hyperlink"/>
            <w:rFonts w:cs="Garamond"/>
            <w:szCs w:val="28"/>
          </w:rPr>
          <w:t>2177. Bölüm</w:t>
        </w:r>
        <w:r>
          <w:rPr>
            <w:webHidden/>
          </w:rPr>
          <w:tab/>
        </w:r>
        <w:r>
          <w:rPr>
            <w:webHidden/>
          </w:rPr>
          <w:fldChar w:fldCharType="begin"/>
        </w:r>
        <w:r>
          <w:rPr>
            <w:webHidden/>
          </w:rPr>
          <w:instrText xml:space="preserve"> PAGEREF _Toc527943520 \h </w:instrText>
        </w:r>
        <w:r>
          <w:rPr>
            <w:webHidden/>
          </w:rPr>
          <w:fldChar w:fldCharType="separate"/>
        </w:r>
        <w:r>
          <w:rPr>
            <w:webHidden/>
          </w:rPr>
          <w:t>269</w:t>
        </w:r>
        <w:r>
          <w:rPr>
            <w:webHidden/>
          </w:rPr>
          <w:fldChar w:fldCharType="end"/>
        </w:r>
      </w:hyperlink>
    </w:p>
    <w:p w:rsidR="00DF3D4E" w:rsidRDefault="00DF3D4E">
      <w:pPr>
        <w:pStyle w:val="TOC1"/>
        <w:tabs>
          <w:tab w:val="right" w:leader="dot" w:pos="6792"/>
        </w:tabs>
        <w:rPr>
          <w:rFonts w:cs="Times New Roman"/>
          <w:sz w:val="24"/>
          <w:szCs w:val="24"/>
        </w:rPr>
      </w:pPr>
      <w:hyperlink w:anchor="_Toc527943521" w:history="1">
        <w:r>
          <w:rPr>
            <w:rStyle w:val="Hyperlink"/>
            <w:rFonts w:cs="Garamond"/>
            <w:szCs w:val="28"/>
          </w:rPr>
          <w:t>Ehl-i Beyt’in Takipçilerinin Sabrı</w:t>
        </w:r>
        <w:r>
          <w:rPr>
            <w:webHidden/>
          </w:rPr>
          <w:tab/>
        </w:r>
        <w:r>
          <w:rPr>
            <w:webHidden/>
          </w:rPr>
          <w:fldChar w:fldCharType="begin"/>
        </w:r>
        <w:r>
          <w:rPr>
            <w:webHidden/>
          </w:rPr>
          <w:instrText xml:space="preserve"> PAGEREF _Toc527943521 \h </w:instrText>
        </w:r>
        <w:r>
          <w:rPr>
            <w:webHidden/>
          </w:rPr>
          <w:fldChar w:fldCharType="separate"/>
        </w:r>
        <w:r>
          <w:rPr>
            <w:webHidden/>
          </w:rPr>
          <w:t>269</w:t>
        </w:r>
        <w:r>
          <w:rPr>
            <w:webHidden/>
          </w:rPr>
          <w:fldChar w:fldCharType="end"/>
        </w:r>
      </w:hyperlink>
    </w:p>
    <w:p w:rsidR="00DF3D4E" w:rsidRDefault="00DF3D4E">
      <w:pPr>
        <w:pStyle w:val="TOC1"/>
        <w:tabs>
          <w:tab w:val="right" w:leader="dot" w:pos="6792"/>
        </w:tabs>
        <w:rPr>
          <w:rFonts w:cs="Times New Roman"/>
          <w:sz w:val="24"/>
          <w:szCs w:val="24"/>
        </w:rPr>
      </w:pPr>
      <w:hyperlink w:anchor="_Toc527943522" w:history="1">
        <w:r>
          <w:rPr>
            <w:rStyle w:val="Hyperlink"/>
            <w:szCs w:val="28"/>
          </w:rPr>
          <w:t>2178. Bölüm</w:t>
        </w:r>
        <w:r>
          <w:rPr>
            <w:webHidden/>
          </w:rPr>
          <w:tab/>
        </w:r>
        <w:r>
          <w:rPr>
            <w:webHidden/>
          </w:rPr>
          <w:fldChar w:fldCharType="begin"/>
        </w:r>
        <w:r>
          <w:rPr>
            <w:webHidden/>
          </w:rPr>
          <w:instrText xml:space="preserve"> PAGEREF _Toc527943522 \h </w:instrText>
        </w:r>
        <w:r>
          <w:rPr>
            <w:webHidden/>
          </w:rPr>
          <w:fldChar w:fldCharType="separate"/>
        </w:r>
        <w:r>
          <w:rPr>
            <w:webHidden/>
          </w:rPr>
          <w:t>269</w:t>
        </w:r>
        <w:r>
          <w:rPr>
            <w:webHidden/>
          </w:rPr>
          <w:fldChar w:fldCharType="end"/>
        </w:r>
      </w:hyperlink>
    </w:p>
    <w:p w:rsidR="00DF3D4E" w:rsidRDefault="00DF3D4E">
      <w:pPr>
        <w:pStyle w:val="TOC1"/>
        <w:tabs>
          <w:tab w:val="right" w:leader="dot" w:pos="6792"/>
        </w:tabs>
        <w:rPr>
          <w:rFonts w:cs="Times New Roman"/>
          <w:sz w:val="24"/>
          <w:szCs w:val="24"/>
        </w:rPr>
      </w:pPr>
      <w:hyperlink w:anchor="_Toc527943523" w:history="1">
        <w:r>
          <w:rPr>
            <w:rStyle w:val="Hyperlink"/>
            <w:szCs w:val="28"/>
          </w:rPr>
          <w:t>Sabırsızlın Etkileri (1)</w:t>
        </w:r>
        <w:r>
          <w:rPr>
            <w:webHidden/>
          </w:rPr>
          <w:tab/>
        </w:r>
        <w:r>
          <w:rPr>
            <w:webHidden/>
          </w:rPr>
          <w:fldChar w:fldCharType="begin"/>
        </w:r>
        <w:r>
          <w:rPr>
            <w:webHidden/>
          </w:rPr>
          <w:instrText xml:space="preserve"> PAGEREF _Toc527943523 \h </w:instrText>
        </w:r>
        <w:r>
          <w:rPr>
            <w:webHidden/>
          </w:rPr>
          <w:fldChar w:fldCharType="separate"/>
        </w:r>
        <w:r>
          <w:rPr>
            <w:webHidden/>
          </w:rPr>
          <w:t>269</w:t>
        </w:r>
        <w:r>
          <w:rPr>
            <w:webHidden/>
          </w:rPr>
          <w:fldChar w:fldCharType="end"/>
        </w:r>
      </w:hyperlink>
    </w:p>
    <w:p w:rsidR="00DF3D4E" w:rsidRDefault="00DF3D4E">
      <w:pPr>
        <w:pStyle w:val="TOC1"/>
        <w:tabs>
          <w:tab w:val="right" w:leader="dot" w:pos="6792"/>
        </w:tabs>
        <w:rPr>
          <w:rFonts w:cs="Times New Roman"/>
          <w:sz w:val="24"/>
          <w:szCs w:val="24"/>
        </w:rPr>
      </w:pPr>
      <w:hyperlink w:anchor="_Toc527943524" w:history="1">
        <w:r>
          <w:rPr>
            <w:rStyle w:val="Hyperlink"/>
            <w:rFonts w:cs="Garamond"/>
            <w:szCs w:val="28"/>
          </w:rPr>
          <w:t>2179. Bölüm</w:t>
        </w:r>
        <w:r>
          <w:rPr>
            <w:webHidden/>
          </w:rPr>
          <w:tab/>
        </w:r>
        <w:r>
          <w:rPr>
            <w:webHidden/>
          </w:rPr>
          <w:fldChar w:fldCharType="begin"/>
        </w:r>
        <w:r>
          <w:rPr>
            <w:webHidden/>
          </w:rPr>
          <w:instrText xml:space="preserve"> PAGEREF _Toc527943524 \h </w:instrText>
        </w:r>
        <w:r>
          <w:rPr>
            <w:webHidden/>
          </w:rPr>
          <w:fldChar w:fldCharType="separate"/>
        </w:r>
        <w:r>
          <w:rPr>
            <w:webHidden/>
          </w:rPr>
          <w:t>270</w:t>
        </w:r>
        <w:r>
          <w:rPr>
            <w:webHidden/>
          </w:rPr>
          <w:fldChar w:fldCharType="end"/>
        </w:r>
      </w:hyperlink>
    </w:p>
    <w:p w:rsidR="00DF3D4E" w:rsidRDefault="00DF3D4E">
      <w:pPr>
        <w:pStyle w:val="TOC1"/>
        <w:tabs>
          <w:tab w:val="right" w:leader="dot" w:pos="6792"/>
        </w:tabs>
        <w:rPr>
          <w:rFonts w:cs="Times New Roman"/>
          <w:sz w:val="24"/>
          <w:szCs w:val="24"/>
        </w:rPr>
      </w:pPr>
      <w:hyperlink w:anchor="_Toc527943525" w:history="1">
        <w:r>
          <w:rPr>
            <w:rStyle w:val="Hyperlink"/>
            <w:szCs w:val="28"/>
          </w:rPr>
          <w:t>Sabırsızlın Etkileri (2)</w:t>
        </w:r>
        <w:r>
          <w:rPr>
            <w:webHidden/>
          </w:rPr>
          <w:tab/>
        </w:r>
        <w:r>
          <w:rPr>
            <w:webHidden/>
          </w:rPr>
          <w:fldChar w:fldCharType="begin"/>
        </w:r>
        <w:r>
          <w:rPr>
            <w:webHidden/>
          </w:rPr>
          <w:instrText xml:space="preserve"> PAGEREF _Toc527943525 \h </w:instrText>
        </w:r>
        <w:r>
          <w:rPr>
            <w:webHidden/>
          </w:rPr>
          <w:fldChar w:fldCharType="separate"/>
        </w:r>
        <w:r>
          <w:rPr>
            <w:webHidden/>
          </w:rPr>
          <w:t>270</w:t>
        </w:r>
        <w:r>
          <w:rPr>
            <w:webHidden/>
          </w:rPr>
          <w:fldChar w:fldCharType="end"/>
        </w:r>
      </w:hyperlink>
    </w:p>
    <w:p w:rsidR="00DF3D4E" w:rsidRDefault="00DF3D4E">
      <w:pPr>
        <w:pStyle w:val="TOC1"/>
        <w:tabs>
          <w:tab w:val="right" w:leader="dot" w:pos="6792"/>
        </w:tabs>
        <w:rPr>
          <w:rFonts w:cs="Times New Roman"/>
          <w:sz w:val="24"/>
          <w:szCs w:val="24"/>
        </w:rPr>
      </w:pPr>
      <w:hyperlink w:anchor="_Toc527943526" w:history="1">
        <w:r>
          <w:rPr>
            <w:rStyle w:val="Hyperlink"/>
            <w:rFonts w:cs="Garamond"/>
            <w:szCs w:val="28"/>
          </w:rPr>
          <w:t>2180. Bölüm</w:t>
        </w:r>
        <w:r>
          <w:rPr>
            <w:webHidden/>
          </w:rPr>
          <w:tab/>
        </w:r>
        <w:r>
          <w:rPr>
            <w:webHidden/>
          </w:rPr>
          <w:fldChar w:fldCharType="begin"/>
        </w:r>
        <w:r>
          <w:rPr>
            <w:webHidden/>
          </w:rPr>
          <w:instrText xml:space="preserve"> PAGEREF _Toc527943526 \h </w:instrText>
        </w:r>
        <w:r>
          <w:rPr>
            <w:webHidden/>
          </w:rPr>
          <w:fldChar w:fldCharType="separate"/>
        </w:r>
        <w:r>
          <w:rPr>
            <w:webHidden/>
          </w:rPr>
          <w:t>271</w:t>
        </w:r>
        <w:r>
          <w:rPr>
            <w:webHidden/>
          </w:rPr>
          <w:fldChar w:fldCharType="end"/>
        </w:r>
      </w:hyperlink>
    </w:p>
    <w:p w:rsidR="00DF3D4E" w:rsidRDefault="00DF3D4E">
      <w:pPr>
        <w:pStyle w:val="TOC1"/>
        <w:tabs>
          <w:tab w:val="right" w:leader="dot" w:pos="6792"/>
        </w:tabs>
        <w:rPr>
          <w:rFonts w:cs="Times New Roman"/>
          <w:sz w:val="24"/>
          <w:szCs w:val="24"/>
        </w:rPr>
      </w:pPr>
      <w:hyperlink w:anchor="_Toc527943527" w:history="1">
        <w:r>
          <w:rPr>
            <w:rStyle w:val="Hyperlink"/>
            <w:rFonts w:cs="Garamond"/>
            <w:szCs w:val="28"/>
          </w:rPr>
          <w:t>Sabırsızlığın Etkiler (3)</w:t>
        </w:r>
        <w:r>
          <w:rPr>
            <w:webHidden/>
          </w:rPr>
          <w:tab/>
        </w:r>
        <w:r>
          <w:rPr>
            <w:webHidden/>
          </w:rPr>
          <w:fldChar w:fldCharType="begin"/>
        </w:r>
        <w:r>
          <w:rPr>
            <w:webHidden/>
          </w:rPr>
          <w:instrText xml:space="preserve"> PAGEREF _Toc527943527 \h </w:instrText>
        </w:r>
        <w:r>
          <w:rPr>
            <w:webHidden/>
          </w:rPr>
          <w:fldChar w:fldCharType="separate"/>
        </w:r>
        <w:r>
          <w:rPr>
            <w:webHidden/>
          </w:rPr>
          <w:t>271</w:t>
        </w:r>
        <w:r>
          <w:rPr>
            <w:webHidden/>
          </w:rPr>
          <w:fldChar w:fldCharType="end"/>
        </w:r>
      </w:hyperlink>
    </w:p>
    <w:p w:rsidR="00DF3D4E" w:rsidRDefault="00DF3D4E">
      <w:pPr>
        <w:pStyle w:val="TOC1"/>
        <w:tabs>
          <w:tab w:val="right" w:leader="dot" w:pos="6792"/>
        </w:tabs>
        <w:rPr>
          <w:rFonts w:cs="Times New Roman"/>
          <w:sz w:val="24"/>
          <w:szCs w:val="24"/>
        </w:rPr>
      </w:pPr>
      <w:hyperlink w:anchor="_Toc527943528" w:history="1">
        <w:r>
          <w:rPr>
            <w:rStyle w:val="Hyperlink"/>
            <w:rFonts w:cs="Garamond"/>
            <w:szCs w:val="28"/>
          </w:rPr>
          <w:t>2181. Bölüm</w:t>
        </w:r>
        <w:r>
          <w:rPr>
            <w:webHidden/>
          </w:rPr>
          <w:tab/>
        </w:r>
        <w:r>
          <w:rPr>
            <w:webHidden/>
          </w:rPr>
          <w:fldChar w:fldCharType="begin"/>
        </w:r>
        <w:r>
          <w:rPr>
            <w:webHidden/>
          </w:rPr>
          <w:instrText xml:space="preserve"> PAGEREF _Toc527943528 \h </w:instrText>
        </w:r>
        <w:r>
          <w:rPr>
            <w:webHidden/>
          </w:rPr>
          <w:fldChar w:fldCharType="separate"/>
        </w:r>
        <w:r>
          <w:rPr>
            <w:webHidden/>
          </w:rPr>
          <w:t>271</w:t>
        </w:r>
        <w:r>
          <w:rPr>
            <w:webHidden/>
          </w:rPr>
          <w:fldChar w:fldCharType="end"/>
        </w:r>
      </w:hyperlink>
    </w:p>
    <w:p w:rsidR="00DF3D4E" w:rsidRDefault="00DF3D4E">
      <w:pPr>
        <w:pStyle w:val="TOC1"/>
        <w:tabs>
          <w:tab w:val="right" w:leader="dot" w:pos="6792"/>
        </w:tabs>
        <w:rPr>
          <w:rFonts w:cs="Times New Roman"/>
          <w:sz w:val="24"/>
          <w:szCs w:val="24"/>
        </w:rPr>
      </w:pPr>
      <w:hyperlink w:anchor="_Toc527943529" w:history="1">
        <w:r>
          <w:rPr>
            <w:rStyle w:val="Hyperlink"/>
            <w:rFonts w:cs="Garamond"/>
            <w:szCs w:val="28"/>
          </w:rPr>
          <w:t>Sıkıntılar Anında Sabretmek ve Çare Bulmak</w:t>
        </w:r>
        <w:r>
          <w:rPr>
            <w:webHidden/>
          </w:rPr>
          <w:tab/>
        </w:r>
        <w:r>
          <w:rPr>
            <w:webHidden/>
          </w:rPr>
          <w:fldChar w:fldCharType="begin"/>
        </w:r>
        <w:r>
          <w:rPr>
            <w:webHidden/>
          </w:rPr>
          <w:instrText xml:space="preserve"> PAGEREF _Toc527943529 \h </w:instrText>
        </w:r>
        <w:r>
          <w:rPr>
            <w:webHidden/>
          </w:rPr>
          <w:fldChar w:fldCharType="separate"/>
        </w:r>
        <w:r>
          <w:rPr>
            <w:webHidden/>
          </w:rPr>
          <w:t>271</w:t>
        </w:r>
        <w:r>
          <w:rPr>
            <w:webHidden/>
          </w:rPr>
          <w:fldChar w:fldCharType="end"/>
        </w:r>
      </w:hyperlink>
    </w:p>
    <w:p w:rsidR="00DF3D4E" w:rsidRDefault="00DF3D4E">
      <w:pPr>
        <w:pStyle w:val="TOC1"/>
        <w:tabs>
          <w:tab w:val="right" w:leader="dot" w:pos="6792"/>
        </w:tabs>
        <w:rPr>
          <w:rFonts w:cs="Times New Roman"/>
          <w:sz w:val="24"/>
          <w:szCs w:val="24"/>
        </w:rPr>
      </w:pPr>
      <w:hyperlink w:anchor="_Toc527943530" w:history="1">
        <w:r>
          <w:rPr>
            <w:rStyle w:val="Hyperlink"/>
            <w:rFonts w:cs="Garamond"/>
            <w:szCs w:val="28"/>
          </w:rPr>
          <w:t>2182. Bölüm</w:t>
        </w:r>
        <w:r>
          <w:rPr>
            <w:webHidden/>
          </w:rPr>
          <w:tab/>
        </w:r>
        <w:r>
          <w:rPr>
            <w:webHidden/>
          </w:rPr>
          <w:fldChar w:fldCharType="begin"/>
        </w:r>
        <w:r>
          <w:rPr>
            <w:webHidden/>
          </w:rPr>
          <w:instrText xml:space="preserve"> PAGEREF _Toc527943530 \h </w:instrText>
        </w:r>
        <w:r>
          <w:rPr>
            <w:webHidden/>
          </w:rPr>
          <w:fldChar w:fldCharType="separate"/>
        </w:r>
        <w:r>
          <w:rPr>
            <w:webHidden/>
          </w:rPr>
          <w:t>271</w:t>
        </w:r>
        <w:r>
          <w:rPr>
            <w:webHidden/>
          </w:rPr>
          <w:fldChar w:fldCharType="end"/>
        </w:r>
      </w:hyperlink>
    </w:p>
    <w:p w:rsidR="00DF3D4E" w:rsidRDefault="00DF3D4E">
      <w:pPr>
        <w:pStyle w:val="TOC1"/>
        <w:tabs>
          <w:tab w:val="right" w:leader="dot" w:pos="6792"/>
        </w:tabs>
        <w:rPr>
          <w:rFonts w:cs="Times New Roman"/>
          <w:sz w:val="24"/>
          <w:szCs w:val="24"/>
        </w:rPr>
      </w:pPr>
      <w:hyperlink w:anchor="_Toc527943531" w:history="1">
        <w:r>
          <w:rPr>
            <w:rStyle w:val="Hyperlink"/>
            <w:rFonts w:cs="Garamond"/>
            <w:szCs w:val="28"/>
          </w:rPr>
          <w:t>İnsana Sabır Veren Şey</w:t>
        </w:r>
        <w:r>
          <w:rPr>
            <w:webHidden/>
          </w:rPr>
          <w:tab/>
        </w:r>
        <w:r>
          <w:rPr>
            <w:webHidden/>
          </w:rPr>
          <w:fldChar w:fldCharType="begin"/>
        </w:r>
        <w:r>
          <w:rPr>
            <w:webHidden/>
          </w:rPr>
          <w:instrText xml:space="preserve"> PAGEREF _Toc527943531 \h </w:instrText>
        </w:r>
        <w:r>
          <w:rPr>
            <w:webHidden/>
          </w:rPr>
          <w:fldChar w:fldCharType="separate"/>
        </w:r>
        <w:r>
          <w:rPr>
            <w:webHidden/>
          </w:rPr>
          <w:t>271</w:t>
        </w:r>
        <w:r>
          <w:rPr>
            <w:webHidden/>
          </w:rPr>
          <w:fldChar w:fldCharType="end"/>
        </w:r>
      </w:hyperlink>
    </w:p>
    <w:p w:rsidR="00DF3D4E" w:rsidRDefault="00DF3D4E">
      <w:pPr>
        <w:pStyle w:val="TOC1"/>
        <w:tabs>
          <w:tab w:val="right" w:leader="dot" w:pos="6792"/>
        </w:tabs>
        <w:rPr>
          <w:rFonts w:cs="Times New Roman"/>
          <w:sz w:val="24"/>
          <w:szCs w:val="24"/>
        </w:rPr>
      </w:pPr>
      <w:hyperlink w:anchor="_Toc527943532" w:history="1">
        <w:r>
          <w:rPr>
            <w:rStyle w:val="Hyperlink"/>
            <w:rFonts w:cs="Garamond"/>
            <w:szCs w:val="28"/>
          </w:rPr>
          <w:t>2183. Bölüm</w:t>
        </w:r>
        <w:r>
          <w:rPr>
            <w:webHidden/>
          </w:rPr>
          <w:tab/>
        </w:r>
        <w:r>
          <w:rPr>
            <w:webHidden/>
          </w:rPr>
          <w:fldChar w:fldCharType="begin"/>
        </w:r>
        <w:r>
          <w:rPr>
            <w:webHidden/>
          </w:rPr>
          <w:instrText xml:space="preserve"> PAGEREF _Toc527943532 \h </w:instrText>
        </w:r>
        <w:r>
          <w:rPr>
            <w:webHidden/>
          </w:rPr>
          <w:fldChar w:fldCharType="separate"/>
        </w:r>
        <w:r>
          <w:rPr>
            <w:webHidden/>
          </w:rPr>
          <w:t>272</w:t>
        </w:r>
        <w:r>
          <w:rPr>
            <w:webHidden/>
          </w:rPr>
          <w:fldChar w:fldCharType="end"/>
        </w:r>
      </w:hyperlink>
    </w:p>
    <w:p w:rsidR="00DF3D4E" w:rsidRDefault="00DF3D4E">
      <w:pPr>
        <w:pStyle w:val="TOC1"/>
        <w:tabs>
          <w:tab w:val="right" w:leader="dot" w:pos="6792"/>
        </w:tabs>
        <w:rPr>
          <w:rFonts w:cs="Times New Roman"/>
          <w:sz w:val="24"/>
          <w:szCs w:val="24"/>
        </w:rPr>
      </w:pPr>
      <w:hyperlink w:anchor="_Toc527943533" w:history="1">
        <w:r>
          <w:rPr>
            <w:rStyle w:val="Hyperlink"/>
            <w:rFonts w:cs="Garamond"/>
            <w:szCs w:val="28"/>
          </w:rPr>
          <w:t>Sabretmeye Alışmaya Teşvik</w:t>
        </w:r>
        <w:r>
          <w:rPr>
            <w:webHidden/>
          </w:rPr>
          <w:tab/>
        </w:r>
        <w:r>
          <w:rPr>
            <w:webHidden/>
          </w:rPr>
          <w:fldChar w:fldCharType="begin"/>
        </w:r>
        <w:r>
          <w:rPr>
            <w:webHidden/>
          </w:rPr>
          <w:instrText xml:space="preserve"> PAGEREF _Toc527943533 \h </w:instrText>
        </w:r>
        <w:r>
          <w:rPr>
            <w:webHidden/>
          </w:rPr>
          <w:fldChar w:fldCharType="separate"/>
        </w:r>
        <w:r>
          <w:rPr>
            <w:webHidden/>
          </w:rPr>
          <w:t>272</w:t>
        </w:r>
        <w:r>
          <w:rPr>
            <w:webHidden/>
          </w:rPr>
          <w:fldChar w:fldCharType="end"/>
        </w:r>
      </w:hyperlink>
    </w:p>
    <w:p w:rsidR="00DF3D4E" w:rsidRDefault="00DF3D4E">
      <w:pPr>
        <w:pStyle w:val="TOC1"/>
        <w:tabs>
          <w:tab w:val="right" w:leader="dot" w:pos="6792"/>
        </w:tabs>
        <w:rPr>
          <w:rFonts w:cs="Times New Roman"/>
          <w:sz w:val="24"/>
          <w:szCs w:val="24"/>
        </w:rPr>
      </w:pPr>
      <w:hyperlink w:anchor="_Toc527943534" w:history="1">
        <w:r>
          <w:rPr>
            <w:rStyle w:val="Hyperlink"/>
            <w:rFonts w:cs="Garamond"/>
            <w:szCs w:val="28"/>
          </w:rPr>
          <w:t>2184. Bölüm</w:t>
        </w:r>
        <w:r>
          <w:rPr>
            <w:webHidden/>
          </w:rPr>
          <w:tab/>
        </w:r>
        <w:r>
          <w:rPr>
            <w:webHidden/>
          </w:rPr>
          <w:fldChar w:fldCharType="begin"/>
        </w:r>
        <w:r>
          <w:rPr>
            <w:webHidden/>
          </w:rPr>
          <w:instrText xml:space="preserve"> PAGEREF _Toc527943534 \h </w:instrText>
        </w:r>
        <w:r>
          <w:rPr>
            <w:webHidden/>
          </w:rPr>
          <w:fldChar w:fldCharType="separate"/>
        </w:r>
        <w:r>
          <w:rPr>
            <w:webHidden/>
          </w:rPr>
          <w:t>272</w:t>
        </w:r>
        <w:r>
          <w:rPr>
            <w:webHidden/>
          </w:rPr>
          <w:fldChar w:fldCharType="end"/>
        </w:r>
      </w:hyperlink>
    </w:p>
    <w:p w:rsidR="00DF3D4E" w:rsidRDefault="00DF3D4E">
      <w:pPr>
        <w:pStyle w:val="TOC1"/>
        <w:tabs>
          <w:tab w:val="right" w:leader="dot" w:pos="6792"/>
        </w:tabs>
        <w:rPr>
          <w:rFonts w:cs="Times New Roman"/>
          <w:sz w:val="24"/>
          <w:szCs w:val="24"/>
        </w:rPr>
      </w:pPr>
      <w:hyperlink w:anchor="_Toc527943535" w:history="1">
        <w:r>
          <w:rPr>
            <w:rStyle w:val="Hyperlink"/>
            <w:rFonts w:cs="Garamond"/>
            <w:szCs w:val="28"/>
          </w:rPr>
          <w:t>Sabrın Dalları</w:t>
        </w:r>
        <w:r>
          <w:rPr>
            <w:webHidden/>
          </w:rPr>
          <w:tab/>
        </w:r>
        <w:r>
          <w:rPr>
            <w:webHidden/>
          </w:rPr>
          <w:fldChar w:fldCharType="begin"/>
        </w:r>
        <w:r>
          <w:rPr>
            <w:webHidden/>
          </w:rPr>
          <w:instrText xml:space="preserve"> PAGEREF _Toc527943535 \h </w:instrText>
        </w:r>
        <w:r>
          <w:rPr>
            <w:webHidden/>
          </w:rPr>
          <w:fldChar w:fldCharType="separate"/>
        </w:r>
        <w:r>
          <w:rPr>
            <w:webHidden/>
          </w:rPr>
          <w:t>272</w:t>
        </w:r>
        <w:r>
          <w:rPr>
            <w:webHidden/>
          </w:rPr>
          <w:fldChar w:fldCharType="end"/>
        </w:r>
      </w:hyperlink>
    </w:p>
    <w:p w:rsidR="00DF3D4E" w:rsidRDefault="00DF3D4E">
      <w:pPr>
        <w:pStyle w:val="TOC1"/>
        <w:tabs>
          <w:tab w:val="right" w:leader="dot" w:pos="6792"/>
        </w:tabs>
        <w:rPr>
          <w:rFonts w:cs="Times New Roman"/>
          <w:sz w:val="24"/>
          <w:szCs w:val="24"/>
        </w:rPr>
      </w:pPr>
      <w:hyperlink w:anchor="_Toc527943536" w:history="1">
        <w:r>
          <w:rPr>
            <w:rStyle w:val="Hyperlink"/>
            <w:rFonts w:cs="Garamond"/>
            <w:szCs w:val="28"/>
          </w:rPr>
          <w:t>2185. Bölüm</w:t>
        </w:r>
        <w:r>
          <w:rPr>
            <w:webHidden/>
          </w:rPr>
          <w:tab/>
        </w:r>
        <w:r>
          <w:rPr>
            <w:webHidden/>
          </w:rPr>
          <w:fldChar w:fldCharType="begin"/>
        </w:r>
        <w:r>
          <w:rPr>
            <w:webHidden/>
          </w:rPr>
          <w:instrText xml:space="preserve"> PAGEREF _Toc527943536 \h </w:instrText>
        </w:r>
        <w:r>
          <w:rPr>
            <w:webHidden/>
          </w:rPr>
          <w:fldChar w:fldCharType="separate"/>
        </w:r>
        <w:r>
          <w:rPr>
            <w:webHidden/>
          </w:rPr>
          <w:t>273</w:t>
        </w:r>
        <w:r>
          <w:rPr>
            <w:webHidden/>
          </w:rPr>
          <w:fldChar w:fldCharType="end"/>
        </w:r>
      </w:hyperlink>
    </w:p>
    <w:p w:rsidR="00DF3D4E" w:rsidRDefault="00DF3D4E">
      <w:pPr>
        <w:pStyle w:val="TOC1"/>
        <w:tabs>
          <w:tab w:val="right" w:leader="dot" w:pos="6792"/>
        </w:tabs>
        <w:rPr>
          <w:rFonts w:cs="Times New Roman"/>
          <w:sz w:val="24"/>
          <w:szCs w:val="24"/>
        </w:rPr>
      </w:pPr>
      <w:hyperlink w:anchor="_Toc527943537" w:history="1">
        <w:r>
          <w:rPr>
            <w:rStyle w:val="Hyperlink"/>
            <w:rFonts w:cs="Garamond"/>
            <w:szCs w:val="28"/>
          </w:rPr>
          <w:t>Allah’tan Sabır Dilemek</w:t>
        </w:r>
        <w:r>
          <w:rPr>
            <w:webHidden/>
          </w:rPr>
          <w:tab/>
        </w:r>
        <w:r>
          <w:rPr>
            <w:webHidden/>
          </w:rPr>
          <w:fldChar w:fldCharType="begin"/>
        </w:r>
        <w:r>
          <w:rPr>
            <w:webHidden/>
          </w:rPr>
          <w:instrText xml:space="preserve"> PAGEREF _Toc527943537 \h </w:instrText>
        </w:r>
        <w:r>
          <w:rPr>
            <w:webHidden/>
          </w:rPr>
          <w:fldChar w:fldCharType="separate"/>
        </w:r>
        <w:r>
          <w:rPr>
            <w:webHidden/>
          </w:rPr>
          <w:t>273</w:t>
        </w:r>
        <w:r>
          <w:rPr>
            <w:webHidden/>
          </w:rPr>
          <w:fldChar w:fldCharType="end"/>
        </w:r>
      </w:hyperlink>
    </w:p>
    <w:p w:rsidR="00DF3D4E" w:rsidRDefault="00DF3D4E">
      <w:pPr>
        <w:pStyle w:val="TOC1"/>
        <w:tabs>
          <w:tab w:val="right" w:leader="dot" w:pos="6792"/>
        </w:tabs>
        <w:rPr>
          <w:rFonts w:cs="Times New Roman"/>
          <w:sz w:val="24"/>
          <w:szCs w:val="24"/>
        </w:rPr>
      </w:pPr>
      <w:hyperlink w:anchor="_Toc527943539" w:history="1">
        <w:r>
          <w:rPr>
            <w:rStyle w:val="Hyperlink"/>
            <w:rFonts w:cs="Garamond"/>
            <w:szCs w:val="28"/>
          </w:rPr>
          <w:t>2186. Bölüm</w:t>
        </w:r>
        <w:r>
          <w:rPr>
            <w:webHidden/>
          </w:rPr>
          <w:tab/>
        </w:r>
        <w:r>
          <w:rPr>
            <w:webHidden/>
          </w:rPr>
          <w:fldChar w:fldCharType="begin"/>
        </w:r>
        <w:r>
          <w:rPr>
            <w:webHidden/>
          </w:rPr>
          <w:instrText xml:space="preserve"> PAGEREF _Toc527943539 \h </w:instrText>
        </w:r>
        <w:r>
          <w:rPr>
            <w:webHidden/>
          </w:rPr>
          <w:fldChar w:fldCharType="separate"/>
        </w:r>
        <w:r>
          <w:rPr>
            <w:webHidden/>
          </w:rPr>
          <w:t>275</w:t>
        </w:r>
        <w:r>
          <w:rPr>
            <w:webHidden/>
          </w:rPr>
          <w:fldChar w:fldCharType="end"/>
        </w:r>
      </w:hyperlink>
    </w:p>
    <w:p w:rsidR="00DF3D4E" w:rsidRDefault="00DF3D4E">
      <w:pPr>
        <w:pStyle w:val="TOC1"/>
        <w:tabs>
          <w:tab w:val="right" w:leader="dot" w:pos="6792"/>
        </w:tabs>
        <w:rPr>
          <w:rFonts w:cs="Times New Roman"/>
          <w:sz w:val="24"/>
          <w:szCs w:val="24"/>
        </w:rPr>
      </w:pPr>
      <w:hyperlink w:anchor="_Toc527943540" w:history="1">
        <w:r>
          <w:rPr>
            <w:rStyle w:val="Hyperlink"/>
            <w:rFonts w:cs="Garamond"/>
            <w:szCs w:val="28"/>
          </w:rPr>
          <w:t>Arkadaşlık</w:t>
        </w:r>
        <w:r>
          <w:rPr>
            <w:webHidden/>
          </w:rPr>
          <w:tab/>
        </w:r>
        <w:r>
          <w:rPr>
            <w:webHidden/>
          </w:rPr>
          <w:fldChar w:fldCharType="begin"/>
        </w:r>
        <w:r>
          <w:rPr>
            <w:webHidden/>
          </w:rPr>
          <w:instrText xml:space="preserve"> PAGEREF _Toc527943540 \h </w:instrText>
        </w:r>
        <w:r>
          <w:rPr>
            <w:webHidden/>
          </w:rPr>
          <w:fldChar w:fldCharType="separate"/>
        </w:r>
        <w:r>
          <w:rPr>
            <w:webHidden/>
          </w:rPr>
          <w:t>275</w:t>
        </w:r>
        <w:r>
          <w:rPr>
            <w:webHidden/>
          </w:rPr>
          <w:fldChar w:fldCharType="end"/>
        </w:r>
      </w:hyperlink>
    </w:p>
    <w:p w:rsidR="00DF3D4E" w:rsidRDefault="00DF3D4E">
      <w:pPr>
        <w:pStyle w:val="TOC1"/>
        <w:tabs>
          <w:tab w:val="right" w:leader="dot" w:pos="6792"/>
        </w:tabs>
        <w:rPr>
          <w:rFonts w:cs="Times New Roman"/>
          <w:sz w:val="24"/>
          <w:szCs w:val="24"/>
        </w:rPr>
      </w:pPr>
      <w:hyperlink w:anchor="_Toc527943542" w:history="1">
        <w:r>
          <w:rPr>
            <w:rStyle w:val="Hyperlink"/>
            <w:rFonts w:cs="Garamond"/>
            <w:szCs w:val="28"/>
          </w:rPr>
          <w:t>2187. Bölüm</w:t>
        </w:r>
        <w:r>
          <w:rPr>
            <w:webHidden/>
          </w:rPr>
          <w:tab/>
        </w:r>
        <w:r>
          <w:rPr>
            <w:webHidden/>
          </w:rPr>
          <w:fldChar w:fldCharType="begin"/>
        </w:r>
        <w:r>
          <w:rPr>
            <w:webHidden/>
          </w:rPr>
          <w:instrText xml:space="preserve"> PAGEREF _Toc527943542 \h </w:instrText>
        </w:r>
        <w:r>
          <w:rPr>
            <w:webHidden/>
          </w:rPr>
          <w:fldChar w:fldCharType="separate"/>
        </w:r>
        <w:r>
          <w:rPr>
            <w:webHidden/>
          </w:rPr>
          <w:t>277</w:t>
        </w:r>
        <w:r>
          <w:rPr>
            <w:webHidden/>
          </w:rPr>
          <w:fldChar w:fldCharType="end"/>
        </w:r>
      </w:hyperlink>
    </w:p>
    <w:p w:rsidR="00DF3D4E" w:rsidRDefault="00DF3D4E">
      <w:pPr>
        <w:pStyle w:val="TOC1"/>
        <w:tabs>
          <w:tab w:val="right" w:leader="dot" w:pos="6792"/>
        </w:tabs>
        <w:rPr>
          <w:rFonts w:cs="Times New Roman"/>
          <w:sz w:val="24"/>
          <w:szCs w:val="24"/>
        </w:rPr>
      </w:pPr>
      <w:hyperlink w:anchor="_Toc527943543" w:history="1">
        <w:r>
          <w:rPr>
            <w:rStyle w:val="Hyperlink"/>
            <w:rFonts w:cs="Garamond"/>
            <w:szCs w:val="28"/>
          </w:rPr>
          <w:t>Sıhhat-Sağlık</w:t>
        </w:r>
        <w:r>
          <w:rPr>
            <w:webHidden/>
          </w:rPr>
          <w:tab/>
        </w:r>
        <w:r>
          <w:rPr>
            <w:webHidden/>
          </w:rPr>
          <w:fldChar w:fldCharType="begin"/>
        </w:r>
        <w:r>
          <w:rPr>
            <w:webHidden/>
          </w:rPr>
          <w:instrText xml:space="preserve"> PAGEREF _Toc527943543 \h </w:instrText>
        </w:r>
        <w:r>
          <w:rPr>
            <w:webHidden/>
          </w:rPr>
          <w:fldChar w:fldCharType="separate"/>
        </w:r>
        <w:r>
          <w:rPr>
            <w:webHidden/>
          </w:rPr>
          <w:t>277</w:t>
        </w:r>
        <w:r>
          <w:rPr>
            <w:webHidden/>
          </w:rPr>
          <w:fldChar w:fldCharType="end"/>
        </w:r>
      </w:hyperlink>
    </w:p>
    <w:p w:rsidR="00DF3D4E" w:rsidRDefault="00DF3D4E">
      <w:pPr>
        <w:pStyle w:val="TOC1"/>
        <w:tabs>
          <w:tab w:val="right" w:leader="dot" w:pos="6792"/>
        </w:tabs>
        <w:rPr>
          <w:rFonts w:cs="Times New Roman"/>
          <w:sz w:val="24"/>
          <w:szCs w:val="24"/>
        </w:rPr>
      </w:pPr>
      <w:hyperlink w:anchor="_Toc527943545" w:history="1">
        <w:r>
          <w:rPr>
            <w:rStyle w:val="Hyperlink"/>
            <w:rFonts w:cs="Garamond"/>
            <w:szCs w:val="28"/>
          </w:rPr>
          <w:t>2188. Bölüm</w:t>
        </w:r>
        <w:r>
          <w:rPr>
            <w:webHidden/>
          </w:rPr>
          <w:tab/>
        </w:r>
        <w:r>
          <w:rPr>
            <w:webHidden/>
          </w:rPr>
          <w:fldChar w:fldCharType="begin"/>
        </w:r>
        <w:r>
          <w:rPr>
            <w:webHidden/>
          </w:rPr>
          <w:instrText xml:space="preserve"> PAGEREF _Toc527943545 \h </w:instrText>
        </w:r>
        <w:r>
          <w:rPr>
            <w:webHidden/>
          </w:rPr>
          <w:fldChar w:fldCharType="separate"/>
        </w:r>
        <w:r>
          <w:rPr>
            <w:webHidden/>
          </w:rPr>
          <w:t>279</w:t>
        </w:r>
        <w:r>
          <w:rPr>
            <w:webHidden/>
          </w:rPr>
          <w:fldChar w:fldCharType="end"/>
        </w:r>
      </w:hyperlink>
    </w:p>
    <w:p w:rsidR="00DF3D4E" w:rsidRDefault="00DF3D4E">
      <w:pPr>
        <w:pStyle w:val="TOC1"/>
        <w:tabs>
          <w:tab w:val="right" w:leader="dot" w:pos="6792"/>
        </w:tabs>
        <w:rPr>
          <w:rFonts w:cs="Times New Roman"/>
          <w:sz w:val="24"/>
          <w:szCs w:val="24"/>
        </w:rPr>
      </w:pPr>
      <w:hyperlink w:anchor="_Toc527943546" w:history="1">
        <w:r>
          <w:rPr>
            <w:rStyle w:val="Hyperlink"/>
            <w:rFonts w:cs="Garamond"/>
            <w:szCs w:val="28"/>
          </w:rPr>
          <w:t>Doğruluk (1)</w:t>
        </w:r>
        <w:r>
          <w:rPr>
            <w:webHidden/>
          </w:rPr>
          <w:tab/>
        </w:r>
        <w:r>
          <w:rPr>
            <w:webHidden/>
          </w:rPr>
          <w:fldChar w:fldCharType="begin"/>
        </w:r>
        <w:r>
          <w:rPr>
            <w:webHidden/>
          </w:rPr>
          <w:instrText xml:space="preserve"> PAGEREF _Toc527943546 \h </w:instrText>
        </w:r>
        <w:r>
          <w:rPr>
            <w:webHidden/>
          </w:rPr>
          <w:fldChar w:fldCharType="separate"/>
        </w:r>
        <w:r>
          <w:rPr>
            <w:webHidden/>
          </w:rPr>
          <w:t>279</w:t>
        </w:r>
        <w:r>
          <w:rPr>
            <w:webHidden/>
          </w:rPr>
          <w:fldChar w:fldCharType="end"/>
        </w:r>
      </w:hyperlink>
    </w:p>
    <w:p w:rsidR="00DF3D4E" w:rsidRDefault="00DF3D4E">
      <w:pPr>
        <w:pStyle w:val="TOC1"/>
        <w:tabs>
          <w:tab w:val="right" w:leader="dot" w:pos="6792"/>
        </w:tabs>
        <w:rPr>
          <w:rFonts w:cs="Times New Roman"/>
          <w:sz w:val="24"/>
          <w:szCs w:val="24"/>
        </w:rPr>
      </w:pPr>
      <w:hyperlink w:anchor="_Toc527943547" w:history="1">
        <w:r>
          <w:rPr>
            <w:rStyle w:val="Hyperlink"/>
            <w:rFonts w:cs="Garamond"/>
            <w:szCs w:val="28"/>
          </w:rPr>
          <w:t>2189. Bölüm</w:t>
        </w:r>
        <w:r>
          <w:rPr>
            <w:webHidden/>
          </w:rPr>
          <w:tab/>
        </w:r>
        <w:r>
          <w:rPr>
            <w:webHidden/>
          </w:rPr>
          <w:fldChar w:fldCharType="begin"/>
        </w:r>
        <w:r>
          <w:rPr>
            <w:webHidden/>
          </w:rPr>
          <w:instrText xml:space="preserve"> PAGEREF _Toc527943547 \h </w:instrText>
        </w:r>
        <w:r>
          <w:rPr>
            <w:webHidden/>
          </w:rPr>
          <w:fldChar w:fldCharType="separate"/>
        </w:r>
        <w:r>
          <w:rPr>
            <w:webHidden/>
          </w:rPr>
          <w:t>279</w:t>
        </w:r>
        <w:r>
          <w:rPr>
            <w:webHidden/>
          </w:rPr>
          <w:fldChar w:fldCharType="end"/>
        </w:r>
      </w:hyperlink>
    </w:p>
    <w:p w:rsidR="00DF3D4E" w:rsidRDefault="00DF3D4E">
      <w:pPr>
        <w:pStyle w:val="TOC1"/>
        <w:tabs>
          <w:tab w:val="right" w:leader="dot" w:pos="6792"/>
        </w:tabs>
        <w:rPr>
          <w:rFonts w:cs="Times New Roman"/>
          <w:sz w:val="24"/>
          <w:szCs w:val="24"/>
        </w:rPr>
      </w:pPr>
      <w:hyperlink w:anchor="_Toc527943548" w:history="1">
        <w:r>
          <w:rPr>
            <w:rStyle w:val="Hyperlink"/>
            <w:rFonts w:cs="Garamond"/>
            <w:szCs w:val="28"/>
          </w:rPr>
          <w:t>Doğruluk (2)</w:t>
        </w:r>
        <w:r>
          <w:rPr>
            <w:webHidden/>
          </w:rPr>
          <w:tab/>
        </w:r>
        <w:r>
          <w:rPr>
            <w:webHidden/>
          </w:rPr>
          <w:fldChar w:fldCharType="begin"/>
        </w:r>
        <w:r>
          <w:rPr>
            <w:webHidden/>
          </w:rPr>
          <w:instrText xml:space="preserve"> PAGEREF _Toc527943548 \h </w:instrText>
        </w:r>
        <w:r>
          <w:rPr>
            <w:webHidden/>
          </w:rPr>
          <w:fldChar w:fldCharType="separate"/>
        </w:r>
        <w:r>
          <w:rPr>
            <w:webHidden/>
          </w:rPr>
          <w:t>279</w:t>
        </w:r>
        <w:r>
          <w:rPr>
            <w:webHidden/>
          </w:rPr>
          <w:fldChar w:fldCharType="end"/>
        </w:r>
      </w:hyperlink>
    </w:p>
    <w:p w:rsidR="00DF3D4E" w:rsidRDefault="00DF3D4E">
      <w:pPr>
        <w:pStyle w:val="TOC1"/>
        <w:tabs>
          <w:tab w:val="right" w:leader="dot" w:pos="6792"/>
        </w:tabs>
        <w:rPr>
          <w:rFonts w:cs="Times New Roman"/>
          <w:sz w:val="24"/>
          <w:szCs w:val="24"/>
        </w:rPr>
      </w:pPr>
      <w:hyperlink w:anchor="_Toc527943549" w:history="1">
        <w:r>
          <w:rPr>
            <w:rStyle w:val="Hyperlink"/>
            <w:rFonts w:cs="Garamond"/>
            <w:szCs w:val="28"/>
          </w:rPr>
          <w:t>2190. Bölüm</w:t>
        </w:r>
        <w:r>
          <w:rPr>
            <w:webHidden/>
          </w:rPr>
          <w:tab/>
        </w:r>
        <w:r>
          <w:rPr>
            <w:webHidden/>
          </w:rPr>
          <w:fldChar w:fldCharType="begin"/>
        </w:r>
        <w:r>
          <w:rPr>
            <w:webHidden/>
          </w:rPr>
          <w:instrText xml:space="preserve"> PAGEREF _Toc527943549 \h </w:instrText>
        </w:r>
        <w:r>
          <w:rPr>
            <w:webHidden/>
          </w:rPr>
          <w:fldChar w:fldCharType="separate"/>
        </w:r>
        <w:r>
          <w:rPr>
            <w:webHidden/>
          </w:rPr>
          <w:t>280</w:t>
        </w:r>
        <w:r>
          <w:rPr>
            <w:webHidden/>
          </w:rPr>
          <w:fldChar w:fldCharType="end"/>
        </w:r>
      </w:hyperlink>
    </w:p>
    <w:p w:rsidR="00DF3D4E" w:rsidRDefault="00DF3D4E">
      <w:pPr>
        <w:pStyle w:val="TOC1"/>
        <w:tabs>
          <w:tab w:val="right" w:leader="dot" w:pos="6792"/>
        </w:tabs>
        <w:rPr>
          <w:rFonts w:cs="Times New Roman"/>
          <w:sz w:val="24"/>
          <w:szCs w:val="24"/>
        </w:rPr>
      </w:pPr>
      <w:hyperlink w:anchor="_Toc527943550" w:history="1">
        <w:r>
          <w:rPr>
            <w:rStyle w:val="Hyperlink"/>
            <w:rFonts w:cs="Garamond"/>
            <w:szCs w:val="28"/>
          </w:rPr>
          <w:t>Doğruluk ve İman</w:t>
        </w:r>
        <w:r>
          <w:rPr>
            <w:webHidden/>
          </w:rPr>
          <w:tab/>
        </w:r>
        <w:r>
          <w:rPr>
            <w:webHidden/>
          </w:rPr>
          <w:fldChar w:fldCharType="begin"/>
        </w:r>
        <w:r>
          <w:rPr>
            <w:webHidden/>
          </w:rPr>
          <w:instrText xml:space="preserve"> PAGEREF _Toc527943550 \h </w:instrText>
        </w:r>
        <w:r>
          <w:rPr>
            <w:webHidden/>
          </w:rPr>
          <w:fldChar w:fldCharType="separate"/>
        </w:r>
        <w:r>
          <w:rPr>
            <w:webHidden/>
          </w:rPr>
          <w:t>280</w:t>
        </w:r>
        <w:r>
          <w:rPr>
            <w:webHidden/>
          </w:rPr>
          <w:fldChar w:fldCharType="end"/>
        </w:r>
      </w:hyperlink>
    </w:p>
    <w:p w:rsidR="00DF3D4E" w:rsidRDefault="00DF3D4E">
      <w:pPr>
        <w:pStyle w:val="TOC1"/>
        <w:tabs>
          <w:tab w:val="right" w:leader="dot" w:pos="6792"/>
        </w:tabs>
        <w:rPr>
          <w:rFonts w:cs="Times New Roman"/>
          <w:sz w:val="24"/>
          <w:szCs w:val="24"/>
        </w:rPr>
      </w:pPr>
      <w:hyperlink w:anchor="_Toc527943551" w:history="1">
        <w:r>
          <w:rPr>
            <w:rStyle w:val="Hyperlink"/>
            <w:rFonts w:cs="Garamond"/>
            <w:szCs w:val="28"/>
          </w:rPr>
          <w:t>2191. Bölüm</w:t>
        </w:r>
        <w:r>
          <w:rPr>
            <w:webHidden/>
          </w:rPr>
          <w:tab/>
        </w:r>
        <w:r>
          <w:rPr>
            <w:webHidden/>
          </w:rPr>
          <w:fldChar w:fldCharType="begin"/>
        </w:r>
        <w:r>
          <w:rPr>
            <w:webHidden/>
          </w:rPr>
          <w:instrText xml:space="preserve"> PAGEREF _Toc527943551 \h </w:instrText>
        </w:r>
        <w:r>
          <w:rPr>
            <w:webHidden/>
          </w:rPr>
          <w:fldChar w:fldCharType="separate"/>
        </w:r>
        <w:r>
          <w:rPr>
            <w:webHidden/>
          </w:rPr>
          <w:t>281</w:t>
        </w:r>
        <w:r>
          <w:rPr>
            <w:webHidden/>
          </w:rPr>
          <w:fldChar w:fldCharType="end"/>
        </w:r>
      </w:hyperlink>
    </w:p>
    <w:p w:rsidR="00DF3D4E" w:rsidRDefault="00DF3D4E">
      <w:pPr>
        <w:pStyle w:val="TOC1"/>
        <w:tabs>
          <w:tab w:val="right" w:leader="dot" w:pos="6792"/>
        </w:tabs>
        <w:rPr>
          <w:rFonts w:cs="Times New Roman"/>
          <w:sz w:val="24"/>
          <w:szCs w:val="24"/>
        </w:rPr>
      </w:pPr>
      <w:hyperlink w:anchor="_Toc527943552" w:history="1">
        <w:r>
          <w:rPr>
            <w:rStyle w:val="Hyperlink"/>
            <w:rFonts w:cs="Garamond"/>
            <w:szCs w:val="28"/>
          </w:rPr>
          <w:t>Doğru İnsan</w:t>
        </w:r>
        <w:r>
          <w:rPr>
            <w:webHidden/>
          </w:rPr>
          <w:tab/>
        </w:r>
        <w:r>
          <w:rPr>
            <w:webHidden/>
          </w:rPr>
          <w:fldChar w:fldCharType="begin"/>
        </w:r>
        <w:r>
          <w:rPr>
            <w:webHidden/>
          </w:rPr>
          <w:instrText xml:space="preserve"> PAGEREF _Toc527943552 \h </w:instrText>
        </w:r>
        <w:r>
          <w:rPr>
            <w:webHidden/>
          </w:rPr>
          <w:fldChar w:fldCharType="separate"/>
        </w:r>
        <w:r>
          <w:rPr>
            <w:webHidden/>
          </w:rPr>
          <w:t>281</w:t>
        </w:r>
        <w:r>
          <w:rPr>
            <w:webHidden/>
          </w:rPr>
          <w:fldChar w:fldCharType="end"/>
        </w:r>
      </w:hyperlink>
    </w:p>
    <w:p w:rsidR="00DF3D4E" w:rsidRDefault="00DF3D4E">
      <w:pPr>
        <w:pStyle w:val="TOC1"/>
        <w:tabs>
          <w:tab w:val="right" w:leader="dot" w:pos="6792"/>
        </w:tabs>
        <w:rPr>
          <w:rFonts w:cs="Times New Roman"/>
          <w:sz w:val="24"/>
          <w:szCs w:val="24"/>
        </w:rPr>
      </w:pPr>
      <w:hyperlink w:anchor="_Toc527943553" w:history="1">
        <w:r>
          <w:rPr>
            <w:rStyle w:val="Hyperlink"/>
            <w:rFonts w:cs="Garamond"/>
            <w:szCs w:val="28"/>
          </w:rPr>
          <w:t>2192. Bölüm</w:t>
        </w:r>
        <w:r>
          <w:rPr>
            <w:webHidden/>
          </w:rPr>
          <w:tab/>
        </w:r>
        <w:r>
          <w:rPr>
            <w:webHidden/>
          </w:rPr>
          <w:fldChar w:fldCharType="begin"/>
        </w:r>
        <w:r>
          <w:rPr>
            <w:webHidden/>
          </w:rPr>
          <w:instrText xml:space="preserve"> PAGEREF _Toc527943553 \h </w:instrText>
        </w:r>
        <w:r>
          <w:rPr>
            <w:webHidden/>
          </w:rPr>
          <w:fldChar w:fldCharType="separate"/>
        </w:r>
        <w:r>
          <w:rPr>
            <w:webHidden/>
          </w:rPr>
          <w:t>281</w:t>
        </w:r>
        <w:r>
          <w:rPr>
            <w:webHidden/>
          </w:rPr>
          <w:fldChar w:fldCharType="end"/>
        </w:r>
      </w:hyperlink>
    </w:p>
    <w:p w:rsidR="00DF3D4E" w:rsidRDefault="00DF3D4E">
      <w:pPr>
        <w:pStyle w:val="TOC1"/>
        <w:tabs>
          <w:tab w:val="right" w:leader="dot" w:pos="6792"/>
        </w:tabs>
        <w:rPr>
          <w:rFonts w:cs="Times New Roman"/>
          <w:sz w:val="24"/>
          <w:szCs w:val="24"/>
        </w:rPr>
      </w:pPr>
      <w:hyperlink w:anchor="_Toc527943554" w:history="1">
        <w:r>
          <w:rPr>
            <w:rStyle w:val="Hyperlink"/>
            <w:rFonts w:cs="Garamond"/>
            <w:szCs w:val="28"/>
          </w:rPr>
          <w:t>Doğruluk</w:t>
        </w:r>
        <w:r>
          <w:rPr>
            <w:webHidden/>
          </w:rPr>
          <w:tab/>
        </w:r>
        <w:r>
          <w:rPr>
            <w:webHidden/>
          </w:rPr>
          <w:fldChar w:fldCharType="begin"/>
        </w:r>
        <w:r>
          <w:rPr>
            <w:webHidden/>
          </w:rPr>
          <w:instrText xml:space="preserve"> PAGEREF _Toc527943554 \h </w:instrText>
        </w:r>
        <w:r>
          <w:rPr>
            <w:webHidden/>
          </w:rPr>
          <w:fldChar w:fldCharType="separate"/>
        </w:r>
        <w:r>
          <w:rPr>
            <w:webHidden/>
          </w:rPr>
          <w:t>281</w:t>
        </w:r>
        <w:r>
          <w:rPr>
            <w:webHidden/>
          </w:rPr>
          <w:fldChar w:fldCharType="end"/>
        </w:r>
      </w:hyperlink>
    </w:p>
    <w:p w:rsidR="00DF3D4E" w:rsidRDefault="00DF3D4E">
      <w:pPr>
        <w:pStyle w:val="TOC1"/>
        <w:tabs>
          <w:tab w:val="right" w:leader="dot" w:pos="6792"/>
        </w:tabs>
        <w:rPr>
          <w:rFonts w:cs="Times New Roman"/>
          <w:sz w:val="24"/>
          <w:szCs w:val="24"/>
        </w:rPr>
      </w:pPr>
      <w:hyperlink w:anchor="_Toc527943555" w:history="1">
        <w:r>
          <w:rPr>
            <w:rStyle w:val="Hyperlink"/>
            <w:rFonts w:cs="Garamond"/>
            <w:szCs w:val="28"/>
          </w:rPr>
          <w:t>2193. Bölüm</w:t>
        </w:r>
        <w:r>
          <w:rPr>
            <w:webHidden/>
          </w:rPr>
          <w:tab/>
        </w:r>
        <w:r>
          <w:rPr>
            <w:webHidden/>
          </w:rPr>
          <w:fldChar w:fldCharType="begin"/>
        </w:r>
        <w:r>
          <w:rPr>
            <w:webHidden/>
          </w:rPr>
          <w:instrText xml:space="preserve"> PAGEREF _Toc527943555 \h </w:instrText>
        </w:r>
        <w:r>
          <w:rPr>
            <w:webHidden/>
          </w:rPr>
          <w:fldChar w:fldCharType="separate"/>
        </w:r>
        <w:r>
          <w:rPr>
            <w:webHidden/>
          </w:rPr>
          <w:t>281</w:t>
        </w:r>
        <w:r>
          <w:rPr>
            <w:webHidden/>
          </w:rPr>
          <w:fldChar w:fldCharType="end"/>
        </w:r>
      </w:hyperlink>
    </w:p>
    <w:p w:rsidR="00DF3D4E" w:rsidRDefault="00DF3D4E">
      <w:pPr>
        <w:pStyle w:val="TOC1"/>
        <w:tabs>
          <w:tab w:val="right" w:leader="dot" w:pos="6792"/>
        </w:tabs>
        <w:rPr>
          <w:rFonts w:cs="Times New Roman"/>
          <w:sz w:val="24"/>
          <w:szCs w:val="24"/>
        </w:rPr>
      </w:pPr>
      <w:hyperlink w:anchor="_Toc527943556" w:history="1">
        <w:r>
          <w:rPr>
            <w:rStyle w:val="Hyperlink"/>
            <w:rFonts w:cs="Garamond"/>
            <w:szCs w:val="28"/>
          </w:rPr>
          <w:t>Sözlerin En Doğrusu</w:t>
        </w:r>
        <w:r>
          <w:rPr>
            <w:webHidden/>
          </w:rPr>
          <w:tab/>
        </w:r>
        <w:r>
          <w:rPr>
            <w:webHidden/>
          </w:rPr>
          <w:fldChar w:fldCharType="begin"/>
        </w:r>
        <w:r>
          <w:rPr>
            <w:webHidden/>
          </w:rPr>
          <w:instrText xml:space="preserve"> PAGEREF _Toc527943556 \h </w:instrText>
        </w:r>
        <w:r>
          <w:rPr>
            <w:webHidden/>
          </w:rPr>
          <w:fldChar w:fldCharType="separate"/>
        </w:r>
        <w:r>
          <w:rPr>
            <w:webHidden/>
          </w:rPr>
          <w:t>281</w:t>
        </w:r>
        <w:r>
          <w:rPr>
            <w:webHidden/>
          </w:rPr>
          <w:fldChar w:fldCharType="end"/>
        </w:r>
      </w:hyperlink>
    </w:p>
    <w:p w:rsidR="00DF3D4E" w:rsidRDefault="00DF3D4E">
      <w:pPr>
        <w:pStyle w:val="TOC1"/>
        <w:tabs>
          <w:tab w:val="right" w:leader="dot" w:pos="6792"/>
        </w:tabs>
        <w:rPr>
          <w:rFonts w:cs="Times New Roman"/>
          <w:sz w:val="24"/>
          <w:szCs w:val="24"/>
        </w:rPr>
      </w:pPr>
      <w:hyperlink w:anchor="_Toc527943557" w:history="1">
        <w:r>
          <w:rPr>
            <w:rStyle w:val="Hyperlink"/>
            <w:rFonts w:cs="Garamond"/>
            <w:szCs w:val="28"/>
          </w:rPr>
          <w:t>2194. Bölüm</w:t>
        </w:r>
        <w:r>
          <w:rPr>
            <w:webHidden/>
          </w:rPr>
          <w:tab/>
        </w:r>
        <w:r>
          <w:rPr>
            <w:webHidden/>
          </w:rPr>
          <w:fldChar w:fldCharType="begin"/>
        </w:r>
        <w:r>
          <w:rPr>
            <w:webHidden/>
          </w:rPr>
          <w:instrText xml:space="preserve"> PAGEREF _Toc527943557 \h </w:instrText>
        </w:r>
        <w:r>
          <w:rPr>
            <w:webHidden/>
          </w:rPr>
          <w:fldChar w:fldCharType="separate"/>
        </w:r>
        <w:r>
          <w:rPr>
            <w:webHidden/>
          </w:rPr>
          <w:t>282</w:t>
        </w:r>
        <w:r>
          <w:rPr>
            <w:webHidden/>
          </w:rPr>
          <w:fldChar w:fldCharType="end"/>
        </w:r>
      </w:hyperlink>
    </w:p>
    <w:p w:rsidR="00DF3D4E" w:rsidRDefault="00DF3D4E">
      <w:pPr>
        <w:pStyle w:val="TOC1"/>
        <w:tabs>
          <w:tab w:val="right" w:leader="dot" w:pos="6792"/>
        </w:tabs>
        <w:rPr>
          <w:rFonts w:cs="Times New Roman"/>
          <w:sz w:val="24"/>
          <w:szCs w:val="24"/>
        </w:rPr>
      </w:pPr>
      <w:hyperlink w:anchor="_Toc527943558" w:history="1">
        <w:r>
          <w:rPr>
            <w:rStyle w:val="Hyperlink"/>
            <w:rFonts w:cs="Garamond"/>
            <w:szCs w:val="28"/>
          </w:rPr>
          <w:t>Gereksiz Doğruluk</w:t>
        </w:r>
        <w:r>
          <w:rPr>
            <w:webHidden/>
          </w:rPr>
          <w:tab/>
        </w:r>
        <w:r>
          <w:rPr>
            <w:webHidden/>
          </w:rPr>
          <w:fldChar w:fldCharType="begin"/>
        </w:r>
        <w:r>
          <w:rPr>
            <w:webHidden/>
          </w:rPr>
          <w:instrText xml:space="preserve"> PAGEREF _Toc527943558 \h </w:instrText>
        </w:r>
        <w:r>
          <w:rPr>
            <w:webHidden/>
          </w:rPr>
          <w:fldChar w:fldCharType="separate"/>
        </w:r>
        <w:r>
          <w:rPr>
            <w:webHidden/>
          </w:rPr>
          <w:t>282</w:t>
        </w:r>
        <w:r>
          <w:rPr>
            <w:webHidden/>
          </w:rPr>
          <w:fldChar w:fldCharType="end"/>
        </w:r>
      </w:hyperlink>
    </w:p>
    <w:p w:rsidR="00DF3D4E" w:rsidRDefault="00DF3D4E">
      <w:pPr>
        <w:pStyle w:val="TOC1"/>
        <w:tabs>
          <w:tab w:val="right" w:leader="dot" w:pos="6792"/>
        </w:tabs>
        <w:rPr>
          <w:rFonts w:cs="Times New Roman"/>
          <w:sz w:val="24"/>
          <w:szCs w:val="24"/>
        </w:rPr>
      </w:pPr>
      <w:hyperlink w:anchor="_Toc527943559" w:history="1">
        <w:r>
          <w:rPr>
            <w:rStyle w:val="Hyperlink"/>
            <w:rFonts w:cs="Garamond"/>
            <w:szCs w:val="28"/>
          </w:rPr>
          <w:t>2195. Bölüm</w:t>
        </w:r>
        <w:r>
          <w:rPr>
            <w:webHidden/>
          </w:rPr>
          <w:tab/>
        </w:r>
        <w:r>
          <w:rPr>
            <w:webHidden/>
          </w:rPr>
          <w:fldChar w:fldCharType="begin"/>
        </w:r>
        <w:r>
          <w:rPr>
            <w:webHidden/>
          </w:rPr>
          <w:instrText xml:space="preserve"> PAGEREF _Toc527943559 \h </w:instrText>
        </w:r>
        <w:r>
          <w:rPr>
            <w:webHidden/>
          </w:rPr>
          <w:fldChar w:fldCharType="separate"/>
        </w:r>
        <w:r>
          <w:rPr>
            <w:webHidden/>
          </w:rPr>
          <w:t>282</w:t>
        </w:r>
        <w:r>
          <w:rPr>
            <w:webHidden/>
          </w:rPr>
          <w:fldChar w:fldCharType="end"/>
        </w:r>
      </w:hyperlink>
    </w:p>
    <w:p w:rsidR="00DF3D4E" w:rsidRDefault="00DF3D4E">
      <w:pPr>
        <w:pStyle w:val="TOC1"/>
        <w:tabs>
          <w:tab w:val="right" w:leader="dot" w:pos="6792"/>
        </w:tabs>
        <w:rPr>
          <w:rFonts w:cs="Times New Roman"/>
          <w:sz w:val="24"/>
          <w:szCs w:val="24"/>
        </w:rPr>
      </w:pPr>
      <w:hyperlink w:anchor="_Toc527943560" w:history="1">
        <w:r>
          <w:rPr>
            <w:rStyle w:val="Hyperlink"/>
            <w:rFonts w:cs="Garamond"/>
            <w:szCs w:val="28"/>
          </w:rPr>
          <w:t>Güzel Ün</w:t>
        </w:r>
        <w:r>
          <w:rPr>
            <w:webHidden/>
          </w:rPr>
          <w:tab/>
        </w:r>
        <w:r>
          <w:rPr>
            <w:webHidden/>
          </w:rPr>
          <w:fldChar w:fldCharType="begin"/>
        </w:r>
        <w:r>
          <w:rPr>
            <w:webHidden/>
          </w:rPr>
          <w:instrText xml:space="preserve"> PAGEREF _Toc527943560 \h </w:instrText>
        </w:r>
        <w:r>
          <w:rPr>
            <w:webHidden/>
          </w:rPr>
          <w:fldChar w:fldCharType="separate"/>
        </w:r>
        <w:r>
          <w:rPr>
            <w:webHidden/>
          </w:rPr>
          <w:t>282</w:t>
        </w:r>
        <w:r>
          <w:rPr>
            <w:webHidden/>
          </w:rPr>
          <w:fldChar w:fldCharType="end"/>
        </w:r>
      </w:hyperlink>
    </w:p>
    <w:p w:rsidR="00DF3D4E" w:rsidRDefault="00DF3D4E">
      <w:pPr>
        <w:pStyle w:val="TOC1"/>
        <w:tabs>
          <w:tab w:val="right" w:leader="dot" w:pos="6792"/>
        </w:tabs>
        <w:rPr>
          <w:rFonts w:cs="Times New Roman"/>
          <w:sz w:val="24"/>
          <w:szCs w:val="24"/>
        </w:rPr>
      </w:pPr>
      <w:hyperlink w:anchor="_Toc527943562" w:history="1">
        <w:r>
          <w:rPr>
            <w:rStyle w:val="Hyperlink"/>
            <w:rFonts w:cs="Garamond"/>
            <w:szCs w:val="28"/>
          </w:rPr>
          <w:t>2196. Bölüm</w:t>
        </w:r>
        <w:r>
          <w:rPr>
            <w:webHidden/>
          </w:rPr>
          <w:tab/>
        </w:r>
        <w:r>
          <w:rPr>
            <w:webHidden/>
          </w:rPr>
          <w:fldChar w:fldCharType="begin"/>
        </w:r>
        <w:r>
          <w:rPr>
            <w:webHidden/>
          </w:rPr>
          <w:instrText xml:space="preserve"> PAGEREF _Toc527943562 \h </w:instrText>
        </w:r>
        <w:r>
          <w:rPr>
            <w:webHidden/>
          </w:rPr>
          <w:fldChar w:fldCharType="separate"/>
        </w:r>
        <w:r>
          <w:rPr>
            <w:webHidden/>
          </w:rPr>
          <w:t>285</w:t>
        </w:r>
        <w:r>
          <w:rPr>
            <w:webHidden/>
          </w:rPr>
          <w:fldChar w:fldCharType="end"/>
        </w:r>
      </w:hyperlink>
    </w:p>
    <w:p w:rsidR="00DF3D4E" w:rsidRDefault="00DF3D4E">
      <w:pPr>
        <w:pStyle w:val="TOC1"/>
        <w:tabs>
          <w:tab w:val="right" w:leader="dot" w:pos="6792"/>
        </w:tabs>
        <w:rPr>
          <w:rFonts w:cs="Times New Roman"/>
          <w:sz w:val="24"/>
          <w:szCs w:val="24"/>
        </w:rPr>
      </w:pPr>
      <w:hyperlink w:anchor="_Toc527943563" w:history="1">
        <w:r>
          <w:rPr>
            <w:rStyle w:val="Hyperlink"/>
            <w:rFonts w:cs="Garamond"/>
            <w:szCs w:val="28"/>
          </w:rPr>
          <w:t>Sıddık/Doğru Kimse</w:t>
        </w:r>
        <w:r>
          <w:rPr>
            <w:webHidden/>
          </w:rPr>
          <w:tab/>
        </w:r>
        <w:r>
          <w:rPr>
            <w:webHidden/>
          </w:rPr>
          <w:fldChar w:fldCharType="begin"/>
        </w:r>
        <w:r>
          <w:rPr>
            <w:webHidden/>
          </w:rPr>
          <w:instrText xml:space="preserve"> PAGEREF _Toc527943563 \h </w:instrText>
        </w:r>
        <w:r>
          <w:rPr>
            <w:webHidden/>
          </w:rPr>
          <w:fldChar w:fldCharType="separate"/>
        </w:r>
        <w:r>
          <w:rPr>
            <w:webHidden/>
          </w:rPr>
          <w:t>285</w:t>
        </w:r>
        <w:r>
          <w:rPr>
            <w:webHidden/>
          </w:rPr>
          <w:fldChar w:fldCharType="end"/>
        </w:r>
      </w:hyperlink>
    </w:p>
    <w:p w:rsidR="00DF3D4E" w:rsidRDefault="00DF3D4E">
      <w:pPr>
        <w:pStyle w:val="TOC1"/>
        <w:tabs>
          <w:tab w:val="right" w:leader="dot" w:pos="6792"/>
        </w:tabs>
        <w:rPr>
          <w:rFonts w:cs="Times New Roman"/>
          <w:sz w:val="24"/>
          <w:szCs w:val="24"/>
        </w:rPr>
      </w:pPr>
      <w:hyperlink w:anchor="_Toc527943564" w:history="1">
        <w:r>
          <w:rPr>
            <w:rStyle w:val="Hyperlink"/>
            <w:rFonts w:cs="Garamond"/>
            <w:szCs w:val="28"/>
          </w:rPr>
          <w:t>2197. Bölüm</w:t>
        </w:r>
        <w:r>
          <w:rPr>
            <w:webHidden/>
          </w:rPr>
          <w:tab/>
        </w:r>
        <w:r>
          <w:rPr>
            <w:webHidden/>
          </w:rPr>
          <w:fldChar w:fldCharType="begin"/>
        </w:r>
        <w:r>
          <w:rPr>
            <w:webHidden/>
          </w:rPr>
          <w:instrText xml:space="preserve"> PAGEREF _Toc527943564 \h </w:instrText>
        </w:r>
        <w:r>
          <w:rPr>
            <w:webHidden/>
          </w:rPr>
          <w:fldChar w:fldCharType="separate"/>
        </w:r>
        <w:r>
          <w:rPr>
            <w:webHidden/>
          </w:rPr>
          <w:t>285</w:t>
        </w:r>
        <w:r>
          <w:rPr>
            <w:webHidden/>
          </w:rPr>
          <w:fldChar w:fldCharType="end"/>
        </w:r>
      </w:hyperlink>
    </w:p>
    <w:p w:rsidR="00DF3D4E" w:rsidRDefault="00DF3D4E">
      <w:pPr>
        <w:pStyle w:val="TOC1"/>
        <w:tabs>
          <w:tab w:val="right" w:leader="dot" w:pos="6792"/>
        </w:tabs>
        <w:rPr>
          <w:rFonts w:cs="Times New Roman"/>
          <w:sz w:val="24"/>
          <w:szCs w:val="24"/>
        </w:rPr>
      </w:pPr>
      <w:hyperlink w:anchor="_Toc527943565" w:history="1">
        <w:r>
          <w:rPr>
            <w:rStyle w:val="Hyperlink"/>
            <w:rFonts w:cs="Garamond"/>
            <w:szCs w:val="28"/>
          </w:rPr>
          <w:t>Dosdoğru Olanlar</w:t>
        </w:r>
        <w:r>
          <w:rPr>
            <w:webHidden/>
          </w:rPr>
          <w:tab/>
        </w:r>
        <w:r>
          <w:rPr>
            <w:webHidden/>
          </w:rPr>
          <w:fldChar w:fldCharType="begin"/>
        </w:r>
        <w:r>
          <w:rPr>
            <w:webHidden/>
          </w:rPr>
          <w:instrText xml:space="preserve"> PAGEREF _Toc527943565 \h </w:instrText>
        </w:r>
        <w:r>
          <w:rPr>
            <w:webHidden/>
          </w:rPr>
          <w:fldChar w:fldCharType="separate"/>
        </w:r>
        <w:r>
          <w:rPr>
            <w:webHidden/>
          </w:rPr>
          <w:t>285</w:t>
        </w:r>
        <w:r>
          <w:rPr>
            <w:webHidden/>
          </w:rPr>
          <w:fldChar w:fldCharType="end"/>
        </w:r>
      </w:hyperlink>
    </w:p>
    <w:p w:rsidR="00DF3D4E" w:rsidRDefault="00DF3D4E">
      <w:pPr>
        <w:pStyle w:val="TOC1"/>
        <w:tabs>
          <w:tab w:val="right" w:leader="dot" w:pos="6792"/>
        </w:tabs>
        <w:rPr>
          <w:rFonts w:cs="Times New Roman"/>
          <w:sz w:val="24"/>
          <w:szCs w:val="24"/>
        </w:rPr>
      </w:pPr>
      <w:hyperlink w:anchor="_Toc527943567" w:history="1">
        <w:r>
          <w:rPr>
            <w:rStyle w:val="Hyperlink"/>
            <w:rFonts w:cs="Garamond"/>
            <w:szCs w:val="28"/>
          </w:rPr>
          <w:t>2198. Bölüm</w:t>
        </w:r>
        <w:r>
          <w:rPr>
            <w:webHidden/>
          </w:rPr>
          <w:tab/>
        </w:r>
        <w:r>
          <w:rPr>
            <w:webHidden/>
          </w:rPr>
          <w:fldChar w:fldCharType="begin"/>
        </w:r>
        <w:r>
          <w:rPr>
            <w:webHidden/>
          </w:rPr>
          <w:instrText xml:space="preserve"> PAGEREF _Toc527943567 \h </w:instrText>
        </w:r>
        <w:r>
          <w:rPr>
            <w:webHidden/>
          </w:rPr>
          <w:fldChar w:fldCharType="separate"/>
        </w:r>
        <w:r>
          <w:rPr>
            <w:webHidden/>
          </w:rPr>
          <w:t>288</w:t>
        </w:r>
        <w:r>
          <w:rPr>
            <w:webHidden/>
          </w:rPr>
          <w:fldChar w:fldCharType="end"/>
        </w:r>
      </w:hyperlink>
    </w:p>
    <w:p w:rsidR="00DF3D4E" w:rsidRDefault="00DF3D4E">
      <w:pPr>
        <w:pStyle w:val="TOC1"/>
        <w:tabs>
          <w:tab w:val="right" w:leader="dot" w:pos="6792"/>
        </w:tabs>
        <w:rPr>
          <w:rFonts w:cs="Times New Roman"/>
          <w:sz w:val="24"/>
          <w:szCs w:val="24"/>
        </w:rPr>
      </w:pPr>
      <w:hyperlink w:anchor="_Toc527943568" w:history="1">
        <w:r>
          <w:rPr>
            <w:rStyle w:val="Hyperlink"/>
            <w:rFonts w:cs="Garamond"/>
            <w:szCs w:val="28"/>
          </w:rPr>
          <w:t>Arkadaş-Dost</w:t>
        </w:r>
        <w:r>
          <w:rPr>
            <w:webHidden/>
          </w:rPr>
          <w:tab/>
        </w:r>
        <w:r>
          <w:rPr>
            <w:webHidden/>
          </w:rPr>
          <w:fldChar w:fldCharType="begin"/>
        </w:r>
        <w:r>
          <w:rPr>
            <w:webHidden/>
          </w:rPr>
          <w:instrText xml:space="preserve"> PAGEREF _Toc527943568 \h </w:instrText>
        </w:r>
        <w:r>
          <w:rPr>
            <w:webHidden/>
          </w:rPr>
          <w:fldChar w:fldCharType="separate"/>
        </w:r>
        <w:r>
          <w:rPr>
            <w:webHidden/>
          </w:rPr>
          <w:t>288</w:t>
        </w:r>
        <w:r>
          <w:rPr>
            <w:webHidden/>
          </w:rPr>
          <w:fldChar w:fldCharType="end"/>
        </w:r>
      </w:hyperlink>
    </w:p>
    <w:p w:rsidR="00DF3D4E" w:rsidRDefault="00DF3D4E">
      <w:pPr>
        <w:pStyle w:val="TOC1"/>
        <w:tabs>
          <w:tab w:val="right" w:leader="dot" w:pos="6792"/>
        </w:tabs>
        <w:rPr>
          <w:rFonts w:cs="Times New Roman"/>
          <w:sz w:val="24"/>
          <w:szCs w:val="24"/>
        </w:rPr>
      </w:pPr>
      <w:hyperlink w:anchor="_Toc527943569" w:history="1">
        <w:r>
          <w:rPr>
            <w:rStyle w:val="Hyperlink"/>
            <w:rFonts w:cs="Garamond"/>
            <w:szCs w:val="28"/>
          </w:rPr>
          <w:t>2199. Bölüm</w:t>
        </w:r>
        <w:r>
          <w:rPr>
            <w:webHidden/>
          </w:rPr>
          <w:tab/>
        </w:r>
        <w:r>
          <w:rPr>
            <w:webHidden/>
          </w:rPr>
          <w:fldChar w:fldCharType="begin"/>
        </w:r>
        <w:r>
          <w:rPr>
            <w:webHidden/>
          </w:rPr>
          <w:instrText xml:space="preserve"> PAGEREF _Toc527943569 \h </w:instrText>
        </w:r>
        <w:r>
          <w:rPr>
            <w:webHidden/>
          </w:rPr>
          <w:fldChar w:fldCharType="separate"/>
        </w:r>
        <w:r>
          <w:rPr>
            <w:webHidden/>
          </w:rPr>
          <w:t>288</w:t>
        </w:r>
        <w:r>
          <w:rPr>
            <w:webHidden/>
          </w:rPr>
          <w:fldChar w:fldCharType="end"/>
        </w:r>
      </w:hyperlink>
    </w:p>
    <w:p w:rsidR="00DF3D4E" w:rsidRDefault="00DF3D4E">
      <w:pPr>
        <w:pStyle w:val="TOC1"/>
        <w:tabs>
          <w:tab w:val="right" w:leader="dot" w:pos="6792"/>
        </w:tabs>
        <w:rPr>
          <w:rFonts w:cs="Times New Roman"/>
          <w:sz w:val="24"/>
          <w:szCs w:val="24"/>
        </w:rPr>
      </w:pPr>
      <w:hyperlink w:anchor="_Toc527943570" w:history="1">
        <w:r>
          <w:rPr>
            <w:rStyle w:val="Hyperlink"/>
            <w:rFonts w:cs="Garamond"/>
            <w:szCs w:val="28"/>
          </w:rPr>
          <w:t>İnsanların Dostlarıyla Tanınması</w:t>
        </w:r>
        <w:r>
          <w:rPr>
            <w:webHidden/>
          </w:rPr>
          <w:tab/>
        </w:r>
        <w:r>
          <w:rPr>
            <w:webHidden/>
          </w:rPr>
          <w:fldChar w:fldCharType="begin"/>
        </w:r>
        <w:r>
          <w:rPr>
            <w:webHidden/>
          </w:rPr>
          <w:instrText xml:space="preserve"> PAGEREF _Toc527943570 \h </w:instrText>
        </w:r>
        <w:r>
          <w:rPr>
            <w:webHidden/>
          </w:rPr>
          <w:fldChar w:fldCharType="separate"/>
        </w:r>
        <w:r>
          <w:rPr>
            <w:webHidden/>
          </w:rPr>
          <w:t>288</w:t>
        </w:r>
        <w:r>
          <w:rPr>
            <w:webHidden/>
          </w:rPr>
          <w:fldChar w:fldCharType="end"/>
        </w:r>
      </w:hyperlink>
    </w:p>
    <w:p w:rsidR="00DF3D4E" w:rsidRDefault="00DF3D4E">
      <w:pPr>
        <w:pStyle w:val="TOC1"/>
        <w:tabs>
          <w:tab w:val="right" w:leader="dot" w:pos="6792"/>
        </w:tabs>
        <w:rPr>
          <w:rFonts w:cs="Times New Roman"/>
          <w:sz w:val="24"/>
          <w:szCs w:val="24"/>
        </w:rPr>
      </w:pPr>
      <w:hyperlink w:anchor="_Toc527943571" w:history="1">
        <w:r>
          <w:rPr>
            <w:rStyle w:val="Hyperlink"/>
            <w:rFonts w:cs="Garamond"/>
            <w:szCs w:val="28"/>
          </w:rPr>
          <w:t>2200. Bölüm</w:t>
        </w:r>
        <w:r>
          <w:rPr>
            <w:webHidden/>
          </w:rPr>
          <w:tab/>
        </w:r>
        <w:r>
          <w:rPr>
            <w:webHidden/>
          </w:rPr>
          <w:fldChar w:fldCharType="begin"/>
        </w:r>
        <w:r>
          <w:rPr>
            <w:webHidden/>
          </w:rPr>
          <w:instrText xml:space="preserve"> PAGEREF _Toc527943571 \h </w:instrText>
        </w:r>
        <w:r>
          <w:rPr>
            <w:webHidden/>
          </w:rPr>
          <w:fldChar w:fldCharType="separate"/>
        </w:r>
        <w:r>
          <w:rPr>
            <w:webHidden/>
          </w:rPr>
          <w:t>288</w:t>
        </w:r>
        <w:r>
          <w:rPr>
            <w:webHidden/>
          </w:rPr>
          <w:fldChar w:fldCharType="end"/>
        </w:r>
      </w:hyperlink>
    </w:p>
    <w:p w:rsidR="00DF3D4E" w:rsidRDefault="00DF3D4E">
      <w:pPr>
        <w:pStyle w:val="TOC1"/>
        <w:tabs>
          <w:tab w:val="right" w:leader="dot" w:pos="6792"/>
        </w:tabs>
        <w:rPr>
          <w:rFonts w:cs="Times New Roman"/>
          <w:sz w:val="24"/>
          <w:szCs w:val="24"/>
        </w:rPr>
      </w:pPr>
      <w:hyperlink w:anchor="_Toc527943572" w:history="1">
        <w:r>
          <w:rPr>
            <w:rStyle w:val="Hyperlink"/>
            <w:rFonts w:cs="Garamond"/>
            <w:szCs w:val="28"/>
          </w:rPr>
          <w:t>Nefislerin Birbirine Benzerliği</w:t>
        </w:r>
        <w:r>
          <w:rPr>
            <w:webHidden/>
          </w:rPr>
          <w:tab/>
        </w:r>
        <w:r>
          <w:rPr>
            <w:webHidden/>
          </w:rPr>
          <w:fldChar w:fldCharType="begin"/>
        </w:r>
        <w:r>
          <w:rPr>
            <w:webHidden/>
          </w:rPr>
          <w:instrText xml:space="preserve"> PAGEREF _Toc527943572 \h </w:instrText>
        </w:r>
        <w:r>
          <w:rPr>
            <w:webHidden/>
          </w:rPr>
          <w:fldChar w:fldCharType="separate"/>
        </w:r>
        <w:r>
          <w:rPr>
            <w:webHidden/>
          </w:rPr>
          <w:t>288</w:t>
        </w:r>
        <w:r>
          <w:rPr>
            <w:webHidden/>
          </w:rPr>
          <w:fldChar w:fldCharType="end"/>
        </w:r>
      </w:hyperlink>
    </w:p>
    <w:p w:rsidR="00DF3D4E" w:rsidRDefault="00DF3D4E">
      <w:pPr>
        <w:pStyle w:val="TOC1"/>
        <w:tabs>
          <w:tab w:val="right" w:leader="dot" w:pos="6792"/>
        </w:tabs>
        <w:rPr>
          <w:rFonts w:cs="Times New Roman"/>
          <w:sz w:val="24"/>
          <w:szCs w:val="24"/>
        </w:rPr>
      </w:pPr>
      <w:hyperlink w:anchor="_Toc527943573" w:history="1">
        <w:r>
          <w:rPr>
            <w:rStyle w:val="Hyperlink"/>
            <w:rFonts w:cs="Garamond"/>
            <w:szCs w:val="28"/>
          </w:rPr>
          <w:t>2201. Bölüm</w:t>
        </w:r>
        <w:r>
          <w:rPr>
            <w:webHidden/>
          </w:rPr>
          <w:tab/>
        </w:r>
        <w:r>
          <w:rPr>
            <w:webHidden/>
          </w:rPr>
          <w:fldChar w:fldCharType="begin"/>
        </w:r>
        <w:r>
          <w:rPr>
            <w:webHidden/>
          </w:rPr>
          <w:instrText xml:space="preserve"> PAGEREF _Toc527943573 \h </w:instrText>
        </w:r>
        <w:r>
          <w:rPr>
            <w:webHidden/>
          </w:rPr>
          <w:fldChar w:fldCharType="separate"/>
        </w:r>
        <w:r>
          <w:rPr>
            <w:webHidden/>
          </w:rPr>
          <w:t>289</w:t>
        </w:r>
        <w:r>
          <w:rPr>
            <w:webHidden/>
          </w:rPr>
          <w:fldChar w:fldCharType="end"/>
        </w:r>
      </w:hyperlink>
    </w:p>
    <w:p w:rsidR="00DF3D4E" w:rsidRDefault="00DF3D4E">
      <w:pPr>
        <w:pStyle w:val="TOC1"/>
        <w:tabs>
          <w:tab w:val="right" w:leader="dot" w:pos="6792"/>
        </w:tabs>
        <w:rPr>
          <w:rFonts w:cs="Times New Roman"/>
          <w:sz w:val="24"/>
          <w:szCs w:val="24"/>
        </w:rPr>
      </w:pPr>
      <w:hyperlink w:anchor="_Toc527943574" w:history="1">
        <w:r>
          <w:rPr>
            <w:rStyle w:val="Hyperlink"/>
            <w:rFonts w:cs="Garamond"/>
            <w:szCs w:val="28"/>
          </w:rPr>
          <w:t>İnsanın Benzerlerine Meyletmesi</w:t>
        </w:r>
        <w:r>
          <w:rPr>
            <w:webHidden/>
          </w:rPr>
          <w:tab/>
        </w:r>
        <w:r>
          <w:rPr>
            <w:webHidden/>
          </w:rPr>
          <w:fldChar w:fldCharType="begin"/>
        </w:r>
        <w:r>
          <w:rPr>
            <w:webHidden/>
          </w:rPr>
          <w:instrText xml:space="preserve"> PAGEREF _Toc527943574 \h </w:instrText>
        </w:r>
        <w:r>
          <w:rPr>
            <w:webHidden/>
          </w:rPr>
          <w:fldChar w:fldCharType="separate"/>
        </w:r>
        <w:r>
          <w:rPr>
            <w:webHidden/>
          </w:rPr>
          <w:t>289</w:t>
        </w:r>
        <w:r>
          <w:rPr>
            <w:webHidden/>
          </w:rPr>
          <w:fldChar w:fldCharType="end"/>
        </w:r>
      </w:hyperlink>
    </w:p>
    <w:p w:rsidR="00DF3D4E" w:rsidRDefault="00DF3D4E">
      <w:pPr>
        <w:pStyle w:val="TOC1"/>
        <w:tabs>
          <w:tab w:val="right" w:leader="dot" w:pos="6792"/>
        </w:tabs>
        <w:rPr>
          <w:rFonts w:cs="Times New Roman"/>
          <w:sz w:val="24"/>
          <w:szCs w:val="24"/>
        </w:rPr>
      </w:pPr>
      <w:hyperlink w:anchor="_Toc527943575" w:history="1">
        <w:r>
          <w:rPr>
            <w:rStyle w:val="Hyperlink"/>
            <w:rFonts w:cs="Garamond"/>
            <w:szCs w:val="28"/>
          </w:rPr>
          <w:t>2202. Bölüm</w:t>
        </w:r>
        <w:r>
          <w:rPr>
            <w:webHidden/>
          </w:rPr>
          <w:tab/>
        </w:r>
        <w:r>
          <w:rPr>
            <w:webHidden/>
          </w:rPr>
          <w:fldChar w:fldCharType="begin"/>
        </w:r>
        <w:r>
          <w:rPr>
            <w:webHidden/>
          </w:rPr>
          <w:instrText xml:space="preserve"> PAGEREF _Toc527943575 \h </w:instrText>
        </w:r>
        <w:r>
          <w:rPr>
            <w:webHidden/>
          </w:rPr>
          <w:fldChar w:fldCharType="separate"/>
        </w:r>
        <w:r>
          <w:rPr>
            <w:webHidden/>
          </w:rPr>
          <w:t>289</w:t>
        </w:r>
        <w:r>
          <w:rPr>
            <w:webHidden/>
          </w:rPr>
          <w:fldChar w:fldCharType="end"/>
        </w:r>
      </w:hyperlink>
    </w:p>
    <w:p w:rsidR="00DF3D4E" w:rsidRDefault="00DF3D4E">
      <w:pPr>
        <w:pStyle w:val="TOC1"/>
        <w:tabs>
          <w:tab w:val="right" w:leader="dot" w:pos="6792"/>
        </w:tabs>
        <w:rPr>
          <w:rFonts w:cs="Times New Roman"/>
          <w:sz w:val="24"/>
          <w:szCs w:val="24"/>
        </w:rPr>
      </w:pPr>
      <w:hyperlink w:anchor="_Toc527943576" w:history="1">
        <w:r>
          <w:rPr>
            <w:rStyle w:val="Hyperlink"/>
            <w:rFonts w:cs="Garamond"/>
            <w:szCs w:val="28"/>
          </w:rPr>
          <w:t>Kötü Arkadaş</w:t>
        </w:r>
        <w:r>
          <w:rPr>
            <w:webHidden/>
          </w:rPr>
          <w:tab/>
        </w:r>
        <w:r>
          <w:rPr>
            <w:webHidden/>
          </w:rPr>
          <w:fldChar w:fldCharType="begin"/>
        </w:r>
        <w:r>
          <w:rPr>
            <w:webHidden/>
          </w:rPr>
          <w:instrText xml:space="preserve"> PAGEREF _Toc527943576 \h </w:instrText>
        </w:r>
        <w:r>
          <w:rPr>
            <w:webHidden/>
          </w:rPr>
          <w:fldChar w:fldCharType="separate"/>
        </w:r>
        <w:r>
          <w:rPr>
            <w:webHidden/>
          </w:rPr>
          <w:t>289</w:t>
        </w:r>
        <w:r>
          <w:rPr>
            <w:webHidden/>
          </w:rPr>
          <w:fldChar w:fldCharType="end"/>
        </w:r>
      </w:hyperlink>
    </w:p>
    <w:p w:rsidR="00DF3D4E" w:rsidRDefault="00DF3D4E">
      <w:pPr>
        <w:pStyle w:val="TOC1"/>
        <w:tabs>
          <w:tab w:val="right" w:leader="dot" w:pos="6792"/>
        </w:tabs>
        <w:rPr>
          <w:rFonts w:cs="Times New Roman"/>
          <w:sz w:val="24"/>
          <w:szCs w:val="24"/>
        </w:rPr>
      </w:pPr>
      <w:hyperlink w:anchor="_Toc527943577" w:history="1">
        <w:r>
          <w:rPr>
            <w:rStyle w:val="Hyperlink"/>
            <w:rFonts w:cs="Garamond"/>
            <w:szCs w:val="28"/>
          </w:rPr>
          <w:t>2203. Bölüm</w:t>
        </w:r>
        <w:r>
          <w:rPr>
            <w:webHidden/>
          </w:rPr>
          <w:tab/>
        </w:r>
        <w:r>
          <w:rPr>
            <w:webHidden/>
          </w:rPr>
          <w:fldChar w:fldCharType="begin"/>
        </w:r>
        <w:r>
          <w:rPr>
            <w:webHidden/>
          </w:rPr>
          <w:instrText xml:space="preserve"> PAGEREF _Toc527943577 \h </w:instrText>
        </w:r>
        <w:r>
          <w:rPr>
            <w:webHidden/>
          </w:rPr>
          <w:fldChar w:fldCharType="separate"/>
        </w:r>
        <w:r>
          <w:rPr>
            <w:webHidden/>
          </w:rPr>
          <w:t>290</w:t>
        </w:r>
        <w:r>
          <w:rPr>
            <w:webHidden/>
          </w:rPr>
          <w:fldChar w:fldCharType="end"/>
        </w:r>
      </w:hyperlink>
    </w:p>
    <w:p w:rsidR="00DF3D4E" w:rsidRDefault="00DF3D4E">
      <w:pPr>
        <w:pStyle w:val="TOC1"/>
        <w:tabs>
          <w:tab w:val="right" w:leader="dot" w:pos="6792"/>
        </w:tabs>
        <w:rPr>
          <w:rFonts w:cs="Times New Roman"/>
          <w:sz w:val="24"/>
          <w:szCs w:val="24"/>
        </w:rPr>
      </w:pPr>
      <w:hyperlink w:anchor="_Toc527943578" w:history="1">
        <w:r>
          <w:rPr>
            <w:rStyle w:val="Hyperlink"/>
            <w:rFonts w:cs="Garamond"/>
            <w:szCs w:val="28"/>
          </w:rPr>
          <w:t>Dostluğa Layık Kimseler</w:t>
        </w:r>
        <w:r>
          <w:rPr>
            <w:webHidden/>
          </w:rPr>
          <w:tab/>
        </w:r>
        <w:r>
          <w:rPr>
            <w:webHidden/>
          </w:rPr>
          <w:fldChar w:fldCharType="begin"/>
        </w:r>
        <w:r>
          <w:rPr>
            <w:webHidden/>
          </w:rPr>
          <w:instrText xml:space="preserve"> PAGEREF _Toc527943578 \h </w:instrText>
        </w:r>
        <w:r>
          <w:rPr>
            <w:webHidden/>
          </w:rPr>
          <w:fldChar w:fldCharType="separate"/>
        </w:r>
        <w:r>
          <w:rPr>
            <w:webHidden/>
          </w:rPr>
          <w:t>290</w:t>
        </w:r>
        <w:r>
          <w:rPr>
            <w:webHidden/>
          </w:rPr>
          <w:fldChar w:fldCharType="end"/>
        </w:r>
      </w:hyperlink>
    </w:p>
    <w:p w:rsidR="00DF3D4E" w:rsidRDefault="00DF3D4E">
      <w:pPr>
        <w:pStyle w:val="TOC1"/>
        <w:tabs>
          <w:tab w:val="right" w:leader="dot" w:pos="6792"/>
        </w:tabs>
        <w:rPr>
          <w:rFonts w:cs="Times New Roman"/>
          <w:sz w:val="24"/>
          <w:szCs w:val="24"/>
        </w:rPr>
      </w:pPr>
      <w:hyperlink w:anchor="_Toc527943579" w:history="1">
        <w:r>
          <w:rPr>
            <w:rStyle w:val="Hyperlink"/>
            <w:rFonts w:cs="Garamond"/>
            <w:szCs w:val="28"/>
          </w:rPr>
          <w:t>2204. Bölüm</w:t>
        </w:r>
        <w:r>
          <w:rPr>
            <w:webHidden/>
          </w:rPr>
          <w:tab/>
        </w:r>
        <w:r>
          <w:rPr>
            <w:webHidden/>
          </w:rPr>
          <w:fldChar w:fldCharType="begin"/>
        </w:r>
        <w:r>
          <w:rPr>
            <w:webHidden/>
          </w:rPr>
          <w:instrText xml:space="preserve"> PAGEREF _Toc527943579 \h </w:instrText>
        </w:r>
        <w:r>
          <w:rPr>
            <w:webHidden/>
          </w:rPr>
          <w:fldChar w:fldCharType="separate"/>
        </w:r>
        <w:r>
          <w:rPr>
            <w:webHidden/>
          </w:rPr>
          <w:t>290</w:t>
        </w:r>
        <w:r>
          <w:rPr>
            <w:webHidden/>
          </w:rPr>
          <w:fldChar w:fldCharType="end"/>
        </w:r>
      </w:hyperlink>
    </w:p>
    <w:p w:rsidR="00DF3D4E" w:rsidRDefault="00DF3D4E">
      <w:pPr>
        <w:pStyle w:val="TOC1"/>
        <w:tabs>
          <w:tab w:val="right" w:leader="dot" w:pos="6792"/>
        </w:tabs>
        <w:rPr>
          <w:rFonts w:cs="Times New Roman"/>
          <w:sz w:val="24"/>
          <w:szCs w:val="24"/>
        </w:rPr>
      </w:pPr>
      <w:hyperlink w:anchor="_Toc527943580" w:history="1">
        <w:r>
          <w:rPr>
            <w:rStyle w:val="Hyperlink"/>
            <w:rFonts w:cs="Garamond"/>
            <w:szCs w:val="28"/>
          </w:rPr>
          <w:t>Arkadaşlığa Layık Kimse</w:t>
        </w:r>
        <w:r>
          <w:rPr>
            <w:webHidden/>
          </w:rPr>
          <w:tab/>
        </w:r>
        <w:r>
          <w:rPr>
            <w:webHidden/>
          </w:rPr>
          <w:fldChar w:fldCharType="begin"/>
        </w:r>
        <w:r>
          <w:rPr>
            <w:webHidden/>
          </w:rPr>
          <w:instrText xml:space="preserve"> PAGEREF _Toc527943580 \h </w:instrText>
        </w:r>
        <w:r>
          <w:rPr>
            <w:webHidden/>
          </w:rPr>
          <w:fldChar w:fldCharType="separate"/>
        </w:r>
        <w:r>
          <w:rPr>
            <w:webHidden/>
          </w:rPr>
          <w:t>290</w:t>
        </w:r>
        <w:r>
          <w:rPr>
            <w:webHidden/>
          </w:rPr>
          <w:fldChar w:fldCharType="end"/>
        </w:r>
      </w:hyperlink>
    </w:p>
    <w:p w:rsidR="00DF3D4E" w:rsidRDefault="00DF3D4E">
      <w:pPr>
        <w:pStyle w:val="TOC1"/>
        <w:tabs>
          <w:tab w:val="right" w:leader="dot" w:pos="6792"/>
        </w:tabs>
        <w:rPr>
          <w:rFonts w:cs="Times New Roman"/>
          <w:sz w:val="24"/>
          <w:szCs w:val="24"/>
        </w:rPr>
      </w:pPr>
      <w:hyperlink w:anchor="_Toc527943581" w:history="1">
        <w:r>
          <w:rPr>
            <w:rStyle w:val="Hyperlink"/>
            <w:rFonts w:cs="Garamond"/>
            <w:szCs w:val="28"/>
          </w:rPr>
          <w:t>2205. Bölüm</w:t>
        </w:r>
        <w:r>
          <w:rPr>
            <w:webHidden/>
          </w:rPr>
          <w:tab/>
        </w:r>
        <w:r>
          <w:rPr>
            <w:webHidden/>
          </w:rPr>
          <w:fldChar w:fldCharType="begin"/>
        </w:r>
        <w:r>
          <w:rPr>
            <w:webHidden/>
          </w:rPr>
          <w:instrText xml:space="preserve"> PAGEREF _Toc527943581 \h </w:instrText>
        </w:r>
        <w:r>
          <w:rPr>
            <w:webHidden/>
          </w:rPr>
          <w:fldChar w:fldCharType="separate"/>
        </w:r>
        <w:r>
          <w:rPr>
            <w:webHidden/>
          </w:rPr>
          <w:t>291</w:t>
        </w:r>
        <w:r>
          <w:rPr>
            <w:webHidden/>
          </w:rPr>
          <w:fldChar w:fldCharType="end"/>
        </w:r>
      </w:hyperlink>
    </w:p>
    <w:p w:rsidR="00DF3D4E" w:rsidRDefault="00DF3D4E">
      <w:pPr>
        <w:pStyle w:val="TOC1"/>
        <w:tabs>
          <w:tab w:val="right" w:leader="dot" w:pos="6792"/>
        </w:tabs>
        <w:rPr>
          <w:rFonts w:cs="Times New Roman"/>
          <w:sz w:val="24"/>
          <w:szCs w:val="24"/>
        </w:rPr>
      </w:pPr>
      <w:hyperlink w:anchor="_Toc527943582" w:history="1">
        <w:r>
          <w:rPr>
            <w:rStyle w:val="Hyperlink"/>
            <w:rFonts w:cs="Garamond"/>
            <w:szCs w:val="28"/>
          </w:rPr>
          <w:t>Kötülerle Arkadaşlıktan Sakınmak</w:t>
        </w:r>
        <w:r>
          <w:rPr>
            <w:webHidden/>
          </w:rPr>
          <w:tab/>
        </w:r>
        <w:r>
          <w:rPr>
            <w:webHidden/>
          </w:rPr>
          <w:fldChar w:fldCharType="begin"/>
        </w:r>
        <w:r>
          <w:rPr>
            <w:webHidden/>
          </w:rPr>
          <w:instrText xml:space="preserve"> PAGEREF _Toc527943582 \h </w:instrText>
        </w:r>
        <w:r>
          <w:rPr>
            <w:webHidden/>
          </w:rPr>
          <w:fldChar w:fldCharType="separate"/>
        </w:r>
        <w:r>
          <w:rPr>
            <w:webHidden/>
          </w:rPr>
          <w:t>291</w:t>
        </w:r>
        <w:r>
          <w:rPr>
            <w:webHidden/>
          </w:rPr>
          <w:fldChar w:fldCharType="end"/>
        </w:r>
      </w:hyperlink>
    </w:p>
    <w:p w:rsidR="00DF3D4E" w:rsidRDefault="00DF3D4E">
      <w:pPr>
        <w:pStyle w:val="TOC1"/>
        <w:tabs>
          <w:tab w:val="right" w:leader="dot" w:pos="6792"/>
        </w:tabs>
        <w:rPr>
          <w:rFonts w:cs="Times New Roman"/>
          <w:sz w:val="24"/>
          <w:szCs w:val="24"/>
        </w:rPr>
      </w:pPr>
      <w:hyperlink w:anchor="_Toc527943583" w:history="1">
        <w:r>
          <w:rPr>
            <w:rStyle w:val="Hyperlink"/>
            <w:rFonts w:cs="Garamond"/>
            <w:szCs w:val="28"/>
          </w:rPr>
          <w:t>2206. Bölüm</w:t>
        </w:r>
        <w:r>
          <w:rPr>
            <w:webHidden/>
          </w:rPr>
          <w:tab/>
        </w:r>
        <w:r>
          <w:rPr>
            <w:webHidden/>
          </w:rPr>
          <w:fldChar w:fldCharType="begin"/>
        </w:r>
        <w:r>
          <w:rPr>
            <w:webHidden/>
          </w:rPr>
          <w:instrText xml:space="preserve"> PAGEREF _Toc527943583 \h </w:instrText>
        </w:r>
        <w:r>
          <w:rPr>
            <w:webHidden/>
          </w:rPr>
          <w:fldChar w:fldCharType="separate"/>
        </w:r>
        <w:r>
          <w:rPr>
            <w:webHidden/>
          </w:rPr>
          <w:t>292</w:t>
        </w:r>
        <w:r>
          <w:rPr>
            <w:webHidden/>
          </w:rPr>
          <w:fldChar w:fldCharType="end"/>
        </w:r>
      </w:hyperlink>
    </w:p>
    <w:p w:rsidR="00DF3D4E" w:rsidRDefault="00DF3D4E">
      <w:pPr>
        <w:pStyle w:val="TOC1"/>
        <w:tabs>
          <w:tab w:val="right" w:leader="dot" w:pos="6792"/>
        </w:tabs>
        <w:rPr>
          <w:rFonts w:cs="Times New Roman"/>
          <w:sz w:val="24"/>
          <w:szCs w:val="24"/>
        </w:rPr>
      </w:pPr>
      <w:hyperlink w:anchor="_Toc527943584" w:history="1">
        <w:r>
          <w:rPr>
            <w:rStyle w:val="Hyperlink"/>
            <w:rFonts w:cs="Garamond"/>
            <w:szCs w:val="28"/>
          </w:rPr>
          <w:t>Arkadaşlık Etmeye Layık Olmayanlar (1)</w:t>
        </w:r>
        <w:r>
          <w:rPr>
            <w:webHidden/>
          </w:rPr>
          <w:tab/>
        </w:r>
        <w:r>
          <w:rPr>
            <w:webHidden/>
          </w:rPr>
          <w:fldChar w:fldCharType="begin"/>
        </w:r>
        <w:r>
          <w:rPr>
            <w:webHidden/>
          </w:rPr>
          <w:instrText xml:space="preserve"> PAGEREF _Toc527943584 \h </w:instrText>
        </w:r>
        <w:r>
          <w:rPr>
            <w:webHidden/>
          </w:rPr>
          <w:fldChar w:fldCharType="separate"/>
        </w:r>
        <w:r>
          <w:rPr>
            <w:webHidden/>
          </w:rPr>
          <w:t>292</w:t>
        </w:r>
        <w:r>
          <w:rPr>
            <w:webHidden/>
          </w:rPr>
          <w:fldChar w:fldCharType="end"/>
        </w:r>
      </w:hyperlink>
    </w:p>
    <w:p w:rsidR="00DF3D4E" w:rsidRDefault="00DF3D4E">
      <w:pPr>
        <w:pStyle w:val="TOC1"/>
        <w:tabs>
          <w:tab w:val="right" w:leader="dot" w:pos="6792"/>
        </w:tabs>
        <w:rPr>
          <w:rFonts w:cs="Times New Roman"/>
          <w:sz w:val="24"/>
          <w:szCs w:val="24"/>
        </w:rPr>
      </w:pPr>
      <w:hyperlink w:anchor="_Toc527943585" w:history="1">
        <w:r>
          <w:rPr>
            <w:rStyle w:val="Hyperlink"/>
            <w:rFonts w:cs="Garamond"/>
            <w:szCs w:val="28"/>
          </w:rPr>
          <w:t>2207. Bölüm</w:t>
        </w:r>
        <w:r>
          <w:rPr>
            <w:webHidden/>
          </w:rPr>
          <w:tab/>
        </w:r>
        <w:r>
          <w:rPr>
            <w:webHidden/>
          </w:rPr>
          <w:fldChar w:fldCharType="begin"/>
        </w:r>
        <w:r>
          <w:rPr>
            <w:webHidden/>
          </w:rPr>
          <w:instrText xml:space="preserve"> PAGEREF _Toc527943585 \h </w:instrText>
        </w:r>
        <w:r>
          <w:rPr>
            <w:webHidden/>
          </w:rPr>
          <w:fldChar w:fldCharType="separate"/>
        </w:r>
        <w:r>
          <w:rPr>
            <w:webHidden/>
          </w:rPr>
          <w:t>294</w:t>
        </w:r>
        <w:r>
          <w:rPr>
            <w:webHidden/>
          </w:rPr>
          <w:fldChar w:fldCharType="end"/>
        </w:r>
      </w:hyperlink>
    </w:p>
    <w:p w:rsidR="00DF3D4E" w:rsidRDefault="00DF3D4E">
      <w:pPr>
        <w:pStyle w:val="TOC1"/>
        <w:tabs>
          <w:tab w:val="right" w:leader="dot" w:pos="6792"/>
        </w:tabs>
        <w:rPr>
          <w:rFonts w:cs="Times New Roman"/>
          <w:sz w:val="24"/>
          <w:szCs w:val="24"/>
        </w:rPr>
      </w:pPr>
      <w:hyperlink w:anchor="_Toc527943586" w:history="1">
        <w:r>
          <w:rPr>
            <w:rStyle w:val="Hyperlink"/>
            <w:rFonts w:cs="Garamond"/>
            <w:szCs w:val="28"/>
          </w:rPr>
          <w:t>Arkadaşlık Etmeye Layık Olmayanlar (2)</w:t>
        </w:r>
        <w:r>
          <w:rPr>
            <w:webHidden/>
          </w:rPr>
          <w:tab/>
        </w:r>
        <w:r>
          <w:rPr>
            <w:webHidden/>
          </w:rPr>
          <w:fldChar w:fldCharType="begin"/>
        </w:r>
        <w:r>
          <w:rPr>
            <w:webHidden/>
          </w:rPr>
          <w:instrText xml:space="preserve"> PAGEREF _Toc527943586 \h </w:instrText>
        </w:r>
        <w:r>
          <w:rPr>
            <w:webHidden/>
          </w:rPr>
          <w:fldChar w:fldCharType="separate"/>
        </w:r>
        <w:r>
          <w:rPr>
            <w:webHidden/>
          </w:rPr>
          <w:t>294</w:t>
        </w:r>
        <w:r>
          <w:rPr>
            <w:webHidden/>
          </w:rPr>
          <w:fldChar w:fldCharType="end"/>
        </w:r>
      </w:hyperlink>
    </w:p>
    <w:p w:rsidR="00DF3D4E" w:rsidRDefault="00DF3D4E">
      <w:pPr>
        <w:pStyle w:val="TOC1"/>
        <w:tabs>
          <w:tab w:val="right" w:leader="dot" w:pos="6792"/>
        </w:tabs>
        <w:rPr>
          <w:rFonts w:cs="Times New Roman"/>
          <w:sz w:val="24"/>
          <w:szCs w:val="24"/>
        </w:rPr>
      </w:pPr>
      <w:hyperlink w:anchor="_Toc527943587" w:history="1">
        <w:r>
          <w:rPr>
            <w:rStyle w:val="Hyperlink"/>
            <w:rFonts w:cs="Garamond"/>
            <w:szCs w:val="28"/>
          </w:rPr>
          <w:t>2208. Bölüm</w:t>
        </w:r>
        <w:r>
          <w:rPr>
            <w:webHidden/>
          </w:rPr>
          <w:tab/>
        </w:r>
        <w:r>
          <w:rPr>
            <w:webHidden/>
          </w:rPr>
          <w:fldChar w:fldCharType="begin"/>
        </w:r>
        <w:r>
          <w:rPr>
            <w:webHidden/>
          </w:rPr>
          <w:instrText xml:space="preserve"> PAGEREF _Toc527943587 \h </w:instrText>
        </w:r>
        <w:r>
          <w:rPr>
            <w:webHidden/>
          </w:rPr>
          <w:fldChar w:fldCharType="separate"/>
        </w:r>
        <w:r>
          <w:rPr>
            <w:webHidden/>
          </w:rPr>
          <w:t>295</w:t>
        </w:r>
        <w:r>
          <w:rPr>
            <w:webHidden/>
          </w:rPr>
          <w:fldChar w:fldCharType="end"/>
        </w:r>
      </w:hyperlink>
    </w:p>
    <w:p w:rsidR="00DF3D4E" w:rsidRDefault="00DF3D4E">
      <w:pPr>
        <w:pStyle w:val="TOC1"/>
        <w:tabs>
          <w:tab w:val="right" w:leader="dot" w:pos="6792"/>
        </w:tabs>
        <w:rPr>
          <w:rFonts w:cs="Times New Roman"/>
          <w:sz w:val="24"/>
          <w:szCs w:val="24"/>
        </w:rPr>
      </w:pPr>
      <w:hyperlink w:anchor="_Toc527943588" w:history="1">
        <w:r>
          <w:rPr>
            <w:rStyle w:val="Hyperlink"/>
            <w:rFonts w:cs="Garamond"/>
            <w:szCs w:val="28"/>
          </w:rPr>
          <w:t>Ahmakla Arkadaşlık Etmekten Sakın</w:t>
        </w:r>
        <w:r>
          <w:rPr>
            <w:webHidden/>
          </w:rPr>
          <w:tab/>
        </w:r>
        <w:r>
          <w:rPr>
            <w:webHidden/>
          </w:rPr>
          <w:fldChar w:fldCharType="begin"/>
        </w:r>
        <w:r>
          <w:rPr>
            <w:webHidden/>
          </w:rPr>
          <w:instrText xml:space="preserve"> PAGEREF _Toc527943588 \h </w:instrText>
        </w:r>
        <w:r>
          <w:rPr>
            <w:webHidden/>
          </w:rPr>
          <w:fldChar w:fldCharType="separate"/>
        </w:r>
        <w:r>
          <w:rPr>
            <w:webHidden/>
          </w:rPr>
          <w:t>295</w:t>
        </w:r>
        <w:r>
          <w:rPr>
            <w:webHidden/>
          </w:rPr>
          <w:fldChar w:fldCharType="end"/>
        </w:r>
      </w:hyperlink>
    </w:p>
    <w:p w:rsidR="00DF3D4E" w:rsidRDefault="00DF3D4E">
      <w:pPr>
        <w:pStyle w:val="TOC1"/>
        <w:tabs>
          <w:tab w:val="right" w:leader="dot" w:pos="6792"/>
        </w:tabs>
        <w:rPr>
          <w:rFonts w:cs="Times New Roman"/>
          <w:sz w:val="24"/>
          <w:szCs w:val="24"/>
        </w:rPr>
      </w:pPr>
      <w:hyperlink w:anchor="_Toc527943589" w:history="1">
        <w:r>
          <w:rPr>
            <w:rStyle w:val="Hyperlink"/>
            <w:rFonts w:cs="Garamond"/>
            <w:szCs w:val="28"/>
          </w:rPr>
          <w:t>2209. Bölüm</w:t>
        </w:r>
        <w:r>
          <w:rPr>
            <w:webHidden/>
          </w:rPr>
          <w:tab/>
        </w:r>
        <w:r>
          <w:rPr>
            <w:webHidden/>
          </w:rPr>
          <w:fldChar w:fldCharType="begin"/>
        </w:r>
        <w:r>
          <w:rPr>
            <w:webHidden/>
          </w:rPr>
          <w:instrText xml:space="preserve"> PAGEREF _Toc527943589 \h </w:instrText>
        </w:r>
        <w:r>
          <w:rPr>
            <w:webHidden/>
          </w:rPr>
          <w:fldChar w:fldCharType="separate"/>
        </w:r>
        <w:r>
          <w:rPr>
            <w:webHidden/>
          </w:rPr>
          <w:t>295</w:t>
        </w:r>
        <w:r>
          <w:rPr>
            <w:webHidden/>
          </w:rPr>
          <w:fldChar w:fldCharType="end"/>
        </w:r>
      </w:hyperlink>
    </w:p>
    <w:p w:rsidR="00DF3D4E" w:rsidRDefault="00DF3D4E">
      <w:pPr>
        <w:pStyle w:val="TOC1"/>
        <w:tabs>
          <w:tab w:val="right" w:leader="dot" w:pos="6792"/>
        </w:tabs>
        <w:rPr>
          <w:rFonts w:cs="Times New Roman"/>
          <w:sz w:val="24"/>
          <w:szCs w:val="24"/>
        </w:rPr>
      </w:pPr>
      <w:hyperlink w:anchor="_Toc527943590" w:history="1">
        <w:r>
          <w:rPr>
            <w:rStyle w:val="Hyperlink"/>
            <w:rFonts w:cs="Garamond"/>
            <w:szCs w:val="28"/>
          </w:rPr>
          <w:t>Dost ve Düşmanları Tanıtmak</w:t>
        </w:r>
        <w:r>
          <w:rPr>
            <w:webHidden/>
          </w:rPr>
          <w:tab/>
        </w:r>
        <w:r>
          <w:rPr>
            <w:webHidden/>
          </w:rPr>
          <w:fldChar w:fldCharType="begin"/>
        </w:r>
        <w:r>
          <w:rPr>
            <w:webHidden/>
          </w:rPr>
          <w:instrText xml:space="preserve"> PAGEREF _Toc527943590 \h </w:instrText>
        </w:r>
        <w:r>
          <w:rPr>
            <w:webHidden/>
          </w:rPr>
          <w:fldChar w:fldCharType="separate"/>
        </w:r>
        <w:r>
          <w:rPr>
            <w:webHidden/>
          </w:rPr>
          <w:t>295</w:t>
        </w:r>
        <w:r>
          <w:rPr>
            <w:webHidden/>
          </w:rPr>
          <w:fldChar w:fldCharType="end"/>
        </w:r>
      </w:hyperlink>
    </w:p>
    <w:p w:rsidR="00DF3D4E" w:rsidRDefault="00DF3D4E">
      <w:pPr>
        <w:pStyle w:val="TOC1"/>
        <w:tabs>
          <w:tab w:val="right" w:leader="dot" w:pos="6792"/>
        </w:tabs>
        <w:rPr>
          <w:rFonts w:cs="Times New Roman"/>
          <w:sz w:val="24"/>
          <w:szCs w:val="24"/>
        </w:rPr>
      </w:pPr>
      <w:hyperlink w:anchor="_Toc527943591" w:history="1">
        <w:r>
          <w:rPr>
            <w:rStyle w:val="Hyperlink"/>
            <w:rFonts w:cs="Garamond"/>
            <w:szCs w:val="28"/>
          </w:rPr>
          <w:t>2210. Bölüm</w:t>
        </w:r>
        <w:r>
          <w:rPr>
            <w:webHidden/>
          </w:rPr>
          <w:tab/>
        </w:r>
        <w:r>
          <w:rPr>
            <w:webHidden/>
          </w:rPr>
          <w:fldChar w:fldCharType="begin"/>
        </w:r>
        <w:r>
          <w:rPr>
            <w:webHidden/>
          </w:rPr>
          <w:instrText xml:space="preserve"> PAGEREF _Toc527943591 \h </w:instrText>
        </w:r>
        <w:r>
          <w:rPr>
            <w:webHidden/>
          </w:rPr>
          <w:fldChar w:fldCharType="separate"/>
        </w:r>
        <w:r>
          <w:rPr>
            <w:webHidden/>
          </w:rPr>
          <w:t>296</w:t>
        </w:r>
        <w:r>
          <w:rPr>
            <w:webHidden/>
          </w:rPr>
          <w:fldChar w:fldCharType="end"/>
        </w:r>
      </w:hyperlink>
    </w:p>
    <w:p w:rsidR="00DF3D4E" w:rsidRDefault="00DF3D4E">
      <w:pPr>
        <w:pStyle w:val="TOC1"/>
        <w:tabs>
          <w:tab w:val="right" w:leader="dot" w:pos="6792"/>
        </w:tabs>
        <w:rPr>
          <w:rFonts w:cs="Times New Roman"/>
          <w:sz w:val="24"/>
          <w:szCs w:val="24"/>
        </w:rPr>
      </w:pPr>
      <w:hyperlink w:anchor="_Toc527943592" w:history="1">
        <w:r>
          <w:rPr>
            <w:rStyle w:val="Hyperlink"/>
            <w:rFonts w:cs="Garamond"/>
            <w:szCs w:val="28"/>
          </w:rPr>
          <w:t>Dostluğu Bozan Şeyler</w:t>
        </w:r>
        <w:r>
          <w:rPr>
            <w:webHidden/>
          </w:rPr>
          <w:tab/>
        </w:r>
        <w:r>
          <w:rPr>
            <w:webHidden/>
          </w:rPr>
          <w:fldChar w:fldCharType="begin"/>
        </w:r>
        <w:r>
          <w:rPr>
            <w:webHidden/>
          </w:rPr>
          <w:instrText xml:space="preserve"> PAGEREF _Toc527943592 \h </w:instrText>
        </w:r>
        <w:r>
          <w:rPr>
            <w:webHidden/>
          </w:rPr>
          <w:fldChar w:fldCharType="separate"/>
        </w:r>
        <w:r>
          <w:rPr>
            <w:webHidden/>
          </w:rPr>
          <w:t>296</w:t>
        </w:r>
        <w:r>
          <w:rPr>
            <w:webHidden/>
          </w:rPr>
          <w:fldChar w:fldCharType="end"/>
        </w:r>
      </w:hyperlink>
    </w:p>
    <w:p w:rsidR="00DF3D4E" w:rsidRDefault="00DF3D4E">
      <w:pPr>
        <w:pStyle w:val="TOC1"/>
        <w:tabs>
          <w:tab w:val="right" w:leader="dot" w:pos="6792"/>
        </w:tabs>
        <w:rPr>
          <w:rFonts w:cs="Times New Roman"/>
          <w:sz w:val="24"/>
          <w:szCs w:val="24"/>
        </w:rPr>
      </w:pPr>
      <w:hyperlink w:anchor="_Toc527943593" w:history="1">
        <w:r>
          <w:rPr>
            <w:rStyle w:val="Hyperlink"/>
            <w:rFonts w:cs="Garamond"/>
            <w:szCs w:val="28"/>
          </w:rPr>
          <w:t>2211. Bölüm</w:t>
        </w:r>
        <w:r>
          <w:rPr>
            <w:webHidden/>
          </w:rPr>
          <w:tab/>
        </w:r>
        <w:r>
          <w:rPr>
            <w:webHidden/>
          </w:rPr>
          <w:fldChar w:fldCharType="begin"/>
        </w:r>
        <w:r>
          <w:rPr>
            <w:webHidden/>
          </w:rPr>
          <w:instrText xml:space="preserve"> PAGEREF _Toc527943593 \h </w:instrText>
        </w:r>
        <w:r>
          <w:rPr>
            <w:webHidden/>
          </w:rPr>
          <w:fldChar w:fldCharType="separate"/>
        </w:r>
        <w:r>
          <w:rPr>
            <w:webHidden/>
          </w:rPr>
          <w:t>296</w:t>
        </w:r>
        <w:r>
          <w:rPr>
            <w:webHidden/>
          </w:rPr>
          <w:fldChar w:fldCharType="end"/>
        </w:r>
      </w:hyperlink>
    </w:p>
    <w:p w:rsidR="00DF3D4E" w:rsidRDefault="00DF3D4E">
      <w:pPr>
        <w:pStyle w:val="TOC1"/>
        <w:tabs>
          <w:tab w:val="right" w:leader="dot" w:pos="6792"/>
        </w:tabs>
        <w:rPr>
          <w:rFonts w:cs="Times New Roman"/>
          <w:sz w:val="24"/>
          <w:szCs w:val="24"/>
        </w:rPr>
      </w:pPr>
      <w:hyperlink w:anchor="_Toc527943594" w:history="1">
        <w:r>
          <w:rPr>
            <w:rStyle w:val="Hyperlink"/>
            <w:rFonts w:cs="Garamond"/>
            <w:szCs w:val="28"/>
          </w:rPr>
          <w:t>Dostluğu Azaltan Şey</w:t>
        </w:r>
        <w:r>
          <w:rPr>
            <w:webHidden/>
          </w:rPr>
          <w:tab/>
        </w:r>
        <w:r>
          <w:rPr>
            <w:webHidden/>
          </w:rPr>
          <w:fldChar w:fldCharType="begin"/>
        </w:r>
        <w:r>
          <w:rPr>
            <w:webHidden/>
          </w:rPr>
          <w:instrText xml:space="preserve"> PAGEREF _Toc527943594 \h </w:instrText>
        </w:r>
        <w:r>
          <w:rPr>
            <w:webHidden/>
          </w:rPr>
          <w:fldChar w:fldCharType="separate"/>
        </w:r>
        <w:r>
          <w:rPr>
            <w:webHidden/>
          </w:rPr>
          <w:t>296</w:t>
        </w:r>
        <w:r>
          <w:rPr>
            <w:webHidden/>
          </w:rPr>
          <w:fldChar w:fldCharType="end"/>
        </w:r>
      </w:hyperlink>
    </w:p>
    <w:p w:rsidR="00DF3D4E" w:rsidRDefault="00DF3D4E">
      <w:pPr>
        <w:pStyle w:val="TOC1"/>
        <w:tabs>
          <w:tab w:val="right" w:leader="dot" w:pos="6792"/>
        </w:tabs>
        <w:rPr>
          <w:rFonts w:cs="Times New Roman"/>
          <w:sz w:val="24"/>
          <w:szCs w:val="24"/>
        </w:rPr>
      </w:pPr>
      <w:hyperlink w:anchor="_Toc527943595" w:history="1">
        <w:r>
          <w:rPr>
            <w:rStyle w:val="Hyperlink"/>
            <w:rFonts w:cs="Garamond"/>
            <w:szCs w:val="28"/>
          </w:rPr>
          <w:t>2212. Bölüm</w:t>
        </w:r>
        <w:r>
          <w:rPr>
            <w:webHidden/>
          </w:rPr>
          <w:tab/>
        </w:r>
        <w:r>
          <w:rPr>
            <w:webHidden/>
          </w:rPr>
          <w:fldChar w:fldCharType="begin"/>
        </w:r>
        <w:r>
          <w:rPr>
            <w:webHidden/>
          </w:rPr>
          <w:instrText xml:space="preserve"> PAGEREF _Toc527943595 \h </w:instrText>
        </w:r>
        <w:r>
          <w:rPr>
            <w:webHidden/>
          </w:rPr>
          <w:fldChar w:fldCharType="separate"/>
        </w:r>
        <w:r>
          <w:rPr>
            <w:webHidden/>
          </w:rPr>
          <w:t>297</w:t>
        </w:r>
        <w:r>
          <w:rPr>
            <w:webHidden/>
          </w:rPr>
          <w:fldChar w:fldCharType="end"/>
        </w:r>
      </w:hyperlink>
    </w:p>
    <w:p w:rsidR="00DF3D4E" w:rsidRDefault="00DF3D4E">
      <w:pPr>
        <w:pStyle w:val="TOC1"/>
        <w:tabs>
          <w:tab w:val="right" w:leader="dot" w:pos="6792"/>
        </w:tabs>
        <w:rPr>
          <w:rFonts w:cs="Times New Roman"/>
          <w:sz w:val="24"/>
          <w:szCs w:val="24"/>
        </w:rPr>
      </w:pPr>
      <w:hyperlink w:anchor="_Toc527943596" w:history="1">
        <w:r>
          <w:rPr>
            <w:rStyle w:val="Hyperlink"/>
            <w:rFonts w:cs="Garamond"/>
            <w:szCs w:val="28"/>
          </w:rPr>
          <w:t>Dostları Artıran Şey</w:t>
        </w:r>
        <w:r>
          <w:rPr>
            <w:webHidden/>
          </w:rPr>
          <w:tab/>
        </w:r>
        <w:r>
          <w:rPr>
            <w:webHidden/>
          </w:rPr>
          <w:fldChar w:fldCharType="begin"/>
        </w:r>
        <w:r>
          <w:rPr>
            <w:webHidden/>
          </w:rPr>
          <w:instrText xml:space="preserve"> PAGEREF _Toc527943596 \h </w:instrText>
        </w:r>
        <w:r>
          <w:rPr>
            <w:webHidden/>
          </w:rPr>
          <w:fldChar w:fldCharType="separate"/>
        </w:r>
        <w:r>
          <w:rPr>
            <w:webHidden/>
          </w:rPr>
          <w:t>297</w:t>
        </w:r>
        <w:r>
          <w:rPr>
            <w:webHidden/>
          </w:rPr>
          <w:fldChar w:fldCharType="end"/>
        </w:r>
      </w:hyperlink>
    </w:p>
    <w:p w:rsidR="00DF3D4E" w:rsidRDefault="00DF3D4E">
      <w:pPr>
        <w:pStyle w:val="TOC1"/>
        <w:tabs>
          <w:tab w:val="right" w:leader="dot" w:pos="6792"/>
        </w:tabs>
        <w:rPr>
          <w:rFonts w:cs="Times New Roman"/>
          <w:sz w:val="24"/>
          <w:szCs w:val="24"/>
        </w:rPr>
      </w:pPr>
      <w:hyperlink w:anchor="_Toc527943597" w:history="1">
        <w:r>
          <w:rPr>
            <w:rStyle w:val="Hyperlink"/>
            <w:rFonts w:cs="Garamond"/>
            <w:szCs w:val="28"/>
          </w:rPr>
          <w:t>2213. Bölüm</w:t>
        </w:r>
        <w:r>
          <w:rPr>
            <w:webHidden/>
          </w:rPr>
          <w:tab/>
        </w:r>
        <w:r>
          <w:rPr>
            <w:webHidden/>
          </w:rPr>
          <w:fldChar w:fldCharType="begin"/>
        </w:r>
        <w:r>
          <w:rPr>
            <w:webHidden/>
          </w:rPr>
          <w:instrText xml:space="preserve"> PAGEREF _Toc527943597 \h </w:instrText>
        </w:r>
        <w:r>
          <w:rPr>
            <w:webHidden/>
          </w:rPr>
          <w:fldChar w:fldCharType="separate"/>
        </w:r>
        <w:r>
          <w:rPr>
            <w:webHidden/>
          </w:rPr>
          <w:t>298</w:t>
        </w:r>
        <w:r>
          <w:rPr>
            <w:webHidden/>
          </w:rPr>
          <w:fldChar w:fldCharType="end"/>
        </w:r>
      </w:hyperlink>
    </w:p>
    <w:p w:rsidR="00DF3D4E" w:rsidRDefault="00DF3D4E">
      <w:pPr>
        <w:pStyle w:val="TOC1"/>
        <w:tabs>
          <w:tab w:val="right" w:leader="dot" w:pos="6792"/>
        </w:tabs>
        <w:rPr>
          <w:rFonts w:cs="Times New Roman"/>
          <w:sz w:val="24"/>
          <w:szCs w:val="24"/>
        </w:rPr>
      </w:pPr>
      <w:hyperlink w:anchor="_Toc527943598" w:history="1">
        <w:r>
          <w:rPr>
            <w:rStyle w:val="Hyperlink"/>
            <w:rFonts w:cs="Garamond"/>
            <w:szCs w:val="28"/>
          </w:rPr>
          <w:t>Arkadaşlığın Sınırları</w:t>
        </w:r>
        <w:r>
          <w:rPr>
            <w:webHidden/>
          </w:rPr>
          <w:tab/>
        </w:r>
        <w:r>
          <w:rPr>
            <w:webHidden/>
          </w:rPr>
          <w:fldChar w:fldCharType="begin"/>
        </w:r>
        <w:r>
          <w:rPr>
            <w:webHidden/>
          </w:rPr>
          <w:instrText xml:space="preserve"> PAGEREF _Toc527943598 \h </w:instrText>
        </w:r>
        <w:r>
          <w:rPr>
            <w:webHidden/>
          </w:rPr>
          <w:fldChar w:fldCharType="separate"/>
        </w:r>
        <w:r>
          <w:rPr>
            <w:webHidden/>
          </w:rPr>
          <w:t>298</w:t>
        </w:r>
        <w:r>
          <w:rPr>
            <w:webHidden/>
          </w:rPr>
          <w:fldChar w:fldCharType="end"/>
        </w:r>
      </w:hyperlink>
    </w:p>
    <w:p w:rsidR="00DF3D4E" w:rsidRDefault="00DF3D4E">
      <w:pPr>
        <w:pStyle w:val="TOC1"/>
        <w:tabs>
          <w:tab w:val="right" w:leader="dot" w:pos="6792"/>
        </w:tabs>
        <w:rPr>
          <w:rFonts w:cs="Times New Roman"/>
          <w:sz w:val="24"/>
          <w:szCs w:val="24"/>
        </w:rPr>
      </w:pPr>
      <w:hyperlink w:anchor="_Toc527943599" w:history="1">
        <w:r>
          <w:rPr>
            <w:rStyle w:val="Hyperlink"/>
            <w:rFonts w:cs="Garamond"/>
            <w:szCs w:val="28"/>
          </w:rPr>
          <w:t>2214. Bölüm</w:t>
        </w:r>
        <w:r>
          <w:rPr>
            <w:webHidden/>
          </w:rPr>
          <w:tab/>
        </w:r>
        <w:r>
          <w:rPr>
            <w:webHidden/>
          </w:rPr>
          <w:fldChar w:fldCharType="begin"/>
        </w:r>
        <w:r>
          <w:rPr>
            <w:webHidden/>
          </w:rPr>
          <w:instrText xml:space="preserve"> PAGEREF _Toc527943599 \h </w:instrText>
        </w:r>
        <w:r>
          <w:rPr>
            <w:webHidden/>
          </w:rPr>
          <w:fldChar w:fldCharType="separate"/>
        </w:r>
        <w:r>
          <w:rPr>
            <w:webHidden/>
          </w:rPr>
          <w:t>299</w:t>
        </w:r>
        <w:r>
          <w:rPr>
            <w:webHidden/>
          </w:rPr>
          <w:fldChar w:fldCharType="end"/>
        </w:r>
      </w:hyperlink>
    </w:p>
    <w:p w:rsidR="00DF3D4E" w:rsidRDefault="00DF3D4E">
      <w:pPr>
        <w:pStyle w:val="TOC1"/>
        <w:tabs>
          <w:tab w:val="right" w:leader="dot" w:pos="6792"/>
        </w:tabs>
        <w:rPr>
          <w:rFonts w:cs="Times New Roman"/>
          <w:sz w:val="24"/>
          <w:szCs w:val="24"/>
        </w:rPr>
      </w:pPr>
      <w:hyperlink w:anchor="_Toc527943600" w:history="1">
        <w:r>
          <w:rPr>
            <w:rStyle w:val="Hyperlink"/>
            <w:rFonts w:cs="Garamond"/>
            <w:szCs w:val="28"/>
          </w:rPr>
          <w:t>İnsanları Denemeden Onlara Güvenmemek Gerekir</w:t>
        </w:r>
        <w:r>
          <w:rPr>
            <w:webHidden/>
          </w:rPr>
          <w:tab/>
        </w:r>
        <w:r>
          <w:rPr>
            <w:webHidden/>
          </w:rPr>
          <w:fldChar w:fldCharType="begin"/>
        </w:r>
        <w:r>
          <w:rPr>
            <w:webHidden/>
          </w:rPr>
          <w:instrText xml:space="preserve"> PAGEREF _Toc527943600 \h </w:instrText>
        </w:r>
        <w:r>
          <w:rPr>
            <w:webHidden/>
          </w:rPr>
          <w:fldChar w:fldCharType="separate"/>
        </w:r>
        <w:r>
          <w:rPr>
            <w:webHidden/>
          </w:rPr>
          <w:t>299</w:t>
        </w:r>
        <w:r>
          <w:rPr>
            <w:webHidden/>
          </w:rPr>
          <w:fldChar w:fldCharType="end"/>
        </w:r>
      </w:hyperlink>
    </w:p>
    <w:p w:rsidR="00DF3D4E" w:rsidRDefault="00DF3D4E">
      <w:pPr>
        <w:pStyle w:val="TOC1"/>
        <w:tabs>
          <w:tab w:val="right" w:leader="dot" w:pos="6792"/>
        </w:tabs>
        <w:rPr>
          <w:rFonts w:cs="Times New Roman"/>
          <w:sz w:val="24"/>
          <w:szCs w:val="24"/>
        </w:rPr>
      </w:pPr>
      <w:hyperlink w:anchor="_Toc527943601" w:history="1">
        <w:r>
          <w:rPr>
            <w:rStyle w:val="Hyperlink"/>
            <w:rFonts w:cs="Garamond"/>
            <w:szCs w:val="28"/>
          </w:rPr>
          <w:t>2215. Bölüm</w:t>
        </w:r>
        <w:r>
          <w:rPr>
            <w:webHidden/>
          </w:rPr>
          <w:tab/>
        </w:r>
        <w:r>
          <w:rPr>
            <w:webHidden/>
          </w:rPr>
          <w:fldChar w:fldCharType="begin"/>
        </w:r>
        <w:r>
          <w:rPr>
            <w:webHidden/>
          </w:rPr>
          <w:instrText xml:space="preserve"> PAGEREF _Toc527943601 \h </w:instrText>
        </w:r>
        <w:r>
          <w:rPr>
            <w:webHidden/>
          </w:rPr>
          <w:fldChar w:fldCharType="separate"/>
        </w:r>
        <w:r>
          <w:rPr>
            <w:webHidden/>
          </w:rPr>
          <w:t>299</w:t>
        </w:r>
        <w:r>
          <w:rPr>
            <w:webHidden/>
          </w:rPr>
          <w:fldChar w:fldCharType="end"/>
        </w:r>
      </w:hyperlink>
    </w:p>
    <w:p w:rsidR="00DF3D4E" w:rsidRDefault="00DF3D4E">
      <w:pPr>
        <w:pStyle w:val="TOC1"/>
        <w:tabs>
          <w:tab w:val="right" w:leader="dot" w:pos="6792"/>
        </w:tabs>
        <w:rPr>
          <w:rFonts w:cs="Times New Roman"/>
          <w:sz w:val="24"/>
          <w:szCs w:val="24"/>
        </w:rPr>
      </w:pPr>
      <w:hyperlink w:anchor="_Toc527943602" w:history="1">
        <w:r>
          <w:rPr>
            <w:rStyle w:val="Hyperlink"/>
            <w:rFonts w:cs="Garamond"/>
            <w:szCs w:val="28"/>
          </w:rPr>
          <w:t>Dostu Deneme Yolu</w:t>
        </w:r>
        <w:r>
          <w:rPr>
            <w:webHidden/>
          </w:rPr>
          <w:tab/>
        </w:r>
        <w:r>
          <w:rPr>
            <w:webHidden/>
          </w:rPr>
          <w:fldChar w:fldCharType="begin"/>
        </w:r>
        <w:r>
          <w:rPr>
            <w:webHidden/>
          </w:rPr>
          <w:instrText xml:space="preserve"> PAGEREF _Toc527943602 \h </w:instrText>
        </w:r>
        <w:r>
          <w:rPr>
            <w:webHidden/>
          </w:rPr>
          <w:fldChar w:fldCharType="separate"/>
        </w:r>
        <w:r>
          <w:rPr>
            <w:webHidden/>
          </w:rPr>
          <w:t>299</w:t>
        </w:r>
        <w:r>
          <w:rPr>
            <w:webHidden/>
          </w:rPr>
          <w:fldChar w:fldCharType="end"/>
        </w:r>
      </w:hyperlink>
    </w:p>
    <w:p w:rsidR="00DF3D4E" w:rsidRDefault="00DF3D4E">
      <w:pPr>
        <w:pStyle w:val="TOC1"/>
        <w:tabs>
          <w:tab w:val="right" w:leader="dot" w:pos="6792"/>
        </w:tabs>
        <w:rPr>
          <w:rFonts w:cs="Times New Roman"/>
          <w:sz w:val="24"/>
          <w:szCs w:val="24"/>
        </w:rPr>
      </w:pPr>
      <w:hyperlink w:anchor="_Toc527943603" w:history="1">
        <w:r>
          <w:rPr>
            <w:rStyle w:val="Hyperlink"/>
            <w:rFonts w:cs="Garamond"/>
            <w:szCs w:val="28"/>
          </w:rPr>
          <w:t>2216. Bölüm</w:t>
        </w:r>
        <w:r>
          <w:rPr>
            <w:webHidden/>
          </w:rPr>
          <w:tab/>
        </w:r>
        <w:r>
          <w:rPr>
            <w:webHidden/>
          </w:rPr>
          <w:fldChar w:fldCharType="begin"/>
        </w:r>
        <w:r>
          <w:rPr>
            <w:webHidden/>
          </w:rPr>
          <w:instrText xml:space="preserve"> PAGEREF _Toc527943603 \h </w:instrText>
        </w:r>
        <w:r>
          <w:rPr>
            <w:webHidden/>
          </w:rPr>
          <w:fldChar w:fldCharType="separate"/>
        </w:r>
        <w:r>
          <w:rPr>
            <w:webHidden/>
          </w:rPr>
          <w:t>300</w:t>
        </w:r>
        <w:r>
          <w:rPr>
            <w:webHidden/>
          </w:rPr>
          <w:fldChar w:fldCharType="end"/>
        </w:r>
      </w:hyperlink>
    </w:p>
    <w:p w:rsidR="00DF3D4E" w:rsidRDefault="00DF3D4E">
      <w:pPr>
        <w:pStyle w:val="TOC1"/>
        <w:tabs>
          <w:tab w:val="right" w:leader="dot" w:pos="6792"/>
        </w:tabs>
        <w:rPr>
          <w:rFonts w:cs="Times New Roman"/>
          <w:sz w:val="24"/>
          <w:szCs w:val="24"/>
        </w:rPr>
      </w:pPr>
      <w:hyperlink w:anchor="_Toc527943604" w:history="1">
        <w:r>
          <w:rPr>
            <w:rStyle w:val="Hyperlink"/>
            <w:rFonts w:cs="Garamond"/>
            <w:szCs w:val="28"/>
          </w:rPr>
          <w:t>En İyi Dostlar</w:t>
        </w:r>
        <w:r>
          <w:rPr>
            <w:webHidden/>
          </w:rPr>
          <w:tab/>
        </w:r>
        <w:r>
          <w:rPr>
            <w:webHidden/>
          </w:rPr>
          <w:fldChar w:fldCharType="begin"/>
        </w:r>
        <w:r>
          <w:rPr>
            <w:webHidden/>
          </w:rPr>
          <w:instrText xml:space="preserve"> PAGEREF _Toc527943604 \h </w:instrText>
        </w:r>
        <w:r>
          <w:rPr>
            <w:webHidden/>
          </w:rPr>
          <w:fldChar w:fldCharType="separate"/>
        </w:r>
        <w:r>
          <w:rPr>
            <w:webHidden/>
          </w:rPr>
          <w:t>300</w:t>
        </w:r>
        <w:r>
          <w:rPr>
            <w:webHidden/>
          </w:rPr>
          <w:fldChar w:fldCharType="end"/>
        </w:r>
      </w:hyperlink>
    </w:p>
    <w:p w:rsidR="00DF3D4E" w:rsidRDefault="00DF3D4E">
      <w:pPr>
        <w:pStyle w:val="TOC1"/>
        <w:tabs>
          <w:tab w:val="right" w:leader="dot" w:pos="6792"/>
        </w:tabs>
        <w:rPr>
          <w:rFonts w:cs="Times New Roman"/>
          <w:sz w:val="24"/>
          <w:szCs w:val="24"/>
        </w:rPr>
      </w:pPr>
      <w:hyperlink w:anchor="_Toc527943605" w:history="1">
        <w:r>
          <w:rPr>
            <w:rStyle w:val="Hyperlink"/>
            <w:rFonts w:cs="Garamond"/>
            <w:szCs w:val="28"/>
          </w:rPr>
          <w:t>2217. Bölüm</w:t>
        </w:r>
        <w:r>
          <w:rPr>
            <w:webHidden/>
          </w:rPr>
          <w:tab/>
        </w:r>
        <w:r>
          <w:rPr>
            <w:webHidden/>
          </w:rPr>
          <w:fldChar w:fldCharType="begin"/>
        </w:r>
        <w:r>
          <w:rPr>
            <w:webHidden/>
          </w:rPr>
          <w:instrText xml:space="preserve"> PAGEREF _Toc527943605 \h </w:instrText>
        </w:r>
        <w:r>
          <w:rPr>
            <w:webHidden/>
          </w:rPr>
          <w:fldChar w:fldCharType="separate"/>
        </w:r>
        <w:r>
          <w:rPr>
            <w:webHidden/>
          </w:rPr>
          <w:t>300</w:t>
        </w:r>
        <w:r>
          <w:rPr>
            <w:webHidden/>
          </w:rPr>
          <w:fldChar w:fldCharType="end"/>
        </w:r>
      </w:hyperlink>
    </w:p>
    <w:p w:rsidR="00DF3D4E" w:rsidRDefault="00DF3D4E">
      <w:pPr>
        <w:pStyle w:val="TOC1"/>
        <w:tabs>
          <w:tab w:val="right" w:leader="dot" w:pos="6792"/>
        </w:tabs>
        <w:rPr>
          <w:rFonts w:cs="Times New Roman"/>
          <w:sz w:val="24"/>
          <w:szCs w:val="24"/>
        </w:rPr>
      </w:pPr>
      <w:hyperlink w:anchor="_Toc527943606" w:history="1">
        <w:r>
          <w:rPr>
            <w:rStyle w:val="Hyperlink"/>
            <w:rFonts w:cs="Garamond"/>
            <w:szCs w:val="28"/>
          </w:rPr>
          <w:t>Arkadaş Hakkı</w:t>
        </w:r>
        <w:r>
          <w:rPr>
            <w:webHidden/>
          </w:rPr>
          <w:tab/>
        </w:r>
        <w:r>
          <w:rPr>
            <w:webHidden/>
          </w:rPr>
          <w:fldChar w:fldCharType="begin"/>
        </w:r>
        <w:r>
          <w:rPr>
            <w:webHidden/>
          </w:rPr>
          <w:instrText xml:space="preserve"> PAGEREF _Toc527943606 \h </w:instrText>
        </w:r>
        <w:r>
          <w:rPr>
            <w:webHidden/>
          </w:rPr>
          <w:fldChar w:fldCharType="separate"/>
        </w:r>
        <w:r>
          <w:rPr>
            <w:webHidden/>
          </w:rPr>
          <w:t>300</w:t>
        </w:r>
        <w:r>
          <w:rPr>
            <w:webHidden/>
          </w:rPr>
          <w:fldChar w:fldCharType="end"/>
        </w:r>
      </w:hyperlink>
    </w:p>
    <w:p w:rsidR="00DF3D4E" w:rsidRDefault="00DF3D4E">
      <w:pPr>
        <w:pStyle w:val="TOC1"/>
        <w:tabs>
          <w:tab w:val="right" w:leader="dot" w:pos="6792"/>
        </w:tabs>
        <w:rPr>
          <w:rFonts w:cs="Times New Roman"/>
          <w:sz w:val="24"/>
          <w:szCs w:val="24"/>
        </w:rPr>
      </w:pPr>
      <w:hyperlink w:anchor="_Toc527943607" w:history="1">
        <w:r>
          <w:rPr>
            <w:rStyle w:val="Hyperlink"/>
            <w:rFonts w:cs="Garamond"/>
            <w:szCs w:val="28"/>
          </w:rPr>
          <w:t>2218. Bölüm</w:t>
        </w:r>
        <w:r>
          <w:rPr>
            <w:webHidden/>
          </w:rPr>
          <w:tab/>
        </w:r>
        <w:r>
          <w:rPr>
            <w:webHidden/>
          </w:rPr>
          <w:fldChar w:fldCharType="begin"/>
        </w:r>
        <w:r>
          <w:rPr>
            <w:webHidden/>
          </w:rPr>
          <w:instrText xml:space="preserve"> PAGEREF _Toc527943607 \h </w:instrText>
        </w:r>
        <w:r>
          <w:rPr>
            <w:webHidden/>
          </w:rPr>
          <w:fldChar w:fldCharType="separate"/>
        </w:r>
        <w:r>
          <w:rPr>
            <w:webHidden/>
          </w:rPr>
          <w:t>301</w:t>
        </w:r>
        <w:r>
          <w:rPr>
            <w:webHidden/>
          </w:rPr>
          <w:fldChar w:fldCharType="end"/>
        </w:r>
      </w:hyperlink>
    </w:p>
    <w:p w:rsidR="00DF3D4E" w:rsidRDefault="00DF3D4E">
      <w:pPr>
        <w:pStyle w:val="TOC1"/>
        <w:tabs>
          <w:tab w:val="right" w:leader="dot" w:pos="6792"/>
        </w:tabs>
        <w:rPr>
          <w:rFonts w:cs="Times New Roman"/>
          <w:sz w:val="24"/>
          <w:szCs w:val="24"/>
        </w:rPr>
      </w:pPr>
      <w:hyperlink w:anchor="_Toc527943608" w:history="1">
        <w:r>
          <w:rPr>
            <w:rStyle w:val="Hyperlink"/>
            <w:rFonts w:cs="Garamond"/>
            <w:szCs w:val="28"/>
          </w:rPr>
          <w:t>Dost Grupları</w:t>
        </w:r>
        <w:r>
          <w:rPr>
            <w:webHidden/>
          </w:rPr>
          <w:tab/>
        </w:r>
        <w:r>
          <w:rPr>
            <w:webHidden/>
          </w:rPr>
          <w:fldChar w:fldCharType="begin"/>
        </w:r>
        <w:r>
          <w:rPr>
            <w:webHidden/>
          </w:rPr>
          <w:instrText xml:space="preserve"> PAGEREF _Toc527943608 \h </w:instrText>
        </w:r>
        <w:r>
          <w:rPr>
            <w:webHidden/>
          </w:rPr>
          <w:fldChar w:fldCharType="separate"/>
        </w:r>
        <w:r>
          <w:rPr>
            <w:webHidden/>
          </w:rPr>
          <w:t>301</w:t>
        </w:r>
        <w:r>
          <w:rPr>
            <w:webHidden/>
          </w:rPr>
          <w:fldChar w:fldCharType="end"/>
        </w:r>
      </w:hyperlink>
    </w:p>
    <w:p w:rsidR="00DF3D4E" w:rsidRDefault="00DF3D4E">
      <w:pPr>
        <w:pStyle w:val="TOC1"/>
        <w:tabs>
          <w:tab w:val="right" w:leader="dot" w:pos="6792"/>
        </w:tabs>
        <w:rPr>
          <w:rFonts w:cs="Times New Roman"/>
          <w:sz w:val="24"/>
          <w:szCs w:val="24"/>
        </w:rPr>
      </w:pPr>
      <w:hyperlink w:anchor="_Toc527943609" w:history="1">
        <w:r>
          <w:rPr>
            <w:rStyle w:val="Hyperlink"/>
            <w:rFonts w:cs="Garamond"/>
            <w:szCs w:val="28"/>
          </w:rPr>
          <w:t>2219. Bölüm</w:t>
        </w:r>
        <w:r>
          <w:rPr>
            <w:webHidden/>
          </w:rPr>
          <w:tab/>
        </w:r>
        <w:r>
          <w:rPr>
            <w:webHidden/>
          </w:rPr>
          <w:fldChar w:fldCharType="begin"/>
        </w:r>
        <w:r>
          <w:rPr>
            <w:webHidden/>
          </w:rPr>
          <w:instrText xml:space="preserve"> PAGEREF _Toc527943609 \h </w:instrText>
        </w:r>
        <w:r>
          <w:rPr>
            <w:webHidden/>
          </w:rPr>
          <w:fldChar w:fldCharType="separate"/>
        </w:r>
        <w:r>
          <w:rPr>
            <w:webHidden/>
          </w:rPr>
          <w:t>301</w:t>
        </w:r>
        <w:r>
          <w:rPr>
            <w:webHidden/>
          </w:rPr>
          <w:fldChar w:fldCharType="end"/>
        </w:r>
      </w:hyperlink>
    </w:p>
    <w:p w:rsidR="00DF3D4E" w:rsidRDefault="00DF3D4E">
      <w:pPr>
        <w:pStyle w:val="TOC1"/>
        <w:tabs>
          <w:tab w:val="right" w:leader="dot" w:pos="6792"/>
        </w:tabs>
        <w:rPr>
          <w:rFonts w:cs="Times New Roman"/>
          <w:sz w:val="24"/>
          <w:szCs w:val="24"/>
        </w:rPr>
      </w:pPr>
      <w:hyperlink w:anchor="_Toc527943610" w:history="1">
        <w:r>
          <w:rPr>
            <w:rStyle w:val="Hyperlink"/>
            <w:rFonts w:cs="Garamond"/>
            <w:szCs w:val="28"/>
          </w:rPr>
          <w:t>İnsanın Dostları</w:t>
        </w:r>
        <w:r>
          <w:rPr>
            <w:webHidden/>
          </w:rPr>
          <w:tab/>
        </w:r>
        <w:r>
          <w:rPr>
            <w:webHidden/>
          </w:rPr>
          <w:fldChar w:fldCharType="begin"/>
        </w:r>
        <w:r>
          <w:rPr>
            <w:webHidden/>
          </w:rPr>
          <w:instrText xml:space="preserve"> PAGEREF _Toc527943610 \h </w:instrText>
        </w:r>
        <w:r>
          <w:rPr>
            <w:webHidden/>
          </w:rPr>
          <w:fldChar w:fldCharType="separate"/>
        </w:r>
        <w:r>
          <w:rPr>
            <w:webHidden/>
          </w:rPr>
          <w:t>301</w:t>
        </w:r>
        <w:r>
          <w:rPr>
            <w:webHidden/>
          </w:rPr>
          <w:fldChar w:fldCharType="end"/>
        </w:r>
      </w:hyperlink>
    </w:p>
    <w:p w:rsidR="00DF3D4E" w:rsidRDefault="00DF3D4E">
      <w:pPr>
        <w:pStyle w:val="TOC1"/>
        <w:tabs>
          <w:tab w:val="right" w:leader="dot" w:pos="6792"/>
        </w:tabs>
        <w:rPr>
          <w:rFonts w:cs="Times New Roman"/>
          <w:sz w:val="24"/>
          <w:szCs w:val="24"/>
        </w:rPr>
      </w:pPr>
      <w:hyperlink w:anchor="_Toc527943611" w:history="1">
        <w:r>
          <w:rPr>
            <w:rStyle w:val="Hyperlink"/>
            <w:szCs w:val="28"/>
          </w:rPr>
          <w:t>İçindekiler</w:t>
        </w:r>
        <w:r>
          <w:rPr>
            <w:webHidden/>
          </w:rPr>
          <w:tab/>
        </w:r>
        <w:r>
          <w:rPr>
            <w:webHidden/>
          </w:rPr>
          <w:fldChar w:fldCharType="begin"/>
        </w:r>
        <w:r>
          <w:rPr>
            <w:webHidden/>
          </w:rPr>
          <w:instrText xml:space="preserve"> PAGEREF _Toc527943611 \h </w:instrText>
        </w:r>
        <w:r>
          <w:rPr>
            <w:webHidden/>
          </w:rPr>
          <w:fldChar w:fldCharType="separate"/>
        </w:r>
        <w:r>
          <w:rPr>
            <w:webHidden/>
          </w:rPr>
          <w:t>310</w:t>
        </w:r>
        <w:r>
          <w:rPr>
            <w:webHidden/>
          </w:rPr>
          <w:fldChar w:fldCharType="end"/>
        </w:r>
      </w:hyperlink>
    </w:p>
    <w:p w:rsidR="00DF3D4E" w:rsidRDefault="00DF3D4E" w:rsidP="009567DA">
      <w:pPr>
        <w:spacing w:line="240" w:lineRule="atLeast"/>
        <w:jc w:val="lowKashida"/>
        <w:rPr>
          <w:rFonts w:ascii="Garamond" w:hAnsi="Garamond" w:cs="Garamond"/>
          <w:sz w:val="24"/>
        </w:rPr>
      </w:pPr>
      <w:r>
        <w:rPr>
          <w:rFonts w:ascii="Garamond" w:hAnsi="Garamond" w:cs="Garamond"/>
          <w:sz w:val="24"/>
        </w:rPr>
        <w:fldChar w:fldCharType="end"/>
      </w:r>
    </w:p>
    <w:sectPr w:rsidR="00DF3D4E">
      <w:footnotePr>
        <w:numRestart w:val="eachPage"/>
      </w:footnotePr>
      <w:type w:val="continuous"/>
      <w:pgSz w:w="11906" w:h="16838" w:code="9"/>
      <w:pgMar w:top="2722" w:right="2552" w:bottom="2778" w:left="2552" w:header="2552" w:footer="2552" w:gutter="0"/>
      <w:cols w:space="720" w:equalWidth="0">
        <w:col w:w="680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55B" w:rsidRDefault="00A8255B">
      <w:r>
        <w:separator/>
      </w:r>
    </w:p>
  </w:endnote>
  <w:endnote w:type="continuationSeparator" w:id="0">
    <w:p w:rsidR="00A8255B" w:rsidRDefault="00A82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B11" w:rsidRDefault="00785B11">
    <w:pPr>
      <w:pStyle w:val="Footer"/>
      <w:framePr w:wrap="around" w:vAnchor="text" w:hAnchor="margin" w:xAlign="center" w:y="1"/>
      <w:rPr>
        <w:rStyle w:val="PageNumber"/>
        <w:sz w:val="24"/>
      </w:rPr>
    </w:pPr>
    <w:r>
      <w:rPr>
        <w:rStyle w:val="PageNumber"/>
      </w:rPr>
      <w:fldChar w:fldCharType="begin"/>
    </w:r>
    <w:r>
      <w:rPr>
        <w:rStyle w:val="PageNumber"/>
      </w:rPr>
      <w:instrText xml:space="preserve">PAGE  </w:instrText>
    </w:r>
    <w:r>
      <w:rPr>
        <w:rStyle w:val="PageNumber"/>
      </w:rPr>
      <w:fldChar w:fldCharType="separate"/>
    </w:r>
    <w:r>
      <w:rPr>
        <w:rStyle w:val="PageNumber"/>
        <w:sz w:val="24"/>
      </w:rPr>
      <w:t>9</w:t>
    </w:r>
    <w:r>
      <w:rPr>
        <w:rStyle w:val="PageNumber"/>
      </w:rPr>
      <w:fldChar w:fldCharType="end"/>
    </w:r>
  </w:p>
  <w:p w:rsidR="00785B11" w:rsidRDefault="00785B11">
    <w:pPr>
      <w:pStyle w:val="Foo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B11" w:rsidRDefault="00785B11">
    <w:pPr>
      <w:pStyle w:val="Footer"/>
      <w:framePr w:wrap="around"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9567DA">
      <w:rPr>
        <w:rStyle w:val="PageNumber"/>
        <w:noProof/>
        <w:sz w:val="24"/>
      </w:rPr>
      <w:t>318</w:t>
    </w:r>
    <w:r>
      <w:rPr>
        <w:rStyle w:val="PageNumber"/>
        <w:sz w:val="24"/>
      </w:rPr>
      <w:fldChar w:fldCharType="end"/>
    </w:r>
  </w:p>
  <w:p w:rsidR="00785B11" w:rsidRDefault="00785B11">
    <w:pPr>
      <w:pStyle w:val="Foo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55B" w:rsidRDefault="00A8255B">
      <w:r>
        <w:separator/>
      </w:r>
    </w:p>
  </w:footnote>
  <w:footnote w:type="continuationSeparator" w:id="0">
    <w:p w:rsidR="00A8255B" w:rsidRDefault="00A8255B">
      <w:r>
        <w:continuationSeparator/>
      </w:r>
    </w:p>
  </w:footnote>
  <w:footnote w:id="1">
    <w:p w:rsidR="00785B11" w:rsidRDefault="00785B11">
      <w:pPr>
        <w:pStyle w:val="FootnoteText"/>
        <w:rPr>
          <w:sz w:val="24"/>
        </w:rPr>
      </w:pPr>
      <w:r>
        <w:rPr>
          <w:rStyle w:val="FootnoteReference"/>
          <w:sz w:val="24"/>
        </w:rPr>
        <w:footnoteRef/>
      </w:r>
      <w:r>
        <w:rPr>
          <w:sz w:val="24"/>
        </w:rPr>
        <w:t xml:space="preserve"> Tevbe suresi, 24. ayet</w:t>
      </w:r>
    </w:p>
  </w:footnote>
  <w:footnote w:id="2">
    <w:p w:rsidR="00785B11" w:rsidRDefault="00785B11">
      <w:pPr>
        <w:pStyle w:val="FootnoteText"/>
        <w:rPr>
          <w:sz w:val="24"/>
        </w:rPr>
      </w:pPr>
      <w:r>
        <w:rPr>
          <w:rStyle w:val="FootnoteReference"/>
          <w:sz w:val="24"/>
        </w:rPr>
        <w:footnoteRef/>
      </w:r>
      <w:r>
        <w:rPr>
          <w:sz w:val="24"/>
        </w:rPr>
        <w:t xml:space="preserve"> el-Kafi, 6/526/7</w:t>
      </w:r>
    </w:p>
  </w:footnote>
  <w:footnote w:id="3">
    <w:p w:rsidR="00785B11" w:rsidRDefault="00785B11">
      <w:pPr>
        <w:pStyle w:val="FootnoteText"/>
        <w:rPr>
          <w:sz w:val="24"/>
        </w:rPr>
      </w:pPr>
      <w:r>
        <w:rPr>
          <w:rStyle w:val="FootnoteReference"/>
          <w:sz w:val="24"/>
        </w:rPr>
        <w:footnoteRef/>
      </w:r>
      <w:r>
        <w:rPr>
          <w:sz w:val="24"/>
        </w:rPr>
        <w:t xml:space="preserve"> a. g. e. h. 6</w:t>
      </w:r>
    </w:p>
  </w:footnote>
  <w:footnote w:id="4">
    <w:p w:rsidR="00785B11" w:rsidRDefault="00785B11">
      <w:pPr>
        <w:pStyle w:val="FootnoteText"/>
        <w:rPr>
          <w:sz w:val="24"/>
        </w:rPr>
      </w:pPr>
      <w:r>
        <w:rPr>
          <w:rStyle w:val="FootnoteReference"/>
          <w:sz w:val="24"/>
        </w:rPr>
        <w:footnoteRef/>
      </w:r>
      <w:r>
        <w:rPr>
          <w:sz w:val="24"/>
        </w:rPr>
        <w:t xml:space="preserve"> Tenbih’ul Havatir, 1/70</w:t>
      </w:r>
    </w:p>
  </w:footnote>
  <w:footnote w:id="5">
    <w:p w:rsidR="00785B11" w:rsidRDefault="00785B11" w:rsidP="001B2345">
      <w:pPr>
        <w:pStyle w:val="FootnoteText"/>
        <w:rPr>
          <w:sz w:val="24"/>
        </w:rPr>
      </w:pPr>
      <w:r>
        <w:rPr>
          <w:rStyle w:val="FootnoteReference"/>
          <w:sz w:val="24"/>
        </w:rPr>
        <w:footnoteRef/>
      </w:r>
      <w:r>
        <w:rPr>
          <w:sz w:val="24"/>
        </w:rPr>
        <w:t xml:space="preserve"> a.g.e, 1/71</w:t>
      </w:r>
    </w:p>
  </w:footnote>
  <w:footnote w:id="6">
    <w:p w:rsidR="00785B11" w:rsidRDefault="00785B11">
      <w:pPr>
        <w:pStyle w:val="FootnoteText"/>
        <w:rPr>
          <w:sz w:val="24"/>
        </w:rPr>
      </w:pPr>
      <w:r>
        <w:rPr>
          <w:rStyle w:val="FootnoteReference"/>
          <w:sz w:val="24"/>
        </w:rPr>
        <w:footnoteRef/>
      </w:r>
      <w:r>
        <w:rPr>
          <w:sz w:val="24"/>
        </w:rPr>
        <w:t xml:space="preserve"> el-Kafi, 6/531/7</w:t>
      </w:r>
    </w:p>
  </w:footnote>
  <w:footnote w:id="7">
    <w:p w:rsidR="00785B11" w:rsidRDefault="00785B11">
      <w:pPr>
        <w:pStyle w:val="FootnoteText"/>
        <w:rPr>
          <w:sz w:val="24"/>
        </w:rPr>
      </w:pPr>
      <w:r>
        <w:rPr>
          <w:rStyle w:val="FootnoteReference"/>
          <w:sz w:val="24"/>
        </w:rPr>
        <w:footnoteRef/>
      </w:r>
      <w:r>
        <w:rPr>
          <w:sz w:val="24"/>
        </w:rPr>
        <w:t xml:space="preserve"> el-Mehasin, 2/445/2529</w:t>
      </w:r>
    </w:p>
  </w:footnote>
  <w:footnote w:id="8">
    <w:p w:rsidR="00785B11" w:rsidRDefault="00785B11">
      <w:pPr>
        <w:pStyle w:val="FootnoteText"/>
        <w:rPr>
          <w:sz w:val="24"/>
        </w:rPr>
      </w:pPr>
      <w:r>
        <w:rPr>
          <w:rStyle w:val="FootnoteReference"/>
          <w:sz w:val="24"/>
        </w:rPr>
        <w:footnoteRef/>
      </w:r>
      <w:r>
        <w:rPr>
          <w:sz w:val="24"/>
        </w:rPr>
        <w:t xml:space="preserve"> a. g. e.s s. 446/2531</w:t>
      </w:r>
    </w:p>
  </w:footnote>
  <w:footnote w:id="9">
    <w:p w:rsidR="00785B11" w:rsidRDefault="00785B11">
      <w:pPr>
        <w:pStyle w:val="FootnoteText"/>
        <w:rPr>
          <w:sz w:val="24"/>
        </w:rPr>
      </w:pPr>
      <w:r>
        <w:rPr>
          <w:rStyle w:val="FootnoteReference"/>
          <w:sz w:val="24"/>
        </w:rPr>
        <w:footnoteRef/>
      </w:r>
      <w:r>
        <w:rPr>
          <w:sz w:val="24"/>
        </w:rPr>
        <w:t xml:space="preserve"> Nehc’ul belağa, 344. hikmet</w:t>
      </w:r>
    </w:p>
  </w:footnote>
  <w:footnote w:id="10">
    <w:p w:rsidR="00785B11" w:rsidRDefault="00785B11">
      <w:pPr>
        <w:pStyle w:val="FootnoteText"/>
        <w:rPr>
          <w:sz w:val="24"/>
        </w:rPr>
      </w:pPr>
      <w:r>
        <w:rPr>
          <w:rStyle w:val="FootnoteReference"/>
          <w:sz w:val="24"/>
        </w:rPr>
        <w:footnoteRef/>
      </w:r>
      <w:r>
        <w:rPr>
          <w:sz w:val="24"/>
        </w:rPr>
        <w:t xml:space="preserve"> a. g. e. 114. hutbe</w:t>
      </w:r>
    </w:p>
  </w:footnote>
  <w:footnote w:id="11">
    <w:p w:rsidR="00785B11" w:rsidRDefault="00785B11">
      <w:pPr>
        <w:pStyle w:val="FootnoteText"/>
        <w:rPr>
          <w:sz w:val="24"/>
        </w:rPr>
      </w:pPr>
      <w:r>
        <w:rPr>
          <w:rStyle w:val="FootnoteReference"/>
          <w:sz w:val="24"/>
        </w:rPr>
        <w:footnoteRef/>
      </w:r>
      <w:r>
        <w:rPr>
          <w:sz w:val="24"/>
        </w:rPr>
        <w:t xml:space="preserve"> Bihar, 76/360/30</w:t>
      </w:r>
    </w:p>
  </w:footnote>
  <w:footnote w:id="12">
    <w:p w:rsidR="00785B11" w:rsidRDefault="00785B11">
      <w:pPr>
        <w:pStyle w:val="FootnoteText"/>
        <w:rPr>
          <w:sz w:val="24"/>
        </w:rPr>
      </w:pPr>
      <w:r>
        <w:rPr>
          <w:rStyle w:val="FootnoteReference"/>
          <w:sz w:val="24"/>
        </w:rPr>
        <w:footnoteRef/>
      </w:r>
      <w:r>
        <w:rPr>
          <w:sz w:val="24"/>
        </w:rPr>
        <w:t xml:space="preserve"> Kenz’ul Ummal, 5440</w:t>
      </w:r>
    </w:p>
  </w:footnote>
  <w:footnote w:id="13">
    <w:p w:rsidR="00785B11" w:rsidRDefault="00785B11">
      <w:pPr>
        <w:pStyle w:val="FootnoteText"/>
        <w:rPr>
          <w:sz w:val="24"/>
        </w:rPr>
      </w:pPr>
      <w:r>
        <w:rPr>
          <w:rStyle w:val="FootnoteReference"/>
          <w:sz w:val="24"/>
        </w:rPr>
        <w:footnoteRef/>
      </w:r>
      <w:r>
        <w:rPr>
          <w:sz w:val="24"/>
        </w:rPr>
        <w:t xml:space="preserve"> a. g. e. 5441</w:t>
      </w:r>
    </w:p>
  </w:footnote>
  <w:footnote w:id="14">
    <w:p w:rsidR="00785B11" w:rsidRDefault="00785B11">
      <w:pPr>
        <w:pStyle w:val="FootnoteText"/>
        <w:rPr>
          <w:sz w:val="24"/>
        </w:rPr>
      </w:pPr>
      <w:r>
        <w:rPr>
          <w:rStyle w:val="FootnoteReference"/>
          <w:sz w:val="24"/>
        </w:rPr>
        <w:footnoteRef/>
      </w:r>
      <w:r>
        <w:rPr>
          <w:sz w:val="24"/>
        </w:rPr>
        <w:t xml:space="preserve"> Bihar, 74/389/1</w:t>
      </w:r>
    </w:p>
  </w:footnote>
  <w:footnote w:id="15">
    <w:p w:rsidR="00785B11" w:rsidRDefault="00785B11">
      <w:pPr>
        <w:pStyle w:val="FootnoteText"/>
        <w:rPr>
          <w:sz w:val="24"/>
        </w:rPr>
      </w:pPr>
      <w:r>
        <w:rPr>
          <w:rStyle w:val="FootnoteReference"/>
          <w:sz w:val="24"/>
        </w:rPr>
        <w:footnoteRef/>
      </w:r>
      <w:r>
        <w:rPr>
          <w:sz w:val="24"/>
        </w:rPr>
        <w:t xml:space="preserve"> Nahl suresi, 81. ayet</w:t>
      </w:r>
    </w:p>
  </w:footnote>
  <w:footnote w:id="16">
    <w:p w:rsidR="00785B11" w:rsidRDefault="00785B11">
      <w:pPr>
        <w:pStyle w:val="FootnoteText"/>
        <w:rPr>
          <w:sz w:val="24"/>
        </w:rPr>
      </w:pPr>
      <w:r>
        <w:rPr>
          <w:rStyle w:val="FootnoteReference"/>
          <w:sz w:val="24"/>
        </w:rPr>
        <w:footnoteRef/>
      </w:r>
      <w:r>
        <w:rPr>
          <w:sz w:val="24"/>
        </w:rPr>
        <w:t xml:space="preserve"> Enbiya suresi, 80. ayet</w:t>
      </w:r>
    </w:p>
  </w:footnote>
  <w:footnote w:id="17">
    <w:p w:rsidR="00785B11" w:rsidRDefault="00785B11">
      <w:pPr>
        <w:pStyle w:val="FootnoteText"/>
        <w:rPr>
          <w:sz w:val="24"/>
        </w:rPr>
      </w:pPr>
      <w:r>
        <w:rPr>
          <w:rStyle w:val="FootnoteReference"/>
          <w:sz w:val="24"/>
        </w:rPr>
        <w:footnoteRef/>
      </w:r>
      <w:r>
        <w:rPr>
          <w:sz w:val="24"/>
        </w:rPr>
        <w:t xml:space="preserve"> Sebe suresi, 10-11. ayetler</w:t>
      </w:r>
    </w:p>
  </w:footnote>
  <w:footnote w:id="18">
    <w:p w:rsidR="00785B11" w:rsidRDefault="00785B11">
      <w:pPr>
        <w:pStyle w:val="FootnoteText"/>
        <w:rPr>
          <w:sz w:val="24"/>
        </w:rPr>
      </w:pPr>
      <w:r>
        <w:rPr>
          <w:rStyle w:val="FootnoteReference"/>
          <w:sz w:val="24"/>
        </w:rPr>
        <w:footnoteRef/>
      </w:r>
      <w:r>
        <w:rPr>
          <w:sz w:val="24"/>
        </w:rPr>
        <w:t xml:space="preserve"> Hadid suresi, 25. ayet</w:t>
      </w:r>
    </w:p>
  </w:footnote>
  <w:footnote w:id="19">
    <w:p w:rsidR="00785B11" w:rsidRDefault="00785B11">
      <w:pPr>
        <w:pStyle w:val="FootnoteText"/>
        <w:rPr>
          <w:sz w:val="24"/>
        </w:rPr>
      </w:pPr>
      <w:r>
        <w:rPr>
          <w:rStyle w:val="FootnoteReference"/>
          <w:sz w:val="24"/>
        </w:rPr>
        <w:footnoteRef/>
      </w:r>
      <w:r>
        <w:rPr>
          <w:sz w:val="24"/>
        </w:rPr>
        <w:t xml:space="preserve"> Sunen-i Ebi Davud, 2513 </w:t>
      </w:r>
    </w:p>
  </w:footnote>
  <w:footnote w:id="20">
    <w:p w:rsidR="00785B11" w:rsidRDefault="00785B11">
      <w:pPr>
        <w:pStyle w:val="FootnoteText"/>
        <w:rPr>
          <w:sz w:val="24"/>
        </w:rPr>
      </w:pPr>
      <w:r>
        <w:rPr>
          <w:rStyle w:val="FootnoteReference"/>
          <w:sz w:val="24"/>
        </w:rPr>
        <w:footnoteRef/>
      </w:r>
      <w:r>
        <w:rPr>
          <w:sz w:val="24"/>
        </w:rPr>
        <w:t xml:space="preserve"> Nisa suresi, 102. ayet</w:t>
      </w:r>
    </w:p>
  </w:footnote>
  <w:footnote w:id="21">
    <w:p w:rsidR="00785B11" w:rsidRDefault="00785B11">
      <w:pPr>
        <w:pStyle w:val="FootnoteText"/>
        <w:rPr>
          <w:sz w:val="24"/>
        </w:rPr>
      </w:pPr>
      <w:r>
        <w:rPr>
          <w:rStyle w:val="FootnoteReference"/>
          <w:sz w:val="24"/>
        </w:rPr>
        <w:footnoteRef/>
      </w:r>
      <w:r>
        <w:rPr>
          <w:sz w:val="24"/>
        </w:rPr>
        <w:t xml:space="preserve"> Gurer’ul Hikem, 2135</w:t>
      </w:r>
    </w:p>
  </w:footnote>
  <w:footnote w:id="22">
    <w:p w:rsidR="00785B11" w:rsidRDefault="00785B11">
      <w:pPr>
        <w:pStyle w:val="FootnoteText"/>
        <w:rPr>
          <w:sz w:val="24"/>
        </w:rPr>
      </w:pPr>
      <w:r>
        <w:rPr>
          <w:rStyle w:val="FootnoteReference"/>
          <w:sz w:val="24"/>
        </w:rPr>
        <w:footnoteRef/>
      </w:r>
      <w:r>
        <w:rPr>
          <w:sz w:val="24"/>
        </w:rPr>
        <w:t xml:space="preserve"> Kenz’ul Ummal, 10582</w:t>
      </w:r>
    </w:p>
  </w:footnote>
  <w:footnote w:id="23">
    <w:p w:rsidR="00785B11" w:rsidRDefault="00785B11">
      <w:pPr>
        <w:pStyle w:val="FootnoteText"/>
        <w:rPr>
          <w:sz w:val="24"/>
        </w:rPr>
      </w:pPr>
      <w:r>
        <w:rPr>
          <w:rStyle w:val="FootnoteReference"/>
          <w:sz w:val="24"/>
        </w:rPr>
        <w:footnoteRef/>
      </w:r>
      <w:r>
        <w:rPr>
          <w:sz w:val="24"/>
        </w:rPr>
        <w:t xml:space="preserve"> el-Kafi, 5/7/7</w:t>
      </w:r>
    </w:p>
  </w:footnote>
  <w:footnote w:id="24">
    <w:p w:rsidR="00785B11" w:rsidRDefault="00785B11">
      <w:pPr>
        <w:pStyle w:val="FootnoteText"/>
        <w:rPr>
          <w:sz w:val="24"/>
        </w:rPr>
      </w:pPr>
      <w:r>
        <w:rPr>
          <w:rStyle w:val="FootnoteReference"/>
          <w:sz w:val="24"/>
        </w:rPr>
        <w:footnoteRef/>
      </w:r>
      <w:r>
        <w:rPr>
          <w:sz w:val="24"/>
        </w:rPr>
        <w:t xml:space="preserve"> Şerh-u Nehc’il Belağa-i İbn-i Ebi’l-Hadid, 3/291</w:t>
      </w:r>
    </w:p>
  </w:footnote>
  <w:footnote w:id="25">
    <w:p w:rsidR="00785B11" w:rsidRDefault="00785B11">
      <w:pPr>
        <w:pStyle w:val="FootnoteText"/>
        <w:rPr>
          <w:sz w:val="24"/>
        </w:rPr>
      </w:pPr>
      <w:r>
        <w:rPr>
          <w:rStyle w:val="FootnoteReference"/>
          <w:sz w:val="24"/>
        </w:rPr>
        <w:footnoteRef/>
      </w:r>
      <w:r>
        <w:rPr>
          <w:sz w:val="24"/>
        </w:rPr>
        <w:t xml:space="preserve"> Bihar, 100/9/10</w:t>
      </w:r>
    </w:p>
  </w:footnote>
  <w:footnote w:id="26">
    <w:p w:rsidR="00785B11" w:rsidRDefault="00785B11">
      <w:pPr>
        <w:pStyle w:val="FootnoteText"/>
        <w:rPr>
          <w:sz w:val="24"/>
        </w:rPr>
      </w:pPr>
      <w:r>
        <w:rPr>
          <w:rStyle w:val="FootnoteReference"/>
          <w:sz w:val="24"/>
        </w:rPr>
        <w:footnoteRef/>
      </w:r>
      <w:r>
        <w:rPr>
          <w:sz w:val="24"/>
        </w:rPr>
        <w:t xml:space="preserve"> Kenz’ul Ummal, 10482</w:t>
      </w:r>
    </w:p>
  </w:footnote>
  <w:footnote w:id="27">
    <w:p w:rsidR="00785B11" w:rsidRDefault="00785B11">
      <w:pPr>
        <w:pStyle w:val="FootnoteText"/>
        <w:rPr>
          <w:sz w:val="24"/>
        </w:rPr>
      </w:pPr>
      <w:r>
        <w:rPr>
          <w:rStyle w:val="FootnoteReference"/>
          <w:sz w:val="24"/>
        </w:rPr>
        <w:footnoteRef/>
      </w:r>
      <w:r>
        <w:rPr>
          <w:sz w:val="24"/>
        </w:rPr>
        <w:t xml:space="preserve"> Şerh-u Nehc’il Belağa-i İbn-i Ebi’l-Hadid, 1/275</w:t>
      </w:r>
    </w:p>
  </w:footnote>
  <w:footnote w:id="28">
    <w:p w:rsidR="00785B11" w:rsidRDefault="00785B11">
      <w:pPr>
        <w:pStyle w:val="FootnoteText"/>
        <w:rPr>
          <w:sz w:val="24"/>
        </w:rPr>
      </w:pPr>
      <w:r>
        <w:rPr>
          <w:rStyle w:val="FootnoteReference"/>
          <w:sz w:val="24"/>
        </w:rPr>
        <w:footnoteRef/>
      </w:r>
      <w:r>
        <w:rPr>
          <w:sz w:val="24"/>
        </w:rPr>
        <w:t xml:space="preserve"> a. g. e. 6/93</w:t>
      </w:r>
    </w:p>
  </w:footnote>
  <w:footnote w:id="29">
    <w:p w:rsidR="00785B11" w:rsidRDefault="00785B11">
      <w:pPr>
        <w:pStyle w:val="FootnoteText"/>
        <w:rPr>
          <w:sz w:val="24"/>
        </w:rPr>
      </w:pPr>
      <w:r>
        <w:rPr>
          <w:rStyle w:val="FootnoteReference"/>
          <w:sz w:val="24"/>
        </w:rPr>
        <w:footnoteRef/>
      </w:r>
      <w:r>
        <w:rPr>
          <w:sz w:val="24"/>
        </w:rPr>
        <w:t xml:space="preserve"> a. g. e. 13/179</w:t>
      </w:r>
    </w:p>
  </w:footnote>
  <w:footnote w:id="30">
    <w:p w:rsidR="00785B11" w:rsidRDefault="00785B11">
      <w:pPr>
        <w:pStyle w:val="FootnoteText"/>
        <w:rPr>
          <w:sz w:val="24"/>
        </w:rPr>
      </w:pPr>
      <w:r>
        <w:rPr>
          <w:rStyle w:val="FootnoteReference"/>
          <w:sz w:val="24"/>
        </w:rPr>
        <w:footnoteRef/>
      </w:r>
      <w:r>
        <w:rPr>
          <w:sz w:val="24"/>
        </w:rPr>
        <w:t xml:space="preserve"> Gurer’ul Hikem, 4439</w:t>
      </w:r>
    </w:p>
  </w:footnote>
  <w:footnote w:id="31">
    <w:p w:rsidR="00785B11" w:rsidRDefault="00785B11">
      <w:pPr>
        <w:pStyle w:val="FootnoteText"/>
        <w:rPr>
          <w:sz w:val="24"/>
        </w:rPr>
      </w:pPr>
      <w:r>
        <w:rPr>
          <w:rStyle w:val="FootnoteReference"/>
          <w:sz w:val="24"/>
        </w:rPr>
        <w:footnoteRef/>
      </w:r>
      <w:r>
        <w:rPr>
          <w:sz w:val="24"/>
        </w:rPr>
        <w:t xml:space="preserve"> Kenz’ul Ummal, 10581</w:t>
      </w:r>
    </w:p>
  </w:footnote>
  <w:footnote w:id="32">
    <w:p w:rsidR="00785B11" w:rsidRDefault="00785B11">
      <w:pPr>
        <w:pStyle w:val="FootnoteText"/>
        <w:rPr>
          <w:sz w:val="24"/>
        </w:rPr>
      </w:pPr>
      <w:r>
        <w:rPr>
          <w:rStyle w:val="FootnoteReference"/>
          <w:sz w:val="24"/>
        </w:rPr>
        <w:footnoteRef/>
      </w:r>
      <w:r>
        <w:rPr>
          <w:sz w:val="24"/>
        </w:rPr>
        <w:t xml:space="preserve"> a. g. e. 10790</w:t>
      </w:r>
    </w:p>
  </w:footnote>
  <w:footnote w:id="33">
    <w:p w:rsidR="00785B11" w:rsidRDefault="00785B11">
      <w:pPr>
        <w:pStyle w:val="FootnoteText"/>
        <w:rPr>
          <w:sz w:val="24"/>
        </w:rPr>
      </w:pPr>
      <w:r>
        <w:rPr>
          <w:rStyle w:val="FootnoteReference"/>
          <w:sz w:val="24"/>
        </w:rPr>
        <w:footnoteRef/>
      </w:r>
      <w:r>
        <w:rPr>
          <w:sz w:val="24"/>
        </w:rPr>
        <w:t xml:space="preserve"> Tuhef’ul Ukul, 288</w:t>
      </w:r>
    </w:p>
  </w:footnote>
  <w:footnote w:id="34">
    <w:p w:rsidR="00785B11" w:rsidRDefault="00785B11">
      <w:pPr>
        <w:pStyle w:val="FootnoteText"/>
        <w:rPr>
          <w:sz w:val="24"/>
        </w:rPr>
      </w:pPr>
      <w:r>
        <w:rPr>
          <w:rStyle w:val="FootnoteReference"/>
          <w:sz w:val="24"/>
        </w:rPr>
        <w:footnoteRef/>
      </w:r>
      <w:r>
        <w:rPr>
          <w:sz w:val="24"/>
        </w:rPr>
        <w:t xml:space="preserve"> Kenz’ul Ummal, 44298</w:t>
      </w:r>
    </w:p>
  </w:footnote>
  <w:footnote w:id="35">
    <w:p w:rsidR="00785B11" w:rsidRDefault="00785B11">
      <w:pPr>
        <w:pStyle w:val="FootnoteText"/>
        <w:rPr>
          <w:sz w:val="24"/>
        </w:rPr>
      </w:pPr>
      <w:r>
        <w:rPr>
          <w:rStyle w:val="FootnoteReference"/>
          <w:sz w:val="24"/>
        </w:rPr>
        <w:footnoteRef/>
      </w:r>
      <w:r>
        <w:rPr>
          <w:sz w:val="24"/>
        </w:rPr>
        <w:t xml:space="preserve"> a. g. e. 44353</w:t>
      </w:r>
    </w:p>
  </w:footnote>
  <w:footnote w:id="36">
    <w:p w:rsidR="00785B11" w:rsidRDefault="00785B11">
      <w:pPr>
        <w:pStyle w:val="FootnoteText"/>
        <w:rPr>
          <w:sz w:val="24"/>
        </w:rPr>
      </w:pPr>
      <w:r>
        <w:rPr>
          <w:rStyle w:val="FootnoteReference"/>
          <w:sz w:val="24"/>
        </w:rPr>
        <w:footnoteRef/>
      </w:r>
      <w:r>
        <w:rPr>
          <w:sz w:val="24"/>
        </w:rPr>
        <w:t xml:space="preserve"> Bihar, 77/120/17, bak. s. 130/37</w:t>
      </w:r>
    </w:p>
  </w:footnote>
  <w:footnote w:id="37">
    <w:p w:rsidR="00785B11" w:rsidRDefault="00785B11" w:rsidP="00831103">
      <w:pPr>
        <w:pStyle w:val="FootnoteText"/>
        <w:rPr>
          <w:sz w:val="24"/>
        </w:rPr>
      </w:pPr>
      <w:r>
        <w:rPr>
          <w:rStyle w:val="FootnoteReference"/>
          <w:sz w:val="24"/>
        </w:rPr>
        <w:footnoteRef/>
      </w:r>
      <w:r>
        <w:rPr>
          <w:sz w:val="24"/>
        </w:rPr>
        <w:t xml:space="preserve"> a.g.e, 95/138/1</w:t>
      </w:r>
    </w:p>
  </w:footnote>
  <w:footnote w:id="38">
    <w:p w:rsidR="00785B11" w:rsidRDefault="00785B11">
      <w:pPr>
        <w:pStyle w:val="FootnoteText"/>
        <w:rPr>
          <w:sz w:val="24"/>
        </w:rPr>
      </w:pPr>
      <w:r>
        <w:rPr>
          <w:rStyle w:val="FootnoteReference"/>
          <w:sz w:val="24"/>
        </w:rPr>
        <w:footnoteRef/>
      </w:r>
      <w:r>
        <w:rPr>
          <w:sz w:val="24"/>
        </w:rPr>
        <w:t xml:space="preserve"> el-Fakih, 4/356/5762</w:t>
      </w:r>
    </w:p>
  </w:footnote>
  <w:footnote w:id="39">
    <w:p w:rsidR="00785B11" w:rsidRDefault="00785B11">
      <w:pPr>
        <w:pStyle w:val="FootnoteText"/>
        <w:rPr>
          <w:sz w:val="24"/>
        </w:rPr>
      </w:pPr>
      <w:r>
        <w:rPr>
          <w:rStyle w:val="FootnoteReference"/>
          <w:sz w:val="24"/>
        </w:rPr>
        <w:footnoteRef/>
      </w:r>
      <w:r>
        <w:rPr>
          <w:sz w:val="24"/>
        </w:rPr>
        <w:t xml:space="preserve"> el-Kafi, 5/113/3</w:t>
      </w:r>
    </w:p>
  </w:footnote>
  <w:footnote w:id="40">
    <w:p w:rsidR="00785B11" w:rsidRDefault="00785B11">
      <w:pPr>
        <w:pStyle w:val="FootnoteText"/>
        <w:rPr>
          <w:sz w:val="24"/>
        </w:rPr>
      </w:pPr>
      <w:r>
        <w:rPr>
          <w:rStyle w:val="FootnoteReference"/>
          <w:sz w:val="24"/>
        </w:rPr>
        <w:footnoteRef/>
      </w:r>
      <w:r>
        <w:rPr>
          <w:sz w:val="24"/>
        </w:rPr>
        <w:t xml:space="preserve"> a. g. e. s. 112/2</w:t>
      </w:r>
    </w:p>
  </w:footnote>
  <w:footnote w:id="41">
    <w:p w:rsidR="00785B11" w:rsidRDefault="00785B11">
      <w:pPr>
        <w:pStyle w:val="FootnoteText"/>
        <w:rPr>
          <w:sz w:val="24"/>
        </w:rPr>
      </w:pPr>
      <w:r>
        <w:rPr>
          <w:rStyle w:val="FootnoteReference"/>
          <w:sz w:val="24"/>
        </w:rPr>
        <w:footnoteRef/>
      </w:r>
      <w:r>
        <w:rPr>
          <w:sz w:val="24"/>
        </w:rPr>
        <w:t xml:space="preserve"> Mişkat’ul Envar, 141</w:t>
      </w:r>
    </w:p>
  </w:footnote>
  <w:footnote w:id="42">
    <w:p w:rsidR="00785B11" w:rsidRDefault="00785B11">
      <w:pPr>
        <w:pStyle w:val="FootnoteText"/>
        <w:rPr>
          <w:sz w:val="24"/>
        </w:rPr>
      </w:pPr>
      <w:r>
        <w:rPr>
          <w:rStyle w:val="FootnoteReference"/>
          <w:sz w:val="24"/>
        </w:rPr>
        <w:footnoteRef/>
      </w:r>
      <w:r>
        <w:rPr>
          <w:sz w:val="24"/>
        </w:rPr>
        <w:t xml:space="preserve"> Hakka suresi, 29. ayet</w:t>
      </w:r>
    </w:p>
  </w:footnote>
  <w:footnote w:id="43">
    <w:p w:rsidR="00785B11" w:rsidRDefault="00785B11">
      <w:pPr>
        <w:pStyle w:val="FootnoteText"/>
        <w:rPr>
          <w:sz w:val="24"/>
        </w:rPr>
      </w:pPr>
      <w:r>
        <w:rPr>
          <w:rStyle w:val="FootnoteReference"/>
          <w:sz w:val="24"/>
        </w:rPr>
        <w:footnoteRef/>
      </w:r>
      <w:r>
        <w:rPr>
          <w:sz w:val="24"/>
        </w:rPr>
        <w:t xml:space="preserve"> Bihar, 10/368/7</w:t>
      </w:r>
    </w:p>
  </w:footnote>
  <w:footnote w:id="44">
    <w:p w:rsidR="00785B11" w:rsidRDefault="00785B11">
      <w:pPr>
        <w:pStyle w:val="FootnoteText"/>
        <w:rPr>
          <w:sz w:val="24"/>
        </w:rPr>
      </w:pPr>
      <w:r>
        <w:rPr>
          <w:rStyle w:val="FootnoteReference"/>
          <w:sz w:val="24"/>
        </w:rPr>
        <w:footnoteRef/>
      </w:r>
      <w:r>
        <w:rPr>
          <w:sz w:val="24"/>
        </w:rPr>
        <w:t xml:space="preserve"> a. g. e. 75/371/13</w:t>
      </w:r>
    </w:p>
  </w:footnote>
  <w:footnote w:id="45">
    <w:p w:rsidR="00785B11" w:rsidRDefault="00785B11">
      <w:pPr>
        <w:pStyle w:val="FootnoteText"/>
        <w:rPr>
          <w:sz w:val="24"/>
        </w:rPr>
      </w:pPr>
      <w:r>
        <w:rPr>
          <w:rStyle w:val="FootnoteReference"/>
          <w:sz w:val="24"/>
        </w:rPr>
        <w:footnoteRef/>
      </w:r>
      <w:r>
        <w:rPr>
          <w:sz w:val="24"/>
        </w:rPr>
        <w:t xml:space="preserve"> a. g. e. s. 372/19</w:t>
      </w:r>
    </w:p>
  </w:footnote>
  <w:footnote w:id="46">
    <w:p w:rsidR="00785B11" w:rsidRDefault="00785B11">
      <w:pPr>
        <w:pStyle w:val="FootnoteText"/>
        <w:rPr>
          <w:sz w:val="24"/>
        </w:rPr>
      </w:pPr>
      <w:r>
        <w:rPr>
          <w:rStyle w:val="FootnoteReference"/>
          <w:sz w:val="24"/>
        </w:rPr>
        <w:footnoteRef/>
      </w:r>
      <w:r>
        <w:rPr>
          <w:sz w:val="24"/>
        </w:rPr>
        <w:t xml:space="preserve"> Nehc’ul Belağa, 263. hikmet</w:t>
      </w:r>
    </w:p>
  </w:footnote>
  <w:footnote w:id="47">
    <w:p w:rsidR="00785B11" w:rsidRDefault="00785B11">
      <w:pPr>
        <w:pStyle w:val="FootnoteText"/>
        <w:rPr>
          <w:sz w:val="24"/>
        </w:rPr>
      </w:pPr>
      <w:r>
        <w:rPr>
          <w:rStyle w:val="FootnoteReference"/>
          <w:sz w:val="24"/>
        </w:rPr>
        <w:footnoteRef/>
      </w:r>
      <w:r>
        <w:rPr>
          <w:sz w:val="24"/>
        </w:rPr>
        <w:t xml:space="preserve"> Bihar, 77/215/1</w:t>
      </w:r>
    </w:p>
  </w:footnote>
  <w:footnote w:id="48">
    <w:p w:rsidR="00785B11" w:rsidRDefault="00785B11">
      <w:pPr>
        <w:pStyle w:val="FootnoteText"/>
        <w:rPr>
          <w:sz w:val="24"/>
        </w:rPr>
      </w:pPr>
      <w:r>
        <w:rPr>
          <w:rStyle w:val="FootnoteReference"/>
          <w:sz w:val="24"/>
        </w:rPr>
        <w:footnoteRef/>
      </w:r>
      <w:r>
        <w:rPr>
          <w:sz w:val="24"/>
        </w:rPr>
        <w:t xml:space="preserve"> a. g. e. 76/360/30</w:t>
      </w:r>
    </w:p>
  </w:footnote>
  <w:footnote w:id="49">
    <w:p w:rsidR="00785B11" w:rsidRDefault="00785B11">
      <w:pPr>
        <w:pStyle w:val="FootnoteText"/>
        <w:rPr>
          <w:sz w:val="24"/>
        </w:rPr>
      </w:pPr>
      <w:r>
        <w:rPr>
          <w:rStyle w:val="FootnoteReference"/>
          <w:sz w:val="24"/>
        </w:rPr>
        <w:footnoteRef/>
      </w:r>
      <w:r>
        <w:rPr>
          <w:sz w:val="24"/>
        </w:rPr>
        <w:t xml:space="preserve"> Emali es-Seduk, 347/1</w:t>
      </w:r>
    </w:p>
  </w:footnote>
  <w:footnote w:id="50">
    <w:p w:rsidR="00785B11" w:rsidRDefault="00785B11">
      <w:pPr>
        <w:pStyle w:val="FootnoteText"/>
        <w:rPr>
          <w:sz w:val="24"/>
        </w:rPr>
      </w:pPr>
      <w:r>
        <w:rPr>
          <w:rStyle w:val="FootnoteReference"/>
          <w:sz w:val="24"/>
        </w:rPr>
        <w:footnoteRef/>
      </w:r>
      <w:r>
        <w:rPr>
          <w:sz w:val="24"/>
        </w:rPr>
        <w:t xml:space="preserve"> Bihar, 75/371/15</w:t>
      </w:r>
    </w:p>
  </w:footnote>
  <w:footnote w:id="51">
    <w:p w:rsidR="00785B11" w:rsidRDefault="00785B11">
      <w:pPr>
        <w:pStyle w:val="FootnoteText"/>
        <w:rPr>
          <w:sz w:val="24"/>
        </w:rPr>
      </w:pPr>
      <w:r>
        <w:rPr>
          <w:rStyle w:val="FootnoteReference"/>
          <w:sz w:val="24"/>
        </w:rPr>
        <w:footnoteRef/>
      </w:r>
      <w:r>
        <w:rPr>
          <w:sz w:val="24"/>
        </w:rPr>
        <w:t xml:space="preserve"> Kenz’ul Ummal, 14589</w:t>
      </w:r>
    </w:p>
  </w:footnote>
  <w:footnote w:id="52">
    <w:p w:rsidR="00785B11" w:rsidRDefault="00785B11">
      <w:pPr>
        <w:pStyle w:val="FootnoteText"/>
        <w:rPr>
          <w:sz w:val="24"/>
        </w:rPr>
      </w:pPr>
      <w:r>
        <w:rPr>
          <w:rStyle w:val="FootnoteReference"/>
          <w:sz w:val="24"/>
        </w:rPr>
        <w:footnoteRef/>
      </w:r>
      <w:r>
        <w:rPr>
          <w:sz w:val="24"/>
        </w:rPr>
        <w:t xml:space="preserve"> a. g. e. 14582</w:t>
      </w:r>
    </w:p>
  </w:footnote>
  <w:footnote w:id="53">
    <w:p w:rsidR="00785B11" w:rsidRDefault="00785B11">
      <w:pPr>
        <w:pStyle w:val="FootnoteText"/>
        <w:rPr>
          <w:sz w:val="24"/>
        </w:rPr>
      </w:pPr>
      <w:r>
        <w:rPr>
          <w:rStyle w:val="FootnoteReference"/>
          <w:sz w:val="24"/>
        </w:rPr>
        <w:footnoteRef/>
      </w:r>
      <w:r>
        <w:rPr>
          <w:sz w:val="24"/>
        </w:rPr>
        <w:t xml:space="preserve"> a. g. e. 14583</w:t>
      </w:r>
    </w:p>
  </w:footnote>
  <w:footnote w:id="54">
    <w:p w:rsidR="00785B11" w:rsidRDefault="00785B11">
      <w:pPr>
        <w:pStyle w:val="FootnoteText"/>
        <w:rPr>
          <w:sz w:val="24"/>
        </w:rPr>
      </w:pPr>
      <w:r>
        <w:rPr>
          <w:rStyle w:val="FootnoteReference"/>
          <w:sz w:val="24"/>
        </w:rPr>
        <w:footnoteRef/>
      </w:r>
      <w:r>
        <w:rPr>
          <w:sz w:val="24"/>
        </w:rPr>
        <w:t xml:space="preserve"> a. g. e. 14620</w:t>
      </w:r>
    </w:p>
  </w:footnote>
  <w:footnote w:id="55">
    <w:p w:rsidR="00785B11" w:rsidRDefault="00785B11">
      <w:pPr>
        <w:pStyle w:val="FootnoteText"/>
        <w:rPr>
          <w:sz w:val="24"/>
        </w:rPr>
      </w:pPr>
      <w:r>
        <w:rPr>
          <w:rStyle w:val="FootnoteReference"/>
          <w:sz w:val="24"/>
        </w:rPr>
        <w:footnoteRef/>
      </w:r>
      <w:r>
        <w:rPr>
          <w:sz w:val="24"/>
        </w:rPr>
        <w:t xml:space="preserve"> Nehc’ul Belağa, 332. hikmet</w:t>
      </w:r>
    </w:p>
  </w:footnote>
  <w:footnote w:id="56">
    <w:p w:rsidR="00785B11" w:rsidRDefault="00785B11">
      <w:pPr>
        <w:pStyle w:val="FootnoteText"/>
        <w:rPr>
          <w:sz w:val="24"/>
        </w:rPr>
      </w:pPr>
      <w:r>
        <w:rPr>
          <w:rStyle w:val="FootnoteReference"/>
          <w:sz w:val="24"/>
        </w:rPr>
        <w:footnoteRef/>
      </w:r>
      <w:r>
        <w:rPr>
          <w:sz w:val="24"/>
        </w:rPr>
        <w:t xml:space="preserve"> Emali es-Seduk, 277/20</w:t>
      </w:r>
    </w:p>
  </w:footnote>
  <w:footnote w:id="57">
    <w:p w:rsidR="00785B11" w:rsidRDefault="00785B11">
      <w:pPr>
        <w:pStyle w:val="FootnoteText"/>
        <w:rPr>
          <w:sz w:val="24"/>
        </w:rPr>
      </w:pPr>
      <w:r>
        <w:rPr>
          <w:rStyle w:val="FootnoteReference"/>
          <w:sz w:val="24"/>
        </w:rPr>
        <w:footnoteRef/>
      </w:r>
      <w:r>
        <w:rPr>
          <w:sz w:val="24"/>
        </w:rPr>
        <w:t xml:space="preserve"> Bihar, 75/369/2</w:t>
      </w:r>
    </w:p>
  </w:footnote>
  <w:footnote w:id="58">
    <w:p w:rsidR="00785B11" w:rsidRDefault="00785B11">
      <w:pPr>
        <w:pStyle w:val="FootnoteText"/>
        <w:rPr>
          <w:sz w:val="24"/>
        </w:rPr>
      </w:pPr>
      <w:r>
        <w:rPr>
          <w:rStyle w:val="FootnoteReference"/>
          <w:sz w:val="24"/>
        </w:rPr>
        <w:footnoteRef/>
      </w:r>
      <w:r>
        <w:rPr>
          <w:sz w:val="24"/>
        </w:rPr>
        <w:t xml:space="preserve"> a. g. e. s. 341/21</w:t>
      </w:r>
    </w:p>
  </w:footnote>
  <w:footnote w:id="59">
    <w:p w:rsidR="00785B11" w:rsidRDefault="00785B11">
      <w:pPr>
        <w:pStyle w:val="FootnoteText"/>
        <w:rPr>
          <w:sz w:val="24"/>
        </w:rPr>
      </w:pPr>
      <w:r>
        <w:rPr>
          <w:rStyle w:val="FootnoteReference"/>
          <w:sz w:val="24"/>
        </w:rPr>
        <w:footnoteRef/>
      </w:r>
      <w:r>
        <w:rPr>
          <w:sz w:val="24"/>
        </w:rPr>
        <w:t xml:space="preserve"> a. g. e. s. 372/16</w:t>
      </w:r>
    </w:p>
  </w:footnote>
  <w:footnote w:id="60">
    <w:p w:rsidR="00785B11" w:rsidRDefault="00785B11">
      <w:pPr>
        <w:pStyle w:val="FootnoteText"/>
        <w:rPr>
          <w:sz w:val="24"/>
        </w:rPr>
      </w:pPr>
      <w:r>
        <w:rPr>
          <w:rStyle w:val="FootnoteReference"/>
          <w:sz w:val="24"/>
        </w:rPr>
        <w:footnoteRef/>
      </w:r>
      <w:r>
        <w:rPr>
          <w:sz w:val="24"/>
        </w:rPr>
        <w:t xml:space="preserve"> Kenz’ul Ummal, 14586</w:t>
      </w:r>
    </w:p>
  </w:footnote>
  <w:footnote w:id="61">
    <w:p w:rsidR="00785B11" w:rsidRDefault="00785B11">
      <w:pPr>
        <w:pStyle w:val="FootnoteText"/>
        <w:rPr>
          <w:sz w:val="24"/>
        </w:rPr>
      </w:pPr>
      <w:r>
        <w:rPr>
          <w:rStyle w:val="FootnoteReference"/>
          <w:sz w:val="24"/>
        </w:rPr>
        <w:footnoteRef/>
      </w:r>
      <w:r>
        <w:rPr>
          <w:sz w:val="24"/>
        </w:rPr>
        <w:t xml:space="preserve"> Bihar, 75/375/30</w:t>
      </w:r>
    </w:p>
  </w:footnote>
  <w:footnote w:id="62">
    <w:p w:rsidR="00785B11" w:rsidRDefault="00785B11">
      <w:pPr>
        <w:pStyle w:val="FootnoteText"/>
        <w:rPr>
          <w:sz w:val="24"/>
        </w:rPr>
      </w:pPr>
      <w:r>
        <w:rPr>
          <w:rStyle w:val="FootnoteReference"/>
          <w:sz w:val="24"/>
        </w:rPr>
        <w:footnoteRef/>
      </w:r>
      <w:r>
        <w:rPr>
          <w:sz w:val="24"/>
        </w:rPr>
        <w:t xml:space="preserve"> Kasas suresi, 35. ayet</w:t>
      </w:r>
    </w:p>
  </w:footnote>
  <w:footnote w:id="63">
    <w:p w:rsidR="00785B11" w:rsidRDefault="00785B11">
      <w:pPr>
        <w:pStyle w:val="FootnoteText"/>
        <w:rPr>
          <w:sz w:val="24"/>
        </w:rPr>
      </w:pPr>
      <w:r>
        <w:rPr>
          <w:rStyle w:val="FootnoteReference"/>
          <w:sz w:val="24"/>
        </w:rPr>
        <w:footnoteRef/>
      </w:r>
      <w:r>
        <w:rPr>
          <w:sz w:val="24"/>
        </w:rPr>
        <w:t xml:space="preserve"> Kenz’ul Ummal, 1072</w:t>
      </w:r>
    </w:p>
  </w:footnote>
  <w:footnote w:id="64">
    <w:p w:rsidR="00785B11" w:rsidRDefault="00785B11">
      <w:pPr>
        <w:pStyle w:val="FootnoteText"/>
        <w:rPr>
          <w:sz w:val="24"/>
        </w:rPr>
      </w:pPr>
      <w:r>
        <w:rPr>
          <w:rStyle w:val="FootnoteReference"/>
          <w:sz w:val="24"/>
        </w:rPr>
        <w:footnoteRef/>
      </w:r>
      <w:r>
        <w:rPr>
          <w:sz w:val="24"/>
        </w:rPr>
        <w:t xml:space="preserve"> a. g. e. 1074</w:t>
      </w:r>
    </w:p>
  </w:footnote>
  <w:footnote w:id="65">
    <w:p w:rsidR="00785B11" w:rsidRDefault="00785B11">
      <w:pPr>
        <w:pStyle w:val="FootnoteText"/>
        <w:rPr>
          <w:sz w:val="24"/>
        </w:rPr>
      </w:pPr>
      <w:r>
        <w:rPr>
          <w:rStyle w:val="FootnoteReference"/>
          <w:sz w:val="24"/>
        </w:rPr>
        <w:footnoteRef/>
      </w:r>
      <w:r>
        <w:rPr>
          <w:sz w:val="24"/>
        </w:rPr>
        <w:t xml:space="preserve"> Nehc’ul Belağa, 169. hutbe</w:t>
      </w:r>
    </w:p>
  </w:footnote>
  <w:footnote w:id="66">
    <w:p w:rsidR="00785B11" w:rsidRDefault="00785B11">
      <w:pPr>
        <w:pStyle w:val="FootnoteText"/>
        <w:rPr>
          <w:sz w:val="24"/>
        </w:rPr>
      </w:pPr>
      <w:r>
        <w:rPr>
          <w:rStyle w:val="FootnoteReference"/>
          <w:sz w:val="24"/>
        </w:rPr>
        <w:footnoteRef/>
      </w:r>
      <w:r>
        <w:rPr>
          <w:sz w:val="24"/>
        </w:rPr>
        <w:t xml:space="preserve"> Nehc’ul Belağa, 31. mektup; Şerh-u Nehc’il Belağa-i İbn-i Ebi’l-Hadid, 16/113</w:t>
      </w:r>
    </w:p>
  </w:footnote>
  <w:footnote w:id="67">
    <w:p w:rsidR="00785B11" w:rsidRDefault="00785B11">
      <w:pPr>
        <w:pStyle w:val="FootnoteText"/>
        <w:rPr>
          <w:sz w:val="24"/>
        </w:rPr>
      </w:pPr>
      <w:r>
        <w:rPr>
          <w:rStyle w:val="FootnoteReference"/>
          <w:sz w:val="24"/>
        </w:rPr>
        <w:footnoteRef/>
      </w:r>
      <w:r>
        <w:rPr>
          <w:sz w:val="24"/>
        </w:rPr>
        <w:t xml:space="preserve"> Bihar, 75/331/65</w:t>
      </w:r>
    </w:p>
  </w:footnote>
  <w:footnote w:id="68">
    <w:p w:rsidR="00785B11" w:rsidRDefault="00785B11">
      <w:pPr>
        <w:pStyle w:val="FootnoteText"/>
        <w:rPr>
          <w:sz w:val="24"/>
        </w:rPr>
      </w:pPr>
      <w:r>
        <w:rPr>
          <w:rStyle w:val="FootnoteReference"/>
          <w:sz w:val="24"/>
        </w:rPr>
        <w:footnoteRef/>
      </w:r>
      <w:r>
        <w:rPr>
          <w:sz w:val="24"/>
        </w:rPr>
        <w:t xml:space="preserve"> a. g. e. 74/151/10</w:t>
      </w:r>
    </w:p>
  </w:footnote>
  <w:footnote w:id="69">
    <w:p w:rsidR="00785B11" w:rsidRDefault="00785B11">
      <w:pPr>
        <w:pStyle w:val="FootnoteText"/>
        <w:rPr>
          <w:sz w:val="24"/>
        </w:rPr>
      </w:pPr>
      <w:r>
        <w:rPr>
          <w:rStyle w:val="FootnoteReference"/>
          <w:sz w:val="24"/>
        </w:rPr>
        <w:footnoteRef/>
      </w:r>
      <w:r>
        <w:rPr>
          <w:sz w:val="24"/>
        </w:rPr>
        <w:t xml:space="preserve"> Al-i İmran, 19. ayet</w:t>
      </w:r>
    </w:p>
  </w:footnote>
  <w:footnote w:id="70">
    <w:p w:rsidR="00785B11" w:rsidRDefault="00785B11">
      <w:pPr>
        <w:pStyle w:val="FootnoteText"/>
        <w:rPr>
          <w:sz w:val="24"/>
        </w:rPr>
      </w:pPr>
      <w:r>
        <w:rPr>
          <w:rStyle w:val="FootnoteReference"/>
          <w:sz w:val="24"/>
        </w:rPr>
        <w:footnoteRef/>
      </w:r>
      <w:r>
        <w:rPr>
          <w:sz w:val="24"/>
        </w:rPr>
        <w:t xml:space="preserve"> Al-i İmran, 85. ayet</w:t>
      </w:r>
    </w:p>
  </w:footnote>
  <w:footnote w:id="71">
    <w:p w:rsidR="00785B11" w:rsidRDefault="00785B11">
      <w:pPr>
        <w:pStyle w:val="FootnoteText"/>
        <w:rPr>
          <w:sz w:val="24"/>
        </w:rPr>
      </w:pPr>
      <w:r>
        <w:rPr>
          <w:rStyle w:val="FootnoteReference"/>
          <w:sz w:val="24"/>
        </w:rPr>
        <w:footnoteRef/>
      </w:r>
      <w:r>
        <w:rPr>
          <w:sz w:val="24"/>
        </w:rPr>
        <w:t xml:space="preserve"> Nehc’ul Belağa, 198. hutbe</w:t>
      </w:r>
    </w:p>
  </w:footnote>
  <w:footnote w:id="72">
    <w:p w:rsidR="00785B11" w:rsidRDefault="00785B11">
      <w:pPr>
        <w:pStyle w:val="FootnoteText"/>
        <w:rPr>
          <w:sz w:val="24"/>
        </w:rPr>
      </w:pPr>
      <w:r>
        <w:rPr>
          <w:rStyle w:val="FootnoteReference"/>
          <w:sz w:val="24"/>
        </w:rPr>
        <w:footnoteRef/>
      </w:r>
      <w:r>
        <w:rPr>
          <w:sz w:val="24"/>
        </w:rPr>
        <w:t xml:space="preserve"> a. g. e. 161. hutbe</w:t>
      </w:r>
    </w:p>
  </w:footnote>
  <w:footnote w:id="73">
    <w:p w:rsidR="00785B11" w:rsidRDefault="00785B11">
      <w:pPr>
        <w:pStyle w:val="FootnoteText"/>
        <w:rPr>
          <w:sz w:val="24"/>
        </w:rPr>
      </w:pPr>
      <w:r>
        <w:rPr>
          <w:rStyle w:val="FootnoteReference"/>
          <w:sz w:val="24"/>
        </w:rPr>
        <w:footnoteRef/>
      </w:r>
      <w:r>
        <w:rPr>
          <w:sz w:val="24"/>
        </w:rPr>
        <w:t xml:space="preserve"> a. g. e. 371. hikmet; Şerh-u Nehc’il Belağa-i İbn-i Ebi’l-Hadid, 19/301</w:t>
      </w:r>
    </w:p>
  </w:footnote>
  <w:footnote w:id="74">
    <w:p w:rsidR="00785B11" w:rsidRDefault="00785B11">
      <w:pPr>
        <w:pStyle w:val="FootnoteText"/>
        <w:rPr>
          <w:sz w:val="24"/>
        </w:rPr>
      </w:pPr>
      <w:r>
        <w:rPr>
          <w:rStyle w:val="FootnoteReference"/>
          <w:sz w:val="24"/>
        </w:rPr>
        <w:footnoteRef/>
      </w:r>
      <w:r>
        <w:rPr>
          <w:sz w:val="24"/>
        </w:rPr>
        <w:t xml:space="preserve"> Gurer’ul Hikem, 6069</w:t>
      </w:r>
    </w:p>
  </w:footnote>
  <w:footnote w:id="75">
    <w:p w:rsidR="00785B11" w:rsidRDefault="00785B11">
      <w:pPr>
        <w:pStyle w:val="FootnoteText"/>
        <w:rPr>
          <w:sz w:val="24"/>
        </w:rPr>
      </w:pPr>
      <w:r>
        <w:rPr>
          <w:rStyle w:val="FootnoteReference"/>
          <w:sz w:val="24"/>
        </w:rPr>
        <w:footnoteRef/>
      </w:r>
      <w:r>
        <w:rPr>
          <w:sz w:val="24"/>
        </w:rPr>
        <w:t xml:space="preserve"> Bakara suresi, 138. ayet</w:t>
      </w:r>
    </w:p>
  </w:footnote>
  <w:footnote w:id="76">
    <w:p w:rsidR="00785B11" w:rsidRDefault="00785B11">
      <w:pPr>
        <w:pStyle w:val="FootnoteText"/>
        <w:rPr>
          <w:sz w:val="24"/>
        </w:rPr>
      </w:pPr>
      <w:r>
        <w:rPr>
          <w:rStyle w:val="FootnoteReference"/>
          <w:sz w:val="24"/>
        </w:rPr>
        <w:footnoteRef/>
      </w:r>
      <w:r>
        <w:rPr>
          <w:sz w:val="24"/>
        </w:rPr>
        <w:t xml:space="preserve"> Rum suresi, 30. ayet</w:t>
      </w:r>
    </w:p>
  </w:footnote>
  <w:footnote w:id="77">
    <w:p w:rsidR="00785B11" w:rsidRDefault="00785B11">
      <w:pPr>
        <w:pStyle w:val="FootnoteText"/>
        <w:rPr>
          <w:sz w:val="24"/>
        </w:rPr>
      </w:pPr>
      <w:r>
        <w:rPr>
          <w:rStyle w:val="FootnoteReference"/>
          <w:sz w:val="24"/>
        </w:rPr>
        <w:footnoteRef/>
      </w:r>
      <w:r>
        <w:rPr>
          <w:sz w:val="24"/>
        </w:rPr>
        <w:t xml:space="preserve"> Mean’il Ahbar, 188/1</w:t>
      </w:r>
    </w:p>
  </w:footnote>
  <w:footnote w:id="78">
    <w:p w:rsidR="00785B11" w:rsidRDefault="00785B11">
      <w:pPr>
        <w:pStyle w:val="FootnoteText"/>
        <w:rPr>
          <w:sz w:val="24"/>
        </w:rPr>
      </w:pPr>
      <w:r>
        <w:rPr>
          <w:rStyle w:val="FootnoteReference"/>
          <w:sz w:val="24"/>
        </w:rPr>
        <w:footnoteRef/>
      </w:r>
      <w:r>
        <w:rPr>
          <w:sz w:val="24"/>
        </w:rPr>
        <w:t xml:space="preserve"> el-Kafi, 2/14/3</w:t>
      </w:r>
    </w:p>
  </w:footnote>
  <w:footnote w:id="79">
    <w:p w:rsidR="00785B11" w:rsidRDefault="00785B11">
      <w:pPr>
        <w:pStyle w:val="FootnoteText"/>
        <w:rPr>
          <w:sz w:val="24"/>
        </w:rPr>
      </w:pPr>
      <w:r>
        <w:rPr>
          <w:rStyle w:val="FootnoteReference"/>
          <w:sz w:val="24"/>
        </w:rPr>
        <w:footnoteRef/>
      </w:r>
      <w:r>
        <w:rPr>
          <w:sz w:val="24"/>
        </w:rPr>
        <w:t xml:space="preserve"> a. g. e. 1/422/53</w:t>
      </w:r>
    </w:p>
  </w:footnote>
  <w:footnote w:id="80">
    <w:p w:rsidR="00785B11" w:rsidRDefault="00785B11">
      <w:pPr>
        <w:pStyle w:val="FootnoteText"/>
        <w:rPr>
          <w:sz w:val="24"/>
        </w:rPr>
      </w:pPr>
      <w:r>
        <w:rPr>
          <w:rStyle w:val="FootnoteReference"/>
          <w:sz w:val="24"/>
        </w:rPr>
        <w:footnoteRef/>
      </w:r>
      <w:r>
        <w:rPr>
          <w:sz w:val="24"/>
        </w:rPr>
        <w:t xml:space="preserve"> Tevbe suresi, 33. ayet</w:t>
      </w:r>
    </w:p>
  </w:footnote>
  <w:footnote w:id="81">
    <w:p w:rsidR="00785B11" w:rsidRDefault="00785B11">
      <w:pPr>
        <w:pStyle w:val="FootnoteText"/>
        <w:rPr>
          <w:sz w:val="24"/>
        </w:rPr>
      </w:pPr>
      <w:r>
        <w:rPr>
          <w:rStyle w:val="FootnoteReference"/>
          <w:sz w:val="24"/>
        </w:rPr>
        <w:footnoteRef/>
      </w:r>
      <w:r>
        <w:rPr>
          <w:sz w:val="24"/>
        </w:rPr>
        <w:t xml:space="preserve"> Kenz’ul Ummal, 246</w:t>
      </w:r>
    </w:p>
  </w:footnote>
  <w:footnote w:id="82">
    <w:p w:rsidR="00785B11" w:rsidRDefault="00785B11">
      <w:pPr>
        <w:pStyle w:val="FootnoteText"/>
        <w:rPr>
          <w:sz w:val="24"/>
        </w:rPr>
      </w:pPr>
      <w:r>
        <w:rPr>
          <w:rStyle w:val="FootnoteReference"/>
          <w:sz w:val="24"/>
        </w:rPr>
        <w:footnoteRef/>
      </w:r>
      <w:r>
        <w:rPr>
          <w:sz w:val="24"/>
        </w:rPr>
        <w:t xml:space="preserve"> el-Fakih, 4/334/5719</w:t>
      </w:r>
    </w:p>
  </w:footnote>
  <w:footnote w:id="83">
    <w:p w:rsidR="00785B11" w:rsidRDefault="00785B11">
      <w:pPr>
        <w:pStyle w:val="FootnoteText"/>
        <w:rPr>
          <w:sz w:val="24"/>
        </w:rPr>
      </w:pPr>
      <w:r>
        <w:rPr>
          <w:rStyle w:val="FootnoteReference"/>
          <w:sz w:val="24"/>
        </w:rPr>
        <w:footnoteRef/>
      </w:r>
      <w:r>
        <w:rPr>
          <w:sz w:val="24"/>
        </w:rPr>
        <w:t xml:space="preserve"> Kenz’ul Ummal, 245</w:t>
      </w:r>
    </w:p>
  </w:footnote>
  <w:footnote w:id="84">
    <w:p w:rsidR="00785B11" w:rsidRDefault="00785B11">
      <w:pPr>
        <w:pStyle w:val="FootnoteText"/>
        <w:rPr>
          <w:sz w:val="24"/>
        </w:rPr>
      </w:pPr>
      <w:r>
        <w:rPr>
          <w:rStyle w:val="FootnoteReference"/>
          <w:sz w:val="24"/>
        </w:rPr>
        <w:footnoteRef/>
      </w:r>
      <w:r>
        <w:rPr>
          <w:sz w:val="24"/>
        </w:rPr>
        <w:t xml:space="preserve"> Nehc’ul Belağa, 198. hutbe; Şerh-u Nehc’il Belağa-i İbn-i Ebi’l-Hadid, 10/191, bak. Tüm hutbe</w:t>
      </w:r>
    </w:p>
  </w:footnote>
  <w:footnote w:id="85">
    <w:p w:rsidR="00785B11" w:rsidRDefault="00785B11">
      <w:pPr>
        <w:pStyle w:val="FootnoteText"/>
        <w:rPr>
          <w:sz w:val="24"/>
        </w:rPr>
      </w:pPr>
      <w:r>
        <w:rPr>
          <w:rStyle w:val="FootnoteReference"/>
          <w:sz w:val="24"/>
        </w:rPr>
        <w:footnoteRef/>
      </w:r>
      <w:r>
        <w:rPr>
          <w:sz w:val="24"/>
        </w:rPr>
        <w:t xml:space="preserve"> Kenz’ul Ummal, 437</w:t>
      </w:r>
    </w:p>
  </w:footnote>
  <w:footnote w:id="86">
    <w:p w:rsidR="00785B11" w:rsidRDefault="00785B11">
      <w:pPr>
        <w:pStyle w:val="FootnoteText"/>
        <w:rPr>
          <w:sz w:val="24"/>
        </w:rPr>
      </w:pPr>
      <w:r>
        <w:rPr>
          <w:rStyle w:val="FootnoteReference"/>
          <w:sz w:val="24"/>
        </w:rPr>
        <w:footnoteRef/>
      </w:r>
      <w:r>
        <w:rPr>
          <w:sz w:val="24"/>
        </w:rPr>
        <w:t xml:space="preserve"> Nehc’ul Belağa, 106. hutbe; Şerh-u Nehc’il Belağa-i İbn-i Ebi’l-Hadid, 7/171, bak. Tüm hutbeye</w:t>
      </w:r>
    </w:p>
  </w:footnote>
  <w:footnote w:id="87">
    <w:p w:rsidR="00785B11" w:rsidRDefault="00785B11">
      <w:pPr>
        <w:pStyle w:val="FootnoteText"/>
        <w:rPr>
          <w:sz w:val="24"/>
        </w:rPr>
      </w:pPr>
      <w:r>
        <w:rPr>
          <w:rStyle w:val="FootnoteReference"/>
          <w:sz w:val="24"/>
        </w:rPr>
        <w:footnoteRef/>
      </w:r>
      <w:r>
        <w:rPr>
          <w:sz w:val="24"/>
        </w:rPr>
        <w:t xml:space="preserve"> Nehc’ul Belağa, 152. hutbe; Şerh-u Nehc’il Belağa-i İbn-i Ebi’l-Hadid, 9/152</w:t>
      </w:r>
    </w:p>
  </w:footnote>
  <w:footnote w:id="88">
    <w:p w:rsidR="00785B11" w:rsidRDefault="00785B11">
      <w:pPr>
        <w:pStyle w:val="FootnoteText"/>
        <w:rPr>
          <w:sz w:val="24"/>
        </w:rPr>
      </w:pPr>
      <w:r>
        <w:rPr>
          <w:rStyle w:val="FootnoteReference"/>
          <w:sz w:val="24"/>
        </w:rPr>
        <w:footnoteRef/>
      </w:r>
      <w:r>
        <w:rPr>
          <w:sz w:val="24"/>
        </w:rPr>
        <w:t xml:space="preserve"> Gurer’ul Hikem, 456</w:t>
      </w:r>
    </w:p>
  </w:footnote>
  <w:footnote w:id="89">
    <w:p w:rsidR="00785B11" w:rsidRDefault="00785B11">
      <w:pPr>
        <w:pStyle w:val="FootnoteText"/>
        <w:rPr>
          <w:sz w:val="24"/>
        </w:rPr>
      </w:pPr>
      <w:r>
        <w:rPr>
          <w:rStyle w:val="FootnoteReference"/>
          <w:sz w:val="24"/>
        </w:rPr>
        <w:footnoteRef/>
      </w:r>
      <w:r>
        <w:rPr>
          <w:sz w:val="24"/>
        </w:rPr>
        <w:t xml:space="preserve"> Nehc’us Saade, 3/208</w:t>
      </w:r>
    </w:p>
  </w:footnote>
  <w:footnote w:id="90">
    <w:p w:rsidR="00785B11" w:rsidRDefault="00785B11">
      <w:pPr>
        <w:pStyle w:val="FootnoteText"/>
        <w:rPr>
          <w:sz w:val="24"/>
        </w:rPr>
      </w:pPr>
      <w:r>
        <w:rPr>
          <w:rStyle w:val="FootnoteReference"/>
          <w:sz w:val="24"/>
        </w:rPr>
        <w:footnoteRef/>
      </w:r>
      <w:r>
        <w:rPr>
          <w:sz w:val="24"/>
        </w:rPr>
        <w:t xml:space="preserve"> Nehc’ul Belağa, 106. hutbe</w:t>
      </w:r>
    </w:p>
  </w:footnote>
  <w:footnote w:id="91">
    <w:p w:rsidR="00785B11" w:rsidRDefault="00785B11">
      <w:pPr>
        <w:pStyle w:val="FootnoteText"/>
        <w:rPr>
          <w:sz w:val="24"/>
        </w:rPr>
      </w:pPr>
      <w:r>
        <w:rPr>
          <w:rStyle w:val="FootnoteReference"/>
          <w:sz w:val="24"/>
        </w:rPr>
        <w:footnoteRef/>
      </w:r>
      <w:r>
        <w:rPr>
          <w:sz w:val="24"/>
        </w:rPr>
        <w:t xml:space="preserve"> Kenz’ul Ummal, 44216</w:t>
      </w:r>
    </w:p>
  </w:footnote>
  <w:footnote w:id="92">
    <w:p w:rsidR="00785B11" w:rsidRDefault="00785B11">
      <w:pPr>
        <w:pStyle w:val="FootnoteText"/>
        <w:rPr>
          <w:sz w:val="24"/>
        </w:rPr>
      </w:pPr>
      <w:r>
        <w:rPr>
          <w:rStyle w:val="FootnoteReference"/>
          <w:sz w:val="24"/>
        </w:rPr>
        <w:footnoteRef/>
      </w:r>
      <w:r>
        <w:rPr>
          <w:sz w:val="24"/>
        </w:rPr>
        <w:t xml:space="preserve"> Gurer’ul Hikem, 10665</w:t>
      </w:r>
    </w:p>
  </w:footnote>
  <w:footnote w:id="93">
    <w:p w:rsidR="00785B11" w:rsidRDefault="00785B11">
      <w:pPr>
        <w:pStyle w:val="FootnoteText"/>
        <w:rPr>
          <w:sz w:val="24"/>
        </w:rPr>
      </w:pPr>
      <w:r>
        <w:rPr>
          <w:rStyle w:val="FootnoteReference"/>
          <w:sz w:val="24"/>
        </w:rPr>
        <w:footnoteRef/>
      </w:r>
      <w:r>
        <w:rPr>
          <w:sz w:val="24"/>
        </w:rPr>
        <w:t xml:space="preserve"> Nehc’ul Belağa, 198. hutbe</w:t>
      </w:r>
    </w:p>
  </w:footnote>
  <w:footnote w:id="94">
    <w:p w:rsidR="00785B11" w:rsidRDefault="00785B11">
      <w:pPr>
        <w:pStyle w:val="FootnoteText"/>
        <w:rPr>
          <w:sz w:val="24"/>
        </w:rPr>
      </w:pPr>
      <w:r>
        <w:rPr>
          <w:rStyle w:val="FootnoteReference"/>
          <w:sz w:val="24"/>
        </w:rPr>
        <w:footnoteRef/>
      </w:r>
      <w:r>
        <w:rPr>
          <w:sz w:val="24"/>
        </w:rPr>
        <w:t xml:space="preserve"> Enfal suresi, 38. ayet</w:t>
      </w:r>
    </w:p>
  </w:footnote>
  <w:footnote w:id="95">
    <w:p w:rsidR="00785B11" w:rsidRDefault="00785B11">
      <w:pPr>
        <w:pStyle w:val="FootnoteText"/>
        <w:rPr>
          <w:sz w:val="24"/>
        </w:rPr>
      </w:pPr>
      <w:r>
        <w:rPr>
          <w:rStyle w:val="FootnoteReference"/>
          <w:sz w:val="24"/>
        </w:rPr>
        <w:footnoteRef/>
      </w:r>
      <w:r>
        <w:rPr>
          <w:sz w:val="24"/>
        </w:rPr>
        <w:t xml:space="preserve"> Kenz’ul Ummal, 243</w:t>
      </w:r>
    </w:p>
  </w:footnote>
  <w:footnote w:id="96">
    <w:p w:rsidR="00785B11" w:rsidRDefault="00785B11">
      <w:pPr>
        <w:pStyle w:val="FootnoteText"/>
        <w:rPr>
          <w:sz w:val="24"/>
        </w:rPr>
      </w:pPr>
      <w:r>
        <w:rPr>
          <w:rStyle w:val="FootnoteReference"/>
          <w:sz w:val="24"/>
        </w:rPr>
        <w:footnoteRef/>
      </w:r>
      <w:r>
        <w:rPr>
          <w:sz w:val="24"/>
        </w:rPr>
        <w:t xml:space="preserve"> a. g. e. 265</w:t>
      </w:r>
    </w:p>
  </w:footnote>
  <w:footnote w:id="97">
    <w:p w:rsidR="00785B11" w:rsidRDefault="00785B11">
      <w:pPr>
        <w:pStyle w:val="FootnoteText"/>
        <w:rPr>
          <w:sz w:val="24"/>
        </w:rPr>
      </w:pPr>
      <w:r>
        <w:rPr>
          <w:rStyle w:val="FootnoteReference"/>
          <w:sz w:val="24"/>
        </w:rPr>
        <w:footnoteRef/>
      </w:r>
      <w:r>
        <w:rPr>
          <w:sz w:val="24"/>
        </w:rPr>
        <w:t xml:space="preserve"> a. g. e. 247</w:t>
      </w:r>
    </w:p>
  </w:footnote>
  <w:footnote w:id="98">
    <w:p w:rsidR="00785B11" w:rsidRDefault="00785B11">
      <w:pPr>
        <w:pStyle w:val="FootnoteText"/>
        <w:rPr>
          <w:sz w:val="24"/>
        </w:rPr>
      </w:pPr>
      <w:r>
        <w:rPr>
          <w:rStyle w:val="FootnoteReference"/>
          <w:sz w:val="24"/>
        </w:rPr>
        <w:footnoteRef/>
      </w:r>
      <w:r>
        <w:rPr>
          <w:sz w:val="24"/>
        </w:rPr>
        <w:t xml:space="preserve"> el-Kafi, 2/461/2</w:t>
      </w:r>
    </w:p>
  </w:footnote>
  <w:footnote w:id="99">
    <w:p w:rsidR="00785B11" w:rsidRDefault="00785B11">
      <w:pPr>
        <w:pStyle w:val="FootnoteText"/>
        <w:rPr>
          <w:sz w:val="24"/>
        </w:rPr>
      </w:pPr>
      <w:r>
        <w:rPr>
          <w:rStyle w:val="FootnoteReference"/>
          <w:sz w:val="24"/>
        </w:rPr>
        <w:footnoteRef/>
      </w:r>
      <w:r>
        <w:rPr>
          <w:sz w:val="24"/>
        </w:rPr>
        <w:t xml:space="preserve"> Kenz’ul Ummal, 738</w:t>
      </w:r>
    </w:p>
  </w:footnote>
  <w:footnote w:id="100">
    <w:p w:rsidR="00785B11" w:rsidRDefault="00785B11">
      <w:pPr>
        <w:pStyle w:val="FootnoteText"/>
        <w:rPr>
          <w:sz w:val="24"/>
        </w:rPr>
      </w:pPr>
      <w:r>
        <w:rPr>
          <w:rStyle w:val="FootnoteReference"/>
          <w:sz w:val="24"/>
        </w:rPr>
        <w:footnoteRef/>
      </w:r>
      <w:r>
        <w:rPr>
          <w:sz w:val="24"/>
        </w:rPr>
        <w:t xml:space="preserve"> a. g. e. 745</w:t>
      </w:r>
    </w:p>
  </w:footnote>
  <w:footnote w:id="101">
    <w:p w:rsidR="00785B11" w:rsidRDefault="00785B11">
      <w:pPr>
        <w:pStyle w:val="FootnoteText"/>
        <w:rPr>
          <w:sz w:val="24"/>
        </w:rPr>
      </w:pPr>
      <w:r>
        <w:rPr>
          <w:rStyle w:val="FootnoteReference"/>
          <w:sz w:val="24"/>
        </w:rPr>
        <w:footnoteRef/>
      </w:r>
      <w:r>
        <w:rPr>
          <w:sz w:val="24"/>
        </w:rPr>
        <w:t xml:space="preserve"> a. g. e. 747</w:t>
      </w:r>
    </w:p>
  </w:footnote>
  <w:footnote w:id="102">
    <w:p w:rsidR="00785B11" w:rsidRDefault="00785B11">
      <w:pPr>
        <w:pStyle w:val="FootnoteText"/>
        <w:rPr>
          <w:sz w:val="24"/>
        </w:rPr>
      </w:pPr>
      <w:r>
        <w:rPr>
          <w:rStyle w:val="FootnoteReference"/>
          <w:sz w:val="24"/>
        </w:rPr>
        <w:footnoteRef/>
      </w:r>
      <w:r>
        <w:rPr>
          <w:sz w:val="24"/>
        </w:rPr>
        <w:t xml:space="preserve"> a. g. e. 742</w:t>
      </w:r>
    </w:p>
  </w:footnote>
  <w:footnote w:id="103">
    <w:p w:rsidR="00785B11" w:rsidRDefault="00785B11">
      <w:pPr>
        <w:pStyle w:val="FootnoteText"/>
        <w:rPr>
          <w:sz w:val="24"/>
        </w:rPr>
      </w:pPr>
      <w:r>
        <w:rPr>
          <w:rStyle w:val="FootnoteReference"/>
          <w:sz w:val="24"/>
        </w:rPr>
        <w:footnoteRef/>
      </w:r>
      <w:r>
        <w:rPr>
          <w:sz w:val="24"/>
        </w:rPr>
        <w:t xml:space="preserve"> a. g. e. 746</w:t>
      </w:r>
    </w:p>
  </w:footnote>
  <w:footnote w:id="104">
    <w:p w:rsidR="00785B11" w:rsidRDefault="00785B11">
      <w:pPr>
        <w:pStyle w:val="FootnoteText"/>
        <w:rPr>
          <w:sz w:val="24"/>
        </w:rPr>
      </w:pPr>
      <w:r>
        <w:rPr>
          <w:rStyle w:val="FootnoteReference"/>
          <w:sz w:val="24"/>
        </w:rPr>
        <w:footnoteRef/>
      </w:r>
      <w:r>
        <w:rPr>
          <w:sz w:val="24"/>
        </w:rPr>
        <w:t xml:space="preserve"> Mean’il Ahbar, 239/1</w:t>
      </w:r>
    </w:p>
  </w:footnote>
  <w:footnote w:id="105">
    <w:p w:rsidR="00785B11" w:rsidRDefault="00785B11">
      <w:pPr>
        <w:pStyle w:val="FootnoteText"/>
        <w:rPr>
          <w:sz w:val="24"/>
        </w:rPr>
      </w:pPr>
      <w:r>
        <w:rPr>
          <w:rStyle w:val="FootnoteReference"/>
          <w:sz w:val="24"/>
        </w:rPr>
        <w:footnoteRef/>
      </w:r>
      <w:r>
        <w:rPr>
          <w:sz w:val="24"/>
        </w:rPr>
        <w:t xml:space="preserve"> Kenz’ul Ummal, 441</w:t>
      </w:r>
    </w:p>
  </w:footnote>
  <w:footnote w:id="106">
    <w:p w:rsidR="00785B11" w:rsidRDefault="00785B11">
      <w:pPr>
        <w:pStyle w:val="FootnoteText"/>
        <w:rPr>
          <w:sz w:val="24"/>
        </w:rPr>
      </w:pPr>
      <w:r>
        <w:rPr>
          <w:rStyle w:val="FootnoteReference"/>
          <w:sz w:val="24"/>
        </w:rPr>
        <w:footnoteRef/>
      </w:r>
      <w:r>
        <w:rPr>
          <w:sz w:val="24"/>
        </w:rPr>
        <w:t xml:space="preserve"> a. g. e. 441</w:t>
      </w:r>
    </w:p>
  </w:footnote>
  <w:footnote w:id="107">
    <w:p w:rsidR="00785B11" w:rsidRDefault="00785B11">
      <w:pPr>
        <w:pStyle w:val="FootnoteText"/>
        <w:rPr>
          <w:sz w:val="24"/>
        </w:rPr>
      </w:pPr>
      <w:r>
        <w:rPr>
          <w:rStyle w:val="FootnoteReference"/>
          <w:sz w:val="24"/>
        </w:rPr>
        <w:footnoteRef/>
      </w:r>
      <w:r>
        <w:rPr>
          <w:sz w:val="24"/>
        </w:rPr>
        <w:t xml:space="preserve"> a. g. e. 444</w:t>
      </w:r>
    </w:p>
  </w:footnote>
  <w:footnote w:id="108">
    <w:p w:rsidR="00785B11" w:rsidRDefault="00785B11">
      <w:pPr>
        <w:pStyle w:val="FootnoteText"/>
        <w:rPr>
          <w:sz w:val="24"/>
        </w:rPr>
      </w:pPr>
      <w:r>
        <w:rPr>
          <w:rStyle w:val="FootnoteReference"/>
          <w:sz w:val="24"/>
        </w:rPr>
        <w:footnoteRef/>
      </w:r>
      <w:r>
        <w:rPr>
          <w:sz w:val="24"/>
        </w:rPr>
        <w:t xml:space="preserve"> a. g. e. 743</w:t>
      </w:r>
    </w:p>
  </w:footnote>
  <w:footnote w:id="109">
    <w:p w:rsidR="00785B11" w:rsidRDefault="00785B11">
      <w:pPr>
        <w:pStyle w:val="FootnoteText"/>
        <w:rPr>
          <w:sz w:val="24"/>
        </w:rPr>
      </w:pPr>
      <w:r>
        <w:rPr>
          <w:rStyle w:val="FootnoteReference"/>
          <w:sz w:val="24"/>
        </w:rPr>
        <w:footnoteRef/>
      </w:r>
      <w:r>
        <w:rPr>
          <w:sz w:val="24"/>
        </w:rPr>
        <w:t xml:space="preserve"> a. g. e. 759</w:t>
      </w:r>
    </w:p>
  </w:footnote>
  <w:footnote w:id="110">
    <w:p w:rsidR="00785B11" w:rsidRDefault="00785B11">
      <w:pPr>
        <w:pStyle w:val="FootnoteText"/>
        <w:rPr>
          <w:sz w:val="24"/>
        </w:rPr>
      </w:pPr>
      <w:r>
        <w:rPr>
          <w:rStyle w:val="FootnoteReference"/>
          <w:sz w:val="24"/>
        </w:rPr>
        <w:footnoteRef/>
      </w:r>
      <w:r>
        <w:rPr>
          <w:sz w:val="24"/>
        </w:rPr>
        <w:t xml:space="preserve"> Gurer’ul Hikem, 3277</w:t>
      </w:r>
    </w:p>
  </w:footnote>
  <w:footnote w:id="111">
    <w:p w:rsidR="00785B11" w:rsidRDefault="00785B11">
      <w:pPr>
        <w:pStyle w:val="FootnoteText"/>
        <w:rPr>
          <w:sz w:val="24"/>
        </w:rPr>
      </w:pPr>
      <w:r>
        <w:rPr>
          <w:rStyle w:val="FootnoteReference"/>
          <w:sz w:val="24"/>
        </w:rPr>
        <w:footnoteRef/>
      </w:r>
      <w:r>
        <w:rPr>
          <w:sz w:val="24"/>
        </w:rPr>
        <w:t xml:space="preserve"> Kenz’ul Ummal, 10658</w:t>
      </w:r>
    </w:p>
  </w:footnote>
  <w:footnote w:id="112">
    <w:p w:rsidR="00785B11" w:rsidRDefault="00785B11">
      <w:pPr>
        <w:pStyle w:val="FootnoteText"/>
        <w:rPr>
          <w:sz w:val="24"/>
        </w:rPr>
      </w:pPr>
      <w:r>
        <w:rPr>
          <w:rStyle w:val="FootnoteReference"/>
          <w:sz w:val="24"/>
        </w:rPr>
        <w:footnoteRef/>
      </w:r>
      <w:r>
        <w:rPr>
          <w:sz w:val="24"/>
        </w:rPr>
        <w:t xml:space="preserve"> Gurer’ul Hikem, 3033</w:t>
      </w:r>
    </w:p>
  </w:footnote>
  <w:footnote w:id="113">
    <w:p w:rsidR="00785B11" w:rsidRDefault="00785B11">
      <w:pPr>
        <w:pStyle w:val="FootnoteText"/>
        <w:rPr>
          <w:sz w:val="24"/>
        </w:rPr>
      </w:pPr>
      <w:r>
        <w:rPr>
          <w:rStyle w:val="FootnoteReference"/>
          <w:sz w:val="24"/>
        </w:rPr>
        <w:footnoteRef/>
      </w:r>
      <w:r>
        <w:rPr>
          <w:sz w:val="24"/>
        </w:rPr>
        <w:t xml:space="preserve"> Tuhef’ul Ukul, 196</w:t>
      </w:r>
    </w:p>
  </w:footnote>
  <w:footnote w:id="114">
    <w:p w:rsidR="00785B11" w:rsidRDefault="00785B11">
      <w:pPr>
        <w:pStyle w:val="FootnoteText"/>
        <w:rPr>
          <w:sz w:val="24"/>
        </w:rPr>
      </w:pPr>
      <w:r>
        <w:rPr>
          <w:rStyle w:val="FootnoteReference"/>
          <w:sz w:val="24"/>
        </w:rPr>
        <w:footnoteRef/>
      </w:r>
      <w:r>
        <w:rPr>
          <w:sz w:val="24"/>
        </w:rPr>
        <w:t xml:space="preserve"> Şerh-u Nehc’il Belağa-i İbn-i Ebi’l-Hadid, 6/71</w:t>
      </w:r>
    </w:p>
  </w:footnote>
  <w:footnote w:id="115">
    <w:p w:rsidR="00785B11" w:rsidRDefault="00785B11">
      <w:pPr>
        <w:pStyle w:val="FootnoteText"/>
        <w:rPr>
          <w:sz w:val="24"/>
        </w:rPr>
      </w:pPr>
      <w:r>
        <w:rPr>
          <w:rStyle w:val="FootnoteReference"/>
          <w:sz w:val="24"/>
        </w:rPr>
        <w:footnoteRef/>
      </w:r>
      <w:r>
        <w:rPr>
          <w:sz w:val="24"/>
        </w:rPr>
        <w:t xml:space="preserve"> Sahih-i Muslim, 62</w:t>
      </w:r>
    </w:p>
  </w:footnote>
  <w:footnote w:id="116">
    <w:p w:rsidR="00785B11" w:rsidRDefault="00785B11">
      <w:pPr>
        <w:pStyle w:val="FootnoteText"/>
        <w:rPr>
          <w:sz w:val="24"/>
        </w:rPr>
      </w:pPr>
      <w:r>
        <w:rPr>
          <w:rStyle w:val="FootnoteReference"/>
          <w:sz w:val="24"/>
        </w:rPr>
        <w:footnoteRef/>
      </w:r>
      <w:r>
        <w:rPr>
          <w:sz w:val="24"/>
        </w:rPr>
        <w:t xml:space="preserve"> Emali el-Mufid, 353/4</w:t>
      </w:r>
    </w:p>
  </w:footnote>
  <w:footnote w:id="117">
    <w:p w:rsidR="00785B11" w:rsidRDefault="00785B11">
      <w:pPr>
        <w:pStyle w:val="FootnoteText"/>
        <w:rPr>
          <w:sz w:val="24"/>
        </w:rPr>
      </w:pPr>
      <w:r>
        <w:rPr>
          <w:rStyle w:val="FootnoteReference"/>
          <w:sz w:val="24"/>
        </w:rPr>
        <w:footnoteRef/>
      </w:r>
      <w:r>
        <w:rPr>
          <w:sz w:val="24"/>
        </w:rPr>
        <w:t xml:space="preserve"> el-Kafi, 2/18/4</w:t>
      </w:r>
    </w:p>
  </w:footnote>
  <w:footnote w:id="118">
    <w:p w:rsidR="00785B11" w:rsidRDefault="00785B11">
      <w:pPr>
        <w:pStyle w:val="FootnoteText"/>
        <w:rPr>
          <w:sz w:val="24"/>
        </w:rPr>
      </w:pPr>
      <w:r>
        <w:rPr>
          <w:rStyle w:val="FootnoteReference"/>
          <w:sz w:val="24"/>
        </w:rPr>
        <w:footnoteRef/>
      </w:r>
      <w:r>
        <w:rPr>
          <w:sz w:val="24"/>
        </w:rPr>
        <w:t xml:space="preserve"> Nehc’ul Belağa, 198. hutbe</w:t>
      </w:r>
    </w:p>
  </w:footnote>
  <w:footnote w:id="119">
    <w:p w:rsidR="00785B11" w:rsidRDefault="00785B11">
      <w:pPr>
        <w:pStyle w:val="FootnoteText"/>
        <w:rPr>
          <w:sz w:val="24"/>
        </w:rPr>
      </w:pPr>
      <w:r>
        <w:rPr>
          <w:rStyle w:val="FootnoteReference"/>
          <w:sz w:val="24"/>
        </w:rPr>
        <w:footnoteRef/>
      </w:r>
      <w:r>
        <w:rPr>
          <w:sz w:val="24"/>
        </w:rPr>
        <w:t xml:space="preserve"> Bihar, 68/334/16</w:t>
      </w:r>
    </w:p>
  </w:footnote>
  <w:footnote w:id="120">
    <w:p w:rsidR="00785B11" w:rsidRDefault="00785B11">
      <w:pPr>
        <w:pStyle w:val="FootnoteText"/>
        <w:rPr>
          <w:sz w:val="24"/>
        </w:rPr>
      </w:pPr>
      <w:r>
        <w:rPr>
          <w:rStyle w:val="FootnoteReference"/>
          <w:sz w:val="24"/>
        </w:rPr>
        <w:footnoteRef/>
      </w:r>
      <w:r>
        <w:rPr>
          <w:sz w:val="24"/>
        </w:rPr>
        <w:t xml:space="preserve"> Nehc’ul Belağa, 239. hutbe</w:t>
      </w:r>
    </w:p>
  </w:footnote>
  <w:footnote w:id="121">
    <w:p w:rsidR="00785B11" w:rsidRDefault="00785B11">
      <w:pPr>
        <w:pStyle w:val="FootnoteText"/>
        <w:rPr>
          <w:sz w:val="24"/>
        </w:rPr>
      </w:pPr>
      <w:r>
        <w:rPr>
          <w:rStyle w:val="FootnoteReference"/>
          <w:sz w:val="24"/>
        </w:rPr>
        <w:footnoteRef/>
      </w:r>
      <w:r>
        <w:rPr>
          <w:sz w:val="24"/>
        </w:rPr>
        <w:t xml:space="preserve"> Bihar, 68/387/37</w:t>
      </w:r>
    </w:p>
  </w:footnote>
  <w:footnote w:id="122">
    <w:p w:rsidR="00785B11" w:rsidRDefault="00785B11">
      <w:pPr>
        <w:pStyle w:val="FootnoteText"/>
        <w:rPr>
          <w:sz w:val="24"/>
        </w:rPr>
      </w:pPr>
      <w:r>
        <w:rPr>
          <w:rStyle w:val="FootnoteReference"/>
          <w:sz w:val="24"/>
        </w:rPr>
        <w:footnoteRef/>
      </w:r>
      <w:r>
        <w:rPr>
          <w:sz w:val="24"/>
        </w:rPr>
        <w:t xml:space="preserve"> Nehc’ul Belağa, 2. hutbe</w:t>
      </w:r>
    </w:p>
  </w:footnote>
  <w:footnote w:id="123">
    <w:p w:rsidR="00785B11" w:rsidRDefault="00785B11">
      <w:pPr>
        <w:pStyle w:val="FootnoteText"/>
        <w:rPr>
          <w:sz w:val="24"/>
        </w:rPr>
      </w:pPr>
      <w:r>
        <w:rPr>
          <w:rStyle w:val="FootnoteReference"/>
          <w:sz w:val="24"/>
        </w:rPr>
        <w:footnoteRef/>
      </w:r>
      <w:r>
        <w:rPr>
          <w:sz w:val="24"/>
        </w:rPr>
        <w:t xml:space="preserve"> Sahih-i Muslim, 16. ayet</w:t>
      </w:r>
    </w:p>
  </w:footnote>
  <w:footnote w:id="124">
    <w:p w:rsidR="00785B11" w:rsidRDefault="00785B11">
      <w:pPr>
        <w:pStyle w:val="FootnoteText"/>
        <w:rPr>
          <w:sz w:val="24"/>
        </w:rPr>
      </w:pPr>
      <w:r>
        <w:rPr>
          <w:rStyle w:val="FootnoteReference"/>
          <w:sz w:val="24"/>
        </w:rPr>
        <w:footnoteRef/>
      </w:r>
      <w:r>
        <w:rPr>
          <w:sz w:val="24"/>
        </w:rPr>
        <w:t xml:space="preserve"> el-Mehasin, 1/445/1031</w:t>
      </w:r>
    </w:p>
  </w:footnote>
  <w:footnote w:id="125">
    <w:p w:rsidR="00785B11" w:rsidRDefault="00785B11">
      <w:pPr>
        <w:pStyle w:val="FootnoteText"/>
        <w:rPr>
          <w:sz w:val="24"/>
        </w:rPr>
      </w:pPr>
      <w:r>
        <w:rPr>
          <w:rStyle w:val="FootnoteReference"/>
          <w:sz w:val="24"/>
        </w:rPr>
        <w:footnoteRef/>
      </w:r>
      <w:r>
        <w:rPr>
          <w:sz w:val="24"/>
        </w:rPr>
        <w:t xml:space="preserve"> Tuhef’ul Ukul, 52</w:t>
      </w:r>
    </w:p>
  </w:footnote>
  <w:footnote w:id="126">
    <w:p w:rsidR="00785B11" w:rsidRDefault="00785B11">
      <w:pPr>
        <w:pStyle w:val="FootnoteText"/>
        <w:rPr>
          <w:sz w:val="24"/>
        </w:rPr>
      </w:pPr>
      <w:r>
        <w:rPr>
          <w:rStyle w:val="FootnoteReference"/>
          <w:sz w:val="24"/>
        </w:rPr>
        <w:footnoteRef/>
      </w:r>
      <w:r>
        <w:rPr>
          <w:sz w:val="24"/>
        </w:rPr>
        <w:t xml:space="preserve"> Kenz’ul Ummal, 37631</w:t>
      </w:r>
    </w:p>
  </w:footnote>
  <w:footnote w:id="127">
    <w:p w:rsidR="00785B11" w:rsidRDefault="00785B11">
      <w:pPr>
        <w:pStyle w:val="FootnoteText"/>
        <w:rPr>
          <w:sz w:val="24"/>
        </w:rPr>
      </w:pPr>
      <w:r>
        <w:rPr>
          <w:rStyle w:val="FootnoteReference"/>
          <w:sz w:val="24"/>
        </w:rPr>
        <w:footnoteRef/>
      </w:r>
      <w:r>
        <w:rPr>
          <w:sz w:val="24"/>
        </w:rPr>
        <w:t xml:space="preserve"> el-Kafi, 1/200/1</w:t>
      </w:r>
    </w:p>
  </w:footnote>
  <w:footnote w:id="128">
    <w:p w:rsidR="00785B11" w:rsidRDefault="00785B11">
      <w:pPr>
        <w:pStyle w:val="FootnoteText"/>
        <w:rPr>
          <w:sz w:val="24"/>
        </w:rPr>
      </w:pPr>
      <w:r>
        <w:rPr>
          <w:rStyle w:val="FootnoteReference"/>
          <w:sz w:val="24"/>
        </w:rPr>
        <w:footnoteRef/>
      </w:r>
      <w:r>
        <w:rPr>
          <w:sz w:val="24"/>
        </w:rPr>
        <w:t xml:space="preserve"> Tuhef’ul Ukul, 329</w:t>
      </w:r>
    </w:p>
  </w:footnote>
  <w:footnote w:id="129">
    <w:p w:rsidR="00785B11" w:rsidRDefault="00785B11">
      <w:pPr>
        <w:pStyle w:val="FootnoteText"/>
        <w:rPr>
          <w:sz w:val="24"/>
        </w:rPr>
      </w:pPr>
      <w:r>
        <w:rPr>
          <w:rStyle w:val="FootnoteReference"/>
          <w:sz w:val="24"/>
        </w:rPr>
        <w:footnoteRef/>
      </w:r>
      <w:r>
        <w:rPr>
          <w:sz w:val="24"/>
        </w:rPr>
        <w:t xml:space="preserve"> el-Kafi, 1/173/4</w:t>
      </w:r>
    </w:p>
  </w:footnote>
  <w:footnote w:id="130">
    <w:p w:rsidR="00785B11" w:rsidRDefault="00785B11">
      <w:pPr>
        <w:pStyle w:val="FootnoteText"/>
        <w:rPr>
          <w:sz w:val="24"/>
        </w:rPr>
      </w:pPr>
      <w:r>
        <w:rPr>
          <w:rStyle w:val="FootnoteReference"/>
          <w:sz w:val="24"/>
        </w:rPr>
        <w:footnoteRef/>
      </w:r>
      <w:r>
        <w:rPr>
          <w:sz w:val="24"/>
        </w:rPr>
        <w:t xml:space="preserve"> a. g. e. 2/25/6</w:t>
      </w:r>
    </w:p>
  </w:footnote>
  <w:footnote w:id="131">
    <w:p w:rsidR="00785B11" w:rsidRDefault="00785B11">
      <w:pPr>
        <w:pStyle w:val="FootnoteText"/>
        <w:rPr>
          <w:sz w:val="24"/>
        </w:rPr>
      </w:pPr>
      <w:r>
        <w:rPr>
          <w:rStyle w:val="FootnoteReference"/>
          <w:sz w:val="24"/>
        </w:rPr>
        <w:footnoteRef/>
      </w:r>
      <w:r>
        <w:rPr>
          <w:sz w:val="24"/>
        </w:rPr>
        <w:t xml:space="preserve"> Mean’il Ahbar, 185/1</w:t>
      </w:r>
    </w:p>
  </w:footnote>
  <w:footnote w:id="132">
    <w:p w:rsidR="00785B11" w:rsidRDefault="00785B11">
      <w:pPr>
        <w:pStyle w:val="FootnoteText"/>
        <w:rPr>
          <w:sz w:val="24"/>
        </w:rPr>
      </w:pPr>
      <w:r>
        <w:rPr>
          <w:rStyle w:val="FootnoteReference"/>
          <w:sz w:val="24"/>
        </w:rPr>
        <w:footnoteRef/>
      </w:r>
      <w:r>
        <w:rPr>
          <w:sz w:val="24"/>
        </w:rPr>
        <w:t xml:space="preserve"> Nehc’ul Belağa, 125. hikmet</w:t>
      </w:r>
    </w:p>
  </w:footnote>
  <w:footnote w:id="133">
    <w:p w:rsidR="00785B11" w:rsidRDefault="00785B11">
      <w:pPr>
        <w:pStyle w:val="FootnoteText"/>
        <w:rPr>
          <w:sz w:val="24"/>
        </w:rPr>
      </w:pPr>
      <w:r>
        <w:rPr>
          <w:rStyle w:val="FootnoteReference"/>
          <w:sz w:val="24"/>
        </w:rPr>
        <w:footnoteRef/>
      </w:r>
      <w:r>
        <w:rPr>
          <w:sz w:val="24"/>
        </w:rPr>
        <w:t xml:space="preserve"> Gurer’ul Hikem, 6349-6350</w:t>
      </w:r>
    </w:p>
  </w:footnote>
  <w:footnote w:id="134">
    <w:p w:rsidR="00785B11" w:rsidRDefault="00785B11">
      <w:pPr>
        <w:pStyle w:val="FootnoteText"/>
        <w:rPr>
          <w:sz w:val="24"/>
        </w:rPr>
      </w:pPr>
      <w:r>
        <w:rPr>
          <w:rStyle w:val="FootnoteReference"/>
          <w:sz w:val="24"/>
        </w:rPr>
        <w:footnoteRef/>
      </w:r>
      <w:r>
        <w:rPr>
          <w:sz w:val="24"/>
        </w:rPr>
        <w:t xml:space="preserve"> Kenz’ul Ummal, 39</w:t>
      </w:r>
    </w:p>
  </w:footnote>
  <w:footnote w:id="135">
    <w:p w:rsidR="00785B11" w:rsidRDefault="00785B11">
      <w:pPr>
        <w:pStyle w:val="FootnoteText"/>
        <w:rPr>
          <w:sz w:val="24"/>
        </w:rPr>
      </w:pPr>
      <w:r>
        <w:rPr>
          <w:rStyle w:val="FootnoteReference"/>
          <w:sz w:val="24"/>
        </w:rPr>
        <w:footnoteRef/>
      </w:r>
      <w:r>
        <w:rPr>
          <w:sz w:val="24"/>
        </w:rPr>
        <w:t xml:space="preserve"> a. g. e. 17</w:t>
      </w:r>
    </w:p>
  </w:footnote>
  <w:footnote w:id="136">
    <w:p w:rsidR="00785B11" w:rsidRDefault="00785B11">
      <w:pPr>
        <w:pStyle w:val="FootnoteText"/>
        <w:rPr>
          <w:sz w:val="24"/>
        </w:rPr>
      </w:pPr>
      <w:r>
        <w:rPr>
          <w:rStyle w:val="FootnoteReference"/>
          <w:sz w:val="24"/>
        </w:rPr>
        <w:footnoteRef/>
      </w:r>
      <w:r>
        <w:rPr>
          <w:sz w:val="24"/>
        </w:rPr>
        <w:t xml:space="preserve"> a. g. e. 5225</w:t>
      </w:r>
    </w:p>
  </w:footnote>
  <w:footnote w:id="137">
    <w:p w:rsidR="00785B11" w:rsidRDefault="00785B11">
      <w:pPr>
        <w:pStyle w:val="FootnoteText"/>
        <w:rPr>
          <w:sz w:val="24"/>
        </w:rPr>
      </w:pPr>
      <w:r>
        <w:rPr>
          <w:rStyle w:val="FootnoteReference"/>
          <w:sz w:val="24"/>
        </w:rPr>
        <w:footnoteRef/>
      </w:r>
      <w:r>
        <w:rPr>
          <w:sz w:val="24"/>
        </w:rPr>
        <w:t xml:space="preserve"> Saffat Suresi, 26. ayet</w:t>
      </w:r>
    </w:p>
  </w:footnote>
  <w:footnote w:id="138">
    <w:p w:rsidR="00785B11" w:rsidRDefault="00785B11">
      <w:pPr>
        <w:pStyle w:val="FootnoteText"/>
        <w:rPr>
          <w:sz w:val="24"/>
        </w:rPr>
      </w:pPr>
      <w:r>
        <w:rPr>
          <w:rStyle w:val="FootnoteReference"/>
          <w:sz w:val="24"/>
        </w:rPr>
        <w:footnoteRef/>
      </w:r>
      <w:r>
        <w:rPr>
          <w:sz w:val="24"/>
        </w:rPr>
        <w:t xml:space="preserve"> Şerh-u Nehc’il Belağa-i İbn-i Ebi’l-Hadid, 4/31</w:t>
      </w:r>
    </w:p>
  </w:footnote>
  <w:footnote w:id="139">
    <w:p w:rsidR="00785B11" w:rsidRDefault="00785B11">
      <w:pPr>
        <w:pStyle w:val="FootnoteText"/>
        <w:rPr>
          <w:sz w:val="24"/>
        </w:rPr>
      </w:pPr>
      <w:r>
        <w:rPr>
          <w:rStyle w:val="FootnoteReference"/>
          <w:sz w:val="24"/>
        </w:rPr>
        <w:footnoteRef/>
      </w:r>
      <w:r>
        <w:rPr>
          <w:sz w:val="24"/>
        </w:rPr>
        <w:t xml:space="preserve"> Gurer’ul Hikem, 10142; Nehc’ul Belağa, 16. mektup</w:t>
      </w:r>
    </w:p>
  </w:footnote>
  <w:footnote w:id="140">
    <w:p w:rsidR="00785B11" w:rsidRDefault="00785B11">
      <w:pPr>
        <w:pStyle w:val="FootnoteText"/>
        <w:rPr>
          <w:sz w:val="24"/>
        </w:rPr>
      </w:pPr>
      <w:r>
        <w:rPr>
          <w:rStyle w:val="FootnoteReference"/>
          <w:sz w:val="24"/>
        </w:rPr>
        <w:footnoteRef/>
      </w:r>
      <w:r>
        <w:rPr>
          <w:sz w:val="24"/>
        </w:rPr>
        <w:t xml:space="preserve"> Nehc’ul Belağa, 64. mektup</w:t>
      </w:r>
    </w:p>
  </w:footnote>
  <w:footnote w:id="141">
    <w:p w:rsidR="00785B11" w:rsidRDefault="00785B11">
      <w:pPr>
        <w:pStyle w:val="FootnoteText"/>
        <w:rPr>
          <w:sz w:val="24"/>
        </w:rPr>
      </w:pPr>
      <w:r>
        <w:rPr>
          <w:rStyle w:val="FootnoteReference"/>
          <w:sz w:val="24"/>
        </w:rPr>
        <w:footnoteRef/>
      </w:r>
      <w:r>
        <w:rPr>
          <w:sz w:val="24"/>
        </w:rPr>
        <w:t xml:space="preserve"> Gurer’ul Hikem, 4742</w:t>
      </w:r>
    </w:p>
  </w:footnote>
  <w:footnote w:id="142">
    <w:p w:rsidR="00785B11" w:rsidRDefault="00785B11">
      <w:pPr>
        <w:pStyle w:val="FootnoteText"/>
        <w:rPr>
          <w:sz w:val="24"/>
        </w:rPr>
      </w:pPr>
      <w:r>
        <w:rPr>
          <w:rStyle w:val="FootnoteReference"/>
          <w:sz w:val="24"/>
        </w:rPr>
        <w:footnoteRef/>
      </w:r>
      <w:r>
        <w:rPr>
          <w:sz w:val="24"/>
        </w:rPr>
        <w:t xml:space="preserve"> a. g. e. 9220</w:t>
      </w:r>
    </w:p>
  </w:footnote>
  <w:footnote w:id="143">
    <w:p w:rsidR="00785B11" w:rsidRDefault="00785B11">
      <w:pPr>
        <w:pStyle w:val="FootnoteText"/>
        <w:rPr>
          <w:sz w:val="24"/>
        </w:rPr>
      </w:pPr>
      <w:r>
        <w:rPr>
          <w:rStyle w:val="FootnoteReference"/>
          <w:sz w:val="24"/>
        </w:rPr>
        <w:footnoteRef/>
      </w:r>
      <w:r>
        <w:rPr>
          <w:sz w:val="24"/>
        </w:rPr>
        <w:t xml:space="preserve"> Kenz’ul Ummal, 1192</w:t>
      </w:r>
    </w:p>
  </w:footnote>
  <w:footnote w:id="144">
    <w:p w:rsidR="00785B11" w:rsidRDefault="00785B11">
      <w:pPr>
        <w:pStyle w:val="FootnoteText"/>
        <w:rPr>
          <w:sz w:val="24"/>
        </w:rPr>
      </w:pPr>
      <w:r>
        <w:rPr>
          <w:rStyle w:val="FootnoteReference"/>
          <w:sz w:val="24"/>
        </w:rPr>
        <w:footnoteRef/>
      </w:r>
      <w:r>
        <w:rPr>
          <w:sz w:val="24"/>
        </w:rPr>
        <w:t xml:space="preserve"> Bihar, 8/12/10</w:t>
      </w:r>
    </w:p>
  </w:footnote>
  <w:footnote w:id="145">
    <w:p w:rsidR="00785B11" w:rsidRDefault="00785B11">
      <w:pPr>
        <w:pStyle w:val="FootnoteText"/>
        <w:rPr>
          <w:sz w:val="24"/>
        </w:rPr>
      </w:pPr>
      <w:r>
        <w:rPr>
          <w:rStyle w:val="FootnoteReference"/>
          <w:sz w:val="24"/>
        </w:rPr>
        <w:footnoteRef/>
      </w:r>
      <w:r>
        <w:rPr>
          <w:sz w:val="24"/>
        </w:rPr>
        <w:t xml:space="preserve"> Kenz’ul Ummal, 1198</w:t>
      </w:r>
    </w:p>
  </w:footnote>
  <w:footnote w:id="146">
    <w:p w:rsidR="00785B11" w:rsidRDefault="00785B11">
      <w:pPr>
        <w:pStyle w:val="FootnoteText"/>
        <w:rPr>
          <w:sz w:val="24"/>
        </w:rPr>
      </w:pPr>
      <w:r>
        <w:rPr>
          <w:rStyle w:val="FootnoteReference"/>
          <w:sz w:val="24"/>
        </w:rPr>
        <w:footnoteRef/>
      </w:r>
      <w:r>
        <w:rPr>
          <w:sz w:val="24"/>
        </w:rPr>
        <w:t xml:space="preserve"> Nehc’ul Belağa, 108. hutbe; Şerh-u Nehc’il Belağa-i İbn-i Ebi’l-Hadid, 7/191</w:t>
      </w:r>
    </w:p>
  </w:footnote>
  <w:footnote w:id="147">
    <w:p w:rsidR="00785B11" w:rsidRDefault="00785B11">
      <w:pPr>
        <w:pStyle w:val="FootnoteText"/>
        <w:rPr>
          <w:sz w:val="24"/>
        </w:rPr>
      </w:pPr>
      <w:r>
        <w:rPr>
          <w:rStyle w:val="FootnoteReference"/>
          <w:sz w:val="24"/>
        </w:rPr>
        <w:footnoteRef/>
      </w:r>
      <w:r>
        <w:rPr>
          <w:sz w:val="24"/>
        </w:rPr>
        <w:t xml:space="preserve"> el-Kafi, 2/163/1</w:t>
      </w:r>
    </w:p>
  </w:footnote>
  <w:footnote w:id="148">
    <w:p w:rsidR="00785B11" w:rsidRDefault="00785B11">
      <w:pPr>
        <w:pStyle w:val="FootnoteText"/>
        <w:rPr>
          <w:sz w:val="24"/>
        </w:rPr>
      </w:pPr>
      <w:r>
        <w:rPr>
          <w:rStyle w:val="FootnoteReference"/>
          <w:sz w:val="24"/>
        </w:rPr>
        <w:footnoteRef/>
      </w:r>
      <w:r>
        <w:rPr>
          <w:sz w:val="24"/>
        </w:rPr>
        <w:t xml:space="preserve"> a. g. e. s. 164/5</w:t>
      </w:r>
    </w:p>
  </w:footnote>
  <w:footnote w:id="149">
    <w:p w:rsidR="00785B11" w:rsidRDefault="00785B11">
      <w:pPr>
        <w:pStyle w:val="FootnoteText"/>
        <w:rPr>
          <w:sz w:val="24"/>
        </w:rPr>
      </w:pPr>
      <w:r>
        <w:rPr>
          <w:rStyle w:val="FootnoteReference"/>
          <w:sz w:val="24"/>
        </w:rPr>
        <w:footnoteRef/>
      </w:r>
      <w:r>
        <w:rPr>
          <w:sz w:val="24"/>
        </w:rPr>
        <w:t xml:space="preserve"> Kenz’ul Ummal, 244</w:t>
      </w:r>
    </w:p>
  </w:footnote>
  <w:footnote w:id="150">
    <w:p w:rsidR="00785B11" w:rsidRDefault="00785B11">
      <w:pPr>
        <w:pStyle w:val="FootnoteText"/>
        <w:rPr>
          <w:sz w:val="24"/>
        </w:rPr>
      </w:pPr>
      <w:r>
        <w:rPr>
          <w:rStyle w:val="FootnoteReference"/>
          <w:sz w:val="24"/>
        </w:rPr>
        <w:footnoteRef/>
      </w:r>
      <w:r>
        <w:rPr>
          <w:sz w:val="24"/>
        </w:rPr>
        <w:t xml:space="preserve"> a. g. e. 311</w:t>
      </w:r>
    </w:p>
  </w:footnote>
  <w:footnote w:id="151">
    <w:p w:rsidR="00785B11" w:rsidRDefault="00785B11">
      <w:pPr>
        <w:pStyle w:val="FootnoteText"/>
        <w:rPr>
          <w:sz w:val="24"/>
        </w:rPr>
      </w:pPr>
      <w:r>
        <w:rPr>
          <w:rStyle w:val="FootnoteReference"/>
          <w:sz w:val="24"/>
        </w:rPr>
        <w:footnoteRef/>
      </w:r>
      <w:r>
        <w:rPr>
          <w:sz w:val="24"/>
        </w:rPr>
        <w:t xml:space="preserve"> Nehc’ul Belağa, 176. hutbe</w:t>
      </w:r>
    </w:p>
  </w:footnote>
  <w:footnote w:id="152">
    <w:p w:rsidR="00785B11" w:rsidRDefault="00785B11">
      <w:pPr>
        <w:pStyle w:val="FootnoteText"/>
        <w:rPr>
          <w:sz w:val="24"/>
        </w:rPr>
      </w:pPr>
      <w:r>
        <w:rPr>
          <w:rStyle w:val="FootnoteReference"/>
          <w:sz w:val="24"/>
        </w:rPr>
        <w:footnoteRef/>
      </w:r>
      <w:r>
        <w:rPr>
          <w:sz w:val="24"/>
        </w:rPr>
        <w:t xml:space="preserve"> Gurer’ul Hikem, 5526-5527</w:t>
      </w:r>
    </w:p>
  </w:footnote>
  <w:footnote w:id="153">
    <w:p w:rsidR="00785B11" w:rsidRDefault="00785B11">
      <w:pPr>
        <w:pStyle w:val="FootnoteText"/>
        <w:rPr>
          <w:sz w:val="24"/>
        </w:rPr>
      </w:pPr>
      <w:r>
        <w:rPr>
          <w:rStyle w:val="FootnoteReference"/>
          <w:sz w:val="24"/>
        </w:rPr>
        <w:footnoteRef/>
      </w:r>
      <w:r>
        <w:rPr>
          <w:sz w:val="24"/>
        </w:rPr>
        <w:t xml:space="preserve"> a. g. e. 9727</w:t>
      </w:r>
    </w:p>
  </w:footnote>
  <w:footnote w:id="154">
    <w:p w:rsidR="00785B11" w:rsidRDefault="00785B11">
      <w:pPr>
        <w:pStyle w:val="FootnoteText"/>
        <w:rPr>
          <w:sz w:val="24"/>
        </w:rPr>
      </w:pPr>
      <w:r>
        <w:rPr>
          <w:rStyle w:val="FootnoteReference"/>
          <w:sz w:val="24"/>
        </w:rPr>
        <w:footnoteRef/>
      </w:r>
      <w:r>
        <w:rPr>
          <w:sz w:val="24"/>
        </w:rPr>
        <w:t xml:space="preserve"> Emali et-Tusi, 271/505</w:t>
      </w:r>
    </w:p>
  </w:footnote>
  <w:footnote w:id="155">
    <w:p w:rsidR="00785B11" w:rsidRDefault="00785B11">
      <w:pPr>
        <w:pStyle w:val="FootnoteText"/>
        <w:rPr>
          <w:sz w:val="24"/>
        </w:rPr>
      </w:pPr>
      <w:r>
        <w:rPr>
          <w:rStyle w:val="FootnoteReference"/>
          <w:sz w:val="24"/>
        </w:rPr>
        <w:footnoteRef/>
      </w:r>
      <w:r>
        <w:rPr>
          <w:sz w:val="24"/>
        </w:rPr>
        <w:t xml:space="preserve"> a. g. e. 186/311</w:t>
      </w:r>
    </w:p>
  </w:footnote>
  <w:footnote w:id="156">
    <w:p w:rsidR="00785B11" w:rsidRDefault="00785B11">
      <w:pPr>
        <w:pStyle w:val="FootnoteText"/>
        <w:rPr>
          <w:sz w:val="24"/>
        </w:rPr>
      </w:pPr>
      <w:r>
        <w:rPr>
          <w:rStyle w:val="FootnoteReference"/>
          <w:sz w:val="24"/>
        </w:rPr>
        <w:footnoteRef/>
      </w:r>
      <w:r>
        <w:rPr>
          <w:sz w:val="24"/>
        </w:rPr>
        <w:t xml:space="preserve"> İbrahim suresi, 23. ayet</w:t>
      </w:r>
    </w:p>
  </w:footnote>
  <w:footnote w:id="157">
    <w:p w:rsidR="00785B11" w:rsidRDefault="00785B11">
      <w:pPr>
        <w:pStyle w:val="FootnoteText"/>
        <w:rPr>
          <w:sz w:val="24"/>
        </w:rPr>
      </w:pPr>
      <w:r>
        <w:rPr>
          <w:rStyle w:val="FootnoteReference"/>
          <w:sz w:val="24"/>
        </w:rPr>
        <w:footnoteRef/>
      </w:r>
      <w:r>
        <w:rPr>
          <w:sz w:val="24"/>
        </w:rPr>
        <w:t xml:space="preserve"> Yunus suresi, 10. ayet</w:t>
      </w:r>
    </w:p>
  </w:footnote>
  <w:footnote w:id="158">
    <w:p w:rsidR="00785B11" w:rsidRDefault="00785B11">
      <w:pPr>
        <w:pStyle w:val="FootnoteText"/>
        <w:rPr>
          <w:sz w:val="24"/>
        </w:rPr>
      </w:pPr>
      <w:r>
        <w:rPr>
          <w:rStyle w:val="FootnoteReference"/>
          <w:sz w:val="24"/>
        </w:rPr>
        <w:footnoteRef/>
      </w:r>
      <w:r>
        <w:rPr>
          <w:sz w:val="24"/>
        </w:rPr>
        <w:t xml:space="preserve"> Kenz’ul Ummal, 25242</w:t>
      </w:r>
    </w:p>
  </w:footnote>
  <w:footnote w:id="159">
    <w:p w:rsidR="00785B11" w:rsidRDefault="00785B11">
      <w:pPr>
        <w:pStyle w:val="FootnoteText"/>
        <w:rPr>
          <w:sz w:val="24"/>
        </w:rPr>
      </w:pPr>
      <w:r>
        <w:rPr>
          <w:rStyle w:val="FootnoteReference"/>
          <w:sz w:val="24"/>
        </w:rPr>
        <w:footnoteRef/>
      </w:r>
      <w:r>
        <w:rPr>
          <w:sz w:val="24"/>
        </w:rPr>
        <w:t xml:space="preserve"> Emali et-Tusi, 215/374</w:t>
      </w:r>
    </w:p>
  </w:footnote>
  <w:footnote w:id="160">
    <w:p w:rsidR="00785B11" w:rsidRDefault="00785B11">
      <w:pPr>
        <w:pStyle w:val="FootnoteText"/>
        <w:rPr>
          <w:sz w:val="24"/>
        </w:rPr>
      </w:pPr>
      <w:r>
        <w:rPr>
          <w:rStyle w:val="FootnoteReference"/>
          <w:sz w:val="24"/>
        </w:rPr>
        <w:footnoteRef/>
      </w:r>
      <w:r>
        <w:rPr>
          <w:sz w:val="24"/>
        </w:rPr>
        <w:t xml:space="preserve"> Cami’ul Ahbar, 230/591</w:t>
      </w:r>
    </w:p>
  </w:footnote>
  <w:footnote w:id="161">
    <w:p w:rsidR="00785B11" w:rsidRDefault="00785B11">
      <w:pPr>
        <w:pStyle w:val="FootnoteText"/>
        <w:rPr>
          <w:sz w:val="24"/>
        </w:rPr>
      </w:pPr>
      <w:r>
        <w:rPr>
          <w:rStyle w:val="FootnoteReference"/>
          <w:sz w:val="24"/>
        </w:rPr>
        <w:footnoteRef/>
      </w:r>
      <w:r>
        <w:rPr>
          <w:sz w:val="24"/>
        </w:rPr>
        <w:t xml:space="preserve"> Emali et-Tusi, 89/136</w:t>
      </w:r>
    </w:p>
  </w:footnote>
  <w:footnote w:id="162">
    <w:p w:rsidR="00785B11" w:rsidRDefault="00785B11">
      <w:pPr>
        <w:pStyle w:val="FootnoteText"/>
        <w:rPr>
          <w:sz w:val="24"/>
        </w:rPr>
      </w:pPr>
      <w:r>
        <w:rPr>
          <w:rStyle w:val="FootnoteReference"/>
          <w:sz w:val="24"/>
        </w:rPr>
        <w:footnoteRef/>
      </w:r>
      <w:r>
        <w:rPr>
          <w:sz w:val="24"/>
        </w:rPr>
        <w:t xml:space="preserve"> Mean’il Ahbar, 246/8</w:t>
      </w:r>
    </w:p>
  </w:footnote>
  <w:footnote w:id="163">
    <w:p w:rsidR="00785B11" w:rsidRDefault="00785B11">
      <w:pPr>
        <w:pStyle w:val="FootnoteText"/>
        <w:rPr>
          <w:sz w:val="24"/>
        </w:rPr>
      </w:pPr>
      <w:r>
        <w:rPr>
          <w:rStyle w:val="FootnoteReference"/>
          <w:sz w:val="24"/>
        </w:rPr>
        <w:footnoteRef/>
      </w:r>
      <w:r>
        <w:rPr>
          <w:sz w:val="24"/>
        </w:rPr>
        <w:t xml:space="preserve"> Cami’ul Ahbar, 231/596</w:t>
      </w:r>
    </w:p>
  </w:footnote>
  <w:footnote w:id="164">
    <w:p w:rsidR="00785B11" w:rsidRDefault="00785B11">
      <w:pPr>
        <w:pStyle w:val="FootnoteText"/>
        <w:rPr>
          <w:sz w:val="24"/>
        </w:rPr>
      </w:pPr>
      <w:r>
        <w:rPr>
          <w:rStyle w:val="FootnoteReference"/>
          <w:sz w:val="24"/>
        </w:rPr>
        <w:footnoteRef/>
      </w:r>
      <w:r>
        <w:rPr>
          <w:sz w:val="24"/>
        </w:rPr>
        <w:t xml:space="preserve"> el-Hisal, 19/67</w:t>
      </w:r>
    </w:p>
  </w:footnote>
  <w:footnote w:id="165">
    <w:p w:rsidR="00785B11" w:rsidRDefault="00785B11">
      <w:pPr>
        <w:pStyle w:val="FootnoteText"/>
        <w:rPr>
          <w:sz w:val="24"/>
        </w:rPr>
      </w:pPr>
      <w:r>
        <w:rPr>
          <w:rStyle w:val="FootnoteReference"/>
          <w:sz w:val="24"/>
        </w:rPr>
        <w:footnoteRef/>
      </w:r>
      <w:r>
        <w:rPr>
          <w:sz w:val="24"/>
        </w:rPr>
        <w:t xml:space="preserve"> Tuhef’ul Ukul, 246</w:t>
      </w:r>
    </w:p>
  </w:footnote>
  <w:footnote w:id="166">
    <w:p w:rsidR="00785B11" w:rsidRDefault="00785B11">
      <w:pPr>
        <w:pStyle w:val="FootnoteText"/>
        <w:rPr>
          <w:sz w:val="24"/>
        </w:rPr>
      </w:pPr>
      <w:r>
        <w:rPr>
          <w:rStyle w:val="FootnoteReference"/>
          <w:sz w:val="24"/>
        </w:rPr>
        <w:footnoteRef/>
      </w:r>
      <w:r>
        <w:rPr>
          <w:sz w:val="24"/>
        </w:rPr>
        <w:t xml:space="preserve"> el-Mehasin, 2/143/1371</w:t>
      </w:r>
    </w:p>
  </w:footnote>
  <w:footnote w:id="167">
    <w:p w:rsidR="00785B11" w:rsidRDefault="00785B11">
      <w:pPr>
        <w:pStyle w:val="FootnoteText"/>
        <w:rPr>
          <w:sz w:val="24"/>
        </w:rPr>
      </w:pPr>
      <w:r>
        <w:rPr>
          <w:rStyle w:val="FootnoteReference"/>
          <w:sz w:val="24"/>
        </w:rPr>
        <w:footnoteRef/>
      </w:r>
      <w:r>
        <w:rPr>
          <w:sz w:val="24"/>
        </w:rPr>
        <w:t xml:space="preserve"> el-Hisal, 181/246</w:t>
      </w:r>
    </w:p>
  </w:footnote>
  <w:footnote w:id="168">
    <w:p w:rsidR="00785B11" w:rsidRDefault="00785B11">
      <w:pPr>
        <w:pStyle w:val="FootnoteText"/>
        <w:rPr>
          <w:sz w:val="24"/>
        </w:rPr>
      </w:pPr>
      <w:r>
        <w:rPr>
          <w:rStyle w:val="FootnoteReference"/>
          <w:sz w:val="24"/>
        </w:rPr>
        <w:footnoteRef/>
      </w:r>
      <w:r>
        <w:rPr>
          <w:sz w:val="24"/>
        </w:rPr>
        <w:t xml:space="preserve"> Bihar, 76/12/50</w:t>
      </w:r>
    </w:p>
  </w:footnote>
  <w:footnote w:id="169">
    <w:p w:rsidR="00785B11" w:rsidRDefault="00785B11">
      <w:pPr>
        <w:pStyle w:val="FootnoteText"/>
        <w:rPr>
          <w:sz w:val="24"/>
        </w:rPr>
      </w:pPr>
      <w:r>
        <w:rPr>
          <w:rStyle w:val="FootnoteReference"/>
          <w:sz w:val="24"/>
        </w:rPr>
        <w:footnoteRef/>
      </w:r>
      <w:r>
        <w:rPr>
          <w:sz w:val="24"/>
        </w:rPr>
        <w:t xml:space="preserve"> Kenz’ul Ummal, 25237</w:t>
      </w:r>
    </w:p>
  </w:footnote>
  <w:footnote w:id="170">
    <w:p w:rsidR="00785B11" w:rsidRDefault="00785B11">
      <w:pPr>
        <w:pStyle w:val="FootnoteText"/>
        <w:rPr>
          <w:sz w:val="24"/>
        </w:rPr>
      </w:pPr>
      <w:r>
        <w:rPr>
          <w:rStyle w:val="FootnoteReference"/>
          <w:sz w:val="24"/>
        </w:rPr>
        <w:footnoteRef/>
      </w:r>
      <w:r>
        <w:rPr>
          <w:sz w:val="24"/>
        </w:rPr>
        <w:t xml:space="preserve"> Bihar, 76/12/50</w:t>
      </w:r>
    </w:p>
  </w:footnote>
  <w:footnote w:id="171">
    <w:p w:rsidR="00785B11" w:rsidRDefault="00785B11">
      <w:pPr>
        <w:pStyle w:val="FootnoteText"/>
        <w:rPr>
          <w:sz w:val="24"/>
        </w:rPr>
      </w:pPr>
      <w:r>
        <w:rPr>
          <w:rStyle w:val="FootnoteReference"/>
          <w:sz w:val="24"/>
        </w:rPr>
        <w:footnoteRef/>
      </w:r>
      <w:r>
        <w:rPr>
          <w:sz w:val="24"/>
        </w:rPr>
        <w:t xml:space="preserve"> Kenz’ul Ummal, 25253</w:t>
      </w:r>
    </w:p>
  </w:footnote>
  <w:footnote w:id="172">
    <w:p w:rsidR="00785B11" w:rsidRDefault="00785B11">
      <w:pPr>
        <w:pStyle w:val="FootnoteText"/>
        <w:rPr>
          <w:sz w:val="24"/>
        </w:rPr>
      </w:pPr>
      <w:r>
        <w:rPr>
          <w:rStyle w:val="FootnoteReference"/>
          <w:sz w:val="24"/>
        </w:rPr>
        <w:footnoteRef/>
      </w:r>
      <w:r>
        <w:rPr>
          <w:sz w:val="24"/>
        </w:rPr>
        <w:t xml:space="preserve"> a. g. e. 25265</w:t>
      </w:r>
    </w:p>
  </w:footnote>
  <w:footnote w:id="173">
    <w:p w:rsidR="00785B11" w:rsidRDefault="00785B11">
      <w:pPr>
        <w:pStyle w:val="FootnoteText"/>
        <w:rPr>
          <w:sz w:val="24"/>
        </w:rPr>
      </w:pPr>
      <w:r>
        <w:rPr>
          <w:rStyle w:val="FootnoteReference"/>
          <w:sz w:val="24"/>
        </w:rPr>
        <w:footnoteRef/>
      </w:r>
      <w:r>
        <w:rPr>
          <w:sz w:val="24"/>
        </w:rPr>
        <w:t xml:space="preserve"> Bihar, 76/11/46</w:t>
      </w:r>
    </w:p>
  </w:footnote>
  <w:footnote w:id="174">
    <w:p w:rsidR="00785B11" w:rsidRDefault="00785B11">
      <w:pPr>
        <w:pStyle w:val="FootnoteText"/>
        <w:rPr>
          <w:sz w:val="24"/>
        </w:rPr>
      </w:pPr>
      <w:r>
        <w:rPr>
          <w:rStyle w:val="FootnoteReference"/>
          <w:sz w:val="24"/>
        </w:rPr>
        <w:footnoteRef/>
      </w:r>
      <w:r>
        <w:rPr>
          <w:sz w:val="24"/>
        </w:rPr>
        <w:t xml:space="preserve"> Gurer’ul Hikem, 7314</w:t>
      </w:r>
    </w:p>
  </w:footnote>
  <w:footnote w:id="175">
    <w:p w:rsidR="00785B11" w:rsidRDefault="00785B11">
      <w:pPr>
        <w:pStyle w:val="FootnoteText"/>
        <w:rPr>
          <w:sz w:val="24"/>
        </w:rPr>
      </w:pPr>
      <w:r>
        <w:rPr>
          <w:rStyle w:val="FootnoteReference"/>
          <w:sz w:val="24"/>
        </w:rPr>
        <w:footnoteRef/>
      </w:r>
      <w:r>
        <w:rPr>
          <w:sz w:val="24"/>
        </w:rPr>
        <w:t xml:space="preserve"> Nur suresi, 61. ayet</w:t>
      </w:r>
    </w:p>
  </w:footnote>
  <w:footnote w:id="176">
    <w:p w:rsidR="00785B11" w:rsidRDefault="00785B11">
      <w:pPr>
        <w:pStyle w:val="FootnoteText"/>
        <w:rPr>
          <w:sz w:val="24"/>
        </w:rPr>
      </w:pPr>
      <w:r>
        <w:rPr>
          <w:rStyle w:val="FootnoteReference"/>
          <w:sz w:val="24"/>
        </w:rPr>
        <w:footnoteRef/>
      </w:r>
      <w:r>
        <w:rPr>
          <w:sz w:val="24"/>
        </w:rPr>
        <w:t xml:space="preserve"> Bihar, 76/5/16</w:t>
      </w:r>
    </w:p>
  </w:footnote>
  <w:footnote w:id="177">
    <w:p w:rsidR="00785B11" w:rsidRDefault="00785B11">
      <w:pPr>
        <w:pStyle w:val="FootnoteText"/>
        <w:rPr>
          <w:sz w:val="24"/>
        </w:rPr>
      </w:pPr>
      <w:r>
        <w:rPr>
          <w:rStyle w:val="FootnoteReference"/>
          <w:sz w:val="24"/>
        </w:rPr>
        <w:footnoteRef/>
      </w:r>
      <w:r>
        <w:rPr>
          <w:sz w:val="24"/>
        </w:rPr>
        <w:t xml:space="preserve"> a. g. e. s. 3/3</w:t>
      </w:r>
    </w:p>
  </w:footnote>
  <w:footnote w:id="178">
    <w:p w:rsidR="00785B11" w:rsidRDefault="00785B11">
      <w:pPr>
        <w:pStyle w:val="FootnoteText"/>
        <w:rPr>
          <w:sz w:val="24"/>
        </w:rPr>
      </w:pPr>
      <w:r>
        <w:rPr>
          <w:rStyle w:val="FootnoteReference"/>
          <w:sz w:val="24"/>
        </w:rPr>
        <w:footnoteRef/>
      </w:r>
      <w:r>
        <w:rPr>
          <w:sz w:val="24"/>
        </w:rPr>
        <w:t xml:space="preserve"> a. g. e. s. 7/25</w:t>
      </w:r>
    </w:p>
  </w:footnote>
  <w:footnote w:id="179">
    <w:p w:rsidR="00785B11" w:rsidRDefault="00785B11">
      <w:pPr>
        <w:pStyle w:val="FootnoteText"/>
        <w:rPr>
          <w:sz w:val="24"/>
        </w:rPr>
      </w:pPr>
      <w:r>
        <w:rPr>
          <w:rStyle w:val="FootnoteReference"/>
          <w:sz w:val="24"/>
        </w:rPr>
        <w:footnoteRef/>
      </w:r>
      <w:r>
        <w:rPr>
          <w:sz w:val="24"/>
        </w:rPr>
        <w:t xml:space="preserve"> Nisa suresi, 86. ayet</w:t>
      </w:r>
    </w:p>
  </w:footnote>
  <w:footnote w:id="180">
    <w:p w:rsidR="00785B11" w:rsidRDefault="00785B11">
      <w:pPr>
        <w:pStyle w:val="FootnoteText"/>
        <w:rPr>
          <w:sz w:val="24"/>
        </w:rPr>
      </w:pPr>
      <w:r>
        <w:rPr>
          <w:rStyle w:val="FootnoteReference"/>
          <w:sz w:val="24"/>
        </w:rPr>
        <w:footnoteRef/>
      </w:r>
      <w:r>
        <w:rPr>
          <w:sz w:val="24"/>
        </w:rPr>
        <w:t xml:space="preserve"> Kenz’ul Ummal, 25294</w:t>
      </w:r>
    </w:p>
  </w:footnote>
  <w:footnote w:id="181">
    <w:p w:rsidR="00785B11" w:rsidRDefault="00785B11">
      <w:pPr>
        <w:pStyle w:val="FootnoteText"/>
        <w:rPr>
          <w:sz w:val="24"/>
        </w:rPr>
      </w:pPr>
      <w:r>
        <w:rPr>
          <w:rStyle w:val="FootnoteReference"/>
          <w:sz w:val="24"/>
        </w:rPr>
        <w:footnoteRef/>
      </w:r>
      <w:r>
        <w:rPr>
          <w:sz w:val="24"/>
        </w:rPr>
        <w:t xml:space="preserve"> el-Kafi, 2/646/13</w:t>
      </w:r>
    </w:p>
  </w:footnote>
  <w:footnote w:id="182">
    <w:p w:rsidR="00785B11" w:rsidRDefault="00785B11">
      <w:pPr>
        <w:pStyle w:val="FootnoteText"/>
        <w:rPr>
          <w:sz w:val="24"/>
        </w:rPr>
      </w:pPr>
      <w:r>
        <w:rPr>
          <w:rStyle w:val="FootnoteReference"/>
          <w:sz w:val="24"/>
        </w:rPr>
        <w:footnoteRef/>
      </w:r>
      <w:r>
        <w:rPr>
          <w:sz w:val="24"/>
        </w:rPr>
        <w:t xml:space="preserve"> Durr’ul Mensur, 2/605</w:t>
      </w:r>
    </w:p>
  </w:footnote>
  <w:footnote w:id="183">
    <w:p w:rsidR="00785B11" w:rsidRDefault="00785B11">
      <w:pPr>
        <w:pStyle w:val="FootnoteText"/>
        <w:rPr>
          <w:sz w:val="24"/>
        </w:rPr>
      </w:pPr>
      <w:r>
        <w:rPr>
          <w:rStyle w:val="FootnoteReference"/>
          <w:sz w:val="24"/>
        </w:rPr>
        <w:footnoteRef/>
      </w:r>
      <w:r>
        <w:rPr>
          <w:sz w:val="24"/>
        </w:rPr>
        <w:t xml:space="preserve"> Kenz’ul Ummal, 25321</w:t>
      </w:r>
    </w:p>
  </w:footnote>
  <w:footnote w:id="184">
    <w:p w:rsidR="00785B11" w:rsidRDefault="00785B11">
      <w:pPr>
        <w:pStyle w:val="FootnoteText"/>
        <w:rPr>
          <w:sz w:val="24"/>
        </w:rPr>
      </w:pPr>
      <w:r>
        <w:rPr>
          <w:rStyle w:val="FootnoteReference"/>
          <w:sz w:val="24"/>
        </w:rPr>
        <w:footnoteRef/>
      </w:r>
      <w:r>
        <w:rPr>
          <w:sz w:val="24"/>
        </w:rPr>
        <w:t xml:space="preserve"> Bihar, 76/10/38</w:t>
      </w:r>
    </w:p>
  </w:footnote>
  <w:footnote w:id="185">
    <w:p w:rsidR="00785B11" w:rsidRDefault="00785B11">
      <w:pPr>
        <w:pStyle w:val="FootnoteText"/>
        <w:rPr>
          <w:sz w:val="24"/>
        </w:rPr>
      </w:pPr>
      <w:r>
        <w:rPr>
          <w:rStyle w:val="FootnoteReference"/>
          <w:sz w:val="24"/>
        </w:rPr>
        <w:footnoteRef/>
      </w:r>
      <w:r>
        <w:rPr>
          <w:sz w:val="24"/>
        </w:rPr>
        <w:t xml:space="preserve"> a. g. e. s. 7/26</w:t>
      </w:r>
    </w:p>
  </w:footnote>
  <w:footnote w:id="186">
    <w:p w:rsidR="00785B11" w:rsidRDefault="00785B11">
      <w:pPr>
        <w:pStyle w:val="FootnoteText"/>
        <w:rPr>
          <w:sz w:val="24"/>
        </w:rPr>
      </w:pPr>
      <w:r>
        <w:rPr>
          <w:rStyle w:val="FootnoteReference"/>
          <w:sz w:val="24"/>
        </w:rPr>
        <w:footnoteRef/>
      </w:r>
      <w:r>
        <w:rPr>
          <w:sz w:val="24"/>
        </w:rPr>
        <w:t xml:space="preserve"> el-Kafi, 2/646/1</w:t>
      </w:r>
    </w:p>
  </w:footnote>
  <w:footnote w:id="187">
    <w:p w:rsidR="00785B11" w:rsidRDefault="00785B11">
      <w:pPr>
        <w:pStyle w:val="FootnoteText"/>
        <w:rPr>
          <w:sz w:val="24"/>
        </w:rPr>
      </w:pPr>
      <w:r>
        <w:rPr>
          <w:rStyle w:val="FootnoteReference"/>
          <w:sz w:val="24"/>
        </w:rPr>
        <w:footnoteRef/>
      </w:r>
      <w:r>
        <w:rPr>
          <w:sz w:val="24"/>
        </w:rPr>
        <w:t xml:space="preserve"> Bihar, 76/8/32</w:t>
      </w:r>
    </w:p>
  </w:footnote>
  <w:footnote w:id="188">
    <w:p w:rsidR="00785B11" w:rsidRDefault="00785B11">
      <w:pPr>
        <w:pStyle w:val="FootnoteText"/>
        <w:rPr>
          <w:sz w:val="24"/>
        </w:rPr>
      </w:pPr>
      <w:r>
        <w:rPr>
          <w:rStyle w:val="FootnoteReference"/>
          <w:sz w:val="24"/>
        </w:rPr>
        <w:footnoteRef/>
      </w:r>
      <w:r>
        <w:rPr>
          <w:sz w:val="24"/>
        </w:rPr>
        <w:t xml:space="preserve"> a. g. e. s. 9/35</w:t>
      </w:r>
    </w:p>
  </w:footnote>
  <w:footnote w:id="189">
    <w:p w:rsidR="00785B11" w:rsidRDefault="00785B11">
      <w:pPr>
        <w:pStyle w:val="FootnoteText"/>
        <w:rPr>
          <w:sz w:val="24"/>
        </w:rPr>
      </w:pPr>
      <w:r>
        <w:rPr>
          <w:rStyle w:val="FootnoteReference"/>
          <w:sz w:val="24"/>
        </w:rPr>
        <w:footnoteRef/>
      </w:r>
      <w:r>
        <w:rPr>
          <w:sz w:val="24"/>
        </w:rPr>
        <w:t xml:space="preserve"> a. g. e. s. 8/28</w:t>
      </w:r>
    </w:p>
  </w:footnote>
  <w:footnote w:id="190">
    <w:p w:rsidR="00785B11" w:rsidRDefault="00785B11">
      <w:pPr>
        <w:pStyle w:val="FootnoteText"/>
        <w:rPr>
          <w:sz w:val="24"/>
        </w:rPr>
      </w:pPr>
      <w:r>
        <w:rPr>
          <w:rStyle w:val="FootnoteReference"/>
          <w:sz w:val="24"/>
        </w:rPr>
        <w:footnoteRef/>
      </w:r>
      <w:r>
        <w:rPr>
          <w:sz w:val="24"/>
        </w:rPr>
        <w:t xml:space="preserve"> Kurb’ul Esnad, 133/465</w:t>
      </w:r>
    </w:p>
  </w:footnote>
  <w:footnote w:id="191">
    <w:p w:rsidR="00785B11" w:rsidRDefault="00785B11">
      <w:pPr>
        <w:pStyle w:val="FootnoteText"/>
        <w:rPr>
          <w:sz w:val="24"/>
        </w:rPr>
      </w:pPr>
      <w:r>
        <w:rPr>
          <w:rStyle w:val="FootnoteReference"/>
          <w:sz w:val="24"/>
        </w:rPr>
        <w:footnoteRef/>
      </w:r>
      <w:r>
        <w:rPr>
          <w:sz w:val="24"/>
        </w:rPr>
        <w:t xml:space="preserve"> el-Kafi, 5/535/3</w:t>
      </w:r>
    </w:p>
  </w:footnote>
  <w:footnote w:id="192">
    <w:p w:rsidR="00785B11" w:rsidRDefault="00785B11">
      <w:pPr>
        <w:pStyle w:val="FootnoteText"/>
        <w:rPr>
          <w:sz w:val="24"/>
        </w:rPr>
      </w:pPr>
      <w:r>
        <w:rPr>
          <w:rStyle w:val="FootnoteReference"/>
          <w:sz w:val="24"/>
        </w:rPr>
        <w:footnoteRef/>
      </w:r>
      <w:r>
        <w:rPr>
          <w:sz w:val="24"/>
        </w:rPr>
        <w:t xml:space="preserve"> Tenbih’ul Havatir, 2/6</w:t>
      </w:r>
    </w:p>
  </w:footnote>
  <w:footnote w:id="193">
    <w:p w:rsidR="00785B11" w:rsidRDefault="00785B11">
      <w:pPr>
        <w:pStyle w:val="FootnoteText"/>
        <w:rPr>
          <w:sz w:val="24"/>
        </w:rPr>
      </w:pPr>
      <w:r>
        <w:rPr>
          <w:rStyle w:val="FootnoteReference"/>
          <w:sz w:val="24"/>
        </w:rPr>
        <w:footnoteRef/>
      </w:r>
      <w:r>
        <w:rPr>
          <w:sz w:val="24"/>
        </w:rPr>
        <w:t xml:space="preserve"> Nur suresi, 27. ayet</w:t>
      </w:r>
    </w:p>
  </w:footnote>
  <w:footnote w:id="194">
    <w:p w:rsidR="00785B11" w:rsidRDefault="00785B11">
      <w:pPr>
        <w:pStyle w:val="FootnoteText"/>
        <w:rPr>
          <w:sz w:val="24"/>
        </w:rPr>
      </w:pPr>
      <w:r>
        <w:rPr>
          <w:rStyle w:val="FootnoteReference"/>
          <w:sz w:val="24"/>
        </w:rPr>
        <w:footnoteRef/>
      </w:r>
      <w:r>
        <w:rPr>
          <w:sz w:val="24"/>
        </w:rPr>
        <w:t xml:space="preserve"> Bihar, 76/14/3</w:t>
      </w:r>
    </w:p>
  </w:footnote>
  <w:footnote w:id="195">
    <w:p w:rsidR="00785B11" w:rsidRDefault="00785B11">
      <w:pPr>
        <w:pStyle w:val="FootnoteText"/>
        <w:rPr>
          <w:sz w:val="24"/>
        </w:rPr>
      </w:pPr>
      <w:r>
        <w:rPr>
          <w:rStyle w:val="FootnoteReference"/>
          <w:sz w:val="24"/>
        </w:rPr>
        <w:footnoteRef/>
      </w:r>
      <w:r>
        <w:rPr>
          <w:sz w:val="24"/>
        </w:rPr>
        <w:t xml:space="preserve"> Ahzap suresi, 56. ayet</w:t>
      </w:r>
    </w:p>
  </w:footnote>
  <w:footnote w:id="196">
    <w:p w:rsidR="00785B11" w:rsidRDefault="00785B11">
      <w:pPr>
        <w:pStyle w:val="FootnoteText"/>
        <w:rPr>
          <w:sz w:val="24"/>
        </w:rPr>
      </w:pPr>
      <w:r>
        <w:rPr>
          <w:rStyle w:val="FootnoteReference"/>
          <w:sz w:val="24"/>
        </w:rPr>
        <w:footnoteRef/>
      </w:r>
      <w:r>
        <w:rPr>
          <w:sz w:val="24"/>
        </w:rPr>
        <w:t xml:space="preserve"> Nisa suresi, 65. ayet</w:t>
      </w:r>
    </w:p>
  </w:footnote>
  <w:footnote w:id="197">
    <w:p w:rsidR="00785B11" w:rsidRDefault="00785B11">
      <w:pPr>
        <w:pStyle w:val="FootnoteText"/>
        <w:rPr>
          <w:sz w:val="24"/>
        </w:rPr>
      </w:pPr>
      <w:r>
        <w:rPr>
          <w:rStyle w:val="FootnoteReference"/>
          <w:sz w:val="24"/>
        </w:rPr>
        <w:footnoteRef/>
      </w:r>
      <w:r>
        <w:rPr>
          <w:sz w:val="24"/>
        </w:rPr>
        <w:t xml:space="preserve"> Bihar, 82/136/22</w:t>
      </w:r>
    </w:p>
  </w:footnote>
  <w:footnote w:id="198">
    <w:p w:rsidR="00785B11" w:rsidRDefault="00785B11">
      <w:pPr>
        <w:pStyle w:val="FootnoteText"/>
        <w:rPr>
          <w:sz w:val="24"/>
        </w:rPr>
      </w:pPr>
      <w:r>
        <w:rPr>
          <w:rStyle w:val="FootnoteReference"/>
          <w:sz w:val="24"/>
        </w:rPr>
        <w:footnoteRef/>
      </w:r>
      <w:r>
        <w:rPr>
          <w:sz w:val="24"/>
        </w:rPr>
        <w:t xml:space="preserve"> a. g. e. 71/153/63</w:t>
      </w:r>
    </w:p>
  </w:footnote>
  <w:footnote w:id="199">
    <w:p w:rsidR="00785B11" w:rsidRDefault="00785B11" w:rsidP="003A6657">
      <w:pPr>
        <w:pStyle w:val="FootnoteText"/>
        <w:rPr>
          <w:sz w:val="24"/>
        </w:rPr>
      </w:pPr>
      <w:r>
        <w:rPr>
          <w:rStyle w:val="FootnoteReference"/>
          <w:sz w:val="24"/>
        </w:rPr>
        <w:footnoteRef/>
      </w:r>
      <w:r>
        <w:rPr>
          <w:sz w:val="24"/>
        </w:rPr>
        <w:t xml:space="preserve"> a.g.e, 82/129/7</w:t>
      </w:r>
    </w:p>
  </w:footnote>
  <w:footnote w:id="200">
    <w:p w:rsidR="00785B11" w:rsidRDefault="00785B11">
      <w:pPr>
        <w:pStyle w:val="FootnoteText"/>
        <w:rPr>
          <w:sz w:val="24"/>
        </w:rPr>
      </w:pPr>
      <w:r>
        <w:rPr>
          <w:rStyle w:val="FootnoteReference"/>
          <w:sz w:val="24"/>
        </w:rPr>
        <w:footnoteRef/>
      </w:r>
      <w:r>
        <w:rPr>
          <w:sz w:val="24"/>
        </w:rPr>
        <w:t xml:space="preserve"> a. g. e. 102/168/6</w:t>
      </w:r>
    </w:p>
  </w:footnote>
  <w:footnote w:id="201">
    <w:p w:rsidR="00785B11" w:rsidRDefault="00785B11">
      <w:pPr>
        <w:pStyle w:val="FootnoteText"/>
        <w:rPr>
          <w:sz w:val="24"/>
        </w:rPr>
      </w:pPr>
      <w:r>
        <w:rPr>
          <w:rStyle w:val="FootnoteReference"/>
          <w:sz w:val="24"/>
        </w:rPr>
        <w:footnoteRef/>
      </w:r>
      <w:r>
        <w:rPr>
          <w:sz w:val="24"/>
        </w:rPr>
        <w:t xml:space="preserve"> Tenbih’ul Havatir, 2/117</w:t>
      </w:r>
    </w:p>
  </w:footnote>
  <w:footnote w:id="202">
    <w:p w:rsidR="00785B11" w:rsidRDefault="00785B11">
      <w:pPr>
        <w:pStyle w:val="FootnoteText"/>
        <w:rPr>
          <w:sz w:val="24"/>
        </w:rPr>
      </w:pPr>
      <w:r>
        <w:rPr>
          <w:rStyle w:val="FootnoteReference"/>
          <w:sz w:val="24"/>
        </w:rPr>
        <w:footnoteRef/>
      </w:r>
      <w:r>
        <w:rPr>
          <w:sz w:val="24"/>
        </w:rPr>
        <w:t xml:space="preserve"> Bihar, 2/204/87</w:t>
      </w:r>
    </w:p>
  </w:footnote>
  <w:footnote w:id="203">
    <w:p w:rsidR="00785B11" w:rsidRDefault="00785B11">
      <w:pPr>
        <w:pStyle w:val="FootnoteText"/>
        <w:rPr>
          <w:sz w:val="24"/>
        </w:rPr>
      </w:pPr>
      <w:r>
        <w:rPr>
          <w:rStyle w:val="FootnoteReference"/>
          <w:sz w:val="24"/>
        </w:rPr>
        <w:footnoteRef/>
      </w:r>
      <w:r>
        <w:rPr>
          <w:sz w:val="24"/>
        </w:rPr>
        <w:t xml:space="preserve"> a. g. e. s. 205/91</w:t>
      </w:r>
    </w:p>
  </w:footnote>
  <w:footnote w:id="204">
    <w:p w:rsidR="00785B11" w:rsidRDefault="00785B11">
      <w:pPr>
        <w:pStyle w:val="FootnoteText"/>
        <w:rPr>
          <w:sz w:val="24"/>
        </w:rPr>
      </w:pPr>
      <w:r>
        <w:rPr>
          <w:rStyle w:val="FootnoteReference"/>
          <w:sz w:val="24"/>
        </w:rPr>
        <w:footnoteRef/>
      </w:r>
      <w:r>
        <w:rPr>
          <w:sz w:val="24"/>
        </w:rPr>
        <w:t xml:space="preserve"> Tenbih’ul Havatir, 2/185</w:t>
      </w:r>
    </w:p>
  </w:footnote>
  <w:footnote w:id="205">
    <w:p w:rsidR="00785B11" w:rsidRDefault="00785B11">
      <w:pPr>
        <w:pStyle w:val="FootnoteText"/>
        <w:rPr>
          <w:sz w:val="24"/>
        </w:rPr>
      </w:pPr>
      <w:r>
        <w:rPr>
          <w:rStyle w:val="FootnoteReference"/>
          <w:sz w:val="24"/>
        </w:rPr>
        <w:footnoteRef/>
      </w:r>
      <w:r>
        <w:rPr>
          <w:sz w:val="24"/>
        </w:rPr>
        <w:t xml:space="preserve"> Bihar, 46/301/44</w:t>
      </w:r>
    </w:p>
  </w:footnote>
  <w:footnote w:id="206">
    <w:p w:rsidR="00785B11" w:rsidRDefault="00785B11">
      <w:pPr>
        <w:pStyle w:val="FootnoteText"/>
        <w:rPr>
          <w:sz w:val="24"/>
        </w:rPr>
      </w:pPr>
      <w:r>
        <w:rPr>
          <w:rStyle w:val="FootnoteReference"/>
          <w:sz w:val="24"/>
        </w:rPr>
        <w:footnoteRef/>
      </w:r>
      <w:r>
        <w:rPr>
          <w:sz w:val="24"/>
        </w:rPr>
        <w:t xml:space="preserve"> a. g. e. 82/103/51</w:t>
      </w:r>
    </w:p>
  </w:footnote>
  <w:footnote w:id="207">
    <w:p w:rsidR="00785B11" w:rsidRDefault="00785B11">
      <w:pPr>
        <w:pStyle w:val="FootnoteText"/>
        <w:rPr>
          <w:sz w:val="24"/>
        </w:rPr>
      </w:pPr>
      <w:r>
        <w:rPr>
          <w:rStyle w:val="FootnoteReference"/>
          <w:sz w:val="24"/>
        </w:rPr>
        <w:footnoteRef/>
      </w:r>
      <w:r>
        <w:rPr>
          <w:sz w:val="24"/>
        </w:rPr>
        <w:t xml:space="preserve"> a. g. e. 93/189/23</w:t>
      </w:r>
    </w:p>
  </w:footnote>
  <w:footnote w:id="208">
    <w:p w:rsidR="00785B11" w:rsidRDefault="00785B11">
      <w:pPr>
        <w:pStyle w:val="FootnoteText"/>
        <w:rPr>
          <w:sz w:val="24"/>
        </w:rPr>
      </w:pPr>
      <w:r>
        <w:rPr>
          <w:rStyle w:val="FootnoteReference"/>
          <w:sz w:val="24"/>
        </w:rPr>
        <w:footnoteRef/>
      </w:r>
      <w:r>
        <w:rPr>
          <w:sz w:val="24"/>
        </w:rPr>
        <w:t xml:space="preserve"> a. g. e. s. 190/25</w:t>
      </w:r>
    </w:p>
  </w:footnote>
  <w:footnote w:id="209">
    <w:p w:rsidR="00785B11" w:rsidRDefault="00785B11">
      <w:pPr>
        <w:pStyle w:val="FootnoteText"/>
        <w:rPr>
          <w:sz w:val="24"/>
        </w:rPr>
      </w:pPr>
      <w:r>
        <w:rPr>
          <w:rStyle w:val="FootnoteReference"/>
          <w:sz w:val="24"/>
        </w:rPr>
        <w:footnoteRef/>
      </w:r>
      <w:r>
        <w:rPr>
          <w:sz w:val="24"/>
        </w:rPr>
        <w:t xml:space="preserve"> Gurer’ul Hikem, 1164</w:t>
      </w:r>
    </w:p>
  </w:footnote>
  <w:footnote w:id="210">
    <w:p w:rsidR="00785B11" w:rsidRDefault="00785B11">
      <w:pPr>
        <w:pStyle w:val="FootnoteText"/>
        <w:rPr>
          <w:rFonts w:hint="cs"/>
          <w:sz w:val="24"/>
          <w:rtl/>
          <w:lang w:bidi="fa-IR"/>
        </w:rPr>
      </w:pPr>
      <w:r>
        <w:rPr>
          <w:rStyle w:val="FootnoteReference"/>
          <w:sz w:val="24"/>
        </w:rPr>
        <w:footnoteRef/>
      </w:r>
      <w:r>
        <w:rPr>
          <w:sz w:val="24"/>
        </w:rPr>
        <w:t xml:space="preserve"> Feth suresi, 29. ayet</w:t>
      </w:r>
    </w:p>
  </w:footnote>
  <w:footnote w:id="211">
    <w:p w:rsidR="00785B11" w:rsidRDefault="00785B11">
      <w:pPr>
        <w:pStyle w:val="FootnoteText"/>
        <w:rPr>
          <w:sz w:val="24"/>
        </w:rPr>
      </w:pPr>
      <w:r>
        <w:rPr>
          <w:rStyle w:val="FootnoteReference"/>
          <w:sz w:val="24"/>
        </w:rPr>
        <w:footnoteRef/>
      </w:r>
      <w:r>
        <w:rPr>
          <w:sz w:val="24"/>
        </w:rPr>
        <w:t xml:space="preserve"> Bihar, 71/343/2</w:t>
      </w:r>
    </w:p>
  </w:footnote>
  <w:footnote w:id="212">
    <w:p w:rsidR="00785B11" w:rsidRDefault="00785B11">
      <w:pPr>
        <w:pStyle w:val="FootnoteText"/>
        <w:rPr>
          <w:sz w:val="24"/>
        </w:rPr>
      </w:pPr>
      <w:r>
        <w:rPr>
          <w:rStyle w:val="FootnoteReference"/>
          <w:sz w:val="24"/>
        </w:rPr>
        <w:footnoteRef/>
      </w:r>
      <w:r>
        <w:rPr>
          <w:sz w:val="24"/>
        </w:rPr>
        <w:t xml:space="preserve"> a. g. e. s. 344/5</w:t>
      </w:r>
    </w:p>
  </w:footnote>
  <w:footnote w:id="213">
    <w:p w:rsidR="00785B11" w:rsidRDefault="00785B11">
      <w:pPr>
        <w:pStyle w:val="FootnoteText"/>
        <w:rPr>
          <w:sz w:val="24"/>
        </w:rPr>
      </w:pPr>
      <w:r>
        <w:rPr>
          <w:rStyle w:val="FootnoteReference"/>
          <w:sz w:val="24"/>
        </w:rPr>
        <w:footnoteRef/>
      </w:r>
      <w:r>
        <w:rPr>
          <w:sz w:val="24"/>
        </w:rPr>
        <w:t xml:space="preserve"> a. g. e. s. 343/3</w:t>
      </w:r>
    </w:p>
  </w:footnote>
  <w:footnote w:id="214">
    <w:p w:rsidR="00785B11" w:rsidRDefault="00785B11">
      <w:pPr>
        <w:pStyle w:val="FootnoteText"/>
        <w:rPr>
          <w:sz w:val="24"/>
        </w:rPr>
      </w:pPr>
      <w:r>
        <w:rPr>
          <w:rStyle w:val="FootnoteReference"/>
          <w:sz w:val="24"/>
        </w:rPr>
        <w:footnoteRef/>
      </w:r>
      <w:r>
        <w:rPr>
          <w:sz w:val="24"/>
        </w:rPr>
        <w:t xml:space="preserve"> Metalib’us Suul, 53</w:t>
      </w:r>
    </w:p>
  </w:footnote>
  <w:footnote w:id="215">
    <w:p w:rsidR="00785B11" w:rsidRDefault="00785B11">
      <w:pPr>
        <w:pStyle w:val="FootnoteText"/>
        <w:rPr>
          <w:sz w:val="24"/>
        </w:rPr>
      </w:pPr>
      <w:r>
        <w:rPr>
          <w:rStyle w:val="FootnoteReference"/>
          <w:sz w:val="24"/>
        </w:rPr>
        <w:footnoteRef/>
      </w:r>
      <w:r>
        <w:rPr>
          <w:sz w:val="24"/>
        </w:rPr>
        <w:t xml:space="preserve"> Kenz’ul Fevaid lil Keraceki, 2/10</w:t>
      </w:r>
    </w:p>
  </w:footnote>
  <w:footnote w:id="216">
    <w:p w:rsidR="00785B11" w:rsidRDefault="00785B11">
      <w:pPr>
        <w:pStyle w:val="FootnoteText"/>
        <w:rPr>
          <w:sz w:val="24"/>
        </w:rPr>
      </w:pPr>
      <w:r>
        <w:rPr>
          <w:rStyle w:val="FootnoteReference"/>
          <w:sz w:val="24"/>
        </w:rPr>
        <w:footnoteRef/>
      </w:r>
      <w:r>
        <w:rPr>
          <w:sz w:val="24"/>
        </w:rPr>
        <w:t xml:space="preserve"> Hakka suresi, 12. ayet</w:t>
      </w:r>
    </w:p>
  </w:footnote>
  <w:footnote w:id="217">
    <w:p w:rsidR="00785B11" w:rsidRDefault="00785B11">
      <w:pPr>
        <w:pStyle w:val="FootnoteText"/>
        <w:rPr>
          <w:sz w:val="24"/>
        </w:rPr>
      </w:pPr>
      <w:r>
        <w:rPr>
          <w:rStyle w:val="FootnoteReference"/>
          <w:sz w:val="24"/>
        </w:rPr>
        <w:footnoteRef/>
      </w:r>
      <w:r>
        <w:rPr>
          <w:sz w:val="24"/>
        </w:rPr>
        <w:t xml:space="preserve"> Gurer’ul Hikem, 4090</w:t>
      </w:r>
    </w:p>
  </w:footnote>
  <w:footnote w:id="218">
    <w:p w:rsidR="00785B11" w:rsidRDefault="00785B11">
      <w:pPr>
        <w:pStyle w:val="FootnoteText"/>
        <w:rPr>
          <w:sz w:val="24"/>
        </w:rPr>
      </w:pPr>
      <w:r>
        <w:rPr>
          <w:rStyle w:val="FootnoteReference"/>
          <w:sz w:val="24"/>
        </w:rPr>
        <w:footnoteRef/>
      </w:r>
      <w:r>
        <w:rPr>
          <w:sz w:val="24"/>
        </w:rPr>
        <w:t xml:space="preserve"> Nehc’ul Belağa, 4. hutbe</w:t>
      </w:r>
    </w:p>
  </w:footnote>
  <w:footnote w:id="219">
    <w:p w:rsidR="00785B11" w:rsidRDefault="00785B11">
      <w:pPr>
        <w:pStyle w:val="FootnoteText"/>
        <w:rPr>
          <w:sz w:val="24"/>
        </w:rPr>
      </w:pPr>
      <w:r>
        <w:rPr>
          <w:rStyle w:val="FootnoteReference"/>
          <w:sz w:val="24"/>
        </w:rPr>
        <w:footnoteRef/>
      </w:r>
      <w:r>
        <w:rPr>
          <w:sz w:val="24"/>
        </w:rPr>
        <w:t xml:space="preserve"> Gurer’ul Hikem, 10106</w:t>
      </w:r>
    </w:p>
  </w:footnote>
  <w:footnote w:id="220">
    <w:p w:rsidR="00785B11" w:rsidRDefault="00785B11">
      <w:pPr>
        <w:pStyle w:val="FootnoteText"/>
        <w:rPr>
          <w:sz w:val="24"/>
        </w:rPr>
      </w:pPr>
      <w:r>
        <w:rPr>
          <w:rStyle w:val="FootnoteReference"/>
          <w:sz w:val="24"/>
        </w:rPr>
        <w:footnoteRef/>
      </w:r>
      <w:r>
        <w:rPr>
          <w:sz w:val="24"/>
        </w:rPr>
        <w:t xml:space="preserve"> Nehc’ul Belağa, 83. hutbe</w:t>
      </w:r>
    </w:p>
  </w:footnote>
  <w:footnote w:id="221">
    <w:p w:rsidR="00785B11" w:rsidRDefault="00785B11">
      <w:pPr>
        <w:pStyle w:val="FootnoteText"/>
        <w:rPr>
          <w:sz w:val="24"/>
        </w:rPr>
      </w:pPr>
      <w:r>
        <w:rPr>
          <w:rStyle w:val="FootnoteReference"/>
          <w:sz w:val="24"/>
        </w:rPr>
        <w:footnoteRef/>
      </w:r>
      <w:r>
        <w:rPr>
          <w:sz w:val="24"/>
        </w:rPr>
        <w:t xml:space="preserve"> a. g. e. 76</w:t>
      </w:r>
    </w:p>
  </w:footnote>
  <w:footnote w:id="222">
    <w:p w:rsidR="00785B11" w:rsidRDefault="00785B11">
      <w:pPr>
        <w:pStyle w:val="FootnoteText"/>
        <w:rPr>
          <w:sz w:val="24"/>
        </w:rPr>
      </w:pPr>
      <w:r>
        <w:rPr>
          <w:rStyle w:val="FootnoteReference"/>
          <w:sz w:val="24"/>
        </w:rPr>
        <w:footnoteRef/>
      </w:r>
      <w:r>
        <w:rPr>
          <w:sz w:val="24"/>
        </w:rPr>
        <w:t xml:space="preserve"> a. g. e. 83</w:t>
      </w:r>
    </w:p>
  </w:footnote>
  <w:footnote w:id="223">
    <w:p w:rsidR="00785B11" w:rsidRDefault="00785B11">
      <w:pPr>
        <w:pStyle w:val="FootnoteText"/>
        <w:rPr>
          <w:sz w:val="24"/>
        </w:rPr>
      </w:pPr>
      <w:r>
        <w:rPr>
          <w:rStyle w:val="FootnoteReference"/>
          <w:sz w:val="24"/>
        </w:rPr>
        <w:footnoteRef/>
      </w:r>
      <w:r>
        <w:rPr>
          <w:sz w:val="24"/>
        </w:rPr>
        <w:t xml:space="preserve"> Bihar, 78/109/17</w:t>
      </w:r>
    </w:p>
  </w:footnote>
  <w:footnote w:id="224">
    <w:p w:rsidR="00785B11" w:rsidRDefault="00785B11">
      <w:pPr>
        <w:pStyle w:val="FootnoteText"/>
        <w:rPr>
          <w:sz w:val="24"/>
        </w:rPr>
      </w:pPr>
      <w:r>
        <w:rPr>
          <w:rStyle w:val="FootnoteReference"/>
          <w:sz w:val="24"/>
        </w:rPr>
        <w:footnoteRef/>
      </w:r>
      <w:r>
        <w:rPr>
          <w:sz w:val="24"/>
        </w:rPr>
        <w:t xml:space="preserve"> Nehc’ul Belağa, 105. hutbe</w:t>
      </w:r>
    </w:p>
  </w:footnote>
  <w:footnote w:id="225">
    <w:p w:rsidR="00785B11" w:rsidRDefault="00785B11">
      <w:pPr>
        <w:pStyle w:val="FootnoteText"/>
        <w:rPr>
          <w:sz w:val="24"/>
        </w:rPr>
      </w:pPr>
      <w:r>
        <w:rPr>
          <w:rStyle w:val="FootnoteReference"/>
          <w:sz w:val="24"/>
        </w:rPr>
        <w:footnoteRef/>
      </w:r>
      <w:r>
        <w:rPr>
          <w:sz w:val="24"/>
        </w:rPr>
        <w:t xml:space="preserve"> Enbiya suresi, 45. ayet</w:t>
      </w:r>
    </w:p>
  </w:footnote>
  <w:footnote w:id="226">
    <w:p w:rsidR="00785B11" w:rsidRDefault="00785B11">
      <w:pPr>
        <w:pStyle w:val="FootnoteText"/>
        <w:rPr>
          <w:sz w:val="24"/>
        </w:rPr>
      </w:pPr>
      <w:r>
        <w:rPr>
          <w:rStyle w:val="FootnoteReference"/>
          <w:sz w:val="24"/>
        </w:rPr>
        <w:footnoteRef/>
      </w:r>
      <w:r>
        <w:rPr>
          <w:sz w:val="24"/>
        </w:rPr>
        <w:t xml:space="preserve"> A’raf suresi, 198. ayet</w:t>
      </w:r>
    </w:p>
  </w:footnote>
  <w:footnote w:id="227">
    <w:p w:rsidR="00785B11" w:rsidRDefault="00785B11">
      <w:pPr>
        <w:pStyle w:val="FootnoteText"/>
        <w:rPr>
          <w:sz w:val="24"/>
        </w:rPr>
      </w:pPr>
      <w:r>
        <w:rPr>
          <w:rStyle w:val="FootnoteReference"/>
          <w:sz w:val="24"/>
        </w:rPr>
        <w:footnoteRef/>
      </w:r>
      <w:r>
        <w:rPr>
          <w:sz w:val="24"/>
        </w:rPr>
        <w:t xml:space="preserve"> A’raf suresi, 179. ayet</w:t>
      </w:r>
    </w:p>
  </w:footnote>
  <w:footnote w:id="228">
    <w:p w:rsidR="00785B11" w:rsidRDefault="00785B11">
      <w:pPr>
        <w:pStyle w:val="FootnoteText"/>
        <w:rPr>
          <w:sz w:val="24"/>
        </w:rPr>
      </w:pPr>
      <w:r>
        <w:rPr>
          <w:rStyle w:val="FootnoteReference"/>
          <w:sz w:val="24"/>
        </w:rPr>
        <w:footnoteRef/>
      </w:r>
      <w:r>
        <w:rPr>
          <w:sz w:val="24"/>
        </w:rPr>
        <w:t xml:space="preserve"> A’raf suresi, 100. ayet</w:t>
      </w:r>
    </w:p>
  </w:footnote>
  <w:footnote w:id="229">
    <w:p w:rsidR="00785B11" w:rsidRDefault="00785B11">
      <w:pPr>
        <w:pStyle w:val="FootnoteText"/>
        <w:rPr>
          <w:sz w:val="24"/>
        </w:rPr>
      </w:pPr>
      <w:r>
        <w:rPr>
          <w:rStyle w:val="FootnoteReference"/>
          <w:sz w:val="24"/>
        </w:rPr>
        <w:footnoteRef/>
      </w:r>
      <w:r>
        <w:rPr>
          <w:sz w:val="24"/>
        </w:rPr>
        <w:t xml:space="preserve"> Enfal suresi, 23. ayet</w:t>
      </w:r>
    </w:p>
  </w:footnote>
  <w:footnote w:id="230">
    <w:p w:rsidR="00785B11" w:rsidRDefault="00785B11">
      <w:pPr>
        <w:pStyle w:val="FootnoteText"/>
        <w:rPr>
          <w:sz w:val="24"/>
        </w:rPr>
      </w:pPr>
      <w:r>
        <w:rPr>
          <w:rStyle w:val="FootnoteReference"/>
          <w:sz w:val="24"/>
        </w:rPr>
        <w:footnoteRef/>
      </w:r>
      <w:r>
        <w:rPr>
          <w:sz w:val="24"/>
        </w:rPr>
        <w:t xml:space="preserve"> En’am suresi, 25. ayet</w:t>
      </w:r>
    </w:p>
  </w:footnote>
  <w:footnote w:id="231">
    <w:p w:rsidR="00785B11" w:rsidRDefault="00785B11">
      <w:pPr>
        <w:pStyle w:val="FootnoteText"/>
        <w:rPr>
          <w:sz w:val="24"/>
        </w:rPr>
      </w:pPr>
      <w:r>
        <w:rPr>
          <w:rStyle w:val="FootnoteReference"/>
          <w:sz w:val="24"/>
        </w:rPr>
        <w:footnoteRef/>
      </w:r>
      <w:r>
        <w:rPr>
          <w:sz w:val="24"/>
        </w:rPr>
        <w:t xml:space="preserve"> Yunus suresi, 42. ayet</w:t>
      </w:r>
    </w:p>
  </w:footnote>
  <w:footnote w:id="232">
    <w:p w:rsidR="00785B11" w:rsidRDefault="00785B11">
      <w:pPr>
        <w:pStyle w:val="FootnoteText"/>
        <w:rPr>
          <w:sz w:val="24"/>
        </w:rPr>
      </w:pPr>
      <w:r>
        <w:rPr>
          <w:rStyle w:val="FootnoteReference"/>
          <w:sz w:val="24"/>
        </w:rPr>
        <w:footnoteRef/>
      </w:r>
      <w:r>
        <w:rPr>
          <w:sz w:val="24"/>
        </w:rPr>
        <w:t xml:space="preserve"> Neml suresi, 80. ayet</w:t>
      </w:r>
    </w:p>
  </w:footnote>
  <w:footnote w:id="233">
    <w:p w:rsidR="00785B11" w:rsidRDefault="00785B11">
      <w:pPr>
        <w:pStyle w:val="FootnoteText"/>
        <w:rPr>
          <w:sz w:val="24"/>
        </w:rPr>
      </w:pPr>
      <w:r>
        <w:rPr>
          <w:rStyle w:val="FootnoteReference"/>
          <w:sz w:val="24"/>
        </w:rPr>
        <w:footnoteRef/>
      </w:r>
      <w:r>
        <w:rPr>
          <w:sz w:val="24"/>
        </w:rPr>
        <w:t xml:space="preserve"> Fatır suresi, 22. ayet</w:t>
      </w:r>
    </w:p>
  </w:footnote>
  <w:footnote w:id="234">
    <w:p w:rsidR="00785B11" w:rsidRDefault="00785B11">
      <w:pPr>
        <w:pStyle w:val="FootnoteText"/>
        <w:rPr>
          <w:sz w:val="24"/>
        </w:rPr>
      </w:pPr>
      <w:r>
        <w:rPr>
          <w:rStyle w:val="FootnoteReference"/>
          <w:sz w:val="24"/>
        </w:rPr>
        <w:footnoteRef/>
      </w:r>
      <w:r>
        <w:rPr>
          <w:sz w:val="24"/>
        </w:rPr>
        <w:t xml:space="preserve"> Mülk suresi, 10. ayet</w:t>
      </w:r>
    </w:p>
  </w:footnote>
  <w:footnote w:id="235">
    <w:p w:rsidR="00785B11" w:rsidRDefault="00785B11">
      <w:pPr>
        <w:pStyle w:val="FootnoteText"/>
        <w:rPr>
          <w:sz w:val="24"/>
        </w:rPr>
      </w:pPr>
      <w:r>
        <w:rPr>
          <w:rStyle w:val="FootnoteReference"/>
          <w:sz w:val="24"/>
        </w:rPr>
        <w:footnoteRef/>
      </w:r>
      <w:r>
        <w:rPr>
          <w:sz w:val="24"/>
        </w:rPr>
        <w:t xml:space="preserve"> Nehc’ul Belağa, 129. hutbe</w:t>
      </w:r>
    </w:p>
  </w:footnote>
  <w:footnote w:id="236">
    <w:p w:rsidR="00785B11" w:rsidRDefault="00785B11">
      <w:pPr>
        <w:pStyle w:val="FootnoteText"/>
        <w:rPr>
          <w:sz w:val="24"/>
        </w:rPr>
      </w:pPr>
      <w:r>
        <w:rPr>
          <w:rStyle w:val="FootnoteReference"/>
          <w:sz w:val="24"/>
        </w:rPr>
        <w:footnoteRef/>
      </w:r>
      <w:r>
        <w:rPr>
          <w:sz w:val="24"/>
        </w:rPr>
        <w:t xml:space="preserve"> a. g. e. 88</w:t>
      </w:r>
    </w:p>
  </w:footnote>
  <w:footnote w:id="237">
    <w:p w:rsidR="00785B11" w:rsidRDefault="00785B11">
      <w:pPr>
        <w:pStyle w:val="FootnoteText"/>
        <w:rPr>
          <w:sz w:val="24"/>
        </w:rPr>
      </w:pPr>
      <w:r>
        <w:rPr>
          <w:rStyle w:val="FootnoteReference"/>
          <w:sz w:val="24"/>
        </w:rPr>
        <w:footnoteRef/>
      </w:r>
      <w:r>
        <w:rPr>
          <w:sz w:val="24"/>
        </w:rPr>
        <w:t xml:space="preserve"> a. g. e. 97</w:t>
      </w:r>
    </w:p>
  </w:footnote>
  <w:footnote w:id="238">
    <w:p w:rsidR="00785B11" w:rsidRDefault="00785B11">
      <w:pPr>
        <w:pStyle w:val="FootnoteText"/>
        <w:rPr>
          <w:sz w:val="24"/>
        </w:rPr>
      </w:pPr>
      <w:r>
        <w:rPr>
          <w:rStyle w:val="FootnoteReference"/>
          <w:sz w:val="24"/>
        </w:rPr>
        <w:footnoteRef/>
      </w:r>
      <w:r>
        <w:rPr>
          <w:sz w:val="24"/>
        </w:rPr>
        <w:t xml:space="preserve"> a. g. e. 33. mektup</w:t>
      </w:r>
    </w:p>
  </w:footnote>
  <w:footnote w:id="239">
    <w:p w:rsidR="00785B11" w:rsidRDefault="00785B11">
      <w:pPr>
        <w:pStyle w:val="FootnoteText"/>
        <w:rPr>
          <w:sz w:val="24"/>
        </w:rPr>
      </w:pPr>
      <w:r>
        <w:rPr>
          <w:rStyle w:val="FootnoteReference"/>
          <w:sz w:val="24"/>
        </w:rPr>
        <w:footnoteRef/>
      </w:r>
      <w:r>
        <w:rPr>
          <w:sz w:val="24"/>
        </w:rPr>
        <w:t xml:space="preserve"> Bihar, 78/160/21</w:t>
      </w:r>
    </w:p>
  </w:footnote>
  <w:footnote w:id="240">
    <w:p w:rsidR="00785B11" w:rsidRDefault="00785B11">
      <w:pPr>
        <w:pStyle w:val="FootnoteText"/>
        <w:rPr>
          <w:sz w:val="24"/>
        </w:rPr>
      </w:pPr>
      <w:r>
        <w:rPr>
          <w:rStyle w:val="FootnoteReference"/>
          <w:sz w:val="24"/>
        </w:rPr>
        <w:footnoteRef/>
      </w:r>
      <w:r>
        <w:rPr>
          <w:sz w:val="24"/>
        </w:rPr>
        <w:t xml:space="preserve"> Gurer’ul Hikem, 62234</w:t>
      </w:r>
    </w:p>
  </w:footnote>
  <w:footnote w:id="241">
    <w:p w:rsidR="00785B11" w:rsidRDefault="00785B11">
      <w:pPr>
        <w:pStyle w:val="FootnoteText"/>
        <w:rPr>
          <w:sz w:val="24"/>
        </w:rPr>
      </w:pPr>
      <w:r>
        <w:rPr>
          <w:rStyle w:val="FootnoteReference"/>
          <w:sz w:val="24"/>
        </w:rPr>
        <w:footnoteRef/>
      </w:r>
      <w:r>
        <w:rPr>
          <w:sz w:val="24"/>
        </w:rPr>
        <w:t xml:space="preserve"> a. g. e. 5579</w:t>
      </w:r>
    </w:p>
  </w:footnote>
  <w:footnote w:id="242">
    <w:p w:rsidR="00785B11" w:rsidRDefault="00785B11">
      <w:pPr>
        <w:pStyle w:val="FootnoteText"/>
        <w:rPr>
          <w:sz w:val="24"/>
        </w:rPr>
      </w:pPr>
      <w:r>
        <w:rPr>
          <w:rStyle w:val="FootnoteReference"/>
          <w:sz w:val="24"/>
        </w:rPr>
        <w:footnoteRef/>
      </w:r>
      <w:r>
        <w:rPr>
          <w:sz w:val="24"/>
        </w:rPr>
        <w:t xml:space="preserve"> a. g. e. 9243</w:t>
      </w:r>
    </w:p>
  </w:footnote>
  <w:footnote w:id="243">
    <w:p w:rsidR="00785B11" w:rsidRDefault="00785B11">
      <w:pPr>
        <w:pStyle w:val="FootnoteText"/>
        <w:rPr>
          <w:sz w:val="24"/>
        </w:rPr>
      </w:pPr>
      <w:r>
        <w:rPr>
          <w:rStyle w:val="FootnoteReference"/>
          <w:sz w:val="24"/>
        </w:rPr>
        <w:footnoteRef/>
      </w:r>
      <w:r>
        <w:rPr>
          <w:sz w:val="24"/>
        </w:rPr>
        <w:t xml:space="preserve"> a. g. e. 5581</w:t>
      </w:r>
    </w:p>
  </w:footnote>
  <w:footnote w:id="244">
    <w:p w:rsidR="00785B11" w:rsidRDefault="00785B11">
      <w:pPr>
        <w:pStyle w:val="FootnoteText"/>
        <w:rPr>
          <w:sz w:val="24"/>
        </w:rPr>
      </w:pPr>
      <w:r>
        <w:rPr>
          <w:rStyle w:val="FootnoteReference"/>
          <w:sz w:val="24"/>
        </w:rPr>
        <w:footnoteRef/>
      </w:r>
      <w:r>
        <w:rPr>
          <w:sz w:val="24"/>
        </w:rPr>
        <w:t xml:space="preserve"> a. g. e. 518</w:t>
      </w:r>
    </w:p>
  </w:footnote>
  <w:footnote w:id="245">
    <w:p w:rsidR="00785B11" w:rsidRDefault="00785B11">
      <w:pPr>
        <w:pStyle w:val="FootnoteText"/>
        <w:rPr>
          <w:sz w:val="24"/>
        </w:rPr>
      </w:pPr>
      <w:r>
        <w:rPr>
          <w:rStyle w:val="FootnoteReference"/>
          <w:sz w:val="24"/>
        </w:rPr>
        <w:footnoteRef/>
      </w:r>
      <w:r>
        <w:rPr>
          <w:sz w:val="24"/>
        </w:rPr>
        <w:t xml:space="preserve"> a. g. e. 5583</w:t>
      </w:r>
    </w:p>
  </w:footnote>
  <w:footnote w:id="246">
    <w:p w:rsidR="00785B11" w:rsidRDefault="00785B11">
      <w:pPr>
        <w:pStyle w:val="FootnoteText"/>
        <w:rPr>
          <w:sz w:val="24"/>
        </w:rPr>
      </w:pPr>
      <w:r>
        <w:rPr>
          <w:rStyle w:val="FootnoteReference"/>
          <w:sz w:val="24"/>
        </w:rPr>
        <w:footnoteRef/>
      </w:r>
      <w:r>
        <w:rPr>
          <w:sz w:val="24"/>
        </w:rPr>
        <w:t xml:space="preserve"> a. g. e. 4166</w:t>
      </w:r>
    </w:p>
  </w:footnote>
  <w:footnote w:id="247">
    <w:p w:rsidR="00785B11" w:rsidRDefault="00785B11">
      <w:pPr>
        <w:pStyle w:val="FootnoteText"/>
        <w:rPr>
          <w:sz w:val="24"/>
        </w:rPr>
      </w:pPr>
      <w:r>
        <w:rPr>
          <w:rStyle w:val="FootnoteReference"/>
          <w:sz w:val="24"/>
        </w:rPr>
        <w:footnoteRef/>
      </w:r>
      <w:r>
        <w:rPr>
          <w:sz w:val="24"/>
        </w:rPr>
        <w:t xml:space="preserve"> İsra suresi, 36. ayet</w:t>
      </w:r>
    </w:p>
  </w:footnote>
  <w:footnote w:id="248">
    <w:p w:rsidR="00785B11" w:rsidRDefault="00785B11">
      <w:pPr>
        <w:pStyle w:val="FootnoteText"/>
        <w:rPr>
          <w:sz w:val="24"/>
        </w:rPr>
      </w:pPr>
      <w:r>
        <w:rPr>
          <w:rStyle w:val="FootnoteReference"/>
          <w:sz w:val="24"/>
        </w:rPr>
        <w:footnoteRef/>
      </w:r>
      <w:r>
        <w:rPr>
          <w:sz w:val="24"/>
        </w:rPr>
        <w:t xml:space="preserve"> Nisa suresi, 140. ayet</w:t>
      </w:r>
    </w:p>
  </w:footnote>
  <w:footnote w:id="249">
    <w:p w:rsidR="00785B11" w:rsidRDefault="00785B11">
      <w:pPr>
        <w:pStyle w:val="FootnoteText"/>
        <w:rPr>
          <w:sz w:val="24"/>
        </w:rPr>
      </w:pPr>
      <w:r>
        <w:rPr>
          <w:rStyle w:val="FootnoteReference"/>
          <w:sz w:val="24"/>
        </w:rPr>
        <w:footnoteRef/>
      </w:r>
      <w:r>
        <w:rPr>
          <w:sz w:val="24"/>
        </w:rPr>
        <w:t xml:space="preserve"> el-Kafi, 2/35/1</w:t>
      </w:r>
    </w:p>
  </w:footnote>
  <w:footnote w:id="250">
    <w:p w:rsidR="00785B11" w:rsidRDefault="00785B11">
      <w:pPr>
        <w:pStyle w:val="FootnoteText"/>
        <w:rPr>
          <w:sz w:val="24"/>
        </w:rPr>
      </w:pPr>
      <w:r>
        <w:rPr>
          <w:rStyle w:val="FootnoteReference"/>
          <w:sz w:val="24"/>
        </w:rPr>
        <w:footnoteRef/>
      </w:r>
      <w:r>
        <w:rPr>
          <w:sz w:val="24"/>
        </w:rPr>
        <w:t xml:space="preserve"> Nur’us Sakaleyn, 1/564/628</w:t>
      </w:r>
    </w:p>
  </w:footnote>
  <w:footnote w:id="251">
    <w:p w:rsidR="00785B11" w:rsidRDefault="00785B11">
      <w:pPr>
        <w:pStyle w:val="FootnoteText"/>
        <w:rPr>
          <w:sz w:val="24"/>
        </w:rPr>
      </w:pPr>
      <w:r>
        <w:rPr>
          <w:rStyle w:val="FootnoteReference"/>
          <w:sz w:val="24"/>
        </w:rPr>
        <w:footnoteRef/>
      </w:r>
      <w:r>
        <w:rPr>
          <w:sz w:val="24"/>
        </w:rPr>
        <w:t xml:space="preserve"> Bihar, 104/130/20</w:t>
      </w:r>
    </w:p>
  </w:footnote>
  <w:footnote w:id="252">
    <w:p w:rsidR="00785B11" w:rsidRDefault="00785B11">
      <w:pPr>
        <w:pStyle w:val="FootnoteText"/>
        <w:rPr>
          <w:sz w:val="24"/>
        </w:rPr>
      </w:pPr>
      <w:r>
        <w:rPr>
          <w:rStyle w:val="FootnoteReference"/>
          <w:sz w:val="24"/>
        </w:rPr>
        <w:footnoteRef/>
      </w:r>
      <w:r>
        <w:rPr>
          <w:sz w:val="24"/>
        </w:rPr>
        <w:t xml:space="preserve"> el-Kafi, 6/18/3</w:t>
      </w:r>
    </w:p>
  </w:footnote>
  <w:footnote w:id="253">
    <w:p w:rsidR="00785B11" w:rsidRDefault="00785B11">
      <w:pPr>
        <w:pStyle w:val="FootnoteText"/>
        <w:rPr>
          <w:sz w:val="24"/>
        </w:rPr>
      </w:pPr>
      <w:r>
        <w:rPr>
          <w:rStyle w:val="FootnoteReference"/>
          <w:sz w:val="24"/>
        </w:rPr>
        <w:footnoteRef/>
      </w:r>
      <w:r>
        <w:rPr>
          <w:sz w:val="24"/>
        </w:rPr>
        <w:t xml:space="preserve"> a. g. e. s. 19/10</w:t>
      </w:r>
    </w:p>
  </w:footnote>
  <w:footnote w:id="254">
    <w:p w:rsidR="00785B11" w:rsidRDefault="00785B11" w:rsidP="00965530">
      <w:pPr>
        <w:pStyle w:val="FootnoteText"/>
        <w:rPr>
          <w:sz w:val="24"/>
        </w:rPr>
      </w:pPr>
      <w:r>
        <w:rPr>
          <w:rStyle w:val="FootnoteReference"/>
          <w:sz w:val="24"/>
        </w:rPr>
        <w:footnoteRef/>
      </w:r>
      <w:r>
        <w:rPr>
          <w:sz w:val="24"/>
        </w:rPr>
        <w:t xml:space="preserve"> a.g.e, 6/18/1</w:t>
      </w:r>
    </w:p>
  </w:footnote>
  <w:footnote w:id="255">
    <w:p w:rsidR="00785B11" w:rsidRDefault="00785B11">
      <w:pPr>
        <w:pStyle w:val="FootnoteText"/>
        <w:rPr>
          <w:sz w:val="24"/>
        </w:rPr>
      </w:pPr>
      <w:r>
        <w:rPr>
          <w:rStyle w:val="FootnoteReference"/>
          <w:sz w:val="24"/>
        </w:rPr>
        <w:footnoteRef/>
      </w:r>
      <w:r>
        <w:rPr>
          <w:sz w:val="24"/>
        </w:rPr>
        <w:t xml:space="preserve"> Mekarim’ul Ahlak, 1/474/1626</w:t>
      </w:r>
    </w:p>
  </w:footnote>
  <w:footnote w:id="256">
    <w:p w:rsidR="00785B11" w:rsidRDefault="00785B11">
      <w:pPr>
        <w:pStyle w:val="FootnoteText"/>
        <w:rPr>
          <w:sz w:val="24"/>
        </w:rPr>
      </w:pPr>
      <w:r>
        <w:rPr>
          <w:rStyle w:val="FootnoteReference"/>
          <w:sz w:val="24"/>
        </w:rPr>
        <w:footnoteRef/>
      </w:r>
      <w:r>
        <w:rPr>
          <w:sz w:val="24"/>
        </w:rPr>
        <w:t xml:space="preserve"> Tefsir i Ayyaşi, 1/168/28</w:t>
      </w:r>
    </w:p>
  </w:footnote>
  <w:footnote w:id="257">
    <w:p w:rsidR="00785B11" w:rsidRDefault="00785B11">
      <w:pPr>
        <w:pStyle w:val="FootnoteText"/>
        <w:rPr>
          <w:sz w:val="24"/>
        </w:rPr>
      </w:pPr>
      <w:r>
        <w:rPr>
          <w:rStyle w:val="FootnoteReference"/>
          <w:sz w:val="24"/>
        </w:rPr>
        <w:footnoteRef/>
      </w:r>
      <w:r>
        <w:rPr>
          <w:sz w:val="24"/>
        </w:rPr>
        <w:t xml:space="preserve"> Bihar, 104/127/4</w:t>
      </w:r>
    </w:p>
  </w:footnote>
  <w:footnote w:id="258">
    <w:p w:rsidR="00785B11" w:rsidRDefault="00785B11">
      <w:pPr>
        <w:pStyle w:val="FootnoteText"/>
        <w:rPr>
          <w:sz w:val="24"/>
        </w:rPr>
      </w:pPr>
      <w:r>
        <w:rPr>
          <w:rStyle w:val="FootnoteReference"/>
          <w:sz w:val="24"/>
        </w:rPr>
        <w:footnoteRef/>
      </w:r>
      <w:r>
        <w:rPr>
          <w:sz w:val="24"/>
        </w:rPr>
        <w:t xml:space="preserve"> Usd’ul Gabe, 1/681/1067</w:t>
      </w:r>
    </w:p>
  </w:footnote>
  <w:footnote w:id="259">
    <w:p w:rsidR="00785B11" w:rsidRDefault="00785B11">
      <w:pPr>
        <w:pStyle w:val="FootnoteText"/>
        <w:rPr>
          <w:sz w:val="24"/>
        </w:rPr>
      </w:pPr>
      <w:r>
        <w:rPr>
          <w:rStyle w:val="FootnoteReference"/>
          <w:sz w:val="24"/>
        </w:rPr>
        <w:footnoteRef/>
      </w:r>
      <w:r>
        <w:rPr>
          <w:sz w:val="24"/>
        </w:rPr>
        <w:t xml:space="preserve"> Sunen-i Ebi Davud, 4952</w:t>
      </w:r>
    </w:p>
  </w:footnote>
  <w:footnote w:id="260">
    <w:p w:rsidR="00785B11" w:rsidRDefault="00785B11">
      <w:pPr>
        <w:pStyle w:val="FootnoteText"/>
        <w:rPr>
          <w:sz w:val="24"/>
        </w:rPr>
      </w:pPr>
      <w:r>
        <w:rPr>
          <w:rStyle w:val="FootnoteReference"/>
          <w:sz w:val="24"/>
        </w:rPr>
        <w:footnoteRef/>
      </w:r>
      <w:r>
        <w:rPr>
          <w:sz w:val="24"/>
        </w:rPr>
        <w:t xml:space="preserve"> Neml suresi, 30. ayet</w:t>
      </w:r>
    </w:p>
  </w:footnote>
  <w:footnote w:id="261">
    <w:p w:rsidR="00785B11" w:rsidRDefault="00785B11">
      <w:pPr>
        <w:pStyle w:val="FootnoteText"/>
        <w:rPr>
          <w:sz w:val="24"/>
        </w:rPr>
      </w:pPr>
      <w:r>
        <w:rPr>
          <w:rStyle w:val="FootnoteReference"/>
          <w:sz w:val="24"/>
        </w:rPr>
        <w:footnoteRef/>
      </w:r>
      <w:r>
        <w:rPr>
          <w:sz w:val="24"/>
        </w:rPr>
        <w:t xml:space="preserve"> Kenz’ul Ummal, 2490</w:t>
      </w:r>
    </w:p>
  </w:footnote>
  <w:footnote w:id="262">
    <w:p w:rsidR="00785B11" w:rsidRDefault="00785B11">
      <w:pPr>
        <w:pStyle w:val="FootnoteText"/>
        <w:rPr>
          <w:sz w:val="24"/>
        </w:rPr>
      </w:pPr>
      <w:r>
        <w:rPr>
          <w:rStyle w:val="FootnoteReference"/>
          <w:sz w:val="24"/>
        </w:rPr>
        <w:footnoteRef/>
      </w:r>
      <w:r>
        <w:rPr>
          <w:sz w:val="24"/>
        </w:rPr>
        <w:t xml:space="preserve"> a. g. e. 2491</w:t>
      </w:r>
    </w:p>
  </w:footnote>
  <w:footnote w:id="263">
    <w:p w:rsidR="00785B11" w:rsidRDefault="00785B11">
      <w:pPr>
        <w:pStyle w:val="FootnoteText"/>
        <w:rPr>
          <w:sz w:val="24"/>
        </w:rPr>
      </w:pPr>
      <w:r>
        <w:rPr>
          <w:rStyle w:val="FootnoteReference"/>
          <w:sz w:val="24"/>
        </w:rPr>
        <w:footnoteRef/>
      </w:r>
      <w:r>
        <w:rPr>
          <w:sz w:val="24"/>
        </w:rPr>
        <w:t xml:space="preserve"> a. g. e. 2492</w:t>
      </w:r>
    </w:p>
  </w:footnote>
  <w:footnote w:id="264">
    <w:p w:rsidR="00785B11" w:rsidRDefault="00785B11">
      <w:pPr>
        <w:pStyle w:val="FootnoteText"/>
        <w:rPr>
          <w:sz w:val="24"/>
        </w:rPr>
      </w:pPr>
      <w:r>
        <w:rPr>
          <w:rStyle w:val="FootnoteReference"/>
          <w:sz w:val="24"/>
        </w:rPr>
        <w:footnoteRef/>
      </w:r>
      <w:r>
        <w:rPr>
          <w:sz w:val="24"/>
        </w:rPr>
        <w:t xml:space="preserve"> el-Kafi, 2/672/1</w:t>
      </w:r>
    </w:p>
  </w:footnote>
  <w:footnote w:id="265">
    <w:p w:rsidR="00785B11" w:rsidRDefault="00785B11">
      <w:pPr>
        <w:pStyle w:val="FootnoteText"/>
        <w:rPr>
          <w:sz w:val="24"/>
        </w:rPr>
      </w:pPr>
      <w:r>
        <w:rPr>
          <w:rStyle w:val="FootnoteReference"/>
          <w:sz w:val="24"/>
        </w:rPr>
        <w:footnoteRef/>
      </w:r>
      <w:r>
        <w:rPr>
          <w:sz w:val="24"/>
        </w:rPr>
        <w:t xml:space="preserve"> Nur’us Sakaleyn, 1/7/20</w:t>
      </w:r>
    </w:p>
  </w:footnote>
  <w:footnote w:id="266">
    <w:p w:rsidR="00785B11" w:rsidRDefault="00785B11">
      <w:pPr>
        <w:pStyle w:val="FootnoteText"/>
        <w:rPr>
          <w:sz w:val="24"/>
        </w:rPr>
      </w:pPr>
      <w:r>
        <w:rPr>
          <w:rStyle w:val="FootnoteReference"/>
          <w:sz w:val="24"/>
        </w:rPr>
        <w:footnoteRef/>
      </w:r>
      <w:r>
        <w:rPr>
          <w:sz w:val="24"/>
        </w:rPr>
        <w:t xml:space="preserve"> et-Tevhid, 36/2</w:t>
      </w:r>
    </w:p>
  </w:footnote>
  <w:footnote w:id="267">
    <w:p w:rsidR="00785B11" w:rsidRDefault="00785B11">
      <w:pPr>
        <w:pStyle w:val="FootnoteText"/>
        <w:rPr>
          <w:sz w:val="24"/>
        </w:rPr>
      </w:pPr>
      <w:r>
        <w:rPr>
          <w:rStyle w:val="FootnoteReference"/>
          <w:sz w:val="24"/>
        </w:rPr>
        <w:footnoteRef/>
      </w:r>
      <w:r>
        <w:rPr>
          <w:sz w:val="24"/>
        </w:rPr>
        <w:t xml:space="preserve"> a. g. e. 221/13</w:t>
      </w:r>
    </w:p>
  </w:footnote>
  <w:footnote w:id="268">
    <w:p w:rsidR="00785B11" w:rsidRDefault="00785B11">
      <w:pPr>
        <w:pStyle w:val="FootnoteText"/>
        <w:rPr>
          <w:sz w:val="24"/>
        </w:rPr>
      </w:pPr>
      <w:r>
        <w:rPr>
          <w:rStyle w:val="FootnoteReference"/>
          <w:sz w:val="24"/>
        </w:rPr>
        <w:footnoteRef/>
      </w:r>
      <w:r>
        <w:rPr>
          <w:sz w:val="24"/>
        </w:rPr>
        <w:t xml:space="preserve"> Neml suresi, 40. ayet</w:t>
      </w:r>
    </w:p>
  </w:footnote>
  <w:footnote w:id="269">
    <w:p w:rsidR="00785B11" w:rsidRDefault="00785B11">
      <w:pPr>
        <w:pStyle w:val="FootnoteText"/>
        <w:rPr>
          <w:sz w:val="24"/>
        </w:rPr>
      </w:pPr>
      <w:r>
        <w:rPr>
          <w:rStyle w:val="FootnoteReference"/>
          <w:sz w:val="24"/>
        </w:rPr>
        <w:footnoteRef/>
      </w:r>
      <w:r>
        <w:rPr>
          <w:sz w:val="24"/>
        </w:rPr>
        <w:t xml:space="preserve"> Bihar, 78/371/6</w:t>
      </w:r>
    </w:p>
  </w:footnote>
  <w:footnote w:id="270">
    <w:p w:rsidR="00785B11" w:rsidRDefault="00785B11">
      <w:pPr>
        <w:pStyle w:val="FootnoteText"/>
        <w:rPr>
          <w:sz w:val="24"/>
        </w:rPr>
      </w:pPr>
      <w:r>
        <w:rPr>
          <w:rStyle w:val="FootnoteReference"/>
          <w:sz w:val="24"/>
        </w:rPr>
        <w:footnoteRef/>
      </w:r>
      <w:r>
        <w:rPr>
          <w:sz w:val="24"/>
        </w:rPr>
        <w:t xml:space="preserve"> Sevab’ul A’mal, 130/1</w:t>
      </w:r>
    </w:p>
  </w:footnote>
  <w:footnote w:id="271">
    <w:p w:rsidR="00785B11" w:rsidRDefault="00785B11">
      <w:pPr>
        <w:pStyle w:val="FootnoteText"/>
        <w:rPr>
          <w:sz w:val="24"/>
        </w:rPr>
      </w:pPr>
      <w:r>
        <w:rPr>
          <w:rStyle w:val="FootnoteReference"/>
          <w:sz w:val="24"/>
        </w:rPr>
        <w:footnoteRef/>
      </w:r>
      <w:r>
        <w:rPr>
          <w:sz w:val="24"/>
        </w:rPr>
        <w:t xml:space="preserve"> Bihar, 14/113/5</w:t>
      </w:r>
    </w:p>
  </w:footnote>
  <w:footnote w:id="272">
    <w:p w:rsidR="00785B11" w:rsidRDefault="00785B11">
      <w:pPr>
        <w:pStyle w:val="FootnoteText"/>
        <w:rPr>
          <w:sz w:val="24"/>
        </w:rPr>
      </w:pPr>
      <w:r>
        <w:rPr>
          <w:rStyle w:val="FootnoteReference"/>
          <w:sz w:val="24"/>
        </w:rPr>
        <w:footnoteRef/>
      </w:r>
      <w:r>
        <w:rPr>
          <w:sz w:val="24"/>
        </w:rPr>
        <w:t xml:space="preserve"> a. g. e. 4/211/5</w:t>
      </w:r>
    </w:p>
  </w:footnote>
  <w:footnote w:id="273">
    <w:p w:rsidR="00785B11" w:rsidRDefault="00785B11">
      <w:pPr>
        <w:pStyle w:val="FootnoteText"/>
        <w:rPr>
          <w:sz w:val="24"/>
        </w:rPr>
      </w:pPr>
      <w:r>
        <w:rPr>
          <w:rStyle w:val="FootnoteReference"/>
          <w:sz w:val="24"/>
        </w:rPr>
        <w:footnoteRef/>
      </w:r>
      <w:r>
        <w:rPr>
          <w:sz w:val="24"/>
        </w:rPr>
        <w:t xml:space="preserve"> el-Kuna ve’l Elkab, 1/128</w:t>
      </w:r>
    </w:p>
  </w:footnote>
  <w:footnote w:id="274">
    <w:p w:rsidR="00785B11" w:rsidRDefault="00785B11">
      <w:pPr>
        <w:pStyle w:val="FootnoteText"/>
        <w:rPr>
          <w:sz w:val="24"/>
        </w:rPr>
      </w:pPr>
      <w:r>
        <w:rPr>
          <w:rStyle w:val="FootnoteReference"/>
          <w:sz w:val="24"/>
        </w:rPr>
        <w:footnoteRef/>
      </w:r>
      <w:r>
        <w:rPr>
          <w:sz w:val="24"/>
        </w:rPr>
        <w:t xml:space="preserve"> el-Kafi, 1/70/9 </w:t>
      </w:r>
    </w:p>
  </w:footnote>
  <w:footnote w:id="275">
    <w:p w:rsidR="00785B11" w:rsidRDefault="00785B11">
      <w:pPr>
        <w:pStyle w:val="FootnoteText"/>
        <w:rPr>
          <w:sz w:val="24"/>
        </w:rPr>
      </w:pPr>
      <w:r>
        <w:rPr>
          <w:rStyle w:val="FootnoteReference"/>
          <w:sz w:val="24"/>
        </w:rPr>
        <w:footnoteRef/>
      </w:r>
      <w:r>
        <w:rPr>
          <w:sz w:val="24"/>
        </w:rPr>
        <w:t xml:space="preserve"> Nehc’ul Belağa, 123. hikmet</w:t>
      </w:r>
    </w:p>
  </w:footnote>
  <w:footnote w:id="276">
    <w:p w:rsidR="00785B11" w:rsidRDefault="00785B11">
      <w:pPr>
        <w:pStyle w:val="FootnoteText"/>
        <w:rPr>
          <w:sz w:val="24"/>
        </w:rPr>
      </w:pPr>
      <w:r>
        <w:rPr>
          <w:rStyle w:val="FootnoteReference"/>
          <w:sz w:val="24"/>
        </w:rPr>
        <w:footnoteRef/>
      </w:r>
      <w:r>
        <w:rPr>
          <w:sz w:val="24"/>
        </w:rPr>
        <w:t xml:space="preserve"> el-Kafi, 1/70/7 </w:t>
      </w:r>
    </w:p>
  </w:footnote>
  <w:footnote w:id="277">
    <w:p w:rsidR="00785B11" w:rsidRDefault="00785B11">
      <w:pPr>
        <w:pStyle w:val="FootnoteText"/>
        <w:rPr>
          <w:sz w:val="24"/>
        </w:rPr>
      </w:pPr>
      <w:r>
        <w:rPr>
          <w:rStyle w:val="FootnoteReference"/>
          <w:sz w:val="24"/>
        </w:rPr>
        <w:footnoteRef/>
      </w:r>
      <w:r>
        <w:rPr>
          <w:sz w:val="24"/>
        </w:rPr>
        <w:t xml:space="preserve"> Kenz’ul Ummal, 44439</w:t>
      </w:r>
    </w:p>
  </w:footnote>
  <w:footnote w:id="278">
    <w:p w:rsidR="00785B11" w:rsidRDefault="00785B11">
      <w:pPr>
        <w:pStyle w:val="FootnoteText"/>
        <w:rPr>
          <w:sz w:val="24"/>
        </w:rPr>
      </w:pPr>
      <w:r>
        <w:rPr>
          <w:rStyle w:val="FootnoteReference"/>
          <w:sz w:val="24"/>
        </w:rPr>
        <w:footnoteRef/>
      </w:r>
      <w:r>
        <w:rPr>
          <w:sz w:val="24"/>
        </w:rPr>
        <w:t xml:space="preserve"> el-Kafi, 2/85/1</w:t>
      </w:r>
    </w:p>
  </w:footnote>
  <w:footnote w:id="279">
    <w:p w:rsidR="00785B11" w:rsidRDefault="00785B11">
      <w:pPr>
        <w:pStyle w:val="FootnoteText"/>
        <w:rPr>
          <w:sz w:val="24"/>
        </w:rPr>
      </w:pPr>
      <w:r>
        <w:rPr>
          <w:rStyle w:val="FootnoteReference"/>
          <w:sz w:val="24"/>
        </w:rPr>
        <w:footnoteRef/>
      </w:r>
      <w:r>
        <w:rPr>
          <w:sz w:val="24"/>
        </w:rPr>
        <w:t xml:space="preserve"> Kenz’ul Ummal, 911</w:t>
      </w:r>
    </w:p>
  </w:footnote>
  <w:footnote w:id="280">
    <w:p w:rsidR="00785B11" w:rsidRDefault="00785B11">
      <w:pPr>
        <w:pStyle w:val="FootnoteText"/>
        <w:rPr>
          <w:sz w:val="24"/>
        </w:rPr>
      </w:pPr>
      <w:r>
        <w:rPr>
          <w:rStyle w:val="FootnoteReference"/>
          <w:sz w:val="24"/>
        </w:rPr>
        <w:footnoteRef/>
      </w:r>
      <w:r>
        <w:rPr>
          <w:sz w:val="24"/>
        </w:rPr>
        <w:t xml:space="preserve"> a. g. e. 875</w:t>
      </w:r>
    </w:p>
  </w:footnote>
  <w:footnote w:id="281">
    <w:p w:rsidR="00785B11" w:rsidRDefault="00785B11">
      <w:pPr>
        <w:pStyle w:val="FootnoteText"/>
        <w:rPr>
          <w:sz w:val="24"/>
        </w:rPr>
      </w:pPr>
      <w:r>
        <w:rPr>
          <w:rStyle w:val="FootnoteReference"/>
          <w:sz w:val="24"/>
        </w:rPr>
        <w:footnoteRef/>
      </w:r>
      <w:r>
        <w:rPr>
          <w:sz w:val="24"/>
        </w:rPr>
        <w:t xml:space="preserve"> a. g. e. 876</w:t>
      </w:r>
    </w:p>
  </w:footnote>
  <w:footnote w:id="282">
    <w:p w:rsidR="00785B11" w:rsidRDefault="00785B11">
      <w:pPr>
        <w:pStyle w:val="FootnoteText"/>
        <w:rPr>
          <w:sz w:val="24"/>
        </w:rPr>
      </w:pPr>
      <w:r>
        <w:rPr>
          <w:rStyle w:val="FootnoteReference"/>
          <w:sz w:val="24"/>
        </w:rPr>
        <w:footnoteRef/>
      </w:r>
      <w:r>
        <w:rPr>
          <w:sz w:val="24"/>
        </w:rPr>
        <w:t xml:space="preserve"> Bihar, 77/161/171</w:t>
      </w:r>
    </w:p>
  </w:footnote>
  <w:footnote w:id="283">
    <w:p w:rsidR="00785B11" w:rsidRDefault="00785B11">
      <w:pPr>
        <w:pStyle w:val="FootnoteText"/>
        <w:rPr>
          <w:sz w:val="24"/>
        </w:rPr>
      </w:pPr>
      <w:r>
        <w:rPr>
          <w:rStyle w:val="FootnoteReference"/>
          <w:sz w:val="24"/>
        </w:rPr>
        <w:footnoteRef/>
      </w:r>
      <w:r>
        <w:rPr>
          <w:sz w:val="24"/>
        </w:rPr>
        <w:t xml:space="preserve"> Kenz’ul Ummal, 910</w:t>
      </w:r>
    </w:p>
  </w:footnote>
  <w:footnote w:id="284">
    <w:p w:rsidR="00785B11" w:rsidRDefault="00785B11">
      <w:pPr>
        <w:pStyle w:val="FootnoteText"/>
        <w:rPr>
          <w:sz w:val="24"/>
        </w:rPr>
      </w:pPr>
      <w:r>
        <w:rPr>
          <w:rStyle w:val="FootnoteReference"/>
          <w:sz w:val="24"/>
        </w:rPr>
        <w:footnoteRef/>
      </w:r>
      <w:r>
        <w:rPr>
          <w:sz w:val="24"/>
        </w:rPr>
        <w:t xml:space="preserve"> a. g. e. 43079</w:t>
      </w:r>
    </w:p>
  </w:footnote>
  <w:footnote w:id="285">
    <w:p w:rsidR="00785B11" w:rsidRDefault="00785B11">
      <w:pPr>
        <w:pStyle w:val="FootnoteText"/>
        <w:rPr>
          <w:sz w:val="24"/>
        </w:rPr>
      </w:pPr>
      <w:r>
        <w:rPr>
          <w:rStyle w:val="FootnoteReference"/>
          <w:sz w:val="24"/>
        </w:rPr>
        <w:footnoteRef/>
      </w:r>
      <w:r>
        <w:rPr>
          <w:sz w:val="24"/>
        </w:rPr>
        <w:t xml:space="preserve"> Bihar, 71/258/5</w:t>
      </w:r>
    </w:p>
  </w:footnote>
  <w:footnote w:id="286">
    <w:p w:rsidR="00785B11" w:rsidRDefault="00785B11">
      <w:pPr>
        <w:pStyle w:val="FootnoteText"/>
        <w:rPr>
          <w:sz w:val="24"/>
        </w:rPr>
      </w:pPr>
      <w:r>
        <w:rPr>
          <w:rStyle w:val="FootnoteReference"/>
          <w:sz w:val="24"/>
        </w:rPr>
        <w:footnoteRef/>
      </w:r>
      <w:r>
        <w:rPr>
          <w:sz w:val="24"/>
        </w:rPr>
        <w:t xml:space="preserve"> a. g. e. s. 261/2</w:t>
      </w:r>
    </w:p>
  </w:footnote>
  <w:footnote w:id="287">
    <w:p w:rsidR="00785B11" w:rsidRDefault="00785B11">
      <w:pPr>
        <w:pStyle w:val="FootnoteText"/>
        <w:rPr>
          <w:sz w:val="24"/>
        </w:rPr>
      </w:pPr>
      <w:r>
        <w:rPr>
          <w:rStyle w:val="FootnoteReference"/>
          <w:sz w:val="24"/>
        </w:rPr>
        <w:footnoteRef/>
      </w:r>
      <w:r>
        <w:rPr>
          <w:sz w:val="24"/>
        </w:rPr>
        <w:t xml:space="preserve"> Nehc’ul Belağa, 53. mektup; Şerh-u Nehc’il Belağa-i İbn-i Ebi’l-Hadid, 17/47</w:t>
      </w:r>
    </w:p>
  </w:footnote>
  <w:footnote w:id="288">
    <w:p w:rsidR="00785B11" w:rsidRDefault="00785B11">
      <w:pPr>
        <w:pStyle w:val="FootnoteText"/>
        <w:rPr>
          <w:sz w:val="24"/>
        </w:rPr>
      </w:pPr>
      <w:r>
        <w:rPr>
          <w:rStyle w:val="FootnoteReference"/>
          <w:sz w:val="24"/>
        </w:rPr>
        <w:footnoteRef/>
      </w:r>
      <w:r>
        <w:rPr>
          <w:sz w:val="24"/>
        </w:rPr>
        <w:t xml:space="preserve"> Gafir suresi, 85. ayet</w:t>
      </w:r>
    </w:p>
  </w:footnote>
  <w:footnote w:id="289">
    <w:p w:rsidR="00785B11" w:rsidRDefault="00785B11">
      <w:pPr>
        <w:pStyle w:val="FootnoteText"/>
        <w:rPr>
          <w:sz w:val="24"/>
        </w:rPr>
      </w:pPr>
      <w:r>
        <w:rPr>
          <w:rStyle w:val="FootnoteReference"/>
          <w:sz w:val="24"/>
        </w:rPr>
        <w:footnoteRef/>
      </w:r>
      <w:r>
        <w:rPr>
          <w:sz w:val="24"/>
        </w:rPr>
        <w:t xml:space="preserve"> Ahzap suresi, 38. ayet</w:t>
      </w:r>
    </w:p>
  </w:footnote>
  <w:footnote w:id="290">
    <w:p w:rsidR="00785B11" w:rsidRDefault="00785B11">
      <w:pPr>
        <w:pStyle w:val="FootnoteText"/>
        <w:rPr>
          <w:sz w:val="24"/>
        </w:rPr>
      </w:pPr>
      <w:r>
        <w:rPr>
          <w:rStyle w:val="FootnoteReference"/>
          <w:sz w:val="24"/>
        </w:rPr>
        <w:footnoteRef/>
      </w:r>
      <w:r>
        <w:rPr>
          <w:sz w:val="24"/>
        </w:rPr>
        <w:t xml:space="preserve"> Fatır suresi, 43. ayet</w:t>
      </w:r>
    </w:p>
  </w:footnote>
  <w:footnote w:id="291">
    <w:p w:rsidR="00785B11" w:rsidRDefault="00785B11">
      <w:pPr>
        <w:pStyle w:val="FootnoteText"/>
        <w:rPr>
          <w:sz w:val="24"/>
        </w:rPr>
      </w:pPr>
      <w:r>
        <w:rPr>
          <w:rStyle w:val="FootnoteReference"/>
          <w:sz w:val="24"/>
        </w:rPr>
        <w:footnoteRef/>
      </w:r>
      <w:r>
        <w:rPr>
          <w:sz w:val="24"/>
        </w:rPr>
        <w:t xml:space="preserve"> Ahzap suresi, 21. ayet</w:t>
      </w:r>
    </w:p>
  </w:footnote>
  <w:footnote w:id="292">
    <w:p w:rsidR="00785B11" w:rsidRDefault="00785B11">
      <w:pPr>
        <w:pStyle w:val="FootnoteText"/>
        <w:rPr>
          <w:sz w:val="24"/>
        </w:rPr>
      </w:pPr>
      <w:r>
        <w:rPr>
          <w:rStyle w:val="FootnoteReference"/>
          <w:sz w:val="24"/>
        </w:rPr>
        <w:footnoteRef/>
      </w:r>
      <w:r>
        <w:rPr>
          <w:sz w:val="24"/>
        </w:rPr>
        <w:t xml:space="preserve"> Nehc’ul Belağa, 110. hutbe</w:t>
      </w:r>
    </w:p>
  </w:footnote>
  <w:footnote w:id="293">
    <w:p w:rsidR="00785B11" w:rsidRDefault="00785B11">
      <w:pPr>
        <w:pStyle w:val="FootnoteText"/>
        <w:rPr>
          <w:sz w:val="24"/>
        </w:rPr>
      </w:pPr>
      <w:r>
        <w:rPr>
          <w:rStyle w:val="FootnoteReference"/>
          <w:sz w:val="24"/>
        </w:rPr>
        <w:footnoteRef/>
      </w:r>
      <w:r>
        <w:rPr>
          <w:sz w:val="24"/>
        </w:rPr>
        <w:t xml:space="preserve"> el-Hisal, 271/12</w:t>
      </w:r>
    </w:p>
  </w:footnote>
  <w:footnote w:id="294">
    <w:p w:rsidR="00785B11" w:rsidRDefault="00785B11">
      <w:pPr>
        <w:pStyle w:val="FootnoteText"/>
        <w:rPr>
          <w:sz w:val="24"/>
        </w:rPr>
      </w:pPr>
      <w:r>
        <w:rPr>
          <w:rStyle w:val="FootnoteReference"/>
          <w:sz w:val="24"/>
        </w:rPr>
        <w:footnoteRef/>
      </w:r>
      <w:r>
        <w:rPr>
          <w:sz w:val="24"/>
        </w:rPr>
        <w:t xml:space="preserve"> Mumtehine suresi, 4. ayet</w:t>
      </w:r>
    </w:p>
  </w:footnote>
  <w:footnote w:id="295">
    <w:p w:rsidR="00785B11" w:rsidRDefault="00785B11">
      <w:pPr>
        <w:pStyle w:val="FootnoteText"/>
        <w:rPr>
          <w:sz w:val="24"/>
        </w:rPr>
      </w:pPr>
      <w:r>
        <w:rPr>
          <w:rStyle w:val="FootnoteReference"/>
          <w:sz w:val="24"/>
        </w:rPr>
        <w:footnoteRef/>
      </w:r>
      <w:r>
        <w:rPr>
          <w:sz w:val="24"/>
        </w:rPr>
        <w:t xml:space="preserve"> Nisa suresi, 125. ayet</w:t>
      </w:r>
    </w:p>
  </w:footnote>
  <w:footnote w:id="296">
    <w:p w:rsidR="00785B11" w:rsidRDefault="00785B11">
      <w:pPr>
        <w:pStyle w:val="FootnoteText"/>
        <w:rPr>
          <w:sz w:val="24"/>
        </w:rPr>
      </w:pPr>
      <w:r>
        <w:rPr>
          <w:rStyle w:val="FootnoteReference"/>
          <w:sz w:val="24"/>
        </w:rPr>
        <w:footnoteRef/>
      </w:r>
      <w:r>
        <w:rPr>
          <w:sz w:val="24"/>
        </w:rPr>
        <w:t xml:space="preserve"> Bihar, 76/68/6</w:t>
      </w:r>
    </w:p>
  </w:footnote>
  <w:footnote w:id="297">
    <w:p w:rsidR="00785B11" w:rsidRDefault="00785B11">
      <w:pPr>
        <w:pStyle w:val="FootnoteText"/>
        <w:rPr>
          <w:sz w:val="24"/>
        </w:rPr>
      </w:pPr>
      <w:r>
        <w:rPr>
          <w:rStyle w:val="FootnoteReference"/>
          <w:sz w:val="24"/>
        </w:rPr>
        <w:footnoteRef/>
      </w:r>
      <w:r>
        <w:rPr>
          <w:sz w:val="24"/>
        </w:rPr>
        <w:t xml:space="preserve"> a. g. e. h. 5</w:t>
      </w:r>
    </w:p>
  </w:footnote>
  <w:footnote w:id="298">
    <w:p w:rsidR="00785B11" w:rsidRDefault="00785B11">
      <w:pPr>
        <w:pStyle w:val="FootnoteText"/>
        <w:rPr>
          <w:sz w:val="24"/>
        </w:rPr>
      </w:pPr>
      <w:r>
        <w:rPr>
          <w:rStyle w:val="FootnoteReference"/>
          <w:sz w:val="24"/>
        </w:rPr>
        <w:footnoteRef/>
      </w:r>
      <w:r>
        <w:rPr>
          <w:sz w:val="24"/>
        </w:rPr>
        <w:t xml:space="preserve"> el-Hisal, 271/11</w:t>
      </w:r>
    </w:p>
  </w:footnote>
  <w:footnote w:id="299">
    <w:p w:rsidR="00785B11" w:rsidRDefault="00785B11">
      <w:pPr>
        <w:pStyle w:val="FootnoteText"/>
        <w:rPr>
          <w:sz w:val="24"/>
        </w:rPr>
      </w:pPr>
      <w:r>
        <w:rPr>
          <w:rStyle w:val="FootnoteReference"/>
          <w:sz w:val="24"/>
        </w:rPr>
        <w:footnoteRef/>
      </w:r>
      <w:r>
        <w:rPr>
          <w:sz w:val="24"/>
        </w:rPr>
        <w:t xml:space="preserve"> Fıkh’ur Rıza (a.s), 66</w:t>
      </w:r>
    </w:p>
  </w:footnote>
  <w:footnote w:id="300">
    <w:p w:rsidR="00785B11" w:rsidRDefault="00785B11">
      <w:pPr>
        <w:pStyle w:val="FootnoteText"/>
        <w:rPr>
          <w:sz w:val="24"/>
        </w:rPr>
      </w:pPr>
      <w:r>
        <w:rPr>
          <w:rStyle w:val="FootnoteReference"/>
          <w:sz w:val="24"/>
        </w:rPr>
        <w:footnoteRef/>
      </w:r>
      <w:r>
        <w:rPr>
          <w:sz w:val="24"/>
        </w:rPr>
        <w:t xml:space="preserve"> Enfal suresi, 38. ayet</w:t>
      </w:r>
    </w:p>
  </w:footnote>
  <w:footnote w:id="301">
    <w:p w:rsidR="00785B11" w:rsidRDefault="00785B11">
      <w:pPr>
        <w:pStyle w:val="FootnoteText"/>
        <w:rPr>
          <w:sz w:val="24"/>
        </w:rPr>
      </w:pPr>
      <w:r>
        <w:rPr>
          <w:rStyle w:val="FootnoteReference"/>
          <w:sz w:val="24"/>
        </w:rPr>
        <w:footnoteRef/>
      </w:r>
      <w:r>
        <w:rPr>
          <w:sz w:val="24"/>
        </w:rPr>
        <w:t xml:space="preserve"> Hicr suresi, 13. ayet</w:t>
      </w:r>
    </w:p>
  </w:footnote>
  <w:footnote w:id="302">
    <w:p w:rsidR="00785B11" w:rsidRDefault="00785B11">
      <w:pPr>
        <w:pStyle w:val="FootnoteText"/>
        <w:rPr>
          <w:sz w:val="24"/>
        </w:rPr>
      </w:pPr>
      <w:r>
        <w:rPr>
          <w:rStyle w:val="FootnoteReference"/>
          <w:sz w:val="24"/>
        </w:rPr>
        <w:footnoteRef/>
      </w:r>
      <w:r>
        <w:rPr>
          <w:sz w:val="24"/>
        </w:rPr>
        <w:t xml:space="preserve"> Nehc’ul Belağa, 31. hikmet</w:t>
      </w:r>
    </w:p>
  </w:footnote>
  <w:footnote w:id="303">
    <w:p w:rsidR="00785B11" w:rsidRDefault="00785B11">
      <w:pPr>
        <w:pStyle w:val="FootnoteText"/>
        <w:rPr>
          <w:sz w:val="24"/>
        </w:rPr>
      </w:pPr>
      <w:r>
        <w:rPr>
          <w:rStyle w:val="FootnoteReference"/>
          <w:sz w:val="24"/>
        </w:rPr>
        <w:footnoteRef/>
      </w:r>
      <w:r>
        <w:rPr>
          <w:sz w:val="24"/>
        </w:rPr>
        <w:t xml:space="preserve"> Gurer’ul Hikem, 1684</w:t>
      </w:r>
    </w:p>
  </w:footnote>
  <w:footnote w:id="304">
    <w:p w:rsidR="00785B11" w:rsidRDefault="00785B11">
      <w:pPr>
        <w:pStyle w:val="FootnoteText"/>
        <w:rPr>
          <w:sz w:val="24"/>
        </w:rPr>
      </w:pPr>
      <w:r>
        <w:rPr>
          <w:rStyle w:val="FootnoteReference"/>
          <w:sz w:val="24"/>
        </w:rPr>
        <w:footnoteRef/>
      </w:r>
      <w:r>
        <w:rPr>
          <w:sz w:val="24"/>
        </w:rPr>
        <w:t xml:space="preserve"> a. g. e. 666</w:t>
      </w:r>
    </w:p>
  </w:footnote>
  <w:footnote w:id="305">
    <w:p w:rsidR="00785B11" w:rsidRDefault="00785B11">
      <w:pPr>
        <w:pStyle w:val="FootnoteText"/>
        <w:rPr>
          <w:sz w:val="24"/>
        </w:rPr>
      </w:pPr>
      <w:r>
        <w:rPr>
          <w:rStyle w:val="FootnoteReference"/>
          <w:sz w:val="24"/>
        </w:rPr>
        <w:footnoteRef/>
      </w:r>
      <w:r>
        <w:rPr>
          <w:sz w:val="24"/>
        </w:rPr>
        <w:t xml:space="preserve"> Sahifet’us Zeyn’il Abidin, 199, 47. dua</w:t>
      </w:r>
    </w:p>
  </w:footnote>
  <w:footnote w:id="306">
    <w:p w:rsidR="00785B11" w:rsidRDefault="00785B11">
      <w:pPr>
        <w:pStyle w:val="FootnoteText"/>
        <w:rPr>
          <w:sz w:val="24"/>
        </w:rPr>
      </w:pPr>
      <w:r>
        <w:rPr>
          <w:rStyle w:val="FootnoteReference"/>
          <w:sz w:val="24"/>
        </w:rPr>
        <w:footnoteRef/>
      </w:r>
      <w:r>
        <w:rPr>
          <w:sz w:val="24"/>
        </w:rPr>
        <w:t xml:space="preserve"> Gurer’ul Hikem, 5611</w:t>
      </w:r>
    </w:p>
  </w:footnote>
  <w:footnote w:id="307">
    <w:p w:rsidR="00785B11" w:rsidRDefault="00785B11">
      <w:pPr>
        <w:pStyle w:val="FootnoteText"/>
        <w:rPr>
          <w:sz w:val="24"/>
        </w:rPr>
      </w:pPr>
      <w:r>
        <w:rPr>
          <w:rStyle w:val="FootnoteReference"/>
          <w:sz w:val="24"/>
        </w:rPr>
        <w:footnoteRef/>
      </w:r>
      <w:r>
        <w:rPr>
          <w:sz w:val="24"/>
        </w:rPr>
        <w:t xml:space="preserve"> a. g. e. 5612</w:t>
      </w:r>
    </w:p>
  </w:footnote>
  <w:footnote w:id="308">
    <w:p w:rsidR="00785B11" w:rsidRDefault="00785B11">
      <w:pPr>
        <w:pStyle w:val="FootnoteText"/>
        <w:rPr>
          <w:sz w:val="24"/>
        </w:rPr>
      </w:pPr>
      <w:r>
        <w:rPr>
          <w:rStyle w:val="FootnoteReference"/>
          <w:sz w:val="24"/>
        </w:rPr>
        <w:footnoteRef/>
      </w:r>
      <w:r>
        <w:rPr>
          <w:sz w:val="24"/>
        </w:rPr>
        <w:t xml:space="preserve"> a. g. e. 5642</w:t>
      </w:r>
    </w:p>
  </w:footnote>
  <w:footnote w:id="309">
    <w:p w:rsidR="00785B11" w:rsidRDefault="00785B11">
      <w:pPr>
        <w:pStyle w:val="FootnoteText"/>
        <w:rPr>
          <w:sz w:val="24"/>
        </w:rPr>
      </w:pPr>
      <w:r>
        <w:rPr>
          <w:rStyle w:val="FootnoteReference"/>
          <w:sz w:val="24"/>
        </w:rPr>
        <w:footnoteRef/>
      </w:r>
      <w:r>
        <w:rPr>
          <w:sz w:val="24"/>
        </w:rPr>
        <w:t xml:space="preserve"> a. g. e. 5613</w:t>
      </w:r>
    </w:p>
  </w:footnote>
  <w:footnote w:id="310">
    <w:p w:rsidR="00785B11" w:rsidRDefault="00785B11">
      <w:pPr>
        <w:pStyle w:val="FootnoteText"/>
        <w:rPr>
          <w:sz w:val="24"/>
        </w:rPr>
      </w:pPr>
      <w:r>
        <w:rPr>
          <w:rStyle w:val="FootnoteReference"/>
          <w:sz w:val="24"/>
        </w:rPr>
        <w:footnoteRef/>
      </w:r>
      <w:r>
        <w:rPr>
          <w:sz w:val="24"/>
        </w:rPr>
        <w:t xml:space="preserve"> a. g. e. 5614</w:t>
      </w:r>
    </w:p>
  </w:footnote>
  <w:footnote w:id="311">
    <w:p w:rsidR="00785B11" w:rsidRDefault="00785B11">
      <w:pPr>
        <w:pStyle w:val="FootnoteText"/>
        <w:rPr>
          <w:sz w:val="24"/>
        </w:rPr>
      </w:pPr>
      <w:r>
        <w:rPr>
          <w:rStyle w:val="FootnoteReference"/>
          <w:sz w:val="24"/>
        </w:rPr>
        <w:footnoteRef/>
      </w:r>
      <w:r>
        <w:rPr>
          <w:sz w:val="24"/>
        </w:rPr>
        <w:t xml:space="preserve"> a. g. e. 2497</w:t>
      </w:r>
    </w:p>
  </w:footnote>
  <w:footnote w:id="312">
    <w:p w:rsidR="00785B11" w:rsidRDefault="00785B11">
      <w:pPr>
        <w:pStyle w:val="FootnoteText"/>
        <w:rPr>
          <w:sz w:val="24"/>
        </w:rPr>
      </w:pPr>
      <w:r>
        <w:rPr>
          <w:rStyle w:val="FootnoteReference"/>
          <w:sz w:val="24"/>
        </w:rPr>
        <w:footnoteRef/>
      </w:r>
      <w:r>
        <w:rPr>
          <w:sz w:val="24"/>
        </w:rPr>
        <w:t xml:space="preserve"> Nehc’ul Belağa, 183. hutbe</w:t>
      </w:r>
    </w:p>
  </w:footnote>
  <w:footnote w:id="313">
    <w:p w:rsidR="00785B11" w:rsidRDefault="00785B11">
      <w:pPr>
        <w:pStyle w:val="FootnoteText"/>
        <w:rPr>
          <w:sz w:val="24"/>
        </w:rPr>
      </w:pPr>
      <w:r>
        <w:rPr>
          <w:rStyle w:val="FootnoteReference"/>
          <w:sz w:val="24"/>
        </w:rPr>
        <w:footnoteRef/>
      </w:r>
      <w:r>
        <w:rPr>
          <w:sz w:val="24"/>
        </w:rPr>
        <w:t xml:space="preserve"> Gurer’ul Hikem, 3149</w:t>
      </w:r>
    </w:p>
  </w:footnote>
  <w:footnote w:id="314">
    <w:p w:rsidR="00785B11" w:rsidRDefault="00785B11">
      <w:pPr>
        <w:pStyle w:val="FootnoteText"/>
        <w:rPr>
          <w:sz w:val="24"/>
        </w:rPr>
      </w:pPr>
      <w:r>
        <w:rPr>
          <w:rStyle w:val="FootnoteReference"/>
          <w:sz w:val="24"/>
        </w:rPr>
        <w:footnoteRef/>
      </w:r>
      <w:r>
        <w:rPr>
          <w:sz w:val="24"/>
        </w:rPr>
        <w:t xml:space="preserve"> Nur’us Sakaleyn, 5/78/96</w:t>
      </w:r>
    </w:p>
  </w:footnote>
  <w:footnote w:id="315">
    <w:p w:rsidR="00785B11" w:rsidRDefault="00785B11">
      <w:pPr>
        <w:pStyle w:val="FootnoteText"/>
        <w:rPr>
          <w:sz w:val="24"/>
        </w:rPr>
      </w:pPr>
      <w:r>
        <w:rPr>
          <w:rStyle w:val="FootnoteReference"/>
          <w:sz w:val="24"/>
        </w:rPr>
        <w:footnoteRef/>
      </w:r>
      <w:r>
        <w:rPr>
          <w:sz w:val="24"/>
        </w:rPr>
        <w:t xml:space="preserve"> a. g. e. s. 122/13</w:t>
      </w:r>
    </w:p>
  </w:footnote>
  <w:footnote w:id="316">
    <w:p w:rsidR="00785B11" w:rsidRDefault="00785B11">
      <w:pPr>
        <w:pStyle w:val="FootnoteText"/>
        <w:rPr>
          <w:sz w:val="24"/>
        </w:rPr>
      </w:pPr>
      <w:r>
        <w:rPr>
          <w:rStyle w:val="FootnoteReference"/>
          <w:sz w:val="24"/>
        </w:rPr>
        <w:footnoteRef/>
      </w:r>
      <w:r>
        <w:rPr>
          <w:sz w:val="24"/>
        </w:rPr>
        <w:t xml:space="preserve"> Tenbih’ul Havatir, 1/279</w:t>
      </w:r>
    </w:p>
  </w:footnote>
  <w:footnote w:id="317">
    <w:p w:rsidR="00785B11" w:rsidRDefault="00785B11">
      <w:pPr>
        <w:pStyle w:val="FootnoteText"/>
        <w:rPr>
          <w:sz w:val="24"/>
        </w:rPr>
      </w:pPr>
      <w:r>
        <w:rPr>
          <w:rStyle w:val="FootnoteReference"/>
          <w:sz w:val="24"/>
        </w:rPr>
        <w:footnoteRef/>
      </w:r>
      <w:r>
        <w:rPr>
          <w:sz w:val="24"/>
        </w:rPr>
        <w:t xml:space="preserve"> Nehc’ul Belağa, 45. mektup</w:t>
      </w:r>
    </w:p>
  </w:footnote>
  <w:footnote w:id="318">
    <w:p w:rsidR="00785B11" w:rsidRDefault="00785B11">
      <w:pPr>
        <w:pStyle w:val="FootnoteText"/>
        <w:rPr>
          <w:sz w:val="24"/>
        </w:rPr>
      </w:pPr>
      <w:r>
        <w:rPr>
          <w:rStyle w:val="FootnoteReference"/>
          <w:sz w:val="24"/>
        </w:rPr>
        <w:footnoteRef/>
      </w:r>
      <w:r>
        <w:rPr>
          <w:sz w:val="24"/>
        </w:rPr>
        <w:t xml:space="preserve"> Bihar, 94/148</w:t>
      </w:r>
    </w:p>
  </w:footnote>
  <w:footnote w:id="319">
    <w:p w:rsidR="00785B11" w:rsidRDefault="00785B11">
      <w:pPr>
        <w:pStyle w:val="FootnoteText"/>
        <w:rPr>
          <w:sz w:val="24"/>
        </w:rPr>
      </w:pPr>
      <w:r>
        <w:rPr>
          <w:rStyle w:val="FootnoteReference"/>
          <w:sz w:val="24"/>
        </w:rPr>
        <w:footnoteRef/>
      </w:r>
      <w:r>
        <w:rPr>
          <w:sz w:val="24"/>
        </w:rPr>
        <w:t xml:space="preserve"> Nehc’ul Belağa, 83. hutbe</w:t>
      </w:r>
    </w:p>
  </w:footnote>
  <w:footnote w:id="320">
    <w:p w:rsidR="00785B11" w:rsidRDefault="00785B11">
      <w:pPr>
        <w:pStyle w:val="FootnoteText"/>
        <w:rPr>
          <w:sz w:val="24"/>
        </w:rPr>
      </w:pPr>
      <w:r>
        <w:rPr>
          <w:rStyle w:val="FootnoteReference"/>
          <w:sz w:val="24"/>
        </w:rPr>
        <w:footnoteRef/>
      </w:r>
      <w:r>
        <w:rPr>
          <w:sz w:val="24"/>
        </w:rPr>
        <w:t xml:space="preserve"> a. g. e. 114</w:t>
      </w:r>
    </w:p>
  </w:footnote>
  <w:footnote w:id="321">
    <w:p w:rsidR="00785B11" w:rsidRDefault="00785B11">
      <w:pPr>
        <w:pStyle w:val="FootnoteText"/>
        <w:rPr>
          <w:sz w:val="24"/>
        </w:rPr>
      </w:pPr>
      <w:r>
        <w:rPr>
          <w:rStyle w:val="FootnoteReference"/>
          <w:sz w:val="24"/>
        </w:rPr>
        <w:footnoteRef/>
      </w:r>
      <w:r>
        <w:rPr>
          <w:sz w:val="24"/>
        </w:rPr>
        <w:t xml:space="preserve"> Gurer’ul Hikem, 5270-5271</w:t>
      </w:r>
    </w:p>
  </w:footnote>
  <w:footnote w:id="322">
    <w:p w:rsidR="00785B11" w:rsidRDefault="00785B11">
      <w:pPr>
        <w:pStyle w:val="FootnoteText"/>
        <w:rPr>
          <w:sz w:val="24"/>
        </w:rPr>
      </w:pPr>
      <w:r>
        <w:rPr>
          <w:rStyle w:val="FootnoteReference"/>
          <w:sz w:val="24"/>
        </w:rPr>
        <w:footnoteRef/>
      </w:r>
      <w:r>
        <w:rPr>
          <w:sz w:val="24"/>
        </w:rPr>
        <w:t xml:space="preserve"> Nehc’ul Belağa, 145. hikmet</w:t>
      </w:r>
    </w:p>
  </w:footnote>
  <w:footnote w:id="323">
    <w:p w:rsidR="00785B11" w:rsidRDefault="00785B11">
      <w:pPr>
        <w:widowControl w:val="0"/>
        <w:spacing w:line="260" w:lineRule="atLeast"/>
        <w:ind w:firstLine="284"/>
        <w:jc w:val="both"/>
        <w:rPr>
          <w:sz w:val="24"/>
        </w:rPr>
      </w:pPr>
      <w:r>
        <w:rPr>
          <w:rStyle w:val="FootnoteReference"/>
          <w:sz w:val="24"/>
        </w:rPr>
        <w:footnoteRef/>
      </w:r>
      <w:r>
        <w:rPr>
          <w:sz w:val="24"/>
        </w:rPr>
        <w:t>- Hurura; Kufe yakınları</w:t>
      </w:r>
      <w:r>
        <w:rPr>
          <w:sz w:val="24"/>
        </w:rPr>
        <w:t>n</w:t>
      </w:r>
      <w:r>
        <w:rPr>
          <w:sz w:val="24"/>
        </w:rPr>
        <w:t>da olan bir köyün ismidir. Nehrevan savaşında Hz. Ali’ye karşı savaşan hariciler, o yeri kendilerine savaş alanı seçtiler. Bu şahıs ise Nehrevan savaşı</w:t>
      </w:r>
      <w:r>
        <w:rPr>
          <w:sz w:val="24"/>
        </w:rPr>
        <w:t>n</w:t>
      </w:r>
      <w:r>
        <w:rPr>
          <w:sz w:val="24"/>
        </w:rPr>
        <w:t xml:space="preserve">da öldürülen “Garve b. Edne” idi. </w:t>
      </w:r>
    </w:p>
  </w:footnote>
  <w:footnote w:id="324">
    <w:p w:rsidR="00785B11" w:rsidRDefault="00785B11">
      <w:pPr>
        <w:pStyle w:val="FootnoteText"/>
        <w:rPr>
          <w:sz w:val="24"/>
        </w:rPr>
      </w:pPr>
      <w:r>
        <w:rPr>
          <w:rStyle w:val="FootnoteReference"/>
          <w:sz w:val="24"/>
        </w:rPr>
        <w:footnoteRef/>
      </w:r>
      <w:r>
        <w:rPr>
          <w:sz w:val="24"/>
        </w:rPr>
        <w:t xml:space="preserve"> a. g. e. 97</w:t>
      </w:r>
    </w:p>
  </w:footnote>
  <w:footnote w:id="325">
    <w:p w:rsidR="00785B11" w:rsidRDefault="00785B11">
      <w:pPr>
        <w:pStyle w:val="FootnoteText"/>
        <w:rPr>
          <w:sz w:val="24"/>
        </w:rPr>
      </w:pPr>
      <w:r>
        <w:rPr>
          <w:rStyle w:val="FootnoteReference"/>
          <w:sz w:val="24"/>
        </w:rPr>
        <w:footnoteRef/>
      </w:r>
      <w:r>
        <w:rPr>
          <w:sz w:val="24"/>
        </w:rPr>
        <w:t xml:space="preserve"> Bihar, 76/178/3</w:t>
      </w:r>
    </w:p>
  </w:footnote>
  <w:footnote w:id="326">
    <w:p w:rsidR="00785B11" w:rsidRDefault="00785B11">
      <w:pPr>
        <w:pStyle w:val="FootnoteText"/>
        <w:rPr>
          <w:sz w:val="24"/>
        </w:rPr>
      </w:pPr>
      <w:r>
        <w:rPr>
          <w:rStyle w:val="FootnoteReference"/>
          <w:sz w:val="24"/>
        </w:rPr>
        <w:footnoteRef/>
      </w:r>
      <w:r>
        <w:rPr>
          <w:sz w:val="24"/>
        </w:rPr>
        <w:t xml:space="preserve"> a. g. e. s. 179/5</w:t>
      </w:r>
    </w:p>
  </w:footnote>
  <w:footnote w:id="327">
    <w:p w:rsidR="00785B11" w:rsidRDefault="00785B11">
      <w:pPr>
        <w:pStyle w:val="FootnoteText"/>
        <w:rPr>
          <w:sz w:val="24"/>
        </w:rPr>
      </w:pPr>
      <w:r>
        <w:rPr>
          <w:rStyle w:val="FootnoteReference"/>
          <w:sz w:val="24"/>
        </w:rPr>
        <w:footnoteRef/>
      </w:r>
      <w:r>
        <w:rPr>
          <w:sz w:val="24"/>
        </w:rPr>
        <w:t xml:space="preserve"> Sevab’ul A’mal, 1/102/2</w:t>
      </w:r>
    </w:p>
  </w:footnote>
  <w:footnote w:id="328">
    <w:p w:rsidR="00785B11" w:rsidRDefault="00785B11">
      <w:pPr>
        <w:pStyle w:val="FootnoteText"/>
        <w:rPr>
          <w:sz w:val="24"/>
        </w:rPr>
      </w:pPr>
      <w:r>
        <w:rPr>
          <w:rStyle w:val="FootnoteReference"/>
          <w:sz w:val="24"/>
        </w:rPr>
        <w:footnoteRef/>
      </w:r>
      <w:r>
        <w:rPr>
          <w:sz w:val="24"/>
        </w:rPr>
        <w:t xml:space="preserve"> Bihar, 97/87/12</w:t>
      </w:r>
    </w:p>
  </w:footnote>
  <w:footnote w:id="329">
    <w:p w:rsidR="00785B11" w:rsidRDefault="00785B11">
      <w:pPr>
        <w:pStyle w:val="FootnoteText"/>
        <w:rPr>
          <w:sz w:val="24"/>
        </w:rPr>
      </w:pPr>
      <w:r>
        <w:rPr>
          <w:rStyle w:val="FootnoteReference"/>
          <w:sz w:val="24"/>
        </w:rPr>
        <w:footnoteRef/>
      </w:r>
      <w:r>
        <w:rPr>
          <w:sz w:val="24"/>
        </w:rPr>
        <w:t xml:space="preserve"> a. g. e. s. 88/15</w:t>
      </w:r>
    </w:p>
  </w:footnote>
  <w:footnote w:id="330">
    <w:p w:rsidR="00785B11" w:rsidRDefault="00785B11">
      <w:pPr>
        <w:pStyle w:val="FootnoteText"/>
        <w:rPr>
          <w:sz w:val="24"/>
        </w:rPr>
      </w:pPr>
      <w:r>
        <w:rPr>
          <w:rStyle w:val="FootnoteReference"/>
          <w:sz w:val="24"/>
        </w:rPr>
        <w:footnoteRef/>
      </w:r>
      <w:r>
        <w:rPr>
          <w:sz w:val="24"/>
        </w:rPr>
        <w:t xml:space="preserve"> Al-i İmran suresi, 39. ayet</w:t>
      </w:r>
    </w:p>
  </w:footnote>
  <w:footnote w:id="331">
    <w:p w:rsidR="00785B11" w:rsidRDefault="00785B11">
      <w:pPr>
        <w:pStyle w:val="FootnoteText"/>
        <w:rPr>
          <w:sz w:val="24"/>
        </w:rPr>
      </w:pPr>
      <w:r>
        <w:rPr>
          <w:rStyle w:val="FootnoteReference"/>
          <w:sz w:val="24"/>
        </w:rPr>
        <w:footnoteRef/>
      </w:r>
      <w:r>
        <w:rPr>
          <w:sz w:val="24"/>
        </w:rPr>
        <w:t xml:space="preserve"> Gurer’ul Hikem, 1504</w:t>
      </w:r>
    </w:p>
  </w:footnote>
  <w:footnote w:id="332">
    <w:p w:rsidR="00785B11" w:rsidRDefault="00785B11">
      <w:pPr>
        <w:pStyle w:val="FootnoteText"/>
        <w:rPr>
          <w:sz w:val="24"/>
        </w:rPr>
      </w:pPr>
      <w:r>
        <w:rPr>
          <w:rStyle w:val="FootnoteReference"/>
          <w:sz w:val="24"/>
        </w:rPr>
        <w:footnoteRef/>
      </w:r>
      <w:r>
        <w:rPr>
          <w:sz w:val="24"/>
        </w:rPr>
        <w:t xml:space="preserve"> a. g. e. 2002</w:t>
      </w:r>
    </w:p>
  </w:footnote>
  <w:footnote w:id="333">
    <w:p w:rsidR="00785B11" w:rsidRDefault="00785B11">
      <w:pPr>
        <w:pStyle w:val="FootnoteText"/>
        <w:rPr>
          <w:sz w:val="24"/>
        </w:rPr>
      </w:pPr>
      <w:r>
        <w:rPr>
          <w:rStyle w:val="FootnoteReference"/>
          <w:sz w:val="24"/>
        </w:rPr>
        <w:footnoteRef/>
      </w:r>
      <w:r>
        <w:rPr>
          <w:sz w:val="24"/>
        </w:rPr>
        <w:t xml:space="preserve"> a. g. e. 2101</w:t>
      </w:r>
    </w:p>
  </w:footnote>
  <w:footnote w:id="334">
    <w:p w:rsidR="00785B11" w:rsidRDefault="00785B11">
      <w:pPr>
        <w:pStyle w:val="FootnoteText"/>
        <w:rPr>
          <w:sz w:val="24"/>
        </w:rPr>
      </w:pPr>
      <w:r>
        <w:rPr>
          <w:rStyle w:val="FootnoteReference"/>
          <w:sz w:val="24"/>
        </w:rPr>
        <w:footnoteRef/>
      </w:r>
      <w:r>
        <w:rPr>
          <w:sz w:val="24"/>
        </w:rPr>
        <w:t xml:space="preserve"> Kenz’ul Ummal, 17517</w:t>
      </w:r>
    </w:p>
  </w:footnote>
  <w:footnote w:id="335">
    <w:p w:rsidR="00785B11" w:rsidRDefault="00785B11">
      <w:pPr>
        <w:pStyle w:val="FootnoteText"/>
        <w:rPr>
          <w:sz w:val="24"/>
        </w:rPr>
      </w:pPr>
      <w:r>
        <w:rPr>
          <w:rStyle w:val="FootnoteReference"/>
          <w:sz w:val="24"/>
        </w:rPr>
        <w:footnoteRef/>
      </w:r>
      <w:r>
        <w:rPr>
          <w:sz w:val="24"/>
        </w:rPr>
        <w:t xml:space="preserve"> a. g. e. 17519</w:t>
      </w:r>
    </w:p>
  </w:footnote>
  <w:footnote w:id="336">
    <w:p w:rsidR="00785B11" w:rsidRDefault="00785B11">
      <w:pPr>
        <w:pStyle w:val="FootnoteText"/>
        <w:rPr>
          <w:sz w:val="24"/>
        </w:rPr>
      </w:pPr>
      <w:r>
        <w:rPr>
          <w:rStyle w:val="FootnoteReference"/>
          <w:sz w:val="24"/>
        </w:rPr>
        <w:footnoteRef/>
      </w:r>
      <w:r>
        <w:rPr>
          <w:sz w:val="24"/>
        </w:rPr>
        <w:t xml:space="preserve"> Bihar, 72/194/14</w:t>
      </w:r>
    </w:p>
  </w:footnote>
  <w:footnote w:id="337">
    <w:p w:rsidR="00785B11" w:rsidRDefault="00785B11">
      <w:pPr>
        <w:pStyle w:val="FootnoteText"/>
        <w:rPr>
          <w:sz w:val="24"/>
        </w:rPr>
      </w:pPr>
      <w:r>
        <w:rPr>
          <w:rStyle w:val="FootnoteReference"/>
          <w:sz w:val="24"/>
        </w:rPr>
        <w:footnoteRef/>
      </w:r>
      <w:r>
        <w:rPr>
          <w:sz w:val="24"/>
        </w:rPr>
        <w:t xml:space="preserve"> a. g. e. 78/258/142</w:t>
      </w:r>
    </w:p>
  </w:footnote>
  <w:footnote w:id="338">
    <w:p w:rsidR="00785B11" w:rsidRDefault="00785B11">
      <w:pPr>
        <w:pStyle w:val="FootnoteText"/>
        <w:rPr>
          <w:sz w:val="24"/>
        </w:rPr>
      </w:pPr>
      <w:r>
        <w:rPr>
          <w:rStyle w:val="FootnoteReference"/>
          <w:sz w:val="24"/>
        </w:rPr>
        <w:footnoteRef/>
      </w:r>
      <w:r>
        <w:rPr>
          <w:sz w:val="24"/>
        </w:rPr>
        <w:t xml:space="preserve"> Nehc’ul Belağa, 183. hutbe </w:t>
      </w:r>
    </w:p>
  </w:footnote>
  <w:footnote w:id="339">
    <w:p w:rsidR="00785B11" w:rsidRDefault="00785B11">
      <w:pPr>
        <w:pStyle w:val="FootnoteText"/>
        <w:rPr>
          <w:sz w:val="24"/>
        </w:rPr>
      </w:pPr>
      <w:r>
        <w:rPr>
          <w:rStyle w:val="FootnoteReference"/>
          <w:sz w:val="24"/>
        </w:rPr>
        <w:footnoteRef/>
      </w:r>
      <w:r>
        <w:rPr>
          <w:sz w:val="24"/>
        </w:rPr>
        <w:t xml:space="preserve"> Bihar, 77/208/1</w:t>
      </w:r>
    </w:p>
  </w:footnote>
  <w:footnote w:id="340">
    <w:p w:rsidR="00785B11" w:rsidRDefault="00785B11">
      <w:pPr>
        <w:pStyle w:val="FootnoteText"/>
        <w:rPr>
          <w:sz w:val="24"/>
        </w:rPr>
      </w:pPr>
      <w:r>
        <w:rPr>
          <w:rStyle w:val="FootnoteReference"/>
          <w:sz w:val="24"/>
        </w:rPr>
        <w:footnoteRef/>
      </w:r>
      <w:r>
        <w:rPr>
          <w:sz w:val="24"/>
        </w:rPr>
        <w:t xml:space="preserve"> Nehc’ul Belağa, 224. hikmet</w:t>
      </w:r>
    </w:p>
  </w:footnote>
  <w:footnote w:id="341">
    <w:p w:rsidR="00785B11" w:rsidRDefault="00785B11">
      <w:pPr>
        <w:pStyle w:val="FootnoteText"/>
        <w:rPr>
          <w:sz w:val="24"/>
        </w:rPr>
      </w:pPr>
      <w:r>
        <w:rPr>
          <w:rStyle w:val="FootnoteReference"/>
          <w:sz w:val="24"/>
        </w:rPr>
        <w:footnoteRef/>
      </w:r>
      <w:r>
        <w:rPr>
          <w:sz w:val="24"/>
        </w:rPr>
        <w:t xml:space="preserve"> Bihar, 78/82/82</w:t>
      </w:r>
    </w:p>
  </w:footnote>
  <w:footnote w:id="342">
    <w:p w:rsidR="00785B11" w:rsidRDefault="00785B11">
      <w:pPr>
        <w:pStyle w:val="FootnoteText"/>
        <w:rPr>
          <w:sz w:val="24"/>
        </w:rPr>
      </w:pPr>
      <w:r>
        <w:rPr>
          <w:rStyle w:val="FootnoteReference"/>
          <w:sz w:val="24"/>
        </w:rPr>
        <w:footnoteRef/>
      </w:r>
      <w:r>
        <w:rPr>
          <w:sz w:val="24"/>
        </w:rPr>
        <w:t xml:space="preserve"> Gurer’ul Hikem, 6559</w:t>
      </w:r>
    </w:p>
  </w:footnote>
  <w:footnote w:id="343">
    <w:p w:rsidR="00785B11" w:rsidRDefault="00785B11">
      <w:pPr>
        <w:pStyle w:val="FootnoteText"/>
        <w:rPr>
          <w:sz w:val="24"/>
        </w:rPr>
      </w:pPr>
      <w:r>
        <w:rPr>
          <w:rStyle w:val="FootnoteReference"/>
          <w:sz w:val="24"/>
        </w:rPr>
        <w:footnoteRef/>
      </w:r>
      <w:r>
        <w:rPr>
          <w:sz w:val="24"/>
        </w:rPr>
        <w:t xml:space="preserve"> Bihar, 78/113/7</w:t>
      </w:r>
    </w:p>
  </w:footnote>
  <w:footnote w:id="344">
    <w:p w:rsidR="00785B11" w:rsidRDefault="00785B11">
      <w:pPr>
        <w:pStyle w:val="FootnoteText"/>
        <w:rPr>
          <w:sz w:val="24"/>
        </w:rPr>
      </w:pPr>
      <w:r>
        <w:rPr>
          <w:rStyle w:val="FootnoteReference"/>
          <w:sz w:val="24"/>
        </w:rPr>
        <w:footnoteRef/>
      </w:r>
      <w:r>
        <w:rPr>
          <w:sz w:val="24"/>
        </w:rPr>
        <w:t xml:space="preserve"> a. g. e. 1/94/23</w:t>
      </w:r>
    </w:p>
  </w:footnote>
  <w:footnote w:id="345">
    <w:p w:rsidR="00785B11" w:rsidRDefault="00785B11">
      <w:pPr>
        <w:pStyle w:val="FootnoteText"/>
        <w:rPr>
          <w:sz w:val="24"/>
        </w:rPr>
      </w:pPr>
      <w:r>
        <w:rPr>
          <w:rStyle w:val="FootnoteReference"/>
          <w:sz w:val="24"/>
        </w:rPr>
        <w:footnoteRef/>
      </w:r>
      <w:r>
        <w:rPr>
          <w:sz w:val="24"/>
        </w:rPr>
        <w:t xml:space="preserve"> el-Hisal, 434/20</w:t>
      </w:r>
    </w:p>
  </w:footnote>
  <w:footnote w:id="346">
    <w:p w:rsidR="00785B11" w:rsidRDefault="00785B11">
      <w:pPr>
        <w:pStyle w:val="FootnoteText"/>
        <w:rPr>
          <w:sz w:val="24"/>
        </w:rPr>
      </w:pPr>
      <w:r>
        <w:rPr>
          <w:rStyle w:val="FootnoteReference"/>
          <w:sz w:val="24"/>
        </w:rPr>
        <w:footnoteRef/>
      </w:r>
      <w:r>
        <w:rPr>
          <w:sz w:val="24"/>
        </w:rPr>
        <w:t xml:space="preserve"> a. g. e. s. 271/10</w:t>
      </w:r>
    </w:p>
  </w:footnote>
  <w:footnote w:id="347">
    <w:p w:rsidR="00785B11" w:rsidRDefault="00785B11">
      <w:pPr>
        <w:pStyle w:val="FootnoteText"/>
        <w:rPr>
          <w:sz w:val="24"/>
        </w:rPr>
      </w:pPr>
      <w:r>
        <w:rPr>
          <w:rStyle w:val="FootnoteReference"/>
          <w:sz w:val="24"/>
        </w:rPr>
        <w:footnoteRef/>
      </w:r>
      <w:r>
        <w:rPr>
          <w:sz w:val="24"/>
        </w:rPr>
        <w:t xml:space="preserve"> Gurer’ul Hikem, 9581</w:t>
      </w:r>
    </w:p>
  </w:footnote>
  <w:footnote w:id="348">
    <w:p w:rsidR="00785B11" w:rsidRDefault="00785B11">
      <w:pPr>
        <w:pStyle w:val="FootnoteText"/>
        <w:rPr>
          <w:sz w:val="24"/>
        </w:rPr>
      </w:pPr>
      <w:r>
        <w:rPr>
          <w:rStyle w:val="FootnoteReference"/>
          <w:sz w:val="24"/>
        </w:rPr>
        <w:footnoteRef/>
      </w:r>
      <w:r>
        <w:rPr>
          <w:sz w:val="24"/>
        </w:rPr>
        <w:t xml:space="preserve"> a. g. e. 9595</w:t>
      </w:r>
    </w:p>
  </w:footnote>
  <w:footnote w:id="349">
    <w:p w:rsidR="00785B11" w:rsidRDefault="00785B11">
      <w:pPr>
        <w:pStyle w:val="FootnoteText"/>
        <w:rPr>
          <w:sz w:val="24"/>
        </w:rPr>
      </w:pPr>
      <w:r>
        <w:rPr>
          <w:rStyle w:val="FootnoteReference"/>
          <w:sz w:val="24"/>
        </w:rPr>
        <w:footnoteRef/>
      </w:r>
      <w:r>
        <w:rPr>
          <w:sz w:val="24"/>
        </w:rPr>
        <w:t xml:space="preserve"> a. g. e. 9813</w:t>
      </w:r>
    </w:p>
  </w:footnote>
  <w:footnote w:id="350">
    <w:p w:rsidR="00785B11" w:rsidRDefault="00785B11">
      <w:pPr>
        <w:pStyle w:val="FootnoteText"/>
        <w:rPr>
          <w:sz w:val="24"/>
        </w:rPr>
      </w:pPr>
      <w:r>
        <w:rPr>
          <w:rStyle w:val="FootnoteReference"/>
          <w:sz w:val="24"/>
        </w:rPr>
        <w:footnoteRef/>
      </w:r>
      <w:r>
        <w:rPr>
          <w:sz w:val="24"/>
        </w:rPr>
        <w:t xml:space="preserve"> Gurer’ul Hikem, 17</w:t>
      </w:r>
    </w:p>
  </w:footnote>
  <w:footnote w:id="351">
    <w:p w:rsidR="00785B11" w:rsidRDefault="00785B11">
      <w:pPr>
        <w:pStyle w:val="FootnoteText"/>
        <w:rPr>
          <w:sz w:val="24"/>
        </w:rPr>
      </w:pPr>
      <w:r>
        <w:rPr>
          <w:rStyle w:val="FootnoteReference"/>
          <w:sz w:val="24"/>
        </w:rPr>
        <w:footnoteRef/>
      </w:r>
      <w:r>
        <w:rPr>
          <w:sz w:val="24"/>
        </w:rPr>
        <w:t xml:space="preserve"> a. g. e. 3931</w:t>
      </w:r>
    </w:p>
  </w:footnote>
  <w:footnote w:id="352">
    <w:p w:rsidR="00785B11" w:rsidRDefault="00785B11">
      <w:pPr>
        <w:pStyle w:val="FootnoteText"/>
        <w:rPr>
          <w:sz w:val="24"/>
        </w:rPr>
      </w:pPr>
      <w:r>
        <w:rPr>
          <w:rStyle w:val="FootnoteReference"/>
          <w:sz w:val="24"/>
        </w:rPr>
        <w:footnoteRef/>
      </w:r>
      <w:r>
        <w:rPr>
          <w:sz w:val="24"/>
        </w:rPr>
        <w:t xml:space="preserve"> a. g. e. 5794</w:t>
      </w:r>
    </w:p>
  </w:footnote>
  <w:footnote w:id="353">
    <w:p w:rsidR="00785B11" w:rsidRDefault="00785B11">
      <w:pPr>
        <w:pStyle w:val="FootnoteText"/>
        <w:rPr>
          <w:sz w:val="24"/>
        </w:rPr>
      </w:pPr>
      <w:r>
        <w:rPr>
          <w:rStyle w:val="FootnoteReference"/>
          <w:sz w:val="24"/>
        </w:rPr>
        <w:footnoteRef/>
      </w:r>
      <w:r>
        <w:rPr>
          <w:sz w:val="24"/>
        </w:rPr>
        <w:t xml:space="preserve"> Şerh-u Nehc’il Belağa-i İbn-i Ebi’l-Hadid, 10/2152, Bak tüm söze</w:t>
      </w:r>
    </w:p>
  </w:footnote>
  <w:footnote w:id="354">
    <w:p w:rsidR="00785B11" w:rsidRDefault="00785B11">
      <w:pPr>
        <w:pStyle w:val="FootnoteText"/>
        <w:rPr>
          <w:sz w:val="24"/>
        </w:rPr>
      </w:pPr>
      <w:r>
        <w:rPr>
          <w:rStyle w:val="FootnoteReference"/>
          <w:sz w:val="24"/>
        </w:rPr>
        <w:footnoteRef/>
      </w:r>
      <w:r>
        <w:rPr>
          <w:sz w:val="24"/>
        </w:rPr>
        <w:t xml:space="preserve"> Gurer’ul Hikem, 4820</w:t>
      </w:r>
    </w:p>
  </w:footnote>
  <w:footnote w:id="355">
    <w:p w:rsidR="00785B11" w:rsidRDefault="00785B11">
      <w:pPr>
        <w:pStyle w:val="FootnoteText"/>
        <w:rPr>
          <w:sz w:val="24"/>
        </w:rPr>
      </w:pPr>
      <w:r>
        <w:rPr>
          <w:rStyle w:val="FootnoteReference"/>
          <w:sz w:val="24"/>
        </w:rPr>
        <w:footnoteRef/>
      </w:r>
      <w:r>
        <w:rPr>
          <w:sz w:val="24"/>
        </w:rPr>
        <w:t xml:space="preserve"> a. g. e. 4818</w:t>
      </w:r>
    </w:p>
  </w:footnote>
  <w:footnote w:id="356">
    <w:p w:rsidR="00785B11" w:rsidRDefault="00785B11">
      <w:pPr>
        <w:pStyle w:val="FootnoteText"/>
        <w:rPr>
          <w:sz w:val="24"/>
        </w:rPr>
      </w:pPr>
      <w:r>
        <w:rPr>
          <w:rStyle w:val="FootnoteReference"/>
          <w:sz w:val="24"/>
        </w:rPr>
        <w:footnoteRef/>
      </w:r>
      <w:r>
        <w:rPr>
          <w:sz w:val="24"/>
        </w:rPr>
        <w:t xml:space="preserve"> a. g. e. 6563</w:t>
      </w:r>
    </w:p>
  </w:footnote>
  <w:footnote w:id="357">
    <w:p w:rsidR="00785B11" w:rsidRDefault="00785B11">
      <w:pPr>
        <w:pStyle w:val="FootnoteText"/>
        <w:rPr>
          <w:sz w:val="24"/>
        </w:rPr>
      </w:pPr>
      <w:r>
        <w:rPr>
          <w:rStyle w:val="FootnoteReference"/>
          <w:sz w:val="24"/>
        </w:rPr>
        <w:footnoteRef/>
      </w:r>
      <w:r>
        <w:rPr>
          <w:sz w:val="24"/>
        </w:rPr>
        <w:t xml:space="preserve"> a. g. e. 8438</w:t>
      </w:r>
    </w:p>
  </w:footnote>
  <w:footnote w:id="358">
    <w:p w:rsidR="00785B11" w:rsidRDefault="00785B11">
      <w:pPr>
        <w:pStyle w:val="FootnoteText"/>
        <w:rPr>
          <w:sz w:val="24"/>
        </w:rPr>
      </w:pPr>
      <w:r>
        <w:rPr>
          <w:rStyle w:val="FootnoteReference"/>
          <w:sz w:val="24"/>
        </w:rPr>
        <w:footnoteRef/>
      </w:r>
      <w:r>
        <w:rPr>
          <w:sz w:val="24"/>
        </w:rPr>
        <w:t xml:space="preserve"> a. g. e. 8535</w:t>
      </w:r>
    </w:p>
  </w:footnote>
  <w:footnote w:id="359">
    <w:p w:rsidR="00785B11" w:rsidRDefault="00785B11">
      <w:pPr>
        <w:pStyle w:val="FootnoteText"/>
        <w:rPr>
          <w:sz w:val="24"/>
        </w:rPr>
      </w:pPr>
      <w:r>
        <w:rPr>
          <w:rStyle w:val="FootnoteReference"/>
          <w:sz w:val="24"/>
        </w:rPr>
        <w:footnoteRef/>
      </w:r>
      <w:r>
        <w:rPr>
          <w:sz w:val="24"/>
        </w:rPr>
        <w:t xml:space="preserve"> a. g. e. 8536</w:t>
      </w:r>
    </w:p>
  </w:footnote>
  <w:footnote w:id="360">
    <w:p w:rsidR="00785B11" w:rsidRDefault="00785B11">
      <w:pPr>
        <w:pStyle w:val="FootnoteText"/>
        <w:rPr>
          <w:sz w:val="24"/>
        </w:rPr>
      </w:pPr>
      <w:r>
        <w:rPr>
          <w:rStyle w:val="FootnoteReference"/>
          <w:sz w:val="24"/>
        </w:rPr>
        <w:footnoteRef/>
      </w:r>
      <w:r>
        <w:rPr>
          <w:sz w:val="24"/>
        </w:rPr>
        <w:t xml:space="preserve"> a. g. e. 8982</w:t>
      </w:r>
    </w:p>
  </w:footnote>
  <w:footnote w:id="361">
    <w:p w:rsidR="00785B11" w:rsidRDefault="00785B11" w:rsidP="00C25475">
      <w:pPr>
        <w:pStyle w:val="FootnoteText"/>
        <w:rPr>
          <w:sz w:val="24"/>
        </w:rPr>
      </w:pPr>
      <w:r>
        <w:rPr>
          <w:rStyle w:val="FootnoteReference"/>
          <w:sz w:val="24"/>
        </w:rPr>
        <w:footnoteRef/>
      </w:r>
      <w:r>
        <w:rPr>
          <w:sz w:val="24"/>
        </w:rPr>
        <w:t xml:space="preserve"> a.g.e, 4821</w:t>
      </w:r>
    </w:p>
  </w:footnote>
  <w:footnote w:id="362">
    <w:p w:rsidR="00785B11" w:rsidRDefault="00785B11">
      <w:pPr>
        <w:pStyle w:val="FootnoteText"/>
        <w:rPr>
          <w:sz w:val="24"/>
        </w:rPr>
      </w:pPr>
      <w:r>
        <w:rPr>
          <w:rStyle w:val="FootnoteReference"/>
          <w:sz w:val="24"/>
        </w:rPr>
        <w:footnoteRef/>
      </w:r>
      <w:r>
        <w:rPr>
          <w:sz w:val="24"/>
        </w:rPr>
        <w:t xml:space="preserve"> a. g. e. 3151</w:t>
      </w:r>
    </w:p>
  </w:footnote>
  <w:footnote w:id="363">
    <w:p w:rsidR="00785B11" w:rsidRDefault="00785B11">
      <w:pPr>
        <w:pStyle w:val="FootnoteText"/>
        <w:rPr>
          <w:sz w:val="24"/>
        </w:rPr>
      </w:pPr>
      <w:r>
        <w:rPr>
          <w:rStyle w:val="FootnoteReference"/>
          <w:sz w:val="24"/>
        </w:rPr>
        <w:footnoteRef/>
      </w:r>
      <w:r>
        <w:rPr>
          <w:sz w:val="24"/>
        </w:rPr>
        <w:t xml:space="preserve"> Tedbir lugatte işin sonunu d</w:t>
      </w:r>
      <w:r>
        <w:rPr>
          <w:sz w:val="24"/>
        </w:rPr>
        <w:t>ü</w:t>
      </w:r>
      <w:r>
        <w:rPr>
          <w:sz w:val="24"/>
        </w:rPr>
        <w:t>şünmek, uzak görüşlülük ve ç</w:t>
      </w:r>
      <w:r>
        <w:rPr>
          <w:sz w:val="24"/>
        </w:rPr>
        <w:t>a</w:t>
      </w:r>
      <w:r>
        <w:rPr>
          <w:sz w:val="24"/>
        </w:rPr>
        <w:t xml:space="preserve">re bulmak anlamındandır. </w:t>
      </w:r>
    </w:p>
  </w:footnote>
  <w:footnote w:id="364">
    <w:p w:rsidR="00785B11" w:rsidRDefault="00785B11">
      <w:pPr>
        <w:pStyle w:val="FootnoteText"/>
        <w:rPr>
          <w:sz w:val="24"/>
        </w:rPr>
      </w:pPr>
      <w:r>
        <w:rPr>
          <w:rStyle w:val="FootnoteReference"/>
          <w:sz w:val="24"/>
        </w:rPr>
        <w:footnoteRef/>
      </w:r>
      <w:r>
        <w:rPr>
          <w:sz w:val="24"/>
        </w:rPr>
        <w:t xml:space="preserve"> a. g. e. 5571</w:t>
      </w:r>
    </w:p>
  </w:footnote>
  <w:footnote w:id="365">
    <w:p w:rsidR="00785B11" w:rsidRDefault="00785B11">
      <w:pPr>
        <w:pStyle w:val="FootnoteText"/>
        <w:rPr>
          <w:sz w:val="24"/>
        </w:rPr>
      </w:pPr>
      <w:r>
        <w:rPr>
          <w:rStyle w:val="FootnoteReference"/>
          <w:sz w:val="24"/>
        </w:rPr>
        <w:footnoteRef/>
      </w:r>
      <w:r>
        <w:rPr>
          <w:sz w:val="24"/>
        </w:rPr>
        <w:t xml:space="preserve"> a. g. e. 7906</w:t>
      </w:r>
    </w:p>
  </w:footnote>
  <w:footnote w:id="366">
    <w:p w:rsidR="00785B11" w:rsidRDefault="00785B11">
      <w:pPr>
        <w:pStyle w:val="FootnoteText"/>
        <w:rPr>
          <w:sz w:val="24"/>
        </w:rPr>
      </w:pPr>
      <w:r>
        <w:rPr>
          <w:rStyle w:val="FootnoteReference"/>
          <w:sz w:val="24"/>
        </w:rPr>
        <w:footnoteRef/>
      </w:r>
      <w:r>
        <w:rPr>
          <w:sz w:val="24"/>
        </w:rPr>
        <w:t xml:space="preserve"> a. g. e. 8768</w:t>
      </w:r>
    </w:p>
  </w:footnote>
  <w:footnote w:id="367">
    <w:p w:rsidR="00785B11" w:rsidRDefault="00785B11">
      <w:pPr>
        <w:pStyle w:val="FootnoteText"/>
        <w:rPr>
          <w:sz w:val="24"/>
        </w:rPr>
      </w:pPr>
      <w:r>
        <w:rPr>
          <w:rStyle w:val="FootnoteReference"/>
          <w:sz w:val="24"/>
        </w:rPr>
        <w:footnoteRef/>
      </w:r>
      <w:r>
        <w:rPr>
          <w:sz w:val="24"/>
        </w:rPr>
        <w:t xml:space="preserve"> a. g. e. 8045</w:t>
      </w:r>
    </w:p>
  </w:footnote>
  <w:footnote w:id="368">
    <w:p w:rsidR="00785B11" w:rsidRDefault="00785B11">
      <w:pPr>
        <w:pStyle w:val="FootnoteText"/>
        <w:rPr>
          <w:sz w:val="24"/>
        </w:rPr>
      </w:pPr>
      <w:r>
        <w:rPr>
          <w:rStyle w:val="FootnoteReference"/>
          <w:sz w:val="24"/>
        </w:rPr>
        <w:footnoteRef/>
      </w:r>
      <w:r>
        <w:rPr>
          <w:sz w:val="24"/>
        </w:rPr>
        <w:t xml:space="preserve"> a. g. e. 5572</w:t>
      </w:r>
    </w:p>
  </w:footnote>
  <w:footnote w:id="369">
    <w:p w:rsidR="00785B11" w:rsidRDefault="00785B11">
      <w:pPr>
        <w:pStyle w:val="FootnoteText"/>
        <w:rPr>
          <w:sz w:val="24"/>
        </w:rPr>
      </w:pPr>
      <w:r>
        <w:rPr>
          <w:rStyle w:val="FootnoteReference"/>
          <w:sz w:val="24"/>
        </w:rPr>
        <w:footnoteRef/>
      </w:r>
      <w:r>
        <w:rPr>
          <w:sz w:val="24"/>
        </w:rPr>
        <w:t xml:space="preserve"> a. g. e. 8433</w:t>
      </w:r>
    </w:p>
  </w:footnote>
  <w:footnote w:id="370">
    <w:p w:rsidR="00785B11" w:rsidRDefault="00785B11">
      <w:pPr>
        <w:pStyle w:val="FootnoteText"/>
        <w:rPr>
          <w:sz w:val="24"/>
        </w:rPr>
      </w:pPr>
      <w:r>
        <w:rPr>
          <w:rStyle w:val="FootnoteReference"/>
          <w:sz w:val="24"/>
        </w:rPr>
        <w:footnoteRef/>
      </w:r>
      <w:r>
        <w:rPr>
          <w:sz w:val="24"/>
        </w:rPr>
        <w:t xml:space="preserve"> a. g. e. 1656</w:t>
      </w:r>
    </w:p>
  </w:footnote>
  <w:footnote w:id="371">
    <w:p w:rsidR="00785B11" w:rsidRDefault="00785B11">
      <w:pPr>
        <w:pStyle w:val="FootnoteText"/>
        <w:rPr>
          <w:sz w:val="24"/>
        </w:rPr>
      </w:pPr>
      <w:r>
        <w:rPr>
          <w:rStyle w:val="FootnoteReference"/>
          <w:sz w:val="24"/>
        </w:rPr>
        <w:footnoteRef/>
      </w:r>
      <w:r>
        <w:rPr>
          <w:sz w:val="24"/>
        </w:rPr>
        <w:t xml:space="preserve"> a. g. e. 5792</w:t>
      </w:r>
    </w:p>
  </w:footnote>
  <w:footnote w:id="372">
    <w:p w:rsidR="00785B11" w:rsidRDefault="00785B11">
      <w:pPr>
        <w:pStyle w:val="FootnoteText"/>
        <w:rPr>
          <w:sz w:val="24"/>
        </w:rPr>
      </w:pPr>
      <w:r>
        <w:rPr>
          <w:rStyle w:val="FootnoteReference"/>
          <w:sz w:val="24"/>
        </w:rPr>
        <w:footnoteRef/>
      </w:r>
      <w:r>
        <w:rPr>
          <w:sz w:val="24"/>
        </w:rPr>
        <w:t xml:space="preserve"> a. g. e. 5948</w:t>
      </w:r>
    </w:p>
  </w:footnote>
  <w:footnote w:id="373">
    <w:p w:rsidR="00785B11" w:rsidRDefault="00785B11">
      <w:pPr>
        <w:pStyle w:val="FootnoteText"/>
        <w:rPr>
          <w:sz w:val="24"/>
        </w:rPr>
      </w:pPr>
      <w:r>
        <w:rPr>
          <w:rStyle w:val="FootnoteReference"/>
          <w:sz w:val="24"/>
        </w:rPr>
        <w:footnoteRef/>
      </w:r>
      <w:r>
        <w:rPr>
          <w:sz w:val="24"/>
        </w:rPr>
        <w:t xml:space="preserve"> a. g. e. 9714</w:t>
      </w:r>
    </w:p>
  </w:footnote>
  <w:footnote w:id="374">
    <w:p w:rsidR="00785B11" w:rsidRDefault="00785B11">
      <w:pPr>
        <w:pStyle w:val="FootnoteText"/>
        <w:rPr>
          <w:sz w:val="24"/>
        </w:rPr>
      </w:pPr>
      <w:r>
        <w:rPr>
          <w:rStyle w:val="FootnoteReference"/>
          <w:sz w:val="24"/>
        </w:rPr>
        <w:footnoteRef/>
      </w:r>
      <w:r>
        <w:rPr>
          <w:sz w:val="24"/>
        </w:rPr>
        <w:t xml:space="preserve"> a. g. e. 5592</w:t>
      </w:r>
    </w:p>
  </w:footnote>
  <w:footnote w:id="375">
    <w:p w:rsidR="00785B11" w:rsidRDefault="00785B11">
      <w:pPr>
        <w:pStyle w:val="FootnoteText"/>
        <w:rPr>
          <w:sz w:val="24"/>
        </w:rPr>
      </w:pPr>
      <w:r>
        <w:rPr>
          <w:rStyle w:val="FootnoteReference"/>
          <w:sz w:val="24"/>
        </w:rPr>
        <w:footnoteRef/>
      </w:r>
      <w:r>
        <w:rPr>
          <w:sz w:val="24"/>
        </w:rPr>
        <w:t xml:space="preserve"> a. g. e. 4404</w:t>
      </w:r>
    </w:p>
  </w:footnote>
  <w:footnote w:id="376">
    <w:p w:rsidR="00785B11" w:rsidRDefault="00785B11">
      <w:pPr>
        <w:pStyle w:val="FootnoteText"/>
        <w:rPr>
          <w:sz w:val="24"/>
        </w:rPr>
      </w:pPr>
      <w:r>
        <w:rPr>
          <w:rStyle w:val="FootnoteReference"/>
          <w:sz w:val="24"/>
        </w:rPr>
        <w:footnoteRef/>
      </w:r>
      <w:r>
        <w:rPr>
          <w:sz w:val="24"/>
        </w:rPr>
        <w:t xml:space="preserve"> 1 a. g. e. 5266</w:t>
      </w:r>
    </w:p>
  </w:footnote>
  <w:footnote w:id="377">
    <w:p w:rsidR="00785B11" w:rsidRDefault="00785B11">
      <w:pPr>
        <w:pStyle w:val="FootnoteText"/>
        <w:rPr>
          <w:sz w:val="24"/>
        </w:rPr>
      </w:pPr>
      <w:r>
        <w:rPr>
          <w:rStyle w:val="FootnoteReference"/>
          <w:sz w:val="24"/>
        </w:rPr>
        <w:footnoteRef/>
      </w:r>
      <w:r>
        <w:rPr>
          <w:sz w:val="24"/>
        </w:rPr>
        <w:t xml:space="preserve"> a. g. e. 9947</w:t>
      </w:r>
    </w:p>
  </w:footnote>
  <w:footnote w:id="378">
    <w:p w:rsidR="00785B11" w:rsidRDefault="00785B11">
      <w:pPr>
        <w:pStyle w:val="FootnoteText"/>
        <w:rPr>
          <w:sz w:val="24"/>
        </w:rPr>
      </w:pPr>
      <w:r>
        <w:rPr>
          <w:rStyle w:val="FootnoteReference"/>
          <w:sz w:val="24"/>
        </w:rPr>
        <w:footnoteRef/>
      </w:r>
      <w:r>
        <w:rPr>
          <w:sz w:val="24"/>
        </w:rPr>
        <w:t xml:space="preserve"> a. g. e. 9006</w:t>
      </w:r>
    </w:p>
  </w:footnote>
  <w:footnote w:id="379">
    <w:p w:rsidR="00785B11" w:rsidRDefault="00785B11">
      <w:pPr>
        <w:pStyle w:val="FootnoteText"/>
        <w:rPr>
          <w:sz w:val="24"/>
        </w:rPr>
      </w:pPr>
      <w:r>
        <w:rPr>
          <w:rStyle w:val="FootnoteReference"/>
          <w:sz w:val="24"/>
        </w:rPr>
        <w:footnoteRef/>
      </w:r>
      <w:r>
        <w:rPr>
          <w:sz w:val="24"/>
        </w:rPr>
        <w:t xml:space="preserve"> a. g. e. 560</w:t>
      </w:r>
    </w:p>
  </w:footnote>
  <w:footnote w:id="380">
    <w:p w:rsidR="00785B11" w:rsidRDefault="00785B11">
      <w:pPr>
        <w:pStyle w:val="FootnoteText"/>
        <w:rPr>
          <w:sz w:val="24"/>
        </w:rPr>
      </w:pPr>
      <w:r>
        <w:rPr>
          <w:rStyle w:val="FootnoteReference"/>
          <w:sz w:val="24"/>
        </w:rPr>
        <w:footnoteRef/>
      </w:r>
      <w:r>
        <w:rPr>
          <w:sz w:val="24"/>
        </w:rPr>
        <w:t xml:space="preserve"> a. g. e. 3974</w:t>
      </w:r>
    </w:p>
  </w:footnote>
  <w:footnote w:id="381">
    <w:p w:rsidR="00785B11" w:rsidRDefault="00785B11">
      <w:pPr>
        <w:pStyle w:val="FootnoteText"/>
        <w:rPr>
          <w:sz w:val="24"/>
        </w:rPr>
      </w:pPr>
      <w:r>
        <w:rPr>
          <w:rStyle w:val="FootnoteReference"/>
          <w:sz w:val="24"/>
        </w:rPr>
        <w:footnoteRef/>
      </w:r>
      <w:r>
        <w:rPr>
          <w:sz w:val="24"/>
        </w:rPr>
        <w:t xml:space="preserve"> a. g. e. 772</w:t>
      </w:r>
    </w:p>
  </w:footnote>
  <w:footnote w:id="382">
    <w:p w:rsidR="00785B11" w:rsidRDefault="00785B11">
      <w:pPr>
        <w:pStyle w:val="FootnoteText"/>
        <w:rPr>
          <w:sz w:val="24"/>
        </w:rPr>
      </w:pPr>
      <w:r>
        <w:rPr>
          <w:rStyle w:val="FootnoteReference"/>
          <w:sz w:val="24"/>
        </w:rPr>
        <w:footnoteRef/>
      </w:r>
      <w:r>
        <w:rPr>
          <w:sz w:val="24"/>
        </w:rPr>
        <w:t xml:space="preserve"> a. g. e. 8982</w:t>
      </w:r>
    </w:p>
  </w:footnote>
  <w:footnote w:id="383">
    <w:p w:rsidR="00785B11" w:rsidRDefault="00785B11">
      <w:pPr>
        <w:pStyle w:val="FootnoteText"/>
        <w:rPr>
          <w:sz w:val="24"/>
        </w:rPr>
      </w:pPr>
      <w:r>
        <w:rPr>
          <w:rStyle w:val="FootnoteReference"/>
          <w:sz w:val="24"/>
        </w:rPr>
        <w:footnoteRef/>
      </w:r>
      <w:r>
        <w:rPr>
          <w:sz w:val="24"/>
        </w:rPr>
        <w:t xml:space="preserve"> a. g. e. 5589</w:t>
      </w:r>
    </w:p>
  </w:footnote>
  <w:footnote w:id="384">
    <w:p w:rsidR="00785B11" w:rsidRDefault="00785B11">
      <w:pPr>
        <w:pStyle w:val="FootnoteText"/>
        <w:rPr>
          <w:sz w:val="24"/>
        </w:rPr>
      </w:pPr>
      <w:r>
        <w:rPr>
          <w:rStyle w:val="FootnoteReference"/>
          <w:sz w:val="24"/>
        </w:rPr>
        <w:footnoteRef/>
      </w:r>
      <w:r>
        <w:rPr>
          <w:sz w:val="24"/>
        </w:rPr>
        <w:t xml:space="preserve"> a. g. e. 8013</w:t>
      </w:r>
    </w:p>
  </w:footnote>
  <w:footnote w:id="385">
    <w:p w:rsidR="00785B11" w:rsidRDefault="00785B11">
      <w:pPr>
        <w:pStyle w:val="FootnoteText"/>
        <w:rPr>
          <w:sz w:val="24"/>
        </w:rPr>
      </w:pPr>
      <w:r>
        <w:rPr>
          <w:rStyle w:val="FootnoteReference"/>
          <w:sz w:val="24"/>
        </w:rPr>
        <w:footnoteRef/>
      </w:r>
      <w:r>
        <w:rPr>
          <w:sz w:val="24"/>
        </w:rPr>
        <w:t xml:space="preserve"> a. g. e. 5588</w:t>
      </w:r>
    </w:p>
  </w:footnote>
  <w:footnote w:id="386">
    <w:p w:rsidR="00785B11" w:rsidRDefault="00785B11">
      <w:pPr>
        <w:pStyle w:val="FootnoteText"/>
        <w:rPr>
          <w:sz w:val="24"/>
        </w:rPr>
      </w:pPr>
      <w:r>
        <w:rPr>
          <w:rStyle w:val="FootnoteReference"/>
          <w:sz w:val="24"/>
        </w:rPr>
        <w:footnoteRef/>
      </w:r>
      <w:r>
        <w:rPr>
          <w:sz w:val="24"/>
        </w:rPr>
        <w:t xml:space="preserve"> a. g. e. 9333</w:t>
      </w:r>
    </w:p>
  </w:footnote>
  <w:footnote w:id="387">
    <w:p w:rsidR="00785B11" w:rsidRDefault="00785B11">
      <w:pPr>
        <w:pStyle w:val="FootnoteText"/>
        <w:rPr>
          <w:sz w:val="24"/>
        </w:rPr>
      </w:pPr>
      <w:r>
        <w:rPr>
          <w:rStyle w:val="FootnoteReference"/>
          <w:sz w:val="24"/>
        </w:rPr>
        <w:footnoteRef/>
      </w:r>
      <w:r>
        <w:rPr>
          <w:sz w:val="24"/>
        </w:rPr>
        <w:t xml:space="preserve"> a. g. e. 3350</w:t>
      </w:r>
    </w:p>
  </w:footnote>
  <w:footnote w:id="388">
    <w:p w:rsidR="00785B11" w:rsidRDefault="00785B11">
      <w:pPr>
        <w:pStyle w:val="FootnoteText"/>
        <w:rPr>
          <w:sz w:val="24"/>
        </w:rPr>
      </w:pPr>
      <w:r>
        <w:rPr>
          <w:rStyle w:val="FootnoteReference"/>
          <w:sz w:val="24"/>
        </w:rPr>
        <w:footnoteRef/>
      </w:r>
      <w:r>
        <w:rPr>
          <w:sz w:val="24"/>
        </w:rPr>
        <w:t xml:space="preserve"> a. g. e. 5590</w:t>
      </w:r>
    </w:p>
  </w:footnote>
  <w:footnote w:id="389">
    <w:p w:rsidR="00785B11" w:rsidRDefault="00785B11">
      <w:pPr>
        <w:pStyle w:val="FootnoteText"/>
        <w:rPr>
          <w:sz w:val="24"/>
        </w:rPr>
      </w:pPr>
      <w:r>
        <w:rPr>
          <w:rStyle w:val="FootnoteReference"/>
          <w:sz w:val="24"/>
        </w:rPr>
        <w:footnoteRef/>
      </w:r>
      <w:r>
        <w:rPr>
          <w:sz w:val="24"/>
        </w:rPr>
        <w:t xml:space="preserve"> Bihar, 73/75/39</w:t>
      </w:r>
    </w:p>
  </w:footnote>
  <w:footnote w:id="390">
    <w:p w:rsidR="00785B11" w:rsidRDefault="00785B11">
      <w:pPr>
        <w:pStyle w:val="FootnoteText"/>
        <w:rPr>
          <w:sz w:val="24"/>
        </w:rPr>
      </w:pPr>
      <w:r>
        <w:rPr>
          <w:rStyle w:val="FootnoteReference"/>
          <w:sz w:val="24"/>
        </w:rPr>
        <w:footnoteRef/>
      </w:r>
      <w:r>
        <w:rPr>
          <w:sz w:val="24"/>
        </w:rPr>
        <w:t xml:space="preserve"> a. g. e. 77/75/3</w:t>
      </w:r>
    </w:p>
  </w:footnote>
  <w:footnote w:id="391">
    <w:p w:rsidR="00785B11" w:rsidRDefault="00785B11">
      <w:pPr>
        <w:pStyle w:val="FootnoteText"/>
        <w:rPr>
          <w:sz w:val="24"/>
        </w:rPr>
      </w:pPr>
      <w:r>
        <w:rPr>
          <w:rStyle w:val="FootnoteReference"/>
          <w:sz w:val="24"/>
        </w:rPr>
        <w:footnoteRef/>
      </w:r>
      <w:r>
        <w:rPr>
          <w:sz w:val="24"/>
        </w:rPr>
        <w:t xml:space="preserve"> Nehc’ul Belağa, 64. hutbe; Şerh-i Nehc’ul-Belağa-i İbn-i Ebi’l-Hadid, 5/145</w:t>
      </w:r>
    </w:p>
  </w:footnote>
  <w:footnote w:id="392">
    <w:p w:rsidR="00785B11" w:rsidRDefault="00785B11">
      <w:pPr>
        <w:pStyle w:val="FootnoteText"/>
        <w:rPr>
          <w:sz w:val="24"/>
        </w:rPr>
      </w:pPr>
      <w:r>
        <w:rPr>
          <w:rStyle w:val="FootnoteReference"/>
          <w:sz w:val="24"/>
        </w:rPr>
        <w:footnoteRef/>
      </w:r>
      <w:r>
        <w:rPr>
          <w:sz w:val="24"/>
        </w:rPr>
        <w:t xml:space="preserve"> Nehc’ul Belağa, 285. hikmet</w:t>
      </w:r>
    </w:p>
  </w:footnote>
  <w:footnote w:id="393">
    <w:p w:rsidR="00785B11" w:rsidRDefault="00785B11">
      <w:pPr>
        <w:pStyle w:val="FootnoteText"/>
        <w:rPr>
          <w:sz w:val="24"/>
        </w:rPr>
      </w:pPr>
      <w:r>
        <w:rPr>
          <w:rStyle w:val="FootnoteReference"/>
          <w:sz w:val="24"/>
        </w:rPr>
        <w:footnoteRef/>
      </w:r>
      <w:r>
        <w:rPr>
          <w:sz w:val="24"/>
        </w:rPr>
        <w:t xml:space="preserve"> Bihar, 73/365/97</w:t>
      </w:r>
    </w:p>
  </w:footnote>
  <w:footnote w:id="394">
    <w:p w:rsidR="00785B11" w:rsidRDefault="00785B11">
      <w:pPr>
        <w:pStyle w:val="FootnoteText"/>
        <w:rPr>
          <w:sz w:val="24"/>
        </w:rPr>
      </w:pPr>
      <w:r>
        <w:rPr>
          <w:rStyle w:val="FootnoteReference"/>
          <w:sz w:val="24"/>
        </w:rPr>
        <w:footnoteRef/>
      </w:r>
      <w:r>
        <w:rPr>
          <w:sz w:val="24"/>
        </w:rPr>
        <w:t xml:space="preserve"> a. g. e. 78/164/1</w:t>
      </w:r>
    </w:p>
  </w:footnote>
  <w:footnote w:id="395">
    <w:p w:rsidR="00785B11" w:rsidRDefault="00785B11">
      <w:pPr>
        <w:pStyle w:val="FootnoteText"/>
        <w:rPr>
          <w:sz w:val="24"/>
        </w:rPr>
      </w:pPr>
      <w:r>
        <w:rPr>
          <w:rStyle w:val="FootnoteReference"/>
          <w:sz w:val="24"/>
        </w:rPr>
        <w:footnoteRef/>
      </w:r>
      <w:r>
        <w:rPr>
          <w:sz w:val="24"/>
        </w:rPr>
        <w:t xml:space="preserve"> a. g. e. 98/88/2</w:t>
      </w:r>
    </w:p>
  </w:footnote>
  <w:footnote w:id="396">
    <w:p w:rsidR="00785B11" w:rsidRDefault="00785B11">
      <w:pPr>
        <w:pStyle w:val="FootnoteText"/>
        <w:rPr>
          <w:sz w:val="24"/>
        </w:rPr>
      </w:pPr>
      <w:r>
        <w:rPr>
          <w:rStyle w:val="FootnoteReference"/>
          <w:sz w:val="24"/>
        </w:rPr>
        <w:footnoteRef/>
      </w:r>
      <w:r>
        <w:rPr>
          <w:sz w:val="24"/>
        </w:rPr>
        <w:t xml:space="preserve"> Gurer’ul Hikem, 10660</w:t>
      </w:r>
    </w:p>
  </w:footnote>
  <w:footnote w:id="397">
    <w:p w:rsidR="00785B11" w:rsidRDefault="00785B11">
      <w:pPr>
        <w:pStyle w:val="FootnoteText"/>
        <w:rPr>
          <w:sz w:val="24"/>
        </w:rPr>
      </w:pPr>
      <w:r>
        <w:rPr>
          <w:rStyle w:val="FootnoteReference"/>
          <w:sz w:val="24"/>
        </w:rPr>
        <w:footnoteRef/>
      </w:r>
      <w:r>
        <w:rPr>
          <w:sz w:val="24"/>
        </w:rPr>
        <w:t xml:space="preserve"> Nehc’ul Belağa, 283. hikmet; Şerh-u Nehc’il Belağa-i İbn-i Ebi’l-Hadid, 19/175</w:t>
      </w:r>
    </w:p>
  </w:footnote>
  <w:footnote w:id="398">
    <w:p w:rsidR="00785B11" w:rsidRDefault="00785B11">
      <w:pPr>
        <w:pStyle w:val="FootnoteText"/>
        <w:rPr>
          <w:sz w:val="24"/>
        </w:rPr>
      </w:pPr>
      <w:r>
        <w:rPr>
          <w:rStyle w:val="FootnoteReference"/>
          <w:sz w:val="24"/>
        </w:rPr>
        <w:footnoteRef/>
      </w:r>
      <w:r>
        <w:rPr>
          <w:sz w:val="24"/>
        </w:rPr>
        <w:t xml:space="preserve"> Nehc’ul Belağa, 150. hikmet</w:t>
      </w:r>
    </w:p>
  </w:footnote>
  <w:footnote w:id="399">
    <w:p w:rsidR="00785B11" w:rsidRDefault="00785B11">
      <w:pPr>
        <w:pStyle w:val="FootnoteText"/>
        <w:rPr>
          <w:sz w:val="24"/>
        </w:rPr>
      </w:pPr>
      <w:r>
        <w:rPr>
          <w:rStyle w:val="FootnoteReference"/>
          <w:sz w:val="24"/>
        </w:rPr>
        <w:footnoteRef/>
      </w:r>
      <w:r>
        <w:rPr>
          <w:sz w:val="24"/>
        </w:rPr>
        <w:t xml:space="preserve"> Bihar, 84/11/87</w:t>
      </w:r>
    </w:p>
  </w:footnote>
  <w:footnote w:id="400">
    <w:p w:rsidR="00785B11" w:rsidRDefault="00785B11">
      <w:pPr>
        <w:pStyle w:val="FootnoteText"/>
        <w:rPr>
          <w:sz w:val="24"/>
        </w:rPr>
      </w:pPr>
      <w:r>
        <w:rPr>
          <w:rStyle w:val="FootnoteReference"/>
          <w:sz w:val="24"/>
        </w:rPr>
        <w:footnoteRef/>
      </w:r>
      <w:r>
        <w:rPr>
          <w:sz w:val="24"/>
        </w:rPr>
        <w:t xml:space="preserve"> Gurer’ul Hikem, 9814</w:t>
      </w:r>
    </w:p>
  </w:footnote>
  <w:footnote w:id="401">
    <w:p w:rsidR="00785B11" w:rsidRDefault="00785B11">
      <w:pPr>
        <w:pStyle w:val="FootnoteText"/>
        <w:rPr>
          <w:sz w:val="24"/>
        </w:rPr>
      </w:pPr>
      <w:r>
        <w:rPr>
          <w:rStyle w:val="FootnoteReference"/>
          <w:sz w:val="24"/>
        </w:rPr>
        <w:footnoteRef/>
      </w:r>
      <w:r>
        <w:rPr>
          <w:sz w:val="24"/>
        </w:rPr>
        <w:t xml:space="preserve"> Nehc’ul Belağa, 69. mektup</w:t>
      </w:r>
    </w:p>
  </w:footnote>
  <w:footnote w:id="402">
    <w:p w:rsidR="00785B11" w:rsidRDefault="00785B11">
      <w:pPr>
        <w:pStyle w:val="FootnoteText"/>
        <w:rPr>
          <w:sz w:val="24"/>
        </w:rPr>
      </w:pPr>
      <w:r>
        <w:rPr>
          <w:rStyle w:val="FootnoteReference"/>
          <w:sz w:val="24"/>
        </w:rPr>
        <w:footnoteRef/>
      </w:r>
      <w:r>
        <w:rPr>
          <w:sz w:val="24"/>
        </w:rPr>
        <w:t xml:space="preserve"> Kenz’ul Ummal, 9330</w:t>
      </w:r>
    </w:p>
  </w:footnote>
  <w:footnote w:id="403">
    <w:p w:rsidR="00785B11" w:rsidRDefault="00785B11">
      <w:pPr>
        <w:pStyle w:val="FootnoteText"/>
        <w:rPr>
          <w:sz w:val="24"/>
        </w:rPr>
      </w:pPr>
      <w:r>
        <w:rPr>
          <w:rStyle w:val="FootnoteReference"/>
          <w:sz w:val="24"/>
        </w:rPr>
        <w:footnoteRef/>
      </w:r>
      <w:r>
        <w:rPr>
          <w:sz w:val="24"/>
        </w:rPr>
        <w:t xml:space="preserve"> Bihar, 77/422/41</w:t>
      </w:r>
    </w:p>
  </w:footnote>
  <w:footnote w:id="404">
    <w:p w:rsidR="00785B11" w:rsidRDefault="00785B11">
      <w:pPr>
        <w:pStyle w:val="FootnoteText"/>
        <w:rPr>
          <w:sz w:val="24"/>
        </w:rPr>
      </w:pPr>
      <w:r>
        <w:rPr>
          <w:rStyle w:val="FootnoteReference"/>
          <w:sz w:val="24"/>
        </w:rPr>
        <w:footnoteRef/>
      </w:r>
      <w:r>
        <w:rPr>
          <w:sz w:val="24"/>
        </w:rPr>
        <w:t xml:space="preserve"> a. g. e. 103/102/44</w:t>
      </w:r>
    </w:p>
  </w:footnote>
  <w:footnote w:id="405">
    <w:p w:rsidR="00785B11" w:rsidRDefault="00785B11">
      <w:pPr>
        <w:pStyle w:val="FootnoteText"/>
        <w:rPr>
          <w:sz w:val="24"/>
        </w:rPr>
      </w:pPr>
      <w:r>
        <w:rPr>
          <w:rStyle w:val="FootnoteReference"/>
          <w:sz w:val="24"/>
        </w:rPr>
        <w:footnoteRef/>
      </w:r>
      <w:r>
        <w:rPr>
          <w:sz w:val="24"/>
        </w:rPr>
        <w:t xml:space="preserve"> a. g. e. 78/54/100</w:t>
      </w:r>
    </w:p>
  </w:footnote>
  <w:footnote w:id="406">
    <w:p w:rsidR="00785B11" w:rsidRDefault="00785B11">
      <w:pPr>
        <w:pStyle w:val="FootnoteText"/>
        <w:rPr>
          <w:sz w:val="24"/>
        </w:rPr>
      </w:pPr>
      <w:r>
        <w:rPr>
          <w:rStyle w:val="FootnoteReference"/>
          <w:sz w:val="24"/>
        </w:rPr>
        <w:footnoteRef/>
      </w:r>
      <w:r>
        <w:rPr>
          <w:sz w:val="24"/>
        </w:rPr>
        <w:t xml:space="preserve"> el-Kafi, 3/22/1</w:t>
      </w:r>
    </w:p>
  </w:footnote>
  <w:footnote w:id="407">
    <w:p w:rsidR="00785B11" w:rsidRDefault="00785B11">
      <w:pPr>
        <w:pStyle w:val="FootnoteText"/>
        <w:rPr>
          <w:sz w:val="24"/>
        </w:rPr>
      </w:pPr>
      <w:r>
        <w:rPr>
          <w:rStyle w:val="FootnoteReference"/>
          <w:sz w:val="24"/>
        </w:rPr>
        <w:footnoteRef/>
      </w:r>
      <w:r>
        <w:rPr>
          <w:sz w:val="24"/>
        </w:rPr>
        <w:t xml:space="preserve"> Bihar, 77/69/8</w:t>
      </w:r>
    </w:p>
  </w:footnote>
  <w:footnote w:id="408">
    <w:p w:rsidR="00785B11" w:rsidRDefault="00785B11">
      <w:pPr>
        <w:pStyle w:val="FootnoteText"/>
        <w:rPr>
          <w:sz w:val="24"/>
        </w:rPr>
      </w:pPr>
      <w:r>
        <w:rPr>
          <w:rStyle w:val="FootnoteReference"/>
          <w:sz w:val="24"/>
        </w:rPr>
        <w:footnoteRef/>
      </w:r>
      <w:r>
        <w:rPr>
          <w:sz w:val="24"/>
        </w:rPr>
        <w:t xml:space="preserve"> a. g. e. 76/137/48</w:t>
      </w:r>
    </w:p>
  </w:footnote>
  <w:footnote w:id="409">
    <w:p w:rsidR="00785B11" w:rsidRDefault="00785B11">
      <w:pPr>
        <w:pStyle w:val="FootnoteText"/>
        <w:rPr>
          <w:sz w:val="24"/>
        </w:rPr>
      </w:pPr>
      <w:r>
        <w:rPr>
          <w:rStyle w:val="FootnoteReference"/>
          <w:sz w:val="24"/>
        </w:rPr>
        <w:footnoteRef/>
      </w:r>
      <w:r>
        <w:rPr>
          <w:sz w:val="24"/>
        </w:rPr>
        <w:t xml:space="preserve"> Kenz’ul Ummal, 26200</w:t>
      </w:r>
    </w:p>
  </w:footnote>
  <w:footnote w:id="410">
    <w:p w:rsidR="00785B11" w:rsidRDefault="00785B11">
      <w:pPr>
        <w:pStyle w:val="FootnoteText"/>
        <w:rPr>
          <w:sz w:val="24"/>
        </w:rPr>
      </w:pPr>
      <w:r>
        <w:rPr>
          <w:rStyle w:val="FootnoteReference"/>
          <w:sz w:val="24"/>
        </w:rPr>
        <w:footnoteRef/>
      </w:r>
      <w:r>
        <w:rPr>
          <w:sz w:val="24"/>
        </w:rPr>
        <w:t xml:space="preserve"> Bihar, 76/131/25</w:t>
      </w:r>
    </w:p>
  </w:footnote>
  <w:footnote w:id="411">
    <w:p w:rsidR="00785B11" w:rsidRDefault="00785B11">
      <w:pPr>
        <w:pStyle w:val="FootnoteText"/>
        <w:rPr>
          <w:sz w:val="24"/>
        </w:rPr>
      </w:pPr>
      <w:r>
        <w:rPr>
          <w:rStyle w:val="FootnoteReference"/>
          <w:sz w:val="24"/>
        </w:rPr>
        <w:footnoteRef/>
      </w:r>
      <w:r>
        <w:rPr>
          <w:sz w:val="24"/>
        </w:rPr>
        <w:t xml:space="preserve"> a. g. e. 76/130/17</w:t>
      </w:r>
    </w:p>
  </w:footnote>
  <w:footnote w:id="412">
    <w:p w:rsidR="00785B11" w:rsidRDefault="00785B11">
      <w:pPr>
        <w:pStyle w:val="FootnoteText"/>
        <w:rPr>
          <w:sz w:val="24"/>
        </w:rPr>
      </w:pPr>
      <w:r>
        <w:rPr>
          <w:rStyle w:val="FootnoteReference"/>
          <w:sz w:val="24"/>
        </w:rPr>
        <w:footnoteRef/>
      </w:r>
      <w:r>
        <w:rPr>
          <w:sz w:val="24"/>
        </w:rPr>
        <w:t xml:space="preserve"> a. g. e. s. 128/11</w:t>
      </w:r>
    </w:p>
  </w:footnote>
  <w:footnote w:id="413">
    <w:p w:rsidR="00785B11" w:rsidRDefault="00785B11">
      <w:pPr>
        <w:pStyle w:val="FootnoteText"/>
        <w:rPr>
          <w:sz w:val="24"/>
        </w:rPr>
      </w:pPr>
      <w:r>
        <w:rPr>
          <w:rStyle w:val="FootnoteReference"/>
          <w:sz w:val="24"/>
        </w:rPr>
        <w:footnoteRef/>
      </w:r>
      <w:r>
        <w:rPr>
          <w:sz w:val="24"/>
        </w:rPr>
        <w:t xml:space="preserve"> Kenz’ul Ummal, 2753</w:t>
      </w:r>
    </w:p>
  </w:footnote>
  <w:footnote w:id="414">
    <w:p w:rsidR="00785B11" w:rsidRDefault="00785B11">
      <w:pPr>
        <w:pStyle w:val="FootnoteText"/>
        <w:rPr>
          <w:sz w:val="24"/>
        </w:rPr>
      </w:pPr>
      <w:r>
        <w:rPr>
          <w:rStyle w:val="FootnoteReference"/>
          <w:sz w:val="24"/>
        </w:rPr>
        <w:footnoteRef/>
      </w:r>
      <w:r>
        <w:rPr>
          <w:sz w:val="24"/>
        </w:rPr>
        <w:t xml:space="preserve"> a. g. e. 2804</w:t>
      </w:r>
    </w:p>
  </w:footnote>
  <w:footnote w:id="415">
    <w:p w:rsidR="00785B11" w:rsidRDefault="00785B11">
      <w:pPr>
        <w:pStyle w:val="FootnoteText"/>
        <w:rPr>
          <w:sz w:val="24"/>
        </w:rPr>
      </w:pPr>
      <w:r>
        <w:rPr>
          <w:rStyle w:val="FootnoteReference"/>
          <w:sz w:val="24"/>
        </w:rPr>
        <w:footnoteRef/>
      </w:r>
      <w:r>
        <w:rPr>
          <w:sz w:val="24"/>
        </w:rPr>
        <w:t xml:space="preserve"> Bihar, 76/131/26</w:t>
      </w:r>
    </w:p>
  </w:footnote>
  <w:footnote w:id="416">
    <w:p w:rsidR="00785B11" w:rsidRDefault="00785B11">
      <w:pPr>
        <w:pStyle w:val="FootnoteText"/>
        <w:rPr>
          <w:sz w:val="24"/>
        </w:rPr>
      </w:pPr>
      <w:r>
        <w:rPr>
          <w:rStyle w:val="FootnoteReference"/>
          <w:sz w:val="24"/>
        </w:rPr>
        <w:footnoteRef/>
      </w:r>
      <w:r>
        <w:rPr>
          <w:sz w:val="24"/>
        </w:rPr>
        <w:t xml:space="preserve"> a. g. e. s. 126/2</w:t>
      </w:r>
    </w:p>
  </w:footnote>
  <w:footnote w:id="417">
    <w:p w:rsidR="00785B11" w:rsidRDefault="00785B11">
      <w:pPr>
        <w:pStyle w:val="FootnoteText"/>
        <w:rPr>
          <w:sz w:val="24"/>
        </w:rPr>
      </w:pPr>
      <w:r>
        <w:rPr>
          <w:rStyle w:val="FootnoteReference"/>
          <w:sz w:val="24"/>
        </w:rPr>
        <w:footnoteRef/>
      </w:r>
      <w:r>
        <w:rPr>
          <w:sz w:val="24"/>
        </w:rPr>
        <w:t xml:space="preserve"> el-Mehasin, 2/380/2336</w:t>
      </w:r>
    </w:p>
  </w:footnote>
  <w:footnote w:id="418">
    <w:p w:rsidR="00785B11" w:rsidRDefault="00785B11">
      <w:pPr>
        <w:pStyle w:val="FootnoteText"/>
        <w:rPr>
          <w:sz w:val="24"/>
        </w:rPr>
      </w:pPr>
      <w:r>
        <w:rPr>
          <w:rStyle w:val="FootnoteReference"/>
          <w:sz w:val="24"/>
        </w:rPr>
        <w:footnoteRef/>
      </w:r>
      <w:r>
        <w:rPr>
          <w:sz w:val="24"/>
        </w:rPr>
        <w:t xml:space="preserve"> Bihar, 76/139/51</w:t>
      </w:r>
    </w:p>
  </w:footnote>
  <w:footnote w:id="419">
    <w:p w:rsidR="00785B11" w:rsidRDefault="00785B11">
      <w:pPr>
        <w:pStyle w:val="FootnoteText"/>
        <w:rPr>
          <w:sz w:val="24"/>
        </w:rPr>
      </w:pPr>
      <w:r>
        <w:rPr>
          <w:rStyle w:val="FootnoteReference"/>
          <w:sz w:val="24"/>
        </w:rPr>
        <w:footnoteRef/>
      </w:r>
      <w:r>
        <w:rPr>
          <w:sz w:val="24"/>
        </w:rPr>
        <w:t xml:space="preserve"> a. g. e. 62/145/4</w:t>
      </w:r>
    </w:p>
  </w:footnote>
  <w:footnote w:id="420">
    <w:p w:rsidR="00785B11" w:rsidRDefault="00785B11">
      <w:pPr>
        <w:pStyle w:val="FootnoteText"/>
        <w:rPr>
          <w:sz w:val="24"/>
        </w:rPr>
      </w:pPr>
      <w:r>
        <w:rPr>
          <w:rStyle w:val="FootnoteReference"/>
          <w:sz w:val="24"/>
        </w:rPr>
        <w:footnoteRef/>
      </w:r>
      <w:r>
        <w:rPr>
          <w:sz w:val="24"/>
        </w:rPr>
        <w:t xml:space="preserve"> a. g. e. h. 5</w:t>
      </w:r>
    </w:p>
  </w:footnote>
  <w:footnote w:id="421">
    <w:p w:rsidR="00785B11" w:rsidRDefault="00785B11">
      <w:pPr>
        <w:pStyle w:val="FootnoteText"/>
        <w:rPr>
          <w:sz w:val="24"/>
        </w:rPr>
      </w:pPr>
      <w:r>
        <w:rPr>
          <w:rStyle w:val="FootnoteReference"/>
          <w:sz w:val="24"/>
        </w:rPr>
        <w:footnoteRef/>
      </w:r>
      <w:r>
        <w:rPr>
          <w:sz w:val="24"/>
        </w:rPr>
        <w:t xml:space="preserve"> a. g. e. 76/137/48</w:t>
      </w:r>
    </w:p>
  </w:footnote>
  <w:footnote w:id="422">
    <w:p w:rsidR="00785B11" w:rsidRDefault="00785B11">
      <w:pPr>
        <w:pStyle w:val="FootnoteText"/>
        <w:rPr>
          <w:sz w:val="24"/>
        </w:rPr>
      </w:pPr>
      <w:r>
        <w:rPr>
          <w:rStyle w:val="FootnoteReference"/>
          <w:sz w:val="24"/>
        </w:rPr>
        <w:footnoteRef/>
      </w:r>
      <w:r>
        <w:rPr>
          <w:sz w:val="24"/>
        </w:rPr>
        <w:t xml:space="preserve"> el-Hisal, 481/53</w:t>
      </w:r>
    </w:p>
  </w:footnote>
  <w:footnote w:id="423">
    <w:p w:rsidR="00785B11" w:rsidRDefault="00785B11">
      <w:pPr>
        <w:pStyle w:val="FootnoteText"/>
        <w:rPr>
          <w:sz w:val="24"/>
        </w:rPr>
      </w:pPr>
      <w:r>
        <w:rPr>
          <w:rStyle w:val="FootnoteReference"/>
          <w:sz w:val="24"/>
        </w:rPr>
        <w:footnoteRef/>
      </w:r>
      <w:r>
        <w:rPr>
          <w:sz w:val="24"/>
        </w:rPr>
        <w:t xml:space="preserve"> Bihar, 62/291</w:t>
      </w:r>
    </w:p>
  </w:footnote>
  <w:footnote w:id="424">
    <w:p w:rsidR="00785B11" w:rsidRDefault="00785B11">
      <w:pPr>
        <w:pStyle w:val="FootnoteText"/>
        <w:rPr>
          <w:sz w:val="24"/>
        </w:rPr>
      </w:pPr>
      <w:r>
        <w:rPr>
          <w:rStyle w:val="FootnoteReference"/>
          <w:sz w:val="24"/>
        </w:rPr>
        <w:footnoteRef/>
      </w:r>
      <w:r>
        <w:rPr>
          <w:sz w:val="24"/>
        </w:rPr>
        <w:t xml:space="preserve"> a. g. e. 76/135/48</w:t>
      </w:r>
    </w:p>
  </w:footnote>
  <w:footnote w:id="425">
    <w:p w:rsidR="00785B11" w:rsidRDefault="00785B11">
      <w:pPr>
        <w:pStyle w:val="FootnoteText"/>
        <w:rPr>
          <w:sz w:val="24"/>
        </w:rPr>
      </w:pPr>
      <w:r>
        <w:rPr>
          <w:rStyle w:val="FootnoteReference"/>
          <w:sz w:val="24"/>
        </w:rPr>
        <w:footnoteRef/>
      </w:r>
      <w:r>
        <w:rPr>
          <w:sz w:val="24"/>
        </w:rPr>
        <w:t xml:space="preserve"> a. g. e. s. 139/52</w:t>
      </w:r>
    </w:p>
  </w:footnote>
  <w:footnote w:id="426">
    <w:p w:rsidR="00785B11" w:rsidRDefault="00785B11">
      <w:pPr>
        <w:pStyle w:val="FootnoteText"/>
        <w:rPr>
          <w:sz w:val="24"/>
        </w:rPr>
      </w:pPr>
      <w:r>
        <w:rPr>
          <w:rStyle w:val="FootnoteReference"/>
          <w:sz w:val="24"/>
        </w:rPr>
        <w:footnoteRef/>
      </w:r>
      <w:r>
        <w:rPr>
          <w:sz w:val="24"/>
        </w:rPr>
        <w:t xml:space="preserve"> ed-Deavet, Ravendi, 161/445</w:t>
      </w:r>
    </w:p>
  </w:footnote>
  <w:footnote w:id="427">
    <w:p w:rsidR="00785B11" w:rsidRDefault="00785B11">
      <w:pPr>
        <w:pStyle w:val="FootnoteText"/>
        <w:rPr>
          <w:sz w:val="24"/>
        </w:rPr>
      </w:pPr>
      <w:r>
        <w:rPr>
          <w:rStyle w:val="FootnoteReference"/>
          <w:sz w:val="24"/>
        </w:rPr>
        <w:footnoteRef/>
      </w:r>
      <w:r>
        <w:rPr>
          <w:sz w:val="24"/>
        </w:rPr>
        <w:t xml:space="preserve"> Bihar, 76/137/48</w:t>
      </w:r>
    </w:p>
  </w:footnote>
  <w:footnote w:id="428">
    <w:p w:rsidR="00785B11" w:rsidRDefault="00785B11">
      <w:pPr>
        <w:pStyle w:val="FootnoteText"/>
        <w:rPr>
          <w:sz w:val="24"/>
        </w:rPr>
      </w:pPr>
      <w:r>
        <w:rPr>
          <w:rStyle w:val="FootnoteReference"/>
          <w:sz w:val="24"/>
        </w:rPr>
        <w:footnoteRef/>
      </w:r>
      <w:r>
        <w:rPr>
          <w:sz w:val="24"/>
        </w:rPr>
        <w:t xml:space="preserve"> a. g. e. s. 135/47</w:t>
      </w:r>
    </w:p>
  </w:footnote>
  <w:footnote w:id="429">
    <w:p w:rsidR="00785B11" w:rsidRDefault="00785B11">
      <w:pPr>
        <w:pStyle w:val="FootnoteText"/>
        <w:rPr>
          <w:sz w:val="24"/>
        </w:rPr>
      </w:pPr>
      <w:r>
        <w:rPr>
          <w:rStyle w:val="FootnoteReference"/>
          <w:sz w:val="24"/>
        </w:rPr>
        <w:footnoteRef/>
      </w:r>
      <w:r>
        <w:rPr>
          <w:sz w:val="24"/>
        </w:rPr>
        <w:t xml:space="preserve"> el-Kafi, 3/23/7</w:t>
      </w:r>
    </w:p>
  </w:footnote>
  <w:footnote w:id="430">
    <w:p w:rsidR="00785B11" w:rsidRDefault="00785B11">
      <w:pPr>
        <w:pStyle w:val="FootnoteText"/>
        <w:rPr>
          <w:sz w:val="24"/>
        </w:rPr>
      </w:pPr>
      <w:r>
        <w:rPr>
          <w:rStyle w:val="FootnoteReference"/>
          <w:sz w:val="24"/>
        </w:rPr>
        <w:footnoteRef/>
      </w:r>
      <w:r>
        <w:rPr>
          <w:sz w:val="24"/>
        </w:rPr>
        <w:t xml:space="preserve"> el-Fakih, 1/480/1390</w:t>
      </w:r>
    </w:p>
  </w:footnote>
  <w:footnote w:id="431">
    <w:p w:rsidR="00785B11" w:rsidRDefault="00785B11">
      <w:pPr>
        <w:pStyle w:val="FootnoteText"/>
        <w:rPr>
          <w:sz w:val="24"/>
        </w:rPr>
      </w:pPr>
      <w:r>
        <w:rPr>
          <w:rStyle w:val="FootnoteReference"/>
          <w:sz w:val="24"/>
        </w:rPr>
        <w:footnoteRef/>
      </w:r>
      <w:r>
        <w:rPr>
          <w:sz w:val="24"/>
        </w:rPr>
        <w:t xml:space="preserve"> el-Kafi, 3/445/13</w:t>
      </w:r>
    </w:p>
  </w:footnote>
  <w:footnote w:id="432">
    <w:p w:rsidR="00785B11" w:rsidRDefault="00785B11">
      <w:pPr>
        <w:pStyle w:val="FootnoteText"/>
        <w:rPr>
          <w:sz w:val="24"/>
        </w:rPr>
      </w:pPr>
      <w:r>
        <w:rPr>
          <w:rStyle w:val="FootnoteReference"/>
          <w:sz w:val="24"/>
        </w:rPr>
        <w:footnoteRef/>
      </w:r>
      <w:r>
        <w:rPr>
          <w:sz w:val="24"/>
        </w:rPr>
        <w:t xml:space="preserve"> el-İhtisas, 343</w:t>
      </w:r>
    </w:p>
  </w:footnote>
  <w:footnote w:id="433">
    <w:p w:rsidR="00785B11" w:rsidRDefault="00785B11">
      <w:pPr>
        <w:pStyle w:val="FootnoteText"/>
        <w:rPr>
          <w:sz w:val="24"/>
        </w:rPr>
      </w:pPr>
      <w:r>
        <w:rPr>
          <w:rStyle w:val="FootnoteReference"/>
          <w:sz w:val="24"/>
        </w:rPr>
        <w:footnoteRef/>
      </w:r>
      <w:r>
        <w:rPr>
          <w:sz w:val="24"/>
        </w:rPr>
        <w:t xml:space="preserve"> Gurer’ul Hikem, 4768</w:t>
      </w:r>
    </w:p>
  </w:footnote>
  <w:footnote w:id="434">
    <w:p w:rsidR="00785B11" w:rsidRDefault="00785B11">
      <w:pPr>
        <w:pStyle w:val="FootnoteText"/>
        <w:rPr>
          <w:sz w:val="24"/>
        </w:rPr>
      </w:pPr>
      <w:r>
        <w:rPr>
          <w:rStyle w:val="FootnoteReference"/>
          <w:sz w:val="24"/>
        </w:rPr>
        <w:footnoteRef/>
      </w:r>
      <w:r>
        <w:rPr>
          <w:sz w:val="24"/>
        </w:rPr>
        <w:t xml:space="preserve"> a. g. e. 5764</w:t>
      </w:r>
    </w:p>
  </w:footnote>
  <w:footnote w:id="435">
    <w:p w:rsidR="00785B11" w:rsidRDefault="00785B11">
      <w:pPr>
        <w:pStyle w:val="FootnoteText"/>
        <w:rPr>
          <w:sz w:val="24"/>
        </w:rPr>
      </w:pPr>
      <w:r>
        <w:rPr>
          <w:rStyle w:val="FootnoteReference"/>
          <w:sz w:val="24"/>
        </w:rPr>
        <w:footnoteRef/>
      </w:r>
      <w:r>
        <w:rPr>
          <w:sz w:val="24"/>
        </w:rPr>
        <w:t xml:space="preserve"> Kenz’ul Ummal, 43058</w:t>
      </w:r>
    </w:p>
  </w:footnote>
  <w:footnote w:id="436">
    <w:p w:rsidR="00785B11" w:rsidRDefault="00785B11">
      <w:pPr>
        <w:pStyle w:val="FootnoteText"/>
        <w:rPr>
          <w:sz w:val="24"/>
        </w:rPr>
      </w:pPr>
      <w:r>
        <w:rPr>
          <w:rStyle w:val="FootnoteReference"/>
          <w:sz w:val="24"/>
        </w:rPr>
        <w:footnoteRef/>
      </w:r>
      <w:r>
        <w:rPr>
          <w:sz w:val="24"/>
        </w:rPr>
        <w:t xml:space="preserve"> Emali et-Tusi, 302/598</w:t>
      </w:r>
    </w:p>
  </w:footnote>
  <w:footnote w:id="437">
    <w:p w:rsidR="00785B11" w:rsidRDefault="00785B11">
      <w:pPr>
        <w:pStyle w:val="FootnoteText"/>
        <w:rPr>
          <w:sz w:val="24"/>
        </w:rPr>
      </w:pPr>
      <w:r>
        <w:rPr>
          <w:rStyle w:val="FootnoteReference"/>
          <w:sz w:val="24"/>
        </w:rPr>
        <w:footnoteRef/>
      </w:r>
      <w:r>
        <w:rPr>
          <w:sz w:val="24"/>
        </w:rPr>
        <w:t xml:space="preserve"> Nehc’ul Belağa, 233. hutbe</w:t>
      </w:r>
    </w:p>
  </w:footnote>
  <w:footnote w:id="438">
    <w:p w:rsidR="00785B11" w:rsidRDefault="00785B11">
      <w:pPr>
        <w:pStyle w:val="FootnoteText"/>
        <w:rPr>
          <w:sz w:val="24"/>
        </w:rPr>
      </w:pPr>
      <w:r>
        <w:rPr>
          <w:rStyle w:val="FootnoteReference"/>
          <w:sz w:val="24"/>
        </w:rPr>
        <w:footnoteRef/>
      </w:r>
      <w:r>
        <w:rPr>
          <w:sz w:val="24"/>
        </w:rPr>
        <w:t xml:space="preserve"> Tuhef’ul Ukul, 70</w:t>
      </w:r>
    </w:p>
  </w:footnote>
  <w:footnote w:id="439">
    <w:p w:rsidR="00785B11" w:rsidRDefault="00785B11">
      <w:pPr>
        <w:pStyle w:val="FootnoteText"/>
        <w:rPr>
          <w:sz w:val="24"/>
        </w:rPr>
      </w:pPr>
      <w:r>
        <w:rPr>
          <w:rStyle w:val="FootnoteReference"/>
          <w:sz w:val="24"/>
        </w:rPr>
        <w:footnoteRef/>
      </w:r>
      <w:r>
        <w:rPr>
          <w:sz w:val="24"/>
        </w:rPr>
        <w:t xml:space="preserve"> Kurb’ul Esnad, 128/450</w:t>
      </w:r>
    </w:p>
  </w:footnote>
  <w:footnote w:id="440">
    <w:p w:rsidR="00785B11" w:rsidRDefault="00785B11">
      <w:pPr>
        <w:pStyle w:val="FootnoteText"/>
        <w:rPr>
          <w:sz w:val="24"/>
        </w:rPr>
      </w:pPr>
      <w:r>
        <w:rPr>
          <w:rStyle w:val="FootnoteReference"/>
          <w:sz w:val="24"/>
        </w:rPr>
        <w:footnoteRef/>
      </w:r>
      <w:r>
        <w:rPr>
          <w:sz w:val="24"/>
        </w:rPr>
        <w:t xml:space="preserve"> Bihar, 1/222/6</w:t>
      </w:r>
    </w:p>
  </w:footnote>
  <w:footnote w:id="441">
    <w:p w:rsidR="00785B11" w:rsidRDefault="00785B11">
      <w:pPr>
        <w:pStyle w:val="FootnoteText"/>
        <w:rPr>
          <w:sz w:val="24"/>
        </w:rPr>
      </w:pPr>
      <w:r>
        <w:rPr>
          <w:rStyle w:val="FootnoteReference"/>
          <w:sz w:val="24"/>
        </w:rPr>
        <w:footnoteRef/>
      </w:r>
      <w:r>
        <w:rPr>
          <w:sz w:val="24"/>
        </w:rPr>
        <w:t xml:space="preserve"> a. g. e. s. 224/13</w:t>
      </w:r>
    </w:p>
  </w:footnote>
  <w:footnote w:id="442">
    <w:p w:rsidR="00785B11" w:rsidRDefault="00785B11">
      <w:pPr>
        <w:pStyle w:val="FootnoteText"/>
        <w:rPr>
          <w:sz w:val="24"/>
        </w:rPr>
      </w:pPr>
      <w:r>
        <w:rPr>
          <w:rStyle w:val="FootnoteReference"/>
          <w:sz w:val="24"/>
        </w:rPr>
        <w:footnoteRef/>
      </w:r>
      <w:r>
        <w:rPr>
          <w:sz w:val="24"/>
        </w:rPr>
        <w:t xml:space="preserve"> Kenz’ul Ummal, 28843</w:t>
      </w:r>
    </w:p>
  </w:footnote>
  <w:footnote w:id="443">
    <w:p w:rsidR="00785B11" w:rsidRDefault="00785B11">
      <w:pPr>
        <w:pStyle w:val="FootnoteText"/>
        <w:rPr>
          <w:sz w:val="24"/>
        </w:rPr>
      </w:pPr>
      <w:r>
        <w:rPr>
          <w:rStyle w:val="FootnoteReference"/>
          <w:sz w:val="24"/>
        </w:rPr>
        <w:footnoteRef/>
      </w:r>
      <w:r>
        <w:rPr>
          <w:sz w:val="24"/>
        </w:rPr>
        <w:t xml:space="preserve"> Tenbih’ul Havatir, 37</w:t>
      </w:r>
    </w:p>
  </w:footnote>
  <w:footnote w:id="444">
    <w:p w:rsidR="00785B11" w:rsidRDefault="00785B11">
      <w:pPr>
        <w:pStyle w:val="FootnoteText"/>
        <w:rPr>
          <w:sz w:val="24"/>
        </w:rPr>
      </w:pPr>
      <w:r>
        <w:rPr>
          <w:rStyle w:val="FootnoteReference"/>
          <w:sz w:val="24"/>
        </w:rPr>
        <w:footnoteRef/>
      </w:r>
      <w:r>
        <w:rPr>
          <w:sz w:val="24"/>
        </w:rPr>
        <w:t xml:space="preserve"> Fıkh’ur Rıza (a.s), 337</w:t>
      </w:r>
    </w:p>
  </w:footnote>
  <w:footnote w:id="445">
    <w:p w:rsidR="00785B11" w:rsidRDefault="00785B11">
      <w:pPr>
        <w:pStyle w:val="FootnoteText"/>
        <w:rPr>
          <w:sz w:val="24"/>
        </w:rPr>
      </w:pPr>
      <w:r>
        <w:rPr>
          <w:rStyle w:val="FootnoteReference"/>
          <w:sz w:val="24"/>
        </w:rPr>
        <w:footnoteRef/>
      </w:r>
      <w:r>
        <w:rPr>
          <w:sz w:val="24"/>
        </w:rPr>
        <w:t xml:space="preserve"> el-Mehasin, 1/357/760</w:t>
      </w:r>
    </w:p>
  </w:footnote>
  <w:footnote w:id="446">
    <w:p w:rsidR="00785B11" w:rsidRDefault="00785B11">
      <w:pPr>
        <w:pStyle w:val="FootnoteText"/>
        <w:rPr>
          <w:sz w:val="24"/>
        </w:rPr>
      </w:pPr>
      <w:r>
        <w:rPr>
          <w:rStyle w:val="FootnoteReference"/>
          <w:sz w:val="24"/>
        </w:rPr>
        <w:footnoteRef/>
      </w:r>
      <w:r>
        <w:rPr>
          <w:sz w:val="24"/>
        </w:rPr>
        <w:t xml:space="preserve"> Emali et-Tusi, 303/604</w:t>
      </w:r>
    </w:p>
  </w:footnote>
  <w:footnote w:id="447">
    <w:p w:rsidR="00785B11" w:rsidRDefault="00785B11">
      <w:pPr>
        <w:pStyle w:val="FootnoteText"/>
        <w:rPr>
          <w:sz w:val="24"/>
        </w:rPr>
      </w:pPr>
      <w:r>
        <w:rPr>
          <w:rStyle w:val="FootnoteReference"/>
          <w:sz w:val="24"/>
        </w:rPr>
        <w:footnoteRef/>
      </w:r>
      <w:r>
        <w:rPr>
          <w:sz w:val="24"/>
        </w:rPr>
        <w:t xml:space="preserve"> Kenz’ul Ummal, 10185</w:t>
      </w:r>
    </w:p>
  </w:footnote>
  <w:footnote w:id="448">
    <w:p w:rsidR="00785B11" w:rsidRDefault="00785B11">
      <w:pPr>
        <w:pStyle w:val="FootnoteText"/>
        <w:rPr>
          <w:sz w:val="24"/>
        </w:rPr>
      </w:pPr>
      <w:r>
        <w:rPr>
          <w:rStyle w:val="FootnoteReference"/>
          <w:sz w:val="24"/>
        </w:rPr>
        <w:footnoteRef/>
      </w:r>
      <w:r>
        <w:rPr>
          <w:sz w:val="24"/>
        </w:rPr>
        <w:t xml:space="preserve"> a. g. e. 10233</w:t>
      </w:r>
    </w:p>
  </w:footnote>
  <w:footnote w:id="449">
    <w:p w:rsidR="00785B11" w:rsidRDefault="00785B11">
      <w:pPr>
        <w:pStyle w:val="FootnoteText"/>
        <w:rPr>
          <w:sz w:val="24"/>
        </w:rPr>
      </w:pPr>
      <w:r>
        <w:rPr>
          <w:rStyle w:val="FootnoteReference"/>
          <w:sz w:val="24"/>
        </w:rPr>
        <w:footnoteRef/>
      </w:r>
      <w:r>
        <w:rPr>
          <w:sz w:val="24"/>
        </w:rPr>
        <w:t xml:space="preserve"> a. g. e. 43057</w:t>
      </w:r>
    </w:p>
  </w:footnote>
  <w:footnote w:id="450">
    <w:p w:rsidR="00785B11" w:rsidRDefault="00785B11">
      <w:pPr>
        <w:pStyle w:val="FootnoteText"/>
        <w:rPr>
          <w:sz w:val="24"/>
        </w:rPr>
      </w:pPr>
      <w:r>
        <w:rPr>
          <w:rStyle w:val="FootnoteReference"/>
          <w:sz w:val="24"/>
        </w:rPr>
        <w:footnoteRef/>
      </w:r>
      <w:r>
        <w:rPr>
          <w:sz w:val="24"/>
        </w:rPr>
        <w:t xml:space="preserve"> a. g. e. 43059</w:t>
      </w:r>
    </w:p>
  </w:footnote>
  <w:footnote w:id="451">
    <w:p w:rsidR="00785B11" w:rsidRDefault="00785B11">
      <w:pPr>
        <w:pStyle w:val="FootnoteText"/>
        <w:rPr>
          <w:sz w:val="24"/>
        </w:rPr>
      </w:pPr>
      <w:r>
        <w:rPr>
          <w:rStyle w:val="FootnoteReference"/>
          <w:sz w:val="24"/>
        </w:rPr>
        <w:footnoteRef/>
      </w:r>
      <w:r>
        <w:rPr>
          <w:sz w:val="24"/>
        </w:rPr>
        <w:t xml:space="preserve"> el-Hisal, 343/8</w:t>
      </w:r>
    </w:p>
  </w:footnote>
  <w:footnote w:id="452">
    <w:p w:rsidR="00785B11" w:rsidRDefault="00785B11">
      <w:pPr>
        <w:pStyle w:val="FootnoteText"/>
        <w:rPr>
          <w:sz w:val="24"/>
        </w:rPr>
      </w:pPr>
      <w:r>
        <w:rPr>
          <w:rStyle w:val="FootnoteReference"/>
          <w:sz w:val="24"/>
        </w:rPr>
        <w:footnoteRef/>
      </w:r>
      <w:r>
        <w:rPr>
          <w:sz w:val="24"/>
        </w:rPr>
        <w:t xml:space="preserve"> Mekarim’ul Ahlak, 2/372</w:t>
      </w:r>
    </w:p>
  </w:footnote>
  <w:footnote w:id="453">
    <w:p w:rsidR="00785B11" w:rsidRDefault="00785B11">
      <w:pPr>
        <w:pStyle w:val="FootnoteText"/>
        <w:rPr>
          <w:sz w:val="24"/>
        </w:rPr>
      </w:pPr>
      <w:r>
        <w:rPr>
          <w:rStyle w:val="FootnoteReference"/>
          <w:sz w:val="24"/>
        </w:rPr>
        <w:footnoteRef/>
      </w:r>
      <w:r>
        <w:rPr>
          <w:sz w:val="24"/>
        </w:rPr>
        <w:t xml:space="preserve"> Kenz’ul Ummal, 43103</w:t>
      </w:r>
    </w:p>
  </w:footnote>
  <w:footnote w:id="454">
    <w:p w:rsidR="00785B11" w:rsidRDefault="00785B11">
      <w:pPr>
        <w:pStyle w:val="FootnoteText"/>
        <w:rPr>
          <w:sz w:val="24"/>
        </w:rPr>
      </w:pPr>
      <w:r>
        <w:rPr>
          <w:rStyle w:val="FootnoteReference"/>
          <w:sz w:val="24"/>
        </w:rPr>
        <w:footnoteRef/>
      </w:r>
      <w:r>
        <w:rPr>
          <w:sz w:val="24"/>
        </w:rPr>
        <w:t xml:space="preserve"> a. g. e. 43060</w:t>
      </w:r>
    </w:p>
  </w:footnote>
  <w:footnote w:id="455">
    <w:p w:rsidR="00785B11" w:rsidRDefault="00785B11">
      <w:pPr>
        <w:pStyle w:val="FootnoteText"/>
        <w:rPr>
          <w:sz w:val="24"/>
        </w:rPr>
      </w:pPr>
      <w:r>
        <w:rPr>
          <w:rStyle w:val="FootnoteReference"/>
          <w:sz w:val="24"/>
        </w:rPr>
        <w:footnoteRef/>
      </w:r>
      <w:r>
        <w:rPr>
          <w:sz w:val="24"/>
        </w:rPr>
        <w:t xml:space="preserve"> İlel’uş Şerayi’, 104/2</w:t>
      </w:r>
    </w:p>
  </w:footnote>
  <w:footnote w:id="456">
    <w:p w:rsidR="00785B11" w:rsidRDefault="00785B11">
      <w:pPr>
        <w:pStyle w:val="FootnoteText"/>
        <w:rPr>
          <w:sz w:val="24"/>
        </w:rPr>
      </w:pPr>
      <w:r>
        <w:rPr>
          <w:rStyle w:val="FootnoteReference"/>
          <w:sz w:val="24"/>
        </w:rPr>
        <w:footnoteRef/>
      </w:r>
      <w:r>
        <w:rPr>
          <w:sz w:val="24"/>
        </w:rPr>
        <w:t xml:space="preserve"> Tefsir i Ayyaşi, 2/323/11</w:t>
      </w:r>
    </w:p>
  </w:footnote>
  <w:footnote w:id="457">
    <w:p w:rsidR="00785B11" w:rsidRDefault="00785B11">
      <w:pPr>
        <w:pStyle w:val="FootnoteText"/>
        <w:rPr>
          <w:sz w:val="24"/>
        </w:rPr>
      </w:pPr>
      <w:r>
        <w:rPr>
          <w:rStyle w:val="FootnoteReference"/>
          <w:sz w:val="24"/>
        </w:rPr>
        <w:footnoteRef/>
      </w:r>
      <w:r>
        <w:rPr>
          <w:sz w:val="24"/>
        </w:rPr>
        <w:t xml:space="preserve"> el-Kafi, 8/395/595</w:t>
      </w:r>
    </w:p>
  </w:footnote>
  <w:footnote w:id="458">
    <w:p w:rsidR="00785B11" w:rsidRDefault="00785B11">
      <w:pPr>
        <w:pStyle w:val="FootnoteText"/>
        <w:rPr>
          <w:sz w:val="24"/>
        </w:rPr>
      </w:pPr>
      <w:r>
        <w:rPr>
          <w:rStyle w:val="FootnoteReference"/>
          <w:sz w:val="24"/>
        </w:rPr>
        <w:footnoteRef/>
      </w:r>
      <w:r>
        <w:rPr>
          <w:sz w:val="24"/>
        </w:rPr>
        <w:t xml:space="preserve"> Nehc’ul Belağa, 38. hutbe</w:t>
      </w:r>
    </w:p>
  </w:footnote>
  <w:footnote w:id="459">
    <w:p w:rsidR="00785B11" w:rsidRDefault="00785B11">
      <w:pPr>
        <w:pStyle w:val="FootnoteText"/>
        <w:rPr>
          <w:sz w:val="24"/>
        </w:rPr>
      </w:pPr>
      <w:r>
        <w:rPr>
          <w:rStyle w:val="FootnoteReference"/>
          <w:sz w:val="24"/>
        </w:rPr>
        <w:footnoteRef/>
      </w:r>
      <w:r>
        <w:rPr>
          <w:sz w:val="24"/>
        </w:rPr>
        <w:t xml:space="preserve"> Nehc’us Saade, 2/320</w:t>
      </w:r>
    </w:p>
  </w:footnote>
  <w:footnote w:id="460">
    <w:p w:rsidR="00785B11" w:rsidRDefault="00785B11">
      <w:pPr>
        <w:pStyle w:val="FootnoteText"/>
        <w:rPr>
          <w:sz w:val="24"/>
        </w:rPr>
      </w:pPr>
      <w:r>
        <w:rPr>
          <w:rStyle w:val="FootnoteReference"/>
          <w:sz w:val="24"/>
        </w:rPr>
        <w:footnoteRef/>
      </w:r>
      <w:r>
        <w:rPr>
          <w:sz w:val="24"/>
        </w:rPr>
        <w:t xml:space="preserve"> Nehc’ul Belağa, 65. mektup</w:t>
      </w:r>
    </w:p>
  </w:footnote>
  <w:footnote w:id="461">
    <w:p w:rsidR="00785B11" w:rsidRDefault="00785B11">
      <w:pPr>
        <w:pStyle w:val="FootnoteText"/>
        <w:rPr>
          <w:sz w:val="24"/>
        </w:rPr>
      </w:pPr>
      <w:r>
        <w:rPr>
          <w:rStyle w:val="FootnoteReference"/>
          <w:sz w:val="24"/>
        </w:rPr>
        <w:footnoteRef/>
      </w:r>
      <w:r>
        <w:rPr>
          <w:sz w:val="24"/>
        </w:rPr>
        <w:t xml:space="preserve"> a. g. e. 17. hutbe</w:t>
      </w:r>
    </w:p>
  </w:footnote>
  <w:footnote w:id="462">
    <w:p w:rsidR="00785B11" w:rsidRDefault="00785B11">
      <w:pPr>
        <w:pStyle w:val="FootnoteText"/>
        <w:rPr>
          <w:sz w:val="24"/>
        </w:rPr>
      </w:pPr>
      <w:r>
        <w:rPr>
          <w:rStyle w:val="FootnoteReference"/>
          <w:sz w:val="24"/>
        </w:rPr>
        <w:footnoteRef/>
      </w:r>
      <w:r>
        <w:rPr>
          <w:sz w:val="24"/>
        </w:rPr>
        <w:t xml:space="preserve"> a. g. e. 405. hikmet</w:t>
      </w:r>
    </w:p>
  </w:footnote>
  <w:footnote w:id="463">
    <w:p w:rsidR="00785B11" w:rsidRDefault="00785B11">
      <w:pPr>
        <w:pStyle w:val="FootnoteText"/>
        <w:rPr>
          <w:sz w:val="24"/>
        </w:rPr>
      </w:pPr>
      <w:r>
        <w:rPr>
          <w:rStyle w:val="FootnoteReference"/>
          <w:sz w:val="24"/>
        </w:rPr>
        <w:footnoteRef/>
      </w:r>
      <w:r>
        <w:rPr>
          <w:sz w:val="24"/>
        </w:rPr>
        <w:t xml:space="preserve"> a. g. e. 32 mektup</w:t>
      </w:r>
    </w:p>
  </w:footnote>
  <w:footnote w:id="464">
    <w:p w:rsidR="00785B11" w:rsidRDefault="00785B11">
      <w:pPr>
        <w:pStyle w:val="FootnoteText"/>
        <w:rPr>
          <w:sz w:val="24"/>
        </w:rPr>
      </w:pPr>
      <w:r>
        <w:rPr>
          <w:rStyle w:val="FootnoteReference"/>
          <w:sz w:val="24"/>
        </w:rPr>
        <w:footnoteRef/>
      </w:r>
      <w:r>
        <w:rPr>
          <w:sz w:val="24"/>
        </w:rPr>
        <w:t xml:space="preserve"> a. g. e. 2. hutbe</w:t>
      </w:r>
    </w:p>
  </w:footnote>
  <w:footnote w:id="465">
    <w:p w:rsidR="00785B11" w:rsidRDefault="00785B11">
      <w:pPr>
        <w:pStyle w:val="FootnoteText"/>
        <w:rPr>
          <w:sz w:val="24"/>
        </w:rPr>
      </w:pPr>
      <w:r>
        <w:rPr>
          <w:rStyle w:val="FootnoteReference"/>
          <w:sz w:val="24"/>
        </w:rPr>
        <w:footnoteRef/>
      </w:r>
      <w:r>
        <w:rPr>
          <w:sz w:val="24"/>
        </w:rPr>
        <w:t xml:space="preserve"> A’lam’ud Din, 301</w:t>
      </w:r>
    </w:p>
  </w:footnote>
  <w:footnote w:id="466">
    <w:p w:rsidR="00785B11" w:rsidRDefault="00785B11">
      <w:pPr>
        <w:pStyle w:val="FootnoteText"/>
        <w:rPr>
          <w:sz w:val="24"/>
        </w:rPr>
      </w:pPr>
      <w:r>
        <w:rPr>
          <w:rStyle w:val="FootnoteReference"/>
          <w:sz w:val="24"/>
        </w:rPr>
        <w:footnoteRef/>
      </w:r>
      <w:r>
        <w:rPr>
          <w:sz w:val="24"/>
        </w:rPr>
        <w:t xml:space="preserve"> Tuhef’ul Ukul, 69</w:t>
      </w:r>
    </w:p>
  </w:footnote>
  <w:footnote w:id="467">
    <w:p w:rsidR="00785B11" w:rsidRDefault="00785B11">
      <w:pPr>
        <w:pStyle w:val="FootnoteText"/>
        <w:rPr>
          <w:sz w:val="24"/>
        </w:rPr>
      </w:pPr>
      <w:r>
        <w:rPr>
          <w:rStyle w:val="FootnoteReference"/>
          <w:sz w:val="24"/>
        </w:rPr>
        <w:footnoteRef/>
      </w:r>
      <w:r>
        <w:rPr>
          <w:sz w:val="24"/>
        </w:rPr>
        <w:t xml:space="preserve"> a. g. e. 83</w:t>
      </w:r>
    </w:p>
  </w:footnote>
  <w:footnote w:id="468">
    <w:p w:rsidR="00785B11" w:rsidRDefault="00785B11">
      <w:pPr>
        <w:pStyle w:val="FootnoteText"/>
        <w:rPr>
          <w:sz w:val="24"/>
        </w:rPr>
      </w:pPr>
      <w:r>
        <w:rPr>
          <w:rStyle w:val="FootnoteReference"/>
          <w:sz w:val="24"/>
        </w:rPr>
        <w:footnoteRef/>
      </w:r>
      <w:r>
        <w:rPr>
          <w:sz w:val="24"/>
        </w:rPr>
        <w:t xml:space="preserve"> Nehc’ul Belağa, 113. hikmet</w:t>
      </w:r>
    </w:p>
  </w:footnote>
  <w:footnote w:id="469">
    <w:p w:rsidR="00785B11" w:rsidRDefault="00785B11">
      <w:pPr>
        <w:pStyle w:val="FootnoteText"/>
        <w:rPr>
          <w:sz w:val="24"/>
        </w:rPr>
      </w:pPr>
      <w:r>
        <w:rPr>
          <w:rStyle w:val="FootnoteReference"/>
          <w:sz w:val="24"/>
        </w:rPr>
        <w:footnoteRef/>
      </w:r>
      <w:r>
        <w:rPr>
          <w:sz w:val="24"/>
        </w:rPr>
        <w:t xml:space="preserve"> el-Hisal, 16/56</w:t>
      </w:r>
    </w:p>
  </w:footnote>
  <w:footnote w:id="470">
    <w:p w:rsidR="00785B11" w:rsidRDefault="00785B11">
      <w:pPr>
        <w:pStyle w:val="FootnoteText"/>
        <w:rPr>
          <w:sz w:val="24"/>
        </w:rPr>
      </w:pPr>
      <w:r>
        <w:rPr>
          <w:rStyle w:val="FootnoteReference"/>
          <w:sz w:val="24"/>
        </w:rPr>
        <w:footnoteRef/>
      </w:r>
      <w:r>
        <w:rPr>
          <w:sz w:val="24"/>
        </w:rPr>
        <w:t xml:space="preserve"> Tuhef’ul Ukul, 214</w:t>
      </w:r>
    </w:p>
  </w:footnote>
  <w:footnote w:id="471">
    <w:p w:rsidR="00785B11" w:rsidRDefault="00785B11">
      <w:pPr>
        <w:pStyle w:val="FootnoteText"/>
        <w:rPr>
          <w:sz w:val="24"/>
        </w:rPr>
      </w:pPr>
      <w:r>
        <w:rPr>
          <w:rStyle w:val="FootnoteReference"/>
          <w:sz w:val="24"/>
        </w:rPr>
        <w:footnoteRef/>
      </w:r>
      <w:r>
        <w:rPr>
          <w:sz w:val="24"/>
        </w:rPr>
        <w:t xml:space="preserve"> Emali et-Tusi, 7/8</w:t>
      </w:r>
    </w:p>
  </w:footnote>
  <w:footnote w:id="472">
    <w:p w:rsidR="00785B11" w:rsidRDefault="00785B11">
      <w:pPr>
        <w:pStyle w:val="FootnoteText"/>
        <w:rPr>
          <w:sz w:val="24"/>
        </w:rPr>
      </w:pPr>
      <w:r>
        <w:rPr>
          <w:rStyle w:val="FootnoteReference"/>
          <w:sz w:val="24"/>
        </w:rPr>
        <w:footnoteRef/>
      </w:r>
      <w:r>
        <w:rPr>
          <w:sz w:val="24"/>
        </w:rPr>
        <w:t xml:space="preserve"> Emali es-Seduk, 343/14</w:t>
      </w:r>
    </w:p>
  </w:footnote>
  <w:footnote w:id="473">
    <w:p w:rsidR="00785B11" w:rsidRDefault="00785B11">
      <w:pPr>
        <w:pStyle w:val="FootnoteText"/>
        <w:rPr>
          <w:sz w:val="24"/>
        </w:rPr>
      </w:pPr>
      <w:r>
        <w:rPr>
          <w:rStyle w:val="FootnoteReference"/>
          <w:sz w:val="24"/>
        </w:rPr>
        <w:footnoteRef/>
      </w:r>
      <w:r>
        <w:rPr>
          <w:sz w:val="24"/>
        </w:rPr>
        <w:t xml:space="preserve"> Keşf’ul Gumme, 3/138</w:t>
      </w:r>
    </w:p>
  </w:footnote>
  <w:footnote w:id="474">
    <w:p w:rsidR="00785B11" w:rsidRDefault="00785B11" w:rsidP="00083A4C">
      <w:pPr>
        <w:pStyle w:val="FootnoteText"/>
        <w:rPr>
          <w:sz w:val="24"/>
        </w:rPr>
      </w:pPr>
      <w:r>
        <w:rPr>
          <w:rStyle w:val="FootnoteReference"/>
          <w:sz w:val="24"/>
        </w:rPr>
        <w:footnoteRef/>
      </w:r>
      <w:r>
        <w:rPr>
          <w:sz w:val="24"/>
        </w:rPr>
        <w:t xml:space="preserve"> Sahifet’us Seccadiye, 86 </w:t>
      </w:r>
    </w:p>
  </w:footnote>
  <w:footnote w:id="475">
    <w:p w:rsidR="00785B11" w:rsidRDefault="00785B11">
      <w:pPr>
        <w:pStyle w:val="FootnoteText"/>
        <w:rPr>
          <w:sz w:val="24"/>
        </w:rPr>
      </w:pPr>
      <w:r>
        <w:rPr>
          <w:rStyle w:val="FootnoteReference"/>
          <w:sz w:val="24"/>
        </w:rPr>
        <w:footnoteRef/>
      </w:r>
      <w:r>
        <w:rPr>
          <w:sz w:val="24"/>
        </w:rPr>
        <w:t xml:space="preserve"> a. g. e. s. 87, 20. dua</w:t>
      </w:r>
    </w:p>
  </w:footnote>
  <w:footnote w:id="476">
    <w:p w:rsidR="00785B11" w:rsidRDefault="00785B11">
      <w:pPr>
        <w:pStyle w:val="FootnoteText"/>
        <w:rPr>
          <w:sz w:val="24"/>
        </w:rPr>
      </w:pPr>
      <w:r>
        <w:rPr>
          <w:rStyle w:val="FootnoteReference"/>
          <w:sz w:val="24"/>
        </w:rPr>
        <w:footnoteRef/>
      </w:r>
      <w:r>
        <w:rPr>
          <w:sz w:val="24"/>
        </w:rPr>
        <w:t xml:space="preserve"> Nehc’ul Belağa, 16. hutbe</w:t>
      </w:r>
    </w:p>
  </w:footnote>
  <w:footnote w:id="477">
    <w:p w:rsidR="00785B11" w:rsidRDefault="00785B11">
      <w:pPr>
        <w:pStyle w:val="FootnoteText"/>
        <w:rPr>
          <w:sz w:val="24"/>
        </w:rPr>
      </w:pPr>
      <w:r>
        <w:rPr>
          <w:rStyle w:val="FootnoteReference"/>
          <w:sz w:val="24"/>
        </w:rPr>
        <w:footnoteRef/>
      </w:r>
      <w:r>
        <w:rPr>
          <w:sz w:val="24"/>
        </w:rPr>
        <w:t xml:space="preserve"> Nehc’us Saade, 1/225</w:t>
      </w:r>
    </w:p>
  </w:footnote>
  <w:footnote w:id="478">
    <w:p w:rsidR="00785B11" w:rsidRDefault="00785B11">
      <w:pPr>
        <w:pStyle w:val="FootnoteText"/>
        <w:rPr>
          <w:sz w:val="24"/>
        </w:rPr>
      </w:pPr>
      <w:r>
        <w:rPr>
          <w:rStyle w:val="FootnoteReference"/>
          <w:sz w:val="24"/>
        </w:rPr>
        <w:footnoteRef/>
      </w:r>
      <w:r>
        <w:rPr>
          <w:sz w:val="24"/>
        </w:rPr>
        <w:t xml:space="preserve"> Kenz’ul Fevaid lil Keraceki, 1/351</w:t>
      </w:r>
    </w:p>
  </w:footnote>
  <w:footnote w:id="479">
    <w:p w:rsidR="00785B11" w:rsidRDefault="00785B11">
      <w:pPr>
        <w:pStyle w:val="FootnoteText"/>
        <w:rPr>
          <w:sz w:val="24"/>
        </w:rPr>
      </w:pPr>
      <w:r>
        <w:rPr>
          <w:rStyle w:val="FootnoteReference"/>
          <w:sz w:val="24"/>
        </w:rPr>
        <w:footnoteRef/>
      </w:r>
      <w:r>
        <w:rPr>
          <w:sz w:val="24"/>
        </w:rPr>
        <w:t xml:space="preserve"> Tenbih’ul Havatir, 1/52</w:t>
      </w:r>
    </w:p>
  </w:footnote>
  <w:footnote w:id="480">
    <w:p w:rsidR="00785B11" w:rsidRDefault="00785B11">
      <w:pPr>
        <w:pStyle w:val="FootnoteText"/>
        <w:rPr>
          <w:sz w:val="24"/>
        </w:rPr>
      </w:pPr>
      <w:r>
        <w:rPr>
          <w:rStyle w:val="FootnoteReference"/>
          <w:sz w:val="24"/>
        </w:rPr>
        <w:footnoteRef/>
      </w:r>
      <w:r>
        <w:rPr>
          <w:sz w:val="24"/>
        </w:rPr>
        <w:t xml:space="preserve"> Gurer’ul Hikem, 2723</w:t>
      </w:r>
    </w:p>
  </w:footnote>
  <w:footnote w:id="481">
    <w:p w:rsidR="00785B11" w:rsidRDefault="00785B11">
      <w:pPr>
        <w:pStyle w:val="FootnoteText"/>
        <w:rPr>
          <w:sz w:val="24"/>
        </w:rPr>
      </w:pPr>
      <w:r>
        <w:rPr>
          <w:rStyle w:val="FootnoteReference"/>
          <w:sz w:val="24"/>
        </w:rPr>
        <w:footnoteRef/>
      </w:r>
      <w:r>
        <w:rPr>
          <w:sz w:val="24"/>
        </w:rPr>
        <w:t xml:space="preserve"> Tuhef’ul Ukul, 210</w:t>
      </w:r>
    </w:p>
  </w:footnote>
  <w:footnote w:id="482">
    <w:p w:rsidR="00785B11" w:rsidRDefault="00785B11">
      <w:pPr>
        <w:pStyle w:val="FootnoteText"/>
        <w:rPr>
          <w:sz w:val="24"/>
        </w:rPr>
      </w:pPr>
      <w:r>
        <w:rPr>
          <w:rStyle w:val="FootnoteReference"/>
          <w:sz w:val="24"/>
        </w:rPr>
        <w:footnoteRef/>
      </w:r>
      <w:r>
        <w:rPr>
          <w:sz w:val="24"/>
        </w:rPr>
        <w:t xml:space="preserve"> Emali es-Seduk, 251/11</w:t>
      </w:r>
    </w:p>
  </w:footnote>
  <w:footnote w:id="483">
    <w:p w:rsidR="00785B11" w:rsidRDefault="00785B11">
      <w:pPr>
        <w:pStyle w:val="FootnoteText"/>
        <w:rPr>
          <w:sz w:val="24"/>
        </w:rPr>
      </w:pPr>
      <w:r>
        <w:rPr>
          <w:rStyle w:val="FootnoteReference"/>
          <w:sz w:val="24"/>
        </w:rPr>
        <w:footnoteRef/>
      </w:r>
      <w:r>
        <w:rPr>
          <w:sz w:val="24"/>
        </w:rPr>
        <w:t xml:space="preserve"> el-Kafi, 1/68/10</w:t>
      </w:r>
    </w:p>
  </w:footnote>
  <w:footnote w:id="484">
    <w:p w:rsidR="00785B11" w:rsidRDefault="00785B11">
      <w:pPr>
        <w:pStyle w:val="FootnoteText"/>
        <w:rPr>
          <w:sz w:val="24"/>
        </w:rPr>
      </w:pPr>
      <w:r>
        <w:rPr>
          <w:rStyle w:val="FootnoteReference"/>
          <w:sz w:val="24"/>
        </w:rPr>
        <w:footnoteRef/>
      </w:r>
      <w:r>
        <w:rPr>
          <w:sz w:val="24"/>
        </w:rPr>
        <w:t xml:space="preserve"> Nehc’ul Belağa, 45. mektup</w:t>
      </w:r>
    </w:p>
  </w:footnote>
  <w:footnote w:id="485">
    <w:p w:rsidR="00785B11" w:rsidRDefault="00785B11">
      <w:pPr>
        <w:pStyle w:val="FootnoteText"/>
        <w:rPr>
          <w:sz w:val="24"/>
        </w:rPr>
      </w:pPr>
      <w:r>
        <w:rPr>
          <w:rStyle w:val="FootnoteReference"/>
          <w:sz w:val="24"/>
        </w:rPr>
        <w:footnoteRef/>
      </w:r>
      <w:r>
        <w:rPr>
          <w:sz w:val="24"/>
        </w:rPr>
        <w:t xml:space="preserve"> Tuhef’ul Ukul, 167</w:t>
      </w:r>
    </w:p>
  </w:footnote>
  <w:footnote w:id="486">
    <w:p w:rsidR="00785B11" w:rsidRDefault="00785B11">
      <w:pPr>
        <w:pStyle w:val="FootnoteText"/>
        <w:rPr>
          <w:sz w:val="24"/>
        </w:rPr>
      </w:pPr>
      <w:r>
        <w:rPr>
          <w:rStyle w:val="FootnoteReference"/>
          <w:sz w:val="24"/>
        </w:rPr>
        <w:footnoteRef/>
      </w:r>
      <w:r>
        <w:rPr>
          <w:sz w:val="24"/>
        </w:rPr>
        <w:t xml:space="preserve"> el-Kafi, 2/393/1</w:t>
      </w:r>
    </w:p>
  </w:footnote>
  <w:footnote w:id="487">
    <w:p w:rsidR="00785B11" w:rsidRDefault="00785B11">
      <w:pPr>
        <w:pStyle w:val="FootnoteText"/>
        <w:rPr>
          <w:sz w:val="24"/>
        </w:rPr>
      </w:pPr>
      <w:r>
        <w:rPr>
          <w:rStyle w:val="FootnoteReference"/>
          <w:sz w:val="24"/>
        </w:rPr>
        <w:footnoteRef/>
      </w:r>
      <w:r>
        <w:rPr>
          <w:sz w:val="24"/>
        </w:rPr>
        <w:t xml:space="preserve"> Bihar, 76/104/12</w:t>
      </w:r>
    </w:p>
  </w:footnote>
  <w:footnote w:id="488">
    <w:p w:rsidR="00785B11" w:rsidRDefault="00785B11">
      <w:pPr>
        <w:pStyle w:val="FootnoteText"/>
        <w:rPr>
          <w:sz w:val="24"/>
        </w:rPr>
      </w:pPr>
      <w:r>
        <w:rPr>
          <w:rStyle w:val="FootnoteReference"/>
          <w:sz w:val="24"/>
        </w:rPr>
        <w:footnoteRef/>
      </w:r>
      <w:r>
        <w:rPr>
          <w:sz w:val="24"/>
        </w:rPr>
        <w:t xml:space="preserve"> Mekarim’ul Ahlak, 1/256/768</w:t>
      </w:r>
    </w:p>
  </w:footnote>
  <w:footnote w:id="489">
    <w:p w:rsidR="00785B11" w:rsidRDefault="00785B11">
      <w:pPr>
        <w:pStyle w:val="FootnoteText"/>
        <w:rPr>
          <w:sz w:val="24"/>
        </w:rPr>
      </w:pPr>
      <w:r>
        <w:rPr>
          <w:rStyle w:val="FootnoteReference"/>
          <w:sz w:val="24"/>
        </w:rPr>
        <w:footnoteRef/>
      </w:r>
      <w:r>
        <w:rPr>
          <w:sz w:val="24"/>
        </w:rPr>
        <w:t xml:space="preserve"> Kenz’ul Ummal, 41237</w:t>
      </w:r>
    </w:p>
  </w:footnote>
  <w:footnote w:id="490">
    <w:p w:rsidR="00785B11" w:rsidRDefault="00785B11">
      <w:pPr>
        <w:pStyle w:val="FootnoteText"/>
        <w:rPr>
          <w:sz w:val="24"/>
        </w:rPr>
      </w:pPr>
      <w:r>
        <w:rPr>
          <w:rStyle w:val="FootnoteReference"/>
          <w:sz w:val="24"/>
        </w:rPr>
        <w:footnoteRef/>
      </w:r>
      <w:r>
        <w:rPr>
          <w:sz w:val="24"/>
        </w:rPr>
        <w:t xml:space="preserve"> a. g. e. 41235</w:t>
      </w:r>
    </w:p>
  </w:footnote>
  <w:footnote w:id="491">
    <w:p w:rsidR="00785B11" w:rsidRDefault="00785B11">
      <w:pPr>
        <w:pStyle w:val="FootnoteText"/>
        <w:rPr>
          <w:sz w:val="24"/>
        </w:rPr>
      </w:pPr>
      <w:r>
        <w:rPr>
          <w:rStyle w:val="FootnoteReference"/>
          <w:sz w:val="24"/>
        </w:rPr>
        <w:footnoteRef/>
      </w:r>
      <w:r>
        <w:rPr>
          <w:sz w:val="24"/>
        </w:rPr>
        <w:t xml:space="preserve"> Bihar, 79/64/7</w:t>
      </w:r>
    </w:p>
  </w:footnote>
  <w:footnote w:id="492">
    <w:p w:rsidR="00785B11" w:rsidRDefault="00785B11">
      <w:pPr>
        <w:pStyle w:val="FootnoteText"/>
        <w:rPr>
          <w:sz w:val="24"/>
        </w:rPr>
      </w:pPr>
      <w:r>
        <w:rPr>
          <w:rStyle w:val="FootnoteReference"/>
          <w:sz w:val="24"/>
        </w:rPr>
        <w:footnoteRef/>
      </w:r>
      <w:r>
        <w:rPr>
          <w:sz w:val="24"/>
        </w:rPr>
        <w:t xml:space="preserve"> Vesail’uş Şia, 11/111/1</w:t>
      </w:r>
    </w:p>
  </w:footnote>
  <w:footnote w:id="493">
    <w:p w:rsidR="00785B11" w:rsidRDefault="00785B11">
      <w:pPr>
        <w:pStyle w:val="FootnoteText"/>
        <w:rPr>
          <w:sz w:val="24"/>
        </w:rPr>
      </w:pPr>
      <w:r>
        <w:rPr>
          <w:rStyle w:val="FootnoteReference"/>
          <w:sz w:val="24"/>
        </w:rPr>
        <w:footnoteRef/>
      </w:r>
      <w:r>
        <w:rPr>
          <w:sz w:val="24"/>
        </w:rPr>
        <w:t xml:space="preserve"> Mekarim’ul Ahlak, 1/257/769</w:t>
      </w:r>
    </w:p>
  </w:footnote>
  <w:footnote w:id="494">
    <w:p w:rsidR="00785B11" w:rsidRDefault="00785B11">
      <w:pPr>
        <w:pStyle w:val="FootnoteText"/>
        <w:rPr>
          <w:sz w:val="24"/>
        </w:rPr>
      </w:pPr>
      <w:r>
        <w:rPr>
          <w:rStyle w:val="FootnoteReference"/>
          <w:sz w:val="24"/>
        </w:rPr>
        <w:footnoteRef/>
      </w:r>
      <w:r>
        <w:rPr>
          <w:sz w:val="24"/>
        </w:rPr>
        <w:t xml:space="preserve"> Nehc’ul Belağa, 207. hikmet</w:t>
      </w:r>
    </w:p>
  </w:footnote>
  <w:footnote w:id="495">
    <w:p w:rsidR="00785B11" w:rsidRDefault="00785B11">
      <w:pPr>
        <w:pStyle w:val="FootnoteText"/>
        <w:rPr>
          <w:sz w:val="24"/>
        </w:rPr>
      </w:pPr>
      <w:r>
        <w:rPr>
          <w:rStyle w:val="FootnoteReference"/>
          <w:sz w:val="24"/>
        </w:rPr>
        <w:footnoteRef/>
      </w:r>
      <w:r>
        <w:rPr>
          <w:sz w:val="24"/>
        </w:rPr>
        <w:t xml:space="preserve"> a. g. e. 53. mektup</w:t>
      </w:r>
    </w:p>
  </w:footnote>
  <w:footnote w:id="496">
    <w:p w:rsidR="00785B11" w:rsidRDefault="00785B11">
      <w:pPr>
        <w:pStyle w:val="FootnoteText"/>
        <w:rPr>
          <w:sz w:val="24"/>
        </w:rPr>
      </w:pPr>
      <w:r>
        <w:rPr>
          <w:rStyle w:val="FootnoteReference"/>
          <w:sz w:val="24"/>
        </w:rPr>
        <w:footnoteRef/>
      </w:r>
      <w:r>
        <w:rPr>
          <w:sz w:val="24"/>
        </w:rPr>
        <w:t xml:space="preserve"> Bihar, 43/81/2</w:t>
      </w:r>
    </w:p>
  </w:footnote>
  <w:footnote w:id="497">
    <w:p w:rsidR="00785B11" w:rsidRDefault="00785B11">
      <w:pPr>
        <w:pStyle w:val="FootnoteText"/>
        <w:rPr>
          <w:sz w:val="24"/>
        </w:rPr>
      </w:pPr>
      <w:r>
        <w:rPr>
          <w:rStyle w:val="FootnoteReference"/>
          <w:sz w:val="24"/>
        </w:rPr>
        <w:footnoteRef/>
      </w:r>
      <w:r>
        <w:rPr>
          <w:sz w:val="24"/>
        </w:rPr>
        <w:t xml:space="preserve"> Neml suresi, 60. ayet</w:t>
      </w:r>
    </w:p>
  </w:footnote>
  <w:footnote w:id="498">
    <w:p w:rsidR="00785B11" w:rsidRDefault="00785B11">
      <w:pPr>
        <w:pStyle w:val="FootnoteText"/>
        <w:rPr>
          <w:sz w:val="24"/>
        </w:rPr>
      </w:pPr>
      <w:r>
        <w:rPr>
          <w:rStyle w:val="FootnoteReference"/>
          <w:sz w:val="24"/>
        </w:rPr>
        <w:footnoteRef/>
      </w:r>
      <w:r>
        <w:rPr>
          <w:sz w:val="24"/>
        </w:rPr>
        <w:t xml:space="preserve"> Kenz’ul Ummal, 9056</w:t>
      </w:r>
    </w:p>
  </w:footnote>
  <w:footnote w:id="499">
    <w:p w:rsidR="00785B11" w:rsidRDefault="00785B11">
      <w:pPr>
        <w:pStyle w:val="FootnoteText"/>
        <w:rPr>
          <w:sz w:val="24"/>
        </w:rPr>
      </w:pPr>
      <w:r>
        <w:rPr>
          <w:rStyle w:val="FootnoteReference"/>
          <w:sz w:val="24"/>
        </w:rPr>
        <w:footnoteRef/>
      </w:r>
      <w:r>
        <w:rPr>
          <w:sz w:val="24"/>
        </w:rPr>
        <w:t xml:space="preserve"> a. g. e. 9051</w:t>
      </w:r>
    </w:p>
  </w:footnote>
  <w:footnote w:id="500">
    <w:p w:rsidR="00785B11" w:rsidRDefault="00785B11">
      <w:pPr>
        <w:pStyle w:val="FootnoteText"/>
        <w:rPr>
          <w:sz w:val="24"/>
        </w:rPr>
      </w:pPr>
      <w:r>
        <w:rPr>
          <w:rStyle w:val="FootnoteReference"/>
          <w:sz w:val="24"/>
        </w:rPr>
        <w:footnoteRef/>
      </w:r>
      <w:r>
        <w:rPr>
          <w:sz w:val="24"/>
        </w:rPr>
        <w:t xml:space="preserve"> a. g. e. 9057</w:t>
      </w:r>
    </w:p>
  </w:footnote>
  <w:footnote w:id="501">
    <w:p w:rsidR="00785B11" w:rsidRDefault="00785B11">
      <w:pPr>
        <w:pStyle w:val="FootnoteText"/>
        <w:rPr>
          <w:sz w:val="24"/>
        </w:rPr>
      </w:pPr>
      <w:r>
        <w:rPr>
          <w:rStyle w:val="FootnoteReference"/>
          <w:sz w:val="24"/>
        </w:rPr>
        <w:footnoteRef/>
      </w:r>
      <w:r>
        <w:rPr>
          <w:sz w:val="24"/>
        </w:rPr>
        <w:t xml:space="preserve"> a. g. e. 9081</w:t>
      </w:r>
    </w:p>
  </w:footnote>
  <w:footnote w:id="502">
    <w:p w:rsidR="00785B11" w:rsidRDefault="00785B11">
      <w:pPr>
        <w:pStyle w:val="FootnoteText"/>
        <w:rPr>
          <w:sz w:val="24"/>
        </w:rPr>
      </w:pPr>
      <w:r>
        <w:rPr>
          <w:rStyle w:val="FootnoteReference"/>
          <w:sz w:val="24"/>
        </w:rPr>
        <w:footnoteRef/>
      </w:r>
      <w:r>
        <w:rPr>
          <w:sz w:val="24"/>
        </w:rPr>
        <w:t xml:space="preserve"> a. g. e. 9050</w:t>
      </w:r>
    </w:p>
  </w:footnote>
  <w:footnote w:id="503">
    <w:p w:rsidR="00785B11" w:rsidRDefault="00785B11">
      <w:pPr>
        <w:pStyle w:val="FootnoteText"/>
        <w:rPr>
          <w:sz w:val="24"/>
        </w:rPr>
      </w:pPr>
      <w:r>
        <w:rPr>
          <w:rStyle w:val="FootnoteReference"/>
          <w:sz w:val="24"/>
        </w:rPr>
        <w:footnoteRef/>
      </w:r>
      <w:r>
        <w:rPr>
          <w:sz w:val="24"/>
        </w:rPr>
        <w:t xml:space="preserve"> a. g. e. 9052</w:t>
      </w:r>
    </w:p>
  </w:footnote>
  <w:footnote w:id="504">
    <w:p w:rsidR="00785B11" w:rsidRDefault="00785B11">
      <w:pPr>
        <w:pStyle w:val="FootnoteText"/>
        <w:rPr>
          <w:sz w:val="24"/>
        </w:rPr>
      </w:pPr>
      <w:r>
        <w:rPr>
          <w:rStyle w:val="FootnoteReference"/>
          <w:sz w:val="24"/>
        </w:rPr>
        <w:footnoteRef/>
      </w:r>
      <w:r>
        <w:rPr>
          <w:sz w:val="24"/>
        </w:rPr>
        <w:t xml:space="preserve"> el-Kafi, 5/260/3</w:t>
      </w:r>
    </w:p>
  </w:footnote>
  <w:footnote w:id="505">
    <w:p w:rsidR="00785B11" w:rsidRDefault="00785B11">
      <w:pPr>
        <w:pStyle w:val="FootnoteText"/>
        <w:rPr>
          <w:sz w:val="24"/>
        </w:rPr>
      </w:pPr>
      <w:r>
        <w:rPr>
          <w:rStyle w:val="FootnoteReference"/>
          <w:sz w:val="24"/>
        </w:rPr>
        <w:footnoteRef/>
      </w:r>
      <w:r>
        <w:rPr>
          <w:sz w:val="24"/>
        </w:rPr>
        <w:t xml:space="preserve"> a. g. e. s. 264/9</w:t>
      </w:r>
    </w:p>
  </w:footnote>
  <w:footnote w:id="506">
    <w:p w:rsidR="00785B11" w:rsidRDefault="00785B11">
      <w:pPr>
        <w:pStyle w:val="FootnoteText"/>
        <w:rPr>
          <w:sz w:val="24"/>
        </w:rPr>
      </w:pPr>
      <w:r>
        <w:rPr>
          <w:rStyle w:val="FootnoteReference"/>
          <w:sz w:val="24"/>
        </w:rPr>
        <w:footnoteRef/>
      </w:r>
      <w:r>
        <w:rPr>
          <w:sz w:val="24"/>
        </w:rPr>
        <w:t xml:space="preserve"> a. g. e. s. 363/7</w:t>
      </w:r>
    </w:p>
  </w:footnote>
  <w:footnote w:id="507">
    <w:p w:rsidR="00785B11" w:rsidRDefault="00785B11" w:rsidP="00D35E5D">
      <w:pPr>
        <w:pStyle w:val="FootnoteText"/>
        <w:rPr>
          <w:sz w:val="24"/>
        </w:rPr>
      </w:pPr>
      <w:r>
        <w:rPr>
          <w:rStyle w:val="FootnoteReference"/>
          <w:sz w:val="24"/>
        </w:rPr>
        <w:footnoteRef/>
      </w:r>
      <w:r>
        <w:rPr>
          <w:sz w:val="24"/>
        </w:rPr>
        <w:t xml:space="preserve"> a. g. e, 5/264/8</w:t>
      </w:r>
    </w:p>
  </w:footnote>
  <w:footnote w:id="508">
    <w:p w:rsidR="00785B11" w:rsidRDefault="00785B11">
      <w:pPr>
        <w:pStyle w:val="FootnoteText"/>
        <w:rPr>
          <w:sz w:val="24"/>
        </w:rPr>
      </w:pPr>
      <w:r>
        <w:rPr>
          <w:rStyle w:val="FootnoteReference"/>
          <w:sz w:val="24"/>
        </w:rPr>
        <w:footnoteRef/>
      </w:r>
      <w:r>
        <w:rPr>
          <w:sz w:val="24"/>
        </w:rPr>
        <w:t xml:space="preserve"> a. g. e. </w:t>
      </w:r>
    </w:p>
  </w:footnote>
  <w:footnote w:id="509">
    <w:p w:rsidR="00785B11" w:rsidRDefault="00785B11">
      <w:pPr>
        <w:pStyle w:val="FootnoteText"/>
        <w:rPr>
          <w:sz w:val="24"/>
        </w:rPr>
      </w:pPr>
      <w:r>
        <w:rPr>
          <w:rStyle w:val="FootnoteReference"/>
          <w:sz w:val="24"/>
        </w:rPr>
        <w:footnoteRef/>
      </w:r>
      <w:r>
        <w:rPr>
          <w:sz w:val="24"/>
        </w:rPr>
        <w:t xml:space="preserve"> Gurer’ul Hikem, 1662</w:t>
      </w:r>
    </w:p>
  </w:footnote>
  <w:footnote w:id="510">
    <w:p w:rsidR="00785B11" w:rsidRDefault="00785B11">
      <w:pPr>
        <w:pStyle w:val="FootnoteText"/>
        <w:rPr>
          <w:sz w:val="24"/>
        </w:rPr>
      </w:pPr>
      <w:r>
        <w:rPr>
          <w:rStyle w:val="FootnoteReference"/>
          <w:sz w:val="24"/>
        </w:rPr>
        <w:footnoteRef/>
      </w:r>
      <w:r>
        <w:rPr>
          <w:sz w:val="24"/>
        </w:rPr>
        <w:t xml:space="preserve"> a. g. e. 572</w:t>
      </w:r>
    </w:p>
  </w:footnote>
  <w:footnote w:id="511">
    <w:p w:rsidR="00785B11" w:rsidRDefault="00785B11">
      <w:pPr>
        <w:pStyle w:val="FootnoteText"/>
        <w:rPr>
          <w:sz w:val="24"/>
        </w:rPr>
      </w:pPr>
      <w:r>
        <w:rPr>
          <w:rStyle w:val="FootnoteReference"/>
          <w:sz w:val="24"/>
        </w:rPr>
        <w:footnoteRef/>
      </w:r>
      <w:r>
        <w:rPr>
          <w:sz w:val="24"/>
        </w:rPr>
        <w:t xml:space="preserve"> a. g. e. 1700</w:t>
      </w:r>
    </w:p>
  </w:footnote>
  <w:footnote w:id="512">
    <w:p w:rsidR="00785B11" w:rsidRDefault="00785B11">
      <w:pPr>
        <w:pStyle w:val="FootnoteText"/>
        <w:rPr>
          <w:sz w:val="24"/>
        </w:rPr>
      </w:pPr>
      <w:r>
        <w:rPr>
          <w:rStyle w:val="FootnoteReference"/>
          <w:sz w:val="24"/>
        </w:rPr>
        <w:footnoteRef/>
      </w:r>
      <w:r>
        <w:rPr>
          <w:sz w:val="24"/>
        </w:rPr>
        <w:t xml:space="preserve"> a. g. e. 7597</w:t>
      </w:r>
    </w:p>
  </w:footnote>
  <w:footnote w:id="513">
    <w:p w:rsidR="00785B11" w:rsidRDefault="00785B11">
      <w:pPr>
        <w:pStyle w:val="FootnoteText"/>
        <w:rPr>
          <w:sz w:val="24"/>
        </w:rPr>
      </w:pPr>
      <w:r>
        <w:rPr>
          <w:rStyle w:val="FootnoteReference"/>
          <w:sz w:val="24"/>
        </w:rPr>
        <w:footnoteRef/>
      </w:r>
      <w:r>
        <w:rPr>
          <w:sz w:val="24"/>
        </w:rPr>
        <w:t xml:space="preserve"> a. g. e. 1820</w:t>
      </w:r>
    </w:p>
  </w:footnote>
  <w:footnote w:id="514">
    <w:p w:rsidR="00785B11" w:rsidRDefault="00785B11">
      <w:pPr>
        <w:pStyle w:val="FootnoteText"/>
        <w:rPr>
          <w:sz w:val="24"/>
        </w:rPr>
      </w:pPr>
      <w:r>
        <w:rPr>
          <w:rStyle w:val="FootnoteReference"/>
          <w:sz w:val="24"/>
        </w:rPr>
        <w:footnoteRef/>
      </w:r>
      <w:r>
        <w:rPr>
          <w:sz w:val="24"/>
        </w:rPr>
        <w:t xml:space="preserve"> Nehc’ul Belağa, 53. mektup</w:t>
      </w:r>
    </w:p>
  </w:footnote>
  <w:footnote w:id="515">
    <w:p w:rsidR="00785B11" w:rsidRDefault="00785B11">
      <w:pPr>
        <w:pStyle w:val="FootnoteText"/>
        <w:rPr>
          <w:sz w:val="24"/>
        </w:rPr>
      </w:pPr>
      <w:r>
        <w:rPr>
          <w:rStyle w:val="FootnoteReference"/>
          <w:sz w:val="24"/>
        </w:rPr>
        <w:footnoteRef/>
      </w:r>
      <w:r>
        <w:rPr>
          <w:sz w:val="24"/>
        </w:rPr>
        <w:t xml:space="preserve"> Bihar, 78/11/70</w:t>
      </w:r>
    </w:p>
  </w:footnote>
  <w:footnote w:id="516">
    <w:p w:rsidR="00785B11" w:rsidRDefault="00785B11">
      <w:pPr>
        <w:pStyle w:val="FootnoteText"/>
        <w:rPr>
          <w:sz w:val="24"/>
        </w:rPr>
      </w:pPr>
      <w:r>
        <w:rPr>
          <w:rStyle w:val="FootnoteReference"/>
          <w:sz w:val="24"/>
        </w:rPr>
        <w:footnoteRef/>
      </w:r>
      <w:r>
        <w:rPr>
          <w:sz w:val="24"/>
        </w:rPr>
        <w:t xml:space="preserve"> Nehc’ul Belağa, 4. hikmet</w:t>
      </w:r>
    </w:p>
  </w:footnote>
  <w:footnote w:id="517">
    <w:p w:rsidR="00785B11" w:rsidRDefault="00785B11">
      <w:pPr>
        <w:pStyle w:val="FootnoteText"/>
        <w:rPr>
          <w:sz w:val="24"/>
        </w:rPr>
      </w:pPr>
      <w:r>
        <w:rPr>
          <w:rStyle w:val="FootnoteReference"/>
          <w:sz w:val="24"/>
        </w:rPr>
        <w:footnoteRef/>
      </w:r>
      <w:r>
        <w:rPr>
          <w:sz w:val="24"/>
        </w:rPr>
        <w:t xml:space="preserve"> Bihar, 78/104/2</w:t>
      </w:r>
    </w:p>
  </w:footnote>
  <w:footnote w:id="518">
    <w:p w:rsidR="00785B11" w:rsidRDefault="00785B11">
      <w:pPr>
        <w:pStyle w:val="FootnoteText"/>
        <w:rPr>
          <w:sz w:val="24"/>
        </w:rPr>
      </w:pPr>
      <w:r>
        <w:rPr>
          <w:rStyle w:val="FootnoteReference"/>
          <w:sz w:val="24"/>
        </w:rPr>
        <w:footnoteRef/>
      </w:r>
      <w:r>
        <w:rPr>
          <w:sz w:val="24"/>
        </w:rPr>
        <w:t xml:space="preserve"> a. g. e. s. 236/66</w:t>
      </w:r>
    </w:p>
  </w:footnote>
  <w:footnote w:id="519">
    <w:p w:rsidR="00785B11" w:rsidRDefault="00785B11">
      <w:pPr>
        <w:pStyle w:val="FootnoteText"/>
        <w:rPr>
          <w:sz w:val="24"/>
        </w:rPr>
      </w:pPr>
      <w:r>
        <w:rPr>
          <w:rStyle w:val="FootnoteReference"/>
          <w:sz w:val="24"/>
        </w:rPr>
        <w:footnoteRef/>
      </w:r>
      <w:r>
        <w:rPr>
          <w:sz w:val="24"/>
        </w:rPr>
        <w:t xml:space="preserve"> Nehc’ul Belağa, 47. hikmet</w:t>
      </w:r>
    </w:p>
  </w:footnote>
  <w:footnote w:id="520">
    <w:p w:rsidR="00785B11" w:rsidRDefault="00785B11">
      <w:pPr>
        <w:pStyle w:val="FootnoteText"/>
        <w:rPr>
          <w:sz w:val="24"/>
        </w:rPr>
      </w:pPr>
      <w:r>
        <w:rPr>
          <w:rStyle w:val="FootnoteReference"/>
          <w:sz w:val="24"/>
        </w:rPr>
        <w:footnoteRef/>
      </w:r>
      <w:r>
        <w:rPr>
          <w:sz w:val="24"/>
        </w:rPr>
        <w:t xml:space="preserve"> Gurer’ul Hikem, 5763</w:t>
      </w:r>
    </w:p>
  </w:footnote>
  <w:footnote w:id="521">
    <w:p w:rsidR="00785B11" w:rsidRDefault="00785B11">
      <w:pPr>
        <w:pStyle w:val="FootnoteText"/>
        <w:rPr>
          <w:sz w:val="24"/>
        </w:rPr>
      </w:pPr>
      <w:r>
        <w:rPr>
          <w:rStyle w:val="FootnoteReference"/>
          <w:sz w:val="24"/>
        </w:rPr>
        <w:footnoteRef/>
      </w:r>
      <w:r>
        <w:rPr>
          <w:sz w:val="24"/>
        </w:rPr>
        <w:t xml:space="preserve"> a. g. e. 6180</w:t>
      </w:r>
    </w:p>
  </w:footnote>
  <w:footnote w:id="522">
    <w:p w:rsidR="00785B11" w:rsidRDefault="00785B11">
      <w:pPr>
        <w:pStyle w:val="FootnoteText"/>
        <w:rPr>
          <w:sz w:val="24"/>
        </w:rPr>
      </w:pPr>
      <w:r>
        <w:rPr>
          <w:rStyle w:val="FootnoteReference"/>
          <w:sz w:val="24"/>
        </w:rPr>
        <w:footnoteRef/>
      </w:r>
      <w:r>
        <w:rPr>
          <w:sz w:val="24"/>
        </w:rPr>
        <w:t xml:space="preserve"> a. g. e. 2899</w:t>
      </w:r>
    </w:p>
  </w:footnote>
  <w:footnote w:id="523">
    <w:p w:rsidR="00785B11" w:rsidRDefault="00785B11">
      <w:pPr>
        <w:pStyle w:val="FootnoteText"/>
        <w:rPr>
          <w:sz w:val="24"/>
        </w:rPr>
      </w:pPr>
      <w:r>
        <w:rPr>
          <w:rStyle w:val="FootnoteReference"/>
          <w:sz w:val="24"/>
        </w:rPr>
        <w:footnoteRef/>
      </w:r>
      <w:r>
        <w:rPr>
          <w:sz w:val="24"/>
        </w:rPr>
        <w:t xml:space="preserve"> a. g. e. 3257</w:t>
      </w:r>
    </w:p>
  </w:footnote>
  <w:footnote w:id="524">
    <w:p w:rsidR="00785B11" w:rsidRDefault="00785B11">
      <w:pPr>
        <w:pStyle w:val="FootnoteText"/>
        <w:rPr>
          <w:sz w:val="24"/>
        </w:rPr>
      </w:pPr>
      <w:r>
        <w:rPr>
          <w:rStyle w:val="FootnoteReference"/>
          <w:sz w:val="24"/>
        </w:rPr>
        <w:footnoteRef/>
      </w:r>
      <w:r>
        <w:rPr>
          <w:sz w:val="24"/>
        </w:rPr>
        <w:t xml:space="preserve"> a. g. e. 10591</w:t>
      </w:r>
    </w:p>
  </w:footnote>
  <w:footnote w:id="525">
    <w:p w:rsidR="00785B11" w:rsidRDefault="00785B11">
      <w:pPr>
        <w:pStyle w:val="FootnoteText"/>
        <w:rPr>
          <w:sz w:val="24"/>
        </w:rPr>
      </w:pPr>
      <w:r>
        <w:rPr>
          <w:rStyle w:val="FootnoteReference"/>
          <w:sz w:val="24"/>
        </w:rPr>
        <w:footnoteRef/>
      </w:r>
      <w:r>
        <w:rPr>
          <w:sz w:val="24"/>
        </w:rPr>
        <w:t xml:space="preserve"> a. g. e. 3188</w:t>
      </w:r>
    </w:p>
  </w:footnote>
  <w:footnote w:id="526">
    <w:p w:rsidR="00785B11" w:rsidRDefault="00785B11">
      <w:pPr>
        <w:pStyle w:val="FootnoteText"/>
        <w:rPr>
          <w:sz w:val="24"/>
        </w:rPr>
      </w:pPr>
      <w:r>
        <w:rPr>
          <w:rStyle w:val="FootnoteReference"/>
          <w:sz w:val="24"/>
        </w:rPr>
        <w:footnoteRef/>
      </w:r>
      <w:r>
        <w:rPr>
          <w:sz w:val="24"/>
        </w:rPr>
        <w:t xml:space="preserve"> a. g. e. 10917-10918</w:t>
      </w:r>
    </w:p>
  </w:footnote>
  <w:footnote w:id="527">
    <w:p w:rsidR="00785B11" w:rsidRDefault="00785B11">
      <w:pPr>
        <w:pStyle w:val="FootnoteText"/>
        <w:rPr>
          <w:sz w:val="24"/>
        </w:rPr>
      </w:pPr>
      <w:r>
        <w:rPr>
          <w:rStyle w:val="FootnoteReference"/>
          <w:sz w:val="24"/>
        </w:rPr>
        <w:footnoteRef/>
      </w:r>
      <w:r>
        <w:rPr>
          <w:sz w:val="24"/>
        </w:rPr>
        <w:t xml:space="preserve"> a. g. e. 9626</w:t>
      </w:r>
    </w:p>
  </w:footnote>
  <w:footnote w:id="528">
    <w:p w:rsidR="00785B11" w:rsidRDefault="00785B11">
      <w:pPr>
        <w:pStyle w:val="FootnoteText"/>
        <w:rPr>
          <w:sz w:val="24"/>
        </w:rPr>
      </w:pPr>
      <w:r>
        <w:rPr>
          <w:rStyle w:val="FootnoteReference"/>
          <w:sz w:val="24"/>
        </w:rPr>
        <w:footnoteRef/>
      </w:r>
      <w:r>
        <w:rPr>
          <w:sz w:val="24"/>
        </w:rPr>
        <w:t xml:space="preserve"> Mean’il Ahbar, 366/1</w:t>
      </w:r>
    </w:p>
  </w:footnote>
  <w:footnote w:id="529">
    <w:p w:rsidR="00785B11" w:rsidRDefault="00785B11">
      <w:pPr>
        <w:pStyle w:val="FootnoteText"/>
        <w:rPr>
          <w:sz w:val="24"/>
        </w:rPr>
      </w:pPr>
      <w:r>
        <w:rPr>
          <w:rStyle w:val="FootnoteReference"/>
          <w:sz w:val="24"/>
        </w:rPr>
        <w:footnoteRef/>
      </w:r>
      <w:r>
        <w:rPr>
          <w:sz w:val="24"/>
        </w:rPr>
        <w:t xml:space="preserve"> Gurer’ul Hikem, 3938</w:t>
      </w:r>
    </w:p>
  </w:footnote>
  <w:footnote w:id="530">
    <w:p w:rsidR="00785B11" w:rsidRDefault="00785B11">
      <w:pPr>
        <w:pStyle w:val="FootnoteText"/>
        <w:rPr>
          <w:sz w:val="24"/>
        </w:rPr>
      </w:pPr>
      <w:r>
        <w:rPr>
          <w:rStyle w:val="FootnoteReference"/>
          <w:sz w:val="24"/>
        </w:rPr>
        <w:footnoteRef/>
      </w:r>
      <w:r>
        <w:rPr>
          <w:sz w:val="24"/>
        </w:rPr>
        <w:t xml:space="preserve"> a. g. e. 3939</w:t>
      </w:r>
    </w:p>
  </w:footnote>
  <w:footnote w:id="531">
    <w:p w:rsidR="00785B11" w:rsidRDefault="00785B11">
      <w:pPr>
        <w:pStyle w:val="FootnoteText"/>
        <w:rPr>
          <w:sz w:val="24"/>
        </w:rPr>
      </w:pPr>
      <w:r>
        <w:rPr>
          <w:rStyle w:val="FootnoteReference"/>
          <w:sz w:val="24"/>
        </w:rPr>
        <w:footnoteRef/>
      </w:r>
      <w:r>
        <w:rPr>
          <w:sz w:val="24"/>
        </w:rPr>
        <w:t xml:space="preserve"> Bihar, 78/377/3</w:t>
      </w:r>
    </w:p>
  </w:footnote>
  <w:footnote w:id="532">
    <w:p w:rsidR="00785B11" w:rsidRDefault="00785B11">
      <w:pPr>
        <w:pStyle w:val="FootnoteText"/>
        <w:rPr>
          <w:sz w:val="24"/>
        </w:rPr>
      </w:pPr>
      <w:r>
        <w:rPr>
          <w:rStyle w:val="FootnoteReference"/>
          <w:sz w:val="24"/>
        </w:rPr>
        <w:footnoteRef/>
      </w:r>
      <w:r>
        <w:rPr>
          <w:sz w:val="24"/>
        </w:rPr>
        <w:t xml:space="preserve"> Gurer’ul Hikem, 4620</w:t>
      </w:r>
    </w:p>
  </w:footnote>
  <w:footnote w:id="533">
    <w:p w:rsidR="00785B11" w:rsidRDefault="00785B11">
      <w:pPr>
        <w:pStyle w:val="FootnoteText"/>
        <w:rPr>
          <w:sz w:val="24"/>
        </w:rPr>
      </w:pPr>
      <w:r>
        <w:rPr>
          <w:rStyle w:val="FootnoteReference"/>
          <w:sz w:val="24"/>
        </w:rPr>
        <w:footnoteRef/>
      </w:r>
      <w:r>
        <w:rPr>
          <w:sz w:val="24"/>
        </w:rPr>
        <w:t xml:space="preserve"> Bihar, 74/178/21</w:t>
      </w:r>
    </w:p>
  </w:footnote>
  <w:footnote w:id="534">
    <w:p w:rsidR="00785B11" w:rsidRDefault="00785B11" w:rsidP="00C02F22">
      <w:pPr>
        <w:pStyle w:val="FootnoteText"/>
        <w:rPr>
          <w:sz w:val="24"/>
        </w:rPr>
      </w:pPr>
      <w:r>
        <w:rPr>
          <w:rStyle w:val="FootnoteReference"/>
          <w:sz w:val="24"/>
        </w:rPr>
        <w:footnoteRef/>
      </w:r>
      <w:r>
        <w:rPr>
          <w:sz w:val="24"/>
        </w:rPr>
        <w:t xml:space="preserve"> a.g.e, 78/229/9</w:t>
      </w:r>
    </w:p>
  </w:footnote>
  <w:footnote w:id="535">
    <w:p w:rsidR="00785B11" w:rsidRDefault="00785B11">
      <w:pPr>
        <w:pStyle w:val="FootnoteText"/>
        <w:rPr>
          <w:sz w:val="24"/>
        </w:rPr>
      </w:pPr>
      <w:r>
        <w:rPr>
          <w:rStyle w:val="FootnoteReference"/>
          <w:sz w:val="24"/>
        </w:rPr>
        <w:footnoteRef/>
      </w:r>
      <w:r>
        <w:rPr>
          <w:sz w:val="24"/>
        </w:rPr>
        <w:t xml:space="preserve"> Nehc’ul Belağa, 53. mektup</w:t>
      </w:r>
    </w:p>
  </w:footnote>
  <w:footnote w:id="536">
    <w:p w:rsidR="00785B11" w:rsidRDefault="00785B11">
      <w:pPr>
        <w:pStyle w:val="FootnoteText"/>
        <w:rPr>
          <w:sz w:val="24"/>
        </w:rPr>
      </w:pPr>
      <w:r>
        <w:rPr>
          <w:rStyle w:val="FootnoteReference"/>
          <w:sz w:val="24"/>
        </w:rPr>
        <w:footnoteRef/>
      </w:r>
      <w:r>
        <w:rPr>
          <w:sz w:val="24"/>
        </w:rPr>
        <w:t xml:space="preserve"> Teğabun suresi, 16. ayet, Haşr suresi, 9. ayet</w:t>
      </w:r>
    </w:p>
  </w:footnote>
  <w:footnote w:id="537">
    <w:p w:rsidR="00785B11" w:rsidRDefault="00785B11">
      <w:pPr>
        <w:pStyle w:val="FootnoteText"/>
        <w:rPr>
          <w:sz w:val="24"/>
        </w:rPr>
      </w:pPr>
      <w:r>
        <w:rPr>
          <w:rStyle w:val="FootnoteReference"/>
          <w:sz w:val="24"/>
        </w:rPr>
        <w:footnoteRef/>
      </w:r>
      <w:r>
        <w:rPr>
          <w:sz w:val="24"/>
        </w:rPr>
        <w:t xml:space="preserve"> Bihar, 73/303/15</w:t>
      </w:r>
    </w:p>
  </w:footnote>
  <w:footnote w:id="538">
    <w:p w:rsidR="00785B11" w:rsidRDefault="00785B11">
      <w:pPr>
        <w:pStyle w:val="FootnoteText"/>
        <w:rPr>
          <w:sz w:val="24"/>
        </w:rPr>
      </w:pPr>
      <w:r>
        <w:rPr>
          <w:rStyle w:val="FootnoteReference"/>
          <w:sz w:val="24"/>
        </w:rPr>
        <w:footnoteRef/>
      </w:r>
      <w:r>
        <w:rPr>
          <w:sz w:val="24"/>
        </w:rPr>
        <w:t xml:space="preserve"> a. g. e. s. 301/8</w:t>
      </w:r>
    </w:p>
  </w:footnote>
  <w:footnote w:id="539">
    <w:p w:rsidR="00785B11" w:rsidRDefault="00785B11">
      <w:pPr>
        <w:pStyle w:val="FootnoteText"/>
        <w:rPr>
          <w:sz w:val="24"/>
        </w:rPr>
      </w:pPr>
      <w:r>
        <w:rPr>
          <w:rStyle w:val="FootnoteReference"/>
          <w:sz w:val="24"/>
        </w:rPr>
        <w:footnoteRef/>
      </w:r>
      <w:r>
        <w:rPr>
          <w:sz w:val="24"/>
        </w:rPr>
        <w:t xml:space="preserve"> Nur’us Sakaleyn, 5/291/67</w:t>
      </w:r>
    </w:p>
  </w:footnote>
  <w:footnote w:id="540">
    <w:p w:rsidR="00785B11" w:rsidRDefault="00785B11">
      <w:pPr>
        <w:pStyle w:val="FootnoteText"/>
        <w:rPr>
          <w:sz w:val="24"/>
        </w:rPr>
      </w:pPr>
      <w:r>
        <w:rPr>
          <w:rStyle w:val="FootnoteReference"/>
          <w:sz w:val="24"/>
        </w:rPr>
        <w:footnoteRef/>
      </w:r>
      <w:r>
        <w:rPr>
          <w:sz w:val="24"/>
        </w:rPr>
        <w:t xml:space="preserve"> a. g. e. h. 68</w:t>
      </w:r>
    </w:p>
  </w:footnote>
  <w:footnote w:id="541">
    <w:p w:rsidR="00785B11" w:rsidRDefault="00785B11">
      <w:pPr>
        <w:pStyle w:val="FootnoteText"/>
        <w:rPr>
          <w:sz w:val="24"/>
        </w:rPr>
      </w:pPr>
      <w:r>
        <w:rPr>
          <w:rStyle w:val="FootnoteReference"/>
          <w:sz w:val="24"/>
        </w:rPr>
        <w:footnoteRef/>
      </w:r>
      <w:r>
        <w:rPr>
          <w:sz w:val="24"/>
        </w:rPr>
        <w:t xml:space="preserve"> Nehc’ul Belağa, 162. hutbe</w:t>
      </w:r>
    </w:p>
  </w:footnote>
  <w:footnote w:id="542">
    <w:p w:rsidR="00785B11" w:rsidRDefault="00785B11">
      <w:pPr>
        <w:pStyle w:val="FootnoteText"/>
        <w:rPr>
          <w:sz w:val="24"/>
        </w:rPr>
      </w:pPr>
      <w:r>
        <w:rPr>
          <w:rStyle w:val="FootnoteReference"/>
          <w:sz w:val="24"/>
        </w:rPr>
        <w:footnoteRef/>
      </w:r>
      <w:r>
        <w:rPr>
          <w:sz w:val="24"/>
        </w:rPr>
        <w:t xml:space="preserve"> Bihar, 73/305/25</w:t>
      </w:r>
    </w:p>
  </w:footnote>
  <w:footnote w:id="543">
    <w:p w:rsidR="00785B11" w:rsidRDefault="00785B11">
      <w:pPr>
        <w:pStyle w:val="FootnoteText"/>
        <w:rPr>
          <w:sz w:val="24"/>
        </w:rPr>
      </w:pPr>
      <w:r>
        <w:rPr>
          <w:rStyle w:val="FootnoteReference"/>
          <w:sz w:val="24"/>
        </w:rPr>
        <w:footnoteRef/>
      </w:r>
      <w:r>
        <w:rPr>
          <w:sz w:val="24"/>
        </w:rPr>
        <w:t xml:space="preserve"> a. g. e. h. 23</w:t>
      </w:r>
    </w:p>
  </w:footnote>
  <w:footnote w:id="544">
    <w:p w:rsidR="00785B11" w:rsidRDefault="00785B11">
      <w:pPr>
        <w:pStyle w:val="FootnoteText"/>
        <w:rPr>
          <w:sz w:val="24"/>
        </w:rPr>
      </w:pPr>
      <w:r>
        <w:rPr>
          <w:rStyle w:val="FootnoteReference"/>
          <w:sz w:val="24"/>
        </w:rPr>
        <w:footnoteRef/>
      </w:r>
      <w:r>
        <w:rPr>
          <w:sz w:val="24"/>
        </w:rPr>
        <w:t xml:space="preserve"> Tuhef’ul Ukul, 371, 372</w:t>
      </w:r>
    </w:p>
  </w:footnote>
  <w:footnote w:id="545">
    <w:p w:rsidR="00785B11" w:rsidRDefault="00785B11">
      <w:pPr>
        <w:pStyle w:val="FootnoteText"/>
        <w:rPr>
          <w:sz w:val="24"/>
        </w:rPr>
      </w:pPr>
      <w:r>
        <w:rPr>
          <w:rStyle w:val="FootnoteReference"/>
          <w:sz w:val="24"/>
        </w:rPr>
        <w:footnoteRef/>
      </w:r>
      <w:r>
        <w:rPr>
          <w:sz w:val="24"/>
        </w:rPr>
        <w:t xml:space="preserve"> Mean’il Ahbar, 199/4</w:t>
      </w:r>
    </w:p>
  </w:footnote>
  <w:footnote w:id="546">
    <w:p w:rsidR="00785B11" w:rsidRDefault="00785B11">
      <w:pPr>
        <w:pStyle w:val="FootnoteText"/>
        <w:rPr>
          <w:sz w:val="24"/>
        </w:rPr>
      </w:pPr>
      <w:r>
        <w:rPr>
          <w:rStyle w:val="FootnoteReference"/>
          <w:sz w:val="24"/>
        </w:rPr>
        <w:footnoteRef/>
      </w:r>
      <w:r>
        <w:rPr>
          <w:sz w:val="24"/>
        </w:rPr>
        <w:t xml:space="preserve"> Bakara suresi, 216. ayet</w:t>
      </w:r>
    </w:p>
  </w:footnote>
  <w:footnote w:id="547">
    <w:p w:rsidR="00785B11" w:rsidRDefault="00785B11">
      <w:pPr>
        <w:pStyle w:val="FootnoteText"/>
        <w:rPr>
          <w:sz w:val="24"/>
        </w:rPr>
      </w:pPr>
      <w:r>
        <w:rPr>
          <w:rStyle w:val="FootnoteReference"/>
          <w:sz w:val="24"/>
        </w:rPr>
        <w:footnoteRef/>
      </w:r>
      <w:r>
        <w:rPr>
          <w:sz w:val="24"/>
        </w:rPr>
        <w:t xml:space="preserve"> Al-i İmran suresi, 180. ayet</w:t>
      </w:r>
    </w:p>
  </w:footnote>
  <w:footnote w:id="548">
    <w:p w:rsidR="00785B11" w:rsidRDefault="00785B11">
      <w:pPr>
        <w:pStyle w:val="FootnoteText"/>
        <w:rPr>
          <w:sz w:val="24"/>
        </w:rPr>
      </w:pPr>
      <w:r>
        <w:rPr>
          <w:rStyle w:val="FootnoteReference"/>
          <w:sz w:val="24"/>
        </w:rPr>
        <w:footnoteRef/>
      </w:r>
      <w:r>
        <w:rPr>
          <w:sz w:val="24"/>
        </w:rPr>
        <w:t xml:space="preserve"> İsra suresi, 11. ayet</w:t>
      </w:r>
    </w:p>
  </w:footnote>
  <w:footnote w:id="549">
    <w:p w:rsidR="00785B11" w:rsidRDefault="00785B11">
      <w:pPr>
        <w:pStyle w:val="FootnoteText"/>
        <w:rPr>
          <w:sz w:val="24"/>
        </w:rPr>
      </w:pPr>
      <w:r>
        <w:rPr>
          <w:rStyle w:val="FootnoteReference"/>
          <w:sz w:val="24"/>
        </w:rPr>
        <w:footnoteRef/>
      </w:r>
      <w:r>
        <w:rPr>
          <w:sz w:val="24"/>
        </w:rPr>
        <w:t xml:space="preserve"> Nehc’ul Belağa, 387. hikmet</w:t>
      </w:r>
    </w:p>
  </w:footnote>
  <w:footnote w:id="550">
    <w:p w:rsidR="00785B11" w:rsidRDefault="00785B11">
      <w:pPr>
        <w:pStyle w:val="FootnoteText"/>
        <w:rPr>
          <w:sz w:val="24"/>
        </w:rPr>
      </w:pPr>
      <w:r>
        <w:rPr>
          <w:rStyle w:val="FootnoteReference"/>
          <w:sz w:val="24"/>
        </w:rPr>
        <w:footnoteRef/>
      </w:r>
      <w:r>
        <w:rPr>
          <w:sz w:val="24"/>
        </w:rPr>
        <w:t xml:space="preserve"> a. g. e. 31. mektup</w:t>
      </w:r>
    </w:p>
  </w:footnote>
  <w:footnote w:id="551">
    <w:p w:rsidR="00785B11" w:rsidRDefault="00785B11">
      <w:pPr>
        <w:pStyle w:val="FootnoteText"/>
        <w:rPr>
          <w:sz w:val="24"/>
        </w:rPr>
      </w:pPr>
      <w:r>
        <w:rPr>
          <w:rStyle w:val="FootnoteReference"/>
          <w:sz w:val="24"/>
        </w:rPr>
        <w:footnoteRef/>
      </w:r>
      <w:r>
        <w:rPr>
          <w:sz w:val="24"/>
        </w:rPr>
        <w:t xml:space="preserve"> a. g. e. 167. hutbe</w:t>
      </w:r>
    </w:p>
  </w:footnote>
  <w:footnote w:id="552">
    <w:p w:rsidR="00785B11" w:rsidRDefault="00785B11">
      <w:pPr>
        <w:pStyle w:val="FootnoteText"/>
        <w:rPr>
          <w:sz w:val="24"/>
        </w:rPr>
      </w:pPr>
      <w:r>
        <w:rPr>
          <w:rStyle w:val="FootnoteReference"/>
          <w:sz w:val="24"/>
        </w:rPr>
        <w:footnoteRef/>
      </w:r>
      <w:r>
        <w:rPr>
          <w:sz w:val="24"/>
        </w:rPr>
        <w:t xml:space="preserve"> Enfal suresi, 22. ayet</w:t>
      </w:r>
    </w:p>
  </w:footnote>
  <w:footnote w:id="553">
    <w:p w:rsidR="00785B11" w:rsidRDefault="00785B11">
      <w:pPr>
        <w:pStyle w:val="FootnoteText"/>
        <w:rPr>
          <w:sz w:val="24"/>
        </w:rPr>
      </w:pPr>
      <w:r>
        <w:rPr>
          <w:rStyle w:val="FootnoteReference"/>
          <w:sz w:val="24"/>
        </w:rPr>
        <w:footnoteRef/>
      </w:r>
      <w:r>
        <w:rPr>
          <w:sz w:val="24"/>
        </w:rPr>
        <w:t xml:space="preserve"> Enfal suresi, 55. ayet</w:t>
      </w:r>
    </w:p>
  </w:footnote>
  <w:footnote w:id="554">
    <w:p w:rsidR="00785B11" w:rsidRDefault="00785B11">
      <w:pPr>
        <w:pStyle w:val="FootnoteText"/>
        <w:rPr>
          <w:sz w:val="24"/>
        </w:rPr>
      </w:pPr>
      <w:r>
        <w:rPr>
          <w:rStyle w:val="FootnoteReference"/>
          <w:sz w:val="24"/>
        </w:rPr>
        <w:footnoteRef/>
      </w:r>
      <w:r>
        <w:rPr>
          <w:sz w:val="24"/>
        </w:rPr>
        <w:t xml:space="preserve"> Nehc’ul Belağa, 164. hutbe</w:t>
      </w:r>
    </w:p>
  </w:footnote>
  <w:footnote w:id="555">
    <w:p w:rsidR="00785B11" w:rsidRDefault="00785B11">
      <w:pPr>
        <w:pStyle w:val="FootnoteText"/>
        <w:rPr>
          <w:sz w:val="24"/>
        </w:rPr>
      </w:pPr>
      <w:r>
        <w:rPr>
          <w:rStyle w:val="FootnoteReference"/>
          <w:sz w:val="24"/>
        </w:rPr>
        <w:footnoteRef/>
      </w:r>
      <w:r>
        <w:rPr>
          <w:sz w:val="24"/>
        </w:rPr>
        <w:t xml:space="preserve"> Bihar, 77/46/3</w:t>
      </w:r>
    </w:p>
  </w:footnote>
  <w:footnote w:id="556">
    <w:p w:rsidR="00785B11" w:rsidRDefault="00785B11">
      <w:pPr>
        <w:pStyle w:val="FootnoteText"/>
        <w:rPr>
          <w:sz w:val="24"/>
        </w:rPr>
      </w:pPr>
      <w:r>
        <w:rPr>
          <w:rStyle w:val="FootnoteReference"/>
          <w:sz w:val="24"/>
        </w:rPr>
        <w:footnoteRef/>
      </w:r>
      <w:r>
        <w:rPr>
          <w:sz w:val="24"/>
        </w:rPr>
        <w:t xml:space="preserve"> a. g. e. 75/283/10</w:t>
      </w:r>
    </w:p>
  </w:footnote>
  <w:footnote w:id="557">
    <w:p w:rsidR="00785B11" w:rsidRDefault="00785B11">
      <w:pPr>
        <w:pStyle w:val="FootnoteText"/>
        <w:rPr>
          <w:sz w:val="24"/>
        </w:rPr>
      </w:pPr>
      <w:r>
        <w:rPr>
          <w:rStyle w:val="FootnoteReference"/>
          <w:sz w:val="24"/>
        </w:rPr>
        <w:footnoteRef/>
      </w:r>
      <w:r>
        <w:rPr>
          <w:sz w:val="24"/>
        </w:rPr>
        <w:t xml:space="preserve"> Gurer’ul Hikem, 5749</w:t>
      </w:r>
    </w:p>
  </w:footnote>
  <w:footnote w:id="558">
    <w:p w:rsidR="00785B11" w:rsidRDefault="00785B11">
      <w:pPr>
        <w:pStyle w:val="FootnoteText"/>
        <w:rPr>
          <w:sz w:val="24"/>
        </w:rPr>
      </w:pPr>
      <w:r>
        <w:rPr>
          <w:rStyle w:val="FootnoteReference"/>
          <w:sz w:val="24"/>
        </w:rPr>
        <w:footnoteRef/>
      </w:r>
      <w:r>
        <w:rPr>
          <w:sz w:val="24"/>
        </w:rPr>
        <w:t xml:space="preserve"> a. g. e. 5676</w:t>
      </w:r>
    </w:p>
  </w:footnote>
  <w:footnote w:id="559">
    <w:p w:rsidR="00785B11" w:rsidRDefault="00785B11">
      <w:pPr>
        <w:pStyle w:val="FootnoteText"/>
        <w:rPr>
          <w:sz w:val="24"/>
        </w:rPr>
      </w:pPr>
      <w:r>
        <w:rPr>
          <w:rStyle w:val="FootnoteReference"/>
          <w:sz w:val="24"/>
        </w:rPr>
        <w:footnoteRef/>
      </w:r>
      <w:r>
        <w:rPr>
          <w:sz w:val="24"/>
        </w:rPr>
        <w:t xml:space="preserve"> a. g. e. 5677</w:t>
      </w:r>
    </w:p>
  </w:footnote>
  <w:footnote w:id="560">
    <w:p w:rsidR="00785B11" w:rsidRDefault="00785B11">
      <w:pPr>
        <w:pStyle w:val="FootnoteText"/>
        <w:rPr>
          <w:sz w:val="24"/>
        </w:rPr>
      </w:pPr>
      <w:r>
        <w:rPr>
          <w:rStyle w:val="FootnoteReference"/>
          <w:sz w:val="24"/>
        </w:rPr>
        <w:footnoteRef/>
      </w:r>
      <w:r>
        <w:rPr>
          <w:sz w:val="24"/>
        </w:rPr>
        <w:t xml:space="preserve"> a. g. e. 5685</w:t>
      </w:r>
    </w:p>
  </w:footnote>
  <w:footnote w:id="561">
    <w:p w:rsidR="00785B11" w:rsidRDefault="00785B11">
      <w:pPr>
        <w:pStyle w:val="FootnoteText"/>
        <w:rPr>
          <w:sz w:val="24"/>
        </w:rPr>
      </w:pPr>
      <w:r>
        <w:rPr>
          <w:rStyle w:val="FootnoteReference"/>
          <w:sz w:val="24"/>
        </w:rPr>
        <w:footnoteRef/>
      </w:r>
      <w:r>
        <w:rPr>
          <w:sz w:val="24"/>
        </w:rPr>
        <w:t xml:space="preserve"> a. g. e. 5702</w:t>
      </w:r>
    </w:p>
  </w:footnote>
  <w:footnote w:id="562">
    <w:p w:rsidR="00785B11" w:rsidRDefault="00785B11">
      <w:pPr>
        <w:pStyle w:val="FootnoteText"/>
        <w:rPr>
          <w:sz w:val="24"/>
        </w:rPr>
      </w:pPr>
      <w:r>
        <w:rPr>
          <w:rStyle w:val="FootnoteReference"/>
          <w:sz w:val="24"/>
        </w:rPr>
        <w:footnoteRef/>
      </w:r>
      <w:r>
        <w:rPr>
          <w:sz w:val="24"/>
        </w:rPr>
        <w:t xml:space="preserve"> a. g. e. 5705</w:t>
      </w:r>
    </w:p>
  </w:footnote>
  <w:footnote w:id="563">
    <w:p w:rsidR="00785B11" w:rsidRDefault="00785B11">
      <w:pPr>
        <w:pStyle w:val="FootnoteText"/>
        <w:rPr>
          <w:sz w:val="24"/>
        </w:rPr>
      </w:pPr>
      <w:r>
        <w:rPr>
          <w:rStyle w:val="FootnoteReference"/>
          <w:sz w:val="24"/>
        </w:rPr>
        <w:footnoteRef/>
      </w:r>
      <w:r>
        <w:rPr>
          <w:sz w:val="24"/>
        </w:rPr>
        <w:t xml:space="preserve"> a. g. e. 5713</w:t>
      </w:r>
    </w:p>
  </w:footnote>
  <w:footnote w:id="564">
    <w:p w:rsidR="00785B11" w:rsidRDefault="00785B11">
      <w:pPr>
        <w:pStyle w:val="FootnoteText"/>
        <w:rPr>
          <w:sz w:val="24"/>
        </w:rPr>
      </w:pPr>
      <w:r>
        <w:rPr>
          <w:rStyle w:val="FootnoteReference"/>
          <w:sz w:val="24"/>
        </w:rPr>
        <w:footnoteRef/>
      </w:r>
      <w:r>
        <w:rPr>
          <w:sz w:val="24"/>
        </w:rPr>
        <w:t xml:space="preserve"> a. g. e. 5732</w:t>
      </w:r>
    </w:p>
  </w:footnote>
  <w:footnote w:id="565">
    <w:p w:rsidR="00785B11" w:rsidRDefault="00785B11">
      <w:pPr>
        <w:pStyle w:val="FootnoteText"/>
        <w:rPr>
          <w:sz w:val="24"/>
        </w:rPr>
      </w:pPr>
      <w:r>
        <w:rPr>
          <w:rStyle w:val="FootnoteReference"/>
          <w:sz w:val="24"/>
        </w:rPr>
        <w:footnoteRef/>
      </w:r>
      <w:r>
        <w:rPr>
          <w:sz w:val="24"/>
        </w:rPr>
        <w:t xml:space="preserve"> a. g. e. 5734</w:t>
      </w:r>
    </w:p>
  </w:footnote>
  <w:footnote w:id="566">
    <w:p w:rsidR="00785B11" w:rsidRDefault="00785B11">
      <w:pPr>
        <w:pStyle w:val="FootnoteText"/>
        <w:rPr>
          <w:sz w:val="24"/>
        </w:rPr>
      </w:pPr>
      <w:r>
        <w:rPr>
          <w:rStyle w:val="FootnoteReference"/>
          <w:sz w:val="24"/>
        </w:rPr>
        <w:footnoteRef/>
      </w:r>
      <w:r>
        <w:rPr>
          <w:sz w:val="24"/>
        </w:rPr>
        <w:t xml:space="preserve"> a. g. e. 5735</w:t>
      </w:r>
    </w:p>
  </w:footnote>
  <w:footnote w:id="567">
    <w:p w:rsidR="00785B11" w:rsidRDefault="00785B11">
      <w:pPr>
        <w:pStyle w:val="FootnoteText"/>
        <w:rPr>
          <w:sz w:val="24"/>
        </w:rPr>
      </w:pPr>
      <w:r>
        <w:rPr>
          <w:rStyle w:val="FootnoteReference"/>
          <w:sz w:val="24"/>
        </w:rPr>
        <w:footnoteRef/>
      </w:r>
      <w:r>
        <w:rPr>
          <w:sz w:val="24"/>
        </w:rPr>
        <w:t xml:space="preserve"> a. g. e. 5736</w:t>
      </w:r>
    </w:p>
  </w:footnote>
  <w:footnote w:id="568">
    <w:p w:rsidR="00785B11" w:rsidRDefault="00785B11">
      <w:pPr>
        <w:pStyle w:val="FootnoteText"/>
        <w:rPr>
          <w:sz w:val="24"/>
        </w:rPr>
      </w:pPr>
      <w:r>
        <w:rPr>
          <w:rStyle w:val="FootnoteReference"/>
          <w:sz w:val="24"/>
        </w:rPr>
        <w:footnoteRef/>
      </w:r>
      <w:r>
        <w:rPr>
          <w:sz w:val="24"/>
        </w:rPr>
        <w:t xml:space="preserve"> a. g. e. 5737</w:t>
      </w:r>
    </w:p>
  </w:footnote>
  <w:footnote w:id="569">
    <w:p w:rsidR="00785B11" w:rsidRDefault="00785B11">
      <w:pPr>
        <w:pStyle w:val="FootnoteText"/>
        <w:rPr>
          <w:sz w:val="24"/>
        </w:rPr>
      </w:pPr>
      <w:r>
        <w:rPr>
          <w:rStyle w:val="FootnoteReference"/>
          <w:sz w:val="24"/>
        </w:rPr>
        <w:footnoteRef/>
      </w:r>
      <w:r>
        <w:rPr>
          <w:sz w:val="24"/>
        </w:rPr>
        <w:t xml:space="preserve"> a. g. e. 5739</w:t>
      </w:r>
    </w:p>
  </w:footnote>
  <w:footnote w:id="570">
    <w:p w:rsidR="00785B11" w:rsidRDefault="00785B11">
      <w:pPr>
        <w:pStyle w:val="FootnoteText"/>
        <w:rPr>
          <w:sz w:val="24"/>
        </w:rPr>
      </w:pPr>
      <w:r>
        <w:rPr>
          <w:rStyle w:val="FootnoteReference"/>
          <w:sz w:val="24"/>
        </w:rPr>
        <w:footnoteRef/>
      </w:r>
      <w:r>
        <w:rPr>
          <w:sz w:val="24"/>
        </w:rPr>
        <w:t xml:space="preserve"> a. g. e. 5741</w:t>
      </w:r>
    </w:p>
  </w:footnote>
  <w:footnote w:id="571">
    <w:p w:rsidR="00785B11" w:rsidRDefault="00785B11">
      <w:pPr>
        <w:pStyle w:val="FootnoteText"/>
        <w:rPr>
          <w:sz w:val="24"/>
        </w:rPr>
      </w:pPr>
      <w:r>
        <w:rPr>
          <w:rStyle w:val="FootnoteReference"/>
          <w:sz w:val="24"/>
        </w:rPr>
        <w:footnoteRef/>
      </w:r>
      <w:r>
        <w:rPr>
          <w:sz w:val="24"/>
        </w:rPr>
        <w:t xml:space="preserve"> a. g. e. 5740</w:t>
      </w:r>
    </w:p>
  </w:footnote>
  <w:footnote w:id="572">
    <w:p w:rsidR="00785B11" w:rsidRDefault="00785B11">
      <w:pPr>
        <w:pStyle w:val="FootnoteText"/>
        <w:rPr>
          <w:sz w:val="24"/>
        </w:rPr>
      </w:pPr>
      <w:r>
        <w:rPr>
          <w:rStyle w:val="FootnoteReference"/>
          <w:sz w:val="24"/>
        </w:rPr>
        <w:footnoteRef/>
      </w:r>
      <w:r>
        <w:rPr>
          <w:sz w:val="24"/>
        </w:rPr>
        <w:t xml:space="preserve"> a. g. e. 5748</w:t>
      </w:r>
    </w:p>
  </w:footnote>
  <w:footnote w:id="573">
    <w:p w:rsidR="00785B11" w:rsidRDefault="00785B11">
      <w:pPr>
        <w:pStyle w:val="FootnoteText"/>
        <w:rPr>
          <w:sz w:val="24"/>
        </w:rPr>
      </w:pPr>
      <w:r>
        <w:rPr>
          <w:rStyle w:val="FootnoteReference"/>
          <w:sz w:val="24"/>
        </w:rPr>
        <w:footnoteRef/>
      </w:r>
      <w:r>
        <w:rPr>
          <w:sz w:val="24"/>
        </w:rPr>
        <w:t xml:space="preserve"> a. g. e. 5701</w:t>
      </w:r>
    </w:p>
  </w:footnote>
  <w:footnote w:id="574">
    <w:p w:rsidR="00785B11" w:rsidRDefault="00785B11">
      <w:pPr>
        <w:pStyle w:val="FootnoteText"/>
        <w:rPr>
          <w:sz w:val="24"/>
        </w:rPr>
      </w:pPr>
      <w:r>
        <w:rPr>
          <w:rStyle w:val="FootnoteReference"/>
          <w:sz w:val="24"/>
        </w:rPr>
        <w:footnoteRef/>
      </w:r>
      <w:r>
        <w:rPr>
          <w:sz w:val="24"/>
        </w:rPr>
        <w:t xml:space="preserve"> a. g. e. 5751</w:t>
      </w:r>
    </w:p>
  </w:footnote>
  <w:footnote w:id="575">
    <w:p w:rsidR="00785B11" w:rsidRDefault="00785B11">
      <w:pPr>
        <w:pStyle w:val="FootnoteText"/>
        <w:rPr>
          <w:sz w:val="24"/>
        </w:rPr>
      </w:pPr>
      <w:r>
        <w:rPr>
          <w:rStyle w:val="FootnoteReference"/>
          <w:sz w:val="24"/>
        </w:rPr>
        <w:footnoteRef/>
      </w:r>
      <w:r>
        <w:rPr>
          <w:sz w:val="24"/>
        </w:rPr>
        <w:t xml:space="preserve"> a. g. e. 5750</w:t>
      </w:r>
    </w:p>
  </w:footnote>
  <w:footnote w:id="576">
    <w:p w:rsidR="00785B11" w:rsidRDefault="00785B11">
      <w:pPr>
        <w:pStyle w:val="FootnoteText"/>
        <w:rPr>
          <w:sz w:val="24"/>
        </w:rPr>
      </w:pPr>
      <w:r>
        <w:rPr>
          <w:rStyle w:val="FootnoteReference"/>
          <w:sz w:val="24"/>
        </w:rPr>
        <w:footnoteRef/>
      </w:r>
      <w:r>
        <w:rPr>
          <w:sz w:val="24"/>
        </w:rPr>
        <w:t xml:space="preserve"> Kenz’ul Ummal, 29089</w:t>
      </w:r>
    </w:p>
  </w:footnote>
  <w:footnote w:id="577">
    <w:p w:rsidR="00785B11" w:rsidRDefault="00785B11">
      <w:pPr>
        <w:pStyle w:val="FootnoteText"/>
        <w:rPr>
          <w:sz w:val="24"/>
        </w:rPr>
      </w:pPr>
      <w:r>
        <w:rPr>
          <w:rStyle w:val="FootnoteReference"/>
          <w:sz w:val="24"/>
        </w:rPr>
        <w:footnoteRef/>
      </w:r>
      <w:r>
        <w:rPr>
          <w:sz w:val="24"/>
        </w:rPr>
        <w:t xml:space="preserve"> Bihar, 75/266/16</w:t>
      </w:r>
    </w:p>
  </w:footnote>
  <w:footnote w:id="578">
    <w:p w:rsidR="00785B11" w:rsidRDefault="00785B11">
      <w:pPr>
        <w:pStyle w:val="FootnoteText"/>
        <w:rPr>
          <w:sz w:val="24"/>
        </w:rPr>
      </w:pPr>
      <w:r>
        <w:rPr>
          <w:rStyle w:val="FootnoteReference"/>
          <w:sz w:val="24"/>
        </w:rPr>
        <w:footnoteRef/>
      </w:r>
      <w:r>
        <w:rPr>
          <w:sz w:val="24"/>
        </w:rPr>
        <w:t xml:space="preserve"> a. g. e. s. 204/6</w:t>
      </w:r>
    </w:p>
  </w:footnote>
  <w:footnote w:id="579">
    <w:p w:rsidR="00785B11" w:rsidRDefault="00785B11">
      <w:pPr>
        <w:pStyle w:val="FootnoteText"/>
        <w:rPr>
          <w:sz w:val="24"/>
        </w:rPr>
      </w:pPr>
      <w:r>
        <w:rPr>
          <w:rStyle w:val="FootnoteReference"/>
          <w:sz w:val="24"/>
        </w:rPr>
        <w:footnoteRef/>
      </w:r>
      <w:r>
        <w:rPr>
          <w:sz w:val="24"/>
        </w:rPr>
        <w:t xml:space="preserve"> a. g. e. 77/138/7</w:t>
      </w:r>
    </w:p>
  </w:footnote>
  <w:footnote w:id="580">
    <w:p w:rsidR="00785B11" w:rsidRDefault="00785B11">
      <w:pPr>
        <w:pStyle w:val="FootnoteText"/>
        <w:rPr>
          <w:sz w:val="24"/>
        </w:rPr>
      </w:pPr>
      <w:r>
        <w:rPr>
          <w:rStyle w:val="FootnoteReference"/>
          <w:sz w:val="24"/>
        </w:rPr>
        <w:footnoteRef/>
      </w:r>
      <w:r>
        <w:rPr>
          <w:sz w:val="24"/>
        </w:rPr>
        <w:t xml:space="preserve"> a. g. e. 103/103/55</w:t>
      </w:r>
    </w:p>
  </w:footnote>
  <w:footnote w:id="581">
    <w:p w:rsidR="00785B11" w:rsidRDefault="00785B11">
      <w:pPr>
        <w:pStyle w:val="FootnoteText"/>
        <w:rPr>
          <w:sz w:val="24"/>
        </w:rPr>
      </w:pPr>
      <w:r>
        <w:rPr>
          <w:rStyle w:val="FootnoteReference"/>
          <w:sz w:val="24"/>
        </w:rPr>
        <w:footnoteRef/>
      </w:r>
      <w:r>
        <w:rPr>
          <w:sz w:val="24"/>
        </w:rPr>
        <w:t xml:space="preserve"> Tenbih’ul Havatir, 2/52</w:t>
      </w:r>
    </w:p>
  </w:footnote>
  <w:footnote w:id="582">
    <w:p w:rsidR="00785B11" w:rsidRDefault="00785B11">
      <w:pPr>
        <w:pStyle w:val="FootnoteText"/>
        <w:rPr>
          <w:sz w:val="24"/>
        </w:rPr>
      </w:pPr>
      <w:r>
        <w:rPr>
          <w:rStyle w:val="FootnoteReference"/>
          <w:sz w:val="24"/>
        </w:rPr>
        <w:footnoteRef/>
      </w:r>
      <w:r>
        <w:rPr>
          <w:sz w:val="24"/>
        </w:rPr>
        <w:t xml:space="preserve"> Kenz’ul Ummal, 44045</w:t>
      </w:r>
    </w:p>
  </w:footnote>
  <w:footnote w:id="583">
    <w:p w:rsidR="00785B11" w:rsidRDefault="00785B11">
      <w:pPr>
        <w:pStyle w:val="FootnoteText"/>
        <w:rPr>
          <w:sz w:val="24"/>
        </w:rPr>
      </w:pPr>
      <w:r>
        <w:rPr>
          <w:rStyle w:val="FootnoteReference"/>
          <w:sz w:val="24"/>
        </w:rPr>
        <w:footnoteRef/>
      </w:r>
      <w:r>
        <w:rPr>
          <w:sz w:val="24"/>
        </w:rPr>
        <w:t xml:space="preserve"> a. g. e. 14934</w:t>
      </w:r>
    </w:p>
  </w:footnote>
  <w:footnote w:id="584">
    <w:p w:rsidR="00785B11" w:rsidRDefault="00785B11">
      <w:pPr>
        <w:pStyle w:val="FootnoteText"/>
        <w:rPr>
          <w:sz w:val="24"/>
        </w:rPr>
      </w:pPr>
      <w:r>
        <w:rPr>
          <w:rStyle w:val="FootnoteReference"/>
          <w:sz w:val="24"/>
        </w:rPr>
        <w:footnoteRef/>
      </w:r>
      <w:r>
        <w:rPr>
          <w:sz w:val="24"/>
        </w:rPr>
        <w:t xml:space="preserve"> Bihar, 72/203/1</w:t>
      </w:r>
    </w:p>
  </w:footnote>
  <w:footnote w:id="585">
    <w:p w:rsidR="00785B11" w:rsidRDefault="00785B11">
      <w:pPr>
        <w:pStyle w:val="FootnoteText"/>
        <w:rPr>
          <w:sz w:val="24"/>
        </w:rPr>
      </w:pPr>
      <w:r>
        <w:rPr>
          <w:rStyle w:val="FootnoteReference"/>
          <w:sz w:val="24"/>
        </w:rPr>
        <w:footnoteRef/>
      </w:r>
      <w:r>
        <w:rPr>
          <w:sz w:val="24"/>
        </w:rPr>
        <w:t xml:space="preserve"> el-Kafi, 2/325/8</w:t>
      </w:r>
    </w:p>
  </w:footnote>
  <w:footnote w:id="586">
    <w:p w:rsidR="00785B11" w:rsidRDefault="00785B11">
      <w:pPr>
        <w:pStyle w:val="FootnoteText"/>
        <w:rPr>
          <w:sz w:val="24"/>
        </w:rPr>
      </w:pPr>
      <w:r>
        <w:rPr>
          <w:rStyle w:val="FootnoteReference"/>
          <w:sz w:val="24"/>
        </w:rPr>
        <w:footnoteRef/>
      </w:r>
      <w:r>
        <w:rPr>
          <w:sz w:val="24"/>
        </w:rPr>
        <w:t xml:space="preserve"> Kenz’ul Ummal, 43588</w:t>
      </w:r>
    </w:p>
  </w:footnote>
  <w:footnote w:id="587">
    <w:p w:rsidR="00785B11" w:rsidRDefault="00785B11">
      <w:pPr>
        <w:pStyle w:val="FootnoteText"/>
        <w:rPr>
          <w:sz w:val="24"/>
        </w:rPr>
      </w:pPr>
      <w:r>
        <w:rPr>
          <w:rStyle w:val="FootnoteReference"/>
          <w:sz w:val="24"/>
        </w:rPr>
        <w:footnoteRef/>
      </w:r>
      <w:r>
        <w:rPr>
          <w:sz w:val="24"/>
        </w:rPr>
        <w:t xml:space="preserve"> a. g. e. 9522</w:t>
      </w:r>
    </w:p>
  </w:footnote>
  <w:footnote w:id="588">
    <w:p w:rsidR="00785B11" w:rsidRDefault="00785B11">
      <w:pPr>
        <w:pStyle w:val="FootnoteText"/>
        <w:rPr>
          <w:sz w:val="24"/>
        </w:rPr>
      </w:pPr>
      <w:r>
        <w:rPr>
          <w:rStyle w:val="FootnoteReference"/>
          <w:sz w:val="24"/>
        </w:rPr>
        <w:footnoteRef/>
      </w:r>
      <w:r>
        <w:rPr>
          <w:sz w:val="24"/>
        </w:rPr>
        <w:t xml:space="preserve"> Bihar, 93/325/6</w:t>
      </w:r>
    </w:p>
  </w:footnote>
  <w:footnote w:id="589">
    <w:p w:rsidR="00785B11" w:rsidRDefault="00785B11">
      <w:pPr>
        <w:pStyle w:val="FootnoteText"/>
        <w:rPr>
          <w:sz w:val="24"/>
        </w:rPr>
      </w:pPr>
      <w:r>
        <w:rPr>
          <w:rStyle w:val="FootnoteReference"/>
          <w:sz w:val="24"/>
        </w:rPr>
        <w:footnoteRef/>
      </w:r>
      <w:r>
        <w:rPr>
          <w:sz w:val="24"/>
        </w:rPr>
        <w:t xml:space="preserve"> Kenz’ul Ummal, 29104</w:t>
      </w:r>
    </w:p>
  </w:footnote>
  <w:footnote w:id="590">
    <w:p w:rsidR="00785B11" w:rsidRDefault="00785B11">
      <w:pPr>
        <w:pStyle w:val="FootnoteText"/>
        <w:rPr>
          <w:sz w:val="24"/>
        </w:rPr>
      </w:pPr>
      <w:r>
        <w:rPr>
          <w:rStyle w:val="FootnoteReference"/>
          <w:sz w:val="24"/>
        </w:rPr>
        <w:footnoteRef/>
      </w:r>
      <w:r>
        <w:rPr>
          <w:sz w:val="24"/>
        </w:rPr>
        <w:t xml:space="preserve"> a. g. e. 9392</w:t>
      </w:r>
    </w:p>
  </w:footnote>
  <w:footnote w:id="591">
    <w:p w:rsidR="00785B11" w:rsidRDefault="00785B11">
      <w:pPr>
        <w:pStyle w:val="FootnoteText"/>
        <w:rPr>
          <w:sz w:val="24"/>
        </w:rPr>
      </w:pPr>
      <w:r>
        <w:rPr>
          <w:rStyle w:val="FootnoteReference"/>
          <w:sz w:val="24"/>
        </w:rPr>
        <w:footnoteRef/>
      </w:r>
      <w:r>
        <w:rPr>
          <w:sz w:val="24"/>
        </w:rPr>
        <w:t xml:space="preserve"> Tenbih’ul Havatir, 1/178</w:t>
      </w:r>
    </w:p>
  </w:footnote>
  <w:footnote w:id="592">
    <w:p w:rsidR="00785B11" w:rsidRDefault="00785B11">
      <w:pPr>
        <w:pStyle w:val="FootnoteText"/>
        <w:rPr>
          <w:sz w:val="24"/>
        </w:rPr>
      </w:pPr>
      <w:r>
        <w:rPr>
          <w:rStyle w:val="FootnoteReference"/>
          <w:sz w:val="24"/>
        </w:rPr>
        <w:footnoteRef/>
      </w:r>
      <w:r>
        <w:rPr>
          <w:sz w:val="24"/>
        </w:rPr>
        <w:t xml:space="preserve"> Kenz’ul Ummal, 29114</w:t>
      </w:r>
    </w:p>
  </w:footnote>
  <w:footnote w:id="593">
    <w:p w:rsidR="00785B11" w:rsidRDefault="00785B11">
      <w:pPr>
        <w:pStyle w:val="FootnoteText"/>
        <w:rPr>
          <w:sz w:val="24"/>
        </w:rPr>
      </w:pPr>
      <w:r>
        <w:rPr>
          <w:rStyle w:val="FootnoteReference"/>
          <w:sz w:val="24"/>
        </w:rPr>
        <w:footnoteRef/>
      </w:r>
      <w:r>
        <w:rPr>
          <w:sz w:val="24"/>
        </w:rPr>
        <w:t xml:space="preserve"> Bihar, 72/115/13</w:t>
      </w:r>
    </w:p>
  </w:footnote>
  <w:footnote w:id="594">
    <w:p w:rsidR="00785B11" w:rsidRDefault="00785B11">
      <w:pPr>
        <w:pStyle w:val="FootnoteText"/>
        <w:rPr>
          <w:sz w:val="24"/>
        </w:rPr>
      </w:pPr>
      <w:r>
        <w:rPr>
          <w:rStyle w:val="FootnoteReference"/>
          <w:sz w:val="24"/>
        </w:rPr>
        <w:footnoteRef/>
      </w:r>
      <w:r>
        <w:rPr>
          <w:sz w:val="24"/>
        </w:rPr>
        <w:t xml:space="preserve"> Bihar, 75/212/1</w:t>
      </w:r>
    </w:p>
  </w:footnote>
  <w:footnote w:id="595">
    <w:p w:rsidR="00785B11" w:rsidRDefault="00785B11">
      <w:pPr>
        <w:pStyle w:val="FootnoteText"/>
        <w:rPr>
          <w:sz w:val="24"/>
        </w:rPr>
      </w:pPr>
      <w:r>
        <w:rPr>
          <w:rStyle w:val="FootnoteReference"/>
          <w:sz w:val="24"/>
        </w:rPr>
        <w:footnoteRef/>
      </w:r>
      <w:r>
        <w:rPr>
          <w:sz w:val="24"/>
        </w:rPr>
        <w:t xml:space="preserve"> Nehc’ul Belağa, 114. hutbe</w:t>
      </w:r>
    </w:p>
  </w:footnote>
  <w:footnote w:id="596">
    <w:p w:rsidR="00785B11" w:rsidRDefault="00785B11">
      <w:pPr>
        <w:pStyle w:val="FootnoteText"/>
        <w:rPr>
          <w:sz w:val="24"/>
        </w:rPr>
      </w:pPr>
      <w:r>
        <w:rPr>
          <w:rStyle w:val="FootnoteReference"/>
          <w:sz w:val="24"/>
        </w:rPr>
        <w:footnoteRef/>
      </w:r>
      <w:r>
        <w:rPr>
          <w:sz w:val="24"/>
        </w:rPr>
        <w:t xml:space="preserve"> a. g. e. 32. hikmet</w:t>
      </w:r>
    </w:p>
  </w:footnote>
  <w:footnote w:id="597">
    <w:p w:rsidR="00785B11" w:rsidRDefault="00785B11" w:rsidP="001717F2">
      <w:pPr>
        <w:pStyle w:val="FootnoteText"/>
        <w:rPr>
          <w:sz w:val="24"/>
        </w:rPr>
      </w:pPr>
      <w:r>
        <w:rPr>
          <w:rStyle w:val="FootnoteReference"/>
          <w:sz w:val="24"/>
        </w:rPr>
        <w:footnoteRef/>
      </w:r>
      <w:r>
        <w:rPr>
          <w:sz w:val="24"/>
        </w:rPr>
        <w:t xml:space="preserve"> a.g.e. 77/137/2</w:t>
      </w:r>
    </w:p>
  </w:footnote>
  <w:footnote w:id="598">
    <w:p w:rsidR="00785B11" w:rsidRDefault="00785B11">
      <w:pPr>
        <w:pStyle w:val="FootnoteText"/>
        <w:rPr>
          <w:sz w:val="24"/>
        </w:rPr>
      </w:pPr>
      <w:r>
        <w:rPr>
          <w:rStyle w:val="FootnoteReference"/>
          <w:sz w:val="24"/>
        </w:rPr>
        <w:footnoteRef/>
      </w:r>
      <w:r>
        <w:rPr>
          <w:sz w:val="24"/>
        </w:rPr>
        <w:t xml:space="preserve"> Gurer’ul Hikem, 5753</w:t>
      </w:r>
    </w:p>
  </w:footnote>
  <w:footnote w:id="599">
    <w:p w:rsidR="00785B11" w:rsidRDefault="00785B11">
      <w:pPr>
        <w:pStyle w:val="FootnoteText"/>
        <w:rPr>
          <w:sz w:val="24"/>
        </w:rPr>
      </w:pPr>
      <w:r>
        <w:rPr>
          <w:rStyle w:val="FootnoteReference"/>
          <w:sz w:val="24"/>
        </w:rPr>
        <w:footnoteRef/>
      </w:r>
      <w:r>
        <w:rPr>
          <w:sz w:val="24"/>
        </w:rPr>
        <w:t xml:space="preserve"> Sunen-i Ebi Davud, 2511</w:t>
      </w:r>
    </w:p>
  </w:footnote>
  <w:footnote w:id="600">
    <w:p w:rsidR="00785B11" w:rsidRDefault="00785B11">
      <w:pPr>
        <w:pStyle w:val="FootnoteText"/>
        <w:rPr>
          <w:sz w:val="24"/>
        </w:rPr>
      </w:pPr>
      <w:r>
        <w:rPr>
          <w:rStyle w:val="FootnoteReference"/>
          <w:sz w:val="24"/>
        </w:rPr>
        <w:footnoteRef/>
      </w:r>
      <w:r>
        <w:rPr>
          <w:sz w:val="24"/>
        </w:rPr>
        <w:t xml:space="preserve"> Bihar, 73/263/4</w:t>
      </w:r>
    </w:p>
  </w:footnote>
  <w:footnote w:id="601">
    <w:p w:rsidR="00785B11" w:rsidRDefault="00785B11">
      <w:pPr>
        <w:pStyle w:val="FootnoteText"/>
        <w:rPr>
          <w:sz w:val="24"/>
        </w:rPr>
      </w:pPr>
      <w:r>
        <w:rPr>
          <w:rStyle w:val="FootnoteReference"/>
          <w:sz w:val="24"/>
        </w:rPr>
        <w:footnoteRef/>
      </w:r>
      <w:r>
        <w:rPr>
          <w:sz w:val="24"/>
        </w:rPr>
        <w:t xml:space="preserve"> a. g. e. 72/236/3</w:t>
      </w:r>
    </w:p>
  </w:footnote>
  <w:footnote w:id="602">
    <w:p w:rsidR="00785B11" w:rsidRDefault="00785B11">
      <w:pPr>
        <w:pStyle w:val="FootnoteText"/>
        <w:rPr>
          <w:sz w:val="24"/>
        </w:rPr>
      </w:pPr>
      <w:r>
        <w:rPr>
          <w:rStyle w:val="FootnoteReference"/>
          <w:sz w:val="24"/>
        </w:rPr>
        <w:footnoteRef/>
      </w:r>
      <w:r>
        <w:rPr>
          <w:sz w:val="24"/>
        </w:rPr>
        <w:t xml:space="preserve"> Gurer’ul Hikem, 2005</w:t>
      </w:r>
    </w:p>
  </w:footnote>
  <w:footnote w:id="603">
    <w:p w:rsidR="00785B11" w:rsidRDefault="00785B11">
      <w:pPr>
        <w:pStyle w:val="FootnoteText"/>
        <w:rPr>
          <w:sz w:val="24"/>
        </w:rPr>
      </w:pPr>
      <w:r>
        <w:rPr>
          <w:rStyle w:val="FootnoteReference"/>
          <w:sz w:val="24"/>
        </w:rPr>
        <w:footnoteRef/>
      </w:r>
      <w:r>
        <w:rPr>
          <w:sz w:val="24"/>
        </w:rPr>
        <w:t xml:space="preserve"> Bihar, 77/115/8</w:t>
      </w:r>
    </w:p>
  </w:footnote>
  <w:footnote w:id="604">
    <w:p w:rsidR="00785B11" w:rsidRDefault="00785B11">
      <w:pPr>
        <w:pStyle w:val="FootnoteText"/>
        <w:rPr>
          <w:sz w:val="24"/>
        </w:rPr>
      </w:pPr>
      <w:r>
        <w:rPr>
          <w:rStyle w:val="FootnoteReference"/>
          <w:sz w:val="24"/>
        </w:rPr>
        <w:footnoteRef/>
      </w:r>
      <w:r>
        <w:rPr>
          <w:sz w:val="24"/>
        </w:rPr>
        <w:t xml:space="preserve"> Gurer’ul Hikem, 4774</w:t>
      </w:r>
    </w:p>
  </w:footnote>
  <w:footnote w:id="605">
    <w:p w:rsidR="00785B11" w:rsidRDefault="00785B11">
      <w:pPr>
        <w:pStyle w:val="FootnoteText"/>
        <w:rPr>
          <w:sz w:val="24"/>
        </w:rPr>
      </w:pPr>
      <w:r>
        <w:rPr>
          <w:rStyle w:val="FootnoteReference"/>
          <w:sz w:val="24"/>
        </w:rPr>
        <w:footnoteRef/>
      </w:r>
      <w:r>
        <w:rPr>
          <w:sz w:val="24"/>
        </w:rPr>
        <w:t xml:space="preserve"> a. g. e. 4771, NEcef baskısı</w:t>
      </w:r>
      <w:r>
        <w:rPr>
          <w:sz w:val="24"/>
        </w:rPr>
        <w:t>n</w:t>
      </w:r>
      <w:r>
        <w:rPr>
          <w:sz w:val="24"/>
        </w:rPr>
        <w:t>da amel yerine emel (arzu) k</w:t>
      </w:r>
      <w:r>
        <w:rPr>
          <w:sz w:val="24"/>
        </w:rPr>
        <w:t>e</w:t>
      </w:r>
      <w:r>
        <w:rPr>
          <w:sz w:val="24"/>
        </w:rPr>
        <w:t>limesi vardır.</w:t>
      </w:r>
    </w:p>
  </w:footnote>
  <w:footnote w:id="606">
    <w:p w:rsidR="00785B11" w:rsidRDefault="00785B11">
      <w:pPr>
        <w:pStyle w:val="FootnoteText"/>
        <w:rPr>
          <w:sz w:val="24"/>
        </w:rPr>
      </w:pPr>
      <w:r>
        <w:rPr>
          <w:rStyle w:val="FootnoteReference"/>
          <w:sz w:val="24"/>
        </w:rPr>
        <w:footnoteRef/>
      </w:r>
      <w:r>
        <w:rPr>
          <w:sz w:val="24"/>
        </w:rPr>
        <w:t xml:space="preserve"> a. g. e. 4795</w:t>
      </w:r>
    </w:p>
  </w:footnote>
  <w:footnote w:id="607">
    <w:p w:rsidR="00785B11" w:rsidRDefault="00785B11">
      <w:pPr>
        <w:pStyle w:val="FootnoteText"/>
        <w:rPr>
          <w:sz w:val="24"/>
        </w:rPr>
      </w:pPr>
      <w:r>
        <w:rPr>
          <w:rStyle w:val="FootnoteReference"/>
          <w:sz w:val="24"/>
        </w:rPr>
        <w:footnoteRef/>
      </w:r>
      <w:r>
        <w:rPr>
          <w:sz w:val="24"/>
        </w:rPr>
        <w:t xml:space="preserve"> Bihar, 62/293</w:t>
      </w:r>
    </w:p>
  </w:footnote>
  <w:footnote w:id="608">
    <w:p w:rsidR="00785B11" w:rsidRDefault="00785B11">
      <w:pPr>
        <w:pStyle w:val="FootnoteText"/>
        <w:rPr>
          <w:sz w:val="24"/>
        </w:rPr>
      </w:pPr>
      <w:r>
        <w:rPr>
          <w:rStyle w:val="FootnoteReference"/>
          <w:sz w:val="24"/>
        </w:rPr>
        <w:footnoteRef/>
      </w:r>
      <w:r>
        <w:rPr>
          <w:sz w:val="24"/>
        </w:rPr>
        <w:t xml:space="preserve"> Gurer’ul Hikem, 2190</w:t>
      </w:r>
    </w:p>
  </w:footnote>
  <w:footnote w:id="609">
    <w:p w:rsidR="00785B11" w:rsidRDefault="00785B11">
      <w:pPr>
        <w:pStyle w:val="FootnoteText"/>
        <w:rPr>
          <w:sz w:val="24"/>
        </w:rPr>
      </w:pPr>
      <w:r>
        <w:rPr>
          <w:rStyle w:val="FootnoteReference"/>
          <w:sz w:val="24"/>
        </w:rPr>
        <w:footnoteRef/>
      </w:r>
      <w:r>
        <w:rPr>
          <w:sz w:val="24"/>
        </w:rPr>
        <w:t xml:space="preserve"> a. g. e. 2477</w:t>
      </w:r>
    </w:p>
  </w:footnote>
  <w:footnote w:id="610">
    <w:p w:rsidR="00785B11" w:rsidRDefault="00785B11">
      <w:pPr>
        <w:pStyle w:val="FootnoteText"/>
        <w:rPr>
          <w:sz w:val="24"/>
        </w:rPr>
      </w:pPr>
      <w:r>
        <w:rPr>
          <w:rStyle w:val="FootnoteReference"/>
          <w:sz w:val="24"/>
        </w:rPr>
        <w:footnoteRef/>
      </w:r>
      <w:r>
        <w:rPr>
          <w:sz w:val="24"/>
        </w:rPr>
        <w:t xml:space="preserve"> Tenbih’ul Havatir, 2/120</w:t>
      </w:r>
    </w:p>
  </w:footnote>
  <w:footnote w:id="611">
    <w:p w:rsidR="00785B11" w:rsidRDefault="00785B11">
      <w:pPr>
        <w:pStyle w:val="FootnoteText"/>
        <w:rPr>
          <w:sz w:val="24"/>
        </w:rPr>
      </w:pPr>
      <w:r>
        <w:rPr>
          <w:rStyle w:val="FootnoteReference"/>
          <w:sz w:val="24"/>
        </w:rPr>
        <w:footnoteRef/>
      </w:r>
      <w:r>
        <w:rPr>
          <w:sz w:val="24"/>
        </w:rPr>
        <w:t xml:space="preserve"> Mustedrek’ul Vesail, 11/138/12642</w:t>
      </w:r>
    </w:p>
  </w:footnote>
  <w:footnote w:id="612">
    <w:p w:rsidR="00785B11" w:rsidRDefault="00785B11">
      <w:pPr>
        <w:pStyle w:val="FootnoteText"/>
        <w:rPr>
          <w:sz w:val="24"/>
        </w:rPr>
      </w:pPr>
      <w:r>
        <w:rPr>
          <w:rStyle w:val="FootnoteReference"/>
          <w:sz w:val="24"/>
        </w:rPr>
        <w:footnoteRef/>
      </w:r>
      <w:r>
        <w:rPr>
          <w:sz w:val="24"/>
        </w:rPr>
        <w:t xml:space="preserve"> a. g. e. 9/32/10124</w:t>
      </w:r>
    </w:p>
  </w:footnote>
  <w:footnote w:id="613">
    <w:p w:rsidR="00785B11" w:rsidRDefault="00785B11">
      <w:pPr>
        <w:pStyle w:val="FootnoteText"/>
        <w:rPr>
          <w:sz w:val="24"/>
        </w:rPr>
      </w:pPr>
      <w:r>
        <w:rPr>
          <w:rStyle w:val="FootnoteReference"/>
          <w:sz w:val="24"/>
        </w:rPr>
        <w:footnoteRef/>
      </w:r>
      <w:r>
        <w:rPr>
          <w:sz w:val="24"/>
        </w:rPr>
        <w:t xml:space="preserve"> Bihar, 71/289/53</w:t>
      </w:r>
    </w:p>
  </w:footnote>
  <w:footnote w:id="614">
    <w:p w:rsidR="00785B11" w:rsidRDefault="00785B11">
      <w:pPr>
        <w:pStyle w:val="FootnoteText"/>
        <w:rPr>
          <w:sz w:val="24"/>
        </w:rPr>
      </w:pPr>
      <w:r>
        <w:rPr>
          <w:rStyle w:val="FootnoteReference"/>
          <w:sz w:val="24"/>
        </w:rPr>
        <w:footnoteRef/>
      </w:r>
      <w:r>
        <w:rPr>
          <w:sz w:val="24"/>
        </w:rPr>
        <w:t xml:space="preserve"> a. g. e. 77/212/1</w:t>
      </w:r>
    </w:p>
  </w:footnote>
  <w:footnote w:id="615">
    <w:p w:rsidR="00785B11" w:rsidRDefault="00785B11">
      <w:pPr>
        <w:pStyle w:val="FootnoteText"/>
        <w:rPr>
          <w:sz w:val="24"/>
        </w:rPr>
      </w:pPr>
      <w:r>
        <w:rPr>
          <w:rStyle w:val="FootnoteReference"/>
          <w:sz w:val="24"/>
        </w:rPr>
        <w:footnoteRef/>
      </w:r>
      <w:r>
        <w:rPr>
          <w:sz w:val="24"/>
        </w:rPr>
        <w:t xml:space="preserve"> a. g. e. 78/345/3</w:t>
      </w:r>
    </w:p>
  </w:footnote>
  <w:footnote w:id="616">
    <w:p w:rsidR="00785B11" w:rsidRDefault="00785B11">
      <w:pPr>
        <w:pStyle w:val="FootnoteText"/>
        <w:rPr>
          <w:sz w:val="24"/>
        </w:rPr>
      </w:pPr>
      <w:r>
        <w:rPr>
          <w:rStyle w:val="FootnoteReference"/>
          <w:sz w:val="24"/>
        </w:rPr>
        <w:footnoteRef/>
      </w:r>
      <w:r>
        <w:rPr>
          <w:sz w:val="24"/>
        </w:rPr>
        <w:t xml:space="preserve"> Gurer’ul Hikem, 8729</w:t>
      </w:r>
    </w:p>
  </w:footnote>
  <w:footnote w:id="617">
    <w:p w:rsidR="00785B11" w:rsidRDefault="00785B11">
      <w:pPr>
        <w:pStyle w:val="FootnoteText"/>
        <w:rPr>
          <w:sz w:val="24"/>
        </w:rPr>
      </w:pPr>
      <w:r>
        <w:rPr>
          <w:rStyle w:val="FootnoteReference"/>
          <w:sz w:val="24"/>
        </w:rPr>
        <w:footnoteRef/>
      </w:r>
      <w:r>
        <w:rPr>
          <w:sz w:val="24"/>
        </w:rPr>
        <w:t xml:space="preserve"> a. g. e. 2713</w:t>
      </w:r>
    </w:p>
  </w:footnote>
  <w:footnote w:id="618">
    <w:p w:rsidR="00785B11" w:rsidRDefault="00785B11">
      <w:pPr>
        <w:pStyle w:val="FootnoteText"/>
        <w:rPr>
          <w:sz w:val="24"/>
        </w:rPr>
      </w:pPr>
      <w:r>
        <w:rPr>
          <w:rStyle w:val="FootnoteReference"/>
          <w:sz w:val="24"/>
        </w:rPr>
        <w:footnoteRef/>
      </w:r>
      <w:r>
        <w:rPr>
          <w:sz w:val="24"/>
        </w:rPr>
        <w:t xml:space="preserve"> a. g. e. 9789</w:t>
      </w:r>
    </w:p>
  </w:footnote>
  <w:footnote w:id="619">
    <w:p w:rsidR="00785B11" w:rsidRDefault="00785B11">
      <w:pPr>
        <w:pStyle w:val="FootnoteText"/>
        <w:rPr>
          <w:sz w:val="24"/>
        </w:rPr>
      </w:pPr>
      <w:r>
        <w:rPr>
          <w:rStyle w:val="FootnoteReference"/>
          <w:sz w:val="24"/>
        </w:rPr>
        <w:footnoteRef/>
      </w:r>
      <w:r>
        <w:rPr>
          <w:sz w:val="24"/>
        </w:rPr>
        <w:t xml:space="preserve"> Bihar, 78/122/5</w:t>
      </w:r>
    </w:p>
  </w:footnote>
  <w:footnote w:id="620">
    <w:p w:rsidR="00785B11" w:rsidRDefault="00785B11">
      <w:pPr>
        <w:pStyle w:val="FootnoteText"/>
        <w:rPr>
          <w:sz w:val="24"/>
        </w:rPr>
      </w:pPr>
      <w:r>
        <w:rPr>
          <w:rStyle w:val="FootnoteReference"/>
          <w:sz w:val="24"/>
        </w:rPr>
        <w:footnoteRef/>
      </w:r>
      <w:r>
        <w:rPr>
          <w:sz w:val="24"/>
        </w:rPr>
        <w:t xml:space="preserve"> Nehc’ul Belağa, 314. hikmet</w:t>
      </w:r>
    </w:p>
  </w:footnote>
  <w:footnote w:id="621">
    <w:p w:rsidR="00785B11" w:rsidRDefault="00785B11">
      <w:pPr>
        <w:pStyle w:val="FootnoteText"/>
        <w:rPr>
          <w:sz w:val="24"/>
        </w:rPr>
      </w:pPr>
      <w:r>
        <w:rPr>
          <w:rStyle w:val="FootnoteReference"/>
          <w:sz w:val="24"/>
        </w:rPr>
        <w:footnoteRef/>
      </w:r>
      <w:r>
        <w:rPr>
          <w:sz w:val="24"/>
        </w:rPr>
        <w:t xml:space="preserve"> Gurer’ul Hikem, 504</w:t>
      </w:r>
    </w:p>
  </w:footnote>
  <w:footnote w:id="622">
    <w:p w:rsidR="00785B11" w:rsidRDefault="00785B11">
      <w:pPr>
        <w:pStyle w:val="FootnoteText"/>
        <w:rPr>
          <w:sz w:val="24"/>
        </w:rPr>
      </w:pPr>
      <w:r>
        <w:rPr>
          <w:rStyle w:val="FootnoteReference"/>
          <w:sz w:val="24"/>
        </w:rPr>
        <w:footnoteRef/>
      </w:r>
      <w:r>
        <w:rPr>
          <w:sz w:val="24"/>
        </w:rPr>
        <w:t xml:space="preserve"> Maide suresi, 48. ayet</w:t>
      </w:r>
    </w:p>
  </w:footnote>
  <w:footnote w:id="623">
    <w:p w:rsidR="00785B11" w:rsidRDefault="00785B11">
      <w:pPr>
        <w:pStyle w:val="FootnoteText"/>
        <w:rPr>
          <w:sz w:val="24"/>
        </w:rPr>
      </w:pPr>
      <w:r>
        <w:rPr>
          <w:rStyle w:val="FootnoteReference"/>
          <w:sz w:val="24"/>
        </w:rPr>
        <w:footnoteRef/>
      </w:r>
      <w:r>
        <w:rPr>
          <w:sz w:val="24"/>
        </w:rPr>
        <w:t xml:space="preserve"> Casiye suresi, 18. ayet</w:t>
      </w:r>
    </w:p>
  </w:footnote>
  <w:footnote w:id="624">
    <w:p w:rsidR="00785B11" w:rsidRDefault="00785B11">
      <w:pPr>
        <w:pStyle w:val="FootnoteText"/>
        <w:rPr>
          <w:sz w:val="24"/>
        </w:rPr>
      </w:pPr>
      <w:r>
        <w:rPr>
          <w:rStyle w:val="FootnoteReference"/>
          <w:sz w:val="24"/>
        </w:rPr>
        <w:footnoteRef/>
      </w:r>
      <w:r>
        <w:rPr>
          <w:sz w:val="24"/>
        </w:rPr>
        <w:t xml:space="preserve"> Gurer’ul Hikem, 698</w:t>
      </w:r>
    </w:p>
  </w:footnote>
  <w:footnote w:id="625">
    <w:p w:rsidR="00785B11" w:rsidRDefault="00785B11">
      <w:pPr>
        <w:pStyle w:val="FootnoteText"/>
        <w:rPr>
          <w:sz w:val="24"/>
        </w:rPr>
      </w:pPr>
      <w:r>
        <w:rPr>
          <w:rStyle w:val="FootnoteReference"/>
          <w:sz w:val="24"/>
        </w:rPr>
        <w:footnoteRef/>
      </w:r>
      <w:r>
        <w:rPr>
          <w:sz w:val="24"/>
        </w:rPr>
        <w:t xml:space="preserve"> Bihar, 78/83/87</w:t>
      </w:r>
    </w:p>
  </w:footnote>
  <w:footnote w:id="626">
    <w:p w:rsidR="00785B11" w:rsidRDefault="00785B11" w:rsidP="00B15234">
      <w:pPr>
        <w:pStyle w:val="FootnoteText"/>
      </w:pPr>
      <w:r>
        <w:rPr>
          <w:rStyle w:val="FootnoteReference"/>
        </w:rPr>
        <w:footnoteRef/>
      </w:r>
      <w:r>
        <w:t xml:space="preserve"> Kaynakta (sözlerim) diye geçme</w:t>
      </w:r>
      <w:r>
        <w:t>k</w:t>
      </w:r>
      <w:r>
        <w:t>tedir. Doğru olan bizim kaydettiğimiz (Amellerim) dir. Avali’l- Leali, 4/124/122 olduğu gibi.</w:t>
      </w:r>
    </w:p>
  </w:footnote>
  <w:footnote w:id="627">
    <w:p w:rsidR="00785B11" w:rsidRDefault="00785B11">
      <w:pPr>
        <w:pStyle w:val="FootnoteText"/>
        <w:rPr>
          <w:sz w:val="24"/>
        </w:rPr>
      </w:pPr>
      <w:r>
        <w:rPr>
          <w:rStyle w:val="FootnoteReference"/>
          <w:sz w:val="24"/>
        </w:rPr>
        <w:footnoteRef/>
      </w:r>
      <w:r>
        <w:rPr>
          <w:sz w:val="24"/>
        </w:rPr>
        <w:t xml:space="preserve"> Mustedrek’ul Vesail, 11/173/12672</w:t>
      </w:r>
    </w:p>
  </w:footnote>
  <w:footnote w:id="628">
    <w:p w:rsidR="00785B11" w:rsidRDefault="00785B11">
      <w:pPr>
        <w:pStyle w:val="FootnoteText"/>
        <w:rPr>
          <w:sz w:val="24"/>
        </w:rPr>
      </w:pPr>
      <w:r>
        <w:rPr>
          <w:rStyle w:val="FootnoteReference"/>
          <w:sz w:val="24"/>
        </w:rPr>
        <w:footnoteRef/>
      </w:r>
      <w:r>
        <w:rPr>
          <w:sz w:val="24"/>
        </w:rPr>
        <w:t xml:space="preserve"> Şura suresi, 13. ayet</w:t>
      </w:r>
    </w:p>
  </w:footnote>
  <w:footnote w:id="629">
    <w:p w:rsidR="00785B11" w:rsidRDefault="00785B11">
      <w:pPr>
        <w:pStyle w:val="FootnoteText"/>
        <w:rPr>
          <w:sz w:val="24"/>
        </w:rPr>
      </w:pPr>
      <w:r>
        <w:rPr>
          <w:rStyle w:val="FootnoteReference"/>
          <w:sz w:val="24"/>
        </w:rPr>
        <w:footnoteRef/>
      </w:r>
      <w:r>
        <w:rPr>
          <w:sz w:val="24"/>
        </w:rPr>
        <w:t xml:space="preserve"> el-Kafi, 2/17/1</w:t>
      </w:r>
    </w:p>
  </w:footnote>
  <w:footnote w:id="630">
    <w:p w:rsidR="00785B11" w:rsidRDefault="00785B11">
      <w:pPr>
        <w:pStyle w:val="FootnoteText"/>
        <w:rPr>
          <w:sz w:val="24"/>
        </w:rPr>
      </w:pPr>
      <w:r>
        <w:rPr>
          <w:rStyle w:val="FootnoteReference"/>
          <w:sz w:val="24"/>
        </w:rPr>
        <w:footnoteRef/>
      </w:r>
      <w:r>
        <w:rPr>
          <w:sz w:val="24"/>
        </w:rPr>
        <w:t xml:space="preserve"> Nehc’ul Belağa, 120. hutbe; Şerh-u Nehc’il Belağa-i İbn-i Ebi’l-Hadid, 7/288</w:t>
      </w:r>
    </w:p>
  </w:footnote>
  <w:footnote w:id="631">
    <w:p w:rsidR="00785B11" w:rsidRDefault="00785B11">
      <w:pPr>
        <w:pStyle w:val="FootnoteText"/>
        <w:rPr>
          <w:sz w:val="24"/>
        </w:rPr>
      </w:pPr>
      <w:r>
        <w:rPr>
          <w:rStyle w:val="FootnoteReference"/>
          <w:sz w:val="24"/>
        </w:rPr>
        <w:footnoteRef/>
      </w:r>
      <w:r>
        <w:rPr>
          <w:sz w:val="24"/>
        </w:rPr>
        <w:t xml:space="preserve"> el-Hisal, 113/90</w:t>
      </w:r>
    </w:p>
  </w:footnote>
  <w:footnote w:id="632">
    <w:p w:rsidR="00785B11" w:rsidRDefault="00785B11">
      <w:pPr>
        <w:pStyle w:val="FootnoteText"/>
        <w:rPr>
          <w:sz w:val="24"/>
        </w:rPr>
      </w:pPr>
      <w:r>
        <w:rPr>
          <w:rStyle w:val="FootnoteReference"/>
          <w:sz w:val="24"/>
        </w:rPr>
        <w:footnoteRef/>
      </w:r>
      <w:r>
        <w:rPr>
          <w:sz w:val="24"/>
        </w:rPr>
        <w:t xml:space="preserve"> Maide suresi, 6. ayet</w:t>
      </w:r>
    </w:p>
  </w:footnote>
  <w:footnote w:id="633">
    <w:p w:rsidR="00785B11" w:rsidRDefault="00785B11">
      <w:pPr>
        <w:pStyle w:val="FootnoteText"/>
        <w:rPr>
          <w:sz w:val="24"/>
        </w:rPr>
      </w:pPr>
      <w:r>
        <w:rPr>
          <w:rStyle w:val="FootnoteReference"/>
          <w:sz w:val="24"/>
        </w:rPr>
        <w:footnoteRef/>
      </w:r>
      <w:r>
        <w:rPr>
          <w:sz w:val="24"/>
        </w:rPr>
        <w:t xml:space="preserve"> A’raf suresi, 28. ayet</w:t>
      </w:r>
    </w:p>
  </w:footnote>
  <w:footnote w:id="634">
    <w:p w:rsidR="00785B11" w:rsidRDefault="00785B11">
      <w:pPr>
        <w:pStyle w:val="FootnoteText"/>
        <w:rPr>
          <w:sz w:val="24"/>
        </w:rPr>
      </w:pPr>
      <w:r>
        <w:rPr>
          <w:rStyle w:val="FootnoteReference"/>
          <w:sz w:val="24"/>
        </w:rPr>
        <w:footnoteRef/>
      </w:r>
      <w:r>
        <w:rPr>
          <w:sz w:val="24"/>
        </w:rPr>
        <w:t xml:space="preserve"> Şura suresi, 17. ayet</w:t>
      </w:r>
    </w:p>
  </w:footnote>
  <w:footnote w:id="635">
    <w:p w:rsidR="00785B11" w:rsidRDefault="00785B11">
      <w:pPr>
        <w:pStyle w:val="FootnoteText"/>
        <w:rPr>
          <w:sz w:val="24"/>
        </w:rPr>
      </w:pPr>
      <w:r>
        <w:rPr>
          <w:rStyle w:val="FootnoteReference"/>
          <w:sz w:val="24"/>
        </w:rPr>
        <w:footnoteRef/>
      </w:r>
      <w:r>
        <w:rPr>
          <w:sz w:val="24"/>
        </w:rPr>
        <w:t xml:space="preserve"> Rahman suresi, 7, 8. ayetler</w:t>
      </w:r>
    </w:p>
  </w:footnote>
  <w:footnote w:id="636">
    <w:p w:rsidR="00785B11" w:rsidRDefault="00785B11">
      <w:pPr>
        <w:pStyle w:val="FootnoteText"/>
        <w:rPr>
          <w:sz w:val="24"/>
        </w:rPr>
      </w:pPr>
      <w:r>
        <w:rPr>
          <w:rStyle w:val="FootnoteReference"/>
          <w:sz w:val="24"/>
        </w:rPr>
        <w:footnoteRef/>
      </w:r>
      <w:r>
        <w:rPr>
          <w:sz w:val="24"/>
        </w:rPr>
        <w:t xml:space="preserve"> Bihar, 6/58/1, bak tüm hadise</w:t>
      </w:r>
    </w:p>
  </w:footnote>
  <w:footnote w:id="637">
    <w:p w:rsidR="00785B11" w:rsidRDefault="00785B11">
      <w:pPr>
        <w:pStyle w:val="FootnoteText"/>
        <w:rPr>
          <w:sz w:val="24"/>
        </w:rPr>
      </w:pPr>
      <w:r>
        <w:rPr>
          <w:rStyle w:val="FootnoteReference"/>
          <w:sz w:val="24"/>
        </w:rPr>
        <w:footnoteRef/>
      </w:r>
      <w:r>
        <w:rPr>
          <w:sz w:val="24"/>
        </w:rPr>
        <w:t xml:space="preserve"> İlel’uş Şerayi’, 8/1</w:t>
      </w:r>
    </w:p>
  </w:footnote>
  <w:footnote w:id="638">
    <w:p w:rsidR="00785B11" w:rsidRDefault="00785B11">
      <w:pPr>
        <w:pStyle w:val="FootnoteText"/>
        <w:rPr>
          <w:sz w:val="24"/>
        </w:rPr>
      </w:pPr>
      <w:r>
        <w:rPr>
          <w:rStyle w:val="FootnoteReference"/>
          <w:sz w:val="24"/>
        </w:rPr>
        <w:footnoteRef/>
      </w:r>
      <w:r>
        <w:rPr>
          <w:sz w:val="24"/>
        </w:rPr>
        <w:t xml:space="preserve"> Bihar, 6/95/2, bak tüm hadise</w:t>
      </w:r>
    </w:p>
  </w:footnote>
  <w:footnote w:id="639">
    <w:p w:rsidR="00785B11" w:rsidRDefault="00785B11">
      <w:pPr>
        <w:pStyle w:val="FootnoteText"/>
        <w:rPr>
          <w:sz w:val="24"/>
        </w:rPr>
      </w:pPr>
      <w:r>
        <w:rPr>
          <w:rStyle w:val="FootnoteReference"/>
          <w:sz w:val="24"/>
        </w:rPr>
        <w:footnoteRef/>
      </w:r>
      <w:r>
        <w:rPr>
          <w:sz w:val="24"/>
        </w:rPr>
        <w:t xml:space="preserve"> a. g. e. s. 107/1</w:t>
      </w:r>
    </w:p>
  </w:footnote>
  <w:footnote w:id="640">
    <w:p w:rsidR="00785B11" w:rsidRDefault="00785B11">
      <w:pPr>
        <w:pStyle w:val="FootnoteText"/>
        <w:rPr>
          <w:sz w:val="24"/>
        </w:rPr>
      </w:pPr>
      <w:r>
        <w:rPr>
          <w:rStyle w:val="FootnoteReference"/>
          <w:sz w:val="24"/>
        </w:rPr>
        <w:footnoteRef/>
      </w:r>
      <w:r>
        <w:rPr>
          <w:sz w:val="24"/>
        </w:rPr>
        <w:t xml:space="preserve"> Nehc’ul Belağa, 252. hikmet, Şerh-u Nehc’il Belağa-i İbn-i Ebi’l-Hadid, 19/86</w:t>
      </w:r>
    </w:p>
  </w:footnote>
  <w:footnote w:id="641">
    <w:p w:rsidR="00785B11" w:rsidRDefault="00785B11">
      <w:pPr>
        <w:pStyle w:val="FootnoteText"/>
        <w:rPr>
          <w:sz w:val="24"/>
        </w:rPr>
      </w:pPr>
      <w:r>
        <w:rPr>
          <w:rStyle w:val="FootnoteReference"/>
          <w:sz w:val="24"/>
        </w:rPr>
        <w:footnoteRef/>
      </w:r>
      <w:r>
        <w:rPr>
          <w:sz w:val="24"/>
        </w:rPr>
        <w:t xml:space="preserve"> Bihar, 6/109/2</w:t>
      </w:r>
    </w:p>
  </w:footnote>
  <w:footnote w:id="642">
    <w:p w:rsidR="00785B11" w:rsidRDefault="00785B11">
      <w:pPr>
        <w:pStyle w:val="FootnoteText"/>
        <w:rPr>
          <w:sz w:val="24"/>
        </w:rPr>
      </w:pPr>
      <w:r>
        <w:rPr>
          <w:rStyle w:val="FootnoteReference"/>
          <w:sz w:val="24"/>
        </w:rPr>
        <w:footnoteRef/>
      </w:r>
      <w:r>
        <w:rPr>
          <w:sz w:val="24"/>
        </w:rPr>
        <w:t xml:space="preserve"> Gurer’ul Hikem, 8</w:t>
      </w:r>
    </w:p>
  </w:footnote>
  <w:footnote w:id="643">
    <w:p w:rsidR="00785B11" w:rsidRDefault="00785B11">
      <w:pPr>
        <w:pStyle w:val="FootnoteText"/>
        <w:rPr>
          <w:sz w:val="24"/>
        </w:rPr>
      </w:pPr>
      <w:r>
        <w:rPr>
          <w:rStyle w:val="FootnoteReference"/>
          <w:sz w:val="24"/>
        </w:rPr>
        <w:footnoteRef/>
      </w:r>
      <w:r>
        <w:rPr>
          <w:sz w:val="24"/>
        </w:rPr>
        <w:t xml:space="preserve"> a. g. e. 963</w:t>
      </w:r>
    </w:p>
  </w:footnote>
  <w:footnote w:id="644">
    <w:p w:rsidR="00785B11" w:rsidRDefault="00785B11">
      <w:pPr>
        <w:pStyle w:val="FootnoteText"/>
        <w:rPr>
          <w:sz w:val="24"/>
        </w:rPr>
      </w:pPr>
      <w:r>
        <w:rPr>
          <w:rStyle w:val="FootnoteReference"/>
          <w:sz w:val="24"/>
        </w:rPr>
        <w:footnoteRef/>
      </w:r>
      <w:r>
        <w:rPr>
          <w:sz w:val="24"/>
        </w:rPr>
        <w:t xml:space="preserve"> a. g. e. 3873</w:t>
      </w:r>
    </w:p>
  </w:footnote>
  <w:footnote w:id="645">
    <w:p w:rsidR="00785B11" w:rsidRDefault="00785B11">
      <w:pPr>
        <w:pStyle w:val="FootnoteText"/>
        <w:rPr>
          <w:sz w:val="24"/>
        </w:rPr>
      </w:pPr>
      <w:r>
        <w:rPr>
          <w:rStyle w:val="FootnoteReference"/>
          <w:sz w:val="24"/>
        </w:rPr>
        <w:footnoteRef/>
      </w:r>
      <w:r>
        <w:rPr>
          <w:sz w:val="24"/>
        </w:rPr>
        <w:t xml:space="preserve"> a. g. e. 8279</w:t>
      </w:r>
    </w:p>
  </w:footnote>
  <w:footnote w:id="646">
    <w:p w:rsidR="00785B11" w:rsidRDefault="00785B11">
      <w:pPr>
        <w:pStyle w:val="FootnoteText"/>
        <w:rPr>
          <w:sz w:val="24"/>
        </w:rPr>
      </w:pPr>
      <w:r>
        <w:rPr>
          <w:rStyle w:val="FootnoteReference"/>
          <w:sz w:val="24"/>
        </w:rPr>
        <w:footnoteRef/>
      </w:r>
      <w:r>
        <w:rPr>
          <w:sz w:val="24"/>
        </w:rPr>
        <w:t xml:space="preserve"> a. g. e. 734</w:t>
      </w:r>
    </w:p>
  </w:footnote>
  <w:footnote w:id="647">
    <w:p w:rsidR="00785B11" w:rsidRDefault="00785B11">
      <w:pPr>
        <w:pStyle w:val="FootnoteText"/>
        <w:rPr>
          <w:sz w:val="24"/>
        </w:rPr>
      </w:pPr>
      <w:r>
        <w:rPr>
          <w:rStyle w:val="FootnoteReference"/>
          <w:sz w:val="24"/>
        </w:rPr>
        <w:footnoteRef/>
      </w:r>
      <w:r>
        <w:rPr>
          <w:sz w:val="24"/>
        </w:rPr>
        <w:t xml:space="preserve"> a. g. e. 1556</w:t>
      </w:r>
    </w:p>
  </w:footnote>
  <w:footnote w:id="648">
    <w:p w:rsidR="00785B11" w:rsidRDefault="00785B11">
      <w:pPr>
        <w:pStyle w:val="FootnoteText"/>
        <w:rPr>
          <w:sz w:val="24"/>
        </w:rPr>
      </w:pPr>
      <w:r>
        <w:rPr>
          <w:rStyle w:val="FootnoteReference"/>
          <w:sz w:val="24"/>
        </w:rPr>
        <w:footnoteRef/>
      </w:r>
      <w:r>
        <w:rPr>
          <w:sz w:val="24"/>
        </w:rPr>
        <w:t xml:space="preserve"> a. g. e. 5197</w:t>
      </w:r>
    </w:p>
  </w:footnote>
  <w:footnote w:id="649">
    <w:p w:rsidR="00785B11" w:rsidRDefault="00785B11">
      <w:pPr>
        <w:pStyle w:val="FootnoteText"/>
        <w:rPr>
          <w:sz w:val="24"/>
        </w:rPr>
      </w:pPr>
      <w:r>
        <w:rPr>
          <w:rStyle w:val="FootnoteReference"/>
          <w:sz w:val="24"/>
        </w:rPr>
        <w:footnoteRef/>
      </w:r>
      <w:r>
        <w:rPr>
          <w:sz w:val="24"/>
        </w:rPr>
        <w:t xml:space="preserve"> a. g. e. 8163</w:t>
      </w:r>
    </w:p>
  </w:footnote>
  <w:footnote w:id="650">
    <w:p w:rsidR="00785B11" w:rsidRDefault="00785B11">
      <w:pPr>
        <w:pStyle w:val="FootnoteText"/>
        <w:rPr>
          <w:sz w:val="24"/>
        </w:rPr>
      </w:pPr>
      <w:r>
        <w:rPr>
          <w:rStyle w:val="FootnoteReference"/>
          <w:sz w:val="24"/>
        </w:rPr>
        <w:footnoteRef/>
      </w:r>
      <w:r>
        <w:rPr>
          <w:sz w:val="24"/>
        </w:rPr>
        <w:t xml:space="preserve"> a. g. e. 8627</w:t>
      </w:r>
    </w:p>
  </w:footnote>
  <w:footnote w:id="651">
    <w:p w:rsidR="00785B11" w:rsidRDefault="00785B11">
      <w:pPr>
        <w:pStyle w:val="FootnoteText"/>
        <w:rPr>
          <w:sz w:val="24"/>
        </w:rPr>
      </w:pPr>
      <w:r>
        <w:rPr>
          <w:rStyle w:val="FootnoteReference"/>
          <w:sz w:val="24"/>
        </w:rPr>
        <w:footnoteRef/>
      </w:r>
      <w:r>
        <w:rPr>
          <w:sz w:val="24"/>
        </w:rPr>
        <w:t xml:space="preserve"> Nehc’ul Belağa, 113. hikmet</w:t>
      </w:r>
    </w:p>
  </w:footnote>
  <w:footnote w:id="652">
    <w:p w:rsidR="00785B11" w:rsidRDefault="00785B11">
      <w:pPr>
        <w:pStyle w:val="FootnoteText"/>
        <w:rPr>
          <w:sz w:val="24"/>
        </w:rPr>
      </w:pPr>
      <w:r>
        <w:rPr>
          <w:rStyle w:val="FootnoteReference"/>
          <w:sz w:val="24"/>
        </w:rPr>
        <w:footnoteRef/>
      </w:r>
      <w:r>
        <w:rPr>
          <w:sz w:val="24"/>
        </w:rPr>
        <w:t xml:space="preserve"> a. g. e. 371</w:t>
      </w:r>
    </w:p>
  </w:footnote>
  <w:footnote w:id="653">
    <w:p w:rsidR="00785B11" w:rsidRDefault="00785B11">
      <w:pPr>
        <w:pStyle w:val="FootnoteText"/>
        <w:rPr>
          <w:sz w:val="24"/>
        </w:rPr>
      </w:pPr>
      <w:r>
        <w:rPr>
          <w:rStyle w:val="FootnoteReference"/>
          <w:sz w:val="24"/>
        </w:rPr>
        <w:footnoteRef/>
      </w:r>
      <w:r>
        <w:rPr>
          <w:sz w:val="24"/>
        </w:rPr>
        <w:t xml:space="preserve"> Gurer’ul Hikem, 3285</w:t>
      </w:r>
    </w:p>
  </w:footnote>
  <w:footnote w:id="654">
    <w:p w:rsidR="00785B11" w:rsidRDefault="00785B11">
      <w:pPr>
        <w:pStyle w:val="FootnoteText"/>
        <w:rPr>
          <w:sz w:val="24"/>
        </w:rPr>
      </w:pPr>
      <w:r>
        <w:rPr>
          <w:rStyle w:val="FootnoteReference"/>
          <w:sz w:val="24"/>
        </w:rPr>
        <w:footnoteRef/>
      </w:r>
      <w:r>
        <w:rPr>
          <w:sz w:val="24"/>
        </w:rPr>
        <w:t xml:space="preserve"> a. g. e. 9423</w:t>
      </w:r>
    </w:p>
  </w:footnote>
  <w:footnote w:id="655">
    <w:p w:rsidR="00785B11" w:rsidRDefault="00785B11">
      <w:pPr>
        <w:pStyle w:val="FootnoteText"/>
        <w:rPr>
          <w:sz w:val="24"/>
        </w:rPr>
      </w:pPr>
      <w:r>
        <w:rPr>
          <w:rStyle w:val="FootnoteReference"/>
          <w:sz w:val="24"/>
        </w:rPr>
        <w:footnoteRef/>
      </w:r>
      <w:r>
        <w:rPr>
          <w:sz w:val="24"/>
        </w:rPr>
        <w:t xml:space="preserve"> a. g. e. 4287</w:t>
      </w:r>
    </w:p>
  </w:footnote>
  <w:footnote w:id="656">
    <w:p w:rsidR="00785B11" w:rsidRDefault="00785B11">
      <w:pPr>
        <w:pStyle w:val="FootnoteText"/>
        <w:rPr>
          <w:sz w:val="24"/>
        </w:rPr>
      </w:pPr>
      <w:r>
        <w:rPr>
          <w:rStyle w:val="FootnoteReference"/>
          <w:sz w:val="24"/>
        </w:rPr>
        <w:footnoteRef/>
      </w:r>
      <w:r>
        <w:rPr>
          <w:sz w:val="24"/>
        </w:rPr>
        <w:t xml:space="preserve"> a. g. e. 4480</w:t>
      </w:r>
    </w:p>
  </w:footnote>
  <w:footnote w:id="657">
    <w:p w:rsidR="00785B11" w:rsidRDefault="00785B11">
      <w:pPr>
        <w:pStyle w:val="FootnoteText"/>
        <w:rPr>
          <w:sz w:val="24"/>
        </w:rPr>
      </w:pPr>
      <w:r>
        <w:rPr>
          <w:rStyle w:val="FootnoteReference"/>
          <w:sz w:val="24"/>
        </w:rPr>
        <w:footnoteRef/>
      </w:r>
      <w:r>
        <w:rPr>
          <w:sz w:val="24"/>
        </w:rPr>
        <w:t xml:space="preserve"> a. g. e. 9357</w:t>
      </w:r>
    </w:p>
  </w:footnote>
  <w:footnote w:id="658">
    <w:p w:rsidR="00785B11" w:rsidRDefault="00785B11">
      <w:pPr>
        <w:pStyle w:val="FootnoteText"/>
        <w:rPr>
          <w:sz w:val="24"/>
        </w:rPr>
      </w:pPr>
      <w:r>
        <w:rPr>
          <w:rStyle w:val="FootnoteReference"/>
          <w:sz w:val="24"/>
        </w:rPr>
        <w:footnoteRef/>
      </w:r>
      <w:r>
        <w:rPr>
          <w:sz w:val="24"/>
        </w:rPr>
        <w:t xml:space="preserve"> a. g. e. 10815</w:t>
      </w:r>
    </w:p>
  </w:footnote>
  <w:footnote w:id="659">
    <w:p w:rsidR="00785B11" w:rsidRDefault="00785B11">
      <w:pPr>
        <w:pStyle w:val="FootnoteText"/>
        <w:rPr>
          <w:sz w:val="24"/>
        </w:rPr>
      </w:pPr>
      <w:r>
        <w:rPr>
          <w:rStyle w:val="FootnoteReference"/>
          <w:sz w:val="24"/>
        </w:rPr>
        <w:footnoteRef/>
      </w:r>
      <w:r>
        <w:rPr>
          <w:sz w:val="24"/>
        </w:rPr>
        <w:t xml:space="preserve"> el-Hisal, 6/18</w:t>
      </w:r>
    </w:p>
  </w:footnote>
  <w:footnote w:id="660">
    <w:p w:rsidR="00785B11" w:rsidRDefault="00785B11">
      <w:pPr>
        <w:pStyle w:val="FootnoteText"/>
        <w:rPr>
          <w:sz w:val="24"/>
        </w:rPr>
      </w:pPr>
      <w:r>
        <w:rPr>
          <w:rStyle w:val="FootnoteReference"/>
          <w:sz w:val="24"/>
        </w:rPr>
        <w:footnoteRef/>
      </w:r>
      <w:r>
        <w:rPr>
          <w:sz w:val="24"/>
        </w:rPr>
        <w:t xml:space="preserve"> el-Kafi, 2/148/1</w:t>
      </w:r>
    </w:p>
  </w:footnote>
  <w:footnote w:id="661">
    <w:p w:rsidR="00785B11" w:rsidRDefault="00785B11">
      <w:pPr>
        <w:pStyle w:val="FootnoteText"/>
        <w:rPr>
          <w:sz w:val="24"/>
        </w:rPr>
      </w:pPr>
      <w:r>
        <w:rPr>
          <w:rStyle w:val="FootnoteReference"/>
          <w:sz w:val="24"/>
        </w:rPr>
        <w:footnoteRef/>
      </w:r>
      <w:r>
        <w:rPr>
          <w:sz w:val="24"/>
        </w:rPr>
        <w:t xml:space="preserve"> Gurer’ul Hikem, 5759</w:t>
      </w:r>
    </w:p>
  </w:footnote>
  <w:footnote w:id="662">
    <w:p w:rsidR="00785B11" w:rsidRDefault="00785B11">
      <w:pPr>
        <w:pStyle w:val="FootnoteText"/>
        <w:rPr>
          <w:sz w:val="24"/>
        </w:rPr>
      </w:pPr>
      <w:r>
        <w:rPr>
          <w:rStyle w:val="FootnoteReference"/>
          <w:sz w:val="24"/>
        </w:rPr>
        <w:footnoteRef/>
      </w:r>
      <w:r>
        <w:rPr>
          <w:sz w:val="24"/>
        </w:rPr>
        <w:t xml:space="preserve"> el-Hisal, 7/21</w:t>
      </w:r>
    </w:p>
  </w:footnote>
  <w:footnote w:id="663">
    <w:p w:rsidR="00785B11" w:rsidRDefault="00785B11">
      <w:pPr>
        <w:pStyle w:val="FootnoteText"/>
        <w:rPr>
          <w:sz w:val="24"/>
        </w:rPr>
      </w:pPr>
      <w:r>
        <w:rPr>
          <w:rStyle w:val="FootnoteReference"/>
          <w:sz w:val="24"/>
        </w:rPr>
        <w:footnoteRef/>
      </w:r>
      <w:r>
        <w:rPr>
          <w:sz w:val="24"/>
        </w:rPr>
        <w:t xml:space="preserve"> Lokman suresi, 13. ayet</w:t>
      </w:r>
    </w:p>
  </w:footnote>
  <w:footnote w:id="664">
    <w:p w:rsidR="00785B11" w:rsidRDefault="00785B11">
      <w:pPr>
        <w:pStyle w:val="FootnoteText"/>
        <w:rPr>
          <w:sz w:val="24"/>
        </w:rPr>
      </w:pPr>
      <w:r>
        <w:rPr>
          <w:rStyle w:val="FootnoteReference"/>
          <w:sz w:val="24"/>
        </w:rPr>
        <w:footnoteRef/>
      </w:r>
      <w:r>
        <w:rPr>
          <w:sz w:val="24"/>
        </w:rPr>
        <w:t xml:space="preserve"> Nisa suresi, 48. ayet</w:t>
      </w:r>
    </w:p>
  </w:footnote>
  <w:footnote w:id="665">
    <w:p w:rsidR="00785B11" w:rsidRDefault="00785B11">
      <w:pPr>
        <w:pStyle w:val="FootnoteText"/>
        <w:rPr>
          <w:sz w:val="24"/>
        </w:rPr>
      </w:pPr>
      <w:r>
        <w:rPr>
          <w:rStyle w:val="FootnoteReference"/>
          <w:sz w:val="24"/>
        </w:rPr>
        <w:footnoteRef/>
      </w:r>
      <w:r>
        <w:rPr>
          <w:sz w:val="24"/>
        </w:rPr>
        <w:t xml:space="preserve"> Nisa suresi, 116. ayet</w:t>
      </w:r>
    </w:p>
  </w:footnote>
  <w:footnote w:id="666">
    <w:p w:rsidR="00785B11" w:rsidRDefault="00785B11">
      <w:pPr>
        <w:pStyle w:val="FootnoteText"/>
        <w:rPr>
          <w:sz w:val="24"/>
        </w:rPr>
      </w:pPr>
      <w:r>
        <w:rPr>
          <w:rStyle w:val="FootnoteReference"/>
          <w:sz w:val="24"/>
        </w:rPr>
        <w:footnoteRef/>
      </w:r>
      <w:r>
        <w:rPr>
          <w:sz w:val="24"/>
        </w:rPr>
        <w:t xml:space="preserve"> Hac Suresi, 31. ayet</w:t>
      </w:r>
    </w:p>
  </w:footnote>
  <w:footnote w:id="667">
    <w:p w:rsidR="00785B11" w:rsidRDefault="00785B11">
      <w:pPr>
        <w:pStyle w:val="FootnoteText"/>
        <w:rPr>
          <w:sz w:val="24"/>
        </w:rPr>
      </w:pPr>
      <w:r>
        <w:rPr>
          <w:rStyle w:val="FootnoteReference"/>
          <w:sz w:val="24"/>
        </w:rPr>
        <w:footnoteRef/>
      </w:r>
      <w:r>
        <w:rPr>
          <w:sz w:val="24"/>
        </w:rPr>
        <w:t xml:space="preserve"> Mekarim’ul Ahlak, 2/357/2660</w:t>
      </w:r>
    </w:p>
  </w:footnote>
  <w:footnote w:id="668">
    <w:p w:rsidR="00785B11" w:rsidRDefault="00785B11">
      <w:pPr>
        <w:widowControl w:val="0"/>
        <w:spacing w:line="240" w:lineRule="atLeast"/>
        <w:ind w:firstLine="284"/>
        <w:jc w:val="both"/>
        <w:outlineLvl w:val="0"/>
        <w:rPr>
          <w:sz w:val="24"/>
        </w:rPr>
      </w:pPr>
      <w:r>
        <w:rPr>
          <w:rStyle w:val="FootnoteReference"/>
          <w:sz w:val="24"/>
        </w:rPr>
        <w:footnoteRef/>
      </w:r>
      <w:r>
        <w:rPr>
          <w:sz w:val="24"/>
        </w:rPr>
        <w:t>- Nisa/48</w:t>
      </w:r>
    </w:p>
  </w:footnote>
  <w:footnote w:id="669">
    <w:p w:rsidR="00785B11" w:rsidRDefault="00785B11">
      <w:pPr>
        <w:pStyle w:val="FootnoteText"/>
        <w:rPr>
          <w:sz w:val="24"/>
        </w:rPr>
      </w:pPr>
      <w:r>
        <w:rPr>
          <w:rStyle w:val="FootnoteReference"/>
          <w:sz w:val="24"/>
        </w:rPr>
        <w:footnoteRef/>
      </w:r>
      <w:r>
        <w:rPr>
          <w:sz w:val="24"/>
        </w:rPr>
        <w:t xml:space="preserve"> Nehc’ul Belağa, 176. hutbe</w:t>
      </w:r>
    </w:p>
  </w:footnote>
  <w:footnote w:id="670">
    <w:p w:rsidR="00785B11" w:rsidRDefault="00785B11">
      <w:pPr>
        <w:pStyle w:val="FootnoteText"/>
        <w:rPr>
          <w:sz w:val="24"/>
        </w:rPr>
      </w:pPr>
      <w:r>
        <w:rPr>
          <w:rStyle w:val="FootnoteReference"/>
          <w:sz w:val="24"/>
        </w:rPr>
        <w:footnoteRef/>
      </w:r>
      <w:r>
        <w:rPr>
          <w:sz w:val="24"/>
        </w:rPr>
        <w:t xml:space="preserve"> el-Kafi, 2/415/1</w:t>
      </w:r>
    </w:p>
  </w:footnote>
  <w:footnote w:id="671">
    <w:p w:rsidR="00785B11" w:rsidRDefault="00785B11">
      <w:pPr>
        <w:pStyle w:val="FootnoteText"/>
        <w:rPr>
          <w:sz w:val="24"/>
        </w:rPr>
      </w:pPr>
      <w:r>
        <w:rPr>
          <w:rStyle w:val="FootnoteReference"/>
          <w:sz w:val="24"/>
        </w:rPr>
        <w:footnoteRef/>
      </w:r>
      <w:r>
        <w:rPr>
          <w:sz w:val="24"/>
        </w:rPr>
        <w:t xml:space="preserve"> a. g. e. s. 397/1</w:t>
      </w:r>
    </w:p>
  </w:footnote>
  <w:footnote w:id="672">
    <w:p w:rsidR="00785B11" w:rsidRDefault="00785B11">
      <w:pPr>
        <w:pStyle w:val="FootnoteText"/>
        <w:rPr>
          <w:sz w:val="24"/>
        </w:rPr>
      </w:pPr>
      <w:r>
        <w:rPr>
          <w:rStyle w:val="FootnoteReference"/>
          <w:sz w:val="24"/>
        </w:rPr>
        <w:footnoteRef/>
      </w:r>
      <w:r>
        <w:rPr>
          <w:sz w:val="24"/>
        </w:rPr>
        <w:t xml:space="preserve"> a. g. e. h. 2</w:t>
      </w:r>
    </w:p>
  </w:footnote>
  <w:footnote w:id="673">
    <w:p w:rsidR="00785B11" w:rsidRDefault="00785B11">
      <w:pPr>
        <w:pStyle w:val="FootnoteText"/>
        <w:rPr>
          <w:sz w:val="24"/>
        </w:rPr>
      </w:pPr>
      <w:r>
        <w:rPr>
          <w:rStyle w:val="FootnoteReference"/>
          <w:sz w:val="24"/>
        </w:rPr>
        <w:footnoteRef/>
      </w:r>
      <w:r>
        <w:rPr>
          <w:sz w:val="24"/>
        </w:rPr>
        <w:t xml:space="preserve"> el-Kafi, 2/398/6</w:t>
      </w:r>
    </w:p>
  </w:footnote>
  <w:footnote w:id="674">
    <w:p w:rsidR="00785B11" w:rsidRDefault="00785B11">
      <w:pPr>
        <w:pStyle w:val="FootnoteText"/>
        <w:rPr>
          <w:sz w:val="24"/>
        </w:rPr>
      </w:pPr>
      <w:r>
        <w:rPr>
          <w:rStyle w:val="FootnoteReference"/>
          <w:sz w:val="24"/>
        </w:rPr>
        <w:footnoteRef/>
      </w:r>
      <w:r>
        <w:rPr>
          <w:sz w:val="24"/>
        </w:rPr>
        <w:t xml:space="preserve"> Sevab’ul A’mal, 307/3</w:t>
      </w:r>
    </w:p>
  </w:footnote>
  <w:footnote w:id="675">
    <w:p w:rsidR="00785B11" w:rsidRDefault="00785B11">
      <w:pPr>
        <w:pStyle w:val="FootnoteText"/>
        <w:rPr>
          <w:sz w:val="24"/>
        </w:rPr>
      </w:pPr>
      <w:r>
        <w:rPr>
          <w:rStyle w:val="FootnoteReference"/>
          <w:sz w:val="24"/>
        </w:rPr>
        <w:footnoteRef/>
      </w:r>
      <w:r>
        <w:rPr>
          <w:sz w:val="24"/>
        </w:rPr>
        <w:t xml:space="preserve"> Kenz’ul Ummal, 10887</w:t>
      </w:r>
    </w:p>
  </w:footnote>
  <w:footnote w:id="676">
    <w:p w:rsidR="00785B11" w:rsidRDefault="00785B11">
      <w:pPr>
        <w:pStyle w:val="FootnoteText"/>
        <w:rPr>
          <w:sz w:val="24"/>
        </w:rPr>
      </w:pPr>
      <w:r>
        <w:rPr>
          <w:rStyle w:val="FootnoteReference"/>
          <w:sz w:val="24"/>
        </w:rPr>
        <w:footnoteRef/>
      </w:r>
      <w:r>
        <w:rPr>
          <w:sz w:val="24"/>
        </w:rPr>
        <w:t xml:space="preserve"> a. g. e. 10888</w:t>
      </w:r>
    </w:p>
  </w:footnote>
  <w:footnote w:id="677">
    <w:p w:rsidR="00785B11" w:rsidRDefault="00785B11">
      <w:pPr>
        <w:pStyle w:val="FootnoteText"/>
        <w:rPr>
          <w:sz w:val="24"/>
        </w:rPr>
      </w:pPr>
      <w:r>
        <w:rPr>
          <w:rStyle w:val="FootnoteReference"/>
          <w:sz w:val="24"/>
        </w:rPr>
        <w:footnoteRef/>
      </w:r>
      <w:r>
        <w:rPr>
          <w:sz w:val="24"/>
        </w:rPr>
        <w:t xml:space="preserve"> a. g. e. 11294</w:t>
      </w:r>
    </w:p>
  </w:footnote>
  <w:footnote w:id="678">
    <w:p w:rsidR="00785B11" w:rsidRDefault="00785B11">
      <w:pPr>
        <w:pStyle w:val="FootnoteText"/>
        <w:rPr>
          <w:sz w:val="24"/>
        </w:rPr>
      </w:pPr>
      <w:r>
        <w:rPr>
          <w:rStyle w:val="FootnoteReference"/>
          <w:sz w:val="24"/>
        </w:rPr>
        <w:footnoteRef/>
      </w:r>
      <w:r>
        <w:rPr>
          <w:sz w:val="24"/>
        </w:rPr>
        <w:t xml:space="preserve"> a. g. e. 11293</w:t>
      </w:r>
    </w:p>
  </w:footnote>
  <w:footnote w:id="679">
    <w:p w:rsidR="00785B11" w:rsidRDefault="00785B11">
      <w:pPr>
        <w:pStyle w:val="FootnoteText"/>
        <w:rPr>
          <w:sz w:val="24"/>
        </w:rPr>
      </w:pPr>
      <w:r>
        <w:rPr>
          <w:rStyle w:val="FootnoteReference"/>
          <w:sz w:val="24"/>
        </w:rPr>
        <w:footnoteRef/>
      </w:r>
      <w:r>
        <w:rPr>
          <w:sz w:val="24"/>
        </w:rPr>
        <w:t xml:space="preserve"> Şerh-u Nehc’il Belağa-i İbn-i Ebi’l-Hadid, 14/110</w:t>
      </w:r>
    </w:p>
  </w:footnote>
  <w:footnote w:id="680">
    <w:p w:rsidR="00785B11" w:rsidRDefault="00785B11">
      <w:pPr>
        <w:pStyle w:val="FootnoteText"/>
        <w:rPr>
          <w:sz w:val="24"/>
        </w:rPr>
      </w:pPr>
      <w:r>
        <w:rPr>
          <w:rStyle w:val="FootnoteReference"/>
          <w:sz w:val="24"/>
        </w:rPr>
        <w:footnoteRef/>
      </w:r>
      <w:r>
        <w:rPr>
          <w:sz w:val="24"/>
        </w:rPr>
        <w:t xml:space="preserve"> a. g. e. s. 227</w:t>
      </w:r>
    </w:p>
  </w:footnote>
  <w:footnote w:id="681">
    <w:p w:rsidR="00785B11" w:rsidRDefault="00785B11">
      <w:pPr>
        <w:pStyle w:val="FootnoteText"/>
        <w:rPr>
          <w:sz w:val="24"/>
        </w:rPr>
      </w:pPr>
      <w:r>
        <w:rPr>
          <w:rStyle w:val="FootnoteReference"/>
          <w:sz w:val="24"/>
        </w:rPr>
        <w:footnoteRef/>
      </w:r>
      <w:r>
        <w:rPr>
          <w:sz w:val="24"/>
        </w:rPr>
        <w:t xml:space="preserve"> Kenz’ul Ummal, 43759</w:t>
      </w:r>
    </w:p>
  </w:footnote>
  <w:footnote w:id="682">
    <w:p w:rsidR="00785B11" w:rsidRDefault="00785B11">
      <w:pPr>
        <w:pStyle w:val="FootnoteText"/>
        <w:rPr>
          <w:sz w:val="24"/>
        </w:rPr>
      </w:pPr>
      <w:r>
        <w:rPr>
          <w:rStyle w:val="FootnoteReference"/>
          <w:sz w:val="24"/>
        </w:rPr>
        <w:footnoteRef/>
      </w:r>
      <w:r>
        <w:rPr>
          <w:sz w:val="24"/>
        </w:rPr>
        <w:t xml:space="preserve"> a. g. e. 11028</w:t>
      </w:r>
    </w:p>
  </w:footnote>
  <w:footnote w:id="683">
    <w:p w:rsidR="00785B11" w:rsidRDefault="00785B11">
      <w:pPr>
        <w:pStyle w:val="FootnoteText"/>
        <w:rPr>
          <w:sz w:val="24"/>
        </w:rPr>
      </w:pPr>
      <w:r>
        <w:rPr>
          <w:rStyle w:val="FootnoteReference"/>
          <w:sz w:val="24"/>
        </w:rPr>
        <w:footnoteRef/>
      </w:r>
      <w:r>
        <w:rPr>
          <w:sz w:val="24"/>
        </w:rPr>
        <w:t xml:space="preserve"> a. g. e. 11029</w:t>
      </w:r>
    </w:p>
  </w:footnote>
  <w:footnote w:id="684">
    <w:p w:rsidR="00785B11" w:rsidRDefault="00785B11">
      <w:pPr>
        <w:pStyle w:val="FootnoteText"/>
        <w:rPr>
          <w:sz w:val="24"/>
        </w:rPr>
      </w:pPr>
      <w:r>
        <w:rPr>
          <w:rStyle w:val="FootnoteReference"/>
          <w:sz w:val="24"/>
        </w:rPr>
        <w:footnoteRef/>
      </w:r>
      <w:r>
        <w:rPr>
          <w:sz w:val="24"/>
        </w:rPr>
        <w:t xml:space="preserve"> a. g. e. 11030</w:t>
      </w:r>
    </w:p>
  </w:footnote>
  <w:footnote w:id="685">
    <w:p w:rsidR="00785B11" w:rsidRDefault="00785B11">
      <w:pPr>
        <w:pStyle w:val="FootnoteText"/>
        <w:rPr>
          <w:sz w:val="24"/>
        </w:rPr>
      </w:pPr>
      <w:r>
        <w:rPr>
          <w:rStyle w:val="FootnoteReference"/>
          <w:sz w:val="24"/>
        </w:rPr>
        <w:footnoteRef/>
      </w:r>
      <w:r>
        <w:rPr>
          <w:sz w:val="24"/>
        </w:rPr>
        <w:t xml:space="preserve"> Yusuf suresi, 106. ayet</w:t>
      </w:r>
    </w:p>
  </w:footnote>
  <w:footnote w:id="686">
    <w:p w:rsidR="00785B11" w:rsidRDefault="00785B11">
      <w:pPr>
        <w:pStyle w:val="FootnoteText"/>
        <w:rPr>
          <w:sz w:val="24"/>
        </w:rPr>
      </w:pPr>
      <w:r>
        <w:rPr>
          <w:rStyle w:val="FootnoteReference"/>
          <w:sz w:val="24"/>
        </w:rPr>
        <w:footnoteRef/>
      </w:r>
      <w:r>
        <w:rPr>
          <w:sz w:val="24"/>
        </w:rPr>
        <w:t xml:space="preserve"> Tefsir i Ayyaşi, 2/199/90</w:t>
      </w:r>
    </w:p>
  </w:footnote>
  <w:footnote w:id="687">
    <w:p w:rsidR="00785B11" w:rsidRDefault="00785B11">
      <w:pPr>
        <w:pStyle w:val="FootnoteText"/>
        <w:rPr>
          <w:sz w:val="24"/>
        </w:rPr>
      </w:pPr>
      <w:r>
        <w:rPr>
          <w:rStyle w:val="FootnoteReference"/>
          <w:sz w:val="24"/>
        </w:rPr>
        <w:footnoteRef/>
      </w:r>
      <w:r>
        <w:rPr>
          <w:sz w:val="24"/>
        </w:rPr>
        <w:t xml:space="preserve"> a. g. e. 2/200/96</w:t>
      </w:r>
    </w:p>
  </w:footnote>
  <w:footnote w:id="688">
    <w:p w:rsidR="00785B11" w:rsidRDefault="00785B11">
      <w:pPr>
        <w:pStyle w:val="FootnoteText"/>
        <w:rPr>
          <w:sz w:val="24"/>
        </w:rPr>
      </w:pPr>
      <w:r>
        <w:rPr>
          <w:rStyle w:val="FootnoteReference"/>
          <w:sz w:val="24"/>
        </w:rPr>
        <w:footnoteRef/>
      </w:r>
      <w:r>
        <w:rPr>
          <w:sz w:val="24"/>
        </w:rPr>
        <w:t xml:space="preserve"> el-Kafi, 2/397/3</w:t>
      </w:r>
    </w:p>
  </w:footnote>
  <w:footnote w:id="689">
    <w:p w:rsidR="00785B11" w:rsidRDefault="00785B11">
      <w:pPr>
        <w:pStyle w:val="FootnoteText"/>
        <w:rPr>
          <w:sz w:val="24"/>
        </w:rPr>
      </w:pPr>
      <w:r>
        <w:rPr>
          <w:rStyle w:val="FootnoteReference"/>
          <w:sz w:val="24"/>
        </w:rPr>
        <w:footnoteRef/>
      </w:r>
      <w:r>
        <w:rPr>
          <w:sz w:val="24"/>
        </w:rPr>
        <w:t xml:space="preserve"> a. g. e. h. 4</w:t>
      </w:r>
    </w:p>
  </w:footnote>
  <w:footnote w:id="690">
    <w:p w:rsidR="00785B11" w:rsidRDefault="00785B11">
      <w:pPr>
        <w:pStyle w:val="FootnoteText"/>
        <w:rPr>
          <w:sz w:val="24"/>
        </w:rPr>
      </w:pPr>
      <w:r>
        <w:rPr>
          <w:rStyle w:val="FootnoteReference"/>
          <w:sz w:val="24"/>
        </w:rPr>
        <w:footnoteRef/>
      </w:r>
      <w:r>
        <w:rPr>
          <w:sz w:val="24"/>
        </w:rPr>
        <w:t xml:space="preserve"> Mean’il Ahbar, 379/1</w:t>
      </w:r>
    </w:p>
  </w:footnote>
  <w:footnote w:id="691">
    <w:p w:rsidR="00785B11" w:rsidRDefault="00785B11">
      <w:pPr>
        <w:pStyle w:val="FootnoteText"/>
        <w:rPr>
          <w:sz w:val="24"/>
        </w:rPr>
      </w:pPr>
      <w:r>
        <w:rPr>
          <w:rStyle w:val="FootnoteReference"/>
          <w:sz w:val="24"/>
        </w:rPr>
        <w:footnoteRef/>
      </w:r>
      <w:r>
        <w:rPr>
          <w:sz w:val="24"/>
        </w:rPr>
        <w:t xml:space="preserve"> Bihar, 78/200/28</w:t>
      </w:r>
    </w:p>
  </w:footnote>
  <w:footnote w:id="692">
    <w:p w:rsidR="00785B11" w:rsidRDefault="00785B11">
      <w:pPr>
        <w:pStyle w:val="FootnoteText"/>
        <w:rPr>
          <w:sz w:val="24"/>
        </w:rPr>
      </w:pPr>
      <w:r>
        <w:rPr>
          <w:rStyle w:val="FootnoteReference"/>
          <w:sz w:val="24"/>
        </w:rPr>
        <w:footnoteRef/>
      </w:r>
      <w:r>
        <w:rPr>
          <w:sz w:val="24"/>
        </w:rPr>
        <w:t xml:space="preserve"> Kenz’ul Ummal, 8849</w:t>
      </w:r>
    </w:p>
  </w:footnote>
  <w:footnote w:id="693">
    <w:p w:rsidR="00785B11" w:rsidRDefault="00785B11">
      <w:pPr>
        <w:pStyle w:val="FootnoteText"/>
        <w:rPr>
          <w:sz w:val="24"/>
        </w:rPr>
      </w:pPr>
      <w:r>
        <w:rPr>
          <w:rStyle w:val="FootnoteReference"/>
          <w:sz w:val="24"/>
        </w:rPr>
        <w:footnoteRef/>
      </w:r>
      <w:r>
        <w:rPr>
          <w:sz w:val="24"/>
        </w:rPr>
        <w:t xml:space="preserve"> el-Hisal, 136/151</w:t>
      </w:r>
    </w:p>
  </w:footnote>
  <w:footnote w:id="694">
    <w:p w:rsidR="00785B11" w:rsidRDefault="00785B11">
      <w:pPr>
        <w:pStyle w:val="FootnoteText"/>
        <w:rPr>
          <w:sz w:val="24"/>
        </w:rPr>
      </w:pPr>
      <w:r>
        <w:rPr>
          <w:rStyle w:val="FootnoteReference"/>
          <w:sz w:val="24"/>
        </w:rPr>
        <w:footnoteRef/>
      </w:r>
      <w:r>
        <w:rPr>
          <w:sz w:val="24"/>
        </w:rPr>
        <w:t xml:space="preserve"> Bihar, 72/93/3</w:t>
      </w:r>
    </w:p>
  </w:footnote>
  <w:footnote w:id="695">
    <w:p w:rsidR="00785B11" w:rsidRDefault="00785B11">
      <w:pPr>
        <w:pStyle w:val="FootnoteText"/>
        <w:rPr>
          <w:sz w:val="24"/>
        </w:rPr>
      </w:pPr>
      <w:r>
        <w:rPr>
          <w:rStyle w:val="FootnoteReference"/>
          <w:sz w:val="24"/>
        </w:rPr>
        <w:footnoteRef/>
      </w:r>
      <w:r>
        <w:rPr>
          <w:sz w:val="24"/>
        </w:rPr>
        <w:t xml:space="preserve"> a. g. e. 58/317/8</w:t>
      </w:r>
    </w:p>
  </w:footnote>
  <w:footnote w:id="696">
    <w:p w:rsidR="00785B11" w:rsidRDefault="00785B11">
      <w:pPr>
        <w:pStyle w:val="FootnoteText"/>
        <w:rPr>
          <w:sz w:val="24"/>
        </w:rPr>
      </w:pPr>
      <w:r>
        <w:rPr>
          <w:rStyle w:val="FootnoteReference"/>
          <w:sz w:val="24"/>
        </w:rPr>
        <w:footnoteRef/>
      </w:r>
      <w:r>
        <w:rPr>
          <w:sz w:val="24"/>
        </w:rPr>
        <w:t xml:space="preserve"> Gurer’ul Hikem, 1941-1942</w:t>
      </w:r>
    </w:p>
  </w:footnote>
  <w:footnote w:id="697">
    <w:p w:rsidR="00785B11" w:rsidRDefault="00785B11">
      <w:pPr>
        <w:pStyle w:val="FootnoteText"/>
        <w:rPr>
          <w:sz w:val="24"/>
        </w:rPr>
      </w:pPr>
      <w:r>
        <w:rPr>
          <w:rStyle w:val="FootnoteReference"/>
          <w:sz w:val="24"/>
        </w:rPr>
        <w:footnoteRef/>
      </w:r>
      <w:r>
        <w:rPr>
          <w:sz w:val="24"/>
        </w:rPr>
        <w:t xml:space="preserve"> Kenz’ul Ummal, 9632</w:t>
      </w:r>
    </w:p>
  </w:footnote>
  <w:footnote w:id="698">
    <w:p w:rsidR="00785B11" w:rsidRDefault="00785B11">
      <w:pPr>
        <w:pStyle w:val="FootnoteText"/>
        <w:rPr>
          <w:sz w:val="24"/>
        </w:rPr>
      </w:pPr>
      <w:r>
        <w:rPr>
          <w:rStyle w:val="FootnoteReference"/>
          <w:sz w:val="24"/>
        </w:rPr>
        <w:footnoteRef/>
      </w:r>
      <w:r>
        <w:rPr>
          <w:sz w:val="24"/>
        </w:rPr>
        <w:t xml:space="preserve"> a. g. e. 9634</w:t>
      </w:r>
    </w:p>
  </w:footnote>
  <w:footnote w:id="699">
    <w:p w:rsidR="00785B11" w:rsidRDefault="00785B11">
      <w:pPr>
        <w:pStyle w:val="FootnoteText"/>
        <w:rPr>
          <w:sz w:val="24"/>
        </w:rPr>
      </w:pPr>
      <w:r>
        <w:rPr>
          <w:rStyle w:val="FootnoteReference"/>
          <w:sz w:val="24"/>
        </w:rPr>
        <w:footnoteRef/>
      </w:r>
      <w:r>
        <w:rPr>
          <w:sz w:val="24"/>
        </w:rPr>
        <w:t xml:space="preserve"> a. g. e. 9635</w:t>
      </w:r>
    </w:p>
  </w:footnote>
  <w:footnote w:id="700">
    <w:p w:rsidR="00785B11" w:rsidRDefault="00785B11">
      <w:pPr>
        <w:pStyle w:val="FootnoteText"/>
        <w:rPr>
          <w:sz w:val="24"/>
        </w:rPr>
      </w:pPr>
      <w:r>
        <w:rPr>
          <w:rStyle w:val="FootnoteReference"/>
          <w:sz w:val="24"/>
        </w:rPr>
        <w:footnoteRef/>
      </w:r>
      <w:r>
        <w:rPr>
          <w:sz w:val="24"/>
        </w:rPr>
        <w:t xml:space="preserve"> a. g. e. 9636</w:t>
      </w:r>
    </w:p>
  </w:footnote>
  <w:footnote w:id="701">
    <w:p w:rsidR="00785B11" w:rsidRDefault="00785B11">
      <w:pPr>
        <w:pStyle w:val="FootnoteText"/>
        <w:rPr>
          <w:sz w:val="24"/>
        </w:rPr>
      </w:pPr>
      <w:r>
        <w:rPr>
          <w:rStyle w:val="FootnoteReference"/>
          <w:sz w:val="24"/>
        </w:rPr>
        <w:footnoteRef/>
      </w:r>
      <w:r>
        <w:rPr>
          <w:sz w:val="24"/>
        </w:rPr>
        <w:t xml:space="preserve"> a. g. e. 9638</w:t>
      </w:r>
    </w:p>
  </w:footnote>
  <w:footnote w:id="702">
    <w:p w:rsidR="00785B11" w:rsidRDefault="00785B11">
      <w:pPr>
        <w:pStyle w:val="FootnoteText"/>
        <w:rPr>
          <w:sz w:val="24"/>
        </w:rPr>
      </w:pPr>
      <w:r>
        <w:rPr>
          <w:rStyle w:val="FootnoteReference"/>
          <w:sz w:val="24"/>
        </w:rPr>
        <w:footnoteRef/>
      </w:r>
      <w:r>
        <w:rPr>
          <w:sz w:val="24"/>
        </w:rPr>
        <w:t xml:space="preserve"> a. g. e. 9641</w:t>
      </w:r>
    </w:p>
  </w:footnote>
  <w:footnote w:id="703">
    <w:p w:rsidR="00785B11" w:rsidRDefault="00785B11">
      <w:pPr>
        <w:pStyle w:val="FootnoteText"/>
        <w:rPr>
          <w:sz w:val="24"/>
        </w:rPr>
      </w:pPr>
      <w:r>
        <w:rPr>
          <w:rStyle w:val="FootnoteReference"/>
          <w:sz w:val="24"/>
        </w:rPr>
        <w:footnoteRef/>
      </w:r>
      <w:r>
        <w:rPr>
          <w:sz w:val="24"/>
        </w:rPr>
        <w:t xml:space="preserve"> et-Tehzib, 7/146/648</w:t>
      </w:r>
    </w:p>
  </w:footnote>
  <w:footnote w:id="704">
    <w:p w:rsidR="00785B11" w:rsidRDefault="00785B11">
      <w:pPr>
        <w:pStyle w:val="FootnoteText"/>
        <w:rPr>
          <w:sz w:val="24"/>
        </w:rPr>
      </w:pPr>
      <w:r>
        <w:rPr>
          <w:rStyle w:val="FootnoteReference"/>
          <w:sz w:val="24"/>
        </w:rPr>
        <w:footnoteRef/>
      </w:r>
      <w:r>
        <w:rPr>
          <w:sz w:val="24"/>
        </w:rPr>
        <w:t xml:space="preserve"> el-Kafi, 5/308/19</w:t>
      </w:r>
    </w:p>
  </w:footnote>
  <w:footnote w:id="705">
    <w:p w:rsidR="00785B11" w:rsidRDefault="00785B11">
      <w:pPr>
        <w:pStyle w:val="FootnoteText"/>
        <w:rPr>
          <w:sz w:val="24"/>
        </w:rPr>
      </w:pPr>
      <w:r>
        <w:rPr>
          <w:rStyle w:val="FootnoteReference"/>
          <w:sz w:val="24"/>
        </w:rPr>
        <w:footnoteRef/>
      </w:r>
      <w:r>
        <w:rPr>
          <w:sz w:val="24"/>
        </w:rPr>
        <w:t xml:space="preserve"> a. g. e. s. 277/2</w:t>
      </w:r>
    </w:p>
  </w:footnote>
  <w:footnote w:id="706">
    <w:p w:rsidR="00785B11" w:rsidRDefault="00785B11">
      <w:pPr>
        <w:pStyle w:val="FootnoteText"/>
        <w:rPr>
          <w:sz w:val="24"/>
        </w:rPr>
      </w:pPr>
      <w:r>
        <w:rPr>
          <w:rStyle w:val="FootnoteReference"/>
          <w:sz w:val="24"/>
        </w:rPr>
        <w:footnoteRef/>
      </w:r>
      <w:r>
        <w:rPr>
          <w:sz w:val="24"/>
        </w:rPr>
        <w:t xml:space="preserve"> a. g. e. s. 294/6</w:t>
      </w:r>
    </w:p>
  </w:footnote>
  <w:footnote w:id="707">
    <w:p w:rsidR="00785B11" w:rsidRDefault="00785B11">
      <w:pPr>
        <w:pStyle w:val="FootnoteText"/>
        <w:rPr>
          <w:sz w:val="24"/>
        </w:rPr>
      </w:pPr>
      <w:r>
        <w:rPr>
          <w:rStyle w:val="FootnoteReference"/>
          <w:sz w:val="24"/>
        </w:rPr>
        <w:footnoteRef/>
      </w:r>
      <w:r>
        <w:rPr>
          <w:sz w:val="24"/>
        </w:rPr>
        <w:t xml:space="preserve"> el-Fakih, 3/238/3872</w:t>
      </w:r>
    </w:p>
  </w:footnote>
  <w:footnote w:id="708">
    <w:p w:rsidR="00785B11" w:rsidRDefault="00785B11">
      <w:pPr>
        <w:pStyle w:val="FootnoteText"/>
        <w:rPr>
          <w:sz w:val="24"/>
        </w:rPr>
      </w:pPr>
      <w:r>
        <w:rPr>
          <w:rStyle w:val="FootnoteReference"/>
          <w:sz w:val="24"/>
        </w:rPr>
        <w:footnoteRef/>
      </w:r>
      <w:r>
        <w:rPr>
          <w:sz w:val="24"/>
        </w:rPr>
        <w:t xml:space="preserve"> el-Kafi, 5/280/4</w:t>
      </w:r>
    </w:p>
  </w:footnote>
  <w:footnote w:id="709">
    <w:p w:rsidR="00785B11" w:rsidRDefault="00785B11">
      <w:pPr>
        <w:pStyle w:val="FootnoteText"/>
        <w:rPr>
          <w:sz w:val="24"/>
        </w:rPr>
      </w:pPr>
      <w:r>
        <w:rPr>
          <w:rStyle w:val="FootnoteReference"/>
          <w:sz w:val="24"/>
        </w:rPr>
        <w:footnoteRef/>
      </w:r>
      <w:r>
        <w:rPr>
          <w:sz w:val="24"/>
        </w:rPr>
        <w:t xml:space="preserve"> Şerh-u Nehc’il Belağa-i İbn-i Ebi’l-Hadid, 19/57</w:t>
      </w:r>
    </w:p>
  </w:footnote>
  <w:footnote w:id="710">
    <w:p w:rsidR="00785B11" w:rsidRDefault="00785B11">
      <w:pPr>
        <w:pStyle w:val="FootnoteText"/>
        <w:rPr>
          <w:sz w:val="24"/>
        </w:rPr>
      </w:pPr>
      <w:r>
        <w:rPr>
          <w:rStyle w:val="FootnoteReference"/>
          <w:sz w:val="24"/>
        </w:rPr>
        <w:footnoteRef/>
      </w:r>
      <w:r>
        <w:rPr>
          <w:sz w:val="24"/>
        </w:rPr>
        <w:t xml:space="preserve"> Nehc’ul Belağa, 230. hikmet</w:t>
      </w:r>
    </w:p>
  </w:footnote>
  <w:footnote w:id="711">
    <w:p w:rsidR="00785B11" w:rsidRDefault="00785B11">
      <w:pPr>
        <w:pStyle w:val="FootnoteText"/>
        <w:rPr>
          <w:sz w:val="24"/>
        </w:rPr>
      </w:pPr>
      <w:r>
        <w:rPr>
          <w:rStyle w:val="FootnoteReference"/>
          <w:sz w:val="24"/>
        </w:rPr>
        <w:footnoteRef/>
      </w:r>
      <w:r>
        <w:rPr>
          <w:sz w:val="24"/>
        </w:rPr>
        <w:t xml:space="preserve"> a. g. e. 335. hikmet</w:t>
      </w:r>
    </w:p>
  </w:footnote>
  <w:footnote w:id="712">
    <w:p w:rsidR="00785B11" w:rsidRDefault="00785B11">
      <w:pPr>
        <w:pStyle w:val="FootnoteText"/>
        <w:rPr>
          <w:sz w:val="24"/>
        </w:rPr>
      </w:pPr>
      <w:r>
        <w:rPr>
          <w:rStyle w:val="FootnoteReference"/>
          <w:sz w:val="24"/>
        </w:rPr>
        <w:footnoteRef/>
      </w:r>
      <w:r>
        <w:rPr>
          <w:sz w:val="24"/>
        </w:rPr>
        <w:t xml:space="preserve"> Gurer’ul Hikem, 730</w:t>
      </w:r>
    </w:p>
  </w:footnote>
  <w:footnote w:id="713">
    <w:p w:rsidR="00785B11" w:rsidRDefault="00785B11">
      <w:pPr>
        <w:pStyle w:val="FootnoteText"/>
        <w:rPr>
          <w:sz w:val="24"/>
        </w:rPr>
      </w:pPr>
      <w:r>
        <w:rPr>
          <w:rStyle w:val="FootnoteReference"/>
          <w:sz w:val="24"/>
        </w:rPr>
        <w:footnoteRef/>
      </w:r>
      <w:r>
        <w:rPr>
          <w:sz w:val="24"/>
        </w:rPr>
        <w:t xml:space="preserve"> a. g. e. 1182</w:t>
      </w:r>
    </w:p>
  </w:footnote>
  <w:footnote w:id="714">
    <w:p w:rsidR="00785B11" w:rsidRDefault="00785B11">
      <w:pPr>
        <w:pStyle w:val="FootnoteText"/>
        <w:rPr>
          <w:sz w:val="24"/>
        </w:rPr>
      </w:pPr>
      <w:r>
        <w:rPr>
          <w:rStyle w:val="FootnoteReference"/>
          <w:sz w:val="24"/>
        </w:rPr>
        <w:footnoteRef/>
      </w:r>
      <w:r>
        <w:rPr>
          <w:sz w:val="24"/>
        </w:rPr>
        <w:t xml:space="preserve"> a. g. e. 205</w:t>
      </w:r>
    </w:p>
  </w:footnote>
  <w:footnote w:id="715">
    <w:p w:rsidR="00785B11" w:rsidRDefault="00785B11">
      <w:pPr>
        <w:pStyle w:val="FootnoteText"/>
        <w:rPr>
          <w:sz w:val="24"/>
        </w:rPr>
      </w:pPr>
      <w:r>
        <w:rPr>
          <w:rStyle w:val="FootnoteReference"/>
          <w:sz w:val="24"/>
        </w:rPr>
        <w:footnoteRef/>
      </w:r>
      <w:r>
        <w:rPr>
          <w:sz w:val="24"/>
        </w:rPr>
        <w:t xml:space="preserve"> a. g. e. 1866</w:t>
      </w:r>
    </w:p>
  </w:footnote>
  <w:footnote w:id="716">
    <w:p w:rsidR="00785B11" w:rsidRDefault="00785B11">
      <w:pPr>
        <w:pStyle w:val="FootnoteText"/>
        <w:rPr>
          <w:sz w:val="24"/>
        </w:rPr>
      </w:pPr>
      <w:r>
        <w:rPr>
          <w:rStyle w:val="FootnoteReference"/>
          <w:sz w:val="24"/>
        </w:rPr>
        <w:footnoteRef/>
      </w:r>
      <w:r>
        <w:rPr>
          <w:sz w:val="24"/>
        </w:rPr>
        <w:t xml:space="preserve"> a. g. e. 4223</w:t>
      </w:r>
    </w:p>
  </w:footnote>
  <w:footnote w:id="717">
    <w:p w:rsidR="00785B11" w:rsidRDefault="00785B11">
      <w:pPr>
        <w:pStyle w:val="FootnoteText"/>
        <w:rPr>
          <w:sz w:val="24"/>
        </w:rPr>
      </w:pPr>
      <w:r>
        <w:rPr>
          <w:rStyle w:val="FootnoteReference"/>
          <w:sz w:val="24"/>
        </w:rPr>
        <w:footnoteRef/>
      </w:r>
      <w:r>
        <w:rPr>
          <w:sz w:val="24"/>
        </w:rPr>
        <w:t xml:space="preserve"> a. g. e. 2602</w:t>
      </w:r>
    </w:p>
  </w:footnote>
  <w:footnote w:id="718">
    <w:p w:rsidR="00785B11" w:rsidRDefault="00785B11">
      <w:pPr>
        <w:pStyle w:val="FootnoteText"/>
        <w:rPr>
          <w:sz w:val="24"/>
        </w:rPr>
      </w:pPr>
      <w:r>
        <w:rPr>
          <w:rStyle w:val="FootnoteReference"/>
          <w:sz w:val="24"/>
        </w:rPr>
        <w:footnoteRef/>
      </w:r>
      <w:r>
        <w:rPr>
          <w:sz w:val="24"/>
        </w:rPr>
        <w:t xml:space="preserve"> a. g. e. 2579</w:t>
      </w:r>
    </w:p>
  </w:footnote>
  <w:footnote w:id="719">
    <w:p w:rsidR="00785B11" w:rsidRDefault="00785B11">
      <w:pPr>
        <w:pStyle w:val="FootnoteText"/>
        <w:rPr>
          <w:sz w:val="24"/>
        </w:rPr>
      </w:pPr>
      <w:r>
        <w:rPr>
          <w:rStyle w:val="FootnoteReference"/>
          <w:sz w:val="24"/>
        </w:rPr>
        <w:footnoteRef/>
      </w:r>
      <w:r>
        <w:rPr>
          <w:sz w:val="24"/>
        </w:rPr>
        <w:t xml:space="preserve"> a. g. e. 2661</w:t>
      </w:r>
    </w:p>
  </w:footnote>
  <w:footnote w:id="720">
    <w:p w:rsidR="00785B11" w:rsidRDefault="00785B11">
      <w:pPr>
        <w:pStyle w:val="FootnoteText"/>
        <w:rPr>
          <w:sz w:val="24"/>
        </w:rPr>
      </w:pPr>
      <w:r>
        <w:rPr>
          <w:rStyle w:val="FootnoteReference"/>
          <w:sz w:val="24"/>
        </w:rPr>
        <w:footnoteRef/>
      </w:r>
      <w:r>
        <w:rPr>
          <w:sz w:val="24"/>
        </w:rPr>
        <w:t xml:space="preserve"> a. g. e. 7014</w:t>
      </w:r>
    </w:p>
  </w:footnote>
  <w:footnote w:id="721">
    <w:p w:rsidR="00785B11" w:rsidRDefault="00785B11">
      <w:pPr>
        <w:pStyle w:val="FootnoteText"/>
        <w:rPr>
          <w:sz w:val="24"/>
        </w:rPr>
      </w:pPr>
      <w:r>
        <w:rPr>
          <w:rStyle w:val="FootnoteReference"/>
          <w:sz w:val="24"/>
        </w:rPr>
        <w:footnoteRef/>
      </w:r>
      <w:r>
        <w:rPr>
          <w:sz w:val="24"/>
        </w:rPr>
        <w:t xml:space="preserve"> el-Kafi, 8/4/1</w:t>
      </w:r>
    </w:p>
  </w:footnote>
  <w:footnote w:id="722">
    <w:p w:rsidR="00785B11" w:rsidRDefault="00785B11">
      <w:pPr>
        <w:pStyle w:val="FootnoteText"/>
        <w:rPr>
          <w:sz w:val="24"/>
        </w:rPr>
      </w:pPr>
      <w:r>
        <w:rPr>
          <w:rStyle w:val="FootnoteReference"/>
          <w:sz w:val="24"/>
        </w:rPr>
        <w:footnoteRef/>
      </w:r>
      <w:r>
        <w:rPr>
          <w:sz w:val="24"/>
        </w:rPr>
        <w:t xml:space="preserve"> Gurer’ul Hikem, 1167-1168</w:t>
      </w:r>
    </w:p>
  </w:footnote>
  <w:footnote w:id="723">
    <w:p w:rsidR="00785B11" w:rsidRDefault="00785B11">
      <w:pPr>
        <w:pStyle w:val="FootnoteText"/>
        <w:rPr>
          <w:sz w:val="24"/>
        </w:rPr>
      </w:pPr>
      <w:r>
        <w:rPr>
          <w:rStyle w:val="FootnoteReference"/>
          <w:sz w:val="24"/>
        </w:rPr>
        <w:footnoteRef/>
      </w:r>
      <w:r>
        <w:rPr>
          <w:sz w:val="24"/>
        </w:rPr>
        <w:t xml:space="preserve"> a. g. e. 2668</w:t>
      </w:r>
    </w:p>
  </w:footnote>
  <w:footnote w:id="724">
    <w:p w:rsidR="00785B11" w:rsidRDefault="00785B11">
      <w:pPr>
        <w:pStyle w:val="FootnoteText"/>
        <w:rPr>
          <w:sz w:val="24"/>
        </w:rPr>
      </w:pPr>
      <w:r>
        <w:rPr>
          <w:rStyle w:val="FootnoteReference"/>
          <w:sz w:val="24"/>
        </w:rPr>
        <w:footnoteRef/>
      </w:r>
      <w:r>
        <w:rPr>
          <w:sz w:val="24"/>
        </w:rPr>
        <w:t xml:space="preserve"> a. g. e. 7311</w:t>
      </w:r>
    </w:p>
  </w:footnote>
  <w:footnote w:id="725">
    <w:p w:rsidR="00785B11" w:rsidRDefault="00785B11" w:rsidP="00E01765">
      <w:pPr>
        <w:pStyle w:val="FootnoteText"/>
        <w:rPr>
          <w:sz w:val="24"/>
        </w:rPr>
      </w:pPr>
      <w:r>
        <w:rPr>
          <w:rStyle w:val="FootnoteReference"/>
          <w:sz w:val="24"/>
        </w:rPr>
        <w:footnoteRef/>
      </w:r>
      <w:r>
        <w:rPr>
          <w:sz w:val="24"/>
        </w:rPr>
        <w:t xml:space="preserve"> a. g. e.1129</w:t>
      </w:r>
    </w:p>
  </w:footnote>
  <w:footnote w:id="726">
    <w:p w:rsidR="00785B11" w:rsidRDefault="00785B11">
      <w:pPr>
        <w:pStyle w:val="FootnoteText"/>
        <w:rPr>
          <w:sz w:val="24"/>
        </w:rPr>
      </w:pPr>
      <w:r>
        <w:rPr>
          <w:rStyle w:val="FootnoteReference"/>
          <w:sz w:val="24"/>
        </w:rPr>
        <w:footnoteRef/>
      </w:r>
      <w:r>
        <w:rPr>
          <w:sz w:val="24"/>
        </w:rPr>
        <w:t xml:space="preserve"> a. g. e. 5230</w:t>
      </w:r>
    </w:p>
  </w:footnote>
  <w:footnote w:id="727">
    <w:p w:rsidR="00785B11" w:rsidRDefault="00785B11">
      <w:pPr>
        <w:pStyle w:val="FootnoteText"/>
        <w:rPr>
          <w:sz w:val="24"/>
        </w:rPr>
      </w:pPr>
      <w:r>
        <w:rPr>
          <w:rStyle w:val="FootnoteReference"/>
          <w:sz w:val="24"/>
        </w:rPr>
        <w:footnoteRef/>
      </w:r>
      <w:r>
        <w:rPr>
          <w:sz w:val="24"/>
        </w:rPr>
        <w:t xml:space="preserve"> a. g. e. 2743</w:t>
      </w:r>
    </w:p>
  </w:footnote>
  <w:footnote w:id="728">
    <w:p w:rsidR="00785B11" w:rsidRDefault="00785B11">
      <w:pPr>
        <w:pStyle w:val="FootnoteText"/>
        <w:rPr>
          <w:sz w:val="24"/>
        </w:rPr>
      </w:pPr>
      <w:r>
        <w:rPr>
          <w:rStyle w:val="FootnoteReference"/>
          <w:sz w:val="24"/>
        </w:rPr>
        <w:footnoteRef/>
      </w:r>
      <w:r>
        <w:rPr>
          <w:sz w:val="24"/>
        </w:rPr>
        <w:t xml:space="preserve"> a. g. e. 353</w:t>
      </w:r>
    </w:p>
  </w:footnote>
  <w:footnote w:id="729">
    <w:p w:rsidR="00785B11" w:rsidRDefault="00785B11">
      <w:pPr>
        <w:pStyle w:val="FootnoteText"/>
        <w:rPr>
          <w:sz w:val="24"/>
        </w:rPr>
      </w:pPr>
      <w:r>
        <w:rPr>
          <w:rStyle w:val="FootnoteReference"/>
          <w:sz w:val="24"/>
        </w:rPr>
        <w:footnoteRef/>
      </w:r>
      <w:r>
        <w:rPr>
          <w:sz w:val="24"/>
        </w:rPr>
        <w:t xml:space="preserve"> a. g. e. 10960</w:t>
      </w:r>
    </w:p>
  </w:footnote>
  <w:footnote w:id="730">
    <w:p w:rsidR="00785B11" w:rsidRDefault="00785B11">
      <w:pPr>
        <w:pStyle w:val="FootnoteText"/>
        <w:rPr>
          <w:sz w:val="24"/>
        </w:rPr>
      </w:pPr>
      <w:r>
        <w:rPr>
          <w:rStyle w:val="FootnoteReference"/>
          <w:sz w:val="24"/>
        </w:rPr>
        <w:footnoteRef/>
      </w:r>
      <w:r>
        <w:rPr>
          <w:sz w:val="24"/>
        </w:rPr>
        <w:t xml:space="preserve"> a. g. e. 4630</w:t>
      </w:r>
    </w:p>
  </w:footnote>
  <w:footnote w:id="731">
    <w:p w:rsidR="00785B11" w:rsidRDefault="00785B11">
      <w:pPr>
        <w:pStyle w:val="FootnoteText"/>
        <w:rPr>
          <w:sz w:val="24"/>
        </w:rPr>
      </w:pPr>
      <w:r>
        <w:rPr>
          <w:rStyle w:val="FootnoteReference"/>
          <w:sz w:val="24"/>
        </w:rPr>
        <w:footnoteRef/>
      </w:r>
      <w:r>
        <w:rPr>
          <w:sz w:val="24"/>
        </w:rPr>
        <w:t xml:space="preserve"> a. g. e. 885</w:t>
      </w:r>
    </w:p>
  </w:footnote>
  <w:footnote w:id="732">
    <w:p w:rsidR="00785B11" w:rsidRDefault="00785B11">
      <w:pPr>
        <w:pStyle w:val="FootnoteText"/>
        <w:rPr>
          <w:sz w:val="24"/>
        </w:rPr>
      </w:pPr>
      <w:r>
        <w:rPr>
          <w:rStyle w:val="FootnoteReference"/>
          <w:sz w:val="24"/>
        </w:rPr>
        <w:footnoteRef/>
      </w:r>
      <w:r>
        <w:rPr>
          <w:sz w:val="24"/>
        </w:rPr>
        <w:t xml:space="preserve"> a. g. e. 7407</w:t>
      </w:r>
    </w:p>
  </w:footnote>
  <w:footnote w:id="733">
    <w:p w:rsidR="00785B11" w:rsidRDefault="00785B11">
      <w:pPr>
        <w:pStyle w:val="FootnoteText"/>
        <w:rPr>
          <w:sz w:val="24"/>
        </w:rPr>
      </w:pPr>
      <w:r>
        <w:rPr>
          <w:rStyle w:val="FootnoteReference"/>
          <w:sz w:val="24"/>
        </w:rPr>
        <w:footnoteRef/>
      </w:r>
      <w:r>
        <w:rPr>
          <w:sz w:val="24"/>
        </w:rPr>
        <w:t xml:space="preserve"> a. g. e. 800</w:t>
      </w:r>
    </w:p>
  </w:footnote>
  <w:footnote w:id="734">
    <w:p w:rsidR="00785B11" w:rsidRDefault="00785B11">
      <w:pPr>
        <w:pStyle w:val="FootnoteText"/>
        <w:rPr>
          <w:sz w:val="24"/>
        </w:rPr>
      </w:pPr>
      <w:r>
        <w:rPr>
          <w:rStyle w:val="FootnoteReference"/>
          <w:sz w:val="24"/>
        </w:rPr>
        <w:footnoteRef/>
      </w:r>
      <w:r>
        <w:rPr>
          <w:sz w:val="24"/>
        </w:rPr>
        <w:t xml:space="preserve"> a. g. e. 1880</w:t>
      </w:r>
    </w:p>
  </w:footnote>
  <w:footnote w:id="735">
    <w:p w:rsidR="00785B11" w:rsidRDefault="00785B11">
      <w:pPr>
        <w:pStyle w:val="FootnoteText"/>
        <w:rPr>
          <w:sz w:val="24"/>
        </w:rPr>
      </w:pPr>
      <w:r>
        <w:rPr>
          <w:rStyle w:val="FootnoteReference"/>
          <w:sz w:val="24"/>
        </w:rPr>
        <w:footnoteRef/>
      </w:r>
      <w:r>
        <w:rPr>
          <w:sz w:val="24"/>
        </w:rPr>
        <w:t xml:space="preserve"> a. g. e. 8440</w:t>
      </w:r>
    </w:p>
  </w:footnote>
  <w:footnote w:id="736">
    <w:p w:rsidR="00785B11" w:rsidRDefault="00785B11">
      <w:pPr>
        <w:pStyle w:val="FootnoteText"/>
        <w:rPr>
          <w:sz w:val="24"/>
        </w:rPr>
      </w:pPr>
      <w:r>
        <w:rPr>
          <w:rStyle w:val="FootnoteReference"/>
          <w:sz w:val="24"/>
        </w:rPr>
        <w:footnoteRef/>
      </w:r>
      <w:r>
        <w:rPr>
          <w:sz w:val="24"/>
        </w:rPr>
        <w:t xml:space="preserve"> a. g. e. 1369</w:t>
      </w:r>
    </w:p>
  </w:footnote>
  <w:footnote w:id="737">
    <w:p w:rsidR="00785B11" w:rsidRDefault="00785B11">
      <w:pPr>
        <w:pStyle w:val="FootnoteText"/>
        <w:rPr>
          <w:sz w:val="24"/>
        </w:rPr>
      </w:pPr>
      <w:r>
        <w:rPr>
          <w:rStyle w:val="FootnoteReference"/>
          <w:sz w:val="24"/>
        </w:rPr>
        <w:footnoteRef/>
      </w:r>
      <w:r>
        <w:rPr>
          <w:sz w:val="24"/>
        </w:rPr>
        <w:t xml:space="preserve"> a. g. e. 3094</w:t>
      </w:r>
    </w:p>
  </w:footnote>
  <w:footnote w:id="738">
    <w:p w:rsidR="00785B11" w:rsidRDefault="00785B11">
      <w:pPr>
        <w:pStyle w:val="FootnoteText"/>
        <w:rPr>
          <w:sz w:val="24"/>
        </w:rPr>
      </w:pPr>
      <w:r>
        <w:rPr>
          <w:rStyle w:val="FootnoteReference"/>
          <w:sz w:val="24"/>
        </w:rPr>
        <w:footnoteRef/>
      </w:r>
      <w:r>
        <w:rPr>
          <w:sz w:val="24"/>
        </w:rPr>
        <w:t xml:space="preserve"> Bihar, 72/199/29</w:t>
      </w:r>
    </w:p>
  </w:footnote>
  <w:footnote w:id="739">
    <w:p w:rsidR="00785B11" w:rsidRDefault="00785B11">
      <w:pPr>
        <w:pStyle w:val="FootnoteText"/>
        <w:rPr>
          <w:sz w:val="24"/>
        </w:rPr>
      </w:pPr>
      <w:r>
        <w:rPr>
          <w:rStyle w:val="FootnoteReference"/>
          <w:sz w:val="24"/>
        </w:rPr>
        <w:footnoteRef/>
      </w:r>
      <w:r>
        <w:rPr>
          <w:sz w:val="24"/>
        </w:rPr>
        <w:t xml:space="preserve"> Gurer’ul Hikem, 5917</w:t>
      </w:r>
    </w:p>
  </w:footnote>
  <w:footnote w:id="740">
    <w:p w:rsidR="00785B11" w:rsidRDefault="00785B11">
      <w:pPr>
        <w:pStyle w:val="FootnoteText"/>
        <w:rPr>
          <w:sz w:val="24"/>
        </w:rPr>
      </w:pPr>
      <w:r>
        <w:rPr>
          <w:rStyle w:val="FootnoteReference"/>
          <w:sz w:val="24"/>
        </w:rPr>
        <w:footnoteRef/>
      </w:r>
      <w:r>
        <w:rPr>
          <w:sz w:val="24"/>
        </w:rPr>
        <w:t xml:space="preserve"> a. g. e. 5916</w:t>
      </w:r>
    </w:p>
  </w:footnote>
  <w:footnote w:id="741">
    <w:p w:rsidR="00785B11" w:rsidRDefault="00785B11">
      <w:pPr>
        <w:pStyle w:val="FootnoteText"/>
        <w:rPr>
          <w:sz w:val="24"/>
        </w:rPr>
      </w:pPr>
      <w:r>
        <w:rPr>
          <w:rStyle w:val="FootnoteReference"/>
          <w:sz w:val="24"/>
        </w:rPr>
        <w:footnoteRef/>
      </w:r>
      <w:r>
        <w:rPr>
          <w:sz w:val="24"/>
        </w:rPr>
        <w:t xml:space="preserve"> a. g. e. 2148</w:t>
      </w:r>
    </w:p>
  </w:footnote>
  <w:footnote w:id="742">
    <w:p w:rsidR="00785B11" w:rsidRDefault="00785B11">
      <w:pPr>
        <w:pStyle w:val="FootnoteText"/>
        <w:rPr>
          <w:sz w:val="24"/>
        </w:rPr>
      </w:pPr>
      <w:r>
        <w:rPr>
          <w:rStyle w:val="FootnoteReference"/>
          <w:sz w:val="24"/>
        </w:rPr>
        <w:footnoteRef/>
      </w:r>
      <w:r>
        <w:rPr>
          <w:sz w:val="24"/>
        </w:rPr>
        <w:t xml:space="preserve"> a. g. e. 1989</w:t>
      </w:r>
    </w:p>
  </w:footnote>
  <w:footnote w:id="743">
    <w:p w:rsidR="00785B11" w:rsidRDefault="00785B11">
      <w:pPr>
        <w:pStyle w:val="FootnoteText"/>
        <w:rPr>
          <w:sz w:val="24"/>
        </w:rPr>
      </w:pPr>
      <w:r>
        <w:rPr>
          <w:rStyle w:val="FootnoteReference"/>
          <w:sz w:val="24"/>
        </w:rPr>
        <w:footnoteRef/>
      </w:r>
      <w:r>
        <w:rPr>
          <w:sz w:val="24"/>
        </w:rPr>
        <w:t xml:space="preserve"> A’raf suresi, 11. ayet</w:t>
      </w:r>
    </w:p>
  </w:footnote>
  <w:footnote w:id="744">
    <w:p w:rsidR="00785B11" w:rsidRDefault="00785B11" w:rsidP="00161FCE">
      <w:pPr>
        <w:pStyle w:val="FootnoteText"/>
        <w:rPr>
          <w:sz w:val="24"/>
        </w:rPr>
      </w:pPr>
      <w:r>
        <w:rPr>
          <w:rStyle w:val="FootnoteReference"/>
          <w:sz w:val="24"/>
        </w:rPr>
        <w:footnoteRef/>
      </w:r>
      <w:r>
        <w:rPr>
          <w:sz w:val="24"/>
        </w:rPr>
        <w:t xml:space="preserve"> a.g.s 12. ayet</w:t>
      </w:r>
    </w:p>
  </w:footnote>
  <w:footnote w:id="745">
    <w:p w:rsidR="00785B11" w:rsidRDefault="00785B11">
      <w:pPr>
        <w:pStyle w:val="FootnoteText"/>
        <w:rPr>
          <w:sz w:val="24"/>
        </w:rPr>
      </w:pPr>
      <w:r>
        <w:rPr>
          <w:rStyle w:val="FootnoteReference"/>
          <w:sz w:val="24"/>
        </w:rPr>
        <w:footnoteRef/>
      </w:r>
      <w:r>
        <w:rPr>
          <w:sz w:val="24"/>
        </w:rPr>
        <w:t xml:space="preserve"> Nehc’ul Belağa, 192. hutbe</w:t>
      </w:r>
    </w:p>
  </w:footnote>
  <w:footnote w:id="746">
    <w:p w:rsidR="00785B11" w:rsidRDefault="00785B11">
      <w:pPr>
        <w:pStyle w:val="FootnoteText"/>
        <w:rPr>
          <w:sz w:val="24"/>
        </w:rPr>
      </w:pPr>
      <w:r>
        <w:rPr>
          <w:rStyle w:val="FootnoteReference"/>
          <w:sz w:val="24"/>
        </w:rPr>
        <w:footnoteRef/>
      </w:r>
      <w:r>
        <w:rPr>
          <w:sz w:val="24"/>
        </w:rPr>
        <w:t xml:space="preserve"> Bihar, 63/250/110</w:t>
      </w:r>
    </w:p>
  </w:footnote>
  <w:footnote w:id="747">
    <w:p w:rsidR="00785B11" w:rsidRDefault="00785B11">
      <w:pPr>
        <w:pStyle w:val="FootnoteText"/>
        <w:rPr>
          <w:sz w:val="24"/>
        </w:rPr>
      </w:pPr>
      <w:r>
        <w:rPr>
          <w:rStyle w:val="FootnoteReference"/>
          <w:sz w:val="24"/>
        </w:rPr>
        <w:footnoteRef/>
      </w:r>
      <w:r>
        <w:rPr>
          <w:sz w:val="24"/>
        </w:rPr>
        <w:t xml:space="preserve"> Muminun suresi, 97, 98. aye</w:t>
      </w:r>
      <w:r>
        <w:rPr>
          <w:sz w:val="24"/>
        </w:rPr>
        <w:t>t</w:t>
      </w:r>
      <w:r>
        <w:rPr>
          <w:sz w:val="24"/>
        </w:rPr>
        <w:t>ler</w:t>
      </w:r>
    </w:p>
  </w:footnote>
  <w:footnote w:id="748">
    <w:p w:rsidR="00785B11" w:rsidRDefault="00785B11">
      <w:pPr>
        <w:pStyle w:val="FootnoteText"/>
        <w:rPr>
          <w:sz w:val="24"/>
        </w:rPr>
      </w:pPr>
      <w:r>
        <w:rPr>
          <w:rStyle w:val="FootnoteReference"/>
          <w:sz w:val="24"/>
        </w:rPr>
        <w:footnoteRef/>
      </w:r>
      <w:r>
        <w:rPr>
          <w:sz w:val="24"/>
        </w:rPr>
        <w:t xml:space="preserve"> Nahl suresi, 98. ayetler</w:t>
      </w:r>
    </w:p>
  </w:footnote>
  <w:footnote w:id="749">
    <w:p w:rsidR="00785B11" w:rsidRDefault="00785B11">
      <w:pPr>
        <w:pStyle w:val="FootnoteText"/>
        <w:rPr>
          <w:sz w:val="24"/>
        </w:rPr>
      </w:pPr>
      <w:r>
        <w:rPr>
          <w:rStyle w:val="FootnoteReference"/>
          <w:sz w:val="24"/>
        </w:rPr>
        <w:footnoteRef/>
      </w:r>
      <w:r>
        <w:rPr>
          <w:sz w:val="24"/>
        </w:rPr>
        <w:t xml:space="preserve"> Al-i İmran, 36. ayet</w:t>
      </w:r>
    </w:p>
  </w:footnote>
  <w:footnote w:id="750">
    <w:p w:rsidR="00785B11" w:rsidRDefault="00785B11">
      <w:pPr>
        <w:pStyle w:val="FootnoteText"/>
        <w:rPr>
          <w:sz w:val="24"/>
        </w:rPr>
      </w:pPr>
      <w:r>
        <w:rPr>
          <w:rStyle w:val="FootnoteReference"/>
          <w:sz w:val="24"/>
        </w:rPr>
        <w:footnoteRef/>
      </w:r>
      <w:r>
        <w:rPr>
          <w:sz w:val="24"/>
        </w:rPr>
        <w:t xml:space="preserve"> A’raf suresi, 200. ayet</w:t>
      </w:r>
    </w:p>
  </w:footnote>
  <w:footnote w:id="751">
    <w:p w:rsidR="00785B11" w:rsidRDefault="00785B11">
      <w:pPr>
        <w:pStyle w:val="FootnoteText"/>
        <w:rPr>
          <w:sz w:val="24"/>
        </w:rPr>
      </w:pPr>
      <w:r>
        <w:rPr>
          <w:rStyle w:val="FootnoteReference"/>
          <w:sz w:val="24"/>
        </w:rPr>
        <w:footnoteRef/>
      </w:r>
      <w:r>
        <w:rPr>
          <w:sz w:val="24"/>
        </w:rPr>
        <w:t xml:space="preserve"> Nehc’ul Belağa, 151. hutbe</w:t>
      </w:r>
    </w:p>
  </w:footnote>
  <w:footnote w:id="752">
    <w:p w:rsidR="00785B11" w:rsidRDefault="00785B11">
      <w:pPr>
        <w:pStyle w:val="FootnoteText"/>
        <w:rPr>
          <w:sz w:val="24"/>
        </w:rPr>
      </w:pPr>
      <w:r>
        <w:rPr>
          <w:rStyle w:val="FootnoteReference"/>
          <w:sz w:val="24"/>
        </w:rPr>
        <w:footnoteRef/>
      </w:r>
      <w:r>
        <w:rPr>
          <w:sz w:val="24"/>
        </w:rPr>
        <w:t xml:space="preserve"> Fatır suresi, 6. ayet</w:t>
      </w:r>
    </w:p>
  </w:footnote>
  <w:footnote w:id="753">
    <w:p w:rsidR="00785B11" w:rsidRDefault="00785B11">
      <w:pPr>
        <w:pStyle w:val="FootnoteText"/>
        <w:rPr>
          <w:sz w:val="24"/>
        </w:rPr>
      </w:pPr>
      <w:r>
        <w:rPr>
          <w:rStyle w:val="FootnoteReference"/>
          <w:sz w:val="24"/>
        </w:rPr>
        <w:footnoteRef/>
      </w:r>
      <w:r>
        <w:rPr>
          <w:sz w:val="24"/>
        </w:rPr>
        <w:t xml:space="preserve"> Yusuf suresi, 5. ayet</w:t>
      </w:r>
    </w:p>
  </w:footnote>
  <w:footnote w:id="754">
    <w:p w:rsidR="00785B11" w:rsidRDefault="00785B11">
      <w:pPr>
        <w:pStyle w:val="FootnoteText"/>
        <w:rPr>
          <w:sz w:val="24"/>
        </w:rPr>
      </w:pPr>
      <w:r>
        <w:rPr>
          <w:rStyle w:val="FootnoteReference"/>
          <w:sz w:val="24"/>
        </w:rPr>
        <w:footnoteRef/>
      </w:r>
      <w:r>
        <w:rPr>
          <w:sz w:val="24"/>
        </w:rPr>
        <w:t xml:space="preserve"> İsra suresi, 53. ayet</w:t>
      </w:r>
    </w:p>
  </w:footnote>
  <w:footnote w:id="755">
    <w:p w:rsidR="00785B11" w:rsidRDefault="00785B11">
      <w:pPr>
        <w:pStyle w:val="FootnoteText"/>
        <w:rPr>
          <w:sz w:val="24"/>
        </w:rPr>
      </w:pPr>
      <w:r>
        <w:rPr>
          <w:rStyle w:val="FootnoteReference"/>
          <w:sz w:val="24"/>
        </w:rPr>
        <w:footnoteRef/>
      </w:r>
      <w:r>
        <w:rPr>
          <w:sz w:val="24"/>
        </w:rPr>
        <w:t xml:space="preserve"> Nehc’ul Belağa, 1. hutbe</w:t>
      </w:r>
    </w:p>
  </w:footnote>
  <w:footnote w:id="756">
    <w:p w:rsidR="00785B11" w:rsidRDefault="00785B11">
      <w:pPr>
        <w:pStyle w:val="FootnoteText"/>
        <w:rPr>
          <w:sz w:val="24"/>
        </w:rPr>
      </w:pPr>
      <w:r>
        <w:rPr>
          <w:rStyle w:val="FootnoteReference"/>
          <w:sz w:val="24"/>
        </w:rPr>
        <w:footnoteRef/>
      </w:r>
      <w:r>
        <w:rPr>
          <w:sz w:val="24"/>
        </w:rPr>
        <w:t xml:space="preserve"> Mekarim’ul Ahlak, 2/354/2660</w:t>
      </w:r>
    </w:p>
  </w:footnote>
  <w:footnote w:id="757">
    <w:p w:rsidR="00785B11" w:rsidRDefault="00785B11">
      <w:pPr>
        <w:pStyle w:val="FootnoteText"/>
        <w:rPr>
          <w:sz w:val="24"/>
        </w:rPr>
      </w:pPr>
      <w:r>
        <w:rPr>
          <w:rStyle w:val="FootnoteReference"/>
          <w:sz w:val="24"/>
        </w:rPr>
        <w:footnoteRef/>
      </w:r>
      <w:r>
        <w:rPr>
          <w:sz w:val="24"/>
        </w:rPr>
        <w:t xml:space="preserve"> Tuhef’ul Ukul, 399</w:t>
      </w:r>
    </w:p>
  </w:footnote>
  <w:footnote w:id="758">
    <w:p w:rsidR="00785B11" w:rsidRDefault="00785B11">
      <w:pPr>
        <w:pStyle w:val="FootnoteText"/>
        <w:rPr>
          <w:sz w:val="24"/>
        </w:rPr>
      </w:pPr>
      <w:r>
        <w:rPr>
          <w:rStyle w:val="FootnoteReference"/>
          <w:sz w:val="24"/>
        </w:rPr>
        <w:footnoteRef/>
      </w:r>
      <w:r>
        <w:rPr>
          <w:sz w:val="24"/>
        </w:rPr>
        <w:t xml:space="preserve"> Gurer’ul Hikem, 2623</w:t>
      </w:r>
    </w:p>
  </w:footnote>
  <w:footnote w:id="759">
    <w:p w:rsidR="00785B11" w:rsidRDefault="00785B11">
      <w:pPr>
        <w:pStyle w:val="FootnoteText"/>
        <w:rPr>
          <w:sz w:val="24"/>
        </w:rPr>
      </w:pPr>
      <w:r>
        <w:rPr>
          <w:rStyle w:val="FootnoteReference"/>
          <w:sz w:val="24"/>
        </w:rPr>
        <w:footnoteRef/>
      </w:r>
      <w:r>
        <w:rPr>
          <w:sz w:val="24"/>
        </w:rPr>
        <w:t xml:space="preserve"> Bihar, 94/143/21</w:t>
      </w:r>
    </w:p>
  </w:footnote>
  <w:footnote w:id="760">
    <w:p w:rsidR="00785B11" w:rsidRDefault="00785B11">
      <w:pPr>
        <w:pStyle w:val="FootnoteText"/>
        <w:rPr>
          <w:sz w:val="24"/>
        </w:rPr>
      </w:pPr>
      <w:r>
        <w:rPr>
          <w:rStyle w:val="FootnoteReference"/>
          <w:sz w:val="24"/>
        </w:rPr>
        <w:footnoteRef/>
      </w:r>
      <w:r>
        <w:rPr>
          <w:sz w:val="24"/>
        </w:rPr>
        <w:t xml:space="preserve"> a. g. e. 81/211/27</w:t>
      </w:r>
    </w:p>
  </w:footnote>
  <w:footnote w:id="761">
    <w:p w:rsidR="00785B11" w:rsidRDefault="00785B11">
      <w:pPr>
        <w:pStyle w:val="FootnoteText"/>
        <w:rPr>
          <w:sz w:val="24"/>
        </w:rPr>
      </w:pPr>
      <w:r>
        <w:rPr>
          <w:rStyle w:val="FootnoteReference"/>
          <w:sz w:val="24"/>
        </w:rPr>
        <w:footnoteRef/>
      </w:r>
      <w:r>
        <w:rPr>
          <w:sz w:val="24"/>
        </w:rPr>
        <w:t xml:space="preserve"> el-Kafi, 2/251/10</w:t>
      </w:r>
    </w:p>
  </w:footnote>
  <w:footnote w:id="762">
    <w:p w:rsidR="00785B11" w:rsidRDefault="00785B11">
      <w:pPr>
        <w:pStyle w:val="FootnoteText"/>
        <w:rPr>
          <w:sz w:val="24"/>
        </w:rPr>
      </w:pPr>
      <w:r>
        <w:rPr>
          <w:rStyle w:val="FootnoteReference"/>
          <w:sz w:val="24"/>
        </w:rPr>
        <w:footnoteRef/>
      </w:r>
      <w:r>
        <w:rPr>
          <w:sz w:val="24"/>
        </w:rPr>
        <w:t xml:space="preserve"> Tuhef’ul Ukul, 301</w:t>
      </w:r>
    </w:p>
  </w:footnote>
  <w:footnote w:id="763">
    <w:p w:rsidR="00785B11" w:rsidRDefault="00785B11">
      <w:pPr>
        <w:pStyle w:val="FootnoteText"/>
        <w:rPr>
          <w:sz w:val="24"/>
        </w:rPr>
      </w:pPr>
      <w:r>
        <w:rPr>
          <w:rStyle w:val="FootnoteReference"/>
          <w:sz w:val="24"/>
        </w:rPr>
        <w:footnoteRef/>
      </w:r>
      <w:r>
        <w:rPr>
          <w:sz w:val="24"/>
        </w:rPr>
        <w:t xml:space="preserve"> A’raf suresi, 27. ayet</w:t>
      </w:r>
    </w:p>
  </w:footnote>
  <w:footnote w:id="764">
    <w:p w:rsidR="00785B11" w:rsidRDefault="00785B11">
      <w:pPr>
        <w:pStyle w:val="FootnoteText"/>
        <w:rPr>
          <w:sz w:val="24"/>
        </w:rPr>
      </w:pPr>
      <w:r>
        <w:rPr>
          <w:rStyle w:val="FootnoteReference"/>
          <w:sz w:val="24"/>
        </w:rPr>
        <w:footnoteRef/>
      </w:r>
      <w:r>
        <w:rPr>
          <w:sz w:val="24"/>
        </w:rPr>
        <w:t xml:space="preserve"> Hac suresi, 3, 4. ayetler</w:t>
      </w:r>
    </w:p>
  </w:footnote>
  <w:footnote w:id="765">
    <w:p w:rsidR="00785B11" w:rsidRDefault="00785B11">
      <w:pPr>
        <w:pStyle w:val="FootnoteText"/>
        <w:rPr>
          <w:sz w:val="24"/>
        </w:rPr>
      </w:pPr>
      <w:r>
        <w:rPr>
          <w:rStyle w:val="FootnoteReference"/>
          <w:sz w:val="24"/>
        </w:rPr>
        <w:footnoteRef/>
      </w:r>
      <w:r>
        <w:rPr>
          <w:sz w:val="24"/>
        </w:rPr>
        <w:t xml:space="preserve"> el-Hisal, 113/91</w:t>
      </w:r>
    </w:p>
  </w:footnote>
  <w:footnote w:id="766">
    <w:p w:rsidR="00785B11" w:rsidRDefault="00785B11">
      <w:pPr>
        <w:pStyle w:val="FootnoteText"/>
        <w:rPr>
          <w:sz w:val="24"/>
        </w:rPr>
      </w:pPr>
      <w:r>
        <w:rPr>
          <w:rStyle w:val="FootnoteReference"/>
          <w:sz w:val="24"/>
        </w:rPr>
        <w:footnoteRef/>
      </w:r>
      <w:r>
        <w:rPr>
          <w:sz w:val="24"/>
        </w:rPr>
        <w:t xml:space="preserve"> Kenz’ul Ummal, 30883</w:t>
      </w:r>
    </w:p>
  </w:footnote>
  <w:footnote w:id="767">
    <w:p w:rsidR="00785B11" w:rsidRDefault="00785B11">
      <w:pPr>
        <w:pStyle w:val="FootnoteText"/>
        <w:rPr>
          <w:sz w:val="24"/>
        </w:rPr>
      </w:pPr>
      <w:r>
        <w:rPr>
          <w:rStyle w:val="FootnoteReference"/>
          <w:sz w:val="24"/>
        </w:rPr>
        <w:footnoteRef/>
      </w:r>
      <w:r>
        <w:rPr>
          <w:sz w:val="24"/>
        </w:rPr>
        <w:t xml:space="preserve"> Bakara suresi, 208. ayet</w:t>
      </w:r>
    </w:p>
  </w:footnote>
  <w:footnote w:id="768">
    <w:p w:rsidR="00785B11" w:rsidRDefault="00785B11">
      <w:pPr>
        <w:pStyle w:val="FootnoteText"/>
        <w:rPr>
          <w:sz w:val="24"/>
        </w:rPr>
      </w:pPr>
      <w:r>
        <w:rPr>
          <w:rStyle w:val="FootnoteReference"/>
          <w:sz w:val="24"/>
        </w:rPr>
        <w:footnoteRef/>
      </w:r>
      <w:r>
        <w:rPr>
          <w:sz w:val="24"/>
        </w:rPr>
        <w:t xml:space="preserve"> Nur suresi, 21. ayet </w:t>
      </w:r>
    </w:p>
  </w:footnote>
  <w:footnote w:id="769">
    <w:p w:rsidR="00785B11" w:rsidRDefault="00785B11">
      <w:pPr>
        <w:pStyle w:val="FootnoteText"/>
        <w:rPr>
          <w:sz w:val="24"/>
        </w:rPr>
      </w:pPr>
      <w:r>
        <w:rPr>
          <w:rStyle w:val="FootnoteReference"/>
          <w:sz w:val="24"/>
        </w:rPr>
        <w:footnoteRef/>
      </w:r>
      <w:r>
        <w:rPr>
          <w:sz w:val="24"/>
        </w:rPr>
        <w:t xml:space="preserve"> Nur’us Sakaleyn, 1/152/493</w:t>
      </w:r>
    </w:p>
  </w:footnote>
  <w:footnote w:id="770">
    <w:p w:rsidR="00785B11" w:rsidRDefault="00785B11">
      <w:pPr>
        <w:pStyle w:val="FootnoteText"/>
        <w:rPr>
          <w:sz w:val="24"/>
        </w:rPr>
      </w:pPr>
      <w:r>
        <w:rPr>
          <w:rStyle w:val="FootnoteReference"/>
          <w:sz w:val="24"/>
        </w:rPr>
        <w:footnoteRef/>
      </w:r>
      <w:r>
        <w:rPr>
          <w:sz w:val="24"/>
        </w:rPr>
        <w:t xml:space="preserve"> a. g. e. h. 494</w:t>
      </w:r>
    </w:p>
  </w:footnote>
  <w:footnote w:id="771">
    <w:p w:rsidR="00785B11" w:rsidRDefault="00785B11">
      <w:pPr>
        <w:pStyle w:val="FootnoteText"/>
        <w:rPr>
          <w:sz w:val="24"/>
        </w:rPr>
      </w:pPr>
      <w:r>
        <w:rPr>
          <w:rStyle w:val="FootnoteReference"/>
          <w:sz w:val="24"/>
        </w:rPr>
        <w:footnoteRef/>
      </w:r>
      <w:r>
        <w:rPr>
          <w:sz w:val="24"/>
        </w:rPr>
        <w:t xml:space="preserve"> Durr’ul Mensur, 1/403</w:t>
      </w:r>
    </w:p>
  </w:footnote>
  <w:footnote w:id="772">
    <w:p w:rsidR="00785B11" w:rsidRDefault="00785B11">
      <w:pPr>
        <w:pStyle w:val="FootnoteText"/>
        <w:rPr>
          <w:sz w:val="24"/>
        </w:rPr>
      </w:pPr>
      <w:r>
        <w:rPr>
          <w:rStyle w:val="FootnoteReference"/>
          <w:sz w:val="24"/>
        </w:rPr>
        <w:footnoteRef/>
      </w:r>
      <w:r>
        <w:rPr>
          <w:sz w:val="24"/>
        </w:rPr>
        <w:t xml:space="preserve"> Tefsir i el-Mizan, 2/101</w:t>
      </w:r>
    </w:p>
  </w:footnote>
  <w:footnote w:id="773">
    <w:p w:rsidR="00785B11" w:rsidRDefault="00785B11">
      <w:pPr>
        <w:pStyle w:val="FootnoteText"/>
        <w:rPr>
          <w:sz w:val="24"/>
        </w:rPr>
      </w:pPr>
      <w:r>
        <w:rPr>
          <w:rStyle w:val="FootnoteReference"/>
          <w:sz w:val="24"/>
        </w:rPr>
        <w:footnoteRef/>
      </w:r>
      <w:r>
        <w:rPr>
          <w:sz w:val="24"/>
        </w:rPr>
        <w:t xml:space="preserve"> Yasin suresi, 60. ayet</w:t>
      </w:r>
    </w:p>
  </w:footnote>
  <w:footnote w:id="774">
    <w:p w:rsidR="00785B11" w:rsidRDefault="00785B11">
      <w:pPr>
        <w:pStyle w:val="FootnoteText"/>
        <w:rPr>
          <w:sz w:val="24"/>
        </w:rPr>
      </w:pPr>
      <w:r>
        <w:rPr>
          <w:rStyle w:val="FootnoteReference"/>
          <w:sz w:val="24"/>
        </w:rPr>
        <w:footnoteRef/>
      </w:r>
      <w:r>
        <w:rPr>
          <w:sz w:val="24"/>
        </w:rPr>
        <w:t xml:space="preserve"> Haşr suresi, 16. ayet</w:t>
      </w:r>
    </w:p>
  </w:footnote>
  <w:footnote w:id="775">
    <w:p w:rsidR="00785B11" w:rsidRDefault="00785B11">
      <w:pPr>
        <w:pStyle w:val="FootnoteText"/>
        <w:rPr>
          <w:sz w:val="24"/>
        </w:rPr>
      </w:pPr>
      <w:r>
        <w:rPr>
          <w:rStyle w:val="FootnoteReference"/>
          <w:sz w:val="24"/>
        </w:rPr>
        <w:footnoteRef/>
      </w:r>
      <w:r>
        <w:rPr>
          <w:sz w:val="24"/>
        </w:rPr>
        <w:t xml:space="preserve"> Nehc’ul Belağa, 7. hutbe</w:t>
      </w:r>
    </w:p>
  </w:footnote>
  <w:footnote w:id="776">
    <w:p w:rsidR="00785B11" w:rsidRDefault="00785B11">
      <w:pPr>
        <w:pStyle w:val="FootnoteText"/>
        <w:rPr>
          <w:sz w:val="24"/>
        </w:rPr>
      </w:pPr>
      <w:r>
        <w:rPr>
          <w:rStyle w:val="FootnoteReference"/>
          <w:sz w:val="24"/>
        </w:rPr>
        <w:footnoteRef/>
      </w:r>
      <w:r>
        <w:rPr>
          <w:sz w:val="24"/>
        </w:rPr>
        <w:t xml:space="preserve"> a. g. e. 10. mektup</w:t>
      </w:r>
    </w:p>
  </w:footnote>
  <w:footnote w:id="777">
    <w:p w:rsidR="00785B11" w:rsidRDefault="00785B11">
      <w:pPr>
        <w:pStyle w:val="FootnoteText"/>
        <w:rPr>
          <w:sz w:val="24"/>
        </w:rPr>
      </w:pPr>
      <w:r>
        <w:rPr>
          <w:rStyle w:val="FootnoteReference"/>
          <w:sz w:val="24"/>
        </w:rPr>
        <w:footnoteRef/>
      </w:r>
      <w:r>
        <w:rPr>
          <w:sz w:val="24"/>
        </w:rPr>
        <w:t xml:space="preserve"> Durr’ul Mensur, 8/116</w:t>
      </w:r>
    </w:p>
  </w:footnote>
  <w:footnote w:id="778">
    <w:p w:rsidR="00785B11" w:rsidRDefault="00785B11">
      <w:pPr>
        <w:pStyle w:val="FootnoteText"/>
        <w:rPr>
          <w:sz w:val="24"/>
        </w:rPr>
      </w:pPr>
      <w:r>
        <w:rPr>
          <w:rStyle w:val="FootnoteReference"/>
          <w:sz w:val="24"/>
        </w:rPr>
        <w:footnoteRef/>
      </w:r>
      <w:r>
        <w:rPr>
          <w:sz w:val="24"/>
        </w:rPr>
        <w:t xml:space="preserve"> Sad suresi, 82, 83. suresi</w:t>
      </w:r>
    </w:p>
  </w:footnote>
  <w:footnote w:id="779">
    <w:p w:rsidR="00785B11" w:rsidRDefault="00785B11">
      <w:pPr>
        <w:pStyle w:val="FootnoteText"/>
        <w:rPr>
          <w:sz w:val="24"/>
        </w:rPr>
      </w:pPr>
      <w:r>
        <w:rPr>
          <w:rStyle w:val="FootnoteReference"/>
          <w:sz w:val="24"/>
        </w:rPr>
        <w:footnoteRef/>
      </w:r>
      <w:r>
        <w:rPr>
          <w:sz w:val="24"/>
        </w:rPr>
        <w:t xml:space="preserve"> A’raf suresi, 16-17. ayetler</w:t>
      </w:r>
    </w:p>
  </w:footnote>
  <w:footnote w:id="780">
    <w:p w:rsidR="00785B11" w:rsidRDefault="00785B11">
      <w:pPr>
        <w:pStyle w:val="FootnoteText"/>
        <w:rPr>
          <w:sz w:val="24"/>
        </w:rPr>
      </w:pPr>
      <w:r>
        <w:rPr>
          <w:rStyle w:val="FootnoteReference"/>
          <w:sz w:val="24"/>
        </w:rPr>
        <w:footnoteRef/>
      </w:r>
      <w:r>
        <w:rPr>
          <w:sz w:val="24"/>
        </w:rPr>
        <w:t xml:space="preserve"> Hicr suresi, 39, 40. ayetler</w:t>
      </w:r>
    </w:p>
  </w:footnote>
  <w:footnote w:id="781">
    <w:p w:rsidR="00785B11" w:rsidRDefault="00785B11">
      <w:pPr>
        <w:pStyle w:val="FootnoteText"/>
        <w:rPr>
          <w:sz w:val="24"/>
        </w:rPr>
      </w:pPr>
      <w:r>
        <w:rPr>
          <w:rStyle w:val="FootnoteReference"/>
          <w:sz w:val="24"/>
        </w:rPr>
        <w:footnoteRef/>
      </w:r>
      <w:r>
        <w:rPr>
          <w:sz w:val="24"/>
        </w:rPr>
        <w:t xml:space="preserve"> İsra suresi, 62. ayet</w:t>
      </w:r>
    </w:p>
  </w:footnote>
  <w:footnote w:id="782">
    <w:p w:rsidR="00785B11" w:rsidRDefault="00785B11">
      <w:pPr>
        <w:pStyle w:val="FootnoteText"/>
        <w:rPr>
          <w:sz w:val="24"/>
        </w:rPr>
      </w:pPr>
      <w:r>
        <w:rPr>
          <w:rStyle w:val="FootnoteReference"/>
          <w:sz w:val="24"/>
        </w:rPr>
        <w:footnoteRef/>
      </w:r>
      <w:r>
        <w:rPr>
          <w:sz w:val="24"/>
        </w:rPr>
        <w:t xml:space="preserve"> Sebe suresi, 20. ayet</w:t>
      </w:r>
    </w:p>
  </w:footnote>
  <w:footnote w:id="783">
    <w:p w:rsidR="00785B11" w:rsidRDefault="00785B11">
      <w:pPr>
        <w:pStyle w:val="FootnoteText"/>
        <w:rPr>
          <w:sz w:val="24"/>
        </w:rPr>
      </w:pPr>
      <w:r>
        <w:rPr>
          <w:rStyle w:val="FootnoteReference"/>
          <w:sz w:val="24"/>
        </w:rPr>
        <w:footnoteRef/>
      </w:r>
      <w:r>
        <w:rPr>
          <w:sz w:val="24"/>
        </w:rPr>
        <w:t xml:space="preserve"> Nisa suresi, 83. ayet</w:t>
      </w:r>
    </w:p>
  </w:footnote>
  <w:footnote w:id="784">
    <w:p w:rsidR="00785B11" w:rsidRDefault="00785B11">
      <w:pPr>
        <w:pStyle w:val="FootnoteText"/>
        <w:rPr>
          <w:sz w:val="24"/>
        </w:rPr>
      </w:pPr>
      <w:r>
        <w:rPr>
          <w:rStyle w:val="FootnoteReference"/>
          <w:sz w:val="24"/>
        </w:rPr>
        <w:footnoteRef/>
      </w:r>
      <w:r>
        <w:rPr>
          <w:sz w:val="24"/>
        </w:rPr>
        <w:t xml:space="preserve"> Nehc’ul Belağa, 192. hutbe</w:t>
      </w:r>
    </w:p>
  </w:footnote>
  <w:footnote w:id="785">
    <w:p w:rsidR="00785B11" w:rsidRDefault="00785B11">
      <w:pPr>
        <w:pStyle w:val="FootnoteText"/>
        <w:rPr>
          <w:sz w:val="24"/>
        </w:rPr>
      </w:pPr>
      <w:r>
        <w:rPr>
          <w:rStyle w:val="FootnoteReference"/>
          <w:sz w:val="24"/>
        </w:rPr>
        <w:footnoteRef/>
      </w:r>
      <w:r>
        <w:rPr>
          <w:sz w:val="24"/>
        </w:rPr>
        <w:t xml:space="preserve"> Bihar,  63/256/125</w:t>
      </w:r>
    </w:p>
  </w:footnote>
  <w:footnote w:id="786">
    <w:p w:rsidR="00785B11" w:rsidRDefault="00785B11">
      <w:pPr>
        <w:pStyle w:val="FootnoteText"/>
        <w:rPr>
          <w:sz w:val="24"/>
        </w:rPr>
      </w:pPr>
      <w:r>
        <w:rPr>
          <w:rStyle w:val="FootnoteReference"/>
          <w:sz w:val="24"/>
        </w:rPr>
        <w:footnoteRef/>
      </w:r>
      <w:r>
        <w:rPr>
          <w:sz w:val="24"/>
        </w:rPr>
        <w:t xml:space="preserve"> Sebe suresi, 21. ayet</w:t>
      </w:r>
    </w:p>
  </w:footnote>
  <w:footnote w:id="787">
    <w:p w:rsidR="00785B11" w:rsidRDefault="00785B11">
      <w:pPr>
        <w:pStyle w:val="FootnoteText"/>
        <w:rPr>
          <w:sz w:val="24"/>
        </w:rPr>
      </w:pPr>
      <w:r>
        <w:rPr>
          <w:rStyle w:val="FootnoteReference"/>
          <w:sz w:val="24"/>
        </w:rPr>
        <w:footnoteRef/>
      </w:r>
      <w:r>
        <w:rPr>
          <w:sz w:val="24"/>
        </w:rPr>
        <w:t xml:space="preserve"> Bihar, 4/80/5</w:t>
      </w:r>
    </w:p>
  </w:footnote>
  <w:footnote w:id="788">
    <w:p w:rsidR="00785B11" w:rsidRDefault="00785B11">
      <w:pPr>
        <w:pStyle w:val="FootnoteText"/>
        <w:rPr>
          <w:sz w:val="24"/>
        </w:rPr>
      </w:pPr>
      <w:r>
        <w:rPr>
          <w:rStyle w:val="FootnoteReference"/>
          <w:sz w:val="24"/>
        </w:rPr>
        <w:footnoteRef/>
      </w:r>
      <w:r>
        <w:rPr>
          <w:sz w:val="24"/>
        </w:rPr>
        <w:t xml:space="preserve"> Nisa suresi, 76</w:t>
      </w:r>
    </w:p>
  </w:footnote>
  <w:footnote w:id="789">
    <w:p w:rsidR="00785B11" w:rsidRDefault="00785B11">
      <w:pPr>
        <w:pStyle w:val="FootnoteText"/>
        <w:rPr>
          <w:sz w:val="24"/>
        </w:rPr>
      </w:pPr>
      <w:r>
        <w:rPr>
          <w:rStyle w:val="FootnoteReference"/>
          <w:sz w:val="24"/>
        </w:rPr>
        <w:footnoteRef/>
      </w:r>
      <w:r>
        <w:rPr>
          <w:sz w:val="24"/>
        </w:rPr>
        <w:t xml:space="preserve"> İbrahim suresi, 22. ayet</w:t>
      </w:r>
    </w:p>
  </w:footnote>
  <w:footnote w:id="790">
    <w:p w:rsidR="00785B11" w:rsidRDefault="00785B11">
      <w:pPr>
        <w:pStyle w:val="FootnoteText"/>
        <w:rPr>
          <w:sz w:val="24"/>
        </w:rPr>
      </w:pPr>
      <w:r>
        <w:rPr>
          <w:rStyle w:val="FootnoteReference"/>
          <w:sz w:val="24"/>
        </w:rPr>
        <w:footnoteRef/>
      </w:r>
      <w:r>
        <w:rPr>
          <w:sz w:val="24"/>
        </w:rPr>
        <w:t xml:space="preserve"> Tuhef’ul Ukul, 400</w:t>
      </w:r>
    </w:p>
  </w:footnote>
  <w:footnote w:id="791">
    <w:p w:rsidR="00785B11" w:rsidRDefault="00785B11">
      <w:pPr>
        <w:pStyle w:val="FootnoteText"/>
        <w:rPr>
          <w:sz w:val="24"/>
        </w:rPr>
      </w:pPr>
      <w:r>
        <w:rPr>
          <w:rStyle w:val="FootnoteReference"/>
          <w:sz w:val="24"/>
        </w:rPr>
        <w:footnoteRef/>
      </w:r>
      <w:r>
        <w:rPr>
          <w:sz w:val="24"/>
        </w:rPr>
        <w:t xml:space="preserve"> Nehc’ul Belağa, 129. hutbe</w:t>
      </w:r>
    </w:p>
  </w:footnote>
  <w:footnote w:id="792">
    <w:p w:rsidR="00785B11" w:rsidRDefault="00785B11">
      <w:pPr>
        <w:pStyle w:val="FootnoteText"/>
        <w:rPr>
          <w:sz w:val="24"/>
        </w:rPr>
      </w:pPr>
      <w:r>
        <w:rPr>
          <w:rStyle w:val="FootnoteReference"/>
          <w:sz w:val="24"/>
        </w:rPr>
        <w:footnoteRef/>
      </w:r>
      <w:r>
        <w:rPr>
          <w:sz w:val="24"/>
        </w:rPr>
        <w:t xml:space="preserve"> a. g. e. 192</w:t>
      </w:r>
    </w:p>
  </w:footnote>
  <w:footnote w:id="793">
    <w:p w:rsidR="00785B11" w:rsidRDefault="00785B11">
      <w:pPr>
        <w:pStyle w:val="FootnoteText"/>
        <w:rPr>
          <w:sz w:val="24"/>
        </w:rPr>
      </w:pPr>
      <w:r>
        <w:rPr>
          <w:rStyle w:val="FootnoteReference"/>
          <w:sz w:val="24"/>
        </w:rPr>
        <w:footnoteRef/>
      </w:r>
      <w:r>
        <w:rPr>
          <w:sz w:val="24"/>
        </w:rPr>
        <w:t xml:space="preserve"> Nisa suresi, 118-119. ayetler</w:t>
      </w:r>
    </w:p>
  </w:footnote>
  <w:footnote w:id="794">
    <w:p w:rsidR="00785B11" w:rsidRDefault="00785B11">
      <w:pPr>
        <w:pStyle w:val="FootnoteText"/>
        <w:rPr>
          <w:sz w:val="24"/>
        </w:rPr>
      </w:pPr>
      <w:r>
        <w:rPr>
          <w:rStyle w:val="FootnoteReference"/>
          <w:sz w:val="24"/>
        </w:rPr>
        <w:footnoteRef/>
      </w:r>
      <w:r>
        <w:rPr>
          <w:sz w:val="24"/>
        </w:rPr>
        <w:t xml:space="preserve"> Bakara suresi, 268. ayet</w:t>
      </w:r>
    </w:p>
  </w:footnote>
  <w:footnote w:id="795">
    <w:p w:rsidR="00785B11" w:rsidRDefault="00785B11">
      <w:pPr>
        <w:pStyle w:val="FootnoteText"/>
        <w:rPr>
          <w:sz w:val="24"/>
        </w:rPr>
      </w:pPr>
      <w:r>
        <w:rPr>
          <w:rStyle w:val="FootnoteReference"/>
          <w:sz w:val="24"/>
        </w:rPr>
        <w:footnoteRef/>
      </w:r>
      <w:r>
        <w:rPr>
          <w:sz w:val="24"/>
        </w:rPr>
        <w:t xml:space="preserve"> Nisa suresi, 120. ayet</w:t>
      </w:r>
    </w:p>
  </w:footnote>
  <w:footnote w:id="796">
    <w:p w:rsidR="00785B11" w:rsidRDefault="00785B11">
      <w:pPr>
        <w:pStyle w:val="FootnoteText"/>
        <w:rPr>
          <w:sz w:val="24"/>
        </w:rPr>
      </w:pPr>
      <w:r>
        <w:rPr>
          <w:rStyle w:val="FootnoteReference"/>
          <w:sz w:val="24"/>
        </w:rPr>
        <w:footnoteRef/>
      </w:r>
      <w:r>
        <w:rPr>
          <w:sz w:val="24"/>
        </w:rPr>
        <w:t xml:space="preserve"> En’am suresi, 43. ayet</w:t>
      </w:r>
    </w:p>
  </w:footnote>
  <w:footnote w:id="797">
    <w:p w:rsidR="00785B11" w:rsidRDefault="00785B11">
      <w:pPr>
        <w:pStyle w:val="FootnoteText"/>
        <w:rPr>
          <w:sz w:val="24"/>
        </w:rPr>
      </w:pPr>
      <w:r>
        <w:rPr>
          <w:rStyle w:val="FootnoteReference"/>
          <w:sz w:val="24"/>
        </w:rPr>
        <w:footnoteRef/>
      </w:r>
      <w:r>
        <w:rPr>
          <w:sz w:val="24"/>
        </w:rPr>
        <w:t xml:space="preserve"> İbrahim suresi, 22. ayet</w:t>
      </w:r>
    </w:p>
  </w:footnote>
  <w:footnote w:id="798">
    <w:p w:rsidR="00785B11" w:rsidRDefault="00785B11">
      <w:pPr>
        <w:pStyle w:val="FootnoteText"/>
        <w:rPr>
          <w:sz w:val="24"/>
        </w:rPr>
      </w:pPr>
      <w:r>
        <w:rPr>
          <w:rStyle w:val="FootnoteReference"/>
          <w:sz w:val="24"/>
        </w:rPr>
        <w:footnoteRef/>
      </w:r>
      <w:r>
        <w:rPr>
          <w:sz w:val="24"/>
        </w:rPr>
        <w:t xml:space="preserve"> Muhammed suresi, 25. ayet</w:t>
      </w:r>
    </w:p>
  </w:footnote>
  <w:footnote w:id="799">
    <w:p w:rsidR="00785B11" w:rsidRDefault="00785B11">
      <w:pPr>
        <w:pStyle w:val="FootnoteText"/>
        <w:rPr>
          <w:sz w:val="24"/>
        </w:rPr>
      </w:pPr>
      <w:r>
        <w:rPr>
          <w:rStyle w:val="FootnoteReference"/>
          <w:sz w:val="24"/>
        </w:rPr>
        <w:footnoteRef/>
      </w:r>
      <w:r>
        <w:rPr>
          <w:sz w:val="24"/>
        </w:rPr>
        <w:t xml:space="preserve"> Beşaret’ul Mustafa, 27</w:t>
      </w:r>
    </w:p>
  </w:footnote>
  <w:footnote w:id="800">
    <w:p w:rsidR="00785B11" w:rsidRDefault="00785B11">
      <w:pPr>
        <w:pStyle w:val="FootnoteText"/>
        <w:rPr>
          <w:sz w:val="24"/>
        </w:rPr>
      </w:pPr>
      <w:r>
        <w:rPr>
          <w:rStyle w:val="FootnoteReference"/>
          <w:sz w:val="24"/>
        </w:rPr>
        <w:footnoteRef/>
      </w:r>
      <w:r>
        <w:rPr>
          <w:sz w:val="24"/>
        </w:rPr>
        <w:t xml:space="preserve"> Emali es-Seduk, 376/5</w:t>
      </w:r>
    </w:p>
  </w:footnote>
  <w:footnote w:id="801">
    <w:p w:rsidR="00785B11" w:rsidRDefault="00785B11">
      <w:pPr>
        <w:pStyle w:val="FootnoteText"/>
        <w:rPr>
          <w:sz w:val="24"/>
        </w:rPr>
      </w:pPr>
      <w:r>
        <w:rPr>
          <w:rStyle w:val="FootnoteReference"/>
          <w:sz w:val="24"/>
        </w:rPr>
        <w:footnoteRef/>
      </w:r>
      <w:r>
        <w:rPr>
          <w:sz w:val="24"/>
        </w:rPr>
        <w:t xml:space="preserve"> el-Kafi, 2/315/4</w:t>
      </w:r>
    </w:p>
  </w:footnote>
  <w:footnote w:id="802">
    <w:p w:rsidR="00785B11" w:rsidRDefault="00785B11">
      <w:pPr>
        <w:pStyle w:val="FootnoteText"/>
        <w:rPr>
          <w:sz w:val="24"/>
        </w:rPr>
      </w:pPr>
      <w:r>
        <w:rPr>
          <w:rStyle w:val="FootnoteReference"/>
          <w:sz w:val="24"/>
        </w:rPr>
        <w:footnoteRef/>
      </w:r>
      <w:r>
        <w:rPr>
          <w:sz w:val="24"/>
        </w:rPr>
        <w:t xml:space="preserve"> a. g. e. s. 327/2</w:t>
      </w:r>
    </w:p>
  </w:footnote>
  <w:footnote w:id="803">
    <w:p w:rsidR="00785B11" w:rsidRDefault="00785B11">
      <w:pPr>
        <w:pStyle w:val="FootnoteText"/>
        <w:rPr>
          <w:sz w:val="24"/>
        </w:rPr>
      </w:pPr>
      <w:r>
        <w:rPr>
          <w:rStyle w:val="FootnoteReference"/>
          <w:sz w:val="24"/>
        </w:rPr>
        <w:footnoteRef/>
      </w:r>
      <w:r>
        <w:rPr>
          <w:sz w:val="24"/>
        </w:rPr>
        <w:t xml:space="preserve"> Sahifet’us Zeyn’il Abidin, 144, 37. dua</w:t>
      </w:r>
    </w:p>
  </w:footnote>
  <w:footnote w:id="804">
    <w:p w:rsidR="00785B11" w:rsidRDefault="00785B11">
      <w:pPr>
        <w:pStyle w:val="FootnoteText"/>
        <w:rPr>
          <w:sz w:val="24"/>
        </w:rPr>
      </w:pPr>
      <w:r>
        <w:rPr>
          <w:rStyle w:val="FootnoteReference"/>
          <w:sz w:val="24"/>
        </w:rPr>
        <w:footnoteRef/>
      </w:r>
      <w:r>
        <w:rPr>
          <w:sz w:val="24"/>
        </w:rPr>
        <w:t xml:space="preserve"> Nehc’ul Belağa, 138. hutbe</w:t>
      </w:r>
    </w:p>
  </w:footnote>
  <w:footnote w:id="805">
    <w:p w:rsidR="00785B11" w:rsidRDefault="00785B11">
      <w:pPr>
        <w:pStyle w:val="FootnoteText"/>
        <w:rPr>
          <w:sz w:val="24"/>
        </w:rPr>
      </w:pPr>
      <w:r>
        <w:rPr>
          <w:rStyle w:val="FootnoteReference"/>
          <w:sz w:val="24"/>
        </w:rPr>
        <w:footnoteRef/>
      </w:r>
      <w:r>
        <w:rPr>
          <w:sz w:val="24"/>
        </w:rPr>
        <w:t xml:space="preserve"> a. g. e. 121</w:t>
      </w:r>
    </w:p>
  </w:footnote>
  <w:footnote w:id="806">
    <w:p w:rsidR="00785B11" w:rsidRDefault="00785B11">
      <w:pPr>
        <w:pStyle w:val="FootnoteText"/>
        <w:rPr>
          <w:sz w:val="24"/>
        </w:rPr>
      </w:pPr>
      <w:r>
        <w:rPr>
          <w:rStyle w:val="FootnoteReference"/>
          <w:sz w:val="24"/>
        </w:rPr>
        <w:footnoteRef/>
      </w:r>
      <w:r>
        <w:rPr>
          <w:sz w:val="24"/>
        </w:rPr>
        <w:t xml:space="preserve"> a. g. e. 64</w:t>
      </w:r>
    </w:p>
  </w:footnote>
  <w:footnote w:id="807">
    <w:p w:rsidR="00785B11" w:rsidRDefault="00785B11">
      <w:pPr>
        <w:pStyle w:val="FootnoteText"/>
        <w:rPr>
          <w:sz w:val="24"/>
        </w:rPr>
      </w:pPr>
      <w:r>
        <w:rPr>
          <w:rStyle w:val="FootnoteReference"/>
          <w:sz w:val="24"/>
        </w:rPr>
        <w:footnoteRef/>
      </w:r>
      <w:r>
        <w:rPr>
          <w:sz w:val="24"/>
        </w:rPr>
        <w:t xml:space="preserve"> a. g. e. 91</w:t>
      </w:r>
    </w:p>
  </w:footnote>
  <w:footnote w:id="808">
    <w:p w:rsidR="00785B11" w:rsidRDefault="00785B11">
      <w:pPr>
        <w:pStyle w:val="FootnoteText"/>
        <w:rPr>
          <w:sz w:val="24"/>
        </w:rPr>
      </w:pPr>
      <w:r>
        <w:rPr>
          <w:rStyle w:val="FootnoteReference"/>
          <w:sz w:val="24"/>
        </w:rPr>
        <w:footnoteRef/>
      </w:r>
      <w:r>
        <w:rPr>
          <w:sz w:val="24"/>
        </w:rPr>
        <w:t xml:space="preserve"> Kasas’ul Enbiya lir-Ravendi, 269/338</w:t>
      </w:r>
    </w:p>
  </w:footnote>
  <w:footnote w:id="809">
    <w:p w:rsidR="00785B11" w:rsidRDefault="00785B11">
      <w:pPr>
        <w:pStyle w:val="FootnoteText"/>
        <w:rPr>
          <w:sz w:val="24"/>
        </w:rPr>
      </w:pPr>
      <w:r>
        <w:rPr>
          <w:rStyle w:val="FootnoteReference"/>
          <w:sz w:val="24"/>
        </w:rPr>
        <w:footnoteRef/>
      </w:r>
      <w:r>
        <w:rPr>
          <w:sz w:val="24"/>
        </w:rPr>
        <w:t xml:space="preserve"> a. g. e. 269/339</w:t>
      </w:r>
    </w:p>
  </w:footnote>
  <w:footnote w:id="810">
    <w:p w:rsidR="00785B11" w:rsidRDefault="00785B11">
      <w:pPr>
        <w:pStyle w:val="FootnoteText"/>
        <w:rPr>
          <w:sz w:val="24"/>
        </w:rPr>
      </w:pPr>
      <w:r>
        <w:rPr>
          <w:rStyle w:val="FootnoteReference"/>
          <w:sz w:val="24"/>
        </w:rPr>
        <w:footnoteRef/>
      </w:r>
      <w:r>
        <w:rPr>
          <w:sz w:val="24"/>
        </w:rPr>
        <w:t xml:space="preserve"> Nahl suresi, 99. ayet</w:t>
      </w:r>
    </w:p>
  </w:footnote>
  <w:footnote w:id="811">
    <w:p w:rsidR="00785B11" w:rsidRDefault="00785B11">
      <w:pPr>
        <w:pStyle w:val="FootnoteText"/>
        <w:rPr>
          <w:sz w:val="24"/>
        </w:rPr>
      </w:pPr>
      <w:r>
        <w:rPr>
          <w:rStyle w:val="FootnoteReference"/>
          <w:sz w:val="24"/>
        </w:rPr>
        <w:footnoteRef/>
      </w:r>
      <w:r>
        <w:rPr>
          <w:sz w:val="24"/>
        </w:rPr>
        <w:t xml:space="preserve"> Hicr suresi, 42. ayet</w:t>
      </w:r>
    </w:p>
  </w:footnote>
  <w:footnote w:id="812">
    <w:p w:rsidR="00785B11" w:rsidRDefault="00785B11">
      <w:pPr>
        <w:pStyle w:val="FootnoteText"/>
        <w:rPr>
          <w:sz w:val="24"/>
        </w:rPr>
      </w:pPr>
      <w:r>
        <w:rPr>
          <w:rStyle w:val="FootnoteReference"/>
          <w:sz w:val="24"/>
        </w:rPr>
        <w:footnoteRef/>
      </w:r>
      <w:r>
        <w:rPr>
          <w:sz w:val="24"/>
        </w:rPr>
        <w:t xml:space="preserve"> el-Hisal, 285/37</w:t>
      </w:r>
    </w:p>
  </w:footnote>
  <w:footnote w:id="813">
    <w:p w:rsidR="00785B11" w:rsidRDefault="00785B11">
      <w:pPr>
        <w:pStyle w:val="FootnoteText"/>
        <w:rPr>
          <w:sz w:val="24"/>
        </w:rPr>
      </w:pPr>
      <w:r>
        <w:rPr>
          <w:rStyle w:val="FootnoteReference"/>
          <w:sz w:val="24"/>
        </w:rPr>
        <w:footnoteRef/>
      </w:r>
      <w:r>
        <w:rPr>
          <w:sz w:val="24"/>
        </w:rPr>
        <w:t xml:space="preserve"> Bihar, 78/164/1</w:t>
      </w:r>
    </w:p>
  </w:footnote>
  <w:footnote w:id="814">
    <w:p w:rsidR="00785B11" w:rsidRDefault="00785B11">
      <w:pPr>
        <w:pStyle w:val="FootnoteText"/>
        <w:rPr>
          <w:sz w:val="24"/>
        </w:rPr>
      </w:pPr>
      <w:r>
        <w:rPr>
          <w:rStyle w:val="FootnoteReference"/>
          <w:sz w:val="24"/>
        </w:rPr>
        <w:footnoteRef/>
      </w:r>
      <w:r>
        <w:rPr>
          <w:sz w:val="24"/>
        </w:rPr>
        <w:t xml:space="preserve"> Bihar, 78/9/64</w:t>
      </w:r>
    </w:p>
  </w:footnote>
  <w:footnote w:id="815">
    <w:p w:rsidR="00785B11" w:rsidRDefault="00785B11">
      <w:pPr>
        <w:pStyle w:val="FootnoteText"/>
        <w:rPr>
          <w:sz w:val="24"/>
        </w:rPr>
      </w:pPr>
      <w:r>
        <w:rPr>
          <w:rStyle w:val="FootnoteReference"/>
          <w:sz w:val="24"/>
        </w:rPr>
        <w:footnoteRef/>
      </w:r>
      <w:r>
        <w:rPr>
          <w:sz w:val="24"/>
        </w:rPr>
        <w:t xml:space="preserve"> Nahl suresi, 100. ayet</w:t>
      </w:r>
    </w:p>
  </w:footnote>
  <w:footnote w:id="816">
    <w:p w:rsidR="00785B11" w:rsidRDefault="00785B11">
      <w:pPr>
        <w:pStyle w:val="FootnoteText"/>
        <w:rPr>
          <w:sz w:val="24"/>
        </w:rPr>
      </w:pPr>
      <w:r>
        <w:rPr>
          <w:rStyle w:val="FootnoteReference"/>
          <w:sz w:val="24"/>
        </w:rPr>
        <w:footnoteRef/>
      </w:r>
      <w:r>
        <w:rPr>
          <w:sz w:val="24"/>
        </w:rPr>
        <w:t xml:space="preserve"> Al-i İmran suresi, 175. ayet</w:t>
      </w:r>
    </w:p>
  </w:footnote>
  <w:footnote w:id="817">
    <w:p w:rsidR="00785B11" w:rsidRDefault="00785B11">
      <w:pPr>
        <w:pStyle w:val="FootnoteText"/>
        <w:rPr>
          <w:sz w:val="24"/>
        </w:rPr>
      </w:pPr>
      <w:r>
        <w:rPr>
          <w:rStyle w:val="FootnoteReference"/>
          <w:sz w:val="24"/>
        </w:rPr>
        <w:footnoteRef/>
      </w:r>
      <w:r>
        <w:rPr>
          <w:sz w:val="24"/>
        </w:rPr>
        <w:t xml:space="preserve"> Tefsir i Ayyaşi, 2/270/69</w:t>
      </w:r>
    </w:p>
  </w:footnote>
  <w:footnote w:id="818">
    <w:p w:rsidR="00785B11" w:rsidRDefault="00785B11">
      <w:pPr>
        <w:pStyle w:val="FootnoteText"/>
        <w:rPr>
          <w:sz w:val="24"/>
        </w:rPr>
      </w:pPr>
      <w:r>
        <w:rPr>
          <w:rStyle w:val="FootnoteReference"/>
          <w:sz w:val="24"/>
        </w:rPr>
        <w:footnoteRef/>
      </w:r>
      <w:r>
        <w:rPr>
          <w:sz w:val="24"/>
        </w:rPr>
        <w:t xml:space="preserve"> el-Kafi, 8/288/433</w:t>
      </w:r>
    </w:p>
  </w:footnote>
  <w:footnote w:id="819">
    <w:p w:rsidR="00785B11" w:rsidRDefault="00785B11">
      <w:pPr>
        <w:pStyle w:val="FootnoteText"/>
        <w:rPr>
          <w:sz w:val="24"/>
        </w:rPr>
      </w:pPr>
      <w:r>
        <w:rPr>
          <w:rStyle w:val="FootnoteReference"/>
          <w:sz w:val="24"/>
        </w:rPr>
        <w:footnoteRef/>
      </w:r>
      <w:r>
        <w:rPr>
          <w:sz w:val="24"/>
        </w:rPr>
        <w:t xml:space="preserve"> Nehc’ul Belağa, 50. hutbe</w:t>
      </w:r>
    </w:p>
  </w:footnote>
  <w:footnote w:id="820">
    <w:p w:rsidR="00785B11" w:rsidRDefault="00785B11">
      <w:pPr>
        <w:pStyle w:val="FootnoteText"/>
        <w:rPr>
          <w:sz w:val="24"/>
        </w:rPr>
      </w:pPr>
      <w:r>
        <w:rPr>
          <w:rStyle w:val="FootnoteReference"/>
          <w:sz w:val="24"/>
        </w:rPr>
        <w:footnoteRef/>
      </w:r>
      <w:r>
        <w:rPr>
          <w:sz w:val="24"/>
        </w:rPr>
        <w:t xml:space="preserve"> Mücadele suresi, 19. ayet</w:t>
      </w:r>
    </w:p>
  </w:footnote>
  <w:footnote w:id="821">
    <w:p w:rsidR="00785B11" w:rsidRDefault="00785B11">
      <w:pPr>
        <w:pStyle w:val="FootnoteText"/>
        <w:rPr>
          <w:sz w:val="24"/>
        </w:rPr>
      </w:pPr>
      <w:r>
        <w:rPr>
          <w:rStyle w:val="FootnoteReference"/>
          <w:sz w:val="24"/>
        </w:rPr>
        <w:footnoteRef/>
      </w:r>
      <w:r>
        <w:rPr>
          <w:sz w:val="24"/>
        </w:rPr>
        <w:t xml:space="preserve"> Zuhruf suresi, 36. ayet</w:t>
      </w:r>
    </w:p>
  </w:footnote>
  <w:footnote w:id="822">
    <w:p w:rsidR="00785B11" w:rsidRDefault="00785B11">
      <w:pPr>
        <w:pStyle w:val="FootnoteText"/>
        <w:rPr>
          <w:sz w:val="24"/>
        </w:rPr>
      </w:pPr>
      <w:r>
        <w:rPr>
          <w:rStyle w:val="FootnoteReference"/>
          <w:sz w:val="24"/>
        </w:rPr>
        <w:footnoteRef/>
      </w:r>
      <w:r>
        <w:rPr>
          <w:sz w:val="24"/>
        </w:rPr>
        <w:t xml:space="preserve"> Şuara suresi, 221-222. aye</w:t>
      </w:r>
      <w:r>
        <w:rPr>
          <w:sz w:val="24"/>
        </w:rPr>
        <w:t>t</w:t>
      </w:r>
      <w:r>
        <w:rPr>
          <w:sz w:val="24"/>
        </w:rPr>
        <w:t>ler</w:t>
      </w:r>
    </w:p>
  </w:footnote>
  <w:footnote w:id="823">
    <w:p w:rsidR="00785B11" w:rsidRDefault="00785B11">
      <w:pPr>
        <w:pStyle w:val="FootnoteText"/>
        <w:rPr>
          <w:sz w:val="24"/>
        </w:rPr>
      </w:pPr>
      <w:r>
        <w:rPr>
          <w:rStyle w:val="FootnoteReference"/>
          <w:sz w:val="24"/>
        </w:rPr>
        <w:footnoteRef/>
      </w:r>
      <w:r>
        <w:rPr>
          <w:sz w:val="24"/>
        </w:rPr>
        <w:t xml:space="preserve"> el-Kafi, 2/314/8</w:t>
      </w:r>
    </w:p>
  </w:footnote>
  <w:footnote w:id="824">
    <w:p w:rsidR="00785B11" w:rsidRDefault="00785B11">
      <w:pPr>
        <w:pStyle w:val="FootnoteText"/>
        <w:rPr>
          <w:sz w:val="24"/>
        </w:rPr>
      </w:pPr>
      <w:r>
        <w:rPr>
          <w:rStyle w:val="FootnoteReference"/>
          <w:sz w:val="24"/>
        </w:rPr>
        <w:footnoteRef/>
      </w:r>
      <w:r>
        <w:rPr>
          <w:sz w:val="24"/>
        </w:rPr>
        <w:t xml:space="preserve"> Nehc’ul Belağa, 86. hutbe</w:t>
      </w:r>
    </w:p>
  </w:footnote>
  <w:footnote w:id="825">
    <w:p w:rsidR="00785B11" w:rsidRDefault="00785B11">
      <w:pPr>
        <w:pStyle w:val="FootnoteText"/>
        <w:rPr>
          <w:sz w:val="24"/>
        </w:rPr>
      </w:pPr>
      <w:r>
        <w:rPr>
          <w:rStyle w:val="FootnoteReference"/>
          <w:sz w:val="24"/>
        </w:rPr>
        <w:footnoteRef/>
      </w:r>
      <w:r>
        <w:rPr>
          <w:sz w:val="24"/>
        </w:rPr>
        <w:t xml:space="preserve"> a. g. e. 53. mektup</w:t>
      </w:r>
    </w:p>
  </w:footnote>
  <w:footnote w:id="826">
    <w:p w:rsidR="00785B11" w:rsidRDefault="00785B11">
      <w:pPr>
        <w:pStyle w:val="FootnoteText"/>
        <w:rPr>
          <w:sz w:val="24"/>
        </w:rPr>
      </w:pPr>
      <w:r>
        <w:rPr>
          <w:rStyle w:val="FootnoteReference"/>
          <w:sz w:val="24"/>
        </w:rPr>
        <w:footnoteRef/>
      </w:r>
      <w:r>
        <w:rPr>
          <w:sz w:val="24"/>
        </w:rPr>
        <w:t xml:space="preserve"> a. g. e. 91. hutbe</w:t>
      </w:r>
    </w:p>
  </w:footnote>
  <w:footnote w:id="827">
    <w:p w:rsidR="00785B11" w:rsidRDefault="00785B11">
      <w:pPr>
        <w:pStyle w:val="FootnoteText"/>
        <w:rPr>
          <w:sz w:val="24"/>
        </w:rPr>
      </w:pPr>
      <w:r>
        <w:rPr>
          <w:rStyle w:val="FootnoteReference"/>
          <w:sz w:val="24"/>
        </w:rPr>
        <w:footnoteRef/>
      </w:r>
      <w:r>
        <w:rPr>
          <w:sz w:val="24"/>
        </w:rPr>
        <w:t xml:space="preserve"> a. g. e. 157</w:t>
      </w:r>
    </w:p>
  </w:footnote>
  <w:footnote w:id="828">
    <w:p w:rsidR="00785B11" w:rsidRDefault="00785B11">
      <w:pPr>
        <w:pStyle w:val="FootnoteText"/>
        <w:rPr>
          <w:sz w:val="24"/>
        </w:rPr>
      </w:pPr>
      <w:r>
        <w:rPr>
          <w:rStyle w:val="FootnoteReference"/>
          <w:sz w:val="24"/>
        </w:rPr>
        <w:footnoteRef/>
      </w:r>
      <w:r>
        <w:rPr>
          <w:sz w:val="24"/>
        </w:rPr>
        <w:t xml:space="preserve"> Emali es-Seduk, 59/1</w:t>
      </w:r>
    </w:p>
  </w:footnote>
  <w:footnote w:id="829">
    <w:p w:rsidR="00785B11" w:rsidRDefault="00785B11">
      <w:pPr>
        <w:pStyle w:val="FootnoteText"/>
        <w:rPr>
          <w:sz w:val="24"/>
        </w:rPr>
      </w:pPr>
      <w:r>
        <w:rPr>
          <w:rStyle w:val="FootnoteReference"/>
          <w:sz w:val="24"/>
        </w:rPr>
        <w:footnoteRef/>
      </w:r>
      <w:r>
        <w:rPr>
          <w:sz w:val="24"/>
        </w:rPr>
        <w:t xml:space="preserve"> Tuhef’ul Ukul, 298</w:t>
      </w:r>
    </w:p>
  </w:footnote>
  <w:footnote w:id="830">
    <w:p w:rsidR="00785B11" w:rsidRDefault="00785B11">
      <w:pPr>
        <w:pStyle w:val="FootnoteText"/>
        <w:rPr>
          <w:sz w:val="24"/>
        </w:rPr>
      </w:pPr>
      <w:r>
        <w:rPr>
          <w:rStyle w:val="FootnoteReference"/>
          <w:sz w:val="24"/>
        </w:rPr>
        <w:footnoteRef/>
      </w:r>
      <w:r>
        <w:rPr>
          <w:sz w:val="24"/>
        </w:rPr>
        <w:t xml:space="preserve"> el-hisal, 51/61</w:t>
      </w:r>
    </w:p>
  </w:footnote>
  <w:footnote w:id="831">
    <w:p w:rsidR="00785B11" w:rsidRDefault="00785B11">
      <w:pPr>
        <w:pStyle w:val="FootnoteText"/>
        <w:rPr>
          <w:sz w:val="24"/>
        </w:rPr>
      </w:pPr>
      <w:r>
        <w:rPr>
          <w:rStyle w:val="FootnoteReference"/>
          <w:sz w:val="24"/>
        </w:rPr>
        <w:footnoteRef/>
      </w:r>
      <w:r>
        <w:rPr>
          <w:sz w:val="24"/>
        </w:rPr>
        <w:t xml:space="preserve"> a. g. e. s. 132/140</w:t>
      </w:r>
    </w:p>
  </w:footnote>
  <w:footnote w:id="832">
    <w:p w:rsidR="00785B11" w:rsidRDefault="00785B11">
      <w:pPr>
        <w:pStyle w:val="FootnoteText"/>
        <w:rPr>
          <w:sz w:val="24"/>
        </w:rPr>
      </w:pPr>
      <w:r>
        <w:rPr>
          <w:rStyle w:val="FootnoteReference"/>
          <w:sz w:val="24"/>
        </w:rPr>
        <w:footnoteRef/>
      </w:r>
      <w:r>
        <w:rPr>
          <w:sz w:val="24"/>
        </w:rPr>
        <w:t xml:space="preserve"> Kasas’ul Enbiya lir Ravendi, 153/163</w:t>
      </w:r>
    </w:p>
  </w:footnote>
  <w:footnote w:id="833">
    <w:p w:rsidR="00785B11" w:rsidRDefault="00785B11">
      <w:pPr>
        <w:pStyle w:val="FootnoteText"/>
        <w:rPr>
          <w:sz w:val="24"/>
        </w:rPr>
      </w:pPr>
      <w:r>
        <w:rPr>
          <w:rStyle w:val="FootnoteReference"/>
          <w:sz w:val="24"/>
        </w:rPr>
        <w:footnoteRef/>
      </w:r>
      <w:r>
        <w:rPr>
          <w:sz w:val="24"/>
        </w:rPr>
        <w:t xml:space="preserve"> İsra suresi, 64. ayet</w:t>
      </w:r>
    </w:p>
  </w:footnote>
  <w:footnote w:id="834">
    <w:p w:rsidR="00785B11" w:rsidRDefault="00785B11">
      <w:pPr>
        <w:pStyle w:val="FootnoteText"/>
        <w:rPr>
          <w:sz w:val="24"/>
        </w:rPr>
      </w:pPr>
      <w:r>
        <w:rPr>
          <w:rStyle w:val="FootnoteReference"/>
          <w:sz w:val="24"/>
        </w:rPr>
        <w:footnoteRef/>
      </w:r>
      <w:r>
        <w:rPr>
          <w:sz w:val="24"/>
        </w:rPr>
        <w:t xml:space="preserve"> el-Hisal, 216/40</w:t>
      </w:r>
    </w:p>
  </w:footnote>
  <w:footnote w:id="835">
    <w:p w:rsidR="00785B11" w:rsidRDefault="00785B11">
      <w:pPr>
        <w:pStyle w:val="FootnoteText"/>
        <w:rPr>
          <w:sz w:val="24"/>
        </w:rPr>
      </w:pPr>
      <w:r>
        <w:rPr>
          <w:rStyle w:val="FootnoteReference"/>
          <w:sz w:val="24"/>
        </w:rPr>
        <w:footnoteRef/>
      </w:r>
      <w:r>
        <w:rPr>
          <w:sz w:val="24"/>
        </w:rPr>
        <w:t xml:space="preserve"> Şuara suresi, 94-95. ayetler</w:t>
      </w:r>
    </w:p>
  </w:footnote>
  <w:footnote w:id="836">
    <w:p w:rsidR="00785B11" w:rsidRDefault="00785B11">
      <w:pPr>
        <w:pStyle w:val="FootnoteText"/>
        <w:rPr>
          <w:sz w:val="24"/>
        </w:rPr>
      </w:pPr>
      <w:r>
        <w:rPr>
          <w:rStyle w:val="FootnoteReference"/>
          <w:sz w:val="24"/>
        </w:rPr>
        <w:footnoteRef/>
      </w:r>
      <w:r>
        <w:rPr>
          <w:sz w:val="24"/>
        </w:rPr>
        <w:t xml:space="preserve"> Tuhef’ul Ukul, 363</w:t>
      </w:r>
    </w:p>
  </w:footnote>
  <w:footnote w:id="837">
    <w:p w:rsidR="00785B11" w:rsidRDefault="00785B11">
      <w:pPr>
        <w:pStyle w:val="FootnoteText"/>
        <w:rPr>
          <w:sz w:val="24"/>
        </w:rPr>
      </w:pPr>
      <w:r>
        <w:rPr>
          <w:rStyle w:val="FootnoteReference"/>
          <w:sz w:val="24"/>
        </w:rPr>
        <w:footnoteRef/>
      </w:r>
      <w:r>
        <w:rPr>
          <w:sz w:val="24"/>
        </w:rPr>
        <w:t xml:space="preserve"> Gurer’ul Hikem, 7494</w:t>
      </w:r>
    </w:p>
  </w:footnote>
  <w:footnote w:id="838">
    <w:p w:rsidR="00785B11" w:rsidRDefault="00785B11">
      <w:pPr>
        <w:pStyle w:val="FootnoteText"/>
        <w:rPr>
          <w:sz w:val="24"/>
        </w:rPr>
      </w:pPr>
      <w:r>
        <w:rPr>
          <w:rStyle w:val="FootnoteReference"/>
          <w:sz w:val="24"/>
        </w:rPr>
        <w:footnoteRef/>
      </w:r>
      <w:r>
        <w:rPr>
          <w:sz w:val="24"/>
        </w:rPr>
        <w:t xml:space="preserve"> Bihar, 104/48/5</w:t>
      </w:r>
    </w:p>
  </w:footnote>
  <w:footnote w:id="839">
    <w:p w:rsidR="00785B11" w:rsidRDefault="00785B11">
      <w:pPr>
        <w:pStyle w:val="FootnoteText"/>
        <w:rPr>
          <w:sz w:val="24"/>
        </w:rPr>
      </w:pPr>
      <w:r>
        <w:rPr>
          <w:rStyle w:val="FootnoteReference"/>
          <w:sz w:val="24"/>
        </w:rPr>
        <w:footnoteRef/>
      </w:r>
      <w:r>
        <w:rPr>
          <w:sz w:val="24"/>
        </w:rPr>
        <w:t xml:space="preserve"> Nehc’ul Belağa, 69. mektup</w:t>
      </w:r>
    </w:p>
  </w:footnote>
  <w:footnote w:id="840">
    <w:p w:rsidR="00785B11" w:rsidRDefault="00785B11">
      <w:pPr>
        <w:pStyle w:val="FootnoteText"/>
        <w:rPr>
          <w:sz w:val="24"/>
        </w:rPr>
      </w:pPr>
      <w:r>
        <w:rPr>
          <w:rStyle w:val="FootnoteReference"/>
          <w:sz w:val="24"/>
        </w:rPr>
        <w:footnoteRef/>
      </w:r>
      <w:r>
        <w:rPr>
          <w:sz w:val="24"/>
        </w:rPr>
        <w:t xml:space="preserve"> Mean’il-Ahbar, 139/1</w:t>
      </w:r>
    </w:p>
  </w:footnote>
  <w:footnote w:id="841">
    <w:p w:rsidR="00785B11" w:rsidRDefault="00785B11">
      <w:pPr>
        <w:pStyle w:val="FootnoteText"/>
        <w:rPr>
          <w:sz w:val="24"/>
        </w:rPr>
      </w:pPr>
      <w:r>
        <w:rPr>
          <w:rStyle w:val="FootnoteReference"/>
          <w:sz w:val="24"/>
        </w:rPr>
        <w:footnoteRef/>
      </w:r>
      <w:r>
        <w:rPr>
          <w:sz w:val="24"/>
        </w:rPr>
        <w:t xml:space="preserve"> Nehc’ul Belağa, 192. hutbe</w:t>
      </w:r>
    </w:p>
  </w:footnote>
  <w:footnote w:id="842">
    <w:p w:rsidR="00785B11" w:rsidRDefault="00785B11">
      <w:pPr>
        <w:pStyle w:val="FootnoteText"/>
        <w:rPr>
          <w:sz w:val="24"/>
        </w:rPr>
      </w:pPr>
      <w:r>
        <w:rPr>
          <w:rStyle w:val="FootnoteReference"/>
          <w:sz w:val="24"/>
        </w:rPr>
        <w:footnoteRef/>
      </w:r>
      <w:r>
        <w:rPr>
          <w:sz w:val="24"/>
        </w:rPr>
        <w:t xml:space="preserve"> a. g. e. </w:t>
      </w:r>
    </w:p>
  </w:footnote>
  <w:footnote w:id="843">
    <w:p w:rsidR="00785B11" w:rsidRDefault="00785B11">
      <w:pPr>
        <w:pStyle w:val="FootnoteText"/>
        <w:rPr>
          <w:sz w:val="24"/>
        </w:rPr>
      </w:pPr>
      <w:r>
        <w:rPr>
          <w:rStyle w:val="FootnoteReference"/>
          <w:sz w:val="24"/>
        </w:rPr>
        <w:footnoteRef/>
      </w:r>
      <w:r>
        <w:rPr>
          <w:sz w:val="24"/>
        </w:rPr>
        <w:t xml:space="preserve"> el-Hisal, 263/141</w:t>
      </w:r>
    </w:p>
  </w:footnote>
  <w:footnote w:id="844">
    <w:p w:rsidR="00785B11" w:rsidRDefault="00785B11">
      <w:pPr>
        <w:pStyle w:val="FootnoteText"/>
        <w:rPr>
          <w:sz w:val="24"/>
        </w:rPr>
      </w:pPr>
      <w:r>
        <w:rPr>
          <w:rStyle w:val="FootnoteReference"/>
          <w:sz w:val="24"/>
        </w:rPr>
        <w:footnoteRef/>
      </w:r>
      <w:r>
        <w:rPr>
          <w:sz w:val="24"/>
        </w:rPr>
        <w:t xml:space="preserve"> Nehc’ul Belağa, 192. hutbe</w:t>
      </w:r>
    </w:p>
  </w:footnote>
  <w:footnote w:id="845">
    <w:p w:rsidR="00785B11" w:rsidRDefault="00785B11">
      <w:pPr>
        <w:pStyle w:val="FootnoteText"/>
        <w:rPr>
          <w:sz w:val="24"/>
        </w:rPr>
      </w:pPr>
      <w:r>
        <w:rPr>
          <w:rStyle w:val="FootnoteReference"/>
          <w:sz w:val="24"/>
        </w:rPr>
        <w:footnoteRef/>
      </w:r>
      <w:r>
        <w:rPr>
          <w:sz w:val="24"/>
        </w:rPr>
        <w:t xml:space="preserve"> Şuara suresi, 224-227. ayetler</w:t>
      </w:r>
    </w:p>
  </w:footnote>
  <w:footnote w:id="846">
    <w:p w:rsidR="00785B11" w:rsidRDefault="00785B11">
      <w:pPr>
        <w:pStyle w:val="FootnoteText"/>
        <w:rPr>
          <w:sz w:val="24"/>
        </w:rPr>
      </w:pPr>
      <w:r>
        <w:rPr>
          <w:rStyle w:val="FootnoteReference"/>
          <w:sz w:val="24"/>
        </w:rPr>
        <w:footnoteRef/>
      </w:r>
      <w:r>
        <w:rPr>
          <w:sz w:val="24"/>
        </w:rPr>
        <w:t xml:space="preserve"> Yasin suresi, 69. ayet</w:t>
      </w:r>
    </w:p>
  </w:footnote>
  <w:footnote w:id="847">
    <w:p w:rsidR="00785B11" w:rsidRDefault="00785B11">
      <w:pPr>
        <w:pStyle w:val="FootnoteText"/>
        <w:rPr>
          <w:sz w:val="24"/>
        </w:rPr>
      </w:pPr>
      <w:r>
        <w:rPr>
          <w:rStyle w:val="FootnoteReference"/>
          <w:sz w:val="24"/>
        </w:rPr>
        <w:footnoteRef/>
      </w:r>
      <w:r>
        <w:rPr>
          <w:sz w:val="24"/>
        </w:rPr>
        <w:t xml:space="preserve"> Mean’il Ahbar, 385/19</w:t>
      </w:r>
    </w:p>
  </w:footnote>
  <w:footnote w:id="848">
    <w:p w:rsidR="00785B11" w:rsidRDefault="00785B11">
      <w:pPr>
        <w:pStyle w:val="FootnoteText"/>
        <w:rPr>
          <w:sz w:val="24"/>
        </w:rPr>
      </w:pPr>
      <w:r>
        <w:rPr>
          <w:rStyle w:val="FootnoteReference"/>
          <w:sz w:val="24"/>
        </w:rPr>
        <w:footnoteRef/>
      </w:r>
      <w:r>
        <w:rPr>
          <w:sz w:val="24"/>
        </w:rPr>
        <w:t xml:space="preserve"> Tefsir-u Mecme’il Beyan, 7/325</w:t>
      </w:r>
    </w:p>
  </w:footnote>
  <w:footnote w:id="849">
    <w:p w:rsidR="00785B11" w:rsidRDefault="00785B11">
      <w:pPr>
        <w:pStyle w:val="FootnoteText"/>
        <w:rPr>
          <w:sz w:val="24"/>
        </w:rPr>
      </w:pPr>
      <w:r>
        <w:rPr>
          <w:rStyle w:val="FootnoteReference"/>
          <w:sz w:val="24"/>
        </w:rPr>
        <w:footnoteRef/>
      </w:r>
      <w:r>
        <w:rPr>
          <w:sz w:val="24"/>
        </w:rPr>
        <w:t xml:space="preserve"> Nur’us Sakaleyn, 4/71/107</w:t>
      </w:r>
    </w:p>
  </w:footnote>
  <w:footnote w:id="850">
    <w:p w:rsidR="00785B11" w:rsidRDefault="00785B11">
      <w:pPr>
        <w:pStyle w:val="FootnoteText"/>
        <w:rPr>
          <w:sz w:val="24"/>
        </w:rPr>
      </w:pPr>
      <w:r>
        <w:rPr>
          <w:rStyle w:val="FootnoteReference"/>
          <w:sz w:val="24"/>
        </w:rPr>
        <w:footnoteRef/>
      </w:r>
      <w:r>
        <w:rPr>
          <w:sz w:val="24"/>
        </w:rPr>
        <w:t xml:space="preserve"> Durr’ul Mensur, 6/334</w:t>
      </w:r>
    </w:p>
  </w:footnote>
  <w:footnote w:id="851">
    <w:p w:rsidR="00785B11" w:rsidRDefault="00785B11">
      <w:pPr>
        <w:pStyle w:val="FootnoteText"/>
        <w:rPr>
          <w:sz w:val="24"/>
        </w:rPr>
      </w:pPr>
      <w:r>
        <w:rPr>
          <w:rStyle w:val="FootnoteReference"/>
          <w:sz w:val="24"/>
        </w:rPr>
        <w:footnoteRef/>
      </w:r>
      <w:r>
        <w:rPr>
          <w:sz w:val="24"/>
        </w:rPr>
        <w:t xml:space="preserve"> Keşf’ul Gumme, 2/418</w:t>
      </w:r>
    </w:p>
  </w:footnote>
  <w:footnote w:id="852">
    <w:p w:rsidR="00785B11" w:rsidRDefault="00785B11">
      <w:pPr>
        <w:pStyle w:val="FootnoteText"/>
        <w:rPr>
          <w:sz w:val="24"/>
        </w:rPr>
      </w:pPr>
      <w:r>
        <w:rPr>
          <w:rStyle w:val="FootnoteReference"/>
          <w:sz w:val="24"/>
        </w:rPr>
        <w:footnoteRef/>
      </w:r>
      <w:r>
        <w:rPr>
          <w:sz w:val="24"/>
        </w:rPr>
        <w:t xml:space="preserve"> Nur’us Sakaleyn, 4/70/105</w:t>
      </w:r>
    </w:p>
  </w:footnote>
  <w:footnote w:id="853">
    <w:p w:rsidR="00785B11" w:rsidRDefault="00785B11">
      <w:pPr>
        <w:pStyle w:val="FootnoteText"/>
        <w:rPr>
          <w:sz w:val="24"/>
        </w:rPr>
      </w:pPr>
      <w:r>
        <w:rPr>
          <w:rStyle w:val="FootnoteReference"/>
          <w:sz w:val="24"/>
        </w:rPr>
        <w:footnoteRef/>
      </w:r>
      <w:r>
        <w:rPr>
          <w:sz w:val="24"/>
        </w:rPr>
        <w:t xml:space="preserve"> Durr’ul Mensur, 6/335</w:t>
      </w:r>
    </w:p>
  </w:footnote>
  <w:footnote w:id="854">
    <w:p w:rsidR="00785B11" w:rsidRDefault="00785B11">
      <w:pPr>
        <w:pStyle w:val="FootnoteText"/>
        <w:rPr>
          <w:sz w:val="24"/>
        </w:rPr>
      </w:pPr>
      <w:r>
        <w:rPr>
          <w:rStyle w:val="FootnoteReference"/>
          <w:sz w:val="24"/>
        </w:rPr>
        <w:footnoteRef/>
      </w:r>
      <w:r>
        <w:rPr>
          <w:sz w:val="24"/>
        </w:rPr>
        <w:t xml:space="preserve"> a. g. e. 6/336</w:t>
      </w:r>
    </w:p>
  </w:footnote>
  <w:footnote w:id="855">
    <w:p w:rsidR="00785B11" w:rsidRDefault="00785B11">
      <w:pPr>
        <w:pStyle w:val="FootnoteText"/>
        <w:rPr>
          <w:sz w:val="24"/>
        </w:rPr>
      </w:pPr>
      <w:r>
        <w:rPr>
          <w:rStyle w:val="FootnoteReference"/>
          <w:sz w:val="24"/>
        </w:rPr>
        <w:footnoteRef/>
      </w:r>
      <w:r>
        <w:rPr>
          <w:sz w:val="24"/>
        </w:rPr>
        <w:t xml:space="preserve"> a. g. e. </w:t>
      </w:r>
    </w:p>
  </w:footnote>
  <w:footnote w:id="856">
    <w:p w:rsidR="00785B11" w:rsidRDefault="00785B11">
      <w:pPr>
        <w:pStyle w:val="FootnoteText"/>
        <w:rPr>
          <w:sz w:val="24"/>
        </w:rPr>
      </w:pPr>
      <w:r>
        <w:rPr>
          <w:rStyle w:val="FootnoteReference"/>
          <w:sz w:val="24"/>
        </w:rPr>
        <w:footnoteRef/>
      </w:r>
      <w:r>
        <w:rPr>
          <w:sz w:val="24"/>
        </w:rPr>
        <w:t xml:space="preserve"> Emali es-Seduk, 495/6, S</w:t>
      </w:r>
      <w:r>
        <w:rPr>
          <w:sz w:val="24"/>
        </w:rPr>
        <w:t>ü</w:t>
      </w:r>
      <w:r>
        <w:rPr>
          <w:sz w:val="24"/>
        </w:rPr>
        <w:t>nen-i Ebi Davud, 5011</w:t>
      </w:r>
    </w:p>
  </w:footnote>
  <w:footnote w:id="857">
    <w:p w:rsidR="00785B11" w:rsidRDefault="00785B11">
      <w:pPr>
        <w:pStyle w:val="FootnoteText"/>
        <w:rPr>
          <w:sz w:val="24"/>
        </w:rPr>
      </w:pPr>
      <w:r>
        <w:rPr>
          <w:rStyle w:val="FootnoteReference"/>
          <w:sz w:val="24"/>
        </w:rPr>
        <w:footnoteRef/>
      </w:r>
      <w:r>
        <w:rPr>
          <w:sz w:val="24"/>
        </w:rPr>
        <w:t xml:space="preserve"> Uyun-u Ahbar’ir Rıza, 1/7/1</w:t>
      </w:r>
    </w:p>
  </w:footnote>
  <w:footnote w:id="858">
    <w:p w:rsidR="00785B11" w:rsidRDefault="00785B11">
      <w:pPr>
        <w:pStyle w:val="FootnoteText"/>
        <w:rPr>
          <w:sz w:val="24"/>
        </w:rPr>
      </w:pPr>
      <w:r>
        <w:rPr>
          <w:rStyle w:val="FootnoteReference"/>
          <w:sz w:val="24"/>
        </w:rPr>
        <w:footnoteRef/>
      </w:r>
      <w:r>
        <w:rPr>
          <w:sz w:val="24"/>
        </w:rPr>
        <w:t xml:space="preserve"> a. g. e. h. 2</w:t>
      </w:r>
    </w:p>
  </w:footnote>
  <w:footnote w:id="859">
    <w:p w:rsidR="00785B11" w:rsidRDefault="00785B11">
      <w:pPr>
        <w:pStyle w:val="FootnoteText"/>
        <w:rPr>
          <w:sz w:val="24"/>
        </w:rPr>
      </w:pPr>
      <w:r>
        <w:rPr>
          <w:rStyle w:val="FootnoteReference"/>
          <w:sz w:val="24"/>
        </w:rPr>
        <w:footnoteRef/>
      </w:r>
      <w:r>
        <w:rPr>
          <w:sz w:val="24"/>
        </w:rPr>
        <w:t xml:space="preserve"> Bihar 79/290/4</w:t>
      </w:r>
    </w:p>
  </w:footnote>
  <w:footnote w:id="860">
    <w:p w:rsidR="00785B11" w:rsidRDefault="00785B11">
      <w:pPr>
        <w:pStyle w:val="FootnoteText"/>
        <w:rPr>
          <w:sz w:val="24"/>
        </w:rPr>
      </w:pPr>
      <w:r>
        <w:rPr>
          <w:rStyle w:val="FootnoteReference"/>
          <w:sz w:val="24"/>
        </w:rPr>
        <w:footnoteRef/>
      </w:r>
      <w:r>
        <w:rPr>
          <w:sz w:val="24"/>
        </w:rPr>
        <w:t xml:space="preserve"> Nehc’ul Belağa, 455. hikmet </w:t>
      </w:r>
    </w:p>
  </w:footnote>
  <w:footnote w:id="861">
    <w:p w:rsidR="00785B11" w:rsidRDefault="00785B11">
      <w:pPr>
        <w:pStyle w:val="FootnoteText"/>
        <w:rPr>
          <w:sz w:val="24"/>
        </w:rPr>
      </w:pPr>
      <w:r>
        <w:rPr>
          <w:rStyle w:val="FootnoteReference"/>
          <w:sz w:val="24"/>
        </w:rPr>
        <w:footnoteRef/>
      </w:r>
      <w:r>
        <w:rPr>
          <w:sz w:val="24"/>
        </w:rPr>
        <w:t xml:space="preserve"> Sahih-i Muslim, 2256 </w:t>
      </w:r>
    </w:p>
  </w:footnote>
  <w:footnote w:id="862">
    <w:p w:rsidR="00785B11" w:rsidRDefault="00785B11">
      <w:pPr>
        <w:pStyle w:val="FootnoteText"/>
        <w:rPr>
          <w:sz w:val="24"/>
        </w:rPr>
      </w:pPr>
      <w:r>
        <w:rPr>
          <w:rStyle w:val="FootnoteReference"/>
          <w:sz w:val="24"/>
        </w:rPr>
        <w:footnoteRef/>
      </w:r>
      <w:r>
        <w:rPr>
          <w:sz w:val="24"/>
        </w:rPr>
        <w:t xml:space="preserve"> a. g. e. </w:t>
      </w:r>
    </w:p>
  </w:footnote>
  <w:footnote w:id="863">
    <w:p w:rsidR="00785B11" w:rsidRDefault="00785B11">
      <w:pPr>
        <w:pStyle w:val="FootnoteText"/>
        <w:rPr>
          <w:sz w:val="24"/>
        </w:rPr>
      </w:pPr>
      <w:r>
        <w:rPr>
          <w:rStyle w:val="FootnoteReference"/>
          <w:sz w:val="24"/>
        </w:rPr>
        <w:footnoteRef/>
      </w:r>
      <w:r>
        <w:rPr>
          <w:sz w:val="24"/>
        </w:rPr>
        <w:t xml:space="preserve"> Tarih-i Dimeşk, (İmam </w:t>
      </w:r>
      <w:r>
        <w:rPr>
          <w:sz w:val="24"/>
        </w:rPr>
        <w:t>A</w:t>
      </w:r>
      <w:r>
        <w:rPr>
          <w:sz w:val="24"/>
        </w:rPr>
        <w:t xml:space="preserve">li’nin –a. s) biyografisinde, 3/243 </w:t>
      </w:r>
    </w:p>
  </w:footnote>
  <w:footnote w:id="864">
    <w:p w:rsidR="00785B11" w:rsidRDefault="00785B11">
      <w:pPr>
        <w:pStyle w:val="FootnoteText"/>
        <w:rPr>
          <w:sz w:val="24"/>
        </w:rPr>
      </w:pPr>
      <w:r>
        <w:rPr>
          <w:rStyle w:val="FootnoteReference"/>
          <w:sz w:val="24"/>
        </w:rPr>
        <w:footnoteRef/>
      </w:r>
      <w:r>
        <w:rPr>
          <w:sz w:val="24"/>
        </w:rPr>
        <w:t xml:space="preserve"> a. g. e. s. 245 </w:t>
      </w:r>
    </w:p>
  </w:footnote>
  <w:footnote w:id="865">
    <w:p w:rsidR="00785B11" w:rsidRDefault="00785B11">
      <w:pPr>
        <w:pStyle w:val="FootnoteText"/>
        <w:rPr>
          <w:sz w:val="24"/>
        </w:rPr>
      </w:pPr>
      <w:r>
        <w:rPr>
          <w:rStyle w:val="FootnoteReference"/>
          <w:sz w:val="24"/>
        </w:rPr>
        <w:footnoteRef/>
      </w:r>
      <w:r>
        <w:rPr>
          <w:sz w:val="24"/>
        </w:rPr>
        <w:t xml:space="preserve"> a. g. e. 3/249</w:t>
      </w:r>
    </w:p>
  </w:footnote>
  <w:footnote w:id="866">
    <w:p w:rsidR="00785B11" w:rsidRDefault="00785B11">
      <w:pPr>
        <w:pStyle w:val="FootnoteText"/>
        <w:rPr>
          <w:sz w:val="24"/>
        </w:rPr>
      </w:pPr>
      <w:r>
        <w:rPr>
          <w:rStyle w:val="FootnoteReference"/>
          <w:sz w:val="24"/>
        </w:rPr>
        <w:footnoteRef/>
      </w:r>
      <w:r>
        <w:rPr>
          <w:sz w:val="24"/>
        </w:rPr>
        <w:t xml:space="preserve"> a. g. e. s. 252</w:t>
      </w:r>
    </w:p>
  </w:footnote>
  <w:footnote w:id="867">
    <w:p w:rsidR="00785B11" w:rsidRDefault="00785B11">
      <w:pPr>
        <w:pStyle w:val="FootnoteText"/>
        <w:rPr>
          <w:sz w:val="24"/>
        </w:rPr>
      </w:pPr>
      <w:r>
        <w:rPr>
          <w:rStyle w:val="FootnoteReference"/>
          <w:sz w:val="24"/>
        </w:rPr>
        <w:footnoteRef/>
      </w:r>
      <w:r>
        <w:rPr>
          <w:sz w:val="24"/>
        </w:rPr>
        <w:t xml:space="preserve"> a. g. e. s. 251</w:t>
      </w:r>
    </w:p>
  </w:footnote>
  <w:footnote w:id="868">
    <w:p w:rsidR="00785B11" w:rsidRDefault="00785B11">
      <w:pPr>
        <w:pStyle w:val="FootnoteText"/>
        <w:rPr>
          <w:sz w:val="24"/>
        </w:rPr>
      </w:pPr>
      <w:r>
        <w:rPr>
          <w:rStyle w:val="FootnoteReference"/>
          <w:sz w:val="24"/>
        </w:rPr>
        <w:footnoteRef/>
      </w:r>
      <w:r>
        <w:rPr>
          <w:sz w:val="24"/>
        </w:rPr>
        <w:t xml:space="preserve"> a. g. e. s. 253</w:t>
      </w:r>
    </w:p>
  </w:footnote>
  <w:footnote w:id="869">
    <w:p w:rsidR="00785B11" w:rsidRDefault="00785B11">
      <w:pPr>
        <w:pStyle w:val="FootnoteText"/>
        <w:rPr>
          <w:sz w:val="24"/>
        </w:rPr>
      </w:pPr>
      <w:r>
        <w:rPr>
          <w:rStyle w:val="FootnoteReference"/>
          <w:sz w:val="24"/>
        </w:rPr>
        <w:footnoteRef/>
      </w:r>
      <w:r>
        <w:rPr>
          <w:sz w:val="24"/>
        </w:rPr>
        <w:t xml:space="preserve"> Mustedrek’ul Vesail, 11/113/12564</w:t>
      </w:r>
    </w:p>
  </w:footnote>
  <w:footnote w:id="870">
    <w:p w:rsidR="00785B11" w:rsidRDefault="00785B11">
      <w:pPr>
        <w:pStyle w:val="FootnoteText"/>
        <w:rPr>
          <w:sz w:val="24"/>
        </w:rPr>
      </w:pPr>
      <w:r>
        <w:rPr>
          <w:rStyle w:val="FootnoteReference"/>
          <w:sz w:val="24"/>
        </w:rPr>
        <w:footnoteRef/>
      </w:r>
      <w:r>
        <w:rPr>
          <w:sz w:val="24"/>
        </w:rPr>
        <w:t xml:space="preserve"> a. g. e. s. 112/12559</w:t>
      </w:r>
    </w:p>
  </w:footnote>
  <w:footnote w:id="871">
    <w:p w:rsidR="00785B11" w:rsidRDefault="00785B11">
      <w:pPr>
        <w:pStyle w:val="FootnoteText"/>
        <w:rPr>
          <w:sz w:val="24"/>
        </w:rPr>
      </w:pPr>
      <w:r>
        <w:rPr>
          <w:rStyle w:val="FootnoteReference"/>
          <w:sz w:val="24"/>
        </w:rPr>
        <w:footnoteRef/>
      </w:r>
      <w:r>
        <w:rPr>
          <w:sz w:val="24"/>
        </w:rPr>
        <w:t xml:space="preserve"> a. g. e. s. 113/12560</w:t>
      </w:r>
    </w:p>
  </w:footnote>
  <w:footnote w:id="872">
    <w:p w:rsidR="00785B11" w:rsidRDefault="00785B11">
      <w:pPr>
        <w:pStyle w:val="FootnoteText"/>
        <w:rPr>
          <w:sz w:val="24"/>
        </w:rPr>
      </w:pPr>
      <w:r>
        <w:rPr>
          <w:rStyle w:val="FootnoteReference"/>
          <w:sz w:val="24"/>
        </w:rPr>
        <w:footnoteRef/>
      </w:r>
      <w:r>
        <w:rPr>
          <w:sz w:val="24"/>
        </w:rPr>
        <w:t xml:space="preserve"> Şerh-u Nehc’il Belağa-i İbn-i Ebi’l-Hadid, 1/262</w:t>
      </w:r>
    </w:p>
  </w:footnote>
  <w:footnote w:id="873">
    <w:p w:rsidR="00785B11" w:rsidRDefault="00785B11">
      <w:pPr>
        <w:pStyle w:val="FootnoteText"/>
        <w:rPr>
          <w:sz w:val="24"/>
        </w:rPr>
      </w:pPr>
      <w:r>
        <w:rPr>
          <w:rStyle w:val="FootnoteReference"/>
          <w:sz w:val="24"/>
        </w:rPr>
        <w:footnoteRef/>
      </w:r>
      <w:r>
        <w:rPr>
          <w:sz w:val="24"/>
        </w:rPr>
        <w:t xml:space="preserve"> Mustedrek’ul Vesail, 11/114/12565</w:t>
      </w:r>
    </w:p>
  </w:footnote>
  <w:footnote w:id="874">
    <w:p w:rsidR="00785B11" w:rsidRDefault="00785B11">
      <w:pPr>
        <w:pStyle w:val="FootnoteText"/>
        <w:rPr>
          <w:sz w:val="24"/>
        </w:rPr>
      </w:pPr>
      <w:r>
        <w:rPr>
          <w:rStyle w:val="FootnoteReference"/>
          <w:sz w:val="24"/>
        </w:rPr>
        <w:footnoteRef/>
      </w:r>
      <w:r>
        <w:rPr>
          <w:sz w:val="24"/>
        </w:rPr>
        <w:t xml:space="preserve"> el-Kafi, 5/47/1</w:t>
      </w:r>
    </w:p>
  </w:footnote>
  <w:footnote w:id="875">
    <w:p w:rsidR="00785B11" w:rsidRDefault="00785B11">
      <w:pPr>
        <w:pStyle w:val="FootnoteText"/>
        <w:rPr>
          <w:sz w:val="24"/>
        </w:rPr>
      </w:pPr>
      <w:r>
        <w:rPr>
          <w:rStyle w:val="FootnoteReference"/>
          <w:sz w:val="24"/>
        </w:rPr>
        <w:footnoteRef/>
      </w:r>
      <w:r>
        <w:rPr>
          <w:sz w:val="24"/>
        </w:rPr>
        <w:t xml:space="preserve"> Gurer’ul Hikem, 7388</w:t>
      </w:r>
    </w:p>
  </w:footnote>
  <w:footnote w:id="876">
    <w:p w:rsidR="00785B11" w:rsidRDefault="00785B11">
      <w:pPr>
        <w:pStyle w:val="FootnoteText"/>
        <w:rPr>
          <w:sz w:val="24"/>
        </w:rPr>
      </w:pPr>
      <w:r>
        <w:rPr>
          <w:rStyle w:val="FootnoteReference"/>
          <w:sz w:val="24"/>
        </w:rPr>
        <w:footnoteRef/>
      </w:r>
      <w:r>
        <w:rPr>
          <w:sz w:val="24"/>
        </w:rPr>
        <w:t xml:space="preserve"> Mustedrek’ul Vesail, 5/357/6079</w:t>
      </w:r>
    </w:p>
  </w:footnote>
  <w:footnote w:id="877">
    <w:p w:rsidR="00785B11" w:rsidRDefault="00785B11">
      <w:pPr>
        <w:pStyle w:val="FootnoteText"/>
        <w:rPr>
          <w:sz w:val="24"/>
        </w:rPr>
      </w:pPr>
      <w:r>
        <w:rPr>
          <w:rStyle w:val="FootnoteReference"/>
          <w:sz w:val="24"/>
        </w:rPr>
        <w:footnoteRef/>
      </w:r>
      <w:r>
        <w:rPr>
          <w:sz w:val="24"/>
        </w:rPr>
        <w:t xml:space="preserve"> Kenz’ul Ummal, 39030</w:t>
      </w:r>
    </w:p>
  </w:footnote>
  <w:footnote w:id="878">
    <w:p w:rsidR="00785B11" w:rsidRDefault="00785B11">
      <w:pPr>
        <w:pStyle w:val="FootnoteText"/>
        <w:rPr>
          <w:sz w:val="24"/>
        </w:rPr>
      </w:pPr>
      <w:r>
        <w:rPr>
          <w:rStyle w:val="FootnoteReference"/>
          <w:sz w:val="24"/>
        </w:rPr>
        <w:footnoteRef/>
      </w:r>
      <w:r>
        <w:rPr>
          <w:sz w:val="24"/>
        </w:rPr>
        <w:t xml:space="preserve"> a. g. e. 39031</w:t>
      </w:r>
    </w:p>
  </w:footnote>
  <w:footnote w:id="879">
    <w:p w:rsidR="00785B11" w:rsidRDefault="00785B11">
      <w:pPr>
        <w:pStyle w:val="FootnoteText"/>
        <w:rPr>
          <w:sz w:val="24"/>
        </w:rPr>
      </w:pPr>
      <w:r>
        <w:rPr>
          <w:rStyle w:val="FootnoteReference"/>
          <w:sz w:val="24"/>
        </w:rPr>
        <w:footnoteRef/>
      </w:r>
      <w:r>
        <w:rPr>
          <w:sz w:val="24"/>
        </w:rPr>
        <w:t xml:space="preserve"> a. g. e. 39032</w:t>
      </w:r>
    </w:p>
  </w:footnote>
  <w:footnote w:id="880">
    <w:p w:rsidR="00785B11" w:rsidRDefault="00785B11">
      <w:pPr>
        <w:pStyle w:val="FootnoteText"/>
        <w:rPr>
          <w:sz w:val="24"/>
        </w:rPr>
      </w:pPr>
      <w:r>
        <w:rPr>
          <w:rStyle w:val="FootnoteReference"/>
          <w:sz w:val="24"/>
        </w:rPr>
        <w:footnoteRef/>
      </w:r>
      <w:r>
        <w:rPr>
          <w:sz w:val="24"/>
        </w:rPr>
        <w:t xml:space="preserve"> a. g. e. 39033</w:t>
      </w:r>
    </w:p>
  </w:footnote>
  <w:footnote w:id="881">
    <w:p w:rsidR="00785B11" w:rsidRDefault="00785B11">
      <w:pPr>
        <w:pStyle w:val="FootnoteText"/>
        <w:rPr>
          <w:sz w:val="24"/>
        </w:rPr>
      </w:pPr>
      <w:r>
        <w:rPr>
          <w:rStyle w:val="FootnoteReference"/>
          <w:sz w:val="24"/>
        </w:rPr>
        <w:footnoteRef/>
      </w:r>
      <w:r>
        <w:rPr>
          <w:sz w:val="24"/>
        </w:rPr>
        <w:t xml:space="preserve"> a. g. e. 6489</w:t>
      </w:r>
    </w:p>
  </w:footnote>
  <w:footnote w:id="882">
    <w:p w:rsidR="00785B11" w:rsidRDefault="00785B11">
      <w:pPr>
        <w:pStyle w:val="FootnoteText"/>
        <w:rPr>
          <w:sz w:val="24"/>
        </w:rPr>
      </w:pPr>
      <w:r>
        <w:rPr>
          <w:rStyle w:val="FootnoteReference"/>
          <w:sz w:val="24"/>
        </w:rPr>
        <w:footnoteRef/>
      </w:r>
      <w:r>
        <w:rPr>
          <w:sz w:val="24"/>
        </w:rPr>
        <w:t xml:space="preserve"> a. g. e. 6490</w:t>
      </w:r>
    </w:p>
  </w:footnote>
  <w:footnote w:id="883">
    <w:p w:rsidR="00785B11" w:rsidRDefault="00785B11">
      <w:pPr>
        <w:pStyle w:val="FootnoteText"/>
        <w:rPr>
          <w:sz w:val="24"/>
        </w:rPr>
      </w:pPr>
      <w:r>
        <w:rPr>
          <w:rStyle w:val="FootnoteReference"/>
          <w:sz w:val="24"/>
        </w:rPr>
        <w:footnoteRef/>
      </w:r>
      <w:r>
        <w:rPr>
          <w:sz w:val="24"/>
        </w:rPr>
        <w:t xml:space="preserve"> Tuhef’ul Ukul, 381</w:t>
      </w:r>
    </w:p>
  </w:footnote>
  <w:footnote w:id="884">
    <w:p w:rsidR="00785B11" w:rsidRDefault="00785B11">
      <w:pPr>
        <w:pStyle w:val="FootnoteText"/>
        <w:rPr>
          <w:sz w:val="24"/>
        </w:rPr>
      </w:pPr>
      <w:r>
        <w:rPr>
          <w:rStyle w:val="FootnoteReference"/>
          <w:sz w:val="24"/>
        </w:rPr>
        <w:footnoteRef/>
      </w:r>
      <w:r>
        <w:rPr>
          <w:sz w:val="24"/>
        </w:rPr>
        <w:t xml:space="preserve"> Kenz’ul Ummal, 6493</w:t>
      </w:r>
    </w:p>
  </w:footnote>
  <w:footnote w:id="885">
    <w:p w:rsidR="00785B11" w:rsidRDefault="00785B11">
      <w:pPr>
        <w:pStyle w:val="FootnoteText"/>
        <w:rPr>
          <w:sz w:val="24"/>
        </w:rPr>
      </w:pPr>
      <w:r>
        <w:rPr>
          <w:rStyle w:val="FootnoteReference"/>
          <w:sz w:val="24"/>
        </w:rPr>
        <w:footnoteRef/>
      </w:r>
      <w:r>
        <w:rPr>
          <w:sz w:val="24"/>
        </w:rPr>
        <w:t xml:space="preserve"> Nehc’ul Belağa, 63. hikmet; Şerh-u Nehc’il Belağa-i İbn-i Ebi’l-Hadid, 18/204</w:t>
      </w:r>
    </w:p>
  </w:footnote>
  <w:footnote w:id="886">
    <w:p w:rsidR="00785B11" w:rsidRDefault="00785B11">
      <w:pPr>
        <w:pStyle w:val="FootnoteText"/>
        <w:rPr>
          <w:sz w:val="24"/>
        </w:rPr>
      </w:pPr>
      <w:r>
        <w:rPr>
          <w:rStyle w:val="FootnoteReference"/>
          <w:sz w:val="24"/>
        </w:rPr>
        <w:footnoteRef/>
      </w:r>
      <w:r>
        <w:rPr>
          <w:sz w:val="24"/>
        </w:rPr>
        <w:t xml:space="preserve"> Kenz’ul Ummal, 6496</w:t>
      </w:r>
    </w:p>
  </w:footnote>
  <w:footnote w:id="887">
    <w:p w:rsidR="00785B11" w:rsidRDefault="00785B11">
      <w:pPr>
        <w:pStyle w:val="FootnoteText"/>
        <w:rPr>
          <w:sz w:val="24"/>
        </w:rPr>
      </w:pPr>
      <w:r>
        <w:rPr>
          <w:rStyle w:val="FootnoteReference"/>
          <w:sz w:val="24"/>
        </w:rPr>
        <w:footnoteRef/>
      </w:r>
      <w:r>
        <w:rPr>
          <w:sz w:val="24"/>
        </w:rPr>
        <w:t xml:space="preserve"> a. g. e. 6492</w:t>
      </w:r>
    </w:p>
  </w:footnote>
  <w:footnote w:id="888">
    <w:p w:rsidR="00785B11" w:rsidRDefault="00785B11">
      <w:pPr>
        <w:pStyle w:val="FootnoteText"/>
        <w:rPr>
          <w:sz w:val="24"/>
        </w:rPr>
      </w:pPr>
      <w:r>
        <w:rPr>
          <w:rStyle w:val="FootnoteReference"/>
          <w:sz w:val="24"/>
        </w:rPr>
        <w:footnoteRef/>
      </w:r>
      <w:r>
        <w:rPr>
          <w:sz w:val="24"/>
        </w:rPr>
        <w:t xml:space="preserve"> Zümer suresi, 44. ayet</w:t>
      </w:r>
    </w:p>
  </w:footnote>
  <w:footnote w:id="889">
    <w:p w:rsidR="00785B11" w:rsidRDefault="00785B11">
      <w:pPr>
        <w:pStyle w:val="FootnoteText"/>
        <w:rPr>
          <w:sz w:val="24"/>
        </w:rPr>
      </w:pPr>
      <w:r>
        <w:rPr>
          <w:rStyle w:val="FootnoteReference"/>
          <w:sz w:val="24"/>
        </w:rPr>
        <w:footnoteRef/>
      </w:r>
      <w:r>
        <w:rPr>
          <w:sz w:val="24"/>
        </w:rPr>
        <w:t xml:space="preserve"> Tefsir i el-Mizan, 17/270</w:t>
      </w:r>
    </w:p>
  </w:footnote>
  <w:footnote w:id="890">
    <w:p w:rsidR="00785B11" w:rsidRDefault="00785B11">
      <w:pPr>
        <w:pStyle w:val="FootnoteText"/>
        <w:rPr>
          <w:sz w:val="24"/>
        </w:rPr>
      </w:pPr>
      <w:r>
        <w:rPr>
          <w:rStyle w:val="FootnoteReference"/>
          <w:sz w:val="24"/>
        </w:rPr>
        <w:footnoteRef/>
      </w:r>
      <w:r>
        <w:rPr>
          <w:sz w:val="24"/>
        </w:rPr>
        <w:t xml:space="preserve"> Bakara suresi, 255. ayet</w:t>
      </w:r>
    </w:p>
  </w:footnote>
  <w:footnote w:id="891">
    <w:p w:rsidR="00785B11" w:rsidRDefault="00785B11">
      <w:pPr>
        <w:pStyle w:val="FootnoteText"/>
        <w:rPr>
          <w:sz w:val="24"/>
        </w:rPr>
      </w:pPr>
      <w:r>
        <w:rPr>
          <w:rStyle w:val="FootnoteReference"/>
          <w:sz w:val="24"/>
        </w:rPr>
        <w:footnoteRef/>
      </w:r>
      <w:r>
        <w:rPr>
          <w:sz w:val="24"/>
        </w:rPr>
        <w:t xml:space="preserve"> Yunus suresi, 3. ayet</w:t>
      </w:r>
    </w:p>
  </w:footnote>
  <w:footnote w:id="892">
    <w:p w:rsidR="00785B11" w:rsidRDefault="00785B11">
      <w:pPr>
        <w:pStyle w:val="FootnoteText"/>
        <w:rPr>
          <w:sz w:val="24"/>
        </w:rPr>
      </w:pPr>
      <w:r>
        <w:rPr>
          <w:rStyle w:val="FootnoteReference"/>
          <w:sz w:val="24"/>
        </w:rPr>
        <w:footnoteRef/>
      </w:r>
      <w:r>
        <w:rPr>
          <w:sz w:val="24"/>
        </w:rPr>
        <w:t xml:space="preserve"> Meryem suresi, 87. ayet</w:t>
      </w:r>
    </w:p>
  </w:footnote>
  <w:footnote w:id="893">
    <w:p w:rsidR="00785B11" w:rsidRDefault="00785B11">
      <w:pPr>
        <w:pStyle w:val="FootnoteText"/>
        <w:rPr>
          <w:sz w:val="24"/>
        </w:rPr>
      </w:pPr>
      <w:r>
        <w:rPr>
          <w:rStyle w:val="FootnoteReference"/>
          <w:sz w:val="24"/>
        </w:rPr>
        <w:footnoteRef/>
      </w:r>
      <w:r>
        <w:rPr>
          <w:sz w:val="24"/>
        </w:rPr>
        <w:t xml:space="preserve"> Ta-Ha suresi, 109. ayet</w:t>
      </w:r>
    </w:p>
  </w:footnote>
  <w:footnote w:id="894">
    <w:p w:rsidR="00785B11" w:rsidRDefault="00785B11">
      <w:pPr>
        <w:pStyle w:val="FootnoteText"/>
        <w:rPr>
          <w:sz w:val="24"/>
        </w:rPr>
      </w:pPr>
      <w:r>
        <w:rPr>
          <w:rStyle w:val="FootnoteReference"/>
          <w:sz w:val="24"/>
        </w:rPr>
        <w:footnoteRef/>
      </w:r>
      <w:r>
        <w:rPr>
          <w:sz w:val="24"/>
        </w:rPr>
        <w:t xml:space="preserve"> Zuhruf suresi, 86. ayet</w:t>
      </w:r>
    </w:p>
  </w:footnote>
  <w:footnote w:id="895">
    <w:p w:rsidR="00785B11" w:rsidRDefault="00785B11" w:rsidP="00C769CC">
      <w:pPr>
        <w:pStyle w:val="FootnoteText"/>
        <w:rPr>
          <w:sz w:val="24"/>
        </w:rPr>
      </w:pPr>
      <w:r>
        <w:rPr>
          <w:rStyle w:val="FootnoteReference"/>
          <w:sz w:val="24"/>
        </w:rPr>
        <w:footnoteRef/>
      </w:r>
      <w:r>
        <w:rPr>
          <w:sz w:val="24"/>
        </w:rPr>
        <w:t xml:space="preserve"> Durr’ul Mensur, 1/352</w:t>
      </w:r>
    </w:p>
  </w:footnote>
  <w:footnote w:id="896">
    <w:p w:rsidR="00785B11" w:rsidRDefault="00785B11">
      <w:pPr>
        <w:pStyle w:val="FootnoteText"/>
        <w:rPr>
          <w:sz w:val="24"/>
        </w:rPr>
      </w:pPr>
      <w:r>
        <w:rPr>
          <w:rStyle w:val="FootnoteReference"/>
          <w:sz w:val="24"/>
        </w:rPr>
        <w:footnoteRef/>
      </w:r>
      <w:r>
        <w:rPr>
          <w:sz w:val="24"/>
        </w:rPr>
        <w:t xml:space="preserve"> Bihar, 8/36/9</w:t>
      </w:r>
    </w:p>
  </w:footnote>
  <w:footnote w:id="897">
    <w:p w:rsidR="00785B11" w:rsidRDefault="00785B11">
      <w:pPr>
        <w:pStyle w:val="FootnoteText"/>
        <w:rPr>
          <w:sz w:val="24"/>
        </w:rPr>
      </w:pPr>
      <w:r>
        <w:rPr>
          <w:rStyle w:val="FootnoteReference"/>
          <w:sz w:val="24"/>
        </w:rPr>
        <w:footnoteRef/>
      </w:r>
      <w:r>
        <w:rPr>
          <w:sz w:val="24"/>
        </w:rPr>
        <w:t xml:space="preserve"> Kenz’ul Ummal, 39057</w:t>
      </w:r>
    </w:p>
  </w:footnote>
  <w:footnote w:id="898">
    <w:p w:rsidR="00785B11" w:rsidRDefault="00785B11">
      <w:pPr>
        <w:pStyle w:val="FootnoteText"/>
        <w:rPr>
          <w:sz w:val="24"/>
        </w:rPr>
      </w:pPr>
      <w:r>
        <w:rPr>
          <w:rStyle w:val="FootnoteReference"/>
          <w:sz w:val="24"/>
        </w:rPr>
        <w:footnoteRef/>
      </w:r>
      <w:r>
        <w:rPr>
          <w:sz w:val="24"/>
        </w:rPr>
        <w:t xml:space="preserve"> Necm suresi, 26. ayet</w:t>
      </w:r>
    </w:p>
  </w:footnote>
  <w:footnote w:id="899">
    <w:p w:rsidR="00785B11" w:rsidRDefault="00785B11">
      <w:pPr>
        <w:pStyle w:val="FootnoteText"/>
        <w:rPr>
          <w:sz w:val="24"/>
        </w:rPr>
      </w:pPr>
      <w:r>
        <w:rPr>
          <w:rStyle w:val="FootnoteReference"/>
          <w:sz w:val="24"/>
        </w:rPr>
        <w:footnoteRef/>
      </w:r>
      <w:r>
        <w:rPr>
          <w:sz w:val="24"/>
        </w:rPr>
        <w:t xml:space="preserve"> Enbiya suresi, 28. ayet</w:t>
      </w:r>
    </w:p>
  </w:footnote>
  <w:footnote w:id="900">
    <w:p w:rsidR="00785B11" w:rsidRDefault="00785B11">
      <w:pPr>
        <w:pStyle w:val="FootnoteText"/>
        <w:rPr>
          <w:sz w:val="24"/>
        </w:rPr>
      </w:pPr>
      <w:r>
        <w:rPr>
          <w:rStyle w:val="FootnoteReference"/>
          <w:sz w:val="24"/>
        </w:rPr>
        <w:footnoteRef/>
      </w:r>
      <w:r>
        <w:rPr>
          <w:sz w:val="24"/>
        </w:rPr>
        <w:t xml:space="preserve"> Kenz’ul Ummal, 39043</w:t>
      </w:r>
    </w:p>
  </w:footnote>
  <w:footnote w:id="901">
    <w:p w:rsidR="00785B11" w:rsidRDefault="00785B11">
      <w:pPr>
        <w:pStyle w:val="FootnoteText"/>
        <w:rPr>
          <w:sz w:val="24"/>
        </w:rPr>
      </w:pPr>
      <w:r>
        <w:rPr>
          <w:rStyle w:val="FootnoteReference"/>
          <w:sz w:val="24"/>
        </w:rPr>
        <w:footnoteRef/>
      </w:r>
      <w:r>
        <w:rPr>
          <w:sz w:val="24"/>
        </w:rPr>
        <w:t xml:space="preserve"> Musned-i İbn-i Hanbel, 4/25/11081</w:t>
      </w:r>
    </w:p>
  </w:footnote>
  <w:footnote w:id="902">
    <w:p w:rsidR="00785B11" w:rsidRDefault="00785B11">
      <w:pPr>
        <w:pStyle w:val="FootnoteText"/>
        <w:rPr>
          <w:sz w:val="24"/>
        </w:rPr>
      </w:pPr>
      <w:r>
        <w:rPr>
          <w:rStyle w:val="FootnoteReference"/>
          <w:sz w:val="24"/>
        </w:rPr>
        <w:footnoteRef/>
      </w:r>
      <w:r>
        <w:rPr>
          <w:sz w:val="24"/>
        </w:rPr>
        <w:t xml:space="preserve"> Uyun-u Ahbar’ir Rıza, 1/136/35</w:t>
      </w:r>
    </w:p>
  </w:footnote>
  <w:footnote w:id="903">
    <w:p w:rsidR="00785B11" w:rsidRDefault="00785B11">
      <w:pPr>
        <w:pStyle w:val="FootnoteText"/>
        <w:rPr>
          <w:sz w:val="24"/>
        </w:rPr>
      </w:pPr>
      <w:r>
        <w:rPr>
          <w:rStyle w:val="FootnoteReference"/>
          <w:sz w:val="24"/>
        </w:rPr>
        <w:footnoteRef/>
      </w:r>
      <w:r>
        <w:rPr>
          <w:sz w:val="24"/>
        </w:rPr>
        <w:t xml:space="preserve"> el-Kafi, 8/11/1</w:t>
      </w:r>
    </w:p>
  </w:footnote>
  <w:footnote w:id="904">
    <w:p w:rsidR="00785B11" w:rsidRDefault="00785B11">
      <w:pPr>
        <w:pStyle w:val="FootnoteText"/>
        <w:rPr>
          <w:sz w:val="24"/>
        </w:rPr>
      </w:pPr>
      <w:r>
        <w:rPr>
          <w:rStyle w:val="FootnoteReference"/>
          <w:sz w:val="24"/>
        </w:rPr>
        <w:footnoteRef/>
      </w:r>
      <w:r>
        <w:rPr>
          <w:sz w:val="24"/>
        </w:rPr>
        <w:t xml:space="preserve"> İsra suresi, 79. ayet</w:t>
      </w:r>
    </w:p>
  </w:footnote>
  <w:footnote w:id="905">
    <w:p w:rsidR="00785B11" w:rsidRDefault="00785B11">
      <w:pPr>
        <w:pStyle w:val="FootnoteText"/>
        <w:rPr>
          <w:sz w:val="24"/>
        </w:rPr>
      </w:pPr>
      <w:r>
        <w:rPr>
          <w:rStyle w:val="FootnoteReference"/>
          <w:sz w:val="24"/>
        </w:rPr>
        <w:footnoteRef/>
      </w:r>
      <w:r>
        <w:rPr>
          <w:sz w:val="24"/>
        </w:rPr>
        <w:t xml:space="preserve"> Duha suresi, 4, 5. ayetler</w:t>
      </w:r>
    </w:p>
  </w:footnote>
  <w:footnote w:id="906">
    <w:p w:rsidR="00785B11" w:rsidRDefault="00785B11">
      <w:pPr>
        <w:pStyle w:val="FootnoteText"/>
        <w:rPr>
          <w:sz w:val="24"/>
        </w:rPr>
      </w:pPr>
      <w:r>
        <w:rPr>
          <w:rStyle w:val="FootnoteReference"/>
          <w:sz w:val="24"/>
        </w:rPr>
        <w:footnoteRef/>
      </w:r>
      <w:r>
        <w:rPr>
          <w:sz w:val="24"/>
        </w:rPr>
        <w:t xml:space="preserve"> Kenz’ul Ummal, 39042</w:t>
      </w:r>
    </w:p>
  </w:footnote>
  <w:footnote w:id="907">
    <w:p w:rsidR="00785B11" w:rsidRDefault="00785B11">
      <w:pPr>
        <w:pStyle w:val="FootnoteText"/>
        <w:rPr>
          <w:sz w:val="24"/>
        </w:rPr>
      </w:pPr>
      <w:r>
        <w:rPr>
          <w:rStyle w:val="FootnoteReference"/>
          <w:sz w:val="24"/>
        </w:rPr>
        <w:footnoteRef/>
      </w:r>
      <w:r>
        <w:rPr>
          <w:sz w:val="24"/>
        </w:rPr>
        <w:t xml:space="preserve"> Bihar, 8/48/49</w:t>
      </w:r>
    </w:p>
  </w:footnote>
  <w:footnote w:id="908">
    <w:p w:rsidR="00785B11" w:rsidRDefault="00785B11">
      <w:pPr>
        <w:pStyle w:val="FootnoteText"/>
        <w:rPr>
          <w:sz w:val="24"/>
        </w:rPr>
      </w:pPr>
      <w:r>
        <w:rPr>
          <w:rStyle w:val="FootnoteReference"/>
          <w:sz w:val="24"/>
        </w:rPr>
        <w:footnoteRef/>
      </w:r>
      <w:r>
        <w:rPr>
          <w:sz w:val="24"/>
        </w:rPr>
        <w:t xml:space="preserve"> a. g. e. s. 57/72</w:t>
      </w:r>
    </w:p>
  </w:footnote>
  <w:footnote w:id="909">
    <w:p w:rsidR="00785B11" w:rsidRDefault="00785B11">
      <w:pPr>
        <w:pStyle w:val="FootnoteText"/>
        <w:rPr>
          <w:sz w:val="24"/>
        </w:rPr>
      </w:pPr>
      <w:r>
        <w:rPr>
          <w:rStyle w:val="FootnoteReference"/>
          <w:sz w:val="24"/>
        </w:rPr>
        <w:footnoteRef/>
      </w:r>
      <w:r>
        <w:rPr>
          <w:sz w:val="24"/>
        </w:rPr>
        <w:t xml:space="preserve"> Emali es-Seduk, 242/3</w:t>
      </w:r>
    </w:p>
  </w:footnote>
  <w:footnote w:id="910">
    <w:p w:rsidR="00785B11" w:rsidRDefault="00785B11">
      <w:pPr>
        <w:pStyle w:val="FootnoteText"/>
        <w:rPr>
          <w:sz w:val="24"/>
        </w:rPr>
      </w:pPr>
      <w:r>
        <w:rPr>
          <w:rStyle w:val="FootnoteReference"/>
          <w:sz w:val="24"/>
        </w:rPr>
        <w:footnoteRef/>
      </w:r>
      <w:r>
        <w:rPr>
          <w:sz w:val="24"/>
        </w:rPr>
        <w:t xml:space="preserve"> Bihar, 8/36/8</w:t>
      </w:r>
    </w:p>
  </w:footnote>
  <w:footnote w:id="911">
    <w:p w:rsidR="00785B11" w:rsidRDefault="00785B11">
      <w:pPr>
        <w:pStyle w:val="FootnoteText"/>
        <w:rPr>
          <w:sz w:val="24"/>
        </w:rPr>
      </w:pPr>
      <w:r>
        <w:rPr>
          <w:rStyle w:val="FootnoteReference"/>
          <w:sz w:val="24"/>
        </w:rPr>
        <w:footnoteRef/>
      </w:r>
      <w:r>
        <w:rPr>
          <w:sz w:val="24"/>
        </w:rPr>
        <w:t xml:space="preserve"> a. g. e. s. 61</w:t>
      </w:r>
    </w:p>
  </w:footnote>
  <w:footnote w:id="912">
    <w:p w:rsidR="00785B11" w:rsidRDefault="00785B11" w:rsidP="00CD54B8">
      <w:pPr>
        <w:pStyle w:val="FootnoteText"/>
        <w:rPr>
          <w:sz w:val="24"/>
        </w:rPr>
      </w:pPr>
      <w:r>
        <w:rPr>
          <w:rStyle w:val="FootnoteReference"/>
          <w:sz w:val="24"/>
        </w:rPr>
        <w:footnoteRef/>
      </w:r>
      <w:r>
        <w:rPr>
          <w:sz w:val="24"/>
        </w:rPr>
        <w:t xml:space="preserve"> a.g.e, 8/36/62</w:t>
      </w:r>
    </w:p>
  </w:footnote>
  <w:footnote w:id="913">
    <w:p w:rsidR="00785B11" w:rsidRDefault="00785B11">
      <w:pPr>
        <w:pStyle w:val="FootnoteText"/>
        <w:rPr>
          <w:sz w:val="24"/>
        </w:rPr>
      </w:pPr>
      <w:r>
        <w:rPr>
          <w:rStyle w:val="FootnoteReference"/>
          <w:sz w:val="24"/>
        </w:rPr>
        <w:footnoteRef/>
      </w:r>
      <w:r>
        <w:rPr>
          <w:sz w:val="24"/>
        </w:rPr>
        <w:t xml:space="preserve"> el-Hisal, 29/103</w:t>
      </w:r>
    </w:p>
  </w:footnote>
  <w:footnote w:id="914">
    <w:p w:rsidR="00785B11" w:rsidRDefault="00785B11">
      <w:pPr>
        <w:pStyle w:val="FootnoteText"/>
        <w:rPr>
          <w:sz w:val="24"/>
        </w:rPr>
      </w:pPr>
      <w:r>
        <w:rPr>
          <w:rStyle w:val="FootnoteReference"/>
          <w:sz w:val="24"/>
        </w:rPr>
        <w:footnoteRef/>
      </w:r>
      <w:r>
        <w:rPr>
          <w:sz w:val="24"/>
        </w:rPr>
        <w:t xml:space="preserve"> Bihar, 8/37/14</w:t>
      </w:r>
    </w:p>
  </w:footnote>
  <w:footnote w:id="915">
    <w:p w:rsidR="00785B11" w:rsidRDefault="00785B11">
      <w:pPr>
        <w:pStyle w:val="FootnoteText"/>
        <w:rPr>
          <w:sz w:val="24"/>
        </w:rPr>
      </w:pPr>
      <w:r>
        <w:rPr>
          <w:rStyle w:val="FootnoteReference"/>
          <w:sz w:val="24"/>
        </w:rPr>
        <w:footnoteRef/>
      </w:r>
      <w:r>
        <w:rPr>
          <w:sz w:val="24"/>
        </w:rPr>
        <w:t xml:space="preserve"> A’raf suresi, 53. ayet</w:t>
      </w:r>
    </w:p>
  </w:footnote>
  <w:footnote w:id="916">
    <w:p w:rsidR="00785B11" w:rsidRDefault="00785B11">
      <w:pPr>
        <w:pStyle w:val="FootnoteText"/>
        <w:rPr>
          <w:sz w:val="24"/>
        </w:rPr>
      </w:pPr>
      <w:r>
        <w:rPr>
          <w:rStyle w:val="FootnoteReference"/>
          <w:sz w:val="24"/>
        </w:rPr>
        <w:footnoteRef/>
      </w:r>
      <w:r>
        <w:rPr>
          <w:sz w:val="24"/>
        </w:rPr>
        <w:t xml:space="preserve"> Şuara suresi, 99-101. ayetler</w:t>
      </w:r>
    </w:p>
  </w:footnote>
  <w:footnote w:id="917">
    <w:p w:rsidR="00785B11" w:rsidRDefault="00785B11">
      <w:pPr>
        <w:pStyle w:val="FootnoteText"/>
        <w:rPr>
          <w:sz w:val="24"/>
        </w:rPr>
      </w:pPr>
      <w:r>
        <w:rPr>
          <w:rStyle w:val="FootnoteReference"/>
          <w:sz w:val="24"/>
        </w:rPr>
        <w:footnoteRef/>
      </w:r>
      <w:r>
        <w:rPr>
          <w:sz w:val="24"/>
        </w:rPr>
        <w:t xml:space="preserve"> Muddessir suresi, 46-48. </w:t>
      </w:r>
      <w:r>
        <w:rPr>
          <w:sz w:val="24"/>
        </w:rPr>
        <w:t>a</w:t>
      </w:r>
      <w:r>
        <w:rPr>
          <w:sz w:val="24"/>
        </w:rPr>
        <w:t>yetler</w:t>
      </w:r>
    </w:p>
  </w:footnote>
  <w:footnote w:id="918">
    <w:p w:rsidR="00785B11" w:rsidRDefault="00785B11">
      <w:pPr>
        <w:pStyle w:val="FootnoteText"/>
        <w:rPr>
          <w:sz w:val="24"/>
        </w:rPr>
      </w:pPr>
      <w:r>
        <w:rPr>
          <w:rStyle w:val="FootnoteReference"/>
          <w:sz w:val="24"/>
        </w:rPr>
        <w:footnoteRef/>
      </w:r>
      <w:r>
        <w:rPr>
          <w:sz w:val="24"/>
        </w:rPr>
        <w:t xml:space="preserve"> Bihar, 8/58/75</w:t>
      </w:r>
    </w:p>
  </w:footnote>
  <w:footnote w:id="919">
    <w:p w:rsidR="00785B11" w:rsidRDefault="00785B11">
      <w:pPr>
        <w:pStyle w:val="FootnoteText"/>
        <w:rPr>
          <w:sz w:val="24"/>
        </w:rPr>
      </w:pPr>
      <w:r>
        <w:rPr>
          <w:rStyle w:val="FootnoteReference"/>
          <w:sz w:val="24"/>
        </w:rPr>
        <w:footnoteRef/>
      </w:r>
      <w:r>
        <w:rPr>
          <w:sz w:val="24"/>
        </w:rPr>
        <w:t xml:space="preserve"> el-Hisal, 63/93</w:t>
      </w:r>
    </w:p>
  </w:footnote>
  <w:footnote w:id="920">
    <w:p w:rsidR="00785B11" w:rsidRDefault="00785B11">
      <w:pPr>
        <w:pStyle w:val="FootnoteText"/>
        <w:rPr>
          <w:sz w:val="24"/>
        </w:rPr>
      </w:pPr>
      <w:r>
        <w:rPr>
          <w:rStyle w:val="FootnoteReference"/>
          <w:sz w:val="24"/>
        </w:rPr>
        <w:footnoteRef/>
      </w:r>
      <w:r>
        <w:rPr>
          <w:sz w:val="24"/>
        </w:rPr>
        <w:t xml:space="preserve"> a. g. e. 355/36</w:t>
      </w:r>
    </w:p>
  </w:footnote>
  <w:footnote w:id="921">
    <w:p w:rsidR="00785B11" w:rsidRDefault="00785B11">
      <w:pPr>
        <w:pStyle w:val="FootnoteText"/>
        <w:rPr>
          <w:sz w:val="24"/>
        </w:rPr>
      </w:pPr>
      <w:r>
        <w:rPr>
          <w:rStyle w:val="FootnoteReference"/>
          <w:sz w:val="24"/>
        </w:rPr>
        <w:footnoteRef/>
      </w:r>
      <w:r>
        <w:rPr>
          <w:sz w:val="24"/>
        </w:rPr>
        <w:t xml:space="preserve"> Mehasin, 1/159/223</w:t>
      </w:r>
    </w:p>
  </w:footnote>
  <w:footnote w:id="922">
    <w:p w:rsidR="00785B11" w:rsidRDefault="00785B11">
      <w:pPr>
        <w:pStyle w:val="FootnoteText"/>
        <w:rPr>
          <w:sz w:val="24"/>
        </w:rPr>
      </w:pPr>
      <w:r>
        <w:rPr>
          <w:rStyle w:val="FootnoteReference"/>
          <w:sz w:val="24"/>
        </w:rPr>
        <w:footnoteRef/>
      </w:r>
      <w:r>
        <w:rPr>
          <w:sz w:val="24"/>
        </w:rPr>
        <w:t xml:space="preserve"> a. g. e. h. 225</w:t>
      </w:r>
    </w:p>
  </w:footnote>
  <w:footnote w:id="923">
    <w:p w:rsidR="00785B11" w:rsidRDefault="00785B11">
      <w:pPr>
        <w:pStyle w:val="FootnoteText"/>
        <w:rPr>
          <w:sz w:val="24"/>
        </w:rPr>
      </w:pPr>
      <w:r>
        <w:rPr>
          <w:rStyle w:val="FootnoteReference"/>
          <w:sz w:val="24"/>
        </w:rPr>
        <w:footnoteRef/>
      </w:r>
      <w:r>
        <w:rPr>
          <w:sz w:val="24"/>
        </w:rPr>
        <w:t xml:space="preserve"> Uyun-u Ahbar’ir Rıza, 1/136/35</w:t>
      </w:r>
    </w:p>
  </w:footnote>
  <w:footnote w:id="924">
    <w:p w:rsidR="00785B11" w:rsidRDefault="00785B11">
      <w:pPr>
        <w:pStyle w:val="FootnoteText"/>
        <w:rPr>
          <w:sz w:val="24"/>
        </w:rPr>
      </w:pPr>
      <w:r>
        <w:rPr>
          <w:rStyle w:val="FootnoteReference"/>
          <w:sz w:val="24"/>
        </w:rPr>
        <w:footnoteRef/>
      </w:r>
      <w:r>
        <w:rPr>
          <w:sz w:val="24"/>
        </w:rPr>
        <w:t xml:space="preserve"> a. g. e. 2/66/292</w:t>
      </w:r>
    </w:p>
  </w:footnote>
  <w:footnote w:id="925">
    <w:p w:rsidR="00785B11" w:rsidRDefault="00785B11">
      <w:pPr>
        <w:pStyle w:val="FootnoteText"/>
        <w:rPr>
          <w:sz w:val="24"/>
        </w:rPr>
      </w:pPr>
      <w:r>
        <w:rPr>
          <w:rStyle w:val="FootnoteReference"/>
          <w:sz w:val="24"/>
        </w:rPr>
        <w:footnoteRef/>
      </w:r>
      <w:r>
        <w:rPr>
          <w:sz w:val="24"/>
        </w:rPr>
        <w:t xml:space="preserve"> Kenz’ul Ummal, 39059</w:t>
      </w:r>
    </w:p>
  </w:footnote>
  <w:footnote w:id="926">
    <w:p w:rsidR="00785B11" w:rsidRDefault="00785B11">
      <w:pPr>
        <w:pStyle w:val="FootnoteText"/>
        <w:rPr>
          <w:sz w:val="24"/>
        </w:rPr>
      </w:pPr>
      <w:r>
        <w:rPr>
          <w:rStyle w:val="FootnoteReference"/>
          <w:sz w:val="24"/>
        </w:rPr>
        <w:footnoteRef/>
      </w:r>
      <w:r>
        <w:rPr>
          <w:sz w:val="24"/>
        </w:rPr>
        <w:t xml:space="preserve"> Mehasin, 1/294/587 bak, Bihar, 8/41/27, 68/126/54</w:t>
      </w:r>
    </w:p>
  </w:footnote>
  <w:footnote w:id="927">
    <w:p w:rsidR="00785B11" w:rsidRDefault="00785B11">
      <w:pPr>
        <w:pStyle w:val="FootnoteText"/>
        <w:rPr>
          <w:sz w:val="24"/>
        </w:rPr>
      </w:pPr>
      <w:r>
        <w:rPr>
          <w:rStyle w:val="FootnoteReference"/>
          <w:sz w:val="24"/>
        </w:rPr>
        <w:footnoteRef/>
      </w:r>
      <w:r>
        <w:rPr>
          <w:sz w:val="24"/>
        </w:rPr>
        <w:t xml:space="preserve"> En’am suresi, 94. ayet</w:t>
      </w:r>
    </w:p>
  </w:footnote>
  <w:footnote w:id="928">
    <w:p w:rsidR="00785B11" w:rsidRDefault="00785B11">
      <w:pPr>
        <w:pStyle w:val="FootnoteText"/>
        <w:rPr>
          <w:sz w:val="24"/>
        </w:rPr>
      </w:pPr>
      <w:r>
        <w:rPr>
          <w:rStyle w:val="FootnoteReference"/>
          <w:sz w:val="24"/>
        </w:rPr>
        <w:footnoteRef/>
      </w:r>
      <w:r>
        <w:rPr>
          <w:sz w:val="24"/>
        </w:rPr>
        <w:t xml:space="preserve"> Yunus suresi, 18. ayet</w:t>
      </w:r>
    </w:p>
  </w:footnote>
  <w:footnote w:id="929">
    <w:p w:rsidR="00785B11" w:rsidRDefault="00785B11">
      <w:pPr>
        <w:pStyle w:val="FootnoteText"/>
        <w:rPr>
          <w:sz w:val="24"/>
        </w:rPr>
      </w:pPr>
      <w:r>
        <w:rPr>
          <w:rStyle w:val="FootnoteReference"/>
          <w:sz w:val="24"/>
        </w:rPr>
        <w:footnoteRef/>
      </w:r>
      <w:r>
        <w:rPr>
          <w:sz w:val="24"/>
        </w:rPr>
        <w:t xml:space="preserve"> Rum suresi, 13. ayet</w:t>
      </w:r>
    </w:p>
  </w:footnote>
  <w:footnote w:id="930">
    <w:p w:rsidR="00785B11" w:rsidRDefault="00785B11">
      <w:pPr>
        <w:pStyle w:val="FootnoteText"/>
        <w:rPr>
          <w:sz w:val="24"/>
        </w:rPr>
      </w:pPr>
      <w:r>
        <w:rPr>
          <w:rStyle w:val="FootnoteReference"/>
          <w:sz w:val="24"/>
        </w:rPr>
        <w:footnoteRef/>
      </w:r>
      <w:r>
        <w:rPr>
          <w:sz w:val="24"/>
        </w:rPr>
        <w:t xml:space="preserve"> Bakara suresi, 48. ayet</w:t>
      </w:r>
    </w:p>
  </w:footnote>
  <w:footnote w:id="931">
    <w:p w:rsidR="00785B11" w:rsidRDefault="00785B11">
      <w:pPr>
        <w:pStyle w:val="FootnoteText"/>
        <w:rPr>
          <w:sz w:val="24"/>
        </w:rPr>
      </w:pPr>
      <w:r>
        <w:rPr>
          <w:rStyle w:val="FootnoteReference"/>
          <w:sz w:val="24"/>
        </w:rPr>
        <w:footnoteRef/>
      </w:r>
      <w:r>
        <w:rPr>
          <w:sz w:val="24"/>
        </w:rPr>
        <w:t xml:space="preserve"> Bakara suresi, 123. ayet</w:t>
      </w:r>
    </w:p>
  </w:footnote>
  <w:footnote w:id="932">
    <w:p w:rsidR="00785B11" w:rsidRDefault="00785B11">
      <w:pPr>
        <w:pStyle w:val="FootnoteText"/>
        <w:rPr>
          <w:sz w:val="24"/>
        </w:rPr>
      </w:pPr>
      <w:r>
        <w:rPr>
          <w:rStyle w:val="FootnoteReference"/>
          <w:sz w:val="24"/>
        </w:rPr>
        <w:footnoteRef/>
      </w:r>
      <w:r>
        <w:rPr>
          <w:sz w:val="24"/>
        </w:rPr>
        <w:t xml:space="preserve"> Bakara suresi, 254. ayet</w:t>
      </w:r>
    </w:p>
  </w:footnote>
  <w:footnote w:id="933">
    <w:p w:rsidR="00785B11" w:rsidRDefault="00785B11">
      <w:pPr>
        <w:pStyle w:val="FootnoteText"/>
        <w:rPr>
          <w:sz w:val="24"/>
        </w:rPr>
      </w:pPr>
      <w:r>
        <w:rPr>
          <w:rStyle w:val="FootnoteReference"/>
          <w:sz w:val="24"/>
        </w:rPr>
        <w:footnoteRef/>
      </w:r>
      <w:r>
        <w:rPr>
          <w:sz w:val="24"/>
        </w:rPr>
        <w:t xml:space="preserve"> el-Hisal, 355/36</w:t>
      </w:r>
    </w:p>
  </w:footnote>
  <w:footnote w:id="934">
    <w:p w:rsidR="00785B11" w:rsidRDefault="00785B11">
      <w:pPr>
        <w:pStyle w:val="FootnoteText"/>
        <w:rPr>
          <w:sz w:val="24"/>
        </w:rPr>
      </w:pPr>
      <w:r>
        <w:rPr>
          <w:rStyle w:val="FootnoteReference"/>
          <w:sz w:val="24"/>
        </w:rPr>
        <w:footnoteRef/>
      </w:r>
      <w:r>
        <w:rPr>
          <w:sz w:val="24"/>
        </w:rPr>
        <w:t xml:space="preserve"> Emali et-Tusi, 380/815</w:t>
      </w:r>
    </w:p>
  </w:footnote>
  <w:footnote w:id="935">
    <w:p w:rsidR="00785B11" w:rsidRDefault="00785B11">
      <w:pPr>
        <w:pStyle w:val="FootnoteText"/>
        <w:rPr>
          <w:sz w:val="24"/>
        </w:rPr>
      </w:pPr>
      <w:r>
        <w:rPr>
          <w:rStyle w:val="FootnoteReference"/>
          <w:sz w:val="24"/>
        </w:rPr>
        <w:footnoteRef/>
      </w:r>
      <w:r>
        <w:rPr>
          <w:sz w:val="24"/>
        </w:rPr>
        <w:t xml:space="preserve"> Kenz’ul Ummal, 39549</w:t>
      </w:r>
    </w:p>
  </w:footnote>
  <w:footnote w:id="936">
    <w:p w:rsidR="00785B11" w:rsidRDefault="00785B11">
      <w:pPr>
        <w:pStyle w:val="FootnoteText"/>
        <w:rPr>
          <w:sz w:val="24"/>
        </w:rPr>
      </w:pPr>
      <w:r>
        <w:rPr>
          <w:rStyle w:val="FootnoteReference"/>
          <w:sz w:val="24"/>
        </w:rPr>
        <w:footnoteRef/>
      </w:r>
      <w:r>
        <w:rPr>
          <w:sz w:val="24"/>
        </w:rPr>
        <w:t xml:space="preserve"> Bakara suresi, 48. ayet 39055</w:t>
      </w:r>
    </w:p>
  </w:footnote>
  <w:footnote w:id="937">
    <w:p w:rsidR="00785B11" w:rsidRDefault="00785B11">
      <w:pPr>
        <w:pStyle w:val="FootnoteText"/>
        <w:rPr>
          <w:sz w:val="24"/>
        </w:rPr>
      </w:pPr>
      <w:r>
        <w:rPr>
          <w:rStyle w:val="FootnoteReference"/>
          <w:sz w:val="24"/>
        </w:rPr>
        <w:footnoteRef/>
      </w:r>
      <w:r>
        <w:rPr>
          <w:sz w:val="24"/>
        </w:rPr>
        <w:t xml:space="preserve"> Uyun-u Ahbar’ir Rıza, 1/136/35</w:t>
      </w:r>
    </w:p>
  </w:footnote>
  <w:footnote w:id="938">
    <w:p w:rsidR="00785B11" w:rsidRDefault="00785B11">
      <w:pPr>
        <w:pStyle w:val="FootnoteText"/>
        <w:rPr>
          <w:sz w:val="24"/>
        </w:rPr>
      </w:pPr>
      <w:r>
        <w:rPr>
          <w:rStyle w:val="FootnoteReference"/>
          <w:sz w:val="24"/>
        </w:rPr>
        <w:footnoteRef/>
      </w:r>
      <w:r>
        <w:rPr>
          <w:sz w:val="24"/>
        </w:rPr>
        <w:t xml:space="preserve"> Fezail’uş Şia, 77/45</w:t>
      </w:r>
    </w:p>
  </w:footnote>
  <w:footnote w:id="939">
    <w:p w:rsidR="00785B11" w:rsidRDefault="00785B11">
      <w:pPr>
        <w:pStyle w:val="FootnoteText"/>
        <w:rPr>
          <w:sz w:val="24"/>
        </w:rPr>
      </w:pPr>
      <w:r>
        <w:rPr>
          <w:rStyle w:val="FootnoteReference"/>
          <w:sz w:val="24"/>
        </w:rPr>
        <w:footnoteRef/>
      </w:r>
      <w:r>
        <w:rPr>
          <w:sz w:val="24"/>
        </w:rPr>
        <w:t xml:space="preserve"> el-Kafi, 2-248/1</w:t>
      </w:r>
    </w:p>
  </w:footnote>
  <w:footnote w:id="940">
    <w:p w:rsidR="00785B11" w:rsidRDefault="00785B11">
      <w:pPr>
        <w:pStyle w:val="FootnoteText"/>
        <w:rPr>
          <w:sz w:val="24"/>
        </w:rPr>
      </w:pPr>
      <w:r>
        <w:rPr>
          <w:rStyle w:val="FootnoteReference"/>
          <w:sz w:val="24"/>
        </w:rPr>
        <w:footnoteRef/>
      </w:r>
      <w:r>
        <w:rPr>
          <w:sz w:val="24"/>
        </w:rPr>
        <w:t xml:space="preserve"> Mehasin, 1/293/583</w:t>
      </w:r>
    </w:p>
  </w:footnote>
  <w:footnote w:id="941">
    <w:p w:rsidR="00785B11" w:rsidRDefault="00785B11">
      <w:pPr>
        <w:pStyle w:val="FootnoteText"/>
        <w:rPr>
          <w:sz w:val="24"/>
        </w:rPr>
      </w:pPr>
      <w:r>
        <w:rPr>
          <w:rStyle w:val="FootnoteReference"/>
          <w:sz w:val="24"/>
        </w:rPr>
        <w:footnoteRef/>
      </w:r>
      <w:r>
        <w:rPr>
          <w:sz w:val="24"/>
        </w:rPr>
        <w:t xml:space="preserve"> Bihar, 8/48/51</w:t>
      </w:r>
    </w:p>
  </w:footnote>
  <w:footnote w:id="942">
    <w:p w:rsidR="00785B11" w:rsidRDefault="00785B11">
      <w:pPr>
        <w:pStyle w:val="FootnoteText"/>
        <w:rPr>
          <w:sz w:val="24"/>
        </w:rPr>
      </w:pPr>
      <w:r>
        <w:rPr>
          <w:rStyle w:val="FootnoteReference"/>
          <w:sz w:val="24"/>
        </w:rPr>
        <w:footnoteRef/>
      </w:r>
      <w:r>
        <w:rPr>
          <w:sz w:val="24"/>
        </w:rPr>
        <w:t xml:space="preserve"> a. g. e. s. 38/16</w:t>
      </w:r>
    </w:p>
  </w:footnote>
  <w:footnote w:id="943">
    <w:p w:rsidR="00785B11" w:rsidRDefault="00785B11">
      <w:pPr>
        <w:pStyle w:val="FootnoteText"/>
        <w:rPr>
          <w:sz w:val="24"/>
        </w:rPr>
      </w:pPr>
      <w:r>
        <w:rPr>
          <w:rStyle w:val="FootnoteReference"/>
          <w:sz w:val="24"/>
        </w:rPr>
        <w:footnoteRef/>
      </w:r>
      <w:r>
        <w:rPr>
          <w:sz w:val="24"/>
        </w:rPr>
        <w:t xml:space="preserve"> ed-Deavat lil ravendi, 51/127</w:t>
      </w:r>
    </w:p>
  </w:footnote>
  <w:footnote w:id="944">
    <w:p w:rsidR="00785B11" w:rsidRDefault="00785B11">
      <w:pPr>
        <w:pStyle w:val="FootnoteText"/>
        <w:rPr>
          <w:sz w:val="24"/>
        </w:rPr>
      </w:pPr>
      <w:r>
        <w:rPr>
          <w:rStyle w:val="FootnoteReference"/>
          <w:sz w:val="24"/>
        </w:rPr>
        <w:footnoteRef/>
      </w:r>
      <w:r>
        <w:rPr>
          <w:sz w:val="24"/>
        </w:rPr>
        <w:t xml:space="preserve"> el-Hisal, 156/197</w:t>
      </w:r>
    </w:p>
  </w:footnote>
  <w:footnote w:id="945">
    <w:p w:rsidR="00785B11" w:rsidRDefault="00785B11">
      <w:pPr>
        <w:pStyle w:val="FootnoteText"/>
        <w:rPr>
          <w:sz w:val="24"/>
        </w:rPr>
      </w:pPr>
      <w:r>
        <w:rPr>
          <w:rStyle w:val="FootnoteReference"/>
          <w:sz w:val="24"/>
        </w:rPr>
        <w:footnoteRef/>
      </w:r>
      <w:r>
        <w:rPr>
          <w:sz w:val="24"/>
        </w:rPr>
        <w:t xml:space="preserve"> Bihar, 8/58/75</w:t>
      </w:r>
    </w:p>
  </w:footnote>
  <w:footnote w:id="946">
    <w:p w:rsidR="00785B11" w:rsidRDefault="00785B11">
      <w:pPr>
        <w:pStyle w:val="FootnoteText"/>
        <w:rPr>
          <w:sz w:val="24"/>
        </w:rPr>
      </w:pPr>
      <w:r>
        <w:rPr>
          <w:rStyle w:val="FootnoteReference"/>
          <w:sz w:val="24"/>
        </w:rPr>
        <w:footnoteRef/>
      </w:r>
      <w:r>
        <w:rPr>
          <w:sz w:val="24"/>
        </w:rPr>
        <w:t xml:space="preserve"> a. g. e. s. 37/15</w:t>
      </w:r>
    </w:p>
  </w:footnote>
  <w:footnote w:id="947">
    <w:p w:rsidR="00785B11" w:rsidRDefault="00785B11">
      <w:pPr>
        <w:pStyle w:val="FootnoteText"/>
        <w:rPr>
          <w:sz w:val="24"/>
        </w:rPr>
      </w:pPr>
      <w:r>
        <w:rPr>
          <w:rStyle w:val="FootnoteReference"/>
          <w:sz w:val="24"/>
        </w:rPr>
        <w:footnoteRef/>
      </w:r>
      <w:r>
        <w:rPr>
          <w:sz w:val="24"/>
        </w:rPr>
        <w:t xml:space="preserve"> Tefsir-u Mecme’il Beyan, 1/223</w:t>
      </w:r>
    </w:p>
  </w:footnote>
  <w:footnote w:id="948">
    <w:p w:rsidR="00785B11" w:rsidRDefault="00785B11">
      <w:pPr>
        <w:pStyle w:val="FootnoteText"/>
        <w:rPr>
          <w:sz w:val="24"/>
        </w:rPr>
      </w:pPr>
      <w:r>
        <w:rPr>
          <w:rStyle w:val="FootnoteReference"/>
          <w:sz w:val="24"/>
        </w:rPr>
        <w:footnoteRef/>
      </w:r>
      <w:r>
        <w:rPr>
          <w:sz w:val="24"/>
        </w:rPr>
        <w:t xml:space="preserve"> İlel’uş Şerayi’, 394/11</w:t>
      </w:r>
    </w:p>
  </w:footnote>
  <w:footnote w:id="949">
    <w:p w:rsidR="00785B11" w:rsidRDefault="00785B11">
      <w:pPr>
        <w:pStyle w:val="FootnoteText"/>
        <w:rPr>
          <w:sz w:val="24"/>
        </w:rPr>
      </w:pPr>
      <w:r>
        <w:rPr>
          <w:rStyle w:val="FootnoteReference"/>
          <w:sz w:val="24"/>
        </w:rPr>
        <w:footnoteRef/>
      </w:r>
      <w:r>
        <w:rPr>
          <w:sz w:val="24"/>
        </w:rPr>
        <w:t xml:space="preserve"> Şerh-u Nehc’il Belağa-i İbn-i Ebi’l-Hadid, 7/221</w:t>
      </w:r>
    </w:p>
  </w:footnote>
  <w:footnote w:id="950">
    <w:p w:rsidR="00785B11" w:rsidRDefault="00785B11">
      <w:pPr>
        <w:pStyle w:val="FootnoteText"/>
        <w:rPr>
          <w:sz w:val="24"/>
        </w:rPr>
      </w:pPr>
      <w:r>
        <w:rPr>
          <w:rStyle w:val="FootnoteReference"/>
          <w:sz w:val="24"/>
        </w:rPr>
        <w:footnoteRef/>
      </w:r>
      <w:r>
        <w:rPr>
          <w:sz w:val="24"/>
        </w:rPr>
        <w:t xml:space="preserve"> Bihar, 8/43/39</w:t>
      </w:r>
    </w:p>
  </w:footnote>
  <w:footnote w:id="951">
    <w:p w:rsidR="00785B11" w:rsidRDefault="00785B11">
      <w:pPr>
        <w:pStyle w:val="FootnoteText"/>
        <w:rPr>
          <w:sz w:val="24"/>
        </w:rPr>
      </w:pPr>
      <w:r>
        <w:rPr>
          <w:rStyle w:val="FootnoteReference"/>
          <w:sz w:val="24"/>
        </w:rPr>
        <w:footnoteRef/>
      </w:r>
      <w:r>
        <w:rPr>
          <w:sz w:val="24"/>
        </w:rPr>
        <w:t xml:space="preserve"> Musned-i İbn-i Hanbel, 2/586/6637</w:t>
      </w:r>
    </w:p>
  </w:footnote>
  <w:footnote w:id="952">
    <w:p w:rsidR="00785B11" w:rsidRDefault="00785B11">
      <w:pPr>
        <w:pStyle w:val="FootnoteText"/>
        <w:rPr>
          <w:sz w:val="24"/>
        </w:rPr>
      </w:pPr>
      <w:r>
        <w:rPr>
          <w:rStyle w:val="FootnoteReference"/>
          <w:sz w:val="24"/>
        </w:rPr>
        <w:footnoteRef/>
      </w:r>
      <w:r>
        <w:rPr>
          <w:sz w:val="24"/>
        </w:rPr>
        <w:t xml:space="preserve"> Nehc’ul Belağa, 176. hutbe</w:t>
      </w:r>
    </w:p>
  </w:footnote>
  <w:footnote w:id="953">
    <w:p w:rsidR="00785B11" w:rsidRDefault="00785B11">
      <w:pPr>
        <w:pStyle w:val="FootnoteText"/>
        <w:rPr>
          <w:sz w:val="24"/>
        </w:rPr>
      </w:pPr>
      <w:r>
        <w:rPr>
          <w:rStyle w:val="FootnoteReference"/>
          <w:sz w:val="24"/>
        </w:rPr>
        <w:footnoteRef/>
      </w:r>
      <w:r>
        <w:rPr>
          <w:sz w:val="24"/>
        </w:rPr>
        <w:t xml:space="preserve"> Musned-i İbn-i Hanbel, 2/586/6637</w:t>
      </w:r>
    </w:p>
  </w:footnote>
  <w:footnote w:id="954">
    <w:p w:rsidR="00785B11" w:rsidRDefault="00785B11">
      <w:pPr>
        <w:pStyle w:val="FootnoteText"/>
        <w:rPr>
          <w:sz w:val="24"/>
        </w:rPr>
      </w:pPr>
      <w:r>
        <w:rPr>
          <w:rStyle w:val="FootnoteReference"/>
          <w:sz w:val="24"/>
        </w:rPr>
        <w:footnoteRef/>
      </w:r>
      <w:r>
        <w:rPr>
          <w:sz w:val="24"/>
        </w:rPr>
        <w:t xml:space="preserve"> Gurer’ul Hikem, 2509</w:t>
      </w:r>
    </w:p>
  </w:footnote>
  <w:footnote w:id="955">
    <w:p w:rsidR="00785B11" w:rsidRDefault="00785B11">
      <w:pPr>
        <w:pStyle w:val="FootnoteText"/>
        <w:rPr>
          <w:sz w:val="24"/>
        </w:rPr>
      </w:pPr>
      <w:r>
        <w:rPr>
          <w:rStyle w:val="FootnoteReference"/>
          <w:sz w:val="24"/>
        </w:rPr>
        <w:footnoteRef/>
      </w:r>
      <w:r>
        <w:rPr>
          <w:sz w:val="24"/>
        </w:rPr>
        <w:t xml:space="preserve"> a. g. e. 5789</w:t>
      </w:r>
    </w:p>
  </w:footnote>
  <w:footnote w:id="956">
    <w:p w:rsidR="00785B11" w:rsidRDefault="00785B11">
      <w:pPr>
        <w:pStyle w:val="FootnoteText"/>
        <w:rPr>
          <w:sz w:val="24"/>
        </w:rPr>
      </w:pPr>
      <w:r>
        <w:rPr>
          <w:rStyle w:val="FootnoteReference"/>
          <w:sz w:val="24"/>
        </w:rPr>
        <w:footnoteRef/>
      </w:r>
      <w:r>
        <w:rPr>
          <w:sz w:val="24"/>
        </w:rPr>
        <w:t xml:space="preserve"> Bihar, 8/58/75</w:t>
      </w:r>
    </w:p>
  </w:footnote>
  <w:footnote w:id="957">
    <w:p w:rsidR="00785B11" w:rsidRDefault="00785B11">
      <w:pPr>
        <w:pStyle w:val="FootnoteText"/>
        <w:rPr>
          <w:sz w:val="24"/>
        </w:rPr>
      </w:pPr>
      <w:r>
        <w:rPr>
          <w:rStyle w:val="FootnoteReference"/>
          <w:sz w:val="24"/>
        </w:rPr>
        <w:footnoteRef/>
      </w:r>
      <w:r>
        <w:rPr>
          <w:sz w:val="24"/>
        </w:rPr>
        <w:t xml:space="preserve"> Maide suresi, 35. ayet</w:t>
      </w:r>
    </w:p>
  </w:footnote>
  <w:footnote w:id="958">
    <w:p w:rsidR="00785B11" w:rsidRDefault="00785B11">
      <w:pPr>
        <w:pStyle w:val="FootnoteText"/>
        <w:rPr>
          <w:sz w:val="24"/>
        </w:rPr>
      </w:pPr>
      <w:r>
        <w:rPr>
          <w:rStyle w:val="FootnoteReference"/>
          <w:sz w:val="24"/>
        </w:rPr>
        <w:footnoteRef/>
      </w:r>
      <w:r>
        <w:rPr>
          <w:sz w:val="24"/>
        </w:rPr>
        <w:t xml:space="preserve"> Kenz’ul Ummal, 39071</w:t>
      </w:r>
    </w:p>
  </w:footnote>
  <w:footnote w:id="959">
    <w:p w:rsidR="00785B11" w:rsidRDefault="00785B11">
      <w:pPr>
        <w:pStyle w:val="FootnoteText"/>
        <w:rPr>
          <w:sz w:val="24"/>
        </w:rPr>
      </w:pPr>
      <w:r>
        <w:rPr>
          <w:rStyle w:val="FootnoteReference"/>
          <w:sz w:val="24"/>
        </w:rPr>
        <w:footnoteRef/>
      </w:r>
      <w:r>
        <w:rPr>
          <w:sz w:val="24"/>
        </w:rPr>
        <w:t xml:space="preserve"> Sahih-i Muslim, 384</w:t>
      </w:r>
    </w:p>
  </w:footnote>
  <w:footnote w:id="960">
    <w:p w:rsidR="00785B11" w:rsidRDefault="00785B11">
      <w:pPr>
        <w:pStyle w:val="FootnoteText"/>
        <w:rPr>
          <w:sz w:val="24"/>
        </w:rPr>
      </w:pPr>
      <w:r>
        <w:rPr>
          <w:rStyle w:val="FootnoteReference"/>
          <w:sz w:val="24"/>
        </w:rPr>
        <w:footnoteRef/>
      </w:r>
      <w:r>
        <w:rPr>
          <w:sz w:val="24"/>
        </w:rPr>
        <w:t xml:space="preserve"> el-Kafi, 8/24/4</w:t>
      </w:r>
    </w:p>
  </w:footnote>
  <w:footnote w:id="961">
    <w:p w:rsidR="00785B11" w:rsidRDefault="00785B11">
      <w:pPr>
        <w:pStyle w:val="FootnoteText"/>
        <w:rPr>
          <w:sz w:val="24"/>
        </w:rPr>
      </w:pPr>
      <w:r>
        <w:rPr>
          <w:rStyle w:val="FootnoteReference"/>
          <w:sz w:val="24"/>
        </w:rPr>
        <w:footnoteRef/>
      </w:r>
      <w:r>
        <w:rPr>
          <w:sz w:val="24"/>
        </w:rPr>
        <w:t xml:space="preserve"> İlel’uş Şerayi’, 164/6</w:t>
      </w:r>
    </w:p>
  </w:footnote>
  <w:footnote w:id="962">
    <w:p w:rsidR="00785B11" w:rsidRDefault="00785B11">
      <w:pPr>
        <w:pStyle w:val="FootnoteText"/>
        <w:rPr>
          <w:sz w:val="24"/>
        </w:rPr>
      </w:pPr>
      <w:r>
        <w:rPr>
          <w:rStyle w:val="FootnoteReference"/>
          <w:sz w:val="24"/>
        </w:rPr>
        <w:footnoteRef/>
      </w:r>
      <w:r>
        <w:rPr>
          <w:sz w:val="24"/>
        </w:rPr>
        <w:t xml:space="preserve"> Tefsir i el-Mizan, 5/334</w:t>
      </w:r>
    </w:p>
  </w:footnote>
  <w:footnote w:id="963">
    <w:p w:rsidR="00785B11" w:rsidRDefault="00785B11">
      <w:pPr>
        <w:pStyle w:val="FootnoteText"/>
        <w:rPr>
          <w:sz w:val="24"/>
        </w:rPr>
      </w:pPr>
      <w:r>
        <w:rPr>
          <w:rStyle w:val="FootnoteReference"/>
          <w:sz w:val="24"/>
        </w:rPr>
        <w:footnoteRef/>
      </w:r>
      <w:r>
        <w:rPr>
          <w:sz w:val="24"/>
        </w:rPr>
        <w:t xml:space="preserve"> Uyun-u Ahbar’ir Rıza (a.s), 2/58/217</w:t>
      </w:r>
    </w:p>
  </w:footnote>
  <w:footnote w:id="964">
    <w:p w:rsidR="00785B11" w:rsidRDefault="00785B11">
      <w:pPr>
        <w:pStyle w:val="FootnoteText"/>
        <w:rPr>
          <w:sz w:val="24"/>
        </w:rPr>
      </w:pPr>
      <w:r>
        <w:rPr>
          <w:rStyle w:val="FootnoteReference"/>
          <w:sz w:val="24"/>
        </w:rPr>
        <w:footnoteRef/>
      </w:r>
      <w:r>
        <w:rPr>
          <w:sz w:val="24"/>
        </w:rPr>
        <w:t xml:space="preserve"> Tefsir i el-Mizan, 5/333</w:t>
      </w:r>
    </w:p>
  </w:footnote>
  <w:footnote w:id="965">
    <w:p w:rsidR="00785B11" w:rsidRDefault="00785B11">
      <w:pPr>
        <w:pStyle w:val="FootnoteText"/>
        <w:rPr>
          <w:sz w:val="24"/>
        </w:rPr>
      </w:pPr>
      <w:r>
        <w:rPr>
          <w:rStyle w:val="FootnoteReference"/>
          <w:sz w:val="24"/>
        </w:rPr>
        <w:footnoteRef/>
      </w:r>
      <w:r>
        <w:rPr>
          <w:sz w:val="24"/>
        </w:rPr>
        <w:t xml:space="preserve"> Emali es-Seduk, 411/5</w:t>
      </w:r>
    </w:p>
  </w:footnote>
  <w:footnote w:id="966">
    <w:p w:rsidR="00785B11" w:rsidRDefault="00785B11">
      <w:pPr>
        <w:pStyle w:val="FootnoteText"/>
        <w:rPr>
          <w:sz w:val="24"/>
        </w:rPr>
      </w:pPr>
      <w:r>
        <w:rPr>
          <w:rStyle w:val="FootnoteReference"/>
          <w:sz w:val="24"/>
        </w:rPr>
        <w:footnoteRef/>
      </w:r>
      <w:r>
        <w:rPr>
          <w:sz w:val="24"/>
        </w:rPr>
        <w:t xml:space="preserve"> Bihar, 8/38/16</w:t>
      </w:r>
    </w:p>
  </w:footnote>
  <w:footnote w:id="967">
    <w:p w:rsidR="00785B11" w:rsidRDefault="00785B11">
      <w:pPr>
        <w:pStyle w:val="FootnoteText"/>
        <w:rPr>
          <w:sz w:val="24"/>
        </w:rPr>
      </w:pPr>
      <w:r>
        <w:rPr>
          <w:rStyle w:val="FootnoteReference"/>
          <w:sz w:val="24"/>
        </w:rPr>
        <w:footnoteRef/>
      </w:r>
      <w:r>
        <w:rPr>
          <w:sz w:val="24"/>
        </w:rPr>
        <w:t xml:space="preserve"> a. g. e. s. 43/41</w:t>
      </w:r>
    </w:p>
  </w:footnote>
  <w:footnote w:id="968">
    <w:p w:rsidR="00785B11" w:rsidRDefault="00785B11">
      <w:pPr>
        <w:pStyle w:val="FootnoteText"/>
        <w:rPr>
          <w:sz w:val="24"/>
        </w:rPr>
      </w:pPr>
      <w:r>
        <w:rPr>
          <w:rStyle w:val="FootnoteReference"/>
          <w:sz w:val="24"/>
        </w:rPr>
        <w:footnoteRef/>
      </w:r>
      <w:r>
        <w:rPr>
          <w:sz w:val="24"/>
        </w:rPr>
        <w:t xml:space="preserve"> el-Kafi, 8/101/72</w:t>
      </w:r>
    </w:p>
  </w:footnote>
  <w:footnote w:id="969">
    <w:p w:rsidR="00785B11" w:rsidRDefault="00785B11">
      <w:pPr>
        <w:pStyle w:val="FootnoteText"/>
        <w:rPr>
          <w:sz w:val="24"/>
        </w:rPr>
      </w:pPr>
      <w:r>
        <w:rPr>
          <w:rStyle w:val="FootnoteReference"/>
          <w:sz w:val="24"/>
        </w:rPr>
        <w:footnoteRef/>
      </w:r>
      <w:r>
        <w:rPr>
          <w:sz w:val="24"/>
        </w:rPr>
        <w:t xml:space="preserve"> Bihar, 8/58/75</w:t>
      </w:r>
    </w:p>
  </w:footnote>
  <w:footnote w:id="970">
    <w:p w:rsidR="00785B11" w:rsidRDefault="00785B11">
      <w:pPr>
        <w:pStyle w:val="FootnoteText"/>
        <w:rPr>
          <w:sz w:val="24"/>
        </w:rPr>
      </w:pPr>
      <w:r>
        <w:rPr>
          <w:rStyle w:val="FootnoteReference"/>
          <w:sz w:val="24"/>
        </w:rPr>
        <w:footnoteRef/>
      </w:r>
      <w:r>
        <w:rPr>
          <w:sz w:val="24"/>
        </w:rPr>
        <w:t xml:space="preserve"> Nehc’ul Belağa, 86. hutbe</w:t>
      </w:r>
    </w:p>
  </w:footnote>
  <w:footnote w:id="971">
    <w:p w:rsidR="00785B11" w:rsidRDefault="00785B11">
      <w:pPr>
        <w:pStyle w:val="FootnoteText"/>
        <w:rPr>
          <w:sz w:val="24"/>
        </w:rPr>
      </w:pPr>
      <w:r>
        <w:rPr>
          <w:rStyle w:val="FootnoteReference"/>
          <w:sz w:val="24"/>
        </w:rPr>
        <w:footnoteRef/>
      </w:r>
      <w:r>
        <w:rPr>
          <w:sz w:val="24"/>
        </w:rPr>
        <w:t xml:space="preserve"> a. g. e. 78. mektup</w:t>
      </w:r>
    </w:p>
  </w:footnote>
  <w:footnote w:id="972">
    <w:p w:rsidR="00785B11" w:rsidRDefault="00785B11">
      <w:pPr>
        <w:pStyle w:val="FootnoteText"/>
        <w:rPr>
          <w:sz w:val="24"/>
        </w:rPr>
      </w:pPr>
      <w:r>
        <w:rPr>
          <w:rStyle w:val="FootnoteReference"/>
          <w:sz w:val="24"/>
        </w:rPr>
        <w:footnoteRef/>
      </w:r>
      <w:r>
        <w:rPr>
          <w:sz w:val="24"/>
        </w:rPr>
        <w:t xml:space="preserve"> Gurer’ul Hikem, 4499</w:t>
      </w:r>
    </w:p>
  </w:footnote>
  <w:footnote w:id="973">
    <w:p w:rsidR="00785B11" w:rsidRDefault="00785B11">
      <w:pPr>
        <w:pStyle w:val="FootnoteText"/>
        <w:rPr>
          <w:sz w:val="24"/>
        </w:rPr>
      </w:pPr>
      <w:r>
        <w:rPr>
          <w:rStyle w:val="FootnoteReference"/>
          <w:sz w:val="24"/>
        </w:rPr>
        <w:footnoteRef/>
      </w:r>
      <w:r>
        <w:rPr>
          <w:sz w:val="24"/>
        </w:rPr>
        <w:t xml:space="preserve"> Tenbih’ul Havatir, 2/121</w:t>
      </w:r>
    </w:p>
  </w:footnote>
  <w:footnote w:id="974">
    <w:p w:rsidR="00785B11" w:rsidRDefault="00785B11">
      <w:pPr>
        <w:pStyle w:val="FootnoteText"/>
        <w:rPr>
          <w:sz w:val="24"/>
        </w:rPr>
      </w:pPr>
      <w:r>
        <w:rPr>
          <w:rStyle w:val="FootnoteReference"/>
          <w:sz w:val="24"/>
        </w:rPr>
        <w:footnoteRef/>
      </w:r>
      <w:r>
        <w:rPr>
          <w:sz w:val="24"/>
        </w:rPr>
        <w:t xml:space="preserve"> Nehc’ul Belağa, 53. mektup</w:t>
      </w:r>
    </w:p>
  </w:footnote>
  <w:footnote w:id="975">
    <w:p w:rsidR="00785B11" w:rsidRDefault="00785B11">
      <w:pPr>
        <w:pStyle w:val="FootnoteText"/>
        <w:rPr>
          <w:sz w:val="24"/>
        </w:rPr>
      </w:pPr>
      <w:r>
        <w:rPr>
          <w:rStyle w:val="FootnoteReference"/>
          <w:sz w:val="24"/>
        </w:rPr>
        <w:footnoteRef/>
      </w:r>
      <w:r>
        <w:rPr>
          <w:sz w:val="24"/>
        </w:rPr>
        <w:t xml:space="preserve"> Hud suresi, 105-106. ayetler</w:t>
      </w:r>
    </w:p>
  </w:footnote>
  <w:footnote w:id="976">
    <w:p w:rsidR="00785B11" w:rsidRDefault="00785B11">
      <w:pPr>
        <w:pStyle w:val="FootnoteText"/>
        <w:rPr>
          <w:sz w:val="24"/>
        </w:rPr>
      </w:pPr>
      <w:r>
        <w:rPr>
          <w:rStyle w:val="FootnoteReference"/>
          <w:sz w:val="24"/>
        </w:rPr>
        <w:footnoteRef/>
      </w:r>
      <w:r>
        <w:rPr>
          <w:sz w:val="24"/>
        </w:rPr>
        <w:t xml:space="preserve"> Muminun suresi, 106. ayet</w:t>
      </w:r>
    </w:p>
  </w:footnote>
  <w:footnote w:id="977">
    <w:p w:rsidR="00785B11" w:rsidRDefault="00785B11">
      <w:pPr>
        <w:pStyle w:val="FootnoteText"/>
        <w:rPr>
          <w:sz w:val="24"/>
        </w:rPr>
      </w:pPr>
      <w:r>
        <w:rPr>
          <w:rStyle w:val="FootnoteReference"/>
          <w:sz w:val="24"/>
        </w:rPr>
        <w:footnoteRef/>
      </w:r>
      <w:r>
        <w:rPr>
          <w:sz w:val="24"/>
        </w:rPr>
        <w:t xml:space="preserve"> Kurb’ul Esnad, 353/1262</w:t>
      </w:r>
    </w:p>
  </w:footnote>
  <w:footnote w:id="978">
    <w:p w:rsidR="00785B11" w:rsidRDefault="00785B11">
      <w:pPr>
        <w:pStyle w:val="FootnoteText"/>
        <w:rPr>
          <w:sz w:val="24"/>
        </w:rPr>
      </w:pPr>
      <w:r>
        <w:rPr>
          <w:rStyle w:val="FootnoteReference"/>
          <w:sz w:val="24"/>
        </w:rPr>
        <w:footnoteRef/>
      </w:r>
      <w:r>
        <w:rPr>
          <w:sz w:val="24"/>
        </w:rPr>
        <w:t xml:space="preserve"> İlel’uş Şerayi’, 95/4</w:t>
      </w:r>
    </w:p>
  </w:footnote>
  <w:footnote w:id="979">
    <w:p w:rsidR="00785B11" w:rsidRDefault="00785B11">
      <w:pPr>
        <w:pStyle w:val="FootnoteText"/>
        <w:rPr>
          <w:sz w:val="24"/>
        </w:rPr>
      </w:pPr>
      <w:r>
        <w:rPr>
          <w:rStyle w:val="FootnoteReference"/>
          <w:sz w:val="24"/>
        </w:rPr>
        <w:footnoteRef/>
      </w:r>
      <w:r>
        <w:rPr>
          <w:sz w:val="24"/>
        </w:rPr>
        <w:t xml:space="preserve"> Kenz’ul Ummal, 491</w:t>
      </w:r>
    </w:p>
  </w:footnote>
  <w:footnote w:id="980">
    <w:p w:rsidR="00785B11" w:rsidRDefault="00785B11">
      <w:pPr>
        <w:pStyle w:val="FootnoteText"/>
        <w:rPr>
          <w:sz w:val="24"/>
        </w:rPr>
      </w:pPr>
      <w:r>
        <w:rPr>
          <w:rStyle w:val="FootnoteReference"/>
          <w:sz w:val="24"/>
        </w:rPr>
        <w:footnoteRef/>
      </w:r>
      <w:r>
        <w:rPr>
          <w:sz w:val="24"/>
        </w:rPr>
        <w:t xml:space="preserve"> a. g. e. 579</w:t>
      </w:r>
    </w:p>
  </w:footnote>
  <w:footnote w:id="981">
    <w:p w:rsidR="00785B11" w:rsidRDefault="00785B11">
      <w:pPr>
        <w:pStyle w:val="FootnoteText"/>
        <w:rPr>
          <w:sz w:val="24"/>
        </w:rPr>
      </w:pPr>
      <w:r>
        <w:rPr>
          <w:rStyle w:val="FootnoteReference"/>
          <w:sz w:val="24"/>
        </w:rPr>
        <w:footnoteRef/>
      </w:r>
      <w:r>
        <w:rPr>
          <w:sz w:val="24"/>
        </w:rPr>
        <w:t xml:space="preserve"> a. g. e. 538</w:t>
      </w:r>
    </w:p>
  </w:footnote>
  <w:footnote w:id="982">
    <w:p w:rsidR="00785B11" w:rsidRDefault="00785B11">
      <w:pPr>
        <w:pStyle w:val="FootnoteText"/>
        <w:rPr>
          <w:sz w:val="24"/>
        </w:rPr>
      </w:pPr>
      <w:r>
        <w:rPr>
          <w:rStyle w:val="FootnoteReference"/>
          <w:sz w:val="24"/>
        </w:rPr>
        <w:footnoteRef/>
      </w:r>
      <w:r>
        <w:rPr>
          <w:sz w:val="24"/>
        </w:rPr>
        <w:t xml:space="preserve"> et-Tevhid, 357/5</w:t>
      </w:r>
    </w:p>
  </w:footnote>
  <w:footnote w:id="983">
    <w:p w:rsidR="00785B11" w:rsidRDefault="00785B11">
      <w:pPr>
        <w:pStyle w:val="FootnoteText"/>
        <w:rPr>
          <w:sz w:val="24"/>
        </w:rPr>
      </w:pPr>
      <w:r>
        <w:rPr>
          <w:rStyle w:val="FootnoteReference"/>
          <w:sz w:val="24"/>
        </w:rPr>
        <w:footnoteRef/>
      </w:r>
      <w:r>
        <w:rPr>
          <w:sz w:val="24"/>
        </w:rPr>
        <w:t xml:space="preserve"> el-Mehasin, 1/436/1010</w:t>
      </w:r>
    </w:p>
  </w:footnote>
  <w:footnote w:id="984">
    <w:p w:rsidR="00785B11" w:rsidRDefault="00785B11">
      <w:pPr>
        <w:pStyle w:val="FootnoteText"/>
        <w:rPr>
          <w:sz w:val="24"/>
        </w:rPr>
      </w:pPr>
      <w:r>
        <w:rPr>
          <w:rStyle w:val="FootnoteReference"/>
          <w:sz w:val="24"/>
        </w:rPr>
        <w:footnoteRef/>
      </w:r>
      <w:r>
        <w:rPr>
          <w:sz w:val="24"/>
        </w:rPr>
        <w:t xml:space="preserve"> et-Tevhid, 356/3</w:t>
      </w:r>
    </w:p>
  </w:footnote>
  <w:footnote w:id="985">
    <w:p w:rsidR="00785B11" w:rsidRDefault="00785B11">
      <w:pPr>
        <w:pStyle w:val="FootnoteText"/>
        <w:rPr>
          <w:sz w:val="24"/>
        </w:rPr>
      </w:pPr>
      <w:r>
        <w:rPr>
          <w:rStyle w:val="FootnoteReference"/>
          <w:sz w:val="24"/>
        </w:rPr>
        <w:footnoteRef/>
      </w:r>
      <w:r>
        <w:rPr>
          <w:sz w:val="24"/>
        </w:rPr>
        <w:t xml:space="preserve"> a. g. e. 358/6</w:t>
      </w:r>
    </w:p>
  </w:footnote>
  <w:footnote w:id="986">
    <w:p w:rsidR="00785B11" w:rsidRDefault="00785B11">
      <w:pPr>
        <w:pStyle w:val="FootnoteText"/>
        <w:rPr>
          <w:sz w:val="24"/>
        </w:rPr>
      </w:pPr>
      <w:r>
        <w:rPr>
          <w:rStyle w:val="FootnoteReference"/>
          <w:sz w:val="24"/>
        </w:rPr>
        <w:footnoteRef/>
      </w:r>
      <w:r>
        <w:rPr>
          <w:sz w:val="24"/>
        </w:rPr>
        <w:t xml:space="preserve"> Kamil’uz-Ziyarat, 164</w:t>
      </w:r>
    </w:p>
  </w:footnote>
  <w:footnote w:id="987">
    <w:p w:rsidR="00785B11" w:rsidRDefault="00785B11">
      <w:pPr>
        <w:pStyle w:val="FootnoteText"/>
        <w:rPr>
          <w:sz w:val="24"/>
        </w:rPr>
      </w:pPr>
      <w:r>
        <w:rPr>
          <w:rStyle w:val="FootnoteReference"/>
          <w:sz w:val="24"/>
        </w:rPr>
        <w:footnoteRef/>
      </w:r>
      <w:r>
        <w:rPr>
          <w:sz w:val="24"/>
        </w:rPr>
        <w:t xml:space="preserve"> Sevab’ul A’mal, 155/1</w:t>
      </w:r>
    </w:p>
  </w:footnote>
  <w:footnote w:id="988">
    <w:p w:rsidR="00785B11" w:rsidRDefault="00785B11">
      <w:pPr>
        <w:pStyle w:val="FootnoteText"/>
        <w:rPr>
          <w:sz w:val="24"/>
        </w:rPr>
      </w:pPr>
      <w:r>
        <w:rPr>
          <w:rStyle w:val="FootnoteReference"/>
          <w:sz w:val="24"/>
        </w:rPr>
        <w:footnoteRef/>
      </w:r>
      <w:r>
        <w:rPr>
          <w:sz w:val="24"/>
        </w:rPr>
        <w:t xml:space="preserve"> el-Kafi, 2/516/1</w:t>
      </w:r>
    </w:p>
  </w:footnote>
  <w:footnote w:id="989">
    <w:p w:rsidR="00785B11" w:rsidRDefault="00785B11">
      <w:pPr>
        <w:pStyle w:val="FootnoteText"/>
        <w:rPr>
          <w:sz w:val="24"/>
        </w:rPr>
      </w:pPr>
      <w:r>
        <w:rPr>
          <w:rStyle w:val="FootnoteReference"/>
          <w:sz w:val="24"/>
        </w:rPr>
        <w:footnoteRef/>
      </w:r>
      <w:r>
        <w:rPr>
          <w:sz w:val="24"/>
        </w:rPr>
        <w:t xml:space="preserve"> Nehc’ul Belağa, 53. mektup</w:t>
      </w:r>
    </w:p>
  </w:footnote>
  <w:footnote w:id="990">
    <w:p w:rsidR="00785B11" w:rsidRDefault="00785B11">
      <w:pPr>
        <w:pStyle w:val="FootnoteText"/>
        <w:rPr>
          <w:sz w:val="24"/>
        </w:rPr>
      </w:pPr>
      <w:r>
        <w:rPr>
          <w:rStyle w:val="FootnoteReference"/>
          <w:sz w:val="24"/>
        </w:rPr>
        <w:footnoteRef/>
      </w:r>
      <w:r>
        <w:rPr>
          <w:sz w:val="24"/>
        </w:rPr>
        <w:t xml:space="preserve"> et-Tevhid, 356/2</w:t>
      </w:r>
    </w:p>
  </w:footnote>
  <w:footnote w:id="991">
    <w:p w:rsidR="00785B11" w:rsidRDefault="00785B11">
      <w:pPr>
        <w:pStyle w:val="FootnoteText"/>
        <w:rPr>
          <w:sz w:val="24"/>
        </w:rPr>
      </w:pPr>
      <w:r>
        <w:rPr>
          <w:rStyle w:val="FootnoteReference"/>
          <w:sz w:val="24"/>
        </w:rPr>
        <w:footnoteRef/>
      </w:r>
      <w:r>
        <w:rPr>
          <w:sz w:val="24"/>
        </w:rPr>
        <w:t xml:space="preserve"> Kurb’ul Esnad, 355/1270</w:t>
      </w:r>
    </w:p>
  </w:footnote>
  <w:footnote w:id="992">
    <w:p w:rsidR="00785B11" w:rsidRDefault="00785B11">
      <w:pPr>
        <w:pStyle w:val="FootnoteText"/>
        <w:rPr>
          <w:sz w:val="24"/>
        </w:rPr>
      </w:pPr>
      <w:r>
        <w:rPr>
          <w:rStyle w:val="FootnoteReference"/>
          <w:sz w:val="24"/>
        </w:rPr>
        <w:footnoteRef/>
      </w:r>
      <w:r>
        <w:rPr>
          <w:sz w:val="24"/>
        </w:rPr>
        <w:t xml:space="preserve"> Bihar, 98/218/3</w:t>
      </w:r>
    </w:p>
  </w:footnote>
  <w:footnote w:id="993">
    <w:p w:rsidR="00785B11" w:rsidRDefault="00785B11">
      <w:pPr>
        <w:pStyle w:val="FootnoteText"/>
        <w:rPr>
          <w:sz w:val="24"/>
        </w:rPr>
      </w:pPr>
      <w:r>
        <w:rPr>
          <w:rStyle w:val="FootnoteReference"/>
          <w:sz w:val="24"/>
        </w:rPr>
        <w:footnoteRef/>
      </w:r>
      <w:r>
        <w:rPr>
          <w:sz w:val="24"/>
        </w:rPr>
        <w:t xml:space="preserve"> Gurer’ul Hikem, 8602</w:t>
      </w:r>
    </w:p>
  </w:footnote>
  <w:footnote w:id="994">
    <w:p w:rsidR="00785B11" w:rsidRDefault="00785B11">
      <w:pPr>
        <w:pStyle w:val="FootnoteText"/>
        <w:rPr>
          <w:sz w:val="24"/>
        </w:rPr>
      </w:pPr>
      <w:r>
        <w:rPr>
          <w:rStyle w:val="FootnoteReference"/>
          <w:sz w:val="24"/>
        </w:rPr>
        <w:footnoteRef/>
      </w:r>
      <w:r>
        <w:rPr>
          <w:sz w:val="24"/>
        </w:rPr>
        <w:t xml:space="preserve"> a. g. e. 2707</w:t>
      </w:r>
    </w:p>
  </w:footnote>
  <w:footnote w:id="995">
    <w:p w:rsidR="00785B11" w:rsidRDefault="00785B11">
      <w:pPr>
        <w:pStyle w:val="FootnoteText"/>
        <w:rPr>
          <w:sz w:val="24"/>
        </w:rPr>
      </w:pPr>
      <w:r>
        <w:rPr>
          <w:rStyle w:val="FootnoteReference"/>
          <w:sz w:val="24"/>
        </w:rPr>
        <w:footnoteRef/>
      </w:r>
      <w:r>
        <w:rPr>
          <w:sz w:val="24"/>
        </w:rPr>
        <w:t xml:space="preserve"> a. g. e. 1629</w:t>
      </w:r>
    </w:p>
  </w:footnote>
  <w:footnote w:id="996">
    <w:p w:rsidR="00785B11" w:rsidRDefault="00785B11">
      <w:pPr>
        <w:pStyle w:val="FootnoteText"/>
        <w:rPr>
          <w:sz w:val="24"/>
        </w:rPr>
      </w:pPr>
      <w:r>
        <w:rPr>
          <w:rStyle w:val="FootnoteReference"/>
          <w:sz w:val="24"/>
        </w:rPr>
        <w:footnoteRef/>
      </w:r>
      <w:r>
        <w:rPr>
          <w:sz w:val="24"/>
        </w:rPr>
        <w:t xml:space="preserve"> a. g. e. 5516</w:t>
      </w:r>
    </w:p>
  </w:footnote>
  <w:footnote w:id="997">
    <w:p w:rsidR="00785B11" w:rsidRDefault="00785B11">
      <w:pPr>
        <w:pStyle w:val="FootnoteText"/>
        <w:rPr>
          <w:sz w:val="24"/>
        </w:rPr>
      </w:pPr>
      <w:r>
        <w:rPr>
          <w:rStyle w:val="FootnoteReference"/>
          <w:sz w:val="24"/>
        </w:rPr>
        <w:footnoteRef/>
      </w:r>
      <w:r>
        <w:rPr>
          <w:sz w:val="24"/>
        </w:rPr>
        <w:t xml:space="preserve"> Nehc’ul Belağa, 1. hutbe</w:t>
      </w:r>
    </w:p>
  </w:footnote>
  <w:footnote w:id="998">
    <w:p w:rsidR="00785B11" w:rsidRDefault="00785B11">
      <w:pPr>
        <w:pStyle w:val="FootnoteText"/>
        <w:rPr>
          <w:sz w:val="24"/>
        </w:rPr>
      </w:pPr>
      <w:r>
        <w:rPr>
          <w:rStyle w:val="FootnoteReference"/>
          <w:sz w:val="24"/>
        </w:rPr>
        <w:footnoteRef/>
      </w:r>
      <w:r>
        <w:rPr>
          <w:sz w:val="24"/>
        </w:rPr>
        <w:t xml:space="preserve"> a. g. e. 64. hutbe</w:t>
      </w:r>
    </w:p>
  </w:footnote>
  <w:footnote w:id="999">
    <w:p w:rsidR="00785B11" w:rsidRDefault="00785B11">
      <w:pPr>
        <w:pStyle w:val="FootnoteText"/>
        <w:rPr>
          <w:sz w:val="24"/>
        </w:rPr>
      </w:pPr>
      <w:r>
        <w:rPr>
          <w:rStyle w:val="FootnoteReference"/>
          <w:sz w:val="24"/>
        </w:rPr>
        <w:footnoteRef/>
      </w:r>
      <w:r>
        <w:rPr>
          <w:sz w:val="24"/>
        </w:rPr>
        <w:t xml:space="preserve"> a. g. e. 161. hutbe</w:t>
      </w:r>
    </w:p>
  </w:footnote>
  <w:footnote w:id="1000">
    <w:p w:rsidR="00785B11" w:rsidRDefault="00785B11">
      <w:pPr>
        <w:pStyle w:val="FootnoteText"/>
        <w:rPr>
          <w:sz w:val="24"/>
        </w:rPr>
      </w:pPr>
      <w:r>
        <w:rPr>
          <w:rStyle w:val="FootnoteReference"/>
          <w:sz w:val="24"/>
        </w:rPr>
        <w:footnoteRef/>
      </w:r>
      <w:r>
        <w:rPr>
          <w:sz w:val="24"/>
        </w:rPr>
        <w:t xml:space="preserve"> Emali es-Seduk, 322/4</w:t>
      </w:r>
    </w:p>
  </w:footnote>
  <w:footnote w:id="1001">
    <w:p w:rsidR="00785B11" w:rsidRDefault="00785B11">
      <w:pPr>
        <w:pStyle w:val="FootnoteText"/>
        <w:rPr>
          <w:sz w:val="24"/>
        </w:rPr>
      </w:pPr>
      <w:r>
        <w:rPr>
          <w:rStyle w:val="FootnoteReference"/>
          <w:sz w:val="24"/>
        </w:rPr>
        <w:footnoteRef/>
      </w:r>
      <w:r>
        <w:rPr>
          <w:sz w:val="24"/>
        </w:rPr>
        <w:t xml:space="preserve"> Mişakat’ul Envar, 226</w:t>
      </w:r>
    </w:p>
  </w:footnote>
  <w:footnote w:id="1002">
    <w:p w:rsidR="00785B11" w:rsidRDefault="00785B11">
      <w:pPr>
        <w:pStyle w:val="FootnoteText"/>
        <w:rPr>
          <w:sz w:val="24"/>
        </w:rPr>
      </w:pPr>
      <w:r>
        <w:rPr>
          <w:rStyle w:val="FootnoteReference"/>
          <w:sz w:val="24"/>
        </w:rPr>
        <w:footnoteRef/>
      </w:r>
      <w:r>
        <w:rPr>
          <w:sz w:val="24"/>
        </w:rPr>
        <w:t xml:space="preserve"> Gurer’ul Hikem, 2835</w:t>
      </w:r>
    </w:p>
  </w:footnote>
  <w:footnote w:id="1003">
    <w:p w:rsidR="00785B11" w:rsidRDefault="00785B11">
      <w:pPr>
        <w:pStyle w:val="FootnoteText"/>
        <w:rPr>
          <w:sz w:val="24"/>
        </w:rPr>
      </w:pPr>
      <w:r>
        <w:rPr>
          <w:rStyle w:val="FootnoteReference"/>
          <w:sz w:val="24"/>
        </w:rPr>
        <w:footnoteRef/>
      </w:r>
      <w:r>
        <w:rPr>
          <w:sz w:val="24"/>
        </w:rPr>
        <w:t xml:space="preserve"> Kenz’ul Ummal, 16683</w:t>
      </w:r>
    </w:p>
  </w:footnote>
  <w:footnote w:id="1004">
    <w:p w:rsidR="00785B11" w:rsidRDefault="00785B11">
      <w:pPr>
        <w:pStyle w:val="FootnoteText"/>
        <w:rPr>
          <w:sz w:val="24"/>
        </w:rPr>
      </w:pPr>
      <w:r>
        <w:rPr>
          <w:rStyle w:val="FootnoteReference"/>
          <w:sz w:val="24"/>
        </w:rPr>
        <w:footnoteRef/>
      </w:r>
      <w:r>
        <w:rPr>
          <w:sz w:val="24"/>
        </w:rPr>
        <w:t xml:space="preserve"> Gurer’ul Hikem, 3237</w:t>
      </w:r>
    </w:p>
  </w:footnote>
  <w:footnote w:id="1005">
    <w:p w:rsidR="00785B11" w:rsidRDefault="00785B11">
      <w:pPr>
        <w:pStyle w:val="FootnoteText"/>
        <w:rPr>
          <w:sz w:val="24"/>
        </w:rPr>
      </w:pPr>
      <w:r>
        <w:rPr>
          <w:rStyle w:val="FootnoteReference"/>
          <w:sz w:val="24"/>
        </w:rPr>
        <w:footnoteRef/>
      </w:r>
      <w:r>
        <w:rPr>
          <w:sz w:val="24"/>
        </w:rPr>
        <w:t xml:space="preserve"> a. g. e. 9376</w:t>
      </w:r>
    </w:p>
  </w:footnote>
  <w:footnote w:id="1006">
    <w:p w:rsidR="00785B11" w:rsidRDefault="00785B11">
      <w:pPr>
        <w:pStyle w:val="FootnoteText"/>
        <w:rPr>
          <w:sz w:val="24"/>
        </w:rPr>
      </w:pPr>
      <w:r>
        <w:rPr>
          <w:rStyle w:val="FootnoteReference"/>
          <w:sz w:val="24"/>
        </w:rPr>
        <w:footnoteRef/>
      </w:r>
      <w:r>
        <w:rPr>
          <w:sz w:val="24"/>
        </w:rPr>
        <w:t xml:space="preserve"> Bihar, 2/52/19</w:t>
      </w:r>
    </w:p>
  </w:footnote>
  <w:footnote w:id="1007">
    <w:p w:rsidR="00785B11" w:rsidRDefault="00785B11">
      <w:pPr>
        <w:pStyle w:val="FootnoteText"/>
        <w:rPr>
          <w:sz w:val="24"/>
        </w:rPr>
      </w:pPr>
      <w:r>
        <w:rPr>
          <w:rStyle w:val="FootnoteReference"/>
          <w:sz w:val="24"/>
        </w:rPr>
        <w:footnoteRef/>
      </w:r>
      <w:r>
        <w:rPr>
          <w:sz w:val="24"/>
        </w:rPr>
        <w:t xml:space="preserve"> Nur’us Sakaleyn, 5/587/10 ve bak. H. 11- h. 13</w:t>
      </w:r>
    </w:p>
  </w:footnote>
  <w:footnote w:id="1008">
    <w:p w:rsidR="00785B11" w:rsidRDefault="00785B11">
      <w:pPr>
        <w:pStyle w:val="FootnoteText"/>
        <w:rPr>
          <w:sz w:val="24"/>
        </w:rPr>
      </w:pPr>
      <w:r>
        <w:rPr>
          <w:rStyle w:val="FootnoteReference"/>
          <w:sz w:val="24"/>
        </w:rPr>
        <w:footnoteRef/>
      </w:r>
      <w:r>
        <w:rPr>
          <w:sz w:val="24"/>
        </w:rPr>
        <w:t xml:space="preserve"> Tuhef’ul Ukul, 218</w:t>
      </w:r>
    </w:p>
  </w:footnote>
  <w:footnote w:id="1009">
    <w:p w:rsidR="00785B11" w:rsidRDefault="00785B11">
      <w:pPr>
        <w:pStyle w:val="FootnoteText"/>
        <w:rPr>
          <w:sz w:val="24"/>
        </w:rPr>
      </w:pPr>
      <w:r>
        <w:rPr>
          <w:rStyle w:val="FootnoteReference"/>
          <w:sz w:val="24"/>
        </w:rPr>
        <w:footnoteRef/>
      </w:r>
      <w:r>
        <w:rPr>
          <w:sz w:val="24"/>
        </w:rPr>
        <w:t xml:space="preserve"> el-Hisal, 243/96</w:t>
      </w:r>
    </w:p>
  </w:footnote>
  <w:footnote w:id="1010">
    <w:p w:rsidR="00785B11" w:rsidRDefault="00785B11">
      <w:pPr>
        <w:pStyle w:val="FootnoteText"/>
        <w:rPr>
          <w:sz w:val="24"/>
        </w:rPr>
      </w:pPr>
      <w:r>
        <w:rPr>
          <w:rStyle w:val="FootnoteReference"/>
          <w:sz w:val="24"/>
        </w:rPr>
        <w:footnoteRef/>
      </w:r>
      <w:r>
        <w:rPr>
          <w:sz w:val="24"/>
        </w:rPr>
        <w:t xml:space="preserve"> a. g. e. h. 97</w:t>
      </w:r>
    </w:p>
  </w:footnote>
  <w:footnote w:id="1011">
    <w:p w:rsidR="00785B11" w:rsidRDefault="00785B11">
      <w:pPr>
        <w:pStyle w:val="FootnoteText"/>
        <w:rPr>
          <w:sz w:val="24"/>
        </w:rPr>
      </w:pPr>
      <w:r>
        <w:rPr>
          <w:rStyle w:val="FootnoteReference"/>
          <w:sz w:val="24"/>
        </w:rPr>
        <w:footnoteRef/>
      </w:r>
      <w:r>
        <w:rPr>
          <w:sz w:val="24"/>
        </w:rPr>
        <w:t xml:space="preserve"> Gurer’ul Hikem, 9297</w:t>
      </w:r>
    </w:p>
  </w:footnote>
  <w:footnote w:id="1012">
    <w:p w:rsidR="00785B11" w:rsidRDefault="00785B11">
      <w:pPr>
        <w:pStyle w:val="FootnoteText"/>
        <w:rPr>
          <w:sz w:val="24"/>
        </w:rPr>
      </w:pPr>
      <w:r>
        <w:rPr>
          <w:rStyle w:val="FootnoteReference"/>
          <w:sz w:val="24"/>
        </w:rPr>
        <w:footnoteRef/>
      </w:r>
      <w:r>
        <w:rPr>
          <w:sz w:val="24"/>
        </w:rPr>
        <w:t xml:space="preserve"> a. g. e. 9307</w:t>
      </w:r>
    </w:p>
  </w:footnote>
  <w:footnote w:id="1013">
    <w:p w:rsidR="00785B11" w:rsidRDefault="00785B11">
      <w:pPr>
        <w:pStyle w:val="FootnoteText"/>
        <w:rPr>
          <w:sz w:val="24"/>
        </w:rPr>
      </w:pPr>
      <w:r>
        <w:rPr>
          <w:rStyle w:val="FootnoteReference"/>
          <w:sz w:val="24"/>
        </w:rPr>
        <w:footnoteRef/>
      </w:r>
      <w:r>
        <w:rPr>
          <w:sz w:val="24"/>
        </w:rPr>
        <w:t xml:space="preserve"> Bihar, 74/414/31</w:t>
      </w:r>
    </w:p>
  </w:footnote>
  <w:footnote w:id="1014">
    <w:p w:rsidR="00785B11" w:rsidRDefault="00785B11">
      <w:pPr>
        <w:pStyle w:val="FootnoteText"/>
        <w:rPr>
          <w:sz w:val="24"/>
        </w:rPr>
      </w:pPr>
      <w:r>
        <w:rPr>
          <w:rStyle w:val="FootnoteReference"/>
          <w:sz w:val="24"/>
        </w:rPr>
        <w:footnoteRef/>
      </w:r>
      <w:r>
        <w:rPr>
          <w:sz w:val="24"/>
        </w:rPr>
        <w:t xml:space="preserve"> Gurer’ul Hikem, 9274</w:t>
      </w:r>
    </w:p>
  </w:footnote>
  <w:footnote w:id="1015">
    <w:p w:rsidR="00785B11" w:rsidRDefault="00785B11">
      <w:pPr>
        <w:pStyle w:val="FootnoteText"/>
        <w:rPr>
          <w:sz w:val="24"/>
        </w:rPr>
      </w:pPr>
      <w:r>
        <w:rPr>
          <w:rStyle w:val="FootnoteReference"/>
          <w:sz w:val="24"/>
        </w:rPr>
        <w:footnoteRef/>
      </w:r>
      <w:r>
        <w:rPr>
          <w:sz w:val="24"/>
        </w:rPr>
        <w:t xml:space="preserve"> a. g. e. 9346</w:t>
      </w:r>
    </w:p>
  </w:footnote>
  <w:footnote w:id="1016">
    <w:p w:rsidR="00785B11" w:rsidRDefault="00785B11">
      <w:pPr>
        <w:pStyle w:val="FootnoteText"/>
        <w:rPr>
          <w:sz w:val="24"/>
        </w:rPr>
      </w:pPr>
      <w:r>
        <w:rPr>
          <w:rStyle w:val="FootnoteReference"/>
          <w:sz w:val="24"/>
        </w:rPr>
        <w:footnoteRef/>
      </w:r>
      <w:r>
        <w:rPr>
          <w:sz w:val="24"/>
        </w:rPr>
        <w:t xml:space="preserve"> a. g. e. 9402</w:t>
      </w:r>
    </w:p>
  </w:footnote>
  <w:footnote w:id="1017">
    <w:p w:rsidR="00785B11" w:rsidRDefault="00785B11">
      <w:pPr>
        <w:pStyle w:val="FootnoteText"/>
        <w:rPr>
          <w:sz w:val="24"/>
        </w:rPr>
      </w:pPr>
      <w:r>
        <w:rPr>
          <w:rStyle w:val="FootnoteReference"/>
          <w:sz w:val="24"/>
        </w:rPr>
        <w:footnoteRef/>
      </w:r>
      <w:r>
        <w:rPr>
          <w:sz w:val="24"/>
        </w:rPr>
        <w:t xml:space="preserve"> Bakara suresi, 152. ayet</w:t>
      </w:r>
    </w:p>
  </w:footnote>
  <w:footnote w:id="1018">
    <w:p w:rsidR="00785B11" w:rsidRDefault="00785B11">
      <w:pPr>
        <w:pStyle w:val="FootnoteText"/>
        <w:rPr>
          <w:sz w:val="24"/>
        </w:rPr>
      </w:pPr>
      <w:r>
        <w:rPr>
          <w:rStyle w:val="FootnoteReference"/>
          <w:sz w:val="24"/>
        </w:rPr>
        <w:footnoteRef/>
      </w:r>
      <w:r>
        <w:rPr>
          <w:sz w:val="24"/>
        </w:rPr>
        <w:t xml:space="preserve"> Sahifet’uz Zeyn’il Abidin, 20, 1. dua</w:t>
      </w:r>
    </w:p>
  </w:footnote>
  <w:footnote w:id="1019">
    <w:p w:rsidR="00785B11" w:rsidRDefault="00785B11">
      <w:pPr>
        <w:pStyle w:val="FootnoteText"/>
        <w:rPr>
          <w:sz w:val="24"/>
        </w:rPr>
      </w:pPr>
      <w:r>
        <w:rPr>
          <w:rStyle w:val="FootnoteReference"/>
          <w:sz w:val="24"/>
        </w:rPr>
        <w:footnoteRef/>
      </w:r>
      <w:r>
        <w:rPr>
          <w:sz w:val="24"/>
        </w:rPr>
        <w:t xml:space="preserve"> el-İrşad, 1/300</w:t>
      </w:r>
    </w:p>
  </w:footnote>
  <w:footnote w:id="1020">
    <w:p w:rsidR="00785B11" w:rsidRDefault="00785B11">
      <w:pPr>
        <w:pStyle w:val="FootnoteText"/>
        <w:rPr>
          <w:sz w:val="24"/>
        </w:rPr>
      </w:pPr>
      <w:r>
        <w:rPr>
          <w:rStyle w:val="FootnoteReference"/>
          <w:sz w:val="24"/>
        </w:rPr>
        <w:footnoteRef/>
      </w:r>
      <w:r>
        <w:rPr>
          <w:sz w:val="24"/>
        </w:rPr>
        <w:t xml:space="preserve"> Bihar, 78/53/86</w:t>
      </w:r>
    </w:p>
  </w:footnote>
  <w:footnote w:id="1021">
    <w:p w:rsidR="00785B11" w:rsidRDefault="00785B11">
      <w:pPr>
        <w:pStyle w:val="FootnoteText"/>
        <w:rPr>
          <w:sz w:val="24"/>
        </w:rPr>
      </w:pPr>
      <w:r>
        <w:rPr>
          <w:rStyle w:val="FootnoteReference"/>
          <w:sz w:val="24"/>
        </w:rPr>
        <w:footnoteRef/>
      </w:r>
      <w:r>
        <w:rPr>
          <w:sz w:val="24"/>
        </w:rPr>
        <w:t xml:space="preserve"> Gurer’ul Hikem, 5666</w:t>
      </w:r>
    </w:p>
  </w:footnote>
  <w:footnote w:id="1022">
    <w:p w:rsidR="00785B11" w:rsidRDefault="00785B11">
      <w:pPr>
        <w:pStyle w:val="FootnoteText"/>
        <w:rPr>
          <w:sz w:val="24"/>
        </w:rPr>
      </w:pPr>
      <w:r>
        <w:rPr>
          <w:rStyle w:val="FootnoteReference"/>
          <w:sz w:val="24"/>
        </w:rPr>
        <w:footnoteRef/>
      </w:r>
      <w:r>
        <w:rPr>
          <w:sz w:val="24"/>
        </w:rPr>
        <w:t xml:space="preserve"> et-Temhis, 68/163</w:t>
      </w:r>
    </w:p>
  </w:footnote>
  <w:footnote w:id="1023">
    <w:p w:rsidR="00785B11" w:rsidRDefault="00785B11">
      <w:pPr>
        <w:pStyle w:val="FootnoteText"/>
        <w:rPr>
          <w:sz w:val="24"/>
        </w:rPr>
      </w:pPr>
      <w:r>
        <w:rPr>
          <w:rStyle w:val="FootnoteReference"/>
          <w:sz w:val="24"/>
        </w:rPr>
        <w:footnoteRef/>
      </w:r>
      <w:r>
        <w:rPr>
          <w:sz w:val="24"/>
        </w:rPr>
        <w:t xml:space="preserve"> Bihar, 78/69/21 Bu anlam </w:t>
      </w:r>
      <w:r>
        <w:rPr>
          <w:sz w:val="24"/>
        </w:rPr>
        <w:t>a</w:t>
      </w:r>
      <w:r>
        <w:rPr>
          <w:sz w:val="24"/>
        </w:rPr>
        <w:t>şağıdaki iki mısrada şiir şe</w:t>
      </w:r>
      <w:r>
        <w:rPr>
          <w:sz w:val="24"/>
        </w:rPr>
        <w:t>k</w:t>
      </w:r>
      <w:r>
        <w:rPr>
          <w:sz w:val="24"/>
        </w:rPr>
        <w:t xml:space="preserve">linde ifade edilmiştir. Bazıları bunun Müminlerin Emiri'ne ait olduğunu söylemişlerdir: </w:t>
      </w:r>
    </w:p>
    <w:p w:rsidR="00785B11" w:rsidRDefault="00785B11" w:rsidP="00565B51">
      <w:pPr>
        <w:pStyle w:val="FootnoteText"/>
        <w:rPr>
          <w:sz w:val="24"/>
        </w:rPr>
      </w:pPr>
      <w:r>
        <w:rPr>
          <w:sz w:val="24"/>
        </w:rPr>
        <w:t>“Farz edelim Allah Peyga</w:t>
      </w:r>
      <w:r>
        <w:rPr>
          <w:sz w:val="24"/>
        </w:rPr>
        <w:t>m</w:t>
      </w:r>
      <w:r>
        <w:rPr>
          <w:sz w:val="24"/>
        </w:rPr>
        <w:t>berlerini göndermedi ve yakıcı cehennem ateşi de söz konusu değildir. Yine de kulların nimet sahibinden utanması farz ve gerekli değil miydi?”</w:t>
      </w:r>
    </w:p>
  </w:footnote>
  <w:footnote w:id="1024">
    <w:p w:rsidR="00785B11" w:rsidRDefault="00785B11">
      <w:pPr>
        <w:pStyle w:val="FootnoteText"/>
        <w:rPr>
          <w:sz w:val="24"/>
        </w:rPr>
      </w:pPr>
      <w:r>
        <w:rPr>
          <w:rStyle w:val="FootnoteReference"/>
          <w:sz w:val="24"/>
        </w:rPr>
        <w:footnoteRef/>
      </w:r>
      <w:r>
        <w:rPr>
          <w:sz w:val="24"/>
        </w:rPr>
        <w:t xml:space="preserve"> Nehc’ul Belağa, 290. hikmet</w:t>
      </w:r>
    </w:p>
  </w:footnote>
  <w:footnote w:id="1025">
    <w:p w:rsidR="00785B11" w:rsidRDefault="00785B11">
      <w:pPr>
        <w:pStyle w:val="FootnoteText"/>
        <w:rPr>
          <w:sz w:val="24"/>
        </w:rPr>
      </w:pPr>
      <w:r>
        <w:rPr>
          <w:rStyle w:val="FootnoteReference"/>
          <w:sz w:val="24"/>
        </w:rPr>
        <w:footnoteRef/>
      </w:r>
      <w:r>
        <w:rPr>
          <w:sz w:val="24"/>
        </w:rPr>
        <w:t xml:space="preserve"> Gurer’ul Hikem, 3268</w:t>
      </w:r>
    </w:p>
  </w:footnote>
  <w:footnote w:id="1026">
    <w:p w:rsidR="00785B11" w:rsidRDefault="00785B11">
      <w:pPr>
        <w:pStyle w:val="FootnoteText"/>
        <w:rPr>
          <w:sz w:val="24"/>
        </w:rPr>
      </w:pPr>
      <w:r>
        <w:rPr>
          <w:rStyle w:val="FootnoteReference"/>
          <w:sz w:val="24"/>
        </w:rPr>
        <w:footnoteRef/>
      </w:r>
      <w:r>
        <w:rPr>
          <w:sz w:val="24"/>
        </w:rPr>
        <w:t xml:space="preserve"> Nehc’ul Belağa, 330. hikmet</w:t>
      </w:r>
    </w:p>
  </w:footnote>
  <w:footnote w:id="1027">
    <w:p w:rsidR="00785B11" w:rsidRDefault="00785B11">
      <w:pPr>
        <w:pStyle w:val="FootnoteText"/>
        <w:rPr>
          <w:sz w:val="24"/>
        </w:rPr>
      </w:pPr>
      <w:r>
        <w:rPr>
          <w:rStyle w:val="FootnoteReference"/>
          <w:sz w:val="24"/>
        </w:rPr>
        <w:footnoteRef/>
      </w:r>
      <w:r>
        <w:rPr>
          <w:sz w:val="24"/>
        </w:rPr>
        <w:t xml:space="preserve"> Gurer’ul Hikem, 3329</w:t>
      </w:r>
    </w:p>
  </w:footnote>
  <w:footnote w:id="1028">
    <w:p w:rsidR="00785B11" w:rsidRDefault="00785B11">
      <w:pPr>
        <w:pStyle w:val="FootnoteText"/>
        <w:rPr>
          <w:sz w:val="24"/>
        </w:rPr>
      </w:pPr>
      <w:r>
        <w:rPr>
          <w:rStyle w:val="FootnoteReference"/>
          <w:sz w:val="24"/>
        </w:rPr>
        <w:footnoteRef/>
      </w:r>
      <w:r>
        <w:rPr>
          <w:sz w:val="24"/>
        </w:rPr>
        <w:t xml:space="preserve"> Bihar, 71/52/77</w:t>
      </w:r>
    </w:p>
  </w:footnote>
  <w:footnote w:id="1029">
    <w:p w:rsidR="00785B11" w:rsidRDefault="00785B11">
      <w:pPr>
        <w:pStyle w:val="FootnoteText"/>
        <w:rPr>
          <w:sz w:val="24"/>
        </w:rPr>
      </w:pPr>
      <w:r>
        <w:rPr>
          <w:rStyle w:val="FootnoteReference"/>
          <w:sz w:val="24"/>
        </w:rPr>
        <w:footnoteRef/>
      </w:r>
      <w:r>
        <w:rPr>
          <w:sz w:val="24"/>
        </w:rPr>
        <w:t xml:space="preserve"> Emali et-Tusi, 211/366</w:t>
      </w:r>
    </w:p>
  </w:footnote>
  <w:footnote w:id="1030">
    <w:p w:rsidR="00785B11" w:rsidRDefault="00785B11">
      <w:pPr>
        <w:pStyle w:val="FootnoteText"/>
        <w:rPr>
          <w:sz w:val="24"/>
        </w:rPr>
      </w:pPr>
      <w:r>
        <w:rPr>
          <w:rStyle w:val="FootnoteReference"/>
          <w:sz w:val="24"/>
        </w:rPr>
        <w:footnoteRef/>
      </w:r>
      <w:r>
        <w:rPr>
          <w:sz w:val="24"/>
        </w:rPr>
        <w:t xml:space="preserve"> Bihar, 78/69/18</w:t>
      </w:r>
    </w:p>
  </w:footnote>
  <w:footnote w:id="1031">
    <w:p w:rsidR="00785B11" w:rsidRDefault="00785B11">
      <w:pPr>
        <w:pStyle w:val="FootnoteText"/>
        <w:rPr>
          <w:sz w:val="24"/>
        </w:rPr>
      </w:pPr>
      <w:r>
        <w:rPr>
          <w:rStyle w:val="FootnoteReference"/>
          <w:sz w:val="24"/>
        </w:rPr>
        <w:footnoteRef/>
      </w:r>
      <w:r>
        <w:rPr>
          <w:sz w:val="24"/>
        </w:rPr>
        <w:t xml:space="preserve"> Neml suresi, 40. ayet</w:t>
      </w:r>
    </w:p>
  </w:footnote>
  <w:footnote w:id="1032">
    <w:p w:rsidR="00785B11" w:rsidRDefault="00785B11">
      <w:pPr>
        <w:pStyle w:val="FootnoteText"/>
        <w:rPr>
          <w:sz w:val="24"/>
        </w:rPr>
      </w:pPr>
      <w:r>
        <w:rPr>
          <w:rStyle w:val="FootnoteReference"/>
          <w:sz w:val="24"/>
        </w:rPr>
        <w:footnoteRef/>
      </w:r>
      <w:r>
        <w:rPr>
          <w:sz w:val="24"/>
        </w:rPr>
        <w:t xml:space="preserve"> Lokman suresi, 12. ayet</w:t>
      </w:r>
    </w:p>
  </w:footnote>
  <w:footnote w:id="1033">
    <w:p w:rsidR="00785B11" w:rsidRDefault="00785B11">
      <w:pPr>
        <w:pStyle w:val="FootnoteText"/>
        <w:rPr>
          <w:sz w:val="24"/>
        </w:rPr>
      </w:pPr>
      <w:r>
        <w:rPr>
          <w:rStyle w:val="FootnoteReference"/>
          <w:sz w:val="24"/>
        </w:rPr>
        <w:footnoteRef/>
      </w:r>
      <w:r>
        <w:rPr>
          <w:sz w:val="24"/>
        </w:rPr>
        <w:t xml:space="preserve"> İnsan suresi, 9. ayet</w:t>
      </w:r>
    </w:p>
  </w:footnote>
  <w:footnote w:id="1034">
    <w:p w:rsidR="00785B11" w:rsidRDefault="00785B11">
      <w:pPr>
        <w:pStyle w:val="FootnoteText"/>
        <w:rPr>
          <w:sz w:val="24"/>
        </w:rPr>
      </w:pPr>
      <w:r>
        <w:rPr>
          <w:rStyle w:val="FootnoteReference"/>
          <w:sz w:val="24"/>
        </w:rPr>
        <w:footnoteRef/>
      </w:r>
      <w:r>
        <w:rPr>
          <w:sz w:val="24"/>
        </w:rPr>
        <w:t xml:space="preserve"> Gurer’ul Hikem, 3542</w:t>
      </w:r>
    </w:p>
  </w:footnote>
  <w:footnote w:id="1035">
    <w:p w:rsidR="00785B11" w:rsidRDefault="00785B11">
      <w:pPr>
        <w:pStyle w:val="FootnoteText"/>
        <w:rPr>
          <w:sz w:val="24"/>
        </w:rPr>
      </w:pPr>
      <w:r>
        <w:rPr>
          <w:rStyle w:val="FootnoteReference"/>
          <w:sz w:val="24"/>
        </w:rPr>
        <w:footnoteRef/>
      </w:r>
      <w:r>
        <w:rPr>
          <w:sz w:val="24"/>
        </w:rPr>
        <w:t xml:space="preserve"> A’raf suresi, 144. ayet</w:t>
      </w:r>
    </w:p>
  </w:footnote>
  <w:footnote w:id="1036">
    <w:p w:rsidR="00785B11" w:rsidRDefault="00785B11">
      <w:pPr>
        <w:pStyle w:val="FootnoteText"/>
        <w:rPr>
          <w:sz w:val="24"/>
        </w:rPr>
      </w:pPr>
      <w:r>
        <w:rPr>
          <w:rStyle w:val="FootnoteReference"/>
          <w:sz w:val="24"/>
        </w:rPr>
        <w:footnoteRef/>
      </w:r>
      <w:r>
        <w:rPr>
          <w:sz w:val="24"/>
        </w:rPr>
        <w:t xml:space="preserve"> Nahl suresi, 121. ayet</w:t>
      </w:r>
    </w:p>
  </w:footnote>
  <w:footnote w:id="1037">
    <w:p w:rsidR="00785B11" w:rsidRDefault="00785B11">
      <w:pPr>
        <w:pStyle w:val="FootnoteText"/>
        <w:rPr>
          <w:sz w:val="24"/>
        </w:rPr>
      </w:pPr>
      <w:r>
        <w:rPr>
          <w:rStyle w:val="FootnoteReference"/>
          <w:sz w:val="24"/>
        </w:rPr>
        <w:footnoteRef/>
      </w:r>
      <w:r>
        <w:rPr>
          <w:sz w:val="24"/>
        </w:rPr>
        <w:t xml:space="preserve"> Zümer suresi, 66. ayet</w:t>
      </w:r>
    </w:p>
  </w:footnote>
  <w:footnote w:id="1038">
    <w:p w:rsidR="00785B11" w:rsidRDefault="00785B11">
      <w:pPr>
        <w:pStyle w:val="FootnoteText"/>
        <w:rPr>
          <w:sz w:val="24"/>
        </w:rPr>
      </w:pPr>
      <w:r>
        <w:rPr>
          <w:rStyle w:val="FootnoteReference"/>
          <w:sz w:val="24"/>
        </w:rPr>
        <w:footnoteRef/>
      </w:r>
      <w:r>
        <w:rPr>
          <w:sz w:val="24"/>
        </w:rPr>
        <w:t xml:space="preserve"> el-Kafi, 2/94/1</w:t>
      </w:r>
    </w:p>
  </w:footnote>
  <w:footnote w:id="1039">
    <w:p w:rsidR="00785B11" w:rsidRDefault="00785B11">
      <w:pPr>
        <w:pStyle w:val="FootnoteText"/>
        <w:rPr>
          <w:sz w:val="24"/>
        </w:rPr>
      </w:pPr>
      <w:r>
        <w:rPr>
          <w:rStyle w:val="FootnoteReference"/>
          <w:sz w:val="24"/>
        </w:rPr>
        <w:footnoteRef/>
      </w:r>
      <w:r>
        <w:rPr>
          <w:sz w:val="24"/>
        </w:rPr>
        <w:t xml:space="preserve"> A’lam’ud Din, 313</w:t>
      </w:r>
    </w:p>
  </w:footnote>
  <w:footnote w:id="1040">
    <w:p w:rsidR="00785B11" w:rsidRDefault="00785B11">
      <w:pPr>
        <w:pStyle w:val="FootnoteText"/>
        <w:rPr>
          <w:sz w:val="24"/>
        </w:rPr>
      </w:pPr>
      <w:r>
        <w:rPr>
          <w:rStyle w:val="FootnoteReference"/>
          <w:sz w:val="24"/>
        </w:rPr>
        <w:footnoteRef/>
      </w:r>
      <w:r>
        <w:rPr>
          <w:sz w:val="24"/>
        </w:rPr>
        <w:t xml:space="preserve"> Tuhef’ul Ukul, 483</w:t>
      </w:r>
    </w:p>
  </w:footnote>
  <w:footnote w:id="1041">
    <w:p w:rsidR="00785B11" w:rsidRDefault="00785B11">
      <w:pPr>
        <w:pStyle w:val="FootnoteText"/>
        <w:rPr>
          <w:sz w:val="24"/>
        </w:rPr>
      </w:pPr>
      <w:r>
        <w:rPr>
          <w:rStyle w:val="FootnoteReference"/>
          <w:sz w:val="24"/>
        </w:rPr>
        <w:footnoteRef/>
      </w:r>
      <w:r>
        <w:rPr>
          <w:sz w:val="24"/>
        </w:rPr>
        <w:t xml:space="preserve"> Gafir suresi, 61. ayet</w:t>
      </w:r>
    </w:p>
  </w:footnote>
  <w:footnote w:id="1042">
    <w:p w:rsidR="00785B11" w:rsidRDefault="00785B11">
      <w:pPr>
        <w:pStyle w:val="FootnoteText"/>
        <w:rPr>
          <w:sz w:val="24"/>
        </w:rPr>
      </w:pPr>
      <w:r>
        <w:rPr>
          <w:rStyle w:val="FootnoteReference"/>
          <w:sz w:val="24"/>
        </w:rPr>
        <w:footnoteRef/>
      </w:r>
      <w:r>
        <w:rPr>
          <w:sz w:val="24"/>
        </w:rPr>
        <w:t xml:space="preserve"> Yunus suresi, 60. ayet</w:t>
      </w:r>
    </w:p>
  </w:footnote>
  <w:footnote w:id="1043">
    <w:p w:rsidR="00785B11" w:rsidRDefault="00785B11">
      <w:pPr>
        <w:pStyle w:val="FootnoteText"/>
        <w:rPr>
          <w:sz w:val="24"/>
        </w:rPr>
      </w:pPr>
      <w:r>
        <w:rPr>
          <w:rStyle w:val="FootnoteReference"/>
          <w:sz w:val="24"/>
        </w:rPr>
        <w:footnoteRef/>
      </w:r>
      <w:r>
        <w:rPr>
          <w:sz w:val="24"/>
        </w:rPr>
        <w:t xml:space="preserve"> A’raf suresi, 17. ayet</w:t>
      </w:r>
    </w:p>
  </w:footnote>
  <w:footnote w:id="1044">
    <w:p w:rsidR="00785B11" w:rsidRDefault="00785B11">
      <w:pPr>
        <w:pStyle w:val="FootnoteText"/>
        <w:rPr>
          <w:sz w:val="24"/>
        </w:rPr>
      </w:pPr>
      <w:r>
        <w:rPr>
          <w:rStyle w:val="FootnoteReference"/>
          <w:sz w:val="24"/>
        </w:rPr>
        <w:footnoteRef/>
      </w:r>
      <w:r>
        <w:rPr>
          <w:sz w:val="24"/>
        </w:rPr>
        <w:t xml:space="preserve"> Sebe suresi, 13. ayet</w:t>
      </w:r>
    </w:p>
  </w:footnote>
  <w:footnote w:id="1045">
    <w:p w:rsidR="00785B11" w:rsidRDefault="00785B11">
      <w:pPr>
        <w:pStyle w:val="FootnoteText"/>
        <w:rPr>
          <w:sz w:val="24"/>
        </w:rPr>
      </w:pPr>
      <w:r>
        <w:rPr>
          <w:rStyle w:val="FootnoteReference"/>
          <w:sz w:val="24"/>
        </w:rPr>
        <w:footnoteRef/>
      </w:r>
      <w:r>
        <w:rPr>
          <w:sz w:val="24"/>
        </w:rPr>
        <w:t xml:space="preserve"> A’raf suresi,  10. ayet</w:t>
      </w:r>
    </w:p>
  </w:footnote>
  <w:footnote w:id="1046">
    <w:p w:rsidR="00785B11" w:rsidRDefault="00785B11">
      <w:pPr>
        <w:pStyle w:val="FootnoteText"/>
        <w:rPr>
          <w:sz w:val="24"/>
        </w:rPr>
      </w:pPr>
      <w:r>
        <w:rPr>
          <w:rStyle w:val="FootnoteReference"/>
          <w:sz w:val="24"/>
        </w:rPr>
        <w:footnoteRef/>
      </w:r>
      <w:r>
        <w:rPr>
          <w:sz w:val="24"/>
        </w:rPr>
        <w:t xml:space="preserve"> Misbah’uş Şeria, 55</w:t>
      </w:r>
    </w:p>
  </w:footnote>
  <w:footnote w:id="1047">
    <w:p w:rsidR="00785B11" w:rsidRDefault="00785B11">
      <w:pPr>
        <w:pStyle w:val="FootnoteText"/>
        <w:rPr>
          <w:sz w:val="24"/>
        </w:rPr>
      </w:pPr>
      <w:r>
        <w:rPr>
          <w:rStyle w:val="FootnoteReference"/>
          <w:sz w:val="24"/>
        </w:rPr>
        <w:footnoteRef/>
      </w:r>
      <w:r>
        <w:rPr>
          <w:sz w:val="24"/>
        </w:rPr>
        <w:t xml:space="preserve"> Nehc’ul Belağa, 191. hutbe</w:t>
      </w:r>
    </w:p>
  </w:footnote>
  <w:footnote w:id="1048">
    <w:p w:rsidR="00785B11" w:rsidRDefault="00785B11">
      <w:pPr>
        <w:pStyle w:val="FootnoteText"/>
        <w:rPr>
          <w:sz w:val="24"/>
        </w:rPr>
      </w:pPr>
      <w:r>
        <w:rPr>
          <w:rStyle w:val="FootnoteReference"/>
          <w:sz w:val="24"/>
        </w:rPr>
        <w:footnoteRef/>
      </w:r>
      <w:r>
        <w:rPr>
          <w:sz w:val="24"/>
        </w:rPr>
        <w:t xml:space="preserve"> İbrahim suresi, 7. ayet</w:t>
      </w:r>
    </w:p>
  </w:footnote>
  <w:footnote w:id="1049">
    <w:p w:rsidR="00785B11" w:rsidRDefault="00785B11">
      <w:pPr>
        <w:pStyle w:val="FootnoteText"/>
        <w:rPr>
          <w:sz w:val="24"/>
        </w:rPr>
      </w:pPr>
      <w:r>
        <w:rPr>
          <w:rStyle w:val="FootnoteReference"/>
          <w:sz w:val="24"/>
        </w:rPr>
        <w:footnoteRef/>
      </w:r>
      <w:r>
        <w:rPr>
          <w:sz w:val="24"/>
        </w:rPr>
        <w:t xml:space="preserve"> Tefsir i Ayyaşi, 2/222/5</w:t>
      </w:r>
    </w:p>
  </w:footnote>
  <w:footnote w:id="1050">
    <w:p w:rsidR="00785B11" w:rsidRDefault="00785B11">
      <w:pPr>
        <w:pStyle w:val="FootnoteText"/>
        <w:rPr>
          <w:sz w:val="24"/>
        </w:rPr>
      </w:pPr>
      <w:r>
        <w:rPr>
          <w:rStyle w:val="FootnoteReference"/>
          <w:sz w:val="24"/>
        </w:rPr>
        <w:footnoteRef/>
      </w:r>
      <w:r>
        <w:rPr>
          <w:sz w:val="24"/>
        </w:rPr>
        <w:t xml:space="preserve"> el-Kafi, 2/95/9</w:t>
      </w:r>
    </w:p>
  </w:footnote>
  <w:footnote w:id="1051">
    <w:p w:rsidR="00785B11" w:rsidRDefault="00785B11">
      <w:pPr>
        <w:pStyle w:val="FootnoteText"/>
        <w:rPr>
          <w:sz w:val="24"/>
        </w:rPr>
      </w:pPr>
      <w:r>
        <w:rPr>
          <w:rStyle w:val="FootnoteReference"/>
          <w:sz w:val="24"/>
        </w:rPr>
        <w:footnoteRef/>
      </w:r>
      <w:r>
        <w:rPr>
          <w:sz w:val="24"/>
        </w:rPr>
        <w:t xml:space="preserve"> Emali et-Tusi, 580/1197</w:t>
      </w:r>
    </w:p>
  </w:footnote>
  <w:footnote w:id="1052">
    <w:p w:rsidR="00785B11" w:rsidRDefault="00785B11">
      <w:pPr>
        <w:pStyle w:val="FootnoteText"/>
        <w:rPr>
          <w:sz w:val="24"/>
        </w:rPr>
      </w:pPr>
      <w:r>
        <w:rPr>
          <w:rStyle w:val="FootnoteReference"/>
          <w:sz w:val="24"/>
        </w:rPr>
        <w:footnoteRef/>
      </w:r>
      <w:r>
        <w:rPr>
          <w:sz w:val="24"/>
        </w:rPr>
        <w:t xml:space="preserve"> el-Kafi, 2/94/2</w:t>
      </w:r>
    </w:p>
  </w:footnote>
  <w:footnote w:id="1053">
    <w:p w:rsidR="00785B11" w:rsidRDefault="00785B11">
      <w:pPr>
        <w:pStyle w:val="FootnoteText"/>
        <w:rPr>
          <w:sz w:val="24"/>
        </w:rPr>
      </w:pPr>
      <w:r>
        <w:rPr>
          <w:rStyle w:val="FootnoteReference"/>
          <w:sz w:val="24"/>
        </w:rPr>
        <w:footnoteRef/>
      </w:r>
      <w:r>
        <w:rPr>
          <w:sz w:val="24"/>
        </w:rPr>
        <w:t xml:space="preserve"> Nehc’ul Belağa, 135. hikmet</w:t>
      </w:r>
    </w:p>
  </w:footnote>
  <w:footnote w:id="1054">
    <w:p w:rsidR="00785B11" w:rsidRDefault="00785B11">
      <w:pPr>
        <w:pStyle w:val="FootnoteText"/>
        <w:rPr>
          <w:sz w:val="24"/>
        </w:rPr>
      </w:pPr>
      <w:r>
        <w:rPr>
          <w:rStyle w:val="FootnoteReference"/>
          <w:sz w:val="24"/>
        </w:rPr>
        <w:footnoteRef/>
      </w:r>
      <w:r>
        <w:rPr>
          <w:sz w:val="24"/>
        </w:rPr>
        <w:t xml:space="preserve"> Bihar, 71/56/86</w:t>
      </w:r>
    </w:p>
  </w:footnote>
  <w:footnote w:id="1055">
    <w:p w:rsidR="00785B11" w:rsidRDefault="00785B11">
      <w:pPr>
        <w:pStyle w:val="FootnoteText"/>
        <w:rPr>
          <w:sz w:val="24"/>
        </w:rPr>
      </w:pPr>
      <w:r>
        <w:rPr>
          <w:rStyle w:val="FootnoteReference"/>
          <w:sz w:val="24"/>
        </w:rPr>
        <w:footnoteRef/>
      </w:r>
      <w:r>
        <w:rPr>
          <w:sz w:val="24"/>
        </w:rPr>
        <w:t xml:space="preserve"> el-Kafi, 2/94/3</w:t>
      </w:r>
    </w:p>
  </w:footnote>
  <w:footnote w:id="1056">
    <w:p w:rsidR="00785B11" w:rsidRDefault="00785B11">
      <w:pPr>
        <w:pStyle w:val="FootnoteText"/>
        <w:rPr>
          <w:sz w:val="24"/>
        </w:rPr>
      </w:pPr>
      <w:r>
        <w:rPr>
          <w:rStyle w:val="FootnoteReference"/>
          <w:sz w:val="24"/>
        </w:rPr>
        <w:footnoteRef/>
      </w:r>
      <w:r>
        <w:rPr>
          <w:sz w:val="24"/>
        </w:rPr>
        <w:t xml:space="preserve"> Gurer’ul Hikem, 9102</w:t>
      </w:r>
    </w:p>
  </w:footnote>
  <w:footnote w:id="1057">
    <w:p w:rsidR="00785B11" w:rsidRDefault="00785B11">
      <w:pPr>
        <w:pStyle w:val="FootnoteText"/>
        <w:rPr>
          <w:sz w:val="24"/>
        </w:rPr>
      </w:pPr>
      <w:r>
        <w:rPr>
          <w:rStyle w:val="FootnoteReference"/>
          <w:sz w:val="24"/>
        </w:rPr>
        <w:footnoteRef/>
      </w:r>
      <w:r>
        <w:rPr>
          <w:sz w:val="24"/>
        </w:rPr>
        <w:t xml:space="preserve"> Nehc’ul Belağa, 150. hikmet</w:t>
      </w:r>
    </w:p>
  </w:footnote>
  <w:footnote w:id="1058">
    <w:p w:rsidR="00785B11" w:rsidRDefault="00785B11">
      <w:pPr>
        <w:pStyle w:val="FootnoteText"/>
        <w:rPr>
          <w:sz w:val="24"/>
        </w:rPr>
      </w:pPr>
      <w:r>
        <w:rPr>
          <w:rStyle w:val="FootnoteReference"/>
          <w:sz w:val="24"/>
        </w:rPr>
        <w:footnoteRef/>
      </w:r>
      <w:r>
        <w:rPr>
          <w:sz w:val="24"/>
        </w:rPr>
        <w:t xml:space="preserve"> Emali es-Seduk, 249/4</w:t>
      </w:r>
    </w:p>
  </w:footnote>
  <w:footnote w:id="1059">
    <w:p w:rsidR="00785B11" w:rsidRDefault="00785B11">
      <w:pPr>
        <w:pStyle w:val="FootnoteText"/>
        <w:rPr>
          <w:sz w:val="24"/>
        </w:rPr>
      </w:pPr>
      <w:r>
        <w:rPr>
          <w:rStyle w:val="FootnoteReference"/>
          <w:sz w:val="24"/>
        </w:rPr>
        <w:footnoteRef/>
      </w:r>
      <w:r>
        <w:rPr>
          <w:sz w:val="24"/>
        </w:rPr>
        <w:t xml:space="preserve"> A’lam’ud Din, 309</w:t>
      </w:r>
    </w:p>
  </w:footnote>
  <w:footnote w:id="1060">
    <w:p w:rsidR="00785B11" w:rsidRDefault="00785B11">
      <w:pPr>
        <w:pStyle w:val="FootnoteText"/>
        <w:rPr>
          <w:sz w:val="24"/>
        </w:rPr>
      </w:pPr>
      <w:r>
        <w:rPr>
          <w:rStyle w:val="FootnoteReference"/>
          <w:sz w:val="24"/>
        </w:rPr>
        <w:footnoteRef/>
      </w:r>
      <w:r>
        <w:rPr>
          <w:sz w:val="24"/>
        </w:rPr>
        <w:t xml:space="preserve"> Gurer’ul Hikem, 9119</w:t>
      </w:r>
    </w:p>
  </w:footnote>
  <w:footnote w:id="1061">
    <w:p w:rsidR="00785B11" w:rsidRDefault="00785B11">
      <w:pPr>
        <w:pStyle w:val="FootnoteText"/>
        <w:rPr>
          <w:sz w:val="24"/>
        </w:rPr>
      </w:pPr>
      <w:r>
        <w:rPr>
          <w:rStyle w:val="FootnoteReference"/>
          <w:sz w:val="24"/>
        </w:rPr>
        <w:footnoteRef/>
      </w:r>
      <w:r>
        <w:rPr>
          <w:sz w:val="24"/>
        </w:rPr>
        <w:t xml:space="preserve"> Bihar, 94/146/21</w:t>
      </w:r>
    </w:p>
  </w:footnote>
  <w:footnote w:id="1062">
    <w:p w:rsidR="00785B11" w:rsidRDefault="00785B11">
      <w:pPr>
        <w:pStyle w:val="FootnoteText"/>
        <w:rPr>
          <w:sz w:val="24"/>
        </w:rPr>
      </w:pPr>
      <w:r>
        <w:rPr>
          <w:rStyle w:val="FootnoteReference"/>
          <w:sz w:val="24"/>
        </w:rPr>
        <w:footnoteRef/>
      </w:r>
      <w:r>
        <w:rPr>
          <w:sz w:val="24"/>
        </w:rPr>
        <w:t xml:space="preserve"> Kasas’ul Enbiya, Ravendi, 161/178</w:t>
      </w:r>
    </w:p>
  </w:footnote>
  <w:footnote w:id="1063">
    <w:p w:rsidR="00785B11" w:rsidRDefault="00785B11">
      <w:pPr>
        <w:pStyle w:val="FootnoteText"/>
        <w:rPr>
          <w:sz w:val="24"/>
        </w:rPr>
      </w:pPr>
      <w:r>
        <w:rPr>
          <w:rStyle w:val="FootnoteReference"/>
          <w:sz w:val="24"/>
        </w:rPr>
        <w:footnoteRef/>
      </w:r>
      <w:r>
        <w:rPr>
          <w:sz w:val="24"/>
        </w:rPr>
        <w:t xml:space="preserve"> Misbah’uş Şeria, 58</w:t>
      </w:r>
    </w:p>
  </w:footnote>
  <w:footnote w:id="1064">
    <w:p w:rsidR="00785B11" w:rsidRDefault="00785B11">
      <w:pPr>
        <w:pStyle w:val="FootnoteText"/>
        <w:rPr>
          <w:sz w:val="24"/>
        </w:rPr>
      </w:pPr>
      <w:r>
        <w:rPr>
          <w:rStyle w:val="FootnoteReference"/>
          <w:sz w:val="24"/>
        </w:rPr>
        <w:footnoteRef/>
      </w:r>
      <w:r>
        <w:rPr>
          <w:sz w:val="24"/>
        </w:rPr>
        <w:t xml:space="preserve"> Gurer’ul Hikem, 5661-5662</w:t>
      </w:r>
    </w:p>
  </w:footnote>
  <w:footnote w:id="1065">
    <w:p w:rsidR="00785B11" w:rsidRDefault="00785B11">
      <w:pPr>
        <w:pStyle w:val="FootnoteText"/>
        <w:rPr>
          <w:sz w:val="24"/>
        </w:rPr>
      </w:pPr>
      <w:r>
        <w:rPr>
          <w:rStyle w:val="FootnoteReference"/>
          <w:sz w:val="24"/>
        </w:rPr>
        <w:footnoteRef/>
      </w:r>
      <w:r>
        <w:rPr>
          <w:sz w:val="24"/>
        </w:rPr>
        <w:t xml:space="preserve"> a. g. e. 5667</w:t>
      </w:r>
    </w:p>
  </w:footnote>
  <w:footnote w:id="1066">
    <w:p w:rsidR="00785B11" w:rsidRDefault="00785B11">
      <w:pPr>
        <w:pStyle w:val="FootnoteText"/>
        <w:rPr>
          <w:sz w:val="24"/>
        </w:rPr>
      </w:pPr>
      <w:r>
        <w:rPr>
          <w:rStyle w:val="FootnoteReference"/>
          <w:sz w:val="24"/>
        </w:rPr>
        <w:footnoteRef/>
      </w:r>
      <w:r>
        <w:rPr>
          <w:sz w:val="24"/>
        </w:rPr>
        <w:t xml:space="preserve"> el-Kafi, 2/95/10</w:t>
      </w:r>
    </w:p>
  </w:footnote>
  <w:footnote w:id="1067">
    <w:p w:rsidR="00785B11" w:rsidRDefault="00785B11">
      <w:pPr>
        <w:pStyle w:val="FootnoteText"/>
        <w:rPr>
          <w:sz w:val="24"/>
        </w:rPr>
      </w:pPr>
      <w:r>
        <w:rPr>
          <w:rStyle w:val="FootnoteReference"/>
          <w:sz w:val="24"/>
        </w:rPr>
        <w:footnoteRef/>
      </w:r>
      <w:r>
        <w:rPr>
          <w:sz w:val="24"/>
        </w:rPr>
        <w:t xml:space="preserve"> Mişkat’ul Envar, 35</w:t>
      </w:r>
    </w:p>
  </w:footnote>
  <w:footnote w:id="1068">
    <w:p w:rsidR="00785B11" w:rsidRDefault="00785B11">
      <w:pPr>
        <w:pStyle w:val="FootnoteText"/>
        <w:rPr>
          <w:sz w:val="24"/>
        </w:rPr>
      </w:pPr>
      <w:r>
        <w:rPr>
          <w:rStyle w:val="FootnoteReference"/>
          <w:sz w:val="24"/>
        </w:rPr>
        <w:footnoteRef/>
      </w:r>
      <w:r>
        <w:rPr>
          <w:sz w:val="24"/>
        </w:rPr>
        <w:t xml:space="preserve"> Gurer’ul Hikem, 5653, 5654, 5655, 5656</w:t>
      </w:r>
    </w:p>
  </w:footnote>
  <w:footnote w:id="1069">
    <w:p w:rsidR="00785B11" w:rsidRDefault="00785B11">
      <w:pPr>
        <w:pStyle w:val="FootnoteText"/>
        <w:rPr>
          <w:sz w:val="24"/>
        </w:rPr>
      </w:pPr>
      <w:r>
        <w:rPr>
          <w:rStyle w:val="FootnoteReference"/>
          <w:sz w:val="24"/>
        </w:rPr>
        <w:footnoteRef/>
      </w:r>
      <w:r>
        <w:rPr>
          <w:sz w:val="24"/>
        </w:rPr>
        <w:t xml:space="preserve"> Tuhef’ul Ukul, 285</w:t>
      </w:r>
    </w:p>
  </w:footnote>
  <w:footnote w:id="1070">
    <w:p w:rsidR="00785B11" w:rsidRDefault="00785B11">
      <w:pPr>
        <w:pStyle w:val="FootnoteText"/>
        <w:rPr>
          <w:sz w:val="24"/>
        </w:rPr>
      </w:pPr>
      <w:r>
        <w:rPr>
          <w:rStyle w:val="FootnoteReference"/>
          <w:sz w:val="24"/>
        </w:rPr>
        <w:footnoteRef/>
      </w:r>
      <w:r>
        <w:rPr>
          <w:sz w:val="24"/>
        </w:rPr>
        <w:t xml:space="preserve"> Nehc’ul Belağa, 69. mektup</w:t>
      </w:r>
    </w:p>
  </w:footnote>
  <w:footnote w:id="1071">
    <w:p w:rsidR="00785B11" w:rsidRDefault="00785B11">
      <w:pPr>
        <w:pStyle w:val="FootnoteText"/>
        <w:rPr>
          <w:sz w:val="24"/>
        </w:rPr>
      </w:pPr>
      <w:r>
        <w:rPr>
          <w:rStyle w:val="FootnoteReference"/>
          <w:sz w:val="24"/>
        </w:rPr>
        <w:footnoteRef/>
      </w:r>
      <w:r>
        <w:rPr>
          <w:sz w:val="24"/>
        </w:rPr>
        <w:t xml:space="preserve"> a. g. e. 11. hikmet</w:t>
      </w:r>
    </w:p>
  </w:footnote>
  <w:footnote w:id="1072">
    <w:p w:rsidR="00785B11" w:rsidRDefault="00785B11">
      <w:pPr>
        <w:pStyle w:val="FootnoteText"/>
        <w:rPr>
          <w:sz w:val="24"/>
        </w:rPr>
      </w:pPr>
      <w:r>
        <w:rPr>
          <w:rStyle w:val="FootnoteReference"/>
          <w:sz w:val="24"/>
        </w:rPr>
        <w:footnoteRef/>
      </w:r>
      <w:r>
        <w:rPr>
          <w:sz w:val="24"/>
        </w:rPr>
        <w:t xml:space="preserve"> el-Kafi, 2/96/15</w:t>
      </w:r>
    </w:p>
  </w:footnote>
  <w:footnote w:id="1073">
    <w:p w:rsidR="00785B11" w:rsidRDefault="00785B11">
      <w:pPr>
        <w:pStyle w:val="FootnoteText"/>
        <w:rPr>
          <w:sz w:val="24"/>
        </w:rPr>
      </w:pPr>
      <w:r>
        <w:rPr>
          <w:rStyle w:val="FootnoteReference"/>
          <w:sz w:val="24"/>
        </w:rPr>
        <w:footnoteRef/>
      </w:r>
      <w:r>
        <w:rPr>
          <w:sz w:val="24"/>
        </w:rPr>
        <w:t xml:space="preserve"> a. g. e. s. 427/8</w:t>
      </w:r>
    </w:p>
  </w:footnote>
  <w:footnote w:id="1074">
    <w:p w:rsidR="00785B11" w:rsidRDefault="00785B11">
      <w:pPr>
        <w:pStyle w:val="FootnoteText"/>
        <w:rPr>
          <w:sz w:val="24"/>
        </w:rPr>
      </w:pPr>
      <w:r>
        <w:rPr>
          <w:rStyle w:val="FootnoteReference"/>
          <w:sz w:val="24"/>
        </w:rPr>
        <w:footnoteRef/>
      </w:r>
      <w:r>
        <w:rPr>
          <w:sz w:val="24"/>
        </w:rPr>
        <w:t xml:space="preserve"> a. g. e. s. 96/12</w:t>
      </w:r>
    </w:p>
  </w:footnote>
  <w:footnote w:id="1075">
    <w:p w:rsidR="00785B11" w:rsidRDefault="00785B11">
      <w:pPr>
        <w:pStyle w:val="FootnoteText"/>
        <w:rPr>
          <w:sz w:val="24"/>
        </w:rPr>
      </w:pPr>
      <w:r>
        <w:rPr>
          <w:rStyle w:val="FootnoteReference"/>
          <w:sz w:val="24"/>
        </w:rPr>
        <w:footnoteRef/>
      </w:r>
      <w:r>
        <w:rPr>
          <w:sz w:val="24"/>
        </w:rPr>
        <w:t xml:space="preserve"> a. g. e. h. 14</w:t>
      </w:r>
    </w:p>
  </w:footnote>
  <w:footnote w:id="1076">
    <w:p w:rsidR="00785B11" w:rsidRDefault="00785B11">
      <w:pPr>
        <w:pStyle w:val="FootnoteText"/>
        <w:rPr>
          <w:sz w:val="24"/>
        </w:rPr>
      </w:pPr>
      <w:r>
        <w:rPr>
          <w:rStyle w:val="FootnoteReference"/>
          <w:sz w:val="24"/>
        </w:rPr>
        <w:footnoteRef/>
      </w:r>
      <w:r>
        <w:rPr>
          <w:sz w:val="24"/>
        </w:rPr>
        <w:t xml:space="preserve"> a. g. e. s. 97/19</w:t>
      </w:r>
    </w:p>
  </w:footnote>
  <w:footnote w:id="1077">
    <w:p w:rsidR="00785B11" w:rsidRDefault="00785B11">
      <w:pPr>
        <w:pStyle w:val="FootnoteText"/>
        <w:rPr>
          <w:sz w:val="24"/>
        </w:rPr>
      </w:pPr>
      <w:r>
        <w:rPr>
          <w:rStyle w:val="FootnoteReference"/>
          <w:sz w:val="24"/>
        </w:rPr>
        <w:footnoteRef/>
      </w:r>
      <w:r>
        <w:rPr>
          <w:sz w:val="24"/>
        </w:rPr>
        <w:t xml:space="preserve"> Misbah’uş Şeria, 53</w:t>
      </w:r>
    </w:p>
  </w:footnote>
  <w:footnote w:id="1078">
    <w:p w:rsidR="00785B11" w:rsidRDefault="00785B11">
      <w:pPr>
        <w:pStyle w:val="FootnoteText"/>
        <w:rPr>
          <w:sz w:val="24"/>
        </w:rPr>
      </w:pPr>
      <w:r>
        <w:rPr>
          <w:rStyle w:val="FootnoteReference"/>
          <w:sz w:val="24"/>
        </w:rPr>
        <w:footnoteRef/>
      </w:r>
      <w:r>
        <w:rPr>
          <w:sz w:val="24"/>
        </w:rPr>
        <w:t xml:space="preserve"> el-İrşad, 1/304</w:t>
      </w:r>
    </w:p>
  </w:footnote>
  <w:footnote w:id="1079">
    <w:p w:rsidR="00785B11" w:rsidRDefault="00785B11">
      <w:pPr>
        <w:pStyle w:val="FootnoteText"/>
        <w:rPr>
          <w:sz w:val="24"/>
        </w:rPr>
      </w:pPr>
      <w:r>
        <w:rPr>
          <w:rStyle w:val="FootnoteReference"/>
          <w:sz w:val="24"/>
        </w:rPr>
        <w:footnoteRef/>
      </w:r>
      <w:r>
        <w:rPr>
          <w:sz w:val="24"/>
        </w:rPr>
        <w:t xml:space="preserve"> el-Kafi, 2/99/30</w:t>
      </w:r>
    </w:p>
  </w:footnote>
  <w:footnote w:id="1080">
    <w:p w:rsidR="00785B11" w:rsidRDefault="00785B11">
      <w:pPr>
        <w:pStyle w:val="FootnoteText"/>
        <w:rPr>
          <w:sz w:val="24"/>
        </w:rPr>
      </w:pPr>
      <w:r>
        <w:rPr>
          <w:rStyle w:val="FootnoteReference"/>
          <w:sz w:val="24"/>
        </w:rPr>
        <w:footnoteRef/>
      </w:r>
      <w:r>
        <w:rPr>
          <w:sz w:val="24"/>
        </w:rPr>
        <w:t xml:space="preserve"> Uyun-u Ahbar’ir Rıza, 2/169</w:t>
      </w:r>
    </w:p>
  </w:footnote>
  <w:footnote w:id="1081">
    <w:p w:rsidR="00785B11" w:rsidRDefault="00785B11">
      <w:pPr>
        <w:pStyle w:val="FootnoteText"/>
        <w:rPr>
          <w:sz w:val="24"/>
        </w:rPr>
      </w:pPr>
      <w:r>
        <w:rPr>
          <w:rStyle w:val="FootnoteReference"/>
          <w:sz w:val="24"/>
        </w:rPr>
        <w:footnoteRef/>
      </w:r>
      <w:r>
        <w:rPr>
          <w:sz w:val="24"/>
        </w:rPr>
        <w:t xml:space="preserve"> el-kafi, 2/98/24</w:t>
      </w:r>
    </w:p>
  </w:footnote>
  <w:footnote w:id="1082">
    <w:p w:rsidR="00785B11" w:rsidRDefault="00785B11">
      <w:pPr>
        <w:pStyle w:val="FootnoteText"/>
        <w:rPr>
          <w:sz w:val="24"/>
        </w:rPr>
      </w:pPr>
      <w:r>
        <w:rPr>
          <w:rStyle w:val="FootnoteReference"/>
          <w:sz w:val="24"/>
        </w:rPr>
        <w:footnoteRef/>
      </w:r>
      <w:r>
        <w:rPr>
          <w:sz w:val="24"/>
        </w:rPr>
        <w:t xml:space="preserve"> a. g. e. h. 26</w:t>
      </w:r>
    </w:p>
  </w:footnote>
  <w:footnote w:id="1083">
    <w:p w:rsidR="00785B11" w:rsidRDefault="00785B11">
      <w:pPr>
        <w:pStyle w:val="FootnoteText"/>
        <w:rPr>
          <w:sz w:val="24"/>
        </w:rPr>
      </w:pPr>
      <w:r>
        <w:rPr>
          <w:rStyle w:val="FootnoteReference"/>
          <w:sz w:val="24"/>
        </w:rPr>
        <w:footnoteRef/>
      </w:r>
      <w:r>
        <w:rPr>
          <w:sz w:val="24"/>
        </w:rPr>
        <w:t xml:space="preserve"> a. g. e. h. 25</w:t>
      </w:r>
    </w:p>
  </w:footnote>
  <w:footnote w:id="1084">
    <w:p w:rsidR="00785B11" w:rsidRDefault="00785B11">
      <w:pPr>
        <w:pStyle w:val="FootnoteText"/>
        <w:rPr>
          <w:sz w:val="24"/>
        </w:rPr>
      </w:pPr>
      <w:r>
        <w:rPr>
          <w:rStyle w:val="FootnoteReference"/>
          <w:sz w:val="24"/>
        </w:rPr>
        <w:footnoteRef/>
      </w:r>
      <w:r>
        <w:rPr>
          <w:sz w:val="24"/>
        </w:rPr>
        <w:t xml:space="preserve"> Gurer’ul Hikem, 1686</w:t>
      </w:r>
    </w:p>
  </w:footnote>
  <w:footnote w:id="1085">
    <w:p w:rsidR="00785B11" w:rsidRDefault="00785B11">
      <w:pPr>
        <w:pStyle w:val="FootnoteText"/>
        <w:rPr>
          <w:sz w:val="24"/>
        </w:rPr>
      </w:pPr>
      <w:r>
        <w:rPr>
          <w:rStyle w:val="FootnoteReference"/>
          <w:sz w:val="24"/>
        </w:rPr>
        <w:footnoteRef/>
      </w:r>
      <w:r>
        <w:rPr>
          <w:sz w:val="24"/>
        </w:rPr>
        <w:t xml:space="preserve"> a. g. e. 1300</w:t>
      </w:r>
    </w:p>
  </w:footnote>
  <w:footnote w:id="1086">
    <w:p w:rsidR="00785B11" w:rsidRDefault="00785B11">
      <w:pPr>
        <w:pStyle w:val="FootnoteText"/>
        <w:rPr>
          <w:sz w:val="24"/>
        </w:rPr>
      </w:pPr>
      <w:r>
        <w:rPr>
          <w:rStyle w:val="FootnoteReference"/>
          <w:sz w:val="24"/>
        </w:rPr>
        <w:footnoteRef/>
      </w:r>
      <w:r>
        <w:rPr>
          <w:sz w:val="24"/>
        </w:rPr>
        <w:t xml:space="preserve"> a. g. e. 3013</w:t>
      </w:r>
    </w:p>
  </w:footnote>
  <w:footnote w:id="1087">
    <w:p w:rsidR="00785B11" w:rsidRDefault="00785B11">
      <w:pPr>
        <w:pStyle w:val="FootnoteText"/>
        <w:rPr>
          <w:sz w:val="24"/>
        </w:rPr>
      </w:pPr>
      <w:r>
        <w:rPr>
          <w:rStyle w:val="FootnoteReference"/>
          <w:sz w:val="24"/>
        </w:rPr>
        <w:footnoteRef/>
      </w:r>
      <w:r>
        <w:rPr>
          <w:sz w:val="24"/>
        </w:rPr>
        <w:t xml:space="preserve"> a. g. e. 5668-5669</w:t>
      </w:r>
    </w:p>
  </w:footnote>
  <w:footnote w:id="1088">
    <w:p w:rsidR="00785B11" w:rsidRDefault="00785B11">
      <w:pPr>
        <w:pStyle w:val="FootnoteText"/>
        <w:rPr>
          <w:sz w:val="24"/>
        </w:rPr>
      </w:pPr>
      <w:r>
        <w:rPr>
          <w:rStyle w:val="FootnoteReference"/>
          <w:sz w:val="24"/>
        </w:rPr>
        <w:footnoteRef/>
      </w:r>
      <w:r>
        <w:rPr>
          <w:sz w:val="24"/>
        </w:rPr>
        <w:t xml:space="preserve"> a. g. e. 2716</w:t>
      </w:r>
    </w:p>
  </w:footnote>
  <w:footnote w:id="1089">
    <w:p w:rsidR="00785B11" w:rsidRDefault="00785B11">
      <w:pPr>
        <w:pStyle w:val="FootnoteText"/>
        <w:rPr>
          <w:sz w:val="24"/>
        </w:rPr>
      </w:pPr>
      <w:r>
        <w:rPr>
          <w:rStyle w:val="FootnoteReference"/>
          <w:sz w:val="24"/>
        </w:rPr>
        <w:footnoteRef/>
      </w:r>
      <w:r>
        <w:rPr>
          <w:sz w:val="24"/>
        </w:rPr>
        <w:t xml:space="preserve"> Tuhef’ul Ukul, 233</w:t>
      </w:r>
    </w:p>
  </w:footnote>
  <w:footnote w:id="1090">
    <w:p w:rsidR="00785B11" w:rsidRDefault="00785B11">
      <w:pPr>
        <w:pStyle w:val="FootnoteText"/>
        <w:rPr>
          <w:sz w:val="24"/>
        </w:rPr>
      </w:pPr>
      <w:r>
        <w:rPr>
          <w:rStyle w:val="FootnoteReference"/>
          <w:sz w:val="24"/>
        </w:rPr>
        <w:footnoteRef/>
      </w:r>
      <w:r>
        <w:rPr>
          <w:sz w:val="24"/>
        </w:rPr>
        <w:t xml:space="preserve"> Gurer’ul Hikem, 8693</w:t>
      </w:r>
    </w:p>
  </w:footnote>
  <w:footnote w:id="1091">
    <w:p w:rsidR="00785B11" w:rsidRDefault="00785B11">
      <w:pPr>
        <w:pStyle w:val="FootnoteText"/>
        <w:rPr>
          <w:sz w:val="24"/>
        </w:rPr>
      </w:pPr>
      <w:r>
        <w:rPr>
          <w:rStyle w:val="FootnoteReference"/>
          <w:sz w:val="24"/>
        </w:rPr>
        <w:footnoteRef/>
      </w:r>
      <w:r>
        <w:rPr>
          <w:sz w:val="24"/>
        </w:rPr>
        <w:t xml:space="preserve"> el-Kafi, 2/94/5</w:t>
      </w:r>
    </w:p>
  </w:footnote>
  <w:footnote w:id="1092">
    <w:p w:rsidR="00785B11" w:rsidRDefault="00785B11">
      <w:pPr>
        <w:pStyle w:val="FootnoteText"/>
        <w:rPr>
          <w:sz w:val="24"/>
        </w:rPr>
      </w:pPr>
      <w:r>
        <w:rPr>
          <w:rStyle w:val="FootnoteReference"/>
          <w:sz w:val="24"/>
        </w:rPr>
        <w:footnoteRef/>
      </w:r>
      <w:r>
        <w:rPr>
          <w:sz w:val="24"/>
        </w:rPr>
        <w:t xml:space="preserve"> el-Hisal, 568/1</w:t>
      </w:r>
    </w:p>
  </w:footnote>
  <w:footnote w:id="1093">
    <w:p w:rsidR="00785B11" w:rsidRDefault="00785B11">
      <w:pPr>
        <w:pStyle w:val="FootnoteText"/>
        <w:rPr>
          <w:sz w:val="24"/>
        </w:rPr>
      </w:pPr>
      <w:r>
        <w:rPr>
          <w:rStyle w:val="FootnoteReference"/>
          <w:sz w:val="24"/>
        </w:rPr>
        <w:footnoteRef/>
      </w:r>
      <w:r>
        <w:rPr>
          <w:sz w:val="24"/>
        </w:rPr>
        <w:t xml:space="preserve"> Emali et-Tusi, 501/1097</w:t>
      </w:r>
    </w:p>
  </w:footnote>
  <w:footnote w:id="1094">
    <w:p w:rsidR="00785B11" w:rsidRDefault="00785B11">
      <w:pPr>
        <w:pStyle w:val="FootnoteText"/>
        <w:rPr>
          <w:sz w:val="24"/>
        </w:rPr>
      </w:pPr>
      <w:r>
        <w:rPr>
          <w:rStyle w:val="FootnoteReference"/>
          <w:sz w:val="24"/>
        </w:rPr>
        <w:footnoteRef/>
      </w:r>
      <w:r>
        <w:rPr>
          <w:sz w:val="24"/>
        </w:rPr>
        <w:t xml:space="preserve"> el-Hisal, 635/10</w:t>
      </w:r>
    </w:p>
  </w:footnote>
  <w:footnote w:id="1095">
    <w:p w:rsidR="00785B11" w:rsidRDefault="00785B11">
      <w:pPr>
        <w:pStyle w:val="FootnoteText"/>
        <w:rPr>
          <w:sz w:val="24"/>
        </w:rPr>
      </w:pPr>
      <w:r>
        <w:rPr>
          <w:rStyle w:val="FootnoteReference"/>
          <w:sz w:val="24"/>
        </w:rPr>
        <w:footnoteRef/>
      </w:r>
      <w:r>
        <w:rPr>
          <w:sz w:val="24"/>
        </w:rPr>
        <w:t xml:space="preserve"> Mean’il Ahbar, 141/1</w:t>
      </w:r>
    </w:p>
  </w:footnote>
  <w:footnote w:id="1096">
    <w:p w:rsidR="00785B11" w:rsidRDefault="00785B11">
      <w:pPr>
        <w:pStyle w:val="FootnoteText"/>
        <w:rPr>
          <w:sz w:val="24"/>
        </w:rPr>
      </w:pPr>
      <w:r>
        <w:rPr>
          <w:rStyle w:val="FootnoteReference"/>
          <w:sz w:val="24"/>
        </w:rPr>
        <w:footnoteRef/>
      </w:r>
      <w:r>
        <w:rPr>
          <w:sz w:val="24"/>
        </w:rPr>
        <w:t xml:space="preserve"> el-kafi, 2/99/30</w:t>
      </w:r>
    </w:p>
  </w:footnote>
  <w:footnote w:id="1097">
    <w:p w:rsidR="00785B11" w:rsidRDefault="00785B11">
      <w:pPr>
        <w:pStyle w:val="FootnoteText"/>
        <w:rPr>
          <w:sz w:val="24"/>
        </w:rPr>
      </w:pPr>
      <w:r>
        <w:rPr>
          <w:rStyle w:val="FootnoteReference"/>
          <w:sz w:val="24"/>
        </w:rPr>
        <w:footnoteRef/>
      </w:r>
      <w:r>
        <w:rPr>
          <w:sz w:val="24"/>
        </w:rPr>
        <w:t xml:space="preserve"> Uyun-u Ahbar’ir Rıza (a.s), 2/24/2</w:t>
      </w:r>
    </w:p>
  </w:footnote>
  <w:footnote w:id="1098">
    <w:p w:rsidR="00785B11" w:rsidRDefault="00785B11">
      <w:pPr>
        <w:pStyle w:val="FootnoteText"/>
        <w:rPr>
          <w:sz w:val="24"/>
        </w:rPr>
      </w:pPr>
      <w:r>
        <w:rPr>
          <w:rStyle w:val="FootnoteReference"/>
          <w:sz w:val="24"/>
        </w:rPr>
        <w:footnoteRef/>
      </w:r>
      <w:r>
        <w:rPr>
          <w:sz w:val="24"/>
        </w:rPr>
        <w:t xml:space="preserve"> el-Hisal, 156/196</w:t>
      </w:r>
    </w:p>
  </w:footnote>
  <w:footnote w:id="1099">
    <w:p w:rsidR="00785B11" w:rsidRDefault="00785B11">
      <w:pPr>
        <w:pStyle w:val="FootnoteText"/>
        <w:rPr>
          <w:sz w:val="24"/>
        </w:rPr>
      </w:pPr>
      <w:r>
        <w:rPr>
          <w:rStyle w:val="FootnoteReference"/>
          <w:sz w:val="24"/>
        </w:rPr>
        <w:footnoteRef/>
      </w:r>
      <w:r>
        <w:rPr>
          <w:sz w:val="24"/>
        </w:rPr>
        <w:t xml:space="preserve"> Bihar, 67/260/2</w:t>
      </w:r>
    </w:p>
  </w:footnote>
  <w:footnote w:id="1100">
    <w:p w:rsidR="00785B11" w:rsidRDefault="00785B11">
      <w:pPr>
        <w:pStyle w:val="FootnoteText"/>
        <w:rPr>
          <w:sz w:val="24"/>
        </w:rPr>
      </w:pPr>
      <w:r>
        <w:rPr>
          <w:rStyle w:val="FootnoteReference"/>
          <w:sz w:val="24"/>
        </w:rPr>
        <w:footnoteRef/>
      </w:r>
      <w:r>
        <w:rPr>
          <w:sz w:val="24"/>
        </w:rPr>
        <w:t xml:space="preserve"> İlel’uş Şerayi’, 560/1</w:t>
      </w:r>
    </w:p>
  </w:footnote>
  <w:footnote w:id="1101">
    <w:p w:rsidR="00785B11" w:rsidRDefault="00785B11">
      <w:pPr>
        <w:pStyle w:val="FootnoteText"/>
        <w:rPr>
          <w:sz w:val="24"/>
        </w:rPr>
      </w:pPr>
      <w:r>
        <w:rPr>
          <w:rStyle w:val="FootnoteReference"/>
          <w:sz w:val="24"/>
        </w:rPr>
        <w:footnoteRef/>
      </w:r>
      <w:r>
        <w:rPr>
          <w:sz w:val="24"/>
        </w:rPr>
        <w:t xml:space="preserve"> Nehc’ul Belağa, 204. hikmet</w:t>
      </w:r>
    </w:p>
  </w:footnote>
  <w:footnote w:id="1102">
    <w:p w:rsidR="00785B11" w:rsidRDefault="00785B11">
      <w:pPr>
        <w:pStyle w:val="FootnoteText"/>
        <w:rPr>
          <w:sz w:val="24"/>
        </w:rPr>
      </w:pPr>
      <w:r>
        <w:rPr>
          <w:rStyle w:val="FootnoteReference"/>
          <w:sz w:val="24"/>
        </w:rPr>
        <w:footnoteRef/>
      </w:r>
      <w:r>
        <w:rPr>
          <w:sz w:val="24"/>
        </w:rPr>
        <w:t xml:space="preserve"> İlel’uş Şerayi’, 560/2</w:t>
      </w:r>
    </w:p>
  </w:footnote>
  <w:footnote w:id="1103">
    <w:p w:rsidR="00785B11" w:rsidRDefault="00785B11">
      <w:pPr>
        <w:pStyle w:val="FootnoteText"/>
        <w:rPr>
          <w:sz w:val="24"/>
        </w:rPr>
      </w:pPr>
      <w:r>
        <w:rPr>
          <w:rStyle w:val="FootnoteReference"/>
          <w:sz w:val="24"/>
        </w:rPr>
        <w:footnoteRef/>
      </w:r>
      <w:r>
        <w:rPr>
          <w:sz w:val="24"/>
        </w:rPr>
        <w:t xml:space="preserve"> Nevadir’ur Ravendi, 9</w:t>
      </w:r>
    </w:p>
  </w:footnote>
  <w:footnote w:id="1104">
    <w:p w:rsidR="00785B11" w:rsidRDefault="00785B11">
      <w:pPr>
        <w:pStyle w:val="FootnoteText"/>
        <w:rPr>
          <w:sz w:val="24"/>
        </w:rPr>
      </w:pPr>
      <w:r>
        <w:rPr>
          <w:rStyle w:val="FootnoteReference"/>
          <w:sz w:val="24"/>
        </w:rPr>
        <w:footnoteRef/>
      </w:r>
      <w:r>
        <w:rPr>
          <w:sz w:val="24"/>
        </w:rPr>
        <w:t xml:space="preserve"> el-İhtisas, 241</w:t>
      </w:r>
    </w:p>
  </w:footnote>
  <w:footnote w:id="1105">
    <w:p w:rsidR="00785B11" w:rsidRDefault="00785B11">
      <w:pPr>
        <w:pStyle w:val="FootnoteText"/>
        <w:rPr>
          <w:sz w:val="24"/>
        </w:rPr>
      </w:pPr>
      <w:r>
        <w:rPr>
          <w:rStyle w:val="FootnoteReference"/>
          <w:sz w:val="24"/>
        </w:rPr>
        <w:footnoteRef/>
      </w:r>
      <w:r>
        <w:rPr>
          <w:sz w:val="24"/>
        </w:rPr>
        <w:t xml:space="preserve"> Kurb’ul Esnad, 160/585</w:t>
      </w:r>
    </w:p>
  </w:footnote>
  <w:footnote w:id="1106">
    <w:p w:rsidR="00785B11" w:rsidRDefault="00785B11">
      <w:pPr>
        <w:pStyle w:val="FootnoteText"/>
        <w:rPr>
          <w:sz w:val="24"/>
        </w:rPr>
      </w:pPr>
      <w:r>
        <w:rPr>
          <w:rStyle w:val="FootnoteReference"/>
          <w:sz w:val="24"/>
        </w:rPr>
        <w:footnoteRef/>
      </w:r>
      <w:r>
        <w:rPr>
          <w:sz w:val="24"/>
        </w:rPr>
        <w:t xml:space="preserve"> el-Hisal, 11/37</w:t>
      </w:r>
    </w:p>
  </w:footnote>
  <w:footnote w:id="1107">
    <w:p w:rsidR="00785B11" w:rsidRDefault="00785B11">
      <w:pPr>
        <w:pStyle w:val="FootnoteText"/>
        <w:rPr>
          <w:sz w:val="24"/>
        </w:rPr>
      </w:pPr>
      <w:r>
        <w:rPr>
          <w:rStyle w:val="FootnoteReference"/>
          <w:sz w:val="24"/>
        </w:rPr>
        <w:footnoteRef/>
      </w:r>
      <w:r>
        <w:rPr>
          <w:sz w:val="24"/>
        </w:rPr>
        <w:t xml:space="preserve"> a. g. e. h. 38</w:t>
      </w:r>
    </w:p>
  </w:footnote>
  <w:footnote w:id="1108">
    <w:p w:rsidR="00785B11" w:rsidRDefault="00785B11" w:rsidP="006A32BF">
      <w:pPr>
        <w:pStyle w:val="FootnoteText"/>
        <w:rPr>
          <w:sz w:val="24"/>
        </w:rPr>
      </w:pPr>
      <w:r>
        <w:rPr>
          <w:rStyle w:val="FootnoteReference"/>
          <w:sz w:val="24"/>
        </w:rPr>
        <w:footnoteRef/>
      </w:r>
      <w:r>
        <w:rPr>
          <w:sz w:val="24"/>
        </w:rPr>
        <w:t xml:space="preserve"> Nisa suresi, 147. ayet</w:t>
      </w:r>
    </w:p>
  </w:footnote>
  <w:footnote w:id="1109">
    <w:p w:rsidR="00785B11" w:rsidRDefault="00785B11" w:rsidP="006A32BF">
      <w:pPr>
        <w:pStyle w:val="FootnoteText"/>
        <w:rPr>
          <w:sz w:val="24"/>
        </w:rPr>
      </w:pPr>
      <w:r>
        <w:rPr>
          <w:rStyle w:val="FootnoteReference"/>
          <w:sz w:val="24"/>
        </w:rPr>
        <w:footnoteRef/>
      </w:r>
      <w:r>
        <w:rPr>
          <w:sz w:val="24"/>
        </w:rPr>
        <w:t xml:space="preserve"> Bakara suresi, 158. ayet</w:t>
      </w:r>
    </w:p>
  </w:footnote>
  <w:footnote w:id="1110">
    <w:p w:rsidR="00785B11" w:rsidRDefault="00785B11" w:rsidP="006A32BF">
      <w:pPr>
        <w:pStyle w:val="FootnoteText"/>
        <w:rPr>
          <w:sz w:val="24"/>
        </w:rPr>
      </w:pPr>
      <w:r>
        <w:rPr>
          <w:rStyle w:val="FootnoteReference"/>
          <w:sz w:val="24"/>
        </w:rPr>
        <w:footnoteRef/>
      </w:r>
      <w:r>
        <w:rPr>
          <w:sz w:val="24"/>
        </w:rPr>
        <w:t xml:space="preserve"> Fatır suresi, 34. ayet</w:t>
      </w:r>
    </w:p>
  </w:footnote>
  <w:footnote w:id="1111">
    <w:p w:rsidR="00785B11" w:rsidRDefault="00785B11">
      <w:pPr>
        <w:pStyle w:val="FootnoteText"/>
      </w:pPr>
      <w:r>
        <w:rPr>
          <w:rStyle w:val="FootnoteReference"/>
        </w:rPr>
        <w:footnoteRef/>
      </w:r>
      <w:r>
        <w:t xml:space="preserve"> Şura, 23</w:t>
      </w:r>
    </w:p>
  </w:footnote>
  <w:footnote w:id="1112">
    <w:p w:rsidR="00785B11" w:rsidRDefault="00785B11">
      <w:pPr>
        <w:pStyle w:val="FootnoteText"/>
        <w:rPr>
          <w:sz w:val="24"/>
        </w:rPr>
      </w:pPr>
      <w:r>
        <w:rPr>
          <w:rStyle w:val="FootnoteReference"/>
          <w:sz w:val="24"/>
        </w:rPr>
        <w:footnoteRef/>
      </w:r>
      <w:r>
        <w:rPr>
          <w:sz w:val="24"/>
        </w:rPr>
        <w:t xml:space="preserve"> Bihar, 94/396/3</w:t>
      </w:r>
    </w:p>
  </w:footnote>
  <w:footnote w:id="1113">
    <w:p w:rsidR="00785B11" w:rsidRDefault="00785B11" w:rsidP="002A0255">
      <w:pPr>
        <w:pStyle w:val="FootnoteText"/>
        <w:rPr>
          <w:sz w:val="24"/>
        </w:rPr>
      </w:pPr>
      <w:r>
        <w:rPr>
          <w:rStyle w:val="FootnoteReference"/>
          <w:sz w:val="24"/>
        </w:rPr>
        <w:footnoteRef/>
      </w:r>
      <w:r>
        <w:rPr>
          <w:sz w:val="24"/>
        </w:rPr>
        <w:t xml:space="preserve"> Dehr Suresi, 22. ayet</w:t>
      </w:r>
    </w:p>
  </w:footnote>
  <w:footnote w:id="1114">
    <w:p w:rsidR="00785B11" w:rsidRDefault="00785B11">
      <w:pPr>
        <w:pStyle w:val="FootnoteText"/>
        <w:rPr>
          <w:sz w:val="24"/>
        </w:rPr>
      </w:pPr>
      <w:r>
        <w:rPr>
          <w:rStyle w:val="FootnoteReference"/>
          <w:sz w:val="24"/>
        </w:rPr>
        <w:footnoteRef/>
      </w:r>
      <w:r>
        <w:rPr>
          <w:sz w:val="24"/>
        </w:rPr>
        <w:t xml:space="preserve"> Rahman Suresi, 60. ayet</w:t>
      </w:r>
    </w:p>
  </w:footnote>
  <w:footnote w:id="1115">
    <w:p w:rsidR="00785B11" w:rsidRDefault="00785B11">
      <w:pPr>
        <w:pStyle w:val="FootnoteText"/>
        <w:rPr>
          <w:sz w:val="24"/>
        </w:rPr>
      </w:pPr>
      <w:r>
        <w:rPr>
          <w:rStyle w:val="FootnoteReference"/>
          <w:sz w:val="24"/>
        </w:rPr>
        <w:footnoteRef/>
      </w:r>
      <w:r>
        <w:rPr>
          <w:sz w:val="24"/>
        </w:rPr>
        <w:t xml:space="preserve"> Ahzap suresi, 33. ayet</w:t>
      </w:r>
    </w:p>
  </w:footnote>
  <w:footnote w:id="1116">
    <w:p w:rsidR="00785B11" w:rsidRDefault="00785B11">
      <w:pPr>
        <w:pStyle w:val="FootnoteText"/>
        <w:rPr>
          <w:sz w:val="24"/>
        </w:rPr>
      </w:pPr>
      <w:r>
        <w:rPr>
          <w:rStyle w:val="FootnoteReference"/>
          <w:sz w:val="24"/>
        </w:rPr>
        <w:footnoteRef/>
      </w:r>
      <w:r>
        <w:rPr>
          <w:sz w:val="24"/>
        </w:rPr>
        <w:t xml:space="preserve"> el-Kafi, 1/288/1</w:t>
      </w:r>
    </w:p>
  </w:footnote>
  <w:footnote w:id="1117">
    <w:p w:rsidR="00785B11" w:rsidRDefault="00785B11">
      <w:pPr>
        <w:pStyle w:val="FootnoteText"/>
        <w:rPr>
          <w:sz w:val="24"/>
        </w:rPr>
      </w:pPr>
      <w:r>
        <w:rPr>
          <w:rStyle w:val="FootnoteReference"/>
          <w:sz w:val="24"/>
        </w:rPr>
        <w:footnoteRef/>
      </w:r>
      <w:r>
        <w:rPr>
          <w:sz w:val="24"/>
        </w:rPr>
        <w:t xml:space="preserve"> Nur’us Sakaleyn, 2/286/425</w:t>
      </w:r>
    </w:p>
  </w:footnote>
  <w:footnote w:id="1118">
    <w:p w:rsidR="00785B11" w:rsidRDefault="00785B11">
      <w:pPr>
        <w:pStyle w:val="FootnoteText"/>
        <w:rPr>
          <w:sz w:val="24"/>
        </w:rPr>
      </w:pPr>
      <w:r>
        <w:rPr>
          <w:rStyle w:val="FootnoteReference"/>
          <w:sz w:val="24"/>
        </w:rPr>
        <w:footnoteRef/>
      </w:r>
      <w:r>
        <w:rPr>
          <w:sz w:val="24"/>
        </w:rPr>
        <w:t xml:space="preserve"> Bihar, 72/128/14</w:t>
      </w:r>
    </w:p>
  </w:footnote>
  <w:footnote w:id="1119">
    <w:p w:rsidR="00785B11" w:rsidRDefault="00785B11">
      <w:pPr>
        <w:pStyle w:val="FootnoteText"/>
        <w:rPr>
          <w:sz w:val="24"/>
        </w:rPr>
      </w:pPr>
      <w:r>
        <w:rPr>
          <w:rStyle w:val="FootnoteReference"/>
          <w:sz w:val="24"/>
        </w:rPr>
        <w:footnoteRef/>
      </w:r>
      <w:r>
        <w:rPr>
          <w:sz w:val="24"/>
        </w:rPr>
        <w:t xml:space="preserve"> Gurer’ul Hikem, 3318</w:t>
      </w:r>
    </w:p>
  </w:footnote>
  <w:footnote w:id="1120">
    <w:p w:rsidR="00785B11" w:rsidRDefault="00785B11">
      <w:pPr>
        <w:pStyle w:val="FootnoteText"/>
        <w:rPr>
          <w:sz w:val="24"/>
        </w:rPr>
      </w:pPr>
      <w:r>
        <w:rPr>
          <w:rStyle w:val="FootnoteReference"/>
          <w:sz w:val="24"/>
        </w:rPr>
        <w:footnoteRef/>
      </w:r>
      <w:r>
        <w:rPr>
          <w:sz w:val="24"/>
        </w:rPr>
        <w:t xml:space="preserve"> a. g. e. 6146</w:t>
      </w:r>
    </w:p>
  </w:footnote>
  <w:footnote w:id="1121">
    <w:p w:rsidR="00785B11" w:rsidRDefault="00785B11">
      <w:pPr>
        <w:pStyle w:val="FootnoteText"/>
        <w:rPr>
          <w:sz w:val="24"/>
        </w:rPr>
      </w:pPr>
      <w:r>
        <w:rPr>
          <w:rStyle w:val="FootnoteReference"/>
          <w:sz w:val="24"/>
        </w:rPr>
        <w:footnoteRef/>
      </w:r>
      <w:r>
        <w:rPr>
          <w:sz w:val="24"/>
        </w:rPr>
        <w:t xml:space="preserve"> a. g. e. 5744</w:t>
      </w:r>
    </w:p>
  </w:footnote>
  <w:footnote w:id="1122">
    <w:p w:rsidR="00785B11" w:rsidRDefault="00785B11">
      <w:pPr>
        <w:pStyle w:val="FootnoteText"/>
        <w:rPr>
          <w:sz w:val="24"/>
        </w:rPr>
      </w:pPr>
      <w:r>
        <w:rPr>
          <w:rStyle w:val="FootnoteReference"/>
          <w:sz w:val="24"/>
        </w:rPr>
        <w:footnoteRef/>
      </w:r>
      <w:r>
        <w:rPr>
          <w:sz w:val="24"/>
        </w:rPr>
        <w:t xml:space="preserve"> a. g. e. 108</w:t>
      </w:r>
    </w:p>
  </w:footnote>
  <w:footnote w:id="1123">
    <w:p w:rsidR="00785B11" w:rsidRDefault="00785B11">
      <w:pPr>
        <w:pStyle w:val="FootnoteText"/>
        <w:rPr>
          <w:sz w:val="24"/>
        </w:rPr>
      </w:pPr>
      <w:r>
        <w:rPr>
          <w:rStyle w:val="FootnoteReference"/>
          <w:sz w:val="24"/>
        </w:rPr>
        <w:footnoteRef/>
      </w:r>
      <w:r>
        <w:rPr>
          <w:sz w:val="24"/>
        </w:rPr>
        <w:t xml:space="preserve"> el-Kafi, 2/399/4</w:t>
      </w:r>
    </w:p>
  </w:footnote>
  <w:footnote w:id="1124">
    <w:p w:rsidR="00785B11" w:rsidRDefault="00785B11">
      <w:pPr>
        <w:pStyle w:val="FootnoteText"/>
        <w:rPr>
          <w:sz w:val="24"/>
        </w:rPr>
      </w:pPr>
      <w:r>
        <w:rPr>
          <w:rStyle w:val="FootnoteReference"/>
          <w:sz w:val="24"/>
        </w:rPr>
        <w:footnoteRef/>
      </w:r>
      <w:r>
        <w:rPr>
          <w:sz w:val="24"/>
        </w:rPr>
        <w:t xml:space="preserve"> a. g. e. h. 1</w:t>
      </w:r>
    </w:p>
  </w:footnote>
  <w:footnote w:id="1125">
    <w:p w:rsidR="00785B11" w:rsidRDefault="00785B11">
      <w:pPr>
        <w:pStyle w:val="FootnoteText"/>
        <w:rPr>
          <w:sz w:val="24"/>
        </w:rPr>
      </w:pPr>
      <w:r>
        <w:rPr>
          <w:rStyle w:val="FootnoteReference"/>
          <w:sz w:val="24"/>
        </w:rPr>
        <w:footnoteRef/>
      </w:r>
      <w:r>
        <w:rPr>
          <w:sz w:val="24"/>
        </w:rPr>
        <w:t xml:space="preserve"> Nehc’ul_Belağa, 192. hutbe</w:t>
      </w:r>
    </w:p>
  </w:footnote>
  <w:footnote w:id="1126">
    <w:p w:rsidR="00785B11" w:rsidRDefault="00785B11">
      <w:pPr>
        <w:pStyle w:val="FootnoteText"/>
        <w:rPr>
          <w:sz w:val="24"/>
        </w:rPr>
      </w:pPr>
      <w:r>
        <w:rPr>
          <w:rStyle w:val="FootnoteReference"/>
          <w:sz w:val="24"/>
        </w:rPr>
        <w:footnoteRef/>
      </w:r>
      <w:r>
        <w:rPr>
          <w:sz w:val="24"/>
        </w:rPr>
        <w:t xml:space="preserve"> a. g. e. 1</w:t>
      </w:r>
    </w:p>
  </w:footnote>
  <w:footnote w:id="1127">
    <w:p w:rsidR="00785B11" w:rsidRDefault="00785B11">
      <w:pPr>
        <w:pStyle w:val="FootnoteText"/>
        <w:rPr>
          <w:sz w:val="24"/>
        </w:rPr>
      </w:pPr>
      <w:r>
        <w:rPr>
          <w:rStyle w:val="FootnoteReference"/>
          <w:sz w:val="24"/>
        </w:rPr>
        <w:footnoteRef/>
      </w:r>
      <w:r>
        <w:rPr>
          <w:sz w:val="24"/>
        </w:rPr>
        <w:t xml:space="preserve"> a. g. e. 4</w:t>
      </w:r>
    </w:p>
  </w:footnote>
  <w:footnote w:id="1128">
    <w:p w:rsidR="00785B11" w:rsidRDefault="00785B11">
      <w:pPr>
        <w:pStyle w:val="FootnoteText"/>
        <w:rPr>
          <w:sz w:val="24"/>
        </w:rPr>
      </w:pPr>
      <w:r>
        <w:rPr>
          <w:rStyle w:val="FootnoteReference"/>
          <w:sz w:val="24"/>
        </w:rPr>
        <w:footnoteRef/>
      </w:r>
      <w:r>
        <w:rPr>
          <w:sz w:val="24"/>
        </w:rPr>
        <w:t xml:space="preserve"> Gurer’ul Hikem, 9482</w:t>
      </w:r>
    </w:p>
  </w:footnote>
  <w:footnote w:id="1129">
    <w:p w:rsidR="00785B11" w:rsidRDefault="00785B11">
      <w:pPr>
        <w:pStyle w:val="FootnoteText"/>
        <w:rPr>
          <w:sz w:val="24"/>
        </w:rPr>
      </w:pPr>
      <w:r>
        <w:rPr>
          <w:rStyle w:val="FootnoteReference"/>
          <w:sz w:val="24"/>
        </w:rPr>
        <w:footnoteRef/>
      </w:r>
      <w:r>
        <w:rPr>
          <w:sz w:val="24"/>
        </w:rPr>
        <w:t xml:space="preserve"> Nehc’ul Belağa, 22. hutbe; Gurer’ul Hikem, 3773</w:t>
      </w:r>
    </w:p>
  </w:footnote>
  <w:footnote w:id="1130">
    <w:p w:rsidR="00785B11" w:rsidRDefault="00785B11">
      <w:pPr>
        <w:pStyle w:val="FootnoteText"/>
        <w:rPr>
          <w:sz w:val="24"/>
        </w:rPr>
      </w:pPr>
      <w:r>
        <w:rPr>
          <w:rStyle w:val="FootnoteReference"/>
          <w:sz w:val="24"/>
        </w:rPr>
        <w:footnoteRef/>
      </w:r>
      <w:r>
        <w:rPr>
          <w:sz w:val="24"/>
        </w:rPr>
        <w:t xml:space="preserve"> Gurer’ul Hikem, 725</w:t>
      </w:r>
    </w:p>
  </w:footnote>
  <w:footnote w:id="1131">
    <w:p w:rsidR="00785B11" w:rsidRDefault="00785B11">
      <w:pPr>
        <w:pStyle w:val="FootnoteText"/>
        <w:rPr>
          <w:sz w:val="24"/>
        </w:rPr>
      </w:pPr>
      <w:r>
        <w:rPr>
          <w:rStyle w:val="FootnoteReference"/>
          <w:sz w:val="24"/>
        </w:rPr>
        <w:footnoteRef/>
      </w:r>
      <w:r>
        <w:rPr>
          <w:sz w:val="24"/>
        </w:rPr>
        <w:t xml:space="preserve"> a. g. e. 8855</w:t>
      </w:r>
    </w:p>
  </w:footnote>
  <w:footnote w:id="1132">
    <w:p w:rsidR="00785B11" w:rsidRDefault="00785B11">
      <w:pPr>
        <w:pStyle w:val="FootnoteText"/>
        <w:rPr>
          <w:sz w:val="24"/>
        </w:rPr>
      </w:pPr>
      <w:r>
        <w:rPr>
          <w:rStyle w:val="FootnoteReference"/>
          <w:sz w:val="24"/>
        </w:rPr>
        <w:footnoteRef/>
      </w:r>
      <w:r>
        <w:rPr>
          <w:sz w:val="24"/>
        </w:rPr>
        <w:t xml:space="preserve"> Nehc’us Saade, 1/373</w:t>
      </w:r>
    </w:p>
  </w:footnote>
  <w:footnote w:id="1133">
    <w:p w:rsidR="00785B11" w:rsidRDefault="00785B11">
      <w:pPr>
        <w:pStyle w:val="FootnoteText"/>
        <w:rPr>
          <w:sz w:val="24"/>
        </w:rPr>
      </w:pPr>
      <w:r>
        <w:rPr>
          <w:rStyle w:val="FootnoteReference"/>
          <w:sz w:val="24"/>
        </w:rPr>
        <w:footnoteRef/>
      </w:r>
      <w:r>
        <w:rPr>
          <w:sz w:val="24"/>
        </w:rPr>
        <w:t xml:space="preserve"> Gurer’ul Hikem, 7989</w:t>
      </w:r>
    </w:p>
  </w:footnote>
  <w:footnote w:id="1134">
    <w:p w:rsidR="00785B11" w:rsidRDefault="00785B11">
      <w:pPr>
        <w:pStyle w:val="FootnoteText"/>
        <w:rPr>
          <w:sz w:val="24"/>
        </w:rPr>
      </w:pPr>
      <w:r>
        <w:rPr>
          <w:rStyle w:val="FootnoteReference"/>
          <w:sz w:val="24"/>
        </w:rPr>
        <w:footnoteRef/>
      </w:r>
      <w:r>
        <w:rPr>
          <w:sz w:val="24"/>
        </w:rPr>
        <w:t xml:space="preserve"> Bihar, 2/54/24</w:t>
      </w:r>
    </w:p>
  </w:footnote>
  <w:footnote w:id="1135">
    <w:p w:rsidR="00785B11" w:rsidRDefault="00785B11">
      <w:pPr>
        <w:pStyle w:val="FootnoteText"/>
        <w:rPr>
          <w:sz w:val="24"/>
        </w:rPr>
      </w:pPr>
      <w:r>
        <w:rPr>
          <w:rStyle w:val="FootnoteReference"/>
          <w:sz w:val="24"/>
        </w:rPr>
        <w:footnoteRef/>
      </w:r>
      <w:r>
        <w:rPr>
          <w:sz w:val="24"/>
        </w:rPr>
        <w:t xml:space="preserve"> Gurer’ul Hikem, 723</w:t>
      </w:r>
    </w:p>
  </w:footnote>
  <w:footnote w:id="1136">
    <w:p w:rsidR="00785B11" w:rsidRDefault="00785B11">
      <w:pPr>
        <w:pStyle w:val="FootnoteText"/>
        <w:rPr>
          <w:sz w:val="24"/>
        </w:rPr>
      </w:pPr>
      <w:r>
        <w:rPr>
          <w:rStyle w:val="FootnoteReference"/>
          <w:sz w:val="24"/>
        </w:rPr>
        <w:footnoteRef/>
      </w:r>
      <w:r>
        <w:rPr>
          <w:sz w:val="24"/>
        </w:rPr>
        <w:t xml:space="preserve"> a. g. e. 1242</w:t>
      </w:r>
    </w:p>
  </w:footnote>
  <w:footnote w:id="1137">
    <w:p w:rsidR="00785B11" w:rsidRDefault="00785B11">
      <w:pPr>
        <w:pStyle w:val="FootnoteText"/>
        <w:rPr>
          <w:sz w:val="24"/>
        </w:rPr>
      </w:pPr>
      <w:r>
        <w:rPr>
          <w:rStyle w:val="FootnoteReference"/>
          <w:sz w:val="24"/>
        </w:rPr>
        <w:footnoteRef/>
      </w:r>
      <w:r>
        <w:rPr>
          <w:sz w:val="24"/>
        </w:rPr>
        <w:t xml:space="preserve"> a. g. e. 4619</w:t>
      </w:r>
    </w:p>
  </w:footnote>
  <w:footnote w:id="1138">
    <w:p w:rsidR="00785B11" w:rsidRDefault="00785B11">
      <w:pPr>
        <w:pStyle w:val="FootnoteText"/>
        <w:rPr>
          <w:sz w:val="24"/>
        </w:rPr>
      </w:pPr>
      <w:r>
        <w:rPr>
          <w:rStyle w:val="FootnoteReference"/>
          <w:sz w:val="24"/>
        </w:rPr>
        <w:footnoteRef/>
      </w:r>
      <w:r>
        <w:rPr>
          <w:sz w:val="24"/>
        </w:rPr>
        <w:t xml:space="preserve"> a. g. e. 5540</w:t>
      </w:r>
    </w:p>
  </w:footnote>
  <w:footnote w:id="1139">
    <w:p w:rsidR="00785B11" w:rsidRDefault="00785B11">
      <w:pPr>
        <w:pStyle w:val="FootnoteText"/>
        <w:rPr>
          <w:sz w:val="24"/>
        </w:rPr>
      </w:pPr>
      <w:r>
        <w:rPr>
          <w:rStyle w:val="FootnoteReference"/>
          <w:sz w:val="24"/>
        </w:rPr>
        <w:footnoteRef/>
      </w:r>
      <w:r>
        <w:rPr>
          <w:sz w:val="24"/>
        </w:rPr>
        <w:t xml:space="preserve"> a. g. e. 4272</w:t>
      </w:r>
    </w:p>
  </w:footnote>
  <w:footnote w:id="1140">
    <w:p w:rsidR="00785B11" w:rsidRDefault="00785B11">
      <w:pPr>
        <w:pStyle w:val="FootnoteText"/>
        <w:rPr>
          <w:sz w:val="24"/>
        </w:rPr>
      </w:pPr>
      <w:r>
        <w:rPr>
          <w:rStyle w:val="FootnoteReference"/>
          <w:sz w:val="24"/>
        </w:rPr>
        <w:footnoteRef/>
      </w:r>
      <w:r>
        <w:rPr>
          <w:sz w:val="24"/>
        </w:rPr>
        <w:t xml:space="preserve"> a. g. e. 7997</w:t>
      </w:r>
    </w:p>
  </w:footnote>
  <w:footnote w:id="1141">
    <w:p w:rsidR="00785B11" w:rsidRDefault="00785B11">
      <w:pPr>
        <w:pStyle w:val="FootnoteText"/>
        <w:rPr>
          <w:sz w:val="24"/>
        </w:rPr>
      </w:pPr>
      <w:r>
        <w:rPr>
          <w:rStyle w:val="FootnoteReference"/>
          <w:sz w:val="24"/>
        </w:rPr>
        <w:footnoteRef/>
      </w:r>
      <w:r>
        <w:rPr>
          <w:sz w:val="24"/>
        </w:rPr>
        <w:t xml:space="preserve"> Nehc’ul Belağa, 114. hutbe </w:t>
      </w:r>
    </w:p>
  </w:footnote>
  <w:footnote w:id="1142">
    <w:p w:rsidR="00785B11" w:rsidRDefault="00785B11">
      <w:pPr>
        <w:pStyle w:val="FootnoteText"/>
        <w:rPr>
          <w:sz w:val="24"/>
        </w:rPr>
      </w:pPr>
      <w:r>
        <w:rPr>
          <w:rStyle w:val="FootnoteReference"/>
          <w:sz w:val="24"/>
        </w:rPr>
        <w:footnoteRef/>
      </w:r>
      <w:r>
        <w:rPr>
          <w:sz w:val="24"/>
        </w:rPr>
        <w:t xml:space="preserve"> İbrahim suresi, 9, 10. ayetler </w:t>
      </w:r>
    </w:p>
  </w:footnote>
  <w:footnote w:id="1143">
    <w:p w:rsidR="00785B11" w:rsidRDefault="00785B11">
      <w:pPr>
        <w:pStyle w:val="FootnoteText"/>
        <w:rPr>
          <w:sz w:val="24"/>
        </w:rPr>
      </w:pPr>
      <w:r>
        <w:rPr>
          <w:rStyle w:val="FootnoteReference"/>
          <w:sz w:val="24"/>
        </w:rPr>
        <w:footnoteRef/>
      </w:r>
      <w:r>
        <w:rPr>
          <w:sz w:val="24"/>
        </w:rPr>
        <w:t xml:space="preserve"> Gurer’ul Hikem, 4271</w:t>
      </w:r>
    </w:p>
  </w:footnote>
  <w:footnote w:id="1144">
    <w:p w:rsidR="00785B11" w:rsidRDefault="00785B11">
      <w:pPr>
        <w:pStyle w:val="FootnoteText"/>
        <w:rPr>
          <w:sz w:val="24"/>
        </w:rPr>
      </w:pPr>
      <w:r>
        <w:rPr>
          <w:rStyle w:val="FootnoteReference"/>
          <w:sz w:val="24"/>
        </w:rPr>
        <w:footnoteRef/>
      </w:r>
      <w:r>
        <w:rPr>
          <w:sz w:val="24"/>
        </w:rPr>
        <w:t xml:space="preserve"> Nehc’ul Belağa, 126. hikmet </w:t>
      </w:r>
    </w:p>
  </w:footnote>
  <w:footnote w:id="1145">
    <w:p w:rsidR="00785B11" w:rsidRDefault="00785B11">
      <w:pPr>
        <w:pStyle w:val="FootnoteText"/>
        <w:rPr>
          <w:sz w:val="24"/>
        </w:rPr>
      </w:pPr>
      <w:r>
        <w:rPr>
          <w:rStyle w:val="FootnoteReference"/>
          <w:sz w:val="24"/>
        </w:rPr>
        <w:footnoteRef/>
      </w:r>
      <w:r>
        <w:rPr>
          <w:sz w:val="24"/>
        </w:rPr>
        <w:t xml:space="preserve"> Gurer’ul Hikem, 10979</w:t>
      </w:r>
    </w:p>
  </w:footnote>
  <w:footnote w:id="1146">
    <w:p w:rsidR="00785B11" w:rsidRDefault="00785B11">
      <w:pPr>
        <w:pStyle w:val="FootnoteText"/>
        <w:rPr>
          <w:sz w:val="24"/>
        </w:rPr>
      </w:pPr>
      <w:r>
        <w:rPr>
          <w:rStyle w:val="FootnoteReference"/>
          <w:sz w:val="24"/>
        </w:rPr>
        <w:footnoteRef/>
      </w:r>
      <w:r>
        <w:rPr>
          <w:sz w:val="24"/>
        </w:rPr>
        <w:t xml:space="preserve"> a. g. e. 7450</w:t>
      </w:r>
    </w:p>
  </w:footnote>
  <w:footnote w:id="1147">
    <w:p w:rsidR="00785B11" w:rsidRDefault="00785B11">
      <w:pPr>
        <w:pStyle w:val="FootnoteText"/>
        <w:rPr>
          <w:sz w:val="24"/>
        </w:rPr>
      </w:pPr>
      <w:r>
        <w:rPr>
          <w:rStyle w:val="FootnoteReference"/>
          <w:sz w:val="24"/>
        </w:rPr>
        <w:footnoteRef/>
      </w:r>
      <w:r>
        <w:rPr>
          <w:sz w:val="24"/>
        </w:rPr>
        <w:t xml:space="preserve"> a. g. e. 9532</w:t>
      </w:r>
    </w:p>
  </w:footnote>
  <w:footnote w:id="1148">
    <w:p w:rsidR="00785B11" w:rsidRDefault="00785B11">
      <w:pPr>
        <w:pStyle w:val="FootnoteText"/>
        <w:rPr>
          <w:sz w:val="24"/>
        </w:rPr>
      </w:pPr>
      <w:r>
        <w:rPr>
          <w:rStyle w:val="FootnoteReference"/>
          <w:sz w:val="24"/>
        </w:rPr>
        <w:footnoteRef/>
      </w:r>
      <w:r>
        <w:rPr>
          <w:sz w:val="24"/>
        </w:rPr>
        <w:t xml:space="preserve"> a. g. e. 8084</w:t>
      </w:r>
    </w:p>
  </w:footnote>
  <w:footnote w:id="1149">
    <w:p w:rsidR="00785B11" w:rsidRDefault="00785B11">
      <w:pPr>
        <w:pStyle w:val="FootnoteText"/>
        <w:rPr>
          <w:sz w:val="24"/>
        </w:rPr>
      </w:pPr>
      <w:r>
        <w:rPr>
          <w:rStyle w:val="FootnoteReference"/>
          <w:sz w:val="24"/>
        </w:rPr>
        <w:footnoteRef/>
      </w:r>
      <w:r>
        <w:rPr>
          <w:sz w:val="24"/>
        </w:rPr>
        <w:t xml:space="preserve"> a. g. e. 8113</w:t>
      </w:r>
    </w:p>
  </w:footnote>
  <w:footnote w:id="1150">
    <w:p w:rsidR="00785B11" w:rsidRDefault="00785B11">
      <w:pPr>
        <w:pStyle w:val="FootnoteText"/>
        <w:rPr>
          <w:sz w:val="24"/>
        </w:rPr>
      </w:pPr>
      <w:r>
        <w:rPr>
          <w:rStyle w:val="FootnoteReference"/>
          <w:sz w:val="24"/>
        </w:rPr>
        <w:footnoteRef/>
      </w:r>
      <w:r>
        <w:rPr>
          <w:sz w:val="24"/>
        </w:rPr>
        <w:t xml:space="preserve"> a. g. e. 8452</w:t>
      </w:r>
    </w:p>
  </w:footnote>
  <w:footnote w:id="1151">
    <w:p w:rsidR="00785B11" w:rsidRDefault="00785B11">
      <w:pPr>
        <w:pStyle w:val="FootnoteText"/>
        <w:rPr>
          <w:sz w:val="24"/>
        </w:rPr>
      </w:pPr>
      <w:r>
        <w:rPr>
          <w:rStyle w:val="FootnoteReference"/>
          <w:sz w:val="24"/>
        </w:rPr>
        <w:footnoteRef/>
      </w:r>
      <w:r>
        <w:rPr>
          <w:sz w:val="24"/>
        </w:rPr>
        <w:t xml:space="preserve"> a. g. e. 3208</w:t>
      </w:r>
    </w:p>
  </w:footnote>
  <w:footnote w:id="1152">
    <w:p w:rsidR="00785B11" w:rsidRDefault="00785B11">
      <w:pPr>
        <w:pStyle w:val="FootnoteText"/>
        <w:rPr>
          <w:sz w:val="24"/>
        </w:rPr>
      </w:pPr>
      <w:r>
        <w:rPr>
          <w:rStyle w:val="FootnoteReference"/>
          <w:sz w:val="24"/>
        </w:rPr>
        <w:footnoteRef/>
      </w:r>
      <w:r>
        <w:rPr>
          <w:sz w:val="24"/>
        </w:rPr>
        <w:t xml:space="preserve"> Hud suresi, 110. ayet; Fussilet suresi, 45. ayet</w:t>
      </w:r>
    </w:p>
  </w:footnote>
  <w:footnote w:id="1153">
    <w:p w:rsidR="00785B11" w:rsidRDefault="00785B11">
      <w:pPr>
        <w:pStyle w:val="FootnoteText"/>
        <w:rPr>
          <w:sz w:val="24"/>
        </w:rPr>
      </w:pPr>
      <w:r>
        <w:rPr>
          <w:rStyle w:val="FootnoteReference"/>
          <w:sz w:val="24"/>
        </w:rPr>
        <w:footnoteRef/>
      </w:r>
      <w:r>
        <w:rPr>
          <w:sz w:val="24"/>
        </w:rPr>
        <w:t xml:space="preserve"> Gurer’ul Hikem, 9689</w:t>
      </w:r>
    </w:p>
  </w:footnote>
  <w:footnote w:id="1154">
    <w:p w:rsidR="00785B11" w:rsidRDefault="00785B11">
      <w:pPr>
        <w:pStyle w:val="FootnoteText"/>
        <w:rPr>
          <w:sz w:val="24"/>
        </w:rPr>
      </w:pPr>
      <w:r>
        <w:rPr>
          <w:rStyle w:val="FootnoteReference"/>
          <w:sz w:val="24"/>
        </w:rPr>
        <w:footnoteRef/>
      </w:r>
      <w:r>
        <w:rPr>
          <w:sz w:val="24"/>
        </w:rPr>
        <w:t xml:space="preserve"> a. g. e 87, 184</w:t>
      </w:r>
    </w:p>
  </w:footnote>
  <w:footnote w:id="1155">
    <w:p w:rsidR="00785B11" w:rsidRDefault="00785B11">
      <w:pPr>
        <w:pStyle w:val="FootnoteText"/>
        <w:rPr>
          <w:sz w:val="24"/>
        </w:rPr>
      </w:pPr>
      <w:r>
        <w:rPr>
          <w:rStyle w:val="FootnoteReference"/>
          <w:sz w:val="24"/>
        </w:rPr>
        <w:footnoteRef/>
      </w:r>
      <w:r>
        <w:rPr>
          <w:sz w:val="24"/>
        </w:rPr>
        <w:t xml:space="preserve"> el-Kafi, 2/399/2</w:t>
      </w:r>
    </w:p>
  </w:footnote>
  <w:footnote w:id="1156">
    <w:p w:rsidR="00785B11" w:rsidRDefault="00785B11">
      <w:pPr>
        <w:pStyle w:val="FootnoteText"/>
        <w:rPr>
          <w:sz w:val="24"/>
        </w:rPr>
      </w:pPr>
      <w:r>
        <w:rPr>
          <w:rStyle w:val="FootnoteReference"/>
          <w:sz w:val="24"/>
        </w:rPr>
        <w:footnoteRef/>
      </w:r>
      <w:r>
        <w:rPr>
          <w:sz w:val="24"/>
        </w:rPr>
        <w:t xml:space="preserve"> Nehc’ul Belağa, 31. hikmet; Şerh-u Nehc’il Belağa-i İbn-i Ebi’l-Hadid, 18/143</w:t>
      </w:r>
    </w:p>
  </w:footnote>
  <w:footnote w:id="1157">
    <w:p w:rsidR="00785B11" w:rsidRDefault="00785B11">
      <w:pPr>
        <w:pStyle w:val="FootnoteText"/>
        <w:rPr>
          <w:sz w:val="24"/>
        </w:rPr>
      </w:pPr>
      <w:r>
        <w:rPr>
          <w:rStyle w:val="FootnoteReference"/>
          <w:sz w:val="24"/>
        </w:rPr>
        <w:footnoteRef/>
      </w:r>
      <w:r>
        <w:rPr>
          <w:sz w:val="24"/>
        </w:rPr>
        <w:t xml:space="preserve"> et-Tevhid, 255/5 bak. Tüm söze</w:t>
      </w:r>
    </w:p>
  </w:footnote>
  <w:footnote w:id="1158">
    <w:p w:rsidR="00785B11" w:rsidRDefault="00785B11">
      <w:pPr>
        <w:pStyle w:val="FootnoteText"/>
        <w:rPr>
          <w:sz w:val="24"/>
        </w:rPr>
      </w:pPr>
      <w:r>
        <w:rPr>
          <w:rStyle w:val="FootnoteReference"/>
          <w:sz w:val="24"/>
        </w:rPr>
        <w:footnoteRef/>
      </w:r>
      <w:r>
        <w:rPr>
          <w:sz w:val="24"/>
        </w:rPr>
        <w:t xml:space="preserve"> Nisa suresi, 32. ayet</w:t>
      </w:r>
    </w:p>
  </w:footnote>
  <w:footnote w:id="1159">
    <w:p w:rsidR="00785B11" w:rsidRDefault="00785B11">
      <w:pPr>
        <w:pStyle w:val="FootnoteText"/>
        <w:rPr>
          <w:sz w:val="24"/>
        </w:rPr>
      </w:pPr>
      <w:r>
        <w:rPr>
          <w:rStyle w:val="FootnoteReference"/>
          <w:sz w:val="24"/>
        </w:rPr>
        <w:footnoteRef/>
      </w:r>
      <w:r>
        <w:rPr>
          <w:sz w:val="24"/>
        </w:rPr>
        <w:t xml:space="preserve"> el-Kafi, 2/61/6</w:t>
      </w:r>
    </w:p>
  </w:footnote>
  <w:footnote w:id="1160">
    <w:p w:rsidR="00785B11" w:rsidRDefault="00785B11">
      <w:pPr>
        <w:pStyle w:val="FootnoteText"/>
        <w:rPr>
          <w:sz w:val="24"/>
        </w:rPr>
      </w:pPr>
      <w:r>
        <w:rPr>
          <w:rStyle w:val="FootnoteReference"/>
          <w:sz w:val="24"/>
        </w:rPr>
        <w:footnoteRef/>
      </w:r>
      <w:r>
        <w:rPr>
          <w:sz w:val="24"/>
        </w:rPr>
        <w:t xml:space="preserve"> a. g. e 5/312/37</w:t>
      </w:r>
    </w:p>
  </w:footnote>
  <w:footnote w:id="1161">
    <w:p w:rsidR="00785B11" w:rsidRDefault="00785B11">
      <w:pPr>
        <w:pStyle w:val="FootnoteText"/>
        <w:rPr>
          <w:sz w:val="24"/>
        </w:rPr>
      </w:pPr>
      <w:r>
        <w:rPr>
          <w:rStyle w:val="FootnoteReference"/>
          <w:sz w:val="24"/>
        </w:rPr>
        <w:footnoteRef/>
      </w:r>
      <w:r>
        <w:rPr>
          <w:sz w:val="24"/>
        </w:rPr>
        <w:t xml:space="preserve"> Bihar, 78/80/66</w:t>
      </w:r>
    </w:p>
  </w:footnote>
  <w:footnote w:id="1162">
    <w:p w:rsidR="00785B11" w:rsidRDefault="00785B11">
      <w:pPr>
        <w:pStyle w:val="FootnoteText"/>
        <w:rPr>
          <w:sz w:val="24"/>
        </w:rPr>
      </w:pPr>
      <w:r>
        <w:rPr>
          <w:rStyle w:val="FootnoteReference"/>
          <w:sz w:val="24"/>
        </w:rPr>
        <w:footnoteRef/>
      </w:r>
      <w:r>
        <w:rPr>
          <w:sz w:val="24"/>
        </w:rPr>
        <w:t xml:space="preserve"> Kenz’ul Ummal, 32341</w:t>
      </w:r>
    </w:p>
  </w:footnote>
  <w:footnote w:id="1163">
    <w:p w:rsidR="00785B11" w:rsidRDefault="00785B11">
      <w:pPr>
        <w:pStyle w:val="FootnoteText"/>
        <w:rPr>
          <w:sz w:val="24"/>
        </w:rPr>
      </w:pPr>
      <w:r>
        <w:rPr>
          <w:rStyle w:val="FootnoteReference"/>
          <w:sz w:val="24"/>
        </w:rPr>
        <w:footnoteRef/>
      </w:r>
      <w:r>
        <w:rPr>
          <w:sz w:val="24"/>
        </w:rPr>
        <w:t xml:space="preserve"> Tuhef’ul Ukul, 364</w:t>
      </w:r>
    </w:p>
  </w:footnote>
  <w:footnote w:id="1164">
    <w:p w:rsidR="00785B11" w:rsidRDefault="00785B11">
      <w:pPr>
        <w:pStyle w:val="FootnoteText"/>
        <w:rPr>
          <w:sz w:val="24"/>
        </w:rPr>
      </w:pPr>
      <w:r>
        <w:rPr>
          <w:rStyle w:val="FootnoteReference"/>
          <w:sz w:val="24"/>
        </w:rPr>
        <w:footnoteRef/>
      </w:r>
      <w:r>
        <w:rPr>
          <w:sz w:val="24"/>
        </w:rPr>
        <w:t xml:space="preserve"> Yusuf suresi, 86. ayet</w:t>
      </w:r>
    </w:p>
  </w:footnote>
  <w:footnote w:id="1165">
    <w:p w:rsidR="00785B11" w:rsidRDefault="00785B11">
      <w:pPr>
        <w:pStyle w:val="FootnoteText"/>
        <w:rPr>
          <w:sz w:val="24"/>
        </w:rPr>
      </w:pPr>
      <w:r>
        <w:rPr>
          <w:rStyle w:val="FootnoteReference"/>
          <w:sz w:val="24"/>
        </w:rPr>
        <w:footnoteRef/>
      </w:r>
      <w:r>
        <w:rPr>
          <w:sz w:val="24"/>
        </w:rPr>
        <w:t xml:space="preserve"> Bihar, 72/325/1</w:t>
      </w:r>
    </w:p>
  </w:footnote>
  <w:footnote w:id="1166">
    <w:p w:rsidR="00785B11" w:rsidRDefault="00785B11">
      <w:pPr>
        <w:pStyle w:val="FootnoteText"/>
        <w:rPr>
          <w:sz w:val="24"/>
        </w:rPr>
      </w:pPr>
      <w:r>
        <w:rPr>
          <w:rStyle w:val="FootnoteReference"/>
          <w:sz w:val="24"/>
        </w:rPr>
        <w:footnoteRef/>
      </w:r>
      <w:r>
        <w:rPr>
          <w:sz w:val="24"/>
        </w:rPr>
        <w:t xml:space="preserve"> Nehc’ul Belağa, 472. hikmet</w:t>
      </w:r>
    </w:p>
  </w:footnote>
  <w:footnote w:id="1167">
    <w:p w:rsidR="00785B11" w:rsidRDefault="00785B11">
      <w:pPr>
        <w:pStyle w:val="FootnoteText"/>
        <w:rPr>
          <w:sz w:val="24"/>
        </w:rPr>
      </w:pPr>
      <w:r>
        <w:rPr>
          <w:rStyle w:val="FootnoteReference"/>
          <w:sz w:val="24"/>
        </w:rPr>
        <w:footnoteRef/>
      </w:r>
      <w:r>
        <w:rPr>
          <w:sz w:val="24"/>
        </w:rPr>
        <w:t xml:space="preserve"> Bihar, 72/326/5</w:t>
      </w:r>
    </w:p>
  </w:footnote>
  <w:footnote w:id="1168">
    <w:p w:rsidR="00785B11" w:rsidRDefault="00785B11">
      <w:pPr>
        <w:pStyle w:val="FootnoteText"/>
        <w:rPr>
          <w:sz w:val="24"/>
        </w:rPr>
      </w:pPr>
      <w:r>
        <w:rPr>
          <w:rStyle w:val="FootnoteReference"/>
          <w:sz w:val="24"/>
        </w:rPr>
        <w:footnoteRef/>
      </w:r>
      <w:r>
        <w:rPr>
          <w:sz w:val="24"/>
        </w:rPr>
        <w:t xml:space="preserve"> Gurer’ul Hikem, 2473</w:t>
      </w:r>
    </w:p>
  </w:footnote>
  <w:footnote w:id="1169">
    <w:p w:rsidR="00785B11" w:rsidRDefault="00785B11">
      <w:pPr>
        <w:pStyle w:val="FootnoteText"/>
        <w:rPr>
          <w:sz w:val="24"/>
        </w:rPr>
      </w:pPr>
      <w:r>
        <w:rPr>
          <w:rStyle w:val="FootnoteReference"/>
          <w:sz w:val="24"/>
        </w:rPr>
        <w:footnoteRef/>
      </w:r>
      <w:r>
        <w:rPr>
          <w:sz w:val="24"/>
        </w:rPr>
        <w:t xml:space="preserve"> Nehc’ul Belağa, 105. hutbe</w:t>
      </w:r>
    </w:p>
  </w:footnote>
  <w:footnote w:id="1170">
    <w:p w:rsidR="00785B11" w:rsidRDefault="00785B11">
      <w:pPr>
        <w:pStyle w:val="FootnoteText"/>
        <w:rPr>
          <w:sz w:val="24"/>
        </w:rPr>
      </w:pPr>
      <w:r>
        <w:rPr>
          <w:rStyle w:val="FootnoteReference"/>
          <w:sz w:val="24"/>
        </w:rPr>
        <w:footnoteRef/>
      </w:r>
      <w:r>
        <w:rPr>
          <w:sz w:val="24"/>
        </w:rPr>
        <w:t xml:space="preserve"> a. g. e 17. hutbe</w:t>
      </w:r>
    </w:p>
  </w:footnote>
  <w:footnote w:id="1171">
    <w:p w:rsidR="00785B11" w:rsidRDefault="00785B11">
      <w:pPr>
        <w:pStyle w:val="FootnoteText"/>
        <w:rPr>
          <w:sz w:val="24"/>
        </w:rPr>
      </w:pPr>
      <w:r>
        <w:rPr>
          <w:rStyle w:val="FootnoteReference"/>
          <w:sz w:val="24"/>
        </w:rPr>
        <w:footnoteRef/>
      </w:r>
      <w:r>
        <w:rPr>
          <w:sz w:val="24"/>
        </w:rPr>
        <w:t xml:space="preserve"> a. g. e 15. mektup</w:t>
      </w:r>
    </w:p>
  </w:footnote>
  <w:footnote w:id="1172">
    <w:p w:rsidR="00785B11" w:rsidRDefault="00785B11">
      <w:pPr>
        <w:pStyle w:val="FootnoteText"/>
        <w:rPr>
          <w:sz w:val="24"/>
        </w:rPr>
      </w:pPr>
      <w:r>
        <w:rPr>
          <w:rStyle w:val="FootnoteReference"/>
          <w:sz w:val="24"/>
        </w:rPr>
        <w:footnoteRef/>
      </w:r>
      <w:r>
        <w:rPr>
          <w:sz w:val="24"/>
        </w:rPr>
        <w:t xml:space="preserve"> Nisa suresi, 135. ayet</w:t>
      </w:r>
    </w:p>
  </w:footnote>
  <w:footnote w:id="1173">
    <w:p w:rsidR="00785B11" w:rsidRDefault="00785B11">
      <w:pPr>
        <w:pStyle w:val="FootnoteText"/>
        <w:rPr>
          <w:sz w:val="24"/>
        </w:rPr>
      </w:pPr>
      <w:r>
        <w:rPr>
          <w:rStyle w:val="FootnoteReference"/>
          <w:sz w:val="24"/>
        </w:rPr>
        <w:footnoteRef/>
      </w:r>
      <w:r>
        <w:rPr>
          <w:sz w:val="24"/>
        </w:rPr>
        <w:t xml:space="preserve"> Maide suresi, 8. ayet</w:t>
      </w:r>
    </w:p>
  </w:footnote>
  <w:footnote w:id="1174">
    <w:p w:rsidR="00785B11" w:rsidRDefault="00785B11">
      <w:pPr>
        <w:pStyle w:val="FootnoteText"/>
        <w:rPr>
          <w:sz w:val="24"/>
        </w:rPr>
      </w:pPr>
      <w:r>
        <w:rPr>
          <w:rStyle w:val="FootnoteReference"/>
          <w:sz w:val="24"/>
        </w:rPr>
        <w:footnoteRef/>
      </w:r>
      <w:r>
        <w:rPr>
          <w:sz w:val="24"/>
        </w:rPr>
        <w:t xml:space="preserve"> Gurer’ul Hikem, 356</w:t>
      </w:r>
    </w:p>
  </w:footnote>
  <w:footnote w:id="1175">
    <w:p w:rsidR="00785B11" w:rsidRDefault="00785B11">
      <w:pPr>
        <w:pStyle w:val="FootnoteText"/>
        <w:rPr>
          <w:sz w:val="24"/>
        </w:rPr>
      </w:pPr>
      <w:r>
        <w:rPr>
          <w:rStyle w:val="FootnoteReference"/>
          <w:sz w:val="24"/>
        </w:rPr>
        <w:footnoteRef/>
      </w:r>
      <w:r>
        <w:rPr>
          <w:sz w:val="24"/>
        </w:rPr>
        <w:t xml:space="preserve"> Kenz’ul Ummal, 17735</w:t>
      </w:r>
    </w:p>
  </w:footnote>
  <w:footnote w:id="1176">
    <w:p w:rsidR="00785B11" w:rsidRDefault="00785B11">
      <w:pPr>
        <w:pStyle w:val="FootnoteText"/>
        <w:rPr>
          <w:sz w:val="24"/>
        </w:rPr>
      </w:pPr>
      <w:r>
        <w:rPr>
          <w:rStyle w:val="FootnoteReference"/>
          <w:sz w:val="24"/>
        </w:rPr>
        <w:footnoteRef/>
      </w:r>
      <w:r>
        <w:rPr>
          <w:sz w:val="24"/>
        </w:rPr>
        <w:t xml:space="preserve"> a. g. e 17734</w:t>
      </w:r>
    </w:p>
  </w:footnote>
  <w:footnote w:id="1177">
    <w:p w:rsidR="00785B11" w:rsidRDefault="00785B11">
      <w:pPr>
        <w:pStyle w:val="FootnoteText"/>
        <w:rPr>
          <w:sz w:val="24"/>
        </w:rPr>
      </w:pPr>
      <w:r>
        <w:rPr>
          <w:rStyle w:val="FootnoteReference"/>
          <w:sz w:val="24"/>
        </w:rPr>
        <w:footnoteRef/>
      </w:r>
      <w:r>
        <w:rPr>
          <w:sz w:val="24"/>
        </w:rPr>
        <w:t xml:space="preserve"> Mearic suresi, 33. ayet</w:t>
      </w:r>
    </w:p>
  </w:footnote>
  <w:footnote w:id="1178">
    <w:p w:rsidR="00785B11" w:rsidRDefault="00785B11">
      <w:pPr>
        <w:pStyle w:val="FootnoteText"/>
        <w:rPr>
          <w:sz w:val="24"/>
        </w:rPr>
      </w:pPr>
      <w:r>
        <w:rPr>
          <w:rStyle w:val="FootnoteReference"/>
          <w:sz w:val="24"/>
        </w:rPr>
        <w:footnoteRef/>
      </w:r>
      <w:r>
        <w:rPr>
          <w:sz w:val="24"/>
        </w:rPr>
        <w:t xml:space="preserve"> Talak suresi, 2. ayet</w:t>
      </w:r>
    </w:p>
  </w:footnote>
  <w:footnote w:id="1179">
    <w:p w:rsidR="00785B11" w:rsidRDefault="00785B11">
      <w:pPr>
        <w:pStyle w:val="FootnoteText"/>
        <w:rPr>
          <w:sz w:val="24"/>
        </w:rPr>
      </w:pPr>
      <w:r>
        <w:rPr>
          <w:rStyle w:val="FootnoteReference"/>
          <w:sz w:val="24"/>
        </w:rPr>
        <w:footnoteRef/>
      </w:r>
      <w:r>
        <w:rPr>
          <w:sz w:val="24"/>
        </w:rPr>
        <w:t xml:space="preserve"> Bihar, 104/311/9</w:t>
      </w:r>
    </w:p>
  </w:footnote>
  <w:footnote w:id="1180">
    <w:p w:rsidR="00785B11" w:rsidRDefault="00785B11">
      <w:pPr>
        <w:pStyle w:val="FootnoteText"/>
        <w:rPr>
          <w:sz w:val="24"/>
        </w:rPr>
      </w:pPr>
      <w:r>
        <w:rPr>
          <w:rStyle w:val="FootnoteReference"/>
          <w:sz w:val="24"/>
        </w:rPr>
        <w:footnoteRef/>
      </w:r>
      <w:r>
        <w:rPr>
          <w:sz w:val="24"/>
        </w:rPr>
        <w:t xml:space="preserve"> Bakara suresi, 282. ayet</w:t>
      </w:r>
    </w:p>
  </w:footnote>
  <w:footnote w:id="1181">
    <w:p w:rsidR="00785B11" w:rsidRDefault="00785B11">
      <w:pPr>
        <w:pStyle w:val="FootnoteText"/>
        <w:rPr>
          <w:sz w:val="24"/>
        </w:rPr>
      </w:pPr>
      <w:r>
        <w:rPr>
          <w:rStyle w:val="FootnoteReference"/>
          <w:sz w:val="24"/>
        </w:rPr>
        <w:footnoteRef/>
      </w:r>
      <w:r>
        <w:rPr>
          <w:sz w:val="24"/>
        </w:rPr>
        <w:t xml:space="preserve"> Tefsir i Ayyaşi, 1/156/523</w:t>
      </w:r>
    </w:p>
  </w:footnote>
  <w:footnote w:id="1182">
    <w:p w:rsidR="00785B11" w:rsidRDefault="00785B11">
      <w:pPr>
        <w:pStyle w:val="FootnoteText"/>
        <w:rPr>
          <w:sz w:val="24"/>
        </w:rPr>
      </w:pPr>
      <w:r>
        <w:rPr>
          <w:rStyle w:val="FootnoteReference"/>
          <w:sz w:val="24"/>
        </w:rPr>
        <w:footnoteRef/>
      </w:r>
      <w:r>
        <w:rPr>
          <w:sz w:val="24"/>
        </w:rPr>
        <w:t xml:space="preserve"> a. g. e 1/156/524</w:t>
      </w:r>
    </w:p>
  </w:footnote>
  <w:footnote w:id="1183">
    <w:p w:rsidR="00785B11" w:rsidRDefault="00785B11">
      <w:pPr>
        <w:pStyle w:val="FootnoteText"/>
        <w:rPr>
          <w:sz w:val="24"/>
        </w:rPr>
      </w:pPr>
      <w:r>
        <w:rPr>
          <w:rStyle w:val="FootnoteReference"/>
          <w:sz w:val="24"/>
        </w:rPr>
        <w:footnoteRef/>
      </w:r>
      <w:r>
        <w:rPr>
          <w:sz w:val="24"/>
        </w:rPr>
        <w:t xml:space="preserve"> Bihar, 104/313/22</w:t>
      </w:r>
    </w:p>
  </w:footnote>
  <w:footnote w:id="1184">
    <w:p w:rsidR="00785B11" w:rsidRDefault="00785B11">
      <w:pPr>
        <w:pStyle w:val="FootnoteText"/>
        <w:rPr>
          <w:sz w:val="24"/>
        </w:rPr>
      </w:pPr>
      <w:r>
        <w:rPr>
          <w:rStyle w:val="FootnoteReference"/>
          <w:sz w:val="24"/>
        </w:rPr>
        <w:footnoteRef/>
      </w:r>
      <w:r>
        <w:rPr>
          <w:sz w:val="24"/>
        </w:rPr>
        <w:t xml:space="preserve"> Kenz’ul Ummal, 17731</w:t>
      </w:r>
    </w:p>
  </w:footnote>
  <w:footnote w:id="1185">
    <w:p w:rsidR="00785B11" w:rsidRDefault="00785B11">
      <w:pPr>
        <w:pStyle w:val="FootnoteText"/>
        <w:rPr>
          <w:sz w:val="24"/>
        </w:rPr>
      </w:pPr>
      <w:r>
        <w:rPr>
          <w:rStyle w:val="FootnoteReference"/>
          <w:sz w:val="24"/>
        </w:rPr>
        <w:footnoteRef/>
      </w:r>
      <w:r>
        <w:rPr>
          <w:sz w:val="24"/>
        </w:rPr>
        <w:t xml:space="preserve"> et-Tehzip, 6/275/752</w:t>
      </w:r>
    </w:p>
  </w:footnote>
  <w:footnote w:id="1186">
    <w:p w:rsidR="00785B11" w:rsidRDefault="00785B11">
      <w:pPr>
        <w:pStyle w:val="FootnoteText"/>
        <w:rPr>
          <w:sz w:val="24"/>
        </w:rPr>
      </w:pPr>
      <w:r>
        <w:rPr>
          <w:rStyle w:val="FootnoteReference"/>
          <w:sz w:val="24"/>
        </w:rPr>
        <w:footnoteRef/>
      </w:r>
      <w:r>
        <w:rPr>
          <w:sz w:val="24"/>
        </w:rPr>
        <w:t xml:space="preserve"> Bakara suresi, 140. ayet</w:t>
      </w:r>
    </w:p>
  </w:footnote>
  <w:footnote w:id="1187">
    <w:p w:rsidR="00785B11" w:rsidRDefault="00785B11">
      <w:pPr>
        <w:pStyle w:val="FootnoteText"/>
        <w:rPr>
          <w:sz w:val="24"/>
        </w:rPr>
      </w:pPr>
      <w:r>
        <w:rPr>
          <w:rStyle w:val="FootnoteReference"/>
          <w:sz w:val="24"/>
        </w:rPr>
        <w:footnoteRef/>
      </w:r>
      <w:r>
        <w:rPr>
          <w:sz w:val="24"/>
        </w:rPr>
        <w:t xml:space="preserve"> Bakara suresi, 283. ayet</w:t>
      </w:r>
    </w:p>
  </w:footnote>
  <w:footnote w:id="1188">
    <w:p w:rsidR="00785B11" w:rsidRDefault="00785B11">
      <w:pPr>
        <w:pStyle w:val="FootnoteText"/>
        <w:rPr>
          <w:sz w:val="24"/>
        </w:rPr>
      </w:pPr>
      <w:r>
        <w:rPr>
          <w:rStyle w:val="FootnoteReference"/>
          <w:sz w:val="24"/>
        </w:rPr>
        <w:footnoteRef/>
      </w:r>
      <w:r>
        <w:rPr>
          <w:sz w:val="24"/>
        </w:rPr>
        <w:t xml:space="preserve"> Bihar, 104/311/9</w:t>
      </w:r>
    </w:p>
  </w:footnote>
  <w:footnote w:id="1189">
    <w:p w:rsidR="00785B11" w:rsidRDefault="00785B11">
      <w:pPr>
        <w:pStyle w:val="FootnoteText"/>
        <w:rPr>
          <w:sz w:val="24"/>
        </w:rPr>
      </w:pPr>
      <w:r>
        <w:rPr>
          <w:rStyle w:val="FootnoteReference"/>
          <w:sz w:val="24"/>
        </w:rPr>
        <w:footnoteRef/>
      </w:r>
      <w:r>
        <w:rPr>
          <w:sz w:val="24"/>
        </w:rPr>
        <w:t xml:space="preserve"> a. g. e s. 310/5</w:t>
      </w:r>
    </w:p>
  </w:footnote>
  <w:footnote w:id="1190">
    <w:p w:rsidR="00785B11" w:rsidRDefault="00785B11">
      <w:pPr>
        <w:pStyle w:val="FootnoteText"/>
        <w:rPr>
          <w:sz w:val="24"/>
        </w:rPr>
      </w:pPr>
      <w:r>
        <w:rPr>
          <w:rStyle w:val="FootnoteReference"/>
          <w:sz w:val="24"/>
        </w:rPr>
        <w:footnoteRef/>
      </w:r>
      <w:r>
        <w:rPr>
          <w:sz w:val="24"/>
        </w:rPr>
        <w:t xml:space="preserve"> Kenz’ul Ummal, 17743</w:t>
      </w:r>
    </w:p>
  </w:footnote>
  <w:footnote w:id="1191">
    <w:p w:rsidR="00785B11" w:rsidRDefault="00785B11">
      <w:pPr>
        <w:pStyle w:val="FootnoteText"/>
        <w:rPr>
          <w:sz w:val="24"/>
        </w:rPr>
      </w:pPr>
      <w:r>
        <w:rPr>
          <w:rStyle w:val="FootnoteReference"/>
          <w:sz w:val="24"/>
        </w:rPr>
        <w:footnoteRef/>
      </w:r>
      <w:r>
        <w:rPr>
          <w:sz w:val="24"/>
        </w:rPr>
        <w:t xml:space="preserve"> Yani eğer birini, “biz falan işi ya</w:t>
      </w:r>
      <w:r>
        <w:rPr>
          <w:sz w:val="24"/>
        </w:rPr>
        <w:t>p</w:t>
      </w:r>
      <w:r>
        <w:rPr>
          <w:sz w:val="24"/>
        </w:rPr>
        <w:t>mak istiyoruz, sen de gel şahit ol” dediklerinde o şahıs bundan çeki</w:t>
      </w:r>
      <w:r>
        <w:rPr>
          <w:sz w:val="24"/>
        </w:rPr>
        <w:t>n</w:t>
      </w:r>
      <w:r>
        <w:rPr>
          <w:sz w:val="24"/>
        </w:rPr>
        <w:t>memeli ve şahit olmaktan sakınm</w:t>
      </w:r>
      <w:r>
        <w:rPr>
          <w:sz w:val="24"/>
        </w:rPr>
        <w:t>a</w:t>
      </w:r>
      <w:r>
        <w:rPr>
          <w:sz w:val="24"/>
        </w:rPr>
        <w:t xml:space="preserve">malıdır. </w:t>
      </w:r>
    </w:p>
  </w:footnote>
  <w:footnote w:id="1192">
    <w:p w:rsidR="00785B11" w:rsidRDefault="00785B11">
      <w:pPr>
        <w:pStyle w:val="FootnoteText"/>
        <w:rPr>
          <w:sz w:val="24"/>
        </w:rPr>
      </w:pPr>
      <w:r>
        <w:rPr>
          <w:rStyle w:val="FootnoteReference"/>
          <w:sz w:val="24"/>
        </w:rPr>
        <w:footnoteRef/>
      </w:r>
      <w:r>
        <w:rPr>
          <w:sz w:val="24"/>
        </w:rPr>
        <w:t xml:space="preserve"> Vesail’uş Şia, 18/225/1</w:t>
      </w:r>
    </w:p>
  </w:footnote>
  <w:footnote w:id="1193">
    <w:p w:rsidR="00785B11" w:rsidRDefault="00785B11">
      <w:pPr>
        <w:pStyle w:val="FootnoteText"/>
        <w:rPr>
          <w:sz w:val="24"/>
        </w:rPr>
      </w:pPr>
      <w:r>
        <w:rPr>
          <w:rStyle w:val="FootnoteReference"/>
          <w:sz w:val="24"/>
        </w:rPr>
        <w:footnoteRef/>
      </w:r>
      <w:r>
        <w:rPr>
          <w:sz w:val="24"/>
        </w:rPr>
        <w:t xml:space="preserve"> Nur’us Sakaleyn, 1/301/1207</w:t>
      </w:r>
    </w:p>
  </w:footnote>
  <w:footnote w:id="1194">
    <w:p w:rsidR="00785B11" w:rsidRDefault="00785B11">
      <w:pPr>
        <w:pStyle w:val="FootnoteText"/>
        <w:rPr>
          <w:sz w:val="24"/>
        </w:rPr>
      </w:pPr>
      <w:r>
        <w:rPr>
          <w:rStyle w:val="FootnoteReference"/>
          <w:sz w:val="24"/>
        </w:rPr>
        <w:footnoteRef/>
      </w:r>
      <w:r>
        <w:rPr>
          <w:sz w:val="24"/>
        </w:rPr>
        <w:t xml:space="preserve"> Sevab’ul A’mal, 333</w:t>
      </w:r>
    </w:p>
  </w:footnote>
  <w:footnote w:id="1195">
    <w:p w:rsidR="00785B11" w:rsidRDefault="00785B11">
      <w:pPr>
        <w:pStyle w:val="FootnoteText"/>
        <w:rPr>
          <w:sz w:val="24"/>
        </w:rPr>
      </w:pPr>
      <w:r>
        <w:rPr>
          <w:rStyle w:val="FootnoteReference"/>
          <w:sz w:val="24"/>
        </w:rPr>
        <w:footnoteRef/>
      </w:r>
      <w:r>
        <w:rPr>
          <w:sz w:val="24"/>
        </w:rPr>
        <w:t xml:space="preserve"> el-Kafi, 7/383/1</w:t>
      </w:r>
    </w:p>
  </w:footnote>
  <w:footnote w:id="1196">
    <w:p w:rsidR="00785B11" w:rsidRDefault="00785B11">
      <w:pPr>
        <w:pStyle w:val="FootnoteText"/>
        <w:rPr>
          <w:sz w:val="24"/>
        </w:rPr>
      </w:pPr>
      <w:r>
        <w:rPr>
          <w:rStyle w:val="FootnoteReference"/>
          <w:sz w:val="24"/>
        </w:rPr>
        <w:footnoteRef/>
      </w:r>
      <w:r>
        <w:rPr>
          <w:sz w:val="24"/>
        </w:rPr>
        <w:t xml:space="preserve"> Furkan suresi, 72. ayet</w:t>
      </w:r>
    </w:p>
  </w:footnote>
  <w:footnote w:id="1197">
    <w:p w:rsidR="00785B11" w:rsidRDefault="00785B11">
      <w:pPr>
        <w:pStyle w:val="FootnoteText"/>
        <w:rPr>
          <w:sz w:val="24"/>
        </w:rPr>
      </w:pPr>
      <w:r>
        <w:rPr>
          <w:rStyle w:val="FootnoteReference"/>
          <w:sz w:val="24"/>
        </w:rPr>
        <w:footnoteRef/>
      </w:r>
      <w:r>
        <w:rPr>
          <w:sz w:val="24"/>
        </w:rPr>
        <w:t xml:space="preserve"> Bihar, 104/310/3</w:t>
      </w:r>
    </w:p>
  </w:footnote>
  <w:footnote w:id="1198">
    <w:p w:rsidR="00785B11" w:rsidRDefault="00785B11">
      <w:pPr>
        <w:pStyle w:val="FootnoteText"/>
        <w:rPr>
          <w:sz w:val="24"/>
        </w:rPr>
      </w:pPr>
      <w:r>
        <w:rPr>
          <w:rStyle w:val="FootnoteReference"/>
          <w:sz w:val="24"/>
        </w:rPr>
        <w:footnoteRef/>
      </w:r>
      <w:r>
        <w:rPr>
          <w:sz w:val="24"/>
        </w:rPr>
        <w:t xml:space="preserve"> a. g. e h. 6</w:t>
      </w:r>
    </w:p>
  </w:footnote>
  <w:footnote w:id="1199">
    <w:p w:rsidR="00785B11" w:rsidRDefault="00785B11">
      <w:pPr>
        <w:pStyle w:val="FootnoteText"/>
        <w:rPr>
          <w:sz w:val="24"/>
        </w:rPr>
      </w:pPr>
      <w:r>
        <w:rPr>
          <w:rStyle w:val="FootnoteReference"/>
          <w:sz w:val="24"/>
        </w:rPr>
        <w:footnoteRef/>
      </w:r>
      <w:r>
        <w:rPr>
          <w:sz w:val="24"/>
        </w:rPr>
        <w:t xml:space="preserve"> Cami’ul Ahadis, 203</w:t>
      </w:r>
    </w:p>
  </w:footnote>
  <w:footnote w:id="1200">
    <w:p w:rsidR="00785B11" w:rsidRDefault="00785B11">
      <w:pPr>
        <w:pStyle w:val="FootnoteText"/>
        <w:rPr>
          <w:sz w:val="24"/>
        </w:rPr>
      </w:pPr>
      <w:r>
        <w:rPr>
          <w:rStyle w:val="FootnoteReference"/>
          <w:sz w:val="24"/>
        </w:rPr>
        <w:footnoteRef/>
      </w:r>
      <w:r>
        <w:rPr>
          <w:sz w:val="24"/>
        </w:rPr>
        <w:t xml:space="preserve"> Bihar, 104/310/7</w:t>
      </w:r>
    </w:p>
  </w:footnote>
  <w:footnote w:id="1201">
    <w:p w:rsidR="00785B11" w:rsidRDefault="00785B11">
      <w:pPr>
        <w:pStyle w:val="FootnoteText"/>
        <w:rPr>
          <w:sz w:val="24"/>
        </w:rPr>
      </w:pPr>
      <w:r>
        <w:rPr>
          <w:rStyle w:val="FootnoteReference"/>
          <w:sz w:val="24"/>
        </w:rPr>
        <w:footnoteRef/>
      </w:r>
      <w:r>
        <w:rPr>
          <w:sz w:val="24"/>
        </w:rPr>
        <w:t xml:space="preserve"> Tenbih’ul Havatir, 2/7</w:t>
      </w:r>
    </w:p>
  </w:footnote>
  <w:footnote w:id="1202">
    <w:p w:rsidR="00785B11" w:rsidRDefault="00785B11">
      <w:pPr>
        <w:pStyle w:val="FootnoteText"/>
        <w:rPr>
          <w:sz w:val="24"/>
        </w:rPr>
      </w:pPr>
      <w:r>
        <w:rPr>
          <w:rStyle w:val="FootnoteReference"/>
          <w:sz w:val="24"/>
        </w:rPr>
        <w:footnoteRef/>
      </w:r>
      <w:r>
        <w:rPr>
          <w:sz w:val="24"/>
        </w:rPr>
        <w:t xml:space="preserve"> el-Fakih, 3/15/3243</w:t>
      </w:r>
    </w:p>
  </w:footnote>
  <w:footnote w:id="1203">
    <w:p w:rsidR="00785B11" w:rsidRDefault="00785B11">
      <w:pPr>
        <w:pStyle w:val="FootnoteText"/>
        <w:rPr>
          <w:sz w:val="24"/>
        </w:rPr>
      </w:pPr>
      <w:r>
        <w:rPr>
          <w:rStyle w:val="FootnoteReference"/>
          <w:sz w:val="24"/>
        </w:rPr>
        <w:footnoteRef/>
      </w:r>
      <w:r>
        <w:rPr>
          <w:sz w:val="24"/>
        </w:rPr>
        <w:t xml:space="preserve"> Emali es-Seduk, 278/23</w:t>
      </w:r>
    </w:p>
  </w:footnote>
  <w:footnote w:id="1204">
    <w:p w:rsidR="00785B11" w:rsidRDefault="00785B11">
      <w:pPr>
        <w:pStyle w:val="FootnoteText"/>
        <w:rPr>
          <w:sz w:val="24"/>
        </w:rPr>
      </w:pPr>
      <w:r>
        <w:rPr>
          <w:rStyle w:val="FootnoteReference"/>
          <w:sz w:val="24"/>
        </w:rPr>
        <w:footnoteRef/>
      </w:r>
      <w:r>
        <w:rPr>
          <w:sz w:val="24"/>
        </w:rPr>
        <w:t xml:space="preserve"> Emali es-Seduk, 91/3</w:t>
      </w:r>
    </w:p>
  </w:footnote>
  <w:footnote w:id="1205">
    <w:p w:rsidR="00785B11" w:rsidRDefault="00785B11">
      <w:pPr>
        <w:pStyle w:val="FootnoteText"/>
        <w:rPr>
          <w:sz w:val="24"/>
        </w:rPr>
      </w:pPr>
      <w:r>
        <w:rPr>
          <w:rStyle w:val="FootnoteReference"/>
          <w:sz w:val="24"/>
        </w:rPr>
        <w:footnoteRef/>
      </w:r>
      <w:r>
        <w:rPr>
          <w:sz w:val="24"/>
        </w:rPr>
        <w:t xml:space="preserve"> el-Fakih, 3/46/3298</w:t>
      </w:r>
    </w:p>
  </w:footnote>
  <w:footnote w:id="1206">
    <w:p w:rsidR="00785B11" w:rsidRDefault="00785B11">
      <w:pPr>
        <w:pStyle w:val="FootnoteText"/>
        <w:rPr>
          <w:sz w:val="24"/>
        </w:rPr>
      </w:pPr>
      <w:r>
        <w:rPr>
          <w:rStyle w:val="FootnoteReference"/>
          <w:sz w:val="24"/>
        </w:rPr>
        <w:footnoteRef/>
      </w:r>
      <w:r>
        <w:rPr>
          <w:sz w:val="24"/>
        </w:rPr>
        <w:t xml:space="preserve"> Nur suresi, 4. ayet</w:t>
      </w:r>
    </w:p>
  </w:footnote>
  <w:footnote w:id="1207">
    <w:p w:rsidR="00785B11" w:rsidRDefault="00785B11">
      <w:pPr>
        <w:pStyle w:val="FootnoteText"/>
        <w:rPr>
          <w:sz w:val="24"/>
        </w:rPr>
      </w:pPr>
      <w:r>
        <w:rPr>
          <w:rStyle w:val="FootnoteReference"/>
          <w:sz w:val="24"/>
        </w:rPr>
        <w:footnoteRef/>
      </w:r>
      <w:r>
        <w:rPr>
          <w:sz w:val="24"/>
        </w:rPr>
        <w:t xml:space="preserve"> Kenz’ul Ummal, 17745</w:t>
      </w:r>
    </w:p>
  </w:footnote>
  <w:footnote w:id="1208">
    <w:p w:rsidR="00785B11" w:rsidRDefault="00785B11">
      <w:pPr>
        <w:pStyle w:val="FootnoteText"/>
        <w:rPr>
          <w:sz w:val="24"/>
        </w:rPr>
      </w:pPr>
      <w:r>
        <w:rPr>
          <w:rStyle w:val="FootnoteReference"/>
          <w:sz w:val="24"/>
        </w:rPr>
        <w:footnoteRef/>
      </w:r>
      <w:r>
        <w:rPr>
          <w:sz w:val="24"/>
        </w:rPr>
        <w:t xml:space="preserve"> a. g. e 17746</w:t>
      </w:r>
    </w:p>
  </w:footnote>
  <w:footnote w:id="1209">
    <w:p w:rsidR="00785B11" w:rsidRDefault="00785B11">
      <w:pPr>
        <w:pStyle w:val="FootnoteText"/>
        <w:rPr>
          <w:sz w:val="24"/>
        </w:rPr>
      </w:pPr>
      <w:r>
        <w:rPr>
          <w:rStyle w:val="FootnoteReference"/>
          <w:sz w:val="24"/>
        </w:rPr>
        <w:footnoteRef/>
      </w:r>
      <w:r>
        <w:rPr>
          <w:sz w:val="24"/>
        </w:rPr>
        <w:t xml:space="preserve"> a. g. e 17757</w:t>
      </w:r>
    </w:p>
  </w:footnote>
  <w:footnote w:id="1210">
    <w:p w:rsidR="00785B11" w:rsidRDefault="00785B11">
      <w:pPr>
        <w:pStyle w:val="FootnoteText"/>
        <w:rPr>
          <w:sz w:val="24"/>
        </w:rPr>
      </w:pPr>
      <w:r>
        <w:rPr>
          <w:rStyle w:val="FootnoteReference"/>
          <w:sz w:val="24"/>
        </w:rPr>
        <w:footnoteRef/>
      </w:r>
      <w:r>
        <w:rPr>
          <w:sz w:val="24"/>
        </w:rPr>
        <w:t xml:space="preserve"> a. g. e 17759</w:t>
      </w:r>
    </w:p>
  </w:footnote>
  <w:footnote w:id="1211">
    <w:p w:rsidR="00785B11" w:rsidRDefault="00785B11">
      <w:pPr>
        <w:pStyle w:val="FootnoteText"/>
        <w:rPr>
          <w:sz w:val="24"/>
        </w:rPr>
      </w:pPr>
      <w:r>
        <w:rPr>
          <w:rStyle w:val="FootnoteReference"/>
          <w:sz w:val="24"/>
        </w:rPr>
        <w:footnoteRef/>
      </w:r>
      <w:r>
        <w:rPr>
          <w:sz w:val="24"/>
        </w:rPr>
        <w:t xml:space="preserve"> Mean’il Ahbar, 208/3</w:t>
      </w:r>
    </w:p>
  </w:footnote>
  <w:footnote w:id="1212">
    <w:p w:rsidR="00785B11" w:rsidRDefault="00785B11">
      <w:pPr>
        <w:pStyle w:val="FootnoteText"/>
        <w:rPr>
          <w:sz w:val="24"/>
        </w:rPr>
      </w:pPr>
      <w:r>
        <w:rPr>
          <w:rStyle w:val="FootnoteReference"/>
          <w:sz w:val="24"/>
        </w:rPr>
        <w:footnoteRef/>
      </w:r>
      <w:r>
        <w:rPr>
          <w:sz w:val="24"/>
        </w:rPr>
        <w:t xml:space="preserve"> Bihar, 104/317/15</w:t>
      </w:r>
    </w:p>
  </w:footnote>
  <w:footnote w:id="1213">
    <w:p w:rsidR="00785B11" w:rsidRDefault="00785B11">
      <w:pPr>
        <w:pStyle w:val="FootnoteText"/>
        <w:rPr>
          <w:sz w:val="24"/>
        </w:rPr>
      </w:pPr>
      <w:r>
        <w:rPr>
          <w:rStyle w:val="FootnoteReference"/>
          <w:sz w:val="24"/>
        </w:rPr>
        <w:footnoteRef/>
      </w:r>
      <w:r>
        <w:rPr>
          <w:sz w:val="24"/>
        </w:rPr>
        <w:t xml:space="preserve"> el-Fakih, 3/40/3281</w:t>
      </w:r>
    </w:p>
  </w:footnote>
  <w:footnote w:id="1214">
    <w:p w:rsidR="00785B11" w:rsidRDefault="00785B11">
      <w:pPr>
        <w:pStyle w:val="FootnoteText"/>
        <w:rPr>
          <w:sz w:val="24"/>
        </w:rPr>
      </w:pPr>
      <w:r>
        <w:rPr>
          <w:rStyle w:val="FootnoteReference"/>
          <w:sz w:val="24"/>
        </w:rPr>
        <w:footnoteRef/>
      </w:r>
      <w:r>
        <w:rPr>
          <w:sz w:val="24"/>
        </w:rPr>
        <w:t xml:space="preserve"> el-Kafi, 7/395/5</w:t>
      </w:r>
    </w:p>
  </w:footnote>
  <w:footnote w:id="1215">
    <w:p w:rsidR="00785B11" w:rsidRDefault="00785B11">
      <w:pPr>
        <w:pStyle w:val="FootnoteText"/>
        <w:rPr>
          <w:sz w:val="24"/>
        </w:rPr>
      </w:pPr>
      <w:r>
        <w:rPr>
          <w:rStyle w:val="FootnoteReference"/>
          <w:sz w:val="24"/>
        </w:rPr>
        <w:footnoteRef/>
      </w:r>
      <w:r>
        <w:rPr>
          <w:sz w:val="24"/>
        </w:rPr>
        <w:t xml:space="preserve"> a. g. e s. 396/7</w:t>
      </w:r>
    </w:p>
  </w:footnote>
  <w:footnote w:id="1216">
    <w:p w:rsidR="00785B11" w:rsidRDefault="00785B11" w:rsidP="00090788">
      <w:pPr>
        <w:pStyle w:val="FootnoteText"/>
        <w:rPr>
          <w:sz w:val="24"/>
        </w:rPr>
      </w:pPr>
      <w:r>
        <w:rPr>
          <w:rStyle w:val="FootnoteReference"/>
          <w:sz w:val="24"/>
        </w:rPr>
        <w:footnoteRef/>
      </w:r>
      <w:r>
        <w:rPr>
          <w:sz w:val="24"/>
        </w:rPr>
        <w:t xml:space="preserve"> a.g.e, 7/396/11</w:t>
      </w:r>
    </w:p>
  </w:footnote>
  <w:footnote w:id="1217">
    <w:p w:rsidR="00785B11" w:rsidRDefault="00785B11">
      <w:pPr>
        <w:pStyle w:val="FootnoteText"/>
        <w:rPr>
          <w:sz w:val="24"/>
        </w:rPr>
      </w:pPr>
      <w:r>
        <w:rPr>
          <w:rStyle w:val="FootnoteReference"/>
          <w:sz w:val="24"/>
        </w:rPr>
        <w:footnoteRef/>
      </w:r>
      <w:r>
        <w:rPr>
          <w:sz w:val="24"/>
        </w:rPr>
        <w:t xml:space="preserve"> el-Fakih, 3/43/3288</w:t>
      </w:r>
    </w:p>
  </w:footnote>
  <w:footnote w:id="1218">
    <w:p w:rsidR="00785B11" w:rsidRDefault="00785B11">
      <w:pPr>
        <w:pStyle w:val="FootnoteText"/>
        <w:rPr>
          <w:sz w:val="24"/>
        </w:rPr>
      </w:pPr>
      <w:r>
        <w:rPr>
          <w:rStyle w:val="FootnoteReference"/>
          <w:sz w:val="24"/>
        </w:rPr>
        <w:footnoteRef/>
      </w:r>
      <w:r>
        <w:rPr>
          <w:sz w:val="24"/>
        </w:rPr>
        <w:t xml:space="preserve"> a. g. e h. 3282</w:t>
      </w:r>
    </w:p>
  </w:footnote>
  <w:footnote w:id="1219">
    <w:p w:rsidR="00785B11" w:rsidRDefault="00785B11">
      <w:pPr>
        <w:pStyle w:val="FootnoteText"/>
        <w:rPr>
          <w:sz w:val="24"/>
        </w:rPr>
      </w:pPr>
      <w:r>
        <w:rPr>
          <w:rStyle w:val="FootnoteReference"/>
          <w:sz w:val="24"/>
        </w:rPr>
        <w:footnoteRef/>
      </w:r>
      <w:r>
        <w:rPr>
          <w:sz w:val="24"/>
        </w:rPr>
        <w:t xml:space="preserve"> a. g. e h. 3291</w:t>
      </w:r>
    </w:p>
  </w:footnote>
  <w:footnote w:id="1220">
    <w:p w:rsidR="00785B11" w:rsidRDefault="00785B11">
      <w:pPr>
        <w:pStyle w:val="FootnoteText"/>
        <w:rPr>
          <w:sz w:val="24"/>
        </w:rPr>
      </w:pPr>
      <w:r>
        <w:rPr>
          <w:rStyle w:val="FootnoteReference"/>
          <w:sz w:val="24"/>
        </w:rPr>
        <w:footnoteRef/>
      </w:r>
      <w:r>
        <w:rPr>
          <w:sz w:val="24"/>
        </w:rPr>
        <w:t xml:space="preserve"> Bihar, 79/38/16</w:t>
      </w:r>
    </w:p>
  </w:footnote>
  <w:footnote w:id="1221">
    <w:p w:rsidR="00785B11" w:rsidRDefault="00785B11">
      <w:pPr>
        <w:pStyle w:val="FootnoteText"/>
        <w:rPr>
          <w:sz w:val="24"/>
        </w:rPr>
      </w:pPr>
      <w:r>
        <w:rPr>
          <w:rStyle w:val="FootnoteReference"/>
          <w:sz w:val="24"/>
        </w:rPr>
        <w:footnoteRef/>
      </w:r>
      <w:r>
        <w:rPr>
          <w:sz w:val="24"/>
        </w:rPr>
        <w:t xml:space="preserve"> Kenz’ul Ummal, 17752</w:t>
      </w:r>
    </w:p>
  </w:footnote>
  <w:footnote w:id="1222">
    <w:p w:rsidR="00785B11" w:rsidRDefault="00785B11">
      <w:pPr>
        <w:pStyle w:val="FootnoteText"/>
        <w:rPr>
          <w:sz w:val="24"/>
        </w:rPr>
      </w:pPr>
      <w:r>
        <w:rPr>
          <w:rStyle w:val="FootnoteReference"/>
          <w:sz w:val="24"/>
        </w:rPr>
        <w:footnoteRef/>
      </w:r>
      <w:r>
        <w:rPr>
          <w:sz w:val="24"/>
        </w:rPr>
        <w:t xml:space="preserve"> a. g. e 17748</w:t>
      </w:r>
    </w:p>
  </w:footnote>
  <w:footnote w:id="1223">
    <w:p w:rsidR="00785B11" w:rsidRDefault="00785B11">
      <w:pPr>
        <w:pStyle w:val="FootnoteText"/>
        <w:rPr>
          <w:sz w:val="24"/>
        </w:rPr>
      </w:pPr>
      <w:r>
        <w:rPr>
          <w:rStyle w:val="FootnoteReference"/>
          <w:sz w:val="24"/>
        </w:rPr>
        <w:footnoteRef/>
      </w:r>
      <w:r>
        <w:rPr>
          <w:sz w:val="24"/>
        </w:rPr>
        <w:t xml:space="preserve"> el-Kafi, 7/383/3</w:t>
      </w:r>
    </w:p>
  </w:footnote>
  <w:footnote w:id="1224">
    <w:p w:rsidR="00785B11" w:rsidRDefault="00785B11">
      <w:pPr>
        <w:pStyle w:val="FootnoteText"/>
        <w:rPr>
          <w:sz w:val="24"/>
        </w:rPr>
      </w:pPr>
      <w:r>
        <w:rPr>
          <w:rStyle w:val="FootnoteReference"/>
          <w:sz w:val="24"/>
        </w:rPr>
        <w:footnoteRef/>
      </w:r>
      <w:r>
        <w:rPr>
          <w:sz w:val="24"/>
        </w:rPr>
        <w:t xml:space="preserve"> Vesail’uş Şia, 18/250/3</w:t>
      </w:r>
    </w:p>
  </w:footnote>
  <w:footnote w:id="1225">
    <w:p w:rsidR="00785B11" w:rsidRDefault="00785B11">
      <w:pPr>
        <w:pStyle w:val="FootnoteText"/>
        <w:rPr>
          <w:sz w:val="24"/>
        </w:rPr>
      </w:pPr>
      <w:r>
        <w:rPr>
          <w:rStyle w:val="FootnoteReference"/>
          <w:sz w:val="24"/>
        </w:rPr>
        <w:footnoteRef/>
      </w:r>
      <w:r>
        <w:rPr>
          <w:sz w:val="24"/>
        </w:rPr>
        <w:t xml:space="preserve"> a. g. e s. 299/1</w:t>
      </w:r>
    </w:p>
  </w:footnote>
  <w:footnote w:id="1226">
    <w:p w:rsidR="00785B11" w:rsidRDefault="00785B11">
      <w:pPr>
        <w:pStyle w:val="FootnoteText"/>
        <w:rPr>
          <w:sz w:val="24"/>
        </w:rPr>
      </w:pPr>
      <w:r>
        <w:rPr>
          <w:rStyle w:val="FootnoteReference"/>
          <w:sz w:val="24"/>
        </w:rPr>
        <w:footnoteRef/>
      </w:r>
      <w:r>
        <w:rPr>
          <w:sz w:val="24"/>
        </w:rPr>
        <w:t xml:space="preserve"> Tehzib’ul Ahkam, 6/256/671</w:t>
      </w:r>
    </w:p>
  </w:footnote>
  <w:footnote w:id="1227">
    <w:p w:rsidR="00785B11" w:rsidRDefault="00785B11">
      <w:pPr>
        <w:pStyle w:val="FootnoteText"/>
        <w:rPr>
          <w:sz w:val="24"/>
        </w:rPr>
      </w:pPr>
      <w:r>
        <w:rPr>
          <w:rStyle w:val="FootnoteReference"/>
          <w:sz w:val="24"/>
        </w:rPr>
        <w:footnoteRef/>
      </w:r>
      <w:r>
        <w:rPr>
          <w:sz w:val="24"/>
        </w:rPr>
        <w:t xml:space="preserve"> el-Fakih, 3/69/335 </w:t>
      </w:r>
    </w:p>
  </w:footnote>
  <w:footnote w:id="1228">
    <w:p w:rsidR="00785B11" w:rsidRDefault="00785B11">
      <w:pPr>
        <w:pStyle w:val="FootnoteText"/>
        <w:rPr>
          <w:sz w:val="24"/>
        </w:rPr>
      </w:pPr>
      <w:r>
        <w:rPr>
          <w:rStyle w:val="FootnoteReference"/>
          <w:sz w:val="24"/>
        </w:rPr>
        <w:footnoteRef/>
      </w:r>
      <w:r>
        <w:rPr>
          <w:sz w:val="24"/>
        </w:rPr>
        <w:t xml:space="preserve"> Kenz’ul Ummal, 17733</w:t>
      </w:r>
    </w:p>
  </w:footnote>
  <w:footnote w:id="1229">
    <w:p w:rsidR="00785B11" w:rsidRDefault="00785B11">
      <w:pPr>
        <w:pStyle w:val="FootnoteText"/>
        <w:rPr>
          <w:sz w:val="24"/>
        </w:rPr>
      </w:pPr>
      <w:r>
        <w:rPr>
          <w:rStyle w:val="FootnoteReference"/>
          <w:sz w:val="24"/>
        </w:rPr>
        <w:footnoteRef/>
      </w:r>
      <w:r>
        <w:rPr>
          <w:sz w:val="24"/>
        </w:rPr>
        <w:t xml:space="preserve"> el-kafi, 2/374/4</w:t>
      </w:r>
    </w:p>
  </w:footnote>
  <w:footnote w:id="1230">
    <w:p w:rsidR="00785B11" w:rsidRDefault="00785B11">
      <w:pPr>
        <w:pStyle w:val="FootnoteText"/>
        <w:rPr>
          <w:sz w:val="24"/>
        </w:rPr>
      </w:pPr>
      <w:r>
        <w:rPr>
          <w:rStyle w:val="FootnoteReference"/>
          <w:sz w:val="24"/>
        </w:rPr>
        <w:footnoteRef/>
      </w:r>
      <w:r>
        <w:rPr>
          <w:sz w:val="24"/>
        </w:rPr>
        <w:t xml:space="preserve"> Bihar, 100/8/4</w:t>
      </w:r>
    </w:p>
  </w:footnote>
  <w:footnote w:id="1231">
    <w:p w:rsidR="00785B11" w:rsidRDefault="00785B11">
      <w:pPr>
        <w:pStyle w:val="FootnoteText"/>
        <w:rPr>
          <w:sz w:val="24"/>
        </w:rPr>
      </w:pPr>
      <w:r>
        <w:rPr>
          <w:rStyle w:val="FootnoteReference"/>
          <w:sz w:val="24"/>
        </w:rPr>
        <w:footnoteRef/>
      </w:r>
      <w:r>
        <w:rPr>
          <w:sz w:val="24"/>
        </w:rPr>
        <w:t xml:space="preserve"> a. g. e s. 10/16</w:t>
      </w:r>
    </w:p>
  </w:footnote>
  <w:footnote w:id="1232">
    <w:p w:rsidR="00785B11" w:rsidRDefault="00785B11">
      <w:pPr>
        <w:pStyle w:val="FootnoteText"/>
        <w:rPr>
          <w:sz w:val="24"/>
        </w:rPr>
      </w:pPr>
      <w:r>
        <w:rPr>
          <w:rStyle w:val="FootnoteReference"/>
          <w:sz w:val="24"/>
        </w:rPr>
        <w:footnoteRef/>
      </w:r>
      <w:r>
        <w:rPr>
          <w:sz w:val="24"/>
        </w:rPr>
        <w:t xml:space="preserve"> Sahifet’uz Zeyn’ul Abidin, 23, 1. dua</w:t>
      </w:r>
    </w:p>
  </w:footnote>
  <w:footnote w:id="1233">
    <w:p w:rsidR="00785B11" w:rsidRDefault="00785B11">
      <w:pPr>
        <w:pStyle w:val="FootnoteText"/>
        <w:rPr>
          <w:sz w:val="24"/>
        </w:rPr>
      </w:pPr>
      <w:r>
        <w:rPr>
          <w:rStyle w:val="FootnoteReference"/>
          <w:sz w:val="24"/>
        </w:rPr>
        <w:footnoteRef/>
      </w:r>
      <w:r>
        <w:rPr>
          <w:sz w:val="24"/>
        </w:rPr>
        <w:t xml:space="preserve"> Şerh-u Nehc’il Belağa-i İbn-i Ebi’l-Hadid, 3/184</w:t>
      </w:r>
    </w:p>
  </w:footnote>
  <w:footnote w:id="1234">
    <w:p w:rsidR="00785B11" w:rsidRDefault="00785B11">
      <w:pPr>
        <w:pStyle w:val="FootnoteText"/>
        <w:rPr>
          <w:sz w:val="24"/>
        </w:rPr>
      </w:pPr>
      <w:r>
        <w:rPr>
          <w:rStyle w:val="FootnoteReference"/>
          <w:sz w:val="24"/>
        </w:rPr>
        <w:footnoteRef/>
      </w:r>
      <w:r>
        <w:rPr>
          <w:sz w:val="24"/>
        </w:rPr>
        <w:t xml:space="preserve"> Nehc’ul Belağa, 171. hutbe</w:t>
      </w:r>
    </w:p>
  </w:footnote>
  <w:footnote w:id="1235">
    <w:p w:rsidR="00785B11" w:rsidRDefault="00785B11">
      <w:pPr>
        <w:pStyle w:val="FootnoteText"/>
        <w:rPr>
          <w:sz w:val="24"/>
        </w:rPr>
      </w:pPr>
      <w:r>
        <w:rPr>
          <w:rStyle w:val="FootnoteReference"/>
          <w:sz w:val="24"/>
        </w:rPr>
        <w:footnoteRef/>
      </w:r>
      <w:r>
        <w:rPr>
          <w:sz w:val="24"/>
        </w:rPr>
        <w:t xml:space="preserve"> a. g. e 53. mektup</w:t>
      </w:r>
    </w:p>
  </w:footnote>
  <w:footnote w:id="1236">
    <w:p w:rsidR="00785B11" w:rsidRDefault="00785B11">
      <w:pPr>
        <w:pStyle w:val="FootnoteText"/>
        <w:rPr>
          <w:sz w:val="24"/>
        </w:rPr>
      </w:pPr>
      <w:r>
        <w:rPr>
          <w:rStyle w:val="FootnoteReference"/>
          <w:sz w:val="24"/>
        </w:rPr>
        <w:footnoteRef/>
      </w:r>
      <w:r>
        <w:rPr>
          <w:sz w:val="24"/>
        </w:rPr>
        <w:t xml:space="preserve"> Şerh-u Nehc’il Belağa-i İbn-i Ebi’l-Hadid, 10/99</w:t>
      </w:r>
    </w:p>
  </w:footnote>
  <w:footnote w:id="1237">
    <w:p w:rsidR="00785B11" w:rsidRDefault="00785B11">
      <w:pPr>
        <w:pStyle w:val="FootnoteText"/>
        <w:rPr>
          <w:sz w:val="24"/>
        </w:rPr>
      </w:pPr>
      <w:r>
        <w:rPr>
          <w:rStyle w:val="FootnoteReference"/>
          <w:sz w:val="24"/>
        </w:rPr>
        <w:footnoteRef/>
      </w:r>
      <w:r>
        <w:rPr>
          <w:sz w:val="24"/>
        </w:rPr>
        <w:t xml:space="preserve"> Al-i İmran, 154. ayet</w:t>
      </w:r>
    </w:p>
  </w:footnote>
  <w:footnote w:id="1238">
    <w:p w:rsidR="00785B11" w:rsidRDefault="00785B11">
      <w:pPr>
        <w:pStyle w:val="FootnoteText"/>
        <w:rPr>
          <w:sz w:val="24"/>
        </w:rPr>
      </w:pPr>
      <w:r>
        <w:rPr>
          <w:rStyle w:val="FootnoteReference"/>
          <w:sz w:val="24"/>
        </w:rPr>
        <w:footnoteRef/>
      </w:r>
      <w:r>
        <w:rPr>
          <w:sz w:val="24"/>
        </w:rPr>
        <w:t xml:space="preserve"> Al-i İmran, 156. ayet</w:t>
      </w:r>
    </w:p>
  </w:footnote>
  <w:footnote w:id="1239">
    <w:p w:rsidR="00785B11" w:rsidRDefault="00785B11">
      <w:pPr>
        <w:pStyle w:val="FootnoteText"/>
        <w:rPr>
          <w:sz w:val="24"/>
        </w:rPr>
      </w:pPr>
      <w:r>
        <w:rPr>
          <w:rStyle w:val="FootnoteReference"/>
          <w:sz w:val="24"/>
        </w:rPr>
        <w:footnoteRef/>
      </w:r>
      <w:r>
        <w:rPr>
          <w:sz w:val="24"/>
        </w:rPr>
        <w:t xml:space="preserve"> Nehc’ul Belağa, 124. hutbe</w:t>
      </w:r>
    </w:p>
  </w:footnote>
  <w:footnote w:id="1240">
    <w:p w:rsidR="00785B11" w:rsidRDefault="00785B11">
      <w:pPr>
        <w:pStyle w:val="FootnoteText"/>
        <w:rPr>
          <w:sz w:val="24"/>
        </w:rPr>
      </w:pPr>
      <w:r>
        <w:rPr>
          <w:rStyle w:val="FootnoteReference"/>
          <w:sz w:val="24"/>
        </w:rPr>
        <w:footnoteRef/>
      </w:r>
      <w:r>
        <w:rPr>
          <w:sz w:val="24"/>
        </w:rPr>
        <w:t xml:space="preserve"> Şerh-u Nehc’il Belağa-i İbn-i Ebi’l-Hadid, 3/183, Nehc’us Saade, 2/107</w:t>
      </w:r>
    </w:p>
  </w:footnote>
  <w:footnote w:id="1241">
    <w:p w:rsidR="00785B11" w:rsidRDefault="00785B11">
      <w:pPr>
        <w:pStyle w:val="FootnoteText"/>
        <w:rPr>
          <w:sz w:val="24"/>
        </w:rPr>
      </w:pPr>
      <w:r>
        <w:rPr>
          <w:rStyle w:val="FootnoteReference"/>
          <w:sz w:val="24"/>
        </w:rPr>
        <w:footnoteRef/>
      </w:r>
      <w:r>
        <w:rPr>
          <w:sz w:val="24"/>
        </w:rPr>
        <w:t xml:space="preserve"> Sahih-i Muslim, 1876</w:t>
      </w:r>
    </w:p>
  </w:footnote>
  <w:footnote w:id="1242">
    <w:p w:rsidR="00785B11" w:rsidRDefault="00785B11">
      <w:pPr>
        <w:pStyle w:val="FootnoteText"/>
        <w:rPr>
          <w:sz w:val="24"/>
        </w:rPr>
      </w:pPr>
      <w:r>
        <w:rPr>
          <w:rStyle w:val="FootnoteReference"/>
          <w:sz w:val="24"/>
        </w:rPr>
        <w:footnoteRef/>
      </w:r>
      <w:r>
        <w:rPr>
          <w:sz w:val="24"/>
        </w:rPr>
        <w:t xml:space="preserve"> Kenz’ul Ummal, 10564</w:t>
      </w:r>
    </w:p>
  </w:footnote>
  <w:footnote w:id="1243">
    <w:p w:rsidR="00785B11" w:rsidRDefault="00785B11">
      <w:pPr>
        <w:pStyle w:val="FootnoteText"/>
        <w:rPr>
          <w:sz w:val="24"/>
        </w:rPr>
      </w:pPr>
      <w:r>
        <w:rPr>
          <w:rStyle w:val="FootnoteReference"/>
          <w:sz w:val="24"/>
        </w:rPr>
        <w:footnoteRef/>
      </w:r>
      <w:r>
        <w:rPr>
          <w:sz w:val="24"/>
        </w:rPr>
        <w:t xml:space="preserve"> Nehc’ul Belağa, 156. hutbe</w:t>
      </w:r>
    </w:p>
  </w:footnote>
  <w:footnote w:id="1244">
    <w:p w:rsidR="00785B11" w:rsidRDefault="00785B11">
      <w:pPr>
        <w:pStyle w:val="FootnoteText"/>
        <w:rPr>
          <w:sz w:val="24"/>
        </w:rPr>
      </w:pPr>
      <w:r>
        <w:rPr>
          <w:rStyle w:val="FootnoteReference"/>
          <w:sz w:val="24"/>
        </w:rPr>
        <w:footnoteRef/>
      </w:r>
      <w:r>
        <w:rPr>
          <w:sz w:val="24"/>
        </w:rPr>
        <w:t xml:space="preserve"> Şerh-u Nehc’il Belağa-i İbn-i Ebi’l-Hadid, 1/213</w:t>
      </w:r>
    </w:p>
  </w:footnote>
  <w:footnote w:id="1245">
    <w:p w:rsidR="00785B11" w:rsidRDefault="00785B11">
      <w:pPr>
        <w:pStyle w:val="FootnoteText"/>
        <w:rPr>
          <w:sz w:val="24"/>
        </w:rPr>
      </w:pPr>
      <w:r>
        <w:rPr>
          <w:rStyle w:val="FootnoteReference"/>
          <w:sz w:val="24"/>
        </w:rPr>
        <w:footnoteRef/>
      </w:r>
      <w:r>
        <w:rPr>
          <w:sz w:val="24"/>
        </w:rPr>
        <w:t xml:space="preserve"> Nehc’ul Belağa, 180. hutbe</w:t>
      </w:r>
    </w:p>
  </w:footnote>
  <w:footnote w:id="1246">
    <w:p w:rsidR="00785B11" w:rsidRDefault="00785B11">
      <w:pPr>
        <w:pStyle w:val="FootnoteText"/>
        <w:rPr>
          <w:sz w:val="24"/>
        </w:rPr>
      </w:pPr>
      <w:r>
        <w:rPr>
          <w:rStyle w:val="FootnoteReference"/>
          <w:sz w:val="24"/>
        </w:rPr>
        <w:footnoteRef/>
      </w:r>
      <w:r>
        <w:rPr>
          <w:sz w:val="24"/>
        </w:rPr>
        <w:t xml:space="preserve"> Şerh-u Nehc’il Belağa-i İbn-i Ebi’l-Hadid, 6/100</w:t>
      </w:r>
    </w:p>
  </w:footnote>
  <w:footnote w:id="1247">
    <w:p w:rsidR="00785B11" w:rsidRDefault="00785B11">
      <w:pPr>
        <w:pStyle w:val="FootnoteText"/>
        <w:rPr>
          <w:sz w:val="24"/>
        </w:rPr>
      </w:pPr>
      <w:r>
        <w:rPr>
          <w:rStyle w:val="FootnoteReference"/>
          <w:sz w:val="24"/>
        </w:rPr>
        <w:footnoteRef/>
      </w:r>
      <w:r>
        <w:rPr>
          <w:sz w:val="24"/>
        </w:rPr>
        <w:t xml:space="preserve"> a. g. e s 93</w:t>
      </w:r>
    </w:p>
  </w:footnote>
  <w:footnote w:id="1248">
    <w:p w:rsidR="00785B11" w:rsidRDefault="00785B11">
      <w:pPr>
        <w:pStyle w:val="FootnoteText"/>
        <w:rPr>
          <w:sz w:val="24"/>
        </w:rPr>
      </w:pPr>
      <w:r>
        <w:rPr>
          <w:rStyle w:val="FootnoteReference"/>
          <w:sz w:val="24"/>
        </w:rPr>
        <w:footnoteRef/>
      </w:r>
      <w:r>
        <w:rPr>
          <w:sz w:val="24"/>
        </w:rPr>
        <w:t xml:space="preserve"> a. g. e 7/285</w:t>
      </w:r>
    </w:p>
  </w:footnote>
  <w:footnote w:id="1249">
    <w:p w:rsidR="00785B11" w:rsidRDefault="00785B11">
      <w:pPr>
        <w:pStyle w:val="FootnoteText"/>
        <w:rPr>
          <w:sz w:val="24"/>
        </w:rPr>
      </w:pPr>
      <w:r>
        <w:rPr>
          <w:rStyle w:val="FootnoteReference"/>
          <w:sz w:val="24"/>
        </w:rPr>
        <w:footnoteRef/>
      </w:r>
      <w:r>
        <w:rPr>
          <w:sz w:val="24"/>
        </w:rPr>
        <w:t xml:space="preserve"> Bihar, 42/239/45</w:t>
      </w:r>
    </w:p>
  </w:footnote>
  <w:footnote w:id="1250">
    <w:p w:rsidR="00785B11" w:rsidRDefault="00785B11">
      <w:pPr>
        <w:pStyle w:val="FootnoteText"/>
        <w:rPr>
          <w:sz w:val="24"/>
        </w:rPr>
      </w:pPr>
      <w:r>
        <w:rPr>
          <w:rStyle w:val="FootnoteReference"/>
          <w:sz w:val="24"/>
        </w:rPr>
        <w:footnoteRef/>
      </w:r>
      <w:r>
        <w:rPr>
          <w:sz w:val="24"/>
        </w:rPr>
        <w:t xml:space="preserve"> Şerh-u Nehc’il Belağa-i İbn-i Ebi’l-Hadid, 15/143</w:t>
      </w:r>
    </w:p>
  </w:footnote>
  <w:footnote w:id="1251">
    <w:p w:rsidR="00785B11" w:rsidRDefault="00785B11">
      <w:pPr>
        <w:pStyle w:val="FootnoteText"/>
        <w:rPr>
          <w:sz w:val="24"/>
        </w:rPr>
      </w:pPr>
      <w:r>
        <w:rPr>
          <w:rStyle w:val="FootnoteReference"/>
          <w:sz w:val="24"/>
        </w:rPr>
        <w:footnoteRef/>
      </w:r>
      <w:r>
        <w:rPr>
          <w:sz w:val="24"/>
        </w:rPr>
        <w:t xml:space="preserve"> a. g. e 8/5</w:t>
      </w:r>
    </w:p>
  </w:footnote>
  <w:footnote w:id="1252">
    <w:p w:rsidR="00785B11" w:rsidRDefault="00785B11">
      <w:pPr>
        <w:pStyle w:val="FootnoteText"/>
        <w:rPr>
          <w:sz w:val="24"/>
        </w:rPr>
      </w:pPr>
      <w:r>
        <w:rPr>
          <w:rStyle w:val="FootnoteReference"/>
          <w:sz w:val="24"/>
        </w:rPr>
        <w:footnoteRef/>
      </w:r>
      <w:r>
        <w:rPr>
          <w:sz w:val="24"/>
        </w:rPr>
        <w:t xml:space="preserve"> a. g. e 1/306</w:t>
      </w:r>
    </w:p>
  </w:footnote>
  <w:footnote w:id="1253">
    <w:p w:rsidR="00785B11" w:rsidRDefault="00785B11">
      <w:pPr>
        <w:pStyle w:val="FootnoteText"/>
        <w:rPr>
          <w:sz w:val="24"/>
        </w:rPr>
      </w:pPr>
      <w:r>
        <w:rPr>
          <w:rStyle w:val="FootnoteReference"/>
          <w:sz w:val="24"/>
        </w:rPr>
        <w:footnoteRef/>
      </w:r>
      <w:r>
        <w:rPr>
          <w:sz w:val="24"/>
        </w:rPr>
        <w:t xml:space="preserve"> a. g. e 7/300</w:t>
      </w:r>
    </w:p>
  </w:footnote>
  <w:footnote w:id="1254">
    <w:p w:rsidR="00785B11" w:rsidRDefault="00785B11">
      <w:pPr>
        <w:pStyle w:val="FootnoteText"/>
        <w:rPr>
          <w:sz w:val="24"/>
        </w:rPr>
      </w:pPr>
      <w:r>
        <w:rPr>
          <w:rStyle w:val="FootnoteReference"/>
          <w:sz w:val="24"/>
        </w:rPr>
        <w:footnoteRef/>
      </w:r>
      <w:r>
        <w:rPr>
          <w:sz w:val="24"/>
        </w:rPr>
        <w:t xml:space="preserve"> İrşad, Mufid, 1/238</w:t>
      </w:r>
    </w:p>
  </w:footnote>
  <w:footnote w:id="1255">
    <w:p w:rsidR="00785B11" w:rsidRDefault="00785B11">
      <w:pPr>
        <w:pStyle w:val="FootnoteText"/>
        <w:rPr>
          <w:sz w:val="24"/>
        </w:rPr>
      </w:pPr>
      <w:r>
        <w:rPr>
          <w:rStyle w:val="FootnoteReference"/>
          <w:sz w:val="24"/>
        </w:rPr>
        <w:footnoteRef/>
      </w:r>
      <w:r>
        <w:rPr>
          <w:sz w:val="24"/>
        </w:rPr>
        <w:t xml:space="preserve"> Mişkat’ul Envar, 304</w:t>
      </w:r>
    </w:p>
  </w:footnote>
  <w:footnote w:id="1256">
    <w:p w:rsidR="00785B11" w:rsidRDefault="00785B11">
      <w:pPr>
        <w:pStyle w:val="FootnoteText"/>
        <w:rPr>
          <w:sz w:val="24"/>
        </w:rPr>
      </w:pPr>
      <w:r>
        <w:rPr>
          <w:rStyle w:val="FootnoteReference"/>
          <w:sz w:val="24"/>
        </w:rPr>
        <w:footnoteRef/>
      </w:r>
      <w:r>
        <w:rPr>
          <w:sz w:val="24"/>
        </w:rPr>
        <w:t xml:space="preserve"> Kenz’ul Ummal, 11098</w:t>
      </w:r>
    </w:p>
  </w:footnote>
  <w:footnote w:id="1257">
    <w:p w:rsidR="00785B11" w:rsidRDefault="00785B11">
      <w:pPr>
        <w:pStyle w:val="FootnoteText"/>
        <w:rPr>
          <w:sz w:val="24"/>
        </w:rPr>
      </w:pPr>
      <w:r>
        <w:rPr>
          <w:rStyle w:val="FootnoteReference"/>
          <w:sz w:val="24"/>
        </w:rPr>
        <w:footnoteRef/>
      </w:r>
      <w:r>
        <w:rPr>
          <w:sz w:val="24"/>
        </w:rPr>
        <w:t xml:space="preserve"> a. g. e 11109</w:t>
      </w:r>
    </w:p>
  </w:footnote>
  <w:footnote w:id="1258">
    <w:p w:rsidR="00785B11" w:rsidRDefault="00785B11">
      <w:pPr>
        <w:pStyle w:val="FootnoteText"/>
        <w:rPr>
          <w:sz w:val="24"/>
        </w:rPr>
      </w:pPr>
      <w:r>
        <w:rPr>
          <w:rStyle w:val="FootnoteReference"/>
          <w:sz w:val="24"/>
        </w:rPr>
        <w:footnoteRef/>
      </w:r>
      <w:r>
        <w:rPr>
          <w:sz w:val="24"/>
        </w:rPr>
        <w:t xml:space="preserve"> a. g. e 11110</w:t>
      </w:r>
    </w:p>
  </w:footnote>
  <w:footnote w:id="1259">
    <w:p w:rsidR="00785B11" w:rsidRDefault="00785B11">
      <w:pPr>
        <w:pStyle w:val="FootnoteText"/>
        <w:rPr>
          <w:sz w:val="24"/>
        </w:rPr>
      </w:pPr>
      <w:r>
        <w:rPr>
          <w:rStyle w:val="FootnoteReference"/>
          <w:sz w:val="24"/>
        </w:rPr>
        <w:footnoteRef/>
      </w:r>
      <w:r>
        <w:rPr>
          <w:sz w:val="24"/>
        </w:rPr>
        <w:t xml:space="preserve"> Nur’us Sakaleyn, 1/517/402</w:t>
      </w:r>
    </w:p>
  </w:footnote>
  <w:footnote w:id="1260">
    <w:p w:rsidR="00785B11" w:rsidRDefault="00785B11">
      <w:pPr>
        <w:pStyle w:val="FootnoteText"/>
        <w:rPr>
          <w:sz w:val="24"/>
        </w:rPr>
      </w:pPr>
      <w:r>
        <w:rPr>
          <w:rStyle w:val="FootnoteReference"/>
          <w:sz w:val="24"/>
        </w:rPr>
        <w:footnoteRef/>
      </w:r>
      <w:r>
        <w:rPr>
          <w:sz w:val="24"/>
        </w:rPr>
        <w:t xml:space="preserve"> Vesail’uş Şia, 11/9/19</w:t>
      </w:r>
    </w:p>
  </w:footnote>
  <w:footnote w:id="1261">
    <w:p w:rsidR="00785B11" w:rsidRDefault="00785B11">
      <w:pPr>
        <w:pStyle w:val="FootnoteText"/>
        <w:rPr>
          <w:sz w:val="24"/>
        </w:rPr>
      </w:pPr>
      <w:r>
        <w:rPr>
          <w:rStyle w:val="FootnoteReference"/>
          <w:sz w:val="24"/>
        </w:rPr>
        <w:footnoteRef/>
      </w:r>
      <w:r>
        <w:rPr>
          <w:sz w:val="24"/>
        </w:rPr>
        <w:t xml:space="preserve"> Al-i İmran suresi, 169. ayet</w:t>
      </w:r>
    </w:p>
  </w:footnote>
  <w:footnote w:id="1262">
    <w:p w:rsidR="00785B11" w:rsidRDefault="00785B11">
      <w:pPr>
        <w:pStyle w:val="FootnoteText"/>
        <w:rPr>
          <w:sz w:val="24"/>
        </w:rPr>
      </w:pPr>
      <w:r>
        <w:rPr>
          <w:rStyle w:val="FootnoteReference"/>
          <w:sz w:val="24"/>
        </w:rPr>
        <w:footnoteRef/>
      </w:r>
      <w:r>
        <w:rPr>
          <w:sz w:val="24"/>
        </w:rPr>
        <w:t xml:space="preserve"> Bakara suresi, 154. ayet</w:t>
      </w:r>
    </w:p>
  </w:footnote>
  <w:footnote w:id="1263">
    <w:p w:rsidR="00785B11" w:rsidRDefault="00785B11">
      <w:pPr>
        <w:pStyle w:val="FootnoteText"/>
        <w:rPr>
          <w:sz w:val="24"/>
        </w:rPr>
      </w:pPr>
      <w:r>
        <w:rPr>
          <w:rStyle w:val="FootnoteReference"/>
          <w:sz w:val="24"/>
        </w:rPr>
        <w:footnoteRef/>
      </w:r>
      <w:r>
        <w:rPr>
          <w:sz w:val="24"/>
        </w:rPr>
        <w:t xml:space="preserve"> Kenz’ul Ummal, 10662</w:t>
      </w:r>
    </w:p>
  </w:footnote>
  <w:footnote w:id="1264">
    <w:p w:rsidR="00785B11" w:rsidRDefault="00785B11">
      <w:pPr>
        <w:pStyle w:val="FootnoteText"/>
        <w:rPr>
          <w:sz w:val="24"/>
        </w:rPr>
      </w:pPr>
      <w:r>
        <w:rPr>
          <w:rStyle w:val="FootnoteReference"/>
          <w:sz w:val="24"/>
        </w:rPr>
        <w:footnoteRef/>
      </w:r>
      <w:r>
        <w:rPr>
          <w:sz w:val="24"/>
        </w:rPr>
        <w:t xml:space="preserve"> a. g. e 11138, 11741</w:t>
      </w:r>
    </w:p>
  </w:footnote>
  <w:footnote w:id="1265">
    <w:p w:rsidR="00785B11" w:rsidRDefault="00785B11">
      <w:pPr>
        <w:pStyle w:val="FootnoteText"/>
        <w:rPr>
          <w:sz w:val="24"/>
        </w:rPr>
      </w:pPr>
      <w:r>
        <w:rPr>
          <w:rStyle w:val="FootnoteReference"/>
          <w:sz w:val="24"/>
        </w:rPr>
        <w:footnoteRef/>
      </w:r>
      <w:r>
        <w:rPr>
          <w:sz w:val="24"/>
        </w:rPr>
        <w:t xml:space="preserve"> Sahih-i Muslim, 1877</w:t>
      </w:r>
    </w:p>
  </w:footnote>
  <w:footnote w:id="1266">
    <w:p w:rsidR="00785B11" w:rsidRDefault="00785B11">
      <w:pPr>
        <w:pStyle w:val="FootnoteText"/>
        <w:rPr>
          <w:sz w:val="24"/>
        </w:rPr>
      </w:pPr>
      <w:r>
        <w:rPr>
          <w:rStyle w:val="FootnoteReference"/>
          <w:sz w:val="24"/>
        </w:rPr>
        <w:footnoteRef/>
      </w:r>
      <w:r>
        <w:rPr>
          <w:sz w:val="24"/>
        </w:rPr>
        <w:t xml:space="preserve"> a. g. e </w:t>
      </w:r>
    </w:p>
  </w:footnote>
  <w:footnote w:id="1267">
    <w:p w:rsidR="00785B11" w:rsidRDefault="00785B11">
      <w:pPr>
        <w:pStyle w:val="FootnoteText"/>
        <w:rPr>
          <w:sz w:val="24"/>
        </w:rPr>
      </w:pPr>
      <w:r>
        <w:rPr>
          <w:rStyle w:val="FootnoteReference"/>
          <w:sz w:val="24"/>
        </w:rPr>
        <w:footnoteRef/>
      </w:r>
      <w:r>
        <w:rPr>
          <w:sz w:val="24"/>
        </w:rPr>
        <w:t xml:space="preserve"> Kenz’ul Ummal, 10542</w:t>
      </w:r>
    </w:p>
  </w:footnote>
  <w:footnote w:id="1268">
    <w:p w:rsidR="00785B11" w:rsidRDefault="00785B11">
      <w:pPr>
        <w:pStyle w:val="FootnoteText"/>
        <w:rPr>
          <w:sz w:val="24"/>
        </w:rPr>
      </w:pPr>
      <w:r>
        <w:rPr>
          <w:rStyle w:val="FootnoteReference"/>
          <w:sz w:val="24"/>
        </w:rPr>
        <w:footnoteRef/>
      </w:r>
      <w:r>
        <w:rPr>
          <w:sz w:val="24"/>
        </w:rPr>
        <w:t xml:space="preserve"> Mustedrek’ul Vesail, 11/12/12290</w:t>
      </w:r>
    </w:p>
  </w:footnote>
  <w:footnote w:id="1269">
    <w:p w:rsidR="00785B11" w:rsidRDefault="00785B11">
      <w:pPr>
        <w:pStyle w:val="FootnoteText"/>
        <w:rPr>
          <w:sz w:val="24"/>
        </w:rPr>
      </w:pPr>
      <w:r>
        <w:rPr>
          <w:rStyle w:val="FootnoteReference"/>
          <w:sz w:val="24"/>
        </w:rPr>
        <w:footnoteRef/>
      </w:r>
      <w:r>
        <w:rPr>
          <w:sz w:val="24"/>
        </w:rPr>
        <w:t xml:space="preserve"> Tuhef’ul Ukul, 245</w:t>
      </w:r>
    </w:p>
  </w:footnote>
  <w:footnote w:id="1270">
    <w:p w:rsidR="00785B11" w:rsidRDefault="00785B11">
      <w:pPr>
        <w:pStyle w:val="FootnoteText"/>
        <w:rPr>
          <w:sz w:val="24"/>
        </w:rPr>
      </w:pPr>
      <w:r>
        <w:rPr>
          <w:rStyle w:val="FootnoteReference"/>
          <w:sz w:val="24"/>
        </w:rPr>
        <w:footnoteRef/>
      </w:r>
      <w:r>
        <w:rPr>
          <w:sz w:val="24"/>
        </w:rPr>
        <w:t xml:space="preserve"> Şerh-u Nehc’il Belağa-i İbn-i Ebi’l-Hadid, 6/90</w:t>
      </w:r>
    </w:p>
  </w:footnote>
  <w:footnote w:id="1271">
    <w:p w:rsidR="00785B11" w:rsidRDefault="00785B11">
      <w:pPr>
        <w:pStyle w:val="FootnoteText"/>
        <w:rPr>
          <w:sz w:val="24"/>
        </w:rPr>
      </w:pPr>
      <w:r>
        <w:rPr>
          <w:rStyle w:val="FootnoteReference"/>
          <w:sz w:val="24"/>
        </w:rPr>
        <w:footnoteRef/>
      </w:r>
      <w:r>
        <w:rPr>
          <w:sz w:val="24"/>
        </w:rPr>
        <w:t xml:space="preserve"> Sahih-i Muslim, 1908</w:t>
      </w:r>
    </w:p>
  </w:footnote>
  <w:footnote w:id="1272">
    <w:p w:rsidR="00785B11" w:rsidRDefault="00785B11">
      <w:pPr>
        <w:pStyle w:val="FootnoteText"/>
        <w:rPr>
          <w:sz w:val="24"/>
        </w:rPr>
      </w:pPr>
      <w:r>
        <w:rPr>
          <w:rStyle w:val="FootnoteReference"/>
          <w:sz w:val="24"/>
        </w:rPr>
        <w:footnoteRef/>
      </w:r>
      <w:r>
        <w:rPr>
          <w:sz w:val="24"/>
        </w:rPr>
        <w:t xml:space="preserve"> a. g. e 1909</w:t>
      </w:r>
    </w:p>
  </w:footnote>
  <w:footnote w:id="1273">
    <w:p w:rsidR="00785B11" w:rsidRDefault="00785B11">
      <w:pPr>
        <w:pStyle w:val="FootnoteText"/>
        <w:rPr>
          <w:sz w:val="24"/>
        </w:rPr>
      </w:pPr>
      <w:r>
        <w:rPr>
          <w:rStyle w:val="FootnoteReference"/>
          <w:sz w:val="24"/>
        </w:rPr>
        <w:footnoteRef/>
      </w:r>
      <w:r>
        <w:rPr>
          <w:sz w:val="24"/>
        </w:rPr>
        <w:t xml:space="preserve"> Kenz’ul Ummal, 11200</w:t>
      </w:r>
    </w:p>
  </w:footnote>
  <w:footnote w:id="1274">
    <w:p w:rsidR="00785B11" w:rsidRDefault="00785B11">
      <w:pPr>
        <w:pStyle w:val="FootnoteText"/>
        <w:rPr>
          <w:sz w:val="24"/>
        </w:rPr>
      </w:pPr>
      <w:r>
        <w:rPr>
          <w:rStyle w:val="FootnoteReference"/>
          <w:sz w:val="24"/>
        </w:rPr>
        <w:footnoteRef/>
      </w:r>
      <w:r>
        <w:rPr>
          <w:sz w:val="24"/>
        </w:rPr>
        <w:t xml:space="preserve"> Mustedrek’ul Vesail, 8/302/9501</w:t>
      </w:r>
    </w:p>
  </w:footnote>
  <w:footnote w:id="1275">
    <w:p w:rsidR="00785B11" w:rsidRDefault="00785B11">
      <w:pPr>
        <w:pStyle w:val="FootnoteText"/>
        <w:rPr>
          <w:sz w:val="24"/>
        </w:rPr>
      </w:pPr>
      <w:r>
        <w:rPr>
          <w:rStyle w:val="FootnoteReference"/>
          <w:sz w:val="24"/>
        </w:rPr>
        <w:footnoteRef/>
      </w:r>
      <w:r>
        <w:rPr>
          <w:sz w:val="24"/>
        </w:rPr>
        <w:t xml:space="preserve"> Kenz’ul Ummal, 11202</w:t>
      </w:r>
    </w:p>
  </w:footnote>
  <w:footnote w:id="1276">
    <w:p w:rsidR="00785B11" w:rsidRDefault="00785B11">
      <w:pPr>
        <w:pStyle w:val="FootnoteText"/>
        <w:rPr>
          <w:sz w:val="24"/>
        </w:rPr>
      </w:pPr>
      <w:r>
        <w:rPr>
          <w:rStyle w:val="FootnoteReference"/>
          <w:sz w:val="24"/>
        </w:rPr>
        <w:footnoteRef/>
      </w:r>
      <w:r>
        <w:rPr>
          <w:sz w:val="24"/>
        </w:rPr>
        <w:t xml:space="preserve"> a. g. e 11237</w:t>
      </w:r>
    </w:p>
  </w:footnote>
  <w:footnote w:id="1277">
    <w:p w:rsidR="00785B11" w:rsidRDefault="00785B11">
      <w:pPr>
        <w:pStyle w:val="FootnoteText"/>
        <w:rPr>
          <w:sz w:val="24"/>
        </w:rPr>
      </w:pPr>
      <w:r>
        <w:rPr>
          <w:rStyle w:val="FootnoteReference"/>
          <w:sz w:val="24"/>
        </w:rPr>
        <w:footnoteRef/>
      </w:r>
      <w:r>
        <w:rPr>
          <w:sz w:val="24"/>
        </w:rPr>
        <w:t xml:space="preserve"> a. g. e 11236</w:t>
      </w:r>
    </w:p>
  </w:footnote>
  <w:footnote w:id="1278">
    <w:p w:rsidR="00785B11" w:rsidRDefault="00785B11">
      <w:pPr>
        <w:pStyle w:val="FootnoteText"/>
        <w:rPr>
          <w:sz w:val="24"/>
        </w:rPr>
      </w:pPr>
      <w:r>
        <w:rPr>
          <w:rStyle w:val="FootnoteReference"/>
          <w:sz w:val="24"/>
        </w:rPr>
        <w:footnoteRef/>
      </w:r>
      <w:r>
        <w:rPr>
          <w:sz w:val="24"/>
        </w:rPr>
        <w:t xml:space="preserve"> a. g. e 11205</w:t>
      </w:r>
    </w:p>
  </w:footnote>
  <w:footnote w:id="1279">
    <w:p w:rsidR="00785B11" w:rsidRDefault="00785B11">
      <w:pPr>
        <w:pStyle w:val="FootnoteText"/>
        <w:rPr>
          <w:sz w:val="24"/>
        </w:rPr>
      </w:pPr>
      <w:r>
        <w:rPr>
          <w:rStyle w:val="FootnoteReference"/>
          <w:sz w:val="24"/>
        </w:rPr>
        <w:footnoteRef/>
      </w:r>
      <w:r>
        <w:rPr>
          <w:sz w:val="24"/>
        </w:rPr>
        <w:t xml:space="preserve"> a. g. e 11197</w:t>
      </w:r>
    </w:p>
  </w:footnote>
  <w:footnote w:id="1280">
    <w:p w:rsidR="00785B11" w:rsidRDefault="00785B11">
      <w:pPr>
        <w:pStyle w:val="FootnoteText"/>
        <w:rPr>
          <w:sz w:val="24"/>
        </w:rPr>
      </w:pPr>
      <w:r>
        <w:rPr>
          <w:rStyle w:val="FootnoteReference"/>
          <w:sz w:val="24"/>
        </w:rPr>
        <w:footnoteRef/>
      </w:r>
      <w:r>
        <w:rPr>
          <w:sz w:val="24"/>
        </w:rPr>
        <w:t xml:space="preserve"> a. g. e 11174</w:t>
      </w:r>
    </w:p>
  </w:footnote>
  <w:footnote w:id="1281">
    <w:p w:rsidR="00785B11" w:rsidRDefault="00785B11">
      <w:pPr>
        <w:pStyle w:val="FootnoteText"/>
        <w:rPr>
          <w:sz w:val="24"/>
        </w:rPr>
      </w:pPr>
      <w:r>
        <w:rPr>
          <w:rStyle w:val="FootnoteReference"/>
          <w:sz w:val="24"/>
        </w:rPr>
        <w:footnoteRef/>
      </w:r>
      <w:r>
        <w:rPr>
          <w:sz w:val="24"/>
        </w:rPr>
        <w:t xml:space="preserve"> a. g. e 11209</w:t>
      </w:r>
    </w:p>
  </w:footnote>
  <w:footnote w:id="1282">
    <w:p w:rsidR="00785B11" w:rsidRDefault="00785B11">
      <w:pPr>
        <w:pStyle w:val="FootnoteText"/>
        <w:rPr>
          <w:sz w:val="24"/>
        </w:rPr>
      </w:pPr>
      <w:r>
        <w:rPr>
          <w:rStyle w:val="FootnoteReference"/>
          <w:sz w:val="24"/>
        </w:rPr>
        <w:footnoteRef/>
      </w:r>
      <w:r>
        <w:rPr>
          <w:sz w:val="24"/>
        </w:rPr>
        <w:t xml:space="preserve"> a. g. e 11203</w:t>
      </w:r>
    </w:p>
  </w:footnote>
  <w:footnote w:id="1283">
    <w:p w:rsidR="00785B11" w:rsidRDefault="00785B11">
      <w:pPr>
        <w:pStyle w:val="FootnoteText"/>
        <w:rPr>
          <w:sz w:val="24"/>
        </w:rPr>
      </w:pPr>
      <w:r>
        <w:rPr>
          <w:rStyle w:val="FootnoteReference"/>
          <w:sz w:val="24"/>
        </w:rPr>
        <w:footnoteRef/>
      </w:r>
      <w:r>
        <w:rPr>
          <w:sz w:val="24"/>
        </w:rPr>
        <w:t xml:space="preserve"> Nehc’ul Belağa, 474. hikmet</w:t>
      </w:r>
    </w:p>
  </w:footnote>
  <w:footnote w:id="1284">
    <w:p w:rsidR="00785B11" w:rsidRDefault="00785B11">
      <w:pPr>
        <w:pStyle w:val="FootnoteText"/>
        <w:rPr>
          <w:sz w:val="24"/>
        </w:rPr>
      </w:pPr>
      <w:r>
        <w:rPr>
          <w:rStyle w:val="FootnoteReference"/>
          <w:sz w:val="24"/>
        </w:rPr>
        <w:footnoteRef/>
      </w:r>
      <w:r>
        <w:rPr>
          <w:sz w:val="24"/>
        </w:rPr>
        <w:t xml:space="preserve"> Bihar, 81/245/30</w:t>
      </w:r>
    </w:p>
  </w:footnote>
  <w:footnote w:id="1285">
    <w:p w:rsidR="00785B11" w:rsidRDefault="00785B11">
      <w:pPr>
        <w:pStyle w:val="FootnoteText"/>
        <w:rPr>
          <w:sz w:val="24"/>
        </w:rPr>
      </w:pPr>
      <w:r>
        <w:rPr>
          <w:rStyle w:val="FootnoteReference"/>
          <w:sz w:val="24"/>
        </w:rPr>
        <w:footnoteRef/>
      </w:r>
      <w:r>
        <w:rPr>
          <w:sz w:val="24"/>
        </w:rPr>
        <w:t xml:space="preserve"> Sahih-i Muslim, 1914</w:t>
      </w:r>
    </w:p>
  </w:footnote>
  <w:footnote w:id="1286">
    <w:p w:rsidR="00785B11" w:rsidRDefault="00785B11">
      <w:pPr>
        <w:pStyle w:val="FootnoteText"/>
        <w:rPr>
          <w:sz w:val="24"/>
        </w:rPr>
      </w:pPr>
      <w:r>
        <w:rPr>
          <w:rStyle w:val="FootnoteReference"/>
          <w:sz w:val="24"/>
        </w:rPr>
        <w:footnoteRef/>
      </w:r>
      <w:r>
        <w:rPr>
          <w:sz w:val="24"/>
        </w:rPr>
        <w:t xml:space="preserve"> a. g. e 1916</w:t>
      </w:r>
    </w:p>
  </w:footnote>
  <w:footnote w:id="1287">
    <w:p w:rsidR="00785B11" w:rsidRDefault="00785B11">
      <w:pPr>
        <w:pStyle w:val="FootnoteText"/>
        <w:rPr>
          <w:sz w:val="24"/>
        </w:rPr>
      </w:pPr>
      <w:r>
        <w:rPr>
          <w:rStyle w:val="FootnoteReference"/>
          <w:sz w:val="24"/>
        </w:rPr>
        <w:footnoteRef/>
      </w:r>
      <w:r>
        <w:rPr>
          <w:sz w:val="24"/>
        </w:rPr>
        <w:t xml:space="preserve"> Bihar, 68/140/82</w:t>
      </w:r>
    </w:p>
  </w:footnote>
  <w:footnote w:id="1288">
    <w:p w:rsidR="00785B11" w:rsidRDefault="00785B11">
      <w:pPr>
        <w:pStyle w:val="FootnoteText"/>
        <w:rPr>
          <w:sz w:val="24"/>
        </w:rPr>
      </w:pPr>
      <w:r>
        <w:rPr>
          <w:rStyle w:val="FootnoteReference"/>
          <w:sz w:val="24"/>
        </w:rPr>
        <w:footnoteRef/>
      </w:r>
      <w:r>
        <w:rPr>
          <w:sz w:val="24"/>
        </w:rPr>
        <w:t xml:space="preserve"> a. g. e s. 137/76</w:t>
      </w:r>
    </w:p>
  </w:footnote>
  <w:footnote w:id="1289">
    <w:p w:rsidR="00785B11" w:rsidRDefault="00785B11">
      <w:pPr>
        <w:pStyle w:val="FootnoteText"/>
        <w:rPr>
          <w:sz w:val="24"/>
        </w:rPr>
      </w:pPr>
      <w:r>
        <w:rPr>
          <w:rStyle w:val="FootnoteReference"/>
          <w:sz w:val="24"/>
        </w:rPr>
        <w:footnoteRef/>
      </w:r>
      <w:r>
        <w:rPr>
          <w:sz w:val="24"/>
        </w:rPr>
        <w:t xml:space="preserve"> a. g. e 82/173/6</w:t>
      </w:r>
    </w:p>
  </w:footnote>
  <w:footnote w:id="1290">
    <w:p w:rsidR="00785B11" w:rsidRDefault="00785B11">
      <w:pPr>
        <w:pStyle w:val="FootnoteText"/>
        <w:rPr>
          <w:sz w:val="24"/>
        </w:rPr>
      </w:pPr>
      <w:r>
        <w:rPr>
          <w:rStyle w:val="FootnoteReference"/>
          <w:sz w:val="24"/>
        </w:rPr>
        <w:footnoteRef/>
      </w:r>
      <w:r>
        <w:rPr>
          <w:sz w:val="24"/>
        </w:rPr>
        <w:t xml:space="preserve"> Nur’us Sakaleyn, 5/244/74</w:t>
      </w:r>
    </w:p>
  </w:footnote>
  <w:footnote w:id="1291">
    <w:p w:rsidR="00785B11" w:rsidRDefault="00785B11">
      <w:pPr>
        <w:pStyle w:val="FootnoteText"/>
        <w:rPr>
          <w:sz w:val="24"/>
        </w:rPr>
      </w:pPr>
      <w:r>
        <w:rPr>
          <w:rStyle w:val="FootnoteReference"/>
          <w:sz w:val="24"/>
        </w:rPr>
        <w:footnoteRef/>
      </w:r>
      <w:r>
        <w:rPr>
          <w:sz w:val="24"/>
        </w:rPr>
        <w:t xml:space="preserve"> Bihar, 68/142/86</w:t>
      </w:r>
    </w:p>
  </w:footnote>
  <w:footnote w:id="1292">
    <w:p w:rsidR="00785B11" w:rsidRDefault="00785B11">
      <w:pPr>
        <w:pStyle w:val="FootnoteText"/>
        <w:rPr>
          <w:sz w:val="24"/>
        </w:rPr>
      </w:pPr>
      <w:r>
        <w:rPr>
          <w:rStyle w:val="FootnoteReference"/>
          <w:sz w:val="24"/>
        </w:rPr>
        <w:footnoteRef/>
      </w:r>
      <w:r>
        <w:rPr>
          <w:sz w:val="24"/>
        </w:rPr>
        <w:t xml:space="preserve"> Nehc’ul Belağa, 190. hutbe</w:t>
      </w:r>
    </w:p>
  </w:footnote>
  <w:footnote w:id="1293">
    <w:p w:rsidR="00785B11" w:rsidRDefault="00785B11">
      <w:pPr>
        <w:pStyle w:val="FootnoteText"/>
        <w:rPr>
          <w:sz w:val="24"/>
        </w:rPr>
      </w:pPr>
      <w:r>
        <w:rPr>
          <w:rStyle w:val="FootnoteReference"/>
          <w:sz w:val="24"/>
        </w:rPr>
        <w:footnoteRef/>
      </w:r>
      <w:r>
        <w:rPr>
          <w:sz w:val="24"/>
        </w:rPr>
        <w:t xml:space="preserve"> Fezail’uş Şia, 73/37</w:t>
      </w:r>
    </w:p>
  </w:footnote>
  <w:footnote w:id="1294">
    <w:p w:rsidR="00785B11" w:rsidRDefault="00785B11">
      <w:pPr>
        <w:pStyle w:val="FootnoteText"/>
        <w:rPr>
          <w:sz w:val="24"/>
        </w:rPr>
      </w:pPr>
      <w:r>
        <w:rPr>
          <w:rStyle w:val="FootnoteReference"/>
          <w:sz w:val="24"/>
        </w:rPr>
        <w:footnoteRef/>
      </w:r>
      <w:r>
        <w:rPr>
          <w:sz w:val="24"/>
        </w:rPr>
        <w:t xml:space="preserve"> Bihar, 82/173/6</w:t>
      </w:r>
    </w:p>
  </w:footnote>
  <w:footnote w:id="1295">
    <w:p w:rsidR="00785B11" w:rsidRDefault="00785B11">
      <w:pPr>
        <w:pStyle w:val="FootnoteText"/>
        <w:rPr>
          <w:sz w:val="24"/>
        </w:rPr>
      </w:pPr>
      <w:r>
        <w:rPr>
          <w:rStyle w:val="FootnoteReference"/>
          <w:sz w:val="24"/>
        </w:rPr>
        <w:footnoteRef/>
      </w:r>
      <w:r>
        <w:rPr>
          <w:sz w:val="24"/>
        </w:rPr>
        <w:t xml:space="preserve"> Kenz’ul Ummal, 11120</w:t>
      </w:r>
    </w:p>
  </w:footnote>
  <w:footnote w:id="1296">
    <w:p w:rsidR="00785B11" w:rsidRDefault="00785B11">
      <w:pPr>
        <w:pStyle w:val="FootnoteText"/>
        <w:rPr>
          <w:sz w:val="24"/>
        </w:rPr>
      </w:pPr>
      <w:r>
        <w:rPr>
          <w:rStyle w:val="FootnoteReference"/>
          <w:sz w:val="24"/>
        </w:rPr>
        <w:footnoteRef/>
      </w:r>
      <w:r>
        <w:rPr>
          <w:sz w:val="24"/>
        </w:rPr>
        <w:t xml:space="preserve"> Nehc’ul Belağa, 28. mektup</w:t>
      </w:r>
    </w:p>
  </w:footnote>
  <w:footnote w:id="1297">
    <w:p w:rsidR="00785B11" w:rsidRDefault="00785B11">
      <w:pPr>
        <w:pStyle w:val="FootnoteText"/>
        <w:rPr>
          <w:sz w:val="24"/>
        </w:rPr>
      </w:pPr>
      <w:r>
        <w:rPr>
          <w:rStyle w:val="FootnoteReference"/>
          <w:sz w:val="24"/>
        </w:rPr>
        <w:footnoteRef/>
      </w:r>
      <w:r>
        <w:rPr>
          <w:sz w:val="24"/>
        </w:rPr>
        <w:t xml:space="preserve"> Bihar, 22/280/35</w:t>
      </w:r>
    </w:p>
  </w:footnote>
  <w:footnote w:id="1298">
    <w:p w:rsidR="00785B11" w:rsidRDefault="00785B11">
      <w:pPr>
        <w:pStyle w:val="FootnoteText"/>
        <w:rPr>
          <w:sz w:val="24"/>
        </w:rPr>
      </w:pPr>
      <w:r>
        <w:rPr>
          <w:rStyle w:val="FootnoteReference"/>
          <w:sz w:val="24"/>
        </w:rPr>
        <w:footnoteRef/>
      </w:r>
      <w:r>
        <w:rPr>
          <w:sz w:val="24"/>
        </w:rPr>
        <w:t xml:space="preserve"> Kenz’ul Ummal, 11144</w:t>
      </w:r>
    </w:p>
  </w:footnote>
  <w:footnote w:id="1299">
    <w:p w:rsidR="00785B11" w:rsidRDefault="00785B11">
      <w:pPr>
        <w:pStyle w:val="FootnoteText"/>
        <w:rPr>
          <w:sz w:val="24"/>
        </w:rPr>
      </w:pPr>
      <w:r>
        <w:rPr>
          <w:rStyle w:val="FootnoteReference"/>
          <w:sz w:val="24"/>
        </w:rPr>
        <w:footnoteRef/>
      </w:r>
      <w:r>
        <w:rPr>
          <w:sz w:val="24"/>
        </w:rPr>
        <w:t xml:space="preserve"> Bihar, 27/217/18</w:t>
      </w:r>
    </w:p>
  </w:footnote>
  <w:footnote w:id="1300">
    <w:p w:rsidR="00785B11" w:rsidRDefault="00785B11">
      <w:pPr>
        <w:pStyle w:val="FootnoteText"/>
        <w:rPr>
          <w:sz w:val="24"/>
        </w:rPr>
      </w:pPr>
      <w:r>
        <w:rPr>
          <w:rStyle w:val="FootnoteReference"/>
          <w:sz w:val="24"/>
        </w:rPr>
        <w:footnoteRef/>
      </w:r>
      <w:r>
        <w:rPr>
          <w:sz w:val="24"/>
        </w:rPr>
        <w:t xml:space="preserve"> Uyun-u Ahbar’ir Rıza, 2/203/5</w:t>
      </w:r>
    </w:p>
  </w:footnote>
  <w:footnote w:id="1301">
    <w:p w:rsidR="00785B11" w:rsidRDefault="00785B11">
      <w:pPr>
        <w:pStyle w:val="FootnoteText"/>
        <w:rPr>
          <w:sz w:val="24"/>
        </w:rPr>
      </w:pPr>
      <w:r>
        <w:rPr>
          <w:rStyle w:val="FootnoteReference"/>
          <w:sz w:val="24"/>
        </w:rPr>
        <w:footnoteRef/>
      </w:r>
      <w:r>
        <w:rPr>
          <w:sz w:val="24"/>
        </w:rPr>
        <w:t xml:space="preserve"> Bihar, 27/209/7</w:t>
      </w:r>
    </w:p>
  </w:footnote>
  <w:footnote w:id="1302">
    <w:p w:rsidR="00785B11" w:rsidRDefault="00785B11">
      <w:pPr>
        <w:pStyle w:val="FootnoteText"/>
        <w:rPr>
          <w:sz w:val="24"/>
        </w:rPr>
      </w:pPr>
      <w:r>
        <w:rPr>
          <w:rStyle w:val="FootnoteReference"/>
          <w:sz w:val="24"/>
        </w:rPr>
        <w:footnoteRef/>
      </w:r>
      <w:r>
        <w:rPr>
          <w:sz w:val="24"/>
        </w:rPr>
        <w:t xml:space="preserve"> İnşirah suresi, 4. ayet</w:t>
      </w:r>
    </w:p>
  </w:footnote>
  <w:footnote w:id="1303">
    <w:p w:rsidR="00785B11" w:rsidRDefault="00785B11">
      <w:pPr>
        <w:pStyle w:val="FootnoteText"/>
        <w:rPr>
          <w:sz w:val="24"/>
        </w:rPr>
      </w:pPr>
      <w:r>
        <w:rPr>
          <w:rStyle w:val="FootnoteReference"/>
          <w:sz w:val="24"/>
        </w:rPr>
        <w:footnoteRef/>
      </w:r>
      <w:r>
        <w:rPr>
          <w:sz w:val="24"/>
        </w:rPr>
        <w:t xml:space="preserve"> Meryem suresi, 96. ayet</w:t>
      </w:r>
    </w:p>
  </w:footnote>
  <w:footnote w:id="1304">
    <w:p w:rsidR="00785B11" w:rsidRDefault="00785B11">
      <w:pPr>
        <w:pStyle w:val="FootnoteText"/>
        <w:rPr>
          <w:sz w:val="24"/>
        </w:rPr>
      </w:pPr>
      <w:r>
        <w:rPr>
          <w:rStyle w:val="FootnoteReference"/>
          <w:sz w:val="24"/>
        </w:rPr>
        <w:footnoteRef/>
      </w:r>
      <w:r>
        <w:rPr>
          <w:sz w:val="24"/>
        </w:rPr>
        <w:t xml:space="preserve"> Şuara suresi, 84. ayet</w:t>
      </w:r>
    </w:p>
  </w:footnote>
  <w:footnote w:id="1305">
    <w:p w:rsidR="00785B11" w:rsidRDefault="00785B11">
      <w:pPr>
        <w:pStyle w:val="FootnoteText"/>
        <w:rPr>
          <w:sz w:val="24"/>
        </w:rPr>
      </w:pPr>
      <w:r>
        <w:rPr>
          <w:rStyle w:val="FootnoteReference"/>
          <w:sz w:val="24"/>
        </w:rPr>
        <w:footnoteRef/>
      </w:r>
      <w:r>
        <w:rPr>
          <w:sz w:val="24"/>
        </w:rPr>
        <w:t xml:space="preserve"> Bihar, 77/166/3</w:t>
      </w:r>
    </w:p>
  </w:footnote>
  <w:footnote w:id="1306">
    <w:p w:rsidR="00785B11" w:rsidRDefault="00785B11">
      <w:pPr>
        <w:pStyle w:val="FootnoteText"/>
        <w:rPr>
          <w:sz w:val="24"/>
        </w:rPr>
      </w:pPr>
      <w:r>
        <w:rPr>
          <w:rStyle w:val="FootnoteReference"/>
          <w:sz w:val="24"/>
        </w:rPr>
        <w:footnoteRef/>
      </w:r>
      <w:r>
        <w:rPr>
          <w:sz w:val="24"/>
        </w:rPr>
        <w:t xml:space="preserve"> Bihar, 71/372/6</w:t>
      </w:r>
    </w:p>
  </w:footnote>
  <w:footnote w:id="1307">
    <w:p w:rsidR="00785B11" w:rsidRDefault="00785B11">
      <w:pPr>
        <w:pStyle w:val="FootnoteText"/>
        <w:rPr>
          <w:sz w:val="24"/>
        </w:rPr>
      </w:pPr>
      <w:r>
        <w:rPr>
          <w:rStyle w:val="FootnoteReference"/>
          <w:sz w:val="24"/>
        </w:rPr>
        <w:footnoteRef/>
      </w:r>
      <w:r>
        <w:rPr>
          <w:sz w:val="24"/>
        </w:rPr>
        <w:t xml:space="preserve"> a. g. e 95/298/17</w:t>
      </w:r>
    </w:p>
  </w:footnote>
  <w:footnote w:id="1308">
    <w:p w:rsidR="00785B11" w:rsidRDefault="00785B11">
      <w:pPr>
        <w:pStyle w:val="FootnoteText"/>
        <w:rPr>
          <w:sz w:val="24"/>
        </w:rPr>
      </w:pPr>
      <w:r>
        <w:rPr>
          <w:rStyle w:val="FootnoteReference"/>
          <w:sz w:val="24"/>
        </w:rPr>
        <w:footnoteRef/>
      </w:r>
      <w:r>
        <w:rPr>
          <w:sz w:val="24"/>
        </w:rPr>
        <w:t xml:space="preserve"> Emali et-Tusi, 303/603</w:t>
      </w:r>
    </w:p>
  </w:footnote>
  <w:footnote w:id="1309">
    <w:p w:rsidR="00785B11" w:rsidRDefault="00785B11">
      <w:pPr>
        <w:pStyle w:val="FootnoteText"/>
        <w:rPr>
          <w:sz w:val="24"/>
        </w:rPr>
      </w:pPr>
      <w:r>
        <w:rPr>
          <w:rStyle w:val="FootnoteReference"/>
          <w:sz w:val="24"/>
        </w:rPr>
        <w:footnoteRef/>
      </w:r>
      <w:r>
        <w:rPr>
          <w:sz w:val="24"/>
        </w:rPr>
        <w:t xml:space="preserve"> Kenz’ul Ummal, 8433</w:t>
      </w:r>
    </w:p>
  </w:footnote>
  <w:footnote w:id="1310">
    <w:p w:rsidR="00785B11" w:rsidRDefault="00785B11">
      <w:pPr>
        <w:pStyle w:val="FootnoteText"/>
        <w:rPr>
          <w:sz w:val="24"/>
        </w:rPr>
      </w:pPr>
      <w:r>
        <w:rPr>
          <w:rStyle w:val="FootnoteReference"/>
          <w:sz w:val="24"/>
        </w:rPr>
        <w:footnoteRef/>
      </w:r>
      <w:r>
        <w:rPr>
          <w:sz w:val="24"/>
        </w:rPr>
        <w:t xml:space="preserve"> Sahih-i Muslim, 2642</w:t>
      </w:r>
    </w:p>
  </w:footnote>
  <w:footnote w:id="1311">
    <w:p w:rsidR="00785B11" w:rsidRDefault="00785B11">
      <w:pPr>
        <w:pStyle w:val="FootnoteText"/>
        <w:rPr>
          <w:sz w:val="24"/>
        </w:rPr>
      </w:pPr>
      <w:r>
        <w:rPr>
          <w:rStyle w:val="FootnoteReference"/>
          <w:sz w:val="24"/>
        </w:rPr>
        <w:footnoteRef/>
      </w:r>
      <w:r>
        <w:rPr>
          <w:sz w:val="24"/>
        </w:rPr>
        <w:t xml:space="preserve"> Bihar, 70/24/23</w:t>
      </w:r>
    </w:p>
  </w:footnote>
  <w:footnote w:id="1312">
    <w:p w:rsidR="00785B11" w:rsidRDefault="00785B11">
      <w:pPr>
        <w:pStyle w:val="FootnoteText"/>
        <w:rPr>
          <w:sz w:val="24"/>
        </w:rPr>
      </w:pPr>
      <w:r>
        <w:rPr>
          <w:rStyle w:val="FootnoteReference"/>
          <w:sz w:val="24"/>
        </w:rPr>
        <w:footnoteRef/>
      </w:r>
      <w:r>
        <w:rPr>
          <w:sz w:val="24"/>
        </w:rPr>
        <w:t xml:space="preserve"> a. g. e 71/372/5</w:t>
      </w:r>
    </w:p>
  </w:footnote>
  <w:footnote w:id="1313">
    <w:p w:rsidR="00785B11" w:rsidRDefault="00785B11">
      <w:pPr>
        <w:pStyle w:val="FootnoteText"/>
        <w:rPr>
          <w:sz w:val="24"/>
        </w:rPr>
      </w:pPr>
      <w:r>
        <w:rPr>
          <w:rStyle w:val="FootnoteReference"/>
          <w:sz w:val="24"/>
        </w:rPr>
        <w:footnoteRef/>
      </w:r>
      <w:r>
        <w:rPr>
          <w:sz w:val="24"/>
        </w:rPr>
        <w:t xml:space="preserve"> a. g. e s. 371/2</w:t>
      </w:r>
    </w:p>
  </w:footnote>
  <w:footnote w:id="1314">
    <w:p w:rsidR="00785B11" w:rsidRDefault="00785B11">
      <w:pPr>
        <w:pStyle w:val="FootnoteText"/>
        <w:rPr>
          <w:sz w:val="24"/>
        </w:rPr>
      </w:pPr>
      <w:r>
        <w:rPr>
          <w:rStyle w:val="FootnoteReference"/>
          <w:sz w:val="24"/>
        </w:rPr>
        <w:footnoteRef/>
      </w:r>
      <w:r>
        <w:rPr>
          <w:sz w:val="24"/>
        </w:rPr>
        <w:t xml:space="preserve"> Kasas suresi, 83. ayet</w:t>
      </w:r>
    </w:p>
  </w:footnote>
  <w:footnote w:id="1315">
    <w:p w:rsidR="00785B11" w:rsidRDefault="00785B11">
      <w:pPr>
        <w:pStyle w:val="FootnoteText"/>
        <w:rPr>
          <w:sz w:val="24"/>
        </w:rPr>
      </w:pPr>
      <w:r>
        <w:rPr>
          <w:rStyle w:val="FootnoteReference"/>
          <w:sz w:val="24"/>
        </w:rPr>
        <w:footnoteRef/>
      </w:r>
      <w:r>
        <w:rPr>
          <w:sz w:val="24"/>
        </w:rPr>
        <w:t xml:space="preserve"> Şerh-u Nehc’il Belağa-i İbn-i Ebi’l-Hadid, 2/181</w:t>
      </w:r>
    </w:p>
  </w:footnote>
  <w:footnote w:id="1316">
    <w:p w:rsidR="00785B11" w:rsidRDefault="00785B11">
      <w:pPr>
        <w:pStyle w:val="FootnoteText"/>
        <w:rPr>
          <w:sz w:val="24"/>
        </w:rPr>
      </w:pPr>
      <w:r>
        <w:rPr>
          <w:rStyle w:val="FootnoteReference"/>
          <w:sz w:val="24"/>
        </w:rPr>
        <w:footnoteRef/>
      </w:r>
      <w:r>
        <w:rPr>
          <w:sz w:val="24"/>
        </w:rPr>
        <w:t xml:space="preserve"> Kenz’ul Ummal, 5936</w:t>
      </w:r>
    </w:p>
  </w:footnote>
  <w:footnote w:id="1317">
    <w:p w:rsidR="00785B11" w:rsidRDefault="00785B11">
      <w:pPr>
        <w:pStyle w:val="FootnoteText"/>
        <w:rPr>
          <w:sz w:val="24"/>
        </w:rPr>
      </w:pPr>
      <w:r>
        <w:rPr>
          <w:rStyle w:val="FootnoteReference"/>
          <w:sz w:val="24"/>
        </w:rPr>
        <w:footnoteRef/>
      </w:r>
      <w:r>
        <w:rPr>
          <w:sz w:val="24"/>
        </w:rPr>
        <w:t xml:space="preserve"> a. g. e 5949</w:t>
      </w:r>
    </w:p>
  </w:footnote>
  <w:footnote w:id="1318">
    <w:p w:rsidR="00785B11" w:rsidRDefault="00785B11">
      <w:pPr>
        <w:pStyle w:val="FootnoteText"/>
        <w:rPr>
          <w:sz w:val="24"/>
        </w:rPr>
      </w:pPr>
      <w:r>
        <w:rPr>
          <w:rStyle w:val="FootnoteReference"/>
          <w:sz w:val="24"/>
        </w:rPr>
        <w:footnoteRef/>
      </w:r>
      <w:r>
        <w:rPr>
          <w:sz w:val="24"/>
        </w:rPr>
        <w:t xml:space="preserve"> Bihar, 78/73/41</w:t>
      </w:r>
    </w:p>
  </w:footnote>
  <w:footnote w:id="1319">
    <w:p w:rsidR="00785B11" w:rsidRDefault="00785B11">
      <w:pPr>
        <w:pStyle w:val="FootnoteText"/>
        <w:rPr>
          <w:sz w:val="24"/>
        </w:rPr>
      </w:pPr>
      <w:r>
        <w:rPr>
          <w:rStyle w:val="FootnoteReference"/>
          <w:sz w:val="24"/>
        </w:rPr>
        <w:footnoteRef/>
      </w:r>
      <w:r>
        <w:rPr>
          <w:sz w:val="24"/>
        </w:rPr>
        <w:t xml:space="preserve"> Gurer’ul Hikem, 8868</w:t>
      </w:r>
    </w:p>
  </w:footnote>
  <w:footnote w:id="1320">
    <w:p w:rsidR="00785B11" w:rsidRDefault="00785B11">
      <w:pPr>
        <w:pStyle w:val="FootnoteText"/>
        <w:rPr>
          <w:sz w:val="24"/>
        </w:rPr>
      </w:pPr>
      <w:r>
        <w:rPr>
          <w:rStyle w:val="FootnoteReference"/>
          <w:sz w:val="24"/>
        </w:rPr>
        <w:footnoteRef/>
      </w:r>
      <w:r>
        <w:rPr>
          <w:sz w:val="24"/>
        </w:rPr>
        <w:t xml:space="preserve"> Kenz’ul Ummal, 6144</w:t>
      </w:r>
    </w:p>
  </w:footnote>
  <w:footnote w:id="1321">
    <w:p w:rsidR="00785B11" w:rsidRDefault="00785B11">
      <w:pPr>
        <w:pStyle w:val="FootnoteText"/>
        <w:rPr>
          <w:sz w:val="24"/>
        </w:rPr>
      </w:pPr>
      <w:r>
        <w:rPr>
          <w:rStyle w:val="FootnoteReference"/>
          <w:sz w:val="24"/>
        </w:rPr>
        <w:footnoteRef/>
      </w:r>
      <w:r>
        <w:rPr>
          <w:sz w:val="24"/>
        </w:rPr>
        <w:t xml:space="preserve"> Bihar, 67/271/3</w:t>
      </w:r>
    </w:p>
  </w:footnote>
  <w:footnote w:id="1322">
    <w:p w:rsidR="00785B11" w:rsidRDefault="00785B11">
      <w:pPr>
        <w:pStyle w:val="FootnoteText"/>
        <w:rPr>
          <w:sz w:val="24"/>
        </w:rPr>
      </w:pPr>
      <w:r>
        <w:rPr>
          <w:rStyle w:val="FootnoteReference"/>
          <w:sz w:val="24"/>
        </w:rPr>
        <w:footnoteRef/>
      </w:r>
      <w:r>
        <w:rPr>
          <w:sz w:val="24"/>
        </w:rPr>
        <w:t xml:space="preserve"> a. g. e 78/252/105</w:t>
      </w:r>
    </w:p>
  </w:footnote>
  <w:footnote w:id="1323">
    <w:p w:rsidR="00785B11" w:rsidRDefault="00785B11">
      <w:pPr>
        <w:pStyle w:val="FootnoteText"/>
        <w:rPr>
          <w:sz w:val="24"/>
        </w:rPr>
      </w:pPr>
      <w:r>
        <w:rPr>
          <w:rStyle w:val="FootnoteReference"/>
          <w:sz w:val="24"/>
        </w:rPr>
        <w:footnoteRef/>
      </w:r>
      <w:r>
        <w:rPr>
          <w:sz w:val="24"/>
        </w:rPr>
        <w:t xml:space="preserve"> Mişkat’ul Envar, 320</w:t>
      </w:r>
    </w:p>
  </w:footnote>
  <w:footnote w:id="1324">
    <w:p w:rsidR="00785B11" w:rsidRDefault="00785B11">
      <w:pPr>
        <w:pStyle w:val="FootnoteText"/>
        <w:rPr>
          <w:sz w:val="24"/>
        </w:rPr>
      </w:pPr>
      <w:r>
        <w:rPr>
          <w:rStyle w:val="FootnoteReference"/>
          <w:sz w:val="24"/>
        </w:rPr>
        <w:footnoteRef/>
      </w:r>
      <w:r>
        <w:rPr>
          <w:sz w:val="24"/>
        </w:rPr>
        <w:t xml:space="preserve"> Bihar, 101/13/8</w:t>
      </w:r>
    </w:p>
  </w:footnote>
  <w:footnote w:id="1325">
    <w:p w:rsidR="00785B11" w:rsidRDefault="00785B11">
      <w:pPr>
        <w:pStyle w:val="FootnoteText"/>
        <w:rPr>
          <w:sz w:val="24"/>
        </w:rPr>
      </w:pPr>
      <w:r>
        <w:rPr>
          <w:rStyle w:val="FootnoteReference"/>
          <w:sz w:val="24"/>
        </w:rPr>
        <w:footnoteRef/>
      </w:r>
      <w:r>
        <w:rPr>
          <w:sz w:val="24"/>
        </w:rPr>
        <w:t xml:space="preserve"> a. g. e 72/297/27</w:t>
      </w:r>
    </w:p>
  </w:footnote>
  <w:footnote w:id="1326">
    <w:p w:rsidR="00785B11" w:rsidRDefault="00785B11">
      <w:pPr>
        <w:pStyle w:val="FootnoteText"/>
        <w:rPr>
          <w:sz w:val="24"/>
        </w:rPr>
      </w:pPr>
      <w:r>
        <w:rPr>
          <w:rStyle w:val="FootnoteReference"/>
          <w:sz w:val="24"/>
        </w:rPr>
        <w:footnoteRef/>
      </w:r>
      <w:r>
        <w:rPr>
          <w:sz w:val="24"/>
        </w:rPr>
        <w:t xml:space="preserve"> a. g. e 70/252/5</w:t>
      </w:r>
    </w:p>
  </w:footnote>
  <w:footnote w:id="1327">
    <w:p w:rsidR="00785B11" w:rsidRDefault="00785B11">
      <w:pPr>
        <w:pStyle w:val="FootnoteText"/>
        <w:rPr>
          <w:sz w:val="24"/>
        </w:rPr>
      </w:pPr>
      <w:r>
        <w:rPr>
          <w:rStyle w:val="FootnoteReference"/>
          <w:sz w:val="24"/>
        </w:rPr>
        <w:footnoteRef/>
      </w:r>
      <w:r>
        <w:rPr>
          <w:sz w:val="24"/>
        </w:rPr>
        <w:t xml:space="preserve"> a. g. e 79/314/15</w:t>
      </w:r>
    </w:p>
  </w:footnote>
  <w:footnote w:id="1328">
    <w:p w:rsidR="00785B11" w:rsidRDefault="00785B11">
      <w:pPr>
        <w:pStyle w:val="FootnoteText"/>
        <w:rPr>
          <w:sz w:val="24"/>
        </w:rPr>
      </w:pPr>
      <w:r>
        <w:rPr>
          <w:rStyle w:val="FootnoteReference"/>
          <w:sz w:val="24"/>
        </w:rPr>
        <w:footnoteRef/>
      </w:r>
      <w:r>
        <w:rPr>
          <w:sz w:val="24"/>
        </w:rPr>
        <w:t xml:space="preserve"> Tenbih’ul Havatir, 1/65</w:t>
      </w:r>
    </w:p>
  </w:footnote>
  <w:footnote w:id="1329">
    <w:p w:rsidR="00785B11" w:rsidRDefault="00785B11">
      <w:pPr>
        <w:pStyle w:val="FootnoteText"/>
        <w:rPr>
          <w:sz w:val="24"/>
        </w:rPr>
      </w:pPr>
      <w:r>
        <w:rPr>
          <w:rStyle w:val="FootnoteReference"/>
          <w:sz w:val="24"/>
        </w:rPr>
        <w:footnoteRef/>
      </w:r>
      <w:r>
        <w:rPr>
          <w:sz w:val="24"/>
        </w:rPr>
        <w:t xml:space="preserve"> el-kafi, 6/445/1</w:t>
      </w:r>
    </w:p>
  </w:footnote>
  <w:footnote w:id="1330">
    <w:p w:rsidR="00785B11" w:rsidRDefault="00785B11">
      <w:pPr>
        <w:pStyle w:val="FootnoteText"/>
        <w:rPr>
          <w:sz w:val="24"/>
        </w:rPr>
      </w:pPr>
      <w:r>
        <w:rPr>
          <w:rStyle w:val="FootnoteReference"/>
          <w:sz w:val="24"/>
        </w:rPr>
        <w:footnoteRef/>
      </w:r>
      <w:r>
        <w:rPr>
          <w:sz w:val="24"/>
        </w:rPr>
        <w:t xml:space="preserve"> a. g. e h. 3</w:t>
      </w:r>
    </w:p>
  </w:footnote>
  <w:footnote w:id="1331">
    <w:p w:rsidR="00785B11" w:rsidRDefault="00785B11">
      <w:pPr>
        <w:pStyle w:val="FootnoteText"/>
        <w:rPr>
          <w:sz w:val="24"/>
        </w:rPr>
      </w:pPr>
      <w:r>
        <w:rPr>
          <w:rStyle w:val="FootnoteReference"/>
          <w:sz w:val="24"/>
        </w:rPr>
        <w:footnoteRef/>
      </w:r>
      <w:r>
        <w:rPr>
          <w:sz w:val="24"/>
        </w:rPr>
        <w:t xml:space="preserve"> Bihar, 76/20/6</w:t>
      </w:r>
    </w:p>
  </w:footnote>
  <w:footnote w:id="1332">
    <w:p w:rsidR="00785B11" w:rsidRDefault="00785B11">
      <w:pPr>
        <w:pStyle w:val="FootnoteText"/>
        <w:rPr>
          <w:sz w:val="24"/>
        </w:rPr>
      </w:pPr>
      <w:r>
        <w:rPr>
          <w:rStyle w:val="FootnoteReference"/>
          <w:sz w:val="24"/>
        </w:rPr>
        <w:footnoteRef/>
      </w:r>
      <w:r>
        <w:rPr>
          <w:sz w:val="24"/>
        </w:rPr>
        <w:t xml:space="preserve"> a. g. e 101/26/29</w:t>
      </w:r>
    </w:p>
  </w:footnote>
  <w:footnote w:id="1333">
    <w:p w:rsidR="00785B11" w:rsidRDefault="00785B11">
      <w:pPr>
        <w:pStyle w:val="FootnoteText"/>
        <w:rPr>
          <w:sz w:val="24"/>
        </w:rPr>
      </w:pPr>
      <w:r>
        <w:rPr>
          <w:rStyle w:val="FootnoteReference"/>
          <w:sz w:val="24"/>
        </w:rPr>
        <w:footnoteRef/>
      </w:r>
      <w:r>
        <w:rPr>
          <w:sz w:val="24"/>
        </w:rPr>
        <w:t xml:space="preserve"> Şura suresi, 38. ayet</w:t>
      </w:r>
    </w:p>
  </w:footnote>
  <w:footnote w:id="1334">
    <w:p w:rsidR="00785B11" w:rsidRDefault="00785B11">
      <w:pPr>
        <w:pStyle w:val="FootnoteText"/>
        <w:rPr>
          <w:sz w:val="24"/>
        </w:rPr>
      </w:pPr>
      <w:r>
        <w:rPr>
          <w:rStyle w:val="FootnoteReference"/>
          <w:sz w:val="24"/>
        </w:rPr>
        <w:footnoteRef/>
      </w:r>
      <w:r>
        <w:rPr>
          <w:sz w:val="24"/>
        </w:rPr>
        <w:t xml:space="preserve"> Al-i İmran suresi, 159</w:t>
      </w:r>
    </w:p>
  </w:footnote>
  <w:footnote w:id="1335">
    <w:p w:rsidR="00785B11" w:rsidRDefault="00785B11">
      <w:pPr>
        <w:pStyle w:val="FootnoteText"/>
        <w:rPr>
          <w:sz w:val="24"/>
        </w:rPr>
      </w:pPr>
      <w:r>
        <w:rPr>
          <w:rStyle w:val="FootnoteReference"/>
          <w:sz w:val="24"/>
        </w:rPr>
        <w:footnoteRef/>
      </w:r>
      <w:r>
        <w:rPr>
          <w:sz w:val="24"/>
        </w:rPr>
        <w:t xml:space="preserve"> Mehasin, 2/436/2512</w:t>
      </w:r>
    </w:p>
  </w:footnote>
  <w:footnote w:id="1336">
    <w:p w:rsidR="00785B11" w:rsidRDefault="00785B11">
      <w:pPr>
        <w:pStyle w:val="FootnoteText"/>
        <w:rPr>
          <w:sz w:val="24"/>
        </w:rPr>
      </w:pPr>
      <w:r>
        <w:rPr>
          <w:rStyle w:val="FootnoteReference"/>
          <w:sz w:val="24"/>
        </w:rPr>
        <w:footnoteRef/>
      </w:r>
      <w:r>
        <w:rPr>
          <w:sz w:val="24"/>
        </w:rPr>
        <w:t xml:space="preserve"> Emali et-Tusi, 136/220</w:t>
      </w:r>
    </w:p>
  </w:footnote>
  <w:footnote w:id="1337">
    <w:p w:rsidR="00785B11" w:rsidRDefault="00785B11">
      <w:pPr>
        <w:pStyle w:val="FootnoteText"/>
        <w:rPr>
          <w:sz w:val="24"/>
        </w:rPr>
      </w:pPr>
      <w:r>
        <w:rPr>
          <w:rStyle w:val="FootnoteReference"/>
          <w:sz w:val="24"/>
        </w:rPr>
        <w:footnoteRef/>
      </w:r>
      <w:r>
        <w:rPr>
          <w:sz w:val="24"/>
        </w:rPr>
        <w:t xml:space="preserve"> ed-Dehret’ul Bahire, 34</w:t>
      </w:r>
    </w:p>
  </w:footnote>
  <w:footnote w:id="1338">
    <w:p w:rsidR="00785B11" w:rsidRDefault="00785B11">
      <w:pPr>
        <w:pStyle w:val="FootnoteText"/>
        <w:rPr>
          <w:sz w:val="24"/>
        </w:rPr>
      </w:pPr>
      <w:r>
        <w:rPr>
          <w:rStyle w:val="FootnoteReference"/>
          <w:sz w:val="24"/>
        </w:rPr>
        <w:footnoteRef/>
      </w:r>
      <w:r>
        <w:rPr>
          <w:sz w:val="24"/>
        </w:rPr>
        <w:t xml:space="preserve"> Gurer’ul Hikem, 8634</w:t>
      </w:r>
    </w:p>
  </w:footnote>
  <w:footnote w:id="1339">
    <w:p w:rsidR="00785B11" w:rsidRDefault="00785B11">
      <w:pPr>
        <w:pStyle w:val="FootnoteText"/>
        <w:rPr>
          <w:sz w:val="24"/>
        </w:rPr>
      </w:pPr>
      <w:r>
        <w:rPr>
          <w:rStyle w:val="FootnoteReference"/>
          <w:sz w:val="24"/>
        </w:rPr>
        <w:footnoteRef/>
      </w:r>
      <w:r>
        <w:rPr>
          <w:sz w:val="24"/>
        </w:rPr>
        <w:t xml:space="preserve"> a. g. e 1509</w:t>
      </w:r>
    </w:p>
  </w:footnote>
  <w:footnote w:id="1340">
    <w:p w:rsidR="00785B11" w:rsidRDefault="00785B11">
      <w:pPr>
        <w:pStyle w:val="FootnoteText"/>
        <w:rPr>
          <w:sz w:val="24"/>
        </w:rPr>
      </w:pPr>
      <w:r>
        <w:rPr>
          <w:rStyle w:val="FootnoteReference"/>
          <w:sz w:val="24"/>
        </w:rPr>
        <w:footnoteRef/>
      </w:r>
      <w:r>
        <w:rPr>
          <w:sz w:val="24"/>
        </w:rPr>
        <w:t xml:space="preserve"> a. g. e 1207</w:t>
      </w:r>
    </w:p>
  </w:footnote>
  <w:footnote w:id="1341">
    <w:p w:rsidR="00785B11" w:rsidRDefault="00785B11">
      <w:pPr>
        <w:pStyle w:val="FootnoteText"/>
        <w:rPr>
          <w:sz w:val="24"/>
        </w:rPr>
      </w:pPr>
      <w:r>
        <w:rPr>
          <w:rStyle w:val="FootnoteReference"/>
          <w:sz w:val="24"/>
        </w:rPr>
        <w:footnoteRef/>
      </w:r>
      <w:r>
        <w:rPr>
          <w:sz w:val="24"/>
        </w:rPr>
        <w:t xml:space="preserve"> a. g. e 1217</w:t>
      </w:r>
    </w:p>
  </w:footnote>
  <w:footnote w:id="1342">
    <w:p w:rsidR="00785B11" w:rsidRDefault="00785B11">
      <w:pPr>
        <w:pStyle w:val="FootnoteText"/>
        <w:rPr>
          <w:sz w:val="24"/>
        </w:rPr>
      </w:pPr>
      <w:r>
        <w:rPr>
          <w:rStyle w:val="FootnoteReference"/>
          <w:sz w:val="24"/>
        </w:rPr>
        <w:footnoteRef/>
      </w:r>
      <w:r>
        <w:rPr>
          <w:sz w:val="24"/>
        </w:rPr>
        <w:t xml:space="preserve"> a. g. e 1857</w:t>
      </w:r>
    </w:p>
  </w:footnote>
  <w:footnote w:id="1343">
    <w:p w:rsidR="00785B11" w:rsidRDefault="00785B11">
      <w:pPr>
        <w:pStyle w:val="FootnoteText"/>
        <w:rPr>
          <w:sz w:val="24"/>
        </w:rPr>
      </w:pPr>
      <w:r>
        <w:rPr>
          <w:rStyle w:val="FootnoteReference"/>
          <w:sz w:val="24"/>
        </w:rPr>
        <w:footnoteRef/>
      </w:r>
      <w:r>
        <w:rPr>
          <w:sz w:val="24"/>
        </w:rPr>
        <w:t xml:space="preserve"> Nehc’ul Belağa, 211. hikmet</w:t>
      </w:r>
    </w:p>
  </w:footnote>
  <w:footnote w:id="1344">
    <w:p w:rsidR="00785B11" w:rsidRDefault="00785B11">
      <w:pPr>
        <w:pStyle w:val="FootnoteText"/>
        <w:rPr>
          <w:sz w:val="24"/>
        </w:rPr>
      </w:pPr>
      <w:r>
        <w:rPr>
          <w:rStyle w:val="FootnoteReference"/>
          <w:sz w:val="24"/>
        </w:rPr>
        <w:footnoteRef/>
      </w:r>
      <w:r>
        <w:rPr>
          <w:sz w:val="24"/>
        </w:rPr>
        <w:t xml:space="preserve"> Bihar, 75/105/41</w:t>
      </w:r>
    </w:p>
  </w:footnote>
  <w:footnote w:id="1345">
    <w:p w:rsidR="00785B11" w:rsidRDefault="00785B11">
      <w:pPr>
        <w:pStyle w:val="FootnoteText"/>
        <w:rPr>
          <w:sz w:val="24"/>
        </w:rPr>
      </w:pPr>
      <w:r>
        <w:rPr>
          <w:rStyle w:val="FootnoteReference"/>
          <w:sz w:val="24"/>
        </w:rPr>
        <w:footnoteRef/>
      </w:r>
      <w:r>
        <w:rPr>
          <w:sz w:val="24"/>
        </w:rPr>
        <w:t xml:space="preserve"> Nur’us Sakaleyn, 4/584/118</w:t>
      </w:r>
    </w:p>
  </w:footnote>
  <w:footnote w:id="1346">
    <w:p w:rsidR="00785B11" w:rsidRDefault="00785B11">
      <w:pPr>
        <w:pStyle w:val="FootnoteText"/>
        <w:rPr>
          <w:sz w:val="24"/>
        </w:rPr>
      </w:pPr>
      <w:r>
        <w:rPr>
          <w:rStyle w:val="FootnoteReference"/>
          <w:sz w:val="24"/>
        </w:rPr>
        <w:footnoteRef/>
      </w:r>
      <w:r>
        <w:rPr>
          <w:sz w:val="24"/>
        </w:rPr>
        <w:t xml:space="preserve"> Tuhef’ul Ukul, 233</w:t>
      </w:r>
    </w:p>
  </w:footnote>
  <w:footnote w:id="1347">
    <w:p w:rsidR="00785B11" w:rsidRDefault="00785B11">
      <w:pPr>
        <w:pStyle w:val="FootnoteText"/>
        <w:rPr>
          <w:sz w:val="24"/>
        </w:rPr>
      </w:pPr>
      <w:r>
        <w:rPr>
          <w:rStyle w:val="FootnoteReference"/>
          <w:sz w:val="24"/>
        </w:rPr>
        <w:footnoteRef/>
      </w:r>
      <w:r>
        <w:rPr>
          <w:sz w:val="24"/>
        </w:rPr>
        <w:t xml:space="preserve"> el-mehasin, 2/435/2509</w:t>
      </w:r>
    </w:p>
  </w:footnote>
  <w:footnote w:id="1348">
    <w:p w:rsidR="00785B11" w:rsidRDefault="00785B11">
      <w:pPr>
        <w:pStyle w:val="FootnoteText"/>
        <w:rPr>
          <w:sz w:val="24"/>
        </w:rPr>
      </w:pPr>
      <w:r>
        <w:rPr>
          <w:rStyle w:val="FootnoteReference"/>
          <w:sz w:val="24"/>
        </w:rPr>
        <w:footnoteRef/>
      </w:r>
      <w:r>
        <w:rPr>
          <w:sz w:val="24"/>
        </w:rPr>
        <w:t xml:space="preserve"> Nehc’ul Belağa, 54. hikmet</w:t>
      </w:r>
    </w:p>
  </w:footnote>
  <w:footnote w:id="1349">
    <w:p w:rsidR="00785B11" w:rsidRDefault="00785B11">
      <w:pPr>
        <w:pStyle w:val="FootnoteText"/>
        <w:rPr>
          <w:sz w:val="24"/>
        </w:rPr>
      </w:pPr>
      <w:r>
        <w:rPr>
          <w:rStyle w:val="FootnoteReference"/>
          <w:sz w:val="24"/>
        </w:rPr>
        <w:footnoteRef/>
      </w:r>
      <w:r>
        <w:rPr>
          <w:sz w:val="24"/>
        </w:rPr>
        <w:t xml:space="preserve"> Gurer’ul Hikem, 5754</w:t>
      </w:r>
    </w:p>
  </w:footnote>
  <w:footnote w:id="1350">
    <w:p w:rsidR="00785B11" w:rsidRDefault="00785B11">
      <w:pPr>
        <w:pStyle w:val="FootnoteText"/>
        <w:rPr>
          <w:sz w:val="24"/>
        </w:rPr>
      </w:pPr>
      <w:r>
        <w:rPr>
          <w:rStyle w:val="FootnoteReference"/>
          <w:sz w:val="24"/>
        </w:rPr>
        <w:footnoteRef/>
      </w:r>
      <w:r>
        <w:rPr>
          <w:sz w:val="24"/>
        </w:rPr>
        <w:t xml:space="preserve"> a. g. e 4156</w:t>
      </w:r>
    </w:p>
  </w:footnote>
  <w:footnote w:id="1351">
    <w:p w:rsidR="00785B11" w:rsidRDefault="00785B11">
      <w:pPr>
        <w:pStyle w:val="FootnoteText"/>
        <w:rPr>
          <w:sz w:val="24"/>
        </w:rPr>
      </w:pPr>
      <w:r>
        <w:rPr>
          <w:rStyle w:val="FootnoteReference"/>
          <w:sz w:val="24"/>
        </w:rPr>
        <w:footnoteRef/>
      </w:r>
      <w:r>
        <w:rPr>
          <w:sz w:val="24"/>
        </w:rPr>
        <w:t xml:space="preserve"> Mekarim’ul Ahlak, 2/99/2283</w:t>
      </w:r>
    </w:p>
  </w:footnote>
  <w:footnote w:id="1352">
    <w:p w:rsidR="00785B11" w:rsidRDefault="00785B11">
      <w:pPr>
        <w:pStyle w:val="FootnoteText"/>
        <w:rPr>
          <w:sz w:val="24"/>
        </w:rPr>
      </w:pPr>
      <w:r>
        <w:rPr>
          <w:rStyle w:val="FootnoteReference"/>
          <w:sz w:val="24"/>
        </w:rPr>
        <w:footnoteRef/>
      </w:r>
      <w:r>
        <w:rPr>
          <w:sz w:val="24"/>
        </w:rPr>
        <w:t xml:space="preserve"> Gurer’ul Hikem, 10693</w:t>
      </w:r>
    </w:p>
  </w:footnote>
  <w:footnote w:id="1353">
    <w:p w:rsidR="00785B11" w:rsidRDefault="00785B11">
      <w:pPr>
        <w:pStyle w:val="FootnoteText"/>
        <w:rPr>
          <w:sz w:val="24"/>
        </w:rPr>
      </w:pPr>
      <w:r>
        <w:rPr>
          <w:rStyle w:val="FootnoteReference"/>
          <w:sz w:val="24"/>
        </w:rPr>
        <w:footnoteRef/>
      </w:r>
      <w:r>
        <w:rPr>
          <w:sz w:val="24"/>
        </w:rPr>
        <w:t xml:space="preserve"> a. g. e 4920</w:t>
      </w:r>
    </w:p>
  </w:footnote>
  <w:footnote w:id="1354">
    <w:p w:rsidR="00785B11" w:rsidRDefault="00785B11">
      <w:pPr>
        <w:pStyle w:val="FootnoteText"/>
        <w:rPr>
          <w:sz w:val="24"/>
        </w:rPr>
      </w:pPr>
      <w:r>
        <w:rPr>
          <w:rStyle w:val="FootnoteReference"/>
          <w:sz w:val="24"/>
        </w:rPr>
        <w:footnoteRef/>
      </w:r>
      <w:r>
        <w:rPr>
          <w:sz w:val="24"/>
        </w:rPr>
        <w:t xml:space="preserve"> Mehasin, 2/436/2510</w:t>
      </w:r>
    </w:p>
  </w:footnote>
  <w:footnote w:id="1355">
    <w:p w:rsidR="00785B11" w:rsidRDefault="00785B11">
      <w:pPr>
        <w:pStyle w:val="FootnoteText"/>
        <w:rPr>
          <w:sz w:val="24"/>
        </w:rPr>
      </w:pPr>
      <w:r>
        <w:rPr>
          <w:rStyle w:val="FootnoteReference"/>
          <w:sz w:val="24"/>
        </w:rPr>
        <w:footnoteRef/>
      </w:r>
      <w:r>
        <w:rPr>
          <w:sz w:val="24"/>
        </w:rPr>
        <w:t xml:space="preserve"> Gurer’ul Hikem, 3908</w:t>
      </w:r>
    </w:p>
  </w:footnote>
  <w:footnote w:id="1356">
    <w:p w:rsidR="00785B11" w:rsidRDefault="00785B11">
      <w:pPr>
        <w:pStyle w:val="FootnoteText"/>
        <w:rPr>
          <w:sz w:val="24"/>
        </w:rPr>
      </w:pPr>
      <w:r>
        <w:rPr>
          <w:rStyle w:val="FootnoteReference"/>
          <w:sz w:val="24"/>
        </w:rPr>
        <w:footnoteRef/>
      </w:r>
      <w:r>
        <w:rPr>
          <w:sz w:val="24"/>
        </w:rPr>
        <w:t xml:space="preserve"> Mekarim’ul Ahlak, 2/98/2279</w:t>
      </w:r>
    </w:p>
  </w:footnote>
  <w:footnote w:id="1357">
    <w:p w:rsidR="00785B11" w:rsidRDefault="00785B11">
      <w:pPr>
        <w:pStyle w:val="FootnoteText"/>
        <w:rPr>
          <w:sz w:val="24"/>
        </w:rPr>
      </w:pPr>
      <w:r>
        <w:rPr>
          <w:rStyle w:val="FootnoteReference"/>
          <w:sz w:val="24"/>
        </w:rPr>
        <w:footnoteRef/>
      </w:r>
      <w:r>
        <w:rPr>
          <w:sz w:val="24"/>
        </w:rPr>
        <w:t xml:space="preserve"> İlel’uş Şerayi’, 559/1</w:t>
      </w:r>
    </w:p>
  </w:footnote>
  <w:footnote w:id="1358">
    <w:p w:rsidR="00785B11" w:rsidRDefault="00785B11">
      <w:pPr>
        <w:pStyle w:val="FootnoteText"/>
        <w:rPr>
          <w:sz w:val="24"/>
        </w:rPr>
      </w:pPr>
      <w:r>
        <w:rPr>
          <w:rStyle w:val="FootnoteReference"/>
          <w:sz w:val="24"/>
        </w:rPr>
        <w:footnoteRef/>
      </w:r>
      <w:r>
        <w:rPr>
          <w:sz w:val="24"/>
        </w:rPr>
        <w:t xml:space="preserve"> Dehret’ul Bahire, 31</w:t>
      </w:r>
    </w:p>
  </w:footnote>
  <w:footnote w:id="1359">
    <w:p w:rsidR="00785B11" w:rsidRDefault="00785B11">
      <w:pPr>
        <w:pStyle w:val="FootnoteText"/>
        <w:rPr>
          <w:sz w:val="24"/>
        </w:rPr>
      </w:pPr>
      <w:r>
        <w:rPr>
          <w:rStyle w:val="FootnoteReference"/>
          <w:sz w:val="24"/>
        </w:rPr>
        <w:footnoteRef/>
      </w:r>
      <w:r>
        <w:rPr>
          <w:sz w:val="24"/>
        </w:rPr>
        <w:t xml:space="preserve"> Bihar, 103/253/56</w:t>
      </w:r>
    </w:p>
  </w:footnote>
  <w:footnote w:id="1360">
    <w:p w:rsidR="00785B11" w:rsidRDefault="00785B11">
      <w:pPr>
        <w:pStyle w:val="FootnoteText"/>
        <w:rPr>
          <w:sz w:val="24"/>
        </w:rPr>
      </w:pPr>
      <w:r>
        <w:rPr>
          <w:rStyle w:val="FootnoteReference"/>
          <w:sz w:val="24"/>
        </w:rPr>
        <w:footnoteRef/>
      </w:r>
      <w:r>
        <w:rPr>
          <w:sz w:val="24"/>
        </w:rPr>
        <w:t xml:space="preserve"> Nehc’ul Belağa, 53. mektup</w:t>
      </w:r>
    </w:p>
  </w:footnote>
  <w:footnote w:id="1361">
    <w:p w:rsidR="00785B11" w:rsidRDefault="00785B11">
      <w:pPr>
        <w:pStyle w:val="FootnoteText"/>
        <w:rPr>
          <w:sz w:val="24"/>
        </w:rPr>
      </w:pPr>
      <w:r>
        <w:rPr>
          <w:rStyle w:val="FootnoteReference"/>
          <w:sz w:val="24"/>
        </w:rPr>
        <w:footnoteRef/>
      </w:r>
      <w:r>
        <w:rPr>
          <w:sz w:val="24"/>
        </w:rPr>
        <w:t xml:space="preserve"> Tuhef’ul Ukul, 316</w:t>
      </w:r>
    </w:p>
  </w:footnote>
  <w:footnote w:id="1362">
    <w:p w:rsidR="00785B11" w:rsidRDefault="00785B11">
      <w:pPr>
        <w:pStyle w:val="FootnoteText"/>
        <w:rPr>
          <w:sz w:val="24"/>
        </w:rPr>
      </w:pPr>
      <w:r>
        <w:rPr>
          <w:rStyle w:val="FootnoteReference"/>
          <w:sz w:val="24"/>
        </w:rPr>
        <w:footnoteRef/>
      </w:r>
      <w:r>
        <w:rPr>
          <w:sz w:val="24"/>
        </w:rPr>
        <w:t xml:space="preserve"> Misbah’uş Şeria, 315</w:t>
      </w:r>
    </w:p>
  </w:footnote>
  <w:footnote w:id="1363">
    <w:p w:rsidR="00785B11" w:rsidRDefault="00785B11">
      <w:pPr>
        <w:pStyle w:val="FootnoteText"/>
        <w:rPr>
          <w:sz w:val="24"/>
        </w:rPr>
      </w:pPr>
      <w:r>
        <w:rPr>
          <w:rStyle w:val="FootnoteReference"/>
          <w:sz w:val="24"/>
        </w:rPr>
        <w:footnoteRef/>
      </w:r>
      <w:r>
        <w:rPr>
          <w:sz w:val="24"/>
        </w:rPr>
        <w:t xml:space="preserve"> Gurer’ul Hikem, 10348</w:t>
      </w:r>
    </w:p>
  </w:footnote>
  <w:footnote w:id="1364">
    <w:p w:rsidR="00785B11" w:rsidRDefault="00785B11">
      <w:pPr>
        <w:pStyle w:val="FootnoteText"/>
        <w:rPr>
          <w:sz w:val="24"/>
        </w:rPr>
      </w:pPr>
      <w:r>
        <w:rPr>
          <w:rStyle w:val="FootnoteReference"/>
          <w:sz w:val="24"/>
        </w:rPr>
        <w:footnoteRef/>
      </w:r>
      <w:r>
        <w:rPr>
          <w:sz w:val="24"/>
        </w:rPr>
        <w:t xml:space="preserve"> a. g. e 10349</w:t>
      </w:r>
    </w:p>
  </w:footnote>
  <w:footnote w:id="1365">
    <w:p w:rsidR="00785B11" w:rsidRDefault="00785B11">
      <w:pPr>
        <w:pStyle w:val="FootnoteText"/>
        <w:rPr>
          <w:sz w:val="24"/>
        </w:rPr>
      </w:pPr>
      <w:r>
        <w:rPr>
          <w:rStyle w:val="FootnoteReference"/>
          <w:sz w:val="24"/>
        </w:rPr>
        <w:footnoteRef/>
      </w:r>
      <w:r>
        <w:rPr>
          <w:sz w:val="24"/>
        </w:rPr>
        <w:t xml:space="preserve"> a. g. e 10351</w:t>
      </w:r>
    </w:p>
  </w:footnote>
  <w:footnote w:id="1366">
    <w:p w:rsidR="00785B11" w:rsidRDefault="00785B11">
      <w:pPr>
        <w:pStyle w:val="FootnoteText"/>
        <w:rPr>
          <w:sz w:val="24"/>
        </w:rPr>
      </w:pPr>
      <w:r>
        <w:rPr>
          <w:rStyle w:val="FootnoteReference"/>
          <w:sz w:val="24"/>
        </w:rPr>
        <w:footnoteRef/>
      </w:r>
      <w:r>
        <w:rPr>
          <w:sz w:val="24"/>
        </w:rPr>
        <w:t xml:space="preserve"> Emali es-Seduk, 250/8</w:t>
      </w:r>
    </w:p>
  </w:footnote>
  <w:footnote w:id="1367">
    <w:p w:rsidR="00785B11" w:rsidRDefault="00785B11">
      <w:pPr>
        <w:pStyle w:val="FootnoteText"/>
        <w:rPr>
          <w:sz w:val="24"/>
        </w:rPr>
      </w:pPr>
      <w:r>
        <w:rPr>
          <w:rStyle w:val="FootnoteReference"/>
          <w:sz w:val="24"/>
        </w:rPr>
        <w:footnoteRef/>
      </w:r>
      <w:r>
        <w:rPr>
          <w:sz w:val="24"/>
        </w:rPr>
        <w:t xml:space="preserve"> Bihar, 75/98/5</w:t>
      </w:r>
    </w:p>
  </w:footnote>
  <w:footnote w:id="1368">
    <w:p w:rsidR="00785B11" w:rsidRDefault="00785B11">
      <w:pPr>
        <w:pStyle w:val="FootnoteText"/>
        <w:rPr>
          <w:sz w:val="24"/>
        </w:rPr>
      </w:pPr>
      <w:r>
        <w:rPr>
          <w:rStyle w:val="FootnoteReference"/>
          <w:sz w:val="24"/>
        </w:rPr>
        <w:footnoteRef/>
      </w:r>
      <w:r>
        <w:rPr>
          <w:sz w:val="24"/>
        </w:rPr>
        <w:t xml:space="preserve"> Gurer’ul Hikem, 5756</w:t>
      </w:r>
    </w:p>
  </w:footnote>
  <w:footnote w:id="1369">
    <w:p w:rsidR="00785B11" w:rsidRDefault="00785B11">
      <w:pPr>
        <w:pStyle w:val="FootnoteText"/>
        <w:rPr>
          <w:sz w:val="24"/>
        </w:rPr>
      </w:pPr>
      <w:r>
        <w:rPr>
          <w:rStyle w:val="FootnoteReference"/>
          <w:sz w:val="24"/>
        </w:rPr>
        <w:footnoteRef/>
      </w:r>
      <w:r>
        <w:rPr>
          <w:sz w:val="24"/>
        </w:rPr>
        <w:t xml:space="preserve"> Emali et-Tusi, 153/252</w:t>
      </w:r>
    </w:p>
  </w:footnote>
  <w:footnote w:id="1370">
    <w:p w:rsidR="00785B11" w:rsidRDefault="00785B11">
      <w:pPr>
        <w:pStyle w:val="FootnoteText"/>
        <w:rPr>
          <w:sz w:val="24"/>
        </w:rPr>
      </w:pPr>
      <w:r>
        <w:rPr>
          <w:rStyle w:val="FootnoteReference"/>
          <w:sz w:val="24"/>
        </w:rPr>
        <w:footnoteRef/>
      </w:r>
      <w:r>
        <w:rPr>
          <w:sz w:val="24"/>
        </w:rPr>
        <w:t xml:space="preserve"> Mehasin, 2/438/2519</w:t>
      </w:r>
    </w:p>
  </w:footnote>
  <w:footnote w:id="1371">
    <w:p w:rsidR="00785B11" w:rsidRDefault="00785B11">
      <w:pPr>
        <w:pStyle w:val="FootnoteText"/>
        <w:rPr>
          <w:sz w:val="24"/>
        </w:rPr>
      </w:pPr>
      <w:r>
        <w:rPr>
          <w:rStyle w:val="FootnoteReference"/>
          <w:sz w:val="24"/>
        </w:rPr>
        <w:footnoteRef/>
      </w:r>
      <w:r>
        <w:rPr>
          <w:sz w:val="24"/>
        </w:rPr>
        <w:t xml:space="preserve"> el-İrşad, 1/300</w:t>
      </w:r>
    </w:p>
  </w:footnote>
  <w:footnote w:id="1372">
    <w:p w:rsidR="00785B11" w:rsidRDefault="00785B11">
      <w:pPr>
        <w:pStyle w:val="FootnoteText"/>
        <w:rPr>
          <w:sz w:val="24"/>
        </w:rPr>
      </w:pPr>
      <w:r>
        <w:rPr>
          <w:rStyle w:val="FootnoteReference"/>
          <w:sz w:val="24"/>
        </w:rPr>
        <w:footnoteRef/>
      </w:r>
      <w:r>
        <w:rPr>
          <w:sz w:val="24"/>
        </w:rPr>
        <w:t xml:space="preserve"> Gurer’ul Hikem, 5755</w:t>
      </w:r>
    </w:p>
  </w:footnote>
  <w:footnote w:id="1373">
    <w:p w:rsidR="00785B11" w:rsidRDefault="00785B11">
      <w:pPr>
        <w:pStyle w:val="FootnoteText"/>
        <w:rPr>
          <w:sz w:val="24"/>
        </w:rPr>
      </w:pPr>
      <w:r>
        <w:rPr>
          <w:rStyle w:val="FootnoteReference"/>
          <w:sz w:val="24"/>
        </w:rPr>
        <w:footnoteRef/>
      </w:r>
      <w:r>
        <w:rPr>
          <w:sz w:val="24"/>
        </w:rPr>
        <w:t xml:space="preserve"> a. g. e 3279</w:t>
      </w:r>
    </w:p>
  </w:footnote>
  <w:footnote w:id="1374">
    <w:p w:rsidR="00785B11" w:rsidRDefault="00785B11">
      <w:pPr>
        <w:pStyle w:val="FootnoteText"/>
        <w:rPr>
          <w:sz w:val="24"/>
        </w:rPr>
      </w:pPr>
      <w:r>
        <w:rPr>
          <w:rStyle w:val="FootnoteReference"/>
          <w:sz w:val="24"/>
        </w:rPr>
        <w:footnoteRef/>
      </w:r>
      <w:r>
        <w:rPr>
          <w:sz w:val="24"/>
        </w:rPr>
        <w:t xml:space="preserve"> a. g. e 4990</w:t>
      </w:r>
    </w:p>
  </w:footnote>
  <w:footnote w:id="1375">
    <w:p w:rsidR="00785B11" w:rsidRDefault="00785B11">
      <w:pPr>
        <w:pStyle w:val="FootnoteText"/>
        <w:rPr>
          <w:sz w:val="24"/>
        </w:rPr>
      </w:pPr>
      <w:r>
        <w:rPr>
          <w:rStyle w:val="FootnoteReference"/>
          <w:sz w:val="24"/>
        </w:rPr>
        <w:footnoteRef/>
      </w:r>
      <w:r>
        <w:rPr>
          <w:sz w:val="24"/>
        </w:rPr>
        <w:t xml:space="preserve"> a. g. e 2462</w:t>
      </w:r>
    </w:p>
  </w:footnote>
  <w:footnote w:id="1376">
    <w:p w:rsidR="00785B11" w:rsidRDefault="00785B11">
      <w:pPr>
        <w:pStyle w:val="FootnoteText"/>
        <w:rPr>
          <w:sz w:val="24"/>
        </w:rPr>
      </w:pPr>
      <w:r>
        <w:rPr>
          <w:rStyle w:val="FootnoteReference"/>
          <w:sz w:val="24"/>
        </w:rPr>
        <w:footnoteRef/>
      </w:r>
      <w:r>
        <w:rPr>
          <w:sz w:val="24"/>
        </w:rPr>
        <w:t xml:space="preserve"> a. g. e 2471</w:t>
      </w:r>
    </w:p>
  </w:footnote>
  <w:footnote w:id="1377">
    <w:p w:rsidR="00785B11" w:rsidRDefault="00785B11">
      <w:pPr>
        <w:pStyle w:val="FootnoteText"/>
        <w:rPr>
          <w:sz w:val="24"/>
        </w:rPr>
      </w:pPr>
      <w:r>
        <w:rPr>
          <w:rStyle w:val="FootnoteReference"/>
          <w:sz w:val="24"/>
        </w:rPr>
        <w:footnoteRef/>
      </w:r>
      <w:r>
        <w:rPr>
          <w:sz w:val="24"/>
        </w:rPr>
        <w:t xml:space="preserve"> Mehasin, 2/440/2526</w:t>
      </w:r>
    </w:p>
  </w:footnote>
  <w:footnote w:id="1378">
    <w:p w:rsidR="00785B11" w:rsidRDefault="00785B11">
      <w:pPr>
        <w:pStyle w:val="FootnoteText"/>
        <w:rPr>
          <w:sz w:val="24"/>
        </w:rPr>
      </w:pPr>
      <w:r>
        <w:rPr>
          <w:rStyle w:val="FootnoteReference"/>
          <w:sz w:val="24"/>
        </w:rPr>
        <w:footnoteRef/>
      </w:r>
      <w:r>
        <w:rPr>
          <w:sz w:val="24"/>
        </w:rPr>
        <w:t xml:space="preserve"> Mekarim’ul Ahlak, 2/98/2280</w:t>
      </w:r>
    </w:p>
  </w:footnote>
  <w:footnote w:id="1379">
    <w:p w:rsidR="00785B11" w:rsidRDefault="00785B11">
      <w:pPr>
        <w:pStyle w:val="FootnoteText"/>
        <w:rPr>
          <w:sz w:val="24"/>
        </w:rPr>
      </w:pPr>
      <w:r>
        <w:rPr>
          <w:rStyle w:val="FootnoteReference"/>
          <w:sz w:val="24"/>
        </w:rPr>
        <w:footnoteRef/>
      </w:r>
      <w:r>
        <w:rPr>
          <w:sz w:val="24"/>
        </w:rPr>
        <w:t xml:space="preserve"> Kenz’ul Ummal, 14456</w:t>
      </w:r>
    </w:p>
  </w:footnote>
  <w:footnote w:id="1380">
    <w:p w:rsidR="00785B11" w:rsidRDefault="00785B11">
      <w:pPr>
        <w:pStyle w:val="FootnoteText"/>
        <w:rPr>
          <w:sz w:val="24"/>
        </w:rPr>
      </w:pPr>
      <w:r>
        <w:rPr>
          <w:rStyle w:val="FootnoteReference"/>
          <w:sz w:val="24"/>
        </w:rPr>
        <w:footnoteRef/>
      </w:r>
      <w:r>
        <w:rPr>
          <w:sz w:val="24"/>
        </w:rPr>
        <w:t xml:space="preserve"> Tuhef’ul Ukul, 283</w:t>
      </w:r>
    </w:p>
  </w:footnote>
  <w:footnote w:id="1381">
    <w:p w:rsidR="00785B11" w:rsidRDefault="00785B11">
      <w:pPr>
        <w:pStyle w:val="FootnoteText"/>
        <w:rPr>
          <w:sz w:val="24"/>
        </w:rPr>
      </w:pPr>
      <w:r>
        <w:rPr>
          <w:rStyle w:val="FootnoteReference"/>
          <w:sz w:val="24"/>
        </w:rPr>
        <w:footnoteRef/>
      </w:r>
      <w:r>
        <w:rPr>
          <w:sz w:val="24"/>
        </w:rPr>
        <w:t xml:space="preserve"> Bihar, 75/105/40</w:t>
      </w:r>
    </w:p>
  </w:footnote>
  <w:footnote w:id="1382">
    <w:p w:rsidR="00785B11" w:rsidRDefault="00785B11">
      <w:pPr>
        <w:pStyle w:val="FootnoteText"/>
        <w:rPr>
          <w:sz w:val="24"/>
        </w:rPr>
      </w:pPr>
      <w:r>
        <w:rPr>
          <w:rStyle w:val="FootnoteReference"/>
          <w:sz w:val="24"/>
        </w:rPr>
        <w:footnoteRef/>
      </w:r>
      <w:r>
        <w:rPr>
          <w:sz w:val="24"/>
        </w:rPr>
        <w:t xml:space="preserve"> el-Hisal, 570/1</w:t>
      </w:r>
    </w:p>
  </w:footnote>
  <w:footnote w:id="1383">
    <w:p w:rsidR="00785B11" w:rsidRDefault="00785B11">
      <w:pPr>
        <w:pStyle w:val="FootnoteText"/>
        <w:rPr>
          <w:sz w:val="24"/>
        </w:rPr>
      </w:pPr>
      <w:r>
        <w:rPr>
          <w:rStyle w:val="FootnoteReference"/>
          <w:sz w:val="24"/>
        </w:rPr>
        <w:footnoteRef/>
      </w:r>
      <w:r>
        <w:rPr>
          <w:sz w:val="24"/>
        </w:rPr>
        <w:t xml:space="preserve"> Tuhef’ul Ukul, 374</w:t>
      </w:r>
    </w:p>
  </w:footnote>
  <w:footnote w:id="1384">
    <w:p w:rsidR="00785B11" w:rsidRDefault="00785B11">
      <w:pPr>
        <w:pStyle w:val="FootnoteText"/>
        <w:rPr>
          <w:sz w:val="24"/>
        </w:rPr>
      </w:pPr>
      <w:r>
        <w:rPr>
          <w:rStyle w:val="FootnoteReference"/>
          <w:sz w:val="24"/>
        </w:rPr>
        <w:footnoteRef/>
      </w:r>
      <w:r>
        <w:rPr>
          <w:sz w:val="24"/>
        </w:rPr>
        <w:t xml:space="preserve"> Uyun-u Ahbar’ir Rıza, 2/66/296</w:t>
      </w:r>
    </w:p>
  </w:footnote>
  <w:footnote w:id="1385">
    <w:p w:rsidR="00785B11" w:rsidRDefault="00785B11">
      <w:pPr>
        <w:pStyle w:val="FootnoteText"/>
        <w:rPr>
          <w:sz w:val="24"/>
        </w:rPr>
      </w:pPr>
      <w:r>
        <w:rPr>
          <w:rStyle w:val="FootnoteReference"/>
          <w:sz w:val="24"/>
        </w:rPr>
        <w:footnoteRef/>
      </w:r>
      <w:r>
        <w:rPr>
          <w:sz w:val="24"/>
        </w:rPr>
        <w:t xml:space="preserve"> Mehasin, 2/438/2521</w:t>
      </w:r>
    </w:p>
  </w:footnote>
  <w:footnote w:id="1386">
    <w:p w:rsidR="00785B11" w:rsidRDefault="00785B11">
      <w:pPr>
        <w:pStyle w:val="FootnoteText"/>
        <w:rPr>
          <w:sz w:val="24"/>
        </w:rPr>
      </w:pPr>
      <w:r>
        <w:rPr>
          <w:rStyle w:val="FootnoteReference"/>
          <w:sz w:val="24"/>
        </w:rPr>
        <w:footnoteRef/>
      </w:r>
      <w:r>
        <w:rPr>
          <w:sz w:val="24"/>
        </w:rPr>
        <w:t xml:space="preserve"> Bihar, 75/104/36</w:t>
      </w:r>
    </w:p>
  </w:footnote>
  <w:footnote w:id="1387">
    <w:p w:rsidR="00785B11" w:rsidRDefault="00785B11">
      <w:pPr>
        <w:pStyle w:val="FootnoteText"/>
        <w:rPr>
          <w:sz w:val="24"/>
        </w:rPr>
      </w:pPr>
      <w:r>
        <w:rPr>
          <w:rStyle w:val="FootnoteReference"/>
          <w:sz w:val="24"/>
        </w:rPr>
        <w:footnoteRef/>
      </w:r>
      <w:r>
        <w:rPr>
          <w:sz w:val="24"/>
        </w:rPr>
        <w:t xml:space="preserve"> Gurer’ul Hikem, 5075</w:t>
      </w:r>
    </w:p>
  </w:footnote>
  <w:footnote w:id="1388">
    <w:p w:rsidR="00785B11" w:rsidRDefault="00785B11">
      <w:pPr>
        <w:pStyle w:val="FootnoteText"/>
        <w:rPr>
          <w:sz w:val="24"/>
        </w:rPr>
      </w:pPr>
      <w:r>
        <w:rPr>
          <w:rStyle w:val="FootnoteReference"/>
          <w:sz w:val="24"/>
        </w:rPr>
        <w:footnoteRef/>
      </w:r>
      <w:r>
        <w:rPr>
          <w:sz w:val="24"/>
        </w:rPr>
        <w:t xml:space="preserve"> a. g. e 6037</w:t>
      </w:r>
    </w:p>
  </w:footnote>
  <w:footnote w:id="1389">
    <w:p w:rsidR="00785B11" w:rsidRDefault="00785B11">
      <w:pPr>
        <w:pStyle w:val="FootnoteText"/>
        <w:rPr>
          <w:sz w:val="24"/>
        </w:rPr>
      </w:pPr>
      <w:r>
        <w:rPr>
          <w:rStyle w:val="FootnoteReference"/>
          <w:sz w:val="24"/>
        </w:rPr>
        <w:footnoteRef/>
      </w:r>
      <w:r>
        <w:rPr>
          <w:sz w:val="24"/>
        </w:rPr>
        <w:t xml:space="preserve"> Nehc’ul Belağa, 3. hutbe</w:t>
      </w:r>
    </w:p>
  </w:footnote>
  <w:footnote w:id="1390">
    <w:p w:rsidR="00785B11" w:rsidRDefault="00785B11">
      <w:pPr>
        <w:pStyle w:val="FootnoteText"/>
        <w:rPr>
          <w:sz w:val="24"/>
        </w:rPr>
      </w:pPr>
      <w:r>
        <w:rPr>
          <w:rStyle w:val="FootnoteReference"/>
          <w:sz w:val="24"/>
        </w:rPr>
        <w:footnoteRef/>
      </w:r>
      <w:r>
        <w:rPr>
          <w:sz w:val="24"/>
        </w:rPr>
        <w:t xml:space="preserve"> a. g. e 6. mektup</w:t>
      </w:r>
    </w:p>
  </w:footnote>
  <w:footnote w:id="1391">
    <w:p w:rsidR="00785B11" w:rsidRDefault="00785B11">
      <w:pPr>
        <w:pStyle w:val="FootnoteText"/>
        <w:rPr>
          <w:sz w:val="24"/>
        </w:rPr>
      </w:pPr>
      <w:r>
        <w:rPr>
          <w:rStyle w:val="FootnoteReference"/>
          <w:sz w:val="24"/>
        </w:rPr>
        <w:footnoteRef/>
      </w:r>
      <w:r>
        <w:rPr>
          <w:sz w:val="24"/>
        </w:rPr>
        <w:t xml:space="preserve"> Nehc’ul Belağa, 173. hutbe; Şerh-u Nehc’il Belağa-i İbn-i Ebi’l-Hadid, 9/328</w:t>
      </w:r>
    </w:p>
  </w:footnote>
  <w:footnote w:id="1392">
    <w:p w:rsidR="00785B11" w:rsidRDefault="00785B11">
      <w:pPr>
        <w:pStyle w:val="FootnoteText"/>
        <w:rPr>
          <w:sz w:val="24"/>
        </w:rPr>
      </w:pPr>
      <w:r>
        <w:rPr>
          <w:rStyle w:val="FootnoteReference"/>
          <w:sz w:val="24"/>
        </w:rPr>
        <w:footnoteRef/>
      </w:r>
      <w:r>
        <w:rPr>
          <w:sz w:val="24"/>
        </w:rPr>
        <w:t xml:space="preserve"> a. g. e 139. hutbe</w:t>
      </w:r>
    </w:p>
  </w:footnote>
  <w:footnote w:id="1393">
    <w:p w:rsidR="00785B11" w:rsidRDefault="00785B11">
      <w:pPr>
        <w:pStyle w:val="FootnoteText"/>
        <w:rPr>
          <w:sz w:val="24"/>
        </w:rPr>
      </w:pPr>
      <w:r>
        <w:rPr>
          <w:rStyle w:val="FootnoteReference"/>
          <w:sz w:val="24"/>
        </w:rPr>
        <w:footnoteRef/>
      </w:r>
      <w:r>
        <w:rPr>
          <w:sz w:val="24"/>
        </w:rPr>
        <w:t xml:space="preserve"> Bihar, 44/65/13</w:t>
      </w:r>
    </w:p>
  </w:footnote>
  <w:footnote w:id="1394">
    <w:p w:rsidR="00785B11" w:rsidRDefault="00785B11">
      <w:pPr>
        <w:pStyle w:val="FootnoteText"/>
        <w:rPr>
          <w:sz w:val="24"/>
        </w:rPr>
      </w:pPr>
      <w:r>
        <w:rPr>
          <w:rStyle w:val="FootnoteReference"/>
          <w:sz w:val="24"/>
        </w:rPr>
        <w:footnoteRef/>
      </w:r>
      <w:r>
        <w:rPr>
          <w:sz w:val="24"/>
        </w:rPr>
        <w:t xml:space="preserve"> Nehc’ul Belağa, 216. hutbe</w:t>
      </w:r>
    </w:p>
  </w:footnote>
  <w:footnote w:id="1395">
    <w:p w:rsidR="00785B11" w:rsidRDefault="00785B11">
      <w:pPr>
        <w:pStyle w:val="FootnoteText"/>
        <w:rPr>
          <w:sz w:val="24"/>
        </w:rPr>
      </w:pPr>
      <w:r>
        <w:rPr>
          <w:rStyle w:val="FootnoteReference"/>
          <w:sz w:val="24"/>
        </w:rPr>
        <w:footnoteRef/>
      </w:r>
      <w:r>
        <w:rPr>
          <w:sz w:val="24"/>
        </w:rPr>
        <w:t xml:space="preserve"> a. g. e 321. hikmet; Şerh-u Nehc’il Belağa-i İbn-i Ebi’l-Hadid, 19/233</w:t>
      </w:r>
    </w:p>
  </w:footnote>
  <w:footnote w:id="1396">
    <w:p w:rsidR="00785B11" w:rsidRDefault="00785B11">
      <w:pPr>
        <w:pStyle w:val="FootnoteText"/>
        <w:rPr>
          <w:sz w:val="24"/>
        </w:rPr>
      </w:pPr>
      <w:r>
        <w:rPr>
          <w:rStyle w:val="FootnoteReference"/>
          <w:sz w:val="24"/>
        </w:rPr>
        <w:footnoteRef/>
      </w:r>
      <w:r>
        <w:rPr>
          <w:sz w:val="24"/>
        </w:rPr>
        <w:t xml:space="preserve"> Nehc’ul Belağa, 205. hutbe</w:t>
      </w:r>
    </w:p>
  </w:footnote>
  <w:footnote w:id="1397">
    <w:p w:rsidR="00785B11" w:rsidRDefault="00785B11">
      <w:pPr>
        <w:pStyle w:val="FootnoteText"/>
        <w:rPr>
          <w:sz w:val="24"/>
        </w:rPr>
      </w:pPr>
      <w:r>
        <w:rPr>
          <w:rStyle w:val="FootnoteReference"/>
          <w:sz w:val="24"/>
        </w:rPr>
        <w:footnoteRef/>
      </w:r>
      <w:r>
        <w:rPr>
          <w:sz w:val="24"/>
        </w:rPr>
        <w:t xml:space="preserve"> Bihar, 78/355/9</w:t>
      </w:r>
    </w:p>
  </w:footnote>
  <w:footnote w:id="1398">
    <w:p w:rsidR="00785B11" w:rsidRDefault="00785B11">
      <w:pPr>
        <w:pStyle w:val="FootnoteText"/>
        <w:rPr>
          <w:sz w:val="24"/>
        </w:rPr>
      </w:pPr>
      <w:r>
        <w:rPr>
          <w:rStyle w:val="FootnoteReference"/>
          <w:sz w:val="24"/>
        </w:rPr>
        <w:footnoteRef/>
      </w:r>
      <w:r>
        <w:rPr>
          <w:sz w:val="24"/>
        </w:rPr>
        <w:t xml:space="preserve"> Kehf suresi, 23, 24. ayetler</w:t>
      </w:r>
    </w:p>
  </w:footnote>
  <w:footnote w:id="1399">
    <w:p w:rsidR="00785B11" w:rsidRDefault="00785B11">
      <w:pPr>
        <w:pStyle w:val="FootnoteText"/>
        <w:rPr>
          <w:sz w:val="24"/>
        </w:rPr>
      </w:pPr>
      <w:r>
        <w:rPr>
          <w:rStyle w:val="FootnoteReference"/>
          <w:sz w:val="24"/>
        </w:rPr>
        <w:footnoteRef/>
      </w:r>
      <w:r>
        <w:rPr>
          <w:sz w:val="24"/>
        </w:rPr>
        <w:t xml:space="preserve"> Tefsir i Ayyaşi, 2/324/14</w:t>
      </w:r>
    </w:p>
  </w:footnote>
  <w:footnote w:id="1400">
    <w:p w:rsidR="00785B11" w:rsidRDefault="00785B11">
      <w:pPr>
        <w:pStyle w:val="FootnoteText"/>
        <w:rPr>
          <w:sz w:val="24"/>
        </w:rPr>
      </w:pPr>
      <w:r>
        <w:rPr>
          <w:rStyle w:val="FootnoteReference"/>
          <w:sz w:val="24"/>
        </w:rPr>
        <w:footnoteRef/>
      </w:r>
      <w:r>
        <w:rPr>
          <w:sz w:val="24"/>
        </w:rPr>
        <w:t xml:space="preserve"> a. g. e s. 325/19</w:t>
      </w:r>
    </w:p>
  </w:footnote>
  <w:footnote w:id="1401">
    <w:p w:rsidR="00785B11" w:rsidRDefault="00785B11">
      <w:pPr>
        <w:pStyle w:val="FootnoteText"/>
        <w:rPr>
          <w:sz w:val="24"/>
        </w:rPr>
      </w:pPr>
      <w:r>
        <w:rPr>
          <w:rStyle w:val="FootnoteReference"/>
          <w:sz w:val="24"/>
        </w:rPr>
        <w:footnoteRef/>
      </w:r>
      <w:r>
        <w:rPr>
          <w:sz w:val="24"/>
        </w:rPr>
        <w:t xml:space="preserve"> Kenz’ul Ummal, 5468</w:t>
      </w:r>
    </w:p>
  </w:footnote>
  <w:footnote w:id="1402">
    <w:p w:rsidR="00785B11" w:rsidRDefault="00785B11">
      <w:pPr>
        <w:pStyle w:val="FootnoteText"/>
        <w:rPr>
          <w:sz w:val="24"/>
        </w:rPr>
      </w:pPr>
      <w:r>
        <w:rPr>
          <w:rStyle w:val="FootnoteReference"/>
          <w:sz w:val="24"/>
        </w:rPr>
        <w:footnoteRef/>
      </w:r>
      <w:r>
        <w:rPr>
          <w:sz w:val="24"/>
        </w:rPr>
        <w:t xml:space="preserve"> Nehc’ul Belağa, 45. mektup</w:t>
      </w:r>
    </w:p>
  </w:footnote>
  <w:footnote w:id="1403">
    <w:p w:rsidR="00785B11" w:rsidRDefault="00785B11">
      <w:pPr>
        <w:pStyle w:val="FootnoteText"/>
        <w:rPr>
          <w:sz w:val="24"/>
        </w:rPr>
      </w:pPr>
      <w:r>
        <w:rPr>
          <w:rStyle w:val="FootnoteReference"/>
          <w:sz w:val="24"/>
        </w:rPr>
        <w:footnoteRef/>
      </w:r>
      <w:r>
        <w:rPr>
          <w:sz w:val="24"/>
        </w:rPr>
        <w:t xml:space="preserve"> Meryem suresi, 4. ayet</w:t>
      </w:r>
    </w:p>
  </w:footnote>
  <w:footnote w:id="1404">
    <w:p w:rsidR="00785B11" w:rsidRDefault="00785B11">
      <w:pPr>
        <w:pStyle w:val="FootnoteText"/>
        <w:rPr>
          <w:sz w:val="24"/>
        </w:rPr>
      </w:pPr>
      <w:r>
        <w:rPr>
          <w:rStyle w:val="FootnoteReference"/>
          <w:sz w:val="24"/>
        </w:rPr>
        <w:footnoteRef/>
      </w:r>
      <w:r>
        <w:rPr>
          <w:sz w:val="24"/>
        </w:rPr>
        <w:t xml:space="preserve"> Rum suresi, 54. ayet</w:t>
      </w:r>
    </w:p>
  </w:footnote>
  <w:footnote w:id="1405">
    <w:p w:rsidR="00785B11" w:rsidRDefault="00785B11">
      <w:pPr>
        <w:pStyle w:val="FootnoteText"/>
        <w:rPr>
          <w:sz w:val="24"/>
        </w:rPr>
      </w:pPr>
      <w:r>
        <w:rPr>
          <w:rStyle w:val="FootnoteReference"/>
          <w:sz w:val="24"/>
        </w:rPr>
        <w:footnoteRef/>
      </w:r>
      <w:r>
        <w:rPr>
          <w:sz w:val="24"/>
        </w:rPr>
        <w:t xml:space="preserve"> Gurer’ul Hikem, 1202</w:t>
      </w:r>
    </w:p>
  </w:footnote>
  <w:footnote w:id="1406">
    <w:p w:rsidR="00785B11" w:rsidRDefault="00785B11">
      <w:pPr>
        <w:pStyle w:val="FootnoteText"/>
        <w:rPr>
          <w:sz w:val="24"/>
        </w:rPr>
      </w:pPr>
      <w:r>
        <w:rPr>
          <w:rStyle w:val="FootnoteReference"/>
          <w:sz w:val="24"/>
        </w:rPr>
        <w:footnoteRef/>
      </w:r>
      <w:r>
        <w:rPr>
          <w:sz w:val="24"/>
        </w:rPr>
        <w:t xml:space="preserve"> a. g. e 1456</w:t>
      </w:r>
    </w:p>
  </w:footnote>
  <w:footnote w:id="1407">
    <w:p w:rsidR="00785B11" w:rsidRDefault="00785B11">
      <w:pPr>
        <w:pStyle w:val="FootnoteText"/>
        <w:rPr>
          <w:sz w:val="24"/>
        </w:rPr>
      </w:pPr>
      <w:r>
        <w:rPr>
          <w:rStyle w:val="FootnoteReference"/>
          <w:sz w:val="24"/>
        </w:rPr>
        <w:footnoteRef/>
      </w:r>
      <w:r>
        <w:rPr>
          <w:sz w:val="24"/>
        </w:rPr>
        <w:t xml:space="preserve"> a. g. e 4039</w:t>
      </w:r>
    </w:p>
  </w:footnote>
  <w:footnote w:id="1408">
    <w:p w:rsidR="00785B11" w:rsidRDefault="00785B11">
      <w:pPr>
        <w:pStyle w:val="FootnoteText"/>
        <w:rPr>
          <w:sz w:val="24"/>
        </w:rPr>
      </w:pPr>
      <w:r>
        <w:rPr>
          <w:rStyle w:val="FootnoteReference"/>
          <w:sz w:val="24"/>
        </w:rPr>
        <w:footnoteRef/>
      </w:r>
      <w:r>
        <w:rPr>
          <w:sz w:val="24"/>
        </w:rPr>
        <w:t xml:space="preserve"> a. g. e 7019</w:t>
      </w:r>
    </w:p>
  </w:footnote>
  <w:footnote w:id="1409">
    <w:p w:rsidR="00785B11" w:rsidRDefault="00785B11">
      <w:pPr>
        <w:pStyle w:val="FootnoteText"/>
        <w:rPr>
          <w:sz w:val="24"/>
        </w:rPr>
      </w:pPr>
      <w:r>
        <w:rPr>
          <w:rStyle w:val="FootnoteReference"/>
          <w:sz w:val="24"/>
        </w:rPr>
        <w:footnoteRef/>
      </w:r>
      <w:r>
        <w:rPr>
          <w:sz w:val="24"/>
        </w:rPr>
        <w:t xml:space="preserve"> a. g. e 10076</w:t>
      </w:r>
    </w:p>
  </w:footnote>
  <w:footnote w:id="1410">
    <w:p w:rsidR="00785B11" w:rsidRDefault="00785B11">
      <w:pPr>
        <w:pStyle w:val="FootnoteText"/>
        <w:rPr>
          <w:sz w:val="24"/>
        </w:rPr>
      </w:pPr>
      <w:r>
        <w:rPr>
          <w:rStyle w:val="FootnoteReference"/>
          <w:sz w:val="24"/>
        </w:rPr>
        <w:footnoteRef/>
      </w:r>
      <w:r>
        <w:rPr>
          <w:sz w:val="24"/>
        </w:rPr>
        <w:t xml:space="preserve"> a. g. e 10099</w:t>
      </w:r>
    </w:p>
  </w:footnote>
  <w:footnote w:id="1411">
    <w:p w:rsidR="00785B11" w:rsidRDefault="00785B11">
      <w:pPr>
        <w:pStyle w:val="FootnoteText"/>
        <w:rPr>
          <w:sz w:val="24"/>
        </w:rPr>
      </w:pPr>
      <w:r>
        <w:rPr>
          <w:rStyle w:val="FootnoteReference"/>
          <w:sz w:val="24"/>
        </w:rPr>
        <w:footnoteRef/>
      </w:r>
      <w:r>
        <w:rPr>
          <w:sz w:val="24"/>
        </w:rPr>
        <w:t xml:space="preserve"> a. g. e 4169-4170</w:t>
      </w:r>
    </w:p>
  </w:footnote>
  <w:footnote w:id="1412">
    <w:p w:rsidR="00785B11" w:rsidRDefault="00785B11">
      <w:pPr>
        <w:pStyle w:val="FootnoteText"/>
        <w:rPr>
          <w:sz w:val="24"/>
        </w:rPr>
      </w:pPr>
      <w:r>
        <w:rPr>
          <w:rStyle w:val="FootnoteReference"/>
          <w:sz w:val="24"/>
        </w:rPr>
        <w:footnoteRef/>
      </w:r>
      <w:r>
        <w:rPr>
          <w:sz w:val="24"/>
        </w:rPr>
        <w:t xml:space="preserve"> İlel’uş Şerayi’, 104/2</w:t>
      </w:r>
    </w:p>
  </w:footnote>
  <w:footnote w:id="1413">
    <w:p w:rsidR="00785B11" w:rsidRDefault="00785B11">
      <w:pPr>
        <w:pStyle w:val="FootnoteText"/>
        <w:rPr>
          <w:sz w:val="24"/>
        </w:rPr>
      </w:pPr>
      <w:r>
        <w:rPr>
          <w:rStyle w:val="FootnoteReference"/>
          <w:sz w:val="24"/>
        </w:rPr>
        <w:footnoteRef/>
      </w:r>
      <w:r>
        <w:rPr>
          <w:sz w:val="24"/>
        </w:rPr>
        <w:t xml:space="preserve"> Bihar, 77/174/9</w:t>
      </w:r>
    </w:p>
  </w:footnote>
  <w:footnote w:id="1414">
    <w:p w:rsidR="00785B11" w:rsidRDefault="00785B11">
      <w:pPr>
        <w:pStyle w:val="FootnoteText"/>
        <w:rPr>
          <w:sz w:val="24"/>
        </w:rPr>
      </w:pPr>
      <w:r>
        <w:rPr>
          <w:rStyle w:val="FootnoteReference"/>
          <w:sz w:val="24"/>
        </w:rPr>
        <w:footnoteRef/>
      </w:r>
      <w:r>
        <w:rPr>
          <w:sz w:val="24"/>
        </w:rPr>
        <w:t xml:space="preserve"> İlel’uş Şerayi’, 104/3</w:t>
      </w:r>
    </w:p>
  </w:footnote>
  <w:footnote w:id="1415">
    <w:p w:rsidR="00785B11" w:rsidRDefault="00785B11" w:rsidP="00937501">
      <w:pPr>
        <w:pStyle w:val="FootnoteText"/>
        <w:rPr>
          <w:sz w:val="24"/>
        </w:rPr>
      </w:pPr>
      <w:r>
        <w:rPr>
          <w:rStyle w:val="FootnoteReference"/>
          <w:sz w:val="24"/>
        </w:rPr>
        <w:footnoteRef/>
      </w:r>
      <w:r>
        <w:rPr>
          <w:sz w:val="24"/>
        </w:rPr>
        <w:t xml:space="preserve"> a.g.e, 104/1</w:t>
      </w:r>
    </w:p>
  </w:footnote>
  <w:footnote w:id="1416">
    <w:p w:rsidR="00785B11" w:rsidRDefault="00785B11">
      <w:pPr>
        <w:pStyle w:val="FootnoteText"/>
        <w:rPr>
          <w:sz w:val="24"/>
        </w:rPr>
      </w:pPr>
      <w:r>
        <w:rPr>
          <w:rStyle w:val="FootnoteReference"/>
          <w:sz w:val="24"/>
        </w:rPr>
        <w:footnoteRef/>
      </w:r>
      <w:r>
        <w:rPr>
          <w:sz w:val="24"/>
        </w:rPr>
        <w:t xml:space="preserve"> Emali et-Tusi, 699/1492</w:t>
      </w:r>
    </w:p>
  </w:footnote>
  <w:footnote w:id="1417">
    <w:p w:rsidR="00785B11" w:rsidRDefault="00785B11">
      <w:pPr>
        <w:pStyle w:val="FootnoteText"/>
        <w:rPr>
          <w:sz w:val="24"/>
        </w:rPr>
      </w:pPr>
      <w:r>
        <w:rPr>
          <w:rStyle w:val="FootnoteReference"/>
          <w:sz w:val="24"/>
        </w:rPr>
        <w:footnoteRef/>
      </w:r>
      <w:r>
        <w:rPr>
          <w:sz w:val="24"/>
        </w:rPr>
        <w:t xml:space="preserve"> el-Kafi, 2/165/1</w:t>
      </w:r>
    </w:p>
  </w:footnote>
  <w:footnote w:id="1418">
    <w:p w:rsidR="00785B11" w:rsidRDefault="00785B11">
      <w:pPr>
        <w:pStyle w:val="FootnoteText"/>
        <w:rPr>
          <w:sz w:val="24"/>
        </w:rPr>
      </w:pPr>
      <w:r>
        <w:rPr>
          <w:rStyle w:val="FootnoteReference"/>
          <w:sz w:val="24"/>
        </w:rPr>
        <w:footnoteRef/>
      </w:r>
      <w:r>
        <w:rPr>
          <w:sz w:val="24"/>
        </w:rPr>
        <w:t xml:space="preserve"> a. g. e h. 3</w:t>
      </w:r>
    </w:p>
  </w:footnote>
  <w:footnote w:id="1419">
    <w:p w:rsidR="00785B11" w:rsidRDefault="00785B11">
      <w:pPr>
        <w:pStyle w:val="FootnoteText"/>
        <w:rPr>
          <w:sz w:val="24"/>
        </w:rPr>
      </w:pPr>
      <w:r>
        <w:rPr>
          <w:rStyle w:val="FootnoteReference"/>
          <w:sz w:val="24"/>
        </w:rPr>
        <w:footnoteRef/>
      </w:r>
      <w:r>
        <w:rPr>
          <w:sz w:val="24"/>
        </w:rPr>
        <w:t xml:space="preserve"> a. g. e h. 2</w:t>
      </w:r>
    </w:p>
  </w:footnote>
  <w:footnote w:id="1420">
    <w:p w:rsidR="00785B11" w:rsidRDefault="00785B11">
      <w:pPr>
        <w:pStyle w:val="FootnoteText"/>
        <w:rPr>
          <w:sz w:val="24"/>
        </w:rPr>
      </w:pPr>
      <w:r>
        <w:rPr>
          <w:rStyle w:val="FootnoteReference"/>
          <w:sz w:val="24"/>
        </w:rPr>
        <w:footnoteRef/>
      </w:r>
      <w:r>
        <w:rPr>
          <w:sz w:val="24"/>
        </w:rPr>
        <w:t xml:space="preserve"> Kenz’ul Ummal, 6013</w:t>
      </w:r>
    </w:p>
  </w:footnote>
  <w:footnote w:id="1421">
    <w:p w:rsidR="00785B11" w:rsidRDefault="00785B11">
      <w:pPr>
        <w:pStyle w:val="FootnoteText"/>
        <w:rPr>
          <w:sz w:val="24"/>
        </w:rPr>
      </w:pPr>
      <w:r>
        <w:rPr>
          <w:rStyle w:val="FootnoteReference"/>
          <w:sz w:val="24"/>
        </w:rPr>
        <w:footnoteRef/>
      </w:r>
      <w:r>
        <w:rPr>
          <w:sz w:val="24"/>
        </w:rPr>
        <w:t xml:space="preserve"> Saffat suresi, 83, 84. ayetler</w:t>
      </w:r>
    </w:p>
  </w:footnote>
  <w:footnote w:id="1422">
    <w:p w:rsidR="00785B11" w:rsidRDefault="00785B11">
      <w:pPr>
        <w:pStyle w:val="FootnoteText"/>
        <w:rPr>
          <w:sz w:val="24"/>
        </w:rPr>
      </w:pPr>
      <w:r>
        <w:rPr>
          <w:rStyle w:val="FootnoteReference"/>
          <w:sz w:val="24"/>
        </w:rPr>
        <w:footnoteRef/>
      </w:r>
      <w:r>
        <w:rPr>
          <w:sz w:val="24"/>
        </w:rPr>
        <w:t xml:space="preserve"> Kasas suresi, 15. ayet</w:t>
      </w:r>
    </w:p>
  </w:footnote>
  <w:footnote w:id="1423">
    <w:p w:rsidR="00785B11" w:rsidRDefault="00785B11">
      <w:pPr>
        <w:pStyle w:val="FootnoteText"/>
        <w:rPr>
          <w:sz w:val="24"/>
        </w:rPr>
      </w:pPr>
      <w:r>
        <w:rPr>
          <w:rStyle w:val="FootnoteReference"/>
          <w:sz w:val="24"/>
        </w:rPr>
        <w:footnoteRef/>
      </w:r>
      <w:r>
        <w:rPr>
          <w:sz w:val="24"/>
        </w:rPr>
        <w:t xml:space="preserve"> İrşad, 1/41</w:t>
      </w:r>
    </w:p>
  </w:footnote>
  <w:footnote w:id="1424">
    <w:p w:rsidR="00785B11" w:rsidRDefault="00785B11">
      <w:pPr>
        <w:pStyle w:val="FootnoteText"/>
        <w:rPr>
          <w:sz w:val="24"/>
        </w:rPr>
      </w:pPr>
      <w:r>
        <w:rPr>
          <w:rStyle w:val="FootnoteReference"/>
          <w:sz w:val="24"/>
        </w:rPr>
        <w:footnoteRef/>
      </w:r>
      <w:r>
        <w:rPr>
          <w:sz w:val="24"/>
        </w:rPr>
        <w:t xml:space="preserve"> a. g. e s. 43</w:t>
      </w:r>
    </w:p>
  </w:footnote>
  <w:footnote w:id="1425">
    <w:p w:rsidR="00785B11" w:rsidRDefault="00785B11">
      <w:pPr>
        <w:pStyle w:val="FootnoteText"/>
        <w:rPr>
          <w:sz w:val="24"/>
        </w:rPr>
      </w:pPr>
      <w:r>
        <w:rPr>
          <w:rStyle w:val="FootnoteReference"/>
          <w:sz w:val="24"/>
        </w:rPr>
        <w:footnoteRef/>
      </w:r>
      <w:r>
        <w:rPr>
          <w:sz w:val="24"/>
        </w:rPr>
        <w:t xml:space="preserve"> Bihar, 68/162/11</w:t>
      </w:r>
    </w:p>
  </w:footnote>
  <w:footnote w:id="1426">
    <w:p w:rsidR="00785B11" w:rsidRDefault="00785B11">
      <w:pPr>
        <w:pStyle w:val="FootnoteText"/>
        <w:rPr>
          <w:sz w:val="24"/>
        </w:rPr>
      </w:pPr>
      <w:r>
        <w:rPr>
          <w:rStyle w:val="FootnoteReference"/>
          <w:sz w:val="24"/>
        </w:rPr>
        <w:footnoteRef/>
      </w:r>
      <w:r>
        <w:rPr>
          <w:sz w:val="24"/>
        </w:rPr>
        <w:t xml:space="preserve"> a. g. e s. 167/23</w:t>
      </w:r>
    </w:p>
  </w:footnote>
  <w:footnote w:id="1427">
    <w:p w:rsidR="00785B11" w:rsidRDefault="00785B11">
      <w:pPr>
        <w:pStyle w:val="FootnoteText"/>
        <w:rPr>
          <w:sz w:val="24"/>
        </w:rPr>
      </w:pPr>
      <w:r>
        <w:rPr>
          <w:rStyle w:val="FootnoteReference"/>
          <w:sz w:val="24"/>
        </w:rPr>
        <w:footnoteRef/>
      </w:r>
      <w:r>
        <w:rPr>
          <w:sz w:val="24"/>
        </w:rPr>
        <w:t xml:space="preserve"> a. g. es. 169/29</w:t>
      </w:r>
    </w:p>
  </w:footnote>
  <w:footnote w:id="1428">
    <w:p w:rsidR="00785B11" w:rsidRDefault="00785B11">
      <w:pPr>
        <w:pStyle w:val="FootnoteText"/>
        <w:rPr>
          <w:sz w:val="24"/>
        </w:rPr>
      </w:pPr>
      <w:r>
        <w:rPr>
          <w:rStyle w:val="FootnoteReference"/>
          <w:sz w:val="24"/>
        </w:rPr>
        <w:footnoteRef/>
      </w:r>
      <w:r>
        <w:rPr>
          <w:sz w:val="24"/>
        </w:rPr>
        <w:t xml:space="preserve"> Tuhef’ul Ukul, 295</w:t>
      </w:r>
    </w:p>
  </w:footnote>
  <w:footnote w:id="1429">
    <w:p w:rsidR="00785B11" w:rsidRDefault="00785B11">
      <w:pPr>
        <w:pStyle w:val="FootnoteText"/>
        <w:rPr>
          <w:sz w:val="24"/>
        </w:rPr>
      </w:pPr>
      <w:r>
        <w:rPr>
          <w:rStyle w:val="FootnoteReference"/>
          <w:sz w:val="24"/>
        </w:rPr>
        <w:footnoteRef/>
      </w:r>
      <w:r>
        <w:rPr>
          <w:sz w:val="24"/>
        </w:rPr>
        <w:t xml:space="preserve"> el-Kafi, 2/233/7</w:t>
      </w:r>
    </w:p>
  </w:footnote>
  <w:footnote w:id="1430">
    <w:p w:rsidR="00785B11" w:rsidRDefault="00785B11">
      <w:pPr>
        <w:pStyle w:val="FootnoteText"/>
        <w:rPr>
          <w:sz w:val="24"/>
        </w:rPr>
      </w:pPr>
      <w:r>
        <w:rPr>
          <w:rStyle w:val="FootnoteReference"/>
          <w:sz w:val="24"/>
        </w:rPr>
        <w:footnoteRef/>
      </w:r>
      <w:r>
        <w:rPr>
          <w:sz w:val="24"/>
        </w:rPr>
        <w:t xml:space="preserve"> a. g. e h. 9</w:t>
      </w:r>
    </w:p>
  </w:footnote>
  <w:footnote w:id="1431">
    <w:p w:rsidR="00785B11" w:rsidRDefault="00785B11">
      <w:pPr>
        <w:pStyle w:val="FootnoteText"/>
        <w:rPr>
          <w:sz w:val="24"/>
        </w:rPr>
      </w:pPr>
      <w:r>
        <w:rPr>
          <w:rStyle w:val="FootnoteReference"/>
          <w:sz w:val="24"/>
        </w:rPr>
        <w:footnoteRef/>
      </w:r>
      <w:r>
        <w:rPr>
          <w:sz w:val="24"/>
        </w:rPr>
        <w:t xml:space="preserve"> Bihar, 83/22/40</w:t>
      </w:r>
    </w:p>
  </w:footnote>
  <w:footnote w:id="1432">
    <w:p w:rsidR="00785B11" w:rsidRDefault="00785B11">
      <w:pPr>
        <w:pStyle w:val="FootnoteText"/>
        <w:rPr>
          <w:sz w:val="24"/>
        </w:rPr>
      </w:pPr>
      <w:r>
        <w:rPr>
          <w:rStyle w:val="FootnoteReference"/>
          <w:sz w:val="24"/>
        </w:rPr>
        <w:footnoteRef/>
      </w:r>
      <w:r>
        <w:rPr>
          <w:sz w:val="24"/>
        </w:rPr>
        <w:t xml:space="preserve"> Tefsir’ul Mensub ila İmam Askeri, 307/149</w:t>
      </w:r>
    </w:p>
  </w:footnote>
  <w:footnote w:id="1433">
    <w:p w:rsidR="00785B11" w:rsidRDefault="00785B11">
      <w:pPr>
        <w:pStyle w:val="FootnoteText"/>
        <w:rPr>
          <w:sz w:val="24"/>
        </w:rPr>
      </w:pPr>
      <w:r>
        <w:rPr>
          <w:rStyle w:val="FootnoteReference"/>
          <w:sz w:val="24"/>
        </w:rPr>
        <w:footnoteRef/>
      </w:r>
      <w:r>
        <w:rPr>
          <w:sz w:val="24"/>
        </w:rPr>
        <w:t xml:space="preserve"> Tuhef’ul Ukul, 303</w:t>
      </w:r>
    </w:p>
  </w:footnote>
  <w:footnote w:id="1434">
    <w:p w:rsidR="00785B11" w:rsidRDefault="00785B11">
      <w:pPr>
        <w:pStyle w:val="FootnoteText"/>
        <w:rPr>
          <w:sz w:val="24"/>
        </w:rPr>
      </w:pPr>
      <w:r>
        <w:rPr>
          <w:rStyle w:val="FootnoteReference"/>
          <w:sz w:val="24"/>
        </w:rPr>
        <w:footnoteRef/>
      </w:r>
      <w:r>
        <w:rPr>
          <w:sz w:val="24"/>
        </w:rPr>
        <w:t xml:space="preserve"> el-kafi, 2/73/1</w:t>
      </w:r>
    </w:p>
  </w:footnote>
  <w:footnote w:id="1435">
    <w:p w:rsidR="00785B11" w:rsidRDefault="00785B11">
      <w:pPr>
        <w:pStyle w:val="FootnoteText"/>
        <w:rPr>
          <w:sz w:val="24"/>
        </w:rPr>
      </w:pPr>
      <w:r>
        <w:rPr>
          <w:rStyle w:val="FootnoteReference"/>
          <w:sz w:val="24"/>
        </w:rPr>
        <w:footnoteRef/>
      </w:r>
      <w:r>
        <w:rPr>
          <w:sz w:val="24"/>
        </w:rPr>
        <w:t xml:space="preserve"> Bihar, 7/219/132</w:t>
      </w:r>
    </w:p>
  </w:footnote>
  <w:footnote w:id="1436">
    <w:p w:rsidR="00785B11" w:rsidRDefault="00785B11">
      <w:pPr>
        <w:pStyle w:val="FootnoteText"/>
        <w:rPr>
          <w:sz w:val="24"/>
        </w:rPr>
      </w:pPr>
      <w:r>
        <w:rPr>
          <w:rStyle w:val="FootnoteReference"/>
          <w:sz w:val="24"/>
        </w:rPr>
        <w:footnoteRef/>
      </w:r>
      <w:r>
        <w:rPr>
          <w:sz w:val="24"/>
        </w:rPr>
        <w:t xml:space="preserve"> Emali et-Tusi, 576/1189</w:t>
      </w:r>
    </w:p>
  </w:footnote>
  <w:footnote w:id="1437">
    <w:p w:rsidR="00785B11" w:rsidRDefault="00785B11">
      <w:pPr>
        <w:pStyle w:val="FootnoteText"/>
        <w:rPr>
          <w:sz w:val="24"/>
        </w:rPr>
      </w:pPr>
      <w:r>
        <w:rPr>
          <w:rStyle w:val="FootnoteReference"/>
          <w:sz w:val="24"/>
        </w:rPr>
        <w:footnoteRef/>
      </w:r>
      <w:r>
        <w:rPr>
          <w:sz w:val="24"/>
        </w:rPr>
        <w:t xml:space="preserve"> el-Kafi, 2/236/24</w:t>
      </w:r>
    </w:p>
  </w:footnote>
  <w:footnote w:id="1438">
    <w:p w:rsidR="00785B11" w:rsidRDefault="00785B11">
      <w:pPr>
        <w:pStyle w:val="FootnoteText"/>
        <w:rPr>
          <w:sz w:val="24"/>
        </w:rPr>
      </w:pPr>
      <w:r>
        <w:rPr>
          <w:rStyle w:val="FootnoteReference"/>
          <w:sz w:val="24"/>
        </w:rPr>
        <w:footnoteRef/>
      </w:r>
      <w:r>
        <w:rPr>
          <w:sz w:val="24"/>
        </w:rPr>
        <w:t xml:space="preserve"> Gurer’ul Hikem, 3554</w:t>
      </w:r>
    </w:p>
  </w:footnote>
  <w:footnote w:id="1439">
    <w:p w:rsidR="00785B11" w:rsidRDefault="00785B11">
      <w:pPr>
        <w:pStyle w:val="FootnoteText"/>
        <w:rPr>
          <w:sz w:val="24"/>
        </w:rPr>
      </w:pPr>
      <w:r>
        <w:rPr>
          <w:rStyle w:val="FootnoteReference"/>
          <w:sz w:val="24"/>
        </w:rPr>
        <w:footnoteRef/>
      </w:r>
      <w:r>
        <w:rPr>
          <w:sz w:val="24"/>
        </w:rPr>
        <w:t xml:space="preserve"> Tenbih’ul Havatir, 2/106</w:t>
      </w:r>
    </w:p>
  </w:footnote>
  <w:footnote w:id="1440">
    <w:p w:rsidR="00785B11" w:rsidRDefault="00785B11">
      <w:pPr>
        <w:pStyle w:val="FootnoteText"/>
        <w:rPr>
          <w:sz w:val="24"/>
        </w:rPr>
      </w:pPr>
      <w:r>
        <w:rPr>
          <w:rStyle w:val="FootnoteReference"/>
          <w:sz w:val="24"/>
        </w:rPr>
        <w:footnoteRef/>
      </w:r>
      <w:r>
        <w:rPr>
          <w:sz w:val="24"/>
        </w:rPr>
        <w:t xml:space="preserve"> Bihar, 78/29/96</w:t>
      </w:r>
    </w:p>
  </w:footnote>
  <w:footnote w:id="1441">
    <w:p w:rsidR="00785B11" w:rsidRDefault="00785B11">
      <w:pPr>
        <w:pStyle w:val="FootnoteText"/>
        <w:rPr>
          <w:sz w:val="24"/>
        </w:rPr>
      </w:pPr>
      <w:r>
        <w:rPr>
          <w:rStyle w:val="FootnoteReference"/>
          <w:sz w:val="24"/>
        </w:rPr>
        <w:footnoteRef/>
      </w:r>
      <w:r>
        <w:rPr>
          <w:sz w:val="24"/>
        </w:rPr>
        <w:t xml:space="preserve"> Mustedrek’ul Vesail, 8/313/9530</w:t>
      </w:r>
    </w:p>
  </w:footnote>
  <w:footnote w:id="1442">
    <w:p w:rsidR="00785B11" w:rsidRDefault="00785B11">
      <w:pPr>
        <w:pStyle w:val="FootnoteText"/>
        <w:rPr>
          <w:sz w:val="24"/>
        </w:rPr>
      </w:pPr>
      <w:r>
        <w:rPr>
          <w:rStyle w:val="FootnoteReference"/>
          <w:sz w:val="24"/>
        </w:rPr>
        <w:footnoteRef/>
      </w:r>
      <w:r>
        <w:rPr>
          <w:sz w:val="24"/>
        </w:rPr>
        <w:t xml:space="preserve"> Tenbih’ul Havatir, 2/151</w:t>
      </w:r>
    </w:p>
  </w:footnote>
  <w:footnote w:id="1443">
    <w:p w:rsidR="00785B11" w:rsidRDefault="00785B11">
      <w:pPr>
        <w:pStyle w:val="FootnoteText"/>
        <w:rPr>
          <w:sz w:val="24"/>
        </w:rPr>
      </w:pPr>
      <w:r>
        <w:rPr>
          <w:rStyle w:val="FootnoteReference"/>
          <w:sz w:val="24"/>
        </w:rPr>
        <w:footnoteRef/>
      </w:r>
      <w:r>
        <w:rPr>
          <w:sz w:val="24"/>
        </w:rPr>
        <w:t xml:space="preserve"> el-Kafi, 8/228/290</w:t>
      </w:r>
    </w:p>
  </w:footnote>
  <w:footnote w:id="1444">
    <w:p w:rsidR="00785B11" w:rsidRDefault="00785B11">
      <w:pPr>
        <w:pStyle w:val="FootnoteText"/>
        <w:rPr>
          <w:sz w:val="24"/>
        </w:rPr>
      </w:pPr>
      <w:r>
        <w:rPr>
          <w:rStyle w:val="FootnoteReference"/>
          <w:sz w:val="24"/>
        </w:rPr>
        <w:footnoteRef/>
      </w:r>
      <w:r>
        <w:rPr>
          <w:sz w:val="24"/>
        </w:rPr>
        <w:t xml:space="preserve"> Mişkat’ul Envar, 62</w:t>
      </w:r>
    </w:p>
  </w:footnote>
  <w:footnote w:id="1445">
    <w:p w:rsidR="00785B11" w:rsidRDefault="00785B11">
      <w:pPr>
        <w:pStyle w:val="FootnoteText"/>
        <w:rPr>
          <w:sz w:val="24"/>
        </w:rPr>
      </w:pPr>
      <w:r>
        <w:rPr>
          <w:rStyle w:val="FootnoteReference"/>
          <w:sz w:val="24"/>
        </w:rPr>
        <w:footnoteRef/>
      </w:r>
      <w:r>
        <w:rPr>
          <w:sz w:val="24"/>
        </w:rPr>
        <w:t xml:space="preserve"> Bihar, 78/28/95</w:t>
      </w:r>
    </w:p>
  </w:footnote>
  <w:footnote w:id="1446">
    <w:p w:rsidR="00785B11" w:rsidRDefault="00785B11">
      <w:pPr>
        <w:pStyle w:val="FootnoteText"/>
        <w:rPr>
          <w:sz w:val="24"/>
        </w:rPr>
      </w:pPr>
      <w:r>
        <w:rPr>
          <w:rStyle w:val="FootnoteReference"/>
          <w:sz w:val="24"/>
        </w:rPr>
        <w:footnoteRef/>
      </w:r>
      <w:r>
        <w:rPr>
          <w:sz w:val="24"/>
        </w:rPr>
        <w:t xml:space="preserve"> el-Kafi, 8/215/260</w:t>
      </w:r>
    </w:p>
  </w:footnote>
  <w:footnote w:id="1447">
    <w:p w:rsidR="00785B11" w:rsidRDefault="00785B11">
      <w:pPr>
        <w:pStyle w:val="FootnoteText"/>
        <w:rPr>
          <w:sz w:val="24"/>
        </w:rPr>
      </w:pPr>
      <w:r>
        <w:rPr>
          <w:rStyle w:val="FootnoteReference"/>
          <w:sz w:val="24"/>
        </w:rPr>
        <w:footnoteRef/>
      </w:r>
      <w:r>
        <w:rPr>
          <w:sz w:val="24"/>
        </w:rPr>
        <w:t xml:space="preserve"> Tuhef’ul Ukul, 302</w:t>
      </w:r>
    </w:p>
  </w:footnote>
  <w:footnote w:id="1448">
    <w:p w:rsidR="00785B11" w:rsidRDefault="00785B11">
      <w:pPr>
        <w:pStyle w:val="FootnoteText"/>
        <w:rPr>
          <w:sz w:val="24"/>
        </w:rPr>
      </w:pPr>
      <w:r>
        <w:rPr>
          <w:rStyle w:val="FootnoteReference"/>
          <w:sz w:val="24"/>
        </w:rPr>
        <w:footnoteRef/>
      </w:r>
      <w:r>
        <w:rPr>
          <w:sz w:val="24"/>
        </w:rPr>
        <w:t xml:space="preserve"> Bihar, 68/164/13</w:t>
      </w:r>
    </w:p>
  </w:footnote>
  <w:footnote w:id="1449">
    <w:p w:rsidR="00785B11" w:rsidRDefault="00785B11">
      <w:pPr>
        <w:pStyle w:val="FootnoteText"/>
        <w:rPr>
          <w:sz w:val="24"/>
        </w:rPr>
      </w:pPr>
      <w:r>
        <w:rPr>
          <w:rStyle w:val="FootnoteReference"/>
          <w:sz w:val="24"/>
        </w:rPr>
        <w:footnoteRef/>
      </w:r>
      <w:r>
        <w:rPr>
          <w:sz w:val="24"/>
        </w:rPr>
        <w:t xml:space="preserve"> Tuhef’ul Ukul, 380</w:t>
      </w:r>
    </w:p>
  </w:footnote>
  <w:footnote w:id="1450">
    <w:p w:rsidR="00785B11" w:rsidRDefault="00785B11">
      <w:pPr>
        <w:pStyle w:val="FootnoteText"/>
        <w:rPr>
          <w:sz w:val="24"/>
        </w:rPr>
      </w:pPr>
      <w:r>
        <w:rPr>
          <w:rStyle w:val="FootnoteReference"/>
          <w:sz w:val="24"/>
        </w:rPr>
        <w:footnoteRef/>
      </w:r>
      <w:r>
        <w:rPr>
          <w:sz w:val="24"/>
        </w:rPr>
        <w:t xml:space="preserve"> Besair’ud Derecat, 247/10</w:t>
      </w:r>
    </w:p>
  </w:footnote>
  <w:footnote w:id="1451">
    <w:p w:rsidR="00785B11" w:rsidRDefault="00785B11">
      <w:pPr>
        <w:pStyle w:val="FootnoteText"/>
        <w:rPr>
          <w:sz w:val="24"/>
        </w:rPr>
      </w:pPr>
      <w:r>
        <w:rPr>
          <w:rStyle w:val="FootnoteReference"/>
          <w:sz w:val="24"/>
        </w:rPr>
        <w:footnoteRef/>
      </w:r>
      <w:r>
        <w:rPr>
          <w:sz w:val="24"/>
        </w:rPr>
        <w:t xml:space="preserve"> Bihar, 68/164/13</w:t>
      </w:r>
    </w:p>
  </w:footnote>
  <w:footnote w:id="1452">
    <w:p w:rsidR="00785B11" w:rsidRDefault="00785B11">
      <w:pPr>
        <w:pStyle w:val="FootnoteText"/>
        <w:rPr>
          <w:sz w:val="24"/>
        </w:rPr>
      </w:pPr>
      <w:r>
        <w:rPr>
          <w:rStyle w:val="FootnoteReference"/>
          <w:sz w:val="24"/>
        </w:rPr>
        <w:footnoteRef/>
      </w:r>
      <w:r>
        <w:rPr>
          <w:sz w:val="24"/>
        </w:rPr>
        <w:t xml:space="preserve"> a. g. e. 2/80/76</w:t>
      </w:r>
    </w:p>
  </w:footnote>
  <w:footnote w:id="1453">
    <w:p w:rsidR="00785B11" w:rsidRDefault="00785B11">
      <w:pPr>
        <w:pStyle w:val="FootnoteText"/>
        <w:rPr>
          <w:sz w:val="24"/>
        </w:rPr>
      </w:pPr>
      <w:r>
        <w:rPr>
          <w:rStyle w:val="FootnoteReference"/>
          <w:sz w:val="24"/>
        </w:rPr>
        <w:footnoteRef/>
      </w:r>
      <w:r>
        <w:rPr>
          <w:sz w:val="24"/>
        </w:rPr>
        <w:t xml:space="preserve"> Tenbih’ul Havatir, 2/105</w:t>
      </w:r>
    </w:p>
  </w:footnote>
  <w:footnote w:id="1454">
    <w:p w:rsidR="00785B11" w:rsidRDefault="00785B11">
      <w:pPr>
        <w:pStyle w:val="FootnoteText"/>
        <w:rPr>
          <w:sz w:val="24"/>
        </w:rPr>
      </w:pPr>
      <w:r>
        <w:rPr>
          <w:rStyle w:val="FootnoteReference"/>
          <w:sz w:val="24"/>
        </w:rPr>
        <w:footnoteRef/>
      </w:r>
      <w:r>
        <w:rPr>
          <w:sz w:val="24"/>
        </w:rPr>
        <w:t xml:space="preserve"> Bihar, 68/166/17</w:t>
      </w:r>
    </w:p>
  </w:footnote>
  <w:footnote w:id="1455">
    <w:p w:rsidR="00785B11" w:rsidRDefault="00785B11">
      <w:pPr>
        <w:pStyle w:val="FootnoteText"/>
        <w:rPr>
          <w:sz w:val="24"/>
        </w:rPr>
      </w:pPr>
      <w:r>
        <w:rPr>
          <w:rStyle w:val="FootnoteReference"/>
          <w:sz w:val="24"/>
        </w:rPr>
        <w:footnoteRef/>
      </w:r>
      <w:r>
        <w:rPr>
          <w:sz w:val="24"/>
        </w:rPr>
        <w:t xml:space="preserve"> a. g. e. 69/9/11</w:t>
      </w:r>
    </w:p>
  </w:footnote>
  <w:footnote w:id="1456">
    <w:p w:rsidR="00785B11" w:rsidRDefault="00785B11">
      <w:pPr>
        <w:pStyle w:val="FootnoteText"/>
        <w:rPr>
          <w:sz w:val="24"/>
        </w:rPr>
      </w:pPr>
      <w:r>
        <w:rPr>
          <w:rStyle w:val="FootnoteReference"/>
          <w:sz w:val="24"/>
        </w:rPr>
        <w:footnoteRef/>
      </w:r>
      <w:r>
        <w:rPr>
          <w:sz w:val="24"/>
        </w:rPr>
        <w:t xml:space="preserve"> el-Hisal, 131/137</w:t>
      </w:r>
    </w:p>
  </w:footnote>
  <w:footnote w:id="1457">
    <w:p w:rsidR="00785B11" w:rsidRDefault="00785B11">
      <w:pPr>
        <w:pStyle w:val="FootnoteText"/>
        <w:rPr>
          <w:sz w:val="24"/>
        </w:rPr>
      </w:pPr>
      <w:r>
        <w:rPr>
          <w:rStyle w:val="FootnoteReference"/>
          <w:sz w:val="24"/>
        </w:rPr>
        <w:footnoteRef/>
      </w:r>
      <w:r>
        <w:rPr>
          <w:sz w:val="24"/>
        </w:rPr>
        <w:t xml:space="preserve"> el-Kafi, 2/173/10</w:t>
      </w:r>
    </w:p>
  </w:footnote>
  <w:footnote w:id="1458">
    <w:p w:rsidR="00785B11" w:rsidRDefault="00785B11">
      <w:pPr>
        <w:pStyle w:val="FootnoteText"/>
        <w:rPr>
          <w:sz w:val="24"/>
        </w:rPr>
      </w:pPr>
      <w:r>
        <w:rPr>
          <w:rStyle w:val="FootnoteReference"/>
          <w:sz w:val="24"/>
        </w:rPr>
        <w:footnoteRef/>
      </w:r>
      <w:r>
        <w:rPr>
          <w:sz w:val="24"/>
        </w:rPr>
        <w:t xml:space="preserve"> Bihar, 74/313/69</w:t>
      </w:r>
    </w:p>
  </w:footnote>
  <w:footnote w:id="1459">
    <w:p w:rsidR="00785B11" w:rsidRDefault="00785B11">
      <w:pPr>
        <w:pStyle w:val="FootnoteText"/>
        <w:rPr>
          <w:sz w:val="24"/>
        </w:rPr>
      </w:pPr>
      <w:r>
        <w:rPr>
          <w:rStyle w:val="FootnoteReference"/>
          <w:sz w:val="24"/>
        </w:rPr>
        <w:footnoteRef/>
      </w:r>
      <w:r>
        <w:rPr>
          <w:sz w:val="24"/>
        </w:rPr>
        <w:t xml:space="preserve"> Tenbih’ul Havatir, 2/85</w:t>
      </w:r>
    </w:p>
  </w:footnote>
  <w:footnote w:id="1460">
    <w:p w:rsidR="00785B11" w:rsidRDefault="00785B11">
      <w:pPr>
        <w:pStyle w:val="FootnoteText"/>
        <w:rPr>
          <w:sz w:val="24"/>
        </w:rPr>
      </w:pPr>
      <w:r>
        <w:rPr>
          <w:rStyle w:val="FootnoteReference"/>
          <w:sz w:val="24"/>
        </w:rPr>
        <w:footnoteRef/>
      </w:r>
      <w:r>
        <w:rPr>
          <w:sz w:val="24"/>
        </w:rPr>
        <w:t xml:space="preserve"> el-Hisal, 103/61</w:t>
      </w:r>
    </w:p>
  </w:footnote>
  <w:footnote w:id="1461">
    <w:p w:rsidR="00785B11" w:rsidRDefault="00785B11">
      <w:pPr>
        <w:pStyle w:val="FootnoteText"/>
        <w:rPr>
          <w:sz w:val="24"/>
        </w:rPr>
      </w:pPr>
      <w:r>
        <w:rPr>
          <w:rStyle w:val="FootnoteReference"/>
          <w:sz w:val="24"/>
        </w:rPr>
        <w:footnoteRef/>
      </w:r>
      <w:r>
        <w:rPr>
          <w:sz w:val="24"/>
        </w:rPr>
        <w:t xml:space="preserve"> Yani hiçbir sırrı saklamaz. </w:t>
      </w:r>
    </w:p>
  </w:footnote>
  <w:footnote w:id="1462">
    <w:p w:rsidR="00785B11" w:rsidRDefault="00785B11">
      <w:pPr>
        <w:pStyle w:val="FootnoteText"/>
        <w:rPr>
          <w:sz w:val="24"/>
        </w:rPr>
      </w:pPr>
      <w:r>
        <w:rPr>
          <w:rStyle w:val="FootnoteReference"/>
          <w:sz w:val="24"/>
        </w:rPr>
        <w:footnoteRef/>
      </w:r>
      <w:r>
        <w:rPr>
          <w:sz w:val="24"/>
        </w:rPr>
        <w:t xml:space="preserve"> Bihar, 78/186/24</w:t>
      </w:r>
    </w:p>
  </w:footnote>
  <w:footnote w:id="1463">
    <w:p w:rsidR="00785B11" w:rsidRDefault="00785B11">
      <w:pPr>
        <w:pStyle w:val="FootnoteText"/>
        <w:rPr>
          <w:sz w:val="24"/>
        </w:rPr>
      </w:pPr>
      <w:r>
        <w:rPr>
          <w:rStyle w:val="FootnoteReference"/>
          <w:sz w:val="24"/>
        </w:rPr>
        <w:footnoteRef/>
      </w:r>
      <w:r>
        <w:rPr>
          <w:sz w:val="24"/>
        </w:rPr>
        <w:t xml:space="preserve"> Mişkat’ul Envar, 63</w:t>
      </w:r>
    </w:p>
  </w:footnote>
  <w:footnote w:id="1464">
    <w:p w:rsidR="00785B11" w:rsidRDefault="00785B11">
      <w:pPr>
        <w:pStyle w:val="FootnoteText"/>
        <w:rPr>
          <w:sz w:val="24"/>
        </w:rPr>
      </w:pPr>
      <w:r>
        <w:rPr>
          <w:rStyle w:val="FootnoteReference"/>
          <w:sz w:val="24"/>
        </w:rPr>
        <w:footnoteRef/>
      </w:r>
      <w:r>
        <w:rPr>
          <w:sz w:val="24"/>
        </w:rPr>
        <w:t xml:space="preserve"> Tuhef’ul Ukul, 514</w:t>
      </w:r>
    </w:p>
  </w:footnote>
  <w:footnote w:id="1465">
    <w:p w:rsidR="00785B11" w:rsidRDefault="00785B11">
      <w:pPr>
        <w:pStyle w:val="FootnoteText"/>
        <w:rPr>
          <w:sz w:val="24"/>
        </w:rPr>
      </w:pPr>
      <w:r>
        <w:rPr>
          <w:rStyle w:val="FootnoteReference"/>
          <w:sz w:val="24"/>
        </w:rPr>
        <w:footnoteRef/>
      </w:r>
      <w:r>
        <w:rPr>
          <w:sz w:val="24"/>
        </w:rPr>
        <w:t xml:space="preserve"> a. g. e. 325</w:t>
      </w:r>
    </w:p>
  </w:footnote>
  <w:footnote w:id="1466">
    <w:p w:rsidR="00785B11" w:rsidRDefault="00785B11">
      <w:pPr>
        <w:pStyle w:val="FootnoteText"/>
        <w:rPr>
          <w:sz w:val="24"/>
        </w:rPr>
      </w:pPr>
      <w:r>
        <w:rPr>
          <w:rStyle w:val="FootnoteReference"/>
          <w:sz w:val="24"/>
        </w:rPr>
        <w:footnoteRef/>
      </w:r>
      <w:r>
        <w:rPr>
          <w:sz w:val="24"/>
        </w:rPr>
        <w:t xml:space="preserve"> el-Kafi, 2/75/6</w:t>
      </w:r>
    </w:p>
  </w:footnote>
  <w:footnote w:id="1467">
    <w:p w:rsidR="00785B11" w:rsidRDefault="00785B11">
      <w:pPr>
        <w:pStyle w:val="FootnoteText"/>
        <w:rPr>
          <w:sz w:val="24"/>
        </w:rPr>
      </w:pPr>
      <w:r>
        <w:rPr>
          <w:rStyle w:val="FootnoteReference"/>
          <w:sz w:val="24"/>
        </w:rPr>
        <w:footnoteRef/>
      </w:r>
      <w:r>
        <w:rPr>
          <w:sz w:val="24"/>
        </w:rPr>
        <w:t xml:space="preserve"> Mişkat’ul Envar, 67</w:t>
      </w:r>
    </w:p>
  </w:footnote>
  <w:footnote w:id="1468">
    <w:p w:rsidR="00785B11" w:rsidRDefault="00785B11">
      <w:pPr>
        <w:pStyle w:val="FootnoteText"/>
        <w:rPr>
          <w:sz w:val="24"/>
        </w:rPr>
      </w:pPr>
      <w:r>
        <w:rPr>
          <w:rStyle w:val="FootnoteReference"/>
          <w:sz w:val="24"/>
        </w:rPr>
        <w:footnoteRef/>
      </w:r>
      <w:r>
        <w:rPr>
          <w:sz w:val="24"/>
        </w:rPr>
        <w:t xml:space="preserve"> a. g. e. 180</w:t>
      </w:r>
    </w:p>
  </w:footnote>
  <w:footnote w:id="1469">
    <w:p w:rsidR="00785B11" w:rsidRDefault="00785B11">
      <w:pPr>
        <w:pStyle w:val="FootnoteText"/>
        <w:rPr>
          <w:sz w:val="24"/>
        </w:rPr>
      </w:pPr>
      <w:r>
        <w:rPr>
          <w:rStyle w:val="FootnoteReference"/>
          <w:sz w:val="24"/>
        </w:rPr>
        <w:footnoteRef/>
      </w:r>
      <w:r>
        <w:rPr>
          <w:sz w:val="24"/>
        </w:rPr>
        <w:t xml:space="preserve"> el-Kafi, 8/229/293</w:t>
      </w:r>
    </w:p>
  </w:footnote>
  <w:footnote w:id="1470">
    <w:p w:rsidR="00785B11" w:rsidRDefault="00785B11">
      <w:pPr>
        <w:pStyle w:val="FootnoteText"/>
        <w:rPr>
          <w:sz w:val="24"/>
        </w:rPr>
      </w:pPr>
      <w:r>
        <w:rPr>
          <w:rStyle w:val="FootnoteReference"/>
          <w:sz w:val="24"/>
        </w:rPr>
        <w:footnoteRef/>
      </w:r>
      <w:r>
        <w:rPr>
          <w:sz w:val="24"/>
        </w:rPr>
        <w:t xml:space="preserve"> Bihar, 2/77/62</w:t>
      </w:r>
    </w:p>
  </w:footnote>
  <w:footnote w:id="1471">
    <w:p w:rsidR="00785B11" w:rsidRDefault="00785B11">
      <w:pPr>
        <w:pStyle w:val="FootnoteText"/>
        <w:rPr>
          <w:sz w:val="24"/>
        </w:rPr>
      </w:pPr>
      <w:r>
        <w:rPr>
          <w:rStyle w:val="FootnoteReference"/>
          <w:sz w:val="24"/>
        </w:rPr>
        <w:footnoteRef/>
      </w:r>
      <w:r>
        <w:rPr>
          <w:sz w:val="24"/>
        </w:rPr>
        <w:t xml:space="preserve"> Emali es-Seduk, 327/17</w:t>
      </w:r>
    </w:p>
  </w:footnote>
  <w:footnote w:id="1472">
    <w:p w:rsidR="00785B11" w:rsidRDefault="00785B11">
      <w:pPr>
        <w:pStyle w:val="FootnoteText"/>
        <w:rPr>
          <w:sz w:val="24"/>
        </w:rPr>
      </w:pPr>
      <w:r>
        <w:rPr>
          <w:rStyle w:val="FootnoteReference"/>
          <w:sz w:val="24"/>
        </w:rPr>
        <w:footnoteRef/>
      </w:r>
      <w:r>
        <w:rPr>
          <w:sz w:val="24"/>
        </w:rPr>
        <w:t xml:space="preserve"> Tuhef’ul Ukul, 488</w:t>
      </w:r>
    </w:p>
  </w:footnote>
  <w:footnote w:id="1473">
    <w:p w:rsidR="00785B11" w:rsidRDefault="00785B11">
      <w:pPr>
        <w:pStyle w:val="FootnoteText"/>
        <w:rPr>
          <w:sz w:val="24"/>
        </w:rPr>
      </w:pPr>
      <w:r>
        <w:rPr>
          <w:rStyle w:val="FootnoteReference"/>
          <w:sz w:val="24"/>
        </w:rPr>
        <w:footnoteRef/>
      </w:r>
      <w:r>
        <w:rPr>
          <w:sz w:val="24"/>
        </w:rPr>
        <w:t xml:space="preserve"> Bihar, 68/9/4</w:t>
      </w:r>
    </w:p>
  </w:footnote>
  <w:footnote w:id="1474">
    <w:p w:rsidR="00785B11" w:rsidRDefault="00785B11">
      <w:pPr>
        <w:pStyle w:val="FootnoteText"/>
        <w:rPr>
          <w:sz w:val="24"/>
        </w:rPr>
      </w:pPr>
      <w:r>
        <w:rPr>
          <w:rStyle w:val="FootnoteReference"/>
          <w:sz w:val="24"/>
        </w:rPr>
        <w:footnoteRef/>
      </w:r>
      <w:r>
        <w:rPr>
          <w:sz w:val="24"/>
        </w:rPr>
        <w:t xml:space="preserve"> Uyun-u Ahbar’ir-Rıza, 2/60/232</w:t>
      </w:r>
    </w:p>
  </w:footnote>
  <w:footnote w:id="1475">
    <w:p w:rsidR="00785B11" w:rsidRDefault="00785B11">
      <w:pPr>
        <w:pStyle w:val="FootnoteText"/>
        <w:rPr>
          <w:sz w:val="24"/>
        </w:rPr>
      </w:pPr>
      <w:r>
        <w:rPr>
          <w:rStyle w:val="FootnoteReference"/>
          <w:sz w:val="24"/>
        </w:rPr>
        <w:footnoteRef/>
      </w:r>
      <w:r>
        <w:rPr>
          <w:sz w:val="24"/>
        </w:rPr>
        <w:t xml:space="preserve"> Emali et-Tusi, 72/104</w:t>
      </w:r>
    </w:p>
  </w:footnote>
  <w:footnote w:id="1476">
    <w:p w:rsidR="00785B11" w:rsidRDefault="00785B11">
      <w:pPr>
        <w:pStyle w:val="FootnoteText"/>
        <w:rPr>
          <w:sz w:val="24"/>
        </w:rPr>
      </w:pPr>
      <w:r>
        <w:rPr>
          <w:rStyle w:val="FootnoteReference"/>
          <w:sz w:val="24"/>
        </w:rPr>
        <w:footnoteRef/>
      </w:r>
      <w:r>
        <w:rPr>
          <w:sz w:val="24"/>
        </w:rPr>
        <w:t xml:space="preserve"> Uyun-u Ahbar’ir-Rıza, 2/52/201</w:t>
      </w:r>
    </w:p>
  </w:footnote>
  <w:footnote w:id="1477">
    <w:p w:rsidR="00785B11" w:rsidRDefault="00785B11">
      <w:pPr>
        <w:pStyle w:val="FootnoteText"/>
        <w:rPr>
          <w:sz w:val="24"/>
        </w:rPr>
      </w:pPr>
      <w:r>
        <w:rPr>
          <w:rStyle w:val="FootnoteReference"/>
          <w:sz w:val="24"/>
        </w:rPr>
        <w:footnoteRef/>
      </w:r>
      <w:r>
        <w:rPr>
          <w:sz w:val="24"/>
        </w:rPr>
        <w:t xml:space="preserve"> a. g. e. s. 60/238</w:t>
      </w:r>
    </w:p>
  </w:footnote>
  <w:footnote w:id="1478">
    <w:p w:rsidR="00785B11" w:rsidRDefault="00785B11">
      <w:pPr>
        <w:pStyle w:val="FootnoteText"/>
        <w:rPr>
          <w:sz w:val="24"/>
        </w:rPr>
      </w:pPr>
      <w:r>
        <w:rPr>
          <w:rStyle w:val="FootnoteReference"/>
          <w:sz w:val="24"/>
        </w:rPr>
        <w:footnoteRef/>
      </w:r>
      <w:r>
        <w:rPr>
          <w:sz w:val="24"/>
        </w:rPr>
        <w:t xml:space="preserve"> Tefsir-u Mensub-i İla İmam Askeri (a.s), 311/157</w:t>
      </w:r>
    </w:p>
  </w:footnote>
  <w:footnote w:id="1479">
    <w:p w:rsidR="00785B11" w:rsidRDefault="00785B11">
      <w:pPr>
        <w:pStyle w:val="FootnoteText"/>
        <w:rPr>
          <w:sz w:val="24"/>
        </w:rPr>
      </w:pPr>
      <w:r>
        <w:rPr>
          <w:rStyle w:val="FootnoteReference"/>
          <w:sz w:val="24"/>
        </w:rPr>
        <w:footnoteRef/>
      </w:r>
      <w:r>
        <w:rPr>
          <w:sz w:val="24"/>
        </w:rPr>
        <w:t xml:space="preserve"> a. g. e. s. 312/158</w:t>
      </w:r>
    </w:p>
  </w:footnote>
  <w:footnote w:id="1480">
    <w:p w:rsidR="00785B11" w:rsidRDefault="00785B11">
      <w:pPr>
        <w:pStyle w:val="FootnoteText"/>
        <w:rPr>
          <w:sz w:val="24"/>
        </w:rPr>
      </w:pPr>
      <w:r>
        <w:rPr>
          <w:rStyle w:val="FootnoteReference"/>
          <w:sz w:val="24"/>
        </w:rPr>
        <w:footnoteRef/>
      </w:r>
      <w:r>
        <w:rPr>
          <w:sz w:val="24"/>
        </w:rPr>
        <w:t xml:space="preserve"> a. g. e. 313/159, bak. Tüm s</w:t>
      </w:r>
      <w:r>
        <w:rPr>
          <w:sz w:val="24"/>
        </w:rPr>
        <w:t>ö</w:t>
      </w:r>
      <w:r>
        <w:rPr>
          <w:sz w:val="24"/>
        </w:rPr>
        <w:t>ze</w:t>
      </w:r>
    </w:p>
  </w:footnote>
  <w:footnote w:id="1481">
    <w:p w:rsidR="00785B11" w:rsidRDefault="00785B11">
      <w:pPr>
        <w:pStyle w:val="FootnoteText"/>
        <w:rPr>
          <w:sz w:val="24"/>
        </w:rPr>
      </w:pPr>
      <w:r>
        <w:rPr>
          <w:rStyle w:val="FootnoteReference"/>
          <w:sz w:val="24"/>
        </w:rPr>
        <w:footnoteRef/>
      </w:r>
      <w:r>
        <w:rPr>
          <w:sz w:val="24"/>
        </w:rPr>
        <w:t xml:space="preserve"> a. g. e. 315/160</w:t>
      </w:r>
    </w:p>
  </w:footnote>
  <w:footnote w:id="1482">
    <w:p w:rsidR="00785B11" w:rsidRDefault="00785B11">
      <w:pPr>
        <w:pStyle w:val="FootnoteText"/>
        <w:rPr>
          <w:sz w:val="24"/>
        </w:rPr>
      </w:pPr>
      <w:r>
        <w:rPr>
          <w:rStyle w:val="FootnoteReference"/>
          <w:sz w:val="24"/>
        </w:rPr>
        <w:footnoteRef/>
      </w:r>
      <w:r>
        <w:rPr>
          <w:sz w:val="24"/>
        </w:rPr>
        <w:t xml:space="preserve"> a. g. e. s. 316/161, bak. Tüm söze</w:t>
      </w:r>
    </w:p>
  </w:footnote>
  <w:footnote w:id="1483">
    <w:p w:rsidR="00785B11" w:rsidRDefault="00785B11">
      <w:pPr>
        <w:pStyle w:val="FootnoteText"/>
        <w:rPr>
          <w:sz w:val="24"/>
        </w:rPr>
      </w:pPr>
      <w:r>
        <w:rPr>
          <w:rStyle w:val="FootnoteReference"/>
          <w:sz w:val="24"/>
        </w:rPr>
        <w:footnoteRef/>
      </w:r>
      <w:r>
        <w:rPr>
          <w:sz w:val="24"/>
        </w:rPr>
        <w:t xml:space="preserve"> Muddessir suresi, 34. ayet</w:t>
      </w:r>
    </w:p>
  </w:footnote>
  <w:footnote w:id="1484">
    <w:p w:rsidR="00785B11" w:rsidRDefault="00785B11">
      <w:pPr>
        <w:pStyle w:val="FootnoteText"/>
        <w:rPr>
          <w:sz w:val="24"/>
        </w:rPr>
      </w:pPr>
      <w:r>
        <w:rPr>
          <w:rStyle w:val="FootnoteReference"/>
          <w:sz w:val="24"/>
        </w:rPr>
        <w:footnoteRef/>
      </w:r>
      <w:r>
        <w:rPr>
          <w:sz w:val="24"/>
        </w:rPr>
        <w:t xml:space="preserve"> Tekvir suresi, 18. ayet</w:t>
      </w:r>
    </w:p>
  </w:footnote>
  <w:footnote w:id="1485">
    <w:p w:rsidR="00785B11" w:rsidRDefault="00785B11">
      <w:pPr>
        <w:pStyle w:val="FootnoteText"/>
        <w:rPr>
          <w:sz w:val="24"/>
        </w:rPr>
      </w:pPr>
      <w:r>
        <w:rPr>
          <w:rStyle w:val="FootnoteReference"/>
          <w:sz w:val="24"/>
        </w:rPr>
        <w:footnoteRef/>
      </w:r>
      <w:r>
        <w:rPr>
          <w:sz w:val="24"/>
        </w:rPr>
        <w:t xml:space="preserve"> En’am suresi, 96. ayet</w:t>
      </w:r>
    </w:p>
  </w:footnote>
  <w:footnote w:id="1486">
    <w:p w:rsidR="00785B11" w:rsidRDefault="00785B11">
      <w:pPr>
        <w:pStyle w:val="FootnoteText"/>
        <w:rPr>
          <w:sz w:val="24"/>
        </w:rPr>
      </w:pPr>
      <w:r>
        <w:rPr>
          <w:rStyle w:val="FootnoteReference"/>
          <w:sz w:val="24"/>
        </w:rPr>
        <w:footnoteRef/>
      </w:r>
      <w:r>
        <w:rPr>
          <w:sz w:val="24"/>
        </w:rPr>
        <w:t xml:space="preserve"> Kasas suresi, 71. ayet</w:t>
      </w:r>
    </w:p>
  </w:footnote>
  <w:footnote w:id="1487">
    <w:p w:rsidR="00785B11" w:rsidRDefault="00785B11">
      <w:pPr>
        <w:pStyle w:val="FootnoteText"/>
        <w:rPr>
          <w:sz w:val="24"/>
        </w:rPr>
      </w:pPr>
      <w:r>
        <w:rPr>
          <w:rStyle w:val="FootnoteReference"/>
          <w:sz w:val="24"/>
        </w:rPr>
        <w:footnoteRef/>
      </w:r>
      <w:r>
        <w:rPr>
          <w:sz w:val="24"/>
        </w:rPr>
        <w:t xml:space="preserve"> Nur’us Sakaleyn, 1/749/198</w:t>
      </w:r>
    </w:p>
  </w:footnote>
  <w:footnote w:id="1488">
    <w:p w:rsidR="00785B11" w:rsidRDefault="00785B11">
      <w:pPr>
        <w:pStyle w:val="FootnoteText"/>
        <w:rPr>
          <w:sz w:val="24"/>
        </w:rPr>
      </w:pPr>
      <w:r>
        <w:rPr>
          <w:rStyle w:val="FootnoteReference"/>
          <w:sz w:val="24"/>
        </w:rPr>
        <w:footnoteRef/>
      </w:r>
      <w:r>
        <w:rPr>
          <w:sz w:val="24"/>
        </w:rPr>
        <w:t xml:space="preserve"> Bihar, 74/307/59</w:t>
      </w:r>
    </w:p>
  </w:footnote>
  <w:footnote w:id="1489">
    <w:p w:rsidR="00785B11" w:rsidRDefault="00785B11">
      <w:pPr>
        <w:pStyle w:val="FootnoteText"/>
        <w:rPr>
          <w:sz w:val="24"/>
        </w:rPr>
      </w:pPr>
      <w:r>
        <w:rPr>
          <w:rStyle w:val="FootnoteReference"/>
          <w:sz w:val="24"/>
        </w:rPr>
        <w:footnoteRef/>
      </w:r>
      <w:r>
        <w:rPr>
          <w:sz w:val="24"/>
        </w:rPr>
        <w:t xml:space="preserve"> Emali et-Tusi, 640/1323</w:t>
      </w:r>
    </w:p>
  </w:footnote>
  <w:footnote w:id="1490">
    <w:p w:rsidR="00785B11" w:rsidRDefault="00785B11">
      <w:pPr>
        <w:pStyle w:val="FootnoteText"/>
        <w:rPr>
          <w:sz w:val="24"/>
        </w:rPr>
      </w:pPr>
      <w:r>
        <w:rPr>
          <w:rStyle w:val="FootnoteReference"/>
          <w:sz w:val="24"/>
        </w:rPr>
        <w:footnoteRef/>
      </w:r>
      <w:r>
        <w:rPr>
          <w:sz w:val="24"/>
        </w:rPr>
        <w:t xml:space="preserve"> Bihar, 76/18/3</w:t>
      </w:r>
    </w:p>
  </w:footnote>
  <w:footnote w:id="1491">
    <w:p w:rsidR="00785B11" w:rsidRDefault="00785B11">
      <w:pPr>
        <w:pStyle w:val="FootnoteText"/>
        <w:rPr>
          <w:sz w:val="24"/>
        </w:rPr>
      </w:pPr>
      <w:r>
        <w:rPr>
          <w:rStyle w:val="FootnoteReference"/>
          <w:sz w:val="24"/>
        </w:rPr>
        <w:footnoteRef/>
      </w:r>
      <w:r>
        <w:rPr>
          <w:sz w:val="24"/>
        </w:rPr>
        <w:t xml:space="preserve"> a. g. e. 41/164/58</w:t>
      </w:r>
    </w:p>
  </w:footnote>
  <w:footnote w:id="1492">
    <w:p w:rsidR="00785B11" w:rsidRDefault="00785B11">
      <w:pPr>
        <w:pStyle w:val="FootnoteText"/>
        <w:rPr>
          <w:sz w:val="24"/>
        </w:rPr>
      </w:pPr>
      <w:r>
        <w:rPr>
          <w:rStyle w:val="FootnoteReference"/>
          <w:sz w:val="24"/>
        </w:rPr>
        <w:footnoteRef/>
      </w:r>
      <w:r>
        <w:rPr>
          <w:sz w:val="24"/>
        </w:rPr>
        <w:t xml:space="preserve"> Emali et-Tusi, 640/1324</w:t>
      </w:r>
    </w:p>
  </w:footnote>
  <w:footnote w:id="1493">
    <w:p w:rsidR="00785B11" w:rsidRDefault="00785B11">
      <w:pPr>
        <w:pStyle w:val="FootnoteText"/>
        <w:rPr>
          <w:sz w:val="24"/>
        </w:rPr>
      </w:pPr>
      <w:r>
        <w:rPr>
          <w:rStyle w:val="FootnoteReference"/>
          <w:sz w:val="24"/>
        </w:rPr>
        <w:footnoteRef/>
      </w:r>
      <w:r>
        <w:rPr>
          <w:sz w:val="24"/>
        </w:rPr>
        <w:t xml:space="preserve"> a. g. e. 641/1329</w:t>
      </w:r>
    </w:p>
  </w:footnote>
  <w:footnote w:id="1494">
    <w:p w:rsidR="00785B11" w:rsidRDefault="00785B11">
      <w:pPr>
        <w:pStyle w:val="FootnoteText"/>
        <w:rPr>
          <w:sz w:val="24"/>
        </w:rPr>
      </w:pPr>
      <w:r>
        <w:rPr>
          <w:rStyle w:val="FootnoteReference"/>
          <w:sz w:val="24"/>
        </w:rPr>
        <w:footnoteRef/>
      </w:r>
      <w:r>
        <w:rPr>
          <w:sz w:val="24"/>
        </w:rPr>
        <w:t xml:space="preserve"> Cami’ul Ahbar, 237/605</w:t>
      </w:r>
    </w:p>
  </w:footnote>
  <w:footnote w:id="1495">
    <w:p w:rsidR="00785B11" w:rsidRDefault="00785B11">
      <w:pPr>
        <w:pStyle w:val="FootnoteText"/>
        <w:rPr>
          <w:sz w:val="24"/>
        </w:rPr>
      </w:pPr>
      <w:r>
        <w:rPr>
          <w:rStyle w:val="FootnoteReference"/>
          <w:sz w:val="24"/>
        </w:rPr>
        <w:footnoteRef/>
      </w:r>
      <w:r>
        <w:rPr>
          <w:sz w:val="24"/>
        </w:rPr>
        <w:t xml:space="preserve"> a. g. e. h. 606</w:t>
      </w:r>
    </w:p>
  </w:footnote>
  <w:footnote w:id="1496">
    <w:p w:rsidR="00785B11" w:rsidRDefault="00785B11">
      <w:pPr>
        <w:pStyle w:val="FootnoteText"/>
        <w:rPr>
          <w:sz w:val="24"/>
        </w:rPr>
      </w:pPr>
      <w:r>
        <w:rPr>
          <w:rStyle w:val="FootnoteReference"/>
          <w:sz w:val="24"/>
        </w:rPr>
        <w:footnoteRef/>
      </w:r>
      <w:r>
        <w:rPr>
          <w:sz w:val="24"/>
        </w:rPr>
        <w:t xml:space="preserve"> Bihar, 78/113/7</w:t>
      </w:r>
    </w:p>
  </w:footnote>
  <w:footnote w:id="1497">
    <w:p w:rsidR="00785B11" w:rsidRDefault="00785B11">
      <w:pPr>
        <w:pStyle w:val="FootnoteText"/>
        <w:rPr>
          <w:sz w:val="24"/>
        </w:rPr>
      </w:pPr>
      <w:r>
        <w:rPr>
          <w:rStyle w:val="FootnoteReference"/>
          <w:sz w:val="24"/>
        </w:rPr>
        <w:footnoteRef/>
      </w:r>
      <w:r>
        <w:rPr>
          <w:sz w:val="24"/>
        </w:rPr>
        <w:t xml:space="preserve"> Cami’ul Ahbar, 237/604</w:t>
      </w:r>
    </w:p>
  </w:footnote>
  <w:footnote w:id="1498">
    <w:p w:rsidR="00785B11" w:rsidRDefault="00785B11" w:rsidP="005901B2">
      <w:pPr>
        <w:pStyle w:val="FootnoteText"/>
        <w:rPr>
          <w:sz w:val="24"/>
        </w:rPr>
      </w:pPr>
      <w:r>
        <w:rPr>
          <w:rStyle w:val="FootnoteReference"/>
          <w:sz w:val="24"/>
        </w:rPr>
        <w:footnoteRef/>
      </w:r>
      <w:r>
        <w:rPr>
          <w:sz w:val="24"/>
        </w:rPr>
        <w:t xml:space="preserve"> a.g.e, 237/603</w:t>
      </w:r>
    </w:p>
  </w:footnote>
  <w:footnote w:id="1499">
    <w:p w:rsidR="00785B11" w:rsidRDefault="00785B11">
      <w:pPr>
        <w:pStyle w:val="FootnoteText"/>
        <w:rPr>
          <w:sz w:val="24"/>
        </w:rPr>
      </w:pPr>
      <w:r>
        <w:rPr>
          <w:rStyle w:val="FootnoteReference"/>
          <w:sz w:val="24"/>
        </w:rPr>
        <w:footnoteRef/>
      </w:r>
      <w:r>
        <w:rPr>
          <w:sz w:val="24"/>
        </w:rPr>
        <w:t xml:space="preserve"> a. g. e. s. 238/607</w:t>
      </w:r>
    </w:p>
  </w:footnote>
  <w:footnote w:id="1500">
    <w:p w:rsidR="00785B11" w:rsidRDefault="00785B11">
      <w:pPr>
        <w:pStyle w:val="FootnoteText"/>
        <w:rPr>
          <w:sz w:val="24"/>
        </w:rPr>
      </w:pPr>
      <w:r>
        <w:rPr>
          <w:rStyle w:val="FootnoteReference"/>
          <w:sz w:val="24"/>
        </w:rPr>
        <w:footnoteRef/>
      </w:r>
      <w:r>
        <w:rPr>
          <w:sz w:val="24"/>
        </w:rPr>
        <w:t xml:space="preserve"> Emali et-Tusi, 641/1331</w:t>
      </w:r>
    </w:p>
  </w:footnote>
  <w:footnote w:id="1501">
    <w:p w:rsidR="00785B11" w:rsidRDefault="00785B11">
      <w:pPr>
        <w:pStyle w:val="FootnoteText"/>
        <w:rPr>
          <w:sz w:val="24"/>
        </w:rPr>
      </w:pPr>
      <w:r>
        <w:rPr>
          <w:rStyle w:val="FootnoteReference"/>
          <w:sz w:val="24"/>
        </w:rPr>
        <w:footnoteRef/>
      </w:r>
      <w:r>
        <w:rPr>
          <w:sz w:val="24"/>
        </w:rPr>
        <w:t xml:space="preserve"> el-İhtisas, 226</w:t>
      </w:r>
    </w:p>
  </w:footnote>
  <w:footnote w:id="1502">
    <w:p w:rsidR="00785B11" w:rsidRDefault="00785B11">
      <w:pPr>
        <w:pStyle w:val="FootnoteText"/>
        <w:rPr>
          <w:sz w:val="24"/>
        </w:rPr>
      </w:pPr>
      <w:r>
        <w:rPr>
          <w:rStyle w:val="FootnoteReference"/>
          <w:sz w:val="24"/>
        </w:rPr>
        <w:footnoteRef/>
      </w:r>
      <w:r>
        <w:rPr>
          <w:sz w:val="24"/>
        </w:rPr>
        <w:t xml:space="preserve"> Tuhef’ul Ukul, 8</w:t>
      </w:r>
    </w:p>
  </w:footnote>
  <w:footnote w:id="1503">
    <w:p w:rsidR="00785B11" w:rsidRDefault="00785B11">
      <w:pPr>
        <w:pStyle w:val="FootnoteText"/>
        <w:rPr>
          <w:sz w:val="24"/>
        </w:rPr>
      </w:pPr>
      <w:r>
        <w:rPr>
          <w:rStyle w:val="FootnoteReference"/>
          <w:sz w:val="24"/>
        </w:rPr>
        <w:footnoteRef/>
      </w:r>
      <w:r>
        <w:rPr>
          <w:sz w:val="24"/>
        </w:rPr>
        <w:t xml:space="preserve"> Nehc’ul Belağa, 228. hikmet</w:t>
      </w:r>
    </w:p>
  </w:footnote>
  <w:footnote w:id="1504">
    <w:p w:rsidR="00785B11" w:rsidRDefault="00785B11">
      <w:pPr>
        <w:pStyle w:val="FootnoteText"/>
        <w:rPr>
          <w:sz w:val="24"/>
        </w:rPr>
      </w:pPr>
      <w:r>
        <w:rPr>
          <w:rStyle w:val="FootnoteReference"/>
          <w:sz w:val="24"/>
        </w:rPr>
        <w:footnoteRef/>
      </w:r>
      <w:r>
        <w:rPr>
          <w:sz w:val="24"/>
        </w:rPr>
        <w:t xml:space="preserve"> el-Kafi, 2/163/1</w:t>
      </w:r>
    </w:p>
  </w:footnote>
  <w:footnote w:id="1505">
    <w:p w:rsidR="00785B11" w:rsidRDefault="00785B11">
      <w:pPr>
        <w:pStyle w:val="FootnoteText"/>
        <w:rPr>
          <w:sz w:val="24"/>
        </w:rPr>
      </w:pPr>
      <w:r>
        <w:rPr>
          <w:rStyle w:val="FootnoteReference"/>
          <w:sz w:val="24"/>
        </w:rPr>
        <w:footnoteRef/>
      </w:r>
      <w:r>
        <w:rPr>
          <w:sz w:val="24"/>
        </w:rPr>
        <w:t xml:space="preserve"> Emali et-Tusi, 580/1198</w:t>
      </w:r>
    </w:p>
  </w:footnote>
  <w:footnote w:id="1506">
    <w:p w:rsidR="00785B11" w:rsidRDefault="00785B11">
      <w:pPr>
        <w:pStyle w:val="FootnoteText"/>
        <w:rPr>
          <w:sz w:val="24"/>
        </w:rPr>
      </w:pPr>
      <w:r>
        <w:rPr>
          <w:rStyle w:val="FootnoteReference"/>
          <w:sz w:val="24"/>
        </w:rPr>
        <w:footnoteRef/>
      </w:r>
      <w:r>
        <w:rPr>
          <w:sz w:val="24"/>
        </w:rPr>
        <w:t xml:space="preserve"> el-Hisal, 161/211</w:t>
      </w:r>
    </w:p>
  </w:footnote>
  <w:footnote w:id="1507">
    <w:p w:rsidR="00785B11" w:rsidRDefault="00785B11">
      <w:pPr>
        <w:pStyle w:val="FootnoteText"/>
        <w:rPr>
          <w:sz w:val="24"/>
        </w:rPr>
      </w:pPr>
      <w:r>
        <w:rPr>
          <w:rStyle w:val="FootnoteReference"/>
          <w:sz w:val="24"/>
        </w:rPr>
        <w:footnoteRef/>
      </w:r>
      <w:r>
        <w:rPr>
          <w:sz w:val="24"/>
        </w:rPr>
        <w:t xml:space="preserve"> Tuhef’ul Ukul, 36</w:t>
      </w:r>
    </w:p>
  </w:footnote>
  <w:footnote w:id="1508">
    <w:p w:rsidR="00785B11" w:rsidRDefault="00785B11">
      <w:pPr>
        <w:pStyle w:val="FootnoteText"/>
        <w:rPr>
          <w:sz w:val="24"/>
        </w:rPr>
      </w:pPr>
      <w:r>
        <w:rPr>
          <w:rStyle w:val="FootnoteReference"/>
          <w:sz w:val="24"/>
        </w:rPr>
        <w:footnoteRef/>
      </w:r>
      <w:r>
        <w:rPr>
          <w:sz w:val="24"/>
        </w:rPr>
        <w:t xml:space="preserve"> Bihar, 74/307/59</w:t>
      </w:r>
    </w:p>
  </w:footnote>
  <w:footnote w:id="1509">
    <w:p w:rsidR="00785B11" w:rsidRDefault="00785B11">
      <w:pPr>
        <w:pStyle w:val="FootnoteText"/>
        <w:rPr>
          <w:sz w:val="24"/>
        </w:rPr>
      </w:pPr>
      <w:r>
        <w:rPr>
          <w:rStyle w:val="FootnoteReference"/>
          <w:sz w:val="24"/>
        </w:rPr>
        <w:footnoteRef/>
      </w:r>
      <w:r>
        <w:rPr>
          <w:sz w:val="24"/>
        </w:rPr>
        <w:t xml:space="preserve"> Tuhef’ul Ukul, 58</w:t>
      </w:r>
    </w:p>
  </w:footnote>
  <w:footnote w:id="1510">
    <w:p w:rsidR="00785B11" w:rsidRDefault="00785B11">
      <w:pPr>
        <w:pStyle w:val="FootnoteText"/>
        <w:rPr>
          <w:sz w:val="24"/>
        </w:rPr>
      </w:pPr>
      <w:r>
        <w:rPr>
          <w:rStyle w:val="FootnoteReference"/>
          <w:sz w:val="24"/>
        </w:rPr>
        <w:footnoteRef/>
      </w:r>
      <w:r>
        <w:rPr>
          <w:sz w:val="24"/>
        </w:rPr>
        <w:t xml:space="preserve"> a. g. e. 302</w:t>
      </w:r>
    </w:p>
  </w:footnote>
  <w:footnote w:id="1511">
    <w:p w:rsidR="00785B11" w:rsidRDefault="00785B11">
      <w:pPr>
        <w:pStyle w:val="FootnoteText"/>
        <w:rPr>
          <w:sz w:val="24"/>
        </w:rPr>
      </w:pPr>
      <w:r>
        <w:rPr>
          <w:rStyle w:val="FootnoteReference"/>
          <w:sz w:val="24"/>
        </w:rPr>
        <w:footnoteRef/>
      </w:r>
      <w:r>
        <w:rPr>
          <w:sz w:val="24"/>
        </w:rPr>
        <w:t xml:space="preserve"> Bihar, 78/30/96</w:t>
      </w:r>
    </w:p>
  </w:footnote>
  <w:footnote w:id="1512">
    <w:p w:rsidR="00785B11" w:rsidRDefault="00785B11">
      <w:pPr>
        <w:pStyle w:val="FootnoteText"/>
        <w:rPr>
          <w:sz w:val="24"/>
        </w:rPr>
      </w:pPr>
      <w:r>
        <w:rPr>
          <w:rStyle w:val="FootnoteReference"/>
          <w:sz w:val="24"/>
        </w:rPr>
        <w:footnoteRef/>
      </w:r>
      <w:r>
        <w:rPr>
          <w:sz w:val="24"/>
        </w:rPr>
        <w:t xml:space="preserve"> Nehc’ul Belağa, 193. hutbe</w:t>
      </w:r>
    </w:p>
  </w:footnote>
  <w:footnote w:id="1513">
    <w:p w:rsidR="00785B11" w:rsidRDefault="00785B11">
      <w:pPr>
        <w:pStyle w:val="FootnoteText"/>
        <w:rPr>
          <w:sz w:val="24"/>
        </w:rPr>
      </w:pPr>
      <w:r>
        <w:rPr>
          <w:rStyle w:val="FootnoteReference"/>
          <w:sz w:val="24"/>
        </w:rPr>
        <w:footnoteRef/>
      </w:r>
      <w:r>
        <w:rPr>
          <w:sz w:val="24"/>
        </w:rPr>
        <w:t xml:space="preserve"> Emali et-Tusi, 208/357</w:t>
      </w:r>
    </w:p>
  </w:footnote>
  <w:footnote w:id="1514">
    <w:p w:rsidR="00785B11" w:rsidRDefault="00785B11">
      <w:pPr>
        <w:pStyle w:val="FootnoteText"/>
        <w:rPr>
          <w:sz w:val="24"/>
        </w:rPr>
      </w:pPr>
      <w:r>
        <w:rPr>
          <w:rStyle w:val="FootnoteReference"/>
          <w:sz w:val="24"/>
        </w:rPr>
        <w:footnoteRef/>
      </w:r>
      <w:r>
        <w:rPr>
          <w:sz w:val="24"/>
        </w:rPr>
        <w:t xml:space="preserve"> Mekarim’ul Ahlak, 2/364/2661</w:t>
      </w:r>
    </w:p>
  </w:footnote>
  <w:footnote w:id="1515">
    <w:p w:rsidR="00785B11" w:rsidRDefault="00785B11">
      <w:pPr>
        <w:pStyle w:val="FootnoteText"/>
        <w:rPr>
          <w:sz w:val="24"/>
        </w:rPr>
      </w:pPr>
      <w:r>
        <w:rPr>
          <w:rStyle w:val="FootnoteReference"/>
          <w:sz w:val="24"/>
        </w:rPr>
        <w:footnoteRef/>
      </w:r>
      <w:r>
        <w:rPr>
          <w:sz w:val="24"/>
        </w:rPr>
        <w:t xml:space="preserve"> Nehc’ul Belağa, 176. hutbe</w:t>
      </w:r>
    </w:p>
  </w:footnote>
  <w:footnote w:id="1516">
    <w:p w:rsidR="00785B11" w:rsidRDefault="00785B11">
      <w:pPr>
        <w:pStyle w:val="FootnoteText"/>
        <w:rPr>
          <w:sz w:val="24"/>
        </w:rPr>
      </w:pPr>
      <w:r>
        <w:rPr>
          <w:rStyle w:val="FootnoteReference"/>
          <w:sz w:val="24"/>
        </w:rPr>
        <w:footnoteRef/>
      </w:r>
      <w:r>
        <w:rPr>
          <w:sz w:val="24"/>
        </w:rPr>
        <w:t xml:space="preserve"> el-Kafi, 2/534/37</w:t>
      </w:r>
    </w:p>
  </w:footnote>
  <w:footnote w:id="1517">
    <w:p w:rsidR="00785B11" w:rsidRDefault="00785B11">
      <w:pPr>
        <w:pStyle w:val="FootnoteText"/>
        <w:rPr>
          <w:sz w:val="24"/>
        </w:rPr>
      </w:pPr>
      <w:r>
        <w:rPr>
          <w:rStyle w:val="FootnoteReference"/>
          <w:sz w:val="24"/>
        </w:rPr>
        <w:footnoteRef/>
      </w:r>
      <w:r>
        <w:rPr>
          <w:sz w:val="24"/>
        </w:rPr>
        <w:t xml:space="preserve"> Nehc’ul Belağa, 215. hutbe, bak. Tüm dua</w:t>
      </w:r>
    </w:p>
  </w:footnote>
  <w:footnote w:id="1518">
    <w:p w:rsidR="00785B11" w:rsidRDefault="00785B11">
      <w:pPr>
        <w:pStyle w:val="FootnoteText"/>
        <w:rPr>
          <w:sz w:val="24"/>
        </w:rPr>
      </w:pPr>
      <w:r>
        <w:rPr>
          <w:rStyle w:val="FootnoteReference"/>
          <w:sz w:val="24"/>
        </w:rPr>
        <w:footnoteRef/>
      </w:r>
      <w:r>
        <w:rPr>
          <w:sz w:val="24"/>
        </w:rPr>
        <w:t xml:space="preserve"> Bihar, 77/266/1</w:t>
      </w:r>
    </w:p>
  </w:footnote>
  <w:footnote w:id="1519">
    <w:p w:rsidR="00785B11" w:rsidRDefault="00785B11">
      <w:pPr>
        <w:pStyle w:val="FootnoteText"/>
        <w:rPr>
          <w:sz w:val="24"/>
        </w:rPr>
      </w:pPr>
      <w:r>
        <w:rPr>
          <w:rStyle w:val="FootnoteReference"/>
          <w:sz w:val="24"/>
        </w:rPr>
        <w:footnoteRef/>
      </w:r>
      <w:r>
        <w:rPr>
          <w:sz w:val="24"/>
        </w:rPr>
        <w:t xml:space="preserve"> Al-i İmran suresi, 146. ayet</w:t>
      </w:r>
    </w:p>
  </w:footnote>
  <w:footnote w:id="1520">
    <w:p w:rsidR="00785B11" w:rsidRDefault="00785B11">
      <w:pPr>
        <w:pStyle w:val="FootnoteText"/>
        <w:rPr>
          <w:sz w:val="24"/>
        </w:rPr>
      </w:pPr>
      <w:r>
        <w:rPr>
          <w:rStyle w:val="FootnoteReference"/>
          <w:sz w:val="24"/>
        </w:rPr>
        <w:footnoteRef/>
      </w:r>
      <w:r>
        <w:rPr>
          <w:sz w:val="24"/>
        </w:rPr>
        <w:t xml:space="preserve"> Enfal suresi, 46. ayet</w:t>
      </w:r>
    </w:p>
  </w:footnote>
  <w:footnote w:id="1521">
    <w:p w:rsidR="00785B11" w:rsidRDefault="00785B11">
      <w:pPr>
        <w:pStyle w:val="FootnoteText"/>
        <w:rPr>
          <w:sz w:val="24"/>
        </w:rPr>
      </w:pPr>
      <w:r>
        <w:rPr>
          <w:rStyle w:val="FootnoteReference"/>
          <w:sz w:val="24"/>
        </w:rPr>
        <w:footnoteRef/>
      </w:r>
      <w:r>
        <w:rPr>
          <w:sz w:val="24"/>
        </w:rPr>
        <w:t xml:space="preserve"> Gurer’ul Hikem, 1893</w:t>
      </w:r>
    </w:p>
  </w:footnote>
  <w:footnote w:id="1522">
    <w:p w:rsidR="00785B11" w:rsidRDefault="00785B11">
      <w:pPr>
        <w:pStyle w:val="FootnoteText"/>
        <w:rPr>
          <w:sz w:val="24"/>
        </w:rPr>
      </w:pPr>
      <w:r>
        <w:rPr>
          <w:rStyle w:val="FootnoteReference"/>
          <w:sz w:val="24"/>
        </w:rPr>
        <w:footnoteRef/>
      </w:r>
      <w:r>
        <w:rPr>
          <w:sz w:val="24"/>
        </w:rPr>
        <w:t xml:space="preserve"> Müsekkin’ul Fuad, 47</w:t>
      </w:r>
    </w:p>
  </w:footnote>
  <w:footnote w:id="1523">
    <w:p w:rsidR="00785B11" w:rsidRDefault="00785B11">
      <w:pPr>
        <w:pStyle w:val="FootnoteText"/>
        <w:rPr>
          <w:sz w:val="24"/>
        </w:rPr>
      </w:pPr>
      <w:r>
        <w:rPr>
          <w:rStyle w:val="FootnoteReference"/>
          <w:sz w:val="24"/>
        </w:rPr>
        <w:footnoteRef/>
      </w:r>
      <w:r>
        <w:rPr>
          <w:sz w:val="24"/>
        </w:rPr>
        <w:t xml:space="preserve"> a. g. e. 48</w:t>
      </w:r>
    </w:p>
  </w:footnote>
  <w:footnote w:id="1524">
    <w:p w:rsidR="00785B11" w:rsidRDefault="00785B11">
      <w:pPr>
        <w:pStyle w:val="FootnoteText"/>
        <w:rPr>
          <w:sz w:val="24"/>
        </w:rPr>
      </w:pPr>
      <w:r>
        <w:rPr>
          <w:rStyle w:val="FootnoteReference"/>
          <w:sz w:val="24"/>
        </w:rPr>
        <w:footnoteRef/>
      </w:r>
      <w:r>
        <w:rPr>
          <w:sz w:val="24"/>
        </w:rPr>
        <w:t xml:space="preserve"> Tuhef’ul Ukul, 364</w:t>
      </w:r>
    </w:p>
  </w:footnote>
  <w:footnote w:id="1525">
    <w:p w:rsidR="00785B11" w:rsidRDefault="00785B11">
      <w:pPr>
        <w:pStyle w:val="FootnoteText"/>
        <w:rPr>
          <w:sz w:val="24"/>
        </w:rPr>
      </w:pPr>
      <w:r>
        <w:rPr>
          <w:rStyle w:val="FootnoteReference"/>
          <w:sz w:val="24"/>
        </w:rPr>
        <w:footnoteRef/>
      </w:r>
      <w:r>
        <w:rPr>
          <w:sz w:val="24"/>
        </w:rPr>
        <w:t xml:space="preserve"> Müsekkin’ul Fuad, 48</w:t>
      </w:r>
    </w:p>
  </w:footnote>
  <w:footnote w:id="1526">
    <w:p w:rsidR="00785B11" w:rsidRDefault="00785B11">
      <w:pPr>
        <w:pStyle w:val="FootnoteText"/>
        <w:rPr>
          <w:sz w:val="24"/>
        </w:rPr>
      </w:pPr>
      <w:r>
        <w:rPr>
          <w:rStyle w:val="FootnoteReference"/>
          <w:sz w:val="24"/>
        </w:rPr>
        <w:footnoteRef/>
      </w:r>
      <w:r>
        <w:rPr>
          <w:sz w:val="24"/>
        </w:rPr>
        <w:t xml:space="preserve"> a. g. e. 47</w:t>
      </w:r>
    </w:p>
  </w:footnote>
  <w:footnote w:id="1527">
    <w:p w:rsidR="00785B11" w:rsidRDefault="00785B11">
      <w:pPr>
        <w:pStyle w:val="FootnoteText"/>
        <w:rPr>
          <w:sz w:val="24"/>
        </w:rPr>
      </w:pPr>
      <w:r>
        <w:rPr>
          <w:rStyle w:val="FootnoteReference"/>
          <w:sz w:val="24"/>
        </w:rPr>
        <w:footnoteRef/>
      </w:r>
      <w:r>
        <w:rPr>
          <w:sz w:val="24"/>
        </w:rPr>
        <w:t xml:space="preserve"> a. g. e. 50</w:t>
      </w:r>
    </w:p>
  </w:footnote>
  <w:footnote w:id="1528">
    <w:p w:rsidR="00785B11" w:rsidRDefault="00785B11">
      <w:pPr>
        <w:pStyle w:val="FootnoteText"/>
        <w:rPr>
          <w:sz w:val="24"/>
        </w:rPr>
      </w:pPr>
      <w:r>
        <w:rPr>
          <w:rStyle w:val="FootnoteReference"/>
          <w:sz w:val="24"/>
        </w:rPr>
        <w:footnoteRef/>
      </w:r>
      <w:r>
        <w:rPr>
          <w:sz w:val="24"/>
        </w:rPr>
        <w:t xml:space="preserve"> Nehc’ul Belağa, 4. hikmet; Şerh-u Nehc’il Belağa-i İbn-i Ebi’l-Hadid, 18/90</w:t>
      </w:r>
    </w:p>
  </w:footnote>
  <w:footnote w:id="1529">
    <w:p w:rsidR="00785B11" w:rsidRDefault="00785B11">
      <w:pPr>
        <w:pStyle w:val="FootnoteText"/>
        <w:rPr>
          <w:sz w:val="24"/>
        </w:rPr>
      </w:pPr>
      <w:r>
        <w:rPr>
          <w:rStyle w:val="FootnoteReference"/>
          <w:sz w:val="24"/>
        </w:rPr>
        <w:footnoteRef/>
      </w:r>
      <w:r>
        <w:rPr>
          <w:sz w:val="24"/>
        </w:rPr>
        <w:t xml:space="preserve"> Bihar, 78/11/70</w:t>
      </w:r>
    </w:p>
  </w:footnote>
  <w:footnote w:id="1530">
    <w:p w:rsidR="00785B11" w:rsidRDefault="00785B11">
      <w:pPr>
        <w:pStyle w:val="FootnoteText"/>
        <w:rPr>
          <w:sz w:val="24"/>
        </w:rPr>
      </w:pPr>
      <w:r>
        <w:rPr>
          <w:rStyle w:val="FootnoteReference"/>
          <w:sz w:val="24"/>
        </w:rPr>
        <w:footnoteRef/>
      </w:r>
      <w:r>
        <w:rPr>
          <w:sz w:val="24"/>
        </w:rPr>
        <w:t xml:space="preserve"> Gurer’ul Hikem, 1248</w:t>
      </w:r>
    </w:p>
  </w:footnote>
  <w:footnote w:id="1531">
    <w:p w:rsidR="00785B11" w:rsidRDefault="00785B11">
      <w:pPr>
        <w:pStyle w:val="FootnoteText"/>
        <w:rPr>
          <w:sz w:val="24"/>
        </w:rPr>
      </w:pPr>
      <w:r>
        <w:rPr>
          <w:rStyle w:val="FootnoteReference"/>
          <w:sz w:val="24"/>
        </w:rPr>
        <w:footnoteRef/>
      </w:r>
      <w:r>
        <w:rPr>
          <w:sz w:val="24"/>
        </w:rPr>
        <w:t xml:space="preserve"> Tuhef’ul Ukul, 90</w:t>
      </w:r>
    </w:p>
  </w:footnote>
  <w:footnote w:id="1532">
    <w:p w:rsidR="00785B11" w:rsidRDefault="00785B11">
      <w:pPr>
        <w:pStyle w:val="FootnoteText"/>
        <w:rPr>
          <w:sz w:val="24"/>
        </w:rPr>
      </w:pPr>
      <w:r>
        <w:rPr>
          <w:rStyle w:val="FootnoteReference"/>
          <w:sz w:val="24"/>
        </w:rPr>
        <w:footnoteRef/>
      </w:r>
      <w:r>
        <w:rPr>
          <w:sz w:val="24"/>
        </w:rPr>
        <w:t xml:space="preserve"> Kenz’ul Fevaid lil Keraceki, 1/139</w:t>
      </w:r>
    </w:p>
  </w:footnote>
  <w:footnote w:id="1533">
    <w:p w:rsidR="00785B11" w:rsidRDefault="00785B11">
      <w:pPr>
        <w:pStyle w:val="FootnoteText"/>
        <w:rPr>
          <w:sz w:val="24"/>
        </w:rPr>
      </w:pPr>
      <w:r>
        <w:rPr>
          <w:rStyle w:val="FootnoteReference"/>
          <w:sz w:val="24"/>
        </w:rPr>
        <w:footnoteRef/>
      </w:r>
      <w:r>
        <w:rPr>
          <w:sz w:val="24"/>
        </w:rPr>
        <w:t xml:space="preserve"> a. g. e. </w:t>
      </w:r>
    </w:p>
  </w:footnote>
  <w:footnote w:id="1534">
    <w:p w:rsidR="00785B11" w:rsidRDefault="00785B11">
      <w:pPr>
        <w:pStyle w:val="FootnoteText"/>
        <w:rPr>
          <w:sz w:val="24"/>
        </w:rPr>
      </w:pPr>
      <w:r>
        <w:rPr>
          <w:rStyle w:val="FootnoteReference"/>
          <w:sz w:val="24"/>
        </w:rPr>
        <w:footnoteRef/>
      </w:r>
      <w:r>
        <w:rPr>
          <w:sz w:val="24"/>
        </w:rPr>
        <w:t xml:space="preserve"> el-İrşad, 1/300</w:t>
      </w:r>
    </w:p>
  </w:footnote>
  <w:footnote w:id="1535">
    <w:p w:rsidR="00785B11" w:rsidRDefault="00785B11">
      <w:pPr>
        <w:pStyle w:val="FootnoteText"/>
        <w:rPr>
          <w:sz w:val="24"/>
        </w:rPr>
      </w:pPr>
      <w:r>
        <w:rPr>
          <w:rStyle w:val="FootnoteReference"/>
          <w:sz w:val="24"/>
        </w:rPr>
        <w:footnoteRef/>
      </w:r>
      <w:r>
        <w:rPr>
          <w:sz w:val="24"/>
        </w:rPr>
        <w:t xml:space="preserve"> Gurer’ul Hikem, 1334</w:t>
      </w:r>
    </w:p>
  </w:footnote>
  <w:footnote w:id="1536">
    <w:p w:rsidR="00785B11" w:rsidRDefault="00785B11">
      <w:pPr>
        <w:pStyle w:val="FootnoteText"/>
        <w:rPr>
          <w:sz w:val="24"/>
        </w:rPr>
      </w:pPr>
      <w:r>
        <w:rPr>
          <w:rStyle w:val="FootnoteReference"/>
          <w:sz w:val="24"/>
        </w:rPr>
        <w:footnoteRef/>
      </w:r>
      <w:r>
        <w:rPr>
          <w:sz w:val="24"/>
        </w:rPr>
        <w:t xml:space="preserve"> a. g. e. 2096</w:t>
      </w:r>
    </w:p>
  </w:footnote>
  <w:footnote w:id="1537">
    <w:p w:rsidR="00785B11" w:rsidRDefault="00785B11">
      <w:pPr>
        <w:pStyle w:val="FootnoteText"/>
        <w:rPr>
          <w:sz w:val="24"/>
        </w:rPr>
      </w:pPr>
      <w:r>
        <w:rPr>
          <w:rStyle w:val="FootnoteReference"/>
          <w:sz w:val="24"/>
        </w:rPr>
        <w:footnoteRef/>
      </w:r>
      <w:r>
        <w:rPr>
          <w:sz w:val="24"/>
        </w:rPr>
        <w:t xml:space="preserve"> a. g. e. 763</w:t>
      </w:r>
    </w:p>
  </w:footnote>
  <w:footnote w:id="1538">
    <w:p w:rsidR="00785B11" w:rsidRDefault="00785B11">
      <w:pPr>
        <w:pStyle w:val="FootnoteText"/>
        <w:rPr>
          <w:sz w:val="24"/>
        </w:rPr>
      </w:pPr>
      <w:r>
        <w:rPr>
          <w:rStyle w:val="FootnoteReference"/>
          <w:sz w:val="24"/>
        </w:rPr>
        <w:footnoteRef/>
      </w:r>
      <w:r>
        <w:rPr>
          <w:sz w:val="24"/>
        </w:rPr>
        <w:t xml:space="preserve"> a. g. e. 765</w:t>
      </w:r>
    </w:p>
  </w:footnote>
  <w:footnote w:id="1539">
    <w:p w:rsidR="00785B11" w:rsidRDefault="00785B11">
      <w:pPr>
        <w:pStyle w:val="FootnoteText"/>
        <w:rPr>
          <w:sz w:val="24"/>
        </w:rPr>
      </w:pPr>
      <w:r>
        <w:rPr>
          <w:rStyle w:val="FootnoteReference"/>
          <w:sz w:val="24"/>
        </w:rPr>
        <w:footnoteRef/>
      </w:r>
      <w:r>
        <w:rPr>
          <w:sz w:val="24"/>
        </w:rPr>
        <w:t xml:space="preserve"> a. g. e. 766</w:t>
      </w:r>
    </w:p>
  </w:footnote>
  <w:footnote w:id="1540">
    <w:p w:rsidR="00785B11" w:rsidRDefault="00785B11">
      <w:pPr>
        <w:pStyle w:val="FootnoteText"/>
        <w:rPr>
          <w:sz w:val="24"/>
        </w:rPr>
      </w:pPr>
      <w:r>
        <w:rPr>
          <w:rStyle w:val="FootnoteReference"/>
          <w:sz w:val="24"/>
        </w:rPr>
        <w:footnoteRef/>
      </w:r>
      <w:r>
        <w:rPr>
          <w:sz w:val="24"/>
        </w:rPr>
        <w:t xml:space="preserve"> a. g. e. 654</w:t>
      </w:r>
    </w:p>
  </w:footnote>
  <w:footnote w:id="1541">
    <w:p w:rsidR="00785B11" w:rsidRDefault="00785B11">
      <w:pPr>
        <w:pStyle w:val="FootnoteText"/>
        <w:rPr>
          <w:sz w:val="24"/>
        </w:rPr>
      </w:pPr>
      <w:r>
        <w:rPr>
          <w:rStyle w:val="FootnoteReference"/>
          <w:sz w:val="24"/>
        </w:rPr>
        <w:footnoteRef/>
      </w:r>
      <w:r>
        <w:rPr>
          <w:sz w:val="24"/>
        </w:rPr>
        <w:t xml:space="preserve"> a. g. e. 762</w:t>
      </w:r>
    </w:p>
  </w:footnote>
  <w:footnote w:id="1542">
    <w:p w:rsidR="00785B11" w:rsidRDefault="00785B11">
      <w:pPr>
        <w:pStyle w:val="FootnoteText"/>
        <w:rPr>
          <w:sz w:val="24"/>
        </w:rPr>
      </w:pPr>
      <w:r>
        <w:rPr>
          <w:rStyle w:val="FootnoteReference"/>
          <w:sz w:val="24"/>
        </w:rPr>
        <w:footnoteRef/>
      </w:r>
      <w:r>
        <w:rPr>
          <w:sz w:val="24"/>
        </w:rPr>
        <w:t xml:space="preserve"> a. g. e. 764</w:t>
      </w:r>
    </w:p>
  </w:footnote>
  <w:footnote w:id="1543">
    <w:p w:rsidR="00785B11" w:rsidRDefault="00785B11">
      <w:pPr>
        <w:pStyle w:val="FootnoteText"/>
        <w:rPr>
          <w:sz w:val="24"/>
        </w:rPr>
      </w:pPr>
      <w:r>
        <w:rPr>
          <w:rStyle w:val="FootnoteReference"/>
          <w:sz w:val="24"/>
        </w:rPr>
        <w:footnoteRef/>
      </w:r>
      <w:r>
        <w:rPr>
          <w:sz w:val="24"/>
        </w:rPr>
        <w:t xml:space="preserve"> a. g. e. 533</w:t>
      </w:r>
    </w:p>
  </w:footnote>
  <w:footnote w:id="1544">
    <w:p w:rsidR="00785B11" w:rsidRDefault="00785B11">
      <w:pPr>
        <w:pStyle w:val="FootnoteText"/>
        <w:rPr>
          <w:sz w:val="24"/>
        </w:rPr>
      </w:pPr>
      <w:r>
        <w:rPr>
          <w:rStyle w:val="FootnoteReference"/>
          <w:sz w:val="24"/>
        </w:rPr>
        <w:footnoteRef/>
      </w:r>
      <w:r>
        <w:rPr>
          <w:sz w:val="24"/>
        </w:rPr>
        <w:t xml:space="preserve"> a. g. e. 767</w:t>
      </w:r>
    </w:p>
  </w:footnote>
  <w:footnote w:id="1545">
    <w:p w:rsidR="00785B11" w:rsidRDefault="00785B11">
      <w:pPr>
        <w:pStyle w:val="FootnoteText"/>
        <w:rPr>
          <w:sz w:val="24"/>
        </w:rPr>
      </w:pPr>
      <w:r>
        <w:rPr>
          <w:rStyle w:val="FootnoteReference"/>
          <w:sz w:val="24"/>
        </w:rPr>
        <w:footnoteRef/>
      </w:r>
      <w:r>
        <w:rPr>
          <w:sz w:val="24"/>
        </w:rPr>
        <w:t xml:space="preserve"> a. g. e. 1821</w:t>
      </w:r>
    </w:p>
  </w:footnote>
  <w:footnote w:id="1546">
    <w:p w:rsidR="00785B11" w:rsidRDefault="00785B11">
      <w:pPr>
        <w:pStyle w:val="FootnoteText"/>
        <w:rPr>
          <w:sz w:val="24"/>
        </w:rPr>
      </w:pPr>
      <w:r>
        <w:rPr>
          <w:rStyle w:val="FootnoteReference"/>
          <w:sz w:val="24"/>
        </w:rPr>
        <w:footnoteRef/>
      </w:r>
      <w:r>
        <w:rPr>
          <w:sz w:val="24"/>
        </w:rPr>
        <w:t xml:space="preserve"> Şerh-u Nehc’il Belağa-i İbn-i Ebi’l-Hadid, 1/319</w:t>
      </w:r>
    </w:p>
  </w:footnote>
  <w:footnote w:id="1547">
    <w:p w:rsidR="00785B11" w:rsidRDefault="00785B11">
      <w:pPr>
        <w:pStyle w:val="FootnoteText"/>
        <w:rPr>
          <w:sz w:val="24"/>
        </w:rPr>
      </w:pPr>
      <w:r>
        <w:rPr>
          <w:rStyle w:val="FootnoteReference"/>
          <w:sz w:val="24"/>
        </w:rPr>
        <w:footnoteRef/>
      </w:r>
      <w:r>
        <w:rPr>
          <w:sz w:val="24"/>
        </w:rPr>
        <w:t xml:space="preserve"> Tuhef’ul Ukul, 363</w:t>
      </w:r>
    </w:p>
  </w:footnote>
  <w:footnote w:id="1548">
    <w:p w:rsidR="00785B11" w:rsidRDefault="00785B11">
      <w:pPr>
        <w:pStyle w:val="FootnoteText"/>
        <w:rPr>
          <w:sz w:val="24"/>
        </w:rPr>
      </w:pPr>
      <w:r>
        <w:rPr>
          <w:rStyle w:val="FootnoteReference"/>
          <w:sz w:val="24"/>
        </w:rPr>
        <w:footnoteRef/>
      </w:r>
      <w:r>
        <w:rPr>
          <w:sz w:val="24"/>
        </w:rPr>
        <w:t xml:space="preserve"> Gurer’ul Hikem, 1608</w:t>
      </w:r>
    </w:p>
  </w:footnote>
  <w:footnote w:id="1549">
    <w:p w:rsidR="00785B11" w:rsidRDefault="00785B11">
      <w:pPr>
        <w:pStyle w:val="FootnoteText"/>
        <w:rPr>
          <w:sz w:val="24"/>
        </w:rPr>
      </w:pPr>
      <w:r>
        <w:rPr>
          <w:rStyle w:val="FootnoteReference"/>
          <w:sz w:val="24"/>
        </w:rPr>
        <w:footnoteRef/>
      </w:r>
      <w:r>
        <w:rPr>
          <w:sz w:val="24"/>
        </w:rPr>
        <w:t xml:space="preserve"> a. g. e. 4205</w:t>
      </w:r>
    </w:p>
  </w:footnote>
  <w:footnote w:id="1550">
    <w:p w:rsidR="00785B11" w:rsidRDefault="00785B11">
      <w:pPr>
        <w:pStyle w:val="FootnoteText"/>
        <w:rPr>
          <w:sz w:val="24"/>
        </w:rPr>
      </w:pPr>
      <w:r>
        <w:rPr>
          <w:rStyle w:val="FootnoteReference"/>
          <w:sz w:val="24"/>
        </w:rPr>
        <w:footnoteRef/>
      </w:r>
      <w:r>
        <w:rPr>
          <w:sz w:val="24"/>
        </w:rPr>
        <w:t xml:space="preserve"> Bihar, 78/11/70</w:t>
      </w:r>
    </w:p>
  </w:footnote>
  <w:footnote w:id="1551">
    <w:p w:rsidR="00785B11" w:rsidRDefault="00785B11">
      <w:pPr>
        <w:pStyle w:val="FootnoteText"/>
        <w:rPr>
          <w:sz w:val="24"/>
        </w:rPr>
      </w:pPr>
      <w:r>
        <w:rPr>
          <w:rStyle w:val="FootnoteReference"/>
          <w:sz w:val="24"/>
        </w:rPr>
        <w:footnoteRef/>
      </w:r>
      <w:r>
        <w:rPr>
          <w:sz w:val="24"/>
        </w:rPr>
        <w:t xml:space="preserve"> Emali et-Tusi, 146/240</w:t>
      </w:r>
    </w:p>
  </w:footnote>
  <w:footnote w:id="1552">
    <w:p w:rsidR="00785B11" w:rsidRDefault="00785B11">
      <w:pPr>
        <w:pStyle w:val="FootnoteText"/>
        <w:rPr>
          <w:sz w:val="24"/>
        </w:rPr>
      </w:pPr>
      <w:r>
        <w:rPr>
          <w:rStyle w:val="FootnoteReference"/>
          <w:sz w:val="24"/>
        </w:rPr>
        <w:footnoteRef/>
      </w:r>
      <w:r>
        <w:rPr>
          <w:sz w:val="24"/>
        </w:rPr>
        <w:t xml:space="preserve"> Mişkat’ul Envar, 23</w:t>
      </w:r>
    </w:p>
  </w:footnote>
  <w:footnote w:id="1553">
    <w:p w:rsidR="00785B11" w:rsidRDefault="00785B11">
      <w:pPr>
        <w:pStyle w:val="FootnoteText"/>
        <w:rPr>
          <w:sz w:val="24"/>
        </w:rPr>
      </w:pPr>
      <w:r>
        <w:rPr>
          <w:rStyle w:val="FootnoteReference"/>
          <w:sz w:val="24"/>
        </w:rPr>
        <w:footnoteRef/>
      </w:r>
      <w:r>
        <w:rPr>
          <w:sz w:val="24"/>
        </w:rPr>
        <w:t xml:space="preserve"> el-kafi, 2/93/24</w:t>
      </w:r>
    </w:p>
  </w:footnote>
  <w:footnote w:id="1554">
    <w:p w:rsidR="00785B11" w:rsidRDefault="00785B11">
      <w:pPr>
        <w:pStyle w:val="FootnoteText"/>
        <w:rPr>
          <w:sz w:val="24"/>
        </w:rPr>
      </w:pPr>
      <w:r>
        <w:rPr>
          <w:rStyle w:val="FootnoteReference"/>
          <w:sz w:val="24"/>
        </w:rPr>
        <w:footnoteRef/>
      </w:r>
      <w:r>
        <w:rPr>
          <w:sz w:val="24"/>
        </w:rPr>
        <w:t xml:space="preserve"> Kenz’ul Fevaid lil Keraceki, 1/140</w:t>
      </w:r>
    </w:p>
  </w:footnote>
  <w:footnote w:id="1555">
    <w:p w:rsidR="00785B11" w:rsidRDefault="00785B11">
      <w:pPr>
        <w:pStyle w:val="FootnoteText"/>
        <w:rPr>
          <w:sz w:val="24"/>
        </w:rPr>
      </w:pPr>
      <w:r>
        <w:rPr>
          <w:rStyle w:val="FootnoteReference"/>
          <w:sz w:val="24"/>
        </w:rPr>
        <w:footnoteRef/>
      </w:r>
      <w:r>
        <w:rPr>
          <w:sz w:val="24"/>
        </w:rPr>
        <w:t xml:space="preserve"> Bihar, 82/136/21</w:t>
      </w:r>
    </w:p>
  </w:footnote>
  <w:footnote w:id="1556">
    <w:p w:rsidR="00785B11" w:rsidRDefault="00785B11">
      <w:pPr>
        <w:pStyle w:val="FootnoteText"/>
        <w:rPr>
          <w:sz w:val="24"/>
        </w:rPr>
      </w:pPr>
      <w:r>
        <w:rPr>
          <w:rStyle w:val="FootnoteReference"/>
          <w:sz w:val="24"/>
        </w:rPr>
        <w:footnoteRef/>
      </w:r>
      <w:r>
        <w:rPr>
          <w:sz w:val="24"/>
        </w:rPr>
        <w:t xml:space="preserve"> Mekarim’ul Ahlak, 2/377/2661</w:t>
      </w:r>
    </w:p>
  </w:footnote>
  <w:footnote w:id="1557">
    <w:p w:rsidR="00785B11" w:rsidRDefault="00785B11">
      <w:pPr>
        <w:pStyle w:val="FootnoteText"/>
        <w:rPr>
          <w:sz w:val="24"/>
        </w:rPr>
      </w:pPr>
      <w:r>
        <w:rPr>
          <w:rStyle w:val="FootnoteReference"/>
          <w:sz w:val="24"/>
        </w:rPr>
        <w:footnoteRef/>
      </w:r>
      <w:r>
        <w:rPr>
          <w:sz w:val="24"/>
        </w:rPr>
        <w:t xml:space="preserve"> Bihar, 40/348/29</w:t>
      </w:r>
    </w:p>
  </w:footnote>
  <w:footnote w:id="1558">
    <w:p w:rsidR="00785B11" w:rsidRDefault="00785B11">
      <w:pPr>
        <w:pStyle w:val="FootnoteText"/>
        <w:rPr>
          <w:sz w:val="24"/>
        </w:rPr>
      </w:pPr>
      <w:r>
        <w:rPr>
          <w:rStyle w:val="FootnoteReference"/>
          <w:sz w:val="24"/>
        </w:rPr>
        <w:footnoteRef/>
      </w:r>
      <w:r>
        <w:rPr>
          <w:sz w:val="24"/>
        </w:rPr>
        <w:t xml:space="preserve"> Keşf’ul Gumme, 3/139</w:t>
      </w:r>
    </w:p>
  </w:footnote>
  <w:footnote w:id="1559">
    <w:p w:rsidR="00785B11" w:rsidRDefault="00785B11">
      <w:pPr>
        <w:pStyle w:val="FootnoteText"/>
        <w:rPr>
          <w:sz w:val="24"/>
        </w:rPr>
      </w:pPr>
      <w:r>
        <w:rPr>
          <w:rStyle w:val="FootnoteReference"/>
          <w:sz w:val="24"/>
        </w:rPr>
        <w:footnoteRef/>
      </w:r>
      <w:r>
        <w:rPr>
          <w:sz w:val="24"/>
        </w:rPr>
        <w:t xml:space="preserve"> el-Kafi, 2/92/18</w:t>
      </w:r>
    </w:p>
  </w:footnote>
  <w:footnote w:id="1560">
    <w:p w:rsidR="00785B11" w:rsidRDefault="00785B11">
      <w:pPr>
        <w:pStyle w:val="FootnoteText"/>
        <w:rPr>
          <w:sz w:val="24"/>
        </w:rPr>
      </w:pPr>
      <w:r>
        <w:rPr>
          <w:rStyle w:val="FootnoteReference"/>
          <w:sz w:val="24"/>
        </w:rPr>
        <w:footnoteRef/>
      </w:r>
      <w:r>
        <w:rPr>
          <w:sz w:val="24"/>
        </w:rPr>
        <w:t xml:space="preserve"> A’raf suresi, 137. ayet </w:t>
      </w:r>
    </w:p>
  </w:footnote>
  <w:footnote w:id="1561">
    <w:p w:rsidR="00785B11" w:rsidRDefault="00785B11">
      <w:pPr>
        <w:pStyle w:val="FootnoteText"/>
        <w:rPr>
          <w:sz w:val="24"/>
        </w:rPr>
      </w:pPr>
      <w:r>
        <w:rPr>
          <w:rStyle w:val="FootnoteReference"/>
          <w:sz w:val="24"/>
        </w:rPr>
        <w:footnoteRef/>
      </w:r>
      <w:r>
        <w:rPr>
          <w:sz w:val="24"/>
        </w:rPr>
        <w:t xml:space="preserve"> Secde suresi, 24. ayet </w:t>
      </w:r>
    </w:p>
  </w:footnote>
  <w:footnote w:id="1562">
    <w:p w:rsidR="00785B11" w:rsidRDefault="00785B11">
      <w:pPr>
        <w:pStyle w:val="FootnoteText"/>
        <w:rPr>
          <w:sz w:val="24"/>
        </w:rPr>
      </w:pPr>
      <w:r>
        <w:rPr>
          <w:rStyle w:val="FootnoteReference"/>
          <w:sz w:val="24"/>
        </w:rPr>
        <w:footnoteRef/>
      </w:r>
      <w:r>
        <w:rPr>
          <w:sz w:val="24"/>
        </w:rPr>
        <w:t xml:space="preserve"> Fussilet suresi, 35. ayet </w:t>
      </w:r>
    </w:p>
  </w:footnote>
  <w:footnote w:id="1563">
    <w:p w:rsidR="00785B11" w:rsidRDefault="00785B11">
      <w:pPr>
        <w:pStyle w:val="FootnoteText"/>
        <w:rPr>
          <w:sz w:val="24"/>
        </w:rPr>
      </w:pPr>
      <w:r>
        <w:rPr>
          <w:rStyle w:val="FootnoteReference"/>
          <w:sz w:val="24"/>
        </w:rPr>
        <w:footnoteRef/>
      </w:r>
      <w:r>
        <w:rPr>
          <w:sz w:val="24"/>
        </w:rPr>
        <w:t xml:space="preserve"> Gurer’ul Hikem, 4227</w:t>
      </w:r>
    </w:p>
  </w:footnote>
  <w:footnote w:id="1564">
    <w:p w:rsidR="00785B11" w:rsidRDefault="00785B11">
      <w:pPr>
        <w:pStyle w:val="FootnoteText"/>
        <w:rPr>
          <w:sz w:val="24"/>
        </w:rPr>
      </w:pPr>
      <w:r>
        <w:rPr>
          <w:rStyle w:val="FootnoteReference"/>
          <w:sz w:val="24"/>
        </w:rPr>
        <w:footnoteRef/>
      </w:r>
      <w:r>
        <w:rPr>
          <w:sz w:val="24"/>
        </w:rPr>
        <w:t xml:space="preserve"> a. g. e. 4276</w:t>
      </w:r>
    </w:p>
  </w:footnote>
  <w:footnote w:id="1565">
    <w:p w:rsidR="00785B11" w:rsidRDefault="00785B11">
      <w:pPr>
        <w:pStyle w:val="FootnoteText"/>
        <w:rPr>
          <w:sz w:val="24"/>
        </w:rPr>
      </w:pPr>
      <w:r>
        <w:rPr>
          <w:rStyle w:val="FootnoteReference"/>
          <w:sz w:val="24"/>
        </w:rPr>
        <w:footnoteRef/>
      </w:r>
      <w:r>
        <w:rPr>
          <w:sz w:val="24"/>
        </w:rPr>
        <w:t xml:space="preserve"> Bihar, 71/95/60</w:t>
      </w:r>
    </w:p>
  </w:footnote>
  <w:footnote w:id="1566">
    <w:p w:rsidR="00785B11" w:rsidRDefault="00785B11">
      <w:pPr>
        <w:pStyle w:val="FootnoteText"/>
        <w:rPr>
          <w:sz w:val="24"/>
        </w:rPr>
      </w:pPr>
      <w:r>
        <w:rPr>
          <w:rStyle w:val="FootnoteReference"/>
          <w:sz w:val="24"/>
        </w:rPr>
        <w:footnoteRef/>
      </w:r>
      <w:r>
        <w:rPr>
          <w:sz w:val="24"/>
        </w:rPr>
        <w:t xml:space="preserve"> Nehc’ul Belağa, 3. hutbe </w:t>
      </w:r>
    </w:p>
  </w:footnote>
  <w:footnote w:id="1567">
    <w:p w:rsidR="00785B11" w:rsidRDefault="00785B11">
      <w:pPr>
        <w:pStyle w:val="FootnoteText"/>
        <w:rPr>
          <w:sz w:val="24"/>
        </w:rPr>
      </w:pPr>
      <w:r>
        <w:rPr>
          <w:rStyle w:val="FootnoteReference"/>
          <w:sz w:val="24"/>
        </w:rPr>
        <w:footnoteRef/>
      </w:r>
      <w:r>
        <w:rPr>
          <w:sz w:val="24"/>
        </w:rPr>
        <w:t xml:space="preserve"> a. g. e. 217</w:t>
      </w:r>
    </w:p>
  </w:footnote>
  <w:footnote w:id="1568">
    <w:p w:rsidR="00785B11" w:rsidRDefault="00785B11">
      <w:pPr>
        <w:pStyle w:val="FootnoteText"/>
        <w:rPr>
          <w:sz w:val="24"/>
        </w:rPr>
      </w:pPr>
      <w:r>
        <w:rPr>
          <w:rStyle w:val="FootnoteReference"/>
          <w:sz w:val="24"/>
        </w:rPr>
        <w:footnoteRef/>
      </w:r>
      <w:r>
        <w:rPr>
          <w:sz w:val="24"/>
        </w:rPr>
        <w:t xml:space="preserve"> a. g. e. 169</w:t>
      </w:r>
    </w:p>
  </w:footnote>
  <w:footnote w:id="1569">
    <w:p w:rsidR="00785B11" w:rsidRDefault="00785B11">
      <w:pPr>
        <w:pStyle w:val="FootnoteText"/>
        <w:rPr>
          <w:sz w:val="24"/>
        </w:rPr>
      </w:pPr>
      <w:r>
        <w:rPr>
          <w:rStyle w:val="FootnoteReference"/>
          <w:sz w:val="24"/>
        </w:rPr>
        <w:footnoteRef/>
      </w:r>
      <w:r>
        <w:rPr>
          <w:sz w:val="24"/>
        </w:rPr>
        <w:t xml:space="preserve"> el-Kafi, 2/90/9</w:t>
      </w:r>
    </w:p>
  </w:footnote>
  <w:footnote w:id="1570">
    <w:p w:rsidR="00785B11" w:rsidRDefault="00785B11">
      <w:pPr>
        <w:pStyle w:val="FootnoteText"/>
        <w:rPr>
          <w:sz w:val="24"/>
        </w:rPr>
      </w:pPr>
      <w:r>
        <w:rPr>
          <w:rStyle w:val="FootnoteReference"/>
          <w:sz w:val="24"/>
        </w:rPr>
        <w:footnoteRef/>
      </w:r>
      <w:r>
        <w:rPr>
          <w:sz w:val="24"/>
        </w:rPr>
        <w:t xml:space="preserve"> a. g. e. s. 87/1</w:t>
      </w:r>
    </w:p>
  </w:footnote>
  <w:footnote w:id="1571">
    <w:p w:rsidR="00785B11" w:rsidRDefault="00785B11">
      <w:pPr>
        <w:pStyle w:val="FootnoteText"/>
        <w:rPr>
          <w:sz w:val="24"/>
        </w:rPr>
      </w:pPr>
      <w:r>
        <w:rPr>
          <w:rStyle w:val="FootnoteReference"/>
          <w:sz w:val="24"/>
        </w:rPr>
        <w:footnoteRef/>
      </w:r>
      <w:r>
        <w:rPr>
          <w:sz w:val="24"/>
        </w:rPr>
        <w:t xml:space="preserve"> a. g. e. h. 2</w:t>
      </w:r>
    </w:p>
  </w:footnote>
  <w:footnote w:id="1572">
    <w:p w:rsidR="00785B11" w:rsidRDefault="00785B11">
      <w:pPr>
        <w:pStyle w:val="FootnoteText"/>
        <w:rPr>
          <w:sz w:val="24"/>
        </w:rPr>
      </w:pPr>
      <w:r>
        <w:rPr>
          <w:rStyle w:val="FootnoteReference"/>
          <w:sz w:val="24"/>
        </w:rPr>
        <w:footnoteRef/>
      </w:r>
      <w:r>
        <w:rPr>
          <w:sz w:val="24"/>
        </w:rPr>
        <w:t xml:space="preserve"> Bihar, 71/92/46 </w:t>
      </w:r>
    </w:p>
  </w:footnote>
  <w:footnote w:id="1573">
    <w:p w:rsidR="00785B11" w:rsidRDefault="00785B11">
      <w:pPr>
        <w:pStyle w:val="FootnoteText"/>
        <w:rPr>
          <w:sz w:val="24"/>
        </w:rPr>
      </w:pPr>
      <w:r>
        <w:rPr>
          <w:rStyle w:val="FootnoteReference"/>
          <w:sz w:val="24"/>
        </w:rPr>
        <w:footnoteRef/>
      </w:r>
      <w:r>
        <w:rPr>
          <w:sz w:val="24"/>
        </w:rPr>
        <w:t xml:space="preserve"> Enfal suresi, 65. ayet</w:t>
      </w:r>
    </w:p>
  </w:footnote>
  <w:footnote w:id="1574">
    <w:p w:rsidR="00785B11" w:rsidRDefault="00785B11">
      <w:pPr>
        <w:pStyle w:val="FootnoteText"/>
        <w:rPr>
          <w:sz w:val="24"/>
        </w:rPr>
      </w:pPr>
      <w:r>
        <w:rPr>
          <w:rStyle w:val="FootnoteReference"/>
          <w:sz w:val="24"/>
        </w:rPr>
        <w:footnoteRef/>
      </w:r>
      <w:r>
        <w:rPr>
          <w:sz w:val="24"/>
        </w:rPr>
        <w:t xml:space="preserve"> Bakara suresi, 249. ayet</w:t>
      </w:r>
    </w:p>
  </w:footnote>
  <w:footnote w:id="1575">
    <w:p w:rsidR="00785B11" w:rsidRDefault="00785B11">
      <w:pPr>
        <w:pStyle w:val="FootnoteText"/>
        <w:rPr>
          <w:sz w:val="24"/>
        </w:rPr>
      </w:pPr>
      <w:r>
        <w:rPr>
          <w:rStyle w:val="FootnoteReference"/>
          <w:sz w:val="24"/>
        </w:rPr>
        <w:footnoteRef/>
      </w:r>
      <w:r>
        <w:rPr>
          <w:sz w:val="24"/>
        </w:rPr>
        <w:t xml:space="preserve"> Al-i İmran suresi, 120. ayet</w:t>
      </w:r>
    </w:p>
  </w:footnote>
  <w:footnote w:id="1576">
    <w:p w:rsidR="00785B11" w:rsidRDefault="00785B11">
      <w:pPr>
        <w:pStyle w:val="FootnoteText"/>
        <w:rPr>
          <w:sz w:val="24"/>
        </w:rPr>
      </w:pPr>
      <w:r>
        <w:rPr>
          <w:rStyle w:val="FootnoteReference"/>
          <w:sz w:val="24"/>
        </w:rPr>
        <w:footnoteRef/>
      </w:r>
      <w:r>
        <w:rPr>
          <w:sz w:val="24"/>
        </w:rPr>
        <w:t xml:space="preserve"> Al-i İmran suresi, 125. ayet</w:t>
      </w:r>
    </w:p>
  </w:footnote>
  <w:footnote w:id="1577">
    <w:p w:rsidR="00785B11" w:rsidRDefault="00785B11">
      <w:pPr>
        <w:pStyle w:val="FootnoteText"/>
        <w:rPr>
          <w:sz w:val="24"/>
        </w:rPr>
      </w:pPr>
      <w:r>
        <w:rPr>
          <w:rStyle w:val="FootnoteReference"/>
          <w:sz w:val="24"/>
        </w:rPr>
        <w:footnoteRef/>
      </w:r>
      <w:r>
        <w:rPr>
          <w:sz w:val="24"/>
        </w:rPr>
        <w:t xml:space="preserve"> Bihar, 77/88/2</w:t>
      </w:r>
    </w:p>
  </w:footnote>
  <w:footnote w:id="1578">
    <w:p w:rsidR="00785B11" w:rsidRDefault="00785B11">
      <w:pPr>
        <w:pStyle w:val="FootnoteText"/>
        <w:rPr>
          <w:sz w:val="24"/>
        </w:rPr>
      </w:pPr>
      <w:r>
        <w:rPr>
          <w:rStyle w:val="FootnoteReference"/>
          <w:sz w:val="24"/>
        </w:rPr>
        <w:footnoteRef/>
      </w:r>
      <w:r>
        <w:rPr>
          <w:sz w:val="24"/>
        </w:rPr>
        <w:t xml:space="preserve"> a. g. e. 78/79/56</w:t>
      </w:r>
    </w:p>
  </w:footnote>
  <w:footnote w:id="1579">
    <w:p w:rsidR="00785B11" w:rsidRDefault="00785B11">
      <w:pPr>
        <w:pStyle w:val="FootnoteText"/>
        <w:rPr>
          <w:sz w:val="24"/>
        </w:rPr>
      </w:pPr>
      <w:r>
        <w:rPr>
          <w:rStyle w:val="FootnoteReference"/>
          <w:sz w:val="24"/>
        </w:rPr>
        <w:footnoteRef/>
      </w:r>
      <w:r>
        <w:rPr>
          <w:sz w:val="24"/>
        </w:rPr>
        <w:t xml:space="preserve"> Nehc’ul Belağa, 153. hikmet</w:t>
      </w:r>
    </w:p>
  </w:footnote>
  <w:footnote w:id="1580">
    <w:p w:rsidR="00785B11" w:rsidRDefault="00785B11">
      <w:pPr>
        <w:pStyle w:val="FootnoteText"/>
        <w:rPr>
          <w:sz w:val="24"/>
        </w:rPr>
      </w:pPr>
      <w:r>
        <w:rPr>
          <w:rStyle w:val="FootnoteReference"/>
          <w:sz w:val="24"/>
        </w:rPr>
        <w:footnoteRef/>
      </w:r>
      <w:r>
        <w:rPr>
          <w:sz w:val="24"/>
        </w:rPr>
        <w:t xml:space="preserve"> Mişkat’ul Envar, 22</w:t>
      </w:r>
    </w:p>
  </w:footnote>
  <w:footnote w:id="1581">
    <w:p w:rsidR="00785B11" w:rsidRDefault="00785B11">
      <w:pPr>
        <w:pStyle w:val="FootnoteText"/>
        <w:rPr>
          <w:sz w:val="24"/>
        </w:rPr>
      </w:pPr>
      <w:r>
        <w:rPr>
          <w:rStyle w:val="FootnoteReference"/>
          <w:sz w:val="24"/>
        </w:rPr>
        <w:footnoteRef/>
      </w:r>
      <w:r>
        <w:rPr>
          <w:sz w:val="24"/>
        </w:rPr>
        <w:t xml:space="preserve"> Gurer’ul Hikem, 760</w:t>
      </w:r>
    </w:p>
  </w:footnote>
  <w:footnote w:id="1582">
    <w:p w:rsidR="00785B11" w:rsidRDefault="00785B11">
      <w:pPr>
        <w:pStyle w:val="FootnoteText"/>
        <w:rPr>
          <w:sz w:val="24"/>
        </w:rPr>
      </w:pPr>
      <w:r>
        <w:rPr>
          <w:rStyle w:val="FootnoteReference"/>
          <w:sz w:val="24"/>
        </w:rPr>
        <w:footnoteRef/>
      </w:r>
      <w:r>
        <w:rPr>
          <w:sz w:val="24"/>
        </w:rPr>
        <w:t xml:space="preserve"> a. g. e. 2232</w:t>
      </w:r>
    </w:p>
  </w:footnote>
  <w:footnote w:id="1583">
    <w:p w:rsidR="00785B11" w:rsidRDefault="00785B11">
      <w:pPr>
        <w:pStyle w:val="FootnoteText"/>
        <w:rPr>
          <w:sz w:val="24"/>
        </w:rPr>
      </w:pPr>
      <w:r>
        <w:rPr>
          <w:rStyle w:val="FootnoteReference"/>
          <w:sz w:val="24"/>
        </w:rPr>
        <w:footnoteRef/>
      </w:r>
      <w:r>
        <w:rPr>
          <w:sz w:val="24"/>
        </w:rPr>
        <w:t xml:space="preserve"> a. g. e. 2096</w:t>
      </w:r>
    </w:p>
  </w:footnote>
  <w:footnote w:id="1584">
    <w:p w:rsidR="00785B11" w:rsidRDefault="00785B11">
      <w:pPr>
        <w:pStyle w:val="FootnoteText"/>
        <w:rPr>
          <w:sz w:val="24"/>
        </w:rPr>
      </w:pPr>
      <w:r>
        <w:rPr>
          <w:rStyle w:val="FootnoteReference"/>
          <w:sz w:val="24"/>
        </w:rPr>
        <w:footnoteRef/>
      </w:r>
      <w:r>
        <w:rPr>
          <w:sz w:val="24"/>
        </w:rPr>
        <w:t xml:space="preserve"> a. g. e. 4882</w:t>
      </w:r>
    </w:p>
  </w:footnote>
  <w:footnote w:id="1585">
    <w:p w:rsidR="00785B11" w:rsidRDefault="00785B11">
      <w:pPr>
        <w:pStyle w:val="FootnoteText"/>
        <w:rPr>
          <w:sz w:val="24"/>
        </w:rPr>
      </w:pPr>
      <w:r>
        <w:rPr>
          <w:rStyle w:val="FootnoteReference"/>
          <w:sz w:val="24"/>
        </w:rPr>
        <w:footnoteRef/>
      </w:r>
      <w:r>
        <w:rPr>
          <w:sz w:val="24"/>
        </w:rPr>
        <w:t xml:space="preserve"> Bihar, 71/96/61</w:t>
      </w:r>
    </w:p>
  </w:footnote>
  <w:footnote w:id="1586">
    <w:p w:rsidR="00785B11" w:rsidRDefault="00785B11">
      <w:pPr>
        <w:pStyle w:val="FootnoteText"/>
        <w:rPr>
          <w:sz w:val="24"/>
        </w:rPr>
      </w:pPr>
      <w:r>
        <w:rPr>
          <w:rStyle w:val="FootnoteReference"/>
          <w:sz w:val="24"/>
        </w:rPr>
        <w:footnoteRef/>
      </w:r>
      <w:r>
        <w:rPr>
          <w:sz w:val="24"/>
        </w:rPr>
        <w:t xml:space="preserve"> a. g. e. 78/45/46</w:t>
      </w:r>
    </w:p>
  </w:footnote>
  <w:footnote w:id="1587">
    <w:p w:rsidR="00785B11" w:rsidRDefault="00785B11">
      <w:pPr>
        <w:pStyle w:val="FootnoteText"/>
        <w:rPr>
          <w:sz w:val="24"/>
        </w:rPr>
      </w:pPr>
      <w:r>
        <w:rPr>
          <w:rStyle w:val="FootnoteReference"/>
          <w:sz w:val="24"/>
        </w:rPr>
        <w:footnoteRef/>
      </w:r>
      <w:r>
        <w:rPr>
          <w:sz w:val="24"/>
        </w:rPr>
        <w:t xml:space="preserve"> Bakara suresi, 155-157</w:t>
      </w:r>
    </w:p>
  </w:footnote>
  <w:footnote w:id="1588">
    <w:p w:rsidR="00785B11" w:rsidRDefault="00785B11">
      <w:pPr>
        <w:pStyle w:val="FootnoteText"/>
        <w:rPr>
          <w:sz w:val="24"/>
        </w:rPr>
      </w:pPr>
      <w:r>
        <w:rPr>
          <w:rStyle w:val="FootnoteReference"/>
          <w:sz w:val="24"/>
        </w:rPr>
        <w:footnoteRef/>
      </w:r>
      <w:r>
        <w:rPr>
          <w:sz w:val="24"/>
        </w:rPr>
        <w:t xml:space="preserve"> el-Hisal, 130/135</w:t>
      </w:r>
    </w:p>
  </w:footnote>
  <w:footnote w:id="1589">
    <w:p w:rsidR="00785B11" w:rsidRDefault="00785B11">
      <w:pPr>
        <w:pStyle w:val="FootnoteText"/>
        <w:rPr>
          <w:sz w:val="24"/>
        </w:rPr>
      </w:pPr>
      <w:r>
        <w:rPr>
          <w:rStyle w:val="FootnoteReference"/>
          <w:sz w:val="24"/>
        </w:rPr>
        <w:footnoteRef/>
      </w:r>
      <w:r>
        <w:rPr>
          <w:sz w:val="24"/>
        </w:rPr>
        <w:t xml:space="preserve"> Bihar, 71/94/53</w:t>
      </w:r>
    </w:p>
  </w:footnote>
  <w:footnote w:id="1590">
    <w:p w:rsidR="00785B11" w:rsidRDefault="00785B11">
      <w:pPr>
        <w:pStyle w:val="FootnoteText"/>
        <w:rPr>
          <w:sz w:val="24"/>
        </w:rPr>
      </w:pPr>
      <w:r>
        <w:rPr>
          <w:rStyle w:val="FootnoteReference"/>
          <w:sz w:val="24"/>
        </w:rPr>
        <w:footnoteRef/>
      </w:r>
      <w:r>
        <w:rPr>
          <w:sz w:val="24"/>
        </w:rPr>
        <w:t xml:space="preserve"> et-Temhis, 59/125</w:t>
      </w:r>
    </w:p>
  </w:footnote>
  <w:footnote w:id="1591">
    <w:p w:rsidR="00785B11" w:rsidRDefault="00785B11">
      <w:pPr>
        <w:pStyle w:val="FootnoteText"/>
        <w:rPr>
          <w:sz w:val="24"/>
        </w:rPr>
      </w:pPr>
      <w:r>
        <w:rPr>
          <w:rStyle w:val="FootnoteReference"/>
          <w:sz w:val="24"/>
        </w:rPr>
        <w:footnoteRef/>
      </w:r>
      <w:r>
        <w:rPr>
          <w:sz w:val="24"/>
        </w:rPr>
        <w:t xml:space="preserve"> Bihar, 81/210/25</w:t>
      </w:r>
    </w:p>
  </w:footnote>
  <w:footnote w:id="1592">
    <w:p w:rsidR="00785B11" w:rsidRDefault="00785B11">
      <w:pPr>
        <w:pStyle w:val="FootnoteText"/>
        <w:rPr>
          <w:sz w:val="24"/>
        </w:rPr>
      </w:pPr>
      <w:r>
        <w:rPr>
          <w:rStyle w:val="FootnoteReference"/>
          <w:sz w:val="24"/>
        </w:rPr>
        <w:footnoteRef/>
      </w:r>
      <w:r>
        <w:rPr>
          <w:sz w:val="24"/>
        </w:rPr>
        <w:t xml:space="preserve"> a. g. e. 67/240/66</w:t>
      </w:r>
    </w:p>
  </w:footnote>
  <w:footnote w:id="1593">
    <w:p w:rsidR="00785B11" w:rsidRDefault="00785B11">
      <w:pPr>
        <w:pStyle w:val="FootnoteText"/>
        <w:rPr>
          <w:sz w:val="24"/>
        </w:rPr>
      </w:pPr>
      <w:r>
        <w:rPr>
          <w:rStyle w:val="FootnoteReference"/>
          <w:sz w:val="24"/>
        </w:rPr>
        <w:footnoteRef/>
      </w:r>
      <w:r>
        <w:rPr>
          <w:sz w:val="24"/>
        </w:rPr>
        <w:t xml:space="preserve"> Tıbb’ul Eimme, 17</w:t>
      </w:r>
    </w:p>
  </w:footnote>
  <w:footnote w:id="1594">
    <w:p w:rsidR="00785B11" w:rsidRDefault="00785B11">
      <w:pPr>
        <w:pStyle w:val="FootnoteText"/>
        <w:rPr>
          <w:sz w:val="24"/>
        </w:rPr>
      </w:pPr>
      <w:r>
        <w:rPr>
          <w:rStyle w:val="FootnoteReference"/>
          <w:sz w:val="24"/>
        </w:rPr>
        <w:footnoteRef/>
      </w:r>
      <w:r>
        <w:rPr>
          <w:sz w:val="24"/>
        </w:rPr>
        <w:t xml:space="preserve"> Kısas’ul Enbiya, 206/268</w:t>
      </w:r>
    </w:p>
  </w:footnote>
  <w:footnote w:id="1595">
    <w:p w:rsidR="00785B11" w:rsidRDefault="00785B11">
      <w:pPr>
        <w:pStyle w:val="FootnoteText"/>
        <w:rPr>
          <w:sz w:val="24"/>
        </w:rPr>
      </w:pPr>
      <w:r>
        <w:rPr>
          <w:rStyle w:val="FootnoteReference"/>
          <w:sz w:val="24"/>
        </w:rPr>
        <w:footnoteRef/>
      </w:r>
      <w:r>
        <w:rPr>
          <w:sz w:val="24"/>
        </w:rPr>
        <w:t xml:space="preserve"> el-Kafi, 2/88/3 </w:t>
      </w:r>
    </w:p>
  </w:footnote>
  <w:footnote w:id="1596">
    <w:p w:rsidR="00785B11" w:rsidRDefault="00785B11">
      <w:pPr>
        <w:pStyle w:val="FootnoteText"/>
        <w:rPr>
          <w:sz w:val="24"/>
        </w:rPr>
      </w:pPr>
      <w:r>
        <w:rPr>
          <w:rStyle w:val="FootnoteReference"/>
          <w:sz w:val="24"/>
        </w:rPr>
        <w:footnoteRef/>
      </w:r>
      <w:r>
        <w:rPr>
          <w:sz w:val="24"/>
        </w:rPr>
        <w:t xml:space="preserve"> Bihar, 78/311/1</w:t>
      </w:r>
    </w:p>
  </w:footnote>
  <w:footnote w:id="1597">
    <w:p w:rsidR="00785B11" w:rsidRDefault="00785B11">
      <w:pPr>
        <w:pStyle w:val="FootnoteText"/>
        <w:rPr>
          <w:sz w:val="24"/>
        </w:rPr>
      </w:pPr>
      <w:r>
        <w:rPr>
          <w:rStyle w:val="FootnoteReference"/>
          <w:sz w:val="24"/>
        </w:rPr>
        <w:footnoteRef/>
      </w:r>
      <w:r>
        <w:rPr>
          <w:sz w:val="24"/>
        </w:rPr>
        <w:t xml:space="preserve"> a. g. e. 82/136/21</w:t>
      </w:r>
    </w:p>
  </w:footnote>
  <w:footnote w:id="1598">
    <w:p w:rsidR="00785B11" w:rsidRDefault="00785B11">
      <w:pPr>
        <w:pStyle w:val="FootnoteText"/>
        <w:rPr>
          <w:sz w:val="24"/>
        </w:rPr>
      </w:pPr>
      <w:r>
        <w:rPr>
          <w:rStyle w:val="FootnoteReference"/>
          <w:sz w:val="24"/>
        </w:rPr>
        <w:footnoteRef/>
      </w:r>
      <w:r>
        <w:rPr>
          <w:sz w:val="24"/>
        </w:rPr>
        <w:t xml:space="preserve"> Emali et-Tusi, 153/251</w:t>
      </w:r>
    </w:p>
  </w:footnote>
  <w:footnote w:id="1599">
    <w:p w:rsidR="00785B11" w:rsidRDefault="00785B11">
      <w:pPr>
        <w:pStyle w:val="FootnoteText"/>
        <w:rPr>
          <w:sz w:val="24"/>
        </w:rPr>
      </w:pPr>
      <w:r>
        <w:rPr>
          <w:rStyle w:val="FootnoteReference"/>
          <w:sz w:val="24"/>
        </w:rPr>
        <w:footnoteRef/>
      </w:r>
      <w:r>
        <w:rPr>
          <w:sz w:val="24"/>
        </w:rPr>
        <w:t xml:space="preserve"> Nehc’ul Belağa, 193. hutbe</w:t>
      </w:r>
    </w:p>
  </w:footnote>
  <w:footnote w:id="1600">
    <w:p w:rsidR="00785B11" w:rsidRDefault="00785B11">
      <w:pPr>
        <w:pStyle w:val="FootnoteText"/>
        <w:rPr>
          <w:sz w:val="24"/>
        </w:rPr>
      </w:pPr>
      <w:r>
        <w:rPr>
          <w:rStyle w:val="FootnoteReference"/>
          <w:sz w:val="24"/>
        </w:rPr>
        <w:footnoteRef/>
      </w:r>
      <w:r>
        <w:rPr>
          <w:sz w:val="24"/>
        </w:rPr>
        <w:t xml:space="preserve"> Mean’il-Ahbar, 261/1</w:t>
      </w:r>
    </w:p>
  </w:footnote>
  <w:footnote w:id="1601">
    <w:p w:rsidR="00785B11" w:rsidRDefault="00785B11">
      <w:pPr>
        <w:pStyle w:val="FootnoteText"/>
        <w:rPr>
          <w:sz w:val="24"/>
        </w:rPr>
      </w:pPr>
      <w:r>
        <w:rPr>
          <w:rStyle w:val="FootnoteReference"/>
          <w:sz w:val="24"/>
        </w:rPr>
        <w:footnoteRef/>
      </w:r>
      <w:r>
        <w:rPr>
          <w:sz w:val="24"/>
        </w:rPr>
        <w:t xml:space="preserve"> Gurer’ul Hikem, 1874 </w:t>
      </w:r>
    </w:p>
  </w:footnote>
  <w:footnote w:id="1602">
    <w:p w:rsidR="00785B11" w:rsidRDefault="00785B11">
      <w:pPr>
        <w:pStyle w:val="FootnoteText"/>
        <w:rPr>
          <w:sz w:val="24"/>
        </w:rPr>
      </w:pPr>
      <w:r>
        <w:rPr>
          <w:rStyle w:val="FootnoteReference"/>
          <w:sz w:val="24"/>
        </w:rPr>
        <w:footnoteRef/>
      </w:r>
      <w:r>
        <w:rPr>
          <w:sz w:val="24"/>
        </w:rPr>
        <w:t xml:space="preserve"> Bihar, 77/93/1</w:t>
      </w:r>
    </w:p>
  </w:footnote>
  <w:footnote w:id="1603">
    <w:p w:rsidR="00785B11" w:rsidRDefault="00785B11">
      <w:pPr>
        <w:pStyle w:val="FootnoteText"/>
        <w:rPr>
          <w:sz w:val="24"/>
        </w:rPr>
      </w:pPr>
      <w:r>
        <w:rPr>
          <w:rStyle w:val="FootnoteReference"/>
          <w:sz w:val="24"/>
        </w:rPr>
        <w:footnoteRef/>
      </w:r>
      <w:r>
        <w:rPr>
          <w:sz w:val="24"/>
        </w:rPr>
        <w:t xml:space="preserve"> a. g. e. 71/83/25</w:t>
      </w:r>
    </w:p>
  </w:footnote>
  <w:footnote w:id="1604">
    <w:p w:rsidR="00785B11" w:rsidRDefault="00785B11">
      <w:pPr>
        <w:pStyle w:val="FootnoteText"/>
        <w:rPr>
          <w:sz w:val="24"/>
        </w:rPr>
      </w:pPr>
      <w:r>
        <w:rPr>
          <w:rStyle w:val="FootnoteReference"/>
          <w:sz w:val="24"/>
        </w:rPr>
        <w:footnoteRef/>
      </w:r>
      <w:r>
        <w:rPr>
          <w:sz w:val="24"/>
        </w:rPr>
        <w:t xml:space="preserve"> Kenz’ul Ummal, 6499, 6518</w:t>
      </w:r>
    </w:p>
  </w:footnote>
  <w:footnote w:id="1605">
    <w:p w:rsidR="00785B11" w:rsidRDefault="00785B11">
      <w:pPr>
        <w:pStyle w:val="FootnoteText"/>
        <w:rPr>
          <w:sz w:val="24"/>
        </w:rPr>
      </w:pPr>
      <w:r>
        <w:rPr>
          <w:rStyle w:val="FootnoteReference"/>
          <w:sz w:val="24"/>
        </w:rPr>
        <w:footnoteRef/>
      </w:r>
      <w:r>
        <w:rPr>
          <w:sz w:val="24"/>
        </w:rPr>
        <w:t xml:space="preserve"> el-Kafi, 2/81/3</w:t>
      </w:r>
    </w:p>
  </w:footnote>
  <w:footnote w:id="1606">
    <w:p w:rsidR="00785B11" w:rsidRDefault="00785B11" w:rsidP="00CF3286">
      <w:pPr>
        <w:pStyle w:val="FootnoteText"/>
        <w:rPr>
          <w:sz w:val="24"/>
        </w:rPr>
      </w:pPr>
      <w:r>
        <w:rPr>
          <w:rStyle w:val="FootnoteReference"/>
          <w:sz w:val="24"/>
        </w:rPr>
        <w:footnoteRef/>
      </w:r>
      <w:r>
        <w:rPr>
          <w:sz w:val="24"/>
        </w:rPr>
        <w:t xml:space="preserve"> a.g.e, 2/92/19</w:t>
      </w:r>
    </w:p>
  </w:footnote>
  <w:footnote w:id="1607">
    <w:p w:rsidR="00785B11" w:rsidRDefault="00785B11">
      <w:pPr>
        <w:pStyle w:val="FootnoteText"/>
        <w:rPr>
          <w:sz w:val="24"/>
        </w:rPr>
      </w:pPr>
      <w:r>
        <w:rPr>
          <w:rStyle w:val="FootnoteReference"/>
          <w:sz w:val="24"/>
        </w:rPr>
        <w:footnoteRef/>
      </w:r>
      <w:r>
        <w:rPr>
          <w:sz w:val="24"/>
        </w:rPr>
        <w:t xml:space="preserve"> Nur’us Sakaleyn, 1/76/182</w:t>
      </w:r>
    </w:p>
  </w:footnote>
  <w:footnote w:id="1608">
    <w:p w:rsidR="00785B11" w:rsidRDefault="00785B11">
      <w:pPr>
        <w:pStyle w:val="FootnoteText"/>
        <w:rPr>
          <w:sz w:val="24"/>
        </w:rPr>
      </w:pPr>
      <w:r>
        <w:rPr>
          <w:rStyle w:val="FootnoteReference"/>
          <w:sz w:val="24"/>
        </w:rPr>
        <w:footnoteRef/>
      </w:r>
      <w:r>
        <w:rPr>
          <w:sz w:val="24"/>
        </w:rPr>
        <w:t xml:space="preserve"> el-Kafi, 2/90/11</w:t>
      </w:r>
    </w:p>
  </w:footnote>
  <w:footnote w:id="1609">
    <w:p w:rsidR="00785B11" w:rsidRDefault="00785B11">
      <w:pPr>
        <w:pStyle w:val="FootnoteText"/>
        <w:rPr>
          <w:sz w:val="24"/>
        </w:rPr>
      </w:pPr>
      <w:r>
        <w:rPr>
          <w:rStyle w:val="FootnoteReference"/>
          <w:sz w:val="24"/>
        </w:rPr>
        <w:footnoteRef/>
      </w:r>
      <w:r>
        <w:rPr>
          <w:sz w:val="24"/>
        </w:rPr>
        <w:t xml:space="preserve"> Nehc’ul Belağa, 55. hikmet</w:t>
      </w:r>
    </w:p>
  </w:footnote>
  <w:footnote w:id="1610">
    <w:p w:rsidR="00785B11" w:rsidRDefault="00785B11">
      <w:pPr>
        <w:pStyle w:val="FootnoteText"/>
        <w:rPr>
          <w:sz w:val="24"/>
        </w:rPr>
      </w:pPr>
      <w:r>
        <w:rPr>
          <w:rStyle w:val="FootnoteReference"/>
          <w:sz w:val="24"/>
        </w:rPr>
        <w:footnoteRef/>
      </w:r>
      <w:r>
        <w:rPr>
          <w:sz w:val="24"/>
        </w:rPr>
        <w:t xml:space="preserve"> el-kafi, 2/91/15</w:t>
      </w:r>
    </w:p>
  </w:footnote>
  <w:footnote w:id="1611">
    <w:p w:rsidR="00785B11" w:rsidRDefault="00785B11">
      <w:pPr>
        <w:pStyle w:val="FootnoteText"/>
        <w:rPr>
          <w:sz w:val="24"/>
        </w:rPr>
      </w:pPr>
      <w:r>
        <w:rPr>
          <w:rStyle w:val="FootnoteReference"/>
          <w:sz w:val="24"/>
        </w:rPr>
        <w:footnoteRef/>
      </w:r>
      <w:r>
        <w:rPr>
          <w:sz w:val="24"/>
        </w:rPr>
        <w:t xml:space="preserve"> Şerh-u Nehc’il Belağa-i İbn-i Ebi’l-Hadid, 1/319</w:t>
      </w:r>
    </w:p>
  </w:footnote>
  <w:footnote w:id="1612">
    <w:p w:rsidR="00785B11" w:rsidRDefault="00785B11">
      <w:pPr>
        <w:pStyle w:val="FootnoteText"/>
        <w:rPr>
          <w:sz w:val="24"/>
        </w:rPr>
      </w:pPr>
      <w:r>
        <w:rPr>
          <w:rStyle w:val="FootnoteReference"/>
          <w:sz w:val="24"/>
        </w:rPr>
        <w:footnoteRef/>
      </w:r>
      <w:r>
        <w:rPr>
          <w:sz w:val="24"/>
        </w:rPr>
        <w:t xml:space="preserve"> Gurer’ul Hikem, 1927</w:t>
      </w:r>
    </w:p>
  </w:footnote>
  <w:footnote w:id="1613">
    <w:p w:rsidR="00785B11" w:rsidRDefault="00785B11">
      <w:pPr>
        <w:pStyle w:val="FootnoteText"/>
        <w:rPr>
          <w:sz w:val="24"/>
        </w:rPr>
      </w:pPr>
      <w:r>
        <w:rPr>
          <w:rStyle w:val="FootnoteReference"/>
          <w:sz w:val="24"/>
        </w:rPr>
        <w:footnoteRef/>
      </w:r>
      <w:r>
        <w:rPr>
          <w:sz w:val="24"/>
        </w:rPr>
        <w:t xml:space="preserve"> Nehc’ul Belağa, 142. hutbe</w:t>
      </w:r>
    </w:p>
  </w:footnote>
  <w:footnote w:id="1614">
    <w:p w:rsidR="00785B11" w:rsidRDefault="00785B11">
      <w:pPr>
        <w:pStyle w:val="FootnoteText"/>
        <w:rPr>
          <w:sz w:val="24"/>
        </w:rPr>
      </w:pPr>
      <w:r>
        <w:rPr>
          <w:rStyle w:val="FootnoteReference"/>
          <w:sz w:val="24"/>
        </w:rPr>
        <w:footnoteRef/>
      </w:r>
      <w:r>
        <w:rPr>
          <w:sz w:val="24"/>
        </w:rPr>
        <w:t xml:space="preserve"> Gurer’ul Hikem, 2975</w:t>
      </w:r>
    </w:p>
  </w:footnote>
  <w:footnote w:id="1615">
    <w:p w:rsidR="00785B11" w:rsidRDefault="00785B11">
      <w:pPr>
        <w:pStyle w:val="FootnoteText"/>
        <w:rPr>
          <w:sz w:val="24"/>
        </w:rPr>
      </w:pPr>
      <w:r>
        <w:rPr>
          <w:rStyle w:val="FootnoteReference"/>
          <w:sz w:val="24"/>
        </w:rPr>
        <w:footnoteRef/>
      </w:r>
      <w:r>
        <w:rPr>
          <w:sz w:val="24"/>
        </w:rPr>
        <w:t xml:space="preserve"> a. g. e. 3030</w:t>
      </w:r>
    </w:p>
  </w:footnote>
  <w:footnote w:id="1616">
    <w:p w:rsidR="00785B11" w:rsidRDefault="00785B11">
      <w:pPr>
        <w:pStyle w:val="FootnoteText"/>
        <w:rPr>
          <w:sz w:val="24"/>
        </w:rPr>
      </w:pPr>
      <w:r>
        <w:rPr>
          <w:rStyle w:val="FootnoteReference"/>
          <w:sz w:val="24"/>
        </w:rPr>
        <w:footnoteRef/>
      </w:r>
      <w:r>
        <w:rPr>
          <w:sz w:val="24"/>
        </w:rPr>
        <w:t xml:space="preserve"> Mearic suresi, 5. ayet</w:t>
      </w:r>
    </w:p>
  </w:footnote>
  <w:footnote w:id="1617">
    <w:p w:rsidR="00785B11" w:rsidRDefault="00785B11">
      <w:pPr>
        <w:pStyle w:val="FootnoteText"/>
        <w:rPr>
          <w:sz w:val="24"/>
        </w:rPr>
      </w:pPr>
      <w:r>
        <w:rPr>
          <w:rStyle w:val="FootnoteReference"/>
          <w:sz w:val="24"/>
        </w:rPr>
        <w:footnoteRef/>
      </w:r>
      <w:r>
        <w:rPr>
          <w:sz w:val="24"/>
        </w:rPr>
        <w:t xml:space="preserve"> Yusuf suresi, 18. ayet</w:t>
      </w:r>
    </w:p>
  </w:footnote>
  <w:footnote w:id="1618">
    <w:p w:rsidR="00785B11" w:rsidRDefault="00785B11">
      <w:pPr>
        <w:pStyle w:val="FootnoteText"/>
        <w:rPr>
          <w:sz w:val="24"/>
        </w:rPr>
      </w:pPr>
      <w:r>
        <w:rPr>
          <w:rStyle w:val="FootnoteReference"/>
          <w:sz w:val="24"/>
        </w:rPr>
        <w:footnoteRef/>
      </w:r>
      <w:r>
        <w:rPr>
          <w:sz w:val="24"/>
        </w:rPr>
        <w:t xml:space="preserve"> el-kafi, 2/93/23</w:t>
      </w:r>
    </w:p>
  </w:footnote>
  <w:footnote w:id="1619">
    <w:p w:rsidR="00785B11" w:rsidRDefault="00785B11">
      <w:pPr>
        <w:pStyle w:val="FootnoteText"/>
        <w:rPr>
          <w:sz w:val="24"/>
        </w:rPr>
      </w:pPr>
      <w:r>
        <w:rPr>
          <w:rStyle w:val="FootnoteReference"/>
          <w:sz w:val="24"/>
        </w:rPr>
        <w:footnoteRef/>
      </w:r>
      <w:r>
        <w:rPr>
          <w:sz w:val="24"/>
        </w:rPr>
        <w:t xml:space="preserve"> Bihar, 71/87/37</w:t>
      </w:r>
    </w:p>
  </w:footnote>
  <w:footnote w:id="1620">
    <w:p w:rsidR="00785B11" w:rsidRDefault="00785B11">
      <w:pPr>
        <w:pStyle w:val="FootnoteText"/>
        <w:rPr>
          <w:sz w:val="24"/>
        </w:rPr>
      </w:pPr>
      <w:r>
        <w:rPr>
          <w:rStyle w:val="FootnoteReference"/>
          <w:sz w:val="24"/>
        </w:rPr>
        <w:footnoteRef/>
      </w:r>
      <w:r>
        <w:rPr>
          <w:sz w:val="24"/>
        </w:rPr>
        <w:t xml:space="preserve"> Bakara suresi, 155-156. aye</w:t>
      </w:r>
      <w:r>
        <w:rPr>
          <w:sz w:val="24"/>
        </w:rPr>
        <w:t>t</w:t>
      </w:r>
      <w:r>
        <w:rPr>
          <w:sz w:val="24"/>
        </w:rPr>
        <w:t>ler</w:t>
      </w:r>
    </w:p>
  </w:footnote>
  <w:footnote w:id="1621">
    <w:p w:rsidR="00785B11" w:rsidRDefault="00785B11">
      <w:pPr>
        <w:pStyle w:val="FootnoteText"/>
        <w:rPr>
          <w:sz w:val="24"/>
        </w:rPr>
      </w:pPr>
      <w:r>
        <w:rPr>
          <w:rStyle w:val="FootnoteReference"/>
          <w:sz w:val="24"/>
        </w:rPr>
        <w:footnoteRef/>
      </w:r>
      <w:r>
        <w:rPr>
          <w:sz w:val="24"/>
        </w:rPr>
        <w:t xml:space="preserve"> İlel’uş Şerayi’, 498/1</w:t>
      </w:r>
    </w:p>
  </w:footnote>
  <w:footnote w:id="1622">
    <w:p w:rsidR="00785B11" w:rsidRDefault="00785B11">
      <w:pPr>
        <w:pStyle w:val="FootnoteText"/>
        <w:rPr>
          <w:sz w:val="24"/>
        </w:rPr>
      </w:pPr>
      <w:r>
        <w:rPr>
          <w:rStyle w:val="FootnoteReference"/>
          <w:sz w:val="24"/>
        </w:rPr>
        <w:footnoteRef/>
      </w:r>
      <w:r>
        <w:rPr>
          <w:sz w:val="24"/>
        </w:rPr>
        <w:t xml:space="preserve"> el-Kafi, 2/93/25</w:t>
      </w:r>
    </w:p>
  </w:footnote>
  <w:footnote w:id="1623">
    <w:p w:rsidR="00785B11" w:rsidRDefault="00785B11">
      <w:pPr>
        <w:pStyle w:val="FootnoteText"/>
        <w:rPr>
          <w:sz w:val="24"/>
        </w:rPr>
      </w:pPr>
      <w:r>
        <w:rPr>
          <w:rStyle w:val="FootnoteReference"/>
          <w:sz w:val="24"/>
        </w:rPr>
        <w:footnoteRef/>
      </w:r>
      <w:r>
        <w:rPr>
          <w:sz w:val="24"/>
        </w:rPr>
        <w:t xml:space="preserve"> Bihar, 71/84/27</w:t>
      </w:r>
    </w:p>
  </w:footnote>
  <w:footnote w:id="1624">
    <w:p w:rsidR="00785B11" w:rsidRDefault="00785B11">
      <w:pPr>
        <w:pStyle w:val="FootnoteText"/>
        <w:rPr>
          <w:sz w:val="24"/>
        </w:rPr>
      </w:pPr>
      <w:r>
        <w:rPr>
          <w:rStyle w:val="FootnoteReference"/>
          <w:sz w:val="24"/>
        </w:rPr>
        <w:footnoteRef/>
      </w:r>
      <w:r>
        <w:rPr>
          <w:sz w:val="24"/>
        </w:rPr>
        <w:t xml:space="preserve"> el-kafi, 2/90/10</w:t>
      </w:r>
    </w:p>
  </w:footnote>
  <w:footnote w:id="1625">
    <w:p w:rsidR="00785B11" w:rsidRDefault="00785B11">
      <w:pPr>
        <w:pStyle w:val="FootnoteText"/>
        <w:rPr>
          <w:sz w:val="24"/>
        </w:rPr>
      </w:pPr>
      <w:r>
        <w:rPr>
          <w:rStyle w:val="FootnoteReference"/>
          <w:sz w:val="24"/>
        </w:rPr>
        <w:footnoteRef/>
      </w:r>
      <w:r>
        <w:rPr>
          <w:sz w:val="24"/>
        </w:rPr>
        <w:t xml:space="preserve"> Cami’ul-Ahbar, 316/882</w:t>
      </w:r>
    </w:p>
  </w:footnote>
  <w:footnote w:id="1626">
    <w:p w:rsidR="00785B11" w:rsidRDefault="00785B11">
      <w:pPr>
        <w:pStyle w:val="FootnoteText"/>
        <w:rPr>
          <w:sz w:val="24"/>
        </w:rPr>
      </w:pPr>
      <w:r>
        <w:rPr>
          <w:rStyle w:val="FootnoteReference"/>
          <w:sz w:val="24"/>
        </w:rPr>
        <w:footnoteRef/>
      </w:r>
      <w:r>
        <w:rPr>
          <w:sz w:val="24"/>
        </w:rPr>
        <w:t xml:space="preserve"> Mişkat’ul Envar, 22</w:t>
      </w:r>
    </w:p>
  </w:footnote>
  <w:footnote w:id="1627">
    <w:p w:rsidR="00785B11" w:rsidRDefault="00785B11">
      <w:pPr>
        <w:pStyle w:val="FootnoteText"/>
        <w:rPr>
          <w:sz w:val="24"/>
        </w:rPr>
      </w:pPr>
      <w:r>
        <w:rPr>
          <w:rStyle w:val="FootnoteReference"/>
          <w:sz w:val="24"/>
        </w:rPr>
        <w:footnoteRef/>
      </w:r>
      <w:r>
        <w:rPr>
          <w:sz w:val="24"/>
        </w:rPr>
        <w:t xml:space="preserve"> Nehc’ul Belağa, 413. hikmet</w:t>
      </w:r>
    </w:p>
  </w:footnote>
  <w:footnote w:id="1628">
    <w:p w:rsidR="00785B11" w:rsidRDefault="00785B11">
      <w:pPr>
        <w:pStyle w:val="FootnoteText"/>
        <w:rPr>
          <w:sz w:val="24"/>
        </w:rPr>
      </w:pPr>
      <w:r>
        <w:rPr>
          <w:rStyle w:val="FootnoteReference"/>
          <w:sz w:val="24"/>
        </w:rPr>
        <w:footnoteRef/>
      </w:r>
      <w:r>
        <w:rPr>
          <w:sz w:val="24"/>
        </w:rPr>
        <w:t xml:space="preserve"> Gurer’ul Hikem, 3712</w:t>
      </w:r>
    </w:p>
  </w:footnote>
  <w:footnote w:id="1629">
    <w:p w:rsidR="00785B11" w:rsidRDefault="00785B11">
      <w:pPr>
        <w:pStyle w:val="FootnoteText"/>
        <w:rPr>
          <w:sz w:val="24"/>
        </w:rPr>
      </w:pPr>
      <w:r>
        <w:rPr>
          <w:rStyle w:val="FootnoteReference"/>
          <w:sz w:val="24"/>
        </w:rPr>
        <w:footnoteRef/>
      </w:r>
      <w:r>
        <w:rPr>
          <w:sz w:val="24"/>
        </w:rPr>
        <w:t xml:space="preserve"> Nehc’ul Belağa, 414. hikmet</w:t>
      </w:r>
    </w:p>
  </w:footnote>
  <w:footnote w:id="1630">
    <w:p w:rsidR="00785B11" w:rsidRDefault="00785B11">
      <w:pPr>
        <w:pStyle w:val="FootnoteText"/>
        <w:rPr>
          <w:sz w:val="24"/>
        </w:rPr>
      </w:pPr>
      <w:r>
        <w:rPr>
          <w:rStyle w:val="FootnoteReference"/>
          <w:sz w:val="24"/>
        </w:rPr>
        <w:footnoteRef/>
      </w:r>
      <w:r>
        <w:rPr>
          <w:sz w:val="24"/>
        </w:rPr>
        <w:t xml:space="preserve"> Gurer’ul Hikem, 8987</w:t>
      </w:r>
    </w:p>
  </w:footnote>
  <w:footnote w:id="1631">
    <w:p w:rsidR="00785B11" w:rsidRDefault="00785B11">
      <w:pPr>
        <w:pStyle w:val="FootnoteText"/>
        <w:rPr>
          <w:sz w:val="24"/>
        </w:rPr>
      </w:pPr>
      <w:r>
        <w:rPr>
          <w:rStyle w:val="FootnoteReference"/>
          <w:sz w:val="24"/>
        </w:rPr>
        <w:footnoteRef/>
      </w:r>
      <w:r>
        <w:rPr>
          <w:sz w:val="24"/>
        </w:rPr>
        <w:t xml:space="preserve"> A’lam’ud Din, 295</w:t>
      </w:r>
    </w:p>
  </w:footnote>
  <w:footnote w:id="1632">
    <w:p w:rsidR="00785B11" w:rsidRDefault="00785B11">
      <w:pPr>
        <w:pStyle w:val="FootnoteText"/>
        <w:rPr>
          <w:sz w:val="24"/>
        </w:rPr>
      </w:pPr>
      <w:r>
        <w:rPr>
          <w:rStyle w:val="FootnoteReference"/>
          <w:sz w:val="24"/>
        </w:rPr>
        <w:footnoteRef/>
      </w:r>
      <w:r>
        <w:rPr>
          <w:sz w:val="24"/>
        </w:rPr>
        <w:t xml:space="preserve"> Nehc’ul Belağa, 291. hikmet</w:t>
      </w:r>
    </w:p>
  </w:footnote>
  <w:footnote w:id="1633">
    <w:p w:rsidR="00785B11" w:rsidRDefault="00785B11">
      <w:pPr>
        <w:pStyle w:val="FootnoteText"/>
        <w:rPr>
          <w:sz w:val="24"/>
        </w:rPr>
      </w:pPr>
      <w:r>
        <w:rPr>
          <w:rStyle w:val="FootnoteReference"/>
          <w:sz w:val="24"/>
        </w:rPr>
        <w:footnoteRef/>
      </w:r>
      <w:r>
        <w:rPr>
          <w:sz w:val="24"/>
        </w:rPr>
        <w:t xml:space="preserve"> Bihar, 71/95/58</w:t>
      </w:r>
    </w:p>
  </w:footnote>
  <w:footnote w:id="1634">
    <w:p w:rsidR="00785B11" w:rsidRDefault="00785B11">
      <w:pPr>
        <w:pStyle w:val="FootnoteText"/>
        <w:rPr>
          <w:sz w:val="24"/>
        </w:rPr>
      </w:pPr>
      <w:r>
        <w:rPr>
          <w:rStyle w:val="FootnoteReference"/>
          <w:sz w:val="24"/>
        </w:rPr>
        <w:footnoteRef/>
      </w:r>
      <w:r>
        <w:rPr>
          <w:sz w:val="24"/>
        </w:rPr>
        <w:t xml:space="preserve"> Nehc’ul Belağa, 189. hikmet; Şerh-u Nehc’il Belağa-i İbn-i Ebi’l-Hadid, 18/415</w:t>
      </w:r>
    </w:p>
  </w:footnote>
  <w:footnote w:id="1635">
    <w:p w:rsidR="00785B11" w:rsidRDefault="00785B11">
      <w:pPr>
        <w:pStyle w:val="FootnoteText"/>
        <w:rPr>
          <w:sz w:val="24"/>
        </w:rPr>
      </w:pPr>
      <w:r>
        <w:rPr>
          <w:rStyle w:val="FootnoteReference"/>
          <w:sz w:val="24"/>
        </w:rPr>
        <w:footnoteRef/>
      </w:r>
      <w:r>
        <w:rPr>
          <w:sz w:val="24"/>
        </w:rPr>
        <w:t xml:space="preserve"> Bihar, 78/229/107</w:t>
      </w:r>
    </w:p>
  </w:footnote>
  <w:footnote w:id="1636">
    <w:p w:rsidR="00785B11" w:rsidRDefault="00785B11" w:rsidP="00C45983">
      <w:pPr>
        <w:pStyle w:val="FootnoteText"/>
        <w:rPr>
          <w:sz w:val="24"/>
        </w:rPr>
      </w:pPr>
      <w:r>
        <w:rPr>
          <w:rStyle w:val="FootnoteReference"/>
          <w:sz w:val="24"/>
        </w:rPr>
        <w:footnoteRef/>
      </w:r>
      <w:r>
        <w:rPr>
          <w:sz w:val="24"/>
        </w:rPr>
        <w:t xml:space="preserve"> a.g.e, 71/95/57</w:t>
      </w:r>
    </w:p>
  </w:footnote>
  <w:footnote w:id="1637">
    <w:p w:rsidR="00785B11" w:rsidRDefault="00785B11">
      <w:pPr>
        <w:pStyle w:val="FootnoteText"/>
        <w:rPr>
          <w:sz w:val="24"/>
        </w:rPr>
      </w:pPr>
      <w:r>
        <w:rPr>
          <w:rStyle w:val="FootnoteReference"/>
          <w:sz w:val="24"/>
        </w:rPr>
        <w:footnoteRef/>
      </w:r>
      <w:r>
        <w:rPr>
          <w:sz w:val="24"/>
        </w:rPr>
        <w:t xml:space="preserve"> a. g. e. 78/79/55</w:t>
      </w:r>
    </w:p>
  </w:footnote>
  <w:footnote w:id="1638">
    <w:p w:rsidR="00785B11" w:rsidRDefault="00785B11">
      <w:pPr>
        <w:pStyle w:val="FootnoteText"/>
        <w:rPr>
          <w:sz w:val="24"/>
        </w:rPr>
      </w:pPr>
      <w:r>
        <w:rPr>
          <w:rStyle w:val="FootnoteReference"/>
          <w:sz w:val="24"/>
        </w:rPr>
        <w:footnoteRef/>
      </w:r>
      <w:r>
        <w:rPr>
          <w:sz w:val="24"/>
        </w:rPr>
        <w:t xml:space="preserve"> Gurer’ul Hikem, 10872</w:t>
      </w:r>
    </w:p>
  </w:footnote>
  <w:footnote w:id="1639">
    <w:p w:rsidR="00785B11" w:rsidRDefault="00785B11">
      <w:pPr>
        <w:pStyle w:val="FootnoteText"/>
        <w:rPr>
          <w:sz w:val="24"/>
        </w:rPr>
      </w:pPr>
      <w:r>
        <w:rPr>
          <w:rStyle w:val="FootnoteReference"/>
          <w:sz w:val="24"/>
        </w:rPr>
        <w:footnoteRef/>
      </w:r>
      <w:r>
        <w:rPr>
          <w:sz w:val="24"/>
        </w:rPr>
        <w:t xml:space="preserve"> a. g. e. 9144</w:t>
      </w:r>
    </w:p>
  </w:footnote>
  <w:footnote w:id="1640">
    <w:p w:rsidR="00785B11" w:rsidRDefault="00785B11">
      <w:pPr>
        <w:pStyle w:val="FootnoteText"/>
        <w:rPr>
          <w:sz w:val="24"/>
        </w:rPr>
      </w:pPr>
      <w:r>
        <w:rPr>
          <w:rStyle w:val="FootnoteReference"/>
          <w:sz w:val="24"/>
        </w:rPr>
        <w:footnoteRef/>
      </w:r>
      <w:r>
        <w:rPr>
          <w:sz w:val="24"/>
        </w:rPr>
        <w:t xml:space="preserve"> a. g. e. 3084</w:t>
      </w:r>
    </w:p>
  </w:footnote>
  <w:footnote w:id="1641">
    <w:p w:rsidR="00785B11" w:rsidRDefault="00785B11">
      <w:pPr>
        <w:pStyle w:val="FootnoteText"/>
        <w:rPr>
          <w:sz w:val="24"/>
        </w:rPr>
      </w:pPr>
      <w:r>
        <w:rPr>
          <w:rStyle w:val="FootnoteReference"/>
          <w:sz w:val="24"/>
        </w:rPr>
        <w:footnoteRef/>
      </w:r>
      <w:r>
        <w:rPr>
          <w:sz w:val="24"/>
        </w:rPr>
        <w:t xml:space="preserve"> Kenz’ul Ummal, 6522</w:t>
      </w:r>
    </w:p>
  </w:footnote>
  <w:footnote w:id="1642">
    <w:p w:rsidR="00785B11" w:rsidRDefault="00785B11">
      <w:pPr>
        <w:pStyle w:val="FootnoteText"/>
        <w:rPr>
          <w:sz w:val="24"/>
        </w:rPr>
      </w:pPr>
      <w:r>
        <w:rPr>
          <w:rStyle w:val="FootnoteReference"/>
          <w:sz w:val="24"/>
        </w:rPr>
        <w:footnoteRef/>
      </w:r>
      <w:r>
        <w:rPr>
          <w:sz w:val="24"/>
        </w:rPr>
        <w:t xml:space="preserve"> Nehc’ul Belağa, 31. mektup; Şerh-u Nehc’il Belağa-i İbn-i Ebi’l-Hadid, 16/64</w:t>
      </w:r>
    </w:p>
  </w:footnote>
  <w:footnote w:id="1643">
    <w:p w:rsidR="00785B11" w:rsidRDefault="00785B11">
      <w:pPr>
        <w:pStyle w:val="FootnoteText"/>
        <w:rPr>
          <w:sz w:val="24"/>
        </w:rPr>
      </w:pPr>
      <w:r>
        <w:rPr>
          <w:rStyle w:val="FootnoteReference"/>
          <w:sz w:val="24"/>
        </w:rPr>
        <w:footnoteRef/>
      </w:r>
      <w:r>
        <w:rPr>
          <w:sz w:val="24"/>
        </w:rPr>
        <w:t xml:space="preserve"> Bihar, 77/200/1</w:t>
      </w:r>
    </w:p>
  </w:footnote>
  <w:footnote w:id="1644">
    <w:p w:rsidR="00785B11" w:rsidRDefault="00785B11">
      <w:pPr>
        <w:pStyle w:val="FootnoteText"/>
        <w:rPr>
          <w:sz w:val="24"/>
        </w:rPr>
      </w:pPr>
      <w:r>
        <w:rPr>
          <w:rStyle w:val="FootnoteReference"/>
          <w:sz w:val="24"/>
        </w:rPr>
        <w:footnoteRef/>
      </w:r>
      <w:r>
        <w:rPr>
          <w:sz w:val="24"/>
        </w:rPr>
        <w:t xml:space="preserve"> a. g. e. s. 207/1</w:t>
      </w:r>
    </w:p>
  </w:footnote>
  <w:footnote w:id="1645">
    <w:p w:rsidR="00785B11" w:rsidRDefault="00785B11">
      <w:pPr>
        <w:pStyle w:val="FootnoteText"/>
        <w:rPr>
          <w:sz w:val="24"/>
        </w:rPr>
      </w:pPr>
      <w:r>
        <w:rPr>
          <w:rStyle w:val="FootnoteReference"/>
          <w:sz w:val="24"/>
        </w:rPr>
        <w:footnoteRef/>
      </w:r>
      <w:r>
        <w:rPr>
          <w:sz w:val="24"/>
        </w:rPr>
        <w:t xml:space="preserve"> Gurer’ul Hikem, 2897</w:t>
      </w:r>
    </w:p>
  </w:footnote>
  <w:footnote w:id="1646">
    <w:p w:rsidR="00785B11" w:rsidRDefault="00785B11">
      <w:pPr>
        <w:pStyle w:val="FootnoteText"/>
        <w:rPr>
          <w:sz w:val="24"/>
        </w:rPr>
      </w:pPr>
      <w:r>
        <w:rPr>
          <w:rStyle w:val="FootnoteReference"/>
          <w:sz w:val="24"/>
        </w:rPr>
        <w:footnoteRef/>
      </w:r>
      <w:r>
        <w:rPr>
          <w:sz w:val="24"/>
        </w:rPr>
        <w:t xml:space="preserve"> Kenz’ul Ummal, 1389</w:t>
      </w:r>
    </w:p>
  </w:footnote>
  <w:footnote w:id="1647">
    <w:p w:rsidR="00785B11" w:rsidRDefault="00785B11">
      <w:pPr>
        <w:pStyle w:val="FootnoteText"/>
        <w:rPr>
          <w:sz w:val="24"/>
        </w:rPr>
      </w:pPr>
      <w:r>
        <w:rPr>
          <w:rStyle w:val="FootnoteReference"/>
          <w:sz w:val="24"/>
        </w:rPr>
        <w:footnoteRef/>
      </w:r>
      <w:r>
        <w:rPr>
          <w:sz w:val="24"/>
        </w:rPr>
        <w:t xml:space="preserve"> Nehc’ul Belağa, 31. hikmet</w:t>
      </w:r>
    </w:p>
  </w:footnote>
  <w:footnote w:id="1648">
    <w:p w:rsidR="00785B11" w:rsidRDefault="00785B11">
      <w:pPr>
        <w:pStyle w:val="FootnoteText"/>
        <w:rPr>
          <w:sz w:val="24"/>
        </w:rPr>
      </w:pPr>
      <w:r>
        <w:rPr>
          <w:rStyle w:val="FootnoteReference"/>
          <w:sz w:val="24"/>
        </w:rPr>
        <w:footnoteRef/>
      </w:r>
      <w:r>
        <w:rPr>
          <w:sz w:val="24"/>
        </w:rPr>
        <w:t xml:space="preserve"> Bakara suresi, 250. ayet</w:t>
      </w:r>
    </w:p>
  </w:footnote>
  <w:footnote w:id="1649">
    <w:p w:rsidR="00785B11" w:rsidRDefault="00785B11">
      <w:pPr>
        <w:pStyle w:val="FootnoteText"/>
        <w:rPr>
          <w:sz w:val="24"/>
        </w:rPr>
      </w:pPr>
      <w:r>
        <w:rPr>
          <w:rStyle w:val="FootnoteReference"/>
          <w:sz w:val="24"/>
        </w:rPr>
        <w:footnoteRef/>
      </w:r>
      <w:r>
        <w:rPr>
          <w:sz w:val="24"/>
        </w:rPr>
        <w:t xml:space="preserve"> A’raf suresi, 126. ayet</w:t>
      </w:r>
    </w:p>
  </w:footnote>
  <w:footnote w:id="1650">
    <w:p w:rsidR="00785B11" w:rsidRDefault="00785B11">
      <w:pPr>
        <w:pStyle w:val="FootnoteText"/>
        <w:rPr>
          <w:sz w:val="24"/>
        </w:rPr>
      </w:pPr>
      <w:r>
        <w:rPr>
          <w:rStyle w:val="FootnoteReference"/>
          <w:sz w:val="24"/>
        </w:rPr>
        <w:footnoteRef/>
      </w:r>
      <w:r>
        <w:rPr>
          <w:sz w:val="24"/>
        </w:rPr>
        <w:t xml:space="preserve"> et-Terğib ve’t-Terhib, 3/64/13</w:t>
      </w:r>
    </w:p>
  </w:footnote>
  <w:footnote w:id="1651">
    <w:p w:rsidR="00785B11" w:rsidRDefault="00785B11">
      <w:pPr>
        <w:pStyle w:val="FootnoteText"/>
        <w:rPr>
          <w:sz w:val="24"/>
        </w:rPr>
      </w:pPr>
      <w:r>
        <w:rPr>
          <w:rStyle w:val="FootnoteReference"/>
          <w:sz w:val="24"/>
        </w:rPr>
        <w:footnoteRef/>
      </w:r>
      <w:r>
        <w:rPr>
          <w:sz w:val="24"/>
        </w:rPr>
        <w:t xml:space="preserve"> Nehc’ul Belağa, 144. hikmet</w:t>
      </w:r>
    </w:p>
  </w:footnote>
  <w:footnote w:id="1652">
    <w:p w:rsidR="00785B11" w:rsidRDefault="00785B11">
      <w:pPr>
        <w:pStyle w:val="FootnoteText"/>
        <w:rPr>
          <w:sz w:val="24"/>
        </w:rPr>
      </w:pPr>
      <w:r>
        <w:rPr>
          <w:rStyle w:val="FootnoteReference"/>
          <w:sz w:val="24"/>
        </w:rPr>
        <w:footnoteRef/>
      </w:r>
      <w:r>
        <w:rPr>
          <w:sz w:val="24"/>
        </w:rPr>
        <w:t xml:space="preserve"> a. g. e. 173. hutbe</w:t>
      </w:r>
    </w:p>
  </w:footnote>
  <w:footnote w:id="1653">
    <w:p w:rsidR="00785B11" w:rsidRDefault="00785B11">
      <w:pPr>
        <w:pStyle w:val="FootnoteText"/>
        <w:rPr>
          <w:sz w:val="24"/>
        </w:rPr>
      </w:pPr>
      <w:r>
        <w:rPr>
          <w:rStyle w:val="FootnoteReference"/>
          <w:sz w:val="24"/>
        </w:rPr>
        <w:footnoteRef/>
      </w:r>
      <w:r>
        <w:rPr>
          <w:sz w:val="24"/>
        </w:rPr>
        <w:t xml:space="preserve"> Gurer’ul Hikem, 5839</w:t>
      </w:r>
    </w:p>
  </w:footnote>
  <w:footnote w:id="1654">
    <w:p w:rsidR="00785B11" w:rsidRDefault="00785B11">
      <w:pPr>
        <w:pStyle w:val="FootnoteText"/>
        <w:rPr>
          <w:sz w:val="24"/>
        </w:rPr>
      </w:pPr>
      <w:r>
        <w:rPr>
          <w:rStyle w:val="FootnoteReference"/>
          <w:sz w:val="24"/>
        </w:rPr>
        <w:footnoteRef/>
      </w:r>
      <w:r>
        <w:rPr>
          <w:sz w:val="24"/>
        </w:rPr>
        <w:t xml:space="preserve"> a. g. e. 5841</w:t>
      </w:r>
    </w:p>
  </w:footnote>
  <w:footnote w:id="1655">
    <w:p w:rsidR="00785B11" w:rsidRDefault="00785B11">
      <w:pPr>
        <w:pStyle w:val="FootnoteText"/>
        <w:rPr>
          <w:sz w:val="24"/>
        </w:rPr>
      </w:pPr>
      <w:r>
        <w:rPr>
          <w:rStyle w:val="FootnoteReference"/>
          <w:sz w:val="24"/>
        </w:rPr>
        <w:footnoteRef/>
      </w:r>
      <w:r>
        <w:rPr>
          <w:sz w:val="24"/>
        </w:rPr>
        <w:t xml:space="preserve"> a. g. e. 5842</w:t>
      </w:r>
    </w:p>
  </w:footnote>
  <w:footnote w:id="1656">
    <w:p w:rsidR="00785B11" w:rsidRDefault="00785B11">
      <w:pPr>
        <w:pStyle w:val="FootnoteText"/>
        <w:rPr>
          <w:sz w:val="24"/>
        </w:rPr>
      </w:pPr>
      <w:r>
        <w:rPr>
          <w:rStyle w:val="FootnoteReference"/>
          <w:sz w:val="24"/>
        </w:rPr>
        <w:footnoteRef/>
      </w:r>
      <w:r>
        <w:rPr>
          <w:sz w:val="24"/>
        </w:rPr>
        <w:t xml:space="preserve"> a. g. e. 5868</w:t>
      </w:r>
    </w:p>
  </w:footnote>
  <w:footnote w:id="1657">
    <w:p w:rsidR="00785B11" w:rsidRDefault="00785B11">
      <w:pPr>
        <w:pStyle w:val="FootnoteText"/>
        <w:rPr>
          <w:sz w:val="24"/>
        </w:rPr>
      </w:pPr>
      <w:r>
        <w:rPr>
          <w:rStyle w:val="FootnoteReference"/>
          <w:sz w:val="24"/>
        </w:rPr>
        <w:footnoteRef/>
      </w:r>
      <w:r>
        <w:rPr>
          <w:sz w:val="24"/>
        </w:rPr>
        <w:t xml:space="preserve"> a. g. e. 6462</w:t>
      </w:r>
    </w:p>
  </w:footnote>
  <w:footnote w:id="1658">
    <w:p w:rsidR="00785B11" w:rsidRDefault="00785B11">
      <w:pPr>
        <w:pStyle w:val="FootnoteText"/>
        <w:rPr>
          <w:sz w:val="24"/>
        </w:rPr>
      </w:pPr>
      <w:r>
        <w:rPr>
          <w:rStyle w:val="FootnoteReference"/>
          <w:sz w:val="24"/>
        </w:rPr>
        <w:footnoteRef/>
      </w:r>
      <w:r>
        <w:rPr>
          <w:sz w:val="24"/>
        </w:rPr>
        <w:t xml:space="preserve"> a. g. e. 7034</w:t>
      </w:r>
    </w:p>
  </w:footnote>
  <w:footnote w:id="1659">
    <w:p w:rsidR="00785B11" w:rsidRDefault="00785B11">
      <w:pPr>
        <w:pStyle w:val="FootnoteText"/>
        <w:rPr>
          <w:sz w:val="24"/>
        </w:rPr>
      </w:pPr>
      <w:r>
        <w:rPr>
          <w:rStyle w:val="FootnoteReference"/>
          <w:sz w:val="24"/>
        </w:rPr>
        <w:footnoteRef/>
      </w:r>
      <w:r>
        <w:rPr>
          <w:sz w:val="24"/>
        </w:rPr>
        <w:t xml:space="preserve"> a. g. e. 7206</w:t>
      </w:r>
    </w:p>
  </w:footnote>
  <w:footnote w:id="1660">
    <w:p w:rsidR="00785B11" w:rsidRDefault="00785B11">
      <w:pPr>
        <w:pStyle w:val="FootnoteText"/>
        <w:rPr>
          <w:sz w:val="24"/>
        </w:rPr>
      </w:pPr>
      <w:r>
        <w:rPr>
          <w:rStyle w:val="FootnoteReference"/>
          <w:sz w:val="24"/>
        </w:rPr>
        <w:footnoteRef/>
      </w:r>
      <w:r>
        <w:rPr>
          <w:sz w:val="24"/>
        </w:rPr>
        <w:t xml:space="preserve"> a. g. e. 7518</w:t>
      </w:r>
    </w:p>
  </w:footnote>
  <w:footnote w:id="1661">
    <w:p w:rsidR="00785B11" w:rsidRDefault="00785B11">
      <w:pPr>
        <w:pStyle w:val="FootnoteText"/>
        <w:rPr>
          <w:sz w:val="24"/>
        </w:rPr>
      </w:pPr>
      <w:r>
        <w:rPr>
          <w:rStyle w:val="FootnoteReference"/>
          <w:sz w:val="24"/>
        </w:rPr>
        <w:footnoteRef/>
      </w:r>
      <w:r>
        <w:rPr>
          <w:sz w:val="24"/>
        </w:rPr>
        <w:t xml:space="preserve"> a. g. e. 9783</w:t>
      </w:r>
    </w:p>
  </w:footnote>
  <w:footnote w:id="1662">
    <w:p w:rsidR="00785B11" w:rsidRDefault="00785B11">
      <w:pPr>
        <w:pStyle w:val="FootnoteText"/>
        <w:rPr>
          <w:sz w:val="24"/>
        </w:rPr>
      </w:pPr>
      <w:r>
        <w:rPr>
          <w:rStyle w:val="FootnoteReference"/>
          <w:sz w:val="24"/>
        </w:rPr>
        <w:footnoteRef/>
      </w:r>
      <w:r>
        <w:rPr>
          <w:sz w:val="24"/>
        </w:rPr>
        <w:t xml:space="preserve"> Gurer’ul Hikem, 1050</w:t>
      </w:r>
    </w:p>
  </w:footnote>
  <w:footnote w:id="1663">
    <w:p w:rsidR="00785B11" w:rsidRDefault="00785B11">
      <w:pPr>
        <w:pStyle w:val="FootnoteText"/>
        <w:rPr>
          <w:sz w:val="24"/>
        </w:rPr>
      </w:pPr>
      <w:r>
        <w:rPr>
          <w:rStyle w:val="FootnoteReference"/>
          <w:sz w:val="24"/>
        </w:rPr>
        <w:footnoteRef/>
      </w:r>
      <w:r>
        <w:rPr>
          <w:sz w:val="24"/>
        </w:rPr>
        <w:t xml:space="preserve"> a. g. e. 1660</w:t>
      </w:r>
    </w:p>
  </w:footnote>
  <w:footnote w:id="1664">
    <w:p w:rsidR="00785B11" w:rsidRDefault="00785B11">
      <w:pPr>
        <w:pStyle w:val="FootnoteText"/>
        <w:rPr>
          <w:sz w:val="24"/>
        </w:rPr>
      </w:pPr>
      <w:r>
        <w:rPr>
          <w:rStyle w:val="FootnoteReference"/>
          <w:sz w:val="24"/>
        </w:rPr>
        <w:footnoteRef/>
      </w:r>
      <w:r>
        <w:rPr>
          <w:sz w:val="24"/>
        </w:rPr>
        <w:t xml:space="preserve"> a. g. e. 5812</w:t>
      </w:r>
    </w:p>
  </w:footnote>
  <w:footnote w:id="1665">
    <w:p w:rsidR="00785B11" w:rsidRDefault="00785B11">
      <w:pPr>
        <w:pStyle w:val="FootnoteText"/>
        <w:rPr>
          <w:sz w:val="24"/>
        </w:rPr>
      </w:pPr>
      <w:r>
        <w:rPr>
          <w:rStyle w:val="FootnoteReference"/>
          <w:sz w:val="24"/>
        </w:rPr>
        <w:footnoteRef/>
      </w:r>
      <w:r>
        <w:rPr>
          <w:sz w:val="24"/>
        </w:rPr>
        <w:t xml:space="preserve"> a. g. e. 2961</w:t>
      </w:r>
    </w:p>
  </w:footnote>
  <w:footnote w:id="1666">
    <w:p w:rsidR="00785B11" w:rsidRDefault="00785B11">
      <w:pPr>
        <w:pStyle w:val="FootnoteText"/>
        <w:rPr>
          <w:sz w:val="24"/>
        </w:rPr>
      </w:pPr>
      <w:r>
        <w:rPr>
          <w:rStyle w:val="FootnoteReference"/>
          <w:sz w:val="24"/>
        </w:rPr>
        <w:footnoteRef/>
      </w:r>
      <w:r>
        <w:rPr>
          <w:sz w:val="24"/>
        </w:rPr>
        <w:t xml:space="preserve"> a. g. e. 4228</w:t>
      </w:r>
    </w:p>
  </w:footnote>
  <w:footnote w:id="1667">
    <w:p w:rsidR="00785B11" w:rsidRDefault="00785B11">
      <w:pPr>
        <w:pStyle w:val="FootnoteText"/>
        <w:rPr>
          <w:sz w:val="24"/>
        </w:rPr>
      </w:pPr>
      <w:r>
        <w:rPr>
          <w:rStyle w:val="FootnoteReference"/>
          <w:sz w:val="24"/>
        </w:rPr>
        <w:footnoteRef/>
      </w:r>
      <w:r>
        <w:rPr>
          <w:sz w:val="24"/>
        </w:rPr>
        <w:t xml:space="preserve"> a. g. e. 4289</w:t>
      </w:r>
    </w:p>
  </w:footnote>
  <w:footnote w:id="1668">
    <w:p w:rsidR="00785B11" w:rsidRDefault="00785B11">
      <w:pPr>
        <w:pStyle w:val="FootnoteText"/>
        <w:rPr>
          <w:sz w:val="24"/>
        </w:rPr>
      </w:pPr>
      <w:r>
        <w:rPr>
          <w:rStyle w:val="FootnoteReference"/>
          <w:sz w:val="24"/>
        </w:rPr>
        <w:footnoteRef/>
      </w:r>
      <w:r>
        <w:rPr>
          <w:sz w:val="24"/>
        </w:rPr>
        <w:t xml:space="preserve"> a. g. e. 5454</w:t>
      </w:r>
    </w:p>
  </w:footnote>
  <w:footnote w:id="1669">
    <w:p w:rsidR="00785B11" w:rsidRDefault="00785B11">
      <w:pPr>
        <w:pStyle w:val="FootnoteText"/>
        <w:rPr>
          <w:sz w:val="24"/>
        </w:rPr>
      </w:pPr>
      <w:r>
        <w:rPr>
          <w:rStyle w:val="FootnoteReference"/>
          <w:sz w:val="24"/>
        </w:rPr>
        <w:footnoteRef/>
      </w:r>
      <w:r>
        <w:rPr>
          <w:sz w:val="24"/>
        </w:rPr>
        <w:t xml:space="preserve"> Bihar, 81/170/2</w:t>
      </w:r>
    </w:p>
  </w:footnote>
  <w:footnote w:id="1670">
    <w:p w:rsidR="00785B11" w:rsidRDefault="00785B11">
      <w:pPr>
        <w:pStyle w:val="FootnoteText"/>
        <w:rPr>
          <w:sz w:val="24"/>
        </w:rPr>
      </w:pPr>
      <w:r>
        <w:rPr>
          <w:rStyle w:val="FootnoteReference"/>
          <w:sz w:val="24"/>
        </w:rPr>
        <w:footnoteRef/>
      </w:r>
      <w:r>
        <w:rPr>
          <w:sz w:val="24"/>
        </w:rPr>
        <w:t xml:space="preserve"> a. g. e. s. 171/4</w:t>
      </w:r>
    </w:p>
  </w:footnote>
  <w:footnote w:id="1671">
    <w:p w:rsidR="00785B11" w:rsidRDefault="00785B11">
      <w:pPr>
        <w:pStyle w:val="FootnoteText"/>
        <w:rPr>
          <w:sz w:val="24"/>
        </w:rPr>
      </w:pPr>
      <w:r>
        <w:rPr>
          <w:rStyle w:val="FootnoteReference"/>
          <w:sz w:val="24"/>
        </w:rPr>
        <w:footnoteRef/>
      </w:r>
      <w:r>
        <w:rPr>
          <w:sz w:val="24"/>
        </w:rPr>
        <w:t xml:space="preserve"> Mean’il-Ahbar, 408/87</w:t>
      </w:r>
    </w:p>
  </w:footnote>
  <w:footnote w:id="1672">
    <w:p w:rsidR="00785B11" w:rsidRDefault="00785B11">
      <w:pPr>
        <w:pStyle w:val="FootnoteText"/>
        <w:rPr>
          <w:sz w:val="24"/>
        </w:rPr>
      </w:pPr>
      <w:r>
        <w:rPr>
          <w:rStyle w:val="FootnoteReference"/>
          <w:sz w:val="24"/>
        </w:rPr>
        <w:footnoteRef/>
      </w:r>
      <w:r>
        <w:rPr>
          <w:sz w:val="24"/>
        </w:rPr>
        <w:t xml:space="preserve"> Şerh-u Nehc’il Belağa-i İbn-i Ebi’l-Hadid, 19/337</w:t>
      </w:r>
    </w:p>
  </w:footnote>
  <w:footnote w:id="1673">
    <w:p w:rsidR="00785B11" w:rsidRDefault="00785B11">
      <w:pPr>
        <w:pStyle w:val="FootnoteText"/>
        <w:rPr>
          <w:sz w:val="24"/>
        </w:rPr>
      </w:pPr>
      <w:r>
        <w:rPr>
          <w:rStyle w:val="FootnoteReference"/>
          <w:sz w:val="24"/>
        </w:rPr>
        <w:footnoteRef/>
      </w:r>
      <w:r>
        <w:rPr>
          <w:sz w:val="24"/>
        </w:rPr>
        <w:t xml:space="preserve"> Tevbe suresi, 119. ayet</w:t>
      </w:r>
    </w:p>
  </w:footnote>
  <w:footnote w:id="1674">
    <w:p w:rsidR="00785B11" w:rsidRDefault="00785B11">
      <w:pPr>
        <w:pStyle w:val="FootnoteText"/>
        <w:rPr>
          <w:sz w:val="24"/>
        </w:rPr>
      </w:pPr>
      <w:r>
        <w:rPr>
          <w:rStyle w:val="FootnoteReference"/>
          <w:sz w:val="24"/>
        </w:rPr>
        <w:footnoteRef/>
      </w:r>
      <w:r>
        <w:rPr>
          <w:sz w:val="24"/>
        </w:rPr>
        <w:t xml:space="preserve"> Gurer’ul Hikem, 1552-1553</w:t>
      </w:r>
    </w:p>
  </w:footnote>
  <w:footnote w:id="1675">
    <w:p w:rsidR="00785B11" w:rsidRDefault="00785B11">
      <w:pPr>
        <w:pStyle w:val="FootnoteText"/>
        <w:rPr>
          <w:sz w:val="24"/>
        </w:rPr>
      </w:pPr>
      <w:r>
        <w:rPr>
          <w:rStyle w:val="FootnoteReference"/>
          <w:sz w:val="24"/>
        </w:rPr>
        <w:footnoteRef/>
      </w:r>
      <w:r>
        <w:rPr>
          <w:sz w:val="24"/>
        </w:rPr>
        <w:t xml:space="preserve"> a. g. e. 387</w:t>
      </w:r>
    </w:p>
  </w:footnote>
  <w:footnote w:id="1676">
    <w:p w:rsidR="00785B11" w:rsidRDefault="00785B11">
      <w:pPr>
        <w:pStyle w:val="FootnoteText"/>
        <w:rPr>
          <w:sz w:val="24"/>
        </w:rPr>
      </w:pPr>
      <w:r>
        <w:rPr>
          <w:rStyle w:val="FootnoteReference"/>
          <w:sz w:val="24"/>
        </w:rPr>
        <w:footnoteRef/>
      </w:r>
      <w:r>
        <w:rPr>
          <w:sz w:val="24"/>
        </w:rPr>
        <w:t xml:space="preserve"> a. g. e. 1056</w:t>
      </w:r>
    </w:p>
  </w:footnote>
  <w:footnote w:id="1677">
    <w:p w:rsidR="00785B11" w:rsidRDefault="00785B11">
      <w:pPr>
        <w:pStyle w:val="FootnoteText"/>
        <w:rPr>
          <w:sz w:val="24"/>
        </w:rPr>
      </w:pPr>
      <w:r>
        <w:rPr>
          <w:rStyle w:val="FootnoteReference"/>
          <w:sz w:val="24"/>
        </w:rPr>
        <w:footnoteRef/>
      </w:r>
      <w:r>
        <w:rPr>
          <w:sz w:val="24"/>
        </w:rPr>
        <w:t xml:space="preserve"> a. g. e. 265</w:t>
      </w:r>
    </w:p>
  </w:footnote>
  <w:footnote w:id="1678">
    <w:p w:rsidR="00785B11" w:rsidRDefault="00785B11">
      <w:pPr>
        <w:pStyle w:val="FootnoteText"/>
        <w:rPr>
          <w:sz w:val="24"/>
        </w:rPr>
      </w:pPr>
      <w:r>
        <w:rPr>
          <w:rStyle w:val="FootnoteReference"/>
          <w:sz w:val="24"/>
        </w:rPr>
        <w:footnoteRef/>
      </w:r>
      <w:r>
        <w:rPr>
          <w:sz w:val="24"/>
        </w:rPr>
        <w:t xml:space="preserve"> Bihar, 78/269/109</w:t>
      </w:r>
    </w:p>
  </w:footnote>
  <w:footnote w:id="1679">
    <w:p w:rsidR="00785B11" w:rsidRDefault="00785B11">
      <w:pPr>
        <w:pStyle w:val="FootnoteText"/>
        <w:rPr>
          <w:sz w:val="24"/>
        </w:rPr>
      </w:pPr>
      <w:r>
        <w:rPr>
          <w:rStyle w:val="FootnoteReference"/>
          <w:sz w:val="24"/>
        </w:rPr>
        <w:footnoteRef/>
      </w:r>
      <w:r>
        <w:rPr>
          <w:sz w:val="24"/>
        </w:rPr>
        <w:t xml:space="preserve"> Gurer’ul Hikem, 275</w:t>
      </w:r>
    </w:p>
  </w:footnote>
  <w:footnote w:id="1680">
    <w:p w:rsidR="00785B11" w:rsidRDefault="00785B11">
      <w:pPr>
        <w:pStyle w:val="FootnoteText"/>
        <w:rPr>
          <w:sz w:val="24"/>
        </w:rPr>
      </w:pPr>
      <w:r>
        <w:rPr>
          <w:rStyle w:val="FootnoteReference"/>
          <w:sz w:val="24"/>
        </w:rPr>
        <w:footnoteRef/>
      </w:r>
      <w:r>
        <w:rPr>
          <w:sz w:val="24"/>
        </w:rPr>
        <w:t xml:space="preserve"> a. g. e. 304</w:t>
      </w:r>
    </w:p>
  </w:footnote>
  <w:footnote w:id="1681">
    <w:p w:rsidR="00785B11" w:rsidRDefault="00785B11">
      <w:pPr>
        <w:pStyle w:val="FootnoteText"/>
        <w:rPr>
          <w:sz w:val="24"/>
        </w:rPr>
      </w:pPr>
      <w:r>
        <w:rPr>
          <w:rStyle w:val="FootnoteReference"/>
          <w:sz w:val="24"/>
        </w:rPr>
        <w:footnoteRef/>
      </w:r>
      <w:r>
        <w:rPr>
          <w:sz w:val="24"/>
        </w:rPr>
        <w:t xml:space="preserve"> a. g. e. 1118-1119</w:t>
      </w:r>
    </w:p>
  </w:footnote>
  <w:footnote w:id="1682">
    <w:p w:rsidR="00785B11" w:rsidRDefault="00785B11">
      <w:pPr>
        <w:pStyle w:val="FootnoteText"/>
        <w:rPr>
          <w:sz w:val="24"/>
        </w:rPr>
      </w:pPr>
      <w:r>
        <w:rPr>
          <w:rStyle w:val="FootnoteReference"/>
          <w:sz w:val="24"/>
        </w:rPr>
        <w:footnoteRef/>
      </w:r>
      <w:r>
        <w:rPr>
          <w:sz w:val="24"/>
        </w:rPr>
        <w:t xml:space="preserve"> a. g. e. 1115-1116</w:t>
      </w:r>
    </w:p>
  </w:footnote>
  <w:footnote w:id="1683">
    <w:p w:rsidR="00785B11" w:rsidRDefault="00785B11">
      <w:pPr>
        <w:pStyle w:val="FootnoteText"/>
        <w:rPr>
          <w:sz w:val="24"/>
        </w:rPr>
      </w:pPr>
      <w:r>
        <w:rPr>
          <w:rStyle w:val="FootnoteReference"/>
          <w:sz w:val="24"/>
        </w:rPr>
        <w:footnoteRef/>
      </w:r>
      <w:r>
        <w:rPr>
          <w:sz w:val="24"/>
        </w:rPr>
        <w:t xml:space="preserve"> Kenz’ul Ummal, 6853</w:t>
      </w:r>
    </w:p>
  </w:footnote>
  <w:footnote w:id="1684">
    <w:p w:rsidR="00785B11" w:rsidRDefault="00785B11">
      <w:pPr>
        <w:pStyle w:val="FootnoteText"/>
        <w:rPr>
          <w:sz w:val="24"/>
        </w:rPr>
      </w:pPr>
      <w:r>
        <w:rPr>
          <w:rStyle w:val="FootnoteReference"/>
          <w:sz w:val="24"/>
        </w:rPr>
        <w:footnoteRef/>
      </w:r>
      <w:r>
        <w:rPr>
          <w:sz w:val="24"/>
        </w:rPr>
        <w:t xml:space="preserve"> Bihar, 77/67/6</w:t>
      </w:r>
    </w:p>
  </w:footnote>
  <w:footnote w:id="1685">
    <w:p w:rsidR="00785B11" w:rsidRDefault="00785B11">
      <w:pPr>
        <w:pStyle w:val="FootnoteText"/>
        <w:rPr>
          <w:sz w:val="24"/>
        </w:rPr>
      </w:pPr>
      <w:r>
        <w:rPr>
          <w:rStyle w:val="FootnoteReference"/>
          <w:sz w:val="24"/>
        </w:rPr>
        <w:footnoteRef/>
      </w:r>
      <w:r>
        <w:rPr>
          <w:sz w:val="24"/>
        </w:rPr>
        <w:t xml:space="preserve"> Emali es-Seduk, 395/1</w:t>
      </w:r>
    </w:p>
  </w:footnote>
  <w:footnote w:id="1686">
    <w:p w:rsidR="00785B11" w:rsidRDefault="00785B11">
      <w:pPr>
        <w:pStyle w:val="FootnoteText"/>
        <w:rPr>
          <w:sz w:val="24"/>
        </w:rPr>
      </w:pPr>
      <w:r>
        <w:rPr>
          <w:rStyle w:val="FootnoteReference"/>
          <w:sz w:val="24"/>
        </w:rPr>
        <w:footnoteRef/>
      </w:r>
      <w:r>
        <w:rPr>
          <w:sz w:val="24"/>
        </w:rPr>
        <w:t xml:space="preserve"> Tarih-i Bağdad, 11/82</w:t>
      </w:r>
    </w:p>
  </w:footnote>
  <w:footnote w:id="1687">
    <w:p w:rsidR="00785B11" w:rsidRDefault="00785B11">
      <w:pPr>
        <w:pStyle w:val="FootnoteText"/>
        <w:rPr>
          <w:sz w:val="24"/>
        </w:rPr>
      </w:pPr>
      <w:r>
        <w:rPr>
          <w:rStyle w:val="FootnoteReference"/>
          <w:sz w:val="24"/>
        </w:rPr>
        <w:footnoteRef/>
      </w:r>
      <w:r>
        <w:rPr>
          <w:sz w:val="24"/>
        </w:rPr>
        <w:t xml:space="preserve"> Bihar, 69/386/51</w:t>
      </w:r>
    </w:p>
  </w:footnote>
  <w:footnote w:id="1688">
    <w:p w:rsidR="00785B11" w:rsidRDefault="00785B11">
      <w:pPr>
        <w:pStyle w:val="FootnoteText"/>
        <w:rPr>
          <w:sz w:val="24"/>
        </w:rPr>
      </w:pPr>
      <w:r>
        <w:rPr>
          <w:rStyle w:val="FootnoteReference"/>
          <w:sz w:val="24"/>
        </w:rPr>
        <w:footnoteRef/>
      </w:r>
      <w:r>
        <w:rPr>
          <w:sz w:val="24"/>
        </w:rPr>
        <w:t xml:space="preserve"> el-Kafi, 2/104/3</w:t>
      </w:r>
    </w:p>
  </w:footnote>
  <w:footnote w:id="1689">
    <w:p w:rsidR="00785B11" w:rsidRDefault="00785B11">
      <w:pPr>
        <w:pStyle w:val="FootnoteText"/>
        <w:rPr>
          <w:sz w:val="24"/>
        </w:rPr>
      </w:pPr>
      <w:r>
        <w:rPr>
          <w:rStyle w:val="FootnoteReference"/>
          <w:sz w:val="24"/>
        </w:rPr>
        <w:footnoteRef/>
      </w:r>
      <w:r>
        <w:rPr>
          <w:sz w:val="24"/>
        </w:rPr>
        <w:t xml:space="preserve"> Bihar, 71/9/12</w:t>
      </w:r>
    </w:p>
  </w:footnote>
  <w:footnote w:id="1690">
    <w:p w:rsidR="00785B11" w:rsidRDefault="00785B11">
      <w:pPr>
        <w:pStyle w:val="FootnoteText"/>
        <w:rPr>
          <w:sz w:val="24"/>
        </w:rPr>
      </w:pPr>
      <w:r>
        <w:rPr>
          <w:rStyle w:val="FootnoteReference"/>
          <w:sz w:val="24"/>
        </w:rPr>
        <w:footnoteRef/>
      </w:r>
      <w:r>
        <w:rPr>
          <w:sz w:val="24"/>
        </w:rPr>
        <w:t xml:space="preserve"> el-Kafi, 2/104/4</w:t>
      </w:r>
    </w:p>
  </w:footnote>
  <w:footnote w:id="1691">
    <w:p w:rsidR="00785B11" w:rsidRDefault="00785B11">
      <w:pPr>
        <w:pStyle w:val="FootnoteText"/>
        <w:rPr>
          <w:sz w:val="24"/>
        </w:rPr>
      </w:pPr>
      <w:r>
        <w:rPr>
          <w:rStyle w:val="FootnoteReference"/>
          <w:sz w:val="24"/>
        </w:rPr>
        <w:footnoteRef/>
      </w:r>
      <w:r>
        <w:rPr>
          <w:sz w:val="24"/>
        </w:rPr>
        <w:t xml:space="preserve"> Gurer’ul Hikem, 15</w:t>
      </w:r>
    </w:p>
  </w:footnote>
  <w:footnote w:id="1692">
    <w:p w:rsidR="00785B11" w:rsidRDefault="00785B11">
      <w:pPr>
        <w:pStyle w:val="FootnoteText"/>
        <w:rPr>
          <w:sz w:val="24"/>
        </w:rPr>
      </w:pPr>
      <w:r>
        <w:rPr>
          <w:rStyle w:val="FootnoteReference"/>
          <w:sz w:val="24"/>
        </w:rPr>
        <w:footnoteRef/>
      </w:r>
      <w:r>
        <w:rPr>
          <w:sz w:val="24"/>
        </w:rPr>
        <w:t xml:space="preserve"> Emali et-Tusi, 223/385</w:t>
      </w:r>
    </w:p>
  </w:footnote>
  <w:footnote w:id="1693">
    <w:p w:rsidR="00785B11" w:rsidRDefault="00785B11">
      <w:pPr>
        <w:pStyle w:val="FootnoteText"/>
        <w:rPr>
          <w:sz w:val="24"/>
        </w:rPr>
      </w:pPr>
      <w:r>
        <w:rPr>
          <w:rStyle w:val="FootnoteReference"/>
          <w:sz w:val="24"/>
        </w:rPr>
        <w:footnoteRef/>
      </w:r>
      <w:r>
        <w:rPr>
          <w:sz w:val="24"/>
        </w:rPr>
        <w:t xml:space="preserve"> Bihar, 78/353/9</w:t>
      </w:r>
    </w:p>
  </w:footnote>
  <w:footnote w:id="1694">
    <w:p w:rsidR="00785B11" w:rsidRDefault="00785B11">
      <w:pPr>
        <w:pStyle w:val="FootnoteText"/>
        <w:rPr>
          <w:sz w:val="24"/>
        </w:rPr>
      </w:pPr>
      <w:r>
        <w:rPr>
          <w:rStyle w:val="FootnoteReference"/>
          <w:sz w:val="24"/>
        </w:rPr>
        <w:footnoteRef/>
      </w:r>
      <w:r>
        <w:rPr>
          <w:sz w:val="24"/>
        </w:rPr>
        <w:t xml:space="preserve"> Nehc’ul Belağa, 47. hikmet</w:t>
      </w:r>
    </w:p>
  </w:footnote>
  <w:footnote w:id="1695">
    <w:p w:rsidR="00785B11" w:rsidRDefault="00785B11">
      <w:pPr>
        <w:pStyle w:val="FootnoteText"/>
        <w:rPr>
          <w:sz w:val="24"/>
        </w:rPr>
      </w:pPr>
      <w:r>
        <w:rPr>
          <w:rStyle w:val="FootnoteReference"/>
          <w:sz w:val="24"/>
        </w:rPr>
        <w:footnoteRef/>
      </w:r>
      <w:r>
        <w:rPr>
          <w:sz w:val="24"/>
        </w:rPr>
        <w:t xml:space="preserve"> Bihar, 78/164/1</w:t>
      </w:r>
    </w:p>
  </w:footnote>
  <w:footnote w:id="1696">
    <w:p w:rsidR="00785B11" w:rsidRDefault="00785B11">
      <w:pPr>
        <w:pStyle w:val="FootnoteText"/>
        <w:rPr>
          <w:sz w:val="24"/>
        </w:rPr>
      </w:pPr>
      <w:r>
        <w:rPr>
          <w:rStyle w:val="FootnoteReference"/>
          <w:sz w:val="24"/>
        </w:rPr>
        <w:footnoteRef/>
      </w:r>
      <w:r>
        <w:rPr>
          <w:sz w:val="24"/>
        </w:rPr>
        <w:t xml:space="preserve"> el-Kafi, 2/99/29</w:t>
      </w:r>
    </w:p>
  </w:footnote>
  <w:footnote w:id="1697">
    <w:p w:rsidR="00785B11" w:rsidRDefault="00785B11">
      <w:pPr>
        <w:pStyle w:val="FootnoteText"/>
        <w:rPr>
          <w:sz w:val="24"/>
        </w:rPr>
      </w:pPr>
      <w:r>
        <w:rPr>
          <w:rStyle w:val="FootnoteReference"/>
          <w:sz w:val="24"/>
        </w:rPr>
        <w:footnoteRef/>
      </w:r>
      <w:r>
        <w:rPr>
          <w:sz w:val="24"/>
        </w:rPr>
        <w:t xml:space="preserve"> Bihar, 78/9/64</w:t>
      </w:r>
    </w:p>
  </w:footnote>
  <w:footnote w:id="1698">
    <w:p w:rsidR="00785B11" w:rsidRDefault="00785B11">
      <w:pPr>
        <w:pStyle w:val="FootnoteText"/>
        <w:rPr>
          <w:sz w:val="24"/>
        </w:rPr>
      </w:pPr>
      <w:r>
        <w:rPr>
          <w:rStyle w:val="FootnoteReference"/>
          <w:sz w:val="24"/>
        </w:rPr>
        <w:footnoteRef/>
      </w:r>
      <w:r>
        <w:rPr>
          <w:sz w:val="24"/>
        </w:rPr>
        <w:t xml:space="preserve"> Kenz’ul Ummal, 6854</w:t>
      </w:r>
    </w:p>
  </w:footnote>
  <w:footnote w:id="1699">
    <w:p w:rsidR="00785B11" w:rsidRDefault="00785B11">
      <w:pPr>
        <w:pStyle w:val="FootnoteText"/>
        <w:rPr>
          <w:sz w:val="24"/>
        </w:rPr>
      </w:pPr>
      <w:r>
        <w:rPr>
          <w:rStyle w:val="FootnoteReference"/>
          <w:sz w:val="24"/>
        </w:rPr>
        <w:footnoteRef/>
      </w:r>
      <w:r>
        <w:rPr>
          <w:sz w:val="24"/>
        </w:rPr>
        <w:t xml:space="preserve"> Nehc’ul Belağa, 458. hikmet</w:t>
      </w:r>
    </w:p>
  </w:footnote>
  <w:footnote w:id="1700">
    <w:p w:rsidR="00785B11" w:rsidRDefault="00785B11">
      <w:pPr>
        <w:pStyle w:val="FootnoteText"/>
        <w:rPr>
          <w:sz w:val="24"/>
        </w:rPr>
      </w:pPr>
      <w:r>
        <w:rPr>
          <w:rStyle w:val="FootnoteReference"/>
          <w:sz w:val="24"/>
        </w:rPr>
        <w:footnoteRef/>
      </w:r>
      <w:r>
        <w:rPr>
          <w:sz w:val="24"/>
        </w:rPr>
        <w:t xml:space="preserve"> Gurer’ul Hikem, 1579</w:t>
      </w:r>
    </w:p>
  </w:footnote>
  <w:footnote w:id="1701">
    <w:p w:rsidR="00785B11" w:rsidRDefault="00785B11">
      <w:pPr>
        <w:pStyle w:val="FootnoteText"/>
        <w:rPr>
          <w:sz w:val="24"/>
        </w:rPr>
      </w:pPr>
      <w:r>
        <w:rPr>
          <w:rStyle w:val="FootnoteReference"/>
          <w:sz w:val="24"/>
        </w:rPr>
        <w:footnoteRef/>
      </w:r>
      <w:r>
        <w:rPr>
          <w:sz w:val="24"/>
        </w:rPr>
        <w:t xml:space="preserve"> a. g. e. 1754</w:t>
      </w:r>
    </w:p>
  </w:footnote>
  <w:footnote w:id="1702">
    <w:p w:rsidR="00785B11" w:rsidRDefault="00785B11">
      <w:pPr>
        <w:pStyle w:val="FootnoteText"/>
        <w:rPr>
          <w:sz w:val="24"/>
        </w:rPr>
      </w:pPr>
      <w:r>
        <w:rPr>
          <w:rStyle w:val="FootnoteReference"/>
          <w:sz w:val="24"/>
        </w:rPr>
        <w:footnoteRef/>
      </w:r>
      <w:r>
        <w:rPr>
          <w:sz w:val="24"/>
        </w:rPr>
        <w:t xml:space="preserve"> a. g. e. 1993</w:t>
      </w:r>
    </w:p>
  </w:footnote>
  <w:footnote w:id="1703">
    <w:p w:rsidR="00785B11" w:rsidRDefault="00785B11">
      <w:pPr>
        <w:pStyle w:val="FootnoteText"/>
        <w:rPr>
          <w:sz w:val="24"/>
        </w:rPr>
      </w:pPr>
      <w:r>
        <w:rPr>
          <w:rStyle w:val="FootnoteReference"/>
          <w:sz w:val="24"/>
        </w:rPr>
        <w:footnoteRef/>
      </w:r>
      <w:r>
        <w:rPr>
          <w:sz w:val="24"/>
        </w:rPr>
        <w:t xml:space="preserve"> a. g. e. 2120</w:t>
      </w:r>
    </w:p>
  </w:footnote>
  <w:footnote w:id="1704">
    <w:p w:rsidR="00785B11" w:rsidRDefault="00785B11">
      <w:pPr>
        <w:pStyle w:val="FootnoteText"/>
        <w:rPr>
          <w:sz w:val="24"/>
        </w:rPr>
      </w:pPr>
      <w:r>
        <w:rPr>
          <w:rStyle w:val="FootnoteReference"/>
          <w:sz w:val="24"/>
        </w:rPr>
        <w:footnoteRef/>
      </w:r>
      <w:r>
        <w:rPr>
          <w:sz w:val="24"/>
        </w:rPr>
        <w:t xml:space="preserve"> a. g. e. 1451</w:t>
      </w:r>
    </w:p>
  </w:footnote>
  <w:footnote w:id="1705">
    <w:p w:rsidR="00785B11" w:rsidRDefault="00785B11">
      <w:pPr>
        <w:pStyle w:val="FootnoteText"/>
        <w:rPr>
          <w:sz w:val="24"/>
        </w:rPr>
      </w:pPr>
      <w:r>
        <w:rPr>
          <w:rStyle w:val="FootnoteReference"/>
          <w:sz w:val="24"/>
        </w:rPr>
        <w:footnoteRef/>
      </w:r>
      <w:r>
        <w:rPr>
          <w:sz w:val="24"/>
        </w:rPr>
        <w:t xml:space="preserve"> a. g. e. 458</w:t>
      </w:r>
    </w:p>
  </w:footnote>
  <w:footnote w:id="1706">
    <w:p w:rsidR="00785B11" w:rsidRDefault="00785B11">
      <w:pPr>
        <w:pStyle w:val="FootnoteText"/>
        <w:rPr>
          <w:sz w:val="24"/>
        </w:rPr>
      </w:pPr>
      <w:r>
        <w:rPr>
          <w:rStyle w:val="FootnoteReference"/>
          <w:sz w:val="24"/>
        </w:rPr>
        <w:footnoteRef/>
      </w:r>
      <w:r>
        <w:rPr>
          <w:sz w:val="24"/>
        </w:rPr>
        <w:t xml:space="preserve"> a. g. e. 517</w:t>
      </w:r>
    </w:p>
  </w:footnote>
  <w:footnote w:id="1707">
    <w:p w:rsidR="00785B11" w:rsidRDefault="00785B11">
      <w:pPr>
        <w:pStyle w:val="FootnoteText"/>
        <w:rPr>
          <w:sz w:val="24"/>
        </w:rPr>
      </w:pPr>
      <w:r>
        <w:rPr>
          <w:rStyle w:val="FootnoteReference"/>
          <w:sz w:val="24"/>
        </w:rPr>
        <w:footnoteRef/>
      </w:r>
      <w:r>
        <w:rPr>
          <w:sz w:val="24"/>
        </w:rPr>
        <w:t xml:space="preserve"> Nehc’ul Belağa, 86. hutbe</w:t>
      </w:r>
    </w:p>
  </w:footnote>
  <w:footnote w:id="1708">
    <w:p w:rsidR="00785B11" w:rsidRDefault="00785B11">
      <w:pPr>
        <w:pStyle w:val="FootnoteText"/>
        <w:rPr>
          <w:sz w:val="24"/>
        </w:rPr>
      </w:pPr>
      <w:r>
        <w:rPr>
          <w:rStyle w:val="FootnoteReference"/>
          <w:sz w:val="24"/>
        </w:rPr>
        <w:footnoteRef/>
      </w:r>
      <w:r>
        <w:rPr>
          <w:sz w:val="24"/>
        </w:rPr>
        <w:t xml:space="preserve"> Gurer’ul Hikem, 3409</w:t>
      </w:r>
    </w:p>
  </w:footnote>
  <w:footnote w:id="1709">
    <w:p w:rsidR="00785B11" w:rsidRDefault="00785B11">
      <w:pPr>
        <w:pStyle w:val="FootnoteText"/>
        <w:rPr>
          <w:sz w:val="24"/>
        </w:rPr>
      </w:pPr>
      <w:r>
        <w:rPr>
          <w:rStyle w:val="FootnoteReference"/>
          <w:sz w:val="24"/>
        </w:rPr>
        <w:footnoteRef/>
      </w:r>
      <w:r>
        <w:rPr>
          <w:sz w:val="24"/>
        </w:rPr>
        <w:t xml:space="preserve"> el-Kafi, 2/104/6</w:t>
      </w:r>
    </w:p>
  </w:footnote>
  <w:footnote w:id="1710">
    <w:p w:rsidR="00785B11" w:rsidRDefault="00785B11">
      <w:pPr>
        <w:pStyle w:val="FootnoteText"/>
        <w:rPr>
          <w:sz w:val="24"/>
        </w:rPr>
      </w:pPr>
      <w:r>
        <w:rPr>
          <w:rStyle w:val="FootnoteReference"/>
          <w:sz w:val="24"/>
        </w:rPr>
        <w:footnoteRef/>
      </w:r>
      <w:r>
        <w:rPr>
          <w:sz w:val="24"/>
        </w:rPr>
        <w:t xml:space="preserve"> a. g. e. h. 2</w:t>
      </w:r>
    </w:p>
  </w:footnote>
  <w:footnote w:id="1711">
    <w:p w:rsidR="00785B11" w:rsidRDefault="00785B11">
      <w:pPr>
        <w:pStyle w:val="FootnoteText"/>
        <w:rPr>
          <w:sz w:val="24"/>
        </w:rPr>
      </w:pPr>
      <w:r>
        <w:rPr>
          <w:rStyle w:val="FootnoteReference"/>
          <w:sz w:val="24"/>
        </w:rPr>
        <w:footnoteRef/>
      </w:r>
      <w:r>
        <w:rPr>
          <w:sz w:val="24"/>
        </w:rPr>
        <w:t xml:space="preserve"> Bihar, 71/9/13</w:t>
      </w:r>
    </w:p>
  </w:footnote>
  <w:footnote w:id="1712">
    <w:p w:rsidR="00785B11" w:rsidRDefault="00785B11">
      <w:pPr>
        <w:pStyle w:val="FootnoteText"/>
        <w:rPr>
          <w:sz w:val="24"/>
        </w:rPr>
      </w:pPr>
      <w:r>
        <w:rPr>
          <w:rStyle w:val="FootnoteReference"/>
          <w:sz w:val="24"/>
        </w:rPr>
        <w:footnoteRef/>
      </w:r>
      <w:r>
        <w:rPr>
          <w:sz w:val="24"/>
        </w:rPr>
        <w:t xml:space="preserve"> el-kafi, 2/104/1</w:t>
      </w:r>
    </w:p>
  </w:footnote>
  <w:footnote w:id="1713">
    <w:p w:rsidR="00785B11" w:rsidRDefault="00785B11">
      <w:pPr>
        <w:pStyle w:val="FootnoteText"/>
        <w:rPr>
          <w:sz w:val="24"/>
        </w:rPr>
      </w:pPr>
      <w:r>
        <w:rPr>
          <w:rStyle w:val="FootnoteReference"/>
          <w:sz w:val="24"/>
        </w:rPr>
        <w:footnoteRef/>
      </w:r>
      <w:r>
        <w:rPr>
          <w:sz w:val="24"/>
        </w:rPr>
        <w:t xml:space="preserve"> Nisa suresi, 122. ayet</w:t>
      </w:r>
    </w:p>
  </w:footnote>
  <w:footnote w:id="1714">
    <w:p w:rsidR="00785B11" w:rsidRDefault="00785B11">
      <w:pPr>
        <w:pStyle w:val="FootnoteText"/>
        <w:rPr>
          <w:sz w:val="24"/>
        </w:rPr>
      </w:pPr>
      <w:r>
        <w:rPr>
          <w:rStyle w:val="FootnoteReference"/>
          <w:sz w:val="24"/>
        </w:rPr>
        <w:footnoteRef/>
      </w:r>
      <w:r>
        <w:rPr>
          <w:sz w:val="24"/>
        </w:rPr>
        <w:t xml:space="preserve"> Nisa suresi, 87. ayet</w:t>
      </w:r>
    </w:p>
  </w:footnote>
  <w:footnote w:id="1715">
    <w:p w:rsidR="00785B11" w:rsidRDefault="00785B11">
      <w:pPr>
        <w:pStyle w:val="FootnoteText"/>
        <w:rPr>
          <w:sz w:val="24"/>
        </w:rPr>
      </w:pPr>
      <w:r>
        <w:rPr>
          <w:rStyle w:val="FootnoteReference"/>
          <w:sz w:val="24"/>
        </w:rPr>
        <w:footnoteRef/>
      </w:r>
      <w:r>
        <w:rPr>
          <w:sz w:val="24"/>
        </w:rPr>
        <w:t xml:space="preserve"> Bihar, 77/378/1</w:t>
      </w:r>
    </w:p>
  </w:footnote>
  <w:footnote w:id="1716">
    <w:p w:rsidR="00785B11" w:rsidRDefault="00785B11">
      <w:pPr>
        <w:pStyle w:val="FootnoteText"/>
        <w:rPr>
          <w:sz w:val="24"/>
        </w:rPr>
      </w:pPr>
      <w:r>
        <w:rPr>
          <w:rStyle w:val="FootnoteReference"/>
          <w:sz w:val="24"/>
        </w:rPr>
        <w:footnoteRef/>
      </w:r>
      <w:r>
        <w:rPr>
          <w:sz w:val="24"/>
        </w:rPr>
        <w:t xml:space="preserve"> Gurer’ul Hikem, 3302</w:t>
      </w:r>
    </w:p>
  </w:footnote>
  <w:footnote w:id="1717">
    <w:p w:rsidR="00785B11" w:rsidRDefault="00785B11">
      <w:pPr>
        <w:pStyle w:val="FootnoteText"/>
        <w:rPr>
          <w:sz w:val="24"/>
        </w:rPr>
      </w:pPr>
      <w:r>
        <w:rPr>
          <w:rStyle w:val="FootnoteReference"/>
          <w:sz w:val="24"/>
        </w:rPr>
        <w:footnoteRef/>
      </w:r>
      <w:r>
        <w:rPr>
          <w:sz w:val="24"/>
        </w:rPr>
        <w:t xml:space="preserve"> a. g. e. 7636</w:t>
      </w:r>
    </w:p>
  </w:footnote>
  <w:footnote w:id="1718">
    <w:p w:rsidR="00785B11" w:rsidRDefault="00785B11">
      <w:pPr>
        <w:pStyle w:val="FootnoteText"/>
        <w:rPr>
          <w:sz w:val="24"/>
        </w:rPr>
      </w:pPr>
      <w:r>
        <w:rPr>
          <w:rStyle w:val="FootnoteReference"/>
          <w:sz w:val="24"/>
        </w:rPr>
        <w:footnoteRef/>
      </w:r>
      <w:r>
        <w:rPr>
          <w:sz w:val="24"/>
        </w:rPr>
        <w:t xml:space="preserve"> el-Hisal, 87/20</w:t>
      </w:r>
    </w:p>
  </w:footnote>
  <w:footnote w:id="1719">
    <w:p w:rsidR="00785B11" w:rsidRDefault="00785B11">
      <w:pPr>
        <w:pStyle w:val="FootnoteText"/>
        <w:rPr>
          <w:sz w:val="24"/>
        </w:rPr>
      </w:pPr>
      <w:r>
        <w:rPr>
          <w:rStyle w:val="FootnoteReference"/>
          <w:sz w:val="24"/>
        </w:rPr>
        <w:footnoteRef/>
      </w:r>
      <w:r>
        <w:rPr>
          <w:sz w:val="24"/>
        </w:rPr>
        <w:t xml:space="preserve"> Bihar, 71/11/19</w:t>
      </w:r>
    </w:p>
  </w:footnote>
  <w:footnote w:id="1720">
    <w:p w:rsidR="00785B11" w:rsidRDefault="00785B11">
      <w:pPr>
        <w:pStyle w:val="FootnoteText"/>
        <w:rPr>
          <w:sz w:val="24"/>
        </w:rPr>
      </w:pPr>
      <w:r>
        <w:rPr>
          <w:rStyle w:val="FootnoteReference"/>
          <w:sz w:val="24"/>
        </w:rPr>
        <w:footnoteRef/>
      </w:r>
      <w:r>
        <w:rPr>
          <w:sz w:val="24"/>
        </w:rPr>
        <w:t xml:space="preserve"> Şuara suresi, 84. ayet</w:t>
      </w:r>
    </w:p>
  </w:footnote>
  <w:footnote w:id="1721">
    <w:p w:rsidR="00785B11" w:rsidRDefault="00785B11">
      <w:pPr>
        <w:pStyle w:val="FootnoteText"/>
        <w:rPr>
          <w:sz w:val="24"/>
        </w:rPr>
      </w:pPr>
      <w:r>
        <w:rPr>
          <w:rStyle w:val="FootnoteReference"/>
          <w:sz w:val="24"/>
        </w:rPr>
        <w:footnoteRef/>
      </w:r>
      <w:r>
        <w:rPr>
          <w:sz w:val="24"/>
        </w:rPr>
        <w:t xml:space="preserve"> Meryem suresi, 50. ayet</w:t>
      </w:r>
    </w:p>
  </w:footnote>
  <w:footnote w:id="1722">
    <w:p w:rsidR="00785B11" w:rsidRDefault="00785B11">
      <w:pPr>
        <w:pStyle w:val="FootnoteText"/>
        <w:rPr>
          <w:sz w:val="24"/>
        </w:rPr>
      </w:pPr>
      <w:r>
        <w:rPr>
          <w:rStyle w:val="FootnoteReference"/>
          <w:sz w:val="24"/>
        </w:rPr>
        <w:footnoteRef/>
      </w:r>
      <w:r>
        <w:rPr>
          <w:sz w:val="24"/>
        </w:rPr>
        <w:t xml:space="preserve"> Nehc’ul Belağa, 87. hutbe</w:t>
      </w:r>
    </w:p>
  </w:footnote>
  <w:footnote w:id="1723">
    <w:p w:rsidR="00785B11" w:rsidRDefault="00785B11">
      <w:pPr>
        <w:pStyle w:val="FootnoteText"/>
        <w:rPr>
          <w:sz w:val="24"/>
        </w:rPr>
      </w:pPr>
      <w:r>
        <w:rPr>
          <w:rStyle w:val="FootnoteReference"/>
          <w:sz w:val="24"/>
        </w:rPr>
        <w:footnoteRef/>
      </w:r>
      <w:r>
        <w:rPr>
          <w:sz w:val="24"/>
        </w:rPr>
        <w:t xml:space="preserve"> a. g. e. 23. hutbe</w:t>
      </w:r>
    </w:p>
  </w:footnote>
  <w:footnote w:id="1724">
    <w:p w:rsidR="00785B11" w:rsidRDefault="00785B11">
      <w:pPr>
        <w:pStyle w:val="FootnoteText"/>
        <w:rPr>
          <w:sz w:val="24"/>
        </w:rPr>
      </w:pPr>
      <w:r>
        <w:rPr>
          <w:rStyle w:val="FootnoteReference"/>
          <w:sz w:val="24"/>
        </w:rPr>
        <w:footnoteRef/>
      </w:r>
      <w:r>
        <w:rPr>
          <w:sz w:val="24"/>
        </w:rPr>
        <w:t xml:space="preserve"> Kenz’ul Ummal, 6861</w:t>
      </w:r>
    </w:p>
  </w:footnote>
  <w:footnote w:id="1725">
    <w:p w:rsidR="00785B11" w:rsidRDefault="00785B11">
      <w:pPr>
        <w:pStyle w:val="FootnoteText"/>
        <w:rPr>
          <w:sz w:val="24"/>
        </w:rPr>
      </w:pPr>
      <w:r>
        <w:rPr>
          <w:rStyle w:val="FootnoteReference"/>
          <w:sz w:val="24"/>
        </w:rPr>
        <w:footnoteRef/>
      </w:r>
      <w:r>
        <w:rPr>
          <w:sz w:val="24"/>
        </w:rPr>
        <w:t xml:space="preserve"> Tenbih’ul Havatir, 1/43</w:t>
      </w:r>
    </w:p>
  </w:footnote>
  <w:footnote w:id="1726">
    <w:p w:rsidR="00785B11" w:rsidRDefault="00785B11">
      <w:pPr>
        <w:pStyle w:val="FootnoteText"/>
        <w:rPr>
          <w:sz w:val="24"/>
        </w:rPr>
      </w:pPr>
      <w:r>
        <w:rPr>
          <w:rStyle w:val="FootnoteReference"/>
          <w:sz w:val="24"/>
        </w:rPr>
        <w:footnoteRef/>
      </w:r>
      <w:r>
        <w:rPr>
          <w:sz w:val="24"/>
        </w:rPr>
        <w:t xml:space="preserve"> el-Kafi, 2/105/8</w:t>
      </w:r>
    </w:p>
  </w:footnote>
  <w:footnote w:id="1727">
    <w:p w:rsidR="00785B11" w:rsidRDefault="00785B11">
      <w:pPr>
        <w:pStyle w:val="FootnoteText"/>
        <w:rPr>
          <w:sz w:val="24"/>
        </w:rPr>
      </w:pPr>
      <w:r>
        <w:rPr>
          <w:rStyle w:val="FootnoteReference"/>
          <w:sz w:val="24"/>
        </w:rPr>
        <w:footnoteRef/>
      </w:r>
      <w:r>
        <w:rPr>
          <w:sz w:val="24"/>
        </w:rPr>
        <w:t xml:space="preserve"> Nur’us Sakaleyn, 5/243/70</w:t>
      </w:r>
    </w:p>
  </w:footnote>
  <w:footnote w:id="1728">
    <w:p w:rsidR="00785B11" w:rsidRDefault="00785B11">
      <w:pPr>
        <w:pStyle w:val="FootnoteText"/>
        <w:rPr>
          <w:sz w:val="24"/>
        </w:rPr>
      </w:pPr>
      <w:r>
        <w:rPr>
          <w:rStyle w:val="FootnoteReference"/>
          <w:sz w:val="24"/>
        </w:rPr>
        <w:footnoteRef/>
      </w:r>
      <w:r>
        <w:rPr>
          <w:sz w:val="24"/>
        </w:rPr>
        <w:t xml:space="preserve"> el-Kafi, 8/365/556</w:t>
      </w:r>
    </w:p>
  </w:footnote>
  <w:footnote w:id="1729">
    <w:p w:rsidR="00785B11" w:rsidRDefault="00785B11">
      <w:pPr>
        <w:pStyle w:val="FootnoteText"/>
        <w:rPr>
          <w:sz w:val="24"/>
        </w:rPr>
      </w:pPr>
      <w:r>
        <w:rPr>
          <w:rStyle w:val="FootnoteReference"/>
          <w:sz w:val="24"/>
        </w:rPr>
        <w:footnoteRef/>
      </w:r>
      <w:r>
        <w:rPr>
          <w:sz w:val="24"/>
        </w:rPr>
        <w:t xml:space="preserve"> el-Müheccet’ul Beyza, 8/141</w:t>
      </w:r>
    </w:p>
  </w:footnote>
  <w:footnote w:id="1730">
    <w:p w:rsidR="00785B11" w:rsidRDefault="00785B11">
      <w:pPr>
        <w:pStyle w:val="FootnoteText"/>
        <w:rPr>
          <w:sz w:val="24"/>
        </w:rPr>
      </w:pPr>
      <w:r>
        <w:rPr>
          <w:rStyle w:val="FootnoteReference"/>
          <w:sz w:val="24"/>
        </w:rPr>
        <w:footnoteRef/>
      </w:r>
      <w:r>
        <w:rPr>
          <w:sz w:val="24"/>
        </w:rPr>
        <w:t xml:space="preserve"> Nisa suresi, 69. ayet</w:t>
      </w:r>
    </w:p>
  </w:footnote>
  <w:footnote w:id="1731">
    <w:p w:rsidR="00785B11" w:rsidRDefault="00785B11">
      <w:pPr>
        <w:pStyle w:val="FootnoteText"/>
        <w:rPr>
          <w:sz w:val="24"/>
        </w:rPr>
      </w:pPr>
      <w:r>
        <w:rPr>
          <w:rStyle w:val="FootnoteReference"/>
          <w:sz w:val="24"/>
        </w:rPr>
        <w:footnoteRef/>
      </w:r>
      <w:r>
        <w:rPr>
          <w:sz w:val="24"/>
        </w:rPr>
        <w:t xml:space="preserve"> Hadid suresi, 19. ayet</w:t>
      </w:r>
    </w:p>
  </w:footnote>
  <w:footnote w:id="1732">
    <w:p w:rsidR="00785B11" w:rsidRDefault="00785B11">
      <w:pPr>
        <w:pStyle w:val="FootnoteText"/>
        <w:rPr>
          <w:sz w:val="24"/>
        </w:rPr>
      </w:pPr>
      <w:r>
        <w:rPr>
          <w:rStyle w:val="FootnoteReference"/>
          <w:sz w:val="24"/>
        </w:rPr>
        <w:footnoteRef/>
      </w:r>
      <w:r>
        <w:rPr>
          <w:sz w:val="24"/>
        </w:rPr>
        <w:t xml:space="preserve"> Maide suresi, 75. ayet</w:t>
      </w:r>
    </w:p>
  </w:footnote>
  <w:footnote w:id="1733">
    <w:p w:rsidR="00785B11" w:rsidRDefault="00785B11">
      <w:pPr>
        <w:pStyle w:val="FootnoteText"/>
        <w:rPr>
          <w:sz w:val="24"/>
        </w:rPr>
      </w:pPr>
      <w:r>
        <w:rPr>
          <w:rStyle w:val="FootnoteReference"/>
          <w:sz w:val="24"/>
        </w:rPr>
        <w:footnoteRef/>
      </w:r>
      <w:r>
        <w:rPr>
          <w:sz w:val="24"/>
        </w:rPr>
        <w:t xml:space="preserve"> Meryem suresi, 41. ayet</w:t>
      </w:r>
    </w:p>
  </w:footnote>
  <w:footnote w:id="1734">
    <w:p w:rsidR="00785B11" w:rsidRDefault="00785B11">
      <w:pPr>
        <w:pStyle w:val="FootnoteText"/>
        <w:rPr>
          <w:sz w:val="24"/>
        </w:rPr>
      </w:pPr>
      <w:r>
        <w:rPr>
          <w:rStyle w:val="FootnoteReference"/>
          <w:sz w:val="24"/>
        </w:rPr>
        <w:footnoteRef/>
      </w:r>
      <w:r>
        <w:rPr>
          <w:sz w:val="24"/>
        </w:rPr>
        <w:t xml:space="preserve"> Meryem suresi, 56. ayet</w:t>
      </w:r>
    </w:p>
  </w:footnote>
  <w:footnote w:id="1735">
    <w:p w:rsidR="00785B11" w:rsidRDefault="00785B11">
      <w:pPr>
        <w:pStyle w:val="FootnoteText"/>
        <w:rPr>
          <w:sz w:val="24"/>
        </w:rPr>
      </w:pPr>
      <w:r>
        <w:rPr>
          <w:rStyle w:val="FootnoteReference"/>
          <w:sz w:val="24"/>
        </w:rPr>
        <w:footnoteRef/>
      </w:r>
      <w:r>
        <w:rPr>
          <w:sz w:val="24"/>
        </w:rPr>
        <w:t xml:space="preserve"> Bihar, 92/295/6</w:t>
      </w:r>
    </w:p>
  </w:footnote>
  <w:footnote w:id="1736">
    <w:p w:rsidR="00785B11" w:rsidRDefault="00785B11">
      <w:pPr>
        <w:pStyle w:val="FootnoteText"/>
        <w:rPr>
          <w:sz w:val="24"/>
        </w:rPr>
      </w:pPr>
      <w:r>
        <w:rPr>
          <w:rStyle w:val="FootnoteReference"/>
          <w:sz w:val="24"/>
        </w:rPr>
        <w:footnoteRef/>
      </w:r>
      <w:r>
        <w:rPr>
          <w:sz w:val="24"/>
        </w:rPr>
        <w:t xml:space="preserve"> a. g. e. 38/212/14</w:t>
      </w:r>
    </w:p>
  </w:footnote>
  <w:footnote w:id="1737">
    <w:p w:rsidR="00785B11" w:rsidRDefault="00785B11">
      <w:pPr>
        <w:pStyle w:val="FootnoteText"/>
        <w:rPr>
          <w:sz w:val="24"/>
        </w:rPr>
      </w:pPr>
      <w:r>
        <w:rPr>
          <w:rStyle w:val="FootnoteReference"/>
          <w:sz w:val="24"/>
        </w:rPr>
        <w:footnoteRef/>
      </w:r>
      <w:r>
        <w:rPr>
          <w:sz w:val="24"/>
        </w:rPr>
        <w:t xml:space="preserve"> a. g. e. 67/205/4</w:t>
      </w:r>
    </w:p>
  </w:footnote>
  <w:footnote w:id="1738">
    <w:p w:rsidR="00785B11" w:rsidRDefault="00785B11">
      <w:pPr>
        <w:pStyle w:val="FootnoteText"/>
        <w:rPr>
          <w:sz w:val="24"/>
        </w:rPr>
      </w:pPr>
      <w:r>
        <w:rPr>
          <w:rStyle w:val="FootnoteReference"/>
          <w:sz w:val="24"/>
        </w:rPr>
        <w:footnoteRef/>
      </w:r>
      <w:r>
        <w:rPr>
          <w:sz w:val="24"/>
        </w:rPr>
        <w:t xml:space="preserve"> a. g. e. 97/47/34</w:t>
      </w:r>
    </w:p>
  </w:footnote>
  <w:footnote w:id="1739">
    <w:p w:rsidR="00785B11" w:rsidRDefault="00785B11">
      <w:pPr>
        <w:pStyle w:val="FootnoteText"/>
        <w:rPr>
          <w:sz w:val="24"/>
        </w:rPr>
      </w:pPr>
      <w:r>
        <w:rPr>
          <w:rStyle w:val="FootnoteReference"/>
          <w:sz w:val="24"/>
        </w:rPr>
        <w:footnoteRef/>
      </w:r>
      <w:r>
        <w:rPr>
          <w:sz w:val="24"/>
        </w:rPr>
        <w:t xml:space="preserve"> Uyun-u Ahbar’ir-Rıza, 2/13/30</w:t>
      </w:r>
    </w:p>
  </w:footnote>
  <w:footnote w:id="1740">
    <w:p w:rsidR="00785B11" w:rsidRDefault="00785B11">
      <w:pPr>
        <w:pStyle w:val="FootnoteText"/>
        <w:rPr>
          <w:sz w:val="24"/>
        </w:rPr>
      </w:pPr>
      <w:r>
        <w:rPr>
          <w:rStyle w:val="FootnoteReference"/>
          <w:sz w:val="24"/>
        </w:rPr>
        <w:footnoteRef/>
      </w:r>
      <w:r>
        <w:rPr>
          <w:sz w:val="24"/>
        </w:rPr>
        <w:t xml:space="preserve"> Nur’us Sakaleyn, 5/243/71</w:t>
      </w:r>
    </w:p>
  </w:footnote>
  <w:footnote w:id="1741">
    <w:p w:rsidR="00785B11" w:rsidRDefault="00785B11">
      <w:pPr>
        <w:pStyle w:val="FootnoteText"/>
        <w:rPr>
          <w:sz w:val="24"/>
        </w:rPr>
      </w:pPr>
      <w:r>
        <w:rPr>
          <w:rStyle w:val="FootnoteReference"/>
          <w:sz w:val="24"/>
        </w:rPr>
        <w:footnoteRef/>
      </w:r>
      <w:r>
        <w:rPr>
          <w:sz w:val="24"/>
        </w:rPr>
        <w:t xml:space="preserve"> Nehc’ul Belağa, 192. hutbe</w:t>
      </w:r>
    </w:p>
  </w:footnote>
  <w:footnote w:id="1742">
    <w:p w:rsidR="00785B11" w:rsidRDefault="00785B11">
      <w:pPr>
        <w:pStyle w:val="FootnoteText"/>
        <w:rPr>
          <w:sz w:val="24"/>
        </w:rPr>
      </w:pPr>
      <w:r>
        <w:rPr>
          <w:rStyle w:val="FootnoteReference"/>
          <w:sz w:val="24"/>
        </w:rPr>
        <w:footnoteRef/>
      </w:r>
      <w:r>
        <w:rPr>
          <w:sz w:val="24"/>
        </w:rPr>
        <w:t xml:space="preserve"> Nur suresi, 61. ayet</w:t>
      </w:r>
    </w:p>
  </w:footnote>
  <w:footnote w:id="1743">
    <w:p w:rsidR="00785B11" w:rsidRDefault="00785B11">
      <w:pPr>
        <w:pStyle w:val="FootnoteText"/>
        <w:rPr>
          <w:sz w:val="24"/>
        </w:rPr>
      </w:pPr>
      <w:r>
        <w:rPr>
          <w:rStyle w:val="FootnoteReference"/>
          <w:sz w:val="24"/>
        </w:rPr>
        <w:footnoteRef/>
      </w:r>
      <w:r>
        <w:rPr>
          <w:sz w:val="24"/>
        </w:rPr>
        <w:t xml:space="preserve"> Şuara suresi, 100-101. ayetler</w:t>
      </w:r>
    </w:p>
  </w:footnote>
  <w:footnote w:id="1744">
    <w:p w:rsidR="00785B11" w:rsidRDefault="00785B11">
      <w:pPr>
        <w:pStyle w:val="FootnoteText"/>
        <w:rPr>
          <w:sz w:val="24"/>
        </w:rPr>
      </w:pPr>
      <w:r>
        <w:rPr>
          <w:rStyle w:val="FootnoteReference"/>
          <w:sz w:val="24"/>
        </w:rPr>
        <w:footnoteRef/>
      </w:r>
      <w:r>
        <w:rPr>
          <w:sz w:val="24"/>
        </w:rPr>
        <w:t xml:space="preserve"> Gurer’ul Hikem, 674</w:t>
      </w:r>
    </w:p>
  </w:footnote>
  <w:footnote w:id="1745">
    <w:p w:rsidR="00785B11" w:rsidRDefault="00785B11">
      <w:pPr>
        <w:pStyle w:val="FootnoteText"/>
        <w:rPr>
          <w:sz w:val="24"/>
        </w:rPr>
      </w:pPr>
      <w:r>
        <w:rPr>
          <w:rStyle w:val="FootnoteReference"/>
          <w:sz w:val="24"/>
        </w:rPr>
        <w:footnoteRef/>
      </w:r>
      <w:r>
        <w:rPr>
          <w:sz w:val="24"/>
        </w:rPr>
        <w:t xml:space="preserve"> a. g. e. 1669</w:t>
      </w:r>
    </w:p>
  </w:footnote>
  <w:footnote w:id="1746">
    <w:p w:rsidR="00785B11" w:rsidRDefault="00785B11">
      <w:pPr>
        <w:pStyle w:val="FootnoteText"/>
        <w:rPr>
          <w:sz w:val="24"/>
        </w:rPr>
      </w:pPr>
      <w:r>
        <w:rPr>
          <w:rStyle w:val="FootnoteReference"/>
          <w:sz w:val="24"/>
        </w:rPr>
        <w:footnoteRef/>
      </w:r>
      <w:r>
        <w:rPr>
          <w:sz w:val="24"/>
        </w:rPr>
        <w:t xml:space="preserve"> a. g. e. 8760</w:t>
      </w:r>
    </w:p>
  </w:footnote>
  <w:footnote w:id="1747">
    <w:p w:rsidR="00785B11" w:rsidRDefault="00785B11">
      <w:pPr>
        <w:pStyle w:val="FootnoteText"/>
        <w:rPr>
          <w:sz w:val="24"/>
        </w:rPr>
      </w:pPr>
      <w:r>
        <w:rPr>
          <w:rStyle w:val="FootnoteReference"/>
          <w:sz w:val="24"/>
        </w:rPr>
        <w:footnoteRef/>
      </w:r>
      <w:r>
        <w:rPr>
          <w:sz w:val="24"/>
        </w:rPr>
        <w:t xml:space="preserve"> a. g. e. 2059</w:t>
      </w:r>
    </w:p>
  </w:footnote>
  <w:footnote w:id="1748">
    <w:p w:rsidR="00785B11" w:rsidRDefault="00785B11">
      <w:pPr>
        <w:pStyle w:val="FootnoteText"/>
        <w:rPr>
          <w:sz w:val="24"/>
        </w:rPr>
      </w:pPr>
      <w:r>
        <w:rPr>
          <w:rStyle w:val="FootnoteReference"/>
          <w:sz w:val="24"/>
        </w:rPr>
        <w:footnoteRef/>
      </w:r>
      <w:r>
        <w:rPr>
          <w:sz w:val="24"/>
        </w:rPr>
        <w:t xml:space="preserve"> Nur’us Sakaleyn, 4/60/61</w:t>
      </w:r>
    </w:p>
  </w:footnote>
  <w:footnote w:id="1749">
    <w:p w:rsidR="00785B11" w:rsidRDefault="00785B11">
      <w:pPr>
        <w:pStyle w:val="FootnoteText"/>
        <w:rPr>
          <w:sz w:val="24"/>
        </w:rPr>
      </w:pPr>
      <w:r>
        <w:rPr>
          <w:rStyle w:val="FootnoteReference"/>
          <w:sz w:val="24"/>
        </w:rPr>
        <w:footnoteRef/>
      </w:r>
      <w:r>
        <w:rPr>
          <w:sz w:val="24"/>
        </w:rPr>
        <w:t xml:space="preserve"> Emali et-Tusi, 518/1135</w:t>
      </w:r>
    </w:p>
  </w:footnote>
  <w:footnote w:id="1750">
    <w:p w:rsidR="00785B11" w:rsidRDefault="00785B11">
      <w:pPr>
        <w:pStyle w:val="FootnoteText"/>
        <w:rPr>
          <w:sz w:val="24"/>
        </w:rPr>
      </w:pPr>
      <w:r>
        <w:rPr>
          <w:rStyle w:val="FootnoteReference"/>
          <w:sz w:val="24"/>
        </w:rPr>
        <w:footnoteRef/>
      </w:r>
      <w:r>
        <w:rPr>
          <w:sz w:val="24"/>
        </w:rPr>
        <w:t xml:space="preserve"> Bihar, 74/188/17</w:t>
      </w:r>
    </w:p>
  </w:footnote>
  <w:footnote w:id="1751">
    <w:p w:rsidR="00785B11" w:rsidRDefault="00785B11">
      <w:pPr>
        <w:pStyle w:val="FootnoteText"/>
        <w:rPr>
          <w:sz w:val="24"/>
        </w:rPr>
      </w:pPr>
      <w:r>
        <w:rPr>
          <w:rStyle w:val="FootnoteReference"/>
          <w:sz w:val="24"/>
        </w:rPr>
        <w:footnoteRef/>
      </w:r>
      <w:r>
        <w:rPr>
          <w:sz w:val="24"/>
        </w:rPr>
        <w:t xml:space="preserve"> Tenbih’ul Havatir, 2/249</w:t>
      </w:r>
    </w:p>
  </w:footnote>
  <w:footnote w:id="1752">
    <w:p w:rsidR="00785B11" w:rsidRDefault="00785B11">
      <w:pPr>
        <w:pStyle w:val="FootnoteText"/>
        <w:rPr>
          <w:sz w:val="24"/>
        </w:rPr>
      </w:pPr>
      <w:r>
        <w:rPr>
          <w:rStyle w:val="FootnoteReference"/>
          <w:sz w:val="24"/>
        </w:rPr>
        <w:footnoteRef/>
      </w:r>
      <w:r>
        <w:rPr>
          <w:sz w:val="24"/>
        </w:rPr>
        <w:t xml:space="preserve"> Bihar, 78/92/100</w:t>
      </w:r>
    </w:p>
  </w:footnote>
  <w:footnote w:id="1753">
    <w:p w:rsidR="00785B11" w:rsidRDefault="00785B11">
      <w:pPr>
        <w:pStyle w:val="FootnoteText"/>
        <w:rPr>
          <w:sz w:val="24"/>
        </w:rPr>
      </w:pPr>
      <w:r>
        <w:rPr>
          <w:rStyle w:val="FootnoteReference"/>
          <w:sz w:val="24"/>
        </w:rPr>
        <w:footnoteRef/>
      </w:r>
      <w:r>
        <w:rPr>
          <w:sz w:val="24"/>
        </w:rPr>
        <w:t xml:space="preserve"> a. g. e. 78/82/78</w:t>
      </w:r>
    </w:p>
  </w:footnote>
  <w:footnote w:id="1754">
    <w:p w:rsidR="00785B11" w:rsidRDefault="00785B11">
      <w:pPr>
        <w:pStyle w:val="FootnoteText"/>
        <w:rPr>
          <w:sz w:val="24"/>
        </w:rPr>
      </w:pPr>
      <w:r>
        <w:rPr>
          <w:rStyle w:val="FootnoteReference"/>
          <w:sz w:val="24"/>
        </w:rPr>
        <w:footnoteRef/>
      </w:r>
      <w:r>
        <w:rPr>
          <w:sz w:val="24"/>
        </w:rPr>
        <w:t xml:space="preserve"> Gurer’ul Hikem, 1179-1180</w:t>
      </w:r>
    </w:p>
  </w:footnote>
  <w:footnote w:id="1755">
    <w:p w:rsidR="00785B11" w:rsidRDefault="00785B11">
      <w:pPr>
        <w:pStyle w:val="FootnoteText"/>
        <w:rPr>
          <w:sz w:val="24"/>
        </w:rPr>
      </w:pPr>
      <w:r>
        <w:rPr>
          <w:rStyle w:val="FootnoteReference"/>
          <w:sz w:val="24"/>
        </w:rPr>
        <w:footnoteRef/>
      </w:r>
      <w:r>
        <w:rPr>
          <w:sz w:val="24"/>
        </w:rPr>
        <w:t xml:space="preserve"> a. g. e. 6865</w:t>
      </w:r>
    </w:p>
  </w:footnote>
  <w:footnote w:id="1756">
    <w:p w:rsidR="00785B11" w:rsidRDefault="00785B11">
      <w:pPr>
        <w:pStyle w:val="FootnoteText"/>
        <w:rPr>
          <w:sz w:val="24"/>
        </w:rPr>
      </w:pPr>
      <w:r>
        <w:rPr>
          <w:rStyle w:val="FootnoteReference"/>
          <w:sz w:val="24"/>
        </w:rPr>
        <w:footnoteRef/>
      </w:r>
      <w:r>
        <w:rPr>
          <w:sz w:val="24"/>
        </w:rPr>
        <w:t xml:space="preserve"> a. g. e. 6866</w:t>
      </w:r>
    </w:p>
  </w:footnote>
  <w:footnote w:id="1757">
    <w:p w:rsidR="00785B11" w:rsidRDefault="00785B11">
      <w:pPr>
        <w:pStyle w:val="FootnoteText"/>
        <w:rPr>
          <w:sz w:val="24"/>
        </w:rPr>
      </w:pPr>
      <w:r>
        <w:rPr>
          <w:rStyle w:val="FootnoteReference"/>
          <w:sz w:val="24"/>
        </w:rPr>
        <w:footnoteRef/>
      </w:r>
      <w:r>
        <w:rPr>
          <w:sz w:val="24"/>
        </w:rPr>
        <w:t xml:space="preserve"> a. g. e. 6863</w:t>
      </w:r>
    </w:p>
  </w:footnote>
  <w:footnote w:id="1758">
    <w:p w:rsidR="00785B11" w:rsidRDefault="00785B11">
      <w:pPr>
        <w:pStyle w:val="FootnoteText"/>
        <w:rPr>
          <w:sz w:val="24"/>
        </w:rPr>
      </w:pPr>
      <w:r>
        <w:rPr>
          <w:rStyle w:val="FootnoteReference"/>
          <w:sz w:val="24"/>
        </w:rPr>
        <w:footnoteRef/>
      </w:r>
      <w:r>
        <w:rPr>
          <w:sz w:val="24"/>
        </w:rPr>
        <w:t xml:space="preserve"> a. g. e. 10604</w:t>
      </w:r>
    </w:p>
  </w:footnote>
  <w:footnote w:id="1759">
    <w:p w:rsidR="00785B11" w:rsidRDefault="00785B11">
      <w:pPr>
        <w:pStyle w:val="FootnoteText"/>
        <w:rPr>
          <w:sz w:val="24"/>
        </w:rPr>
      </w:pPr>
      <w:r>
        <w:rPr>
          <w:rStyle w:val="FootnoteReference"/>
          <w:sz w:val="24"/>
        </w:rPr>
        <w:footnoteRef/>
      </w:r>
      <w:r>
        <w:rPr>
          <w:sz w:val="24"/>
        </w:rPr>
        <w:t xml:space="preserve"> a. g. e. 10602</w:t>
      </w:r>
    </w:p>
  </w:footnote>
  <w:footnote w:id="1760">
    <w:p w:rsidR="00785B11" w:rsidRDefault="00785B11">
      <w:pPr>
        <w:pStyle w:val="FootnoteText"/>
        <w:rPr>
          <w:sz w:val="24"/>
        </w:rPr>
      </w:pPr>
      <w:r>
        <w:rPr>
          <w:rStyle w:val="FootnoteReference"/>
          <w:sz w:val="24"/>
        </w:rPr>
        <w:footnoteRef/>
      </w:r>
      <w:r>
        <w:rPr>
          <w:sz w:val="24"/>
        </w:rPr>
        <w:t xml:space="preserve"> a. g. e. 10603</w:t>
      </w:r>
    </w:p>
  </w:footnote>
  <w:footnote w:id="1761">
    <w:p w:rsidR="00785B11" w:rsidRDefault="00785B11">
      <w:pPr>
        <w:pStyle w:val="FootnoteText"/>
        <w:rPr>
          <w:sz w:val="24"/>
        </w:rPr>
      </w:pPr>
      <w:r>
        <w:rPr>
          <w:rStyle w:val="FootnoteReference"/>
          <w:sz w:val="24"/>
        </w:rPr>
        <w:footnoteRef/>
      </w:r>
      <w:r>
        <w:rPr>
          <w:sz w:val="24"/>
        </w:rPr>
        <w:t xml:space="preserve"> a. g. e. 1920</w:t>
      </w:r>
    </w:p>
  </w:footnote>
  <w:footnote w:id="1762">
    <w:p w:rsidR="00785B11" w:rsidRDefault="00785B11">
      <w:pPr>
        <w:pStyle w:val="FootnoteText"/>
        <w:rPr>
          <w:sz w:val="24"/>
        </w:rPr>
      </w:pPr>
      <w:r>
        <w:rPr>
          <w:rStyle w:val="FootnoteReference"/>
          <w:sz w:val="24"/>
        </w:rPr>
        <w:footnoteRef/>
      </w:r>
      <w:r>
        <w:rPr>
          <w:sz w:val="24"/>
        </w:rPr>
        <w:t xml:space="preserve"> Saffat suresi, 51-55. ayetler</w:t>
      </w:r>
    </w:p>
  </w:footnote>
  <w:footnote w:id="1763">
    <w:p w:rsidR="00785B11" w:rsidRDefault="00785B11">
      <w:pPr>
        <w:pStyle w:val="FootnoteText"/>
        <w:rPr>
          <w:sz w:val="24"/>
        </w:rPr>
      </w:pPr>
      <w:r>
        <w:rPr>
          <w:rStyle w:val="FootnoteReference"/>
          <w:sz w:val="24"/>
        </w:rPr>
        <w:footnoteRef/>
      </w:r>
      <w:r>
        <w:rPr>
          <w:sz w:val="24"/>
        </w:rPr>
        <w:t xml:space="preserve"> Zuhruf suresi, 38. ayet</w:t>
      </w:r>
    </w:p>
  </w:footnote>
  <w:footnote w:id="1764">
    <w:p w:rsidR="00785B11" w:rsidRDefault="00785B11">
      <w:pPr>
        <w:pStyle w:val="FootnoteText"/>
        <w:rPr>
          <w:sz w:val="24"/>
        </w:rPr>
      </w:pPr>
      <w:r>
        <w:rPr>
          <w:rStyle w:val="FootnoteReference"/>
          <w:sz w:val="24"/>
        </w:rPr>
        <w:footnoteRef/>
      </w:r>
      <w:r>
        <w:rPr>
          <w:sz w:val="24"/>
        </w:rPr>
        <w:t xml:space="preserve"> Fussilet suresi, 25. ayet</w:t>
      </w:r>
    </w:p>
  </w:footnote>
  <w:footnote w:id="1765">
    <w:p w:rsidR="00785B11" w:rsidRDefault="00785B11">
      <w:pPr>
        <w:pStyle w:val="FootnoteText"/>
        <w:rPr>
          <w:sz w:val="24"/>
        </w:rPr>
      </w:pPr>
      <w:r>
        <w:rPr>
          <w:rStyle w:val="FootnoteReference"/>
          <w:sz w:val="24"/>
        </w:rPr>
        <w:footnoteRef/>
      </w:r>
      <w:r>
        <w:rPr>
          <w:sz w:val="24"/>
        </w:rPr>
        <w:t xml:space="preserve"> Bihar, 74/167/32</w:t>
      </w:r>
    </w:p>
  </w:footnote>
  <w:footnote w:id="1766">
    <w:p w:rsidR="00785B11" w:rsidRDefault="00785B11">
      <w:pPr>
        <w:pStyle w:val="FootnoteText"/>
        <w:rPr>
          <w:sz w:val="24"/>
        </w:rPr>
      </w:pPr>
      <w:r>
        <w:rPr>
          <w:rStyle w:val="FootnoteReference"/>
          <w:sz w:val="24"/>
        </w:rPr>
        <w:footnoteRef/>
      </w:r>
      <w:r>
        <w:rPr>
          <w:sz w:val="24"/>
        </w:rPr>
        <w:t xml:space="preserve"> a. g. e. s. 199/37</w:t>
      </w:r>
    </w:p>
  </w:footnote>
  <w:footnote w:id="1767">
    <w:p w:rsidR="00785B11" w:rsidRDefault="00785B11">
      <w:pPr>
        <w:pStyle w:val="FootnoteText"/>
        <w:rPr>
          <w:sz w:val="24"/>
        </w:rPr>
      </w:pPr>
      <w:r>
        <w:rPr>
          <w:rStyle w:val="FootnoteReference"/>
          <w:sz w:val="24"/>
        </w:rPr>
        <w:footnoteRef/>
      </w:r>
      <w:r>
        <w:rPr>
          <w:sz w:val="24"/>
        </w:rPr>
        <w:t xml:space="preserve"> Gurer’ul Hikem, 2599</w:t>
      </w:r>
    </w:p>
  </w:footnote>
  <w:footnote w:id="1768">
    <w:p w:rsidR="00785B11" w:rsidRDefault="00785B11">
      <w:pPr>
        <w:pStyle w:val="FootnoteText"/>
        <w:rPr>
          <w:sz w:val="24"/>
        </w:rPr>
      </w:pPr>
      <w:r>
        <w:rPr>
          <w:rStyle w:val="FootnoteReference"/>
          <w:sz w:val="24"/>
        </w:rPr>
        <w:footnoteRef/>
      </w:r>
      <w:r>
        <w:rPr>
          <w:sz w:val="24"/>
        </w:rPr>
        <w:t xml:space="preserve"> a. g. e. 7152</w:t>
      </w:r>
    </w:p>
  </w:footnote>
  <w:footnote w:id="1769">
    <w:p w:rsidR="00785B11" w:rsidRDefault="00785B11">
      <w:pPr>
        <w:pStyle w:val="FootnoteText"/>
        <w:rPr>
          <w:sz w:val="24"/>
        </w:rPr>
      </w:pPr>
      <w:r>
        <w:rPr>
          <w:rStyle w:val="FootnoteReference"/>
          <w:sz w:val="24"/>
        </w:rPr>
        <w:footnoteRef/>
      </w:r>
      <w:r>
        <w:rPr>
          <w:sz w:val="24"/>
        </w:rPr>
        <w:t xml:space="preserve"> Emali es-Seduk, 532/7</w:t>
      </w:r>
    </w:p>
  </w:footnote>
  <w:footnote w:id="1770">
    <w:p w:rsidR="00785B11" w:rsidRDefault="00785B11">
      <w:pPr>
        <w:pStyle w:val="FootnoteText"/>
        <w:rPr>
          <w:sz w:val="24"/>
        </w:rPr>
      </w:pPr>
      <w:r>
        <w:rPr>
          <w:rStyle w:val="FootnoteReference"/>
          <w:sz w:val="24"/>
        </w:rPr>
        <w:footnoteRef/>
      </w:r>
      <w:r>
        <w:rPr>
          <w:sz w:val="24"/>
        </w:rPr>
        <w:t xml:space="preserve"> Bihar, 78/239/5</w:t>
      </w:r>
    </w:p>
  </w:footnote>
  <w:footnote w:id="1771">
    <w:p w:rsidR="00785B11" w:rsidRDefault="00785B11">
      <w:pPr>
        <w:pStyle w:val="FootnoteText"/>
        <w:rPr>
          <w:sz w:val="24"/>
        </w:rPr>
      </w:pPr>
      <w:r>
        <w:rPr>
          <w:rStyle w:val="FootnoteReference"/>
          <w:sz w:val="24"/>
        </w:rPr>
        <w:footnoteRef/>
      </w:r>
      <w:r>
        <w:rPr>
          <w:sz w:val="24"/>
        </w:rPr>
        <w:t xml:space="preserve"> Emali et-Tusi, 646/1339</w:t>
      </w:r>
    </w:p>
  </w:footnote>
  <w:footnote w:id="1772">
    <w:p w:rsidR="00785B11" w:rsidRDefault="00785B11">
      <w:pPr>
        <w:pStyle w:val="FootnoteText"/>
        <w:rPr>
          <w:sz w:val="24"/>
        </w:rPr>
      </w:pPr>
      <w:r>
        <w:rPr>
          <w:rStyle w:val="FootnoteReference"/>
          <w:sz w:val="24"/>
        </w:rPr>
        <w:footnoteRef/>
      </w:r>
      <w:r>
        <w:rPr>
          <w:sz w:val="24"/>
        </w:rPr>
        <w:t xml:space="preserve"> Tuhef’ul Ukul, 357</w:t>
      </w:r>
    </w:p>
  </w:footnote>
  <w:footnote w:id="1773">
    <w:p w:rsidR="00785B11" w:rsidRDefault="00785B11">
      <w:pPr>
        <w:pStyle w:val="FootnoteText"/>
        <w:rPr>
          <w:sz w:val="24"/>
        </w:rPr>
      </w:pPr>
      <w:r>
        <w:rPr>
          <w:rStyle w:val="FootnoteReference"/>
          <w:sz w:val="24"/>
        </w:rPr>
        <w:footnoteRef/>
      </w:r>
      <w:r>
        <w:rPr>
          <w:sz w:val="24"/>
        </w:rPr>
        <w:t xml:space="preserve"> Bihar, 76/267/9</w:t>
      </w:r>
    </w:p>
  </w:footnote>
  <w:footnote w:id="1774">
    <w:p w:rsidR="00785B11" w:rsidRDefault="00785B11">
      <w:pPr>
        <w:pStyle w:val="FootnoteText"/>
        <w:rPr>
          <w:sz w:val="24"/>
        </w:rPr>
      </w:pPr>
      <w:r>
        <w:rPr>
          <w:rStyle w:val="FootnoteReference"/>
          <w:sz w:val="24"/>
        </w:rPr>
        <w:footnoteRef/>
      </w:r>
      <w:r>
        <w:rPr>
          <w:sz w:val="24"/>
        </w:rPr>
        <w:t xml:space="preserve"> Bihar, 44/139/6</w:t>
      </w:r>
    </w:p>
  </w:footnote>
  <w:footnote w:id="1775">
    <w:p w:rsidR="00785B11" w:rsidRDefault="00785B11">
      <w:pPr>
        <w:pStyle w:val="FootnoteText"/>
        <w:rPr>
          <w:sz w:val="24"/>
        </w:rPr>
      </w:pPr>
      <w:r>
        <w:rPr>
          <w:rStyle w:val="FootnoteReference"/>
          <w:sz w:val="24"/>
        </w:rPr>
        <w:footnoteRef/>
      </w:r>
      <w:r>
        <w:rPr>
          <w:sz w:val="24"/>
        </w:rPr>
        <w:t xml:space="preserve"> Gurer’ul Hikem, 3129</w:t>
      </w:r>
    </w:p>
  </w:footnote>
  <w:footnote w:id="1776">
    <w:p w:rsidR="00785B11" w:rsidRDefault="00785B11">
      <w:pPr>
        <w:pStyle w:val="FootnoteText"/>
        <w:rPr>
          <w:sz w:val="24"/>
        </w:rPr>
      </w:pPr>
      <w:r>
        <w:rPr>
          <w:rStyle w:val="FootnoteReference"/>
          <w:sz w:val="24"/>
        </w:rPr>
        <w:footnoteRef/>
      </w:r>
      <w:r>
        <w:rPr>
          <w:sz w:val="24"/>
        </w:rPr>
        <w:t xml:space="preserve"> a. g. e. 5838</w:t>
      </w:r>
    </w:p>
  </w:footnote>
  <w:footnote w:id="1777">
    <w:p w:rsidR="00785B11" w:rsidRDefault="00785B11">
      <w:pPr>
        <w:pStyle w:val="FootnoteText"/>
        <w:rPr>
          <w:sz w:val="24"/>
        </w:rPr>
      </w:pPr>
      <w:r>
        <w:rPr>
          <w:rStyle w:val="FootnoteReference"/>
          <w:sz w:val="24"/>
        </w:rPr>
        <w:footnoteRef/>
      </w:r>
      <w:r>
        <w:rPr>
          <w:sz w:val="24"/>
        </w:rPr>
        <w:t xml:space="preserve"> a. g. e. 5837</w:t>
      </w:r>
    </w:p>
  </w:footnote>
  <w:footnote w:id="1778">
    <w:p w:rsidR="00785B11" w:rsidRDefault="00785B11">
      <w:pPr>
        <w:pStyle w:val="FootnoteText"/>
        <w:rPr>
          <w:sz w:val="24"/>
        </w:rPr>
      </w:pPr>
      <w:r>
        <w:rPr>
          <w:rStyle w:val="FootnoteReference"/>
          <w:sz w:val="24"/>
        </w:rPr>
        <w:footnoteRef/>
      </w:r>
      <w:r>
        <w:rPr>
          <w:sz w:val="24"/>
        </w:rPr>
        <w:t xml:space="preserve"> a. g. e. 5842</w:t>
      </w:r>
    </w:p>
  </w:footnote>
  <w:footnote w:id="1779">
    <w:p w:rsidR="00785B11" w:rsidRDefault="00785B11">
      <w:pPr>
        <w:pStyle w:val="FootnoteText"/>
        <w:rPr>
          <w:sz w:val="24"/>
        </w:rPr>
      </w:pPr>
      <w:r>
        <w:rPr>
          <w:rStyle w:val="FootnoteReference"/>
          <w:sz w:val="24"/>
        </w:rPr>
        <w:footnoteRef/>
      </w:r>
      <w:r>
        <w:rPr>
          <w:sz w:val="24"/>
        </w:rPr>
        <w:t xml:space="preserve"> a. g. e. 6277</w:t>
      </w:r>
    </w:p>
  </w:footnote>
  <w:footnote w:id="1780">
    <w:p w:rsidR="00785B11" w:rsidRDefault="00785B11" w:rsidP="00342CFA">
      <w:pPr>
        <w:pStyle w:val="FootnoteText"/>
        <w:rPr>
          <w:sz w:val="24"/>
        </w:rPr>
      </w:pPr>
      <w:r>
        <w:rPr>
          <w:rStyle w:val="FootnoteReference"/>
          <w:sz w:val="24"/>
        </w:rPr>
        <w:footnoteRef/>
      </w:r>
      <w:r>
        <w:rPr>
          <w:sz w:val="24"/>
        </w:rPr>
        <w:t xml:space="preserve"> a.g.e, 8775</w:t>
      </w:r>
    </w:p>
  </w:footnote>
  <w:footnote w:id="1781">
    <w:p w:rsidR="00785B11" w:rsidRDefault="00785B11">
      <w:pPr>
        <w:pStyle w:val="FootnoteText"/>
        <w:rPr>
          <w:sz w:val="24"/>
        </w:rPr>
      </w:pPr>
      <w:r>
        <w:rPr>
          <w:rStyle w:val="FootnoteReference"/>
          <w:sz w:val="24"/>
        </w:rPr>
        <w:footnoteRef/>
      </w:r>
      <w:r>
        <w:rPr>
          <w:sz w:val="24"/>
        </w:rPr>
        <w:t xml:space="preserve"> Nehc’ul Belağa, 31. mektup</w:t>
      </w:r>
    </w:p>
  </w:footnote>
  <w:footnote w:id="1782">
    <w:p w:rsidR="00785B11" w:rsidRDefault="00785B11">
      <w:pPr>
        <w:pStyle w:val="FootnoteText"/>
        <w:rPr>
          <w:sz w:val="24"/>
        </w:rPr>
      </w:pPr>
      <w:r>
        <w:rPr>
          <w:rStyle w:val="FootnoteReference"/>
          <w:sz w:val="24"/>
        </w:rPr>
        <w:footnoteRef/>
      </w:r>
      <w:r>
        <w:rPr>
          <w:sz w:val="24"/>
        </w:rPr>
        <w:t xml:space="preserve"> Bihar, 74/185/2</w:t>
      </w:r>
    </w:p>
  </w:footnote>
  <w:footnote w:id="1783">
    <w:p w:rsidR="00785B11" w:rsidRDefault="00785B11">
      <w:pPr>
        <w:pStyle w:val="FootnoteText"/>
        <w:rPr>
          <w:sz w:val="24"/>
        </w:rPr>
      </w:pPr>
      <w:r>
        <w:rPr>
          <w:rStyle w:val="FootnoteReference"/>
          <w:sz w:val="24"/>
        </w:rPr>
        <w:footnoteRef/>
      </w:r>
      <w:r>
        <w:rPr>
          <w:sz w:val="24"/>
        </w:rPr>
        <w:t xml:space="preserve"> Gurer’ul Hikem, 5839</w:t>
      </w:r>
    </w:p>
  </w:footnote>
  <w:footnote w:id="1784">
    <w:p w:rsidR="00785B11" w:rsidRDefault="00785B11">
      <w:pPr>
        <w:pStyle w:val="FootnoteText"/>
        <w:rPr>
          <w:sz w:val="24"/>
        </w:rPr>
      </w:pPr>
      <w:r>
        <w:rPr>
          <w:rStyle w:val="FootnoteReference"/>
          <w:sz w:val="24"/>
        </w:rPr>
        <w:footnoteRef/>
      </w:r>
      <w:r>
        <w:rPr>
          <w:sz w:val="24"/>
        </w:rPr>
        <w:t xml:space="preserve"> a. g. e. 9835</w:t>
      </w:r>
    </w:p>
  </w:footnote>
  <w:footnote w:id="1785">
    <w:p w:rsidR="00785B11" w:rsidRDefault="00785B11">
      <w:pPr>
        <w:pStyle w:val="FootnoteText"/>
        <w:rPr>
          <w:sz w:val="24"/>
        </w:rPr>
      </w:pPr>
      <w:r>
        <w:rPr>
          <w:rStyle w:val="FootnoteReference"/>
          <w:sz w:val="24"/>
        </w:rPr>
        <w:footnoteRef/>
      </w:r>
      <w:r>
        <w:rPr>
          <w:sz w:val="24"/>
        </w:rPr>
        <w:t xml:space="preserve"> Bihar, 74/198/34</w:t>
      </w:r>
    </w:p>
  </w:footnote>
  <w:footnote w:id="1786">
    <w:p w:rsidR="00785B11" w:rsidRDefault="00785B11">
      <w:pPr>
        <w:pStyle w:val="FootnoteText"/>
        <w:rPr>
          <w:sz w:val="24"/>
        </w:rPr>
      </w:pPr>
      <w:r>
        <w:rPr>
          <w:rStyle w:val="FootnoteReference"/>
          <w:sz w:val="24"/>
        </w:rPr>
        <w:footnoteRef/>
      </w:r>
      <w:r>
        <w:rPr>
          <w:sz w:val="24"/>
        </w:rPr>
        <w:t xml:space="preserve"> Furkan,  27-29</w:t>
      </w:r>
    </w:p>
  </w:footnote>
  <w:footnote w:id="1787">
    <w:p w:rsidR="00785B11" w:rsidRDefault="00785B11">
      <w:pPr>
        <w:pStyle w:val="FootnoteText"/>
        <w:rPr>
          <w:sz w:val="24"/>
        </w:rPr>
      </w:pPr>
      <w:r>
        <w:rPr>
          <w:rStyle w:val="FootnoteReference"/>
          <w:sz w:val="24"/>
        </w:rPr>
        <w:footnoteRef/>
      </w:r>
      <w:r>
        <w:rPr>
          <w:sz w:val="24"/>
        </w:rPr>
        <w:t xml:space="preserve"> En’am suresi, 68. ayet</w:t>
      </w:r>
    </w:p>
  </w:footnote>
  <w:footnote w:id="1788">
    <w:p w:rsidR="00785B11" w:rsidRDefault="00785B11">
      <w:pPr>
        <w:pStyle w:val="FootnoteText"/>
        <w:rPr>
          <w:sz w:val="24"/>
        </w:rPr>
      </w:pPr>
      <w:r>
        <w:rPr>
          <w:rStyle w:val="FootnoteReference"/>
          <w:sz w:val="24"/>
        </w:rPr>
        <w:footnoteRef/>
      </w:r>
      <w:r>
        <w:rPr>
          <w:sz w:val="24"/>
        </w:rPr>
        <w:t xml:space="preserve"> Zuhruf suresi, 67. ayet</w:t>
      </w:r>
    </w:p>
  </w:footnote>
  <w:footnote w:id="1789">
    <w:p w:rsidR="00785B11" w:rsidRDefault="00785B11">
      <w:pPr>
        <w:pStyle w:val="FootnoteText"/>
        <w:rPr>
          <w:sz w:val="24"/>
        </w:rPr>
      </w:pPr>
      <w:r>
        <w:rPr>
          <w:rStyle w:val="FootnoteReference"/>
          <w:sz w:val="24"/>
        </w:rPr>
        <w:footnoteRef/>
      </w:r>
      <w:r>
        <w:rPr>
          <w:sz w:val="24"/>
        </w:rPr>
        <w:t xml:space="preserve"> Bihar, 74/191/5</w:t>
      </w:r>
    </w:p>
  </w:footnote>
  <w:footnote w:id="1790">
    <w:p w:rsidR="00785B11" w:rsidRDefault="00785B11">
      <w:pPr>
        <w:pStyle w:val="FootnoteText"/>
        <w:rPr>
          <w:sz w:val="24"/>
        </w:rPr>
      </w:pPr>
      <w:r>
        <w:rPr>
          <w:rStyle w:val="FootnoteReference"/>
          <w:sz w:val="24"/>
        </w:rPr>
        <w:footnoteRef/>
      </w:r>
      <w:r>
        <w:rPr>
          <w:sz w:val="24"/>
        </w:rPr>
        <w:t xml:space="preserve"> Gurer’ul Hikem, 9041</w:t>
      </w:r>
    </w:p>
  </w:footnote>
  <w:footnote w:id="1791">
    <w:p w:rsidR="00785B11" w:rsidRDefault="00785B11">
      <w:pPr>
        <w:pStyle w:val="FootnoteText"/>
        <w:rPr>
          <w:sz w:val="24"/>
        </w:rPr>
      </w:pPr>
      <w:r>
        <w:rPr>
          <w:rStyle w:val="FootnoteReference"/>
          <w:sz w:val="24"/>
        </w:rPr>
        <w:footnoteRef/>
      </w:r>
      <w:r>
        <w:rPr>
          <w:sz w:val="24"/>
        </w:rPr>
        <w:t xml:space="preserve"> Bihar, 77/47/3</w:t>
      </w:r>
    </w:p>
  </w:footnote>
  <w:footnote w:id="1792">
    <w:p w:rsidR="00785B11" w:rsidRDefault="00785B11">
      <w:pPr>
        <w:pStyle w:val="FootnoteText"/>
        <w:rPr>
          <w:sz w:val="24"/>
        </w:rPr>
      </w:pPr>
      <w:r>
        <w:rPr>
          <w:rStyle w:val="FootnoteReference"/>
          <w:sz w:val="24"/>
        </w:rPr>
        <w:footnoteRef/>
      </w:r>
      <w:r>
        <w:rPr>
          <w:sz w:val="24"/>
        </w:rPr>
        <w:t xml:space="preserve"> a. g. e. 78/10/67</w:t>
      </w:r>
    </w:p>
  </w:footnote>
  <w:footnote w:id="1793">
    <w:p w:rsidR="00785B11" w:rsidRDefault="00785B11">
      <w:pPr>
        <w:pStyle w:val="FootnoteText"/>
        <w:rPr>
          <w:sz w:val="24"/>
        </w:rPr>
      </w:pPr>
      <w:r>
        <w:rPr>
          <w:rStyle w:val="FootnoteReference"/>
          <w:sz w:val="24"/>
        </w:rPr>
        <w:footnoteRef/>
      </w:r>
      <w:r>
        <w:rPr>
          <w:sz w:val="24"/>
        </w:rPr>
        <w:t xml:space="preserve"> a. g. e. 74/198/34</w:t>
      </w:r>
    </w:p>
  </w:footnote>
  <w:footnote w:id="1794">
    <w:p w:rsidR="00785B11" w:rsidRDefault="00785B11">
      <w:pPr>
        <w:pStyle w:val="FootnoteText"/>
        <w:rPr>
          <w:sz w:val="24"/>
        </w:rPr>
      </w:pPr>
      <w:r>
        <w:rPr>
          <w:rStyle w:val="FootnoteReference"/>
          <w:sz w:val="24"/>
        </w:rPr>
        <w:footnoteRef/>
      </w:r>
      <w:r>
        <w:rPr>
          <w:sz w:val="24"/>
        </w:rPr>
        <w:t xml:space="preserve"> Gurer’ul Hikem, 2601</w:t>
      </w:r>
    </w:p>
  </w:footnote>
  <w:footnote w:id="1795">
    <w:p w:rsidR="00785B11" w:rsidRDefault="00785B11">
      <w:pPr>
        <w:pStyle w:val="FootnoteText"/>
        <w:rPr>
          <w:sz w:val="24"/>
        </w:rPr>
      </w:pPr>
      <w:r>
        <w:rPr>
          <w:rStyle w:val="FootnoteReference"/>
          <w:sz w:val="24"/>
        </w:rPr>
        <w:footnoteRef/>
      </w:r>
      <w:r>
        <w:rPr>
          <w:sz w:val="24"/>
        </w:rPr>
        <w:t xml:space="preserve"> Şerh-u Nehc’il Belağa-i İbn-i Ebi’l-Hadid, 18/42</w:t>
      </w:r>
    </w:p>
  </w:footnote>
  <w:footnote w:id="1796">
    <w:p w:rsidR="00785B11" w:rsidRDefault="00785B11">
      <w:pPr>
        <w:pStyle w:val="FootnoteText"/>
        <w:rPr>
          <w:sz w:val="24"/>
        </w:rPr>
      </w:pPr>
      <w:r>
        <w:rPr>
          <w:rStyle w:val="FootnoteReference"/>
          <w:sz w:val="24"/>
        </w:rPr>
        <w:footnoteRef/>
      </w:r>
      <w:r>
        <w:rPr>
          <w:sz w:val="24"/>
        </w:rPr>
        <w:t xml:space="preserve"> Bihar, 78/229/11</w:t>
      </w:r>
    </w:p>
  </w:footnote>
  <w:footnote w:id="1797">
    <w:p w:rsidR="00785B11" w:rsidRDefault="00785B11">
      <w:pPr>
        <w:pStyle w:val="FootnoteText"/>
        <w:rPr>
          <w:sz w:val="24"/>
        </w:rPr>
      </w:pPr>
      <w:r>
        <w:rPr>
          <w:rStyle w:val="FootnoteReference"/>
          <w:sz w:val="24"/>
        </w:rPr>
        <w:footnoteRef/>
      </w:r>
      <w:r>
        <w:rPr>
          <w:sz w:val="24"/>
        </w:rPr>
        <w:t xml:space="preserve"> ed-Dehret’ul Bahire, 19</w:t>
      </w:r>
    </w:p>
  </w:footnote>
  <w:footnote w:id="1798">
    <w:p w:rsidR="00785B11" w:rsidRDefault="00785B11">
      <w:pPr>
        <w:pStyle w:val="FootnoteText"/>
        <w:rPr>
          <w:sz w:val="24"/>
        </w:rPr>
      </w:pPr>
      <w:r>
        <w:rPr>
          <w:rStyle w:val="FootnoteReference"/>
          <w:sz w:val="24"/>
        </w:rPr>
        <w:footnoteRef/>
      </w:r>
      <w:r>
        <w:rPr>
          <w:sz w:val="24"/>
        </w:rPr>
        <w:t xml:space="preserve"> a. g. e. 20</w:t>
      </w:r>
    </w:p>
  </w:footnote>
  <w:footnote w:id="1799">
    <w:p w:rsidR="00785B11" w:rsidRDefault="00785B11">
      <w:pPr>
        <w:pStyle w:val="FootnoteText"/>
        <w:rPr>
          <w:sz w:val="24"/>
        </w:rPr>
      </w:pPr>
      <w:r>
        <w:rPr>
          <w:rStyle w:val="FootnoteReference"/>
          <w:sz w:val="24"/>
        </w:rPr>
        <w:footnoteRef/>
      </w:r>
      <w:r>
        <w:rPr>
          <w:sz w:val="24"/>
        </w:rPr>
        <w:t xml:space="preserve"> Gurer’ul Hikem, 2649</w:t>
      </w:r>
    </w:p>
  </w:footnote>
  <w:footnote w:id="1800">
    <w:p w:rsidR="00785B11" w:rsidRDefault="00785B11">
      <w:pPr>
        <w:pStyle w:val="FootnoteText"/>
        <w:rPr>
          <w:sz w:val="24"/>
        </w:rPr>
      </w:pPr>
      <w:r>
        <w:rPr>
          <w:rStyle w:val="FootnoteReference"/>
          <w:sz w:val="24"/>
        </w:rPr>
        <w:footnoteRef/>
      </w:r>
      <w:r>
        <w:rPr>
          <w:sz w:val="24"/>
        </w:rPr>
        <w:t xml:space="preserve"> Bihar, 78/10/68</w:t>
      </w:r>
    </w:p>
  </w:footnote>
  <w:footnote w:id="1801">
    <w:p w:rsidR="00785B11" w:rsidRDefault="00785B11">
      <w:pPr>
        <w:pStyle w:val="FootnoteText"/>
        <w:rPr>
          <w:sz w:val="24"/>
        </w:rPr>
      </w:pPr>
      <w:r>
        <w:rPr>
          <w:rStyle w:val="FootnoteReference"/>
          <w:sz w:val="24"/>
        </w:rPr>
        <w:footnoteRef/>
      </w:r>
      <w:r>
        <w:rPr>
          <w:sz w:val="24"/>
        </w:rPr>
        <w:t xml:space="preserve"> Gurer’ul Hikem, 5829</w:t>
      </w:r>
    </w:p>
  </w:footnote>
  <w:footnote w:id="1802">
    <w:p w:rsidR="00785B11" w:rsidRDefault="00785B11">
      <w:pPr>
        <w:pStyle w:val="FootnoteText"/>
        <w:rPr>
          <w:sz w:val="24"/>
        </w:rPr>
      </w:pPr>
      <w:r>
        <w:rPr>
          <w:rStyle w:val="FootnoteReference"/>
          <w:sz w:val="24"/>
        </w:rPr>
        <w:footnoteRef/>
      </w:r>
      <w:r>
        <w:rPr>
          <w:sz w:val="24"/>
        </w:rPr>
        <w:t xml:space="preserve"> Bihar, 78/12/70</w:t>
      </w:r>
    </w:p>
  </w:footnote>
  <w:footnote w:id="1803">
    <w:p w:rsidR="00785B11" w:rsidRDefault="00785B11">
      <w:pPr>
        <w:pStyle w:val="FootnoteText"/>
        <w:rPr>
          <w:sz w:val="24"/>
        </w:rPr>
      </w:pPr>
      <w:r>
        <w:rPr>
          <w:rStyle w:val="FootnoteReference"/>
          <w:sz w:val="24"/>
        </w:rPr>
        <w:footnoteRef/>
      </w:r>
      <w:r>
        <w:rPr>
          <w:sz w:val="24"/>
        </w:rPr>
        <w:t xml:space="preserve"> a. g. e. s. 352/9</w:t>
      </w:r>
    </w:p>
  </w:footnote>
  <w:footnote w:id="1804">
    <w:p w:rsidR="00785B11" w:rsidRDefault="00785B11">
      <w:pPr>
        <w:pStyle w:val="FootnoteText"/>
        <w:rPr>
          <w:sz w:val="24"/>
        </w:rPr>
      </w:pPr>
      <w:r>
        <w:rPr>
          <w:rStyle w:val="FootnoteReference"/>
          <w:sz w:val="24"/>
        </w:rPr>
        <w:footnoteRef/>
      </w:r>
      <w:r>
        <w:rPr>
          <w:sz w:val="24"/>
        </w:rPr>
        <w:t xml:space="preserve"> Nur’us Sakaleyn, 4/612/80</w:t>
      </w:r>
    </w:p>
  </w:footnote>
  <w:footnote w:id="1805">
    <w:p w:rsidR="00785B11" w:rsidRDefault="00785B11">
      <w:pPr>
        <w:pStyle w:val="FootnoteText"/>
        <w:rPr>
          <w:sz w:val="24"/>
        </w:rPr>
      </w:pPr>
      <w:r>
        <w:rPr>
          <w:rStyle w:val="FootnoteReference"/>
          <w:sz w:val="24"/>
        </w:rPr>
        <w:footnoteRef/>
      </w:r>
      <w:r>
        <w:rPr>
          <w:sz w:val="24"/>
        </w:rPr>
        <w:t xml:space="preserve"> a. g. e. </w:t>
      </w:r>
    </w:p>
  </w:footnote>
  <w:footnote w:id="1806">
    <w:p w:rsidR="00785B11" w:rsidRDefault="00785B11">
      <w:pPr>
        <w:pStyle w:val="FootnoteText"/>
        <w:rPr>
          <w:sz w:val="24"/>
        </w:rPr>
      </w:pPr>
      <w:r>
        <w:rPr>
          <w:rStyle w:val="FootnoteReference"/>
          <w:sz w:val="24"/>
        </w:rPr>
        <w:footnoteRef/>
      </w:r>
      <w:r>
        <w:rPr>
          <w:sz w:val="24"/>
        </w:rPr>
        <w:t xml:space="preserve"> Tenbih’ul Havatir, 2/121</w:t>
      </w:r>
    </w:p>
  </w:footnote>
  <w:footnote w:id="1807">
    <w:p w:rsidR="00785B11" w:rsidRDefault="00785B11">
      <w:pPr>
        <w:pStyle w:val="FootnoteText"/>
        <w:rPr>
          <w:sz w:val="24"/>
        </w:rPr>
      </w:pPr>
      <w:r>
        <w:rPr>
          <w:rStyle w:val="FootnoteReference"/>
          <w:sz w:val="24"/>
        </w:rPr>
        <w:footnoteRef/>
      </w:r>
      <w:r>
        <w:rPr>
          <w:sz w:val="24"/>
        </w:rPr>
        <w:t xml:space="preserve"> Gurer’ul Hikem, 2702</w:t>
      </w:r>
    </w:p>
  </w:footnote>
  <w:footnote w:id="1808">
    <w:p w:rsidR="00785B11" w:rsidRDefault="00785B11">
      <w:pPr>
        <w:pStyle w:val="FootnoteText"/>
        <w:rPr>
          <w:sz w:val="24"/>
        </w:rPr>
      </w:pPr>
      <w:r>
        <w:rPr>
          <w:rStyle w:val="FootnoteReference"/>
          <w:sz w:val="24"/>
        </w:rPr>
        <w:footnoteRef/>
      </w:r>
      <w:r>
        <w:rPr>
          <w:sz w:val="24"/>
        </w:rPr>
        <w:t xml:space="preserve"> Bihar, 74/199/36</w:t>
      </w:r>
    </w:p>
  </w:footnote>
  <w:footnote w:id="1809">
    <w:p w:rsidR="00785B11" w:rsidRDefault="00785B11">
      <w:pPr>
        <w:pStyle w:val="FootnoteText"/>
        <w:rPr>
          <w:sz w:val="24"/>
        </w:rPr>
      </w:pPr>
      <w:r>
        <w:rPr>
          <w:rStyle w:val="FootnoteReference"/>
          <w:sz w:val="24"/>
        </w:rPr>
        <w:footnoteRef/>
      </w:r>
      <w:r>
        <w:rPr>
          <w:sz w:val="24"/>
        </w:rPr>
        <w:t xml:space="preserve"> a. g. e. 78/249/85</w:t>
      </w:r>
    </w:p>
  </w:footnote>
  <w:footnote w:id="1810">
    <w:p w:rsidR="00785B11" w:rsidRDefault="00785B11">
      <w:pPr>
        <w:pStyle w:val="FootnoteText"/>
        <w:rPr>
          <w:sz w:val="24"/>
        </w:rPr>
      </w:pPr>
      <w:r>
        <w:rPr>
          <w:rStyle w:val="FootnoteReference"/>
          <w:sz w:val="24"/>
        </w:rPr>
        <w:footnoteRef/>
      </w:r>
      <w:r>
        <w:rPr>
          <w:sz w:val="24"/>
        </w:rPr>
        <w:t xml:space="preserve"> Gurer’ul Hikem, 2692</w:t>
      </w:r>
    </w:p>
  </w:footnote>
  <w:footnote w:id="1811">
    <w:p w:rsidR="00785B11" w:rsidRDefault="00785B11">
      <w:pPr>
        <w:pStyle w:val="FootnoteText"/>
        <w:rPr>
          <w:sz w:val="24"/>
        </w:rPr>
      </w:pPr>
      <w:r>
        <w:rPr>
          <w:rStyle w:val="FootnoteReference"/>
          <w:sz w:val="24"/>
        </w:rPr>
        <w:footnoteRef/>
      </w:r>
      <w:r>
        <w:rPr>
          <w:sz w:val="24"/>
        </w:rPr>
        <w:t xml:space="preserve"> a. g. e. 2416</w:t>
      </w:r>
    </w:p>
  </w:footnote>
  <w:footnote w:id="1812">
    <w:p w:rsidR="00785B11" w:rsidRDefault="00785B11">
      <w:pPr>
        <w:pStyle w:val="FootnoteText"/>
        <w:rPr>
          <w:sz w:val="24"/>
        </w:rPr>
      </w:pPr>
      <w:r>
        <w:rPr>
          <w:rStyle w:val="FootnoteReference"/>
          <w:sz w:val="24"/>
        </w:rPr>
        <w:footnoteRef/>
      </w:r>
      <w:r>
        <w:rPr>
          <w:sz w:val="24"/>
        </w:rPr>
        <w:t xml:space="preserve"> el-Kafi, 2/377/7</w:t>
      </w:r>
    </w:p>
  </w:footnote>
  <w:footnote w:id="1813">
    <w:p w:rsidR="00785B11" w:rsidRDefault="00785B11">
      <w:pPr>
        <w:pStyle w:val="FootnoteText"/>
        <w:rPr>
          <w:sz w:val="24"/>
        </w:rPr>
      </w:pPr>
      <w:r>
        <w:rPr>
          <w:rStyle w:val="FootnoteReference"/>
          <w:sz w:val="24"/>
        </w:rPr>
        <w:footnoteRef/>
      </w:r>
      <w:r>
        <w:rPr>
          <w:sz w:val="24"/>
        </w:rPr>
        <w:t xml:space="preserve"> Emali et-Tusi, 39/42</w:t>
      </w:r>
    </w:p>
  </w:footnote>
  <w:footnote w:id="1814">
    <w:p w:rsidR="00785B11" w:rsidRDefault="00785B11">
      <w:pPr>
        <w:pStyle w:val="FootnoteText"/>
        <w:rPr>
          <w:sz w:val="24"/>
        </w:rPr>
      </w:pPr>
      <w:r>
        <w:rPr>
          <w:rStyle w:val="FootnoteReference"/>
          <w:sz w:val="24"/>
        </w:rPr>
        <w:footnoteRef/>
      </w:r>
      <w:r>
        <w:rPr>
          <w:sz w:val="24"/>
        </w:rPr>
        <w:t xml:space="preserve"> Bihar, 74/193/13</w:t>
      </w:r>
    </w:p>
  </w:footnote>
  <w:footnote w:id="1815">
    <w:p w:rsidR="00785B11" w:rsidRDefault="00785B11">
      <w:pPr>
        <w:pStyle w:val="FootnoteText"/>
        <w:rPr>
          <w:sz w:val="24"/>
        </w:rPr>
      </w:pPr>
      <w:r>
        <w:rPr>
          <w:rStyle w:val="FootnoteReference"/>
          <w:sz w:val="24"/>
        </w:rPr>
        <w:footnoteRef/>
      </w:r>
      <w:r>
        <w:rPr>
          <w:sz w:val="24"/>
        </w:rPr>
        <w:t xml:space="preserve"> a. g. e. s. 198/35</w:t>
      </w:r>
    </w:p>
  </w:footnote>
  <w:footnote w:id="1816">
    <w:p w:rsidR="00785B11" w:rsidRDefault="00785B11">
      <w:pPr>
        <w:pStyle w:val="FootnoteText"/>
        <w:rPr>
          <w:sz w:val="24"/>
        </w:rPr>
      </w:pPr>
      <w:r>
        <w:rPr>
          <w:rStyle w:val="FootnoteReference"/>
          <w:sz w:val="24"/>
        </w:rPr>
        <w:footnoteRef/>
      </w:r>
      <w:r>
        <w:rPr>
          <w:sz w:val="24"/>
        </w:rPr>
        <w:t xml:space="preserve"> Gurer’ul Hikem, 5841</w:t>
      </w:r>
    </w:p>
  </w:footnote>
  <w:footnote w:id="1817">
    <w:p w:rsidR="00785B11" w:rsidRDefault="00785B11">
      <w:pPr>
        <w:pStyle w:val="FootnoteText"/>
        <w:rPr>
          <w:sz w:val="24"/>
        </w:rPr>
      </w:pPr>
      <w:r>
        <w:rPr>
          <w:rStyle w:val="FootnoteReference"/>
          <w:sz w:val="24"/>
        </w:rPr>
        <w:footnoteRef/>
      </w:r>
      <w:r>
        <w:rPr>
          <w:sz w:val="24"/>
        </w:rPr>
        <w:t xml:space="preserve"> a. g. e. 6732</w:t>
      </w:r>
    </w:p>
  </w:footnote>
  <w:footnote w:id="1818">
    <w:p w:rsidR="00785B11" w:rsidRDefault="00785B11">
      <w:pPr>
        <w:pStyle w:val="FootnoteText"/>
        <w:rPr>
          <w:sz w:val="24"/>
        </w:rPr>
      </w:pPr>
      <w:r>
        <w:rPr>
          <w:rStyle w:val="FootnoteReference"/>
          <w:sz w:val="24"/>
        </w:rPr>
        <w:footnoteRef/>
      </w:r>
      <w:r>
        <w:rPr>
          <w:sz w:val="24"/>
        </w:rPr>
        <w:t xml:space="preserve"> Bihar, 74/199/36</w:t>
      </w:r>
    </w:p>
  </w:footnote>
  <w:footnote w:id="1819">
    <w:p w:rsidR="00785B11" w:rsidRDefault="00785B11">
      <w:pPr>
        <w:pStyle w:val="FootnoteText"/>
        <w:rPr>
          <w:sz w:val="24"/>
        </w:rPr>
      </w:pPr>
      <w:r>
        <w:rPr>
          <w:rStyle w:val="FootnoteReference"/>
          <w:sz w:val="24"/>
        </w:rPr>
        <w:footnoteRef/>
      </w:r>
      <w:r>
        <w:rPr>
          <w:sz w:val="24"/>
        </w:rPr>
        <w:t xml:space="preserve"> el-Kafi, 2/638/1</w:t>
      </w:r>
    </w:p>
  </w:footnote>
  <w:footnote w:id="1820">
    <w:p w:rsidR="00785B11" w:rsidRDefault="00785B11">
      <w:pPr>
        <w:pStyle w:val="FootnoteText"/>
        <w:rPr>
          <w:sz w:val="24"/>
        </w:rPr>
      </w:pPr>
      <w:r>
        <w:rPr>
          <w:rStyle w:val="FootnoteReference"/>
          <w:sz w:val="24"/>
        </w:rPr>
        <w:footnoteRef/>
      </w:r>
      <w:r>
        <w:rPr>
          <w:sz w:val="24"/>
        </w:rPr>
        <w:t xml:space="preserve"> Bihar, 77/174/9</w:t>
      </w:r>
    </w:p>
  </w:footnote>
  <w:footnote w:id="1821">
    <w:p w:rsidR="00785B11" w:rsidRDefault="00785B11">
      <w:pPr>
        <w:pStyle w:val="FootnoteText"/>
        <w:rPr>
          <w:sz w:val="24"/>
        </w:rPr>
      </w:pPr>
      <w:r>
        <w:rPr>
          <w:rStyle w:val="FootnoteReference"/>
          <w:sz w:val="24"/>
        </w:rPr>
        <w:footnoteRef/>
      </w:r>
      <w:r>
        <w:rPr>
          <w:sz w:val="24"/>
        </w:rPr>
        <w:t xml:space="preserve"> Nehc’ul Belağa, 395. hikmet</w:t>
      </w:r>
    </w:p>
  </w:footnote>
  <w:footnote w:id="1822">
    <w:p w:rsidR="00785B11" w:rsidRDefault="00785B11">
      <w:pPr>
        <w:pStyle w:val="FootnoteText"/>
        <w:rPr>
          <w:sz w:val="24"/>
        </w:rPr>
      </w:pPr>
      <w:r>
        <w:rPr>
          <w:rStyle w:val="FootnoteReference"/>
          <w:sz w:val="24"/>
        </w:rPr>
        <w:footnoteRef/>
      </w:r>
      <w:r>
        <w:rPr>
          <w:sz w:val="24"/>
        </w:rPr>
        <w:t xml:space="preserve"> Bihar, 77/209/1</w:t>
      </w:r>
    </w:p>
  </w:footnote>
  <w:footnote w:id="1823">
    <w:p w:rsidR="00785B11" w:rsidRDefault="00785B11">
      <w:pPr>
        <w:pStyle w:val="FootnoteText"/>
        <w:rPr>
          <w:sz w:val="24"/>
        </w:rPr>
      </w:pPr>
      <w:r>
        <w:rPr>
          <w:rStyle w:val="FootnoteReference"/>
          <w:sz w:val="24"/>
        </w:rPr>
        <w:footnoteRef/>
      </w:r>
      <w:r>
        <w:rPr>
          <w:sz w:val="24"/>
        </w:rPr>
        <w:t xml:space="preserve"> a. g. e. s. 174/9</w:t>
      </w:r>
    </w:p>
  </w:footnote>
  <w:footnote w:id="1824">
    <w:p w:rsidR="00785B11" w:rsidRDefault="00785B11">
      <w:pPr>
        <w:pStyle w:val="FootnoteText"/>
        <w:rPr>
          <w:sz w:val="24"/>
        </w:rPr>
      </w:pPr>
      <w:r>
        <w:rPr>
          <w:rStyle w:val="FootnoteReference"/>
          <w:sz w:val="24"/>
        </w:rPr>
        <w:footnoteRef/>
      </w:r>
      <w:r>
        <w:rPr>
          <w:sz w:val="24"/>
        </w:rPr>
        <w:t xml:space="preserve"> Tuhef’ul Ukul, 409</w:t>
      </w:r>
    </w:p>
  </w:footnote>
  <w:footnote w:id="1825">
    <w:p w:rsidR="00785B11" w:rsidRDefault="00785B11">
      <w:pPr>
        <w:pStyle w:val="FootnoteText"/>
        <w:rPr>
          <w:sz w:val="24"/>
        </w:rPr>
      </w:pPr>
      <w:r>
        <w:rPr>
          <w:rStyle w:val="FootnoteReference"/>
          <w:sz w:val="24"/>
        </w:rPr>
        <w:footnoteRef/>
      </w:r>
      <w:r>
        <w:rPr>
          <w:sz w:val="24"/>
        </w:rPr>
        <w:t xml:space="preserve"> Bihar, 74/165/28</w:t>
      </w:r>
    </w:p>
  </w:footnote>
  <w:footnote w:id="1826">
    <w:p w:rsidR="00785B11" w:rsidRDefault="00785B11">
      <w:pPr>
        <w:pStyle w:val="FootnoteText"/>
        <w:rPr>
          <w:sz w:val="24"/>
        </w:rPr>
      </w:pPr>
      <w:r>
        <w:rPr>
          <w:rStyle w:val="FootnoteReference"/>
          <w:sz w:val="24"/>
        </w:rPr>
        <w:footnoteRef/>
      </w:r>
      <w:r>
        <w:rPr>
          <w:sz w:val="24"/>
        </w:rPr>
        <w:t xml:space="preserve"> a. g. e. 78/291/2</w:t>
      </w:r>
    </w:p>
  </w:footnote>
  <w:footnote w:id="1827">
    <w:p w:rsidR="00785B11" w:rsidRDefault="00785B11">
      <w:pPr>
        <w:pStyle w:val="FootnoteText"/>
        <w:rPr>
          <w:sz w:val="24"/>
        </w:rPr>
      </w:pPr>
      <w:r>
        <w:rPr>
          <w:rStyle w:val="FootnoteReference"/>
          <w:sz w:val="24"/>
        </w:rPr>
        <w:footnoteRef/>
      </w:r>
      <w:r>
        <w:rPr>
          <w:sz w:val="24"/>
        </w:rPr>
        <w:t xml:space="preserve"> A’lam’ud Din, 311</w:t>
      </w:r>
    </w:p>
  </w:footnote>
  <w:footnote w:id="1828">
    <w:p w:rsidR="00785B11" w:rsidRDefault="00785B11">
      <w:pPr>
        <w:pStyle w:val="FootnoteText"/>
        <w:rPr>
          <w:sz w:val="24"/>
        </w:rPr>
      </w:pPr>
      <w:r>
        <w:rPr>
          <w:rStyle w:val="FootnoteReference"/>
          <w:sz w:val="24"/>
        </w:rPr>
        <w:footnoteRef/>
      </w:r>
      <w:r>
        <w:rPr>
          <w:sz w:val="24"/>
        </w:rPr>
        <w:t xml:space="preserve"> Bihar, 73/160/7</w:t>
      </w:r>
    </w:p>
  </w:footnote>
  <w:footnote w:id="1829">
    <w:p w:rsidR="00785B11" w:rsidRDefault="00785B11">
      <w:pPr>
        <w:pStyle w:val="FootnoteText"/>
        <w:rPr>
          <w:sz w:val="24"/>
        </w:rPr>
      </w:pPr>
      <w:r>
        <w:rPr>
          <w:rStyle w:val="FootnoteReference"/>
          <w:sz w:val="24"/>
        </w:rPr>
        <w:footnoteRef/>
      </w:r>
      <w:r>
        <w:rPr>
          <w:sz w:val="24"/>
        </w:rPr>
        <w:t xml:space="preserve"> Nehc’ul Belağa, 218. hikmet</w:t>
      </w:r>
    </w:p>
  </w:footnote>
  <w:footnote w:id="1830">
    <w:p w:rsidR="00785B11" w:rsidRDefault="00785B11">
      <w:pPr>
        <w:pStyle w:val="FootnoteText"/>
        <w:rPr>
          <w:sz w:val="24"/>
        </w:rPr>
      </w:pPr>
      <w:r>
        <w:rPr>
          <w:rStyle w:val="FootnoteReference"/>
          <w:sz w:val="24"/>
        </w:rPr>
        <w:footnoteRef/>
      </w:r>
      <w:r>
        <w:rPr>
          <w:sz w:val="24"/>
        </w:rPr>
        <w:t xml:space="preserve"> el-Hisal, 147/178</w:t>
      </w:r>
    </w:p>
  </w:footnote>
  <w:footnote w:id="1831">
    <w:p w:rsidR="00785B11" w:rsidRDefault="00785B11">
      <w:pPr>
        <w:pStyle w:val="FootnoteText"/>
        <w:rPr>
          <w:sz w:val="24"/>
        </w:rPr>
      </w:pPr>
      <w:r>
        <w:rPr>
          <w:rStyle w:val="FootnoteReference"/>
          <w:sz w:val="24"/>
        </w:rPr>
        <w:footnoteRef/>
      </w:r>
      <w:r>
        <w:rPr>
          <w:sz w:val="24"/>
        </w:rPr>
        <w:t xml:space="preserve"> Bihar, 77/207/1</w:t>
      </w:r>
    </w:p>
  </w:footnote>
  <w:footnote w:id="1832">
    <w:p w:rsidR="00785B11" w:rsidRDefault="00785B11">
      <w:pPr>
        <w:pStyle w:val="FootnoteText"/>
        <w:rPr>
          <w:sz w:val="24"/>
        </w:rPr>
      </w:pPr>
      <w:r>
        <w:rPr>
          <w:rStyle w:val="FootnoteReference"/>
          <w:sz w:val="24"/>
        </w:rPr>
        <w:footnoteRef/>
      </w:r>
      <w:r>
        <w:rPr>
          <w:sz w:val="24"/>
        </w:rPr>
        <w:t xml:space="preserve"> a. g. e. 78/229/1</w:t>
      </w:r>
    </w:p>
  </w:footnote>
  <w:footnote w:id="1833">
    <w:p w:rsidR="00785B11" w:rsidRDefault="00785B11">
      <w:pPr>
        <w:pStyle w:val="FootnoteText"/>
        <w:rPr>
          <w:sz w:val="24"/>
        </w:rPr>
      </w:pPr>
      <w:r>
        <w:rPr>
          <w:rStyle w:val="FootnoteReference"/>
          <w:sz w:val="24"/>
        </w:rPr>
        <w:footnoteRef/>
      </w:r>
      <w:r>
        <w:rPr>
          <w:sz w:val="24"/>
        </w:rPr>
        <w:t xml:space="preserve"> Gurer’ul Hikem, 8582</w:t>
      </w:r>
    </w:p>
  </w:footnote>
  <w:footnote w:id="1834">
    <w:p w:rsidR="00785B11" w:rsidRDefault="00785B11">
      <w:pPr>
        <w:pStyle w:val="FootnoteText"/>
        <w:rPr>
          <w:sz w:val="24"/>
        </w:rPr>
      </w:pPr>
      <w:r>
        <w:rPr>
          <w:rStyle w:val="FootnoteReference"/>
          <w:sz w:val="24"/>
        </w:rPr>
        <w:footnoteRef/>
      </w:r>
      <w:r>
        <w:rPr>
          <w:sz w:val="24"/>
        </w:rPr>
        <w:t xml:space="preserve"> Bihar, 78/195/14</w:t>
      </w:r>
    </w:p>
  </w:footnote>
  <w:footnote w:id="1835">
    <w:p w:rsidR="00785B11" w:rsidRDefault="00785B11">
      <w:pPr>
        <w:pStyle w:val="FootnoteText"/>
        <w:rPr>
          <w:sz w:val="24"/>
        </w:rPr>
      </w:pPr>
      <w:r>
        <w:rPr>
          <w:rStyle w:val="FootnoteReference"/>
          <w:sz w:val="24"/>
        </w:rPr>
        <w:footnoteRef/>
      </w:r>
      <w:r>
        <w:rPr>
          <w:sz w:val="24"/>
        </w:rPr>
        <w:t xml:space="preserve"> Gurer’ul Hikem, 8772</w:t>
      </w:r>
    </w:p>
  </w:footnote>
  <w:footnote w:id="1836">
    <w:p w:rsidR="00785B11" w:rsidRDefault="00785B11">
      <w:pPr>
        <w:pStyle w:val="FootnoteText"/>
        <w:rPr>
          <w:sz w:val="24"/>
        </w:rPr>
      </w:pPr>
      <w:r>
        <w:rPr>
          <w:rStyle w:val="FootnoteReference"/>
          <w:sz w:val="24"/>
        </w:rPr>
        <w:footnoteRef/>
      </w:r>
      <w:r>
        <w:rPr>
          <w:sz w:val="24"/>
        </w:rPr>
        <w:t xml:space="preserve"> a. g. e. 8976</w:t>
      </w:r>
    </w:p>
  </w:footnote>
  <w:footnote w:id="1837">
    <w:p w:rsidR="00785B11" w:rsidRDefault="00785B11">
      <w:pPr>
        <w:pStyle w:val="FootnoteText"/>
        <w:rPr>
          <w:sz w:val="24"/>
        </w:rPr>
      </w:pPr>
      <w:r>
        <w:rPr>
          <w:rStyle w:val="FootnoteReference"/>
          <w:sz w:val="24"/>
        </w:rPr>
        <w:footnoteRef/>
      </w:r>
      <w:r>
        <w:rPr>
          <w:sz w:val="24"/>
        </w:rPr>
        <w:t xml:space="preserve"> a. g. e. 9085</w:t>
      </w:r>
    </w:p>
  </w:footnote>
  <w:footnote w:id="1838">
    <w:p w:rsidR="00785B11" w:rsidRDefault="00785B11">
      <w:pPr>
        <w:pStyle w:val="FootnoteText"/>
        <w:rPr>
          <w:sz w:val="24"/>
        </w:rPr>
      </w:pPr>
      <w:r>
        <w:rPr>
          <w:rStyle w:val="FootnoteReference"/>
          <w:sz w:val="24"/>
        </w:rPr>
        <w:footnoteRef/>
      </w:r>
      <w:r>
        <w:rPr>
          <w:sz w:val="24"/>
        </w:rPr>
        <w:t xml:space="preserve"> Bihar, 78/379/4</w:t>
      </w:r>
    </w:p>
  </w:footnote>
  <w:footnote w:id="1839">
    <w:p w:rsidR="00785B11" w:rsidRDefault="00785B11">
      <w:pPr>
        <w:pStyle w:val="FootnoteText"/>
        <w:rPr>
          <w:sz w:val="24"/>
        </w:rPr>
      </w:pPr>
      <w:r>
        <w:rPr>
          <w:rStyle w:val="FootnoteReference"/>
          <w:sz w:val="24"/>
        </w:rPr>
        <w:footnoteRef/>
      </w:r>
      <w:r>
        <w:rPr>
          <w:sz w:val="24"/>
        </w:rPr>
        <w:t xml:space="preserve"> a. g. e. 74/156/1</w:t>
      </w:r>
    </w:p>
  </w:footnote>
  <w:footnote w:id="1840">
    <w:p w:rsidR="00785B11" w:rsidRDefault="00785B11">
      <w:pPr>
        <w:pStyle w:val="FootnoteText"/>
        <w:rPr>
          <w:sz w:val="24"/>
        </w:rPr>
      </w:pPr>
      <w:r>
        <w:rPr>
          <w:rStyle w:val="FootnoteReference"/>
          <w:sz w:val="24"/>
        </w:rPr>
        <w:footnoteRef/>
      </w:r>
      <w:r>
        <w:rPr>
          <w:sz w:val="24"/>
        </w:rPr>
        <w:t xml:space="preserve"> Gurer’ul Hikem, 8152, 8319</w:t>
      </w:r>
    </w:p>
  </w:footnote>
  <w:footnote w:id="1841">
    <w:p w:rsidR="00785B11" w:rsidRDefault="00785B11">
      <w:pPr>
        <w:pStyle w:val="FootnoteText"/>
        <w:rPr>
          <w:sz w:val="24"/>
        </w:rPr>
      </w:pPr>
      <w:r>
        <w:rPr>
          <w:rStyle w:val="FootnoteReference"/>
          <w:sz w:val="24"/>
        </w:rPr>
        <w:footnoteRef/>
      </w:r>
      <w:r>
        <w:rPr>
          <w:sz w:val="24"/>
        </w:rPr>
        <w:t xml:space="preserve"> Bihar, 78/249/90</w:t>
      </w:r>
    </w:p>
  </w:footnote>
  <w:footnote w:id="1842">
    <w:p w:rsidR="00785B11" w:rsidRDefault="00785B11">
      <w:pPr>
        <w:pStyle w:val="FootnoteText"/>
        <w:rPr>
          <w:sz w:val="24"/>
        </w:rPr>
      </w:pPr>
      <w:r>
        <w:rPr>
          <w:rStyle w:val="FootnoteReference"/>
          <w:sz w:val="24"/>
        </w:rPr>
        <w:footnoteRef/>
      </w:r>
      <w:r>
        <w:rPr>
          <w:sz w:val="24"/>
        </w:rPr>
        <w:t xml:space="preserve"> a. g. e. 74/163/28</w:t>
      </w:r>
    </w:p>
  </w:footnote>
  <w:footnote w:id="1843">
    <w:p w:rsidR="00785B11" w:rsidRDefault="00785B11">
      <w:pPr>
        <w:pStyle w:val="FootnoteText"/>
        <w:rPr>
          <w:sz w:val="24"/>
        </w:rPr>
      </w:pPr>
      <w:r>
        <w:rPr>
          <w:rStyle w:val="FootnoteReference"/>
          <w:sz w:val="24"/>
        </w:rPr>
        <w:footnoteRef/>
      </w:r>
      <w:r>
        <w:rPr>
          <w:sz w:val="24"/>
        </w:rPr>
        <w:t xml:space="preserve"> Gurer’ul Hikem, 1151</w:t>
      </w:r>
    </w:p>
  </w:footnote>
  <w:footnote w:id="1844">
    <w:p w:rsidR="00785B11" w:rsidRDefault="00785B11">
      <w:pPr>
        <w:pStyle w:val="FootnoteText"/>
        <w:rPr>
          <w:sz w:val="24"/>
        </w:rPr>
      </w:pPr>
      <w:r>
        <w:rPr>
          <w:rStyle w:val="FootnoteReference"/>
          <w:sz w:val="24"/>
        </w:rPr>
        <w:footnoteRef/>
      </w:r>
      <w:r>
        <w:rPr>
          <w:sz w:val="24"/>
        </w:rPr>
        <w:t xml:space="preserve"> a. g. e. 1904</w:t>
      </w:r>
    </w:p>
  </w:footnote>
  <w:footnote w:id="1845">
    <w:p w:rsidR="00785B11" w:rsidRDefault="00785B11">
      <w:pPr>
        <w:pStyle w:val="FootnoteText"/>
        <w:rPr>
          <w:sz w:val="24"/>
        </w:rPr>
      </w:pPr>
      <w:r>
        <w:rPr>
          <w:rStyle w:val="FootnoteReference"/>
          <w:sz w:val="24"/>
        </w:rPr>
        <w:footnoteRef/>
      </w:r>
      <w:r>
        <w:rPr>
          <w:sz w:val="24"/>
        </w:rPr>
        <w:t xml:space="preserve"> a. g. e. 2078</w:t>
      </w:r>
    </w:p>
  </w:footnote>
  <w:footnote w:id="1846">
    <w:p w:rsidR="00785B11" w:rsidRDefault="00785B11">
      <w:pPr>
        <w:pStyle w:val="FootnoteText"/>
        <w:rPr>
          <w:sz w:val="24"/>
        </w:rPr>
      </w:pPr>
      <w:r>
        <w:rPr>
          <w:rStyle w:val="FootnoteReference"/>
          <w:sz w:val="24"/>
        </w:rPr>
        <w:footnoteRef/>
      </w:r>
      <w:r>
        <w:rPr>
          <w:sz w:val="24"/>
        </w:rPr>
        <w:t xml:space="preserve"> a. g. e. 3877</w:t>
      </w:r>
    </w:p>
  </w:footnote>
  <w:footnote w:id="1847">
    <w:p w:rsidR="00785B11" w:rsidRDefault="00785B11">
      <w:pPr>
        <w:pStyle w:val="FootnoteText"/>
        <w:rPr>
          <w:sz w:val="24"/>
        </w:rPr>
      </w:pPr>
      <w:r>
        <w:rPr>
          <w:rStyle w:val="FootnoteReference"/>
          <w:sz w:val="24"/>
        </w:rPr>
        <w:footnoteRef/>
      </w:r>
      <w:r>
        <w:rPr>
          <w:sz w:val="24"/>
        </w:rPr>
        <w:t xml:space="preserve"> a. g. e. 2014</w:t>
      </w:r>
    </w:p>
  </w:footnote>
  <w:footnote w:id="1848">
    <w:p w:rsidR="00785B11" w:rsidRDefault="00785B11">
      <w:pPr>
        <w:pStyle w:val="FootnoteText"/>
        <w:rPr>
          <w:sz w:val="24"/>
        </w:rPr>
      </w:pPr>
      <w:r>
        <w:rPr>
          <w:rStyle w:val="FootnoteReference"/>
          <w:sz w:val="24"/>
        </w:rPr>
        <w:footnoteRef/>
      </w:r>
      <w:r>
        <w:rPr>
          <w:sz w:val="24"/>
        </w:rPr>
        <w:t xml:space="preserve"> a. g. e. 5857</w:t>
      </w:r>
    </w:p>
  </w:footnote>
  <w:footnote w:id="1849">
    <w:p w:rsidR="00785B11" w:rsidRDefault="00785B11">
      <w:pPr>
        <w:pStyle w:val="FootnoteText"/>
        <w:rPr>
          <w:sz w:val="24"/>
        </w:rPr>
      </w:pPr>
      <w:r>
        <w:rPr>
          <w:rStyle w:val="FootnoteReference"/>
          <w:sz w:val="24"/>
        </w:rPr>
        <w:footnoteRef/>
      </w:r>
      <w:r>
        <w:rPr>
          <w:sz w:val="24"/>
        </w:rPr>
        <w:t xml:space="preserve"> Bihar, 78/239/2</w:t>
      </w:r>
    </w:p>
  </w:footnote>
  <w:footnote w:id="1850">
    <w:p w:rsidR="00785B11" w:rsidRDefault="00785B11">
      <w:pPr>
        <w:pStyle w:val="FootnoteText"/>
        <w:rPr>
          <w:sz w:val="24"/>
        </w:rPr>
      </w:pPr>
      <w:r>
        <w:rPr>
          <w:rStyle w:val="FootnoteReference"/>
          <w:sz w:val="24"/>
        </w:rPr>
        <w:footnoteRef/>
      </w:r>
      <w:r>
        <w:rPr>
          <w:sz w:val="24"/>
        </w:rPr>
        <w:t xml:space="preserve"> a. g. e. 103/86/21</w:t>
      </w:r>
    </w:p>
  </w:footnote>
  <w:footnote w:id="1851">
    <w:p w:rsidR="00785B11" w:rsidRDefault="00785B11">
      <w:pPr>
        <w:pStyle w:val="FootnoteText"/>
        <w:rPr>
          <w:sz w:val="24"/>
        </w:rPr>
      </w:pPr>
      <w:r>
        <w:rPr>
          <w:rStyle w:val="FootnoteReference"/>
          <w:sz w:val="24"/>
        </w:rPr>
        <w:footnoteRef/>
      </w:r>
      <w:r>
        <w:rPr>
          <w:sz w:val="24"/>
        </w:rPr>
        <w:t xml:space="preserve"> Gurer’ul Hikem, 10257</w:t>
      </w:r>
    </w:p>
  </w:footnote>
  <w:footnote w:id="1852">
    <w:p w:rsidR="00785B11" w:rsidRDefault="00785B11">
      <w:pPr>
        <w:pStyle w:val="FootnoteText"/>
        <w:rPr>
          <w:sz w:val="24"/>
        </w:rPr>
      </w:pPr>
      <w:r>
        <w:rPr>
          <w:rStyle w:val="FootnoteReference"/>
          <w:sz w:val="24"/>
        </w:rPr>
        <w:footnoteRef/>
      </w:r>
      <w:r>
        <w:rPr>
          <w:sz w:val="24"/>
        </w:rPr>
        <w:t xml:space="preserve"> Bihar, 78/172/7</w:t>
      </w:r>
    </w:p>
  </w:footnote>
  <w:footnote w:id="1853">
    <w:p w:rsidR="00785B11" w:rsidRDefault="00785B11">
      <w:pPr>
        <w:pStyle w:val="FootnoteText"/>
        <w:rPr>
          <w:sz w:val="24"/>
        </w:rPr>
      </w:pPr>
      <w:r>
        <w:rPr>
          <w:rStyle w:val="FootnoteReference"/>
          <w:sz w:val="24"/>
        </w:rPr>
        <w:footnoteRef/>
      </w:r>
      <w:r>
        <w:rPr>
          <w:sz w:val="24"/>
        </w:rPr>
        <w:t xml:space="preserve"> a. g. e. 74/165/29</w:t>
      </w:r>
    </w:p>
  </w:footnote>
  <w:footnote w:id="1854">
    <w:p w:rsidR="00785B11" w:rsidRDefault="00785B11">
      <w:pPr>
        <w:pStyle w:val="FootnoteText"/>
        <w:rPr>
          <w:sz w:val="24"/>
        </w:rPr>
      </w:pPr>
      <w:r>
        <w:rPr>
          <w:rStyle w:val="FootnoteReference"/>
          <w:sz w:val="24"/>
        </w:rPr>
        <w:footnoteRef/>
      </w:r>
      <w:r>
        <w:rPr>
          <w:sz w:val="24"/>
        </w:rPr>
        <w:t xml:space="preserve"> Gurer’ul Hikem, 2463</w:t>
      </w:r>
    </w:p>
  </w:footnote>
  <w:footnote w:id="1855">
    <w:p w:rsidR="00785B11" w:rsidRDefault="00785B11">
      <w:pPr>
        <w:pStyle w:val="FootnoteText"/>
        <w:rPr>
          <w:sz w:val="24"/>
        </w:rPr>
      </w:pPr>
      <w:r>
        <w:rPr>
          <w:rStyle w:val="FootnoteReference"/>
          <w:sz w:val="24"/>
        </w:rPr>
        <w:footnoteRef/>
      </w:r>
      <w:r>
        <w:rPr>
          <w:sz w:val="24"/>
        </w:rPr>
        <w:t xml:space="preserve"> a. g. e. 10167</w:t>
      </w:r>
    </w:p>
  </w:footnote>
  <w:footnote w:id="1856">
    <w:p w:rsidR="00785B11" w:rsidRDefault="00785B11">
      <w:pPr>
        <w:pStyle w:val="FootnoteText"/>
        <w:rPr>
          <w:sz w:val="24"/>
        </w:rPr>
      </w:pPr>
      <w:r>
        <w:rPr>
          <w:rStyle w:val="FootnoteReference"/>
          <w:sz w:val="24"/>
        </w:rPr>
        <w:footnoteRef/>
      </w:r>
      <w:r>
        <w:rPr>
          <w:sz w:val="24"/>
        </w:rPr>
        <w:t xml:space="preserve"> Tuhef’ul Ukul, 321</w:t>
      </w:r>
    </w:p>
  </w:footnote>
  <w:footnote w:id="1857">
    <w:p w:rsidR="00785B11" w:rsidRDefault="00785B11">
      <w:pPr>
        <w:pStyle w:val="FootnoteText"/>
        <w:rPr>
          <w:sz w:val="24"/>
        </w:rPr>
      </w:pPr>
      <w:r>
        <w:rPr>
          <w:rStyle w:val="FootnoteReference"/>
          <w:sz w:val="24"/>
        </w:rPr>
        <w:footnoteRef/>
      </w:r>
      <w:r>
        <w:rPr>
          <w:sz w:val="24"/>
        </w:rPr>
        <w:t xml:space="preserve"> Gurer’ul Hikem, 6214</w:t>
      </w:r>
    </w:p>
  </w:footnote>
  <w:footnote w:id="1858">
    <w:p w:rsidR="00785B11" w:rsidRDefault="00785B11">
      <w:pPr>
        <w:pStyle w:val="FootnoteText"/>
        <w:rPr>
          <w:sz w:val="24"/>
        </w:rPr>
      </w:pPr>
      <w:r>
        <w:rPr>
          <w:rStyle w:val="FootnoteReference"/>
          <w:sz w:val="24"/>
        </w:rPr>
        <w:footnoteRef/>
      </w:r>
      <w:r>
        <w:rPr>
          <w:sz w:val="24"/>
        </w:rPr>
        <w:t xml:space="preserve"> a. g. e. 6472</w:t>
      </w:r>
    </w:p>
  </w:footnote>
  <w:footnote w:id="1859">
    <w:p w:rsidR="00785B11" w:rsidRDefault="00785B11">
      <w:pPr>
        <w:pStyle w:val="FootnoteText"/>
        <w:rPr>
          <w:sz w:val="24"/>
        </w:rPr>
      </w:pPr>
      <w:r>
        <w:rPr>
          <w:rStyle w:val="FootnoteReference"/>
          <w:sz w:val="24"/>
        </w:rPr>
        <w:footnoteRef/>
      </w:r>
      <w:r>
        <w:rPr>
          <w:sz w:val="24"/>
        </w:rPr>
        <w:t xml:space="preserve"> Bihar, 74/178/21</w:t>
      </w:r>
    </w:p>
  </w:footnote>
  <w:footnote w:id="1860">
    <w:p w:rsidR="00785B11" w:rsidRDefault="00785B11">
      <w:pPr>
        <w:pStyle w:val="FootnoteText"/>
        <w:rPr>
          <w:sz w:val="24"/>
        </w:rPr>
      </w:pPr>
      <w:r>
        <w:rPr>
          <w:rStyle w:val="FootnoteReference"/>
          <w:sz w:val="24"/>
        </w:rPr>
        <w:footnoteRef/>
      </w:r>
      <w:r>
        <w:rPr>
          <w:sz w:val="24"/>
        </w:rPr>
        <w:t xml:space="preserve"> a. g. e. s. 188/17</w:t>
      </w:r>
    </w:p>
  </w:footnote>
  <w:footnote w:id="1861">
    <w:p w:rsidR="00785B11" w:rsidRDefault="00785B11">
      <w:pPr>
        <w:pStyle w:val="FootnoteText"/>
        <w:rPr>
          <w:sz w:val="24"/>
        </w:rPr>
      </w:pPr>
      <w:r>
        <w:rPr>
          <w:rStyle w:val="FootnoteReference"/>
          <w:sz w:val="24"/>
        </w:rPr>
        <w:footnoteRef/>
      </w:r>
      <w:r>
        <w:rPr>
          <w:sz w:val="24"/>
        </w:rPr>
        <w:t xml:space="preserve"> Tuhef’ul Ukul, 368</w:t>
      </w:r>
    </w:p>
  </w:footnote>
  <w:footnote w:id="1862">
    <w:p w:rsidR="00785B11" w:rsidRDefault="00785B11">
      <w:pPr>
        <w:pStyle w:val="FootnoteText"/>
        <w:rPr>
          <w:sz w:val="24"/>
        </w:rPr>
      </w:pPr>
      <w:r>
        <w:rPr>
          <w:rStyle w:val="FootnoteReference"/>
          <w:sz w:val="24"/>
        </w:rPr>
        <w:footnoteRef/>
      </w:r>
      <w:r>
        <w:rPr>
          <w:sz w:val="24"/>
        </w:rPr>
        <w:t xml:space="preserve"> Bihar, 78/239/4</w:t>
      </w:r>
    </w:p>
  </w:footnote>
  <w:footnote w:id="1863">
    <w:p w:rsidR="00785B11" w:rsidRDefault="00785B11">
      <w:pPr>
        <w:pStyle w:val="FootnoteText"/>
        <w:rPr>
          <w:sz w:val="24"/>
        </w:rPr>
      </w:pPr>
      <w:r>
        <w:rPr>
          <w:rStyle w:val="FootnoteReference"/>
          <w:sz w:val="24"/>
        </w:rPr>
        <w:footnoteRef/>
      </w:r>
      <w:r>
        <w:rPr>
          <w:sz w:val="24"/>
        </w:rPr>
        <w:t xml:space="preserve"> a. g. e. s. 10/67</w:t>
      </w:r>
    </w:p>
  </w:footnote>
  <w:footnote w:id="1864">
    <w:p w:rsidR="00785B11" w:rsidRDefault="00785B11">
      <w:pPr>
        <w:pStyle w:val="FootnoteText"/>
        <w:rPr>
          <w:sz w:val="24"/>
        </w:rPr>
      </w:pPr>
      <w:r>
        <w:rPr>
          <w:rStyle w:val="FootnoteReference"/>
          <w:sz w:val="24"/>
        </w:rPr>
        <w:footnoteRef/>
      </w:r>
      <w:r>
        <w:rPr>
          <w:sz w:val="24"/>
        </w:rPr>
        <w:t xml:space="preserve"> Tuhef’ul Ukul, 35</w:t>
      </w:r>
    </w:p>
  </w:footnote>
  <w:footnote w:id="1865">
    <w:p w:rsidR="00785B11" w:rsidRDefault="00785B11">
      <w:pPr>
        <w:pStyle w:val="FootnoteText"/>
        <w:rPr>
          <w:sz w:val="24"/>
        </w:rPr>
      </w:pPr>
      <w:r>
        <w:rPr>
          <w:rStyle w:val="FootnoteReference"/>
          <w:sz w:val="24"/>
        </w:rPr>
        <w:footnoteRef/>
      </w:r>
      <w:r>
        <w:rPr>
          <w:sz w:val="24"/>
        </w:rPr>
        <w:t xml:space="preserve"> Gurer’ul Hikem, 1142</w:t>
      </w:r>
    </w:p>
  </w:footnote>
  <w:footnote w:id="1866">
    <w:p w:rsidR="00785B11" w:rsidRDefault="00785B11">
      <w:pPr>
        <w:pStyle w:val="FootnoteText"/>
        <w:rPr>
          <w:sz w:val="24"/>
        </w:rPr>
      </w:pPr>
      <w:r>
        <w:rPr>
          <w:rStyle w:val="FootnoteReference"/>
          <w:sz w:val="24"/>
        </w:rPr>
        <w:footnoteRef/>
      </w:r>
      <w:r>
        <w:rPr>
          <w:sz w:val="24"/>
        </w:rPr>
        <w:t xml:space="preserve"> Tenbih’ul Havatir, 2/123</w:t>
      </w:r>
    </w:p>
  </w:footnote>
  <w:footnote w:id="1867">
    <w:p w:rsidR="00785B11" w:rsidRDefault="00785B11">
      <w:pPr>
        <w:pStyle w:val="FootnoteText"/>
        <w:rPr>
          <w:sz w:val="24"/>
        </w:rPr>
      </w:pPr>
      <w:r>
        <w:rPr>
          <w:rStyle w:val="FootnoteReference"/>
          <w:sz w:val="24"/>
        </w:rPr>
        <w:footnoteRef/>
      </w:r>
      <w:r>
        <w:rPr>
          <w:sz w:val="24"/>
        </w:rPr>
        <w:t xml:space="preserve"> Bihar, 77/164/2</w:t>
      </w:r>
    </w:p>
  </w:footnote>
  <w:footnote w:id="1868">
    <w:p w:rsidR="00785B11" w:rsidRDefault="00785B11">
      <w:pPr>
        <w:pStyle w:val="FootnoteText"/>
        <w:rPr>
          <w:sz w:val="24"/>
        </w:rPr>
      </w:pPr>
      <w:r>
        <w:rPr>
          <w:rStyle w:val="FootnoteReference"/>
          <w:sz w:val="24"/>
        </w:rPr>
        <w:footnoteRef/>
      </w:r>
      <w:r>
        <w:rPr>
          <w:sz w:val="24"/>
        </w:rPr>
        <w:t xml:space="preserve"> a. g. e. 74/7/1</w:t>
      </w:r>
    </w:p>
  </w:footnote>
  <w:footnote w:id="1869">
    <w:p w:rsidR="00785B11" w:rsidRDefault="00785B11">
      <w:pPr>
        <w:pStyle w:val="FootnoteText"/>
        <w:rPr>
          <w:sz w:val="24"/>
        </w:rPr>
      </w:pPr>
      <w:r>
        <w:rPr>
          <w:rStyle w:val="FootnoteReference"/>
          <w:sz w:val="24"/>
        </w:rPr>
        <w:footnoteRef/>
      </w:r>
      <w:r>
        <w:rPr>
          <w:sz w:val="24"/>
        </w:rPr>
        <w:t xml:space="preserve"> Bihar, 74/8/1</w:t>
      </w:r>
    </w:p>
  </w:footnote>
  <w:footnote w:id="1870">
    <w:p w:rsidR="00785B11" w:rsidRDefault="00785B11">
      <w:pPr>
        <w:pStyle w:val="FootnoteText"/>
        <w:rPr>
          <w:sz w:val="24"/>
        </w:rPr>
      </w:pPr>
      <w:r>
        <w:rPr>
          <w:rStyle w:val="FootnoteReference"/>
          <w:sz w:val="24"/>
        </w:rPr>
        <w:footnoteRef/>
      </w:r>
      <w:r>
        <w:rPr>
          <w:sz w:val="24"/>
        </w:rPr>
        <w:t xml:space="preserve"> Tenbih’ul Havatir, 2/21</w:t>
      </w:r>
    </w:p>
  </w:footnote>
  <w:footnote w:id="1871">
    <w:p w:rsidR="00785B11" w:rsidRDefault="00785B11">
      <w:pPr>
        <w:pStyle w:val="FootnoteText"/>
        <w:rPr>
          <w:sz w:val="24"/>
        </w:rPr>
      </w:pPr>
      <w:r>
        <w:rPr>
          <w:rStyle w:val="FootnoteReference"/>
          <w:sz w:val="24"/>
        </w:rPr>
        <w:footnoteRef/>
      </w:r>
      <w:r>
        <w:rPr>
          <w:sz w:val="24"/>
        </w:rPr>
        <w:t xml:space="preserve"> Gurer’ul Hikem, 10196</w:t>
      </w:r>
    </w:p>
  </w:footnote>
  <w:footnote w:id="1872">
    <w:p w:rsidR="00785B11" w:rsidRDefault="00785B11">
      <w:pPr>
        <w:pStyle w:val="FootnoteText"/>
        <w:rPr>
          <w:sz w:val="24"/>
        </w:rPr>
      </w:pPr>
      <w:r>
        <w:rPr>
          <w:rStyle w:val="FootnoteReference"/>
          <w:sz w:val="24"/>
        </w:rPr>
        <w:footnoteRef/>
      </w:r>
      <w:r>
        <w:rPr>
          <w:sz w:val="24"/>
        </w:rPr>
        <w:t xml:space="preserve"> Bihar, 74/179/22</w:t>
      </w:r>
    </w:p>
  </w:footnote>
  <w:footnote w:id="1873">
    <w:p w:rsidR="00785B11" w:rsidRDefault="00785B11">
      <w:pPr>
        <w:pStyle w:val="FootnoteText"/>
        <w:rPr>
          <w:sz w:val="24"/>
        </w:rPr>
      </w:pPr>
      <w:r>
        <w:rPr>
          <w:rStyle w:val="FootnoteReference"/>
          <w:sz w:val="24"/>
        </w:rPr>
        <w:footnoteRef/>
      </w:r>
      <w:r>
        <w:rPr>
          <w:sz w:val="24"/>
        </w:rPr>
        <w:t xml:space="preserve"> Mean’il-Ahbar, 232/1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727C"/>
    <w:multiLevelType w:val="multilevel"/>
    <w:tmpl w:val="ABC0730E"/>
    <w:lvl w:ilvl="0">
      <w:numFmt w:val="bullet"/>
      <w:lvlText w:val="-"/>
      <w:lvlJc w:val="left"/>
      <w:pPr>
        <w:tabs>
          <w:tab w:val="num" w:pos="720"/>
        </w:tabs>
        <w:ind w:left="720" w:hanging="360"/>
      </w:pPr>
      <w:rPr>
        <w:rFonts w:ascii="Arial Narrow" w:eastAsia="Times New Roman" w:hAnsi="Arial Narrow" w:cs="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87352BA"/>
    <w:multiLevelType w:val="hybridMultilevel"/>
    <w:tmpl w:val="201E90E2"/>
    <w:lvl w:ilvl="0">
      <w:start w:val="1"/>
      <w:numFmt w:val="bullet"/>
      <w:lvlText w:val=""/>
      <w:lvlJc w:val="left"/>
      <w:pPr>
        <w:tabs>
          <w:tab w:val="num" w:pos="360"/>
        </w:tabs>
        <w:ind w:left="360" w:hanging="360"/>
      </w:pPr>
      <w:rPr>
        <w:rFonts w:ascii="Wingdings" w:hAnsi="Wingding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7FC4E9F"/>
    <w:multiLevelType w:val="hybridMultilevel"/>
    <w:tmpl w:val="F2C61DC8"/>
    <w:lvl w:ilvl="0">
      <w:start w:val="1"/>
      <w:numFmt w:val="bullet"/>
      <w:lvlText w:val=""/>
      <w:lvlJc w:val="left"/>
      <w:pPr>
        <w:tabs>
          <w:tab w:val="num" w:pos="360"/>
        </w:tabs>
        <w:ind w:left="0" w:firstLine="0"/>
      </w:pPr>
      <w:rPr>
        <w:rFonts w:ascii="Wingdings" w:hAnsi="Wingdings" w:hint="default"/>
        <w:b/>
        <w:i w:val="0"/>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C0106CB"/>
    <w:multiLevelType w:val="multilevel"/>
    <w:tmpl w:val="88CED2CA"/>
    <w:lvl w:ilvl="0">
      <w:start w:val="1"/>
      <w:numFmt w:val="decimal"/>
      <w:lvlText w:val="%1."/>
      <w:lvlJc w:val="center"/>
      <w:pPr>
        <w:tabs>
          <w:tab w:val="num" w:pos="360"/>
        </w:tabs>
        <w:ind w:left="340" w:hanging="340"/>
      </w:pPr>
      <w:rPr>
        <w:rFonts w:ascii="Times New Roman" w:hAnsi="Times New Roman" w:cs="Times New Roman" w:hint="default"/>
        <w:b/>
        <w:bCs/>
        <w:i w:val="0"/>
        <w:iCs w:val="0"/>
        <w:sz w:val="16"/>
        <w:szCs w:val="1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C8A01AF"/>
    <w:multiLevelType w:val="singleLevel"/>
    <w:tmpl w:val="BB649FE2"/>
    <w:lvl w:ilvl="0">
      <w:start w:val="15000"/>
      <w:numFmt w:val="decimal"/>
      <w:lvlText w:val="%1."/>
      <w:lvlJc w:val="left"/>
      <w:pPr>
        <w:tabs>
          <w:tab w:val="num" w:pos="737"/>
        </w:tabs>
        <w:ind w:left="737" w:hanging="737"/>
      </w:pPr>
      <w:rPr>
        <w:rFonts w:ascii="Times New Roman" w:hAnsi="Times New Roman" w:hint="default"/>
        <w:b/>
        <w:i w:val="0"/>
        <w:sz w:val="16"/>
      </w:rPr>
    </w:lvl>
  </w:abstractNum>
  <w:abstractNum w:abstractNumId="5">
    <w:nsid w:val="2195132B"/>
    <w:multiLevelType w:val="hybridMultilevel"/>
    <w:tmpl w:val="201E90E2"/>
    <w:lvl w:ilvl="0">
      <w:start w:val="1"/>
      <w:numFmt w:val="bullet"/>
      <w:lvlText w:val=""/>
      <w:lvlJc w:val="left"/>
      <w:pPr>
        <w:tabs>
          <w:tab w:val="num" w:pos="360"/>
        </w:tabs>
        <w:ind w:left="360" w:hanging="360"/>
      </w:pPr>
      <w:rPr>
        <w:rFonts w:ascii="Wingdings" w:hAnsi="Wingding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B603A78"/>
    <w:multiLevelType w:val="singleLevel"/>
    <w:tmpl w:val="041F000F"/>
    <w:lvl w:ilvl="0">
      <w:start w:val="1"/>
      <w:numFmt w:val="decimal"/>
      <w:lvlText w:val="%1."/>
      <w:lvlJc w:val="left"/>
      <w:pPr>
        <w:tabs>
          <w:tab w:val="num" w:pos="360"/>
        </w:tabs>
        <w:ind w:left="360" w:hanging="360"/>
      </w:pPr>
    </w:lvl>
  </w:abstractNum>
  <w:abstractNum w:abstractNumId="7">
    <w:nsid w:val="2D3D2944"/>
    <w:multiLevelType w:val="singleLevel"/>
    <w:tmpl w:val="C908B4D2"/>
    <w:lvl w:ilvl="0">
      <w:start w:val="1"/>
      <w:numFmt w:val="irohaFullWidth"/>
      <w:lvlText w:val=""/>
      <w:lvlJc w:val="left"/>
      <w:pPr>
        <w:tabs>
          <w:tab w:val="num" w:pos="360"/>
        </w:tabs>
        <w:ind w:left="360" w:hanging="360"/>
      </w:pPr>
      <w:rPr>
        <w:rFonts w:ascii="Wingdings" w:hAnsi="Wingdings" w:hint="default"/>
        <w:sz w:val="16"/>
      </w:rPr>
    </w:lvl>
  </w:abstractNum>
  <w:abstractNum w:abstractNumId="8">
    <w:nsid w:val="2EF65113"/>
    <w:multiLevelType w:val="hybridMultilevel"/>
    <w:tmpl w:val="0456CDA0"/>
    <w:lvl w:ilvl="0">
      <w:start w:val="1"/>
      <w:numFmt w:val="decimal"/>
      <w:lvlText w:val="%1."/>
      <w:lvlJc w:val="left"/>
      <w:pPr>
        <w:tabs>
          <w:tab w:val="num" w:pos="1004"/>
        </w:tabs>
        <w:ind w:left="1004"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38110CE"/>
    <w:multiLevelType w:val="hybridMultilevel"/>
    <w:tmpl w:val="52200518"/>
    <w:lvl w:ilvl="0">
      <w:start w:val="1"/>
      <w:numFmt w:val="decimal"/>
      <w:lvlText w:val="%1."/>
      <w:lvlJc w:val="left"/>
      <w:pPr>
        <w:tabs>
          <w:tab w:val="num" w:pos="1004"/>
        </w:tabs>
        <w:ind w:left="1004" w:hanging="72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0">
    <w:nsid w:val="362B59E8"/>
    <w:multiLevelType w:val="hybridMultilevel"/>
    <w:tmpl w:val="201E90E2"/>
    <w:lvl w:ilvl="0">
      <w:start w:val="1"/>
      <w:numFmt w:val="irohaFullWidth"/>
      <w:lvlText w:val=""/>
      <w:lvlJc w:val="left"/>
      <w:pPr>
        <w:tabs>
          <w:tab w:val="num" w:pos="360"/>
        </w:tabs>
        <w:ind w:left="360" w:hanging="360"/>
      </w:pPr>
      <w:rPr>
        <w:rFonts w:ascii="Wingdings" w:hAnsi="Wingdings" w:hint="default"/>
      </w:rPr>
    </w:lvl>
    <w:lvl w:ilvl="1" w:tentative="1">
      <w:start w:val="1"/>
      <w:numFmt w:val="lowerRoman"/>
      <w:lvlText w:val="%2."/>
      <w:lvlJc w:val="left"/>
      <w:pPr>
        <w:tabs>
          <w:tab w:val="num" w:pos="1440"/>
        </w:tabs>
        <w:ind w:left="1440" w:hanging="360"/>
      </w:pPr>
    </w:lvl>
    <w:lvl w:ilvl="2" w:tentative="1">
      <w:start w:val="1"/>
      <w:numFmt w:val="arabicAbjad"/>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Roman"/>
      <w:lvlText w:val="%5."/>
      <w:lvlJc w:val="left"/>
      <w:pPr>
        <w:tabs>
          <w:tab w:val="num" w:pos="3600"/>
        </w:tabs>
        <w:ind w:left="3600" w:hanging="360"/>
      </w:pPr>
    </w:lvl>
    <w:lvl w:ilvl="5" w:tentative="1">
      <w:start w:val="1"/>
      <w:numFmt w:val="arabicAbjad"/>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Roman"/>
      <w:lvlText w:val="%8."/>
      <w:lvlJc w:val="left"/>
      <w:pPr>
        <w:tabs>
          <w:tab w:val="num" w:pos="5760"/>
        </w:tabs>
        <w:ind w:left="5760" w:hanging="360"/>
      </w:pPr>
    </w:lvl>
    <w:lvl w:ilvl="8" w:tentative="1">
      <w:start w:val="1"/>
      <w:numFmt w:val="arabicAbjad"/>
      <w:lvlText w:val="%9."/>
      <w:lvlJc w:val="right"/>
      <w:pPr>
        <w:tabs>
          <w:tab w:val="num" w:pos="6480"/>
        </w:tabs>
        <w:ind w:left="6480" w:hanging="180"/>
      </w:pPr>
    </w:lvl>
  </w:abstractNum>
  <w:abstractNum w:abstractNumId="11">
    <w:nsid w:val="3B5907D6"/>
    <w:multiLevelType w:val="hybridMultilevel"/>
    <w:tmpl w:val="F2C61DC8"/>
    <w:lvl w:ilvl="0">
      <w:start w:val="1"/>
      <w:numFmt w:val="bullet"/>
      <w:lvlText w:val=""/>
      <w:lvlJc w:val="left"/>
      <w:pPr>
        <w:tabs>
          <w:tab w:val="num" w:pos="360"/>
        </w:tabs>
        <w:ind w:left="340" w:hanging="340"/>
      </w:pPr>
      <w:rPr>
        <w:rFonts w:ascii="Wingdings" w:hAnsi="Wingdings" w:hint="default"/>
        <w:b/>
        <w:i w:val="0"/>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D996A5F"/>
    <w:multiLevelType w:val="multilevel"/>
    <w:tmpl w:val="A71EA29E"/>
    <w:lvl w:ilvl="0">
      <w:numFmt w:val="bullet"/>
      <w:lvlText w:val="-"/>
      <w:lvlJc w:val="left"/>
      <w:pPr>
        <w:tabs>
          <w:tab w:val="num" w:pos="720"/>
        </w:tabs>
        <w:ind w:left="720" w:hanging="360"/>
      </w:pPr>
      <w:rPr>
        <w:rFonts w:ascii="Arial Narrow" w:eastAsia="Times New Roman" w:hAnsi="Arial Narrow" w:cs="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3DAB070F"/>
    <w:multiLevelType w:val="multilevel"/>
    <w:tmpl w:val="DB8ADCD6"/>
    <w:lvl w:ilvl="0">
      <w:start w:val="1"/>
      <w:numFmt w:val="decimal"/>
      <w:lvlText w:val="%1."/>
      <w:lvlJc w:val="center"/>
      <w:pPr>
        <w:tabs>
          <w:tab w:val="num" w:pos="360"/>
        </w:tabs>
        <w:ind w:left="0" w:firstLine="0"/>
      </w:pPr>
      <w:rPr>
        <w:rFonts w:ascii="Times New Roman" w:hAnsi="Times New Roman" w:cs="Times New Roman" w:hint="default"/>
        <w:b/>
        <w:bCs/>
        <w:i w:val="0"/>
        <w:iCs w:val="0"/>
        <w:sz w:val="16"/>
        <w:szCs w:val="1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49C84FEE"/>
    <w:multiLevelType w:val="multilevel"/>
    <w:tmpl w:val="7FF0901E"/>
    <w:lvl w:ilvl="0">
      <w:start w:val="158"/>
      <w:numFmt w:val="decimal"/>
      <w:lvlText w:val="%1."/>
      <w:lvlJc w:val="left"/>
      <w:pPr>
        <w:tabs>
          <w:tab w:val="num" w:pos="1049"/>
        </w:tabs>
        <w:ind w:left="1049" w:hanging="765"/>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5">
    <w:nsid w:val="4CA06882"/>
    <w:multiLevelType w:val="multilevel"/>
    <w:tmpl w:val="B07E703C"/>
    <w:lvl w:ilvl="0">
      <w:numFmt w:val="bullet"/>
      <w:lvlText w:val="-"/>
      <w:lvlJc w:val="left"/>
      <w:pPr>
        <w:tabs>
          <w:tab w:val="num" w:pos="720"/>
        </w:tabs>
        <w:ind w:left="720" w:hanging="360"/>
      </w:pPr>
      <w:rPr>
        <w:rFonts w:ascii="Arial Narrow" w:eastAsia="Times New Roman" w:hAnsi="Arial Narrow" w:cs="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DD5286B"/>
    <w:multiLevelType w:val="hybridMultilevel"/>
    <w:tmpl w:val="710423BA"/>
    <w:lvl w:ilvl="0">
      <w:start w:val="1"/>
      <w:numFmt w:val="irohaFullWidth"/>
      <w:lvlText w:val=""/>
      <w:lvlJc w:val="left"/>
      <w:pPr>
        <w:tabs>
          <w:tab w:val="num" w:pos="360"/>
        </w:tabs>
        <w:ind w:left="340" w:hanging="340"/>
      </w:pPr>
      <w:rPr>
        <w:rFonts w:ascii="Wingdings" w:hAnsi="Wingdings" w:hint="default"/>
        <w:b/>
        <w:i w:val="0"/>
        <w:sz w:val="16"/>
      </w:rPr>
    </w:lvl>
    <w:lvl w:ilvl="1" w:tentative="1">
      <w:start w:val="1"/>
      <w:numFmt w:val="irohaFullWidth"/>
      <w:lvlText w:val="o"/>
      <w:lvlJc w:val="left"/>
      <w:pPr>
        <w:tabs>
          <w:tab w:val="num" w:pos="1440"/>
        </w:tabs>
        <w:ind w:left="1440" w:hanging="360"/>
      </w:pPr>
      <w:rPr>
        <w:rFonts w:ascii="Courier New" w:hAnsi="Courier New" w:hint="default"/>
      </w:rPr>
    </w:lvl>
    <w:lvl w:ilvl="2" w:tentative="1">
      <w:start w:val="1"/>
      <w:numFmt w:val="irohaFullWidth"/>
      <w:lvlText w:val=""/>
      <w:lvlJc w:val="left"/>
      <w:pPr>
        <w:tabs>
          <w:tab w:val="num" w:pos="2160"/>
        </w:tabs>
        <w:ind w:left="2160" w:hanging="360"/>
      </w:pPr>
      <w:rPr>
        <w:rFonts w:ascii="Wingdings" w:hAnsi="Wingdings" w:hint="default"/>
      </w:rPr>
    </w:lvl>
    <w:lvl w:ilvl="3" w:tentative="1">
      <w:start w:val="1"/>
      <w:numFmt w:val="irohaFullWidth"/>
      <w:lvlText w:val=""/>
      <w:lvlJc w:val="left"/>
      <w:pPr>
        <w:tabs>
          <w:tab w:val="num" w:pos="2880"/>
        </w:tabs>
        <w:ind w:left="2880" w:hanging="360"/>
      </w:pPr>
      <w:rPr>
        <w:rFonts w:ascii="Symbol" w:hAnsi="Symbol" w:hint="default"/>
      </w:rPr>
    </w:lvl>
    <w:lvl w:ilvl="4" w:tentative="1">
      <w:start w:val="1"/>
      <w:numFmt w:val="irohaFullWidth"/>
      <w:lvlText w:val="o"/>
      <w:lvlJc w:val="left"/>
      <w:pPr>
        <w:tabs>
          <w:tab w:val="num" w:pos="3600"/>
        </w:tabs>
        <w:ind w:left="3600" w:hanging="360"/>
      </w:pPr>
      <w:rPr>
        <w:rFonts w:ascii="Courier New" w:hAnsi="Courier New" w:hint="default"/>
      </w:rPr>
    </w:lvl>
    <w:lvl w:ilvl="5" w:tentative="1">
      <w:start w:val="1"/>
      <w:numFmt w:val="irohaFullWidth"/>
      <w:lvlText w:val=""/>
      <w:lvlJc w:val="left"/>
      <w:pPr>
        <w:tabs>
          <w:tab w:val="num" w:pos="4320"/>
        </w:tabs>
        <w:ind w:left="4320" w:hanging="360"/>
      </w:pPr>
      <w:rPr>
        <w:rFonts w:ascii="Wingdings" w:hAnsi="Wingdings" w:hint="default"/>
      </w:rPr>
    </w:lvl>
    <w:lvl w:ilvl="6" w:tentative="1">
      <w:start w:val="1"/>
      <w:numFmt w:val="irohaFullWidth"/>
      <w:lvlText w:val=""/>
      <w:lvlJc w:val="left"/>
      <w:pPr>
        <w:tabs>
          <w:tab w:val="num" w:pos="5040"/>
        </w:tabs>
        <w:ind w:left="5040" w:hanging="360"/>
      </w:pPr>
      <w:rPr>
        <w:rFonts w:ascii="Symbol" w:hAnsi="Symbol" w:hint="default"/>
      </w:rPr>
    </w:lvl>
    <w:lvl w:ilvl="7" w:tentative="1">
      <w:start w:val="1"/>
      <w:numFmt w:val="irohaFullWidth"/>
      <w:lvlText w:val="o"/>
      <w:lvlJc w:val="left"/>
      <w:pPr>
        <w:tabs>
          <w:tab w:val="num" w:pos="5760"/>
        </w:tabs>
        <w:ind w:left="5760" w:hanging="360"/>
      </w:pPr>
      <w:rPr>
        <w:rFonts w:ascii="Courier New" w:hAnsi="Courier New" w:hint="default"/>
      </w:rPr>
    </w:lvl>
    <w:lvl w:ilvl="8" w:tentative="1">
      <w:start w:val="1"/>
      <w:numFmt w:val="irohaFullWidth"/>
      <w:lvlText w:val=""/>
      <w:lvlJc w:val="left"/>
      <w:pPr>
        <w:tabs>
          <w:tab w:val="num" w:pos="6480"/>
        </w:tabs>
        <w:ind w:left="6480" w:hanging="360"/>
      </w:pPr>
      <w:rPr>
        <w:rFonts w:ascii="Wingdings" w:hAnsi="Wingdings" w:hint="default"/>
      </w:rPr>
    </w:lvl>
  </w:abstractNum>
  <w:abstractNum w:abstractNumId="17">
    <w:nsid w:val="507F6E21"/>
    <w:multiLevelType w:val="multilevel"/>
    <w:tmpl w:val="69044878"/>
    <w:lvl w:ilvl="0">
      <w:start w:val="1"/>
      <w:numFmt w:val="decimal"/>
      <w:lvlText w:val="%1."/>
      <w:lvlJc w:val="center"/>
      <w:pPr>
        <w:tabs>
          <w:tab w:val="num" w:pos="360"/>
        </w:tabs>
        <w:ind w:left="340" w:hanging="340"/>
      </w:pPr>
      <w:rPr>
        <w:rFonts w:ascii="Times New Roman" w:hAnsi="Times New Roman" w:cs="Times New Roman" w:hint="default"/>
        <w:b/>
        <w:bCs/>
        <w:i w:val="0"/>
        <w:iCs w:val="0"/>
        <w:sz w:val="16"/>
        <w:szCs w:val="1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80D3420"/>
    <w:multiLevelType w:val="hybridMultilevel"/>
    <w:tmpl w:val="E1C8671E"/>
    <w:lvl w:ilvl="0">
      <w:start w:val="8694"/>
      <w:numFmt w:val="decimal"/>
      <w:lvlText w:val="%1."/>
      <w:lvlJc w:val="left"/>
      <w:pPr>
        <w:tabs>
          <w:tab w:val="num" w:pos="360"/>
        </w:tabs>
        <w:ind w:left="0" w:firstLine="0"/>
      </w:pPr>
      <w:rPr>
        <w:rFonts w:ascii="Times New Roman" w:hAnsi="Times New Roman" w:hint="default"/>
        <w:b/>
        <w:i w:val="0"/>
        <w:sz w:val="16"/>
      </w:rPr>
    </w:lvl>
    <w:lvl w:ilvl="1">
      <w:start w:val="1"/>
      <w:numFmt w:val="lowerRoman"/>
      <w:lvlText w:val="%2."/>
      <w:lvlJc w:val="left"/>
      <w:pPr>
        <w:tabs>
          <w:tab w:val="num" w:pos="1440"/>
        </w:tabs>
        <w:ind w:left="1440" w:hanging="360"/>
      </w:pPr>
    </w:lvl>
    <w:lvl w:ilvl="2" w:tentative="1">
      <w:start w:val="1"/>
      <w:numFmt w:val="arabicAbjad"/>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Roman"/>
      <w:lvlText w:val="%5."/>
      <w:lvlJc w:val="left"/>
      <w:pPr>
        <w:tabs>
          <w:tab w:val="num" w:pos="3600"/>
        </w:tabs>
        <w:ind w:left="3600" w:hanging="360"/>
      </w:pPr>
    </w:lvl>
    <w:lvl w:ilvl="5" w:tentative="1">
      <w:start w:val="1"/>
      <w:numFmt w:val="arabicAbjad"/>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Roman"/>
      <w:lvlText w:val="%8."/>
      <w:lvlJc w:val="left"/>
      <w:pPr>
        <w:tabs>
          <w:tab w:val="num" w:pos="5760"/>
        </w:tabs>
        <w:ind w:left="5760" w:hanging="360"/>
      </w:pPr>
    </w:lvl>
    <w:lvl w:ilvl="8" w:tentative="1">
      <w:start w:val="1"/>
      <w:numFmt w:val="arabicAbjad"/>
      <w:lvlText w:val="%9."/>
      <w:lvlJc w:val="right"/>
      <w:pPr>
        <w:tabs>
          <w:tab w:val="num" w:pos="6480"/>
        </w:tabs>
        <w:ind w:left="6480" w:hanging="180"/>
      </w:pPr>
    </w:lvl>
  </w:abstractNum>
  <w:abstractNum w:abstractNumId="19">
    <w:nsid w:val="5BCD07B3"/>
    <w:multiLevelType w:val="hybridMultilevel"/>
    <w:tmpl w:val="3F7A8596"/>
    <w:lvl w:ilvl="0">
      <w:start w:val="1"/>
      <w:numFmt w:val="decimal"/>
      <w:lvlText w:val="%1."/>
      <w:lvlJc w:val="left"/>
      <w:pPr>
        <w:tabs>
          <w:tab w:val="num" w:pos="1004"/>
        </w:tabs>
        <w:ind w:left="1004" w:hanging="72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0">
    <w:nsid w:val="628A05D4"/>
    <w:multiLevelType w:val="hybridMultilevel"/>
    <w:tmpl w:val="59EE5E5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73986C5E"/>
    <w:multiLevelType w:val="multilevel"/>
    <w:tmpl w:val="73AE3BA4"/>
    <w:lvl w:ilvl="0">
      <w:start w:val="15000"/>
      <w:numFmt w:val="decimal"/>
      <w:lvlText w:val="%1"/>
      <w:lvlJc w:val="left"/>
      <w:pPr>
        <w:tabs>
          <w:tab w:val="num" w:pos="737"/>
        </w:tabs>
        <w:ind w:left="737" w:hanging="737"/>
      </w:pPr>
      <w:rPr>
        <w:rFonts w:ascii="Times New Roman" w:hAnsi="Times New Roman" w:hint="default"/>
        <w:b/>
        <w:i w:val="0"/>
        <w:sz w:val="16"/>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7E705E18"/>
    <w:multiLevelType w:val="hybridMultilevel"/>
    <w:tmpl w:val="201E90E2"/>
    <w:lvl w:ilvl="0">
      <w:start w:val="1"/>
      <w:numFmt w:val="decimal"/>
      <w:lvlText w:val="%1."/>
      <w:lvlJc w:val="left"/>
      <w:pPr>
        <w:tabs>
          <w:tab w:val="num" w:pos="360"/>
        </w:tabs>
        <w:ind w:left="340" w:hanging="340"/>
      </w:pPr>
      <w:rPr>
        <w:rFonts w:hint="default"/>
        <w:b/>
        <w:i w:val="0"/>
        <w:sz w:val="1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17"/>
  </w:num>
  <w:num w:numId="4">
    <w:abstractNumId w:val="3"/>
  </w:num>
  <w:num w:numId="5">
    <w:abstractNumId w:val="0"/>
  </w:num>
  <w:num w:numId="6">
    <w:abstractNumId w:val="21"/>
  </w:num>
  <w:num w:numId="7">
    <w:abstractNumId w:val="15"/>
  </w:num>
  <w:num w:numId="8">
    <w:abstractNumId w:val="6"/>
  </w:num>
  <w:num w:numId="9">
    <w:abstractNumId w:val="4"/>
  </w:num>
  <w:num w:numId="10">
    <w:abstractNumId w:val="20"/>
  </w:num>
  <w:num w:numId="11">
    <w:abstractNumId w:val="2"/>
  </w:num>
  <w:num w:numId="12">
    <w:abstractNumId w:val="11"/>
  </w:num>
  <w:num w:numId="13">
    <w:abstractNumId w:val="16"/>
  </w:num>
  <w:num w:numId="14">
    <w:abstractNumId w:val="18"/>
  </w:num>
  <w:num w:numId="15">
    <w:abstractNumId w:val="9"/>
  </w:num>
  <w:num w:numId="16">
    <w:abstractNumId w:val="19"/>
  </w:num>
  <w:num w:numId="17">
    <w:abstractNumId w:val="8"/>
  </w:num>
  <w:num w:numId="18">
    <w:abstractNumId w:val="22"/>
  </w:num>
  <w:num w:numId="19">
    <w:abstractNumId w:val="5"/>
  </w:num>
  <w:num w:numId="20">
    <w:abstractNumId w:val="1"/>
  </w:num>
  <w:num w:numId="21">
    <w:abstractNumId w:val="10"/>
  </w:num>
  <w:num w:numId="22">
    <w:abstractNumId w:val="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autoHyphenation/>
  <w:hyphenationZone w:val="142"/>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4E"/>
    <w:rsid w:val="00004F39"/>
    <w:rsid w:val="00005827"/>
    <w:rsid w:val="00007AED"/>
    <w:rsid w:val="000165FB"/>
    <w:rsid w:val="00026AF2"/>
    <w:rsid w:val="00031186"/>
    <w:rsid w:val="00032E59"/>
    <w:rsid w:val="00036740"/>
    <w:rsid w:val="00053B43"/>
    <w:rsid w:val="00054F01"/>
    <w:rsid w:val="00075A67"/>
    <w:rsid w:val="00080813"/>
    <w:rsid w:val="00083A4C"/>
    <w:rsid w:val="000857D3"/>
    <w:rsid w:val="000875C6"/>
    <w:rsid w:val="00090788"/>
    <w:rsid w:val="00090CA1"/>
    <w:rsid w:val="00096596"/>
    <w:rsid w:val="000976D9"/>
    <w:rsid w:val="000A045A"/>
    <w:rsid w:val="000A259A"/>
    <w:rsid w:val="000C041E"/>
    <w:rsid w:val="000C4A75"/>
    <w:rsid w:val="000D00D7"/>
    <w:rsid w:val="000D081F"/>
    <w:rsid w:val="000E087B"/>
    <w:rsid w:val="000E1366"/>
    <w:rsid w:val="000E4DAB"/>
    <w:rsid w:val="000E7712"/>
    <w:rsid w:val="000F20BC"/>
    <w:rsid w:val="000F40C8"/>
    <w:rsid w:val="000F42F5"/>
    <w:rsid w:val="000F436D"/>
    <w:rsid w:val="000F6338"/>
    <w:rsid w:val="00101C82"/>
    <w:rsid w:val="001104EE"/>
    <w:rsid w:val="00113C3D"/>
    <w:rsid w:val="00117C3D"/>
    <w:rsid w:val="00121BFB"/>
    <w:rsid w:val="001331D8"/>
    <w:rsid w:val="001422AC"/>
    <w:rsid w:val="001423E5"/>
    <w:rsid w:val="00142784"/>
    <w:rsid w:val="00152CAF"/>
    <w:rsid w:val="001561B3"/>
    <w:rsid w:val="00161FCE"/>
    <w:rsid w:val="00165EC8"/>
    <w:rsid w:val="001717F2"/>
    <w:rsid w:val="0018164F"/>
    <w:rsid w:val="00193772"/>
    <w:rsid w:val="001A09BC"/>
    <w:rsid w:val="001A30EB"/>
    <w:rsid w:val="001A70C5"/>
    <w:rsid w:val="001B2345"/>
    <w:rsid w:val="001B7E29"/>
    <w:rsid w:val="001D597B"/>
    <w:rsid w:val="001E2E95"/>
    <w:rsid w:val="001F4ADB"/>
    <w:rsid w:val="001F6B74"/>
    <w:rsid w:val="001F7D59"/>
    <w:rsid w:val="002039B5"/>
    <w:rsid w:val="002040B3"/>
    <w:rsid w:val="00206BFC"/>
    <w:rsid w:val="00214C5C"/>
    <w:rsid w:val="002221C0"/>
    <w:rsid w:val="0022278F"/>
    <w:rsid w:val="0023093C"/>
    <w:rsid w:val="0023632A"/>
    <w:rsid w:val="00240C3B"/>
    <w:rsid w:val="0024295D"/>
    <w:rsid w:val="002436D2"/>
    <w:rsid w:val="0024653F"/>
    <w:rsid w:val="002608E6"/>
    <w:rsid w:val="002615A3"/>
    <w:rsid w:val="00263FDA"/>
    <w:rsid w:val="00272DC5"/>
    <w:rsid w:val="0027317F"/>
    <w:rsid w:val="00273AA1"/>
    <w:rsid w:val="00275848"/>
    <w:rsid w:val="002809D3"/>
    <w:rsid w:val="00285A80"/>
    <w:rsid w:val="002907F1"/>
    <w:rsid w:val="002A012D"/>
    <w:rsid w:val="002A0255"/>
    <w:rsid w:val="002B69B0"/>
    <w:rsid w:val="002D0B39"/>
    <w:rsid w:val="002D2BA9"/>
    <w:rsid w:val="002D5E07"/>
    <w:rsid w:val="002D702C"/>
    <w:rsid w:val="002D7666"/>
    <w:rsid w:val="002F16EB"/>
    <w:rsid w:val="002F3AF4"/>
    <w:rsid w:val="002F3C40"/>
    <w:rsid w:val="002F6463"/>
    <w:rsid w:val="002F6AEF"/>
    <w:rsid w:val="003034DA"/>
    <w:rsid w:val="0031499D"/>
    <w:rsid w:val="00315CD2"/>
    <w:rsid w:val="00315FE0"/>
    <w:rsid w:val="00316D4A"/>
    <w:rsid w:val="003222B4"/>
    <w:rsid w:val="00324940"/>
    <w:rsid w:val="0033003F"/>
    <w:rsid w:val="00330D60"/>
    <w:rsid w:val="00342CFA"/>
    <w:rsid w:val="00345D96"/>
    <w:rsid w:val="00345FD9"/>
    <w:rsid w:val="003554C1"/>
    <w:rsid w:val="00355D7A"/>
    <w:rsid w:val="00361C7C"/>
    <w:rsid w:val="00363DFD"/>
    <w:rsid w:val="0036401D"/>
    <w:rsid w:val="00366E79"/>
    <w:rsid w:val="00376247"/>
    <w:rsid w:val="0038787B"/>
    <w:rsid w:val="0039233A"/>
    <w:rsid w:val="00392E17"/>
    <w:rsid w:val="00393DE9"/>
    <w:rsid w:val="00396CF8"/>
    <w:rsid w:val="003A2E0C"/>
    <w:rsid w:val="003A4822"/>
    <w:rsid w:val="003A6657"/>
    <w:rsid w:val="003A6A7A"/>
    <w:rsid w:val="003B52F6"/>
    <w:rsid w:val="003C192D"/>
    <w:rsid w:val="003D40B8"/>
    <w:rsid w:val="003E4BD7"/>
    <w:rsid w:val="003E526E"/>
    <w:rsid w:val="003E539E"/>
    <w:rsid w:val="003E7EA5"/>
    <w:rsid w:val="003F5168"/>
    <w:rsid w:val="003F5349"/>
    <w:rsid w:val="0040343F"/>
    <w:rsid w:val="00405C91"/>
    <w:rsid w:val="0041059A"/>
    <w:rsid w:val="004107A4"/>
    <w:rsid w:val="00412E8E"/>
    <w:rsid w:val="00413433"/>
    <w:rsid w:val="00417C44"/>
    <w:rsid w:val="00426363"/>
    <w:rsid w:val="004321FD"/>
    <w:rsid w:val="0043724A"/>
    <w:rsid w:val="0045263B"/>
    <w:rsid w:val="00454D93"/>
    <w:rsid w:val="004640D3"/>
    <w:rsid w:val="00466059"/>
    <w:rsid w:val="00470F0C"/>
    <w:rsid w:val="00471517"/>
    <w:rsid w:val="0047288F"/>
    <w:rsid w:val="00477FD4"/>
    <w:rsid w:val="00492738"/>
    <w:rsid w:val="00493E3A"/>
    <w:rsid w:val="00493E9B"/>
    <w:rsid w:val="004B07F5"/>
    <w:rsid w:val="004C1431"/>
    <w:rsid w:val="004C22A5"/>
    <w:rsid w:val="004C336D"/>
    <w:rsid w:val="004C5FBC"/>
    <w:rsid w:val="004D2ADB"/>
    <w:rsid w:val="004D7AB8"/>
    <w:rsid w:val="004E3432"/>
    <w:rsid w:val="004F0DF8"/>
    <w:rsid w:val="004F0EB9"/>
    <w:rsid w:val="005008F8"/>
    <w:rsid w:val="00514177"/>
    <w:rsid w:val="0052044E"/>
    <w:rsid w:val="00521D22"/>
    <w:rsid w:val="00523033"/>
    <w:rsid w:val="005407BC"/>
    <w:rsid w:val="00542D6C"/>
    <w:rsid w:val="00542F8B"/>
    <w:rsid w:val="00543A1C"/>
    <w:rsid w:val="00545971"/>
    <w:rsid w:val="00560725"/>
    <w:rsid w:val="00565B51"/>
    <w:rsid w:val="00571C4A"/>
    <w:rsid w:val="00575627"/>
    <w:rsid w:val="00583D13"/>
    <w:rsid w:val="005901B2"/>
    <w:rsid w:val="00590EE5"/>
    <w:rsid w:val="00591123"/>
    <w:rsid w:val="00592863"/>
    <w:rsid w:val="005A0057"/>
    <w:rsid w:val="005A1328"/>
    <w:rsid w:val="005A2415"/>
    <w:rsid w:val="005B2D77"/>
    <w:rsid w:val="005B30A4"/>
    <w:rsid w:val="005B3C4B"/>
    <w:rsid w:val="005C23D9"/>
    <w:rsid w:val="005D15B3"/>
    <w:rsid w:val="005D49B4"/>
    <w:rsid w:val="005D5564"/>
    <w:rsid w:val="005D6318"/>
    <w:rsid w:val="005E2A66"/>
    <w:rsid w:val="005E42BB"/>
    <w:rsid w:val="005F6525"/>
    <w:rsid w:val="00604A76"/>
    <w:rsid w:val="006073B6"/>
    <w:rsid w:val="006154B3"/>
    <w:rsid w:val="00617FF4"/>
    <w:rsid w:val="00631816"/>
    <w:rsid w:val="006537A1"/>
    <w:rsid w:val="006540F9"/>
    <w:rsid w:val="006643B6"/>
    <w:rsid w:val="00667312"/>
    <w:rsid w:val="0067186C"/>
    <w:rsid w:val="0067340F"/>
    <w:rsid w:val="00673962"/>
    <w:rsid w:val="00676B7D"/>
    <w:rsid w:val="006A0098"/>
    <w:rsid w:val="006A1C48"/>
    <w:rsid w:val="006A2C31"/>
    <w:rsid w:val="006A32BF"/>
    <w:rsid w:val="006A49D4"/>
    <w:rsid w:val="006B387D"/>
    <w:rsid w:val="006B5ABF"/>
    <w:rsid w:val="006B5E5C"/>
    <w:rsid w:val="006C2FBA"/>
    <w:rsid w:val="006D0CAA"/>
    <w:rsid w:val="006D4848"/>
    <w:rsid w:val="006D7BFA"/>
    <w:rsid w:val="006E4387"/>
    <w:rsid w:val="006F1D0B"/>
    <w:rsid w:val="006F3AB6"/>
    <w:rsid w:val="006F5480"/>
    <w:rsid w:val="006F7189"/>
    <w:rsid w:val="00722109"/>
    <w:rsid w:val="0072501F"/>
    <w:rsid w:val="007254AE"/>
    <w:rsid w:val="00726391"/>
    <w:rsid w:val="00727353"/>
    <w:rsid w:val="00731DBD"/>
    <w:rsid w:val="00743F8E"/>
    <w:rsid w:val="00757441"/>
    <w:rsid w:val="00761921"/>
    <w:rsid w:val="007632BE"/>
    <w:rsid w:val="00763832"/>
    <w:rsid w:val="0076390B"/>
    <w:rsid w:val="00785B11"/>
    <w:rsid w:val="007912BB"/>
    <w:rsid w:val="007917D1"/>
    <w:rsid w:val="00791A1F"/>
    <w:rsid w:val="0079214C"/>
    <w:rsid w:val="00794F54"/>
    <w:rsid w:val="007B21E3"/>
    <w:rsid w:val="007B2C07"/>
    <w:rsid w:val="007B54A4"/>
    <w:rsid w:val="007C2D3A"/>
    <w:rsid w:val="007C5128"/>
    <w:rsid w:val="007D6478"/>
    <w:rsid w:val="007E21FF"/>
    <w:rsid w:val="007E6DFC"/>
    <w:rsid w:val="007E7EB8"/>
    <w:rsid w:val="007F6625"/>
    <w:rsid w:val="007F6FBB"/>
    <w:rsid w:val="008035E3"/>
    <w:rsid w:val="00807626"/>
    <w:rsid w:val="00820BB3"/>
    <w:rsid w:val="00831103"/>
    <w:rsid w:val="008339FF"/>
    <w:rsid w:val="008426D3"/>
    <w:rsid w:val="008454AE"/>
    <w:rsid w:val="00846CD0"/>
    <w:rsid w:val="00860834"/>
    <w:rsid w:val="00862525"/>
    <w:rsid w:val="008632DC"/>
    <w:rsid w:val="0087012D"/>
    <w:rsid w:val="00875A2A"/>
    <w:rsid w:val="0087671B"/>
    <w:rsid w:val="008822EB"/>
    <w:rsid w:val="00883228"/>
    <w:rsid w:val="0088678B"/>
    <w:rsid w:val="008A1572"/>
    <w:rsid w:val="008A43B8"/>
    <w:rsid w:val="008A52B9"/>
    <w:rsid w:val="008B5566"/>
    <w:rsid w:val="008C1F58"/>
    <w:rsid w:val="008C242C"/>
    <w:rsid w:val="008D2C08"/>
    <w:rsid w:val="008E2C0F"/>
    <w:rsid w:val="008E79EC"/>
    <w:rsid w:val="008F098A"/>
    <w:rsid w:val="008F0F64"/>
    <w:rsid w:val="008F14F4"/>
    <w:rsid w:val="0090089B"/>
    <w:rsid w:val="009070E9"/>
    <w:rsid w:val="009117C9"/>
    <w:rsid w:val="00912AD5"/>
    <w:rsid w:val="00913780"/>
    <w:rsid w:val="0091524D"/>
    <w:rsid w:val="00915BDB"/>
    <w:rsid w:val="00915CCB"/>
    <w:rsid w:val="00921AC9"/>
    <w:rsid w:val="00921D02"/>
    <w:rsid w:val="00922212"/>
    <w:rsid w:val="00931343"/>
    <w:rsid w:val="00932479"/>
    <w:rsid w:val="00937501"/>
    <w:rsid w:val="00941A2D"/>
    <w:rsid w:val="0095021A"/>
    <w:rsid w:val="00954BAD"/>
    <w:rsid w:val="009567DA"/>
    <w:rsid w:val="00961AA7"/>
    <w:rsid w:val="00962F39"/>
    <w:rsid w:val="00965482"/>
    <w:rsid w:val="00965530"/>
    <w:rsid w:val="00966754"/>
    <w:rsid w:val="00966E7D"/>
    <w:rsid w:val="00975F5E"/>
    <w:rsid w:val="00980447"/>
    <w:rsid w:val="00993E1D"/>
    <w:rsid w:val="009A5B1A"/>
    <w:rsid w:val="009B3DF5"/>
    <w:rsid w:val="009B6643"/>
    <w:rsid w:val="009B6B17"/>
    <w:rsid w:val="009B7E43"/>
    <w:rsid w:val="009C7F6F"/>
    <w:rsid w:val="009D2F79"/>
    <w:rsid w:val="009D6D74"/>
    <w:rsid w:val="009E7C19"/>
    <w:rsid w:val="009F392F"/>
    <w:rsid w:val="009F52FD"/>
    <w:rsid w:val="00A00233"/>
    <w:rsid w:val="00A0113D"/>
    <w:rsid w:val="00A03CE5"/>
    <w:rsid w:val="00A13256"/>
    <w:rsid w:val="00A16559"/>
    <w:rsid w:val="00A22C29"/>
    <w:rsid w:val="00A25034"/>
    <w:rsid w:val="00A50778"/>
    <w:rsid w:val="00A50D47"/>
    <w:rsid w:val="00A54D72"/>
    <w:rsid w:val="00A56C07"/>
    <w:rsid w:val="00A603E6"/>
    <w:rsid w:val="00A608D9"/>
    <w:rsid w:val="00A62934"/>
    <w:rsid w:val="00A71886"/>
    <w:rsid w:val="00A7221A"/>
    <w:rsid w:val="00A75726"/>
    <w:rsid w:val="00A80D44"/>
    <w:rsid w:val="00A8255B"/>
    <w:rsid w:val="00A8619A"/>
    <w:rsid w:val="00A86430"/>
    <w:rsid w:val="00AA2DC0"/>
    <w:rsid w:val="00AA6380"/>
    <w:rsid w:val="00AA765E"/>
    <w:rsid w:val="00AB2328"/>
    <w:rsid w:val="00AB332D"/>
    <w:rsid w:val="00AB4F1B"/>
    <w:rsid w:val="00AC4989"/>
    <w:rsid w:val="00AC5228"/>
    <w:rsid w:val="00AD0EC4"/>
    <w:rsid w:val="00AD3281"/>
    <w:rsid w:val="00AE1971"/>
    <w:rsid w:val="00AE262B"/>
    <w:rsid w:val="00AE6640"/>
    <w:rsid w:val="00AF1B24"/>
    <w:rsid w:val="00AF349D"/>
    <w:rsid w:val="00AF3CB2"/>
    <w:rsid w:val="00AF61E9"/>
    <w:rsid w:val="00B02A8B"/>
    <w:rsid w:val="00B07868"/>
    <w:rsid w:val="00B07FBB"/>
    <w:rsid w:val="00B10B40"/>
    <w:rsid w:val="00B13299"/>
    <w:rsid w:val="00B144E0"/>
    <w:rsid w:val="00B15234"/>
    <w:rsid w:val="00B174B8"/>
    <w:rsid w:val="00B244A8"/>
    <w:rsid w:val="00B2752C"/>
    <w:rsid w:val="00B33E71"/>
    <w:rsid w:val="00B34B76"/>
    <w:rsid w:val="00B35581"/>
    <w:rsid w:val="00B41F94"/>
    <w:rsid w:val="00B45E0C"/>
    <w:rsid w:val="00B4797C"/>
    <w:rsid w:val="00B615B8"/>
    <w:rsid w:val="00B648EB"/>
    <w:rsid w:val="00B657C4"/>
    <w:rsid w:val="00B963D6"/>
    <w:rsid w:val="00B96A35"/>
    <w:rsid w:val="00BA420E"/>
    <w:rsid w:val="00BA4D47"/>
    <w:rsid w:val="00BB4FD5"/>
    <w:rsid w:val="00BB5CBF"/>
    <w:rsid w:val="00BB6782"/>
    <w:rsid w:val="00BE352A"/>
    <w:rsid w:val="00BE577B"/>
    <w:rsid w:val="00BE58FF"/>
    <w:rsid w:val="00BF19DC"/>
    <w:rsid w:val="00C003A9"/>
    <w:rsid w:val="00C02F22"/>
    <w:rsid w:val="00C041C0"/>
    <w:rsid w:val="00C23132"/>
    <w:rsid w:val="00C23448"/>
    <w:rsid w:val="00C253B4"/>
    <w:rsid w:val="00C25475"/>
    <w:rsid w:val="00C25ED7"/>
    <w:rsid w:val="00C30702"/>
    <w:rsid w:val="00C378E4"/>
    <w:rsid w:val="00C45983"/>
    <w:rsid w:val="00C52531"/>
    <w:rsid w:val="00C52D92"/>
    <w:rsid w:val="00C54AD9"/>
    <w:rsid w:val="00C557E9"/>
    <w:rsid w:val="00C62031"/>
    <w:rsid w:val="00C6372C"/>
    <w:rsid w:val="00C769CC"/>
    <w:rsid w:val="00C847D1"/>
    <w:rsid w:val="00C8790F"/>
    <w:rsid w:val="00C9624D"/>
    <w:rsid w:val="00CA709E"/>
    <w:rsid w:val="00CB0BDA"/>
    <w:rsid w:val="00CB151B"/>
    <w:rsid w:val="00CB207F"/>
    <w:rsid w:val="00CB7179"/>
    <w:rsid w:val="00CC130D"/>
    <w:rsid w:val="00CC3F57"/>
    <w:rsid w:val="00CD212F"/>
    <w:rsid w:val="00CD2488"/>
    <w:rsid w:val="00CD54B8"/>
    <w:rsid w:val="00CE4069"/>
    <w:rsid w:val="00CE6015"/>
    <w:rsid w:val="00CF0163"/>
    <w:rsid w:val="00CF3286"/>
    <w:rsid w:val="00CF3CFE"/>
    <w:rsid w:val="00CF4328"/>
    <w:rsid w:val="00D260F1"/>
    <w:rsid w:val="00D352AA"/>
    <w:rsid w:val="00D35E5D"/>
    <w:rsid w:val="00D37A64"/>
    <w:rsid w:val="00D508CB"/>
    <w:rsid w:val="00D535A8"/>
    <w:rsid w:val="00D55F2B"/>
    <w:rsid w:val="00D57667"/>
    <w:rsid w:val="00D613A5"/>
    <w:rsid w:val="00D70ED1"/>
    <w:rsid w:val="00D77DF7"/>
    <w:rsid w:val="00D81079"/>
    <w:rsid w:val="00D82EEE"/>
    <w:rsid w:val="00D860CE"/>
    <w:rsid w:val="00D9517C"/>
    <w:rsid w:val="00D96854"/>
    <w:rsid w:val="00DA57C1"/>
    <w:rsid w:val="00DB3928"/>
    <w:rsid w:val="00DB4191"/>
    <w:rsid w:val="00DD0399"/>
    <w:rsid w:val="00DD5B2A"/>
    <w:rsid w:val="00DE0CDB"/>
    <w:rsid w:val="00DF2B4F"/>
    <w:rsid w:val="00DF3D4E"/>
    <w:rsid w:val="00DF4FF4"/>
    <w:rsid w:val="00DF7C61"/>
    <w:rsid w:val="00E00653"/>
    <w:rsid w:val="00E01765"/>
    <w:rsid w:val="00E039BB"/>
    <w:rsid w:val="00E05068"/>
    <w:rsid w:val="00E07CF9"/>
    <w:rsid w:val="00E11A80"/>
    <w:rsid w:val="00E124F7"/>
    <w:rsid w:val="00E16052"/>
    <w:rsid w:val="00E1643A"/>
    <w:rsid w:val="00E27D81"/>
    <w:rsid w:val="00E32003"/>
    <w:rsid w:val="00E32934"/>
    <w:rsid w:val="00E32AD4"/>
    <w:rsid w:val="00E36DC5"/>
    <w:rsid w:val="00E405C2"/>
    <w:rsid w:val="00E407DE"/>
    <w:rsid w:val="00E418D1"/>
    <w:rsid w:val="00E42C0F"/>
    <w:rsid w:val="00E523DA"/>
    <w:rsid w:val="00E55FAE"/>
    <w:rsid w:val="00E602C8"/>
    <w:rsid w:val="00E648D2"/>
    <w:rsid w:val="00E77696"/>
    <w:rsid w:val="00E82032"/>
    <w:rsid w:val="00E86EC8"/>
    <w:rsid w:val="00E91484"/>
    <w:rsid w:val="00E96E3D"/>
    <w:rsid w:val="00EA54EB"/>
    <w:rsid w:val="00EA5E44"/>
    <w:rsid w:val="00EA6D28"/>
    <w:rsid w:val="00EB4CD1"/>
    <w:rsid w:val="00EC0A33"/>
    <w:rsid w:val="00EC1790"/>
    <w:rsid w:val="00ED2DF1"/>
    <w:rsid w:val="00EE1E4F"/>
    <w:rsid w:val="00EE4860"/>
    <w:rsid w:val="00EF0B40"/>
    <w:rsid w:val="00EF18EC"/>
    <w:rsid w:val="00F050DE"/>
    <w:rsid w:val="00F10335"/>
    <w:rsid w:val="00F103A2"/>
    <w:rsid w:val="00F11AC5"/>
    <w:rsid w:val="00F129D2"/>
    <w:rsid w:val="00F12BC3"/>
    <w:rsid w:val="00F13743"/>
    <w:rsid w:val="00F22087"/>
    <w:rsid w:val="00F234D6"/>
    <w:rsid w:val="00F25599"/>
    <w:rsid w:val="00F35803"/>
    <w:rsid w:val="00F37F67"/>
    <w:rsid w:val="00F44350"/>
    <w:rsid w:val="00F476CF"/>
    <w:rsid w:val="00F57871"/>
    <w:rsid w:val="00F6188E"/>
    <w:rsid w:val="00F62F57"/>
    <w:rsid w:val="00F83998"/>
    <w:rsid w:val="00F84129"/>
    <w:rsid w:val="00F8593F"/>
    <w:rsid w:val="00F969C9"/>
    <w:rsid w:val="00FB0EAF"/>
    <w:rsid w:val="00FB1462"/>
    <w:rsid w:val="00FB2566"/>
    <w:rsid w:val="00FB64B8"/>
    <w:rsid w:val="00FC6566"/>
    <w:rsid w:val="00FC76B9"/>
    <w:rsid w:val="00FD2A98"/>
    <w:rsid w:val="00FD6171"/>
    <w:rsid w:val="00FE14D0"/>
    <w:rsid w:val="00FF46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C7E63-0889-4475-8486-D4FE752C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raditional Arabic"/>
      <w:lang w:val="tr-TR" w:eastAsia="tr-TR"/>
    </w:rPr>
  </w:style>
  <w:style w:type="paragraph" w:styleId="Heading1">
    <w:name w:val="heading 1"/>
    <w:basedOn w:val="Normal"/>
    <w:next w:val="Normal"/>
    <w:qFormat/>
    <w:pPr>
      <w:keepNext/>
      <w:jc w:val="center"/>
      <w:outlineLvl w:val="0"/>
    </w:pPr>
    <w:rPr>
      <w:rFonts w:ascii="Garamond" w:hAnsi="Garamond"/>
      <w:b/>
      <w:bCs/>
      <w:sz w:val="28"/>
      <w:szCs w:val="33"/>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jc w:val="center"/>
      <w:outlineLvl w:val="1"/>
    </w:pPr>
    <w:rPr>
      <w:b/>
      <w:bCs/>
      <w:sz w:val="40"/>
      <w:szCs w:val="48"/>
    </w:rPr>
  </w:style>
  <w:style w:type="paragraph" w:styleId="Heading3">
    <w:name w:val="heading 3"/>
    <w:basedOn w:val="Normal"/>
    <w:next w:val="Normal"/>
    <w:qFormat/>
    <w:pPr>
      <w:keepNext/>
      <w:spacing w:line="240" w:lineRule="atLeast"/>
      <w:ind w:firstLine="284"/>
      <w:jc w:val="center"/>
      <w:outlineLvl w:val="2"/>
    </w:pPr>
    <w:rPr>
      <w:b/>
      <w:bCs/>
      <w:sz w:val="24"/>
      <w:szCs w:val="28"/>
    </w:rPr>
  </w:style>
  <w:style w:type="paragraph" w:styleId="Heading4">
    <w:name w:val="heading 4"/>
    <w:basedOn w:val="Normal"/>
    <w:next w:val="Normal"/>
    <w:qFormat/>
    <w:pPr>
      <w:keepNext/>
      <w:spacing w:line="240" w:lineRule="atLeast"/>
      <w:jc w:val="center"/>
      <w:outlineLvl w:val="3"/>
    </w:pPr>
    <w:rPr>
      <w:rFonts w:ascii="Garamond" w:hAnsi="Garamond" w:cs="Times New Roman"/>
      <w:b/>
      <w:bCs/>
      <w:sz w:val="24"/>
    </w:rPr>
  </w:style>
  <w:style w:type="paragraph" w:styleId="Heading5">
    <w:name w:val="heading 5"/>
    <w:basedOn w:val="Normal"/>
    <w:next w:val="Normal"/>
    <w:qFormat/>
    <w:pPr>
      <w:keepNext/>
      <w:spacing w:line="240" w:lineRule="atLeast"/>
      <w:ind w:firstLine="284"/>
      <w:jc w:val="lowKashida"/>
      <w:outlineLvl w:val="4"/>
    </w:pPr>
    <w:rPr>
      <w:rFonts w:ascii="Garamond" w:hAnsi="Garamond" w:cs="Times New Roman"/>
      <w:i/>
      <w:iCs/>
      <w:sz w:val="24"/>
    </w:rPr>
  </w:style>
  <w:style w:type="paragraph" w:styleId="Heading6">
    <w:name w:val="heading 6"/>
    <w:basedOn w:val="Normal"/>
    <w:next w:val="Normal"/>
    <w:qFormat/>
    <w:pPr>
      <w:keepNext/>
      <w:spacing w:line="240" w:lineRule="atLeast"/>
      <w:ind w:firstLine="284"/>
      <w:jc w:val="lowKashida"/>
      <w:outlineLvl w:val="5"/>
    </w:pPr>
    <w:rPr>
      <w:rFonts w:ascii="Garamond" w:hAnsi="Garamond" w:cs="Times New Roman"/>
      <w:sz w:val="24"/>
    </w:rPr>
  </w:style>
  <w:style w:type="paragraph" w:styleId="Heading7">
    <w:name w:val="heading 7"/>
    <w:basedOn w:val="Normal"/>
    <w:next w:val="Normal"/>
    <w:qFormat/>
    <w:pPr>
      <w:keepNext/>
      <w:widowControl w:val="0"/>
      <w:ind w:firstLine="284"/>
      <w:jc w:val="both"/>
      <w:outlineLvl w:val="6"/>
    </w:pPr>
    <w:rPr>
      <w:rFonts w:cs="Times New Roman"/>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itle">
    <w:name w:val="Title"/>
    <w:basedOn w:val="Normal"/>
    <w:qFormat/>
    <w:pPr>
      <w:tabs>
        <w:tab w:val="left" w:pos="567"/>
      </w:tabs>
      <w:spacing w:line="320" w:lineRule="atLeast"/>
      <w:jc w:val="center"/>
    </w:pPr>
    <w:rPr>
      <w:b/>
      <w:bCs/>
      <w:sz w:val="72"/>
      <w:szCs w:val="86"/>
    </w:rPr>
  </w:style>
  <w:style w:type="paragraph" w:styleId="BodyTextIndent">
    <w:name w:val="Body Text Indent"/>
    <w:basedOn w:val="Normal"/>
    <w:pPr>
      <w:spacing w:before="360"/>
      <w:ind w:firstLine="284"/>
      <w:jc w:val="center"/>
    </w:pPr>
    <w:rPr>
      <w:b/>
      <w:bCs/>
      <w:sz w:val="100"/>
      <w:szCs w:val="120"/>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Indent2">
    <w:name w:val="Body Text Indent 2"/>
    <w:basedOn w:val="Normal"/>
    <w:pPr>
      <w:spacing w:line="240" w:lineRule="atLeast"/>
      <w:ind w:firstLine="284"/>
      <w:jc w:val="both"/>
    </w:pPr>
    <w:rPr>
      <w:rFonts w:ascii="Garamond" w:hAnsi="Garamond"/>
      <w:i/>
      <w:iCs/>
      <w:sz w:val="24"/>
      <w:szCs w:val="28"/>
    </w:rPr>
  </w:style>
  <w:style w:type="paragraph" w:styleId="BodyText">
    <w:name w:val="Body Text"/>
    <w:basedOn w:val="Normal"/>
    <w:pPr>
      <w:spacing w:line="320" w:lineRule="atLeast"/>
      <w:jc w:val="both"/>
    </w:pPr>
    <w:rPr>
      <w:rFonts w:ascii="Garamond" w:hAnsi="Garamond"/>
      <w:b/>
      <w:bCs/>
      <w:sz w:val="24"/>
      <w:szCs w:val="28"/>
    </w:rPr>
  </w:style>
  <w:style w:type="paragraph" w:styleId="BodyTextIndent3">
    <w:name w:val="Body Text Indent 3"/>
    <w:basedOn w:val="Normal"/>
    <w:pPr>
      <w:spacing w:line="240" w:lineRule="atLeast"/>
      <w:ind w:firstLine="284"/>
      <w:jc w:val="both"/>
    </w:pPr>
    <w:rPr>
      <w:rFonts w:ascii="Garamond" w:hAnsi="Garamond"/>
      <w:b/>
      <w:bCs/>
      <w:sz w:val="24"/>
      <w:szCs w:val="28"/>
    </w:rPr>
  </w:style>
  <w:style w:type="paragraph" w:styleId="BodyText2">
    <w:name w:val="Body Text 2"/>
    <w:basedOn w:val="Normal"/>
    <w:rPr>
      <w:rFonts w:ascii="Garamond" w:hAnsi="Garamond"/>
      <w:b/>
      <w:bCs/>
    </w:rPr>
  </w:style>
  <w:style w:type="paragraph" w:styleId="BodyText3">
    <w:name w:val="Body Text 3"/>
    <w:basedOn w:val="Normal"/>
    <w:pPr>
      <w:spacing w:line="320" w:lineRule="atLeast"/>
      <w:jc w:val="both"/>
    </w:pPr>
    <w:rPr>
      <w:rFonts w:ascii="Garamond" w:hAnsi="Garamond"/>
      <w:b/>
      <w:bCs/>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Subtitle">
    <w:name w:val="Subtitle"/>
    <w:basedOn w:val="Normal"/>
    <w:qFormat/>
    <w:pPr>
      <w:jc w:val="center"/>
    </w:pPr>
    <w:rPr>
      <w:b/>
      <w:bCs/>
      <w:sz w:val="32"/>
      <w:szCs w:val="32"/>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324</Pages>
  <Words>70090</Words>
  <Characters>399516</Characters>
  <Application>Microsoft Office Word</Application>
  <DocSecurity>0</DocSecurity>
  <Lines>3329</Lines>
  <Paragraphs>937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1- İsar (Fedakarlık)</vt:lpstr>
      <vt:lpstr>1- İsar (Fedakarlık)</vt:lpstr>
    </vt:vector>
  </TitlesOfParts>
  <Company>evrensel</Company>
  <LinksUpToDate>false</LinksUpToDate>
  <CharactersWithSpaces>468669</CharactersWithSpaces>
  <SharedDoc>false</SharedDoc>
  <HLinks>
    <vt:vector size="4518" baseType="variant">
      <vt:variant>
        <vt:i4>1966128</vt:i4>
      </vt:variant>
      <vt:variant>
        <vt:i4>4514</vt:i4>
      </vt:variant>
      <vt:variant>
        <vt:i4>0</vt:i4>
      </vt:variant>
      <vt:variant>
        <vt:i4>5</vt:i4>
      </vt:variant>
      <vt:variant>
        <vt:lpwstr/>
      </vt:variant>
      <vt:variant>
        <vt:lpwstr>_Toc527943611</vt:lpwstr>
      </vt:variant>
      <vt:variant>
        <vt:i4>1966128</vt:i4>
      </vt:variant>
      <vt:variant>
        <vt:i4>4508</vt:i4>
      </vt:variant>
      <vt:variant>
        <vt:i4>0</vt:i4>
      </vt:variant>
      <vt:variant>
        <vt:i4>5</vt:i4>
      </vt:variant>
      <vt:variant>
        <vt:lpwstr/>
      </vt:variant>
      <vt:variant>
        <vt:lpwstr>_Toc527943610</vt:lpwstr>
      </vt:variant>
      <vt:variant>
        <vt:i4>2031664</vt:i4>
      </vt:variant>
      <vt:variant>
        <vt:i4>4502</vt:i4>
      </vt:variant>
      <vt:variant>
        <vt:i4>0</vt:i4>
      </vt:variant>
      <vt:variant>
        <vt:i4>5</vt:i4>
      </vt:variant>
      <vt:variant>
        <vt:lpwstr/>
      </vt:variant>
      <vt:variant>
        <vt:lpwstr>_Toc527943609</vt:lpwstr>
      </vt:variant>
      <vt:variant>
        <vt:i4>2031664</vt:i4>
      </vt:variant>
      <vt:variant>
        <vt:i4>4496</vt:i4>
      </vt:variant>
      <vt:variant>
        <vt:i4>0</vt:i4>
      </vt:variant>
      <vt:variant>
        <vt:i4>5</vt:i4>
      </vt:variant>
      <vt:variant>
        <vt:lpwstr/>
      </vt:variant>
      <vt:variant>
        <vt:lpwstr>_Toc527943608</vt:lpwstr>
      </vt:variant>
      <vt:variant>
        <vt:i4>2031664</vt:i4>
      </vt:variant>
      <vt:variant>
        <vt:i4>4490</vt:i4>
      </vt:variant>
      <vt:variant>
        <vt:i4>0</vt:i4>
      </vt:variant>
      <vt:variant>
        <vt:i4>5</vt:i4>
      </vt:variant>
      <vt:variant>
        <vt:lpwstr/>
      </vt:variant>
      <vt:variant>
        <vt:lpwstr>_Toc527943607</vt:lpwstr>
      </vt:variant>
      <vt:variant>
        <vt:i4>2031664</vt:i4>
      </vt:variant>
      <vt:variant>
        <vt:i4>4484</vt:i4>
      </vt:variant>
      <vt:variant>
        <vt:i4>0</vt:i4>
      </vt:variant>
      <vt:variant>
        <vt:i4>5</vt:i4>
      </vt:variant>
      <vt:variant>
        <vt:lpwstr/>
      </vt:variant>
      <vt:variant>
        <vt:lpwstr>_Toc527943606</vt:lpwstr>
      </vt:variant>
      <vt:variant>
        <vt:i4>2031664</vt:i4>
      </vt:variant>
      <vt:variant>
        <vt:i4>4478</vt:i4>
      </vt:variant>
      <vt:variant>
        <vt:i4>0</vt:i4>
      </vt:variant>
      <vt:variant>
        <vt:i4>5</vt:i4>
      </vt:variant>
      <vt:variant>
        <vt:lpwstr/>
      </vt:variant>
      <vt:variant>
        <vt:lpwstr>_Toc527943605</vt:lpwstr>
      </vt:variant>
      <vt:variant>
        <vt:i4>2031664</vt:i4>
      </vt:variant>
      <vt:variant>
        <vt:i4>4472</vt:i4>
      </vt:variant>
      <vt:variant>
        <vt:i4>0</vt:i4>
      </vt:variant>
      <vt:variant>
        <vt:i4>5</vt:i4>
      </vt:variant>
      <vt:variant>
        <vt:lpwstr/>
      </vt:variant>
      <vt:variant>
        <vt:lpwstr>_Toc527943604</vt:lpwstr>
      </vt:variant>
      <vt:variant>
        <vt:i4>2031664</vt:i4>
      </vt:variant>
      <vt:variant>
        <vt:i4>4466</vt:i4>
      </vt:variant>
      <vt:variant>
        <vt:i4>0</vt:i4>
      </vt:variant>
      <vt:variant>
        <vt:i4>5</vt:i4>
      </vt:variant>
      <vt:variant>
        <vt:lpwstr/>
      </vt:variant>
      <vt:variant>
        <vt:lpwstr>_Toc527943603</vt:lpwstr>
      </vt:variant>
      <vt:variant>
        <vt:i4>2031664</vt:i4>
      </vt:variant>
      <vt:variant>
        <vt:i4>4460</vt:i4>
      </vt:variant>
      <vt:variant>
        <vt:i4>0</vt:i4>
      </vt:variant>
      <vt:variant>
        <vt:i4>5</vt:i4>
      </vt:variant>
      <vt:variant>
        <vt:lpwstr/>
      </vt:variant>
      <vt:variant>
        <vt:lpwstr>_Toc527943602</vt:lpwstr>
      </vt:variant>
      <vt:variant>
        <vt:i4>2031664</vt:i4>
      </vt:variant>
      <vt:variant>
        <vt:i4>4454</vt:i4>
      </vt:variant>
      <vt:variant>
        <vt:i4>0</vt:i4>
      </vt:variant>
      <vt:variant>
        <vt:i4>5</vt:i4>
      </vt:variant>
      <vt:variant>
        <vt:lpwstr/>
      </vt:variant>
      <vt:variant>
        <vt:lpwstr>_Toc527943601</vt:lpwstr>
      </vt:variant>
      <vt:variant>
        <vt:i4>2031664</vt:i4>
      </vt:variant>
      <vt:variant>
        <vt:i4>4448</vt:i4>
      </vt:variant>
      <vt:variant>
        <vt:i4>0</vt:i4>
      </vt:variant>
      <vt:variant>
        <vt:i4>5</vt:i4>
      </vt:variant>
      <vt:variant>
        <vt:lpwstr/>
      </vt:variant>
      <vt:variant>
        <vt:lpwstr>_Toc527943600</vt:lpwstr>
      </vt:variant>
      <vt:variant>
        <vt:i4>1441843</vt:i4>
      </vt:variant>
      <vt:variant>
        <vt:i4>4442</vt:i4>
      </vt:variant>
      <vt:variant>
        <vt:i4>0</vt:i4>
      </vt:variant>
      <vt:variant>
        <vt:i4>5</vt:i4>
      </vt:variant>
      <vt:variant>
        <vt:lpwstr/>
      </vt:variant>
      <vt:variant>
        <vt:lpwstr>_Toc527943599</vt:lpwstr>
      </vt:variant>
      <vt:variant>
        <vt:i4>1441843</vt:i4>
      </vt:variant>
      <vt:variant>
        <vt:i4>4436</vt:i4>
      </vt:variant>
      <vt:variant>
        <vt:i4>0</vt:i4>
      </vt:variant>
      <vt:variant>
        <vt:i4>5</vt:i4>
      </vt:variant>
      <vt:variant>
        <vt:lpwstr/>
      </vt:variant>
      <vt:variant>
        <vt:lpwstr>_Toc527943598</vt:lpwstr>
      </vt:variant>
      <vt:variant>
        <vt:i4>1441843</vt:i4>
      </vt:variant>
      <vt:variant>
        <vt:i4>4430</vt:i4>
      </vt:variant>
      <vt:variant>
        <vt:i4>0</vt:i4>
      </vt:variant>
      <vt:variant>
        <vt:i4>5</vt:i4>
      </vt:variant>
      <vt:variant>
        <vt:lpwstr/>
      </vt:variant>
      <vt:variant>
        <vt:lpwstr>_Toc527943597</vt:lpwstr>
      </vt:variant>
      <vt:variant>
        <vt:i4>1441843</vt:i4>
      </vt:variant>
      <vt:variant>
        <vt:i4>4424</vt:i4>
      </vt:variant>
      <vt:variant>
        <vt:i4>0</vt:i4>
      </vt:variant>
      <vt:variant>
        <vt:i4>5</vt:i4>
      </vt:variant>
      <vt:variant>
        <vt:lpwstr/>
      </vt:variant>
      <vt:variant>
        <vt:lpwstr>_Toc527943596</vt:lpwstr>
      </vt:variant>
      <vt:variant>
        <vt:i4>1441843</vt:i4>
      </vt:variant>
      <vt:variant>
        <vt:i4>4418</vt:i4>
      </vt:variant>
      <vt:variant>
        <vt:i4>0</vt:i4>
      </vt:variant>
      <vt:variant>
        <vt:i4>5</vt:i4>
      </vt:variant>
      <vt:variant>
        <vt:lpwstr/>
      </vt:variant>
      <vt:variant>
        <vt:lpwstr>_Toc527943595</vt:lpwstr>
      </vt:variant>
      <vt:variant>
        <vt:i4>1441843</vt:i4>
      </vt:variant>
      <vt:variant>
        <vt:i4>4412</vt:i4>
      </vt:variant>
      <vt:variant>
        <vt:i4>0</vt:i4>
      </vt:variant>
      <vt:variant>
        <vt:i4>5</vt:i4>
      </vt:variant>
      <vt:variant>
        <vt:lpwstr/>
      </vt:variant>
      <vt:variant>
        <vt:lpwstr>_Toc527943594</vt:lpwstr>
      </vt:variant>
      <vt:variant>
        <vt:i4>1441843</vt:i4>
      </vt:variant>
      <vt:variant>
        <vt:i4>4406</vt:i4>
      </vt:variant>
      <vt:variant>
        <vt:i4>0</vt:i4>
      </vt:variant>
      <vt:variant>
        <vt:i4>5</vt:i4>
      </vt:variant>
      <vt:variant>
        <vt:lpwstr/>
      </vt:variant>
      <vt:variant>
        <vt:lpwstr>_Toc527943593</vt:lpwstr>
      </vt:variant>
      <vt:variant>
        <vt:i4>1441843</vt:i4>
      </vt:variant>
      <vt:variant>
        <vt:i4>4400</vt:i4>
      </vt:variant>
      <vt:variant>
        <vt:i4>0</vt:i4>
      </vt:variant>
      <vt:variant>
        <vt:i4>5</vt:i4>
      </vt:variant>
      <vt:variant>
        <vt:lpwstr/>
      </vt:variant>
      <vt:variant>
        <vt:lpwstr>_Toc527943592</vt:lpwstr>
      </vt:variant>
      <vt:variant>
        <vt:i4>1441843</vt:i4>
      </vt:variant>
      <vt:variant>
        <vt:i4>4394</vt:i4>
      </vt:variant>
      <vt:variant>
        <vt:i4>0</vt:i4>
      </vt:variant>
      <vt:variant>
        <vt:i4>5</vt:i4>
      </vt:variant>
      <vt:variant>
        <vt:lpwstr/>
      </vt:variant>
      <vt:variant>
        <vt:lpwstr>_Toc527943591</vt:lpwstr>
      </vt:variant>
      <vt:variant>
        <vt:i4>1441843</vt:i4>
      </vt:variant>
      <vt:variant>
        <vt:i4>4388</vt:i4>
      </vt:variant>
      <vt:variant>
        <vt:i4>0</vt:i4>
      </vt:variant>
      <vt:variant>
        <vt:i4>5</vt:i4>
      </vt:variant>
      <vt:variant>
        <vt:lpwstr/>
      </vt:variant>
      <vt:variant>
        <vt:lpwstr>_Toc527943590</vt:lpwstr>
      </vt:variant>
      <vt:variant>
        <vt:i4>1507379</vt:i4>
      </vt:variant>
      <vt:variant>
        <vt:i4>4382</vt:i4>
      </vt:variant>
      <vt:variant>
        <vt:i4>0</vt:i4>
      </vt:variant>
      <vt:variant>
        <vt:i4>5</vt:i4>
      </vt:variant>
      <vt:variant>
        <vt:lpwstr/>
      </vt:variant>
      <vt:variant>
        <vt:lpwstr>_Toc527943589</vt:lpwstr>
      </vt:variant>
      <vt:variant>
        <vt:i4>1507379</vt:i4>
      </vt:variant>
      <vt:variant>
        <vt:i4>4376</vt:i4>
      </vt:variant>
      <vt:variant>
        <vt:i4>0</vt:i4>
      </vt:variant>
      <vt:variant>
        <vt:i4>5</vt:i4>
      </vt:variant>
      <vt:variant>
        <vt:lpwstr/>
      </vt:variant>
      <vt:variant>
        <vt:lpwstr>_Toc527943588</vt:lpwstr>
      </vt:variant>
      <vt:variant>
        <vt:i4>1507379</vt:i4>
      </vt:variant>
      <vt:variant>
        <vt:i4>4370</vt:i4>
      </vt:variant>
      <vt:variant>
        <vt:i4>0</vt:i4>
      </vt:variant>
      <vt:variant>
        <vt:i4>5</vt:i4>
      </vt:variant>
      <vt:variant>
        <vt:lpwstr/>
      </vt:variant>
      <vt:variant>
        <vt:lpwstr>_Toc527943587</vt:lpwstr>
      </vt:variant>
      <vt:variant>
        <vt:i4>1507379</vt:i4>
      </vt:variant>
      <vt:variant>
        <vt:i4>4364</vt:i4>
      </vt:variant>
      <vt:variant>
        <vt:i4>0</vt:i4>
      </vt:variant>
      <vt:variant>
        <vt:i4>5</vt:i4>
      </vt:variant>
      <vt:variant>
        <vt:lpwstr/>
      </vt:variant>
      <vt:variant>
        <vt:lpwstr>_Toc527943586</vt:lpwstr>
      </vt:variant>
      <vt:variant>
        <vt:i4>1507379</vt:i4>
      </vt:variant>
      <vt:variant>
        <vt:i4>4358</vt:i4>
      </vt:variant>
      <vt:variant>
        <vt:i4>0</vt:i4>
      </vt:variant>
      <vt:variant>
        <vt:i4>5</vt:i4>
      </vt:variant>
      <vt:variant>
        <vt:lpwstr/>
      </vt:variant>
      <vt:variant>
        <vt:lpwstr>_Toc527943585</vt:lpwstr>
      </vt:variant>
      <vt:variant>
        <vt:i4>1507379</vt:i4>
      </vt:variant>
      <vt:variant>
        <vt:i4>4352</vt:i4>
      </vt:variant>
      <vt:variant>
        <vt:i4>0</vt:i4>
      </vt:variant>
      <vt:variant>
        <vt:i4>5</vt:i4>
      </vt:variant>
      <vt:variant>
        <vt:lpwstr/>
      </vt:variant>
      <vt:variant>
        <vt:lpwstr>_Toc527943584</vt:lpwstr>
      </vt:variant>
      <vt:variant>
        <vt:i4>1507379</vt:i4>
      </vt:variant>
      <vt:variant>
        <vt:i4>4346</vt:i4>
      </vt:variant>
      <vt:variant>
        <vt:i4>0</vt:i4>
      </vt:variant>
      <vt:variant>
        <vt:i4>5</vt:i4>
      </vt:variant>
      <vt:variant>
        <vt:lpwstr/>
      </vt:variant>
      <vt:variant>
        <vt:lpwstr>_Toc527943583</vt:lpwstr>
      </vt:variant>
      <vt:variant>
        <vt:i4>1507379</vt:i4>
      </vt:variant>
      <vt:variant>
        <vt:i4>4340</vt:i4>
      </vt:variant>
      <vt:variant>
        <vt:i4>0</vt:i4>
      </vt:variant>
      <vt:variant>
        <vt:i4>5</vt:i4>
      </vt:variant>
      <vt:variant>
        <vt:lpwstr/>
      </vt:variant>
      <vt:variant>
        <vt:lpwstr>_Toc527943582</vt:lpwstr>
      </vt:variant>
      <vt:variant>
        <vt:i4>1507379</vt:i4>
      </vt:variant>
      <vt:variant>
        <vt:i4>4334</vt:i4>
      </vt:variant>
      <vt:variant>
        <vt:i4>0</vt:i4>
      </vt:variant>
      <vt:variant>
        <vt:i4>5</vt:i4>
      </vt:variant>
      <vt:variant>
        <vt:lpwstr/>
      </vt:variant>
      <vt:variant>
        <vt:lpwstr>_Toc527943581</vt:lpwstr>
      </vt:variant>
      <vt:variant>
        <vt:i4>1507379</vt:i4>
      </vt:variant>
      <vt:variant>
        <vt:i4>4328</vt:i4>
      </vt:variant>
      <vt:variant>
        <vt:i4>0</vt:i4>
      </vt:variant>
      <vt:variant>
        <vt:i4>5</vt:i4>
      </vt:variant>
      <vt:variant>
        <vt:lpwstr/>
      </vt:variant>
      <vt:variant>
        <vt:lpwstr>_Toc527943580</vt:lpwstr>
      </vt:variant>
      <vt:variant>
        <vt:i4>1572915</vt:i4>
      </vt:variant>
      <vt:variant>
        <vt:i4>4322</vt:i4>
      </vt:variant>
      <vt:variant>
        <vt:i4>0</vt:i4>
      </vt:variant>
      <vt:variant>
        <vt:i4>5</vt:i4>
      </vt:variant>
      <vt:variant>
        <vt:lpwstr/>
      </vt:variant>
      <vt:variant>
        <vt:lpwstr>_Toc527943579</vt:lpwstr>
      </vt:variant>
      <vt:variant>
        <vt:i4>1572915</vt:i4>
      </vt:variant>
      <vt:variant>
        <vt:i4>4316</vt:i4>
      </vt:variant>
      <vt:variant>
        <vt:i4>0</vt:i4>
      </vt:variant>
      <vt:variant>
        <vt:i4>5</vt:i4>
      </vt:variant>
      <vt:variant>
        <vt:lpwstr/>
      </vt:variant>
      <vt:variant>
        <vt:lpwstr>_Toc527943578</vt:lpwstr>
      </vt:variant>
      <vt:variant>
        <vt:i4>1572915</vt:i4>
      </vt:variant>
      <vt:variant>
        <vt:i4>4310</vt:i4>
      </vt:variant>
      <vt:variant>
        <vt:i4>0</vt:i4>
      </vt:variant>
      <vt:variant>
        <vt:i4>5</vt:i4>
      </vt:variant>
      <vt:variant>
        <vt:lpwstr/>
      </vt:variant>
      <vt:variant>
        <vt:lpwstr>_Toc527943577</vt:lpwstr>
      </vt:variant>
      <vt:variant>
        <vt:i4>1572915</vt:i4>
      </vt:variant>
      <vt:variant>
        <vt:i4>4304</vt:i4>
      </vt:variant>
      <vt:variant>
        <vt:i4>0</vt:i4>
      </vt:variant>
      <vt:variant>
        <vt:i4>5</vt:i4>
      </vt:variant>
      <vt:variant>
        <vt:lpwstr/>
      </vt:variant>
      <vt:variant>
        <vt:lpwstr>_Toc527943576</vt:lpwstr>
      </vt:variant>
      <vt:variant>
        <vt:i4>1572915</vt:i4>
      </vt:variant>
      <vt:variant>
        <vt:i4>4298</vt:i4>
      </vt:variant>
      <vt:variant>
        <vt:i4>0</vt:i4>
      </vt:variant>
      <vt:variant>
        <vt:i4>5</vt:i4>
      </vt:variant>
      <vt:variant>
        <vt:lpwstr/>
      </vt:variant>
      <vt:variant>
        <vt:lpwstr>_Toc527943575</vt:lpwstr>
      </vt:variant>
      <vt:variant>
        <vt:i4>1572915</vt:i4>
      </vt:variant>
      <vt:variant>
        <vt:i4>4292</vt:i4>
      </vt:variant>
      <vt:variant>
        <vt:i4>0</vt:i4>
      </vt:variant>
      <vt:variant>
        <vt:i4>5</vt:i4>
      </vt:variant>
      <vt:variant>
        <vt:lpwstr/>
      </vt:variant>
      <vt:variant>
        <vt:lpwstr>_Toc527943574</vt:lpwstr>
      </vt:variant>
      <vt:variant>
        <vt:i4>1572915</vt:i4>
      </vt:variant>
      <vt:variant>
        <vt:i4>4286</vt:i4>
      </vt:variant>
      <vt:variant>
        <vt:i4>0</vt:i4>
      </vt:variant>
      <vt:variant>
        <vt:i4>5</vt:i4>
      </vt:variant>
      <vt:variant>
        <vt:lpwstr/>
      </vt:variant>
      <vt:variant>
        <vt:lpwstr>_Toc527943573</vt:lpwstr>
      </vt:variant>
      <vt:variant>
        <vt:i4>1572915</vt:i4>
      </vt:variant>
      <vt:variant>
        <vt:i4>4280</vt:i4>
      </vt:variant>
      <vt:variant>
        <vt:i4>0</vt:i4>
      </vt:variant>
      <vt:variant>
        <vt:i4>5</vt:i4>
      </vt:variant>
      <vt:variant>
        <vt:lpwstr/>
      </vt:variant>
      <vt:variant>
        <vt:lpwstr>_Toc527943572</vt:lpwstr>
      </vt:variant>
      <vt:variant>
        <vt:i4>1572915</vt:i4>
      </vt:variant>
      <vt:variant>
        <vt:i4>4274</vt:i4>
      </vt:variant>
      <vt:variant>
        <vt:i4>0</vt:i4>
      </vt:variant>
      <vt:variant>
        <vt:i4>5</vt:i4>
      </vt:variant>
      <vt:variant>
        <vt:lpwstr/>
      </vt:variant>
      <vt:variant>
        <vt:lpwstr>_Toc527943571</vt:lpwstr>
      </vt:variant>
      <vt:variant>
        <vt:i4>1572915</vt:i4>
      </vt:variant>
      <vt:variant>
        <vt:i4>4268</vt:i4>
      </vt:variant>
      <vt:variant>
        <vt:i4>0</vt:i4>
      </vt:variant>
      <vt:variant>
        <vt:i4>5</vt:i4>
      </vt:variant>
      <vt:variant>
        <vt:lpwstr/>
      </vt:variant>
      <vt:variant>
        <vt:lpwstr>_Toc527943570</vt:lpwstr>
      </vt:variant>
      <vt:variant>
        <vt:i4>1638451</vt:i4>
      </vt:variant>
      <vt:variant>
        <vt:i4>4262</vt:i4>
      </vt:variant>
      <vt:variant>
        <vt:i4>0</vt:i4>
      </vt:variant>
      <vt:variant>
        <vt:i4>5</vt:i4>
      </vt:variant>
      <vt:variant>
        <vt:lpwstr/>
      </vt:variant>
      <vt:variant>
        <vt:lpwstr>_Toc527943569</vt:lpwstr>
      </vt:variant>
      <vt:variant>
        <vt:i4>1638451</vt:i4>
      </vt:variant>
      <vt:variant>
        <vt:i4>4256</vt:i4>
      </vt:variant>
      <vt:variant>
        <vt:i4>0</vt:i4>
      </vt:variant>
      <vt:variant>
        <vt:i4>5</vt:i4>
      </vt:variant>
      <vt:variant>
        <vt:lpwstr/>
      </vt:variant>
      <vt:variant>
        <vt:lpwstr>_Toc527943568</vt:lpwstr>
      </vt:variant>
      <vt:variant>
        <vt:i4>1638451</vt:i4>
      </vt:variant>
      <vt:variant>
        <vt:i4>4250</vt:i4>
      </vt:variant>
      <vt:variant>
        <vt:i4>0</vt:i4>
      </vt:variant>
      <vt:variant>
        <vt:i4>5</vt:i4>
      </vt:variant>
      <vt:variant>
        <vt:lpwstr/>
      </vt:variant>
      <vt:variant>
        <vt:lpwstr>_Toc527943567</vt:lpwstr>
      </vt:variant>
      <vt:variant>
        <vt:i4>1638451</vt:i4>
      </vt:variant>
      <vt:variant>
        <vt:i4>4244</vt:i4>
      </vt:variant>
      <vt:variant>
        <vt:i4>0</vt:i4>
      </vt:variant>
      <vt:variant>
        <vt:i4>5</vt:i4>
      </vt:variant>
      <vt:variant>
        <vt:lpwstr/>
      </vt:variant>
      <vt:variant>
        <vt:lpwstr>_Toc527943565</vt:lpwstr>
      </vt:variant>
      <vt:variant>
        <vt:i4>1638451</vt:i4>
      </vt:variant>
      <vt:variant>
        <vt:i4>4238</vt:i4>
      </vt:variant>
      <vt:variant>
        <vt:i4>0</vt:i4>
      </vt:variant>
      <vt:variant>
        <vt:i4>5</vt:i4>
      </vt:variant>
      <vt:variant>
        <vt:lpwstr/>
      </vt:variant>
      <vt:variant>
        <vt:lpwstr>_Toc527943564</vt:lpwstr>
      </vt:variant>
      <vt:variant>
        <vt:i4>1638451</vt:i4>
      </vt:variant>
      <vt:variant>
        <vt:i4>4232</vt:i4>
      </vt:variant>
      <vt:variant>
        <vt:i4>0</vt:i4>
      </vt:variant>
      <vt:variant>
        <vt:i4>5</vt:i4>
      </vt:variant>
      <vt:variant>
        <vt:lpwstr/>
      </vt:variant>
      <vt:variant>
        <vt:lpwstr>_Toc527943563</vt:lpwstr>
      </vt:variant>
      <vt:variant>
        <vt:i4>1638451</vt:i4>
      </vt:variant>
      <vt:variant>
        <vt:i4>4226</vt:i4>
      </vt:variant>
      <vt:variant>
        <vt:i4>0</vt:i4>
      </vt:variant>
      <vt:variant>
        <vt:i4>5</vt:i4>
      </vt:variant>
      <vt:variant>
        <vt:lpwstr/>
      </vt:variant>
      <vt:variant>
        <vt:lpwstr>_Toc527943562</vt:lpwstr>
      </vt:variant>
      <vt:variant>
        <vt:i4>1638451</vt:i4>
      </vt:variant>
      <vt:variant>
        <vt:i4>4220</vt:i4>
      </vt:variant>
      <vt:variant>
        <vt:i4>0</vt:i4>
      </vt:variant>
      <vt:variant>
        <vt:i4>5</vt:i4>
      </vt:variant>
      <vt:variant>
        <vt:lpwstr/>
      </vt:variant>
      <vt:variant>
        <vt:lpwstr>_Toc527943560</vt:lpwstr>
      </vt:variant>
      <vt:variant>
        <vt:i4>1703987</vt:i4>
      </vt:variant>
      <vt:variant>
        <vt:i4>4214</vt:i4>
      </vt:variant>
      <vt:variant>
        <vt:i4>0</vt:i4>
      </vt:variant>
      <vt:variant>
        <vt:i4>5</vt:i4>
      </vt:variant>
      <vt:variant>
        <vt:lpwstr/>
      </vt:variant>
      <vt:variant>
        <vt:lpwstr>_Toc527943559</vt:lpwstr>
      </vt:variant>
      <vt:variant>
        <vt:i4>1703987</vt:i4>
      </vt:variant>
      <vt:variant>
        <vt:i4>4208</vt:i4>
      </vt:variant>
      <vt:variant>
        <vt:i4>0</vt:i4>
      </vt:variant>
      <vt:variant>
        <vt:i4>5</vt:i4>
      </vt:variant>
      <vt:variant>
        <vt:lpwstr/>
      </vt:variant>
      <vt:variant>
        <vt:lpwstr>_Toc527943558</vt:lpwstr>
      </vt:variant>
      <vt:variant>
        <vt:i4>1703987</vt:i4>
      </vt:variant>
      <vt:variant>
        <vt:i4>4202</vt:i4>
      </vt:variant>
      <vt:variant>
        <vt:i4>0</vt:i4>
      </vt:variant>
      <vt:variant>
        <vt:i4>5</vt:i4>
      </vt:variant>
      <vt:variant>
        <vt:lpwstr/>
      </vt:variant>
      <vt:variant>
        <vt:lpwstr>_Toc527943557</vt:lpwstr>
      </vt:variant>
      <vt:variant>
        <vt:i4>1703987</vt:i4>
      </vt:variant>
      <vt:variant>
        <vt:i4>4196</vt:i4>
      </vt:variant>
      <vt:variant>
        <vt:i4>0</vt:i4>
      </vt:variant>
      <vt:variant>
        <vt:i4>5</vt:i4>
      </vt:variant>
      <vt:variant>
        <vt:lpwstr/>
      </vt:variant>
      <vt:variant>
        <vt:lpwstr>_Toc527943556</vt:lpwstr>
      </vt:variant>
      <vt:variant>
        <vt:i4>1703987</vt:i4>
      </vt:variant>
      <vt:variant>
        <vt:i4>4190</vt:i4>
      </vt:variant>
      <vt:variant>
        <vt:i4>0</vt:i4>
      </vt:variant>
      <vt:variant>
        <vt:i4>5</vt:i4>
      </vt:variant>
      <vt:variant>
        <vt:lpwstr/>
      </vt:variant>
      <vt:variant>
        <vt:lpwstr>_Toc527943555</vt:lpwstr>
      </vt:variant>
      <vt:variant>
        <vt:i4>1703987</vt:i4>
      </vt:variant>
      <vt:variant>
        <vt:i4>4184</vt:i4>
      </vt:variant>
      <vt:variant>
        <vt:i4>0</vt:i4>
      </vt:variant>
      <vt:variant>
        <vt:i4>5</vt:i4>
      </vt:variant>
      <vt:variant>
        <vt:lpwstr/>
      </vt:variant>
      <vt:variant>
        <vt:lpwstr>_Toc527943554</vt:lpwstr>
      </vt:variant>
      <vt:variant>
        <vt:i4>1703987</vt:i4>
      </vt:variant>
      <vt:variant>
        <vt:i4>4178</vt:i4>
      </vt:variant>
      <vt:variant>
        <vt:i4>0</vt:i4>
      </vt:variant>
      <vt:variant>
        <vt:i4>5</vt:i4>
      </vt:variant>
      <vt:variant>
        <vt:lpwstr/>
      </vt:variant>
      <vt:variant>
        <vt:lpwstr>_Toc527943553</vt:lpwstr>
      </vt:variant>
      <vt:variant>
        <vt:i4>1703987</vt:i4>
      </vt:variant>
      <vt:variant>
        <vt:i4>4172</vt:i4>
      </vt:variant>
      <vt:variant>
        <vt:i4>0</vt:i4>
      </vt:variant>
      <vt:variant>
        <vt:i4>5</vt:i4>
      </vt:variant>
      <vt:variant>
        <vt:lpwstr/>
      </vt:variant>
      <vt:variant>
        <vt:lpwstr>_Toc527943552</vt:lpwstr>
      </vt:variant>
      <vt:variant>
        <vt:i4>1703987</vt:i4>
      </vt:variant>
      <vt:variant>
        <vt:i4>4166</vt:i4>
      </vt:variant>
      <vt:variant>
        <vt:i4>0</vt:i4>
      </vt:variant>
      <vt:variant>
        <vt:i4>5</vt:i4>
      </vt:variant>
      <vt:variant>
        <vt:lpwstr/>
      </vt:variant>
      <vt:variant>
        <vt:lpwstr>_Toc527943551</vt:lpwstr>
      </vt:variant>
      <vt:variant>
        <vt:i4>1703987</vt:i4>
      </vt:variant>
      <vt:variant>
        <vt:i4>4160</vt:i4>
      </vt:variant>
      <vt:variant>
        <vt:i4>0</vt:i4>
      </vt:variant>
      <vt:variant>
        <vt:i4>5</vt:i4>
      </vt:variant>
      <vt:variant>
        <vt:lpwstr/>
      </vt:variant>
      <vt:variant>
        <vt:lpwstr>_Toc527943550</vt:lpwstr>
      </vt:variant>
      <vt:variant>
        <vt:i4>1769523</vt:i4>
      </vt:variant>
      <vt:variant>
        <vt:i4>4154</vt:i4>
      </vt:variant>
      <vt:variant>
        <vt:i4>0</vt:i4>
      </vt:variant>
      <vt:variant>
        <vt:i4>5</vt:i4>
      </vt:variant>
      <vt:variant>
        <vt:lpwstr/>
      </vt:variant>
      <vt:variant>
        <vt:lpwstr>_Toc527943549</vt:lpwstr>
      </vt:variant>
      <vt:variant>
        <vt:i4>1769523</vt:i4>
      </vt:variant>
      <vt:variant>
        <vt:i4>4148</vt:i4>
      </vt:variant>
      <vt:variant>
        <vt:i4>0</vt:i4>
      </vt:variant>
      <vt:variant>
        <vt:i4>5</vt:i4>
      </vt:variant>
      <vt:variant>
        <vt:lpwstr/>
      </vt:variant>
      <vt:variant>
        <vt:lpwstr>_Toc527943548</vt:lpwstr>
      </vt:variant>
      <vt:variant>
        <vt:i4>1769523</vt:i4>
      </vt:variant>
      <vt:variant>
        <vt:i4>4142</vt:i4>
      </vt:variant>
      <vt:variant>
        <vt:i4>0</vt:i4>
      </vt:variant>
      <vt:variant>
        <vt:i4>5</vt:i4>
      </vt:variant>
      <vt:variant>
        <vt:lpwstr/>
      </vt:variant>
      <vt:variant>
        <vt:lpwstr>_Toc527943547</vt:lpwstr>
      </vt:variant>
      <vt:variant>
        <vt:i4>1769523</vt:i4>
      </vt:variant>
      <vt:variant>
        <vt:i4>4136</vt:i4>
      </vt:variant>
      <vt:variant>
        <vt:i4>0</vt:i4>
      </vt:variant>
      <vt:variant>
        <vt:i4>5</vt:i4>
      </vt:variant>
      <vt:variant>
        <vt:lpwstr/>
      </vt:variant>
      <vt:variant>
        <vt:lpwstr>_Toc527943546</vt:lpwstr>
      </vt:variant>
      <vt:variant>
        <vt:i4>1769523</vt:i4>
      </vt:variant>
      <vt:variant>
        <vt:i4>4130</vt:i4>
      </vt:variant>
      <vt:variant>
        <vt:i4>0</vt:i4>
      </vt:variant>
      <vt:variant>
        <vt:i4>5</vt:i4>
      </vt:variant>
      <vt:variant>
        <vt:lpwstr/>
      </vt:variant>
      <vt:variant>
        <vt:lpwstr>_Toc527943545</vt:lpwstr>
      </vt:variant>
      <vt:variant>
        <vt:i4>1769523</vt:i4>
      </vt:variant>
      <vt:variant>
        <vt:i4>4124</vt:i4>
      </vt:variant>
      <vt:variant>
        <vt:i4>0</vt:i4>
      </vt:variant>
      <vt:variant>
        <vt:i4>5</vt:i4>
      </vt:variant>
      <vt:variant>
        <vt:lpwstr/>
      </vt:variant>
      <vt:variant>
        <vt:lpwstr>_Toc527943543</vt:lpwstr>
      </vt:variant>
      <vt:variant>
        <vt:i4>1769523</vt:i4>
      </vt:variant>
      <vt:variant>
        <vt:i4>4118</vt:i4>
      </vt:variant>
      <vt:variant>
        <vt:i4>0</vt:i4>
      </vt:variant>
      <vt:variant>
        <vt:i4>5</vt:i4>
      </vt:variant>
      <vt:variant>
        <vt:lpwstr/>
      </vt:variant>
      <vt:variant>
        <vt:lpwstr>_Toc527943542</vt:lpwstr>
      </vt:variant>
      <vt:variant>
        <vt:i4>1769523</vt:i4>
      </vt:variant>
      <vt:variant>
        <vt:i4>4112</vt:i4>
      </vt:variant>
      <vt:variant>
        <vt:i4>0</vt:i4>
      </vt:variant>
      <vt:variant>
        <vt:i4>5</vt:i4>
      </vt:variant>
      <vt:variant>
        <vt:lpwstr/>
      </vt:variant>
      <vt:variant>
        <vt:lpwstr>_Toc527943540</vt:lpwstr>
      </vt:variant>
      <vt:variant>
        <vt:i4>1835059</vt:i4>
      </vt:variant>
      <vt:variant>
        <vt:i4>4106</vt:i4>
      </vt:variant>
      <vt:variant>
        <vt:i4>0</vt:i4>
      </vt:variant>
      <vt:variant>
        <vt:i4>5</vt:i4>
      </vt:variant>
      <vt:variant>
        <vt:lpwstr/>
      </vt:variant>
      <vt:variant>
        <vt:lpwstr>_Toc527943539</vt:lpwstr>
      </vt:variant>
      <vt:variant>
        <vt:i4>1835059</vt:i4>
      </vt:variant>
      <vt:variant>
        <vt:i4>4100</vt:i4>
      </vt:variant>
      <vt:variant>
        <vt:i4>0</vt:i4>
      </vt:variant>
      <vt:variant>
        <vt:i4>5</vt:i4>
      </vt:variant>
      <vt:variant>
        <vt:lpwstr/>
      </vt:variant>
      <vt:variant>
        <vt:lpwstr>_Toc527943537</vt:lpwstr>
      </vt:variant>
      <vt:variant>
        <vt:i4>1835059</vt:i4>
      </vt:variant>
      <vt:variant>
        <vt:i4>4094</vt:i4>
      </vt:variant>
      <vt:variant>
        <vt:i4>0</vt:i4>
      </vt:variant>
      <vt:variant>
        <vt:i4>5</vt:i4>
      </vt:variant>
      <vt:variant>
        <vt:lpwstr/>
      </vt:variant>
      <vt:variant>
        <vt:lpwstr>_Toc527943536</vt:lpwstr>
      </vt:variant>
      <vt:variant>
        <vt:i4>1835059</vt:i4>
      </vt:variant>
      <vt:variant>
        <vt:i4>4088</vt:i4>
      </vt:variant>
      <vt:variant>
        <vt:i4>0</vt:i4>
      </vt:variant>
      <vt:variant>
        <vt:i4>5</vt:i4>
      </vt:variant>
      <vt:variant>
        <vt:lpwstr/>
      </vt:variant>
      <vt:variant>
        <vt:lpwstr>_Toc527943535</vt:lpwstr>
      </vt:variant>
      <vt:variant>
        <vt:i4>1835059</vt:i4>
      </vt:variant>
      <vt:variant>
        <vt:i4>4082</vt:i4>
      </vt:variant>
      <vt:variant>
        <vt:i4>0</vt:i4>
      </vt:variant>
      <vt:variant>
        <vt:i4>5</vt:i4>
      </vt:variant>
      <vt:variant>
        <vt:lpwstr/>
      </vt:variant>
      <vt:variant>
        <vt:lpwstr>_Toc527943534</vt:lpwstr>
      </vt:variant>
      <vt:variant>
        <vt:i4>1835059</vt:i4>
      </vt:variant>
      <vt:variant>
        <vt:i4>4076</vt:i4>
      </vt:variant>
      <vt:variant>
        <vt:i4>0</vt:i4>
      </vt:variant>
      <vt:variant>
        <vt:i4>5</vt:i4>
      </vt:variant>
      <vt:variant>
        <vt:lpwstr/>
      </vt:variant>
      <vt:variant>
        <vt:lpwstr>_Toc527943533</vt:lpwstr>
      </vt:variant>
      <vt:variant>
        <vt:i4>1835059</vt:i4>
      </vt:variant>
      <vt:variant>
        <vt:i4>4070</vt:i4>
      </vt:variant>
      <vt:variant>
        <vt:i4>0</vt:i4>
      </vt:variant>
      <vt:variant>
        <vt:i4>5</vt:i4>
      </vt:variant>
      <vt:variant>
        <vt:lpwstr/>
      </vt:variant>
      <vt:variant>
        <vt:lpwstr>_Toc527943532</vt:lpwstr>
      </vt:variant>
      <vt:variant>
        <vt:i4>1835059</vt:i4>
      </vt:variant>
      <vt:variant>
        <vt:i4>4064</vt:i4>
      </vt:variant>
      <vt:variant>
        <vt:i4>0</vt:i4>
      </vt:variant>
      <vt:variant>
        <vt:i4>5</vt:i4>
      </vt:variant>
      <vt:variant>
        <vt:lpwstr/>
      </vt:variant>
      <vt:variant>
        <vt:lpwstr>_Toc527943531</vt:lpwstr>
      </vt:variant>
      <vt:variant>
        <vt:i4>1835059</vt:i4>
      </vt:variant>
      <vt:variant>
        <vt:i4>4058</vt:i4>
      </vt:variant>
      <vt:variant>
        <vt:i4>0</vt:i4>
      </vt:variant>
      <vt:variant>
        <vt:i4>5</vt:i4>
      </vt:variant>
      <vt:variant>
        <vt:lpwstr/>
      </vt:variant>
      <vt:variant>
        <vt:lpwstr>_Toc527943530</vt:lpwstr>
      </vt:variant>
      <vt:variant>
        <vt:i4>1900595</vt:i4>
      </vt:variant>
      <vt:variant>
        <vt:i4>4052</vt:i4>
      </vt:variant>
      <vt:variant>
        <vt:i4>0</vt:i4>
      </vt:variant>
      <vt:variant>
        <vt:i4>5</vt:i4>
      </vt:variant>
      <vt:variant>
        <vt:lpwstr/>
      </vt:variant>
      <vt:variant>
        <vt:lpwstr>_Toc527943529</vt:lpwstr>
      </vt:variant>
      <vt:variant>
        <vt:i4>1900595</vt:i4>
      </vt:variant>
      <vt:variant>
        <vt:i4>4046</vt:i4>
      </vt:variant>
      <vt:variant>
        <vt:i4>0</vt:i4>
      </vt:variant>
      <vt:variant>
        <vt:i4>5</vt:i4>
      </vt:variant>
      <vt:variant>
        <vt:lpwstr/>
      </vt:variant>
      <vt:variant>
        <vt:lpwstr>_Toc527943528</vt:lpwstr>
      </vt:variant>
      <vt:variant>
        <vt:i4>1900595</vt:i4>
      </vt:variant>
      <vt:variant>
        <vt:i4>4040</vt:i4>
      </vt:variant>
      <vt:variant>
        <vt:i4>0</vt:i4>
      </vt:variant>
      <vt:variant>
        <vt:i4>5</vt:i4>
      </vt:variant>
      <vt:variant>
        <vt:lpwstr/>
      </vt:variant>
      <vt:variant>
        <vt:lpwstr>_Toc527943527</vt:lpwstr>
      </vt:variant>
      <vt:variant>
        <vt:i4>1900595</vt:i4>
      </vt:variant>
      <vt:variant>
        <vt:i4>4034</vt:i4>
      </vt:variant>
      <vt:variant>
        <vt:i4>0</vt:i4>
      </vt:variant>
      <vt:variant>
        <vt:i4>5</vt:i4>
      </vt:variant>
      <vt:variant>
        <vt:lpwstr/>
      </vt:variant>
      <vt:variant>
        <vt:lpwstr>_Toc527943526</vt:lpwstr>
      </vt:variant>
      <vt:variant>
        <vt:i4>1900595</vt:i4>
      </vt:variant>
      <vt:variant>
        <vt:i4>4028</vt:i4>
      </vt:variant>
      <vt:variant>
        <vt:i4>0</vt:i4>
      </vt:variant>
      <vt:variant>
        <vt:i4>5</vt:i4>
      </vt:variant>
      <vt:variant>
        <vt:lpwstr/>
      </vt:variant>
      <vt:variant>
        <vt:lpwstr>_Toc527943525</vt:lpwstr>
      </vt:variant>
      <vt:variant>
        <vt:i4>1900595</vt:i4>
      </vt:variant>
      <vt:variant>
        <vt:i4>4022</vt:i4>
      </vt:variant>
      <vt:variant>
        <vt:i4>0</vt:i4>
      </vt:variant>
      <vt:variant>
        <vt:i4>5</vt:i4>
      </vt:variant>
      <vt:variant>
        <vt:lpwstr/>
      </vt:variant>
      <vt:variant>
        <vt:lpwstr>_Toc527943524</vt:lpwstr>
      </vt:variant>
      <vt:variant>
        <vt:i4>1900595</vt:i4>
      </vt:variant>
      <vt:variant>
        <vt:i4>4016</vt:i4>
      </vt:variant>
      <vt:variant>
        <vt:i4>0</vt:i4>
      </vt:variant>
      <vt:variant>
        <vt:i4>5</vt:i4>
      </vt:variant>
      <vt:variant>
        <vt:lpwstr/>
      </vt:variant>
      <vt:variant>
        <vt:lpwstr>_Toc527943523</vt:lpwstr>
      </vt:variant>
      <vt:variant>
        <vt:i4>1900595</vt:i4>
      </vt:variant>
      <vt:variant>
        <vt:i4>4010</vt:i4>
      </vt:variant>
      <vt:variant>
        <vt:i4>0</vt:i4>
      </vt:variant>
      <vt:variant>
        <vt:i4>5</vt:i4>
      </vt:variant>
      <vt:variant>
        <vt:lpwstr/>
      </vt:variant>
      <vt:variant>
        <vt:lpwstr>_Toc527943522</vt:lpwstr>
      </vt:variant>
      <vt:variant>
        <vt:i4>1900595</vt:i4>
      </vt:variant>
      <vt:variant>
        <vt:i4>4004</vt:i4>
      </vt:variant>
      <vt:variant>
        <vt:i4>0</vt:i4>
      </vt:variant>
      <vt:variant>
        <vt:i4>5</vt:i4>
      </vt:variant>
      <vt:variant>
        <vt:lpwstr/>
      </vt:variant>
      <vt:variant>
        <vt:lpwstr>_Toc527943521</vt:lpwstr>
      </vt:variant>
      <vt:variant>
        <vt:i4>1900595</vt:i4>
      </vt:variant>
      <vt:variant>
        <vt:i4>3998</vt:i4>
      </vt:variant>
      <vt:variant>
        <vt:i4>0</vt:i4>
      </vt:variant>
      <vt:variant>
        <vt:i4>5</vt:i4>
      </vt:variant>
      <vt:variant>
        <vt:lpwstr/>
      </vt:variant>
      <vt:variant>
        <vt:lpwstr>_Toc527943520</vt:lpwstr>
      </vt:variant>
      <vt:variant>
        <vt:i4>1966131</vt:i4>
      </vt:variant>
      <vt:variant>
        <vt:i4>3992</vt:i4>
      </vt:variant>
      <vt:variant>
        <vt:i4>0</vt:i4>
      </vt:variant>
      <vt:variant>
        <vt:i4>5</vt:i4>
      </vt:variant>
      <vt:variant>
        <vt:lpwstr/>
      </vt:variant>
      <vt:variant>
        <vt:lpwstr>_Toc527943519</vt:lpwstr>
      </vt:variant>
      <vt:variant>
        <vt:i4>1966131</vt:i4>
      </vt:variant>
      <vt:variant>
        <vt:i4>3986</vt:i4>
      </vt:variant>
      <vt:variant>
        <vt:i4>0</vt:i4>
      </vt:variant>
      <vt:variant>
        <vt:i4>5</vt:i4>
      </vt:variant>
      <vt:variant>
        <vt:lpwstr/>
      </vt:variant>
      <vt:variant>
        <vt:lpwstr>_Toc527943518</vt:lpwstr>
      </vt:variant>
      <vt:variant>
        <vt:i4>1966131</vt:i4>
      </vt:variant>
      <vt:variant>
        <vt:i4>3980</vt:i4>
      </vt:variant>
      <vt:variant>
        <vt:i4>0</vt:i4>
      </vt:variant>
      <vt:variant>
        <vt:i4>5</vt:i4>
      </vt:variant>
      <vt:variant>
        <vt:lpwstr/>
      </vt:variant>
      <vt:variant>
        <vt:lpwstr>_Toc527943517</vt:lpwstr>
      </vt:variant>
      <vt:variant>
        <vt:i4>1966131</vt:i4>
      </vt:variant>
      <vt:variant>
        <vt:i4>3974</vt:i4>
      </vt:variant>
      <vt:variant>
        <vt:i4>0</vt:i4>
      </vt:variant>
      <vt:variant>
        <vt:i4>5</vt:i4>
      </vt:variant>
      <vt:variant>
        <vt:lpwstr/>
      </vt:variant>
      <vt:variant>
        <vt:lpwstr>_Toc527943516</vt:lpwstr>
      </vt:variant>
      <vt:variant>
        <vt:i4>1966131</vt:i4>
      </vt:variant>
      <vt:variant>
        <vt:i4>3968</vt:i4>
      </vt:variant>
      <vt:variant>
        <vt:i4>0</vt:i4>
      </vt:variant>
      <vt:variant>
        <vt:i4>5</vt:i4>
      </vt:variant>
      <vt:variant>
        <vt:lpwstr/>
      </vt:variant>
      <vt:variant>
        <vt:lpwstr>_Toc527943515</vt:lpwstr>
      </vt:variant>
      <vt:variant>
        <vt:i4>1966131</vt:i4>
      </vt:variant>
      <vt:variant>
        <vt:i4>3962</vt:i4>
      </vt:variant>
      <vt:variant>
        <vt:i4>0</vt:i4>
      </vt:variant>
      <vt:variant>
        <vt:i4>5</vt:i4>
      </vt:variant>
      <vt:variant>
        <vt:lpwstr/>
      </vt:variant>
      <vt:variant>
        <vt:lpwstr>_Toc527943514</vt:lpwstr>
      </vt:variant>
      <vt:variant>
        <vt:i4>1966131</vt:i4>
      </vt:variant>
      <vt:variant>
        <vt:i4>3956</vt:i4>
      </vt:variant>
      <vt:variant>
        <vt:i4>0</vt:i4>
      </vt:variant>
      <vt:variant>
        <vt:i4>5</vt:i4>
      </vt:variant>
      <vt:variant>
        <vt:lpwstr/>
      </vt:variant>
      <vt:variant>
        <vt:lpwstr>_Toc527943513</vt:lpwstr>
      </vt:variant>
      <vt:variant>
        <vt:i4>1966131</vt:i4>
      </vt:variant>
      <vt:variant>
        <vt:i4>3950</vt:i4>
      </vt:variant>
      <vt:variant>
        <vt:i4>0</vt:i4>
      </vt:variant>
      <vt:variant>
        <vt:i4>5</vt:i4>
      </vt:variant>
      <vt:variant>
        <vt:lpwstr/>
      </vt:variant>
      <vt:variant>
        <vt:lpwstr>_Toc527943512</vt:lpwstr>
      </vt:variant>
      <vt:variant>
        <vt:i4>1966131</vt:i4>
      </vt:variant>
      <vt:variant>
        <vt:i4>3944</vt:i4>
      </vt:variant>
      <vt:variant>
        <vt:i4>0</vt:i4>
      </vt:variant>
      <vt:variant>
        <vt:i4>5</vt:i4>
      </vt:variant>
      <vt:variant>
        <vt:lpwstr/>
      </vt:variant>
      <vt:variant>
        <vt:lpwstr>_Toc527943511</vt:lpwstr>
      </vt:variant>
      <vt:variant>
        <vt:i4>1966131</vt:i4>
      </vt:variant>
      <vt:variant>
        <vt:i4>3938</vt:i4>
      </vt:variant>
      <vt:variant>
        <vt:i4>0</vt:i4>
      </vt:variant>
      <vt:variant>
        <vt:i4>5</vt:i4>
      </vt:variant>
      <vt:variant>
        <vt:lpwstr/>
      </vt:variant>
      <vt:variant>
        <vt:lpwstr>_Toc527943510</vt:lpwstr>
      </vt:variant>
      <vt:variant>
        <vt:i4>2031667</vt:i4>
      </vt:variant>
      <vt:variant>
        <vt:i4>3932</vt:i4>
      </vt:variant>
      <vt:variant>
        <vt:i4>0</vt:i4>
      </vt:variant>
      <vt:variant>
        <vt:i4>5</vt:i4>
      </vt:variant>
      <vt:variant>
        <vt:lpwstr/>
      </vt:variant>
      <vt:variant>
        <vt:lpwstr>_Toc527943509</vt:lpwstr>
      </vt:variant>
      <vt:variant>
        <vt:i4>2031667</vt:i4>
      </vt:variant>
      <vt:variant>
        <vt:i4>3926</vt:i4>
      </vt:variant>
      <vt:variant>
        <vt:i4>0</vt:i4>
      </vt:variant>
      <vt:variant>
        <vt:i4>5</vt:i4>
      </vt:variant>
      <vt:variant>
        <vt:lpwstr/>
      </vt:variant>
      <vt:variant>
        <vt:lpwstr>_Toc527943508</vt:lpwstr>
      </vt:variant>
      <vt:variant>
        <vt:i4>2031667</vt:i4>
      </vt:variant>
      <vt:variant>
        <vt:i4>3920</vt:i4>
      </vt:variant>
      <vt:variant>
        <vt:i4>0</vt:i4>
      </vt:variant>
      <vt:variant>
        <vt:i4>5</vt:i4>
      </vt:variant>
      <vt:variant>
        <vt:lpwstr/>
      </vt:variant>
      <vt:variant>
        <vt:lpwstr>_Toc527943507</vt:lpwstr>
      </vt:variant>
      <vt:variant>
        <vt:i4>2031667</vt:i4>
      </vt:variant>
      <vt:variant>
        <vt:i4>3914</vt:i4>
      </vt:variant>
      <vt:variant>
        <vt:i4>0</vt:i4>
      </vt:variant>
      <vt:variant>
        <vt:i4>5</vt:i4>
      </vt:variant>
      <vt:variant>
        <vt:lpwstr/>
      </vt:variant>
      <vt:variant>
        <vt:lpwstr>_Toc527943506</vt:lpwstr>
      </vt:variant>
      <vt:variant>
        <vt:i4>2031667</vt:i4>
      </vt:variant>
      <vt:variant>
        <vt:i4>3908</vt:i4>
      </vt:variant>
      <vt:variant>
        <vt:i4>0</vt:i4>
      </vt:variant>
      <vt:variant>
        <vt:i4>5</vt:i4>
      </vt:variant>
      <vt:variant>
        <vt:lpwstr/>
      </vt:variant>
      <vt:variant>
        <vt:lpwstr>_Toc527943505</vt:lpwstr>
      </vt:variant>
      <vt:variant>
        <vt:i4>2031667</vt:i4>
      </vt:variant>
      <vt:variant>
        <vt:i4>3902</vt:i4>
      </vt:variant>
      <vt:variant>
        <vt:i4>0</vt:i4>
      </vt:variant>
      <vt:variant>
        <vt:i4>5</vt:i4>
      </vt:variant>
      <vt:variant>
        <vt:lpwstr/>
      </vt:variant>
      <vt:variant>
        <vt:lpwstr>_Toc527943504</vt:lpwstr>
      </vt:variant>
      <vt:variant>
        <vt:i4>2031667</vt:i4>
      </vt:variant>
      <vt:variant>
        <vt:i4>3896</vt:i4>
      </vt:variant>
      <vt:variant>
        <vt:i4>0</vt:i4>
      </vt:variant>
      <vt:variant>
        <vt:i4>5</vt:i4>
      </vt:variant>
      <vt:variant>
        <vt:lpwstr/>
      </vt:variant>
      <vt:variant>
        <vt:lpwstr>_Toc527943503</vt:lpwstr>
      </vt:variant>
      <vt:variant>
        <vt:i4>2031667</vt:i4>
      </vt:variant>
      <vt:variant>
        <vt:i4>3890</vt:i4>
      </vt:variant>
      <vt:variant>
        <vt:i4>0</vt:i4>
      </vt:variant>
      <vt:variant>
        <vt:i4>5</vt:i4>
      </vt:variant>
      <vt:variant>
        <vt:lpwstr/>
      </vt:variant>
      <vt:variant>
        <vt:lpwstr>_Toc527943502</vt:lpwstr>
      </vt:variant>
      <vt:variant>
        <vt:i4>2031667</vt:i4>
      </vt:variant>
      <vt:variant>
        <vt:i4>3884</vt:i4>
      </vt:variant>
      <vt:variant>
        <vt:i4>0</vt:i4>
      </vt:variant>
      <vt:variant>
        <vt:i4>5</vt:i4>
      </vt:variant>
      <vt:variant>
        <vt:lpwstr/>
      </vt:variant>
      <vt:variant>
        <vt:lpwstr>_Toc527943501</vt:lpwstr>
      </vt:variant>
      <vt:variant>
        <vt:i4>2031667</vt:i4>
      </vt:variant>
      <vt:variant>
        <vt:i4>3878</vt:i4>
      </vt:variant>
      <vt:variant>
        <vt:i4>0</vt:i4>
      </vt:variant>
      <vt:variant>
        <vt:i4>5</vt:i4>
      </vt:variant>
      <vt:variant>
        <vt:lpwstr/>
      </vt:variant>
      <vt:variant>
        <vt:lpwstr>_Toc527943500</vt:lpwstr>
      </vt:variant>
      <vt:variant>
        <vt:i4>1441842</vt:i4>
      </vt:variant>
      <vt:variant>
        <vt:i4>3872</vt:i4>
      </vt:variant>
      <vt:variant>
        <vt:i4>0</vt:i4>
      </vt:variant>
      <vt:variant>
        <vt:i4>5</vt:i4>
      </vt:variant>
      <vt:variant>
        <vt:lpwstr/>
      </vt:variant>
      <vt:variant>
        <vt:lpwstr>_Toc527943499</vt:lpwstr>
      </vt:variant>
      <vt:variant>
        <vt:i4>1441842</vt:i4>
      </vt:variant>
      <vt:variant>
        <vt:i4>3866</vt:i4>
      </vt:variant>
      <vt:variant>
        <vt:i4>0</vt:i4>
      </vt:variant>
      <vt:variant>
        <vt:i4>5</vt:i4>
      </vt:variant>
      <vt:variant>
        <vt:lpwstr/>
      </vt:variant>
      <vt:variant>
        <vt:lpwstr>_Toc527943498</vt:lpwstr>
      </vt:variant>
      <vt:variant>
        <vt:i4>1441842</vt:i4>
      </vt:variant>
      <vt:variant>
        <vt:i4>3860</vt:i4>
      </vt:variant>
      <vt:variant>
        <vt:i4>0</vt:i4>
      </vt:variant>
      <vt:variant>
        <vt:i4>5</vt:i4>
      </vt:variant>
      <vt:variant>
        <vt:lpwstr/>
      </vt:variant>
      <vt:variant>
        <vt:lpwstr>_Toc527943497</vt:lpwstr>
      </vt:variant>
      <vt:variant>
        <vt:i4>1441842</vt:i4>
      </vt:variant>
      <vt:variant>
        <vt:i4>3854</vt:i4>
      </vt:variant>
      <vt:variant>
        <vt:i4>0</vt:i4>
      </vt:variant>
      <vt:variant>
        <vt:i4>5</vt:i4>
      </vt:variant>
      <vt:variant>
        <vt:lpwstr/>
      </vt:variant>
      <vt:variant>
        <vt:lpwstr>_Toc527943496</vt:lpwstr>
      </vt:variant>
      <vt:variant>
        <vt:i4>1441842</vt:i4>
      </vt:variant>
      <vt:variant>
        <vt:i4>3848</vt:i4>
      </vt:variant>
      <vt:variant>
        <vt:i4>0</vt:i4>
      </vt:variant>
      <vt:variant>
        <vt:i4>5</vt:i4>
      </vt:variant>
      <vt:variant>
        <vt:lpwstr/>
      </vt:variant>
      <vt:variant>
        <vt:lpwstr>_Toc527943494</vt:lpwstr>
      </vt:variant>
      <vt:variant>
        <vt:i4>1441842</vt:i4>
      </vt:variant>
      <vt:variant>
        <vt:i4>3842</vt:i4>
      </vt:variant>
      <vt:variant>
        <vt:i4>0</vt:i4>
      </vt:variant>
      <vt:variant>
        <vt:i4>5</vt:i4>
      </vt:variant>
      <vt:variant>
        <vt:lpwstr/>
      </vt:variant>
      <vt:variant>
        <vt:lpwstr>_Toc527943493</vt:lpwstr>
      </vt:variant>
      <vt:variant>
        <vt:i4>1441842</vt:i4>
      </vt:variant>
      <vt:variant>
        <vt:i4>3836</vt:i4>
      </vt:variant>
      <vt:variant>
        <vt:i4>0</vt:i4>
      </vt:variant>
      <vt:variant>
        <vt:i4>5</vt:i4>
      </vt:variant>
      <vt:variant>
        <vt:lpwstr/>
      </vt:variant>
      <vt:variant>
        <vt:lpwstr>_Toc527943492</vt:lpwstr>
      </vt:variant>
      <vt:variant>
        <vt:i4>1441842</vt:i4>
      </vt:variant>
      <vt:variant>
        <vt:i4>3830</vt:i4>
      </vt:variant>
      <vt:variant>
        <vt:i4>0</vt:i4>
      </vt:variant>
      <vt:variant>
        <vt:i4>5</vt:i4>
      </vt:variant>
      <vt:variant>
        <vt:lpwstr/>
      </vt:variant>
      <vt:variant>
        <vt:lpwstr>_Toc527943491</vt:lpwstr>
      </vt:variant>
      <vt:variant>
        <vt:i4>1441842</vt:i4>
      </vt:variant>
      <vt:variant>
        <vt:i4>3824</vt:i4>
      </vt:variant>
      <vt:variant>
        <vt:i4>0</vt:i4>
      </vt:variant>
      <vt:variant>
        <vt:i4>5</vt:i4>
      </vt:variant>
      <vt:variant>
        <vt:lpwstr/>
      </vt:variant>
      <vt:variant>
        <vt:lpwstr>_Toc527943490</vt:lpwstr>
      </vt:variant>
      <vt:variant>
        <vt:i4>1507378</vt:i4>
      </vt:variant>
      <vt:variant>
        <vt:i4>3818</vt:i4>
      </vt:variant>
      <vt:variant>
        <vt:i4>0</vt:i4>
      </vt:variant>
      <vt:variant>
        <vt:i4>5</vt:i4>
      </vt:variant>
      <vt:variant>
        <vt:lpwstr/>
      </vt:variant>
      <vt:variant>
        <vt:lpwstr>_Toc527943489</vt:lpwstr>
      </vt:variant>
      <vt:variant>
        <vt:i4>1507378</vt:i4>
      </vt:variant>
      <vt:variant>
        <vt:i4>3812</vt:i4>
      </vt:variant>
      <vt:variant>
        <vt:i4>0</vt:i4>
      </vt:variant>
      <vt:variant>
        <vt:i4>5</vt:i4>
      </vt:variant>
      <vt:variant>
        <vt:lpwstr/>
      </vt:variant>
      <vt:variant>
        <vt:lpwstr>_Toc527943488</vt:lpwstr>
      </vt:variant>
      <vt:variant>
        <vt:i4>1507378</vt:i4>
      </vt:variant>
      <vt:variant>
        <vt:i4>3806</vt:i4>
      </vt:variant>
      <vt:variant>
        <vt:i4>0</vt:i4>
      </vt:variant>
      <vt:variant>
        <vt:i4>5</vt:i4>
      </vt:variant>
      <vt:variant>
        <vt:lpwstr/>
      </vt:variant>
      <vt:variant>
        <vt:lpwstr>_Toc527943487</vt:lpwstr>
      </vt:variant>
      <vt:variant>
        <vt:i4>1507378</vt:i4>
      </vt:variant>
      <vt:variant>
        <vt:i4>3800</vt:i4>
      </vt:variant>
      <vt:variant>
        <vt:i4>0</vt:i4>
      </vt:variant>
      <vt:variant>
        <vt:i4>5</vt:i4>
      </vt:variant>
      <vt:variant>
        <vt:lpwstr/>
      </vt:variant>
      <vt:variant>
        <vt:lpwstr>_Toc527943486</vt:lpwstr>
      </vt:variant>
      <vt:variant>
        <vt:i4>1507378</vt:i4>
      </vt:variant>
      <vt:variant>
        <vt:i4>3794</vt:i4>
      </vt:variant>
      <vt:variant>
        <vt:i4>0</vt:i4>
      </vt:variant>
      <vt:variant>
        <vt:i4>5</vt:i4>
      </vt:variant>
      <vt:variant>
        <vt:lpwstr/>
      </vt:variant>
      <vt:variant>
        <vt:lpwstr>_Toc527943485</vt:lpwstr>
      </vt:variant>
      <vt:variant>
        <vt:i4>1507378</vt:i4>
      </vt:variant>
      <vt:variant>
        <vt:i4>3788</vt:i4>
      </vt:variant>
      <vt:variant>
        <vt:i4>0</vt:i4>
      </vt:variant>
      <vt:variant>
        <vt:i4>5</vt:i4>
      </vt:variant>
      <vt:variant>
        <vt:lpwstr/>
      </vt:variant>
      <vt:variant>
        <vt:lpwstr>_Toc527943483</vt:lpwstr>
      </vt:variant>
      <vt:variant>
        <vt:i4>1507378</vt:i4>
      </vt:variant>
      <vt:variant>
        <vt:i4>3782</vt:i4>
      </vt:variant>
      <vt:variant>
        <vt:i4>0</vt:i4>
      </vt:variant>
      <vt:variant>
        <vt:i4>5</vt:i4>
      </vt:variant>
      <vt:variant>
        <vt:lpwstr/>
      </vt:variant>
      <vt:variant>
        <vt:lpwstr>_Toc527943482</vt:lpwstr>
      </vt:variant>
      <vt:variant>
        <vt:i4>1507378</vt:i4>
      </vt:variant>
      <vt:variant>
        <vt:i4>3776</vt:i4>
      </vt:variant>
      <vt:variant>
        <vt:i4>0</vt:i4>
      </vt:variant>
      <vt:variant>
        <vt:i4>5</vt:i4>
      </vt:variant>
      <vt:variant>
        <vt:lpwstr/>
      </vt:variant>
      <vt:variant>
        <vt:lpwstr>_Toc527943481</vt:lpwstr>
      </vt:variant>
      <vt:variant>
        <vt:i4>1507378</vt:i4>
      </vt:variant>
      <vt:variant>
        <vt:i4>3770</vt:i4>
      </vt:variant>
      <vt:variant>
        <vt:i4>0</vt:i4>
      </vt:variant>
      <vt:variant>
        <vt:i4>5</vt:i4>
      </vt:variant>
      <vt:variant>
        <vt:lpwstr/>
      </vt:variant>
      <vt:variant>
        <vt:lpwstr>_Toc527943480</vt:lpwstr>
      </vt:variant>
      <vt:variant>
        <vt:i4>1572914</vt:i4>
      </vt:variant>
      <vt:variant>
        <vt:i4>3764</vt:i4>
      </vt:variant>
      <vt:variant>
        <vt:i4>0</vt:i4>
      </vt:variant>
      <vt:variant>
        <vt:i4>5</vt:i4>
      </vt:variant>
      <vt:variant>
        <vt:lpwstr/>
      </vt:variant>
      <vt:variant>
        <vt:lpwstr>_Toc527943479</vt:lpwstr>
      </vt:variant>
      <vt:variant>
        <vt:i4>1572914</vt:i4>
      </vt:variant>
      <vt:variant>
        <vt:i4>3758</vt:i4>
      </vt:variant>
      <vt:variant>
        <vt:i4>0</vt:i4>
      </vt:variant>
      <vt:variant>
        <vt:i4>5</vt:i4>
      </vt:variant>
      <vt:variant>
        <vt:lpwstr/>
      </vt:variant>
      <vt:variant>
        <vt:lpwstr>_Toc527943478</vt:lpwstr>
      </vt:variant>
      <vt:variant>
        <vt:i4>1572914</vt:i4>
      </vt:variant>
      <vt:variant>
        <vt:i4>3752</vt:i4>
      </vt:variant>
      <vt:variant>
        <vt:i4>0</vt:i4>
      </vt:variant>
      <vt:variant>
        <vt:i4>5</vt:i4>
      </vt:variant>
      <vt:variant>
        <vt:lpwstr/>
      </vt:variant>
      <vt:variant>
        <vt:lpwstr>_Toc527943477</vt:lpwstr>
      </vt:variant>
      <vt:variant>
        <vt:i4>1572914</vt:i4>
      </vt:variant>
      <vt:variant>
        <vt:i4>3746</vt:i4>
      </vt:variant>
      <vt:variant>
        <vt:i4>0</vt:i4>
      </vt:variant>
      <vt:variant>
        <vt:i4>5</vt:i4>
      </vt:variant>
      <vt:variant>
        <vt:lpwstr/>
      </vt:variant>
      <vt:variant>
        <vt:lpwstr>_Toc527943476</vt:lpwstr>
      </vt:variant>
      <vt:variant>
        <vt:i4>1572914</vt:i4>
      </vt:variant>
      <vt:variant>
        <vt:i4>3740</vt:i4>
      </vt:variant>
      <vt:variant>
        <vt:i4>0</vt:i4>
      </vt:variant>
      <vt:variant>
        <vt:i4>5</vt:i4>
      </vt:variant>
      <vt:variant>
        <vt:lpwstr/>
      </vt:variant>
      <vt:variant>
        <vt:lpwstr>_Toc527943475</vt:lpwstr>
      </vt:variant>
      <vt:variant>
        <vt:i4>1572914</vt:i4>
      </vt:variant>
      <vt:variant>
        <vt:i4>3734</vt:i4>
      </vt:variant>
      <vt:variant>
        <vt:i4>0</vt:i4>
      </vt:variant>
      <vt:variant>
        <vt:i4>5</vt:i4>
      </vt:variant>
      <vt:variant>
        <vt:lpwstr/>
      </vt:variant>
      <vt:variant>
        <vt:lpwstr>_Toc527943474</vt:lpwstr>
      </vt:variant>
      <vt:variant>
        <vt:i4>1572914</vt:i4>
      </vt:variant>
      <vt:variant>
        <vt:i4>3728</vt:i4>
      </vt:variant>
      <vt:variant>
        <vt:i4>0</vt:i4>
      </vt:variant>
      <vt:variant>
        <vt:i4>5</vt:i4>
      </vt:variant>
      <vt:variant>
        <vt:lpwstr/>
      </vt:variant>
      <vt:variant>
        <vt:lpwstr>_Toc527943473</vt:lpwstr>
      </vt:variant>
      <vt:variant>
        <vt:i4>1572914</vt:i4>
      </vt:variant>
      <vt:variant>
        <vt:i4>3722</vt:i4>
      </vt:variant>
      <vt:variant>
        <vt:i4>0</vt:i4>
      </vt:variant>
      <vt:variant>
        <vt:i4>5</vt:i4>
      </vt:variant>
      <vt:variant>
        <vt:lpwstr/>
      </vt:variant>
      <vt:variant>
        <vt:lpwstr>_Toc527943472</vt:lpwstr>
      </vt:variant>
      <vt:variant>
        <vt:i4>1572914</vt:i4>
      </vt:variant>
      <vt:variant>
        <vt:i4>3716</vt:i4>
      </vt:variant>
      <vt:variant>
        <vt:i4>0</vt:i4>
      </vt:variant>
      <vt:variant>
        <vt:i4>5</vt:i4>
      </vt:variant>
      <vt:variant>
        <vt:lpwstr/>
      </vt:variant>
      <vt:variant>
        <vt:lpwstr>_Toc527943471</vt:lpwstr>
      </vt:variant>
      <vt:variant>
        <vt:i4>1572914</vt:i4>
      </vt:variant>
      <vt:variant>
        <vt:i4>3710</vt:i4>
      </vt:variant>
      <vt:variant>
        <vt:i4>0</vt:i4>
      </vt:variant>
      <vt:variant>
        <vt:i4>5</vt:i4>
      </vt:variant>
      <vt:variant>
        <vt:lpwstr/>
      </vt:variant>
      <vt:variant>
        <vt:lpwstr>_Toc527943470</vt:lpwstr>
      </vt:variant>
      <vt:variant>
        <vt:i4>1638450</vt:i4>
      </vt:variant>
      <vt:variant>
        <vt:i4>3704</vt:i4>
      </vt:variant>
      <vt:variant>
        <vt:i4>0</vt:i4>
      </vt:variant>
      <vt:variant>
        <vt:i4>5</vt:i4>
      </vt:variant>
      <vt:variant>
        <vt:lpwstr/>
      </vt:variant>
      <vt:variant>
        <vt:lpwstr>_Toc527943469</vt:lpwstr>
      </vt:variant>
      <vt:variant>
        <vt:i4>1638450</vt:i4>
      </vt:variant>
      <vt:variant>
        <vt:i4>3698</vt:i4>
      </vt:variant>
      <vt:variant>
        <vt:i4>0</vt:i4>
      </vt:variant>
      <vt:variant>
        <vt:i4>5</vt:i4>
      </vt:variant>
      <vt:variant>
        <vt:lpwstr/>
      </vt:variant>
      <vt:variant>
        <vt:lpwstr>_Toc527943468</vt:lpwstr>
      </vt:variant>
      <vt:variant>
        <vt:i4>1638450</vt:i4>
      </vt:variant>
      <vt:variant>
        <vt:i4>3692</vt:i4>
      </vt:variant>
      <vt:variant>
        <vt:i4>0</vt:i4>
      </vt:variant>
      <vt:variant>
        <vt:i4>5</vt:i4>
      </vt:variant>
      <vt:variant>
        <vt:lpwstr/>
      </vt:variant>
      <vt:variant>
        <vt:lpwstr>_Toc527943467</vt:lpwstr>
      </vt:variant>
      <vt:variant>
        <vt:i4>1638450</vt:i4>
      </vt:variant>
      <vt:variant>
        <vt:i4>3686</vt:i4>
      </vt:variant>
      <vt:variant>
        <vt:i4>0</vt:i4>
      </vt:variant>
      <vt:variant>
        <vt:i4>5</vt:i4>
      </vt:variant>
      <vt:variant>
        <vt:lpwstr/>
      </vt:variant>
      <vt:variant>
        <vt:lpwstr>_Toc527943466</vt:lpwstr>
      </vt:variant>
      <vt:variant>
        <vt:i4>1638450</vt:i4>
      </vt:variant>
      <vt:variant>
        <vt:i4>3680</vt:i4>
      </vt:variant>
      <vt:variant>
        <vt:i4>0</vt:i4>
      </vt:variant>
      <vt:variant>
        <vt:i4>5</vt:i4>
      </vt:variant>
      <vt:variant>
        <vt:lpwstr/>
      </vt:variant>
      <vt:variant>
        <vt:lpwstr>_Toc527943465</vt:lpwstr>
      </vt:variant>
      <vt:variant>
        <vt:i4>1638450</vt:i4>
      </vt:variant>
      <vt:variant>
        <vt:i4>3674</vt:i4>
      </vt:variant>
      <vt:variant>
        <vt:i4>0</vt:i4>
      </vt:variant>
      <vt:variant>
        <vt:i4>5</vt:i4>
      </vt:variant>
      <vt:variant>
        <vt:lpwstr/>
      </vt:variant>
      <vt:variant>
        <vt:lpwstr>_Toc527943464</vt:lpwstr>
      </vt:variant>
      <vt:variant>
        <vt:i4>1638450</vt:i4>
      </vt:variant>
      <vt:variant>
        <vt:i4>3668</vt:i4>
      </vt:variant>
      <vt:variant>
        <vt:i4>0</vt:i4>
      </vt:variant>
      <vt:variant>
        <vt:i4>5</vt:i4>
      </vt:variant>
      <vt:variant>
        <vt:lpwstr/>
      </vt:variant>
      <vt:variant>
        <vt:lpwstr>_Toc527943463</vt:lpwstr>
      </vt:variant>
      <vt:variant>
        <vt:i4>1638450</vt:i4>
      </vt:variant>
      <vt:variant>
        <vt:i4>3662</vt:i4>
      </vt:variant>
      <vt:variant>
        <vt:i4>0</vt:i4>
      </vt:variant>
      <vt:variant>
        <vt:i4>5</vt:i4>
      </vt:variant>
      <vt:variant>
        <vt:lpwstr/>
      </vt:variant>
      <vt:variant>
        <vt:lpwstr>_Toc527943462</vt:lpwstr>
      </vt:variant>
      <vt:variant>
        <vt:i4>1638450</vt:i4>
      </vt:variant>
      <vt:variant>
        <vt:i4>3656</vt:i4>
      </vt:variant>
      <vt:variant>
        <vt:i4>0</vt:i4>
      </vt:variant>
      <vt:variant>
        <vt:i4>5</vt:i4>
      </vt:variant>
      <vt:variant>
        <vt:lpwstr/>
      </vt:variant>
      <vt:variant>
        <vt:lpwstr>_Toc527943461</vt:lpwstr>
      </vt:variant>
      <vt:variant>
        <vt:i4>1638450</vt:i4>
      </vt:variant>
      <vt:variant>
        <vt:i4>3650</vt:i4>
      </vt:variant>
      <vt:variant>
        <vt:i4>0</vt:i4>
      </vt:variant>
      <vt:variant>
        <vt:i4>5</vt:i4>
      </vt:variant>
      <vt:variant>
        <vt:lpwstr/>
      </vt:variant>
      <vt:variant>
        <vt:lpwstr>_Toc527943460</vt:lpwstr>
      </vt:variant>
      <vt:variant>
        <vt:i4>1703986</vt:i4>
      </vt:variant>
      <vt:variant>
        <vt:i4>3644</vt:i4>
      </vt:variant>
      <vt:variant>
        <vt:i4>0</vt:i4>
      </vt:variant>
      <vt:variant>
        <vt:i4>5</vt:i4>
      </vt:variant>
      <vt:variant>
        <vt:lpwstr/>
      </vt:variant>
      <vt:variant>
        <vt:lpwstr>_Toc527943459</vt:lpwstr>
      </vt:variant>
      <vt:variant>
        <vt:i4>1703986</vt:i4>
      </vt:variant>
      <vt:variant>
        <vt:i4>3638</vt:i4>
      </vt:variant>
      <vt:variant>
        <vt:i4>0</vt:i4>
      </vt:variant>
      <vt:variant>
        <vt:i4>5</vt:i4>
      </vt:variant>
      <vt:variant>
        <vt:lpwstr/>
      </vt:variant>
      <vt:variant>
        <vt:lpwstr>_Toc527943458</vt:lpwstr>
      </vt:variant>
      <vt:variant>
        <vt:i4>1703986</vt:i4>
      </vt:variant>
      <vt:variant>
        <vt:i4>3632</vt:i4>
      </vt:variant>
      <vt:variant>
        <vt:i4>0</vt:i4>
      </vt:variant>
      <vt:variant>
        <vt:i4>5</vt:i4>
      </vt:variant>
      <vt:variant>
        <vt:lpwstr/>
      </vt:variant>
      <vt:variant>
        <vt:lpwstr>_Toc527943457</vt:lpwstr>
      </vt:variant>
      <vt:variant>
        <vt:i4>1703986</vt:i4>
      </vt:variant>
      <vt:variant>
        <vt:i4>3626</vt:i4>
      </vt:variant>
      <vt:variant>
        <vt:i4>0</vt:i4>
      </vt:variant>
      <vt:variant>
        <vt:i4>5</vt:i4>
      </vt:variant>
      <vt:variant>
        <vt:lpwstr/>
      </vt:variant>
      <vt:variant>
        <vt:lpwstr>_Toc527943455</vt:lpwstr>
      </vt:variant>
      <vt:variant>
        <vt:i4>1703986</vt:i4>
      </vt:variant>
      <vt:variant>
        <vt:i4>3620</vt:i4>
      </vt:variant>
      <vt:variant>
        <vt:i4>0</vt:i4>
      </vt:variant>
      <vt:variant>
        <vt:i4>5</vt:i4>
      </vt:variant>
      <vt:variant>
        <vt:lpwstr/>
      </vt:variant>
      <vt:variant>
        <vt:lpwstr>_Toc527943454</vt:lpwstr>
      </vt:variant>
      <vt:variant>
        <vt:i4>1703986</vt:i4>
      </vt:variant>
      <vt:variant>
        <vt:i4>3614</vt:i4>
      </vt:variant>
      <vt:variant>
        <vt:i4>0</vt:i4>
      </vt:variant>
      <vt:variant>
        <vt:i4>5</vt:i4>
      </vt:variant>
      <vt:variant>
        <vt:lpwstr/>
      </vt:variant>
      <vt:variant>
        <vt:lpwstr>_Toc527943453</vt:lpwstr>
      </vt:variant>
      <vt:variant>
        <vt:i4>1703986</vt:i4>
      </vt:variant>
      <vt:variant>
        <vt:i4>3608</vt:i4>
      </vt:variant>
      <vt:variant>
        <vt:i4>0</vt:i4>
      </vt:variant>
      <vt:variant>
        <vt:i4>5</vt:i4>
      </vt:variant>
      <vt:variant>
        <vt:lpwstr/>
      </vt:variant>
      <vt:variant>
        <vt:lpwstr>_Toc527943452</vt:lpwstr>
      </vt:variant>
      <vt:variant>
        <vt:i4>1703986</vt:i4>
      </vt:variant>
      <vt:variant>
        <vt:i4>3602</vt:i4>
      </vt:variant>
      <vt:variant>
        <vt:i4>0</vt:i4>
      </vt:variant>
      <vt:variant>
        <vt:i4>5</vt:i4>
      </vt:variant>
      <vt:variant>
        <vt:lpwstr/>
      </vt:variant>
      <vt:variant>
        <vt:lpwstr>_Toc527943451</vt:lpwstr>
      </vt:variant>
      <vt:variant>
        <vt:i4>1703986</vt:i4>
      </vt:variant>
      <vt:variant>
        <vt:i4>3596</vt:i4>
      </vt:variant>
      <vt:variant>
        <vt:i4>0</vt:i4>
      </vt:variant>
      <vt:variant>
        <vt:i4>5</vt:i4>
      </vt:variant>
      <vt:variant>
        <vt:lpwstr/>
      </vt:variant>
      <vt:variant>
        <vt:lpwstr>_Toc527943450</vt:lpwstr>
      </vt:variant>
      <vt:variant>
        <vt:i4>1769522</vt:i4>
      </vt:variant>
      <vt:variant>
        <vt:i4>3590</vt:i4>
      </vt:variant>
      <vt:variant>
        <vt:i4>0</vt:i4>
      </vt:variant>
      <vt:variant>
        <vt:i4>5</vt:i4>
      </vt:variant>
      <vt:variant>
        <vt:lpwstr/>
      </vt:variant>
      <vt:variant>
        <vt:lpwstr>_Toc527943448</vt:lpwstr>
      </vt:variant>
      <vt:variant>
        <vt:i4>1769522</vt:i4>
      </vt:variant>
      <vt:variant>
        <vt:i4>3584</vt:i4>
      </vt:variant>
      <vt:variant>
        <vt:i4>0</vt:i4>
      </vt:variant>
      <vt:variant>
        <vt:i4>5</vt:i4>
      </vt:variant>
      <vt:variant>
        <vt:lpwstr/>
      </vt:variant>
      <vt:variant>
        <vt:lpwstr>_Toc527943447</vt:lpwstr>
      </vt:variant>
      <vt:variant>
        <vt:i4>1769522</vt:i4>
      </vt:variant>
      <vt:variant>
        <vt:i4>3578</vt:i4>
      </vt:variant>
      <vt:variant>
        <vt:i4>0</vt:i4>
      </vt:variant>
      <vt:variant>
        <vt:i4>5</vt:i4>
      </vt:variant>
      <vt:variant>
        <vt:lpwstr/>
      </vt:variant>
      <vt:variant>
        <vt:lpwstr>_Toc527943446</vt:lpwstr>
      </vt:variant>
      <vt:variant>
        <vt:i4>1769522</vt:i4>
      </vt:variant>
      <vt:variant>
        <vt:i4>3572</vt:i4>
      </vt:variant>
      <vt:variant>
        <vt:i4>0</vt:i4>
      </vt:variant>
      <vt:variant>
        <vt:i4>5</vt:i4>
      </vt:variant>
      <vt:variant>
        <vt:lpwstr/>
      </vt:variant>
      <vt:variant>
        <vt:lpwstr>_Toc527943445</vt:lpwstr>
      </vt:variant>
      <vt:variant>
        <vt:i4>1769522</vt:i4>
      </vt:variant>
      <vt:variant>
        <vt:i4>3566</vt:i4>
      </vt:variant>
      <vt:variant>
        <vt:i4>0</vt:i4>
      </vt:variant>
      <vt:variant>
        <vt:i4>5</vt:i4>
      </vt:variant>
      <vt:variant>
        <vt:lpwstr/>
      </vt:variant>
      <vt:variant>
        <vt:lpwstr>_Toc527943443</vt:lpwstr>
      </vt:variant>
      <vt:variant>
        <vt:i4>1769522</vt:i4>
      </vt:variant>
      <vt:variant>
        <vt:i4>3560</vt:i4>
      </vt:variant>
      <vt:variant>
        <vt:i4>0</vt:i4>
      </vt:variant>
      <vt:variant>
        <vt:i4>5</vt:i4>
      </vt:variant>
      <vt:variant>
        <vt:lpwstr/>
      </vt:variant>
      <vt:variant>
        <vt:lpwstr>_Toc527943442</vt:lpwstr>
      </vt:variant>
      <vt:variant>
        <vt:i4>1769522</vt:i4>
      </vt:variant>
      <vt:variant>
        <vt:i4>3554</vt:i4>
      </vt:variant>
      <vt:variant>
        <vt:i4>0</vt:i4>
      </vt:variant>
      <vt:variant>
        <vt:i4>5</vt:i4>
      </vt:variant>
      <vt:variant>
        <vt:lpwstr/>
      </vt:variant>
      <vt:variant>
        <vt:lpwstr>_Toc527943441</vt:lpwstr>
      </vt:variant>
      <vt:variant>
        <vt:i4>1769522</vt:i4>
      </vt:variant>
      <vt:variant>
        <vt:i4>3548</vt:i4>
      </vt:variant>
      <vt:variant>
        <vt:i4>0</vt:i4>
      </vt:variant>
      <vt:variant>
        <vt:i4>5</vt:i4>
      </vt:variant>
      <vt:variant>
        <vt:lpwstr/>
      </vt:variant>
      <vt:variant>
        <vt:lpwstr>_Toc527943440</vt:lpwstr>
      </vt:variant>
      <vt:variant>
        <vt:i4>1835058</vt:i4>
      </vt:variant>
      <vt:variant>
        <vt:i4>3542</vt:i4>
      </vt:variant>
      <vt:variant>
        <vt:i4>0</vt:i4>
      </vt:variant>
      <vt:variant>
        <vt:i4>5</vt:i4>
      </vt:variant>
      <vt:variant>
        <vt:lpwstr/>
      </vt:variant>
      <vt:variant>
        <vt:lpwstr>_Toc527943439</vt:lpwstr>
      </vt:variant>
      <vt:variant>
        <vt:i4>1835058</vt:i4>
      </vt:variant>
      <vt:variant>
        <vt:i4>3536</vt:i4>
      </vt:variant>
      <vt:variant>
        <vt:i4>0</vt:i4>
      </vt:variant>
      <vt:variant>
        <vt:i4>5</vt:i4>
      </vt:variant>
      <vt:variant>
        <vt:lpwstr/>
      </vt:variant>
      <vt:variant>
        <vt:lpwstr>_Toc527943438</vt:lpwstr>
      </vt:variant>
      <vt:variant>
        <vt:i4>1835058</vt:i4>
      </vt:variant>
      <vt:variant>
        <vt:i4>3530</vt:i4>
      </vt:variant>
      <vt:variant>
        <vt:i4>0</vt:i4>
      </vt:variant>
      <vt:variant>
        <vt:i4>5</vt:i4>
      </vt:variant>
      <vt:variant>
        <vt:lpwstr/>
      </vt:variant>
      <vt:variant>
        <vt:lpwstr>_Toc527943437</vt:lpwstr>
      </vt:variant>
      <vt:variant>
        <vt:i4>1835058</vt:i4>
      </vt:variant>
      <vt:variant>
        <vt:i4>3524</vt:i4>
      </vt:variant>
      <vt:variant>
        <vt:i4>0</vt:i4>
      </vt:variant>
      <vt:variant>
        <vt:i4>5</vt:i4>
      </vt:variant>
      <vt:variant>
        <vt:lpwstr/>
      </vt:variant>
      <vt:variant>
        <vt:lpwstr>_Toc527943436</vt:lpwstr>
      </vt:variant>
      <vt:variant>
        <vt:i4>1835058</vt:i4>
      </vt:variant>
      <vt:variant>
        <vt:i4>3518</vt:i4>
      </vt:variant>
      <vt:variant>
        <vt:i4>0</vt:i4>
      </vt:variant>
      <vt:variant>
        <vt:i4>5</vt:i4>
      </vt:variant>
      <vt:variant>
        <vt:lpwstr/>
      </vt:variant>
      <vt:variant>
        <vt:lpwstr>_Toc527943435</vt:lpwstr>
      </vt:variant>
      <vt:variant>
        <vt:i4>1835058</vt:i4>
      </vt:variant>
      <vt:variant>
        <vt:i4>3512</vt:i4>
      </vt:variant>
      <vt:variant>
        <vt:i4>0</vt:i4>
      </vt:variant>
      <vt:variant>
        <vt:i4>5</vt:i4>
      </vt:variant>
      <vt:variant>
        <vt:lpwstr/>
      </vt:variant>
      <vt:variant>
        <vt:lpwstr>_Toc527943434</vt:lpwstr>
      </vt:variant>
      <vt:variant>
        <vt:i4>1835058</vt:i4>
      </vt:variant>
      <vt:variant>
        <vt:i4>3506</vt:i4>
      </vt:variant>
      <vt:variant>
        <vt:i4>0</vt:i4>
      </vt:variant>
      <vt:variant>
        <vt:i4>5</vt:i4>
      </vt:variant>
      <vt:variant>
        <vt:lpwstr/>
      </vt:variant>
      <vt:variant>
        <vt:lpwstr>_Toc527943433</vt:lpwstr>
      </vt:variant>
      <vt:variant>
        <vt:i4>1835058</vt:i4>
      </vt:variant>
      <vt:variant>
        <vt:i4>3500</vt:i4>
      </vt:variant>
      <vt:variant>
        <vt:i4>0</vt:i4>
      </vt:variant>
      <vt:variant>
        <vt:i4>5</vt:i4>
      </vt:variant>
      <vt:variant>
        <vt:lpwstr/>
      </vt:variant>
      <vt:variant>
        <vt:lpwstr>_Toc527943432</vt:lpwstr>
      </vt:variant>
      <vt:variant>
        <vt:i4>1835058</vt:i4>
      </vt:variant>
      <vt:variant>
        <vt:i4>3494</vt:i4>
      </vt:variant>
      <vt:variant>
        <vt:i4>0</vt:i4>
      </vt:variant>
      <vt:variant>
        <vt:i4>5</vt:i4>
      </vt:variant>
      <vt:variant>
        <vt:lpwstr/>
      </vt:variant>
      <vt:variant>
        <vt:lpwstr>_Toc527943431</vt:lpwstr>
      </vt:variant>
      <vt:variant>
        <vt:i4>1835058</vt:i4>
      </vt:variant>
      <vt:variant>
        <vt:i4>3488</vt:i4>
      </vt:variant>
      <vt:variant>
        <vt:i4>0</vt:i4>
      </vt:variant>
      <vt:variant>
        <vt:i4>5</vt:i4>
      </vt:variant>
      <vt:variant>
        <vt:lpwstr/>
      </vt:variant>
      <vt:variant>
        <vt:lpwstr>_Toc527943430</vt:lpwstr>
      </vt:variant>
      <vt:variant>
        <vt:i4>1900594</vt:i4>
      </vt:variant>
      <vt:variant>
        <vt:i4>3482</vt:i4>
      </vt:variant>
      <vt:variant>
        <vt:i4>0</vt:i4>
      </vt:variant>
      <vt:variant>
        <vt:i4>5</vt:i4>
      </vt:variant>
      <vt:variant>
        <vt:lpwstr/>
      </vt:variant>
      <vt:variant>
        <vt:lpwstr>_Toc527943429</vt:lpwstr>
      </vt:variant>
      <vt:variant>
        <vt:i4>1900594</vt:i4>
      </vt:variant>
      <vt:variant>
        <vt:i4>3476</vt:i4>
      </vt:variant>
      <vt:variant>
        <vt:i4>0</vt:i4>
      </vt:variant>
      <vt:variant>
        <vt:i4>5</vt:i4>
      </vt:variant>
      <vt:variant>
        <vt:lpwstr/>
      </vt:variant>
      <vt:variant>
        <vt:lpwstr>_Toc527943428</vt:lpwstr>
      </vt:variant>
      <vt:variant>
        <vt:i4>1900594</vt:i4>
      </vt:variant>
      <vt:variant>
        <vt:i4>3470</vt:i4>
      </vt:variant>
      <vt:variant>
        <vt:i4>0</vt:i4>
      </vt:variant>
      <vt:variant>
        <vt:i4>5</vt:i4>
      </vt:variant>
      <vt:variant>
        <vt:lpwstr/>
      </vt:variant>
      <vt:variant>
        <vt:lpwstr>_Toc527943427</vt:lpwstr>
      </vt:variant>
      <vt:variant>
        <vt:i4>1900594</vt:i4>
      </vt:variant>
      <vt:variant>
        <vt:i4>3464</vt:i4>
      </vt:variant>
      <vt:variant>
        <vt:i4>0</vt:i4>
      </vt:variant>
      <vt:variant>
        <vt:i4>5</vt:i4>
      </vt:variant>
      <vt:variant>
        <vt:lpwstr/>
      </vt:variant>
      <vt:variant>
        <vt:lpwstr>_Toc527943426</vt:lpwstr>
      </vt:variant>
      <vt:variant>
        <vt:i4>1900594</vt:i4>
      </vt:variant>
      <vt:variant>
        <vt:i4>3458</vt:i4>
      </vt:variant>
      <vt:variant>
        <vt:i4>0</vt:i4>
      </vt:variant>
      <vt:variant>
        <vt:i4>5</vt:i4>
      </vt:variant>
      <vt:variant>
        <vt:lpwstr/>
      </vt:variant>
      <vt:variant>
        <vt:lpwstr>_Toc527943425</vt:lpwstr>
      </vt:variant>
      <vt:variant>
        <vt:i4>1900594</vt:i4>
      </vt:variant>
      <vt:variant>
        <vt:i4>3452</vt:i4>
      </vt:variant>
      <vt:variant>
        <vt:i4>0</vt:i4>
      </vt:variant>
      <vt:variant>
        <vt:i4>5</vt:i4>
      </vt:variant>
      <vt:variant>
        <vt:lpwstr/>
      </vt:variant>
      <vt:variant>
        <vt:lpwstr>_Toc527943424</vt:lpwstr>
      </vt:variant>
      <vt:variant>
        <vt:i4>1900594</vt:i4>
      </vt:variant>
      <vt:variant>
        <vt:i4>3446</vt:i4>
      </vt:variant>
      <vt:variant>
        <vt:i4>0</vt:i4>
      </vt:variant>
      <vt:variant>
        <vt:i4>5</vt:i4>
      </vt:variant>
      <vt:variant>
        <vt:lpwstr/>
      </vt:variant>
      <vt:variant>
        <vt:lpwstr>_Toc527943423</vt:lpwstr>
      </vt:variant>
      <vt:variant>
        <vt:i4>1900594</vt:i4>
      </vt:variant>
      <vt:variant>
        <vt:i4>3440</vt:i4>
      </vt:variant>
      <vt:variant>
        <vt:i4>0</vt:i4>
      </vt:variant>
      <vt:variant>
        <vt:i4>5</vt:i4>
      </vt:variant>
      <vt:variant>
        <vt:lpwstr/>
      </vt:variant>
      <vt:variant>
        <vt:lpwstr>_Toc527943422</vt:lpwstr>
      </vt:variant>
      <vt:variant>
        <vt:i4>1900594</vt:i4>
      </vt:variant>
      <vt:variant>
        <vt:i4>3434</vt:i4>
      </vt:variant>
      <vt:variant>
        <vt:i4>0</vt:i4>
      </vt:variant>
      <vt:variant>
        <vt:i4>5</vt:i4>
      </vt:variant>
      <vt:variant>
        <vt:lpwstr/>
      </vt:variant>
      <vt:variant>
        <vt:lpwstr>_Toc527943421</vt:lpwstr>
      </vt:variant>
      <vt:variant>
        <vt:i4>1900594</vt:i4>
      </vt:variant>
      <vt:variant>
        <vt:i4>3428</vt:i4>
      </vt:variant>
      <vt:variant>
        <vt:i4>0</vt:i4>
      </vt:variant>
      <vt:variant>
        <vt:i4>5</vt:i4>
      </vt:variant>
      <vt:variant>
        <vt:lpwstr/>
      </vt:variant>
      <vt:variant>
        <vt:lpwstr>_Toc527943420</vt:lpwstr>
      </vt:variant>
      <vt:variant>
        <vt:i4>1966130</vt:i4>
      </vt:variant>
      <vt:variant>
        <vt:i4>3422</vt:i4>
      </vt:variant>
      <vt:variant>
        <vt:i4>0</vt:i4>
      </vt:variant>
      <vt:variant>
        <vt:i4>5</vt:i4>
      </vt:variant>
      <vt:variant>
        <vt:lpwstr/>
      </vt:variant>
      <vt:variant>
        <vt:lpwstr>_Toc527943419</vt:lpwstr>
      </vt:variant>
      <vt:variant>
        <vt:i4>1966130</vt:i4>
      </vt:variant>
      <vt:variant>
        <vt:i4>3416</vt:i4>
      </vt:variant>
      <vt:variant>
        <vt:i4>0</vt:i4>
      </vt:variant>
      <vt:variant>
        <vt:i4>5</vt:i4>
      </vt:variant>
      <vt:variant>
        <vt:lpwstr/>
      </vt:variant>
      <vt:variant>
        <vt:lpwstr>_Toc527943418</vt:lpwstr>
      </vt:variant>
      <vt:variant>
        <vt:i4>1966130</vt:i4>
      </vt:variant>
      <vt:variant>
        <vt:i4>3410</vt:i4>
      </vt:variant>
      <vt:variant>
        <vt:i4>0</vt:i4>
      </vt:variant>
      <vt:variant>
        <vt:i4>5</vt:i4>
      </vt:variant>
      <vt:variant>
        <vt:lpwstr/>
      </vt:variant>
      <vt:variant>
        <vt:lpwstr>_Toc527943417</vt:lpwstr>
      </vt:variant>
      <vt:variant>
        <vt:i4>1966130</vt:i4>
      </vt:variant>
      <vt:variant>
        <vt:i4>3404</vt:i4>
      </vt:variant>
      <vt:variant>
        <vt:i4>0</vt:i4>
      </vt:variant>
      <vt:variant>
        <vt:i4>5</vt:i4>
      </vt:variant>
      <vt:variant>
        <vt:lpwstr/>
      </vt:variant>
      <vt:variant>
        <vt:lpwstr>_Toc527943416</vt:lpwstr>
      </vt:variant>
      <vt:variant>
        <vt:i4>1966130</vt:i4>
      </vt:variant>
      <vt:variant>
        <vt:i4>3398</vt:i4>
      </vt:variant>
      <vt:variant>
        <vt:i4>0</vt:i4>
      </vt:variant>
      <vt:variant>
        <vt:i4>5</vt:i4>
      </vt:variant>
      <vt:variant>
        <vt:lpwstr/>
      </vt:variant>
      <vt:variant>
        <vt:lpwstr>_Toc527943414</vt:lpwstr>
      </vt:variant>
      <vt:variant>
        <vt:i4>1966130</vt:i4>
      </vt:variant>
      <vt:variant>
        <vt:i4>3392</vt:i4>
      </vt:variant>
      <vt:variant>
        <vt:i4>0</vt:i4>
      </vt:variant>
      <vt:variant>
        <vt:i4>5</vt:i4>
      </vt:variant>
      <vt:variant>
        <vt:lpwstr/>
      </vt:variant>
      <vt:variant>
        <vt:lpwstr>_Toc527943413</vt:lpwstr>
      </vt:variant>
      <vt:variant>
        <vt:i4>1966130</vt:i4>
      </vt:variant>
      <vt:variant>
        <vt:i4>3386</vt:i4>
      </vt:variant>
      <vt:variant>
        <vt:i4>0</vt:i4>
      </vt:variant>
      <vt:variant>
        <vt:i4>5</vt:i4>
      </vt:variant>
      <vt:variant>
        <vt:lpwstr/>
      </vt:variant>
      <vt:variant>
        <vt:lpwstr>_Toc527943412</vt:lpwstr>
      </vt:variant>
      <vt:variant>
        <vt:i4>1966130</vt:i4>
      </vt:variant>
      <vt:variant>
        <vt:i4>3380</vt:i4>
      </vt:variant>
      <vt:variant>
        <vt:i4>0</vt:i4>
      </vt:variant>
      <vt:variant>
        <vt:i4>5</vt:i4>
      </vt:variant>
      <vt:variant>
        <vt:lpwstr/>
      </vt:variant>
      <vt:variant>
        <vt:lpwstr>_Toc527943411</vt:lpwstr>
      </vt:variant>
      <vt:variant>
        <vt:i4>1966130</vt:i4>
      </vt:variant>
      <vt:variant>
        <vt:i4>3374</vt:i4>
      </vt:variant>
      <vt:variant>
        <vt:i4>0</vt:i4>
      </vt:variant>
      <vt:variant>
        <vt:i4>5</vt:i4>
      </vt:variant>
      <vt:variant>
        <vt:lpwstr/>
      </vt:variant>
      <vt:variant>
        <vt:lpwstr>_Toc527943410</vt:lpwstr>
      </vt:variant>
      <vt:variant>
        <vt:i4>2031666</vt:i4>
      </vt:variant>
      <vt:variant>
        <vt:i4>3368</vt:i4>
      </vt:variant>
      <vt:variant>
        <vt:i4>0</vt:i4>
      </vt:variant>
      <vt:variant>
        <vt:i4>5</vt:i4>
      </vt:variant>
      <vt:variant>
        <vt:lpwstr/>
      </vt:variant>
      <vt:variant>
        <vt:lpwstr>_Toc527943409</vt:lpwstr>
      </vt:variant>
      <vt:variant>
        <vt:i4>2031666</vt:i4>
      </vt:variant>
      <vt:variant>
        <vt:i4>3362</vt:i4>
      </vt:variant>
      <vt:variant>
        <vt:i4>0</vt:i4>
      </vt:variant>
      <vt:variant>
        <vt:i4>5</vt:i4>
      </vt:variant>
      <vt:variant>
        <vt:lpwstr/>
      </vt:variant>
      <vt:variant>
        <vt:lpwstr>_Toc527943408</vt:lpwstr>
      </vt:variant>
      <vt:variant>
        <vt:i4>2031666</vt:i4>
      </vt:variant>
      <vt:variant>
        <vt:i4>3356</vt:i4>
      </vt:variant>
      <vt:variant>
        <vt:i4>0</vt:i4>
      </vt:variant>
      <vt:variant>
        <vt:i4>5</vt:i4>
      </vt:variant>
      <vt:variant>
        <vt:lpwstr/>
      </vt:variant>
      <vt:variant>
        <vt:lpwstr>_Toc527943407</vt:lpwstr>
      </vt:variant>
      <vt:variant>
        <vt:i4>2031666</vt:i4>
      </vt:variant>
      <vt:variant>
        <vt:i4>3350</vt:i4>
      </vt:variant>
      <vt:variant>
        <vt:i4>0</vt:i4>
      </vt:variant>
      <vt:variant>
        <vt:i4>5</vt:i4>
      </vt:variant>
      <vt:variant>
        <vt:lpwstr/>
      </vt:variant>
      <vt:variant>
        <vt:lpwstr>_Toc527943405</vt:lpwstr>
      </vt:variant>
      <vt:variant>
        <vt:i4>2031666</vt:i4>
      </vt:variant>
      <vt:variant>
        <vt:i4>3344</vt:i4>
      </vt:variant>
      <vt:variant>
        <vt:i4>0</vt:i4>
      </vt:variant>
      <vt:variant>
        <vt:i4>5</vt:i4>
      </vt:variant>
      <vt:variant>
        <vt:lpwstr/>
      </vt:variant>
      <vt:variant>
        <vt:lpwstr>_Toc527943404</vt:lpwstr>
      </vt:variant>
      <vt:variant>
        <vt:i4>2031666</vt:i4>
      </vt:variant>
      <vt:variant>
        <vt:i4>3338</vt:i4>
      </vt:variant>
      <vt:variant>
        <vt:i4>0</vt:i4>
      </vt:variant>
      <vt:variant>
        <vt:i4>5</vt:i4>
      </vt:variant>
      <vt:variant>
        <vt:lpwstr/>
      </vt:variant>
      <vt:variant>
        <vt:lpwstr>_Toc527943403</vt:lpwstr>
      </vt:variant>
      <vt:variant>
        <vt:i4>2031666</vt:i4>
      </vt:variant>
      <vt:variant>
        <vt:i4>3332</vt:i4>
      </vt:variant>
      <vt:variant>
        <vt:i4>0</vt:i4>
      </vt:variant>
      <vt:variant>
        <vt:i4>5</vt:i4>
      </vt:variant>
      <vt:variant>
        <vt:lpwstr/>
      </vt:variant>
      <vt:variant>
        <vt:lpwstr>_Toc527943402</vt:lpwstr>
      </vt:variant>
      <vt:variant>
        <vt:i4>2031666</vt:i4>
      </vt:variant>
      <vt:variant>
        <vt:i4>3326</vt:i4>
      </vt:variant>
      <vt:variant>
        <vt:i4>0</vt:i4>
      </vt:variant>
      <vt:variant>
        <vt:i4>5</vt:i4>
      </vt:variant>
      <vt:variant>
        <vt:lpwstr/>
      </vt:variant>
      <vt:variant>
        <vt:lpwstr>_Toc527943401</vt:lpwstr>
      </vt:variant>
      <vt:variant>
        <vt:i4>2031666</vt:i4>
      </vt:variant>
      <vt:variant>
        <vt:i4>3320</vt:i4>
      </vt:variant>
      <vt:variant>
        <vt:i4>0</vt:i4>
      </vt:variant>
      <vt:variant>
        <vt:i4>5</vt:i4>
      </vt:variant>
      <vt:variant>
        <vt:lpwstr/>
      </vt:variant>
      <vt:variant>
        <vt:lpwstr>_Toc527943400</vt:lpwstr>
      </vt:variant>
      <vt:variant>
        <vt:i4>1441845</vt:i4>
      </vt:variant>
      <vt:variant>
        <vt:i4>3314</vt:i4>
      </vt:variant>
      <vt:variant>
        <vt:i4>0</vt:i4>
      </vt:variant>
      <vt:variant>
        <vt:i4>5</vt:i4>
      </vt:variant>
      <vt:variant>
        <vt:lpwstr/>
      </vt:variant>
      <vt:variant>
        <vt:lpwstr>_Toc527943399</vt:lpwstr>
      </vt:variant>
      <vt:variant>
        <vt:i4>1441845</vt:i4>
      </vt:variant>
      <vt:variant>
        <vt:i4>3308</vt:i4>
      </vt:variant>
      <vt:variant>
        <vt:i4>0</vt:i4>
      </vt:variant>
      <vt:variant>
        <vt:i4>5</vt:i4>
      </vt:variant>
      <vt:variant>
        <vt:lpwstr/>
      </vt:variant>
      <vt:variant>
        <vt:lpwstr>_Toc527943398</vt:lpwstr>
      </vt:variant>
      <vt:variant>
        <vt:i4>1441845</vt:i4>
      </vt:variant>
      <vt:variant>
        <vt:i4>3302</vt:i4>
      </vt:variant>
      <vt:variant>
        <vt:i4>0</vt:i4>
      </vt:variant>
      <vt:variant>
        <vt:i4>5</vt:i4>
      </vt:variant>
      <vt:variant>
        <vt:lpwstr/>
      </vt:variant>
      <vt:variant>
        <vt:lpwstr>_Toc527943397</vt:lpwstr>
      </vt:variant>
      <vt:variant>
        <vt:i4>1441845</vt:i4>
      </vt:variant>
      <vt:variant>
        <vt:i4>3296</vt:i4>
      </vt:variant>
      <vt:variant>
        <vt:i4>0</vt:i4>
      </vt:variant>
      <vt:variant>
        <vt:i4>5</vt:i4>
      </vt:variant>
      <vt:variant>
        <vt:lpwstr/>
      </vt:variant>
      <vt:variant>
        <vt:lpwstr>_Toc527943396</vt:lpwstr>
      </vt:variant>
      <vt:variant>
        <vt:i4>1441845</vt:i4>
      </vt:variant>
      <vt:variant>
        <vt:i4>3290</vt:i4>
      </vt:variant>
      <vt:variant>
        <vt:i4>0</vt:i4>
      </vt:variant>
      <vt:variant>
        <vt:i4>5</vt:i4>
      </vt:variant>
      <vt:variant>
        <vt:lpwstr/>
      </vt:variant>
      <vt:variant>
        <vt:lpwstr>_Toc527943395</vt:lpwstr>
      </vt:variant>
      <vt:variant>
        <vt:i4>1441845</vt:i4>
      </vt:variant>
      <vt:variant>
        <vt:i4>3284</vt:i4>
      </vt:variant>
      <vt:variant>
        <vt:i4>0</vt:i4>
      </vt:variant>
      <vt:variant>
        <vt:i4>5</vt:i4>
      </vt:variant>
      <vt:variant>
        <vt:lpwstr/>
      </vt:variant>
      <vt:variant>
        <vt:lpwstr>_Toc527943394</vt:lpwstr>
      </vt:variant>
      <vt:variant>
        <vt:i4>1441845</vt:i4>
      </vt:variant>
      <vt:variant>
        <vt:i4>3278</vt:i4>
      </vt:variant>
      <vt:variant>
        <vt:i4>0</vt:i4>
      </vt:variant>
      <vt:variant>
        <vt:i4>5</vt:i4>
      </vt:variant>
      <vt:variant>
        <vt:lpwstr/>
      </vt:variant>
      <vt:variant>
        <vt:lpwstr>_Toc527943393</vt:lpwstr>
      </vt:variant>
      <vt:variant>
        <vt:i4>1441845</vt:i4>
      </vt:variant>
      <vt:variant>
        <vt:i4>3272</vt:i4>
      </vt:variant>
      <vt:variant>
        <vt:i4>0</vt:i4>
      </vt:variant>
      <vt:variant>
        <vt:i4>5</vt:i4>
      </vt:variant>
      <vt:variant>
        <vt:lpwstr/>
      </vt:variant>
      <vt:variant>
        <vt:lpwstr>_Toc527943392</vt:lpwstr>
      </vt:variant>
      <vt:variant>
        <vt:i4>1441845</vt:i4>
      </vt:variant>
      <vt:variant>
        <vt:i4>3266</vt:i4>
      </vt:variant>
      <vt:variant>
        <vt:i4>0</vt:i4>
      </vt:variant>
      <vt:variant>
        <vt:i4>5</vt:i4>
      </vt:variant>
      <vt:variant>
        <vt:lpwstr/>
      </vt:variant>
      <vt:variant>
        <vt:lpwstr>_Toc527943391</vt:lpwstr>
      </vt:variant>
      <vt:variant>
        <vt:i4>1441845</vt:i4>
      </vt:variant>
      <vt:variant>
        <vt:i4>3260</vt:i4>
      </vt:variant>
      <vt:variant>
        <vt:i4>0</vt:i4>
      </vt:variant>
      <vt:variant>
        <vt:i4>5</vt:i4>
      </vt:variant>
      <vt:variant>
        <vt:lpwstr/>
      </vt:variant>
      <vt:variant>
        <vt:lpwstr>_Toc527943390</vt:lpwstr>
      </vt:variant>
      <vt:variant>
        <vt:i4>1507381</vt:i4>
      </vt:variant>
      <vt:variant>
        <vt:i4>3254</vt:i4>
      </vt:variant>
      <vt:variant>
        <vt:i4>0</vt:i4>
      </vt:variant>
      <vt:variant>
        <vt:i4>5</vt:i4>
      </vt:variant>
      <vt:variant>
        <vt:lpwstr/>
      </vt:variant>
      <vt:variant>
        <vt:lpwstr>_Toc527943389</vt:lpwstr>
      </vt:variant>
      <vt:variant>
        <vt:i4>1507381</vt:i4>
      </vt:variant>
      <vt:variant>
        <vt:i4>3248</vt:i4>
      </vt:variant>
      <vt:variant>
        <vt:i4>0</vt:i4>
      </vt:variant>
      <vt:variant>
        <vt:i4>5</vt:i4>
      </vt:variant>
      <vt:variant>
        <vt:lpwstr/>
      </vt:variant>
      <vt:variant>
        <vt:lpwstr>_Toc527943388</vt:lpwstr>
      </vt:variant>
      <vt:variant>
        <vt:i4>1507381</vt:i4>
      </vt:variant>
      <vt:variant>
        <vt:i4>3242</vt:i4>
      </vt:variant>
      <vt:variant>
        <vt:i4>0</vt:i4>
      </vt:variant>
      <vt:variant>
        <vt:i4>5</vt:i4>
      </vt:variant>
      <vt:variant>
        <vt:lpwstr/>
      </vt:variant>
      <vt:variant>
        <vt:lpwstr>_Toc527943387</vt:lpwstr>
      </vt:variant>
      <vt:variant>
        <vt:i4>1507381</vt:i4>
      </vt:variant>
      <vt:variant>
        <vt:i4>3236</vt:i4>
      </vt:variant>
      <vt:variant>
        <vt:i4>0</vt:i4>
      </vt:variant>
      <vt:variant>
        <vt:i4>5</vt:i4>
      </vt:variant>
      <vt:variant>
        <vt:lpwstr/>
      </vt:variant>
      <vt:variant>
        <vt:lpwstr>_Toc527943386</vt:lpwstr>
      </vt:variant>
      <vt:variant>
        <vt:i4>1507381</vt:i4>
      </vt:variant>
      <vt:variant>
        <vt:i4>3230</vt:i4>
      </vt:variant>
      <vt:variant>
        <vt:i4>0</vt:i4>
      </vt:variant>
      <vt:variant>
        <vt:i4>5</vt:i4>
      </vt:variant>
      <vt:variant>
        <vt:lpwstr/>
      </vt:variant>
      <vt:variant>
        <vt:lpwstr>_Toc527943385</vt:lpwstr>
      </vt:variant>
      <vt:variant>
        <vt:i4>1507381</vt:i4>
      </vt:variant>
      <vt:variant>
        <vt:i4>3224</vt:i4>
      </vt:variant>
      <vt:variant>
        <vt:i4>0</vt:i4>
      </vt:variant>
      <vt:variant>
        <vt:i4>5</vt:i4>
      </vt:variant>
      <vt:variant>
        <vt:lpwstr/>
      </vt:variant>
      <vt:variant>
        <vt:lpwstr>_Toc527943384</vt:lpwstr>
      </vt:variant>
      <vt:variant>
        <vt:i4>1507381</vt:i4>
      </vt:variant>
      <vt:variant>
        <vt:i4>3218</vt:i4>
      </vt:variant>
      <vt:variant>
        <vt:i4>0</vt:i4>
      </vt:variant>
      <vt:variant>
        <vt:i4>5</vt:i4>
      </vt:variant>
      <vt:variant>
        <vt:lpwstr/>
      </vt:variant>
      <vt:variant>
        <vt:lpwstr>_Toc527943383</vt:lpwstr>
      </vt:variant>
      <vt:variant>
        <vt:i4>1507381</vt:i4>
      </vt:variant>
      <vt:variant>
        <vt:i4>3212</vt:i4>
      </vt:variant>
      <vt:variant>
        <vt:i4>0</vt:i4>
      </vt:variant>
      <vt:variant>
        <vt:i4>5</vt:i4>
      </vt:variant>
      <vt:variant>
        <vt:lpwstr/>
      </vt:variant>
      <vt:variant>
        <vt:lpwstr>_Toc527943382</vt:lpwstr>
      </vt:variant>
      <vt:variant>
        <vt:i4>1507381</vt:i4>
      </vt:variant>
      <vt:variant>
        <vt:i4>3206</vt:i4>
      </vt:variant>
      <vt:variant>
        <vt:i4>0</vt:i4>
      </vt:variant>
      <vt:variant>
        <vt:i4>5</vt:i4>
      </vt:variant>
      <vt:variant>
        <vt:lpwstr/>
      </vt:variant>
      <vt:variant>
        <vt:lpwstr>_Toc527943381</vt:lpwstr>
      </vt:variant>
      <vt:variant>
        <vt:i4>1507381</vt:i4>
      </vt:variant>
      <vt:variant>
        <vt:i4>3200</vt:i4>
      </vt:variant>
      <vt:variant>
        <vt:i4>0</vt:i4>
      </vt:variant>
      <vt:variant>
        <vt:i4>5</vt:i4>
      </vt:variant>
      <vt:variant>
        <vt:lpwstr/>
      </vt:variant>
      <vt:variant>
        <vt:lpwstr>_Toc527943380</vt:lpwstr>
      </vt:variant>
      <vt:variant>
        <vt:i4>1572917</vt:i4>
      </vt:variant>
      <vt:variant>
        <vt:i4>3194</vt:i4>
      </vt:variant>
      <vt:variant>
        <vt:i4>0</vt:i4>
      </vt:variant>
      <vt:variant>
        <vt:i4>5</vt:i4>
      </vt:variant>
      <vt:variant>
        <vt:lpwstr/>
      </vt:variant>
      <vt:variant>
        <vt:lpwstr>_Toc527943379</vt:lpwstr>
      </vt:variant>
      <vt:variant>
        <vt:i4>1572917</vt:i4>
      </vt:variant>
      <vt:variant>
        <vt:i4>3188</vt:i4>
      </vt:variant>
      <vt:variant>
        <vt:i4>0</vt:i4>
      </vt:variant>
      <vt:variant>
        <vt:i4>5</vt:i4>
      </vt:variant>
      <vt:variant>
        <vt:lpwstr/>
      </vt:variant>
      <vt:variant>
        <vt:lpwstr>_Toc527943378</vt:lpwstr>
      </vt:variant>
      <vt:variant>
        <vt:i4>1572917</vt:i4>
      </vt:variant>
      <vt:variant>
        <vt:i4>3182</vt:i4>
      </vt:variant>
      <vt:variant>
        <vt:i4>0</vt:i4>
      </vt:variant>
      <vt:variant>
        <vt:i4>5</vt:i4>
      </vt:variant>
      <vt:variant>
        <vt:lpwstr/>
      </vt:variant>
      <vt:variant>
        <vt:lpwstr>_Toc527943377</vt:lpwstr>
      </vt:variant>
      <vt:variant>
        <vt:i4>1572917</vt:i4>
      </vt:variant>
      <vt:variant>
        <vt:i4>3176</vt:i4>
      </vt:variant>
      <vt:variant>
        <vt:i4>0</vt:i4>
      </vt:variant>
      <vt:variant>
        <vt:i4>5</vt:i4>
      </vt:variant>
      <vt:variant>
        <vt:lpwstr/>
      </vt:variant>
      <vt:variant>
        <vt:lpwstr>_Toc527943376</vt:lpwstr>
      </vt:variant>
      <vt:variant>
        <vt:i4>1572917</vt:i4>
      </vt:variant>
      <vt:variant>
        <vt:i4>3170</vt:i4>
      </vt:variant>
      <vt:variant>
        <vt:i4>0</vt:i4>
      </vt:variant>
      <vt:variant>
        <vt:i4>5</vt:i4>
      </vt:variant>
      <vt:variant>
        <vt:lpwstr/>
      </vt:variant>
      <vt:variant>
        <vt:lpwstr>_Toc527943375</vt:lpwstr>
      </vt:variant>
      <vt:variant>
        <vt:i4>1572917</vt:i4>
      </vt:variant>
      <vt:variant>
        <vt:i4>3164</vt:i4>
      </vt:variant>
      <vt:variant>
        <vt:i4>0</vt:i4>
      </vt:variant>
      <vt:variant>
        <vt:i4>5</vt:i4>
      </vt:variant>
      <vt:variant>
        <vt:lpwstr/>
      </vt:variant>
      <vt:variant>
        <vt:lpwstr>_Toc527943374</vt:lpwstr>
      </vt:variant>
      <vt:variant>
        <vt:i4>1572917</vt:i4>
      </vt:variant>
      <vt:variant>
        <vt:i4>3158</vt:i4>
      </vt:variant>
      <vt:variant>
        <vt:i4>0</vt:i4>
      </vt:variant>
      <vt:variant>
        <vt:i4>5</vt:i4>
      </vt:variant>
      <vt:variant>
        <vt:lpwstr/>
      </vt:variant>
      <vt:variant>
        <vt:lpwstr>_Toc527943373</vt:lpwstr>
      </vt:variant>
      <vt:variant>
        <vt:i4>1572917</vt:i4>
      </vt:variant>
      <vt:variant>
        <vt:i4>3152</vt:i4>
      </vt:variant>
      <vt:variant>
        <vt:i4>0</vt:i4>
      </vt:variant>
      <vt:variant>
        <vt:i4>5</vt:i4>
      </vt:variant>
      <vt:variant>
        <vt:lpwstr/>
      </vt:variant>
      <vt:variant>
        <vt:lpwstr>_Toc527943372</vt:lpwstr>
      </vt:variant>
      <vt:variant>
        <vt:i4>1572917</vt:i4>
      </vt:variant>
      <vt:variant>
        <vt:i4>3146</vt:i4>
      </vt:variant>
      <vt:variant>
        <vt:i4>0</vt:i4>
      </vt:variant>
      <vt:variant>
        <vt:i4>5</vt:i4>
      </vt:variant>
      <vt:variant>
        <vt:lpwstr/>
      </vt:variant>
      <vt:variant>
        <vt:lpwstr>_Toc527943371</vt:lpwstr>
      </vt:variant>
      <vt:variant>
        <vt:i4>1572917</vt:i4>
      </vt:variant>
      <vt:variant>
        <vt:i4>3140</vt:i4>
      </vt:variant>
      <vt:variant>
        <vt:i4>0</vt:i4>
      </vt:variant>
      <vt:variant>
        <vt:i4>5</vt:i4>
      </vt:variant>
      <vt:variant>
        <vt:lpwstr/>
      </vt:variant>
      <vt:variant>
        <vt:lpwstr>_Toc527943370</vt:lpwstr>
      </vt:variant>
      <vt:variant>
        <vt:i4>1638453</vt:i4>
      </vt:variant>
      <vt:variant>
        <vt:i4>3134</vt:i4>
      </vt:variant>
      <vt:variant>
        <vt:i4>0</vt:i4>
      </vt:variant>
      <vt:variant>
        <vt:i4>5</vt:i4>
      </vt:variant>
      <vt:variant>
        <vt:lpwstr/>
      </vt:variant>
      <vt:variant>
        <vt:lpwstr>_Toc527943369</vt:lpwstr>
      </vt:variant>
      <vt:variant>
        <vt:i4>1638453</vt:i4>
      </vt:variant>
      <vt:variant>
        <vt:i4>3128</vt:i4>
      </vt:variant>
      <vt:variant>
        <vt:i4>0</vt:i4>
      </vt:variant>
      <vt:variant>
        <vt:i4>5</vt:i4>
      </vt:variant>
      <vt:variant>
        <vt:lpwstr/>
      </vt:variant>
      <vt:variant>
        <vt:lpwstr>_Toc527943368</vt:lpwstr>
      </vt:variant>
      <vt:variant>
        <vt:i4>1638453</vt:i4>
      </vt:variant>
      <vt:variant>
        <vt:i4>3122</vt:i4>
      </vt:variant>
      <vt:variant>
        <vt:i4>0</vt:i4>
      </vt:variant>
      <vt:variant>
        <vt:i4>5</vt:i4>
      </vt:variant>
      <vt:variant>
        <vt:lpwstr/>
      </vt:variant>
      <vt:variant>
        <vt:lpwstr>_Toc527943366</vt:lpwstr>
      </vt:variant>
      <vt:variant>
        <vt:i4>1638453</vt:i4>
      </vt:variant>
      <vt:variant>
        <vt:i4>3116</vt:i4>
      </vt:variant>
      <vt:variant>
        <vt:i4>0</vt:i4>
      </vt:variant>
      <vt:variant>
        <vt:i4>5</vt:i4>
      </vt:variant>
      <vt:variant>
        <vt:lpwstr/>
      </vt:variant>
      <vt:variant>
        <vt:lpwstr>_Toc527943365</vt:lpwstr>
      </vt:variant>
      <vt:variant>
        <vt:i4>1638453</vt:i4>
      </vt:variant>
      <vt:variant>
        <vt:i4>3110</vt:i4>
      </vt:variant>
      <vt:variant>
        <vt:i4>0</vt:i4>
      </vt:variant>
      <vt:variant>
        <vt:i4>5</vt:i4>
      </vt:variant>
      <vt:variant>
        <vt:lpwstr/>
      </vt:variant>
      <vt:variant>
        <vt:lpwstr>_Toc527943364</vt:lpwstr>
      </vt:variant>
      <vt:variant>
        <vt:i4>1638453</vt:i4>
      </vt:variant>
      <vt:variant>
        <vt:i4>3104</vt:i4>
      </vt:variant>
      <vt:variant>
        <vt:i4>0</vt:i4>
      </vt:variant>
      <vt:variant>
        <vt:i4>5</vt:i4>
      </vt:variant>
      <vt:variant>
        <vt:lpwstr/>
      </vt:variant>
      <vt:variant>
        <vt:lpwstr>_Toc527943363</vt:lpwstr>
      </vt:variant>
      <vt:variant>
        <vt:i4>1638453</vt:i4>
      </vt:variant>
      <vt:variant>
        <vt:i4>3098</vt:i4>
      </vt:variant>
      <vt:variant>
        <vt:i4>0</vt:i4>
      </vt:variant>
      <vt:variant>
        <vt:i4>5</vt:i4>
      </vt:variant>
      <vt:variant>
        <vt:lpwstr/>
      </vt:variant>
      <vt:variant>
        <vt:lpwstr>_Toc527943362</vt:lpwstr>
      </vt:variant>
      <vt:variant>
        <vt:i4>1638453</vt:i4>
      </vt:variant>
      <vt:variant>
        <vt:i4>3092</vt:i4>
      </vt:variant>
      <vt:variant>
        <vt:i4>0</vt:i4>
      </vt:variant>
      <vt:variant>
        <vt:i4>5</vt:i4>
      </vt:variant>
      <vt:variant>
        <vt:lpwstr/>
      </vt:variant>
      <vt:variant>
        <vt:lpwstr>_Toc527943361</vt:lpwstr>
      </vt:variant>
      <vt:variant>
        <vt:i4>1638453</vt:i4>
      </vt:variant>
      <vt:variant>
        <vt:i4>3086</vt:i4>
      </vt:variant>
      <vt:variant>
        <vt:i4>0</vt:i4>
      </vt:variant>
      <vt:variant>
        <vt:i4>5</vt:i4>
      </vt:variant>
      <vt:variant>
        <vt:lpwstr/>
      </vt:variant>
      <vt:variant>
        <vt:lpwstr>_Toc527943360</vt:lpwstr>
      </vt:variant>
      <vt:variant>
        <vt:i4>1703989</vt:i4>
      </vt:variant>
      <vt:variant>
        <vt:i4>3080</vt:i4>
      </vt:variant>
      <vt:variant>
        <vt:i4>0</vt:i4>
      </vt:variant>
      <vt:variant>
        <vt:i4>5</vt:i4>
      </vt:variant>
      <vt:variant>
        <vt:lpwstr/>
      </vt:variant>
      <vt:variant>
        <vt:lpwstr>_Toc527943359</vt:lpwstr>
      </vt:variant>
      <vt:variant>
        <vt:i4>1703989</vt:i4>
      </vt:variant>
      <vt:variant>
        <vt:i4>3074</vt:i4>
      </vt:variant>
      <vt:variant>
        <vt:i4>0</vt:i4>
      </vt:variant>
      <vt:variant>
        <vt:i4>5</vt:i4>
      </vt:variant>
      <vt:variant>
        <vt:lpwstr/>
      </vt:variant>
      <vt:variant>
        <vt:lpwstr>_Toc527943358</vt:lpwstr>
      </vt:variant>
      <vt:variant>
        <vt:i4>1703989</vt:i4>
      </vt:variant>
      <vt:variant>
        <vt:i4>3068</vt:i4>
      </vt:variant>
      <vt:variant>
        <vt:i4>0</vt:i4>
      </vt:variant>
      <vt:variant>
        <vt:i4>5</vt:i4>
      </vt:variant>
      <vt:variant>
        <vt:lpwstr/>
      </vt:variant>
      <vt:variant>
        <vt:lpwstr>_Toc527943357</vt:lpwstr>
      </vt:variant>
      <vt:variant>
        <vt:i4>1703989</vt:i4>
      </vt:variant>
      <vt:variant>
        <vt:i4>3062</vt:i4>
      </vt:variant>
      <vt:variant>
        <vt:i4>0</vt:i4>
      </vt:variant>
      <vt:variant>
        <vt:i4>5</vt:i4>
      </vt:variant>
      <vt:variant>
        <vt:lpwstr/>
      </vt:variant>
      <vt:variant>
        <vt:lpwstr>_Toc527943356</vt:lpwstr>
      </vt:variant>
      <vt:variant>
        <vt:i4>1703989</vt:i4>
      </vt:variant>
      <vt:variant>
        <vt:i4>3056</vt:i4>
      </vt:variant>
      <vt:variant>
        <vt:i4>0</vt:i4>
      </vt:variant>
      <vt:variant>
        <vt:i4>5</vt:i4>
      </vt:variant>
      <vt:variant>
        <vt:lpwstr/>
      </vt:variant>
      <vt:variant>
        <vt:lpwstr>_Toc527943355</vt:lpwstr>
      </vt:variant>
      <vt:variant>
        <vt:i4>1703989</vt:i4>
      </vt:variant>
      <vt:variant>
        <vt:i4>3050</vt:i4>
      </vt:variant>
      <vt:variant>
        <vt:i4>0</vt:i4>
      </vt:variant>
      <vt:variant>
        <vt:i4>5</vt:i4>
      </vt:variant>
      <vt:variant>
        <vt:lpwstr/>
      </vt:variant>
      <vt:variant>
        <vt:lpwstr>_Toc527943354</vt:lpwstr>
      </vt:variant>
      <vt:variant>
        <vt:i4>1703989</vt:i4>
      </vt:variant>
      <vt:variant>
        <vt:i4>3044</vt:i4>
      </vt:variant>
      <vt:variant>
        <vt:i4>0</vt:i4>
      </vt:variant>
      <vt:variant>
        <vt:i4>5</vt:i4>
      </vt:variant>
      <vt:variant>
        <vt:lpwstr/>
      </vt:variant>
      <vt:variant>
        <vt:lpwstr>_Toc527943353</vt:lpwstr>
      </vt:variant>
      <vt:variant>
        <vt:i4>1703989</vt:i4>
      </vt:variant>
      <vt:variant>
        <vt:i4>3038</vt:i4>
      </vt:variant>
      <vt:variant>
        <vt:i4>0</vt:i4>
      </vt:variant>
      <vt:variant>
        <vt:i4>5</vt:i4>
      </vt:variant>
      <vt:variant>
        <vt:lpwstr/>
      </vt:variant>
      <vt:variant>
        <vt:lpwstr>_Toc527943352</vt:lpwstr>
      </vt:variant>
      <vt:variant>
        <vt:i4>1703989</vt:i4>
      </vt:variant>
      <vt:variant>
        <vt:i4>3032</vt:i4>
      </vt:variant>
      <vt:variant>
        <vt:i4>0</vt:i4>
      </vt:variant>
      <vt:variant>
        <vt:i4>5</vt:i4>
      </vt:variant>
      <vt:variant>
        <vt:lpwstr/>
      </vt:variant>
      <vt:variant>
        <vt:lpwstr>_Toc527943351</vt:lpwstr>
      </vt:variant>
      <vt:variant>
        <vt:i4>1703989</vt:i4>
      </vt:variant>
      <vt:variant>
        <vt:i4>3026</vt:i4>
      </vt:variant>
      <vt:variant>
        <vt:i4>0</vt:i4>
      </vt:variant>
      <vt:variant>
        <vt:i4>5</vt:i4>
      </vt:variant>
      <vt:variant>
        <vt:lpwstr/>
      </vt:variant>
      <vt:variant>
        <vt:lpwstr>_Toc527943350</vt:lpwstr>
      </vt:variant>
      <vt:variant>
        <vt:i4>1769525</vt:i4>
      </vt:variant>
      <vt:variant>
        <vt:i4>3020</vt:i4>
      </vt:variant>
      <vt:variant>
        <vt:i4>0</vt:i4>
      </vt:variant>
      <vt:variant>
        <vt:i4>5</vt:i4>
      </vt:variant>
      <vt:variant>
        <vt:lpwstr/>
      </vt:variant>
      <vt:variant>
        <vt:lpwstr>_Toc527943349</vt:lpwstr>
      </vt:variant>
      <vt:variant>
        <vt:i4>1769525</vt:i4>
      </vt:variant>
      <vt:variant>
        <vt:i4>3014</vt:i4>
      </vt:variant>
      <vt:variant>
        <vt:i4>0</vt:i4>
      </vt:variant>
      <vt:variant>
        <vt:i4>5</vt:i4>
      </vt:variant>
      <vt:variant>
        <vt:lpwstr/>
      </vt:variant>
      <vt:variant>
        <vt:lpwstr>_Toc527943348</vt:lpwstr>
      </vt:variant>
      <vt:variant>
        <vt:i4>1769525</vt:i4>
      </vt:variant>
      <vt:variant>
        <vt:i4>3008</vt:i4>
      </vt:variant>
      <vt:variant>
        <vt:i4>0</vt:i4>
      </vt:variant>
      <vt:variant>
        <vt:i4>5</vt:i4>
      </vt:variant>
      <vt:variant>
        <vt:lpwstr/>
      </vt:variant>
      <vt:variant>
        <vt:lpwstr>_Toc527943347</vt:lpwstr>
      </vt:variant>
      <vt:variant>
        <vt:i4>1769525</vt:i4>
      </vt:variant>
      <vt:variant>
        <vt:i4>3002</vt:i4>
      </vt:variant>
      <vt:variant>
        <vt:i4>0</vt:i4>
      </vt:variant>
      <vt:variant>
        <vt:i4>5</vt:i4>
      </vt:variant>
      <vt:variant>
        <vt:lpwstr/>
      </vt:variant>
      <vt:variant>
        <vt:lpwstr>_Toc527943346</vt:lpwstr>
      </vt:variant>
      <vt:variant>
        <vt:i4>1769525</vt:i4>
      </vt:variant>
      <vt:variant>
        <vt:i4>2996</vt:i4>
      </vt:variant>
      <vt:variant>
        <vt:i4>0</vt:i4>
      </vt:variant>
      <vt:variant>
        <vt:i4>5</vt:i4>
      </vt:variant>
      <vt:variant>
        <vt:lpwstr/>
      </vt:variant>
      <vt:variant>
        <vt:lpwstr>_Toc527943345</vt:lpwstr>
      </vt:variant>
      <vt:variant>
        <vt:i4>1769525</vt:i4>
      </vt:variant>
      <vt:variant>
        <vt:i4>2990</vt:i4>
      </vt:variant>
      <vt:variant>
        <vt:i4>0</vt:i4>
      </vt:variant>
      <vt:variant>
        <vt:i4>5</vt:i4>
      </vt:variant>
      <vt:variant>
        <vt:lpwstr/>
      </vt:variant>
      <vt:variant>
        <vt:lpwstr>_Toc527943344</vt:lpwstr>
      </vt:variant>
      <vt:variant>
        <vt:i4>1769525</vt:i4>
      </vt:variant>
      <vt:variant>
        <vt:i4>2984</vt:i4>
      </vt:variant>
      <vt:variant>
        <vt:i4>0</vt:i4>
      </vt:variant>
      <vt:variant>
        <vt:i4>5</vt:i4>
      </vt:variant>
      <vt:variant>
        <vt:lpwstr/>
      </vt:variant>
      <vt:variant>
        <vt:lpwstr>_Toc527943343</vt:lpwstr>
      </vt:variant>
      <vt:variant>
        <vt:i4>1769525</vt:i4>
      </vt:variant>
      <vt:variant>
        <vt:i4>2978</vt:i4>
      </vt:variant>
      <vt:variant>
        <vt:i4>0</vt:i4>
      </vt:variant>
      <vt:variant>
        <vt:i4>5</vt:i4>
      </vt:variant>
      <vt:variant>
        <vt:lpwstr/>
      </vt:variant>
      <vt:variant>
        <vt:lpwstr>_Toc527943341</vt:lpwstr>
      </vt:variant>
      <vt:variant>
        <vt:i4>1769525</vt:i4>
      </vt:variant>
      <vt:variant>
        <vt:i4>2972</vt:i4>
      </vt:variant>
      <vt:variant>
        <vt:i4>0</vt:i4>
      </vt:variant>
      <vt:variant>
        <vt:i4>5</vt:i4>
      </vt:variant>
      <vt:variant>
        <vt:lpwstr/>
      </vt:variant>
      <vt:variant>
        <vt:lpwstr>_Toc527943340</vt:lpwstr>
      </vt:variant>
      <vt:variant>
        <vt:i4>1835061</vt:i4>
      </vt:variant>
      <vt:variant>
        <vt:i4>2966</vt:i4>
      </vt:variant>
      <vt:variant>
        <vt:i4>0</vt:i4>
      </vt:variant>
      <vt:variant>
        <vt:i4>5</vt:i4>
      </vt:variant>
      <vt:variant>
        <vt:lpwstr/>
      </vt:variant>
      <vt:variant>
        <vt:lpwstr>_Toc527943339</vt:lpwstr>
      </vt:variant>
      <vt:variant>
        <vt:i4>1835061</vt:i4>
      </vt:variant>
      <vt:variant>
        <vt:i4>2960</vt:i4>
      </vt:variant>
      <vt:variant>
        <vt:i4>0</vt:i4>
      </vt:variant>
      <vt:variant>
        <vt:i4>5</vt:i4>
      </vt:variant>
      <vt:variant>
        <vt:lpwstr/>
      </vt:variant>
      <vt:variant>
        <vt:lpwstr>_Toc527943338</vt:lpwstr>
      </vt:variant>
      <vt:variant>
        <vt:i4>1835061</vt:i4>
      </vt:variant>
      <vt:variant>
        <vt:i4>2954</vt:i4>
      </vt:variant>
      <vt:variant>
        <vt:i4>0</vt:i4>
      </vt:variant>
      <vt:variant>
        <vt:i4>5</vt:i4>
      </vt:variant>
      <vt:variant>
        <vt:lpwstr/>
      </vt:variant>
      <vt:variant>
        <vt:lpwstr>_Toc527943336</vt:lpwstr>
      </vt:variant>
      <vt:variant>
        <vt:i4>1835061</vt:i4>
      </vt:variant>
      <vt:variant>
        <vt:i4>2948</vt:i4>
      </vt:variant>
      <vt:variant>
        <vt:i4>0</vt:i4>
      </vt:variant>
      <vt:variant>
        <vt:i4>5</vt:i4>
      </vt:variant>
      <vt:variant>
        <vt:lpwstr/>
      </vt:variant>
      <vt:variant>
        <vt:lpwstr>_Toc527943335</vt:lpwstr>
      </vt:variant>
      <vt:variant>
        <vt:i4>1835061</vt:i4>
      </vt:variant>
      <vt:variant>
        <vt:i4>2942</vt:i4>
      </vt:variant>
      <vt:variant>
        <vt:i4>0</vt:i4>
      </vt:variant>
      <vt:variant>
        <vt:i4>5</vt:i4>
      </vt:variant>
      <vt:variant>
        <vt:lpwstr/>
      </vt:variant>
      <vt:variant>
        <vt:lpwstr>_Toc527943334</vt:lpwstr>
      </vt:variant>
      <vt:variant>
        <vt:i4>1835061</vt:i4>
      </vt:variant>
      <vt:variant>
        <vt:i4>2936</vt:i4>
      </vt:variant>
      <vt:variant>
        <vt:i4>0</vt:i4>
      </vt:variant>
      <vt:variant>
        <vt:i4>5</vt:i4>
      </vt:variant>
      <vt:variant>
        <vt:lpwstr/>
      </vt:variant>
      <vt:variant>
        <vt:lpwstr>_Toc527943333</vt:lpwstr>
      </vt:variant>
      <vt:variant>
        <vt:i4>1835061</vt:i4>
      </vt:variant>
      <vt:variant>
        <vt:i4>2930</vt:i4>
      </vt:variant>
      <vt:variant>
        <vt:i4>0</vt:i4>
      </vt:variant>
      <vt:variant>
        <vt:i4>5</vt:i4>
      </vt:variant>
      <vt:variant>
        <vt:lpwstr/>
      </vt:variant>
      <vt:variant>
        <vt:lpwstr>_Toc527943332</vt:lpwstr>
      </vt:variant>
      <vt:variant>
        <vt:i4>1835061</vt:i4>
      </vt:variant>
      <vt:variant>
        <vt:i4>2924</vt:i4>
      </vt:variant>
      <vt:variant>
        <vt:i4>0</vt:i4>
      </vt:variant>
      <vt:variant>
        <vt:i4>5</vt:i4>
      </vt:variant>
      <vt:variant>
        <vt:lpwstr/>
      </vt:variant>
      <vt:variant>
        <vt:lpwstr>_Toc527943331</vt:lpwstr>
      </vt:variant>
      <vt:variant>
        <vt:i4>1835061</vt:i4>
      </vt:variant>
      <vt:variant>
        <vt:i4>2918</vt:i4>
      </vt:variant>
      <vt:variant>
        <vt:i4>0</vt:i4>
      </vt:variant>
      <vt:variant>
        <vt:i4>5</vt:i4>
      </vt:variant>
      <vt:variant>
        <vt:lpwstr/>
      </vt:variant>
      <vt:variant>
        <vt:lpwstr>_Toc527943330</vt:lpwstr>
      </vt:variant>
      <vt:variant>
        <vt:i4>1900597</vt:i4>
      </vt:variant>
      <vt:variant>
        <vt:i4>2912</vt:i4>
      </vt:variant>
      <vt:variant>
        <vt:i4>0</vt:i4>
      </vt:variant>
      <vt:variant>
        <vt:i4>5</vt:i4>
      </vt:variant>
      <vt:variant>
        <vt:lpwstr/>
      </vt:variant>
      <vt:variant>
        <vt:lpwstr>_Toc527943329</vt:lpwstr>
      </vt:variant>
      <vt:variant>
        <vt:i4>1900597</vt:i4>
      </vt:variant>
      <vt:variant>
        <vt:i4>2906</vt:i4>
      </vt:variant>
      <vt:variant>
        <vt:i4>0</vt:i4>
      </vt:variant>
      <vt:variant>
        <vt:i4>5</vt:i4>
      </vt:variant>
      <vt:variant>
        <vt:lpwstr/>
      </vt:variant>
      <vt:variant>
        <vt:lpwstr>_Toc527943328</vt:lpwstr>
      </vt:variant>
      <vt:variant>
        <vt:i4>1900597</vt:i4>
      </vt:variant>
      <vt:variant>
        <vt:i4>2900</vt:i4>
      </vt:variant>
      <vt:variant>
        <vt:i4>0</vt:i4>
      </vt:variant>
      <vt:variant>
        <vt:i4>5</vt:i4>
      </vt:variant>
      <vt:variant>
        <vt:lpwstr/>
      </vt:variant>
      <vt:variant>
        <vt:lpwstr>_Toc527943327</vt:lpwstr>
      </vt:variant>
      <vt:variant>
        <vt:i4>1900597</vt:i4>
      </vt:variant>
      <vt:variant>
        <vt:i4>2894</vt:i4>
      </vt:variant>
      <vt:variant>
        <vt:i4>0</vt:i4>
      </vt:variant>
      <vt:variant>
        <vt:i4>5</vt:i4>
      </vt:variant>
      <vt:variant>
        <vt:lpwstr/>
      </vt:variant>
      <vt:variant>
        <vt:lpwstr>_Toc527943326</vt:lpwstr>
      </vt:variant>
      <vt:variant>
        <vt:i4>1900597</vt:i4>
      </vt:variant>
      <vt:variant>
        <vt:i4>2888</vt:i4>
      </vt:variant>
      <vt:variant>
        <vt:i4>0</vt:i4>
      </vt:variant>
      <vt:variant>
        <vt:i4>5</vt:i4>
      </vt:variant>
      <vt:variant>
        <vt:lpwstr/>
      </vt:variant>
      <vt:variant>
        <vt:lpwstr>_Toc527943325</vt:lpwstr>
      </vt:variant>
      <vt:variant>
        <vt:i4>1900597</vt:i4>
      </vt:variant>
      <vt:variant>
        <vt:i4>2882</vt:i4>
      </vt:variant>
      <vt:variant>
        <vt:i4>0</vt:i4>
      </vt:variant>
      <vt:variant>
        <vt:i4>5</vt:i4>
      </vt:variant>
      <vt:variant>
        <vt:lpwstr/>
      </vt:variant>
      <vt:variant>
        <vt:lpwstr>_Toc527943324</vt:lpwstr>
      </vt:variant>
      <vt:variant>
        <vt:i4>1900597</vt:i4>
      </vt:variant>
      <vt:variant>
        <vt:i4>2876</vt:i4>
      </vt:variant>
      <vt:variant>
        <vt:i4>0</vt:i4>
      </vt:variant>
      <vt:variant>
        <vt:i4>5</vt:i4>
      </vt:variant>
      <vt:variant>
        <vt:lpwstr/>
      </vt:variant>
      <vt:variant>
        <vt:lpwstr>_Toc527943323</vt:lpwstr>
      </vt:variant>
      <vt:variant>
        <vt:i4>1900597</vt:i4>
      </vt:variant>
      <vt:variant>
        <vt:i4>2870</vt:i4>
      </vt:variant>
      <vt:variant>
        <vt:i4>0</vt:i4>
      </vt:variant>
      <vt:variant>
        <vt:i4>5</vt:i4>
      </vt:variant>
      <vt:variant>
        <vt:lpwstr/>
      </vt:variant>
      <vt:variant>
        <vt:lpwstr>_Toc527943322</vt:lpwstr>
      </vt:variant>
      <vt:variant>
        <vt:i4>1900597</vt:i4>
      </vt:variant>
      <vt:variant>
        <vt:i4>2864</vt:i4>
      </vt:variant>
      <vt:variant>
        <vt:i4>0</vt:i4>
      </vt:variant>
      <vt:variant>
        <vt:i4>5</vt:i4>
      </vt:variant>
      <vt:variant>
        <vt:lpwstr/>
      </vt:variant>
      <vt:variant>
        <vt:lpwstr>_Toc527943321</vt:lpwstr>
      </vt:variant>
      <vt:variant>
        <vt:i4>1900597</vt:i4>
      </vt:variant>
      <vt:variant>
        <vt:i4>2858</vt:i4>
      </vt:variant>
      <vt:variant>
        <vt:i4>0</vt:i4>
      </vt:variant>
      <vt:variant>
        <vt:i4>5</vt:i4>
      </vt:variant>
      <vt:variant>
        <vt:lpwstr/>
      </vt:variant>
      <vt:variant>
        <vt:lpwstr>_Toc527943320</vt:lpwstr>
      </vt:variant>
      <vt:variant>
        <vt:i4>1966133</vt:i4>
      </vt:variant>
      <vt:variant>
        <vt:i4>2852</vt:i4>
      </vt:variant>
      <vt:variant>
        <vt:i4>0</vt:i4>
      </vt:variant>
      <vt:variant>
        <vt:i4>5</vt:i4>
      </vt:variant>
      <vt:variant>
        <vt:lpwstr/>
      </vt:variant>
      <vt:variant>
        <vt:lpwstr>_Toc527943319</vt:lpwstr>
      </vt:variant>
      <vt:variant>
        <vt:i4>1966133</vt:i4>
      </vt:variant>
      <vt:variant>
        <vt:i4>2846</vt:i4>
      </vt:variant>
      <vt:variant>
        <vt:i4>0</vt:i4>
      </vt:variant>
      <vt:variant>
        <vt:i4>5</vt:i4>
      </vt:variant>
      <vt:variant>
        <vt:lpwstr/>
      </vt:variant>
      <vt:variant>
        <vt:lpwstr>_Toc527943317</vt:lpwstr>
      </vt:variant>
      <vt:variant>
        <vt:i4>1966133</vt:i4>
      </vt:variant>
      <vt:variant>
        <vt:i4>2840</vt:i4>
      </vt:variant>
      <vt:variant>
        <vt:i4>0</vt:i4>
      </vt:variant>
      <vt:variant>
        <vt:i4>5</vt:i4>
      </vt:variant>
      <vt:variant>
        <vt:lpwstr/>
      </vt:variant>
      <vt:variant>
        <vt:lpwstr>_Toc527943316</vt:lpwstr>
      </vt:variant>
      <vt:variant>
        <vt:i4>1966133</vt:i4>
      </vt:variant>
      <vt:variant>
        <vt:i4>2834</vt:i4>
      </vt:variant>
      <vt:variant>
        <vt:i4>0</vt:i4>
      </vt:variant>
      <vt:variant>
        <vt:i4>5</vt:i4>
      </vt:variant>
      <vt:variant>
        <vt:lpwstr/>
      </vt:variant>
      <vt:variant>
        <vt:lpwstr>_Toc527943315</vt:lpwstr>
      </vt:variant>
      <vt:variant>
        <vt:i4>1966133</vt:i4>
      </vt:variant>
      <vt:variant>
        <vt:i4>2828</vt:i4>
      </vt:variant>
      <vt:variant>
        <vt:i4>0</vt:i4>
      </vt:variant>
      <vt:variant>
        <vt:i4>5</vt:i4>
      </vt:variant>
      <vt:variant>
        <vt:lpwstr/>
      </vt:variant>
      <vt:variant>
        <vt:lpwstr>_Toc527943314</vt:lpwstr>
      </vt:variant>
      <vt:variant>
        <vt:i4>1966133</vt:i4>
      </vt:variant>
      <vt:variant>
        <vt:i4>2822</vt:i4>
      </vt:variant>
      <vt:variant>
        <vt:i4>0</vt:i4>
      </vt:variant>
      <vt:variant>
        <vt:i4>5</vt:i4>
      </vt:variant>
      <vt:variant>
        <vt:lpwstr/>
      </vt:variant>
      <vt:variant>
        <vt:lpwstr>_Toc527943313</vt:lpwstr>
      </vt:variant>
      <vt:variant>
        <vt:i4>1966133</vt:i4>
      </vt:variant>
      <vt:variant>
        <vt:i4>2816</vt:i4>
      </vt:variant>
      <vt:variant>
        <vt:i4>0</vt:i4>
      </vt:variant>
      <vt:variant>
        <vt:i4>5</vt:i4>
      </vt:variant>
      <vt:variant>
        <vt:lpwstr/>
      </vt:variant>
      <vt:variant>
        <vt:lpwstr>_Toc527943312</vt:lpwstr>
      </vt:variant>
      <vt:variant>
        <vt:i4>1966133</vt:i4>
      </vt:variant>
      <vt:variant>
        <vt:i4>2810</vt:i4>
      </vt:variant>
      <vt:variant>
        <vt:i4>0</vt:i4>
      </vt:variant>
      <vt:variant>
        <vt:i4>5</vt:i4>
      </vt:variant>
      <vt:variant>
        <vt:lpwstr/>
      </vt:variant>
      <vt:variant>
        <vt:lpwstr>_Toc527943311</vt:lpwstr>
      </vt:variant>
      <vt:variant>
        <vt:i4>1966133</vt:i4>
      </vt:variant>
      <vt:variant>
        <vt:i4>2804</vt:i4>
      </vt:variant>
      <vt:variant>
        <vt:i4>0</vt:i4>
      </vt:variant>
      <vt:variant>
        <vt:i4>5</vt:i4>
      </vt:variant>
      <vt:variant>
        <vt:lpwstr/>
      </vt:variant>
      <vt:variant>
        <vt:lpwstr>_Toc527943310</vt:lpwstr>
      </vt:variant>
      <vt:variant>
        <vt:i4>2031669</vt:i4>
      </vt:variant>
      <vt:variant>
        <vt:i4>2798</vt:i4>
      </vt:variant>
      <vt:variant>
        <vt:i4>0</vt:i4>
      </vt:variant>
      <vt:variant>
        <vt:i4>5</vt:i4>
      </vt:variant>
      <vt:variant>
        <vt:lpwstr/>
      </vt:variant>
      <vt:variant>
        <vt:lpwstr>_Toc527943309</vt:lpwstr>
      </vt:variant>
      <vt:variant>
        <vt:i4>2031669</vt:i4>
      </vt:variant>
      <vt:variant>
        <vt:i4>2792</vt:i4>
      </vt:variant>
      <vt:variant>
        <vt:i4>0</vt:i4>
      </vt:variant>
      <vt:variant>
        <vt:i4>5</vt:i4>
      </vt:variant>
      <vt:variant>
        <vt:lpwstr/>
      </vt:variant>
      <vt:variant>
        <vt:lpwstr>_Toc527943308</vt:lpwstr>
      </vt:variant>
      <vt:variant>
        <vt:i4>2031669</vt:i4>
      </vt:variant>
      <vt:variant>
        <vt:i4>2786</vt:i4>
      </vt:variant>
      <vt:variant>
        <vt:i4>0</vt:i4>
      </vt:variant>
      <vt:variant>
        <vt:i4>5</vt:i4>
      </vt:variant>
      <vt:variant>
        <vt:lpwstr/>
      </vt:variant>
      <vt:variant>
        <vt:lpwstr>_Toc527943307</vt:lpwstr>
      </vt:variant>
      <vt:variant>
        <vt:i4>2031669</vt:i4>
      </vt:variant>
      <vt:variant>
        <vt:i4>2780</vt:i4>
      </vt:variant>
      <vt:variant>
        <vt:i4>0</vt:i4>
      </vt:variant>
      <vt:variant>
        <vt:i4>5</vt:i4>
      </vt:variant>
      <vt:variant>
        <vt:lpwstr/>
      </vt:variant>
      <vt:variant>
        <vt:lpwstr>_Toc527943306</vt:lpwstr>
      </vt:variant>
      <vt:variant>
        <vt:i4>2031669</vt:i4>
      </vt:variant>
      <vt:variant>
        <vt:i4>2774</vt:i4>
      </vt:variant>
      <vt:variant>
        <vt:i4>0</vt:i4>
      </vt:variant>
      <vt:variant>
        <vt:i4>5</vt:i4>
      </vt:variant>
      <vt:variant>
        <vt:lpwstr/>
      </vt:variant>
      <vt:variant>
        <vt:lpwstr>_Toc527943305</vt:lpwstr>
      </vt:variant>
      <vt:variant>
        <vt:i4>2031669</vt:i4>
      </vt:variant>
      <vt:variant>
        <vt:i4>2768</vt:i4>
      </vt:variant>
      <vt:variant>
        <vt:i4>0</vt:i4>
      </vt:variant>
      <vt:variant>
        <vt:i4>5</vt:i4>
      </vt:variant>
      <vt:variant>
        <vt:lpwstr/>
      </vt:variant>
      <vt:variant>
        <vt:lpwstr>_Toc527943304</vt:lpwstr>
      </vt:variant>
      <vt:variant>
        <vt:i4>2031669</vt:i4>
      </vt:variant>
      <vt:variant>
        <vt:i4>2762</vt:i4>
      </vt:variant>
      <vt:variant>
        <vt:i4>0</vt:i4>
      </vt:variant>
      <vt:variant>
        <vt:i4>5</vt:i4>
      </vt:variant>
      <vt:variant>
        <vt:lpwstr/>
      </vt:variant>
      <vt:variant>
        <vt:lpwstr>_Toc527943302</vt:lpwstr>
      </vt:variant>
      <vt:variant>
        <vt:i4>2031669</vt:i4>
      </vt:variant>
      <vt:variant>
        <vt:i4>2756</vt:i4>
      </vt:variant>
      <vt:variant>
        <vt:i4>0</vt:i4>
      </vt:variant>
      <vt:variant>
        <vt:i4>5</vt:i4>
      </vt:variant>
      <vt:variant>
        <vt:lpwstr/>
      </vt:variant>
      <vt:variant>
        <vt:lpwstr>_Toc527943301</vt:lpwstr>
      </vt:variant>
      <vt:variant>
        <vt:i4>2031669</vt:i4>
      </vt:variant>
      <vt:variant>
        <vt:i4>2750</vt:i4>
      </vt:variant>
      <vt:variant>
        <vt:i4>0</vt:i4>
      </vt:variant>
      <vt:variant>
        <vt:i4>5</vt:i4>
      </vt:variant>
      <vt:variant>
        <vt:lpwstr/>
      </vt:variant>
      <vt:variant>
        <vt:lpwstr>_Toc527943300</vt:lpwstr>
      </vt:variant>
      <vt:variant>
        <vt:i4>1441844</vt:i4>
      </vt:variant>
      <vt:variant>
        <vt:i4>2744</vt:i4>
      </vt:variant>
      <vt:variant>
        <vt:i4>0</vt:i4>
      </vt:variant>
      <vt:variant>
        <vt:i4>5</vt:i4>
      </vt:variant>
      <vt:variant>
        <vt:lpwstr/>
      </vt:variant>
      <vt:variant>
        <vt:lpwstr>_Toc527943299</vt:lpwstr>
      </vt:variant>
      <vt:variant>
        <vt:i4>1441844</vt:i4>
      </vt:variant>
      <vt:variant>
        <vt:i4>2738</vt:i4>
      </vt:variant>
      <vt:variant>
        <vt:i4>0</vt:i4>
      </vt:variant>
      <vt:variant>
        <vt:i4>5</vt:i4>
      </vt:variant>
      <vt:variant>
        <vt:lpwstr/>
      </vt:variant>
      <vt:variant>
        <vt:lpwstr>_Toc527943298</vt:lpwstr>
      </vt:variant>
      <vt:variant>
        <vt:i4>1441844</vt:i4>
      </vt:variant>
      <vt:variant>
        <vt:i4>2732</vt:i4>
      </vt:variant>
      <vt:variant>
        <vt:i4>0</vt:i4>
      </vt:variant>
      <vt:variant>
        <vt:i4>5</vt:i4>
      </vt:variant>
      <vt:variant>
        <vt:lpwstr/>
      </vt:variant>
      <vt:variant>
        <vt:lpwstr>_Toc527943297</vt:lpwstr>
      </vt:variant>
      <vt:variant>
        <vt:i4>1441844</vt:i4>
      </vt:variant>
      <vt:variant>
        <vt:i4>2726</vt:i4>
      </vt:variant>
      <vt:variant>
        <vt:i4>0</vt:i4>
      </vt:variant>
      <vt:variant>
        <vt:i4>5</vt:i4>
      </vt:variant>
      <vt:variant>
        <vt:lpwstr/>
      </vt:variant>
      <vt:variant>
        <vt:lpwstr>_Toc527943296</vt:lpwstr>
      </vt:variant>
      <vt:variant>
        <vt:i4>1441844</vt:i4>
      </vt:variant>
      <vt:variant>
        <vt:i4>2720</vt:i4>
      </vt:variant>
      <vt:variant>
        <vt:i4>0</vt:i4>
      </vt:variant>
      <vt:variant>
        <vt:i4>5</vt:i4>
      </vt:variant>
      <vt:variant>
        <vt:lpwstr/>
      </vt:variant>
      <vt:variant>
        <vt:lpwstr>_Toc527943295</vt:lpwstr>
      </vt:variant>
      <vt:variant>
        <vt:i4>1441844</vt:i4>
      </vt:variant>
      <vt:variant>
        <vt:i4>2714</vt:i4>
      </vt:variant>
      <vt:variant>
        <vt:i4>0</vt:i4>
      </vt:variant>
      <vt:variant>
        <vt:i4>5</vt:i4>
      </vt:variant>
      <vt:variant>
        <vt:lpwstr/>
      </vt:variant>
      <vt:variant>
        <vt:lpwstr>_Toc527943294</vt:lpwstr>
      </vt:variant>
      <vt:variant>
        <vt:i4>1441844</vt:i4>
      </vt:variant>
      <vt:variant>
        <vt:i4>2708</vt:i4>
      </vt:variant>
      <vt:variant>
        <vt:i4>0</vt:i4>
      </vt:variant>
      <vt:variant>
        <vt:i4>5</vt:i4>
      </vt:variant>
      <vt:variant>
        <vt:lpwstr/>
      </vt:variant>
      <vt:variant>
        <vt:lpwstr>_Toc527943293</vt:lpwstr>
      </vt:variant>
      <vt:variant>
        <vt:i4>1441844</vt:i4>
      </vt:variant>
      <vt:variant>
        <vt:i4>2702</vt:i4>
      </vt:variant>
      <vt:variant>
        <vt:i4>0</vt:i4>
      </vt:variant>
      <vt:variant>
        <vt:i4>5</vt:i4>
      </vt:variant>
      <vt:variant>
        <vt:lpwstr/>
      </vt:variant>
      <vt:variant>
        <vt:lpwstr>_Toc527943292</vt:lpwstr>
      </vt:variant>
      <vt:variant>
        <vt:i4>1441844</vt:i4>
      </vt:variant>
      <vt:variant>
        <vt:i4>2696</vt:i4>
      </vt:variant>
      <vt:variant>
        <vt:i4>0</vt:i4>
      </vt:variant>
      <vt:variant>
        <vt:i4>5</vt:i4>
      </vt:variant>
      <vt:variant>
        <vt:lpwstr/>
      </vt:variant>
      <vt:variant>
        <vt:lpwstr>_Toc527943291</vt:lpwstr>
      </vt:variant>
      <vt:variant>
        <vt:i4>1441844</vt:i4>
      </vt:variant>
      <vt:variant>
        <vt:i4>2690</vt:i4>
      </vt:variant>
      <vt:variant>
        <vt:i4>0</vt:i4>
      </vt:variant>
      <vt:variant>
        <vt:i4>5</vt:i4>
      </vt:variant>
      <vt:variant>
        <vt:lpwstr/>
      </vt:variant>
      <vt:variant>
        <vt:lpwstr>_Toc527943290</vt:lpwstr>
      </vt:variant>
      <vt:variant>
        <vt:i4>1507380</vt:i4>
      </vt:variant>
      <vt:variant>
        <vt:i4>2684</vt:i4>
      </vt:variant>
      <vt:variant>
        <vt:i4>0</vt:i4>
      </vt:variant>
      <vt:variant>
        <vt:i4>5</vt:i4>
      </vt:variant>
      <vt:variant>
        <vt:lpwstr/>
      </vt:variant>
      <vt:variant>
        <vt:lpwstr>_Toc527943289</vt:lpwstr>
      </vt:variant>
      <vt:variant>
        <vt:i4>1507380</vt:i4>
      </vt:variant>
      <vt:variant>
        <vt:i4>2678</vt:i4>
      </vt:variant>
      <vt:variant>
        <vt:i4>0</vt:i4>
      </vt:variant>
      <vt:variant>
        <vt:i4>5</vt:i4>
      </vt:variant>
      <vt:variant>
        <vt:lpwstr/>
      </vt:variant>
      <vt:variant>
        <vt:lpwstr>_Toc527943288</vt:lpwstr>
      </vt:variant>
      <vt:variant>
        <vt:i4>1507380</vt:i4>
      </vt:variant>
      <vt:variant>
        <vt:i4>2672</vt:i4>
      </vt:variant>
      <vt:variant>
        <vt:i4>0</vt:i4>
      </vt:variant>
      <vt:variant>
        <vt:i4>5</vt:i4>
      </vt:variant>
      <vt:variant>
        <vt:lpwstr/>
      </vt:variant>
      <vt:variant>
        <vt:lpwstr>_Toc527943287</vt:lpwstr>
      </vt:variant>
      <vt:variant>
        <vt:i4>1507380</vt:i4>
      </vt:variant>
      <vt:variant>
        <vt:i4>2666</vt:i4>
      </vt:variant>
      <vt:variant>
        <vt:i4>0</vt:i4>
      </vt:variant>
      <vt:variant>
        <vt:i4>5</vt:i4>
      </vt:variant>
      <vt:variant>
        <vt:lpwstr/>
      </vt:variant>
      <vt:variant>
        <vt:lpwstr>_Toc527943286</vt:lpwstr>
      </vt:variant>
      <vt:variant>
        <vt:i4>1507380</vt:i4>
      </vt:variant>
      <vt:variant>
        <vt:i4>2660</vt:i4>
      </vt:variant>
      <vt:variant>
        <vt:i4>0</vt:i4>
      </vt:variant>
      <vt:variant>
        <vt:i4>5</vt:i4>
      </vt:variant>
      <vt:variant>
        <vt:lpwstr/>
      </vt:variant>
      <vt:variant>
        <vt:lpwstr>_Toc527943285</vt:lpwstr>
      </vt:variant>
      <vt:variant>
        <vt:i4>1507380</vt:i4>
      </vt:variant>
      <vt:variant>
        <vt:i4>2654</vt:i4>
      </vt:variant>
      <vt:variant>
        <vt:i4>0</vt:i4>
      </vt:variant>
      <vt:variant>
        <vt:i4>5</vt:i4>
      </vt:variant>
      <vt:variant>
        <vt:lpwstr/>
      </vt:variant>
      <vt:variant>
        <vt:lpwstr>_Toc527943284</vt:lpwstr>
      </vt:variant>
      <vt:variant>
        <vt:i4>1507380</vt:i4>
      </vt:variant>
      <vt:variant>
        <vt:i4>2648</vt:i4>
      </vt:variant>
      <vt:variant>
        <vt:i4>0</vt:i4>
      </vt:variant>
      <vt:variant>
        <vt:i4>5</vt:i4>
      </vt:variant>
      <vt:variant>
        <vt:lpwstr/>
      </vt:variant>
      <vt:variant>
        <vt:lpwstr>_Toc527943283</vt:lpwstr>
      </vt:variant>
      <vt:variant>
        <vt:i4>1507380</vt:i4>
      </vt:variant>
      <vt:variant>
        <vt:i4>2642</vt:i4>
      </vt:variant>
      <vt:variant>
        <vt:i4>0</vt:i4>
      </vt:variant>
      <vt:variant>
        <vt:i4>5</vt:i4>
      </vt:variant>
      <vt:variant>
        <vt:lpwstr/>
      </vt:variant>
      <vt:variant>
        <vt:lpwstr>_Toc527943282</vt:lpwstr>
      </vt:variant>
      <vt:variant>
        <vt:i4>1507380</vt:i4>
      </vt:variant>
      <vt:variant>
        <vt:i4>2636</vt:i4>
      </vt:variant>
      <vt:variant>
        <vt:i4>0</vt:i4>
      </vt:variant>
      <vt:variant>
        <vt:i4>5</vt:i4>
      </vt:variant>
      <vt:variant>
        <vt:lpwstr/>
      </vt:variant>
      <vt:variant>
        <vt:lpwstr>_Toc527943281</vt:lpwstr>
      </vt:variant>
      <vt:variant>
        <vt:i4>1507380</vt:i4>
      </vt:variant>
      <vt:variant>
        <vt:i4>2630</vt:i4>
      </vt:variant>
      <vt:variant>
        <vt:i4>0</vt:i4>
      </vt:variant>
      <vt:variant>
        <vt:i4>5</vt:i4>
      </vt:variant>
      <vt:variant>
        <vt:lpwstr/>
      </vt:variant>
      <vt:variant>
        <vt:lpwstr>_Toc527943280</vt:lpwstr>
      </vt:variant>
      <vt:variant>
        <vt:i4>1572916</vt:i4>
      </vt:variant>
      <vt:variant>
        <vt:i4>2624</vt:i4>
      </vt:variant>
      <vt:variant>
        <vt:i4>0</vt:i4>
      </vt:variant>
      <vt:variant>
        <vt:i4>5</vt:i4>
      </vt:variant>
      <vt:variant>
        <vt:lpwstr/>
      </vt:variant>
      <vt:variant>
        <vt:lpwstr>_Toc527943279</vt:lpwstr>
      </vt:variant>
      <vt:variant>
        <vt:i4>1572916</vt:i4>
      </vt:variant>
      <vt:variant>
        <vt:i4>2618</vt:i4>
      </vt:variant>
      <vt:variant>
        <vt:i4>0</vt:i4>
      </vt:variant>
      <vt:variant>
        <vt:i4>5</vt:i4>
      </vt:variant>
      <vt:variant>
        <vt:lpwstr/>
      </vt:variant>
      <vt:variant>
        <vt:lpwstr>_Toc527943278</vt:lpwstr>
      </vt:variant>
      <vt:variant>
        <vt:i4>1572916</vt:i4>
      </vt:variant>
      <vt:variant>
        <vt:i4>2612</vt:i4>
      </vt:variant>
      <vt:variant>
        <vt:i4>0</vt:i4>
      </vt:variant>
      <vt:variant>
        <vt:i4>5</vt:i4>
      </vt:variant>
      <vt:variant>
        <vt:lpwstr/>
      </vt:variant>
      <vt:variant>
        <vt:lpwstr>_Toc527943277</vt:lpwstr>
      </vt:variant>
      <vt:variant>
        <vt:i4>1572916</vt:i4>
      </vt:variant>
      <vt:variant>
        <vt:i4>2606</vt:i4>
      </vt:variant>
      <vt:variant>
        <vt:i4>0</vt:i4>
      </vt:variant>
      <vt:variant>
        <vt:i4>5</vt:i4>
      </vt:variant>
      <vt:variant>
        <vt:lpwstr/>
      </vt:variant>
      <vt:variant>
        <vt:lpwstr>_Toc527943276</vt:lpwstr>
      </vt:variant>
      <vt:variant>
        <vt:i4>1572916</vt:i4>
      </vt:variant>
      <vt:variant>
        <vt:i4>2600</vt:i4>
      </vt:variant>
      <vt:variant>
        <vt:i4>0</vt:i4>
      </vt:variant>
      <vt:variant>
        <vt:i4>5</vt:i4>
      </vt:variant>
      <vt:variant>
        <vt:lpwstr/>
      </vt:variant>
      <vt:variant>
        <vt:lpwstr>_Toc527943275</vt:lpwstr>
      </vt:variant>
      <vt:variant>
        <vt:i4>1572916</vt:i4>
      </vt:variant>
      <vt:variant>
        <vt:i4>2594</vt:i4>
      </vt:variant>
      <vt:variant>
        <vt:i4>0</vt:i4>
      </vt:variant>
      <vt:variant>
        <vt:i4>5</vt:i4>
      </vt:variant>
      <vt:variant>
        <vt:lpwstr/>
      </vt:variant>
      <vt:variant>
        <vt:lpwstr>_Toc527943274</vt:lpwstr>
      </vt:variant>
      <vt:variant>
        <vt:i4>1572916</vt:i4>
      </vt:variant>
      <vt:variant>
        <vt:i4>2588</vt:i4>
      </vt:variant>
      <vt:variant>
        <vt:i4>0</vt:i4>
      </vt:variant>
      <vt:variant>
        <vt:i4>5</vt:i4>
      </vt:variant>
      <vt:variant>
        <vt:lpwstr/>
      </vt:variant>
      <vt:variant>
        <vt:lpwstr>_Toc527943273</vt:lpwstr>
      </vt:variant>
      <vt:variant>
        <vt:i4>1572916</vt:i4>
      </vt:variant>
      <vt:variant>
        <vt:i4>2582</vt:i4>
      </vt:variant>
      <vt:variant>
        <vt:i4>0</vt:i4>
      </vt:variant>
      <vt:variant>
        <vt:i4>5</vt:i4>
      </vt:variant>
      <vt:variant>
        <vt:lpwstr/>
      </vt:variant>
      <vt:variant>
        <vt:lpwstr>_Toc527943272</vt:lpwstr>
      </vt:variant>
      <vt:variant>
        <vt:i4>1572916</vt:i4>
      </vt:variant>
      <vt:variant>
        <vt:i4>2576</vt:i4>
      </vt:variant>
      <vt:variant>
        <vt:i4>0</vt:i4>
      </vt:variant>
      <vt:variant>
        <vt:i4>5</vt:i4>
      </vt:variant>
      <vt:variant>
        <vt:lpwstr/>
      </vt:variant>
      <vt:variant>
        <vt:lpwstr>_Toc527943271</vt:lpwstr>
      </vt:variant>
      <vt:variant>
        <vt:i4>1572916</vt:i4>
      </vt:variant>
      <vt:variant>
        <vt:i4>2570</vt:i4>
      </vt:variant>
      <vt:variant>
        <vt:i4>0</vt:i4>
      </vt:variant>
      <vt:variant>
        <vt:i4>5</vt:i4>
      </vt:variant>
      <vt:variant>
        <vt:lpwstr/>
      </vt:variant>
      <vt:variant>
        <vt:lpwstr>_Toc527943270</vt:lpwstr>
      </vt:variant>
      <vt:variant>
        <vt:i4>1638452</vt:i4>
      </vt:variant>
      <vt:variant>
        <vt:i4>2564</vt:i4>
      </vt:variant>
      <vt:variant>
        <vt:i4>0</vt:i4>
      </vt:variant>
      <vt:variant>
        <vt:i4>5</vt:i4>
      </vt:variant>
      <vt:variant>
        <vt:lpwstr/>
      </vt:variant>
      <vt:variant>
        <vt:lpwstr>_Toc527943268</vt:lpwstr>
      </vt:variant>
      <vt:variant>
        <vt:i4>1638452</vt:i4>
      </vt:variant>
      <vt:variant>
        <vt:i4>2558</vt:i4>
      </vt:variant>
      <vt:variant>
        <vt:i4>0</vt:i4>
      </vt:variant>
      <vt:variant>
        <vt:i4>5</vt:i4>
      </vt:variant>
      <vt:variant>
        <vt:lpwstr/>
      </vt:variant>
      <vt:variant>
        <vt:lpwstr>_Toc527943267</vt:lpwstr>
      </vt:variant>
      <vt:variant>
        <vt:i4>1638452</vt:i4>
      </vt:variant>
      <vt:variant>
        <vt:i4>2552</vt:i4>
      </vt:variant>
      <vt:variant>
        <vt:i4>0</vt:i4>
      </vt:variant>
      <vt:variant>
        <vt:i4>5</vt:i4>
      </vt:variant>
      <vt:variant>
        <vt:lpwstr/>
      </vt:variant>
      <vt:variant>
        <vt:lpwstr>_Toc527943266</vt:lpwstr>
      </vt:variant>
      <vt:variant>
        <vt:i4>1638452</vt:i4>
      </vt:variant>
      <vt:variant>
        <vt:i4>2546</vt:i4>
      </vt:variant>
      <vt:variant>
        <vt:i4>0</vt:i4>
      </vt:variant>
      <vt:variant>
        <vt:i4>5</vt:i4>
      </vt:variant>
      <vt:variant>
        <vt:lpwstr/>
      </vt:variant>
      <vt:variant>
        <vt:lpwstr>_Toc527943265</vt:lpwstr>
      </vt:variant>
      <vt:variant>
        <vt:i4>1638452</vt:i4>
      </vt:variant>
      <vt:variant>
        <vt:i4>2540</vt:i4>
      </vt:variant>
      <vt:variant>
        <vt:i4>0</vt:i4>
      </vt:variant>
      <vt:variant>
        <vt:i4>5</vt:i4>
      </vt:variant>
      <vt:variant>
        <vt:lpwstr/>
      </vt:variant>
      <vt:variant>
        <vt:lpwstr>_Toc527943264</vt:lpwstr>
      </vt:variant>
      <vt:variant>
        <vt:i4>1638452</vt:i4>
      </vt:variant>
      <vt:variant>
        <vt:i4>2534</vt:i4>
      </vt:variant>
      <vt:variant>
        <vt:i4>0</vt:i4>
      </vt:variant>
      <vt:variant>
        <vt:i4>5</vt:i4>
      </vt:variant>
      <vt:variant>
        <vt:lpwstr/>
      </vt:variant>
      <vt:variant>
        <vt:lpwstr>_Toc527943263</vt:lpwstr>
      </vt:variant>
      <vt:variant>
        <vt:i4>1638452</vt:i4>
      </vt:variant>
      <vt:variant>
        <vt:i4>2528</vt:i4>
      </vt:variant>
      <vt:variant>
        <vt:i4>0</vt:i4>
      </vt:variant>
      <vt:variant>
        <vt:i4>5</vt:i4>
      </vt:variant>
      <vt:variant>
        <vt:lpwstr/>
      </vt:variant>
      <vt:variant>
        <vt:lpwstr>_Toc527943262</vt:lpwstr>
      </vt:variant>
      <vt:variant>
        <vt:i4>1638452</vt:i4>
      </vt:variant>
      <vt:variant>
        <vt:i4>2522</vt:i4>
      </vt:variant>
      <vt:variant>
        <vt:i4>0</vt:i4>
      </vt:variant>
      <vt:variant>
        <vt:i4>5</vt:i4>
      </vt:variant>
      <vt:variant>
        <vt:lpwstr/>
      </vt:variant>
      <vt:variant>
        <vt:lpwstr>_Toc527943261</vt:lpwstr>
      </vt:variant>
      <vt:variant>
        <vt:i4>1638452</vt:i4>
      </vt:variant>
      <vt:variant>
        <vt:i4>2516</vt:i4>
      </vt:variant>
      <vt:variant>
        <vt:i4>0</vt:i4>
      </vt:variant>
      <vt:variant>
        <vt:i4>5</vt:i4>
      </vt:variant>
      <vt:variant>
        <vt:lpwstr/>
      </vt:variant>
      <vt:variant>
        <vt:lpwstr>_Toc527943260</vt:lpwstr>
      </vt:variant>
      <vt:variant>
        <vt:i4>1703988</vt:i4>
      </vt:variant>
      <vt:variant>
        <vt:i4>2510</vt:i4>
      </vt:variant>
      <vt:variant>
        <vt:i4>0</vt:i4>
      </vt:variant>
      <vt:variant>
        <vt:i4>5</vt:i4>
      </vt:variant>
      <vt:variant>
        <vt:lpwstr/>
      </vt:variant>
      <vt:variant>
        <vt:lpwstr>_Toc527943259</vt:lpwstr>
      </vt:variant>
      <vt:variant>
        <vt:i4>1703988</vt:i4>
      </vt:variant>
      <vt:variant>
        <vt:i4>2504</vt:i4>
      </vt:variant>
      <vt:variant>
        <vt:i4>0</vt:i4>
      </vt:variant>
      <vt:variant>
        <vt:i4>5</vt:i4>
      </vt:variant>
      <vt:variant>
        <vt:lpwstr/>
      </vt:variant>
      <vt:variant>
        <vt:lpwstr>_Toc527943258</vt:lpwstr>
      </vt:variant>
      <vt:variant>
        <vt:i4>1703988</vt:i4>
      </vt:variant>
      <vt:variant>
        <vt:i4>2498</vt:i4>
      </vt:variant>
      <vt:variant>
        <vt:i4>0</vt:i4>
      </vt:variant>
      <vt:variant>
        <vt:i4>5</vt:i4>
      </vt:variant>
      <vt:variant>
        <vt:lpwstr/>
      </vt:variant>
      <vt:variant>
        <vt:lpwstr>_Toc527943257</vt:lpwstr>
      </vt:variant>
      <vt:variant>
        <vt:i4>1703988</vt:i4>
      </vt:variant>
      <vt:variant>
        <vt:i4>2492</vt:i4>
      </vt:variant>
      <vt:variant>
        <vt:i4>0</vt:i4>
      </vt:variant>
      <vt:variant>
        <vt:i4>5</vt:i4>
      </vt:variant>
      <vt:variant>
        <vt:lpwstr/>
      </vt:variant>
      <vt:variant>
        <vt:lpwstr>_Toc527943256</vt:lpwstr>
      </vt:variant>
      <vt:variant>
        <vt:i4>1703988</vt:i4>
      </vt:variant>
      <vt:variant>
        <vt:i4>2486</vt:i4>
      </vt:variant>
      <vt:variant>
        <vt:i4>0</vt:i4>
      </vt:variant>
      <vt:variant>
        <vt:i4>5</vt:i4>
      </vt:variant>
      <vt:variant>
        <vt:lpwstr/>
      </vt:variant>
      <vt:variant>
        <vt:lpwstr>_Toc527943255</vt:lpwstr>
      </vt:variant>
      <vt:variant>
        <vt:i4>1703988</vt:i4>
      </vt:variant>
      <vt:variant>
        <vt:i4>2480</vt:i4>
      </vt:variant>
      <vt:variant>
        <vt:i4>0</vt:i4>
      </vt:variant>
      <vt:variant>
        <vt:i4>5</vt:i4>
      </vt:variant>
      <vt:variant>
        <vt:lpwstr/>
      </vt:variant>
      <vt:variant>
        <vt:lpwstr>_Toc527943254</vt:lpwstr>
      </vt:variant>
      <vt:variant>
        <vt:i4>1703988</vt:i4>
      </vt:variant>
      <vt:variant>
        <vt:i4>2474</vt:i4>
      </vt:variant>
      <vt:variant>
        <vt:i4>0</vt:i4>
      </vt:variant>
      <vt:variant>
        <vt:i4>5</vt:i4>
      </vt:variant>
      <vt:variant>
        <vt:lpwstr/>
      </vt:variant>
      <vt:variant>
        <vt:lpwstr>_Toc527943253</vt:lpwstr>
      </vt:variant>
      <vt:variant>
        <vt:i4>1703988</vt:i4>
      </vt:variant>
      <vt:variant>
        <vt:i4>2468</vt:i4>
      </vt:variant>
      <vt:variant>
        <vt:i4>0</vt:i4>
      </vt:variant>
      <vt:variant>
        <vt:i4>5</vt:i4>
      </vt:variant>
      <vt:variant>
        <vt:lpwstr/>
      </vt:variant>
      <vt:variant>
        <vt:lpwstr>_Toc527943252</vt:lpwstr>
      </vt:variant>
      <vt:variant>
        <vt:i4>1703988</vt:i4>
      </vt:variant>
      <vt:variant>
        <vt:i4>2462</vt:i4>
      </vt:variant>
      <vt:variant>
        <vt:i4>0</vt:i4>
      </vt:variant>
      <vt:variant>
        <vt:i4>5</vt:i4>
      </vt:variant>
      <vt:variant>
        <vt:lpwstr/>
      </vt:variant>
      <vt:variant>
        <vt:lpwstr>_Toc527943251</vt:lpwstr>
      </vt:variant>
      <vt:variant>
        <vt:i4>1769524</vt:i4>
      </vt:variant>
      <vt:variant>
        <vt:i4>2456</vt:i4>
      </vt:variant>
      <vt:variant>
        <vt:i4>0</vt:i4>
      </vt:variant>
      <vt:variant>
        <vt:i4>5</vt:i4>
      </vt:variant>
      <vt:variant>
        <vt:lpwstr/>
      </vt:variant>
      <vt:variant>
        <vt:lpwstr>_Toc527943249</vt:lpwstr>
      </vt:variant>
      <vt:variant>
        <vt:i4>1769524</vt:i4>
      </vt:variant>
      <vt:variant>
        <vt:i4>2450</vt:i4>
      </vt:variant>
      <vt:variant>
        <vt:i4>0</vt:i4>
      </vt:variant>
      <vt:variant>
        <vt:i4>5</vt:i4>
      </vt:variant>
      <vt:variant>
        <vt:lpwstr/>
      </vt:variant>
      <vt:variant>
        <vt:lpwstr>_Toc527943248</vt:lpwstr>
      </vt:variant>
      <vt:variant>
        <vt:i4>1769524</vt:i4>
      </vt:variant>
      <vt:variant>
        <vt:i4>2444</vt:i4>
      </vt:variant>
      <vt:variant>
        <vt:i4>0</vt:i4>
      </vt:variant>
      <vt:variant>
        <vt:i4>5</vt:i4>
      </vt:variant>
      <vt:variant>
        <vt:lpwstr/>
      </vt:variant>
      <vt:variant>
        <vt:lpwstr>_Toc527943247</vt:lpwstr>
      </vt:variant>
      <vt:variant>
        <vt:i4>1769524</vt:i4>
      </vt:variant>
      <vt:variant>
        <vt:i4>2438</vt:i4>
      </vt:variant>
      <vt:variant>
        <vt:i4>0</vt:i4>
      </vt:variant>
      <vt:variant>
        <vt:i4>5</vt:i4>
      </vt:variant>
      <vt:variant>
        <vt:lpwstr/>
      </vt:variant>
      <vt:variant>
        <vt:lpwstr>_Toc527943246</vt:lpwstr>
      </vt:variant>
      <vt:variant>
        <vt:i4>1769524</vt:i4>
      </vt:variant>
      <vt:variant>
        <vt:i4>2432</vt:i4>
      </vt:variant>
      <vt:variant>
        <vt:i4>0</vt:i4>
      </vt:variant>
      <vt:variant>
        <vt:i4>5</vt:i4>
      </vt:variant>
      <vt:variant>
        <vt:lpwstr/>
      </vt:variant>
      <vt:variant>
        <vt:lpwstr>_Toc527943245</vt:lpwstr>
      </vt:variant>
      <vt:variant>
        <vt:i4>1769524</vt:i4>
      </vt:variant>
      <vt:variant>
        <vt:i4>2426</vt:i4>
      </vt:variant>
      <vt:variant>
        <vt:i4>0</vt:i4>
      </vt:variant>
      <vt:variant>
        <vt:i4>5</vt:i4>
      </vt:variant>
      <vt:variant>
        <vt:lpwstr/>
      </vt:variant>
      <vt:variant>
        <vt:lpwstr>_Toc527943244</vt:lpwstr>
      </vt:variant>
      <vt:variant>
        <vt:i4>1769524</vt:i4>
      </vt:variant>
      <vt:variant>
        <vt:i4>2420</vt:i4>
      </vt:variant>
      <vt:variant>
        <vt:i4>0</vt:i4>
      </vt:variant>
      <vt:variant>
        <vt:i4>5</vt:i4>
      </vt:variant>
      <vt:variant>
        <vt:lpwstr/>
      </vt:variant>
      <vt:variant>
        <vt:lpwstr>_Toc527943243</vt:lpwstr>
      </vt:variant>
      <vt:variant>
        <vt:i4>1769524</vt:i4>
      </vt:variant>
      <vt:variant>
        <vt:i4>2414</vt:i4>
      </vt:variant>
      <vt:variant>
        <vt:i4>0</vt:i4>
      </vt:variant>
      <vt:variant>
        <vt:i4>5</vt:i4>
      </vt:variant>
      <vt:variant>
        <vt:lpwstr/>
      </vt:variant>
      <vt:variant>
        <vt:lpwstr>_Toc527943242</vt:lpwstr>
      </vt:variant>
      <vt:variant>
        <vt:i4>1769524</vt:i4>
      </vt:variant>
      <vt:variant>
        <vt:i4>2408</vt:i4>
      </vt:variant>
      <vt:variant>
        <vt:i4>0</vt:i4>
      </vt:variant>
      <vt:variant>
        <vt:i4>5</vt:i4>
      </vt:variant>
      <vt:variant>
        <vt:lpwstr/>
      </vt:variant>
      <vt:variant>
        <vt:lpwstr>_Toc527943241</vt:lpwstr>
      </vt:variant>
      <vt:variant>
        <vt:i4>1769524</vt:i4>
      </vt:variant>
      <vt:variant>
        <vt:i4>2402</vt:i4>
      </vt:variant>
      <vt:variant>
        <vt:i4>0</vt:i4>
      </vt:variant>
      <vt:variant>
        <vt:i4>5</vt:i4>
      </vt:variant>
      <vt:variant>
        <vt:lpwstr/>
      </vt:variant>
      <vt:variant>
        <vt:lpwstr>_Toc527943240</vt:lpwstr>
      </vt:variant>
      <vt:variant>
        <vt:i4>1835060</vt:i4>
      </vt:variant>
      <vt:variant>
        <vt:i4>2396</vt:i4>
      </vt:variant>
      <vt:variant>
        <vt:i4>0</vt:i4>
      </vt:variant>
      <vt:variant>
        <vt:i4>5</vt:i4>
      </vt:variant>
      <vt:variant>
        <vt:lpwstr/>
      </vt:variant>
      <vt:variant>
        <vt:lpwstr>_Toc527943239</vt:lpwstr>
      </vt:variant>
      <vt:variant>
        <vt:i4>1835060</vt:i4>
      </vt:variant>
      <vt:variant>
        <vt:i4>2390</vt:i4>
      </vt:variant>
      <vt:variant>
        <vt:i4>0</vt:i4>
      </vt:variant>
      <vt:variant>
        <vt:i4>5</vt:i4>
      </vt:variant>
      <vt:variant>
        <vt:lpwstr/>
      </vt:variant>
      <vt:variant>
        <vt:lpwstr>_Toc527943238</vt:lpwstr>
      </vt:variant>
      <vt:variant>
        <vt:i4>1835060</vt:i4>
      </vt:variant>
      <vt:variant>
        <vt:i4>2384</vt:i4>
      </vt:variant>
      <vt:variant>
        <vt:i4>0</vt:i4>
      </vt:variant>
      <vt:variant>
        <vt:i4>5</vt:i4>
      </vt:variant>
      <vt:variant>
        <vt:lpwstr/>
      </vt:variant>
      <vt:variant>
        <vt:lpwstr>_Toc527943237</vt:lpwstr>
      </vt:variant>
      <vt:variant>
        <vt:i4>1835060</vt:i4>
      </vt:variant>
      <vt:variant>
        <vt:i4>2378</vt:i4>
      </vt:variant>
      <vt:variant>
        <vt:i4>0</vt:i4>
      </vt:variant>
      <vt:variant>
        <vt:i4>5</vt:i4>
      </vt:variant>
      <vt:variant>
        <vt:lpwstr/>
      </vt:variant>
      <vt:variant>
        <vt:lpwstr>_Toc527943236</vt:lpwstr>
      </vt:variant>
      <vt:variant>
        <vt:i4>1835060</vt:i4>
      </vt:variant>
      <vt:variant>
        <vt:i4>2372</vt:i4>
      </vt:variant>
      <vt:variant>
        <vt:i4>0</vt:i4>
      </vt:variant>
      <vt:variant>
        <vt:i4>5</vt:i4>
      </vt:variant>
      <vt:variant>
        <vt:lpwstr/>
      </vt:variant>
      <vt:variant>
        <vt:lpwstr>_Toc527943235</vt:lpwstr>
      </vt:variant>
      <vt:variant>
        <vt:i4>1835060</vt:i4>
      </vt:variant>
      <vt:variant>
        <vt:i4>2366</vt:i4>
      </vt:variant>
      <vt:variant>
        <vt:i4>0</vt:i4>
      </vt:variant>
      <vt:variant>
        <vt:i4>5</vt:i4>
      </vt:variant>
      <vt:variant>
        <vt:lpwstr/>
      </vt:variant>
      <vt:variant>
        <vt:lpwstr>_Toc527943234</vt:lpwstr>
      </vt:variant>
      <vt:variant>
        <vt:i4>1835060</vt:i4>
      </vt:variant>
      <vt:variant>
        <vt:i4>2360</vt:i4>
      </vt:variant>
      <vt:variant>
        <vt:i4>0</vt:i4>
      </vt:variant>
      <vt:variant>
        <vt:i4>5</vt:i4>
      </vt:variant>
      <vt:variant>
        <vt:lpwstr/>
      </vt:variant>
      <vt:variant>
        <vt:lpwstr>_Toc527943233</vt:lpwstr>
      </vt:variant>
      <vt:variant>
        <vt:i4>1835060</vt:i4>
      </vt:variant>
      <vt:variant>
        <vt:i4>2354</vt:i4>
      </vt:variant>
      <vt:variant>
        <vt:i4>0</vt:i4>
      </vt:variant>
      <vt:variant>
        <vt:i4>5</vt:i4>
      </vt:variant>
      <vt:variant>
        <vt:lpwstr/>
      </vt:variant>
      <vt:variant>
        <vt:lpwstr>_Toc527943232</vt:lpwstr>
      </vt:variant>
      <vt:variant>
        <vt:i4>1835060</vt:i4>
      </vt:variant>
      <vt:variant>
        <vt:i4>2348</vt:i4>
      </vt:variant>
      <vt:variant>
        <vt:i4>0</vt:i4>
      </vt:variant>
      <vt:variant>
        <vt:i4>5</vt:i4>
      </vt:variant>
      <vt:variant>
        <vt:lpwstr/>
      </vt:variant>
      <vt:variant>
        <vt:lpwstr>_Toc527943231</vt:lpwstr>
      </vt:variant>
      <vt:variant>
        <vt:i4>1835060</vt:i4>
      </vt:variant>
      <vt:variant>
        <vt:i4>2342</vt:i4>
      </vt:variant>
      <vt:variant>
        <vt:i4>0</vt:i4>
      </vt:variant>
      <vt:variant>
        <vt:i4>5</vt:i4>
      </vt:variant>
      <vt:variant>
        <vt:lpwstr/>
      </vt:variant>
      <vt:variant>
        <vt:lpwstr>_Toc527943230</vt:lpwstr>
      </vt:variant>
      <vt:variant>
        <vt:i4>1900596</vt:i4>
      </vt:variant>
      <vt:variant>
        <vt:i4>2336</vt:i4>
      </vt:variant>
      <vt:variant>
        <vt:i4>0</vt:i4>
      </vt:variant>
      <vt:variant>
        <vt:i4>5</vt:i4>
      </vt:variant>
      <vt:variant>
        <vt:lpwstr/>
      </vt:variant>
      <vt:variant>
        <vt:lpwstr>_Toc527943229</vt:lpwstr>
      </vt:variant>
      <vt:variant>
        <vt:i4>1900596</vt:i4>
      </vt:variant>
      <vt:variant>
        <vt:i4>2330</vt:i4>
      </vt:variant>
      <vt:variant>
        <vt:i4>0</vt:i4>
      </vt:variant>
      <vt:variant>
        <vt:i4>5</vt:i4>
      </vt:variant>
      <vt:variant>
        <vt:lpwstr/>
      </vt:variant>
      <vt:variant>
        <vt:lpwstr>_Toc527943228</vt:lpwstr>
      </vt:variant>
      <vt:variant>
        <vt:i4>1900596</vt:i4>
      </vt:variant>
      <vt:variant>
        <vt:i4>2324</vt:i4>
      </vt:variant>
      <vt:variant>
        <vt:i4>0</vt:i4>
      </vt:variant>
      <vt:variant>
        <vt:i4>5</vt:i4>
      </vt:variant>
      <vt:variant>
        <vt:lpwstr/>
      </vt:variant>
      <vt:variant>
        <vt:lpwstr>_Toc527943227</vt:lpwstr>
      </vt:variant>
      <vt:variant>
        <vt:i4>1900596</vt:i4>
      </vt:variant>
      <vt:variant>
        <vt:i4>2318</vt:i4>
      </vt:variant>
      <vt:variant>
        <vt:i4>0</vt:i4>
      </vt:variant>
      <vt:variant>
        <vt:i4>5</vt:i4>
      </vt:variant>
      <vt:variant>
        <vt:lpwstr/>
      </vt:variant>
      <vt:variant>
        <vt:lpwstr>_Toc527943226</vt:lpwstr>
      </vt:variant>
      <vt:variant>
        <vt:i4>1900596</vt:i4>
      </vt:variant>
      <vt:variant>
        <vt:i4>2312</vt:i4>
      </vt:variant>
      <vt:variant>
        <vt:i4>0</vt:i4>
      </vt:variant>
      <vt:variant>
        <vt:i4>5</vt:i4>
      </vt:variant>
      <vt:variant>
        <vt:lpwstr/>
      </vt:variant>
      <vt:variant>
        <vt:lpwstr>_Toc527943225</vt:lpwstr>
      </vt:variant>
      <vt:variant>
        <vt:i4>1900596</vt:i4>
      </vt:variant>
      <vt:variant>
        <vt:i4>2306</vt:i4>
      </vt:variant>
      <vt:variant>
        <vt:i4>0</vt:i4>
      </vt:variant>
      <vt:variant>
        <vt:i4>5</vt:i4>
      </vt:variant>
      <vt:variant>
        <vt:lpwstr/>
      </vt:variant>
      <vt:variant>
        <vt:lpwstr>_Toc527943224</vt:lpwstr>
      </vt:variant>
      <vt:variant>
        <vt:i4>1900596</vt:i4>
      </vt:variant>
      <vt:variant>
        <vt:i4>2300</vt:i4>
      </vt:variant>
      <vt:variant>
        <vt:i4>0</vt:i4>
      </vt:variant>
      <vt:variant>
        <vt:i4>5</vt:i4>
      </vt:variant>
      <vt:variant>
        <vt:lpwstr/>
      </vt:variant>
      <vt:variant>
        <vt:lpwstr>_Toc527943223</vt:lpwstr>
      </vt:variant>
      <vt:variant>
        <vt:i4>1900596</vt:i4>
      </vt:variant>
      <vt:variant>
        <vt:i4>2294</vt:i4>
      </vt:variant>
      <vt:variant>
        <vt:i4>0</vt:i4>
      </vt:variant>
      <vt:variant>
        <vt:i4>5</vt:i4>
      </vt:variant>
      <vt:variant>
        <vt:lpwstr/>
      </vt:variant>
      <vt:variant>
        <vt:lpwstr>_Toc527943222</vt:lpwstr>
      </vt:variant>
      <vt:variant>
        <vt:i4>1900596</vt:i4>
      </vt:variant>
      <vt:variant>
        <vt:i4>2288</vt:i4>
      </vt:variant>
      <vt:variant>
        <vt:i4>0</vt:i4>
      </vt:variant>
      <vt:variant>
        <vt:i4>5</vt:i4>
      </vt:variant>
      <vt:variant>
        <vt:lpwstr/>
      </vt:variant>
      <vt:variant>
        <vt:lpwstr>_Toc527943221</vt:lpwstr>
      </vt:variant>
      <vt:variant>
        <vt:i4>1900596</vt:i4>
      </vt:variant>
      <vt:variant>
        <vt:i4>2282</vt:i4>
      </vt:variant>
      <vt:variant>
        <vt:i4>0</vt:i4>
      </vt:variant>
      <vt:variant>
        <vt:i4>5</vt:i4>
      </vt:variant>
      <vt:variant>
        <vt:lpwstr/>
      </vt:variant>
      <vt:variant>
        <vt:lpwstr>_Toc527943220</vt:lpwstr>
      </vt:variant>
      <vt:variant>
        <vt:i4>1966132</vt:i4>
      </vt:variant>
      <vt:variant>
        <vt:i4>2276</vt:i4>
      </vt:variant>
      <vt:variant>
        <vt:i4>0</vt:i4>
      </vt:variant>
      <vt:variant>
        <vt:i4>5</vt:i4>
      </vt:variant>
      <vt:variant>
        <vt:lpwstr/>
      </vt:variant>
      <vt:variant>
        <vt:lpwstr>_Toc527943219</vt:lpwstr>
      </vt:variant>
      <vt:variant>
        <vt:i4>1966132</vt:i4>
      </vt:variant>
      <vt:variant>
        <vt:i4>2270</vt:i4>
      </vt:variant>
      <vt:variant>
        <vt:i4>0</vt:i4>
      </vt:variant>
      <vt:variant>
        <vt:i4>5</vt:i4>
      </vt:variant>
      <vt:variant>
        <vt:lpwstr/>
      </vt:variant>
      <vt:variant>
        <vt:lpwstr>_Toc527943218</vt:lpwstr>
      </vt:variant>
      <vt:variant>
        <vt:i4>1966132</vt:i4>
      </vt:variant>
      <vt:variant>
        <vt:i4>2264</vt:i4>
      </vt:variant>
      <vt:variant>
        <vt:i4>0</vt:i4>
      </vt:variant>
      <vt:variant>
        <vt:i4>5</vt:i4>
      </vt:variant>
      <vt:variant>
        <vt:lpwstr/>
      </vt:variant>
      <vt:variant>
        <vt:lpwstr>_Toc527943217</vt:lpwstr>
      </vt:variant>
      <vt:variant>
        <vt:i4>1966132</vt:i4>
      </vt:variant>
      <vt:variant>
        <vt:i4>2258</vt:i4>
      </vt:variant>
      <vt:variant>
        <vt:i4>0</vt:i4>
      </vt:variant>
      <vt:variant>
        <vt:i4>5</vt:i4>
      </vt:variant>
      <vt:variant>
        <vt:lpwstr/>
      </vt:variant>
      <vt:variant>
        <vt:lpwstr>_Toc527943216</vt:lpwstr>
      </vt:variant>
      <vt:variant>
        <vt:i4>1966132</vt:i4>
      </vt:variant>
      <vt:variant>
        <vt:i4>2252</vt:i4>
      </vt:variant>
      <vt:variant>
        <vt:i4>0</vt:i4>
      </vt:variant>
      <vt:variant>
        <vt:i4>5</vt:i4>
      </vt:variant>
      <vt:variant>
        <vt:lpwstr/>
      </vt:variant>
      <vt:variant>
        <vt:lpwstr>_Toc527943215</vt:lpwstr>
      </vt:variant>
      <vt:variant>
        <vt:i4>1966132</vt:i4>
      </vt:variant>
      <vt:variant>
        <vt:i4>2246</vt:i4>
      </vt:variant>
      <vt:variant>
        <vt:i4>0</vt:i4>
      </vt:variant>
      <vt:variant>
        <vt:i4>5</vt:i4>
      </vt:variant>
      <vt:variant>
        <vt:lpwstr/>
      </vt:variant>
      <vt:variant>
        <vt:lpwstr>_Toc527943214</vt:lpwstr>
      </vt:variant>
      <vt:variant>
        <vt:i4>1966132</vt:i4>
      </vt:variant>
      <vt:variant>
        <vt:i4>2240</vt:i4>
      </vt:variant>
      <vt:variant>
        <vt:i4>0</vt:i4>
      </vt:variant>
      <vt:variant>
        <vt:i4>5</vt:i4>
      </vt:variant>
      <vt:variant>
        <vt:lpwstr/>
      </vt:variant>
      <vt:variant>
        <vt:lpwstr>_Toc527943212</vt:lpwstr>
      </vt:variant>
      <vt:variant>
        <vt:i4>1966132</vt:i4>
      </vt:variant>
      <vt:variant>
        <vt:i4>2234</vt:i4>
      </vt:variant>
      <vt:variant>
        <vt:i4>0</vt:i4>
      </vt:variant>
      <vt:variant>
        <vt:i4>5</vt:i4>
      </vt:variant>
      <vt:variant>
        <vt:lpwstr/>
      </vt:variant>
      <vt:variant>
        <vt:lpwstr>_Toc527943211</vt:lpwstr>
      </vt:variant>
      <vt:variant>
        <vt:i4>2031668</vt:i4>
      </vt:variant>
      <vt:variant>
        <vt:i4>2228</vt:i4>
      </vt:variant>
      <vt:variant>
        <vt:i4>0</vt:i4>
      </vt:variant>
      <vt:variant>
        <vt:i4>5</vt:i4>
      </vt:variant>
      <vt:variant>
        <vt:lpwstr/>
      </vt:variant>
      <vt:variant>
        <vt:lpwstr>_Toc527943209</vt:lpwstr>
      </vt:variant>
      <vt:variant>
        <vt:i4>2031668</vt:i4>
      </vt:variant>
      <vt:variant>
        <vt:i4>2222</vt:i4>
      </vt:variant>
      <vt:variant>
        <vt:i4>0</vt:i4>
      </vt:variant>
      <vt:variant>
        <vt:i4>5</vt:i4>
      </vt:variant>
      <vt:variant>
        <vt:lpwstr/>
      </vt:variant>
      <vt:variant>
        <vt:lpwstr>_Toc527943208</vt:lpwstr>
      </vt:variant>
      <vt:variant>
        <vt:i4>2031668</vt:i4>
      </vt:variant>
      <vt:variant>
        <vt:i4>2216</vt:i4>
      </vt:variant>
      <vt:variant>
        <vt:i4>0</vt:i4>
      </vt:variant>
      <vt:variant>
        <vt:i4>5</vt:i4>
      </vt:variant>
      <vt:variant>
        <vt:lpwstr/>
      </vt:variant>
      <vt:variant>
        <vt:lpwstr>_Toc527943207</vt:lpwstr>
      </vt:variant>
      <vt:variant>
        <vt:i4>2031668</vt:i4>
      </vt:variant>
      <vt:variant>
        <vt:i4>2210</vt:i4>
      </vt:variant>
      <vt:variant>
        <vt:i4>0</vt:i4>
      </vt:variant>
      <vt:variant>
        <vt:i4>5</vt:i4>
      </vt:variant>
      <vt:variant>
        <vt:lpwstr/>
      </vt:variant>
      <vt:variant>
        <vt:lpwstr>_Toc527943206</vt:lpwstr>
      </vt:variant>
      <vt:variant>
        <vt:i4>2031668</vt:i4>
      </vt:variant>
      <vt:variant>
        <vt:i4>2204</vt:i4>
      </vt:variant>
      <vt:variant>
        <vt:i4>0</vt:i4>
      </vt:variant>
      <vt:variant>
        <vt:i4>5</vt:i4>
      </vt:variant>
      <vt:variant>
        <vt:lpwstr/>
      </vt:variant>
      <vt:variant>
        <vt:lpwstr>_Toc527943204</vt:lpwstr>
      </vt:variant>
      <vt:variant>
        <vt:i4>2031668</vt:i4>
      </vt:variant>
      <vt:variant>
        <vt:i4>2198</vt:i4>
      </vt:variant>
      <vt:variant>
        <vt:i4>0</vt:i4>
      </vt:variant>
      <vt:variant>
        <vt:i4>5</vt:i4>
      </vt:variant>
      <vt:variant>
        <vt:lpwstr/>
      </vt:variant>
      <vt:variant>
        <vt:lpwstr>_Toc527943203</vt:lpwstr>
      </vt:variant>
      <vt:variant>
        <vt:i4>2031668</vt:i4>
      </vt:variant>
      <vt:variant>
        <vt:i4>2192</vt:i4>
      </vt:variant>
      <vt:variant>
        <vt:i4>0</vt:i4>
      </vt:variant>
      <vt:variant>
        <vt:i4>5</vt:i4>
      </vt:variant>
      <vt:variant>
        <vt:lpwstr/>
      </vt:variant>
      <vt:variant>
        <vt:lpwstr>_Toc527943202</vt:lpwstr>
      </vt:variant>
      <vt:variant>
        <vt:i4>2031668</vt:i4>
      </vt:variant>
      <vt:variant>
        <vt:i4>2186</vt:i4>
      </vt:variant>
      <vt:variant>
        <vt:i4>0</vt:i4>
      </vt:variant>
      <vt:variant>
        <vt:i4>5</vt:i4>
      </vt:variant>
      <vt:variant>
        <vt:lpwstr/>
      </vt:variant>
      <vt:variant>
        <vt:lpwstr>_Toc527943201</vt:lpwstr>
      </vt:variant>
      <vt:variant>
        <vt:i4>2031668</vt:i4>
      </vt:variant>
      <vt:variant>
        <vt:i4>2180</vt:i4>
      </vt:variant>
      <vt:variant>
        <vt:i4>0</vt:i4>
      </vt:variant>
      <vt:variant>
        <vt:i4>5</vt:i4>
      </vt:variant>
      <vt:variant>
        <vt:lpwstr/>
      </vt:variant>
      <vt:variant>
        <vt:lpwstr>_Toc527943200</vt:lpwstr>
      </vt:variant>
      <vt:variant>
        <vt:i4>1441847</vt:i4>
      </vt:variant>
      <vt:variant>
        <vt:i4>2174</vt:i4>
      </vt:variant>
      <vt:variant>
        <vt:i4>0</vt:i4>
      </vt:variant>
      <vt:variant>
        <vt:i4>5</vt:i4>
      </vt:variant>
      <vt:variant>
        <vt:lpwstr/>
      </vt:variant>
      <vt:variant>
        <vt:lpwstr>_Toc527943199</vt:lpwstr>
      </vt:variant>
      <vt:variant>
        <vt:i4>1441847</vt:i4>
      </vt:variant>
      <vt:variant>
        <vt:i4>2168</vt:i4>
      </vt:variant>
      <vt:variant>
        <vt:i4>0</vt:i4>
      </vt:variant>
      <vt:variant>
        <vt:i4>5</vt:i4>
      </vt:variant>
      <vt:variant>
        <vt:lpwstr/>
      </vt:variant>
      <vt:variant>
        <vt:lpwstr>_Toc527943198</vt:lpwstr>
      </vt:variant>
      <vt:variant>
        <vt:i4>1441847</vt:i4>
      </vt:variant>
      <vt:variant>
        <vt:i4>2162</vt:i4>
      </vt:variant>
      <vt:variant>
        <vt:i4>0</vt:i4>
      </vt:variant>
      <vt:variant>
        <vt:i4>5</vt:i4>
      </vt:variant>
      <vt:variant>
        <vt:lpwstr/>
      </vt:variant>
      <vt:variant>
        <vt:lpwstr>_Toc527943197</vt:lpwstr>
      </vt:variant>
      <vt:variant>
        <vt:i4>1441847</vt:i4>
      </vt:variant>
      <vt:variant>
        <vt:i4>2156</vt:i4>
      </vt:variant>
      <vt:variant>
        <vt:i4>0</vt:i4>
      </vt:variant>
      <vt:variant>
        <vt:i4>5</vt:i4>
      </vt:variant>
      <vt:variant>
        <vt:lpwstr/>
      </vt:variant>
      <vt:variant>
        <vt:lpwstr>_Toc527943196</vt:lpwstr>
      </vt:variant>
      <vt:variant>
        <vt:i4>1441847</vt:i4>
      </vt:variant>
      <vt:variant>
        <vt:i4>2150</vt:i4>
      </vt:variant>
      <vt:variant>
        <vt:i4>0</vt:i4>
      </vt:variant>
      <vt:variant>
        <vt:i4>5</vt:i4>
      </vt:variant>
      <vt:variant>
        <vt:lpwstr/>
      </vt:variant>
      <vt:variant>
        <vt:lpwstr>_Toc527943195</vt:lpwstr>
      </vt:variant>
      <vt:variant>
        <vt:i4>1441847</vt:i4>
      </vt:variant>
      <vt:variant>
        <vt:i4>2144</vt:i4>
      </vt:variant>
      <vt:variant>
        <vt:i4>0</vt:i4>
      </vt:variant>
      <vt:variant>
        <vt:i4>5</vt:i4>
      </vt:variant>
      <vt:variant>
        <vt:lpwstr/>
      </vt:variant>
      <vt:variant>
        <vt:lpwstr>_Toc527943194</vt:lpwstr>
      </vt:variant>
      <vt:variant>
        <vt:i4>1441847</vt:i4>
      </vt:variant>
      <vt:variant>
        <vt:i4>2138</vt:i4>
      </vt:variant>
      <vt:variant>
        <vt:i4>0</vt:i4>
      </vt:variant>
      <vt:variant>
        <vt:i4>5</vt:i4>
      </vt:variant>
      <vt:variant>
        <vt:lpwstr/>
      </vt:variant>
      <vt:variant>
        <vt:lpwstr>_Toc527943193</vt:lpwstr>
      </vt:variant>
      <vt:variant>
        <vt:i4>1441847</vt:i4>
      </vt:variant>
      <vt:variant>
        <vt:i4>2132</vt:i4>
      </vt:variant>
      <vt:variant>
        <vt:i4>0</vt:i4>
      </vt:variant>
      <vt:variant>
        <vt:i4>5</vt:i4>
      </vt:variant>
      <vt:variant>
        <vt:lpwstr/>
      </vt:variant>
      <vt:variant>
        <vt:lpwstr>_Toc527943191</vt:lpwstr>
      </vt:variant>
      <vt:variant>
        <vt:i4>1441847</vt:i4>
      </vt:variant>
      <vt:variant>
        <vt:i4>2126</vt:i4>
      </vt:variant>
      <vt:variant>
        <vt:i4>0</vt:i4>
      </vt:variant>
      <vt:variant>
        <vt:i4>5</vt:i4>
      </vt:variant>
      <vt:variant>
        <vt:lpwstr/>
      </vt:variant>
      <vt:variant>
        <vt:lpwstr>_Toc527943190</vt:lpwstr>
      </vt:variant>
      <vt:variant>
        <vt:i4>1507383</vt:i4>
      </vt:variant>
      <vt:variant>
        <vt:i4>2120</vt:i4>
      </vt:variant>
      <vt:variant>
        <vt:i4>0</vt:i4>
      </vt:variant>
      <vt:variant>
        <vt:i4>5</vt:i4>
      </vt:variant>
      <vt:variant>
        <vt:lpwstr/>
      </vt:variant>
      <vt:variant>
        <vt:lpwstr>_Toc527943189</vt:lpwstr>
      </vt:variant>
      <vt:variant>
        <vt:i4>1507383</vt:i4>
      </vt:variant>
      <vt:variant>
        <vt:i4>2114</vt:i4>
      </vt:variant>
      <vt:variant>
        <vt:i4>0</vt:i4>
      </vt:variant>
      <vt:variant>
        <vt:i4>5</vt:i4>
      </vt:variant>
      <vt:variant>
        <vt:lpwstr/>
      </vt:variant>
      <vt:variant>
        <vt:lpwstr>_Toc527943188</vt:lpwstr>
      </vt:variant>
      <vt:variant>
        <vt:i4>1507383</vt:i4>
      </vt:variant>
      <vt:variant>
        <vt:i4>2108</vt:i4>
      </vt:variant>
      <vt:variant>
        <vt:i4>0</vt:i4>
      </vt:variant>
      <vt:variant>
        <vt:i4>5</vt:i4>
      </vt:variant>
      <vt:variant>
        <vt:lpwstr/>
      </vt:variant>
      <vt:variant>
        <vt:lpwstr>_Toc527943187</vt:lpwstr>
      </vt:variant>
      <vt:variant>
        <vt:i4>1507383</vt:i4>
      </vt:variant>
      <vt:variant>
        <vt:i4>2102</vt:i4>
      </vt:variant>
      <vt:variant>
        <vt:i4>0</vt:i4>
      </vt:variant>
      <vt:variant>
        <vt:i4>5</vt:i4>
      </vt:variant>
      <vt:variant>
        <vt:lpwstr/>
      </vt:variant>
      <vt:variant>
        <vt:lpwstr>_Toc527943186</vt:lpwstr>
      </vt:variant>
      <vt:variant>
        <vt:i4>1507383</vt:i4>
      </vt:variant>
      <vt:variant>
        <vt:i4>2096</vt:i4>
      </vt:variant>
      <vt:variant>
        <vt:i4>0</vt:i4>
      </vt:variant>
      <vt:variant>
        <vt:i4>5</vt:i4>
      </vt:variant>
      <vt:variant>
        <vt:lpwstr/>
      </vt:variant>
      <vt:variant>
        <vt:lpwstr>_Toc527943185</vt:lpwstr>
      </vt:variant>
      <vt:variant>
        <vt:i4>1507383</vt:i4>
      </vt:variant>
      <vt:variant>
        <vt:i4>2090</vt:i4>
      </vt:variant>
      <vt:variant>
        <vt:i4>0</vt:i4>
      </vt:variant>
      <vt:variant>
        <vt:i4>5</vt:i4>
      </vt:variant>
      <vt:variant>
        <vt:lpwstr/>
      </vt:variant>
      <vt:variant>
        <vt:lpwstr>_Toc527943184</vt:lpwstr>
      </vt:variant>
      <vt:variant>
        <vt:i4>1507383</vt:i4>
      </vt:variant>
      <vt:variant>
        <vt:i4>2084</vt:i4>
      </vt:variant>
      <vt:variant>
        <vt:i4>0</vt:i4>
      </vt:variant>
      <vt:variant>
        <vt:i4>5</vt:i4>
      </vt:variant>
      <vt:variant>
        <vt:lpwstr/>
      </vt:variant>
      <vt:variant>
        <vt:lpwstr>_Toc527943183</vt:lpwstr>
      </vt:variant>
      <vt:variant>
        <vt:i4>1507383</vt:i4>
      </vt:variant>
      <vt:variant>
        <vt:i4>2078</vt:i4>
      </vt:variant>
      <vt:variant>
        <vt:i4>0</vt:i4>
      </vt:variant>
      <vt:variant>
        <vt:i4>5</vt:i4>
      </vt:variant>
      <vt:variant>
        <vt:lpwstr/>
      </vt:variant>
      <vt:variant>
        <vt:lpwstr>_Toc527943182</vt:lpwstr>
      </vt:variant>
      <vt:variant>
        <vt:i4>1507383</vt:i4>
      </vt:variant>
      <vt:variant>
        <vt:i4>2072</vt:i4>
      </vt:variant>
      <vt:variant>
        <vt:i4>0</vt:i4>
      </vt:variant>
      <vt:variant>
        <vt:i4>5</vt:i4>
      </vt:variant>
      <vt:variant>
        <vt:lpwstr/>
      </vt:variant>
      <vt:variant>
        <vt:lpwstr>_Toc527943181</vt:lpwstr>
      </vt:variant>
      <vt:variant>
        <vt:i4>1507383</vt:i4>
      </vt:variant>
      <vt:variant>
        <vt:i4>2066</vt:i4>
      </vt:variant>
      <vt:variant>
        <vt:i4>0</vt:i4>
      </vt:variant>
      <vt:variant>
        <vt:i4>5</vt:i4>
      </vt:variant>
      <vt:variant>
        <vt:lpwstr/>
      </vt:variant>
      <vt:variant>
        <vt:lpwstr>_Toc527943180</vt:lpwstr>
      </vt:variant>
      <vt:variant>
        <vt:i4>1572919</vt:i4>
      </vt:variant>
      <vt:variant>
        <vt:i4>2060</vt:i4>
      </vt:variant>
      <vt:variant>
        <vt:i4>0</vt:i4>
      </vt:variant>
      <vt:variant>
        <vt:i4>5</vt:i4>
      </vt:variant>
      <vt:variant>
        <vt:lpwstr/>
      </vt:variant>
      <vt:variant>
        <vt:lpwstr>_Toc527943179</vt:lpwstr>
      </vt:variant>
      <vt:variant>
        <vt:i4>1572919</vt:i4>
      </vt:variant>
      <vt:variant>
        <vt:i4>2054</vt:i4>
      </vt:variant>
      <vt:variant>
        <vt:i4>0</vt:i4>
      </vt:variant>
      <vt:variant>
        <vt:i4>5</vt:i4>
      </vt:variant>
      <vt:variant>
        <vt:lpwstr/>
      </vt:variant>
      <vt:variant>
        <vt:lpwstr>_Toc527943178</vt:lpwstr>
      </vt:variant>
      <vt:variant>
        <vt:i4>1572919</vt:i4>
      </vt:variant>
      <vt:variant>
        <vt:i4>2048</vt:i4>
      </vt:variant>
      <vt:variant>
        <vt:i4>0</vt:i4>
      </vt:variant>
      <vt:variant>
        <vt:i4>5</vt:i4>
      </vt:variant>
      <vt:variant>
        <vt:lpwstr/>
      </vt:variant>
      <vt:variant>
        <vt:lpwstr>_Toc527943177</vt:lpwstr>
      </vt:variant>
      <vt:variant>
        <vt:i4>1572919</vt:i4>
      </vt:variant>
      <vt:variant>
        <vt:i4>2042</vt:i4>
      </vt:variant>
      <vt:variant>
        <vt:i4>0</vt:i4>
      </vt:variant>
      <vt:variant>
        <vt:i4>5</vt:i4>
      </vt:variant>
      <vt:variant>
        <vt:lpwstr/>
      </vt:variant>
      <vt:variant>
        <vt:lpwstr>_Toc527943176</vt:lpwstr>
      </vt:variant>
      <vt:variant>
        <vt:i4>1572919</vt:i4>
      </vt:variant>
      <vt:variant>
        <vt:i4>2036</vt:i4>
      </vt:variant>
      <vt:variant>
        <vt:i4>0</vt:i4>
      </vt:variant>
      <vt:variant>
        <vt:i4>5</vt:i4>
      </vt:variant>
      <vt:variant>
        <vt:lpwstr/>
      </vt:variant>
      <vt:variant>
        <vt:lpwstr>_Toc527943175</vt:lpwstr>
      </vt:variant>
      <vt:variant>
        <vt:i4>1572919</vt:i4>
      </vt:variant>
      <vt:variant>
        <vt:i4>2030</vt:i4>
      </vt:variant>
      <vt:variant>
        <vt:i4>0</vt:i4>
      </vt:variant>
      <vt:variant>
        <vt:i4>5</vt:i4>
      </vt:variant>
      <vt:variant>
        <vt:lpwstr/>
      </vt:variant>
      <vt:variant>
        <vt:lpwstr>_Toc527943174</vt:lpwstr>
      </vt:variant>
      <vt:variant>
        <vt:i4>1572919</vt:i4>
      </vt:variant>
      <vt:variant>
        <vt:i4>2024</vt:i4>
      </vt:variant>
      <vt:variant>
        <vt:i4>0</vt:i4>
      </vt:variant>
      <vt:variant>
        <vt:i4>5</vt:i4>
      </vt:variant>
      <vt:variant>
        <vt:lpwstr/>
      </vt:variant>
      <vt:variant>
        <vt:lpwstr>_Toc527943173</vt:lpwstr>
      </vt:variant>
      <vt:variant>
        <vt:i4>1572919</vt:i4>
      </vt:variant>
      <vt:variant>
        <vt:i4>2018</vt:i4>
      </vt:variant>
      <vt:variant>
        <vt:i4>0</vt:i4>
      </vt:variant>
      <vt:variant>
        <vt:i4>5</vt:i4>
      </vt:variant>
      <vt:variant>
        <vt:lpwstr/>
      </vt:variant>
      <vt:variant>
        <vt:lpwstr>_Toc527943172</vt:lpwstr>
      </vt:variant>
      <vt:variant>
        <vt:i4>1572919</vt:i4>
      </vt:variant>
      <vt:variant>
        <vt:i4>2012</vt:i4>
      </vt:variant>
      <vt:variant>
        <vt:i4>0</vt:i4>
      </vt:variant>
      <vt:variant>
        <vt:i4>5</vt:i4>
      </vt:variant>
      <vt:variant>
        <vt:lpwstr/>
      </vt:variant>
      <vt:variant>
        <vt:lpwstr>_Toc527943171</vt:lpwstr>
      </vt:variant>
      <vt:variant>
        <vt:i4>1572919</vt:i4>
      </vt:variant>
      <vt:variant>
        <vt:i4>2006</vt:i4>
      </vt:variant>
      <vt:variant>
        <vt:i4>0</vt:i4>
      </vt:variant>
      <vt:variant>
        <vt:i4>5</vt:i4>
      </vt:variant>
      <vt:variant>
        <vt:lpwstr/>
      </vt:variant>
      <vt:variant>
        <vt:lpwstr>_Toc527943170</vt:lpwstr>
      </vt:variant>
      <vt:variant>
        <vt:i4>1638455</vt:i4>
      </vt:variant>
      <vt:variant>
        <vt:i4>2000</vt:i4>
      </vt:variant>
      <vt:variant>
        <vt:i4>0</vt:i4>
      </vt:variant>
      <vt:variant>
        <vt:i4>5</vt:i4>
      </vt:variant>
      <vt:variant>
        <vt:lpwstr/>
      </vt:variant>
      <vt:variant>
        <vt:lpwstr>_Toc527943169</vt:lpwstr>
      </vt:variant>
      <vt:variant>
        <vt:i4>1638455</vt:i4>
      </vt:variant>
      <vt:variant>
        <vt:i4>1994</vt:i4>
      </vt:variant>
      <vt:variant>
        <vt:i4>0</vt:i4>
      </vt:variant>
      <vt:variant>
        <vt:i4>5</vt:i4>
      </vt:variant>
      <vt:variant>
        <vt:lpwstr/>
      </vt:variant>
      <vt:variant>
        <vt:lpwstr>_Toc527943168</vt:lpwstr>
      </vt:variant>
      <vt:variant>
        <vt:i4>1638455</vt:i4>
      </vt:variant>
      <vt:variant>
        <vt:i4>1988</vt:i4>
      </vt:variant>
      <vt:variant>
        <vt:i4>0</vt:i4>
      </vt:variant>
      <vt:variant>
        <vt:i4>5</vt:i4>
      </vt:variant>
      <vt:variant>
        <vt:lpwstr/>
      </vt:variant>
      <vt:variant>
        <vt:lpwstr>_Toc527943167</vt:lpwstr>
      </vt:variant>
      <vt:variant>
        <vt:i4>1638455</vt:i4>
      </vt:variant>
      <vt:variant>
        <vt:i4>1982</vt:i4>
      </vt:variant>
      <vt:variant>
        <vt:i4>0</vt:i4>
      </vt:variant>
      <vt:variant>
        <vt:i4>5</vt:i4>
      </vt:variant>
      <vt:variant>
        <vt:lpwstr/>
      </vt:variant>
      <vt:variant>
        <vt:lpwstr>_Toc527943166</vt:lpwstr>
      </vt:variant>
      <vt:variant>
        <vt:i4>1638455</vt:i4>
      </vt:variant>
      <vt:variant>
        <vt:i4>1976</vt:i4>
      </vt:variant>
      <vt:variant>
        <vt:i4>0</vt:i4>
      </vt:variant>
      <vt:variant>
        <vt:i4>5</vt:i4>
      </vt:variant>
      <vt:variant>
        <vt:lpwstr/>
      </vt:variant>
      <vt:variant>
        <vt:lpwstr>_Toc527943165</vt:lpwstr>
      </vt:variant>
      <vt:variant>
        <vt:i4>1638455</vt:i4>
      </vt:variant>
      <vt:variant>
        <vt:i4>1970</vt:i4>
      </vt:variant>
      <vt:variant>
        <vt:i4>0</vt:i4>
      </vt:variant>
      <vt:variant>
        <vt:i4>5</vt:i4>
      </vt:variant>
      <vt:variant>
        <vt:lpwstr/>
      </vt:variant>
      <vt:variant>
        <vt:lpwstr>_Toc527943164</vt:lpwstr>
      </vt:variant>
      <vt:variant>
        <vt:i4>1638455</vt:i4>
      </vt:variant>
      <vt:variant>
        <vt:i4>1964</vt:i4>
      </vt:variant>
      <vt:variant>
        <vt:i4>0</vt:i4>
      </vt:variant>
      <vt:variant>
        <vt:i4>5</vt:i4>
      </vt:variant>
      <vt:variant>
        <vt:lpwstr/>
      </vt:variant>
      <vt:variant>
        <vt:lpwstr>_Toc527943163</vt:lpwstr>
      </vt:variant>
      <vt:variant>
        <vt:i4>1638455</vt:i4>
      </vt:variant>
      <vt:variant>
        <vt:i4>1958</vt:i4>
      </vt:variant>
      <vt:variant>
        <vt:i4>0</vt:i4>
      </vt:variant>
      <vt:variant>
        <vt:i4>5</vt:i4>
      </vt:variant>
      <vt:variant>
        <vt:lpwstr/>
      </vt:variant>
      <vt:variant>
        <vt:lpwstr>_Toc527943162</vt:lpwstr>
      </vt:variant>
      <vt:variant>
        <vt:i4>1638455</vt:i4>
      </vt:variant>
      <vt:variant>
        <vt:i4>1952</vt:i4>
      </vt:variant>
      <vt:variant>
        <vt:i4>0</vt:i4>
      </vt:variant>
      <vt:variant>
        <vt:i4>5</vt:i4>
      </vt:variant>
      <vt:variant>
        <vt:lpwstr/>
      </vt:variant>
      <vt:variant>
        <vt:lpwstr>_Toc527943161</vt:lpwstr>
      </vt:variant>
      <vt:variant>
        <vt:i4>1638455</vt:i4>
      </vt:variant>
      <vt:variant>
        <vt:i4>1946</vt:i4>
      </vt:variant>
      <vt:variant>
        <vt:i4>0</vt:i4>
      </vt:variant>
      <vt:variant>
        <vt:i4>5</vt:i4>
      </vt:variant>
      <vt:variant>
        <vt:lpwstr/>
      </vt:variant>
      <vt:variant>
        <vt:lpwstr>_Toc527943160</vt:lpwstr>
      </vt:variant>
      <vt:variant>
        <vt:i4>1703991</vt:i4>
      </vt:variant>
      <vt:variant>
        <vt:i4>1940</vt:i4>
      </vt:variant>
      <vt:variant>
        <vt:i4>0</vt:i4>
      </vt:variant>
      <vt:variant>
        <vt:i4>5</vt:i4>
      </vt:variant>
      <vt:variant>
        <vt:lpwstr/>
      </vt:variant>
      <vt:variant>
        <vt:lpwstr>_Toc527943159</vt:lpwstr>
      </vt:variant>
      <vt:variant>
        <vt:i4>1703991</vt:i4>
      </vt:variant>
      <vt:variant>
        <vt:i4>1934</vt:i4>
      </vt:variant>
      <vt:variant>
        <vt:i4>0</vt:i4>
      </vt:variant>
      <vt:variant>
        <vt:i4>5</vt:i4>
      </vt:variant>
      <vt:variant>
        <vt:lpwstr/>
      </vt:variant>
      <vt:variant>
        <vt:lpwstr>_Toc527943158</vt:lpwstr>
      </vt:variant>
      <vt:variant>
        <vt:i4>1703991</vt:i4>
      </vt:variant>
      <vt:variant>
        <vt:i4>1928</vt:i4>
      </vt:variant>
      <vt:variant>
        <vt:i4>0</vt:i4>
      </vt:variant>
      <vt:variant>
        <vt:i4>5</vt:i4>
      </vt:variant>
      <vt:variant>
        <vt:lpwstr/>
      </vt:variant>
      <vt:variant>
        <vt:lpwstr>_Toc527943157</vt:lpwstr>
      </vt:variant>
      <vt:variant>
        <vt:i4>1703991</vt:i4>
      </vt:variant>
      <vt:variant>
        <vt:i4>1922</vt:i4>
      </vt:variant>
      <vt:variant>
        <vt:i4>0</vt:i4>
      </vt:variant>
      <vt:variant>
        <vt:i4>5</vt:i4>
      </vt:variant>
      <vt:variant>
        <vt:lpwstr/>
      </vt:variant>
      <vt:variant>
        <vt:lpwstr>_Toc527943156</vt:lpwstr>
      </vt:variant>
      <vt:variant>
        <vt:i4>1703991</vt:i4>
      </vt:variant>
      <vt:variant>
        <vt:i4>1916</vt:i4>
      </vt:variant>
      <vt:variant>
        <vt:i4>0</vt:i4>
      </vt:variant>
      <vt:variant>
        <vt:i4>5</vt:i4>
      </vt:variant>
      <vt:variant>
        <vt:lpwstr/>
      </vt:variant>
      <vt:variant>
        <vt:lpwstr>_Toc527943155</vt:lpwstr>
      </vt:variant>
      <vt:variant>
        <vt:i4>1703991</vt:i4>
      </vt:variant>
      <vt:variant>
        <vt:i4>1910</vt:i4>
      </vt:variant>
      <vt:variant>
        <vt:i4>0</vt:i4>
      </vt:variant>
      <vt:variant>
        <vt:i4>5</vt:i4>
      </vt:variant>
      <vt:variant>
        <vt:lpwstr/>
      </vt:variant>
      <vt:variant>
        <vt:lpwstr>_Toc527943154</vt:lpwstr>
      </vt:variant>
      <vt:variant>
        <vt:i4>1703991</vt:i4>
      </vt:variant>
      <vt:variant>
        <vt:i4>1904</vt:i4>
      </vt:variant>
      <vt:variant>
        <vt:i4>0</vt:i4>
      </vt:variant>
      <vt:variant>
        <vt:i4>5</vt:i4>
      </vt:variant>
      <vt:variant>
        <vt:lpwstr/>
      </vt:variant>
      <vt:variant>
        <vt:lpwstr>_Toc527943152</vt:lpwstr>
      </vt:variant>
      <vt:variant>
        <vt:i4>1703991</vt:i4>
      </vt:variant>
      <vt:variant>
        <vt:i4>1898</vt:i4>
      </vt:variant>
      <vt:variant>
        <vt:i4>0</vt:i4>
      </vt:variant>
      <vt:variant>
        <vt:i4>5</vt:i4>
      </vt:variant>
      <vt:variant>
        <vt:lpwstr/>
      </vt:variant>
      <vt:variant>
        <vt:lpwstr>_Toc527943151</vt:lpwstr>
      </vt:variant>
      <vt:variant>
        <vt:i4>1703991</vt:i4>
      </vt:variant>
      <vt:variant>
        <vt:i4>1892</vt:i4>
      </vt:variant>
      <vt:variant>
        <vt:i4>0</vt:i4>
      </vt:variant>
      <vt:variant>
        <vt:i4>5</vt:i4>
      </vt:variant>
      <vt:variant>
        <vt:lpwstr/>
      </vt:variant>
      <vt:variant>
        <vt:lpwstr>_Toc527943150</vt:lpwstr>
      </vt:variant>
      <vt:variant>
        <vt:i4>1769527</vt:i4>
      </vt:variant>
      <vt:variant>
        <vt:i4>1886</vt:i4>
      </vt:variant>
      <vt:variant>
        <vt:i4>0</vt:i4>
      </vt:variant>
      <vt:variant>
        <vt:i4>5</vt:i4>
      </vt:variant>
      <vt:variant>
        <vt:lpwstr/>
      </vt:variant>
      <vt:variant>
        <vt:lpwstr>_Toc527943149</vt:lpwstr>
      </vt:variant>
      <vt:variant>
        <vt:i4>1769527</vt:i4>
      </vt:variant>
      <vt:variant>
        <vt:i4>1880</vt:i4>
      </vt:variant>
      <vt:variant>
        <vt:i4>0</vt:i4>
      </vt:variant>
      <vt:variant>
        <vt:i4>5</vt:i4>
      </vt:variant>
      <vt:variant>
        <vt:lpwstr/>
      </vt:variant>
      <vt:variant>
        <vt:lpwstr>_Toc527943148</vt:lpwstr>
      </vt:variant>
      <vt:variant>
        <vt:i4>1769527</vt:i4>
      </vt:variant>
      <vt:variant>
        <vt:i4>1874</vt:i4>
      </vt:variant>
      <vt:variant>
        <vt:i4>0</vt:i4>
      </vt:variant>
      <vt:variant>
        <vt:i4>5</vt:i4>
      </vt:variant>
      <vt:variant>
        <vt:lpwstr/>
      </vt:variant>
      <vt:variant>
        <vt:lpwstr>_Toc527943147</vt:lpwstr>
      </vt:variant>
      <vt:variant>
        <vt:i4>1769527</vt:i4>
      </vt:variant>
      <vt:variant>
        <vt:i4>1868</vt:i4>
      </vt:variant>
      <vt:variant>
        <vt:i4>0</vt:i4>
      </vt:variant>
      <vt:variant>
        <vt:i4>5</vt:i4>
      </vt:variant>
      <vt:variant>
        <vt:lpwstr/>
      </vt:variant>
      <vt:variant>
        <vt:lpwstr>_Toc527943146</vt:lpwstr>
      </vt:variant>
      <vt:variant>
        <vt:i4>1769527</vt:i4>
      </vt:variant>
      <vt:variant>
        <vt:i4>1862</vt:i4>
      </vt:variant>
      <vt:variant>
        <vt:i4>0</vt:i4>
      </vt:variant>
      <vt:variant>
        <vt:i4>5</vt:i4>
      </vt:variant>
      <vt:variant>
        <vt:lpwstr/>
      </vt:variant>
      <vt:variant>
        <vt:lpwstr>_Toc527943145</vt:lpwstr>
      </vt:variant>
      <vt:variant>
        <vt:i4>1769527</vt:i4>
      </vt:variant>
      <vt:variant>
        <vt:i4>1856</vt:i4>
      </vt:variant>
      <vt:variant>
        <vt:i4>0</vt:i4>
      </vt:variant>
      <vt:variant>
        <vt:i4>5</vt:i4>
      </vt:variant>
      <vt:variant>
        <vt:lpwstr/>
      </vt:variant>
      <vt:variant>
        <vt:lpwstr>_Toc527943144</vt:lpwstr>
      </vt:variant>
      <vt:variant>
        <vt:i4>1769527</vt:i4>
      </vt:variant>
      <vt:variant>
        <vt:i4>1850</vt:i4>
      </vt:variant>
      <vt:variant>
        <vt:i4>0</vt:i4>
      </vt:variant>
      <vt:variant>
        <vt:i4>5</vt:i4>
      </vt:variant>
      <vt:variant>
        <vt:lpwstr/>
      </vt:variant>
      <vt:variant>
        <vt:lpwstr>_Toc527943143</vt:lpwstr>
      </vt:variant>
      <vt:variant>
        <vt:i4>1769527</vt:i4>
      </vt:variant>
      <vt:variant>
        <vt:i4>1844</vt:i4>
      </vt:variant>
      <vt:variant>
        <vt:i4>0</vt:i4>
      </vt:variant>
      <vt:variant>
        <vt:i4>5</vt:i4>
      </vt:variant>
      <vt:variant>
        <vt:lpwstr/>
      </vt:variant>
      <vt:variant>
        <vt:lpwstr>_Toc527943141</vt:lpwstr>
      </vt:variant>
      <vt:variant>
        <vt:i4>1769527</vt:i4>
      </vt:variant>
      <vt:variant>
        <vt:i4>1838</vt:i4>
      </vt:variant>
      <vt:variant>
        <vt:i4>0</vt:i4>
      </vt:variant>
      <vt:variant>
        <vt:i4>5</vt:i4>
      </vt:variant>
      <vt:variant>
        <vt:lpwstr/>
      </vt:variant>
      <vt:variant>
        <vt:lpwstr>_Toc527943140</vt:lpwstr>
      </vt:variant>
      <vt:variant>
        <vt:i4>1835063</vt:i4>
      </vt:variant>
      <vt:variant>
        <vt:i4>1832</vt:i4>
      </vt:variant>
      <vt:variant>
        <vt:i4>0</vt:i4>
      </vt:variant>
      <vt:variant>
        <vt:i4>5</vt:i4>
      </vt:variant>
      <vt:variant>
        <vt:lpwstr/>
      </vt:variant>
      <vt:variant>
        <vt:lpwstr>_Toc527943139</vt:lpwstr>
      </vt:variant>
      <vt:variant>
        <vt:i4>1835063</vt:i4>
      </vt:variant>
      <vt:variant>
        <vt:i4>1826</vt:i4>
      </vt:variant>
      <vt:variant>
        <vt:i4>0</vt:i4>
      </vt:variant>
      <vt:variant>
        <vt:i4>5</vt:i4>
      </vt:variant>
      <vt:variant>
        <vt:lpwstr/>
      </vt:variant>
      <vt:variant>
        <vt:lpwstr>_Toc527943138</vt:lpwstr>
      </vt:variant>
      <vt:variant>
        <vt:i4>1835063</vt:i4>
      </vt:variant>
      <vt:variant>
        <vt:i4>1820</vt:i4>
      </vt:variant>
      <vt:variant>
        <vt:i4>0</vt:i4>
      </vt:variant>
      <vt:variant>
        <vt:i4>5</vt:i4>
      </vt:variant>
      <vt:variant>
        <vt:lpwstr/>
      </vt:variant>
      <vt:variant>
        <vt:lpwstr>_Toc527943137</vt:lpwstr>
      </vt:variant>
      <vt:variant>
        <vt:i4>1835063</vt:i4>
      </vt:variant>
      <vt:variant>
        <vt:i4>1814</vt:i4>
      </vt:variant>
      <vt:variant>
        <vt:i4>0</vt:i4>
      </vt:variant>
      <vt:variant>
        <vt:i4>5</vt:i4>
      </vt:variant>
      <vt:variant>
        <vt:lpwstr/>
      </vt:variant>
      <vt:variant>
        <vt:lpwstr>_Toc527943136</vt:lpwstr>
      </vt:variant>
      <vt:variant>
        <vt:i4>1835063</vt:i4>
      </vt:variant>
      <vt:variant>
        <vt:i4>1808</vt:i4>
      </vt:variant>
      <vt:variant>
        <vt:i4>0</vt:i4>
      </vt:variant>
      <vt:variant>
        <vt:i4>5</vt:i4>
      </vt:variant>
      <vt:variant>
        <vt:lpwstr/>
      </vt:variant>
      <vt:variant>
        <vt:lpwstr>_Toc527943135</vt:lpwstr>
      </vt:variant>
      <vt:variant>
        <vt:i4>1835063</vt:i4>
      </vt:variant>
      <vt:variant>
        <vt:i4>1802</vt:i4>
      </vt:variant>
      <vt:variant>
        <vt:i4>0</vt:i4>
      </vt:variant>
      <vt:variant>
        <vt:i4>5</vt:i4>
      </vt:variant>
      <vt:variant>
        <vt:lpwstr/>
      </vt:variant>
      <vt:variant>
        <vt:lpwstr>_Toc527943134</vt:lpwstr>
      </vt:variant>
      <vt:variant>
        <vt:i4>1835063</vt:i4>
      </vt:variant>
      <vt:variant>
        <vt:i4>1796</vt:i4>
      </vt:variant>
      <vt:variant>
        <vt:i4>0</vt:i4>
      </vt:variant>
      <vt:variant>
        <vt:i4>5</vt:i4>
      </vt:variant>
      <vt:variant>
        <vt:lpwstr/>
      </vt:variant>
      <vt:variant>
        <vt:lpwstr>_Toc527943133</vt:lpwstr>
      </vt:variant>
      <vt:variant>
        <vt:i4>1835063</vt:i4>
      </vt:variant>
      <vt:variant>
        <vt:i4>1790</vt:i4>
      </vt:variant>
      <vt:variant>
        <vt:i4>0</vt:i4>
      </vt:variant>
      <vt:variant>
        <vt:i4>5</vt:i4>
      </vt:variant>
      <vt:variant>
        <vt:lpwstr/>
      </vt:variant>
      <vt:variant>
        <vt:lpwstr>_Toc527943132</vt:lpwstr>
      </vt:variant>
      <vt:variant>
        <vt:i4>1835063</vt:i4>
      </vt:variant>
      <vt:variant>
        <vt:i4>1784</vt:i4>
      </vt:variant>
      <vt:variant>
        <vt:i4>0</vt:i4>
      </vt:variant>
      <vt:variant>
        <vt:i4>5</vt:i4>
      </vt:variant>
      <vt:variant>
        <vt:lpwstr/>
      </vt:variant>
      <vt:variant>
        <vt:lpwstr>_Toc527943130</vt:lpwstr>
      </vt:variant>
      <vt:variant>
        <vt:i4>1900599</vt:i4>
      </vt:variant>
      <vt:variant>
        <vt:i4>1778</vt:i4>
      </vt:variant>
      <vt:variant>
        <vt:i4>0</vt:i4>
      </vt:variant>
      <vt:variant>
        <vt:i4>5</vt:i4>
      </vt:variant>
      <vt:variant>
        <vt:lpwstr/>
      </vt:variant>
      <vt:variant>
        <vt:lpwstr>_Toc527943129</vt:lpwstr>
      </vt:variant>
      <vt:variant>
        <vt:i4>1900599</vt:i4>
      </vt:variant>
      <vt:variant>
        <vt:i4>1772</vt:i4>
      </vt:variant>
      <vt:variant>
        <vt:i4>0</vt:i4>
      </vt:variant>
      <vt:variant>
        <vt:i4>5</vt:i4>
      </vt:variant>
      <vt:variant>
        <vt:lpwstr/>
      </vt:variant>
      <vt:variant>
        <vt:lpwstr>_Toc527943128</vt:lpwstr>
      </vt:variant>
      <vt:variant>
        <vt:i4>1900599</vt:i4>
      </vt:variant>
      <vt:variant>
        <vt:i4>1766</vt:i4>
      </vt:variant>
      <vt:variant>
        <vt:i4>0</vt:i4>
      </vt:variant>
      <vt:variant>
        <vt:i4>5</vt:i4>
      </vt:variant>
      <vt:variant>
        <vt:lpwstr/>
      </vt:variant>
      <vt:variant>
        <vt:lpwstr>_Toc527943127</vt:lpwstr>
      </vt:variant>
      <vt:variant>
        <vt:i4>1900599</vt:i4>
      </vt:variant>
      <vt:variant>
        <vt:i4>1760</vt:i4>
      </vt:variant>
      <vt:variant>
        <vt:i4>0</vt:i4>
      </vt:variant>
      <vt:variant>
        <vt:i4>5</vt:i4>
      </vt:variant>
      <vt:variant>
        <vt:lpwstr/>
      </vt:variant>
      <vt:variant>
        <vt:lpwstr>_Toc527943126</vt:lpwstr>
      </vt:variant>
      <vt:variant>
        <vt:i4>1900599</vt:i4>
      </vt:variant>
      <vt:variant>
        <vt:i4>1754</vt:i4>
      </vt:variant>
      <vt:variant>
        <vt:i4>0</vt:i4>
      </vt:variant>
      <vt:variant>
        <vt:i4>5</vt:i4>
      </vt:variant>
      <vt:variant>
        <vt:lpwstr/>
      </vt:variant>
      <vt:variant>
        <vt:lpwstr>_Toc527943125</vt:lpwstr>
      </vt:variant>
      <vt:variant>
        <vt:i4>1900599</vt:i4>
      </vt:variant>
      <vt:variant>
        <vt:i4>1748</vt:i4>
      </vt:variant>
      <vt:variant>
        <vt:i4>0</vt:i4>
      </vt:variant>
      <vt:variant>
        <vt:i4>5</vt:i4>
      </vt:variant>
      <vt:variant>
        <vt:lpwstr/>
      </vt:variant>
      <vt:variant>
        <vt:lpwstr>_Toc527943124</vt:lpwstr>
      </vt:variant>
      <vt:variant>
        <vt:i4>1900599</vt:i4>
      </vt:variant>
      <vt:variant>
        <vt:i4>1742</vt:i4>
      </vt:variant>
      <vt:variant>
        <vt:i4>0</vt:i4>
      </vt:variant>
      <vt:variant>
        <vt:i4>5</vt:i4>
      </vt:variant>
      <vt:variant>
        <vt:lpwstr/>
      </vt:variant>
      <vt:variant>
        <vt:lpwstr>_Toc527943123</vt:lpwstr>
      </vt:variant>
      <vt:variant>
        <vt:i4>1900599</vt:i4>
      </vt:variant>
      <vt:variant>
        <vt:i4>1736</vt:i4>
      </vt:variant>
      <vt:variant>
        <vt:i4>0</vt:i4>
      </vt:variant>
      <vt:variant>
        <vt:i4>5</vt:i4>
      </vt:variant>
      <vt:variant>
        <vt:lpwstr/>
      </vt:variant>
      <vt:variant>
        <vt:lpwstr>_Toc527943122</vt:lpwstr>
      </vt:variant>
      <vt:variant>
        <vt:i4>1900599</vt:i4>
      </vt:variant>
      <vt:variant>
        <vt:i4>1730</vt:i4>
      </vt:variant>
      <vt:variant>
        <vt:i4>0</vt:i4>
      </vt:variant>
      <vt:variant>
        <vt:i4>5</vt:i4>
      </vt:variant>
      <vt:variant>
        <vt:lpwstr/>
      </vt:variant>
      <vt:variant>
        <vt:lpwstr>_Toc527943121</vt:lpwstr>
      </vt:variant>
      <vt:variant>
        <vt:i4>1900599</vt:i4>
      </vt:variant>
      <vt:variant>
        <vt:i4>1724</vt:i4>
      </vt:variant>
      <vt:variant>
        <vt:i4>0</vt:i4>
      </vt:variant>
      <vt:variant>
        <vt:i4>5</vt:i4>
      </vt:variant>
      <vt:variant>
        <vt:lpwstr/>
      </vt:variant>
      <vt:variant>
        <vt:lpwstr>_Toc527943120</vt:lpwstr>
      </vt:variant>
      <vt:variant>
        <vt:i4>1966135</vt:i4>
      </vt:variant>
      <vt:variant>
        <vt:i4>1718</vt:i4>
      </vt:variant>
      <vt:variant>
        <vt:i4>0</vt:i4>
      </vt:variant>
      <vt:variant>
        <vt:i4>5</vt:i4>
      </vt:variant>
      <vt:variant>
        <vt:lpwstr/>
      </vt:variant>
      <vt:variant>
        <vt:lpwstr>_Toc527943119</vt:lpwstr>
      </vt:variant>
      <vt:variant>
        <vt:i4>1966135</vt:i4>
      </vt:variant>
      <vt:variant>
        <vt:i4>1712</vt:i4>
      </vt:variant>
      <vt:variant>
        <vt:i4>0</vt:i4>
      </vt:variant>
      <vt:variant>
        <vt:i4>5</vt:i4>
      </vt:variant>
      <vt:variant>
        <vt:lpwstr/>
      </vt:variant>
      <vt:variant>
        <vt:lpwstr>_Toc527943118</vt:lpwstr>
      </vt:variant>
      <vt:variant>
        <vt:i4>1966135</vt:i4>
      </vt:variant>
      <vt:variant>
        <vt:i4>1706</vt:i4>
      </vt:variant>
      <vt:variant>
        <vt:i4>0</vt:i4>
      </vt:variant>
      <vt:variant>
        <vt:i4>5</vt:i4>
      </vt:variant>
      <vt:variant>
        <vt:lpwstr/>
      </vt:variant>
      <vt:variant>
        <vt:lpwstr>_Toc527943117</vt:lpwstr>
      </vt:variant>
      <vt:variant>
        <vt:i4>1966135</vt:i4>
      </vt:variant>
      <vt:variant>
        <vt:i4>1700</vt:i4>
      </vt:variant>
      <vt:variant>
        <vt:i4>0</vt:i4>
      </vt:variant>
      <vt:variant>
        <vt:i4>5</vt:i4>
      </vt:variant>
      <vt:variant>
        <vt:lpwstr/>
      </vt:variant>
      <vt:variant>
        <vt:lpwstr>_Toc527943116</vt:lpwstr>
      </vt:variant>
      <vt:variant>
        <vt:i4>1966135</vt:i4>
      </vt:variant>
      <vt:variant>
        <vt:i4>1694</vt:i4>
      </vt:variant>
      <vt:variant>
        <vt:i4>0</vt:i4>
      </vt:variant>
      <vt:variant>
        <vt:i4>5</vt:i4>
      </vt:variant>
      <vt:variant>
        <vt:lpwstr/>
      </vt:variant>
      <vt:variant>
        <vt:lpwstr>_Toc527943115</vt:lpwstr>
      </vt:variant>
      <vt:variant>
        <vt:i4>1966135</vt:i4>
      </vt:variant>
      <vt:variant>
        <vt:i4>1688</vt:i4>
      </vt:variant>
      <vt:variant>
        <vt:i4>0</vt:i4>
      </vt:variant>
      <vt:variant>
        <vt:i4>5</vt:i4>
      </vt:variant>
      <vt:variant>
        <vt:lpwstr/>
      </vt:variant>
      <vt:variant>
        <vt:lpwstr>_Toc527943113</vt:lpwstr>
      </vt:variant>
      <vt:variant>
        <vt:i4>1966135</vt:i4>
      </vt:variant>
      <vt:variant>
        <vt:i4>1682</vt:i4>
      </vt:variant>
      <vt:variant>
        <vt:i4>0</vt:i4>
      </vt:variant>
      <vt:variant>
        <vt:i4>5</vt:i4>
      </vt:variant>
      <vt:variant>
        <vt:lpwstr/>
      </vt:variant>
      <vt:variant>
        <vt:lpwstr>_Toc527943112</vt:lpwstr>
      </vt:variant>
      <vt:variant>
        <vt:i4>1966135</vt:i4>
      </vt:variant>
      <vt:variant>
        <vt:i4>1676</vt:i4>
      </vt:variant>
      <vt:variant>
        <vt:i4>0</vt:i4>
      </vt:variant>
      <vt:variant>
        <vt:i4>5</vt:i4>
      </vt:variant>
      <vt:variant>
        <vt:lpwstr/>
      </vt:variant>
      <vt:variant>
        <vt:lpwstr>_Toc527943111</vt:lpwstr>
      </vt:variant>
      <vt:variant>
        <vt:i4>1966135</vt:i4>
      </vt:variant>
      <vt:variant>
        <vt:i4>1670</vt:i4>
      </vt:variant>
      <vt:variant>
        <vt:i4>0</vt:i4>
      </vt:variant>
      <vt:variant>
        <vt:i4>5</vt:i4>
      </vt:variant>
      <vt:variant>
        <vt:lpwstr/>
      </vt:variant>
      <vt:variant>
        <vt:lpwstr>_Toc527943110</vt:lpwstr>
      </vt:variant>
      <vt:variant>
        <vt:i4>2031671</vt:i4>
      </vt:variant>
      <vt:variant>
        <vt:i4>1664</vt:i4>
      </vt:variant>
      <vt:variant>
        <vt:i4>0</vt:i4>
      </vt:variant>
      <vt:variant>
        <vt:i4>5</vt:i4>
      </vt:variant>
      <vt:variant>
        <vt:lpwstr/>
      </vt:variant>
      <vt:variant>
        <vt:lpwstr>_Toc527943109</vt:lpwstr>
      </vt:variant>
      <vt:variant>
        <vt:i4>2031671</vt:i4>
      </vt:variant>
      <vt:variant>
        <vt:i4>1658</vt:i4>
      </vt:variant>
      <vt:variant>
        <vt:i4>0</vt:i4>
      </vt:variant>
      <vt:variant>
        <vt:i4>5</vt:i4>
      </vt:variant>
      <vt:variant>
        <vt:lpwstr/>
      </vt:variant>
      <vt:variant>
        <vt:lpwstr>_Toc527943108</vt:lpwstr>
      </vt:variant>
      <vt:variant>
        <vt:i4>2031671</vt:i4>
      </vt:variant>
      <vt:variant>
        <vt:i4>1652</vt:i4>
      </vt:variant>
      <vt:variant>
        <vt:i4>0</vt:i4>
      </vt:variant>
      <vt:variant>
        <vt:i4>5</vt:i4>
      </vt:variant>
      <vt:variant>
        <vt:lpwstr/>
      </vt:variant>
      <vt:variant>
        <vt:lpwstr>_Toc527943107</vt:lpwstr>
      </vt:variant>
      <vt:variant>
        <vt:i4>2031671</vt:i4>
      </vt:variant>
      <vt:variant>
        <vt:i4>1646</vt:i4>
      </vt:variant>
      <vt:variant>
        <vt:i4>0</vt:i4>
      </vt:variant>
      <vt:variant>
        <vt:i4>5</vt:i4>
      </vt:variant>
      <vt:variant>
        <vt:lpwstr/>
      </vt:variant>
      <vt:variant>
        <vt:lpwstr>_Toc527943106</vt:lpwstr>
      </vt:variant>
      <vt:variant>
        <vt:i4>2031671</vt:i4>
      </vt:variant>
      <vt:variant>
        <vt:i4>1640</vt:i4>
      </vt:variant>
      <vt:variant>
        <vt:i4>0</vt:i4>
      </vt:variant>
      <vt:variant>
        <vt:i4>5</vt:i4>
      </vt:variant>
      <vt:variant>
        <vt:lpwstr/>
      </vt:variant>
      <vt:variant>
        <vt:lpwstr>_Toc527943105</vt:lpwstr>
      </vt:variant>
      <vt:variant>
        <vt:i4>2031671</vt:i4>
      </vt:variant>
      <vt:variant>
        <vt:i4>1634</vt:i4>
      </vt:variant>
      <vt:variant>
        <vt:i4>0</vt:i4>
      </vt:variant>
      <vt:variant>
        <vt:i4>5</vt:i4>
      </vt:variant>
      <vt:variant>
        <vt:lpwstr/>
      </vt:variant>
      <vt:variant>
        <vt:lpwstr>_Toc527943104</vt:lpwstr>
      </vt:variant>
      <vt:variant>
        <vt:i4>2031671</vt:i4>
      </vt:variant>
      <vt:variant>
        <vt:i4>1628</vt:i4>
      </vt:variant>
      <vt:variant>
        <vt:i4>0</vt:i4>
      </vt:variant>
      <vt:variant>
        <vt:i4>5</vt:i4>
      </vt:variant>
      <vt:variant>
        <vt:lpwstr/>
      </vt:variant>
      <vt:variant>
        <vt:lpwstr>_Toc527943103</vt:lpwstr>
      </vt:variant>
      <vt:variant>
        <vt:i4>2031671</vt:i4>
      </vt:variant>
      <vt:variant>
        <vt:i4>1622</vt:i4>
      </vt:variant>
      <vt:variant>
        <vt:i4>0</vt:i4>
      </vt:variant>
      <vt:variant>
        <vt:i4>5</vt:i4>
      </vt:variant>
      <vt:variant>
        <vt:lpwstr/>
      </vt:variant>
      <vt:variant>
        <vt:lpwstr>_Toc527943102</vt:lpwstr>
      </vt:variant>
      <vt:variant>
        <vt:i4>2031671</vt:i4>
      </vt:variant>
      <vt:variant>
        <vt:i4>1616</vt:i4>
      </vt:variant>
      <vt:variant>
        <vt:i4>0</vt:i4>
      </vt:variant>
      <vt:variant>
        <vt:i4>5</vt:i4>
      </vt:variant>
      <vt:variant>
        <vt:lpwstr/>
      </vt:variant>
      <vt:variant>
        <vt:lpwstr>_Toc527943101</vt:lpwstr>
      </vt:variant>
      <vt:variant>
        <vt:i4>2031671</vt:i4>
      </vt:variant>
      <vt:variant>
        <vt:i4>1610</vt:i4>
      </vt:variant>
      <vt:variant>
        <vt:i4>0</vt:i4>
      </vt:variant>
      <vt:variant>
        <vt:i4>5</vt:i4>
      </vt:variant>
      <vt:variant>
        <vt:lpwstr/>
      </vt:variant>
      <vt:variant>
        <vt:lpwstr>_Toc527943100</vt:lpwstr>
      </vt:variant>
      <vt:variant>
        <vt:i4>1441846</vt:i4>
      </vt:variant>
      <vt:variant>
        <vt:i4>1604</vt:i4>
      </vt:variant>
      <vt:variant>
        <vt:i4>0</vt:i4>
      </vt:variant>
      <vt:variant>
        <vt:i4>5</vt:i4>
      </vt:variant>
      <vt:variant>
        <vt:lpwstr/>
      </vt:variant>
      <vt:variant>
        <vt:lpwstr>_Toc527943099</vt:lpwstr>
      </vt:variant>
      <vt:variant>
        <vt:i4>1441846</vt:i4>
      </vt:variant>
      <vt:variant>
        <vt:i4>1598</vt:i4>
      </vt:variant>
      <vt:variant>
        <vt:i4>0</vt:i4>
      </vt:variant>
      <vt:variant>
        <vt:i4>5</vt:i4>
      </vt:variant>
      <vt:variant>
        <vt:lpwstr/>
      </vt:variant>
      <vt:variant>
        <vt:lpwstr>_Toc527943098</vt:lpwstr>
      </vt:variant>
      <vt:variant>
        <vt:i4>1441846</vt:i4>
      </vt:variant>
      <vt:variant>
        <vt:i4>1592</vt:i4>
      </vt:variant>
      <vt:variant>
        <vt:i4>0</vt:i4>
      </vt:variant>
      <vt:variant>
        <vt:i4>5</vt:i4>
      </vt:variant>
      <vt:variant>
        <vt:lpwstr/>
      </vt:variant>
      <vt:variant>
        <vt:lpwstr>_Toc527943096</vt:lpwstr>
      </vt:variant>
      <vt:variant>
        <vt:i4>1441846</vt:i4>
      </vt:variant>
      <vt:variant>
        <vt:i4>1586</vt:i4>
      </vt:variant>
      <vt:variant>
        <vt:i4>0</vt:i4>
      </vt:variant>
      <vt:variant>
        <vt:i4>5</vt:i4>
      </vt:variant>
      <vt:variant>
        <vt:lpwstr/>
      </vt:variant>
      <vt:variant>
        <vt:lpwstr>_Toc527943095</vt:lpwstr>
      </vt:variant>
      <vt:variant>
        <vt:i4>1441846</vt:i4>
      </vt:variant>
      <vt:variant>
        <vt:i4>1580</vt:i4>
      </vt:variant>
      <vt:variant>
        <vt:i4>0</vt:i4>
      </vt:variant>
      <vt:variant>
        <vt:i4>5</vt:i4>
      </vt:variant>
      <vt:variant>
        <vt:lpwstr/>
      </vt:variant>
      <vt:variant>
        <vt:lpwstr>_Toc527943094</vt:lpwstr>
      </vt:variant>
      <vt:variant>
        <vt:i4>1441846</vt:i4>
      </vt:variant>
      <vt:variant>
        <vt:i4>1574</vt:i4>
      </vt:variant>
      <vt:variant>
        <vt:i4>0</vt:i4>
      </vt:variant>
      <vt:variant>
        <vt:i4>5</vt:i4>
      </vt:variant>
      <vt:variant>
        <vt:lpwstr/>
      </vt:variant>
      <vt:variant>
        <vt:lpwstr>_Toc527943093</vt:lpwstr>
      </vt:variant>
      <vt:variant>
        <vt:i4>1441846</vt:i4>
      </vt:variant>
      <vt:variant>
        <vt:i4>1568</vt:i4>
      </vt:variant>
      <vt:variant>
        <vt:i4>0</vt:i4>
      </vt:variant>
      <vt:variant>
        <vt:i4>5</vt:i4>
      </vt:variant>
      <vt:variant>
        <vt:lpwstr/>
      </vt:variant>
      <vt:variant>
        <vt:lpwstr>_Toc527943092</vt:lpwstr>
      </vt:variant>
      <vt:variant>
        <vt:i4>1441846</vt:i4>
      </vt:variant>
      <vt:variant>
        <vt:i4>1562</vt:i4>
      </vt:variant>
      <vt:variant>
        <vt:i4>0</vt:i4>
      </vt:variant>
      <vt:variant>
        <vt:i4>5</vt:i4>
      </vt:variant>
      <vt:variant>
        <vt:lpwstr/>
      </vt:variant>
      <vt:variant>
        <vt:lpwstr>_Toc527943091</vt:lpwstr>
      </vt:variant>
      <vt:variant>
        <vt:i4>1441846</vt:i4>
      </vt:variant>
      <vt:variant>
        <vt:i4>1556</vt:i4>
      </vt:variant>
      <vt:variant>
        <vt:i4>0</vt:i4>
      </vt:variant>
      <vt:variant>
        <vt:i4>5</vt:i4>
      </vt:variant>
      <vt:variant>
        <vt:lpwstr/>
      </vt:variant>
      <vt:variant>
        <vt:lpwstr>_Toc527943090</vt:lpwstr>
      </vt:variant>
      <vt:variant>
        <vt:i4>1507382</vt:i4>
      </vt:variant>
      <vt:variant>
        <vt:i4>1550</vt:i4>
      </vt:variant>
      <vt:variant>
        <vt:i4>0</vt:i4>
      </vt:variant>
      <vt:variant>
        <vt:i4>5</vt:i4>
      </vt:variant>
      <vt:variant>
        <vt:lpwstr/>
      </vt:variant>
      <vt:variant>
        <vt:lpwstr>_Toc527943089</vt:lpwstr>
      </vt:variant>
      <vt:variant>
        <vt:i4>1507382</vt:i4>
      </vt:variant>
      <vt:variant>
        <vt:i4>1544</vt:i4>
      </vt:variant>
      <vt:variant>
        <vt:i4>0</vt:i4>
      </vt:variant>
      <vt:variant>
        <vt:i4>5</vt:i4>
      </vt:variant>
      <vt:variant>
        <vt:lpwstr/>
      </vt:variant>
      <vt:variant>
        <vt:lpwstr>_Toc527943088</vt:lpwstr>
      </vt:variant>
      <vt:variant>
        <vt:i4>1507382</vt:i4>
      </vt:variant>
      <vt:variant>
        <vt:i4>1538</vt:i4>
      </vt:variant>
      <vt:variant>
        <vt:i4>0</vt:i4>
      </vt:variant>
      <vt:variant>
        <vt:i4>5</vt:i4>
      </vt:variant>
      <vt:variant>
        <vt:lpwstr/>
      </vt:variant>
      <vt:variant>
        <vt:lpwstr>_Toc527943087</vt:lpwstr>
      </vt:variant>
      <vt:variant>
        <vt:i4>1507382</vt:i4>
      </vt:variant>
      <vt:variant>
        <vt:i4>1532</vt:i4>
      </vt:variant>
      <vt:variant>
        <vt:i4>0</vt:i4>
      </vt:variant>
      <vt:variant>
        <vt:i4>5</vt:i4>
      </vt:variant>
      <vt:variant>
        <vt:lpwstr/>
      </vt:variant>
      <vt:variant>
        <vt:lpwstr>_Toc527943086</vt:lpwstr>
      </vt:variant>
      <vt:variant>
        <vt:i4>1507382</vt:i4>
      </vt:variant>
      <vt:variant>
        <vt:i4>1526</vt:i4>
      </vt:variant>
      <vt:variant>
        <vt:i4>0</vt:i4>
      </vt:variant>
      <vt:variant>
        <vt:i4>5</vt:i4>
      </vt:variant>
      <vt:variant>
        <vt:lpwstr/>
      </vt:variant>
      <vt:variant>
        <vt:lpwstr>_Toc527943085</vt:lpwstr>
      </vt:variant>
      <vt:variant>
        <vt:i4>1507382</vt:i4>
      </vt:variant>
      <vt:variant>
        <vt:i4>1520</vt:i4>
      </vt:variant>
      <vt:variant>
        <vt:i4>0</vt:i4>
      </vt:variant>
      <vt:variant>
        <vt:i4>5</vt:i4>
      </vt:variant>
      <vt:variant>
        <vt:lpwstr/>
      </vt:variant>
      <vt:variant>
        <vt:lpwstr>_Toc527943084</vt:lpwstr>
      </vt:variant>
      <vt:variant>
        <vt:i4>1507382</vt:i4>
      </vt:variant>
      <vt:variant>
        <vt:i4>1514</vt:i4>
      </vt:variant>
      <vt:variant>
        <vt:i4>0</vt:i4>
      </vt:variant>
      <vt:variant>
        <vt:i4>5</vt:i4>
      </vt:variant>
      <vt:variant>
        <vt:lpwstr/>
      </vt:variant>
      <vt:variant>
        <vt:lpwstr>_Toc527943083</vt:lpwstr>
      </vt:variant>
      <vt:variant>
        <vt:i4>1507382</vt:i4>
      </vt:variant>
      <vt:variant>
        <vt:i4>1508</vt:i4>
      </vt:variant>
      <vt:variant>
        <vt:i4>0</vt:i4>
      </vt:variant>
      <vt:variant>
        <vt:i4>5</vt:i4>
      </vt:variant>
      <vt:variant>
        <vt:lpwstr/>
      </vt:variant>
      <vt:variant>
        <vt:lpwstr>_Toc527943082</vt:lpwstr>
      </vt:variant>
      <vt:variant>
        <vt:i4>1507382</vt:i4>
      </vt:variant>
      <vt:variant>
        <vt:i4>1502</vt:i4>
      </vt:variant>
      <vt:variant>
        <vt:i4>0</vt:i4>
      </vt:variant>
      <vt:variant>
        <vt:i4>5</vt:i4>
      </vt:variant>
      <vt:variant>
        <vt:lpwstr/>
      </vt:variant>
      <vt:variant>
        <vt:lpwstr>_Toc527943081</vt:lpwstr>
      </vt:variant>
      <vt:variant>
        <vt:i4>1507382</vt:i4>
      </vt:variant>
      <vt:variant>
        <vt:i4>1496</vt:i4>
      </vt:variant>
      <vt:variant>
        <vt:i4>0</vt:i4>
      </vt:variant>
      <vt:variant>
        <vt:i4>5</vt:i4>
      </vt:variant>
      <vt:variant>
        <vt:lpwstr/>
      </vt:variant>
      <vt:variant>
        <vt:lpwstr>_Toc527943080</vt:lpwstr>
      </vt:variant>
      <vt:variant>
        <vt:i4>1572918</vt:i4>
      </vt:variant>
      <vt:variant>
        <vt:i4>1490</vt:i4>
      </vt:variant>
      <vt:variant>
        <vt:i4>0</vt:i4>
      </vt:variant>
      <vt:variant>
        <vt:i4>5</vt:i4>
      </vt:variant>
      <vt:variant>
        <vt:lpwstr/>
      </vt:variant>
      <vt:variant>
        <vt:lpwstr>_Toc527943079</vt:lpwstr>
      </vt:variant>
      <vt:variant>
        <vt:i4>1572918</vt:i4>
      </vt:variant>
      <vt:variant>
        <vt:i4>1484</vt:i4>
      </vt:variant>
      <vt:variant>
        <vt:i4>0</vt:i4>
      </vt:variant>
      <vt:variant>
        <vt:i4>5</vt:i4>
      </vt:variant>
      <vt:variant>
        <vt:lpwstr/>
      </vt:variant>
      <vt:variant>
        <vt:lpwstr>_Toc527943078</vt:lpwstr>
      </vt:variant>
      <vt:variant>
        <vt:i4>1572918</vt:i4>
      </vt:variant>
      <vt:variant>
        <vt:i4>1478</vt:i4>
      </vt:variant>
      <vt:variant>
        <vt:i4>0</vt:i4>
      </vt:variant>
      <vt:variant>
        <vt:i4>5</vt:i4>
      </vt:variant>
      <vt:variant>
        <vt:lpwstr/>
      </vt:variant>
      <vt:variant>
        <vt:lpwstr>_Toc527943077</vt:lpwstr>
      </vt:variant>
      <vt:variant>
        <vt:i4>1572918</vt:i4>
      </vt:variant>
      <vt:variant>
        <vt:i4>1472</vt:i4>
      </vt:variant>
      <vt:variant>
        <vt:i4>0</vt:i4>
      </vt:variant>
      <vt:variant>
        <vt:i4>5</vt:i4>
      </vt:variant>
      <vt:variant>
        <vt:lpwstr/>
      </vt:variant>
      <vt:variant>
        <vt:lpwstr>_Toc527943076</vt:lpwstr>
      </vt:variant>
      <vt:variant>
        <vt:i4>1572918</vt:i4>
      </vt:variant>
      <vt:variant>
        <vt:i4>1466</vt:i4>
      </vt:variant>
      <vt:variant>
        <vt:i4>0</vt:i4>
      </vt:variant>
      <vt:variant>
        <vt:i4>5</vt:i4>
      </vt:variant>
      <vt:variant>
        <vt:lpwstr/>
      </vt:variant>
      <vt:variant>
        <vt:lpwstr>_Toc527943075</vt:lpwstr>
      </vt:variant>
      <vt:variant>
        <vt:i4>1572918</vt:i4>
      </vt:variant>
      <vt:variant>
        <vt:i4>1460</vt:i4>
      </vt:variant>
      <vt:variant>
        <vt:i4>0</vt:i4>
      </vt:variant>
      <vt:variant>
        <vt:i4>5</vt:i4>
      </vt:variant>
      <vt:variant>
        <vt:lpwstr/>
      </vt:variant>
      <vt:variant>
        <vt:lpwstr>_Toc527943074</vt:lpwstr>
      </vt:variant>
      <vt:variant>
        <vt:i4>1572918</vt:i4>
      </vt:variant>
      <vt:variant>
        <vt:i4>1454</vt:i4>
      </vt:variant>
      <vt:variant>
        <vt:i4>0</vt:i4>
      </vt:variant>
      <vt:variant>
        <vt:i4>5</vt:i4>
      </vt:variant>
      <vt:variant>
        <vt:lpwstr/>
      </vt:variant>
      <vt:variant>
        <vt:lpwstr>_Toc527943073</vt:lpwstr>
      </vt:variant>
      <vt:variant>
        <vt:i4>1572918</vt:i4>
      </vt:variant>
      <vt:variant>
        <vt:i4>1448</vt:i4>
      </vt:variant>
      <vt:variant>
        <vt:i4>0</vt:i4>
      </vt:variant>
      <vt:variant>
        <vt:i4>5</vt:i4>
      </vt:variant>
      <vt:variant>
        <vt:lpwstr/>
      </vt:variant>
      <vt:variant>
        <vt:lpwstr>_Toc527943072</vt:lpwstr>
      </vt:variant>
      <vt:variant>
        <vt:i4>1572918</vt:i4>
      </vt:variant>
      <vt:variant>
        <vt:i4>1442</vt:i4>
      </vt:variant>
      <vt:variant>
        <vt:i4>0</vt:i4>
      </vt:variant>
      <vt:variant>
        <vt:i4>5</vt:i4>
      </vt:variant>
      <vt:variant>
        <vt:lpwstr/>
      </vt:variant>
      <vt:variant>
        <vt:lpwstr>_Toc527943071</vt:lpwstr>
      </vt:variant>
      <vt:variant>
        <vt:i4>1638454</vt:i4>
      </vt:variant>
      <vt:variant>
        <vt:i4>1436</vt:i4>
      </vt:variant>
      <vt:variant>
        <vt:i4>0</vt:i4>
      </vt:variant>
      <vt:variant>
        <vt:i4>5</vt:i4>
      </vt:variant>
      <vt:variant>
        <vt:lpwstr/>
      </vt:variant>
      <vt:variant>
        <vt:lpwstr>_Toc527943069</vt:lpwstr>
      </vt:variant>
      <vt:variant>
        <vt:i4>1638454</vt:i4>
      </vt:variant>
      <vt:variant>
        <vt:i4>1430</vt:i4>
      </vt:variant>
      <vt:variant>
        <vt:i4>0</vt:i4>
      </vt:variant>
      <vt:variant>
        <vt:i4>5</vt:i4>
      </vt:variant>
      <vt:variant>
        <vt:lpwstr/>
      </vt:variant>
      <vt:variant>
        <vt:lpwstr>_Toc527943068</vt:lpwstr>
      </vt:variant>
      <vt:variant>
        <vt:i4>1638454</vt:i4>
      </vt:variant>
      <vt:variant>
        <vt:i4>1424</vt:i4>
      </vt:variant>
      <vt:variant>
        <vt:i4>0</vt:i4>
      </vt:variant>
      <vt:variant>
        <vt:i4>5</vt:i4>
      </vt:variant>
      <vt:variant>
        <vt:lpwstr/>
      </vt:variant>
      <vt:variant>
        <vt:lpwstr>_Toc527943067</vt:lpwstr>
      </vt:variant>
      <vt:variant>
        <vt:i4>1638454</vt:i4>
      </vt:variant>
      <vt:variant>
        <vt:i4>1418</vt:i4>
      </vt:variant>
      <vt:variant>
        <vt:i4>0</vt:i4>
      </vt:variant>
      <vt:variant>
        <vt:i4>5</vt:i4>
      </vt:variant>
      <vt:variant>
        <vt:lpwstr/>
      </vt:variant>
      <vt:variant>
        <vt:lpwstr>_Toc527943066</vt:lpwstr>
      </vt:variant>
      <vt:variant>
        <vt:i4>1638454</vt:i4>
      </vt:variant>
      <vt:variant>
        <vt:i4>1412</vt:i4>
      </vt:variant>
      <vt:variant>
        <vt:i4>0</vt:i4>
      </vt:variant>
      <vt:variant>
        <vt:i4>5</vt:i4>
      </vt:variant>
      <vt:variant>
        <vt:lpwstr/>
      </vt:variant>
      <vt:variant>
        <vt:lpwstr>_Toc527943065</vt:lpwstr>
      </vt:variant>
      <vt:variant>
        <vt:i4>1638454</vt:i4>
      </vt:variant>
      <vt:variant>
        <vt:i4>1406</vt:i4>
      </vt:variant>
      <vt:variant>
        <vt:i4>0</vt:i4>
      </vt:variant>
      <vt:variant>
        <vt:i4>5</vt:i4>
      </vt:variant>
      <vt:variant>
        <vt:lpwstr/>
      </vt:variant>
      <vt:variant>
        <vt:lpwstr>_Toc527943064</vt:lpwstr>
      </vt:variant>
      <vt:variant>
        <vt:i4>1638454</vt:i4>
      </vt:variant>
      <vt:variant>
        <vt:i4>1400</vt:i4>
      </vt:variant>
      <vt:variant>
        <vt:i4>0</vt:i4>
      </vt:variant>
      <vt:variant>
        <vt:i4>5</vt:i4>
      </vt:variant>
      <vt:variant>
        <vt:lpwstr/>
      </vt:variant>
      <vt:variant>
        <vt:lpwstr>_Toc527943062</vt:lpwstr>
      </vt:variant>
      <vt:variant>
        <vt:i4>1638454</vt:i4>
      </vt:variant>
      <vt:variant>
        <vt:i4>1394</vt:i4>
      </vt:variant>
      <vt:variant>
        <vt:i4>0</vt:i4>
      </vt:variant>
      <vt:variant>
        <vt:i4>5</vt:i4>
      </vt:variant>
      <vt:variant>
        <vt:lpwstr/>
      </vt:variant>
      <vt:variant>
        <vt:lpwstr>_Toc527943061</vt:lpwstr>
      </vt:variant>
      <vt:variant>
        <vt:i4>1638454</vt:i4>
      </vt:variant>
      <vt:variant>
        <vt:i4>1388</vt:i4>
      </vt:variant>
      <vt:variant>
        <vt:i4>0</vt:i4>
      </vt:variant>
      <vt:variant>
        <vt:i4>5</vt:i4>
      </vt:variant>
      <vt:variant>
        <vt:lpwstr/>
      </vt:variant>
      <vt:variant>
        <vt:lpwstr>_Toc527943060</vt:lpwstr>
      </vt:variant>
      <vt:variant>
        <vt:i4>1703990</vt:i4>
      </vt:variant>
      <vt:variant>
        <vt:i4>1382</vt:i4>
      </vt:variant>
      <vt:variant>
        <vt:i4>0</vt:i4>
      </vt:variant>
      <vt:variant>
        <vt:i4>5</vt:i4>
      </vt:variant>
      <vt:variant>
        <vt:lpwstr/>
      </vt:variant>
      <vt:variant>
        <vt:lpwstr>_Toc527943059</vt:lpwstr>
      </vt:variant>
      <vt:variant>
        <vt:i4>1703990</vt:i4>
      </vt:variant>
      <vt:variant>
        <vt:i4>1376</vt:i4>
      </vt:variant>
      <vt:variant>
        <vt:i4>0</vt:i4>
      </vt:variant>
      <vt:variant>
        <vt:i4>5</vt:i4>
      </vt:variant>
      <vt:variant>
        <vt:lpwstr/>
      </vt:variant>
      <vt:variant>
        <vt:lpwstr>_Toc527943058</vt:lpwstr>
      </vt:variant>
      <vt:variant>
        <vt:i4>1703990</vt:i4>
      </vt:variant>
      <vt:variant>
        <vt:i4>1370</vt:i4>
      </vt:variant>
      <vt:variant>
        <vt:i4>0</vt:i4>
      </vt:variant>
      <vt:variant>
        <vt:i4>5</vt:i4>
      </vt:variant>
      <vt:variant>
        <vt:lpwstr/>
      </vt:variant>
      <vt:variant>
        <vt:lpwstr>_Toc527943057</vt:lpwstr>
      </vt:variant>
      <vt:variant>
        <vt:i4>1703990</vt:i4>
      </vt:variant>
      <vt:variant>
        <vt:i4>1364</vt:i4>
      </vt:variant>
      <vt:variant>
        <vt:i4>0</vt:i4>
      </vt:variant>
      <vt:variant>
        <vt:i4>5</vt:i4>
      </vt:variant>
      <vt:variant>
        <vt:lpwstr/>
      </vt:variant>
      <vt:variant>
        <vt:lpwstr>_Toc527943056</vt:lpwstr>
      </vt:variant>
      <vt:variant>
        <vt:i4>1703990</vt:i4>
      </vt:variant>
      <vt:variant>
        <vt:i4>1358</vt:i4>
      </vt:variant>
      <vt:variant>
        <vt:i4>0</vt:i4>
      </vt:variant>
      <vt:variant>
        <vt:i4>5</vt:i4>
      </vt:variant>
      <vt:variant>
        <vt:lpwstr/>
      </vt:variant>
      <vt:variant>
        <vt:lpwstr>_Toc527943055</vt:lpwstr>
      </vt:variant>
      <vt:variant>
        <vt:i4>1703990</vt:i4>
      </vt:variant>
      <vt:variant>
        <vt:i4>1352</vt:i4>
      </vt:variant>
      <vt:variant>
        <vt:i4>0</vt:i4>
      </vt:variant>
      <vt:variant>
        <vt:i4>5</vt:i4>
      </vt:variant>
      <vt:variant>
        <vt:lpwstr/>
      </vt:variant>
      <vt:variant>
        <vt:lpwstr>_Toc527943054</vt:lpwstr>
      </vt:variant>
      <vt:variant>
        <vt:i4>1703990</vt:i4>
      </vt:variant>
      <vt:variant>
        <vt:i4>1346</vt:i4>
      </vt:variant>
      <vt:variant>
        <vt:i4>0</vt:i4>
      </vt:variant>
      <vt:variant>
        <vt:i4>5</vt:i4>
      </vt:variant>
      <vt:variant>
        <vt:lpwstr/>
      </vt:variant>
      <vt:variant>
        <vt:lpwstr>_Toc527943053</vt:lpwstr>
      </vt:variant>
      <vt:variant>
        <vt:i4>1703990</vt:i4>
      </vt:variant>
      <vt:variant>
        <vt:i4>1340</vt:i4>
      </vt:variant>
      <vt:variant>
        <vt:i4>0</vt:i4>
      </vt:variant>
      <vt:variant>
        <vt:i4>5</vt:i4>
      </vt:variant>
      <vt:variant>
        <vt:lpwstr/>
      </vt:variant>
      <vt:variant>
        <vt:lpwstr>_Toc527943052</vt:lpwstr>
      </vt:variant>
      <vt:variant>
        <vt:i4>1703990</vt:i4>
      </vt:variant>
      <vt:variant>
        <vt:i4>1334</vt:i4>
      </vt:variant>
      <vt:variant>
        <vt:i4>0</vt:i4>
      </vt:variant>
      <vt:variant>
        <vt:i4>5</vt:i4>
      </vt:variant>
      <vt:variant>
        <vt:lpwstr/>
      </vt:variant>
      <vt:variant>
        <vt:lpwstr>_Toc527943051</vt:lpwstr>
      </vt:variant>
      <vt:variant>
        <vt:i4>1769526</vt:i4>
      </vt:variant>
      <vt:variant>
        <vt:i4>1328</vt:i4>
      </vt:variant>
      <vt:variant>
        <vt:i4>0</vt:i4>
      </vt:variant>
      <vt:variant>
        <vt:i4>5</vt:i4>
      </vt:variant>
      <vt:variant>
        <vt:lpwstr/>
      </vt:variant>
      <vt:variant>
        <vt:lpwstr>_Toc527943049</vt:lpwstr>
      </vt:variant>
      <vt:variant>
        <vt:i4>1769526</vt:i4>
      </vt:variant>
      <vt:variant>
        <vt:i4>1322</vt:i4>
      </vt:variant>
      <vt:variant>
        <vt:i4>0</vt:i4>
      </vt:variant>
      <vt:variant>
        <vt:i4>5</vt:i4>
      </vt:variant>
      <vt:variant>
        <vt:lpwstr/>
      </vt:variant>
      <vt:variant>
        <vt:lpwstr>_Toc527943048</vt:lpwstr>
      </vt:variant>
      <vt:variant>
        <vt:i4>1769526</vt:i4>
      </vt:variant>
      <vt:variant>
        <vt:i4>1316</vt:i4>
      </vt:variant>
      <vt:variant>
        <vt:i4>0</vt:i4>
      </vt:variant>
      <vt:variant>
        <vt:i4>5</vt:i4>
      </vt:variant>
      <vt:variant>
        <vt:lpwstr/>
      </vt:variant>
      <vt:variant>
        <vt:lpwstr>_Toc527943047</vt:lpwstr>
      </vt:variant>
      <vt:variant>
        <vt:i4>1769526</vt:i4>
      </vt:variant>
      <vt:variant>
        <vt:i4>1310</vt:i4>
      </vt:variant>
      <vt:variant>
        <vt:i4>0</vt:i4>
      </vt:variant>
      <vt:variant>
        <vt:i4>5</vt:i4>
      </vt:variant>
      <vt:variant>
        <vt:lpwstr/>
      </vt:variant>
      <vt:variant>
        <vt:lpwstr>_Toc527943046</vt:lpwstr>
      </vt:variant>
      <vt:variant>
        <vt:i4>1769526</vt:i4>
      </vt:variant>
      <vt:variant>
        <vt:i4>1304</vt:i4>
      </vt:variant>
      <vt:variant>
        <vt:i4>0</vt:i4>
      </vt:variant>
      <vt:variant>
        <vt:i4>5</vt:i4>
      </vt:variant>
      <vt:variant>
        <vt:lpwstr/>
      </vt:variant>
      <vt:variant>
        <vt:lpwstr>_Toc527943044</vt:lpwstr>
      </vt:variant>
      <vt:variant>
        <vt:i4>1769526</vt:i4>
      </vt:variant>
      <vt:variant>
        <vt:i4>1298</vt:i4>
      </vt:variant>
      <vt:variant>
        <vt:i4>0</vt:i4>
      </vt:variant>
      <vt:variant>
        <vt:i4>5</vt:i4>
      </vt:variant>
      <vt:variant>
        <vt:lpwstr/>
      </vt:variant>
      <vt:variant>
        <vt:lpwstr>_Toc527943043</vt:lpwstr>
      </vt:variant>
      <vt:variant>
        <vt:i4>1769526</vt:i4>
      </vt:variant>
      <vt:variant>
        <vt:i4>1292</vt:i4>
      </vt:variant>
      <vt:variant>
        <vt:i4>0</vt:i4>
      </vt:variant>
      <vt:variant>
        <vt:i4>5</vt:i4>
      </vt:variant>
      <vt:variant>
        <vt:lpwstr/>
      </vt:variant>
      <vt:variant>
        <vt:lpwstr>_Toc527943041</vt:lpwstr>
      </vt:variant>
      <vt:variant>
        <vt:i4>1769526</vt:i4>
      </vt:variant>
      <vt:variant>
        <vt:i4>1286</vt:i4>
      </vt:variant>
      <vt:variant>
        <vt:i4>0</vt:i4>
      </vt:variant>
      <vt:variant>
        <vt:i4>5</vt:i4>
      </vt:variant>
      <vt:variant>
        <vt:lpwstr/>
      </vt:variant>
      <vt:variant>
        <vt:lpwstr>_Toc527943040</vt:lpwstr>
      </vt:variant>
      <vt:variant>
        <vt:i4>1835062</vt:i4>
      </vt:variant>
      <vt:variant>
        <vt:i4>1280</vt:i4>
      </vt:variant>
      <vt:variant>
        <vt:i4>0</vt:i4>
      </vt:variant>
      <vt:variant>
        <vt:i4>5</vt:i4>
      </vt:variant>
      <vt:variant>
        <vt:lpwstr/>
      </vt:variant>
      <vt:variant>
        <vt:lpwstr>_Toc527943039</vt:lpwstr>
      </vt:variant>
      <vt:variant>
        <vt:i4>1835062</vt:i4>
      </vt:variant>
      <vt:variant>
        <vt:i4>1274</vt:i4>
      </vt:variant>
      <vt:variant>
        <vt:i4>0</vt:i4>
      </vt:variant>
      <vt:variant>
        <vt:i4>5</vt:i4>
      </vt:variant>
      <vt:variant>
        <vt:lpwstr/>
      </vt:variant>
      <vt:variant>
        <vt:lpwstr>_Toc527943038</vt:lpwstr>
      </vt:variant>
      <vt:variant>
        <vt:i4>1835062</vt:i4>
      </vt:variant>
      <vt:variant>
        <vt:i4>1268</vt:i4>
      </vt:variant>
      <vt:variant>
        <vt:i4>0</vt:i4>
      </vt:variant>
      <vt:variant>
        <vt:i4>5</vt:i4>
      </vt:variant>
      <vt:variant>
        <vt:lpwstr/>
      </vt:variant>
      <vt:variant>
        <vt:lpwstr>_Toc527943037</vt:lpwstr>
      </vt:variant>
      <vt:variant>
        <vt:i4>1835062</vt:i4>
      </vt:variant>
      <vt:variant>
        <vt:i4>1262</vt:i4>
      </vt:variant>
      <vt:variant>
        <vt:i4>0</vt:i4>
      </vt:variant>
      <vt:variant>
        <vt:i4>5</vt:i4>
      </vt:variant>
      <vt:variant>
        <vt:lpwstr/>
      </vt:variant>
      <vt:variant>
        <vt:lpwstr>_Toc527943036</vt:lpwstr>
      </vt:variant>
      <vt:variant>
        <vt:i4>1835062</vt:i4>
      </vt:variant>
      <vt:variant>
        <vt:i4>1256</vt:i4>
      </vt:variant>
      <vt:variant>
        <vt:i4>0</vt:i4>
      </vt:variant>
      <vt:variant>
        <vt:i4>5</vt:i4>
      </vt:variant>
      <vt:variant>
        <vt:lpwstr/>
      </vt:variant>
      <vt:variant>
        <vt:lpwstr>_Toc527943035</vt:lpwstr>
      </vt:variant>
      <vt:variant>
        <vt:i4>1835062</vt:i4>
      </vt:variant>
      <vt:variant>
        <vt:i4>1250</vt:i4>
      </vt:variant>
      <vt:variant>
        <vt:i4>0</vt:i4>
      </vt:variant>
      <vt:variant>
        <vt:i4>5</vt:i4>
      </vt:variant>
      <vt:variant>
        <vt:lpwstr/>
      </vt:variant>
      <vt:variant>
        <vt:lpwstr>_Toc527943034</vt:lpwstr>
      </vt:variant>
      <vt:variant>
        <vt:i4>1835062</vt:i4>
      </vt:variant>
      <vt:variant>
        <vt:i4>1244</vt:i4>
      </vt:variant>
      <vt:variant>
        <vt:i4>0</vt:i4>
      </vt:variant>
      <vt:variant>
        <vt:i4>5</vt:i4>
      </vt:variant>
      <vt:variant>
        <vt:lpwstr/>
      </vt:variant>
      <vt:variant>
        <vt:lpwstr>_Toc527943032</vt:lpwstr>
      </vt:variant>
      <vt:variant>
        <vt:i4>1835062</vt:i4>
      </vt:variant>
      <vt:variant>
        <vt:i4>1238</vt:i4>
      </vt:variant>
      <vt:variant>
        <vt:i4>0</vt:i4>
      </vt:variant>
      <vt:variant>
        <vt:i4>5</vt:i4>
      </vt:variant>
      <vt:variant>
        <vt:lpwstr/>
      </vt:variant>
      <vt:variant>
        <vt:lpwstr>_Toc527943031</vt:lpwstr>
      </vt:variant>
      <vt:variant>
        <vt:i4>1835062</vt:i4>
      </vt:variant>
      <vt:variant>
        <vt:i4>1232</vt:i4>
      </vt:variant>
      <vt:variant>
        <vt:i4>0</vt:i4>
      </vt:variant>
      <vt:variant>
        <vt:i4>5</vt:i4>
      </vt:variant>
      <vt:variant>
        <vt:lpwstr/>
      </vt:variant>
      <vt:variant>
        <vt:lpwstr>_Toc527943030</vt:lpwstr>
      </vt:variant>
      <vt:variant>
        <vt:i4>1900598</vt:i4>
      </vt:variant>
      <vt:variant>
        <vt:i4>1226</vt:i4>
      </vt:variant>
      <vt:variant>
        <vt:i4>0</vt:i4>
      </vt:variant>
      <vt:variant>
        <vt:i4>5</vt:i4>
      </vt:variant>
      <vt:variant>
        <vt:lpwstr/>
      </vt:variant>
      <vt:variant>
        <vt:lpwstr>_Toc527943029</vt:lpwstr>
      </vt:variant>
      <vt:variant>
        <vt:i4>1900598</vt:i4>
      </vt:variant>
      <vt:variant>
        <vt:i4>1220</vt:i4>
      </vt:variant>
      <vt:variant>
        <vt:i4>0</vt:i4>
      </vt:variant>
      <vt:variant>
        <vt:i4>5</vt:i4>
      </vt:variant>
      <vt:variant>
        <vt:lpwstr/>
      </vt:variant>
      <vt:variant>
        <vt:lpwstr>_Toc527943028</vt:lpwstr>
      </vt:variant>
      <vt:variant>
        <vt:i4>1900598</vt:i4>
      </vt:variant>
      <vt:variant>
        <vt:i4>1214</vt:i4>
      </vt:variant>
      <vt:variant>
        <vt:i4>0</vt:i4>
      </vt:variant>
      <vt:variant>
        <vt:i4>5</vt:i4>
      </vt:variant>
      <vt:variant>
        <vt:lpwstr/>
      </vt:variant>
      <vt:variant>
        <vt:lpwstr>_Toc527943027</vt:lpwstr>
      </vt:variant>
      <vt:variant>
        <vt:i4>1900598</vt:i4>
      </vt:variant>
      <vt:variant>
        <vt:i4>1208</vt:i4>
      </vt:variant>
      <vt:variant>
        <vt:i4>0</vt:i4>
      </vt:variant>
      <vt:variant>
        <vt:i4>5</vt:i4>
      </vt:variant>
      <vt:variant>
        <vt:lpwstr/>
      </vt:variant>
      <vt:variant>
        <vt:lpwstr>_Toc527943026</vt:lpwstr>
      </vt:variant>
      <vt:variant>
        <vt:i4>1900598</vt:i4>
      </vt:variant>
      <vt:variant>
        <vt:i4>1202</vt:i4>
      </vt:variant>
      <vt:variant>
        <vt:i4>0</vt:i4>
      </vt:variant>
      <vt:variant>
        <vt:i4>5</vt:i4>
      </vt:variant>
      <vt:variant>
        <vt:lpwstr/>
      </vt:variant>
      <vt:variant>
        <vt:lpwstr>_Toc527943025</vt:lpwstr>
      </vt:variant>
      <vt:variant>
        <vt:i4>1900598</vt:i4>
      </vt:variant>
      <vt:variant>
        <vt:i4>1196</vt:i4>
      </vt:variant>
      <vt:variant>
        <vt:i4>0</vt:i4>
      </vt:variant>
      <vt:variant>
        <vt:i4>5</vt:i4>
      </vt:variant>
      <vt:variant>
        <vt:lpwstr/>
      </vt:variant>
      <vt:variant>
        <vt:lpwstr>_Toc527943024</vt:lpwstr>
      </vt:variant>
      <vt:variant>
        <vt:i4>1900598</vt:i4>
      </vt:variant>
      <vt:variant>
        <vt:i4>1190</vt:i4>
      </vt:variant>
      <vt:variant>
        <vt:i4>0</vt:i4>
      </vt:variant>
      <vt:variant>
        <vt:i4>5</vt:i4>
      </vt:variant>
      <vt:variant>
        <vt:lpwstr/>
      </vt:variant>
      <vt:variant>
        <vt:lpwstr>_Toc527943023</vt:lpwstr>
      </vt:variant>
      <vt:variant>
        <vt:i4>1900598</vt:i4>
      </vt:variant>
      <vt:variant>
        <vt:i4>1184</vt:i4>
      </vt:variant>
      <vt:variant>
        <vt:i4>0</vt:i4>
      </vt:variant>
      <vt:variant>
        <vt:i4>5</vt:i4>
      </vt:variant>
      <vt:variant>
        <vt:lpwstr/>
      </vt:variant>
      <vt:variant>
        <vt:lpwstr>_Toc527943022</vt:lpwstr>
      </vt:variant>
      <vt:variant>
        <vt:i4>1900598</vt:i4>
      </vt:variant>
      <vt:variant>
        <vt:i4>1178</vt:i4>
      </vt:variant>
      <vt:variant>
        <vt:i4>0</vt:i4>
      </vt:variant>
      <vt:variant>
        <vt:i4>5</vt:i4>
      </vt:variant>
      <vt:variant>
        <vt:lpwstr/>
      </vt:variant>
      <vt:variant>
        <vt:lpwstr>_Toc527943021</vt:lpwstr>
      </vt:variant>
      <vt:variant>
        <vt:i4>1900598</vt:i4>
      </vt:variant>
      <vt:variant>
        <vt:i4>1172</vt:i4>
      </vt:variant>
      <vt:variant>
        <vt:i4>0</vt:i4>
      </vt:variant>
      <vt:variant>
        <vt:i4>5</vt:i4>
      </vt:variant>
      <vt:variant>
        <vt:lpwstr/>
      </vt:variant>
      <vt:variant>
        <vt:lpwstr>_Toc527943020</vt:lpwstr>
      </vt:variant>
      <vt:variant>
        <vt:i4>1966134</vt:i4>
      </vt:variant>
      <vt:variant>
        <vt:i4>1166</vt:i4>
      </vt:variant>
      <vt:variant>
        <vt:i4>0</vt:i4>
      </vt:variant>
      <vt:variant>
        <vt:i4>5</vt:i4>
      </vt:variant>
      <vt:variant>
        <vt:lpwstr/>
      </vt:variant>
      <vt:variant>
        <vt:lpwstr>_Toc527943019</vt:lpwstr>
      </vt:variant>
      <vt:variant>
        <vt:i4>1966134</vt:i4>
      </vt:variant>
      <vt:variant>
        <vt:i4>1160</vt:i4>
      </vt:variant>
      <vt:variant>
        <vt:i4>0</vt:i4>
      </vt:variant>
      <vt:variant>
        <vt:i4>5</vt:i4>
      </vt:variant>
      <vt:variant>
        <vt:lpwstr/>
      </vt:variant>
      <vt:variant>
        <vt:lpwstr>_Toc527943017</vt:lpwstr>
      </vt:variant>
      <vt:variant>
        <vt:i4>1966134</vt:i4>
      </vt:variant>
      <vt:variant>
        <vt:i4>1154</vt:i4>
      </vt:variant>
      <vt:variant>
        <vt:i4>0</vt:i4>
      </vt:variant>
      <vt:variant>
        <vt:i4>5</vt:i4>
      </vt:variant>
      <vt:variant>
        <vt:lpwstr/>
      </vt:variant>
      <vt:variant>
        <vt:lpwstr>_Toc527943016</vt:lpwstr>
      </vt:variant>
      <vt:variant>
        <vt:i4>1966134</vt:i4>
      </vt:variant>
      <vt:variant>
        <vt:i4>1148</vt:i4>
      </vt:variant>
      <vt:variant>
        <vt:i4>0</vt:i4>
      </vt:variant>
      <vt:variant>
        <vt:i4>5</vt:i4>
      </vt:variant>
      <vt:variant>
        <vt:lpwstr/>
      </vt:variant>
      <vt:variant>
        <vt:lpwstr>_Toc527943015</vt:lpwstr>
      </vt:variant>
      <vt:variant>
        <vt:i4>1966134</vt:i4>
      </vt:variant>
      <vt:variant>
        <vt:i4>1142</vt:i4>
      </vt:variant>
      <vt:variant>
        <vt:i4>0</vt:i4>
      </vt:variant>
      <vt:variant>
        <vt:i4>5</vt:i4>
      </vt:variant>
      <vt:variant>
        <vt:lpwstr/>
      </vt:variant>
      <vt:variant>
        <vt:lpwstr>_Toc527943014</vt:lpwstr>
      </vt:variant>
      <vt:variant>
        <vt:i4>1966134</vt:i4>
      </vt:variant>
      <vt:variant>
        <vt:i4>1136</vt:i4>
      </vt:variant>
      <vt:variant>
        <vt:i4>0</vt:i4>
      </vt:variant>
      <vt:variant>
        <vt:i4>5</vt:i4>
      </vt:variant>
      <vt:variant>
        <vt:lpwstr/>
      </vt:variant>
      <vt:variant>
        <vt:lpwstr>_Toc527943013</vt:lpwstr>
      </vt:variant>
      <vt:variant>
        <vt:i4>1966134</vt:i4>
      </vt:variant>
      <vt:variant>
        <vt:i4>1130</vt:i4>
      </vt:variant>
      <vt:variant>
        <vt:i4>0</vt:i4>
      </vt:variant>
      <vt:variant>
        <vt:i4>5</vt:i4>
      </vt:variant>
      <vt:variant>
        <vt:lpwstr/>
      </vt:variant>
      <vt:variant>
        <vt:lpwstr>_Toc527943012</vt:lpwstr>
      </vt:variant>
      <vt:variant>
        <vt:i4>1966134</vt:i4>
      </vt:variant>
      <vt:variant>
        <vt:i4>1124</vt:i4>
      </vt:variant>
      <vt:variant>
        <vt:i4>0</vt:i4>
      </vt:variant>
      <vt:variant>
        <vt:i4>5</vt:i4>
      </vt:variant>
      <vt:variant>
        <vt:lpwstr/>
      </vt:variant>
      <vt:variant>
        <vt:lpwstr>_Toc527943011</vt:lpwstr>
      </vt:variant>
      <vt:variant>
        <vt:i4>1966134</vt:i4>
      </vt:variant>
      <vt:variant>
        <vt:i4>1118</vt:i4>
      </vt:variant>
      <vt:variant>
        <vt:i4>0</vt:i4>
      </vt:variant>
      <vt:variant>
        <vt:i4>5</vt:i4>
      </vt:variant>
      <vt:variant>
        <vt:lpwstr/>
      </vt:variant>
      <vt:variant>
        <vt:lpwstr>_Toc527943010</vt:lpwstr>
      </vt:variant>
      <vt:variant>
        <vt:i4>2031670</vt:i4>
      </vt:variant>
      <vt:variant>
        <vt:i4>1112</vt:i4>
      </vt:variant>
      <vt:variant>
        <vt:i4>0</vt:i4>
      </vt:variant>
      <vt:variant>
        <vt:i4>5</vt:i4>
      </vt:variant>
      <vt:variant>
        <vt:lpwstr/>
      </vt:variant>
      <vt:variant>
        <vt:lpwstr>_Toc527943009</vt:lpwstr>
      </vt:variant>
      <vt:variant>
        <vt:i4>2031670</vt:i4>
      </vt:variant>
      <vt:variant>
        <vt:i4>1106</vt:i4>
      </vt:variant>
      <vt:variant>
        <vt:i4>0</vt:i4>
      </vt:variant>
      <vt:variant>
        <vt:i4>5</vt:i4>
      </vt:variant>
      <vt:variant>
        <vt:lpwstr/>
      </vt:variant>
      <vt:variant>
        <vt:lpwstr>_Toc527943008</vt:lpwstr>
      </vt:variant>
      <vt:variant>
        <vt:i4>2031670</vt:i4>
      </vt:variant>
      <vt:variant>
        <vt:i4>1100</vt:i4>
      </vt:variant>
      <vt:variant>
        <vt:i4>0</vt:i4>
      </vt:variant>
      <vt:variant>
        <vt:i4>5</vt:i4>
      </vt:variant>
      <vt:variant>
        <vt:lpwstr/>
      </vt:variant>
      <vt:variant>
        <vt:lpwstr>_Toc527943006</vt:lpwstr>
      </vt:variant>
      <vt:variant>
        <vt:i4>2031670</vt:i4>
      </vt:variant>
      <vt:variant>
        <vt:i4>1094</vt:i4>
      </vt:variant>
      <vt:variant>
        <vt:i4>0</vt:i4>
      </vt:variant>
      <vt:variant>
        <vt:i4>5</vt:i4>
      </vt:variant>
      <vt:variant>
        <vt:lpwstr/>
      </vt:variant>
      <vt:variant>
        <vt:lpwstr>_Toc527943005</vt:lpwstr>
      </vt:variant>
      <vt:variant>
        <vt:i4>2031670</vt:i4>
      </vt:variant>
      <vt:variant>
        <vt:i4>1088</vt:i4>
      </vt:variant>
      <vt:variant>
        <vt:i4>0</vt:i4>
      </vt:variant>
      <vt:variant>
        <vt:i4>5</vt:i4>
      </vt:variant>
      <vt:variant>
        <vt:lpwstr/>
      </vt:variant>
      <vt:variant>
        <vt:lpwstr>_Toc527943004</vt:lpwstr>
      </vt:variant>
      <vt:variant>
        <vt:i4>2031670</vt:i4>
      </vt:variant>
      <vt:variant>
        <vt:i4>1082</vt:i4>
      </vt:variant>
      <vt:variant>
        <vt:i4>0</vt:i4>
      </vt:variant>
      <vt:variant>
        <vt:i4>5</vt:i4>
      </vt:variant>
      <vt:variant>
        <vt:lpwstr/>
      </vt:variant>
      <vt:variant>
        <vt:lpwstr>_Toc527943003</vt:lpwstr>
      </vt:variant>
      <vt:variant>
        <vt:i4>2031670</vt:i4>
      </vt:variant>
      <vt:variant>
        <vt:i4>1076</vt:i4>
      </vt:variant>
      <vt:variant>
        <vt:i4>0</vt:i4>
      </vt:variant>
      <vt:variant>
        <vt:i4>5</vt:i4>
      </vt:variant>
      <vt:variant>
        <vt:lpwstr/>
      </vt:variant>
      <vt:variant>
        <vt:lpwstr>_Toc527943001</vt:lpwstr>
      </vt:variant>
      <vt:variant>
        <vt:i4>2031670</vt:i4>
      </vt:variant>
      <vt:variant>
        <vt:i4>1070</vt:i4>
      </vt:variant>
      <vt:variant>
        <vt:i4>0</vt:i4>
      </vt:variant>
      <vt:variant>
        <vt:i4>5</vt:i4>
      </vt:variant>
      <vt:variant>
        <vt:lpwstr/>
      </vt:variant>
      <vt:variant>
        <vt:lpwstr>_Toc527943000</vt:lpwstr>
      </vt:variant>
      <vt:variant>
        <vt:i4>1507391</vt:i4>
      </vt:variant>
      <vt:variant>
        <vt:i4>1064</vt:i4>
      </vt:variant>
      <vt:variant>
        <vt:i4>0</vt:i4>
      </vt:variant>
      <vt:variant>
        <vt:i4>5</vt:i4>
      </vt:variant>
      <vt:variant>
        <vt:lpwstr/>
      </vt:variant>
      <vt:variant>
        <vt:lpwstr>_Toc527942998</vt:lpwstr>
      </vt:variant>
      <vt:variant>
        <vt:i4>1507391</vt:i4>
      </vt:variant>
      <vt:variant>
        <vt:i4>1058</vt:i4>
      </vt:variant>
      <vt:variant>
        <vt:i4>0</vt:i4>
      </vt:variant>
      <vt:variant>
        <vt:i4>5</vt:i4>
      </vt:variant>
      <vt:variant>
        <vt:lpwstr/>
      </vt:variant>
      <vt:variant>
        <vt:lpwstr>_Toc527942997</vt:lpwstr>
      </vt:variant>
      <vt:variant>
        <vt:i4>1507391</vt:i4>
      </vt:variant>
      <vt:variant>
        <vt:i4>1052</vt:i4>
      </vt:variant>
      <vt:variant>
        <vt:i4>0</vt:i4>
      </vt:variant>
      <vt:variant>
        <vt:i4>5</vt:i4>
      </vt:variant>
      <vt:variant>
        <vt:lpwstr/>
      </vt:variant>
      <vt:variant>
        <vt:lpwstr>_Toc527942996</vt:lpwstr>
      </vt:variant>
      <vt:variant>
        <vt:i4>1507391</vt:i4>
      </vt:variant>
      <vt:variant>
        <vt:i4>1046</vt:i4>
      </vt:variant>
      <vt:variant>
        <vt:i4>0</vt:i4>
      </vt:variant>
      <vt:variant>
        <vt:i4>5</vt:i4>
      </vt:variant>
      <vt:variant>
        <vt:lpwstr/>
      </vt:variant>
      <vt:variant>
        <vt:lpwstr>_Toc527942995</vt:lpwstr>
      </vt:variant>
      <vt:variant>
        <vt:i4>1507391</vt:i4>
      </vt:variant>
      <vt:variant>
        <vt:i4>1040</vt:i4>
      </vt:variant>
      <vt:variant>
        <vt:i4>0</vt:i4>
      </vt:variant>
      <vt:variant>
        <vt:i4>5</vt:i4>
      </vt:variant>
      <vt:variant>
        <vt:lpwstr/>
      </vt:variant>
      <vt:variant>
        <vt:lpwstr>_Toc527942994</vt:lpwstr>
      </vt:variant>
      <vt:variant>
        <vt:i4>1507391</vt:i4>
      </vt:variant>
      <vt:variant>
        <vt:i4>1034</vt:i4>
      </vt:variant>
      <vt:variant>
        <vt:i4>0</vt:i4>
      </vt:variant>
      <vt:variant>
        <vt:i4>5</vt:i4>
      </vt:variant>
      <vt:variant>
        <vt:lpwstr/>
      </vt:variant>
      <vt:variant>
        <vt:lpwstr>_Toc527942993</vt:lpwstr>
      </vt:variant>
      <vt:variant>
        <vt:i4>1507391</vt:i4>
      </vt:variant>
      <vt:variant>
        <vt:i4>1028</vt:i4>
      </vt:variant>
      <vt:variant>
        <vt:i4>0</vt:i4>
      </vt:variant>
      <vt:variant>
        <vt:i4>5</vt:i4>
      </vt:variant>
      <vt:variant>
        <vt:lpwstr/>
      </vt:variant>
      <vt:variant>
        <vt:lpwstr>_Toc527942992</vt:lpwstr>
      </vt:variant>
      <vt:variant>
        <vt:i4>1507391</vt:i4>
      </vt:variant>
      <vt:variant>
        <vt:i4>1022</vt:i4>
      </vt:variant>
      <vt:variant>
        <vt:i4>0</vt:i4>
      </vt:variant>
      <vt:variant>
        <vt:i4>5</vt:i4>
      </vt:variant>
      <vt:variant>
        <vt:lpwstr/>
      </vt:variant>
      <vt:variant>
        <vt:lpwstr>_Toc527942991</vt:lpwstr>
      </vt:variant>
      <vt:variant>
        <vt:i4>1507391</vt:i4>
      </vt:variant>
      <vt:variant>
        <vt:i4>1016</vt:i4>
      </vt:variant>
      <vt:variant>
        <vt:i4>0</vt:i4>
      </vt:variant>
      <vt:variant>
        <vt:i4>5</vt:i4>
      </vt:variant>
      <vt:variant>
        <vt:lpwstr/>
      </vt:variant>
      <vt:variant>
        <vt:lpwstr>_Toc527942990</vt:lpwstr>
      </vt:variant>
      <vt:variant>
        <vt:i4>1441855</vt:i4>
      </vt:variant>
      <vt:variant>
        <vt:i4>1010</vt:i4>
      </vt:variant>
      <vt:variant>
        <vt:i4>0</vt:i4>
      </vt:variant>
      <vt:variant>
        <vt:i4>5</vt:i4>
      </vt:variant>
      <vt:variant>
        <vt:lpwstr/>
      </vt:variant>
      <vt:variant>
        <vt:lpwstr>_Toc527942989</vt:lpwstr>
      </vt:variant>
      <vt:variant>
        <vt:i4>1441855</vt:i4>
      </vt:variant>
      <vt:variant>
        <vt:i4>1004</vt:i4>
      </vt:variant>
      <vt:variant>
        <vt:i4>0</vt:i4>
      </vt:variant>
      <vt:variant>
        <vt:i4>5</vt:i4>
      </vt:variant>
      <vt:variant>
        <vt:lpwstr/>
      </vt:variant>
      <vt:variant>
        <vt:lpwstr>_Toc527942988</vt:lpwstr>
      </vt:variant>
      <vt:variant>
        <vt:i4>1441855</vt:i4>
      </vt:variant>
      <vt:variant>
        <vt:i4>998</vt:i4>
      </vt:variant>
      <vt:variant>
        <vt:i4>0</vt:i4>
      </vt:variant>
      <vt:variant>
        <vt:i4>5</vt:i4>
      </vt:variant>
      <vt:variant>
        <vt:lpwstr/>
      </vt:variant>
      <vt:variant>
        <vt:lpwstr>_Toc527942987</vt:lpwstr>
      </vt:variant>
      <vt:variant>
        <vt:i4>1441855</vt:i4>
      </vt:variant>
      <vt:variant>
        <vt:i4>992</vt:i4>
      </vt:variant>
      <vt:variant>
        <vt:i4>0</vt:i4>
      </vt:variant>
      <vt:variant>
        <vt:i4>5</vt:i4>
      </vt:variant>
      <vt:variant>
        <vt:lpwstr/>
      </vt:variant>
      <vt:variant>
        <vt:lpwstr>_Toc527942986</vt:lpwstr>
      </vt:variant>
      <vt:variant>
        <vt:i4>1441855</vt:i4>
      </vt:variant>
      <vt:variant>
        <vt:i4>986</vt:i4>
      </vt:variant>
      <vt:variant>
        <vt:i4>0</vt:i4>
      </vt:variant>
      <vt:variant>
        <vt:i4>5</vt:i4>
      </vt:variant>
      <vt:variant>
        <vt:lpwstr/>
      </vt:variant>
      <vt:variant>
        <vt:lpwstr>_Toc527942985</vt:lpwstr>
      </vt:variant>
      <vt:variant>
        <vt:i4>1441855</vt:i4>
      </vt:variant>
      <vt:variant>
        <vt:i4>980</vt:i4>
      </vt:variant>
      <vt:variant>
        <vt:i4>0</vt:i4>
      </vt:variant>
      <vt:variant>
        <vt:i4>5</vt:i4>
      </vt:variant>
      <vt:variant>
        <vt:lpwstr/>
      </vt:variant>
      <vt:variant>
        <vt:lpwstr>_Toc527942983</vt:lpwstr>
      </vt:variant>
      <vt:variant>
        <vt:i4>1441855</vt:i4>
      </vt:variant>
      <vt:variant>
        <vt:i4>974</vt:i4>
      </vt:variant>
      <vt:variant>
        <vt:i4>0</vt:i4>
      </vt:variant>
      <vt:variant>
        <vt:i4>5</vt:i4>
      </vt:variant>
      <vt:variant>
        <vt:lpwstr/>
      </vt:variant>
      <vt:variant>
        <vt:lpwstr>_Toc527942982</vt:lpwstr>
      </vt:variant>
      <vt:variant>
        <vt:i4>1441855</vt:i4>
      </vt:variant>
      <vt:variant>
        <vt:i4>968</vt:i4>
      </vt:variant>
      <vt:variant>
        <vt:i4>0</vt:i4>
      </vt:variant>
      <vt:variant>
        <vt:i4>5</vt:i4>
      </vt:variant>
      <vt:variant>
        <vt:lpwstr/>
      </vt:variant>
      <vt:variant>
        <vt:lpwstr>_Toc527942981</vt:lpwstr>
      </vt:variant>
      <vt:variant>
        <vt:i4>1441855</vt:i4>
      </vt:variant>
      <vt:variant>
        <vt:i4>962</vt:i4>
      </vt:variant>
      <vt:variant>
        <vt:i4>0</vt:i4>
      </vt:variant>
      <vt:variant>
        <vt:i4>5</vt:i4>
      </vt:variant>
      <vt:variant>
        <vt:lpwstr/>
      </vt:variant>
      <vt:variant>
        <vt:lpwstr>_Toc527942980</vt:lpwstr>
      </vt:variant>
      <vt:variant>
        <vt:i4>1638463</vt:i4>
      </vt:variant>
      <vt:variant>
        <vt:i4>956</vt:i4>
      </vt:variant>
      <vt:variant>
        <vt:i4>0</vt:i4>
      </vt:variant>
      <vt:variant>
        <vt:i4>5</vt:i4>
      </vt:variant>
      <vt:variant>
        <vt:lpwstr/>
      </vt:variant>
      <vt:variant>
        <vt:lpwstr>_Toc527942979</vt:lpwstr>
      </vt:variant>
      <vt:variant>
        <vt:i4>1638463</vt:i4>
      </vt:variant>
      <vt:variant>
        <vt:i4>950</vt:i4>
      </vt:variant>
      <vt:variant>
        <vt:i4>0</vt:i4>
      </vt:variant>
      <vt:variant>
        <vt:i4>5</vt:i4>
      </vt:variant>
      <vt:variant>
        <vt:lpwstr/>
      </vt:variant>
      <vt:variant>
        <vt:lpwstr>_Toc527942978</vt:lpwstr>
      </vt:variant>
      <vt:variant>
        <vt:i4>1638463</vt:i4>
      </vt:variant>
      <vt:variant>
        <vt:i4>944</vt:i4>
      </vt:variant>
      <vt:variant>
        <vt:i4>0</vt:i4>
      </vt:variant>
      <vt:variant>
        <vt:i4>5</vt:i4>
      </vt:variant>
      <vt:variant>
        <vt:lpwstr/>
      </vt:variant>
      <vt:variant>
        <vt:lpwstr>_Toc527942977</vt:lpwstr>
      </vt:variant>
      <vt:variant>
        <vt:i4>1638463</vt:i4>
      </vt:variant>
      <vt:variant>
        <vt:i4>938</vt:i4>
      </vt:variant>
      <vt:variant>
        <vt:i4>0</vt:i4>
      </vt:variant>
      <vt:variant>
        <vt:i4>5</vt:i4>
      </vt:variant>
      <vt:variant>
        <vt:lpwstr/>
      </vt:variant>
      <vt:variant>
        <vt:lpwstr>_Toc527942976</vt:lpwstr>
      </vt:variant>
      <vt:variant>
        <vt:i4>1638463</vt:i4>
      </vt:variant>
      <vt:variant>
        <vt:i4>932</vt:i4>
      </vt:variant>
      <vt:variant>
        <vt:i4>0</vt:i4>
      </vt:variant>
      <vt:variant>
        <vt:i4>5</vt:i4>
      </vt:variant>
      <vt:variant>
        <vt:lpwstr/>
      </vt:variant>
      <vt:variant>
        <vt:lpwstr>_Toc527942975</vt:lpwstr>
      </vt:variant>
      <vt:variant>
        <vt:i4>1638463</vt:i4>
      </vt:variant>
      <vt:variant>
        <vt:i4>926</vt:i4>
      </vt:variant>
      <vt:variant>
        <vt:i4>0</vt:i4>
      </vt:variant>
      <vt:variant>
        <vt:i4>5</vt:i4>
      </vt:variant>
      <vt:variant>
        <vt:lpwstr/>
      </vt:variant>
      <vt:variant>
        <vt:lpwstr>_Toc527942974</vt:lpwstr>
      </vt:variant>
      <vt:variant>
        <vt:i4>1638463</vt:i4>
      </vt:variant>
      <vt:variant>
        <vt:i4>920</vt:i4>
      </vt:variant>
      <vt:variant>
        <vt:i4>0</vt:i4>
      </vt:variant>
      <vt:variant>
        <vt:i4>5</vt:i4>
      </vt:variant>
      <vt:variant>
        <vt:lpwstr/>
      </vt:variant>
      <vt:variant>
        <vt:lpwstr>_Toc527942973</vt:lpwstr>
      </vt:variant>
      <vt:variant>
        <vt:i4>1638463</vt:i4>
      </vt:variant>
      <vt:variant>
        <vt:i4>914</vt:i4>
      </vt:variant>
      <vt:variant>
        <vt:i4>0</vt:i4>
      </vt:variant>
      <vt:variant>
        <vt:i4>5</vt:i4>
      </vt:variant>
      <vt:variant>
        <vt:lpwstr/>
      </vt:variant>
      <vt:variant>
        <vt:lpwstr>_Toc527942972</vt:lpwstr>
      </vt:variant>
      <vt:variant>
        <vt:i4>1638463</vt:i4>
      </vt:variant>
      <vt:variant>
        <vt:i4>908</vt:i4>
      </vt:variant>
      <vt:variant>
        <vt:i4>0</vt:i4>
      </vt:variant>
      <vt:variant>
        <vt:i4>5</vt:i4>
      </vt:variant>
      <vt:variant>
        <vt:lpwstr/>
      </vt:variant>
      <vt:variant>
        <vt:lpwstr>_Toc527942971</vt:lpwstr>
      </vt:variant>
      <vt:variant>
        <vt:i4>1638463</vt:i4>
      </vt:variant>
      <vt:variant>
        <vt:i4>902</vt:i4>
      </vt:variant>
      <vt:variant>
        <vt:i4>0</vt:i4>
      </vt:variant>
      <vt:variant>
        <vt:i4>5</vt:i4>
      </vt:variant>
      <vt:variant>
        <vt:lpwstr/>
      </vt:variant>
      <vt:variant>
        <vt:lpwstr>_Toc527942970</vt:lpwstr>
      </vt:variant>
      <vt:variant>
        <vt:i4>1572927</vt:i4>
      </vt:variant>
      <vt:variant>
        <vt:i4>896</vt:i4>
      </vt:variant>
      <vt:variant>
        <vt:i4>0</vt:i4>
      </vt:variant>
      <vt:variant>
        <vt:i4>5</vt:i4>
      </vt:variant>
      <vt:variant>
        <vt:lpwstr/>
      </vt:variant>
      <vt:variant>
        <vt:lpwstr>_Toc527942969</vt:lpwstr>
      </vt:variant>
      <vt:variant>
        <vt:i4>1572927</vt:i4>
      </vt:variant>
      <vt:variant>
        <vt:i4>890</vt:i4>
      </vt:variant>
      <vt:variant>
        <vt:i4>0</vt:i4>
      </vt:variant>
      <vt:variant>
        <vt:i4>5</vt:i4>
      </vt:variant>
      <vt:variant>
        <vt:lpwstr/>
      </vt:variant>
      <vt:variant>
        <vt:lpwstr>_Toc527942968</vt:lpwstr>
      </vt:variant>
      <vt:variant>
        <vt:i4>1572927</vt:i4>
      </vt:variant>
      <vt:variant>
        <vt:i4>884</vt:i4>
      </vt:variant>
      <vt:variant>
        <vt:i4>0</vt:i4>
      </vt:variant>
      <vt:variant>
        <vt:i4>5</vt:i4>
      </vt:variant>
      <vt:variant>
        <vt:lpwstr/>
      </vt:variant>
      <vt:variant>
        <vt:lpwstr>_Toc527942966</vt:lpwstr>
      </vt:variant>
      <vt:variant>
        <vt:i4>1572927</vt:i4>
      </vt:variant>
      <vt:variant>
        <vt:i4>878</vt:i4>
      </vt:variant>
      <vt:variant>
        <vt:i4>0</vt:i4>
      </vt:variant>
      <vt:variant>
        <vt:i4>5</vt:i4>
      </vt:variant>
      <vt:variant>
        <vt:lpwstr/>
      </vt:variant>
      <vt:variant>
        <vt:lpwstr>_Toc527942965</vt:lpwstr>
      </vt:variant>
      <vt:variant>
        <vt:i4>1572927</vt:i4>
      </vt:variant>
      <vt:variant>
        <vt:i4>872</vt:i4>
      </vt:variant>
      <vt:variant>
        <vt:i4>0</vt:i4>
      </vt:variant>
      <vt:variant>
        <vt:i4>5</vt:i4>
      </vt:variant>
      <vt:variant>
        <vt:lpwstr/>
      </vt:variant>
      <vt:variant>
        <vt:lpwstr>_Toc527942964</vt:lpwstr>
      </vt:variant>
      <vt:variant>
        <vt:i4>1572927</vt:i4>
      </vt:variant>
      <vt:variant>
        <vt:i4>866</vt:i4>
      </vt:variant>
      <vt:variant>
        <vt:i4>0</vt:i4>
      </vt:variant>
      <vt:variant>
        <vt:i4>5</vt:i4>
      </vt:variant>
      <vt:variant>
        <vt:lpwstr/>
      </vt:variant>
      <vt:variant>
        <vt:lpwstr>_Toc527942963</vt:lpwstr>
      </vt:variant>
      <vt:variant>
        <vt:i4>1572927</vt:i4>
      </vt:variant>
      <vt:variant>
        <vt:i4>860</vt:i4>
      </vt:variant>
      <vt:variant>
        <vt:i4>0</vt:i4>
      </vt:variant>
      <vt:variant>
        <vt:i4>5</vt:i4>
      </vt:variant>
      <vt:variant>
        <vt:lpwstr/>
      </vt:variant>
      <vt:variant>
        <vt:lpwstr>_Toc527942962</vt:lpwstr>
      </vt:variant>
      <vt:variant>
        <vt:i4>1572927</vt:i4>
      </vt:variant>
      <vt:variant>
        <vt:i4>854</vt:i4>
      </vt:variant>
      <vt:variant>
        <vt:i4>0</vt:i4>
      </vt:variant>
      <vt:variant>
        <vt:i4>5</vt:i4>
      </vt:variant>
      <vt:variant>
        <vt:lpwstr/>
      </vt:variant>
      <vt:variant>
        <vt:lpwstr>_Toc527942961</vt:lpwstr>
      </vt:variant>
      <vt:variant>
        <vt:i4>1572927</vt:i4>
      </vt:variant>
      <vt:variant>
        <vt:i4>848</vt:i4>
      </vt:variant>
      <vt:variant>
        <vt:i4>0</vt:i4>
      </vt:variant>
      <vt:variant>
        <vt:i4>5</vt:i4>
      </vt:variant>
      <vt:variant>
        <vt:lpwstr/>
      </vt:variant>
      <vt:variant>
        <vt:lpwstr>_Toc527942960</vt:lpwstr>
      </vt:variant>
      <vt:variant>
        <vt:i4>1769535</vt:i4>
      </vt:variant>
      <vt:variant>
        <vt:i4>842</vt:i4>
      </vt:variant>
      <vt:variant>
        <vt:i4>0</vt:i4>
      </vt:variant>
      <vt:variant>
        <vt:i4>5</vt:i4>
      </vt:variant>
      <vt:variant>
        <vt:lpwstr/>
      </vt:variant>
      <vt:variant>
        <vt:lpwstr>_Toc527942959</vt:lpwstr>
      </vt:variant>
      <vt:variant>
        <vt:i4>1769535</vt:i4>
      </vt:variant>
      <vt:variant>
        <vt:i4>836</vt:i4>
      </vt:variant>
      <vt:variant>
        <vt:i4>0</vt:i4>
      </vt:variant>
      <vt:variant>
        <vt:i4>5</vt:i4>
      </vt:variant>
      <vt:variant>
        <vt:lpwstr/>
      </vt:variant>
      <vt:variant>
        <vt:lpwstr>_Toc527942958</vt:lpwstr>
      </vt:variant>
      <vt:variant>
        <vt:i4>1769535</vt:i4>
      </vt:variant>
      <vt:variant>
        <vt:i4>830</vt:i4>
      </vt:variant>
      <vt:variant>
        <vt:i4>0</vt:i4>
      </vt:variant>
      <vt:variant>
        <vt:i4>5</vt:i4>
      </vt:variant>
      <vt:variant>
        <vt:lpwstr/>
      </vt:variant>
      <vt:variant>
        <vt:lpwstr>_Toc527942957</vt:lpwstr>
      </vt:variant>
      <vt:variant>
        <vt:i4>1769535</vt:i4>
      </vt:variant>
      <vt:variant>
        <vt:i4>824</vt:i4>
      </vt:variant>
      <vt:variant>
        <vt:i4>0</vt:i4>
      </vt:variant>
      <vt:variant>
        <vt:i4>5</vt:i4>
      </vt:variant>
      <vt:variant>
        <vt:lpwstr/>
      </vt:variant>
      <vt:variant>
        <vt:lpwstr>_Toc527942956</vt:lpwstr>
      </vt:variant>
      <vt:variant>
        <vt:i4>1769535</vt:i4>
      </vt:variant>
      <vt:variant>
        <vt:i4>818</vt:i4>
      </vt:variant>
      <vt:variant>
        <vt:i4>0</vt:i4>
      </vt:variant>
      <vt:variant>
        <vt:i4>5</vt:i4>
      </vt:variant>
      <vt:variant>
        <vt:lpwstr/>
      </vt:variant>
      <vt:variant>
        <vt:lpwstr>_Toc527942955</vt:lpwstr>
      </vt:variant>
      <vt:variant>
        <vt:i4>1769535</vt:i4>
      </vt:variant>
      <vt:variant>
        <vt:i4>812</vt:i4>
      </vt:variant>
      <vt:variant>
        <vt:i4>0</vt:i4>
      </vt:variant>
      <vt:variant>
        <vt:i4>5</vt:i4>
      </vt:variant>
      <vt:variant>
        <vt:lpwstr/>
      </vt:variant>
      <vt:variant>
        <vt:lpwstr>_Toc527942954</vt:lpwstr>
      </vt:variant>
      <vt:variant>
        <vt:i4>1769535</vt:i4>
      </vt:variant>
      <vt:variant>
        <vt:i4>806</vt:i4>
      </vt:variant>
      <vt:variant>
        <vt:i4>0</vt:i4>
      </vt:variant>
      <vt:variant>
        <vt:i4>5</vt:i4>
      </vt:variant>
      <vt:variant>
        <vt:lpwstr/>
      </vt:variant>
      <vt:variant>
        <vt:lpwstr>_Toc527942953</vt:lpwstr>
      </vt:variant>
      <vt:variant>
        <vt:i4>1769535</vt:i4>
      </vt:variant>
      <vt:variant>
        <vt:i4>800</vt:i4>
      </vt:variant>
      <vt:variant>
        <vt:i4>0</vt:i4>
      </vt:variant>
      <vt:variant>
        <vt:i4>5</vt:i4>
      </vt:variant>
      <vt:variant>
        <vt:lpwstr/>
      </vt:variant>
      <vt:variant>
        <vt:lpwstr>_Toc527942952</vt:lpwstr>
      </vt:variant>
      <vt:variant>
        <vt:i4>1769535</vt:i4>
      </vt:variant>
      <vt:variant>
        <vt:i4>794</vt:i4>
      </vt:variant>
      <vt:variant>
        <vt:i4>0</vt:i4>
      </vt:variant>
      <vt:variant>
        <vt:i4>5</vt:i4>
      </vt:variant>
      <vt:variant>
        <vt:lpwstr/>
      </vt:variant>
      <vt:variant>
        <vt:lpwstr>_Toc527942951</vt:lpwstr>
      </vt:variant>
      <vt:variant>
        <vt:i4>1769535</vt:i4>
      </vt:variant>
      <vt:variant>
        <vt:i4>788</vt:i4>
      </vt:variant>
      <vt:variant>
        <vt:i4>0</vt:i4>
      </vt:variant>
      <vt:variant>
        <vt:i4>5</vt:i4>
      </vt:variant>
      <vt:variant>
        <vt:lpwstr/>
      </vt:variant>
      <vt:variant>
        <vt:lpwstr>_Toc527942950</vt:lpwstr>
      </vt:variant>
      <vt:variant>
        <vt:i4>1703999</vt:i4>
      </vt:variant>
      <vt:variant>
        <vt:i4>782</vt:i4>
      </vt:variant>
      <vt:variant>
        <vt:i4>0</vt:i4>
      </vt:variant>
      <vt:variant>
        <vt:i4>5</vt:i4>
      </vt:variant>
      <vt:variant>
        <vt:lpwstr/>
      </vt:variant>
      <vt:variant>
        <vt:lpwstr>_Toc527942949</vt:lpwstr>
      </vt:variant>
      <vt:variant>
        <vt:i4>1703999</vt:i4>
      </vt:variant>
      <vt:variant>
        <vt:i4>776</vt:i4>
      </vt:variant>
      <vt:variant>
        <vt:i4>0</vt:i4>
      </vt:variant>
      <vt:variant>
        <vt:i4>5</vt:i4>
      </vt:variant>
      <vt:variant>
        <vt:lpwstr/>
      </vt:variant>
      <vt:variant>
        <vt:lpwstr>_Toc527942948</vt:lpwstr>
      </vt:variant>
      <vt:variant>
        <vt:i4>1703999</vt:i4>
      </vt:variant>
      <vt:variant>
        <vt:i4>770</vt:i4>
      </vt:variant>
      <vt:variant>
        <vt:i4>0</vt:i4>
      </vt:variant>
      <vt:variant>
        <vt:i4>5</vt:i4>
      </vt:variant>
      <vt:variant>
        <vt:lpwstr/>
      </vt:variant>
      <vt:variant>
        <vt:lpwstr>_Toc527942947</vt:lpwstr>
      </vt:variant>
      <vt:variant>
        <vt:i4>1703999</vt:i4>
      </vt:variant>
      <vt:variant>
        <vt:i4>764</vt:i4>
      </vt:variant>
      <vt:variant>
        <vt:i4>0</vt:i4>
      </vt:variant>
      <vt:variant>
        <vt:i4>5</vt:i4>
      </vt:variant>
      <vt:variant>
        <vt:lpwstr/>
      </vt:variant>
      <vt:variant>
        <vt:lpwstr>_Toc527942945</vt:lpwstr>
      </vt:variant>
      <vt:variant>
        <vt:i4>1703999</vt:i4>
      </vt:variant>
      <vt:variant>
        <vt:i4>758</vt:i4>
      </vt:variant>
      <vt:variant>
        <vt:i4>0</vt:i4>
      </vt:variant>
      <vt:variant>
        <vt:i4>5</vt:i4>
      </vt:variant>
      <vt:variant>
        <vt:lpwstr/>
      </vt:variant>
      <vt:variant>
        <vt:lpwstr>_Toc527942944</vt:lpwstr>
      </vt:variant>
      <vt:variant>
        <vt:i4>1703999</vt:i4>
      </vt:variant>
      <vt:variant>
        <vt:i4>752</vt:i4>
      </vt:variant>
      <vt:variant>
        <vt:i4>0</vt:i4>
      </vt:variant>
      <vt:variant>
        <vt:i4>5</vt:i4>
      </vt:variant>
      <vt:variant>
        <vt:lpwstr/>
      </vt:variant>
      <vt:variant>
        <vt:lpwstr>_Toc527942943</vt:lpwstr>
      </vt:variant>
      <vt:variant>
        <vt:i4>1703999</vt:i4>
      </vt:variant>
      <vt:variant>
        <vt:i4>746</vt:i4>
      </vt:variant>
      <vt:variant>
        <vt:i4>0</vt:i4>
      </vt:variant>
      <vt:variant>
        <vt:i4>5</vt:i4>
      </vt:variant>
      <vt:variant>
        <vt:lpwstr/>
      </vt:variant>
      <vt:variant>
        <vt:lpwstr>_Toc527942942</vt:lpwstr>
      </vt:variant>
      <vt:variant>
        <vt:i4>1703999</vt:i4>
      </vt:variant>
      <vt:variant>
        <vt:i4>740</vt:i4>
      </vt:variant>
      <vt:variant>
        <vt:i4>0</vt:i4>
      </vt:variant>
      <vt:variant>
        <vt:i4>5</vt:i4>
      </vt:variant>
      <vt:variant>
        <vt:lpwstr/>
      </vt:variant>
      <vt:variant>
        <vt:lpwstr>_Toc527942941</vt:lpwstr>
      </vt:variant>
      <vt:variant>
        <vt:i4>1703999</vt:i4>
      </vt:variant>
      <vt:variant>
        <vt:i4>734</vt:i4>
      </vt:variant>
      <vt:variant>
        <vt:i4>0</vt:i4>
      </vt:variant>
      <vt:variant>
        <vt:i4>5</vt:i4>
      </vt:variant>
      <vt:variant>
        <vt:lpwstr/>
      </vt:variant>
      <vt:variant>
        <vt:lpwstr>_Toc527942940</vt:lpwstr>
      </vt:variant>
      <vt:variant>
        <vt:i4>1900607</vt:i4>
      </vt:variant>
      <vt:variant>
        <vt:i4>728</vt:i4>
      </vt:variant>
      <vt:variant>
        <vt:i4>0</vt:i4>
      </vt:variant>
      <vt:variant>
        <vt:i4>5</vt:i4>
      </vt:variant>
      <vt:variant>
        <vt:lpwstr/>
      </vt:variant>
      <vt:variant>
        <vt:lpwstr>_Toc527942938</vt:lpwstr>
      </vt:variant>
      <vt:variant>
        <vt:i4>1900607</vt:i4>
      </vt:variant>
      <vt:variant>
        <vt:i4>722</vt:i4>
      </vt:variant>
      <vt:variant>
        <vt:i4>0</vt:i4>
      </vt:variant>
      <vt:variant>
        <vt:i4>5</vt:i4>
      </vt:variant>
      <vt:variant>
        <vt:lpwstr/>
      </vt:variant>
      <vt:variant>
        <vt:lpwstr>_Toc527942937</vt:lpwstr>
      </vt:variant>
      <vt:variant>
        <vt:i4>1900607</vt:i4>
      </vt:variant>
      <vt:variant>
        <vt:i4>716</vt:i4>
      </vt:variant>
      <vt:variant>
        <vt:i4>0</vt:i4>
      </vt:variant>
      <vt:variant>
        <vt:i4>5</vt:i4>
      </vt:variant>
      <vt:variant>
        <vt:lpwstr/>
      </vt:variant>
      <vt:variant>
        <vt:lpwstr>_Toc527942936</vt:lpwstr>
      </vt:variant>
      <vt:variant>
        <vt:i4>1900607</vt:i4>
      </vt:variant>
      <vt:variant>
        <vt:i4>710</vt:i4>
      </vt:variant>
      <vt:variant>
        <vt:i4>0</vt:i4>
      </vt:variant>
      <vt:variant>
        <vt:i4>5</vt:i4>
      </vt:variant>
      <vt:variant>
        <vt:lpwstr/>
      </vt:variant>
      <vt:variant>
        <vt:lpwstr>_Toc527942935</vt:lpwstr>
      </vt:variant>
      <vt:variant>
        <vt:i4>1900607</vt:i4>
      </vt:variant>
      <vt:variant>
        <vt:i4>704</vt:i4>
      </vt:variant>
      <vt:variant>
        <vt:i4>0</vt:i4>
      </vt:variant>
      <vt:variant>
        <vt:i4>5</vt:i4>
      </vt:variant>
      <vt:variant>
        <vt:lpwstr/>
      </vt:variant>
      <vt:variant>
        <vt:lpwstr>_Toc527942934</vt:lpwstr>
      </vt:variant>
      <vt:variant>
        <vt:i4>1900607</vt:i4>
      </vt:variant>
      <vt:variant>
        <vt:i4>698</vt:i4>
      </vt:variant>
      <vt:variant>
        <vt:i4>0</vt:i4>
      </vt:variant>
      <vt:variant>
        <vt:i4>5</vt:i4>
      </vt:variant>
      <vt:variant>
        <vt:lpwstr/>
      </vt:variant>
      <vt:variant>
        <vt:lpwstr>_Toc527942933</vt:lpwstr>
      </vt:variant>
      <vt:variant>
        <vt:i4>1900607</vt:i4>
      </vt:variant>
      <vt:variant>
        <vt:i4>692</vt:i4>
      </vt:variant>
      <vt:variant>
        <vt:i4>0</vt:i4>
      </vt:variant>
      <vt:variant>
        <vt:i4>5</vt:i4>
      </vt:variant>
      <vt:variant>
        <vt:lpwstr/>
      </vt:variant>
      <vt:variant>
        <vt:lpwstr>_Toc527942931</vt:lpwstr>
      </vt:variant>
      <vt:variant>
        <vt:i4>1900607</vt:i4>
      </vt:variant>
      <vt:variant>
        <vt:i4>686</vt:i4>
      </vt:variant>
      <vt:variant>
        <vt:i4>0</vt:i4>
      </vt:variant>
      <vt:variant>
        <vt:i4>5</vt:i4>
      </vt:variant>
      <vt:variant>
        <vt:lpwstr/>
      </vt:variant>
      <vt:variant>
        <vt:lpwstr>_Toc527942930</vt:lpwstr>
      </vt:variant>
      <vt:variant>
        <vt:i4>1835071</vt:i4>
      </vt:variant>
      <vt:variant>
        <vt:i4>680</vt:i4>
      </vt:variant>
      <vt:variant>
        <vt:i4>0</vt:i4>
      </vt:variant>
      <vt:variant>
        <vt:i4>5</vt:i4>
      </vt:variant>
      <vt:variant>
        <vt:lpwstr/>
      </vt:variant>
      <vt:variant>
        <vt:lpwstr>_Toc527942929</vt:lpwstr>
      </vt:variant>
      <vt:variant>
        <vt:i4>1835071</vt:i4>
      </vt:variant>
      <vt:variant>
        <vt:i4>674</vt:i4>
      </vt:variant>
      <vt:variant>
        <vt:i4>0</vt:i4>
      </vt:variant>
      <vt:variant>
        <vt:i4>5</vt:i4>
      </vt:variant>
      <vt:variant>
        <vt:lpwstr/>
      </vt:variant>
      <vt:variant>
        <vt:lpwstr>_Toc527942928</vt:lpwstr>
      </vt:variant>
      <vt:variant>
        <vt:i4>1835071</vt:i4>
      </vt:variant>
      <vt:variant>
        <vt:i4>668</vt:i4>
      </vt:variant>
      <vt:variant>
        <vt:i4>0</vt:i4>
      </vt:variant>
      <vt:variant>
        <vt:i4>5</vt:i4>
      </vt:variant>
      <vt:variant>
        <vt:lpwstr/>
      </vt:variant>
      <vt:variant>
        <vt:lpwstr>_Toc527942927</vt:lpwstr>
      </vt:variant>
      <vt:variant>
        <vt:i4>1835071</vt:i4>
      </vt:variant>
      <vt:variant>
        <vt:i4>662</vt:i4>
      </vt:variant>
      <vt:variant>
        <vt:i4>0</vt:i4>
      </vt:variant>
      <vt:variant>
        <vt:i4>5</vt:i4>
      </vt:variant>
      <vt:variant>
        <vt:lpwstr/>
      </vt:variant>
      <vt:variant>
        <vt:lpwstr>_Toc527942926</vt:lpwstr>
      </vt:variant>
      <vt:variant>
        <vt:i4>1835071</vt:i4>
      </vt:variant>
      <vt:variant>
        <vt:i4>656</vt:i4>
      </vt:variant>
      <vt:variant>
        <vt:i4>0</vt:i4>
      </vt:variant>
      <vt:variant>
        <vt:i4>5</vt:i4>
      </vt:variant>
      <vt:variant>
        <vt:lpwstr/>
      </vt:variant>
      <vt:variant>
        <vt:lpwstr>_Toc527942925</vt:lpwstr>
      </vt:variant>
      <vt:variant>
        <vt:i4>1835071</vt:i4>
      </vt:variant>
      <vt:variant>
        <vt:i4>650</vt:i4>
      </vt:variant>
      <vt:variant>
        <vt:i4>0</vt:i4>
      </vt:variant>
      <vt:variant>
        <vt:i4>5</vt:i4>
      </vt:variant>
      <vt:variant>
        <vt:lpwstr/>
      </vt:variant>
      <vt:variant>
        <vt:lpwstr>_Toc527942924</vt:lpwstr>
      </vt:variant>
      <vt:variant>
        <vt:i4>1835071</vt:i4>
      </vt:variant>
      <vt:variant>
        <vt:i4>644</vt:i4>
      </vt:variant>
      <vt:variant>
        <vt:i4>0</vt:i4>
      </vt:variant>
      <vt:variant>
        <vt:i4>5</vt:i4>
      </vt:variant>
      <vt:variant>
        <vt:lpwstr/>
      </vt:variant>
      <vt:variant>
        <vt:lpwstr>_Toc527942923</vt:lpwstr>
      </vt:variant>
      <vt:variant>
        <vt:i4>1835071</vt:i4>
      </vt:variant>
      <vt:variant>
        <vt:i4>638</vt:i4>
      </vt:variant>
      <vt:variant>
        <vt:i4>0</vt:i4>
      </vt:variant>
      <vt:variant>
        <vt:i4>5</vt:i4>
      </vt:variant>
      <vt:variant>
        <vt:lpwstr/>
      </vt:variant>
      <vt:variant>
        <vt:lpwstr>_Toc527942922</vt:lpwstr>
      </vt:variant>
      <vt:variant>
        <vt:i4>1835071</vt:i4>
      </vt:variant>
      <vt:variant>
        <vt:i4>632</vt:i4>
      </vt:variant>
      <vt:variant>
        <vt:i4>0</vt:i4>
      </vt:variant>
      <vt:variant>
        <vt:i4>5</vt:i4>
      </vt:variant>
      <vt:variant>
        <vt:lpwstr/>
      </vt:variant>
      <vt:variant>
        <vt:lpwstr>_Toc527942921</vt:lpwstr>
      </vt:variant>
      <vt:variant>
        <vt:i4>1835071</vt:i4>
      </vt:variant>
      <vt:variant>
        <vt:i4>626</vt:i4>
      </vt:variant>
      <vt:variant>
        <vt:i4>0</vt:i4>
      </vt:variant>
      <vt:variant>
        <vt:i4>5</vt:i4>
      </vt:variant>
      <vt:variant>
        <vt:lpwstr/>
      </vt:variant>
      <vt:variant>
        <vt:lpwstr>_Toc527942920</vt:lpwstr>
      </vt:variant>
      <vt:variant>
        <vt:i4>2031679</vt:i4>
      </vt:variant>
      <vt:variant>
        <vt:i4>620</vt:i4>
      </vt:variant>
      <vt:variant>
        <vt:i4>0</vt:i4>
      </vt:variant>
      <vt:variant>
        <vt:i4>5</vt:i4>
      </vt:variant>
      <vt:variant>
        <vt:lpwstr/>
      </vt:variant>
      <vt:variant>
        <vt:lpwstr>_Toc527942919</vt:lpwstr>
      </vt:variant>
      <vt:variant>
        <vt:i4>2031679</vt:i4>
      </vt:variant>
      <vt:variant>
        <vt:i4>614</vt:i4>
      </vt:variant>
      <vt:variant>
        <vt:i4>0</vt:i4>
      </vt:variant>
      <vt:variant>
        <vt:i4>5</vt:i4>
      </vt:variant>
      <vt:variant>
        <vt:lpwstr/>
      </vt:variant>
      <vt:variant>
        <vt:lpwstr>_Toc527942918</vt:lpwstr>
      </vt:variant>
      <vt:variant>
        <vt:i4>2031679</vt:i4>
      </vt:variant>
      <vt:variant>
        <vt:i4>608</vt:i4>
      </vt:variant>
      <vt:variant>
        <vt:i4>0</vt:i4>
      </vt:variant>
      <vt:variant>
        <vt:i4>5</vt:i4>
      </vt:variant>
      <vt:variant>
        <vt:lpwstr/>
      </vt:variant>
      <vt:variant>
        <vt:lpwstr>_Toc527942916</vt:lpwstr>
      </vt:variant>
      <vt:variant>
        <vt:i4>2031679</vt:i4>
      </vt:variant>
      <vt:variant>
        <vt:i4>602</vt:i4>
      </vt:variant>
      <vt:variant>
        <vt:i4>0</vt:i4>
      </vt:variant>
      <vt:variant>
        <vt:i4>5</vt:i4>
      </vt:variant>
      <vt:variant>
        <vt:lpwstr/>
      </vt:variant>
      <vt:variant>
        <vt:lpwstr>_Toc527942915</vt:lpwstr>
      </vt:variant>
      <vt:variant>
        <vt:i4>2031679</vt:i4>
      </vt:variant>
      <vt:variant>
        <vt:i4>596</vt:i4>
      </vt:variant>
      <vt:variant>
        <vt:i4>0</vt:i4>
      </vt:variant>
      <vt:variant>
        <vt:i4>5</vt:i4>
      </vt:variant>
      <vt:variant>
        <vt:lpwstr/>
      </vt:variant>
      <vt:variant>
        <vt:lpwstr>_Toc527942913</vt:lpwstr>
      </vt:variant>
      <vt:variant>
        <vt:i4>2031679</vt:i4>
      </vt:variant>
      <vt:variant>
        <vt:i4>590</vt:i4>
      </vt:variant>
      <vt:variant>
        <vt:i4>0</vt:i4>
      </vt:variant>
      <vt:variant>
        <vt:i4>5</vt:i4>
      </vt:variant>
      <vt:variant>
        <vt:lpwstr/>
      </vt:variant>
      <vt:variant>
        <vt:lpwstr>_Toc527942912</vt:lpwstr>
      </vt:variant>
      <vt:variant>
        <vt:i4>2031679</vt:i4>
      </vt:variant>
      <vt:variant>
        <vt:i4>584</vt:i4>
      </vt:variant>
      <vt:variant>
        <vt:i4>0</vt:i4>
      </vt:variant>
      <vt:variant>
        <vt:i4>5</vt:i4>
      </vt:variant>
      <vt:variant>
        <vt:lpwstr/>
      </vt:variant>
      <vt:variant>
        <vt:lpwstr>_Toc527942910</vt:lpwstr>
      </vt:variant>
      <vt:variant>
        <vt:i4>1966143</vt:i4>
      </vt:variant>
      <vt:variant>
        <vt:i4>578</vt:i4>
      </vt:variant>
      <vt:variant>
        <vt:i4>0</vt:i4>
      </vt:variant>
      <vt:variant>
        <vt:i4>5</vt:i4>
      </vt:variant>
      <vt:variant>
        <vt:lpwstr/>
      </vt:variant>
      <vt:variant>
        <vt:lpwstr>_Toc527942909</vt:lpwstr>
      </vt:variant>
      <vt:variant>
        <vt:i4>1966143</vt:i4>
      </vt:variant>
      <vt:variant>
        <vt:i4>572</vt:i4>
      </vt:variant>
      <vt:variant>
        <vt:i4>0</vt:i4>
      </vt:variant>
      <vt:variant>
        <vt:i4>5</vt:i4>
      </vt:variant>
      <vt:variant>
        <vt:lpwstr/>
      </vt:variant>
      <vt:variant>
        <vt:lpwstr>_Toc527942908</vt:lpwstr>
      </vt:variant>
      <vt:variant>
        <vt:i4>1966143</vt:i4>
      </vt:variant>
      <vt:variant>
        <vt:i4>566</vt:i4>
      </vt:variant>
      <vt:variant>
        <vt:i4>0</vt:i4>
      </vt:variant>
      <vt:variant>
        <vt:i4>5</vt:i4>
      </vt:variant>
      <vt:variant>
        <vt:lpwstr/>
      </vt:variant>
      <vt:variant>
        <vt:lpwstr>_Toc527942907</vt:lpwstr>
      </vt:variant>
      <vt:variant>
        <vt:i4>1966143</vt:i4>
      </vt:variant>
      <vt:variant>
        <vt:i4>560</vt:i4>
      </vt:variant>
      <vt:variant>
        <vt:i4>0</vt:i4>
      </vt:variant>
      <vt:variant>
        <vt:i4>5</vt:i4>
      </vt:variant>
      <vt:variant>
        <vt:lpwstr/>
      </vt:variant>
      <vt:variant>
        <vt:lpwstr>_Toc527942906</vt:lpwstr>
      </vt:variant>
      <vt:variant>
        <vt:i4>1966143</vt:i4>
      </vt:variant>
      <vt:variant>
        <vt:i4>554</vt:i4>
      </vt:variant>
      <vt:variant>
        <vt:i4>0</vt:i4>
      </vt:variant>
      <vt:variant>
        <vt:i4>5</vt:i4>
      </vt:variant>
      <vt:variant>
        <vt:lpwstr/>
      </vt:variant>
      <vt:variant>
        <vt:lpwstr>_Toc527942905</vt:lpwstr>
      </vt:variant>
      <vt:variant>
        <vt:i4>1966143</vt:i4>
      </vt:variant>
      <vt:variant>
        <vt:i4>548</vt:i4>
      </vt:variant>
      <vt:variant>
        <vt:i4>0</vt:i4>
      </vt:variant>
      <vt:variant>
        <vt:i4>5</vt:i4>
      </vt:variant>
      <vt:variant>
        <vt:lpwstr/>
      </vt:variant>
      <vt:variant>
        <vt:lpwstr>_Toc527942904</vt:lpwstr>
      </vt:variant>
      <vt:variant>
        <vt:i4>1966143</vt:i4>
      </vt:variant>
      <vt:variant>
        <vt:i4>542</vt:i4>
      </vt:variant>
      <vt:variant>
        <vt:i4>0</vt:i4>
      </vt:variant>
      <vt:variant>
        <vt:i4>5</vt:i4>
      </vt:variant>
      <vt:variant>
        <vt:lpwstr/>
      </vt:variant>
      <vt:variant>
        <vt:lpwstr>_Toc527942903</vt:lpwstr>
      </vt:variant>
      <vt:variant>
        <vt:i4>1966143</vt:i4>
      </vt:variant>
      <vt:variant>
        <vt:i4>536</vt:i4>
      </vt:variant>
      <vt:variant>
        <vt:i4>0</vt:i4>
      </vt:variant>
      <vt:variant>
        <vt:i4>5</vt:i4>
      </vt:variant>
      <vt:variant>
        <vt:lpwstr/>
      </vt:variant>
      <vt:variant>
        <vt:lpwstr>_Toc527942902</vt:lpwstr>
      </vt:variant>
      <vt:variant>
        <vt:i4>1966143</vt:i4>
      </vt:variant>
      <vt:variant>
        <vt:i4>530</vt:i4>
      </vt:variant>
      <vt:variant>
        <vt:i4>0</vt:i4>
      </vt:variant>
      <vt:variant>
        <vt:i4>5</vt:i4>
      </vt:variant>
      <vt:variant>
        <vt:lpwstr/>
      </vt:variant>
      <vt:variant>
        <vt:lpwstr>_Toc527942901</vt:lpwstr>
      </vt:variant>
      <vt:variant>
        <vt:i4>1966143</vt:i4>
      </vt:variant>
      <vt:variant>
        <vt:i4>524</vt:i4>
      </vt:variant>
      <vt:variant>
        <vt:i4>0</vt:i4>
      </vt:variant>
      <vt:variant>
        <vt:i4>5</vt:i4>
      </vt:variant>
      <vt:variant>
        <vt:lpwstr/>
      </vt:variant>
      <vt:variant>
        <vt:lpwstr>_Toc527942900</vt:lpwstr>
      </vt:variant>
      <vt:variant>
        <vt:i4>1507390</vt:i4>
      </vt:variant>
      <vt:variant>
        <vt:i4>518</vt:i4>
      </vt:variant>
      <vt:variant>
        <vt:i4>0</vt:i4>
      </vt:variant>
      <vt:variant>
        <vt:i4>5</vt:i4>
      </vt:variant>
      <vt:variant>
        <vt:lpwstr/>
      </vt:variant>
      <vt:variant>
        <vt:lpwstr>_Toc527942899</vt:lpwstr>
      </vt:variant>
      <vt:variant>
        <vt:i4>1507390</vt:i4>
      </vt:variant>
      <vt:variant>
        <vt:i4>512</vt:i4>
      </vt:variant>
      <vt:variant>
        <vt:i4>0</vt:i4>
      </vt:variant>
      <vt:variant>
        <vt:i4>5</vt:i4>
      </vt:variant>
      <vt:variant>
        <vt:lpwstr/>
      </vt:variant>
      <vt:variant>
        <vt:lpwstr>_Toc527942898</vt:lpwstr>
      </vt:variant>
      <vt:variant>
        <vt:i4>1507390</vt:i4>
      </vt:variant>
      <vt:variant>
        <vt:i4>506</vt:i4>
      </vt:variant>
      <vt:variant>
        <vt:i4>0</vt:i4>
      </vt:variant>
      <vt:variant>
        <vt:i4>5</vt:i4>
      </vt:variant>
      <vt:variant>
        <vt:lpwstr/>
      </vt:variant>
      <vt:variant>
        <vt:lpwstr>_Toc527942897</vt:lpwstr>
      </vt:variant>
      <vt:variant>
        <vt:i4>1507390</vt:i4>
      </vt:variant>
      <vt:variant>
        <vt:i4>500</vt:i4>
      </vt:variant>
      <vt:variant>
        <vt:i4>0</vt:i4>
      </vt:variant>
      <vt:variant>
        <vt:i4>5</vt:i4>
      </vt:variant>
      <vt:variant>
        <vt:lpwstr/>
      </vt:variant>
      <vt:variant>
        <vt:lpwstr>_Toc527942896</vt:lpwstr>
      </vt:variant>
      <vt:variant>
        <vt:i4>1507390</vt:i4>
      </vt:variant>
      <vt:variant>
        <vt:i4>494</vt:i4>
      </vt:variant>
      <vt:variant>
        <vt:i4>0</vt:i4>
      </vt:variant>
      <vt:variant>
        <vt:i4>5</vt:i4>
      </vt:variant>
      <vt:variant>
        <vt:lpwstr/>
      </vt:variant>
      <vt:variant>
        <vt:lpwstr>_Toc527942895</vt:lpwstr>
      </vt:variant>
      <vt:variant>
        <vt:i4>1507390</vt:i4>
      </vt:variant>
      <vt:variant>
        <vt:i4>488</vt:i4>
      </vt:variant>
      <vt:variant>
        <vt:i4>0</vt:i4>
      </vt:variant>
      <vt:variant>
        <vt:i4>5</vt:i4>
      </vt:variant>
      <vt:variant>
        <vt:lpwstr/>
      </vt:variant>
      <vt:variant>
        <vt:lpwstr>_Toc527942894</vt:lpwstr>
      </vt:variant>
      <vt:variant>
        <vt:i4>1507390</vt:i4>
      </vt:variant>
      <vt:variant>
        <vt:i4>482</vt:i4>
      </vt:variant>
      <vt:variant>
        <vt:i4>0</vt:i4>
      </vt:variant>
      <vt:variant>
        <vt:i4>5</vt:i4>
      </vt:variant>
      <vt:variant>
        <vt:lpwstr/>
      </vt:variant>
      <vt:variant>
        <vt:lpwstr>_Toc527942893</vt:lpwstr>
      </vt:variant>
      <vt:variant>
        <vt:i4>1507390</vt:i4>
      </vt:variant>
      <vt:variant>
        <vt:i4>476</vt:i4>
      </vt:variant>
      <vt:variant>
        <vt:i4>0</vt:i4>
      </vt:variant>
      <vt:variant>
        <vt:i4>5</vt:i4>
      </vt:variant>
      <vt:variant>
        <vt:lpwstr/>
      </vt:variant>
      <vt:variant>
        <vt:lpwstr>_Toc527942892</vt:lpwstr>
      </vt:variant>
      <vt:variant>
        <vt:i4>1507390</vt:i4>
      </vt:variant>
      <vt:variant>
        <vt:i4>470</vt:i4>
      </vt:variant>
      <vt:variant>
        <vt:i4>0</vt:i4>
      </vt:variant>
      <vt:variant>
        <vt:i4>5</vt:i4>
      </vt:variant>
      <vt:variant>
        <vt:lpwstr/>
      </vt:variant>
      <vt:variant>
        <vt:lpwstr>_Toc527942891</vt:lpwstr>
      </vt:variant>
      <vt:variant>
        <vt:i4>1441854</vt:i4>
      </vt:variant>
      <vt:variant>
        <vt:i4>464</vt:i4>
      </vt:variant>
      <vt:variant>
        <vt:i4>0</vt:i4>
      </vt:variant>
      <vt:variant>
        <vt:i4>5</vt:i4>
      </vt:variant>
      <vt:variant>
        <vt:lpwstr/>
      </vt:variant>
      <vt:variant>
        <vt:lpwstr>_Toc527942889</vt:lpwstr>
      </vt:variant>
      <vt:variant>
        <vt:i4>1441854</vt:i4>
      </vt:variant>
      <vt:variant>
        <vt:i4>458</vt:i4>
      </vt:variant>
      <vt:variant>
        <vt:i4>0</vt:i4>
      </vt:variant>
      <vt:variant>
        <vt:i4>5</vt:i4>
      </vt:variant>
      <vt:variant>
        <vt:lpwstr/>
      </vt:variant>
      <vt:variant>
        <vt:lpwstr>_Toc527942888</vt:lpwstr>
      </vt:variant>
      <vt:variant>
        <vt:i4>1441854</vt:i4>
      </vt:variant>
      <vt:variant>
        <vt:i4>452</vt:i4>
      </vt:variant>
      <vt:variant>
        <vt:i4>0</vt:i4>
      </vt:variant>
      <vt:variant>
        <vt:i4>5</vt:i4>
      </vt:variant>
      <vt:variant>
        <vt:lpwstr/>
      </vt:variant>
      <vt:variant>
        <vt:lpwstr>_Toc527942887</vt:lpwstr>
      </vt:variant>
      <vt:variant>
        <vt:i4>1441854</vt:i4>
      </vt:variant>
      <vt:variant>
        <vt:i4>446</vt:i4>
      </vt:variant>
      <vt:variant>
        <vt:i4>0</vt:i4>
      </vt:variant>
      <vt:variant>
        <vt:i4>5</vt:i4>
      </vt:variant>
      <vt:variant>
        <vt:lpwstr/>
      </vt:variant>
      <vt:variant>
        <vt:lpwstr>_Toc527942886</vt:lpwstr>
      </vt:variant>
      <vt:variant>
        <vt:i4>1441854</vt:i4>
      </vt:variant>
      <vt:variant>
        <vt:i4>440</vt:i4>
      </vt:variant>
      <vt:variant>
        <vt:i4>0</vt:i4>
      </vt:variant>
      <vt:variant>
        <vt:i4>5</vt:i4>
      </vt:variant>
      <vt:variant>
        <vt:lpwstr/>
      </vt:variant>
      <vt:variant>
        <vt:lpwstr>_Toc527942885</vt:lpwstr>
      </vt:variant>
      <vt:variant>
        <vt:i4>1441854</vt:i4>
      </vt:variant>
      <vt:variant>
        <vt:i4>434</vt:i4>
      </vt:variant>
      <vt:variant>
        <vt:i4>0</vt:i4>
      </vt:variant>
      <vt:variant>
        <vt:i4>5</vt:i4>
      </vt:variant>
      <vt:variant>
        <vt:lpwstr/>
      </vt:variant>
      <vt:variant>
        <vt:lpwstr>_Toc527942884</vt:lpwstr>
      </vt:variant>
      <vt:variant>
        <vt:i4>1441854</vt:i4>
      </vt:variant>
      <vt:variant>
        <vt:i4>428</vt:i4>
      </vt:variant>
      <vt:variant>
        <vt:i4>0</vt:i4>
      </vt:variant>
      <vt:variant>
        <vt:i4>5</vt:i4>
      </vt:variant>
      <vt:variant>
        <vt:lpwstr/>
      </vt:variant>
      <vt:variant>
        <vt:lpwstr>_Toc527942883</vt:lpwstr>
      </vt:variant>
      <vt:variant>
        <vt:i4>1441854</vt:i4>
      </vt:variant>
      <vt:variant>
        <vt:i4>422</vt:i4>
      </vt:variant>
      <vt:variant>
        <vt:i4>0</vt:i4>
      </vt:variant>
      <vt:variant>
        <vt:i4>5</vt:i4>
      </vt:variant>
      <vt:variant>
        <vt:lpwstr/>
      </vt:variant>
      <vt:variant>
        <vt:lpwstr>_Toc527942882</vt:lpwstr>
      </vt:variant>
      <vt:variant>
        <vt:i4>1441854</vt:i4>
      </vt:variant>
      <vt:variant>
        <vt:i4>416</vt:i4>
      </vt:variant>
      <vt:variant>
        <vt:i4>0</vt:i4>
      </vt:variant>
      <vt:variant>
        <vt:i4>5</vt:i4>
      </vt:variant>
      <vt:variant>
        <vt:lpwstr/>
      </vt:variant>
      <vt:variant>
        <vt:lpwstr>_Toc527942881</vt:lpwstr>
      </vt:variant>
      <vt:variant>
        <vt:i4>1441854</vt:i4>
      </vt:variant>
      <vt:variant>
        <vt:i4>410</vt:i4>
      </vt:variant>
      <vt:variant>
        <vt:i4>0</vt:i4>
      </vt:variant>
      <vt:variant>
        <vt:i4>5</vt:i4>
      </vt:variant>
      <vt:variant>
        <vt:lpwstr/>
      </vt:variant>
      <vt:variant>
        <vt:lpwstr>_Toc527942880</vt:lpwstr>
      </vt:variant>
      <vt:variant>
        <vt:i4>1638462</vt:i4>
      </vt:variant>
      <vt:variant>
        <vt:i4>404</vt:i4>
      </vt:variant>
      <vt:variant>
        <vt:i4>0</vt:i4>
      </vt:variant>
      <vt:variant>
        <vt:i4>5</vt:i4>
      </vt:variant>
      <vt:variant>
        <vt:lpwstr/>
      </vt:variant>
      <vt:variant>
        <vt:lpwstr>_Toc527942879</vt:lpwstr>
      </vt:variant>
      <vt:variant>
        <vt:i4>1638462</vt:i4>
      </vt:variant>
      <vt:variant>
        <vt:i4>398</vt:i4>
      </vt:variant>
      <vt:variant>
        <vt:i4>0</vt:i4>
      </vt:variant>
      <vt:variant>
        <vt:i4>5</vt:i4>
      </vt:variant>
      <vt:variant>
        <vt:lpwstr/>
      </vt:variant>
      <vt:variant>
        <vt:lpwstr>_Toc527942878</vt:lpwstr>
      </vt:variant>
      <vt:variant>
        <vt:i4>1638462</vt:i4>
      </vt:variant>
      <vt:variant>
        <vt:i4>392</vt:i4>
      </vt:variant>
      <vt:variant>
        <vt:i4>0</vt:i4>
      </vt:variant>
      <vt:variant>
        <vt:i4>5</vt:i4>
      </vt:variant>
      <vt:variant>
        <vt:lpwstr/>
      </vt:variant>
      <vt:variant>
        <vt:lpwstr>_Toc527942877</vt:lpwstr>
      </vt:variant>
      <vt:variant>
        <vt:i4>1638462</vt:i4>
      </vt:variant>
      <vt:variant>
        <vt:i4>386</vt:i4>
      </vt:variant>
      <vt:variant>
        <vt:i4>0</vt:i4>
      </vt:variant>
      <vt:variant>
        <vt:i4>5</vt:i4>
      </vt:variant>
      <vt:variant>
        <vt:lpwstr/>
      </vt:variant>
      <vt:variant>
        <vt:lpwstr>_Toc527942876</vt:lpwstr>
      </vt:variant>
      <vt:variant>
        <vt:i4>1638462</vt:i4>
      </vt:variant>
      <vt:variant>
        <vt:i4>380</vt:i4>
      </vt:variant>
      <vt:variant>
        <vt:i4>0</vt:i4>
      </vt:variant>
      <vt:variant>
        <vt:i4>5</vt:i4>
      </vt:variant>
      <vt:variant>
        <vt:lpwstr/>
      </vt:variant>
      <vt:variant>
        <vt:lpwstr>_Toc527942875</vt:lpwstr>
      </vt:variant>
      <vt:variant>
        <vt:i4>1638462</vt:i4>
      </vt:variant>
      <vt:variant>
        <vt:i4>374</vt:i4>
      </vt:variant>
      <vt:variant>
        <vt:i4>0</vt:i4>
      </vt:variant>
      <vt:variant>
        <vt:i4>5</vt:i4>
      </vt:variant>
      <vt:variant>
        <vt:lpwstr/>
      </vt:variant>
      <vt:variant>
        <vt:lpwstr>_Toc527942874</vt:lpwstr>
      </vt:variant>
      <vt:variant>
        <vt:i4>1638462</vt:i4>
      </vt:variant>
      <vt:variant>
        <vt:i4>368</vt:i4>
      </vt:variant>
      <vt:variant>
        <vt:i4>0</vt:i4>
      </vt:variant>
      <vt:variant>
        <vt:i4>5</vt:i4>
      </vt:variant>
      <vt:variant>
        <vt:lpwstr/>
      </vt:variant>
      <vt:variant>
        <vt:lpwstr>_Toc527942873</vt:lpwstr>
      </vt:variant>
      <vt:variant>
        <vt:i4>1638462</vt:i4>
      </vt:variant>
      <vt:variant>
        <vt:i4>362</vt:i4>
      </vt:variant>
      <vt:variant>
        <vt:i4>0</vt:i4>
      </vt:variant>
      <vt:variant>
        <vt:i4>5</vt:i4>
      </vt:variant>
      <vt:variant>
        <vt:lpwstr/>
      </vt:variant>
      <vt:variant>
        <vt:lpwstr>_Toc527942872</vt:lpwstr>
      </vt:variant>
      <vt:variant>
        <vt:i4>1638462</vt:i4>
      </vt:variant>
      <vt:variant>
        <vt:i4>356</vt:i4>
      </vt:variant>
      <vt:variant>
        <vt:i4>0</vt:i4>
      </vt:variant>
      <vt:variant>
        <vt:i4>5</vt:i4>
      </vt:variant>
      <vt:variant>
        <vt:lpwstr/>
      </vt:variant>
      <vt:variant>
        <vt:lpwstr>_Toc527942871</vt:lpwstr>
      </vt:variant>
      <vt:variant>
        <vt:i4>1638462</vt:i4>
      </vt:variant>
      <vt:variant>
        <vt:i4>350</vt:i4>
      </vt:variant>
      <vt:variant>
        <vt:i4>0</vt:i4>
      </vt:variant>
      <vt:variant>
        <vt:i4>5</vt:i4>
      </vt:variant>
      <vt:variant>
        <vt:lpwstr/>
      </vt:variant>
      <vt:variant>
        <vt:lpwstr>_Toc527942870</vt:lpwstr>
      </vt:variant>
      <vt:variant>
        <vt:i4>1572926</vt:i4>
      </vt:variant>
      <vt:variant>
        <vt:i4>344</vt:i4>
      </vt:variant>
      <vt:variant>
        <vt:i4>0</vt:i4>
      </vt:variant>
      <vt:variant>
        <vt:i4>5</vt:i4>
      </vt:variant>
      <vt:variant>
        <vt:lpwstr/>
      </vt:variant>
      <vt:variant>
        <vt:lpwstr>_Toc527942869</vt:lpwstr>
      </vt:variant>
      <vt:variant>
        <vt:i4>1572926</vt:i4>
      </vt:variant>
      <vt:variant>
        <vt:i4>338</vt:i4>
      </vt:variant>
      <vt:variant>
        <vt:i4>0</vt:i4>
      </vt:variant>
      <vt:variant>
        <vt:i4>5</vt:i4>
      </vt:variant>
      <vt:variant>
        <vt:lpwstr/>
      </vt:variant>
      <vt:variant>
        <vt:lpwstr>_Toc527942868</vt:lpwstr>
      </vt:variant>
      <vt:variant>
        <vt:i4>1572926</vt:i4>
      </vt:variant>
      <vt:variant>
        <vt:i4>332</vt:i4>
      </vt:variant>
      <vt:variant>
        <vt:i4>0</vt:i4>
      </vt:variant>
      <vt:variant>
        <vt:i4>5</vt:i4>
      </vt:variant>
      <vt:variant>
        <vt:lpwstr/>
      </vt:variant>
      <vt:variant>
        <vt:lpwstr>_Toc527942867</vt:lpwstr>
      </vt:variant>
      <vt:variant>
        <vt:i4>1572926</vt:i4>
      </vt:variant>
      <vt:variant>
        <vt:i4>326</vt:i4>
      </vt:variant>
      <vt:variant>
        <vt:i4>0</vt:i4>
      </vt:variant>
      <vt:variant>
        <vt:i4>5</vt:i4>
      </vt:variant>
      <vt:variant>
        <vt:lpwstr/>
      </vt:variant>
      <vt:variant>
        <vt:lpwstr>_Toc527942866</vt:lpwstr>
      </vt:variant>
      <vt:variant>
        <vt:i4>1572926</vt:i4>
      </vt:variant>
      <vt:variant>
        <vt:i4>320</vt:i4>
      </vt:variant>
      <vt:variant>
        <vt:i4>0</vt:i4>
      </vt:variant>
      <vt:variant>
        <vt:i4>5</vt:i4>
      </vt:variant>
      <vt:variant>
        <vt:lpwstr/>
      </vt:variant>
      <vt:variant>
        <vt:lpwstr>_Toc527942865</vt:lpwstr>
      </vt:variant>
      <vt:variant>
        <vt:i4>1572926</vt:i4>
      </vt:variant>
      <vt:variant>
        <vt:i4>314</vt:i4>
      </vt:variant>
      <vt:variant>
        <vt:i4>0</vt:i4>
      </vt:variant>
      <vt:variant>
        <vt:i4>5</vt:i4>
      </vt:variant>
      <vt:variant>
        <vt:lpwstr/>
      </vt:variant>
      <vt:variant>
        <vt:lpwstr>_Toc527942864</vt:lpwstr>
      </vt:variant>
      <vt:variant>
        <vt:i4>1572926</vt:i4>
      </vt:variant>
      <vt:variant>
        <vt:i4>308</vt:i4>
      </vt:variant>
      <vt:variant>
        <vt:i4>0</vt:i4>
      </vt:variant>
      <vt:variant>
        <vt:i4>5</vt:i4>
      </vt:variant>
      <vt:variant>
        <vt:lpwstr/>
      </vt:variant>
      <vt:variant>
        <vt:lpwstr>_Toc527942863</vt:lpwstr>
      </vt:variant>
      <vt:variant>
        <vt:i4>1572926</vt:i4>
      </vt:variant>
      <vt:variant>
        <vt:i4>302</vt:i4>
      </vt:variant>
      <vt:variant>
        <vt:i4>0</vt:i4>
      </vt:variant>
      <vt:variant>
        <vt:i4>5</vt:i4>
      </vt:variant>
      <vt:variant>
        <vt:lpwstr/>
      </vt:variant>
      <vt:variant>
        <vt:lpwstr>_Toc527942862</vt:lpwstr>
      </vt:variant>
      <vt:variant>
        <vt:i4>1572926</vt:i4>
      </vt:variant>
      <vt:variant>
        <vt:i4>296</vt:i4>
      </vt:variant>
      <vt:variant>
        <vt:i4>0</vt:i4>
      </vt:variant>
      <vt:variant>
        <vt:i4>5</vt:i4>
      </vt:variant>
      <vt:variant>
        <vt:lpwstr/>
      </vt:variant>
      <vt:variant>
        <vt:lpwstr>_Toc527942861</vt:lpwstr>
      </vt:variant>
      <vt:variant>
        <vt:i4>1572926</vt:i4>
      </vt:variant>
      <vt:variant>
        <vt:i4>290</vt:i4>
      </vt:variant>
      <vt:variant>
        <vt:i4>0</vt:i4>
      </vt:variant>
      <vt:variant>
        <vt:i4>5</vt:i4>
      </vt:variant>
      <vt:variant>
        <vt:lpwstr/>
      </vt:variant>
      <vt:variant>
        <vt:lpwstr>_Toc527942860</vt:lpwstr>
      </vt:variant>
      <vt:variant>
        <vt:i4>1769534</vt:i4>
      </vt:variant>
      <vt:variant>
        <vt:i4>284</vt:i4>
      </vt:variant>
      <vt:variant>
        <vt:i4>0</vt:i4>
      </vt:variant>
      <vt:variant>
        <vt:i4>5</vt:i4>
      </vt:variant>
      <vt:variant>
        <vt:lpwstr/>
      </vt:variant>
      <vt:variant>
        <vt:lpwstr>_Toc527942859</vt:lpwstr>
      </vt:variant>
      <vt:variant>
        <vt:i4>1769534</vt:i4>
      </vt:variant>
      <vt:variant>
        <vt:i4>278</vt:i4>
      </vt:variant>
      <vt:variant>
        <vt:i4>0</vt:i4>
      </vt:variant>
      <vt:variant>
        <vt:i4>5</vt:i4>
      </vt:variant>
      <vt:variant>
        <vt:lpwstr/>
      </vt:variant>
      <vt:variant>
        <vt:lpwstr>_Toc527942858</vt:lpwstr>
      </vt:variant>
      <vt:variant>
        <vt:i4>1769534</vt:i4>
      </vt:variant>
      <vt:variant>
        <vt:i4>272</vt:i4>
      </vt:variant>
      <vt:variant>
        <vt:i4>0</vt:i4>
      </vt:variant>
      <vt:variant>
        <vt:i4>5</vt:i4>
      </vt:variant>
      <vt:variant>
        <vt:lpwstr/>
      </vt:variant>
      <vt:variant>
        <vt:lpwstr>_Toc527942857</vt:lpwstr>
      </vt:variant>
      <vt:variant>
        <vt:i4>1769534</vt:i4>
      </vt:variant>
      <vt:variant>
        <vt:i4>266</vt:i4>
      </vt:variant>
      <vt:variant>
        <vt:i4>0</vt:i4>
      </vt:variant>
      <vt:variant>
        <vt:i4>5</vt:i4>
      </vt:variant>
      <vt:variant>
        <vt:lpwstr/>
      </vt:variant>
      <vt:variant>
        <vt:lpwstr>_Toc527942856</vt:lpwstr>
      </vt:variant>
      <vt:variant>
        <vt:i4>1769534</vt:i4>
      </vt:variant>
      <vt:variant>
        <vt:i4>260</vt:i4>
      </vt:variant>
      <vt:variant>
        <vt:i4>0</vt:i4>
      </vt:variant>
      <vt:variant>
        <vt:i4>5</vt:i4>
      </vt:variant>
      <vt:variant>
        <vt:lpwstr/>
      </vt:variant>
      <vt:variant>
        <vt:lpwstr>_Toc527942855</vt:lpwstr>
      </vt:variant>
      <vt:variant>
        <vt:i4>1769534</vt:i4>
      </vt:variant>
      <vt:variant>
        <vt:i4>254</vt:i4>
      </vt:variant>
      <vt:variant>
        <vt:i4>0</vt:i4>
      </vt:variant>
      <vt:variant>
        <vt:i4>5</vt:i4>
      </vt:variant>
      <vt:variant>
        <vt:lpwstr/>
      </vt:variant>
      <vt:variant>
        <vt:lpwstr>_Toc527942854</vt:lpwstr>
      </vt:variant>
      <vt:variant>
        <vt:i4>1769534</vt:i4>
      </vt:variant>
      <vt:variant>
        <vt:i4>248</vt:i4>
      </vt:variant>
      <vt:variant>
        <vt:i4>0</vt:i4>
      </vt:variant>
      <vt:variant>
        <vt:i4>5</vt:i4>
      </vt:variant>
      <vt:variant>
        <vt:lpwstr/>
      </vt:variant>
      <vt:variant>
        <vt:lpwstr>_Toc527942853</vt:lpwstr>
      </vt:variant>
      <vt:variant>
        <vt:i4>1769534</vt:i4>
      </vt:variant>
      <vt:variant>
        <vt:i4>242</vt:i4>
      </vt:variant>
      <vt:variant>
        <vt:i4>0</vt:i4>
      </vt:variant>
      <vt:variant>
        <vt:i4>5</vt:i4>
      </vt:variant>
      <vt:variant>
        <vt:lpwstr/>
      </vt:variant>
      <vt:variant>
        <vt:lpwstr>_Toc527942852</vt:lpwstr>
      </vt:variant>
      <vt:variant>
        <vt:i4>1769534</vt:i4>
      </vt:variant>
      <vt:variant>
        <vt:i4>236</vt:i4>
      </vt:variant>
      <vt:variant>
        <vt:i4>0</vt:i4>
      </vt:variant>
      <vt:variant>
        <vt:i4>5</vt:i4>
      </vt:variant>
      <vt:variant>
        <vt:lpwstr/>
      </vt:variant>
      <vt:variant>
        <vt:lpwstr>_Toc527942851</vt:lpwstr>
      </vt:variant>
      <vt:variant>
        <vt:i4>1769534</vt:i4>
      </vt:variant>
      <vt:variant>
        <vt:i4>230</vt:i4>
      </vt:variant>
      <vt:variant>
        <vt:i4>0</vt:i4>
      </vt:variant>
      <vt:variant>
        <vt:i4>5</vt:i4>
      </vt:variant>
      <vt:variant>
        <vt:lpwstr/>
      </vt:variant>
      <vt:variant>
        <vt:lpwstr>_Toc527942850</vt:lpwstr>
      </vt:variant>
      <vt:variant>
        <vt:i4>1703998</vt:i4>
      </vt:variant>
      <vt:variant>
        <vt:i4>224</vt:i4>
      </vt:variant>
      <vt:variant>
        <vt:i4>0</vt:i4>
      </vt:variant>
      <vt:variant>
        <vt:i4>5</vt:i4>
      </vt:variant>
      <vt:variant>
        <vt:lpwstr/>
      </vt:variant>
      <vt:variant>
        <vt:lpwstr>_Toc527942849</vt:lpwstr>
      </vt:variant>
      <vt:variant>
        <vt:i4>1703998</vt:i4>
      </vt:variant>
      <vt:variant>
        <vt:i4>218</vt:i4>
      </vt:variant>
      <vt:variant>
        <vt:i4>0</vt:i4>
      </vt:variant>
      <vt:variant>
        <vt:i4>5</vt:i4>
      </vt:variant>
      <vt:variant>
        <vt:lpwstr/>
      </vt:variant>
      <vt:variant>
        <vt:lpwstr>_Toc527942848</vt:lpwstr>
      </vt:variant>
      <vt:variant>
        <vt:i4>1703998</vt:i4>
      </vt:variant>
      <vt:variant>
        <vt:i4>212</vt:i4>
      </vt:variant>
      <vt:variant>
        <vt:i4>0</vt:i4>
      </vt:variant>
      <vt:variant>
        <vt:i4>5</vt:i4>
      </vt:variant>
      <vt:variant>
        <vt:lpwstr/>
      </vt:variant>
      <vt:variant>
        <vt:lpwstr>_Toc527942847</vt:lpwstr>
      </vt:variant>
      <vt:variant>
        <vt:i4>1703998</vt:i4>
      </vt:variant>
      <vt:variant>
        <vt:i4>206</vt:i4>
      </vt:variant>
      <vt:variant>
        <vt:i4>0</vt:i4>
      </vt:variant>
      <vt:variant>
        <vt:i4>5</vt:i4>
      </vt:variant>
      <vt:variant>
        <vt:lpwstr/>
      </vt:variant>
      <vt:variant>
        <vt:lpwstr>_Toc527942846</vt:lpwstr>
      </vt:variant>
      <vt:variant>
        <vt:i4>1703998</vt:i4>
      </vt:variant>
      <vt:variant>
        <vt:i4>200</vt:i4>
      </vt:variant>
      <vt:variant>
        <vt:i4>0</vt:i4>
      </vt:variant>
      <vt:variant>
        <vt:i4>5</vt:i4>
      </vt:variant>
      <vt:variant>
        <vt:lpwstr/>
      </vt:variant>
      <vt:variant>
        <vt:lpwstr>_Toc527942844</vt:lpwstr>
      </vt:variant>
      <vt:variant>
        <vt:i4>1703998</vt:i4>
      </vt:variant>
      <vt:variant>
        <vt:i4>194</vt:i4>
      </vt:variant>
      <vt:variant>
        <vt:i4>0</vt:i4>
      </vt:variant>
      <vt:variant>
        <vt:i4>5</vt:i4>
      </vt:variant>
      <vt:variant>
        <vt:lpwstr/>
      </vt:variant>
      <vt:variant>
        <vt:lpwstr>_Toc527942843</vt:lpwstr>
      </vt:variant>
      <vt:variant>
        <vt:i4>1703998</vt:i4>
      </vt:variant>
      <vt:variant>
        <vt:i4>188</vt:i4>
      </vt:variant>
      <vt:variant>
        <vt:i4>0</vt:i4>
      </vt:variant>
      <vt:variant>
        <vt:i4>5</vt:i4>
      </vt:variant>
      <vt:variant>
        <vt:lpwstr/>
      </vt:variant>
      <vt:variant>
        <vt:lpwstr>_Toc527942842</vt:lpwstr>
      </vt:variant>
      <vt:variant>
        <vt:i4>1703998</vt:i4>
      </vt:variant>
      <vt:variant>
        <vt:i4>182</vt:i4>
      </vt:variant>
      <vt:variant>
        <vt:i4>0</vt:i4>
      </vt:variant>
      <vt:variant>
        <vt:i4>5</vt:i4>
      </vt:variant>
      <vt:variant>
        <vt:lpwstr/>
      </vt:variant>
      <vt:variant>
        <vt:lpwstr>_Toc527942841</vt:lpwstr>
      </vt:variant>
      <vt:variant>
        <vt:i4>1703998</vt:i4>
      </vt:variant>
      <vt:variant>
        <vt:i4>176</vt:i4>
      </vt:variant>
      <vt:variant>
        <vt:i4>0</vt:i4>
      </vt:variant>
      <vt:variant>
        <vt:i4>5</vt:i4>
      </vt:variant>
      <vt:variant>
        <vt:lpwstr/>
      </vt:variant>
      <vt:variant>
        <vt:lpwstr>_Toc527942840</vt:lpwstr>
      </vt:variant>
      <vt:variant>
        <vt:i4>1900606</vt:i4>
      </vt:variant>
      <vt:variant>
        <vt:i4>170</vt:i4>
      </vt:variant>
      <vt:variant>
        <vt:i4>0</vt:i4>
      </vt:variant>
      <vt:variant>
        <vt:i4>5</vt:i4>
      </vt:variant>
      <vt:variant>
        <vt:lpwstr/>
      </vt:variant>
      <vt:variant>
        <vt:lpwstr>_Toc527942839</vt:lpwstr>
      </vt:variant>
      <vt:variant>
        <vt:i4>1900606</vt:i4>
      </vt:variant>
      <vt:variant>
        <vt:i4>164</vt:i4>
      </vt:variant>
      <vt:variant>
        <vt:i4>0</vt:i4>
      </vt:variant>
      <vt:variant>
        <vt:i4>5</vt:i4>
      </vt:variant>
      <vt:variant>
        <vt:lpwstr/>
      </vt:variant>
      <vt:variant>
        <vt:lpwstr>_Toc527942838</vt:lpwstr>
      </vt:variant>
      <vt:variant>
        <vt:i4>1900606</vt:i4>
      </vt:variant>
      <vt:variant>
        <vt:i4>158</vt:i4>
      </vt:variant>
      <vt:variant>
        <vt:i4>0</vt:i4>
      </vt:variant>
      <vt:variant>
        <vt:i4>5</vt:i4>
      </vt:variant>
      <vt:variant>
        <vt:lpwstr/>
      </vt:variant>
      <vt:variant>
        <vt:lpwstr>_Toc527942837</vt:lpwstr>
      </vt:variant>
      <vt:variant>
        <vt:i4>1900606</vt:i4>
      </vt:variant>
      <vt:variant>
        <vt:i4>152</vt:i4>
      </vt:variant>
      <vt:variant>
        <vt:i4>0</vt:i4>
      </vt:variant>
      <vt:variant>
        <vt:i4>5</vt:i4>
      </vt:variant>
      <vt:variant>
        <vt:lpwstr/>
      </vt:variant>
      <vt:variant>
        <vt:lpwstr>_Toc527942836</vt:lpwstr>
      </vt:variant>
      <vt:variant>
        <vt:i4>1900606</vt:i4>
      </vt:variant>
      <vt:variant>
        <vt:i4>146</vt:i4>
      </vt:variant>
      <vt:variant>
        <vt:i4>0</vt:i4>
      </vt:variant>
      <vt:variant>
        <vt:i4>5</vt:i4>
      </vt:variant>
      <vt:variant>
        <vt:lpwstr/>
      </vt:variant>
      <vt:variant>
        <vt:lpwstr>_Toc527942835</vt:lpwstr>
      </vt:variant>
      <vt:variant>
        <vt:i4>1900606</vt:i4>
      </vt:variant>
      <vt:variant>
        <vt:i4>140</vt:i4>
      </vt:variant>
      <vt:variant>
        <vt:i4>0</vt:i4>
      </vt:variant>
      <vt:variant>
        <vt:i4>5</vt:i4>
      </vt:variant>
      <vt:variant>
        <vt:lpwstr/>
      </vt:variant>
      <vt:variant>
        <vt:lpwstr>_Toc527942834</vt:lpwstr>
      </vt:variant>
      <vt:variant>
        <vt:i4>1900606</vt:i4>
      </vt:variant>
      <vt:variant>
        <vt:i4>134</vt:i4>
      </vt:variant>
      <vt:variant>
        <vt:i4>0</vt:i4>
      </vt:variant>
      <vt:variant>
        <vt:i4>5</vt:i4>
      </vt:variant>
      <vt:variant>
        <vt:lpwstr/>
      </vt:variant>
      <vt:variant>
        <vt:lpwstr>_Toc527942833</vt:lpwstr>
      </vt:variant>
      <vt:variant>
        <vt:i4>1900606</vt:i4>
      </vt:variant>
      <vt:variant>
        <vt:i4>128</vt:i4>
      </vt:variant>
      <vt:variant>
        <vt:i4>0</vt:i4>
      </vt:variant>
      <vt:variant>
        <vt:i4>5</vt:i4>
      </vt:variant>
      <vt:variant>
        <vt:lpwstr/>
      </vt:variant>
      <vt:variant>
        <vt:lpwstr>_Toc527942832</vt:lpwstr>
      </vt:variant>
      <vt:variant>
        <vt:i4>1900606</vt:i4>
      </vt:variant>
      <vt:variant>
        <vt:i4>122</vt:i4>
      </vt:variant>
      <vt:variant>
        <vt:i4>0</vt:i4>
      </vt:variant>
      <vt:variant>
        <vt:i4>5</vt:i4>
      </vt:variant>
      <vt:variant>
        <vt:lpwstr/>
      </vt:variant>
      <vt:variant>
        <vt:lpwstr>_Toc527942831</vt:lpwstr>
      </vt:variant>
      <vt:variant>
        <vt:i4>1835070</vt:i4>
      </vt:variant>
      <vt:variant>
        <vt:i4>116</vt:i4>
      </vt:variant>
      <vt:variant>
        <vt:i4>0</vt:i4>
      </vt:variant>
      <vt:variant>
        <vt:i4>5</vt:i4>
      </vt:variant>
      <vt:variant>
        <vt:lpwstr/>
      </vt:variant>
      <vt:variant>
        <vt:lpwstr>_Toc527942829</vt:lpwstr>
      </vt:variant>
      <vt:variant>
        <vt:i4>1835070</vt:i4>
      </vt:variant>
      <vt:variant>
        <vt:i4>110</vt:i4>
      </vt:variant>
      <vt:variant>
        <vt:i4>0</vt:i4>
      </vt:variant>
      <vt:variant>
        <vt:i4>5</vt:i4>
      </vt:variant>
      <vt:variant>
        <vt:lpwstr/>
      </vt:variant>
      <vt:variant>
        <vt:lpwstr>_Toc527942828</vt:lpwstr>
      </vt:variant>
      <vt:variant>
        <vt:i4>1835070</vt:i4>
      </vt:variant>
      <vt:variant>
        <vt:i4>104</vt:i4>
      </vt:variant>
      <vt:variant>
        <vt:i4>0</vt:i4>
      </vt:variant>
      <vt:variant>
        <vt:i4>5</vt:i4>
      </vt:variant>
      <vt:variant>
        <vt:lpwstr/>
      </vt:variant>
      <vt:variant>
        <vt:lpwstr>_Toc527942827</vt:lpwstr>
      </vt:variant>
      <vt:variant>
        <vt:i4>1835070</vt:i4>
      </vt:variant>
      <vt:variant>
        <vt:i4>98</vt:i4>
      </vt:variant>
      <vt:variant>
        <vt:i4>0</vt:i4>
      </vt:variant>
      <vt:variant>
        <vt:i4>5</vt:i4>
      </vt:variant>
      <vt:variant>
        <vt:lpwstr/>
      </vt:variant>
      <vt:variant>
        <vt:lpwstr>_Toc527942826</vt:lpwstr>
      </vt:variant>
      <vt:variant>
        <vt:i4>1835070</vt:i4>
      </vt:variant>
      <vt:variant>
        <vt:i4>92</vt:i4>
      </vt:variant>
      <vt:variant>
        <vt:i4>0</vt:i4>
      </vt:variant>
      <vt:variant>
        <vt:i4>5</vt:i4>
      </vt:variant>
      <vt:variant>
        <vt:lpwstr/>
      </vt:variant>
      <vt:variant>
        <vt:lpwstr>_Toc527942825</vt:lpwstr>
      </vt:variant>
      <vt:variant>
        <vt:i4>1835070</vt:i4>
      </vt:variant>
      <vt:variant>
        <vt:i4>86</vt:i4>
      </vt:variant>
      <vt:variant>
        <vt:i4>0</vt:i4>
      </vt:variant>
      <vt:variant>
        <vt:i4>5</vt:i4>
      </vt:variant>
      <vt:variant>
        <vt:lpwstr/>
      </vt:variant>
      <vt:variant>
        <vt:lpwstr>_Toc527942824</vt:lpwstr>
      </vt:variant>
      <vt:variant>
        <vt:i4>1835070</vt:i4>
      </vt:variant>
      <vt:variant>
        <vt:i4>80</vt:i4>
      </vt:variant>
      <vt:variant>
        <vt:i4>0</vt:i4>
      </vt:variant>
      <vt:variant>
        <vt:i4>5</vt:i4>
      </vt:variant>
      <vt:variant>
        <vt:lpwstr/>
      </vt:variant>
      <vt:variant>
        <vt:lpwstr>_Toc527942823</vt:lpwstr>
      </vt:variant>
      <vt:variant>
        <vt:i4>1835070</vt:i4>
      </vt:variant>
      <vt:variant>
        <vt:i4>74</vt:i4>
      </vt:variant>
      <vt:variant>
        <vt:i4>0</vt:i4>
      </vt:variant>
      <vt:variant>
        <vt:i4>5</vt:i4>
      </vt:variant>
      <vt:variant>
        <vt:lpwstr/>
      </vt:variant>
      <vt:variant>
        <vt:lpwstr>_Toc527942822</vt:lpwstr>
      </vt:variant>
      <vt:variant>
        <vt:i4>1835070</vt:i4>
      </vt:variant>
      <vt:variant>
        <vt:i4>68</vt:i4>
      </vt:variant>
      <vt:variant>
        <vt:i4>0</vt:i4>
      </vt:variant>
      <vt:variant>
        <vt:i4>5</vt:i4>
      </vt:variant>
      <vt:variant>
        <vt:lpwstr/>
      </vt:variant>
      <vt:variant>
        <vt:lpwstr>_Toc527942821</vt:lpwstr>
      </vt:variant>
      <vt:variant>
        <vt:i4>1835070</vt:i4>
      </vt:variant>
      <vt:variant>
        <vt:i4>62</vt:i4>
      </vt:variant>
      <vt:variant>
        <vt:i4>0</vt:i4>
      </vt:variant>
      <vt:variant>
        <vt:i4>5</vt:i4>
      </vt:variant>
      <vt:variant>
        <vt:lpwstr/>
      </vt:variant>
      <vt:variant>
        <vt:lpwstr>_Toc527942820</vt:lpwstr>
      </vt:variant>
      <vt:variant>
        <vt:i4>2031678</vt:i4>
      </vt:variant>
      <vt:variant>
        <vt:i4>56</vt:i4>
      </vt:variant>
      <vt:variant>
        <vt:i4>0</vt:i4>
      </vt:variant>
      <vt:variant>
        <vt:i4>5</vt:i4>
      </vt:variant>
      <vt:variant>
        <vt:lpwstr/>
      </vt:variant>
      <vt:variant>
        <vt:lpwstr>_Toc527942819</vt:lpwstr>
      </vt:variant>
      <vt:variant>
        <vt:i4>2031678</vt:i4>
      </vt:variant>
      <vt:variant>
        <vt:i4>50</vt:i4>
      </vt:variant>
      <vt:variant>
        <vt:i4>0</vt:i4>
      </vt:variant>
      <vt:variant>
        <vt:i4>5</vt:i4>
      </vt:variant>
      <vt:variant>
        <vt:lpwstr/>
      </vt:variant>
      <vt:variant>
        <vt:lpwstr>_Toc527942818</vt:lpwstr>
      </vt:variant>
      <vt:variant>
        <vt:i4>2031678</vt:i4>
      </vt:variant>
      <vt:variant>
        <vt:i4>44</vt:i4>
      </vt:variant>
      <vt:variant>
        <vt:i4>0</vt:i4>
      </vt:variant>
      <vt:variant>
        <vt:i4>5</vt:i4>
      </vt:variant>
      <vt:variant>
        <vt:lpwstr/>
      </vt:variant>
      <vt:variant>
        <vt:lpwstr>_Toc527942816</vt:lpwstr>
      </vt:variant>
      <vt:variant>
        <vt:i4>2031678</vt:i4>
      </vt:variant>
      <vt:variant>
        <vt:i4>38</vt:i4>
      </vt:variant>
      <vt:variant>
        <vt:i4>0</vt:i4>
      </vt:variant>
      <vt:variant>
        <vt:i4>5</vt:i4>
      </vt:variant>
      <vt:variant>
        <vt:lpwstr/>
      </vt:variant>
      <vt:variant>
        <vt:lpwstr>_Toc527942815</vt:lpwstr>
      </vt:variant>
      <vt:variant>
        <vt:i4>2031678</vt:i4>
      </vt:variant>
      <vt:variant>
        <vt:i4>32</vt:i4>
      </vt:variant>
      <vt:variant>
        <vt:i4>0</vt:i4>
      </vt:variant>
      <vt:variant>
        <vt:i4>5</vt:i4>
      </vt:variant>
      <vt:variant>
        <vt:lpwstr/>
      </vt:variant>
      <vt:variant>
        <vt:lpwstr>_Toc527942814</vt:lpwstr>
      </vt:variant>
      <vt:variant>
        <vt:i4>2031678</vt:i4>
      </vt:variant>
      <vt:variant>
        <vt:i4>26</vt:i4>
      </vt:variant>
      <vt:variant>
        <vt:i4>0</vt:i4>
      </vt:variant>
      <vt:variant>
        <vt:i4>5</vt:i4>
      </vt:variant>
      <vt:variant>
        <vt:lpwstr/>
      </vt:variant>
      <vt:variant>
        <vt:lpwstr>_Toc527942813</vt:lpwstr>
      </vt:variant>
      <vt:variant>
        <vt:i4>2031678</vt:i4>
      </vt:variant>
      <vt:variant>
        <vt:i4>20</vt:i4>
      </vt:variant>
      <vt:variant>
        <vt:i4>0</vt:i4>
      </vt:variant>
      <vt:variant>
        <vt:i4>5</vt:i4>
      </vt:variant>
      <vt:variant>
        <vt:lpwstr/>
      </vt:variant>
      <vt:variant>
        <vt:lpwstr>_Toc527942812</vt:lpwstr>
      </vt:variant>
      <vt:variant>
        <vt:i4>2031678</vt:i4>
      </vt:variant>
      <vt:variant>
        <vt:i4>14</vt:i4>
      </vt:variant>
      <vt:variant>
        <vt:i4>0</vt:i4>
      </vt:variant>
      <vt:variant>
        <vt:i4>5</vt:i4>
      </vt:variant>
      <vt:variant>
        <vt:lpwstr/>
      </vt:variant>
      <vt:variant>
        <vt:lpwstr>_Toc527942811</vt:lpwstr>
      </vt:variant>
      <vt:variant>
        <vt:i4>2031678</vt:i4>
      </vt:variant>
      <vt:variant>
        <vt:i4>8</vt:i4>
      </vt:variant>
      <vt:variant>
        <vt:i4>0</vt:i4>
      </vt:variant>
      <vt:variant>
        <vt:i4>5</vt:i4>
      </vt:variant>
      <vt:variant>
        <vt:lpwstr/>
      </vt:variant>
      <vt:variant>
        <vt:lpwstr>_Toc527942810</vt:lpwstr>
      </vt:variant>
      <vt:variant>
        <vt:i4>1966142</vt:i4>
      </vt:variant>
      <vt:variant>
        <vt:i4>2</vt:i4>
      </vt:variant>
      <vt:variant>
        <vt:i4>0</vt:i4>
      </vt:variant>
      <vt:variant>
        <vt:i4>5</vt:i4>
      </vt:variant>
      <vt:variant>
        <vt:lpwstr/>
      </vt:variant>
      <vt:variant>
        <vt:lpwstr>_Toc527942809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İsar (Fedakarlık)</dc:title>
  <dc:subject/>
  <dc:creator>kader</dc:creator>
  <cp:keywords/>
  <dc:description/>
  <cp:lastModifiedBy>AlirezA</cp:lastModifiedBy>
  <cp:revision>6</cp:revision>
  <dcterms:created xsi:type="dcterms:W3CDTF">2014-11-17T07:59:00Z</dcterms:created>
  <dcterms:modified xsi:type="dcterms:W3CDTF">2014-11-17T08:12:00Z</dcterms:modified>
</cp:coreProperties>
</file>