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88" w:rsidRPr="006E609D" w:rsidRDefault="00E23C88" w:rsidP="00E23C88">
      <w:pPr>
        <w:ind w:firstLine="284"/>
        <w:jc w:val="center"/>
        <w:rPr>
          <w:b/>
          <w:bCs/>
          <w:sz w:val="56"/>
          <w:szCs w:val="56"/>
        </w:rPr>
      </w:pPr>
      <w:r w:rsidRPr="006E609D">
        <w:rPr>
          <w:b/>
          <w:bCs/>
          <w:sz w:val="56"/>
          <w:szCs w:val="56"/>
        </w:rPr>
        <w:t>Hamd Suresinin Tefsiri</w:t>
      </w:r>
    </w:p>
    <w:p w:rsidR="00E23C88" w:rsidRPr="00D911A1" w:rsidRDefault="00E23C88" w:rsidP="00E23C88">
      <w:pPr>
        <w:ind w:firstLine="284"/>
        <w:jc w:val="center"/>
        <w:rPr>
          <w:b/>
          <w:bCs/>
        </w:rPr>
      </w:pPr>
    </w:p>
    <w:p w:rsidR="00E23C88" w:rsidRDefault="00E23C88" w:rsidP="00E23C88">
      <w:pPr>
        <w:ind w:firstLine="284"/>
        <w:jc w:val="center"/>
        <w:rPr>
          <w:b/>
          <w:bCs/>
        </w:rPr>
      </w:pPr>
    </w:p>
    <w:p w:rsidR="00E23C88" w:rsidRPr="006E609D" w:rsidRDefault="00E23C88" w:rsidP="00E23C88">
      <w:pPr>
        <w:ind w:firstLine="284"/>
        <w:jc w:val="center"/>
        <w:rPr>
          <w:b/>
          <w:bCs/>
          <w:sz w:val="32"/>
          <w:szCs w:val="32"/>
        </w:rPr>
      </w:pPr>
      <w:r w:rsidRPr="006E609D">
        <w:rPr>
          <w:b/>
          <w:bCs/>
          <w:sz w:val="32"/>
          <w:szCs w:val="32"/>
        </w:rPr>
        <w:t>Merhum</w:t>
      </w:r>
    </w:p>
    <w:p w:rsidR="00E23C88" w:rsidRPr="006E609D" w:rsidRDefault="00E23C88" w:rsidP="00E23C88">
      <w:pPr>
        <w:ind w:firstLine="284"/>
        <w:jc w:val="center"/>
        <w:rPr>
          <w:b/>
          <w:bCs/>
          <w:sz w:val="32"/>
          <w:szCs w:val="32"/>
        </w:rPr>
      </w:pPr>
      <w:r w:rsidRPr="006E609D">
        <w:rPr>
          <w:b/>
          <w:bCs/>
          <w:sz w:val="32"/>
          <w:szCs w:val="32"/>
        </w:rPr>
        <w:t>İmam Humeyni (r.a)</w:t>
      </w:r>
    </w:p>
    <w:p w:rsidR="00E23C88" w:rsidRPr="006E609D" w:rsidRDefault="00E23C88" w:rsidP="00E23C88">
      <w:pPr>
        <w:ind w:firstLine="284"/>
        <w:jc w:val="center"/>
        <w:rPr>
          <w:b/>
          <w:bCs/>
          <w:sz w:val="8"/>
          <w:szCs w:val="8"/>
        </w:rPr>
      </w:pPr>
    </w:p>
    <w:p w:rsidR="00E23C88" w:rsidRDefault="00E23C88" w:rsidP="00E23C88">
      <w:pPr>
        <w:ind w:firstLine="284"/>
        <w:jc w:val="both"/>
      </w:pPr>
    </w:p>
    <w:p w:rsidR="00E23C88" w:rsidRDefault="00E23C88" w:rsidP="00E23C88">
      <w:pPr>
        <w:jc w:val="both"/>
      </w:pPr>
    </w:p>
    <w:p w:rsidR="00E23C88" w:rsidRDefault="00E23C88" w:rsidP="00E23C88">
      <w:pPr>
        <w:ind w:firstLine="284"/>
        <w:jc w:val="both"/>
      </w:pPr>
    </w:p>
    <w:p w:rsidR="00E23C88" w:rsidRPr="001B20FC" w:rsidRDefault="00E23C88" w:rsidP="00E23C88">
      <w:pPr>
        <w:ind w:firstLine="284"/>
        <w:jc w:val="center"/>
        <w:rPr>
          <w:b/>
          <w:bCs/>
        </w:rPr>
      </w:pPr>
      <w:r w:rsidRPr="001B20FC">
        <w:rPr>
          <w:b/>
          <w:bCs/>
        </w:rPr>
        <w:t>Çeviri:</w:t>
      </w:r>
    </w:p>
    <w:p w:rsidR="00E23C88" w:rsidRPr="001B20FC" w:rsidRDefault="00E23C88" w:rsidP="00E23C88">
      <w:pPr>
        <w:ind w:firstLine="284"/>
        <w:jc w:val="center"/>
        <w:rPr>
          <w:b/>
          <w:bCs/>
        </w:rPr>
      </w:pPr>
      <w:r>
        <w:rPr>
          <w:b/>
          <w:bCs/>
        </w:rPr>
        <w:t>Kadri Ç</w:t>
      </w:r>
      <w:r w:rsidRPr="001B20FC">
        <w:rPr>
          <w:b/>
          <w:bCs/>
        </w:rPr>
        <w:t>elik</w:t>
      </w:r>
    </w:p>
    <w:p w:rsidR="00E23C88" w:rsidRPr="001B20FC" w:rsidRDefault="00E23C88" w:rsidP="00E23C88">
      <w:pPr>
        <w:ind w:firstLine="284"/>
        <w:jc w:val="center"/>
        <w:rPr>
          <w:b/>
          <w:bCs/>
        </w:rPr>
      </w:pPr>
    </w:p>
    <w:p w:rsidR="00E23C88" w:rsidRDefault="00E23C88" w:rsidP="00E23C88">
      <w:pPr>
        <w:ind w:firstLine="284"/>
        <w:jc w:val="center"/>
        <w:rPr>
          <w:b/>
          <w:bCs/>
        </w:rPr>
      </w:pPr>
    </w:p>
    <w:p w:rsidR="00E23C88" w:rsidRDefault="00E23C88" w:rsidP="00E23C88">
      <w:pPr>
        <w:ind w:firstLine="284"/>
        <w:jc w:val="center"/>
        <w:rPr>
          <w:b/>
          <w:bCs/>
        </w:rPr>
      </w:pPr>
    </w:p>
    <w:p w:rsidR="00E23C88" w:rsidRDefault="00E23C88" w:rsidP="00E23C88">
      <w:pPr>
        <w:ind w:firstLine="284"/>
        <w:jc w:val="center"/>
        <w:rPr>
          <w:b/>
          <w:bCs/>
        </w:rPr>
      </w:pPr>
    </w:p>
    <w:p w:rsidR="00E23C88" w:rsidRDefault="00E23C88" w:rsidP="00E23C88">
      <w:pPr>
        <w:ind w:firstLine="284"/>
        <w:jc w:val="center"/>
        <w:rPr>
          <w:b/>
          <w:bCs/>
        </w:rPr>
      </w:pPr>
      <w:r w:rsidRPr="001B20FC">
        <w:rPr>
          <w:b/>
          <w:bCs/>
        </w:rPr>
        <w:t>Edit:</w:t>
      </w:r>
    </w:p>
    <w:p w:rsidR="00E23C88" w:rsidRDefault="00E23C88" w:rsidP="00E23C88">
      <w:pPr>
        <w:ind w:firstLine="284"/>
        <w:jc w:val="center"/>
      </w:pPr>
      <w:r>
        <w:rPr>
          <w:b/>
          <w:bCs/>
        </w:rPr>
        <w:t>Mustafa Y</w:t>
      </w:r>
      <w:r w:rsidRPr="001B20FC">
        <w:rPr>
          <w:b/>
          <w:bCs/>
        </w:rPr>
        <w:t>alçın</w:t>
      </w:r>
    </w:p>
    <w:p w:rsidR="00E23C88" w:rsidRDefault="00E23C88" w:rsidP="00E23C88">
      <w:pPr>
        <w:ind w:firstLine="284"/>
        <w:jc w:val="both"/>
      </w:pPr>
    </w:p>
    <w:p w:rsidR="00E23C88" w:rsidRDefault="00E23C88" w:rsidP="00E23C88">
      <w:pPr>
        <w:ind w:firstLine="284"/>
        <w:jc w:val="both"/>
      </w:pPr>
    </w:p>
    <w:p w:rsidR="00E23C88" w:rsidRDefault="00E23C88" w:rsidP="00E23C88">
      <w:pPr>
        <w:ind w:firstLine="284"/>
        <w:jc w:val="both"/>
      </w:pPr>
    </w:p>
    <w:p w:rsidR="00E23C88" w:rsidRDefault="00E23C88" w:rsidP="00E23C88">
      <w:pPr>
        <w:ind w:firstLine="284"/>
        <w:jc w:val="both"/>
        <w:rPr>
          <w:b/>
          <w:bCs/>
        </w:rPr>
      </w:pPr>
      <w:r>
        <w:rPr>
          <w:b/>
          <w:bCs/>
        </w:rPr>
        <w:br w:type="page"/>
      </w:r>
    </w:p>
    <w:p w:rsidR="00E23C88" w:rsidRDefault="00E23C88" w:rsidP="00E23C88">
      <w:pPr>
        <w:ind w:firstLine="284"/>
        <w:jc w:val="both"/>
        <w:rPr>
          <w:b/>
          <w:bCs/>
        </w:rPr>
      </w:pPr>
    </w:p>
    <w:p w:rsidR="00E23C88" w:rsidRDefault="00E23C88" w:rsidP="00E23C88">
      <w:pPr>
        <w:ind w:firstLine="284"/>
        <w:jc w:val="both"/>
        <w:rPr>
          <w:b/>
          <w:bCs/>
        </w:rPr>
      </w:pPr>
    </w:p>
    <w:p w:rsidR="00E23C88" w:rsidRDefault="00E23C88" w:rsidP="00E23C88">
      <w:pPr>
        <w:ind w:firstLine="284"/>
        <w:jc w:val="both"/>
        <w:rPr>
          <w:b/>
          <w:bCs/>
        </w:rPr>
      </w:pPr>
    </w:p>
    <w:p w:rsidR="00E23C88" w:rsidRDefault="00E23C88" w:rsidP="00E23C88">
      <w:pPr>
        <w:ind w:firstLine="284"/>
        <w:jc w:val="both"/>
        <w:rPr>
          <w:b/>
          <w:bCs/>
        </w:rPr>
      </w:pPr>
    </w:p>
    <w:p w:rsidR="00E23C88" w:rsidRDefault="00787516" w:rsidP="00E23C88">
      <w:pPr>
        <w:ind w:firstLine="284"/>
        <w:jc w:val="both"/>
        <w:rPr>
          <w:b/>
          <w:bCs/>
        </w:rPr>
      </w:pPr>
      <w:r>
        <w:rPr>
          <w:b/>
          <w:bCs/>
          <w:noProof/>
          <w:lang w:val="en-US"/>
        </w:rPr>
        <w:drawing>
          <wp:anchor distT="0" distB="0" distL="114300" distR="114300" simplePos="0" relativeHeight="251657216" behindDoc="0" locked="0" layoutInCell="1" allowOverlap="1">
            <wp:simplePos x="0" y="0"/>
            <wp:positionH relativeFrom="column">
              <wp:posOffset>152400</wp:posOffset>
            </wp:positionH>
            <wp:positionV relativeFrom="paragraph">
              <wp:posOffset>53340</wp:posOffset>
            </wp:positionV>
            <wp:extent cx="586740" cy="685800"/>
            <wp:effectExtent l="0" t="0" r="3810" b="0"/>
            <wp:wrapNone/>
            <wp:docPr id="3" name="Picture 3"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pic:spPr>
                </pic:pic>
              </a:graphicData>
            </a:graphic>
            <wp14:sizeRelH relativeFrom="page">
              <wp14:pctWidth>0</wp14:pctWidth>
            </wp14:sizeRelH>
            <wp14:sizeRelV relativeFrom="page">
              <wp14:pctHeight>0</wp14:pctHeight>
            </wp14:sizeRelV>
          </wp:anchor>
        </w:drawing>
      </w:r>
    </w:p>
    <w:p w:rsidR="00E23C88" w:rsidRDefault="00E23C88" w:rsidP="00E23C88">
      <w:pPr>
        <w:ind w:firstLine="284"/>
        <w:jc w:val="both"/>
        <w:rPr>
          <w:b/>
          <w:bCs/>
        </w:rPr>
      </w:pPr>
    </w:p>
    <w:p w:rsidR="00E23C88" w:rsidRDefault="00E23C88" w:rsidP="00E23C88">
      <w:pPr>
        <w:ind w:firstLine="284"/>
        <w:jc w:val="both"/>
        <w:rPr>
          <w:b/>
          <w:bCs/>
        </w:rPr>
      </w:pPr>
    </w:p>
    <w:p w:rsidR="00E23C88" w:rsidRDefault="00E23C88" w:rsidP="00E23C88">
      <w:pPr>
        <w:ind w:firstLine="284"/>
        <w:jc w:val="both"/>
        <w:rPr>
          <w:b/>
          <w:bCs/>
        </w:rPr>
      </w:pPr>
    </w:p>
    <w:p w:rsidR="00E23C88" w:rsidRPr="00C67B4F" w:rsidRDefault="00E23C88" w:rsidP="00E23C88">
      <w:pPr>
        <w:ind w:firstLine="284"/>
        <w:jc w:val="both"/>
      </w:pPr>
      <w:r>
        <w:rPr>
          <w:b/>
          <w:bCs/>
        </w:rPr>
        <w:t>Orijinal A</w:t>
      </w:r>
      <w:r w:rsidRPr="00D911A1">
        <w:rPr>
          <w:b/>
          <w:bCs/>
        </w:rPr>
        <w:t>dı:</w:t>
      </w:r>
      <w:r>
        <w:rPr>
          <w:b/>
          <w:bCs/>
        </w:rPr>
        <w:t xml:space="preserve"> </w:t>
      </w:r>
      <w:r w:rsidRPr="00C67B4F">
        <w:t>Tefsir-i Sure-i Hamd</w:t>
      </w:r>
    </w:p>
    <w:p w:rsidR="00E23C88" w:rsidRPr="00C67B4F" w:rsidRDefault="00E23C88" w:rsidP="00E23C88">
      <w:pPr>
        <w:ind w:firstLine="284"/>
        <w:jc w:val="both"/>
      </w:pPr>
      <w:r w:rsidRPr="00C67B4F">
        <w:t>Merhum İmam Humeyni (r.a)</w:t>
      </w:r>
    </w:p>
    <w:p w:rsidR="00E23C88" w:rsidRPr="00C67B4F" w:rsidRDefault="00E23C88" w:rsidP="00E23C88">
      <w:pPr>
        <w:ind w:firstLine="284"/>
        <w:jc w:val="both"/>
      </w:pPr>
      <w:r w:rsidRPr="001322FD">
        <w:rPr>
          <w:b/>
          <w:bCs/>
        </w:rPr>
        <w:t xml:space="preserve">Yayımlayan: </w:t>
      </w:r>
      <w:r w:rsidRPr="00C67B4F">
        <w:t>İmam Humeyni’nin (r.a) eserlerini</w:t>
      </w:r>
    </w:p>
    <w:p w:rsidR="00E23C88" w:rsidRPr="00C67B4F" w:rsidRDefault="00E23C88" w:rsidP="00E23C88">
      <w:pPr>
        <w:ind w:firstLine="284"/>
        <w:jc w:val="both"/>
      </w:pPr>
      <w:r w:rsidRPr="00C67B4F">
        <w:t>Düzenleme ve Yayımlama Kurumu</w:t>
      </w:r>
    </w:p>
    <w:p w:rsidR="00E23C88" w:rsidRPr="00C67B4F" w:rsidRDefault="00E23C88" w:rsidP="00E23C88">
      <w:pPr>
        <w:ind w:firstLine="284"/>
        <w:jc w:val="both"/>
      </w:pPr>
      <w:r w:rsidRPr="001322FD">
        <w:rPr>
          <w:b/>
          <w:bCs/>
        </w:rPr>
        <w:t xml:space="preserve">Tercüme: </w:t>
      </w:r>
      <w:r w:rsidRPr="00C67B4F">
        <w:t>Kadri Çelik</w:t>
      </w:r>
    </w:p>
    <w:p w:rsidR="00E23C88" w:rsidRPr="001322FD" w:rsidRDefault="00E23C88" w:rsidP="00E23C88">
      <w:pPr>
        <w:ind w:firstLine="284"/>
        <w:jc w:val="both"/>
        <w:rPr>
          <w:b/>
          <w:bCs/>
        </w:rPr>
      </w:pPr>
      <w:r w:rsidRPr="001322FD">
        <w:rPr>
          <w:b/>
          <w:bCs/>
        </w:rPr>
        <w:t xml:space="preserve">Edit: </w:t>
      </w:r>
      <w:r w:rsidRPr="00C67B4F">
        <w:t>Mustafa Yalçın</w:t>
      </w:r>
    </w:p>
    <w:p w:rsidR="00E23C88" w:rsidRPr="00C67B4F" w:rsidRDefault="00E23C88" w:rsidP="00E23C88">
      <w:pPr>
        <w:ind w:firstLine="284"/>
        <w:jc w:val="both"/>
      </w:pPr>
      <w:r>
        <w:rPr>
          <w:b/>
          <w:bCs/>
        </w:rPr>
        <w:t>Dizgi ve M</w:t>
      </w:r>
      <w:r w:rsidRPr="001322FD">
        <w:rPr>
          <w:b/>
          <w:bCs/>
        </w:rPr>
        <w:t xml:space="preserve">izanpaj: </w:t>
      </w:r>
      <w:r w:rsidRPr="00C67B4F">
        <w:t>Mücteba Çelik</w:t>
      </w:r>
    </w:p>
    <w:p w:rsidR="00E23C88" w:rsidRPr="001322FD" w:rsidRDefault="00E23C88" w:rsidP="00E23C88">
      <w:pPr>
        <w:ind w:firstLine="284"/>
        <w:jc w:val="both"/>
        <w:rPr>
          <w:b/>
          <w:bCs/>
        </w:rPr>
      </w:pPr>
      <w:r>
        <w:rPr>
          <w:b/>
          <w:bCs/>
        </w:rPr>
        <w:t>Birinci B</w:t>
      </w:r>
      <w:r w:rsidRPr="001322FD">
        <w:rPr>
          <w:b/>
          <w:bCs/>
        </w:rPr>
        <w:t xml:space="preserve">askı: </w:t>
      </w:r>
      <w:r w:rsidRPr="00C67B4F">
        <w:t>Eylül, 2007</w:t>
      </w:r>
    </w:p>
    <w:p w:rsidR="00E23C88" w:rsidRPr="00302601" w:rsidRDefault="00E23C88" w:rsidP="00E23C88">
      <w:pPr>
        <w:ind w:firstLine="284"/>
      </w:pPr>
      <w:r w:rsidRPr="00302601">
        <w:rPr>
          <w:b/>
        </w:rPr>
        <w:t>Tiraj:</w:t>
      </w:r>
      <w:r w:rsidRPr="00302601">
        <w:t xml:space="preserve"> </w:t>
      </w:r>
      <w:r>
        <w:t>1500</w:t>
      </w:r>
      <w:r w:rsidRPr="00302601">
        <w:t xml:space="preserve"> Adet</w:t>
      </w:r>
    </w:p>
    <w:p w:rsidR="00E23C88" w:rsidRPr="00302601" w:rsidRDefault="00E23C88" w:rsidP="00E23C88">
      <w:pPr>
        <w:ind w:firstLine="284"/>
      </w:pPr>
      <w:r w:rsidRPr="00302601">
        <w:rPr>
          <w:b/>
        </w:rPr>
        <w:t>De</w:t>
      </w:r>
      <w:r w:rsidRPr="00302601">
        <w:rPr>
          <w:b/>
          <w:sz w:val="26"/>
          <w:szCs w:val="26"/>
        </w:rPr>
        <w:t>ğeri:</w:t>
      </w:r>
      <w:r>
        <w:rPr>
          <w:b/>
          <w:sz w:val="26"/>
          <w:szCs w:val="26"/>
        </w:rPr>
        <w:t xml:space="preserve"> </w:t>
      </w:r>
      <w:r>
        <w:rPr>
          <w:sz w:val="26"/>
          <w:szCs w:val="26"/>
          <w:lang w:val="en-US"/>
        </w:rPr>
        <w:t>14</w:t>
      </w:r>
      <w:r w:rsidRPr="00302601">
        <w:rPr>
          <w:sz w:val="26"/>
          <w:szCs w:val="26"/>
        </w:rPr>
        <w:t>000 Riyal</w:t>
      </w:r>
    </w:p>
    <w:p w:rsidR="00E23C88" w:rsidRDefault="00E23C88" w:rsidP="00E23C88">
      <w:pPr>
        <w:ind w:firstLine="284"/>
      </w:pPr>
      <w:r w:rsidRPr="00302601">
        <w:rPr>
          <w:b/>
        </w:rPr>
        <w:t>Tel:</w:t>
      </w:r>
      <w:r w:rsidRPr="00302601">
        <w:t xml:space="preserve"> (0098-21) 2</w:t>
      </w:r>
      <w:r>
        <w:t>2</w:t>
      </w:r>
      <w:r w:rsidRPr="00302601">
        <w:t>290191-5</w:t>
      </w:r>
    </w:p>
    <w:p w:rsidR="00E23C88" w:rsidRDefault="00E23C88" w:rsidP="00E23C88">
      <w:pPr>
        <w:ind w:firstLine="284"/>
      </w:pPr>
      <w:r w:rsidRPr="00302601">
        <w:rPr>
          <w:b/>
        </w:rPr>
        <w:t>Fax:</w:t>
      </w:r>
      <w:r w:rsidRPr="00302601">
        <w:t xml:space="preserve"> 2</w:t>
      </w:r>
      <w:r>
        <w:t>2</w:t>
      </w:r>
      <w:r w:rsidRPr="00302601">
        <w:t>290478</w:t>
      </w:r>
    </w:p>
    <w:p w:rsidR="00E23C88" w:rsidRPr="00BC578C" w:rsidRDefault="00E23C88" w:rsidP="00E23C88">
      <w:pPr>
        <w:tabs>
          <w:tab w:val="left" w:pos="0"/>
        </w:tabs>
        <w:ind w:right="360"/>
      </w:pPr>
      <w:r>
        <w:rPr>
          <w:b/>
          <w:bCs/>
        </w:rPr>
        <w:t xml:space="preserve">    </w:t>
      </w:r>
      <w:r w:rsidRPr="00BC578C">
        <w:rPr>
          <w:b/>
          <w:bCs/>
        </w:rPr>
        <w:t>E-mail:</w:t>
      </w:r>
      <w:r w:rsidRPr="00BC578C">
        <w:t xml:space="preserve"> </w:t>
      </w:r>
      <w:hyperlink r:id="rId8" w:history="1">
        <w:r w:rsidRPr="00277464">
          <w:rPr>
            <w:rStyle w:val="Hyperlink"/>
          </w:rPr>
          <w:t>ınternatıonal-dept@imam-khomeini.ır</w:t>
        </w:r>
      </w:hyperlink>
      <w:r w:rsidRPr="00BC578C">
        <w:t xml:space="preserve">  </w:t>
      </w:r>
    </w:p>
    <w:p w:rsidR="00E23C88" w:rsidRPr="00BC578C" w:rsidRDefault="00E23C88" w:rsidP="00E23C88">
      <w:pPr>
        <w:tabs>
          <w:tab w:val="left" w:pos="0"/>
        </w:tabs>
        <w:ind w:right="360"/>
        <w:rPr>
          <w:lang w:bidi="fa-IR"/>
        </w:rPr>
      </w:pPr>
      <w:r>
        <w:rPr>
          <w:b/>
          <w:bCs/>
        </w:rPr>
        <w:t xml:space="preserve">    </w:t>
      </w:r>
      <w:r w:rsidRPr="00BC578C">
        <w:rPr>
          <w:b/>
          <w:bCs/>
        </w:rPr>
        <w:t>Website:</w:t>
      </w:r>
      <w:r w:rsidRPr="00BC578C">
        <w:t xml:space="preserve"> </w:t>
      </w:r>
      <w:hyperlink r:id="rId9" w:history="1">
        <w:r w:rsidRPr="00BC578C">
          <w:rPr>
            <w:rStyle w:val="Hyperlink"/>
          </w:rPr>
          <w:t>http://www.imam-khomeini.org</w:t>
        </w:r>
      </w:hyperlink>
      <w:r w:rsidRPr="00BC578C">
        <w:t xml:space="preserve"> </w:t>
      </w:r>
    </w:p>
    <w:p w:rsidR="00E23C88" w:rsidRDefault="00E23C88" w:rsidP="00E23C88">
      <w:pPr>
        <w:bidi/>
        <w:ind w:firstLine="284"/>
        <w:jc w:val="center"/>
        <w:rPr>
          <w:rFonts w:cs="B Zar"/>
          <w:b/>
          <w:bCs/>
          <w:sz w:val="20"/>
          <w:szCs w:val="20"/>
          <w:lang w:bidi="fa-IR"/>
        </w:rPr>
      </w:pPr>
    </w:p>
    <w:p w:rsidR="00E23C88" w:rsidRPr="001322FD" w:rsidRDefault="00E23C88" w:rsidP="00E23C88">
      <w:pPr>
        <w:bidi/>
        <w:ind w:firstLine="284"/>
        <w:jc w:val="center"/>
        <w:rPr>
          <w:rFonts w:hint="cs"/>
          <w:b/>
          <w:bCs/>
          <w:rtl/>
          <w:lang w:bidi="fa-IR"/>
        </w:rPr>
      </w:pPr>
      <w:r>
        <w:rPr>
          <w:rFonts w:cs="B Zar" w:hint="cs"/>
          <w:b/>
          <w:bCs/>
          <w:sz w:val="20"/>
          <w:szCs w:val="20"/>
          <w:rtl/>
          <w:lang w:val="en-US" w:bidi="fa-IR"/>
        </w:rPr>
        <w:t>تفسیر سوره حمد به زبان ترکی استانبولی</w:t>
      </w:r>
    </w:p>
    <w:p w:rsidR="00E23C88" w:rsidRPr="001322FD" w:rsidRDefault="00E23C88" w:rsidP="00E23C88">
      <w:pPr>
        <w:ind w:firstLine="284"/>
        <w:jc w:val="center"/>
        <w:rPr>
          <w:b/>
          <w:bCs/>
        </w:rPr>
      </w:pPr>
    </w:p>
    <w:p w:rsidR="00E23C88" w:rsidRDefault="00E23C88" w:rsidP="00E23C88">
      <w:pPr>
        <w:ind w:firstLine="284"/>
        <w:jc w:val="both"/>
      </w:pPr>
      <w:r>
        <w:br w:type="page"/>
      </w:r>
    </w:p>
    <w:p w:rsidR="00E23C88" w:rsidRDefault="00E23C88" w:rsidP="00E23C88">
      <w:pPr>
        <w:ind w:firstLine="284"/>
        <w:jc w:val="both"/>
      </w:pPr>
    </w:p>
    <w:p w:rsidR="00E23C88" w:rsidRDefault="00E23C88" w:rsidP="00E23C88">
      <w:pPr>
        <w:ind w:firstLine="284"/>
        <w:jc w:val="both"/>
      </w:pPr>
    </w:p>
    <w:p w:rsidR="00E23C88" w:rsidRDefault="00E23C88" w:rsidP="00E23C88">
      <w:pPr>
        <w:ind w:firstLine="284"/>
        <w:jc w:val="both"/>
      </w:pPr>
    </w:p>
    <w:p w:rsidR="00E23C88" w:rsidRDefault="00E23C88" w:rsidP="00E23C88">
      <w:pPr>
        <w:ind w:firstLine="284"/>
        <w:jc w:val="both"/>
      </w:pPr>
    </w:p>
    <w:p w:rsidR="00E23C88" w:rsidRPr="00E53AE8" w:rsidRDefault="00E23C88" w:rsidP="00E53AE8"/>
    <w:p w:rsidR="00E23C88" w:rsidRDefault="00E23C88" w:rsidP="00E23C88">
      <w:pPr>
        <w:ind w:firstLine="284"/>
        <w:jc w:val="center"/>
        <w:rPr>
          <w:b/>
          <w:bCs/>
          <w:sz w:val="56"/>
          <w:szCs w:val="56"/>
        </w:rPr>
      </w:pPr>
      <w:r w:rsidRPr="006E609D">
        <w:rPr>
          <w:b/>
          <w:bCs/>
          <w:sz w:val="56"/>
          <w:szCs w:val="56"/>
        </w:rPr>
        <w:t>Hamd Suresinin Tefsiri</w:t>
      </w:r>
    </w:p>
    <w:p w:rsidR="00E23C88" w:rsidRDefault="00E23C88" w:rsidP="00E23C88">
      <w:pPr>
        <w:ind w:firstLine="284"/>
        <w:jc w:val="center"/>
        <w:rPr>
          <w:b/>
          <w:bCs/>
          <w:sz w:val="56"/>
          <w:szCs w:val="56"/>
        </w:rPr>
      </w:pPr>
    </w:p>
    <w:p w:rsidR="00E23C88" w:rsidRPr="00582C7C" w:rsidRDefault="00E23C88" w:rsidP="00E23C88">
      <w:pPr>
        <w:ind w:firstLine="284"/>
        <w:jc w:val="center"/>
        <w:rPr>
          <w:b/>
          <w:bCs/>
          <w:sz w:val="56"/>
          <w:szCs w:val="56"/>
        </w:rPr>
      </w:pPr>
    </w:p>
    <w:p w:rsidR="00E23C88" w:rsidRPr="006E609D" w:rsidRDefault="00E23C88" w:rsidP="00E23C88">
      <w:pPr>
        <w:ind w:firstLine="284"/>
        <w:jc w:val="center"/>
        <w:rPr>
          <w:b/>
          <w:bCs/>
          <w:sz w:val="8"/>
          <w:szCs w:val="8"/>
        </w:rPr>
      </w:pPr>
    </w:p>
    <w:p w:rsidR="00E23C88" w:rsidRPr="006E609D" w:rsidRDefault="00E23C88" w:rsidP="00E23C88">
      <w:pPr>
        <w:ind w:firstLine="284"/>
        <w:jc w:val="center"/>
        <w:rPr>
          <w:b/>
          <w:bCs/>
          <w:sz w:val="36"/>
          <w:szCs w:val="36"/>
        </w:rPr>
      </w:pPr>
      <w:r w:rsidRPr="006E609D">
        <w:rPr>
          <w:b/>
          <w:bCs/>
          <w:sz w:val="36"/>
          <w:szCs w:val="36"/>
        </w:rPr>
        <w:t>Merhum</w:t>
      </w:r>
    </w:p>
    <w:p w:rsidR="00E23C88" w:rsidRPr="006E609D" w:rsidRDefault="00E23C88" w:rsidP="00E23C88">
      <w:pPr>
        <w:ind w:firstLine="284"/>
        <w:jc w:val="center"/>
        <w:rPr>
          <w:b/>
          <w:bCs/>
          <w:sz w:val="36"/>
          <w:szCs w:val="36"/>
        </w:rPr>
      </w:pPr>
      <w:r w:rsidRPr="006E609D">
        <w:rPr>
          <w:b/>
          <w:bCs/>
          <w:sz w:val="36"/>
          <w:szCs w:val="36"/>
        </w:rPr>
        <w:t>İmam Humeyni (r.a)</w:t>
      </w:r>
    </w:p>
    <w:p w:rsidR="00E23C88" w:rsidRPr="006E609D" w:rsidRDefault="00E23C88" w:rsidP="00E23C88">
      <w:pPr>
        <w:ind w:firstLine="284"/>
        <w:jc w:val="center"/>
        <w:rPr>
          <w:b/>
          <w:bCs/>
          <w:sz w:val="20"/>
          <w:szCs w:val="20"/>
        </w:rPr>
      </w:pPr>
    </w:p>
    <w:p w:rsidR="00E23C88" w:rsidRPr="00D911A1" w:rsidRDefault="00E23C88" w:rsidP="00E23C88">
      <w:pPr>
        <w:ind w:firstLine="284"/>
        <w:jc w:val="center"/>
        <w:rPr>
          <w:b/>
          <w:bCs/>
        </w:rPr>
      </w:pPr>
    </w:p>
    <w:p w:rsidR="00E23C88" w:rsidRPr="00D911A1" w:rsidRDefault="00E23C88" w:rsidP="00E23C88">
      <w:pPr>
        <w:ind w:firstLine="284"/>
        <w:jc w:val="center"/>
        <w:rPr>
          <w:b/>
          <w:bCs/>
        </w:rPr>
      </w:pPr>
    </w:p>
    <w:p w:rsidR="00E23C88" w:rsidRPr="00D911A1" w:rsidRDefault="00E23C88" w:rsidP="00E23C88">
      <w:pPr>
        <w:ind w:firstLine="284"/>
        <w:jc w:val="center"/>
        <w:rPr>
          <w:b/>
          <w:bCs/>
        </w:rPr>
      </w:pPr>
    </w:p>
    <w:p w:rsidR="00E23C88" w:rsidRPr="001B20FC" w:rsidRDefault="00E23C88" w:rsidP="00E23C88">
      <w:pPr>
        <w:ind w:firstLine="284"/>
        <w:jc w:val="center"/>
        <w:rPr>
          <w:b/>
          <w:bCs/>
        </w:rPr>
      </w:pPr>
      <w:r w:rsidRPr="001B20FC">
        <w:rPr>
          <w:b/>
          <w:bCs/>
        </w:rPr>
        <w:t>Çeviri:</w:t>
      </w:r>
    </w:p>
    <w:p w:rsidR="00E23C88" w:rsidRPr="001B20FC" w:rsidRDefault="00E23C88" w:rsidP="00E23C88">
      <w:pPr>
        <w:ind w:firstLine="284"/>
        <w:jc w:val="center"/>
        <w:rPr>
          <w:b/>
          <w:bCs/>
        </w:rPr>
      </w:pPr>
      <w:r>
        <w:rPr>
          <w:b/>
          <w:bCs/>
        </w:rPr>
        <w:t>Kadri Ç</w:t>
      </w:r>
      <w:r w:rsidRPr="001B20FC">
        <w:rPr>
          <w:b/>
          <w:bCs/>
        </w:rPr>
        <w:t>elik</w:t>
      </w:r>
    </w:p>
    <w:p w:rsidR="00E23C88" w:rsidRPr="001B20FC" w:rsidRDefault="00E23C88" w:rsidP="00E23C88">
      <w:pPr>
        <w:ind w:firstLine="284"/>
        <w:jc w:val="center"/>
        <w:rPr>
          <w:b/>
          <w:bCs/>
        </w:rPr>
      </w:pPr>
    </w:p>
    <w:p w:rsidR="00E23C88" w:rsidRDefault="00E23C88" w:rsidP="00E23C88">
      <w:pPr>
        <w:ind w:firstLine="284"/>
        <w:jc w:val="center"/>
        <w:rPr>
          <w:b/>
          <w:bCs/>
        </w:rPr>
      </w:pPr>
    </w:p>
    <w:p w:rsidR="00E23C88" w:rsidRDefault="00E23C88" w:rsidP="00E23C88">
      <w:pPr>
        <w:ind w:firstLine="284"/>
        <w:jc w:val="center"/>
        <w:rPr>
          <w:b/>
          <w:bCs/>
        </w:rPr>
      </w:pPr>
      <w:r w:rsidRPr="001B20FC">
        <w:rPr>
          <w:b/>
          <w:bCs/>
        </w:rPr>
        <w:t>Edit:</w:t>
      </w:r>
    </w:p>
    <w:p w:rsidR="00E23C88" w:rsidRPr="001B20FC" w:rsidRDefault="00E23C88" w:rsidP="00E23C88">
      <w:pPr>
        <w:ind w:firstLine="284"/>
        <w:jc w:val="center"/>
        <w:rPr>
          <w:b/>
          <w:bCs/>
        </w:rPr>
      </w:pPr>
      <w:r>
        <w:rPr>
          <w:b/>
          <w:bCs/>
        </w:rPr>
        <w:t>Mustafa Y</w:t>
      </w:r>
      <w:r w:rsidRPr="001B20FC">
        <w:rPr>
          <w:b/>
          <w:bCs/>
        </w:rPr>
        <w:t>alçın</w:t>
      </w:r>
    </w:p>
    <w:p w:rsidR="00E23C88" w:rsidRDefault="00E23C88" w:rsidP="00E23C88">
      <w:pPr>
        <w:ind w:firstLine="284"/>
        <w:jc w:val="center"/>
      </w:pPr>
    </w:p>
    <w:p w:rsidR="00E23C88" w:rsidRDefault="00E23C88" w:rsidP="00E23C88">
      <w:pPr>
        <w:ind w:firstLine="284"/>
        <w:jc w:val="center"/>
        <w:rPr>
          <w:b/>
          <w:bCs/>
        </w:rPr>
      </w:pPr>
    </w:p>
    <w:p w:rsidR="00E23C88" w:rsidRDefault="00E23C88" w:rsidP="00E23C88">
      <w:pPr>
        <w:ind w:firstLine="284"/>
        <w:jc w:val="center"/>
        <w:rPr>
          <w:b/>
          <w:bCs/>
        </w:rPr>
      </w:pPr>
    </w:p>
    <w:p w:rsidR="00E23C88" w:rsidRPr="001B20FC" w:rsidRDefault="00E23C88" w:rsidP="00E23C88">
      <w:pPr>
        <w:ind w:firstLine="284"/>
        <w:jc w:val="center"/>
        <w:rPr>
          <w:b/>
          <w:bCs/>
        </w:rPr>
      </w:pPr>
      <w:r w:rsidRPr="001B20FC">
        <w:rPr>
          <w:b/>
          <w:bCs/>
        </w:rPr>
        <w:t>Yayımlayan:</w:t>
      </w:r>
    </w:p>
    <w:p w:rsidR="00E23C88" w:rsidRDefault="00E23C88" w:rsidP="00E23C88">
      <w:pPr>
        <w:ind w:firstLine="284"/>
        <w:jc w:val="center"/>
        <w:rPr>
          <w:b/>
          <w:bCs/>
        </w:rPr>
      </w:pPr>
      <w:r w:rsidRPr="001B20FC">
        <w:rPr>
          <w:b/>
          <w:bCs/>
        </w:rPr>
        <w:t>İmam Humeyni</w:t>
      </w:r>
      <w:r>
        <w:rPr>
          <w:b/>
          <w:bCs/>
        </w:rPr>
        <w:t>’nin (r.a) E</w:t>
      </w:r>
      <w:r w:rsidRPr="001B20FC">
        <w:rPr>
          <w:b/>
          <w:bCs/>
        </w:rPr>
        <w:t>serlerini</w:t>
      </w:r>
    </w:p>
    <w:p w:rsidR="00E23C88" w:rsidRDefault="00E23C88" w:rsidP="00E23C88">
      <w:pPr>
        <w:ind w:firstLine="284"/>
        <w:jc w:val="center"/>
        <w:rPr>
          <w:b/>
          <w:bCs/>
        </w:rPr>
      </w:pPr>
      <w:r>
        <w:rPr>
          <w:b/>
          <w:bCs/>
        </w:rPr>
        <w:t>Düzenleme ve Yayımlama K</w:t>
      </w:r>
      <w:r w:rsidRPr="001B20FC">
        <w:rPr>
          <w:b/>
          <w:bCs/>
        </w:rPr>
        <w:t>urumu</w:t>
      </w:r>
    </w:p>
    <w:p w:rsidR="00A11B54" w:rsidRPr="00E53AE8" w:rsidRDefault="00A11B54" w:rsidP="00E53AE8"/>
    <w:p w:rsidR="00A11B54" w:rsidRPr="00E53AE8" w:rsidRDefault="00A11B54" w:rsidP="00E53AE8"/>
    <w:p w:rsidR="00A11B54" w:rsidRPr="00E53AE8" w:rsidRDefault="00A11B54" w:rsidP="00E53AE8"/>
    <w:p w:rsidR="00A11B54" w:rsidRDefault="00A11B54" w:rsidP="00A11B54">
      <w:pPr>
        <w:pStyle w:val="Heading1"/>
      </w:pPr>
      <w:r>
        <w:br w:type="page"/>
      </w:r>
    </w:p>
    <w:p w:rsidR="00A11B54" w:rsidRPr="00E53AE8" w:rsidRDefault="00A11B54" w:rsidP="00E53AE8"/>
    <w:p w:rsidR="00A11B54" w:rsidRPr="00E53AE8" w:rsidRDefault="00A11B54" w:rsidP="00E53AE8"/>
    <w:p w:rsidR="00A11B54" w:rsidRPr="00E53AE8" w:rsidRDefault="00A11B54" w:rsidP="00E53AE8"/>
    <w:p w:rsidR="00A11B54" w:rsidRPr="00E53AE8" w:rsidRDefault="00A11B54" w:rsidP="00E53AE8"/>
    <w:p w:rsidR="00EB7FF8" w:rsidRDefault="00EB7FF8" w:rsidP="00EB7FF8">
      <w:pPr>
        <w:pStyle w:val="Heading1"/>
      </w:pPr>
      <w:bookmarkStart w:id="0" w:name="_Toc165916079"/>
      <w:r>
        <w:t>Yayımcının Notu</w:t>
      </w:r>
      <w:bookmarkEnd w:id="0"/>
    </w:p>
    <w:p w:rsidR="00EB7FF8" w:rsidRDefault="00EB7FF8" w:rsidP="00EB7FF8">
      <w:pPr>
        <w:ind w:firstLine="284"/>
        <w:jc w:val="center"/>
        <w:rPr>
          <w:b/>
          <w:bCs/>
        </w:rPr>
      </w:pPr>
      <w:r>
        <w:rPr>
          <w:b/>
          <w:bCs/>
        </w:rPr>
        <w:t>Rahman ve Rahim O</w:t>
      </w:r>
      <w:r w:rsidRPr="00037B9B">
        <w:rPr>
          <w:b/>
          <w:bCs/>
        </w:rPr>
        <w:t xml:space="preserve">lan </w:t>
      </w:r>
      <w:r>
        <w:rPr>
          <w:b/>
          <w:bCs/>
        </w:rPr>
        <w:t>Allah’ın A</w:t>
      </w:r>
      <w:r w:rsidRPr="00037B9B">
        <w:rPr>
          <w:b/>
          <w:bCs/>
        </w:rPr>
        <w:t>dıyla</w:t>
      </w:r>
    </w:p>
    <w:p w:rsidR="00EB7FF8" w:rsidRPr="00037B9B" w:rsidRDefault="00EB7FF8" w:rsidP="00EB7FF8">
      <w:pPr>
        <w:ind w:firstLine="284"/>
        <w:jc w:val="both"/>
        <w:rPr>
          <w:b/>
          <w:bCs/>
        </w:rPr>
      </w:pPr>
    </w:p>
    <w:p w:rsidR="00EB7FF8" w:rsidRDefault="00EB7FF8" w:rsidP="00EB7FF8">
      <w:pPr>
        <w:ind w:firstLine="284"/>
        <w:jc w:val="both"/>
      </w:pPr>
      <w:r>
        <w:t>Kur’an-ı Kerim’in tefsiri; kıraat, tecvit ve Kur’an tarihi ilimleriyle birlikte Peygamber (s.a.a) asrına kadar uzanan ilimlerden biridir. Esk</w:t>
      </w:r>
      <w:r>
        <w:t>i</w:t>
      </w:r>
      <w:r>
        <w:t>den günümüze kadar tefsir hususunda çok geniş ve büyük gayretler gösterilmiştir. Alim ve bilginlerden her biri kendi güçleri oranında bu yolda çaba göstermiş ve çeşitli tefsirleri kaleme almışladır.</w:t>
      </w:r>
    </w:p>
    <w:p w:rsidR="00EB7FF8" w:rsidRDefault="00EB7FF8" w:rsidP="00EB7FF8">
      <w:pPr>
        <w:ind w:firstLine="284"/>
        <w:jc w:val="both"/>
      </w:pPr>
      <w:r>
        <w:t>Farklı tefsirlerde edebi konular, kıraat ihtilafları, ayetlerin nüzul s</w:t>
      </w:r>
      <w:r>
        <w:t>e</w:t>
      </w:r>
      <w:r>
        <w:t>bebi, ayetlerin beyanı, ahkam ayetlerinin açıklanması; ahlaki, kelamî, irfanî, hikmetî, içtimai ve siyasi konular göze çarpmaktadır. Müfessi</w:t>
      </w:r>
      <w:r>
        <w:t>r</w:t>
      </w:r>
      <w:r>
        <w:t>lerden her biri kendi eserlerinde yukarıdaki konulardan bir veya bir kaçını ele almaya çalışmışlardır. Onlar tefsir hakkında sahip oldukları derklerine uygun olarak ve ilmi geçmişleri ve uzmanlıkları esasınca uyumlu olarak çaba göstermişler ve bu ilahi kitabın sırlarından birer perde kaldırmaya çalışmışlardır. Çünkü tefsir hakikatte ilahi ayetlerden perde kaldırma anl</w:t>
      </w:r>
      <w:r>
        <w:t>a</w:t>
      </w:r>
      <w:r>
        <w:t>mındadır.</w:t>
      </w:r>
    </w:p>
    <w:p w:rsidR="00EB7FF8" w:rsidRDefault="00EB7FF8" w:rsidP="00EB7FF8">
      <w:pPr>
        <w:ind w:firstLine="284"/>
        <w:jc w:val="both"/>
      </w:pPr>
      <w:r>
        <w:t>Nitekim İmam Humeyni (r.a) bu konuda şöyle demiştir: “G</w:t>
      </w:r>
      <w:r w:rsidRPr="002045C8">
        <w:t>enel a</w:t>
      </w:r>
      <w:r w:rsidRPr="002045C8">
        <w:t>n</w:t>
      </w:r>
      <w:r w:rsidRPr="002045C8">
        <w:t>lamda kitabın tefsiri o kitabın hedef</w:t>
      </w:r>
      <w:r>
        <w:t>lerini açıklamak demektir. Ve</w:t>
      </w:r>
      <w:r w:rsidRPr="002045C8">
        <w:t xml:space="preserve"> kit</w:t>
      </w:r>
      <w:r w:rsidRPr="002045C8">
        <w:t>a</w:t>
      </w:r>
      <w:r w:rsidRPr="002045C8">
        <w:t xml:space="preserve">ba bakışta önemli olan, kitap sahibinin hedeflerini beyan etmektir. Bu kitab-ı şerif </w:t>
      </w:r>
      <w:r>
        <w:t>Allah-u T</w:t>
      </w:r>
      <w:r w:rsidRPr="002045C8">
        <w:t>e</w:t>
      </w:r>
      <w:r>
        <w:t>a</w:t>
      </w:r>
      <w:r w:rsidRPr="002045C8">
        <w:t>la</w:t>
      </w:r>
      <w:r>
        <w:t>’</w:t>
      </w:r>
      <w:r w:rsidRPr="002045C8">
        <w:t>nın da tanıklık ettiği üzere hidayet ve eği</w:t>
      </w:r>
      <w:r>
        <w:t>tim kitabıdır. İnsanlık</w:t>
      </w:r>
      <w:r w:rsidRPr="002045C8">
        <w:t xml:space="preserve"> yolunu kat etmenin nurudur. Dolayısı</w:t>
      </w:r>
      <w:r w:rsidRPr="002045C8">
        <w:t>y</w:t>
      </w:r>
      <w:r w:rsidRPr="002045C8">
        <w:t xml:space="preserve">la da müfessir bir insan </w:t>
      </w:r>
      <w:r>
        <w:t>Kur’an’</w:t>
      </w:r>
      <w:r w:rsidRPr="002045C8">
        <w:t>ın kıssalarının her birinde, hatta ayetlerinin her biri</w:t>
      </w:r>
      <w:r w:rsidRPr="002045C8">
        <w:t>n</w:t>
      </w:r>
      <w:r w:rsidRPr="002045C8">
        <w:t>de, gayp alemine hidayet olma boyutunu, saadet yoluna kılavuzluk n</w:t>
      </w:r>
      <w:r w:rsidRPr="002045C8">
        <w:t>i</w:t>
      </w:r>
      <w:r w:rsidRPr="002045C8">
        <w:t>teliğini, insanlık ve marifet yolunu kat etme şeklini okuyucusuna ö</w:t>
      </w:r>
      <w:r w:rsidRPr="002045C8">
        <w:t>ğ</w:t>
      </w:r>
      <w:r w:rsidRPr="002045C8">
        <w:t xml:space="preserve">retmelidir. Müfessir kimse bizlere tefsirlerde yer aldığı üzere </w:t>
      </w:r>
      <w:r>
        <w:rPr>
          <w:i/>
          <w:iCs/>
        </w:rPr>
        <w:t>“</w:t>
      </w:r>
      <w:r w:rsidRPr="002045C8">
        <w:rPr>
          <w:i/>
          <w:iCs/>
        </w:rPr>
        <w:t xml:space="preserve">nüzul </w:t>
      </w:r>
      <w:r>
        <w:rPr>
          <w:i/>
          <w:iCs/>
        </w:rPr>
        <w:t>“</w:t>
      </w:r>
      <w:r w:rsidRPr="002045C8">
        <w:rPr>
          <w:i/>
          <w:iCs/>
        </w:rPr>
        <w:t>sebebi</w:t>
      </w:r>
      <w:r>
        <w:rPr>
          <w:i/>
          <w:iCs/>
        </w:rPr>
        <w:t>”</w:t>
      </w:r>
      <w:r w:rsidRPr="002045C8">
        <w:t>ni değil,</w:t>
      </w:r>
      <w:r w:rsidRPr="002045C8">
        <w:rPr>
          <w:i/>
          <w:iCs/>
        </w:rPr>
        <w:t xml:space="preserve"> </w:t>
      </w:r>
      <w:r>
        <w:rPr>
          <w:i/>
          <w:iCs/>
        </w:rPr>
        <w:t>“</w:t>
      </w:r>
      <w:r w:rsidRPr="002045C8">
        <w:rPr>
          <w:i/>
          <w:iCs/>
        </w:rPr>
        <w:t>nüzulün hedefini</w:t>
      </w:r>
      <w:r>
        <w:rPr>
          <w:i/>
          <w:iCs/>
        </w:rPr>
        <w:t>”</w:t>
      </w:r>
      <w:r w:rsidRPr="002045C8">
        <w:t xml:space="preserve"> anlattığı takdirde müfe</w:t>
      </w:r>
      <w:r w:rsidRPr="002045C8">
        <w:t>s</w:t>
      </w:r>
      <w:r w:rsidRPr="002045C8">
        <w:t>sirdir.</w:t>
      </w:r>
      <w:r>
        <w:t>”</w:t>
      </w:r>
      <w:r>
        <w:rPr>
          <w:rStyle w:val="FootnoteReference"/>
        </w:rPr>
        <w:footnoteReference w:id="1"/>
      </w:r>
    </w:p>
    <w:p w:rsidR="00EB7FF8" w:rsidRDefault="00EB7FF8" w:rsidP="00EB7FF8">
      <w:pPr>
        <w:ind w:firstLine="284"/>
        <w:jc w:val="both"/>
      </w:pPr>
      <w:r>
        <w:lastRenderedPageBreak/>
        <w:t>İmam (r.a) bu görüş ve düşünceyle kendi eserlerinde ve konuşmal</w:t>
      </w:r>
      <w:r>
        <w:t>a</w:t>
      </w:r>
      <w:r>
        <w:t>rında Kur’an’ın hedeflerini beyan etmeye çalışmıştır. Bu vesileyle n</w:t>
      </w:r>
      <w:r>
        <w:t>e</w:t>
      </w:r>
      <w:r>
        <w:t>fisleri terbiye için bir yol açmak istemiştir. Bu yüzden imam (r.a) ç</w:t>
      </w:r>
      <w:r>
        <w:t>e</w:t>
      </w:r>
      <w:r>
        <w:t>şitli tefsir metotlarından istifade etmiş ve bazı metotlarda adeta diğe</w:t>
      </w:r>
      <w:r>
        <w:t>r</w:t>
      </w:r>
      <w:r>
        <w:t>lerinden öne geçmiştir. İmam Humeyni Kur’an sırlarının üzerindeki örtüleri kaldırarak hakikati arayan kimselere onun hedeflerini aydı</w:t>
      </w:r>
      <w:r>
        <w:t>n</w:t>
      </w:r>
      <w:r>
        <w:t xml:space="preserve">latmaya çalışmıştır. </w:t>
      </w:r>
    </w:p>
    <w:p w:rsidR="00EB7FF8" w:rsidRDefault="00EB7FF8" w:rsidP="00EB7FF8">
      <w:pPr>
        <w:ind w:firstLine="284"/>
        <w:jc w:val="both"/>
      </w:pPr>
      <w:r>
        <w:t>Kur’an’ın ruhu ve bu nurani sahifeden ve semavi sofradan ilham, İmam’ın bütün amel, söz ve yazılarında açık bir şekilde göze çarpma</w:t>
      </w:r>
      <w:r>
        <w:t>k</w:t>
      </w:r>
      <w:r>
        <w:t xml:space="preserve">tadır. Ama İmam’ın Kur’an’ın anlama hakkındaki özel eserleri birkaç kısma ayrılabilir: </w:t>
      </w:r>
    </w:p>
    <w:p w:rsidR="00EB7FF8" w:rsidRDefault="00EB7FF8" w:rsidP="00EB7FF8">
      <w:pPr>
        <w:ind w:firstLine="284"/>
        <w:jc w:val="both"/>
      </w:pPr>
      <w:r>
        <w:t>Kur’an surelerinden bazılarının kâmil tefsiri, fıkhi ve usuli eserl</w:t>
      </w:r>
      <w:r>
        <w:t>e</w:t>
      </w:r>
      <w:r>
        <w:t>rinde ahkam ayetlerinin tefsiri, konularla uyumlu olarak dağınık şeki</w:t>
      </w:r>
      <w:r>
        <w:t>l</w:t>
      </w:r>
      <w:r>
        <w:t>de bazı ayetlerin tefsiri, irfanî, ahlakî, siyasi ve içtimai alanlarda farklı yerlerde Kur’an ayetlerini şahit olarak göstermek ve uyarlamak.</w:t>
      </w:r>
    </w:p>
    <w:p w:rsidR="00EB7FF8" w:rsidRDefault="00EB7FF8" w:rsidP="00EB7FF8">
      <w:pPr>
        <w:ind w:firstLine="284"/>
        <w:jc w:val="both"/>
      </w:pPr>
      <w:r>
        <w:t>İmam Humeyni’nin (r.a) eserlerini düzenleme ve yayımlama kur</w:t>
      </w:r>
      <w:r>
        <w:t>u</w:t>
      </w:r>
      <w:r>
        <w:t>mu, sahip olduğu sorumluluk esasınca İmam Humeyni’nin (r.a) bütün Kur’anî ve tefsirî eserlerini, Kur’an hakkındaki bakış açısıyla birlikte munazzam ve düzenli bir mecmua olarak yayınlama kararı ve azmi</w:t>
      </w:r>
      <w:r>
        <w:t>n</w:t>
      </w:r>
      <w:r>
        <w:t>dedir. Hamd suresinin tefsiri ilgi duyan okuyuculara sunulan bu me</w:t>
      </w:r>
      <w:r>
        <w:t>c</w:t>
      </w:r>
      <w:r>
        <w:t xml:space="preserve">muanın ilk eseri konumundadır. </w:t>
      </w:r>
    </w:p>
    <w:p w:rsidR="00EB7FF8" w:rsidRDefault="00EB7FF8" w:rsidP="00EB7FF8">
      <w:pPr>
        <w:ind w:firstLine="284"/>
        <w:jc w:val="both"/>
      </w:pPr>
      <w:r>
        <w:t>İmam’ın (r.a) bir sureyi kâmil bir şekilde tefsir ettiği hususlardaki tefsir metodu irfani ve terbiyevi bir metottur. Zira imam (r.a)’a göre Kur’an birçok marifetleri barındırmakta ve insanı terbiye etmektedir. Bu metot bazı geçmiş âlimlerin eserlerinde de göze çarpmaktadır. O alimler de kendi tefsirlerini hikmet, irfan ve ahlaka faydalı metotlarla kaleme almışlardır. Örneğin Abdurrezzak Kaşani’nin Te’vilat’ul Kur’an, Meybudi’nin Keşf’ul Esrar adlı tefsiri, Sadruddin Konevi’nin Suret’ul Fatiha ve İ’caz’ul Beyan fi Te’vil’il Kur’an ve Sadr’ul Muteellihin Şirazi’nin Tefsir’ul Kur’an’il Kerim adlı eseri.</w:t>
      </w:r>
    </w:p>
    <w:p w:rsidR="00EB7FF8" w:rsidRDefault="00EB7FF8" w:rsidP="00EB7FF8">
      <w:pPr>
        <w:ind w:firstLine="284"/>
        <w:jc w:val="both"/>
      </w:pPr>
      <w:r>
        <w:t>İmam Humeyni’nin Fatihat’ul Kitab adlı tefsiri de birçok irfanî i</w:t>
      </w:r>
      <w:r>
        <w:t>n</w:t>
      </w:r>
      <w:r>
        <w:t>celikler ve dakik hususları içermektedir. Bu incelikler söz konusu kit</w:t>
      </w:r>
      <w:r>
        <w:t>a</w:t>
      </w:r>
      <w:r>
        <w:t xml:space="preserve">bı başkalarından iktibas edilmiş olan eserlerden daha yüce ve üstün bir konuma getirmiştir. Kur’an’ı yakından tanıyan zamanımızın büyük önderi İmam Humeyni (r.a) bu hakikatleri derk etmiş ve kaleme alıp beyan etmiştir. Hamd suresi hakkında İmam’ın tefsiri ile diğer nazar </w:t>
      </w:r>
      <w:r>
        <w:lastRenderedPageBreak/>
        <w:t>ve irfan ehli müfessirlerin eserlerinin mukayese edilmesi marifet ehli kimselere bu hakikati açığa çıkarmaktadır ki bunu açıklamanın yeri olmadığından geçiyoruz. Kur’an hakkında İmam’ın eserlerinin önemi ve konumuna teveccühen ilk etapta işaret edildiği gibi İmam’ın eserler mecmuasını Hamd suresi tefsirinde bir araya getirmiş olduk. Şimdiye kadar İmam Humeyni’nin (r.a) yayımlanan ve meşhur olan Hamd s</w:t>
      </w:r>
      <w:r>
        <w:t>u</w:t>
      </w:r>
      <w:r>
        <w:t>resinin tefsiri sadece İmam’ın 1980 yılında beyan ettiği tefsir dersleri idi. Bu dersler ise sadece Bismillahirrahmanirrahim ve Hamd suresi ile ilgili konuları –o da kâmil bir şekilde değildir- içermekte idi. Bu yü</w:t>
      </w:r>
      <w:r>
        <w:t>z</w:t>
      </w:r>
      <w:r>
        <w:t>den bazı kimseler İmam’ın Hamd suresi hakkındaki bütün eserlerinin bu kadar olduğu kanısına kapılmışlardır. Elinizdeki kitap bu kanıyı d</w:t>
      </w:r>
      <w:r>
        <w:t>ü</w:t>
      </w:r>
      <w:r>
        <w:t>zeltmek amacıyla dört bölüm olarak düzenlenmiştir, böylece Hamd s</w:t>
      </w:r>
      <w:r>
        <w:t>u</w:t>
      </w:r>
      <w:r>
        <w:t>resi hakkında İmam’ın (r.a) eserleri kâmil bir mecmua şeklinde Kur’anî marifet taliplerine sunulmuştur.</w:t>
      </w:r>
    </w:p>
    <w:p w:rsidR="00EB7FF8" w:rsidRDefault="00EB7FF8" w:rsidP="00EB7FF8">
      <w:pPr>
        <w:ind w:firstLine="284"/>
        <w:jc w:val="both"/>
      </w:pPr>
      <w:r>
        <w:t>Birinci bölüm Hamd suresi ile ilgili olarak değerli Sırr’us Salât k</w:t>
      </w:r>
      <w:r>
        <w:t>i</w:t>
      </w:r>
      <w:r>
        <w:t xml:space="preserve">tabında kıraat hakkında yer alan özet bir tefsir konusudur. Bu eser 1939 yılında kaleme alınmıştır. </w:t>
      </w:r>
    </w:p>
    <w:p w:rsidR="00EB7FF8" w:rsidRDefault="00EB7FF8" w:rsidP="00EB7FF8">
      <w:pPr>
        <w:ind w:firstLine="284"/>
        <w:jc w:val="both"/>
      </w:pPr>
      <w:r>
        <w:t>İkinci bölüm ise Sırr’us Salât kitabındaki Hamd suresinin tefsirinin beyan ve tafsili olarak kabul edilebilecek olan tefsir konularıdır. Bu bölüm de 1942 yılında kıraat bahsi münasebetiyle Adab’us Salât kit</w:t>
      </w:r>
      <w:r>
        <w:t>a</w:t>
      </w:r>
      <w:r>
        <w:t>bında yer almıştır.</w:t>
      </w:r>
    </w:p>
    <w:p w:rsidR="00EB7FF8" w:rsidRDefault="00EB7FF8" w:rsidP="00EB7FF8">
      <w:pPr>
        <w:ind w:firstLine="284"/>
        <w:jc w:val="both"/>
      </w:pPr>
      <w:r>
        <w:t>Üçüncü bölüm ise imam’ın beş derslik tefsir kitabıdır. Bu tefsir dersleri 1980 yılında İran İslam Cumhuriyeti televizyonundan yayı</w:t>
      </w:r>
      <w:r>
        <w:t>n</w:t>
      </w:r>
      <w:r>
        <w:t>lanmıştır. İmam Humeyni’nin hastalığı ve bu tür konuların muhalif olan bazı muhafazakârların muhalefeti sebebiyle bu tefsir dersleri tatil olmuş ve böylece marifete susamış kimseler bundan mahrum kalmı</w:t>
      </w:r>
      <w:r>
        <w:t>ş</w:t>
      </w:r>
      <w:r>
        <w:t>lardır. Bu bölüm büyük bir özen gösterilerek edit edilmiş İmam’ın sö</w:t>
      </w:r>
      <w:r>
        <w:t>z</w:t>
      </w:r>
      <w:r>
        <w:t>lerinin değiştirilmemesine gayret gösterilmiş ve bu sebeple de konu</w:t>
      </w:r>
      <w:r>
        <w:t>ş</w:t>
      </w:r>
      <w:r>
        <w:t>ma tonunun yazı kalıbına dönüştürülmesinden dahi istifade edilmemi</w:t>
      </w:r>
      <w:r>
        <w:t>ş</w:t>
      </w:r>
      <w:r>
        <w:t>tir. Sadece İmam’ın sözlerinin daha iyi anlaşılması için mecburi kald</w:t>
      </w:r>
      <w:r>
        <w:t>ı</w:t>
      </w:r>
      <w:r>
        <w:t>ğımız bazı değişiklikler ve eklemeler yapılmıştır.</w:t>
      </w:r>
    </w:p>
    <w:p w:rsidR="00EB7FF8" w:rsidRDefault="00EB7FF8" w:rsidP="00EB7FF8">
      <w:pPr>
        <w:ind w:firstLine="284"/>
        <w:jc w:val="both"/>
      </w:pPr>
      <w:r>
        <w:t xml:space="preserve">Dördüncü bölüm ise Bismillah ve Hamd suresinin diğer ayetlerinin anlamı hususunda imam’ın yazılı ve sözlü eserlerinde dağınık olarak bulunan bölümlerden oluşmaktadır. Ayrıca işaret etmek gerekir ki bu bölümde yer alan konulardan bazısı İmamın yazılı eserlerinden Arapça </w:t>
      </w:r>
      <w:r>
        <w:lastRenderedPageBreak/>
        <w:t>olarak seçilmiştir. Emaneti korumak için Arapça metin aynen koyu olarak aktarılmış ve hemen altında ise Farsça tercümesi italik harflerle takdim edilmiştir. Ayrıca söylemek gerekir ki bu bölümdeki bazı h</w:t>
      </w:r>
      <w:r>
        <w:t>u</w:t>
      </w:r>
      <w:r>
        <w:t>suslar uyarlama, hatırlatma, öğüt ve nasihat boyutuna sahiptir ve ya</w:t>
      </w:r>
      <w:r>
        <w:t>y</w:t>
      </w:r>
      <w:r>
        <w:t>gın anlamda tefsir şeklinden uzaktır. Ama bunların da aktarılması göz önünde bulundurulan kapsamlılığa yardım etmektedir.</w:t>
      </w:r>
    </w:p>
    <w:p w:rsidR="00EB7FF8" w:rsidRDefault="00EB7FF8" w:rsidP="00EB7FF8">
      <w:pPr>
        <w:ind w:firstLine="284"/>
        <w:jc w:val="both"/>
      </w:pPr>
      <w:r>
        <w:t>İmam’ın eserlerini yayımlama ve düzenleme kurumu tarafından b</w:t>
      </w:r>
      <w:r>
        <w:t>a</w:t>
      </w:r>
      <w:r>
        <w:t>sılan diğer eserler gibi bu eserin düzenlenmesinde de İmam Hume</w:t>
      </w:r>
      <w:r>
        <w:t>y</w:t>
      </w:r>
      <w:r>
        <w:t>ni’nin notları (yıldız şeklinde belirtilmiştir), dipnot, Arapça metnin te</w:t>
      </w:r>
      <w:r>
        <w:t>r</w:t>
      </w:r>
      <w:r>
        <w:t>cümesi ve gerekli fihristlere de yer verilmiştir ki araştırmacılar ve d</w:t>
      </w:r>
      <w:r>
        <w:t>e</w:t>
      </w:r>
      <w:r>
        <w:t>ğerli görüş sahibi kimseler bu eserden daha kolay istifade edebilsin. İnsanları hidayete çağıran İmam Humeyni’nin (r.a) bu nurani eserinin de halis İslam taliplerinin kalplerine aydınlık vermesini, bu büyük m</w:t>
      </w:r>
      <w:r>
        <w:t>ü</w:t>
      </w:r>
      <w:r>
        <w:t>fessirin tertemiz ruhunun ilahi yakınlık dergâhında huzur ve güven içinde Kur’an’ın Müslümanların izzet dolu hayat sahnelerinde her gün daha fazla yer almasının tecellilerine şahit olmasını ümit ediyoruz.</w:t>
      </w:r>
    </w:p>
    <w:p w:rsidR="00EB7FF8" w:rsidRDefault="00EB7FF8" w:rsidP="00EB7FF8">
      <w:pPr>
        <w:ind w:firstLine="284"/>
        <w:jc w:val="both"/>
      </w:pPr>
    </w:p>
    <w:p w:rsidR="00EB7FF8" w:rsidRDefault="00EB7FF8" w:rsidP="00EB7FF8">
      <w:pPr>
        <w:ind w:firstLine="284"/>
        <w:jc w:val="right"/>
        <w:rPr>
          <w:b/>
          <w:bCs/>
        </w:rPr>
      </w:pPr>
      <w:r w:rsidRPr="00037B9B">
        <w:rPr>
          <w:b/>
          <w:bCs/>
        </w:rPr>
        <w:t>İmam Humeyni</w:t>
      </w:r>
      <w:r>
        <w:rPr>
          <w:b/>
          <w:bCs/>
        </w:rPr>
        <w:t>’nin E</w:t>
      </w:r>
      <w:r w:rsidRPr="00037B9B">
        <w:rPr>
          <w:b/>
          <w:bCs/>
        </w:rPr>
        <w:t xml:space="preserve">serlerini </w:t>
      </w:r>
    </w:p>
    <w:p w:rsidR="00EB7FF8" w:rsidRPr="00037B9B" w:rsidRDefault="00EB7FF8" w:rsidP="00EB7FF8">
      <w:pPr>
        <w:ind w:firstLine="284"/>
        <w:jc w:val="right"/>
        <w:rPr>
          <w:b/>
          <w:bCs/>
        </w:rPr>
      </w:pPr>
      <w:r>
        <w:rPr>
          <w:b/>
          <w:bCs/>
        </w:rPr>
        <w:t>Yayımlama ve Düzenleme K</w:t>
      </w:r>
      <w:r w:rsidRPr="00037B9B">
        <w:rPr>
          <w:b/>
          <w:bCs/>
        </w:rPr>
        <w:t>ur</w:t>
      </w:r>
      <w:r w:rsidRPr="00037B9B">
        <w:rPr>
          <w:b/>
          <w:bCs/>
        </w:rPr>
        <w:t>u</w:t>
      </w:r>
      <w:r w:rsidRPr="00037B9B">
        <w:rPr>
          <w:b/>
          <w:bCs/>
        </w:rPr>
        <w:t>mu</w:t>
      </w:r>
    </w:p>
    <w:p w:rsidR="00EB7FF8" w:rsidRDefault="00EB7FF8" w:rsidP="00EB7FF8">
      <w:pPr>
        <w:ind w:firstLine="284"/>
        <w:jc w:val="both"/>
        <w:sectPr w:rsidR="00EB7FF8" w:rsidSect="00EB7FF8">
          <w:footerReference w:type="even" r:id="rId10"/>
          <w:footerReference w:type="default" r:id="rId11"/>
          <w:footnotePr>
            <w:numRestart w:val="eachPage"/>
          </w:footnotePr>
          <w:pgSz w:w="9720" w:h="12960" w:code="9"/>
          <w:pgMar w:top="1440" w:right="1440" w:bottom="1440" w:left="1440" w:header="720" w:footer="720" w:gutter="0"/>
          <w:pgNumType w:start="7"/>
          <w:cols w:space="720"/>
          <w:docGrid w:linePitch="360"/>
        </w:sectPr>
      </w:pPr>
    </w:p>
    <w:p w:rsidR="00EB7FF8" w:rsidRPr="00E53AE8" w:rsidRDefault="00EB7FF8" w:rsidP="00E53AE8"/>
    <w:p w:rsidR="00EB7FF8" w:rsidRPr="00E53AE8" w:rsidRDefault="00EB7FF8" w:rsidP="00E53AE8"/>
    <w:p w:rsidR="00EB7FF8" w:rsidRPr="00E53AE8" w:rsidRDefault="00EB7FF8" w:rsidP="00E53AE8"/>
    <w:p w:rsidR="00EB7FF8" w:rsidRPr="00E53AE8" w:rsidRDefault="00EB7FF8" w:rsidP="00E53AE8"/>
    <w:p w:rsidR="00EB7FF8" w:rsidRPr="00E53AE8" w:rsidRDefault="00EB7FF8" w:rsidP="00E53AE8"/>
    <w:p w:rsidR="00EB7FF8" w:rsidRPr="00E53AE8" w:rsidRDefault="00EB7FF8" w:rsidP="00E53AE8"/>
    <w:p w:rsidR="00EB7FF8" w:rsidRPr="00E53AE8" w:rsidRDefault="00EB7FF8" w:rsidP="00E53AE8"/>
    <w:p w:rsidR="00EB7FF8" w:rsidRPr="00E53AE8" w:rsidRDefault="00EB7FF8" w:rsidP="00E53AE8"/>
    <w:p w:rsidR="00EB7FF8" w:rsidRPr="00253924" w:rsidRDefault="00EB7FF8" w:rsidP="00EB7FF8">
      <w:pPr>
        <w:pStyle w:val="Heading1"/>
        <w:jc w:val="center"/>
      </w:pPr>
      <w:r>
        <w:t>Birinci B</w:t>
      </w:r>
      <w:r w:rsidRPr="00253924">
        <w:t>ölüm</w:t>
      </w:r>
    </w:p>
    <w:p w:rsidR="00EB7FF8" w:rsidRPr="00253924" w:rsidRDefault="00EB7FF8" w:rsidP="00EB7FF8">
      <w:pPr>
        <w:pStyle w:val="Heading1"/>
        <w:jc w:val="center"/>
      </w:pPr>
      <w:bookmarkStart w:id="1" w:name="_Toc165916081"/>
      <w:r>
        <w:t>Hamd Suresinin T</w:t>
      </w:r>
      <w:r w:rsidRPr="00253924">
        <w:t>efsiri</w:t>
      </w:r>
      <w:bookmarkEnd w:id="1"/>
    </w:p>
    <w:p w:rsidR="00EB7FF8" w:rsidRDefault="00EB7FF8" w:rsidP="00EB7FF8">
      <w:pPr>
        <w:pStyle w:val="Heading1"/>
        <w:jc w:val="center"/>
      </w:pPr>
      <w:bookmarkStart w:id="2" w:name="_Toc165916082"/>
      <w:r w:rsidRPr="00253924">
        <w:t>(</w:t>
      </w:r>
      <w:r>
        <w:t>S</w:t>
      </w:r>
      <w:r w:rsidRPr="00253924">
        <w:t>ırru</w:t>
      </w:r>
      <w:r>
        <w:t>’</w:t>
      </w:r>
      <w:r w:rsidRPr="00253924">
        <w:t xml:space="preserve">s </w:t>
      </w:r>
      <w:r>
        <w:t>Salât K</w:t>
      </w:r>
      <w:r w:rsidRPr="00253924">
        <w:t>itabından)</w:t>
      </w:r>
      <w:bookmarkEnd w:id="2"/>
    </w:p>
    <w:p w:rsidR="00EB7FF8" w:rsidRDefault="00EB7FF8" w:rsidP="00EB7FF8">
      <w:pPr>
        <w:ind w:firstLine="284"/>
        <w:jc w:val="both"/>
        <w:sectPr w:rsidR="00EB7FF8" w:rsidSect="00EB7FF8">
          <w:footerReference w:type="default" r:id="rId12"/>
          <w:footnotePr>
            <w:numRestart w:val="eachPage"/>
          </w:footnotePr>
          <w:pgSz w:w="9720" w:h="12960" w:code="9"/>
          <w:pgMar w:top="1440" w:right="1440" w:bottom="1440" w:left="1440" w:header="720" w:footer="720" w:gutter="0"/>
          <w:pgNumType w:start="7"/>
          <w:cols w:space="720"/>
          <w:docGrid w:linePitch="360"/>
        </w:sectPr>
      </w:pPr>
    </w:p>
    <w:p w:rsidR="00EB7FF8" w:rsidRPr="00E53AE8" w:rsidRDefault="00EB7FF8" w:rsidP="00E53AE8">
      <w:bookmarkStart w:id="3" w:name="_Toc165916080"/>
    </w:p>
    <w:p w:rsidR="00EB7FF8" w:rsidRDefault="00EB7FF8" w:rsidP="00EB7FF8">
      <w:pPr>
        <w:pStyle w:val="Heading1"/>
        <w:jc w:val="center"/>
        <w:sectPr w:rsidR="00EB7FF8" w:rsidSect="00EB7FF8">
          <w:footerReference w:type="default" r:id="rId13"/>
          <w:footnotePr>
            <w:numRestart w:val="eachPage"/>
          </w:footnotePr>
          <w:pgSz w:w="9720" w:h="12960" w:code="9"/>
          <w:pgMar w:top="1440" w:right="1440" w:bottom="1440" w:left="1440" w:header="720" w:footer="720" w:gutter="0"/>
          <w:pgNumType w:start="7"/>
          <w:cols w:space="720"/>
          <w:docGrid w:linePitch="360"/>
        </w:sectPr>
      </w:pPr>
    </w:p>
    <w:p w:rsidR="00EB7FF8" w:rsidRPr="00D02307" w:rsidRDefault="00EB7FF8" w:rsidP="00EB7FF8">
      <w:pPr>
        <w:pStyle w:val="Kadri"/>
      </w:pPr>
      <w:bookmarkStart w:id="4" w:name="_Toc165916083"/>
      <w:bookmarkEnd w:id="3"/>
      <w:r w:rsidRPr="00D02307">
        <w:lastRenderedPageBreak/>
        <w:t>Hamd Suresindeki Bazı Sırlara Kısa Bir İşaret</w:t>
      </w:r>
      <w:bookmarkEnd w:id="4"/>
      <w:r w:rsidRPr="00D02307">
        <w:t xml:space="preserve"> </w:t>
      </w:r>
    </w:p>
    <w:p w:rsidR="00EB7FF8" w:rsidRDefault="00EB7FF8" w:rsidP="00EB7FF8">
      <w:pPr>
        <w:ind w:firstLine="284"/>
        <w:jc w:val="both"/>
      </w:pPr>
    </w:p>
    <w:p w:rsidR="00EB7FF8" w:rsidRDefault="00EB7FF8" w:rsidP="00EB7FF8">
      <w:pPr>
        <w:widowControl w:val="0"/>
        <w:autoSpaceDE w:val="0"/>
        <w:autoSpaceDN w:val="0"/>
        <w:adjustRightInd w:val="0"/>
        <w:jc w:val="both"/>
      </w:pPr>
      <w:r>
        <w:t xml:space="preserve">    </w:t>
      </w:r>
      <w:r w:rsidRPr="003050FA">
        <w:t xml:space="preserve">Bil ki, </w:t>
      </w:r>
      <w:r>
        <w:t>marifet ehli kimseler,</w:t>
      </w:r>
      <w:r w:rsidRPr="003050FA">
        <w:t xml:space="preserve"> her surenin </w:t>
      </w:r>
      <w:r>
        <w:t>besmelesinin,</w:t>
      </w:r>
      <w:r w:rsidRPr="003050FA">
        <w:t xml:space="preserve"> </w:t>
      </w:r>
      <w:r>
        <w:t xml:space="preserve">sadece </w:t>
      </w:r>
      <w:r w:rsidRPr="003050FA">
        <w:t>o s</w:t>
      </w:r>
      <w:r w:rsidRPr="003050FA">
        <w:t>u</w:t>
      </w:r>
      <w:r w:rsidRPr="003050FA">
        <w:t xml:space="preserve">reye ait </w:t>
      </w:r>
      <w:r>
        <w:t xml:space="preserve">olduğunu </w:t>
      </w:r>
      <w:r w:rsidRPr="003050FA">
        <w:t>kabul e</w:t>
      </w:r>
      <w:r>
        <w:t>tmektedirler. Bu yüzden, her surenin besm</w:t>
      </w:r>
      <w:r>
        <w:t>e</w:t>
      </w:r>
      <w:r>
        <w:t>lesi</w:t>
      </w:r>
      <w:r w:rsidRPr="003050FA">
        <w:t>, diğer bir surede</w:t>
      </w:r>
      <w:r>
        <w:t>ki besmeleden</w:t>
      </w:r>
      <w:r w:rsidRPr="003050FA">
        <w:t xml:space="preserve"> </w:t>
      </w:r>
      <w:r>
        <w:t>ap</w:t>
      </w:r>
      <w:r w:rsidRPr="003050FA">
        <w:t>ayrı bir anlam taşır. Hatta he</w:t>
      </w:r>
      <w:r w:rsidRPr="003050FA">
        <w:t>r</w:t>
      </w:r>
      <w:r>
        <w:t xml:space="preserve">hangi bir </w:t>
      </w:r>
      <w:r w:rsidRPr="003050FA">
        <w:t>söz ve fiilde</w:t>
      </w:r>
      <w:r>
        <w:t xml:space="preserve"> besmele çeken bir kimsenin besmelesi bile,</w:t>
      </w:r>
      <w:r w:rsidRPr="003050FA">
        <w:t xml:space="preserve"> ba</w:t>
      </w:r>
      <w:r w:rsidRPr="003050FA">
        <w:t>ş</w:t>
      </w:r>
      <w:r w:rsidRPr="003050FA">
        <w:t xml:space="preserve">kasının </w:t>
      </w:r>
      <w:r>
        <w:t>söylediği besmeleden</w:t>
      </w:r>
      <w:r w:rsidRPr="003050FA">
        <w:t xml:space="preserve"> </w:t>
      </w:r>
      <w:r>
        <w:t>farklıdır</w:t>
      </w:r>
      <w:r w:rsidRPr="003050FA">
        <w:t xml:space="preserve">. </w:t>
      </w:r>
    </w:p>
    <w:p w:rsidR="00EB7FF8" w:rsidRDefault="00EB7FF8" w:rsidP="00EB7FF8">
      <w:pPr>
        <w:widowControl w:val="0"/>
        <w:autoSpaceDE w:val="0"/>
        <w:autoSpaceDN w:val="0"/>
        <w:adjustRightInd w:val="0"/>
        <w:ind w:firstLine="284"/>
        <w:jc w:val="both"/>
      </w:pPr>
      <w:r w:rsidRPr="003050FA">
        <w:t xml:space="preserve">Bu konunun </w:t>
      </w:r>
      <w:r>
        <w:t xml:space="preserve">icmali beyanı da şudur ki ispat edildiği üzere </w:t>
      </w:r>
      <w:r w:rsidRPr="003050FA">
        <w:t>muka</w:t>
      </w:r>
      <w:r w:rsidRPr="003050FA">
        <w:t>d</w:t>
      </w:r>
      <w:r w:rsidRPr="003050FA">
        <w:t xml:space="preserve">des </w:t>
      </w:r>
      <w:r>
        <w:t>egemen</w:t>
      </w:r>
      <w:r w:rsidRPr="003050FA">
        <w:t xml:space="preserve"> akılların en son nok</w:t>
      </w:r>
      <w:r w:rsidRPr="003050FA">
        <w:softHyphen/>
        <w:t xml:space="preserve">tasından, madde ve tabiat âleminin </w:t>
      </w:r>
      <w:r>
        <w:t>en alt sırasına</w:t>
      </w:r>
      <w:r w:rsidRPr="003050FA">
        <w:t xml:space="preserve"> kadar </w:t>
      </w:r>
      <w:r>
        <w:t xml:space="preserve">bütün bir varlık âlemi, </w:t>
      </w:r>
      <w:r w:rsidRPr="003050FA">
        <w:t>ismullah-i a</w:t>
      </w:r>
      <w:r>
        <w:t>’</w:t>
      </w:r>
      <w:r w:rsidRPr="003050FA">
        <w:t>zam makamının zuhuru ve fiil</w:t>
      </w:r>
      <w:r>
        <w:t>î</w:t>
      </w:r>
      <w:r w:rsidRPr="003050FA">
        <w:t xml:space="preserve"> isimlerin anası olan mutlak meşiyyet tecellisinin zu</w:t>
      </w:r>
      <w:r w:rsidRPr="003050FA">
        <w:softHyphen/>
        <w:t>hur yeri</w:t>
      </w:r>
      <w:r>
        <w:t>dir.</w:t>
      </w:r>
      <w:r w:rsidRPr="003050FA">
        <w:t xml:space="preserve"> </w:t>
      </w:r>
      <w:r>
        <w:t>N</w:t>
      </w:r>
      <w:r w:rsidRPr="003050FA">
        <w:t xml:space="preserve">itekim şöyle buyurulmuştur: </w:t>
      </w:r>
      <w:r>
        <w:rPr>
          <w:i/>
          <w:iCs/>
        </w:rPr>
        <w:t>“</w:t>
      </w:r>
      <w:r w:rsidRPr="005B659D">
        <w:rPr>
          <w:i/>
          <w:iCs/>
        </w:rPr>
        <w:t xml:space="preserve">varlık âlemi, </w:t>
      </w:r>
      <w:r>
        <w:rPr>
          <w:i/>
          <w:iCs/>
        </w:rPr>
        <w:t>“</w:t>
      </w:r>
      <w:r w:rsidRPr="005B659D">
        <w:rPr>
          <w:i/>
          <w:iCs/>
        </w:rPr>
        <w:t>bismillahi</w:t>
      </w:r>
      <w:r>
        <w:rPr>
          <w:i/>
          <w:iCs/>
        </w:rPr>
        <w:t>’</w:t>
      </w:r>
      <w:r w:rsidRPr="005B659D">
        <w:rPr>
          <w:i/>
          <w:iCs/>
        </w:rPr>
        <w:t>r rahmani</w:t>
      </w:r>
      <w:r>
        <w:rPr>
          <w:i/>
          <w:iCs/>
        </w:rPr>
        <w:t>’</w:t>
      </w:r>
      <w:r w:rsidRPr="005B659D">
        <w:rPr>
          <w:i/>
          <w:iCs/>
        </w:rPr>
        <w:t>r rahim</w:t>
      </w:r>
      <w:r>
        <w:rPr>
          <w:i/>
          <w:iCs/>
        </w:rPr>
        <w:t>”</w:t>
      </w:r>
      <w:r w:rsidRPr="005B659D">
        <w:rPr>
          <w:i/>
          <w:iCs/>
        </w:rPr>
        <w:t xml:space="preserve"> ile zahir oldu.</w:t>
      </w:r>
      <w:r>
        <w:rPr>
          <w:i/>
          <w:iCs/>
        </w:rPr>
        <w:t>”</w:t>
      </w:r>
      <w:r w:rsidRPr="005B659D">
        <w:rPr>
          <w:rStyle w:val="FootnoteReference"/>
          <w:i/>
          <w:iCs/>
        </w:rPr>
        <w:footnoteReference w:id="2"/>
      </w:r>
    </w:p>
    <w:p w:rsidR="00EB7FF8" w:rsidRDefault="00EB7FF8" w:rsidP="00EB7FF8">
      <w:pPr>
        <w:widowControl w:val="0"/>
        <w:autoSpaceDE w:val="0"/>
        <w:autoSpaceDN w:val="0"/>
        <w:adjustRightInd w:val="0"/>
        <w:ind w:firstLine="284"/>
        <w:jc w:val="both"/>
      </w:pPr>
      <w:r>
        <w:t>Eğer</w:t>
      </w:r>
      <w:r w:rsidRPr="003050FA">
        <w:t xml:space="preserve"> </w:t>
      </w:r>
      <w:r>
        <w:t>mazhar</w:t>
      </w:r>
      <w:r w:rsidRPr="003050FA">
        <w:t xml:space="preserve"> ve taayyünât</w:t>
      </w:r>
      <w:r>
        <w:t xml:space="preserve"> kesretlerini</w:t>
      </w:r>
      <w:r w:rsidRPr="003050FA">
        <w:t xml:space="preserve"> mülahaza e</w:t>
      </w:r>
      <w:r>
        <w:t>decek olursak,</w:t>
      </w:r>
      <w:r w:rsidRPr="003050FA">
        <w:t xml:space="preserve"> her </w:t>
      </w:r>
      <w:r>
        <w:t>i</w:t>
      </w:r>
      <w:r w:rsidRPr="003050FA">
        <w:t>s</w:t>
      </w:r>
      <w:r>
        <w:t>im</w:t>
      </w:r>
      <w:r w:rsidRPr="003050FA">
        <w:t>, hemen ardında</w:t>
      </w:r>
      <w:r>
        <w:t>n</w:t>
      </w:r>
      <w:r w:rsidRPr="003050FA">
        <w:t xml:space="preserve"> </w:t>
      </w:r>
      <w:r>
        <w:t>vaki olan</w:t>
      </w:r>
      <w:r w:rsidRPr="003050FA">
        <w:t xml:space="preserve"> o fiil veya sö</w:t>
      </w:r>
      <w:r w:rsidRPr="003050FA">
        <w:softHyphen/>
        <w:t>zün zuhurundan ibaret</w:t>
      </w:r>
      <w:r>
        <w:t>tir</w:t>
      </w:r>
      <w:r w:rsidRPr="003050FA">
        <w:t xml:space="preserve">. </w:t>
      </w:r>
    </w:p>
    <w:p w:rsidR="00EB7FF8" w:rsidRDefault="00EB7FF8" w:rsidP="00EB7FF8">
      <w:pPr>
        <w:widowControl w:val="0"/>
        <w:autoSpaceDE w:val="0"/>
        <w:autoSpaceDN w:val="0"/>
        <w:adjustRightInd w:val="0"/>
        <w:ind w:firstLine="284"/>
        <w:jc w:val="both"/>
      </w:pPr>
      <w:r w:rsidRPr="003050FA">
        <w:t>Allah</w:t>
      </w:r>
      <w:r>
        <w:t>’</w:t>
      </w:r>
      <w:r w:rsidRPr="003050FA">
        <w:t>a doğru sül</w:t>
      </w:r>
      <w:r>
        <w:t>û</w:t>
      </w:r>
      <w:r w:rsidRPr="003050FA">
        <w:t xml:space="preserve">k üzere bulunan kişinin seyirdeki ilk adımı, </w:t>
      </w:r>
      <w:r>
        <w:t>ismullah</w:t>
      </w:r>
      <w:r w:rsidRPr="003050FA">
        <w:t xml:space="preserve"> ile bütün taayyünâtın zahir olduğunu</w:t>
      </w:r>
      <w:r>
        <w:t>,</w:t>
      </w:r>
      <w:r w:rsidRPr="003050FA">
        <w:t xml:space="preserve"> hatta hepsinin </w:t>
      </w:r>
      <w:r>
        <w:t>ismullahın</w:t>
      </w:r>
      <w:r w:rsidRPr="003050FA">
        <w:t xml:space="preserve"> kendisi olduğunu</w:t>
      </w:r>
      <w:r>
        <w:t xml:space="preserve"> kalbine anlatmasıdır. B</w:t>
      </w:r>
      <w:r w:rsidRPr="003050FA">
        <w:t>u müşahedede isim</w:t>
      </w:r>
      <w:r w:rsidRPr="003050FA">
        <w:softHyphen/>
        <w:t xml:space="preserve">ler </w:t>
      </w:r>
      <w:r>
        <w:t>muhteliftir.</w:t>
      </w:r>
      <w:r w:rsidRPr="003050FA">
        <w:t xml:space="preserve"> </w:t>
      </w:r>
      <w:r>
        <w:t>H</w:t>
      </w:r>
      <w:r w:rsidRPr="003050FA">
        <w:t>er ismin açılma ve daralması, ihatası ve ihatası</w:t>
      </w:r>
      <w:r w:rsidRPr="003050FA">
        <w:t>z</w:t>
      </w:r>
      <w:r>
        <w:t>lı</w:t>
      </w:r>
      <w:r w:rsidRPr="003050FA">
        <w:t>ğı zuhur yerine ve ken</w:t>
      </w:r>
      <w:r w:rsidRPr="003050FA">
        <w:softHyphen/>
        <w:t>disinde zuhur ettiği aynaya bağ</w:t>
      </w:r>
      <w:r>
        <w:t>lıdır.</w:t>
      </w:r>
      <w:r w:rsidRPr="003050FA">
        <w:t xml:space="preserve"> </w:t>
      </w:r>
    </w:p>
    <w:p w:rsidR="00EB7FF8" w:rsidRPr="003050FA" w:rsidRDefault="00EB7FF8" w:rsidP="00EB7FF8">
      <w:pPr>
        <w:widowControl w:val="0"/>
        <w:autoSpaceDE w:val="0"/>
        <w:autoSpaceDN w:val="0"/>
        <w:adjustRightInd w:val="0"/>
        <w:ind w:firstLine="284"/>
        <w:jc w:val="both"/>
      </w:pPr>
      <w:r>
        <w:t>N</w:t>
      </w:r>
      <w:r w:rsidRPr="003050FA">
        <w:t>i</w:t>
      </w:r>
      <w:r w:rsidRPr="003050FA">
        <w:softHyphen/>
        <w:t>tekim kendi yerinde</w:t>
      </w:r>
      <w:r>
        <w:t xml:space="preserve"> de </w:t>
      </w:r>
      <w:r w:rsidRPr="003050FA">
        <w:t>açıklandığı</w:t>
      </w:r>
      <w:r>
        <w:t xml:space="preserve"> üzere</w:t>
      </w:r>
      <w:r w:rsidRPr="003050FA">
        <w:t xml:space="preserve"> </w:t>
      </w:r>
      <w:r>
        <w:t>i</w:t>
      </w:r>
      <w:r w:rsidRPr="003050FA">
        <w:t xml:space="preserve">smullah, </w:t>
      </w:r>
      <w:r>
        <w:t xml:space="preserve">gerçi </w:t>
      </w:r>
      <w:r w:rsidRPr="003050FA">
        <w:t>taha</w:t>
      </w:r>
      <w:r w:rsidRPr="003050FA">
        <w:t>k</w:t>
      </w:r>
      <w:r w:rsidRPr="003050FA">
        <w:t xml:space="preserve">kuk aslına göre </w:t>
      </w:r>
      <w:r>
        <w:t xml:space="preserve">mazharlardan önceliklidir </w:t>
      </w:r>
      <w:r w:rsidRPr="003050FA">
        <w:t>ve onların mukavvimi</w:t>
      </w:r>
      <w:r>
        <w:t xml:space="preserve"> </w:t>
      </w:r>
      <w:r w:rsidRPr="003050FA">
        <w:t>ve kayyumu</w:t>
      </w:r>
      <w:r>
        <w:t>dur.</w:t>
      </w:r>
      <w:r w:rsidRPr="003050FA">
        <w:t xml:space="preserve"> </w:t>
      </w:r>
      <w:r>
        <w:t>Ama</w:t>
      </w:r>
      <w:r w:rsidRPr="003050FA">
        <w:t xml:space="preserve"> taayyün</w:t>
      </w:r>
      <w:r>
        <w:t xml:space="preserve"> hasebiyle</w:t>
      </w:r>
      <w:r w:rsidRPr="003050FA">
        <w:t xml:space="preserve"> </w:t>
      </w:r>
      <w:r>
        <w:t xml:space="preserve">onlardan sonradır. Salik kimse görecelikleri attığı, </w:t>
      </w:r>
      <w:r w:rsidRPr="003050FA">
        <w:t>taayyünâtı terk</w:t>
      </w:r>
      <w:r>
        <w:t xml:space="preserve"> </w:t>
      </w:r>
      <w:r w:rsidRPr="003050FA">
        <w:t>ettiği ve fiil tevhidinin sırrı</w:t>
      </w:r>
      <w:r w:rsidRPr="003050FA">
        <w:softHyphen/>
        <w:t>na ula</w:t>
      </w:r>
      <w:r w:rsidRPr="003050FA">
        <w:t>ş</w:t>
      </w:r>
      <w:r w:rsidRPr="003050FA">
        <w:t>tığı</w:t>
      </w:r>
      <w:r>
        <w:t xml:space="preserve"> zaman</w:t>
      </w:r>
      <w:r w:rsidRPr="003050FA">
        <w:t xml:space="preserve"> bütün sureler, </w:t>
      </w:r>
      <w:r>
        <w:t>sözler ve fiillerin</w:t>
      </w:r>
      <w:r w:rsidRPr="003050FA">
        <w:t xml:space="preserve"> bir </w:t>
      </w:r>
      <w:r>
        <w:t>tek “</w:t>
      </w:r>
      <w:r w:rsidRPr="003050FA">
        <w:t>bis</w:t>
      </w:r>
      <w:r w:rsidRPr="003050FA">
        <w:softHyphen/>
        <w:t>millah</w:t>
      </w:r>
      <w:r>
        <w:t>”ı olur ve hepsinin anlamı da bir tek anlam haline dönüşür.</w:t>
      </w:r>
    </w:p>
    <w:p w:rsidR="00EB7FF8" w:rsidRDefault="00EB7FF8" w:rsidP="00EB7FF8">
      <w:pPr>
        <w:widowControl w:val="0"/>
        <w:autoSpaceDE w:val="0"/>
        <w:autoSpaceDN w:val="0"/>
        <w:adjustRightInd w:val="0"/>
        <w:ind w:firstLine="284"/>
        <w:jc w:val="both"/>
      </w:pPr>
      <w:r>
        <w:t>İlk itibara göre</w:t>
      </w:r>
      <w:r w:rsidRPr="003050FA">
        <w:t xml:space="preserve"> </w:t>
      </w:r>
      <w:r>
        <w:t>Kur’an</w:t>
      </w:r>
      <w:r w:rsidRPr="003050FA">
        <w:t xml:space="preserve"> sureleri arasında mübarek hamd süresindeki </w:t>
      </w:r>
      <w:r>
        <w:t>“</w:t>
      </w:r>
      <w:r w:rsidRPr="003050FA">
        <w:t>bismillah</w:t>
      </w:r>
      <w:r>
        <w:t>”</w:t>
      </w:r>
      <w:r w:rsidRPr="003050FA">
        <w:t>ta</w:t>
      </w:r>
      <w:r>
        <w:t>n</w:t>
      </w:r>
      <w:r w:rsidRPr="003050FA">
        <w:t xml:space="preserve">, daha </w:t>
      </w:r>
      <w:r>
        <w:t>kapsamlı ve ihata edici</w:t>
      </w:r>
      <w:r w:rsidRPr="003050FA">
        <w:t xml:space="preserve"> bir isim yoktur</w:t>
      </w:r>
      <w:r>
        <w:t>.</w:t>
      </w:r>
      <w:r w:rsidRPr="003050FA">
        <w:t xml:space="preserve"> </w:t>
      </w:r>
      <w:r>
        <w:t>N</w:t>
      </w:r>
      <w:r w:rsidRPr="003050FA">
        <w:t xml:space="preserve">itekim </w:t>
      </w:r>
      <w:r>
        <w:t>Hz. Ali’ye mensup olan</w:t>
      </w:r>
      <w:r w:rsidRPr="003050FA">
        <w:t xml:space="preserve"> meşhur hadiste</w:t>
      </w:r>
      <w:r>
        <w:t>n</w:t>
      </w:r>
      <w:r w:rsidRPr="003050FA">
        <w:t xml:space="preserve"> de </w:t>
      </w:r>
      <w:r>
        <w:t>bu hakikat anlaşılmakt</w:t>
      </w:r>
      <w:r>
        <w:t>a</w:t>
      </w:r>
      <w:r>
        <w:t>dır</w:t>
      </w:r>
      <w:r w:rsidRPr="003050FA">
        <w:t xml:space="preserve">. Çünkü onun </w:t>
      </w:r>
      <w:r>
        <w:t>taalluk ettiği şey,</w:t>
      </w:r>
      <w:r w:rsidRPr="003050FA">
        <w:t xml:space="preserve"> diğer </w:t>
      </w:r>
      <w:r>
        <w:t>taalluk edilen şeylerden</w:t>
      </w:r>
      <w:r w:rsidRPr="003050FA">
        <w:t xml:space="preserve"> daha kapsayıcıdır</w:t>
      </w:r>
      <w:r>
        <w:t>.</w:t>
      </w:r>
      <w:r w:rsidRPr="003050FA">
        <w:t xml:space="preserve"> </w:t>
      </w:r>
      <w:r>
        <w:t>Nitekim</w:t>
      </w:r>
      <w:r w:rsidRPr="003050FA">
        <w:t xml:space="preserve"> </w:t>
      </w:r>
      <w:r>
        <w:t>marifet ehlinin de dediği gibi</w:t>
      </w:r>
      <w:r w:rsidRPr="003050FA">
        <w:t xml:space="preserve">, </w:t>
      </w:r>
      <w:r>
        <w:t>“el-hamd”</w:t>
      </w:r>
      <w:r w:rsidRPr="003050FA">
        <w:t xml:space="preserve">, </w:t>
      </w:r>
      <w:r>
        <w:t xml:space="preserve">gaybi alemlere işaret olup salt ilahi övgü ve hamtlardan </w:t>
      </w:r>
      <w:r>
        <w:lastRenderedPageBreak/>
        <w:t>ibarettir.</w:t>
      </w:r>
      <w:r w:rsidRPr="003050FA">
        <w:t xml:space="preserve"> </w:t>
      </w:r>
      <w:r>
        <w:t>O</w:t>
      </w:r>
      <w:r w:rsidRPr="003050FA">
        <w:t>nların hamd lisanları</w:t>
      </w:r>
      <w:r>
        <w:t xml:space="preserve"> da</w:t>
      </w:r>
      <w:r w:rsidRPr="003050FA">
        <w:t xml:space="preserve"> zat lisanıdır</w:t>
      </w:r>
      <w:r>
        <w:t>. “R</w:t>
      </w:r>
      <w:r w:rsidRPr="003050FA">
        <w:t>abbi</w:t>
      </w:r>
      <w:r>
        <w:t>’</w:t>
      </w:r>
      <w:r w:rsidRPr="003050FA">
        <w:t>l âlemin</w:t>
      </w:r>
      <w:r>
        <w:t>”</w:t>
      </w:r>
      <w:r w:rsidRPr="003050FA">
        <w:t xml:space="preserve"> de, noksandan kemale ve </w:t>
      </w:r>
      <w:r>
        <w:t>mülkten melekûta döndürmek olan</w:t>
      </w:r>
      <w:r w:rsidRPr="003050FA">
        <w:t xml:space="preserve"> </w:t>
      </w:r>
      <w:r>
        <w:t>rububiyet makamı hasebiyle ismullahın tabiat aynasındaki zuhurudur.</w:t>
      </w:r>
      <w:r w:rsidRPr="003050FA">
        <w:t xml:space="preserve"> </w:t>
      </w:r>
      <w:r>
        <w:t>O da mülk âleminin cevher</w:t>
      </w:r>
      <w:r>
        <w:t>i</w:t>
      </w:r>
      <w:r>
        <w:t>ne özgüdür. Rahmaniyet ve rahimiyet ise rububiyete has sıfatlarda</w:t>
      </w:r>
      <w:r>
        <w:t>n</w:t>
      </w:r>
      <w:r>
        <w:t>dır.</w:t>
      </w:r>
    </w:p>
    <w:p w:rsidR="00EB7FF8" w:rsidRPr="003050FA" w:rsidRDefault="00EB7FF8" w:rsidP="00EB7FF8">
      <w:pPr>
        <w:widowControl w:val="0"/>
        <w:autoSpaceDE w:val="0"/>
        <w:autoSpaceDN w:val="0"/>
        <w:adjustRightInd w:val="0"/>
        <w:ind w:firstLine="284"/>
        <w:jc w:val="both"/>
      </w:pPr>
      <w:r>
        <w:t>“Malik-i yevm’id-din”</w:t>
      </w:r>
      <w:r w:rsidRPr="003050FA">
        <w:t xml:space="preserve"> ise mutlak </w:t>
      </w:r>
      <w:r>
        <w:t>dönüşe ve kıya</w:t>
      </w:r>
      <w:r w:rsidRPr="003050FA">
        <w:t>met-i kübra</w:t>
      </w:r>
      <w:r>
        <w:t>’</w:t>
      </w:r>
      <w:r w:rsidRPr="003050FA">
        <w:t>ya işaret</w:t>
      </w:r>
      <w:r>
        <w:t>tir.</w:t>
      </w:r>
    </w:p>
    <w:p w:rsidR="00EB7FF8" w:rsidRPr="003050FA" w:rsidRDefault="00EB7FF8" w:rsidP="00EB7FF8">
      <w:pPr>
        <w:widowControl w:val="0"/>
        <w:autoSpaceDE w:val="0"/>
        <w:autoSpaceDN w:val="0"/>
        <w:adjustRightInd w:val="0"/>
        <w:ind w:firstLine="284"/>
        <w:jc w:val="both"/>
      </w:pPr>
      <w:r w:rsidRPr="003050FA">
        <w:t xml:space="preserve">Ezel </w:t>
      </w:r>
      <w:r>
        <w:t>şafağı söktüğünde</w:t>
      </w:r>
      <w:r w:rsidRPr="003050FA">
        <w:t xml:space="preserve"> ve kıyamet günü</w:t>
      </w:r>
      <w:r>
        <w:t xml:space="preserve"> </w:t>
      </w:r>
      <w:r w:rsidRPr="003050FA">
        <w:t>güneşi</w:t>
      </w:r>
      <w:r>
        <w:t xml:space="preserve"> doğduğunda a</w:t>
      </w:r>
      <w:r w:rsidRPr="003050FA">
        <w:t>had</w:t>
      </w:r>
      <w:r>
        <w:t>î</w:t>
      </w:r>
      <w:r w:rsidRPr="003050FA">
        <w:t xml:space="preserve"> tecelli nuru </w:t>
      </w:r>
      <w:r>
        <w:t>arifin kalbine tecelli edince</w:t>
      </w:r>
      <w:r w:rsidRPr="003050FA">
        <w:t xml:space="preserve"> </w:t>
      </w:r>
      <w:r>
        <w:t>salik kimse mutlak huzura k</w:t>
      </w:r>
      <w:r>
        <w:t>a</w:t>
      </w:r>
      <w:r>
        <w:t>vuşur.</w:t>
      </w:r>
      <w:r w:rsidRPr="003050FA">
        <w:t xml:space="preserve"> </w:t>
      </w:r>
      <w:r>
        <w:t>Böylece</w:t>
      </w:r>
      <w:r w:rsidRPr="003050FA">
        <w:t xml:space="preserve"> huzur</w:t>
      </w:r>
      <w:r>
        <w:t>î</w:t>
      </w:r>
      <w:r w:rsidRPr="003050FA">
        <w:t xml:space="preserve"> </w:t>
      </w:r>
      <w:r>
        <w:t xml:space="preserve">bir </w:t>
      </w:r>
      <w:r w:rsidRPr="003050FA">
        <w:t>muhat</w:t>
      </w:r>
      <w:r>
        <w:t>ab</w:t>
      </w:r>
      <w:r w:rsidRPr="003050FA">
        <w:t xml:space="preserve"> </w:t>
      </w:r>
      <w:r>
        <w:t xml:space="preserve">ile </w:t>
      </w:r>
      <w:r w:rsidRPr="003050FA">
        <w:t xml:space="preserve">üns mahfilinde ve mukaddes makamda </w:t>
      </w:r>
      <w:r>
        <w:t>“</w:t>
      </w:r>
      <w:r w:rsidRPr="003050FA">
        <w:t>iyyake na</w:t>
      </w:r>
      <w:r>
        <w:t>’</w:t>
      </w:r>
      <w:r w:rsidRPr="003050FA">
        <w:t>budu ve iyyake nesteîn</w:t>
      </w:r>
      <w:r>
        <w:t>” der.</w:t>
      </w:r>
      <w:r w:rsidRPr="003050FA">
        <w:t xml:space="preserve"> </w:t>
      </w:r>
      <w:r>
        <w:t>A</w:t>
      </w:r>
      <w:r w:rsidRPr="003050FA">
        <w:t>ha</w:t>
      </w:r>
      <w:r w:rsidRPr="003050FA">
        <w:softHyphen/>
        <w:t>diyyet cezb</w:t>
      </w:r>
      <w:r w:rsidRPr="003050FA">
        <w:t>e</w:t>
      </w:r>
      <w:r w:rsidRPr="003050FA">
        <w:t>sinden kendisine gel</w:t>
      </w:r>
      <w:r>
        <w:t>ince</w:t>
      </w:r>
      <w:r w:rsidRPr="003050FA">
        <w:t xml:space="preserve"> ve </w:t>
      </w:r>
      <w:r>
        <w:t>“</w:t>
      </w:r>
      <w:r w:rsidRPr="003050FA">
        <w:t>mahvdan sonra</w:t>
      </w:r>
      <w:r>
        <w:t>ki</w:t>
      </w:r>
      <w:r w:rsidRPr="003050FA">
        <w:t xml:space="preserve"> sahv</w:t>
      </w:r>
      <w:r>
        <w:t>”</w:t>
      </w:r>
      <w:r w:rsidRPr="003050FA">
        <w:t xml:space="preserve"> </w:t>
      </w:r>
      <w:r>
        <w:t xml:space="preserve">makamı </w:t>
      </w:r>
      <w:r w:rsidRPr="003050FA">
        <w:t>hâsıl ol</w:t>
      </w:r>
      <w:r>
        <w:t>unca</w:t>
      </w:r>
      <w:r w:rsidRPr="003050FA">
        <w:t xml:space="preserve">, bu </w:t>
      </w:r>
      <w:r>
        <w:t>Allah’a doğru seyr-u sülûkta</w:t>
      </w:r>
      <w:r w:rsidRPr="003050FA">
        <w:t xml:space="preserve"> </w:t>
      </w:r>
      <w:r>
        <w:t>kendisine ve dostlarına hid</w:t>
      </w:r>
      <w:r>
        <w:t>a</w:t>
      </w:r>
      <w:r>
        <w:t>yet makamını diler.</w:t>
      </w:r>
    </w:p>
    <w:p w:rsidR="00EB7FF8" w:rsidRDefault="00EB7FF8" w:rsidP="00EB7FF8">
      <w:pPr>
        <w:widowControl w:val="0"/>
        <w:autoSpaceDE w:val="0"/>
        <w:autoSpaceDN w:val="0"/>
        <w:adjustRightInd w:val="0"/>
        <w:ind w:firstLine="284"/>
        <w:jc w:val="both"/>
        <w:rPr>
          <w:b/>
          <w:bCs/>
        </w:rPr>
      </w:pPr>
      <w:r>
        <w:t>O halde h</w:t>
      </w:r>
      <w:r w:rsidRPr="003050FA">
        <w:t xml:space="preserve">amd suresi; </w:t>
      </w:r>
      <w:r>
        <w:t>aynilik, ilim, tahakkuk</w:t>
      </w:r>
      <w:r w:rsidRPr="003050FA">
        <w:t>, sülük, mahv, sahv, i</w:t>
      </w:r>
      <w:r w:rsidRPr="003050FA">
        <w:t>r</w:t>
      </w:r>
      <w:r w:rsidRPr="003050FA">
        <w:t>şa</w:t>
      </w:r>
      <w:r>
        <w:t>t</w:t>
      </w:r>
      <w:r w:rsidRPr="003050FA">
        <w:t xml:space="preserve"> ve hidayet bakım</w:t>
      </w:r>
      <w:r>
        <w:t>ından</w:t>
      </w:r>
      <w:r w:rsidRPr="003050FA">
        <w:t xml:space="preserve"> varlık silsilesinin tamamıdır</w:t>
      </w:r>
      <w:r>
        <w:t>.</w:t>
      </w:r>
      <w:r w:rsidRPr="003050FA">
        <w:t xml:space="preserve"> </w:t>
      </w:r>
      <w:r>
        <w:t>Onun mazharı olan isim de</w:t>
      </w:r>
      <w:r w:rsidRPr="003050FA">
        <w:t>, ismullahi</w:t>
      </w:r>
      <w:r>
        <w:t>’</w:t>
      </w:r>
      <w:r w:rsidRPr="003050FA">
        <w:t>l</w:t>
      </w:r>
      <w:r>
        <w:t xml:space="preserve"> </w:t>
      </w:r>
      <w:r w:rsidRPr="003050FA">
        <w:t>a</w:t>
      </w:r>
      <w:r>
        <w:t>’</w:t>
      </w:r>
      <w:r w:rsidRPr="003050FA">
        <w:t>zam ve mut</w:t>
      </w:r>
      <w:r w:rsidRPr="003050FA">
        <w:softHyphen/>
        <w:t>lak meşiyyettir</w:t>
      </w:r>
      <w:r>
        <w:t>.</w:t>
      </w:r>
      <w:r w:rsidRPr="003050FA">
        <w:t xml:space="preserve"> O, kitabın ana</w:t>
      </w:r>
      <w:r w:rsidRPr="003050FA">
        <w:t>h</w:t>
      </w:r>
      <w:r w:rsidRPr="003050FA">
        <w:t xml:space="preserve">tarı, </w:t>
      </w:r>
      <w:r>
        <w:t>kilidi</w:t>
      </w:r>
      <w:r w:rsidRPr="003050FA">
        <w:t xml:space="preserve">, </w:t>
      </w:r>
      <w:r>
        <w:t>girişi</w:t>
      </w:r>
      <w:r w:rsidRPr="003050FA">
        <w:t xml:space="preserve"> ve </w:t>
      </w:r>
      <w:r>
        <w:t>sonudur. N</w:t>
      </w:r>
      <w:r w:rsidRPr="003050FA">
        <w:t>itekim ismullah</w:t>
      </w:r>
      <w:r>
        <w:t xml:space="preserve"> da</w:t>
      </w:r>
      <w:r w:rsidRPr="003050FA">
        <w:t xml:space="preserve"> z</w:t>
      </w:r>
      <w:r>
        <w:t>uhur, batın</w:t>
      </w:r>
      <w:r w:rsidRPr="003050FA">
        <w:t xml:space="preserve">, anahtar ve </w:t>
      </w:r>
      <w:r>
        <w:t>kilittir</w:t>
      </w:r>
      <w:r w:rsidRPr="003050FA">
        <w:t xml:space="preserve">: </w:t>
      </w:r>
      <w:r>
        <w:rPr>
          <w:b/>
          <w:bCs/>
        </w:rPr>
        <w:t>“Allah</w:t>
      </w:r>
      <w:r w:rsidRPr="00B9513C">
        <w:rPr>
          <w:b/>
          <w:bCs/>
        </w:rPr>
        <w:t xml:space="preserve"> göklerin ve yerin nurudur.</w:t>
      </w:r>
      <w:r>
        <w:rPr>
          <w:b/>
          <w:bCs/>
        </w:rPr>
        <w:t>”</w:t>
      </w:r>
      <w:r>
        <w:rPr>
          <w:rStyle w:val="FootnoteReference"/>
          <w:b/>
          <w:bCs/>
        </w:rPr>
        <w:footnoteReference w:id="3"/>
      </w:r>
    </w:p>
    <w:p w:rsidR="00EB7FF8" w:rsidRPr="003050FA" w:rsidRDefault="00EB7FF8" w:rsidP="00EB7FF8">
      <w:pPr>
        <w:widowControl w:val="0"/>
        <w:autoSpaceDE w:val="0"/>
        <w:autoSpaceDN w:val="0"/>
        <w:adjustRightInd w:val="0"/>
        <w:ind w:firstLine="284"/>
        <w:jc w:val="both"/>
      </w:pPr>
      <w:r>
        <w:t>O</w:t>
      </w:r>
      <w:r w:rsidRPr="003050FA">
        <w:t xml:space="preserve"> halde, bu surenin tefsiri, ehl-i marifetin zevkine göre şöy</w:t>
      </w:r>
      <w:r w:rsidRPr="003050FA">
        <w:softHyphen/>
        <w:t>ledir: mutlak meşiyyet makamı ve ilahî ism-i a</w:t>
      </w:r>
      <w:r>
        <w:t>’</w:t>
      </w:r>
      <w:r w:rsidRPr="003050FA">
        <w:t>za</w:t>
      </w:r>
      <w:r>
        <w:t>m</w:t>
      </w:r>
      <w:r w:rsidRPr="003050FA">
        <w:t xml:space="preserve"> olan, mutlak varlık </w:t>
      </w:r>
      <w:r>
        <w:t>g</w:t>
      </w:r>
      <w:r>
        <w:t>e</w:t>
      </w:r>
      <w:r>
        <w:t>nişliği olan</w:t>
      </w:r>
      <w:r w:rsidRPr="003050FA">
        <w:t xml:space="preserve"> rahman</w:t>
      </w:r>
      <w:r>
        <w:t>î</w:t>
      </w:r>
      <w:r w:rsidRPr="003050FA">
        <w:t xml:space="preserve"> meşiyyet makamına ve varlığın kemal</w:t>
      </w:r>
      <w:r>
        <w:t>inin genişl</w:t>
      </w:r>
      <w:r>
        <w:t>i</w:t>
      </w:r>
      <w:r>
        <w:t>ği olan</w:t>
      </w:r>
      <w:r w:rsidRPr="003050FA">
        <w:t xml:space="preserve"> rahimî meşiyyet</w:t>
      </w:r>
      <w:r>
        <w:t xml:space="preserve"> makamına</w:t>
      </w:r>
      <w:r w:rsidRPr="003050FA">
        <w:t xml:space="preserve"> sahip bulunan is</w:t>
      </w:r>
      <w:r w:rsidRPr="003050FA">
        <w:softHyphen/>
        <w:t>mullahın zuhuru</w:t>
      </w:r>
      <w:r w:rsidRPr="003050FA">
        <w:t>y</w:t>
      </w:r>
      <w:r w:rsidRPr="003050FA">
        <w:t>la, mutlak hamd âlemi</w:t>
      </w:r>
      <w:r>
        <w:t xml:space="preserve"> ve hamdlerin aslı -ki gaybî i</w:t>
      </w:r>
      <w:r w:rsidRPr="003050FA">
        <w:t>lk taayyün mak</w:t>
      </w:r>
      <w:r w:rsidRPr="003050FA">
        <w:t>a</w:t>
      </w:r>
      <w:r w:rsidRPr="003050FA">
        <w:t xml:space="preserve">mından, misal âleminin ufkunun sonuna ve ilk berzaha kadardır- </w:t>
      </w:r>
      <w:r>
        <w:t>A</w:t>
      </w:r>
      <w:r>
        <w:t>l</w:t>
      </w:r>
      <w:r>
        <w:t>lah’</w:t>
      </w:r>
      <w:r w:rsidRPr="003050FA">
        <w:t xml:space="preserve">a aittir, yani bizzat </w:t>
      </w:r>
      <w:r>
        <w:t>Allah</w:t>
      </w:r>
      <w:r w:rsidRPr="003050FA">
        <w:t xml:space="preserve"> olan ism-i cami makamı için sabittir. </w:t>
      </w:r>
      <w:r>
        <w:t>Gayrilik</w:t>
      </w:r>
      <w:r w:rsidRPr="003050FA">
        <w:t xml:space="preserve"> ve tabiatın zuhuru makamı olan rububiyyet ve âlemlerin te</w:t>
      </w:r>
      <w:r w:rsidRPr="003050FA">
        <w:t>r</w:t>
      </w:r>
      <w:r w:rsidRPr="003050FA">
        <w:t xml:space="preserve">biyesi makamı </w:t>
      </w:r>
      <w:r>
        <w:t>O’</w:t>
      </w:r>
      <w:r w:rsidRPr="003050FA">
        <w:t>na ai</w:t>
      </w:r>
      <w:r w:rsidRPr="003050FA">
        <w:t>t</w:t>
      </w:r>
      <w:r w:rsidRPr="003050FA">
        <w:t>tir.</w:t>
      </w:r>
    </w:p>
    <w:p w:rsidR="00EB7FF8" w:rsidRPr="003050FA" w:rsidRDefault="00EB7FF8" w:rsidP="00EB7FF8">
      <w:pPr>
        <w:widowControl w:val="0"/>
        <w:autoSpaceDE w:val="0"/>
        <w:autoSpaceDN w:val="0"/>
        <w:adjustRightInd w:val="0"/>
        <w:ind w:firstLine="284"/>
        <w:jc w:val="both"/>
      </w:pPr>
      <w:r w:rsidRPr="003050FA">
        <w:t>Bu rububiyyet mak</w:t>
      </w:r>
      <w:r>
        <w:t>amı, istidatlı maddelerde rahma</w:t>
      </w:r>
      <w:r w:rsidRPr="003050FA">
        <w:t>niyyetle feyzi döşeyen rububi rah</w:t>
      </w:r>
      <w:r>
        <w:t>maniyyet ve rahimiyyet</w:t>
      </w:r>
      <w:r w:rsidRPr="003050FA">
        <w:t>le zahir olur; madde beş</w:t>
      </w:r>
      <w:r w:rsidRPr="003050FA">
        <w:t>i</w:t>
      </w:r>
      <w:r>
        <w:t>ğinde rahimiyyetin zu</w:t>
      </w:r>
      <w:r w:rsidRPr="003050FA">
        <w:t>huruyla onları terbiye eder ve kendi özel mak</w:t>
      </w:r>
      <w:r w:rsidRPr="003050FA">
        <w:t>a</w:t>
      </w:r>
      <w:r w:rsidRPr="003050FA">
        <w:t>mına ulaş</w:t>
      </w:r>
      <w:r w:rsidRPr="003050FA">
        <w:softHyphen/>
        <w:t xml:space="preserve">tırır. </w:t>
      </w:r>
      <w:r>
        <w:t>O</w:t>
      </w:r>
      <w:r w:rsidRPr="003050FA">
        <w:t>, mâlikiyet kabzası</w:t>
      </w:r>
      <w:r>
        <w:t>yla varlık zerrelerinin tama</w:t>
      </w:r>
      <w:r>
        <w:softHyphen/>
        <w:t>mı</w:t>
      </w:r>
      <w:r w:rsidRPr="003050FA">
        <w:t xml:space="preserve"> ka</w:t>
      </w:r>
      <w:r w:rsidRPr="003050FA">
        <w:t>b</w:t>
      </w:r>
      <w:r w:rsidRPr="003050FA">
        <w:t xml:space="preserve">zeden ve gayb makamına döndüren </w:t>
      </w:r>
      <w:r>
        <w:t>“mâlik-i yevm’id-di</w:t>
      </w:r>
      <w:r w:rsidRPr="003050FA">
        <w:t>n</w:t>
      </w:r>
      <w:r>
        <w:t>”</w:t>
      </w:r>
      <w:r w:rsidRPr="003050FA">
        <w:t xml:space="preserve">dir: </w:t>
      </w:r>
      <w:r>
        <w:rPr>
          <w:b/>
          <w:bCs/>
        </w:rPr>
        <w:lastRenderedPageBreak/>
        <w:t>“</w:t>
      </w:r>
      <w:r w:rsidRPr="002D080A">
        <w:rPr>
          <w:b/>
          <w:bCs/>
        </w:rPr>
        <w:t>...başlangıçta sizi yarattığı gibi dönecek</w:t>
      </w:r>
      <w:r w:rsidRPr="002D080A">
        <w:rPr>
          <w:b/>
          <w:bCs/>
        </w:rPr>
        <w:softHyphen/>
        <w:t>siniz.</w:t>
      </w:r>
      <w:r>
        <w:rPr>
          <w:b/>
          <w:bCs/>
        </w:rPr>
        <w:t>”</w:t>
      </w:r>
      <w:r>
        <w:rPr>
          <w:rStyle w:val="FootnoteReference"/>
          <w:b/>
          <w:bCs/>
        </w:rPr>
        <w:footnoteReference w:id="4"/>
      </w:r>
      <w:r>
        <w:t xml:space="preserve"> B</w:t>
      </w:r>
      <w:r w:rsidRPr="003050FA">
        <w:t xml:space="preserve">u, </w:t>
      </w:r>
      <w:r>
        <w:t>“</w:t>
      </w:r>
      <w:r w:rsidRPr="003050FA">
        <w:t>bismillahirrahmanirrahim</w:t>
      </w:r>
      <w:r>
        <w:t>”</w:t>
      </w:r>
      <w:r w:rsidRPr="003050FA">
        <w:t xml:space="preserve">de icmalî ve </w:t>
      </w:r>
      <w:r>
        <w:t>“</w:t>
      </w:r>
      <w:r w:rsidRPr="003050FA">
        <w:t>hamd</w:t>
      </w:r>
      <w:r>
        <w:t>”</w:t>
      </w:r>
      <w:r w:rsidRPr="003050FA">
        <w:t>da da tafsili olarak zikredilmiş bulunan varlık dairesinin tamamıdı</w:t>
      </w:r>
      <w:r>
        <w:t>r v</w:t>
      </w:r>
      <w:r w:rsidRPr="003050FA">
        <w:t xml:space="preserve">e </w:t>
      </w:r>
      <w:r>
        <w:t>nitekim hadiste geçtiği üzere</w:t>
      </w:r>
      <w:r w:rsidRPr="003050FA">
        <w:t>.</w:t>
      </w:r>
      <w:r>
        <w:rPr>
          <w:rStyle w:val="FootnoteReference"/>
        </w:rPr>
        <w:footnoteReference w:id="5"/>
      </w:r>
      <w:r>
        <w:t xml:space="preserve"> “</w:t>
      </w:r>
      <w:r w:rsidRPr="003050FA">
        <w:t>mâlik</w:t>
      </w:r>
      <w:r>
        <w:t>-i yevmiddi</w:t>
      </w:r>
      <w:r w:rsidRPr="003050FA">
        <w:t>n</w:t>
      </w:r>
      <w:r>
        <w:t>”e kadar Hakk’a özgüdür.</w:t>
      </w:r>
    </w:p>
    <w:p w:rsidR="00EB7FF8" w:rsidRDefault="00EB7FF8" w:rsidP="00EB7FF8">
      <w:pPr>
        <w:widowControl w:val="0"/>
        <w:autoSpaceDE w:val="0"/>
        <w:autoSpaceDN w:val="0"/>
        <w:adjustRightInd w:val="0"/>
        <w:ind w:firstLine="284"/>
        <w:jc w:val="both"/>
      </w:pPr>
      <w:r>
        <w:rPr>
          <w:i/>
          <w:iCs/>
        </w:rPr>
        <w:t>“O</w:t>
      </w:r>
      <w:r w:rsidRPr="000D30F9">
        <w:rPr>
          <w:i/>
          <w:iCs/>
        </w:rPr>
        <w:t>ku ve yüksel</w:t>
      </w:r>
      <w:r>
        <w:rPr>
          <w:i/>
          <w:iCs/>
        </w:rPr>
        <w:t>”</w:t>
      </w:r>
      <w:r w:rsidRPr="003050FA">
        <w:t xml:space="preserve"> basamağıyla </w:t>
      </w:r>
      <w:r>
        <w:t>Allah’</w:t>
      </w:r>
      <w:r w:rsidRPr="003050FA">
        <w:t xml:space="preserve">a doğru </w:t>
      </w:r>
      <w:r>
        <w:t xml:space="preserve">yükselen </w:t>
      </w:r>
      <w:r w:rsidRPr="003050FA">
        <w:t xml:space="preserve">sâlik ve </w:t>
      </w:r>
      <w:r>
        <w:t>“</w:t>
      </w:r>
      <w:r w:rsidRPr="003050FA">
        <w:t>n</w:t>
      </w:r>
      <w:r w:rsidRPr="003050FA">
        <w:t>a</w:t>
      </w:r>
      <w:r w:rsidRPr="003050FA">
        <w:t>maz m</w:t>
      </w:r>
      <w:r>
        <w:t>üm</w:t>
      </w:r>
      <w:r w:rsidRPr="003050FA">
        <w:t>inin miracıdır</w:t>
      </w:r>
      <w:r>
        <w:t>”</w:t>
      </w:r>
      <w:r w:rsidRPr="003050FA">
        <w:t xml:space="preserve"> mi</w:t>
      </w:r>
      <w:r>
        <w:t>r</w:t>
      </w:r>
      <w:r w:rsidRPr="003050FA">
        <w:t xml:space="preserve">acıyla </w:t>
      </w:r>
      <w:r>
        <w:t xml:space="preserve">uruc eden (yücelen) </w:t>
      </w:r>
      <w:r w:rsidRPr="003050FA">
        <w:t xml:space="preserve">kul, bütün mevcudatın </w:t>
      </w:r>
      <w:r>
        <w:t xml:space="preserve">Allah’a döndüğünü </w:t>
      </w:r>
      <w:r w:rsidRPr="003050FA">
        <w:t>ve ta</w:t>
      </w:r>
      <w:r>
        <w:t>hakkuk aleminin</w:t>
      </w:r>
      <w:r w:rsidRPr="003050FA">
        <w:t xml:space="preserve"> </w:t>
      </w:r>
      <w:r>
        <w:t>H</w:t>
      </w:r>
      <w:r w:rsidRPr="003050FA">
        <w:t>akk</w:t>
      </w:r>
      <w:r>
        <w:t>’</w:t>
      </w:r>
      <w:r w:rsidRPr="003050FA">
        <w:t>ta</w:t>
      </w:r>
      <w:r>
        <w:t xml:space="preserve"> fenaya erdiğini</w:t>
      </w:r>
      <w:r w:rsidRPr="003050FA">
        <w:t xml:space="preserve"> müşa</w:t>
      </w:r>
      <w:r>
        <w:t>hede eder</w:t>
      </w:r>
      <w:r w:rsidRPr="003050FA">
        <w:t xml:space="preserve"> ve </w:t>
      </w:r>
      <w:r>
        <w:t>H</w:t>
      </w:r>
      <w:r w:rsidRPr="003050FA">
        <w:t>akk onu</w:t>
      </w:r>
      <w:r>
        <w:t>n için vahdaniyetle tecelli eder.</w:t>
      </w:r>
      <w:r w:rsidRPr="003050FA">
        <w:t xml:space="preserve"> </w:t>
      </w:r>
      <w:r>
        <w:t>Fıtrat diliyle</w:t>
      </w:r>
      <w:r w:rsidRPr="003050FA">
        <w:t xml:space="preserve">: </w:t>
      </w:r>
      <w:r>
        <w:t>“</w:t>
      </w:r>
      <w:r w:rsidRPr="003050FA">
        <w:t>iyyake na</w:t>
      </w:r>
      <w:r>
        <w:t>’budu ve iyyake nestaîn”</w:t>
      </w:r>
      <w:r w:rsidRPr="003050FA">
        <w:t xml:space="preserve"> </w:t>
      </w:r>
      <w:r>
        <w:t>diye tevhidi dile g</w:t>
      </w:r>
      <w:r>
        <w:t>e</w:t>
      </w:r>
      <w:r>
        <w:t>tirir</w:t>
      </w:r>
    </w:p>
    <w:p w:rsidR="00EB7FF8" w:rsidRPr="003050FA" w:rsidRDefault="00EB7FF8" w:rsidP="00EB7FF8">
      <w:pPr>
        <w:widowControl w:val="0"/>
        <w:autoSpaceDE w:val="0"/>
        <w:autoSpaceDN w:val="0"/>
        <w:adjustRightInd w:val="0"/>
        <w:ind w:firstLine="284"/>
        <w:jc w:val="both"/>
      </w:pPr>
      <w:r w:rsidRPr="003050FA">
        <w:t>İnsan-ı kâmilin fıtrat nuru cüz</w:t>
      </w:r>
      <w:r>
        <w:t>’</w:t>
      </w:r>
      <w:r w:rsidRPr="003050FA">
        <w:t>i nurların bütününü kuşattığı ve ib</w:t>
      </w:r>
      <w:r w:rsidRPr="003050FA">
        <w:t>a</w:t>
      </w:r>
      <w:r w:rsidRPr="003050FA">
        <w:t>det ve teveccühü, tahakkuk</w:t>
      </w:r>
      <w:r>
        <w:t xml:space="preserve"> aleminin</w:t>
      </w:r>
      <w:r w:rsidRPr="003050FA">
        <w:t xml:space="preserve"> teveccüh </w:t>
      </w:r>
      <w:r>
        <w:t>olduğu için de</w:t>
      </w:r>
      <w:r w:rsidRPr="003050FA">
        <w:t xml:space="preserve"> çoğul s</w:t>
      </w:r>
      <w:r w:rsidRPr="003050FA">
        <w:t>ı</w:t>
      </w:r>
      <w:r w:rsidRPr="003050FA">
        <w:t>ğasıyla</w:t>
      </w:r>
      <w:r>
        <w:t xml:space="preserve"> şöyle ifade eder: </w:t>
      </w:r>
      <w:r>
        <w:rPr>
          <w:i/>
          <w:iCs/>
        </w:rPr>
        <w:t>“Allah’</w:t>
      </w:r>
      <w:r w:rsidRPr="000D30F9">
        <w:rPr>
          <w:i/>
          <w:iCs/>
        </w:rPr>
        <w:t>ı tesbih ettik, son</w:t>
      </w:r>
      <w:r w:rsidRPr="000D30F9">
        <w:rPr>
          <w:i/>
          <w:iCs/>
        </w:rPr>
        <w:softHyphen/>
        <w:t>ra melekler tesbih e</w:t>
      </w:r>
      <w:r w:rsidRPr="000D30F9">
        <w:rPr>
          <w:i/>
          <w:iCs/>
        </w:rPr>
        <w:t>t</w:t>
      </w:r>
      <w:r w:rsidRPr="000D30F9">
        <w:rPr>
          <w:i/>
          <w:iCs/>
        </w:rPr>
        <w:t xml:space="preserve">tiler. Biz </w:t>
      </w:r>
      <w:r>
        <w:rPr>
          <w:i/>
          <w:iCs/>
        </w:rPr>
        <w:t>Allah’</w:t>
      </w:r>
      <w:r w:rsidRPr="000D30F9">
        <w:rPr>
          <w:i/>
          <w:iCs/>
        </w:rPr>
        <w:t>ı takdis ettik, sonra da melekler takdis ettiler. Eğer biz olmasaydık melekler tes</w:t>
      </w:r>
      <w:r w:rsidRPr="000D30F9">
        <w:rPr>
          <w:i/>
          <w:iCs/>
        </w:rPr>
        <w:softHyphen/>
        <w:t>bih etme</w:t>
      </w:r>
      <w:r w:rsidRPr="000D30F9">
        <w:rPr>
          <w:i/>
          <w:iCs/>
        </w:rPr>
        <w:t>z</w:t>
      </w:r>
      <w:r w:rsidRPr="000D30F9">
        <w:rPr>
          <w:i/>
          <w:iCs/>
        </w:rPr>
        <w:t>lerdi...</w:t>
      </w:r>
      <w:r>
        <w:rPr>
          <w:i/>
          <w:iCs/>
        </w:rPr>
        <w:t>”</w:t>
      </w:r>
      <w:r w:rsidRPr="000D30F9">
        <w:rPr>
          <w:rStyle w:val="FootnoteReference"/>
          <w:i/>
          <w:iCs/>
        </w:rPr>
        <w:footnoteReference w:id="6"/>
      </w:r>
    </w:p>
    <w:p w:rsidR="00EB7FF8" w:rsidRPr="003050FA" w:rsidRDefault="00EB7FF8" w:rsidP="00EB7FF8">
      <w:pPr>
        <w:widowControl w:val="0"/>
        <w:autoSpaceDE w:val="0"/>
        <w:autoSpaceDN w:val="0"/>
        <w:adjustRightInd w:val="0"/>
        <w:ind w:firstLine="284"/>
        <w:jc w:val="both"/>
      </w:pPr>
      <w:r w:rsidRPr="003050FA">
        <w:t xml:space="preserve">Sâlik, kendini ve </w:t>
      </w:r>
      <w:r>
        <w:t>varlığını ve benliğini</w:t>
      </w:r>
      <w:r w:rsidRPr="003050FA">
        <w:t xml:space="preserve"> baştan aya</w:t>
      </w:r>
      <w:r w:rsidRPr="003050FA">
        <w:softHyphen/>
        <w:t>ğa zât-ı muka</w:t>
      </w:r>
      <w:r w:rsidRPr="003050FA">
        <w:t>d</w:t>
      </w:r>
      <w:r w:rsidRPr="003050FA">
        <w:t>des</w:t>
      </w:r>
      <w:r>
        <w:t>’</w:t>
      </w:r>
      <w:r w:rsidRPr="003050FA">
        <w:t>e takdim ettiği ve Hakk</w:t>
      </w:r>
      <w:r>
        <w:t>’</w:t>
      </w:r>
      <w:r w:rsidRPr="003050FA">
        <w:t>tan baş</w:t>
      </w:r>
      <w:r>
        <w:t>ka her ş</w:t>
      </w:r>
      <w:r w:rsidRPr="003050FA">
        <w:t xml:space="preserve">eyi </w:t>
      </w:r>
      <w:r>
        <w:t>mahv</w:t>
      </w:r>
      <w:r w:rsidRPr="003050FA">
        <w:t>ettiğinde, ahadi</w:t>
      </w:r>
      <w:r>
        <w:t xml:space="preserve"> gayb</w:t>
      </w:r>
      <w:r w:rsidRPr="003050FA">
        <w:t xml:space="preserve"> makamın</w:t>
      </w:r>
      <w:r w:rsidRPr="003050FA">
        <w:softHyphen/>
        <w:t>dan olan ezelî inayet, feyz-i akdes</w:t>
      </w:r>
      <w:r>
        <w:t>’</w:t>
      </w:r>
      <w:r w:rsidRPr="003050FA">
        <w:t xml:space="preserve">le </w:t>
      </w:r>
      <w:r>
        <w:t>onu kapsar</w:t>
      </w:r>
      <w:r w:rsidRPr="003050FA">
        <w:t xml:space="preserve">, onu kendisine getirir, </w:t>
      </w:r>
      <w:r>
        <w:t>onun için mah</w:t>
      </w:r>
      <w:r w:rsidRPr="003050FA">
        <w:t xml:space="preserve">vdan sonra sahv </w:t>
      </w:r>
      <w:r>
        <w:t>makamı hasıl olur</w:t>
      </w:r>
      <w:r w:rsidRPr="003050FA">
        <w:t xml:space="preserve"> ve hakkanî varlıkla kendi memleketine irca </w:t>
      </w:r>
      <w:r>
        <w:t>döne</w:t>
      </w:r>
      <w:r w:rsidRPr="003050FA">
        <w:t>r. Ve kes</w:t>
      </w:r>
      <w:r w:rsidRPr="003050FA">
        <w:softHyphen/>
        <w:t>rette vâki b</w:t>
      </w:r>
      <w:r w:rsidRPr="003050FA">
        <w:t>u</w:t>
      </w:r>
      <w:r w:rsidRPr="003050FA">
        <w:t>lunduğu</w:t>
      </w:r>
      <w:r>
        <w:t xml:space="preserve"> zaman da</w:t>
      </w:r>
      <w:r w:rsidRPr="003050FA">
        <w:t>, firak ve ni</w:t>
      </w:r>
      <w:r>
        <w:t>faktan korkar</w:t>
      </w:r>
      <w:r w:rsidRPr="003050FA">
        <w:t>, mutlak hidayet olan hid</w:t>
      </w:r>
      <w:r w:rsidRPr="003050FA">
        <w:t>a</w:t>
      </w:r>
      <w:r w:rsidRPr="003050FA">
        <w:t>yetinin (çünkü sair mevcudat, insan-ı kâmilin mübarek ağacının dall</w:t>
      </w:r>
      <w:r w:rsidRPr="003050FA">
        <w:t>a</w:t>
      </w:r>
      <w:r w:rsidRPr="003050FA">
        <w:t>rı ve yaprakla</w:t>
      </w:r>
      <w:r>
        <w:t>rındandır) “</w:t>
      </w:r>
      <w:r w:rsidRPr="003050FA">
        <w:t>mağdubî aleyhim</w:t>
      </w:r>
      <w:r>
        <w:t>”</w:t>
      </w:r>
      <w:r w:rsidRPr="003050FA">
        <w:t xml:space="preserve"> ve </w:t>
      </w:r>
      <w:r>
        <w:t>“</w:t>
      </w:r>
      <w:r w:rsidRPr="003050FA">
        <w:t>dal</w:t>
      </w:r>
      <w:r>
        <w:t>li</w:t>
      </w:r>
      <w:r w:rsidRPr="003050FA">
        <w:t>n</w:t>
      </w:r>
      <w:r>
        <w:t>”</w:t>
      </w:r>
      <w:r w:rsidRPr="003050FA">
        <w:t xml:space="preserve"> olan ifrat ve te</w:t>
      </w:r>
      <w:r w:rsidRPr="003050FA">
        <w:t>f</w:t>
      </w:r>
      <w:r w:rsidRPr="003050FA">
        <w:t>rit sınırından hariç bulunan insanlığın sırat-ı müstakimi</w:t>
      </w:r>
      <w:r w:rsidRPr="003050FA">
        <w:softHyphen/>
        <w:t>ne -ki ismu</w:t>
      </w:r>
      <w:r>
        <w:t>’</w:t>
      </w:r>
      <w:r w:rsidRPr="003050FA">
        <w:t>l câmi</w:t>
      </w:r>
      <w:r>
        <w:t>’</w:t>
      </w:r>
      <w:r w:rsidRPr="003050FA">
        <w:t>e doğru sey</w:t>
      </w:r>
      <w:r>
        <w:t>i</w:t>
      </w:r>
      <w:r w:rsidRPr="003050FA">
        <w:t>r ve ismullahi</w:t>
      </w:r>
      <w:r>
        <w:t>’</w:t>
      </w:r>
      <w:r w:rsidRPr="003050FA">
        <w:t>l azam maka</w:t>
      </w:r>
      <w:r w:rsidRPr="003050FA">
        <w:softHyphen/>
        <w:t>mına dönüştür- doğru olmasını talep eder. Veya vahdetin kesrete ve kesretin de vahdete g</w:t>
      </w:r>
      <w:r w:rsidRPr="003050FA">
        <w:t>a</w:t>
      </w:r>
      <w:r w:rsidRPr="003050FA">
        <w:t xml:space="preserve">lebe çalmadığı, </w:t>
      </w:r>
      <w:r>
        <w:t>“</w:t>
      </w:r>
      <w:r w:rsidRPr="003050FA">
        <w:t>mağdubî aleyhim</w:t>
      </w:r>
      <w:r>
        <w:t>”</w:t>
      </w:r>
      <w:r w:rsidRPr="003050FA">
        <w:t xml:space="preserve"> mertebesi olan vah</w:t>
      </w:r>
      <w:r>
        <w:t>detin kesret h</w:t>
      </w:r>
      <w:r>
        <w:t>i</w:t>
      </w:r>
      <w:r>
        <w:t>cabıyla hicaplanması ile c</w:t>
      </w:r>
      <w:r w:rsidRPr="003050FA">
        <w:t xml:space="preserve">elâl-i </w:t>
      </w:r>
      <w:r>
        <w:t>k</w:t>
      </w:r>
      <w:r w:rsidRPr="003050FA">
        <w:t xml:space="preserve">ibriya konusunda </w:t>
      </w:r>
      <w:r>
        <w:t>“</w:t>
      </w:r>
      <w:r w:rsidRPr="003050FA">
        <w:t>dall</w:t>
      </w:r>
      <w:r>
        <w:t>i</w:t>
      </w:r>
      <w:r w:rsidRPr="003050FA">
        <w:t>n</w:t>
      </w:r>
      <w:r>
        <w:t>”</w:t>
      </w:r>
      <w:r w:rsidRPr="003050FA">
        <w:t xml:space="preserve"> ve hayrete düşenler m</w:t>
      </w:r>
      <w:r>
        <w:t>akamı olan kesretin vahdetle hi</w:t>
      </w:r>
      <w:r w:rsidRPr="003050FA">
        <w:t>caplanması arasındaki vasat sını</w:t>
      </w:r>
      <w:r>
        <w:t>r makamı sayılan ber</w:t>
      </w:r>
      <w:r w:rsidRPr="003050FA">
        <w:t>zahiyyet makamına doğru hidayeti talep eder.</w:t>
      </w:r>
    </w:p>
    <w:p w:rsidR="00EB7FF8" w:rsidRDefault="00EB7FF8" w:rsidP="00EB7FF8">
      <w:pPr>
        <w:pStyle w:val="Heading1"/>
      </w:pPr>
      <w:bookmarkStart w:id="5" w:name="_Toc165916084"/>
      <w:r>
        <w:lastRenderedPageBreak/>
        <w:t>Vasl</w:t>
      </w:r>
      <w:bookmarkEnd w:id="5"/>
    </w:p>
    <w:p w:rsidR="00EB7FF8" w:rsidRPr="003050FA" w:rsidRDefault="00EB7FF8" w:rsidP="00EB7FF8">
      <w:pPr>
        <w:widowControl w:val="0"/>
        <w:autoSpaceDE w:val="0"/>
        <w:autoSpaceDN w:val="0"/>
        <w:adjustRightInd w:val="0"/>
        <w:ind w:firstLine="284"/>
        <w:jc w:val="both"/>
      </w:pPr>
      <w:r>
        <w:t>Tevhid’</w:t>
      </w:r>
      <w:r w:rsidRPr="003050FA">
        <w:t xml:space="preserve">de, </w:t>
      </w:r>
      <w:r>
        <w:t>imam Rıza’</w:t>
      </w:r>
      <w:r w:rsidRPr="003050FA">
        <w:t>nın (</w:t>
      </w:r>
      <w:r>
        <w:t>a.s</w:t>
      </w:r>
      <w:r w:rsidRPr="003050FA">
        <w:t>), besme</w:t>
      </w:r>
      <w:r w:rsidRPr="003050FA">
        <w:softHyphen/>
        <w:t xml:space="preserve">lenin tefsiri sorulduğunda şöyle dediği rivayet edilir: </w:t>
      </w:r>
      <w:r>
        <w:t>“insan ‘</w:t>
      </w:r>
      <w:r w:rsidRPr="003050FA">
        <w:t>bismillah</w:t>
      </w:r>
      <w:r>
        <w:t>’</w:t>
      </w:r>
      <w:r w:rsidRPr="003050FA">
        <w:t xml:space="preserve"> demekle kendisine </w:t>
      </w:r>
      <w:r>
        <w:t>A</w:t>
      </w:r>
      <w:r>
        <w:t>l</w:t>
      </w:r>
      <w:r>
        <w:t>lah’</w:t>
      </w:r>
      <w:r w:rsidRPr="003050FA">
        <w:t xml:space="preserve">ın </w:t>
      </w:r>
      <w:r>
        <w:t>simelerinden (nişanelerinden) bir sime (nişane) koymuş olur. Bu sime (nişane) ise</w:t>
      </w:r>
      <w:r w:rsidRPr="003050FA">
        <w:t xml:space="preserve"> ibadettir.</w:t>
      </w:r>
      <w:r>
        <w:t>” Ravi,</w:t>
      </w:r>
      <w:r w:rsidRPr="003050FA">
        <w:t xml:space="preserve"> </w:t>
      </w:r>
      <w:r>
        <w:t>“</w:t>
      </w:r>
      <w:r w:rsidRPr="003050FA">
        <w:t>sime</w:t>
      </w:r>
      <w:r>
        <w:t>”</w:t>
      </w:r>
      <w:r w:rsidRPr="003050FA">
        <w:t xml:space="preserve"> nedir?</w:t>
      </w:r>
      <w:r>
        <w:t>”Diye sorunca da İmam, “</w:t>
      </w:r>
      <w:r w:rsidRPr="003050FA">
        <w:t>nişan</w:t>
      </w:r>
      <w:r w:rsidRPr="003050FA">
        <w:t>e</w:t>
      </w:r>
      <w:r>
        <w:t>dir” diye buyurmuştur.</w:t>
      </w:r>
      <w:r>
        <w:rPr>
          <w:rStyle w:val="FootnoteReference"/>
        </w:rPr>
        <w:footnoteReference w:id="7"/>
      </w:r>
    </w:p>
    <w:p w:rsidR="00EB7FF8" w:rsidRDefault="00EB7FF8" w:rsidP="00EB7FF8">
      <w:pPr>
        <w:widowControl w:val="0"/>
        <w:autoSpaceDE w:val="0"/>
        <w:autoSpaceDN w:val="0"/>
        <w:adjustRightInd w:val="0"/>
        <w:ind w:firstLine="284"/>
        <w:jc w:val="both"/>
      </w:pPr>
      <w:r w:rsidRPr="003050FA">
        <w:t xml:space="preserve">Bu hadis-i şeriften </w:t>
      </w:r>
      <w:r>
        <w:t xml:space="preserve">de </w:t>
      </w:r>
      <w:r w:rsidRPr="003050FA">
        <w:t>anlaşıl</w:t>
      </w:r>
      <w:r>
        <w:t>dığı üzere sâlik kimse, ibadette ismul</w:t>
      </w:r>
      <w:r w:rsidRPr="003050FA">
        <w:t>lah makamını</w:t>
      </w:r>
      <w:r>
        <w:t xml:space="preserve"> gerçekleştirmiş olmalıdır. </w:t>
      </w:r>
      <w:r w:rsidRPr="003050FA">
        <w:t>Ve bu makam</w:t>
      </w:r>
      <w:r>
        <w:t>a erişmek</w:t>
      </w:r>
      <w:r w:rsidRPr="003050FA">
        <w:t>, rububiyye</w:t>
      </w:r>
      <w:r>
        <w:t xml:space="preserve">t makamında </w:t>
      </w:r>
      <w:r w:rsidRPr="003050FA">
        <w:t>fena</w:t>
      </w:r>
      <w:r>
        <w:t>dan ibaret olan ubudiyet</w:t>
      </w:r>
      <w:r w:rsidRPr="003050FA">
        <w:t xml:space="preserve">in hakikatidir. </w:t>
      </w:r>
      <w:r>
        <w:t>İ</w:t>
      </w:r>
      <w:r>
        <w:t>n</w:t>
      </w:r>
      <w:r>
        <w:t>san varlık ve benlik</w:t>
      </w:r>
      <w:r w:rsidRPr="003050FA">
        <w:t xml:space="preserve"> hicabında bulun</w:t>
      </w:r>
      <w:r w:rsidRPr="003050FA">
        <w:softHyphen/>
        <w:t xml:space="preserve">dukça ubudiyyet </w:t>
      </w:r>
      <w:r>
        <w:t xml:space="preserve">giysisinde </w:t>
      </w:r>
      <w:r w:rsidRPr="003050FA">
        <w:t>deği</w:t>
      </w:r>
      <w:r w:rsidRPr="003050FA">
        <w:t>l</w:t>
      </w:r>
      <w:r w:rsidRPr="003050FA">
        <w:t>dir; hatta bencil ve kendi</w:t>
      </w:r>
      <w:r w:rsidRPr="003050FA">
        <w:softHyphen/>
        <w:t>ni beğenendir; ma</w:t>
      </w:r>
      <w:r>
        <w:t>b</w:t>
      </w:r>
      <w:r w:rsidRPr="003050FA">
        <w:t>udu ise nefsanî hevesler</w:t>
      </w:r>
      <w:r w:rsidRPr="003050FA">
        <w:t>i</w:t>
      </w:r>
      <w:r w:rsidRPr="003050FA">
        <w:t xml:space="preserve">dir: </w:t>
      </w:r>
      <w:r>
        <w:rPr>
          <w:b/>
          <w:bCs/>
        </w:rPr>
        <w:t>“</w:t>
      </w:r>
      <w:r w:rsidRPr="004831B0">
        <w:rPr>
          <w:b/>
          <w:bCs/>
        </w:rPr>
        <w:t>h</w:t>
      </w:r>
      <w:r w:rsidRPr="004831B0">
        <w:rPr>
          <w:b/>
          <w:bCs/>
        </w:rPr>
        <w:t>e</w:t>
      </w:r>
      <w:r w:rsidRPr="004831B0">
        <w:rPr>
          <w:b/>
          <w:bCs/>
        </w:rPr>
        <w:t>vesi ilah edineni gördün mü?</w:t>
      </w:r>
      <w:r>
        <w:rPr>
          <w:b/>
          <w:bCs/>
        </w:rPr>
        <w:t>”</w:t>
      </w:r>
      <w:r w:rsidRPr="004831B0">
        <w:rPr>
          <w:b/>
          <w:bCs/>
        </w:rPr>
        <w:t xml:space="preserve"> </w:t>
      </w:r>
      <w:r w:rsidRPr="004831B0">
        <w:rPr>
          <w:rStyle w:val="FootnoteReference"/>
          <w:b/>
          <w:bCs/>
        </w:rPr>
        <w:footnoteReference w:id="8"/>
      </w:r>
    </w:p>
    <w:p w:rsidR="00EB7FF8" w:rsidRDefault="00EB7FF8" w:rsidP="00EB7FF8">
      <w:pPr>
        <w:widowControl w:val="0"/>
        <w:autoSpaceDE w:val="0"/>
        <w:autoSpaceDN w:val="0"/>
        <w:adjustRightInd w:val="0"/>
        <w:ind w:firstLine="284"/>
        <w:jc w:val="both"/>
      </w:pPr>
      <w:r>
        <w:t>Görüşü de; kendisini ve A</w:t>
      </w:r>
      <w:r w:rsidRPr="003050FA">
        <w:t>dem</w:t>
      </w:r>
      <w:r>
        <w:t>’</w:t>
      </w:r>
      <w:r w:rsidRPr="003050FA">
        <w:t>i (</w:t>
      </w:r>
      <w:r>
        <w:t>a.s</w:t>
      </w:r>
      <w:r w:rsidRPr="003050FA">
        <w:t>) enaniyyet hicabı içinde gö</w:t>
      </w:r>
      <w:r w:rsidRPr="003050FA">
        <w:softHyphen/>
        <w:t xml:space="preserve">ren, kendisini </w:t>
      </w:r>
      <w:r>
        <w:t>O’</w:t>
      </w:r>
      <w:r w:rsidRPr="003050FA">
        <w:t>n</w:t>
      </w:r>
      <w:r>
        <w:t>dan</w:t>
      </w:r>
      <w:r w:rsidRPr="003050FA">
        <w:t xml:space="preserve"> üstün tutarak, </w:t>
      </w:r>
      <w:r>
        <w:t>“</w:t>
      </w:r>
      <w:r w:rsidRPr="00F404DB">
        <w:rPr>
          <w:b/>
          <w:bCs/>
        </w:rPr>
        <w:t>beni ateşten, onu ise çamurdan y</w:t>
      </w:r>
      <w:r w:rsidRPr="00F404DB">
        <w:rPr>
          <w:b/>
          <w:bCs/>
        </w:rPr>
        <w:t>a</w:t>
      </w:r>
      <w:r w:rsidRPr="00F404DB">
        <w:rPr>
          <w:b/>
          <w:bCs/>
        </w:rPr>
        <w:t>rattın</w:t>
      </w:r>
      <w:r>
        <w:rPr>
          <w:b/>
          <w:bCs/>
        </w:rPr>
        <w:t>”</w:t>
      </w:r>
      <w:r w:rsidRPr="00F404DB">
        <w:rPr>
          <w:rStyle w:val="FootnoteReference"/>
          <w:b/>
          <w:bCs/>
        </w:rPr>
        <w:footnoteReference w:id="9"/>
      </w:r>
      <w:r>
        <w:t xml:space="preserve"> diyen ve dergâhın mukarreple</w:t>
      </w:r>
      <w:r w:rsidRPr="003050FA">
        <w:t xml:space="preserve">rinin </w:t>
      </w:r>
      <w:r>
        <w:t>kutsal makamından</w:t>
      </w:r>
      <w:r w:rsidRPr="003050FA">
        <w:t xml:space="preserve"> tard</w:t>
      </w:r>
      <w:r>
        <w:t xml:space="preserve"> </w:t>
      </w:r>
      <w:r w:rsidRPr="003050FA">
        <w:t xml:space="preserve">edilen lanetli iblisin görüşüdür. </w:t>
      </w:r>
    </w:p>
    <w:p w:rsidR="00EB7FF8" w:rsidRDefault="00EB7FF8" w:rsidP="00EB7FF8">
      <w:pPr>
        <w:widowControl w:val="0"/>
        <w:autoSpaceDE w:val="0"/>
        <w:autoSpaceDN w:val="0"/>
        <w:adjustRightInd w:val="0"/>
        <w:ind w:firstLine="284"/>
        <w:jc w:val="both"/>
      </w:pPr>
      <w:r>
        <w:t>O</w:t>
      </w:r>
      <w:r w:rsidRPr="003050FA">
        <w:t xml:space="preserve"> halde, </w:t>
      </w:r>
      <w:r>
        <w:t>“</w:t>
      </w:r>
      <w:r w:rsidRPr="003050FA">
        <w:t>bismillah</w:t>
      </w:r>
      <w:r>
        <w:t>”</w:t>
      </w:r>
      <w:r w:rsidRPr="003050FA">
        <w:t xml:space="preserve"> diyen </w:t>
      </w:r>
      <w:r>
        <w:t xml:space="preserve">kimse </w:t>
      </w:r>
      <w:r w:rsidRPr="003050FA">
        <w:t>eğer nefsi</w:t>
      </w:r>
      <w:r>
        <w:t>ni</w:t>
      </w:r>
      <w:r w:rsidRPr="003050FA">
        <w:t xml:space="preserve"> </w:t>
      </w:r>
      <w:r>
        <w:t>“si</w:t>
      </w:r>
      <w:r w:rsidRPr="003050FA">
        <w:t>metullah</w:t>
      </w:r>
      <w:r>
        <w:t>”</w:t>
      </w:r>
      <w:r w:rsidRPr="003050FA">
        <w:t xml:space="preserve"> ve </w:t>
      </w:r>
      <w:r>
        <w:t>“</w:t>
      </w:r>
      <w:r w:rsidRPr="003050FA">
        <w:t>alâ</w:t>
      </w:r>
      <w:r>
        <w:t>me</w:t>
      </w:r>
      <w:r w:rsidRPr="003050FA">
        <w:t>tullah</w:t>
      </w:r>
      <w:r>
        <w:t>”</w:t>
      </w:r>
      <w:r w:rsidRPr="003050FA">
        <w:t xml:space="preserve"> ile muttasıf kılar, ismiyyet makamına ulaşır ve görüşü, tahakkuk alemini -ki kendisi de onun bir </w:t>
      </w:r>
      <w:r>
        <w:t>özetidir</w:t>
      </w:r>
      <w:r w:rsidRPr="003050FA">
        <w:t>- ismullah olarak g</w:t>
      </w:r>
      <w:r w:rsidRPr="003050FA">
        <w:t>ö</w:t>
      </w:r>
      <w:r w:rsidRPr="003050FA">
        <w:t>re</w:t>
      </w:r>
      <w:r>
        <w:t xml:space="preserve">n adem’in (a.s) görüşü olursa </w:t>
      </w:r>
      <w:r>
        <w:rPr>
          <w:b/>
          <w:bCs/>
        </w:rPr>
        <w:t>“</w:t>
      </w:r>
      <w:r w:rsidRPr="00F571F9">
        <w:rPr>
          <w:b/>
          <w:bCs/>
        </w:rPr>
        <w:t>ve adem</w:t>
      </w:r>
      <w:r>
        <w:rPr>
          <w:b/>
          <w:bCs/>
        </w:rPr>
        <w:t>’</w:t>
      </w:r>
      <w:r w:rsidRPr="00F571F9">
        <w:rPr>
          <w:b/>
          <w:bCs/>
        </w:rPr>
        <w:t>e bütün isimleri öğretti</w:t>
      </w:r>
      <w:r>
        <w:rPr>
          <w:b/>
          <w:bCs/>
        </w:rPr>
        <w:t>”</w:t>
      </w:r>
      <w:r w:rsidRPr="007111C9">
        <w:rPr>
          <w:rStyle w:val="FootnoteReference"/>
        </w:rPr>
        <w:footnoteReference w:id="10"/>
      </w:r>
      <w:r>
        <w:t xml:space="preserve"> </w:t>
      </w:r>
      <w:r w:rsidRPr="003050FA">
        <w:t>bu durumda, isimlenmesi hakikî isi</w:t>
      </w:r>
      <w:r>
        <w:t>m</w:t>
      </w:r>
      <w:r w:rsidRPr="003050FA">
        <w:t>len</w:t>
      </w:r>
      <w:r>
        <w:t>dir</w:t>
      </w:r>
      <w:r w:rsidRPr="003050FA">
        <w:t xml:space="preserve">medir ve kendisi de, </w:t>
      </w:r>
      <w:r>
        <w:t>varlık ve benliğin</w:t>
      </w:r>
      <w:r w:rsidRPr="003050FA">
        <w:t xml:space="preserve"> atılması, mukaddes izzete bağlanma ve </w:t>
      </w:r>
      <w:r>
        <w:t>Allaha bağlanma</w:t>
      </w:r>
      <w:r>
        <w:t>k</w:t>
      </w:r>
      <w:r>
        <w:t xml:space="preserve">tan ibaret </w:t>
      </w:r>
      <w:r w:rsidRPr="003050FA">
        <w:t xml:space="preserve">olan ibadet </w:t>
      </w:r>
      <w:r>
        <w:t>makamına erişmiş sayılır.</w:t>
      </w:r>
    </w:p>
    <w:p w:rsidR="00EB7FF8" w:rsidRPr="003050FA" w:rsidRDefault="00EB7FF8" w:rsidP="00EB7FF8">
      <w:pPr>
        <w:widowControl w:val="0"/>
        <w:autoSpaceDE w:val="0"/>
        <w:autoSpaceDN w:val="0"/>
        <w:adjustRightInd w:val="0"/>
        <w:ind w:firstLine="284"/>
        <w:jc w:val="both"/>
      </w:pPr>
      <w:r>
        <w:t>N</w:t>
      </w:r>
      <w:r w:rsidRPr="003050FA">
        <w:t>ite</w:t>
      </w:r>
      <w:r w:rsidRPr="003050FA">
        <w:softHyphen/>
        <w:t xml:space="preserve">kim </w:t>
      </w:r>
      <w:r>
        <w:t>Hz.</w:t>
      </w:r>
      <w:r w:rsidRPr="003050FA">
        <w:t xml:space="preserve"> İmam Cafer</w:t>
      </w:r>
      <w:r>
        <w:t xml:space="preserve"> S</w:t>
      </w:r>
      <w:r w:rsidRPr="003050FA">
        <w:t>adık</w:t>
      </w:r>
      <w:r>
        <w:t>’</w:t>
      </w:r>
      <w:r w:rsidRPr="003050FA">
        <w:t xml:space="preserve">tan rivayet olunan </w:t>
      </w:r>
      <w:r>
        <w:t>“</w:t>
      </w:r>
      <w:r w:rsidRPr="003050FA">
        <w:t>rizam</w:t>
      </w:r>
      <w:r>
        <w:t>”</w:t>
      </w:r>
      <w:r w:rsidRPr="003050FA">
        <w:t xml:space="preserve"> hadisi</w:t>
      </w:r>
      <w:r w:rsidRPr="003050FA">
        <w:t>n</w:t>
      </w:r>
      <w:r w:rsidRPr="003050FA">
        <w:t xml:space="preserve">de şöyle buyrulmuştur: </w:t>
      </w:r>
      <w:r>
        <w:t>“</w:t>
      </w:r>
      <w:r w:rsidRPr="003050FA">
        <w:t>... Niyet ederek yöneldiği</w:t>
      </w:r>
      <w:r w:rsidRPr="003050FA">
        <w:softHyphen/>
        <w:t>nin ve yardım talep ettiğinin dışındakilerle olan bağları</w:t>
      </w:r>
      <w:r w:rsidRPr="003050FA">
        <w:softHyphen/>
        <w:t>nı k</w:t>
      </w:r>
      <w:r w:rsidRPr="003050FA">
        <w:t>e</w:t>
      </w:r>
      <w:r w:rsidRPr="003050FA">
        <w:t>ser...</w:t>
      </w:r>
      <w:r>
        <w:t>”</w:t>
      </w:r>
      <w:r>
        <w:rPr>
          <w:rStyle w:val="FootnoteReference"/>
        </w:rPr>
        <w:footnoteReference w:id="11"/>
      </w:r>
    </w:p>
    <w:p w:rsidR="00EB7FF8" w:rsidRPr="003050FA" w:rsidRDefault="00EB7FF8" w:rsidP="00EB7FF8">
      <w:pPr>
        <w:widowControl w:val="0"/>
        <w:autoSpaceDE w:val="0"/>
        <w:autoSpaceDN w:val="0"/>
        <w:adjustRightInd w:val="0"/>
        <w:ind w:firstLine="284"/>
        <w:jc w:val="both"/>
      </w:pPr>
      <w:r>
        <w:t>Salik kimse i</w:t>
      </w:r>
      <w:r w:rsidRPr="003050FA">
        <w:t>smiyyet makam</w:t>
      </w:r>
      <w:r>
        <w:t>ına ulaştığında, kendisini ulu</w:t>
      </w:r>
      <w:r w:rsidRPr="003050FA">
        <w:t xml:space="preserve">hiyette boğulmuş olarak görür: </w:t>
      </w:r>
      <w:r>
        <w:rPr>
          <w:i/>
          <w:iCs/>
        </w:rPr>
        <w:t>“</w:t>
      </w:r>
      <w:r w:rsidRPr="00F54692">
        <w:rPr>
          <w:i/>
          <w:iCs/>
        </w:rPr>
        <w:t>ubudiyyet, özü rububiyyet olan bir cevhe</w:t>
      </w:r>
      <w:r w:rsidRPr="00F54692">
        <w:rPr>
          <w:i/>
          <w:iCs/>
        </w:rPr>
        <w:t>r</w:t>
      </w:r>
      <w:r w:rsidRPr="00F54692">
        <w:rPr>
          <w:i/>
          <w:iCs/>
        </w:rPr>
        <w:t>dir.</w:t>
      </w:r>
      <w:r>
        <w:rPr>
          <w:i/>
          <w:iCs/>
        </w:rPr>
        <w:t>”</w:t>
      </w:r>
      <w:r>
        <w:rPr>
          <w:rStyle w:val="FootnoteReference"/>
        </w:rPr>
        <w:footnoteReference w:id="12"/>
      </w:r>
      <w:r w:rsidRPr="003050FA">
        <w:t xml:space="preserve"> </w:t>
      </w:r>
      <w:r>
        <w:t>S</w:t>
      </w:r>
      <w:r w:rsidRPr="003050FA">
        <w:t xml:space="preserve">onra kendisini </w:t>
      </w:r>
      <w:r>
        <w:t xml:space="preserve">ve aynı şekilde diğer varlıkları da </w:t>
      </w:r>
      <w:r w:rsidRPr="003050FA">
        <w:t>ismul</w:t>
      </w:r>
      <w:r w:rsidRPr="003050FA">
        <w:softHyphen/>
        <w:t xml:space="preserve">lah, alâmetullah ve </w:t>
      </w:r>
      <w:r>
        <w:t>Allah’</w:t>
      </w:r>
      <w:r w:rsidRPr="003050FA">
        <w:t>ta fâni ola</w:t>
      </w:r>
      <w:r>
        <w:t xml:space="preserve">rak görür. </w:t>
      </w:r>
      <w:r w:rsidRPr="003050FA">
        <w:t xml:space="preserve">Eğer kâmil veli olursa, </w:t>
      </w:r>
      <w:r w:rsidRPr="003050FA">
        <w:lastRenderedPageBreak/>
        <w:t xml:space="preserve">ism-i mutlakı tahakkuk ettirir, </w:t>
      </w:r>
      <w:r>
        <w:t xml:space="preserve">onun için mutlak ubudiyyet makamı hasıl olur </w:t>
      </w:r>
      <w:r w:rsidRPr="003050FA">
        <w:t xml:space="preserve">ve hakikî </w:t>
      </w:r>
      <w:r>
        <w:t>anlamda “</w:t>
      </w:r>
      <w:r w:rsidRPr="003050FA">
        <w:t>Abdullah</w:t>
      </w:r>
      <w:r>
        <w:t>”</w:t>
      </w:r>
      <w:r w:rsidRPr="003050FA">
        <w:t xml:space="preserve"> olur.</w:t>
      </w:r>
    </w:p>
    <w:p w:rsidR="00EB7FF8" w:rsidRPr="003050FA" w:rsidRDefault="00EB7FF8" w:rsidP="00EB7FF8">
      <w:pPr>
        <w:widowControl w:val="0"/>
        <w:autoSpaceDE w:val="0"/>
        <w:autoSpaceDN w:val="0"/>
        <w:adjustRightInd w:val="0"/>
        <w:ind w:firstLine="284"/>
        <w:jc w:val="both"/>
      </w:pPr>
      <w:r>
        <w:rPr>
          <w:b/>
          <w:bCs/>
        </w:rPr>
        <w:t>“K</w:t>
      </w:r>
      <w:r w:rsidRPr="00DB08C8">
        <w:rPr>
          <w:b/>
          <w:bCs/>
        </w:rPr>
        <w:t>ulunu götüren münezzehtir</w:t>
      </w:r>
      <w:r>
        <w:rPr>
          <w:b/>
          <w:bCs/>
        </w:rPr>
        <w:t>”</w:t>
      </w:r>
      <w:r>
        <w:rPr>
          <w:rStyle w:val="FootnoteReference"/>
        </w:rPr>
        <w:footnoteReference w:id="13"/>
      </w:r>
      <w:r w:rsidRPr="003050FA">
        <w:t xml:space="preserve"> ayet-i şerifesindeki kul</w:t>
      </w:r>
      <w:r>
        <w:t xml:space="preserve"> ifadesi;</w:t>
      </w:r>
      <w:r w:rsidRPr="003050FA">
        <w:t xml:space="preserve"> </w:t>
      </w:r>
      <w:r>
        <w:t xml:space="preserve">belki de </w:t>
      </w:r>
      <w:r w:rsidRPr="003050FA">
        <w:t>yakınlık miracına, kuds</w:t>
      </w:r>
      <w:r>
        <w:t xml:space="preserve"> ufkuna ve üns mahfiline yükselmenin sadece</w:t>
      </w:r>
      <w:r w:rsidRPr="003050FA">
        <w:t xml:space="preserve"> </w:t>
      </w:r>
      <w:r>
        <w:t>u</w:t>
      </w:r>
      <w:r w:rsidRPr="003050FA">
        <w:t xml:space="preserve">budiyyet ve muhtaçlık adımı </w:t>
      </w:r>
      <w:r>
        <w:t>ve varlık, b</w:t>
      </w:r>
      <w:r w:rsidRPr="003050FA">
        <w:t>enlik ve istiklal toz</w:t>
      </w:r>
      <w:r w:rsidRPr="003050FA">
        <w:t>u</w:t>
      </w:r>
      <w:r w:rsidRPr="003050FA">
        <w:t xml:space="preserve">nu </w:t>
      </w:r>
      <w:r>
        <w:t>gidermekle mümkün olduğu içindir.</w:t>
      </w:r>
    </w:p>
    <w:p w:rsidR="00EB7FF8" w:rsidRDefault="00EB7FF8" w:rsidP="00EB7FF8">
      <w:pPr>
        <w:widowControl w:val="0"/>
        <w:autoSpaceDE w:val="0"/>
        <w:autoSpaceDN w:val="0"/>
        <w:adjustRightInd w:val="0"/>
        <w:ind w:firstLine="284"/>
        <w:jc w:val="both"/>
      </w:pPr>
      <w:r w:rsidRPr="003050FA">
        <w:t>Teşehhüdde iken risalete şahadet</w:t>
      </w:r>
      <w:r>
        <w:t>, ubudiyyete şahadet</w:t>
      </w:r>
      <w:r w:rsidRPr="003050FA">
        <w:t>ten sonradır; çünkü ubudiyyet, risaletin merdivenidir ve mümin</w:t>
      </w:r>
      <w:r>
        <w:t>l</w:t>
      </w:r>
      <w:r w:rsidRPr="003050FA">
        <w:t>erin mi</w:t>
      </w:r>
      <w:r>
        <w:t>’</w:t>
      </w:r>
      <w:r w:rsidRPr="003050FA">
        <w:t>racı ve n</w:t>
      </w:r>
      <w:r w:rsidRPr="003050FA">
        <w:t>ü</w:t>
      </w:r>
      <w:r>
        <w:t>büvvet</w:t>
      </w:r>
      <w:r w:rsidRPr="003050FA">
        <w:t xml:space="preserve"> miracının zuhur yeri olan namaz</w:t>
      </w:r>
      <w:r>
        <w:t xml:space="preserve"> </w:t>
      </w:r>
      <w:r w:rsidRPr="003050FA">
        <w:t>da, ubudiyyetin</w:t>
      </w:r>
      <w:r>
        <w:t xml:space="preserve"> hakikati olan bismillah ile hi</w:t>
      </w:r>
      <w:r w:rsidRPr="003050FA">
        <w:t xml:space="preserve">caplar kaldırıldıktan sonra başlar: </w:t>
      </w:r>
    </w:p>
    <w:p w:rsidR="00EB7FF8" w:rsidRDefault="00EB7FF8" w:rsidP="00EB7FF8">
      <w:pPr>
        <w:widowControl w:val="0"/>
        <w:autoSpaceDE w:val="0"/>
        <w:autoSpaceDN w:val="0"/>
        <w:adjustRightInd w:val="0"/>
        <w:ind w:firstLine="284"/>
        <w:jc w:val="both"/>
      </w:pPr>
      <w:r>
        <w:rPr>
          <w:i/>
          <w:iCs/>
        </w:rPr>
        <w:t>“N</w:t>
      </w:r>
      <w:r w:rsidRPr="00B67C4B">
        <w:rPr>
          <w:i/>
          <w:iCs/>
        </w:rPr>
        <w:t>ebisini mut</w:t>
      </w:r>
      <w:r>
        <w:rPr>
          <w:i/>
          <w:iCs/>
        </w:rPr>
        <w:t>lak ubu</w:t>
      </w:r>
      <w:r w:rsidRPr="00B67C4B">
        <w:rPr>
          <w:i/>
          <w:iCs/>
        </w:rPr>
        <w:t>diyyet merdiveniyle götüren münezzehtir.</w:t>
      </w:r>
      <w:r>
        <w:rPr>
          <w:i/>
          <w:iCs/>
        </w:rPr>
        <w:t>”</w:t>
      </w:r>
      <w:r w:rsidRPr="003050FA">
        <w:t xml:space="preserve"> </w:t>
      </w:r>
    </w:p>
    <w:p w:rsidR="00EB7FF8" w:rsidRPr="003050FA" w:rsidRDefault="00EB7FF8" w:rsidP="00EB7FF8">
      <w:pPr>
        <w:widowControl w:val="0"/>
        <w:autoSpaceDE w:val="0"/>
        <w:autoSpaceDN w:val="0"/>
        <w:adjustRightInd w:val="0"/>
        <w:ind w:firstLine="284"/>
        <w:jc w:val="both"/>
      </w:pPr>
      <w:r>
        <w:t>Böylece</w:t>
      </w:r>
      <w:r w:rsidRPr="003050FA">
        <w:t xml:space="preserve"> onu ubu</w:t>
      </w:r>
      <w:r w:rsidRPr="003050FA">
        <w:softHyphen/>
        <w:t>diyyet adımı ile ehadiyyet ufkuna cezp</w:t>
      </w:r>
      <w:r>
        <w:t xml:space="preserve"> etti</w:t>
      </w:r>
      <w:r w:rsidRPr="003050FA">
        <w:t>, mülk ve melekût ülkesinden ve ceberu</w:t>
      </w:r>
      <w:r>
        <w:t>t</w:t>
      </w:r>
      <w:r w:rsidRPr="003050FA">
        <w:t xml:space="preserve"> ve lâhut memleketin</w:t>
      </w:r>
      <w:r w:rsidRPr="003050FA">
        <w:softHyphen/>
        <w:t>den kurtar</w:t>
      </w:r>
      <w:r>
        <w:t>dı</w:t>
      </w:r>
      <w:r w:rsidRPr="003050FA">
        <w:t>; o pâk nurun gölgesiyle gölgelenen diğer kul</w:t>
      </w:r>
      <w:r w:rsidRPr="003050FA">
        <w:softHyphen/>
        <w:t>la</w:t>
      </w:r>
      <w:r>
        <w:t>rı</w:t>
      </w:r>
      <w:r w:rsidRPr="003050FA">
        <w:t xml:space="preserve">, </w:t>
      </w:r>
      <w:r>
        <w:t>Allah’</w:t>
      </w:r>
      <w:r w:rsidRPr="003050FA">
        <w:t>ın nişanelerinden bir nişaneyle ve ubudiyyetin bâtını olan ismullahı</w:t>
      </w:r>
      <w:r>
        <w:t>n</w:t>
      </w:r>
      <w:r w:rsidRPr="003050FA">
        <w:t xml:space="preserve"> tahakkuk merdiv</w:t>
      </w:r>
      <w:r w:rsidRPr="003050FA">
        <w:t>e</w:t>
      </w:r>
      <w:r w:rsidRPr="003050FA">
        <w:t>niyle yakınlık mi</w:t>
      </w:r>
      <w:r>
        <w:t>r</w:t>
      </w:r>
      <w:r w:rsidRPr="003050FA">
        <w:t>acına ulaştır</w:t>
      </w:r>
      <w:r>
        <w:t>dı.</w:t>
      </w:r>
    </w:p>
    <w:p w:rsidR="00EB7FF8" w:rsidRDefault="00EB7FF8" w:rsidP="00EB7FF8">
      <w:pPr>
        <w:widowControl w:val="0"/>
        <w:autoSpaceDE w:val="0"/>
        <w:autoSpaceDN w:val="0"/>
        <w:adjustRightInd w:val="0"/>
        <w:ind w:firstLine="284"/>
        <w:jc w:val="both"/>
      </w:pPr>
      <w:r w:rsidRPr="003050FA">
        <w:t>Sâlik, varlık dairesini ismullah olarak gördüğünde, sülük adımı ö</w:t>
      </w:r>
      <w:r w:rsidRPr="003050FA">
        <w:t>l</w:t>
      </w:r>
      <w:r w:rsidRPr="003050FA">
        <w:t>çüsü</w:t>
      </w:r>
      <w:r>
        <w:t>nce</w:t>
      </w:r>
      <w:r w:rsidRPr="003050FA">
        <w:t xml:space="preserve"> </w:t>
      </w:r>
      <w:r>
        <w:t>Allah’</w:t>
      </w:r>
      <w:r w:rsidRPr="003050FA">
        <w:t xml:space="preserve">ın kitabının fatihasına ve </w:t>
      </w:r>
      <w:r>
        <w:t>Allah’</w:t>
      </w:r>
      <w:r w:rsidRPr="003050FA">
        <w:t>ın hazinesinin anahtar</w:t>
      </w:r>
      <w:r w:rsidRPr="003050FA">
        <w:t>ı</w:t>
      </w:r>
      <w:r w:rsidRPr="003050FA">
        <w:t xml:space="preserve">na </w:t>
      </w:r>
      <w:r>
        <w:t>giriş yapabilir.</w:t>
      </w:r>
      <w:r w:rsidRPr="003050FA">
        <w:t xml:space="preserve"> </w:t>
      </w:r>
      <w:r>
        <w:t>Böylece</w:t>
      </w:r>
      <w:r w:rsidRPr="003050FA">
        <w:t xml:space="preserve"> tüm senâla</w:t>
      </w:r>
      <w:r>
        <w:t>rı</w:t>
      </w:r>
      <w:r w:rsidRPr="003050FA">
        <w:t xml:space="preserve"> ve hamtları Hakk</w:t>
      </w:r>
      <w:r>
        <w:t>’</w:t>
      </w:r>
      <w:r w:rsidRPr="003050FA">
        <w:t>a -ism-i c</w:t>
      </w:r>
      <w:r w:rsidRPr="003050FA">
        <w:t>a</w:t>
      </w:r>
      <w:r w:rsidRPr="003050FA">
        <w:t xml:space="preserve">mi makamına- irca eder ve </w:t>
      </w:r>
      <w:r>
        <w:t>varlıklardan hiç bir</w:t>
      </w:r>
      <w:r w:rsidRPr="003050FA">
        <w:t xml:space="preserve"> varlık için fazilet</w:t>
      </w:r>
      <w:r>
        <w:t xml:space="preserve"> ve ü</w:t>
      </w:r>
      <w:r>
        <w:t>s</w:t>
      </w:r>
      <w:r>
        <w:t xml:space="preserve">tünlük </w:t>
      </w:r>
      <w:r w:rsidRPr="003050FA">
        <w:t>düş</w:t>
      </w:r>
      <w:r>
        <w:t>ünmez; çünkü fazilet ve kemalin Hak</w:t>
      </w:r>
      <w:r w:rsidRPr="003050FA">
        <w:t>k</w:t>
      </w:r>
      <w:r>
        <w:t>’</w:t>
      </w:r>
      <w:r w:rsidRPr="003050FA">
        <w:t>tan başka bir varlık için ispatı, ismiyyet düşüncesiyle aykırılık arz</w:t>
      </w:r>
      <w:r>
        <w:t xml:space="preserve"> </w:t>
      </w:r>
      <w:r w:rsidRPr="003050FA">
        <w:t xml:space="preserve">eder. </w:t>
      </w:r>
    </w:p>
    <w:p w:rsidR="00EB7FF8" w:rsidRPr="003050FA" w:rsidRDefault="00EB7FF8" w:rsidP="00EB7FF8">
      <w:pPr>
        <w:widowControl w:val="0"/>
        <w:autoSpaceDE w:val="0"/>
        <w:autoSpaceDN w:val="0"/>
        <w:adjustRightInd w:val="0"/>
        <w:ind w:firstLine="284"/>
        <w:jc w:val="both"/>
      </w:pPr>
      <w:r w:rsidRPr="003050FA">
        <w:t xml:space="preserve">Eğer </w:t>
      </w:r>
      <w:r>
        <w:t>“</w:t>
      </w:r>
      <w:r w:rsidRPr="003050FA">
        <w:t>bis</w:t>
      </w:r>
      <w:r w:rsidRPr="003050FA">
        <w:softHyphen/>
        <w:t>millah</w:t>
      </w:r>
      <w:r>
        <w:t>”ı</w:t>
      </w:r>
      <w:r w:rsidRPr="003050FA">
        <w:t xml:space="preserve"> </w:t>
      </w:r>
      <w:r>
        <w:t>h</w:t>
      </w:r>
      <w:r w:rsidRPr="003050FA">
        <w:t>akikatiyle söyle</w:t>
      </w:r>
      <w:r>
        <w:t>mişse</w:t>
      </w:r>
      <w:r w:rsidRPr="003050FA">
        <w:t xml:space="preserve">, </w:t>
      </w:r>
      <w:r>
        <w:t>“</w:t>
      </w:r>
      <w:r w:rsidRPr="003050FA">
        <w:t>elhamdu lillah</w:t>
      </w:r>
      <w:r>
        <w:t>”</w:t>
      </w:r>
      <w:r w:rsidRPr="003050FA">
        <w:t>ı da h</w:t>
      </w:r>
      <w:r w:rsidRPr="003050FA">
        <w:t>a</w:t>
      </w:r>
      <w:r>
        <w:t>ki</w:t>
      </w:r>
      <w:r w:rsidRPr="003050FA">
        <w:t xml:space="preserve">katiyle söyleyebilir. Eğer iblis gibi yaratılmışların hicabı içinde isim makamından </w:t>
      </w:r>
      <w:r>
        <w:t>örtülü</w:t>
      </w:r>
      <w:r w:rsidRPr="003050FA">
        <w:t xml:space="preserve"> olursa, hamtları da Hakk</w:t>
      </w:r>
      <w:r>
        <w:t>’</w:t>
      </w:r>
      <w:r w:rsidRPr="003050FA">
        <w:t>a döndüremez.</w:t>
      </w:r>
    </w:p>
    <w:p w:rsidR="00EB7FF8" w:rsidRDefault="00EB7FF8" w:rsidP="00EB7FF8">
      <w:pPr>
        <w:widowControl w:val="0"/>
        <w:autoSpaceDE w:val="0"/>
        <w:autoSpaceDN w:val="0"/>
        <w:adjustRightInd w:val="0"/>
        <w:ind w:firstLine="284"/>
        <w:jc w:val="both"/>
      </w:pPr>
      <w:r w:rsidRPr="003050FA">
        <w:t xml:space="preserve">Enaniyyet perdesinde bulunduğu sürece, ubudiyyet ve ismiyyete karşı </w:t>
      </w:r>
      <w:r>
        <w:t>örtülü olur; bu makamdan mahrum old</w:t>
      </w:r>
      <w:r w:rsidRPr="003050FA">
        <w:t>ukça, hâmidiyyet mak</w:t>
      </w:r>
      <w:r w:rsidRPr="003050FA">
        <w:t>a</w:t>
      </w:r>
      <w:r w:rsidRPr="003050FA">
        <w:t>mına ulaşamaz. Eğ</w:t>
      </w:r>
      <w:r>
        <w:t>er ubudiyyet adımı ve ismiyyet</w:t>
      </w:r>
      <w:r w:rsidRPr="003050FA">
        <w:t xml:space="preserve"> hakikati ile hâmidiyyet makamı</w:t>
      </w:r>
      <w:r>
        <w:t>n</w:t>
      </w:r>
      <w:r w:rsidRPr="003050FA">
        <w:t xml:space="preserve">a ulaşırsa, hâmidiyyet sıfatını da </w:t>
      </w:r>
      <w:r>
        <w:t>H</w:t>
      </w:r>
      <w:r w:rsidRPr="003050FA">
        <w:t>akk için sabit bilir ve Hakk</w:t>
      </w:r>
      <w:r>
        <w:t>’</w:t>
      </w:r>
      <w:r w:rsidRPr="003050FA">
        <w:t xml:space="preserve">ı </w:t>
      </w:r>
      <w:r>
        <w:t>“</w:t>
      </w:r>
      <w:r w:rsidRPr="003050FA">
        <w:t>hâmid</w:t>
      </w:r>
      <w:r>
        <w:t>”</w:t>
      </w:r>
      <w:r w:rsidRPr="003050FA">
        <w:t xml:space="preserve"> ve </w:t>
      </w:r>
      <w:r>
        <w:t>“</w:t>
      </w:r>
      <w:r w:rsidRPr="003050FA">
        <w:t>mahmud</w:t>
      </w:r>
      <w:r>
        <w:t>” sayar</w:t>
      </w:r>
      <w:r w:rsidRPr="003050FA">
        <w:t xml:space="preserve"> ve görür. </w:t>
      </w:r>
    </w:p>
    <w:p w:rsidR="00EB7FF8" w:rsidRDefault="00EB7FF8" w:rsidP="00EB7FF8">
      <w:pPr>
        <w:widowControl w:val="0"/>
        <w:autoSpaceDE w:val="0"/>
        <w:autoSpaceDN w:val="0"/>
        <w:adjustRightInd w:val="0"/>
        <w:ind w:firstLine="284"/>
        <w:jc w:val="both"/>
      </w:pPr>
      <w:r w:rsidRPr="003050FA">
        <w:t>O halde, kendisini hâmid ve Hakk</w:t>
      </w:r>
      <w:r>
        <w:t>’</w:t>
      </w:r>
      <w:r w:rsidRPr="003050FA">
        <w:t>ı mahmûd gördüğü müddetçe Hakk</w:t>
      </w:r>
      <w:r>
        <w:t>’</w:t>
      </w:r>
      <w:r w:rsidRPr="003050FA">
        <w:t>ın hâmidi değildir, tam tersine Hakk</w:t>
      </w:r>
      <w:r>
        <w:t xml:space="preserve">’ın ve halkın </w:t>
      </w:r>
      <w:r w:rsidRPr="003050FA">
        <w:t>hâmididir, ha</w:t>
      </w:r>
      <w:r w:rsidRPr="003050FA">
        <w:t>t</w:t>
      </w:r>
      <w:r w:rsidRPr="003050FA">
        <w:t xml:space="preserve">ta yalnızca kendisinin hâmidi olur ve </w:t>
      </w:r>
      <w:r>
        <w:t>H</w:t>
      </w:r>
      <w:r w:rsidRPr="003050FA">
        <w:t xml:space="preserve">akk ve </w:t>
      </w:r>
      <w:r>
        <w:t>O’</w:t>
      </w:r>
      <w:r w:rsidRPr="003050FA">
        <w:t>n</w:t>
      </w:r>
      <w:r>
        <w:t>un hamdine</w:t>
      </w:r>
      <w:r w:rsidRPr="003050FA">
        <w:t xml:space="preserve"> karşı </w:t>
      </w:r>
      <w:r>
        <w:t>örtülü</w:t>
      </w:r>
      <w:r w:rsidRPr="003050FA">
        <w:t xml:space="preserve"> bulunur. Hâmidiyyet makamına ulaştığında, </w:t>
      </w:r>
      <w:r>
        <w:rPr>
          <w:i/>
          <w:iCs/>
        </w:rPr>
        <w:t>“</w:t>
      </w:r>
      <w:r w:rsidRPr="002C4F45">
        <w:rPr>
          <w:i/>
          <w:iCs/>
        </w:rPr>
        <w:t xml:space="preserve">sen, kendini sena </w:t>
      </w:r>
      <w:r w:rsidRPr="002C4F45">
        <w:rPr>
          <w:i/>
          <w:iCs/>
        </w:rPr>
        <w:lastRenderedPageBreak/>
        <w:t>ettiğin gibisin</w:t>
      </w:r>
      <w:r>
        <w:rPr>
          <w:i/>
          <w:iCs/>
        </w:rPr>
        <w:t>”</w:t>
      </w:r>
      <w:r>
        <w:rPr>
          <w:rStyle w:val="FootnoteReference"/>
          <w:i/>
          <w:iCs/>
        </w:rPr>
        <w:footnoteReference w:id="14"/>
      </w:r>
      <w:r w:rsidRPr="003050FA">
        <w:t xml:space="preserve"> der ve </w:t>
      </w:r>
      <w:r>
        <w:t>iddia içeren ve mahmudiyyet</w:t>
      </w:r>
      <w:r w:rsidRPr="003050FA">
        <w:t xml:space="preserve"> ispatı ile </w:t>
      </w:r>
      <w:r>
        <w:t>birlikt</w:t>
      </w:r>
      <w:r>
        <w:t>e</w:t>
      </w:r>
      <w:r>
        <w:t xml:space="preserve">lik içinde bulunan </w:t>
      </w:r>
      <w:r w:rsidRPr="003050FA">
        <w:t xml:space="preserve">hâmidiyyet hicabından </w:t>
      </w:r>
      <w:r>
        <w:t>çıkmış olur</w:t>
      </w:r>
      <w:r w:rsidRPr="003050FA">
        <w:t>.</w:t>
      </w:r>
    </w:p>
    <w:p w:rsidR="00EB7FF8" w:rsidRDefault="00EB7FF8" w:rsidP="00EB7FF8">
      <w:pPr>
        <w:widowControl w:val="0"/>
        <w:autoSpaceDE w:val="0"/>
        <w:autoSpaceDN w:val="0"/>
        <w:adjustRightInd w:val="0"/>
        <w:ind w:firstLine="284"/>
        <w:jc w:val="both"/>
      </w:pPr>
      <w:r w:rsidRPr="003050FA">
        <w:t>Bu du</w:t>
      </w:r>
      <w:r w:rsidRPr="003050FA">
        <w:softHyphen/>
        <w:t>rumda sâlik kulun sözü şöyle o</w:t>
      </w:r>
      <w:r>
        <w:t>l</w:t>
      </w:r>
      <w:r w:rsidRPr="003050FA">
        <w:t xml:space="preserve">ur: </w:t>
      </w:r>
      <w:r>
        <w:t>“O’</w:t>
      </w:r>
      <w:r w:rsidRPr="003050FA">
        <w:t xml:space="preserve">nun adıyla; hamd </w:t>
      </w:r>
      <w:r>
        <w:t>O’</w:t>
      </w:r>
      <w:r w:rsidRPr="003050FA">
        <w:t xml:space="preserve">nadır, </w:t>
      </w:r>
      <w:r>
        <w:t>O’</w:t>
      </w:r>
      <w:r w:rsidRPr="003050FA">
        <w:t xml:space="preserve">ndandır ve </w:t>
      </w:r>
      <w:r>
        <w:t>O’</w:t>
      </w:r>
      <w:r w:rsidRPr="003050FA">
        <w:t>nun içindir...</w:t>
      </w:r>
      <w:r>
        <w:t>”</w:t>
      </w:r>
      <w:r w:rsidRPr="003050FA">
        <w:t xml:space="preserve"> </w:t>
      </w:r>
    </w:p>
    <w:p w:rsidR="00EB7FF8" w:rsidRPr="008E4795" w:rsidRDefault="00EB7FF8" w:rsidP="00EB7FF8">
      <w:pPr>
        <w:widowControl w:val="0"/>
        <w:autoSpaceDE w:val="0"/>
        <w:autoSpaceDN w:val="0"/>
        <w:adjustRightInd w:val="0"/>
        <w:ind w:firstLine="284"/>
        <w:jc w:val="both"/>
        <w:rPr>
          <w:i/>
          <w:iCs/>
        </w:rPr>
      </w:pPr>
      <w:r w:rsidRPr="003050FA">
        <w:t xml:space="preserve">Bu, hadis-i şerifte </w:t>
      </w:r>
      <w:r>
        <w:t>i</w:t>
      </w:r>
      <w:r w:rsidRPr="003050FA">
        <w:t xml:space="preserve">şaret </w:t>
      </w:r>
      <w:r>
        <w:t>edilen</w:t>
      </w:r>
      <w:r w:rsidRPr="003050FA">
        <w:t xml:space="preserve"> nafilelerin yakınlığı</w:t>
      </w:r>
      <w:r>
        <w:t>nın neticesidir. Nitekim şöyle buyurulmuştur:</w:t>
      </w:r>
      <w:r w:rsidRPr="003050FA">
        <w:t xml:space="preserve"> </w:t>
      </w:r>
      <w:r>
        <w:rPr>
          <w:i/>
          <w:iCs/>
        </w:rPr>
        <w:t>“O’</w:t>
      </w:r>
      <w:r w:rsidRPr="008E4795">
        <w:rPr>
          <w:i/>
          <w:iCs/>
        </w:rPr>
        <w:t xml:space="preserve">nu sevdiğimde, </w:t>
      </w:r>
      <w:r>
        <w:rPr>
          <w:i/>
          <w:iCs/>
        </w:rPr>
        <w:t>O’</w:t>
      </w:r>
      <w:r w:rsidRPr="008E4795">
        <w:rPr>
          <w:i/>
          <w:iCs/>
        </w:rPr>
        <w:t>nun kulağı, gözü ve lisanı olurum...</w:t>
      </w:r>
      <w:r>
        <w:rPr>
          <w:i/>
          <w:iCs/>
        </w:rPr>
        <w:t>’</w:t>
      </w:r>
      <w:r>
        <w:rPr>
          <w:rStyle w:val="FootnoteReference"/>
          <w:i/>
          <w:iCs/>
        </w:rPr>
        <w:footnoteReference w:id="15"/>
      </w:r>
    </w:p>
    <w:p w:rsidR="00EB7FF8" w:rsidRDefault="00EB7FF8" w:rsidP="00EB7FF8">
      <w:pPr>
        <w:widowControl w:val="0"/>
        <w:autoSpaceDE w:val="0"/>
        <w:autoSpaceDN w:val="0"/>
        <w:adjustRightInd w:val="0"/>
        <w:ind w:firstLine="284"/>
        <w:jc w:val="both"/>
        <w:rPr>
          <w:b/>
          <w:bCs/>
        </w:rPr>
      </w:pPr>
    </w:p>
    <w:p w:rsidR="00EB7FF8" w:rsidRPr="00D2663F" w:rsidRDefault="00EB7FF8" w:rsidP="00EB7FF8">
      <w:pPr>
        <w:widowControl w:val="0"/>
        <w:autoSpaceDE w:val="0"/>
        <w:autoSpaceDN w:val="0"/>
        <w:adjustRightInd w:val="0"/>
        <w:ind w:firstLine="284"/>
        <w:jc w:val="both"/>
        <w:rPr>
          <w:b/>
          <w:bCs/>
        </w:rPr>
      </w:pPr>
      <w:r>
        <w:rPr>
          <w:b/>
          <w:bCs/>
        </w:rPr>
        <w:t>“Rabb’il Alemin”</w:t>
      </w:r>
    </w:p>
    <w:p w:rsidR="00EB7FF8" w:rsidRPr="003050FA" w:rsidRDefault="00EB7FF8" w:rsidP="00EB7FF8">
      <w:pPr>
        <w:widowControl w:val="0"/>
        <w:autoSpaceDE w:val="0"/>
        <w:autoSpaceDN w:val="0"/>
        <w:adjustRightInd w:val="0"/>
        <w:ind w:firstLine="284"/>
        <w:jc w:val="both"/>
      </w:pPr>
      <w:r w:rsidRPr="003050FA">
        <w:t xml:space="preserve">Eğer </w:t>
      </w:r>
      <w:r>
        <w:t>“</w:t>
      </w:r>
      <w:r w:rsidRPr="003050FA">
        <w:t>âlemin</w:t>
      </w:r>
      <w:r>
        <w:t>”</w:t>
      </w:r>
      <w:r w:rsidRPr="003050FA">
        <w:t>, a</w:t>
      </w:r>
      <w:r>
        <w:t>’</w:t>
      </w:r>
      <w:r w:rsidRPr="003050FA">
        <w:t>yân-ı sabite olan isim</w:t>
      </w:r>
      <w:r w:rsidRPr="003050FA">
        <w:softHyphen/>
        <w:t>lerin suretleriyse zât</w:t>
      </w:r>
      <w:r>
        <w:t>î</w:t>
      </w:r>
      <w:r w:rsidRPr="003050FA">
        <w:t xml:space="preserve"> rububiyyet o</w:t>
      </w:r>
      <w:r>
        <w:t>lur</w:t>
      </w:r>
      <w:r w:rsidRPr="003050FA">
        <w:t xml:space="preserve"> </w:t>
      </w:r>
      <w:r>
        <w:t>ve</w:t>
      </w:r>
      <w:r w:rsidRPr="003050FA">
        <w:t xml:space="preserve"> ismullah-i a</w:t>
      </w:r>
      <w:r>
        <w:t>’</w:t>
      </w:r>
      <w:r w:rsidRPr="003050FA">
        <w:t xml:space="preserve">zam olan zatî uluhiyyet makamına </w:t>
      </w:r>
      <w:r>
        <w:t>d</w:t>
      </w:r>
      <w:r>
        <w:t>ö</w:t>
      </w:r>
      <w:r>
        <w:t>ner.</w:t>
      </w:r>
      <w:r w:rsidRPr="003050FA">
        <w:t xml:space="preserve"> Çünkü a</w:t>
      </w:r>
      <w:r>
        <w:t>’</w:t>
      </w:r>
      <w:r w:rsidRPr="003050FA">
        <w:t>yân-ı sabite, vâhidiyyet makamındaki zatî tecelliyle, feyz-i akdes</w:t>
      </w:r>
      <w:r>
        <w:t>’</w:t>
      </w:r>
      <w:r w:rsidRPr="003050FA">
        <w:t>in tecellisi sayesinde zahir olan ism-i camiye tabi olarak ilmî tahakkuk</w:t>
      </w:r>
      <w:r>
        <w:t xml:space="preserve"> elde etmişlerdir.</w:t>
      </w:r>
    </w:p>
    <w:p w:rsidR="00EB7FF8" w:rsidRDefault="00EB7FF8" w:rsidP="00EB7FF8">
      <w:pPr>
        <w:widowControl w:val="0"/>
        <w:autoSpaceDE w:val="0"/>
        <w:autoSpaceDN w:val="0"/>
        <w:adjustRightInd w:val="0"/>
        <w:ind w:firstLine="284"/>
        <w:jc w:val="both"/>
      </w:pPr>
      <w:r w:rsidRPr="003050FA">
        <w:t xml:space="preserve">O mukaddes makamda rububiyyetin manası, </w:t>
      </w:r>
      <w:r>
        <w:t>tecellisiyle</w:t>
      </w:r>
      <w:r w:rsidRPr="003050FA">
        <w:t xml:space="preserve"> bütün isi</w:t>
      </w:r>
      <w:r w:rsidRPr="003050FA">
        <w:t>m</w:t>
      </w:r>
      <w:r w:rsidRPr="003050FA">
        <w:t>lerin zahir olduğu</w:t>
      </w:r>
      <w:r>
        <w:t>,</w:t>
      </w:r>
      <w:r w:rsidRPr="003050FA">
        <w:t xml:space="preserve"> </w:t>
      </w:r>
      <w:r>
        <w:t xml:space="preserve">evvela </w:t>
      </w:r>
      <w:r w:rsidRPr="003050FA">
        <w:t>insan-ı kâmilin ayn-ı sabiti</w:t>
      </w:r>
      <w:r>
        <w:t>nin</w:t>
      </w:r>
      <w:r w:rsidRPr="003050FA">
        <w:t xml:space="preserve"> ve </w:t>
      </w:r>
      <w:r>
        <w:t xml:space="preserve">sonra da </w:t>
      </w:r>
      <w:r w:rsidRPr="003050FA">
        <w:t>diğer a</w:t>
      </w:r>
      <w:r>
        <w:t>’</w:t>
      </w:r>
      <w:r w:rsidRPr="003050FA">
        <w:t>yân</w:t>
      </w:r>
      <w:r>
        <w:t>ın</w:t>
      </w:r>
      <w:r w:rsidRPr="003050FA">
        <w:t xml:space="preserve"> onun gölgesinde </w:t>
      </w:r>
      <w:r>
        <w:t>zuhur ettiği</w:t>
      </w:r>
      <w:r w:rsidRPr="003050FA">
        <w:t xml:space="preserve"> uluhiyyet makamı ile tecelli etmektir ve </w:t>
      </w:r>
      <w:r>
        <w:t>rah</w:t>
      </w:r>
      <w:r w:rsidRPr="003050FA">
        <w:t>maniyyet ve rahimiyyet</w:t>
      </w:r>
      <w:r>
        <w:t xml:space="preserve"> de</w:t>
      </w:r>
      <w:r w:rsidRPr="003050FA">
        <w:t xml:space="preserve">, </w:t>
      </w:r>
      <w:r>
        <w:t>hüviyet</w:t>
      </w:r>
      <w:r w:rsidRPr="003050FA">
        <w:t xml:space="preserve"> gay</w:t>
      </w:r>
      <w:r>
        <w:t>b</w:t>
      </w:r>
      <w:r w:rsidRPr="003050FA">
        <w:t xml:space="preserve">ından mutlak </w:t>
      </w:r>
      <w:r>
        <w:t>şahadet</w:t>
      </w:r>
      <w:r w:rsidRPr="003050FA">
        <w:t xml:space="preserve"> ufkuna kadar </w:t>
      </w:r>
      <w:r>
        <w:t>bu a’yanın izharının ta kendisidir. Mayalarındaki aşk fıtratı ve mutlak kemal muhabbetinin ortaya çıkarılışıdır. Alınlarını kapsayan sevk edici aşk fıtratı ve malikî kahrî cezbe sayesinde vahidiyet kemalinin denizinde boğulmaktan ibaret olan mutlak mük</w:t>
      </w:r>
      <w:r>
        <w:t>a</w:t>
      </w:r>
      <w:r>
        <w:t>fat makamına nail olurlar.</w:t>
      </w:r>
    </w:p>
    <w:p w:rsidR="00EB7FF8" w:rsidRPr="003050FA" w:rsidRDefault="00EB7FF8" w:rsidP="00EB7FF8">
      <w:pPr>
        <w:widowControl w:val="0"/>
        <w:autoSpaceDE w:val="0"/>
        <w:autoSpaceDN w:val="0"/>
        <w:adjustRightInd w:val="0"/>
        <w:ind w:firstLine="284"/>
        <w:jc w:val="both"/>
      </w:pPr>
      <w:r>
        <w:rPr>
          <w:b/>
          <w:bCs/>
        </w:rPr>
        <w:t>“</w:t>
      </w:r>
      <w:r w:rsidRPr="00C13EB4">
        <w:rPr>
          <w:b/>
          <w:bCs/>
        </w:rPr>
        <w:t xml:space="preserve">îyi bilin ki, işler sonunda </w:t>
      </w:r>
      <w:r>
        <w:rPr>
          <w:b/>
          <w:bCs/>
        </w:rPr>
        <w:t>Allah’</w:t>
      </w:r>
      <w:r w:rsidRPr="00C13EB4">
        <w:rPr>
          <w:b/>
          <w:bCs/>
        </w:rPr>
        <w:t>a d</w:t>
      </w:r>
      <w:r w:rsidRPr="00C13EB4">
        <w:rPr>
          <w:b/>
          <w:bCs/>
        </w:rPr>
        <w:t>ö</w:t>
      </w:r>
      <w:r w:rsidRPr="00C13EB4">
        <w:rPr>
          <w:b/>
          <w:bCs/>
        </w:rPr>
        <w:t>ner.</w:t>
      </w:r>
      <w:r>
        <w:rPr>
          <w:b/>
          <w:bCs/>
        </w:rPr>
        <w:t>”</w:t>
      </w:r>
      <w:r>
        <w:rPr>
          <w:rStyle w:val="FootnoteReference"/>
          <w:b/>
          <w:bCs/>
        </w:rPr>
        <w:footnoteReference w:id="16"/>
      </w:r>
    </w:p>
    <w:p w:rsidR="00EB7FF8" w:rsidRDefault="00EB7FF8" w:rsidP="00EB7FF8">
      <w:pPr>
        <w:widowControl w:val="0"/>
        <w:autoSpaceDE w:val="0"/>
        <w:autoSpaceDN w:val="0"/>
        <w:adjustRightInd w:val="0"/>
        <w:ind w:firstLine="284"/>
        <w:jc w:val="both"/>
      </w:pPr>
      <w:r>
        <w:t>O halde</w:t>
      </w:r>
      <w:r w:rsidRPr="003050FA">
        <w:t xml:space="preserve"> bu </w:t>
      </w:r>
      <w:r>
        <w:t>durumda</w:t>
      </w:r>
      <w:r w:rsidRPr="003050FA">
        <w:t>, emellerin gayesi, hareketlerin ni</w:t>
      </w:r>
      <w:r w:rsidRPr="003050FA">
        <w:softHyphen/>
        <w:t>hayeti, işt</w:t>
      </w:r>
      <w:r w:rsidRPr="003050FA">
        <w:t>i</w:t>
      </w:r>
      <w:r w:rsidRPr="003050FA">
        <w:t>yakların sonu, mevcudatın dönüş yeri, kâinatın ma</w:t>
      </w:r>
      <w:r>
        <w:t>’</w:t>
      </w:r>
      <w:r w:rsidRPr="003050FA">
        <w:t>şuku, aşıkların mahbubu ve meczupların</w:t>
      </w:r>
      <w:r>
        <w:t xml:space="preserve"> matlûbu</w:t>
      </w:r>
      <w:r w:rsidRPr="003050FA">
        <w:t xml:space="preserve"> zât-ı mukaddes</w:t>
      </w:r>
      <w:r>
        <w:t>’tir.</w:t>
      </w:r>
    </w:p>
    <w:p w:rsidR="00EB7FF8" w:rsidRDefault="00EB7FF8" w:rsidP="00EB7FF8">
      <w:pPr>
        <w:widowControl w:val="0"/>
        <w:autoSpaceDE w:val="0"/>
        <w:autoSpaceDN w:val="0"/>
        <w:adjustRightInd w:val="0"/>
        <w:ind w:firstLine="284"/>
        <w:jc w:val="both"/>
      </w:pPr>
      <w:r>
        <w:t xml:space="preserve">Gerçi </w:t>
      </w:r>
      <w:r w:rsidRPr="003050FA">
        <w:t xml:space="preserve">bizzat kendileri bu matlûba karşı </w:t>
      </w:r>
      <w:r>
        <w:t>örtülü olsalar da</w:t>
      </w:r>
      <w:r w:rsidRPr="003050FA">
        <w:t xml:space="preserve"> ve </w:t>
      </w:r>
      <w:r w:rsidRPr="003050FA">
        <w:lastRenderedPageBreak/>
        <w:t>kendil</w:t>
      </w:r>
      <w:r w:rsidRPr="003050FA">
        <w:t>e</w:t>
      </w:r>
      <w:r w:rsidRPr="003050FA">
        <w:t xml:space="preserve">rini âbid, âşık, tâlib, meczup ve diğer şeyler olarak </w:t>
      </w:r>
      <w:r>
        <w:t>görseler de hakikat budur.</w:t>
      </w:r>
      <w:r w:rsidRPr="003050FA">
        <w:t xml:space="preserve"> </w:t>
      </w:r>
    </w:p>
    <w:p w:rsidR="00EB7FF8" w:rsidRDefault="00EB7FF8" w:rsidP="00EB7FF8">
      <w:pPr>
        <w:widowControl w:val="0"/>
        <w:autoSpaceDE w:val="0"/>
        <w:autoSpaceDN w:val="0"/>
        <w:adjustRightInd w:val="0"/>
        <w:ind w:firstLine="284"/>
        <w:jc w:val="both"/>
      </w:pPr>
      <w:r w:rsidRPr="003050FA">
        <w:t>Bu büyük hicap, sâlik-i il</w:t>
      </w:r>
      <w:r>
        <w:t>allah</w:t>
      </w:r>
      <w:r w:rsidRPr="003050FA">
        <w:t>ın ma</w:t>
      </w:r>
      <w:r>
        <w:t>r</w:t>
      </w:r>
      <w:r w:rsidRPr="003050FA">
        <w:t>ifet adı</w:t>
      </w:r>
      <w:r w:rsidRPr="003050FA">
        <w:softHyphen/>
        <w:t>mıyla y</w:t>
      </w:r>
      <w:r>
        <w:t>ırtması</w:t>
      </w:r>
      <w:r w:rsidRPr="003050FA">
        <w:t xml:space="preserve"> gereken fıtrat hicabıdır. Bu makama ulaş</w:t>
      </w:r>
      <w:r w:rsidRPr="003050FA">
        <w:softHyphen/>
        <w:t xml:space="preserve">madıkça </w:t>
      </w:r>
      <w:r>
        <w:t>“</w:t>
      </w:r>
      <w:r w:rsidRPr="003050FA">
        <w:t>iyyake na</w:t>
      </w:r>
      <w:r>
        <w:t>’</w:t>
      </w:r>
      <w:r w:rsidRPr="003050FA">
        <w:t>budu</w:t>
      </w:r>
      <w:r>
        <w:t xml:space="preserve">” </w:t>
      </w:r>
      <w:r w:rsidRPr="003050FA">
        <w:t>demeye hakkı yoktu</w:t>
      </w:r>
      <w:r>
        <w:t>r.</w:t>
      </w:r>
      <w:r w:rsidRPr="003050FA">
        <w:t xml:space="preserve"> </w:t>
      </w:r>
      <w:r>
        <w:t>Y</w:t>
      </w:r>
      <w:r w:rsidRPr="003050FA">
        <w:t xml:space="preserve">ani </w:t>
      </w:r>
      <w:r>
        <w:rPr>
          <w:i/>
          <w:iCs/>
        </w:rPr>
        <w:t>“</w:t>
      </w:r>
      <w:r w:rsidRPr="008C23AC">
        <w:rPr>
          <w:i/>
          <w:iCs/>
        </w:rPr>
        <w:t>senden başkasını istemiyoruz, senden başkasını arıyor değiliz, senden başkasının isteklisi olmayacağız, senden gayr</w:t>
      </w:r>
      <w:r w:rsidRPr="008C23AC">
        <w:rPr>
          <w:i/>
          <w:iCs/>
        </w:rPr>
        <w:t>i</w:t>
      </w:r>
      <w:r w:rsidRPr="008C23AC">
        <w:rPr>
          <w:i/>
          <w:iCs/>
        </w:rPr>
        <w:t>sine sena etmeyiz ve hiçbir işte senden başkasından yardım beklem</w:t>
      </w:r>
      <w:r w:rsidRPr="008C23AC">
        <w:rPr>
          <w:i/>
          <w:iCs/>
        </w:rPr>
        <w:t>e</w:t>
      </w:r>
      <w:r w:rsidRPr="008C23AC">
        <w:rPr>
          <w:i/>
          <w:iCs/>
        </w:rPr>
        <w:t>yiz</w:t>
      </w:r>
      <w:r>
        <w:rPr>
          <w:i/>
          <w:iCs/>
        </w:rPr>
        <w:t>”</w:t>
      </w:r>
      <w:r>
        <w:t xml:space="preserve"> demeye hakkı yoktur. Aşağılık </w:t>
      </w:r>
      <w:r w:rsidRPr="003050FA">
        <w:t>mad</w:t>
      </w:r>
      <w:r w:rsidRPr="003050FA">
        <w:softHyphen/>
        <w:t xml:space="preserve">denin </w:t>
      </w:r>
      <w:r>
        <w:t xml:space="preserve">en </w:t>
      </w:r>
      <w:r w:rsidRPr="003050FA">
        <w:t>alt mertebesin</w:t>
      </w:r>
      <w:r>
        <w:t>den</w:t>
      </w:r>
      <w:r w:rsidRPr="003050FA">
        <w:t xml:space="preserve"> a</w:t>
      </w:r>
      <w:r>
        <w:t>’</w:t>
      </w:r>
      <w:r w:rsidRPr="003050FA">
        <w:t xml:space="preserve">yân-ı sabitenin </w:t>
      </w:r>
      <w:r>
        <w:t xml:space="preserve">en üst </w:t>
      </w:r>
      <w:r w:rsidRPr="003050FA">
        <w:t>gayb mertebesin</w:t>
      </w:r>
      <w:r>
        <w:t xml:space="preserve">e </w:t>
      </w:r>
      <w:r w:rsidRPr="003050FA">
        <w:t>kadar mevcudat sil</w:t>
      </w:r>
      <w:r>
        <w:t xml:space="preserve">silesi ve kâinat zerreleri olarak tümümüz </w:t>
      </w:r>
      <w:r w:rsidRPr="003050FA">
        <w:t>Hakk</w:t>
      </w:r>
      <w:r>
        <w:t>’</w:t>
      </w:r>
      <w:r w:rsidRPr="003050FA">
        <w:t>ı talep eden ve Hakk</w:t>
      </w:r>
      <w:r>
        <w:t>’</w:t>
      </w:r>
      <w:r w:rsidRPr="003050FA">
        <w:t>ı araya</w:t>
      </w:r>
      <w:r w:rsidRPr="003050FA">
        <w:t>n</w:t>
      </w:r>
      <w:r w:rsidRPr="003050FA">
        <w:t>l</w:t>
      </w:r>
      <w:r>
        <w:t>a</w:t>
      </w:r>
      <w:r>
        <w:softHyphen/>
        <w:t>rız…</w:t>
      </w:r>
    </w:p>
    <w:p w:rsidR="00EB7FF8" w:rsidRPr="00BF2980" w:rsidRDefault="00EB7FF8" w:rsidP="00EB7FF8">
      <w:pPr>
        <w:widowControl w:val="0"/>
        <w:autoSpaceDE w:val="0"/>
        <w:autoSpaceDN w:val="0"/>
        <w:adjustRightInd w:val="0"/>
        <w:ind w:firstLine="284"/>
        <w:jc w:val="both"/>
        <w:rPr>
          <w:i/>
          <w:iCs/>
        </w:rPr>
      </w:pPr>
      <w:r>
        <w:rPr>
          <w:i/>
          <w:iCs/>
        </w:rPr>
        <w:t>“</w:t>
      </w:r>
      <w:r w:rsidRPr="00BF2980">
        <w:rPr>
          <w:i/>
          <w:iCs/>
        </w:rPr>
        <w:t xml:space="preserve">herkes her istenilende seni talep eder </w:t>
      </w:r>
    </w:p>
    <w:p w:rsidR="00EB7FF8" w:rsidRPr="00BF2980" w:rsidRDefault="00EB7FF8" w:rsidP="00EB7FF8">
      <w:pPr>
        <w:widowControl w:val="0"/>
        <w:autoSpaceDE w:val="0"/>
        <w:autoSpaceDN w:val="0"/>
        <w:adjustRightInd w:val="0"/>
        <w:ind w:firstLine="284"/>
        <w:jc w:val="both"/>
        <w:rPr>
          <w:i/>
          <w:iCs/>
        </w:rPr>
      </w:pPr>
      <w:r w:rsidRPr="00BF2980">
        <w:rPr>
          <w:i/>
          <w:iCs/>
        </w:rPr>
        <w:t>Ve her sevilende senin aşkını tadar…</w:t>
      </w:r>
      <w:r>
        <w:rPr>
          <w:i/>
          <w:iCs/>
        </w:rPr>
        <w:t>”</w:t>
      </w:r>
    </w:p>
    <w:p w:rsidR="00EB7FF8" w:rsidRPr="00BF2980" w:rsidRDefault="00EB7FF8" w:rsidP="00EB7FF8">
      <w:pPr>
        <w:widowControl w:val="0"/>
        <w:autoSpaceDE w:val="0"/>
        <w:autoSpaceDN w:val="0"/>
        <w:adjustRightInd w:val="0"/>
        <w:ind w:firstLine="284"/>
        <w:jc w:val="both"/>
        <w:rPr>
          <w:b/>
          <w:bCs/>
        </w:rPr>
      </w:pPr>
      <w:r>
        <w:rPr>
          <w:b/>
          <w:bCs/>
        </w:rPr>
        <w:t>“</w:t>
      </w:r>
      <w:r w:rsidRPr="00BF2980">
        <w:rPr>
          <w:b/>
          <w:bCs/>
        </w:rPr>
        <w:t xml:space="preserve">...insanları üzerine yarattığı </w:t>
      </w:r>
      <w:r>
        <w:rPr>
          <w:b/>
          <w:bCs/>
        </w:rPr>
        <w:t>Allah’</w:t>
      </w:r>
      <w:r w:rsidRPr="00BF2980">
        <w:rPr>
          <w:b/>
          <w:bCs/>
        </w:rPr>
        <w:t>ın fıtratı.</w:t>
      </w:r>
      <w:r>
        <w:rPr>
          <w:b/>
          <w:bCs/>
        </w:rPr>
        <w:t>”</w:t>
      </w:r>
      <w:r>
        <w:rPr>
          <w:rStyle w:val="FootnoteReference"/>
          <w:b/>
          <w:bCs/>
        </w:rPr>
        <w:footnoteReference w:id="17"/>
      </w:r>
    </w:p>
    <w:p w:rsidR="00EB7FF8" w:rsidRPr="00BF2980" w:rsidRDefault="00EB7FF8" w:rsidP="00EB7FF8">
      <w:pPr>
        <w:widowControl w:val="0"/>
        <w:autoSpaceDE w:val="0"/>
        <w:autoSpaceDN w:val="0"/>
        <w:adjustRightInd w:val="0"/>
        <w:ind w:firstLine="284"/>
        <w:jc w:val="both"/>
        <w:rPr>
          <w:b/>
          <w:bCs/>
        </w:rPr>
      </w:pPr>
      <w:r w:rsidRPr="00BF2980">
        <w:rPr>
          <w:b/>
          <w:bCs/>
        </w:rPr>
        <w:t xml:space="preserve"> </w:t>
      </w:r>
      <w:r>
        <w:rPr>
          <w:b/>
          <w:bCs/>
        </w:rPr>
        <w:t>“</w:t>
      </w:r>
      <w:r w:rsidRPr="00BF2980">
        <w:rPr>
          <w:b/>
          <w:bCs/>
        </w:rPr>
        <w:t>gö</w:t>
      </w:r>
      <w:r w:rsidRPr="00BF2980">
        <w:rPr>
          <w:b/>
          <w:bCs/>
        </w:rPr>
        <w:t>k</w:t>
      </w:r>
      <w:r w:rsidRPr="00BF2980">
        <w:rPr>
          <w:b/>
          <w:bCs/>
        </w:rPr>
        <w:t xml:space="preserve">lerde ve yerde olanlar </w:t>
      </w:r>
      <w:r>
        <w:rPr>
          <w:b/>
          <w:bCs/>
        </w:rPr>
        <w:t>O’nu teşs</w:t>
      </w:r>
      <w:r w:rsidRPr="00BF2980">
        <w:rPr>
          <w:b/>
          <w:bCs/>
        </w:rPr>
        <w:t>bih ederler.</w:t>
      </w:r>
      <w:r>
        <w:rPr>
          <w:b/>
          <w:bCs/>
        </w:rPr>
        <w:t>”</w:t>
      </w:r>
      <w:r>
        <w:rPr>
          <w:rStyle w:val="FootnoteReference"/>
          <w:b/>
          <w:bCs/>
        </w:rPr>
        <w:footnoteReference w:id="18"/>
      </w:r>
    </w:p>
    <w:p w:rsidR="00EB7FF8" w:rsidRPr="003050FA" w:rsidRDefault="00EB7FF8" w:rsidP="00EB7FF8">
      <w:pPr>
        <w:widowControl w:val="0"/>
        <w:autoSpaceDE w:val="0"/>
        <w:autoSpaceDN w:val="0"/>
        <w:adjustRightInd w:val="0"/>
        <w:ind w:firstLine="284"/>
        <w:jc w:val="both"/>
      </w:pPr>
      <w:r w:rsidRPr="003050FA">
        <w:t>Bu müşahede sâlik</w:t>
      </w:r>
      <w:r>
        <w:t xml:space="preserve"> kimseye</w:t>
      </w:r>
      <w:r w:rsidRPr="003050FA">
        <w:t xml:space="preserve"> </w:t>
      </w:r>
      <w:r>
        <w:t>nasip olduğunda</w:t>
      </w:r>
      <w:r w:rsidRPr="003050FA">
        <w:t>, mülkî kuvvetler</w:t>
      </w:r>
      <w:r w:rsidRPr="003050FA">
        <w:softHyphen/>
        <w:t xml:space="preserve">den gaybî </w:t>
      </w:r>
      <w:r>
        <w:t>sırlara</w:t>
      </w:r>
      <w:r w:rsidRPr="003050FA">
        <w:t xml:space="preserve"> kadar varlığının bütün parçaları</w:t>
      </w:r>
      <w:r>
        <w:t>nı, k</w:t>
      </w:r>
      <w:r w:rsidRPr="003050FA">
        <w:t>endisini ve varlık si</w:t>
      </w:r>
      <w:r w:rsidRPr="003050FA">
        <w:t>l</w:t>
      </w:r>
      <w:r w:rsidRPr="003050FA">
        <w:t>silesinin tamamını Hakk</w:t>
      </w:r>
      <w:r>
        <w:t>’</w:t>
      </w:r>
      <w:r w:rsidRPr="003050FA">
        <w:t>ın aşığı ve talibi olarak gör</w:t>
      </w:r>
      <w:r>
        <w:t>düğünde</w:t>
      </w:r>
      <w:r w:rsidRPr="003050FA">
        <w:t>, bu aşı</w:t>
      </w:r>
      <w:r w:rsidRPr="003050FA">
        <w:t>k</w:t>
      </w:r>
      <w:r w:rsidRPr="003050FA">
        <w:t>lığı ve muhabbeti izhar e</w:t>
      </w:r>
      <w:r>
        <w:t>ttiğinde</w:t>
      </w:r>
      <w:r w:rsidRPr="003050FA">
        <w:t xml:space="preserve">, vusul için </w:t>
      </w:r>
      <w:r>
        <w:t>H</w:t>
      </w:r>
      <w:r w:rsidRPr="003050FA">
        <w:t>akk</w:t>
      </w:r>
      <w:r>
        <w:t>’</w:t>
      </w:r>
      <w:r w:rsidRPr="003050FA">
        <w:t>tan yardım talep eder ve sırat-ı müstaki</w:t>
      </w:r>
      <w:r w:rsidRPr="003050FA">
        <w:softHyphen/>
        <w:t xml:space="preserve">me hidayeti </w:t>
      </w:r>
      <w:r>
        <w:t>ister. Bu sırat-i müstakim ise</w:t>
      </w:r>
      <w:r w:rsidRPr="003050FA">
        <w:t xml:space="preserve"> ins</w:t>
      </w:r>
      <w:r w:rsidRPr="003050FA">
        <w:t>a</w:t>
      </w:r>
      <w:r w:rsidRPr="003050FA">
        <w:t>nın rabb</w:t>
      </w:r>
      <w:r>
        <w:t>in</w:t>
      </w:r>
      <w:r w:rsidRPr="003050FA">
        <w:t xml:space="preserve">in sıratıdır, </w:t>
      </w:r>
      <w:r>
        <w:rPr>
          <w:b/>
          <w:bCs/>
        </w:rPr>
        <w:t>“</w:t>
      </w:r>
      <w:r w:rsidRPr="00FC107E">
        <w:rPr>
          <w:b/>
          <w:bCs/>
        </w:rPr>
        <w:t>rabbim elbet</w:t>
      </w:r>
      <w:r w:rsidRPr="00FC107E">
        <w:rPr>
          <w:b/>
          <w:bCs/>
        </w:rPr>
        <w:softHyphen/>
        <w:t>te sırat-ı müstakim üzeredir.</w:t>
      </w:r>
      <w:r>
        <w:rPr>
          <w:b/>
          <w:bCs/>
        </w:rPr>
        <w:t>”</w:t>
      </w:r>
      <w:r>
        <w:rPr>
          <w:rStyle w:val="FootnoteReference"/>
        </w:rPr>
        <w:footnoteReference w:id="19"/>
      </w:r>
      <w:r w:rsidRPr="003050FA">
        <w:t xml:space="preserve"> ve bu sırat, ayn-ı sabitin </w:t>
      </w:r>
      <w:r>
        <w:t>Allah</w:t>
      </w:r>
      <w:r w:rsidRPr="003050FA">
        <w:t xml:space="preserve"> makamına rücûundan ve kusur veya taksir </w:t>
      </w:r>
      <w:r>
        <w:t>sayılan</w:t>
      </w:r>
      <w:r w:rsidRPr="003050FA">
        <w:t xml:space="preserve"> diğer isimlerde değil, </w:t>
      </w:r>
      <w:r>
        <w:t>O’</w:t>
      </w:r>
      <w:r w:rsidRPr="003050FA">
        <w:t>nda fena ol</w:t>
      </w:r>
      <w:r w:rsidRPr="003050FA">
        <w:softHyphen/>
        <w:t xml:space="preserve">maktan ibaret olan en kâmil enbiya ve sıddıklardan </w:t>
      </w:r>
      <w:r>
        <w:t>“</w:t>
      </w:r>
      <w:r w:rsidRPr="003050FA">
        <w:t>nimet verilenler</w:t>
      </w:r>
      <w:r>
        <w:t>”</w:t>
      </w:r>
      <w:r w:rsidRPr="003050FA">
        <w:t>in sıratı</w:t>
      </w:r>
      <w:r>
        <w:t>dır.</w:t>
      </w:r>
    </w:p>
    <w:p w:rsidR="00EB7FF8" w:rsidRPr="005B47D4" w:rsidRDefault="00EB7FF8" w:rsidP="00EB7FF8">
      <w:pPr>
        <w:widowControl w:val="0"/>
        <w:autoSpaceDE w:val="0"/>
        <w:autoSpaceDN w:val="0"/>
        <w:adjustRightInd w:val="0"/>
        <w:ind w:firstLine="284"/>
        <w:jc w:val="both"/>
        <w:rPr>
          <w:i/>
          <w:iCs/>
        </w:rPr>
      </w:pPr>
      <w:r w:rsidRPr="003050FA">
        <w:t xml:space="preserve">Nitekim şu </w:t>
      </w:r>
      <w:r>
        <w:t>söz</w:t>
      </w:r>
      <w:r w:rsidRPr="003050FA">
        <w:t xml:space="preserve"> </w:t>
      </w:r>
      <w:r>
        <w:t>R</w:t>
      </w:r>
      <w:r w:rsidRPr="003050FA">
        <w:t>esul-i Ekrem</w:t>
      </w:r>
      <w:r>
        <w:t>’</w:t>
      </w:r>
      <w:r w:rsidRPr="003050FA">
        <w:t xml:space="preserve">e </w:t>
      </w:r>
      <w:r>
        <w:t>mensuptur</w:t>
      </w:r>
      <w:r w:rsidRPr="003050FA">
        <w:t xml:space="preserve">: </w:t>
      </w:r>
      <w:r>
        <w:t>“</w:t>
      </w:r>
      <w:r>
        <w:rPr>
          <w:i/>
          <w:iCs/>
        </w:rPr>
        <w:t>K</w:t>
      </w:r>
      <w:r w:rsidRPr="005B47D4">
        <w:rPr>
          <w:i/>
          <w:iCs/>
        </w:rPr>
        <w:t>ardeşim Musa</w:t>
      </w:r>
      <w:r>
        <w:rPr>
          <w:i/>
          <w:iCs/>
        </w:rPr>
        <w:t>’</w:t>
      </w:r>
      <w:r w:rsidRPr="005B47D4">
        <w:rPr>
          <w:i/>
          <w:iCs/>
        </w:rPr>
        <w:t>nın sağ gözü görmezdi; kardeşim İsa</w:t>
      </w:r>
      <w:r>
        <w:rPr>
          <w:i/>
          <w:iCs/>
        </w:rPr>
        <w:t>’</w:t>
      </w:r>
      <w:r w:rsidRPr="005B47D4">
        <w:rPr>
          <w:i/>
          <w:iCs/>
        </w:rPr>
        <w:t>nın da sol gö</w:t>
      </w:r>
      <w:r w:rsidRPr="005B47D4">
        <w:rPr>
          <w:i/>
          <w:iCs/>
        </w:rPr>
        <w:softHyphen/>
        <w:t>zü. Benimse iki gözüm var.</w:t>
      </w:r>
      <w:r>
        <w:rPr>
          <w:i/>
          <w:iCs/>
        </w:rPr>
        <w:t>”</w:t>
      </w:r>
      <w:r w:rsidRPr="005B47D4">
        <w:rPr>
          <w:i/>
          <w:iCs/>
        </w:rPr>
        <w:t xml:space="preserve"> </w:t>
      </w:r>
    </w:p>
    <w:p w:rsidR="00EB7FF8" w:rsidRPr="003050FA" w:rsidRDefault="00EB7FF8" w:rsidP="00EB7FF8">
      <w:pPr>
        <w:widowControl w:val="0"/>
        <w:autoSpaceDE w:val="0"/>
        <w:autoSpaceDN w:val="0"/>
        <w:adjustRightInd w:val="0"/>
        <w:ind w:firstLine="284"/>
        <w:jc w:val="both"/>
      </w:pPr>
      <w:r>
        <w:t xml:space="preserve">Hz. </w:t>
      </w:r>
      <w:r w:rsidRPr="003050FA">
        <w:t>Musa’da kesret vah</w:t>
      </w:r>
      <w:r w:rsidRPr="003050FA">
        <w:softHyphen/>
        <w:t xml:space="preserve">dete galebe çalmıştı; </w:t>
      </w:r>
      <w:r>
        <w:t xml:space="preserve">Hz. </w:t>
      </w:r>
      <w:r w:rsidRPr="003050FA">
        <w:t>İsa’da da vahdet kesrete üs</w:t>
      </w:r>
      <w:r w:rsidRPr="003050FA">
        <w:softHyphen/>
        <w:t xml:space="preserve">tün gelmişti. </w:t>
      </w:r>
      <w:r>
        <w:t xml:space="preserve">Son peygamber’de </w:t>
      </w:r>
      <w:r w:rsidRPr="003050FA">
        <w:t>ise, vasat sını</w:t>
      </w:r>
      <w:r>
        <w:t>rı</w:t>
      </w:r>
      <w:r w:rsidRPr="003050FA">
        <w:t xml:space="preserve"> ve sırat-ı müstakim olan berzahiyyet-i kübra makamı vardı.</w:t>
      </w:r>
    </w:p>
    <w:p w:rsidR="00EB7FF8" w:rsidRPr="003050FA" w:rsidRDefault="00EB7FF8" w:rsidP="00EB7FF8">
      <w:pPr>
        <w:widowControl w:val="0"/>
        <w:autoSpaceDE w:val="0"/>
        <w:autoSpaceDN w:val="0"/>
        <w:adjustRightInd w:val="0"/>
        <w:ind w:firstLine="284"/>
        <w:jc w:val="both"/>
      </w:pPr>
      <w:r w:rsidRPr="003050FA">
        <w:t xml:space="preserve">Buraya kadar surenin tefsiri, </w:t>
      </w:r>
      <w:r>
        <w:t>“alemin”in</w:t>
      </w:r>
      <w:r w:rsidRPr="003050FA">
        <w:t xml:space="preserve">, </w:t>
      </w:r>
      <w:r>
        <w:t>ayanlar makamı olduğu</w:t>
      </w:r>
      <w:r w:rsidRPr="003050FA">
        <w:t xml:space="preserve"> </w:t>
      </w:r>
      <w:r>
        <w:t>esasına dayalıydı</w:t>
      </w:r>
      <w:r w:rsidRPr="003050FA">
        <w:t xml:space="preserve">. Eğer </w:t>
      </w:r>
      <w:r>
        <w:t>“</w:t>
      </w:r>
      <w:r w:rsidRPr="003050FA">
        <w:t>alemin</w:t>
      </w:r>
      <w:r>
        <w:t>”den kasıt zâti isimler</w:t>
      </w:r>
      <w:r w:rsidRPr="003050FA">
        <w:t xml:space="preserve"> veya sıfat</w:t>
      </w:r>
      <w:r>
        <w:t>î</w:t>
      </w:r>
      <w:r w:rsidRPr="003050FA">
        <w:t xml:space="preserve"> </w:t>
      </w:r>
      <w:r w:rsidRPr="003050FA">
        <w:lastRenderedPageBreak/>
        <w:t>isi</w:t>
      </w:r>
      <w:r w:rsidRPr="003050FA">
        <w:t>m</w:t>
      </w:r>
      <w:r w:rsidRPr="003050FA">
        <w:t>ler veya fiil</w:t>
      </w:r>
      <w:r>
        <w:t>î isimler</w:t>
      </w:r>
      <w:r w:rsidRPr="003050FA">
        <w:t xml:space="preserve"> </w:t>
      </w:r>
      <w:r>
        <w:t>veya</w:t>
      </w:r>
      <w:r w:rsidRPr="003050FA">
        <w:t xml:space="preserve"> mücerret</w:t>
      </w:r>
      <w:r>
        <w:t xml:space="preserve"> alemler</w:t>
      </w:r>
      <w:r w:rsidRPr="003050FA">
        <w:t xml:space="preserve"> ya da maddî alemle</w:t>
      </w:r>
      <w:r>
        <w:t>r ve</w:t>
      </w:r>
      <w:r>
        <w:softHyphen/>
        <w:t>ya her ikisi ya da hepsi</w:t>
      </w:r>
      <w:r w:rsidRPr="003050FA">
        <w:t xml:space="preserve"> olursa, surenin tefsiri farklıl</w:t>
      </w:r>
      <w:r w:rsidRPr="003050FA">
        <w:t>a</w:t>
      </w:r>
      <w:r w:rsidRPr="003050FA">
        <w:t>şır.</w:t>
      </w:r>
    </w:p>
    <w:p w:rsidR="00EB7FF8" w:rsidRDefault="00EB7FF8" w:rsidP="00EB7FF8">
      <w:pPr>
        <w:widowControl w:val="0"/>
        <w:autoSpaceDE w:val="0"/>
        <w:autoSpaceDN w:val="0"/>
        <w:adjustRightInd w:val="0"/>
        <w:ind w:firstLine="284"/>
        <w:jc w:val="both"/>
      </w:pPr>
      <w:r>
        <w:t>Nitekim</w:t>
      </w:r>
      <w:r w:rsidRPr="003050FA">
        <w:t xml:space="preserve"> eğer </w:t>
      </w:r>
      <w:r>
        <w:t>“</w:t>
      </w:r>
      <w:r w:rsidRPr="003050FA">
        <w:t>bismillah...</w:t>
      </w:r>
      <w:r>
        <w:t>”</w:t>
      </w:r>
      <w:r w:rsidRPr="003050FA">
        <w:t xml:space="preserve"> </w:t>
      </w:r>
      <w:r>
        <w:t>A</w:t>
      </w:r>
      <w:r w:rsidRPr="003050FA">
        <w:t xml:space="preserve">yet-i şerifesindeki </w:t>
      </w:r>
      <w:r>
        <w:t>“</w:t>
      </w:r>
      <w:r w:rsidRPr="003050FA">
        <w:t>ismullah</w:t>
      </w:r>
      <w:r>
        <w:t>”</w:t>
      </w:r>
      <w:r w:rsidRPr="003050FA">
        <w:t xml:space="preserve">, </w:t>
      </w:r>
      <w:r>
        <w:t xml:space="preserve">da </w:t>
      </w:r>
      <w:r w:rsidRPr="003050FA">
        <w:t>meşiyyet ma</w:t>
      </w:r>
      <w:r>
        <w:t>kamından başka, diğer zatî isimler,</w:t>
      </w:r>
      <w:r w:rsidRPr="003050FA">
        <w:t xml:space="preserve"> </w:t>
      </w:r>
      <w:r>
        <w:t xml:space="preserve">örneğin </w:t>
      </w:r>
      <w:r w:rsidRPr="003050FA">
        <w:t>a</w:t>
      </w:r>
      <w:r>
        <w:t>’yân-ı sabite,</w:t>
      </w:r>
      <w:r w:rsidRPr="003050FA">
        <w:t xml:space="preserve"> a</w:t>
      </w:r>
      <w:r>
        <w:t>’yân-ı mevcude veya gayb ve şehadet alemleri</w:t>
      </w:r>
      <w:r w:rsidRPr="003050FA">
        <w:t xml:space="preserve"> veya insan-ı kâmi</w:t>
      </w:r>
      <w:r>
        <w:t>l</w:t>
      </w:r>
      <w:r w:rsidRPr="003050FA">
        <w:t xml:space="preserve"> </w:t>
      </w:r>
      <w:r>
        <w:t>olursa bu durumda da</w:t>
      </w:r>
      <w:r w:rsidRPr="003050FA">
        <w:t xml:space="preserve"> surenin tamamının tefsi</w:t>
      </w:r>
      <w:r w:rsidRPr="003050FA">
        <w:softHyphen/>
        <w:t xml:space="preserve">ri farklılaşır. </w:t>
      </w:r>
    </w:p>
    <w:p w:rsidR="00EB7FF8" w:rsidRDefault="00EB7FF8" w:rsidP="00EB7FF8">
      <w:pPr>
        <w:widowControl w:val="0"/>
        <w:autoSpaceDE w:val="0"/>
        <w:autoSpaceDN w:val="0"/>
        <w:adjustRightInd w:val="0"/>
        <w:ind w:firstLine="284"/>
        <w:jc w:val="both"/>
      </w:pPr>
      <w:r w:rsidRPr="003050FA">
        <w:t xml:space="preserve">Aynı şekilde, eğer </w:t>
      </w:r>
      <w:r>
        <w:t>“Allah”</w:t>
      </w:r>
      <w:r w:rsidRPr="003050FA">
        <w:t>, zât</w:t>
      </w:r>
      <w:r>
        <w:t>î</w:t>
      </w:r>
      <w:r w:rsidRPr="003050FA">
        <w:t xml:space="preserve"> veya zuhuri uluhiyyet olursa; </w:t>
      </w:r>
      <w:r>
        <w:t>“</w:t>
      </w:r>
      <w:r w:rsidRPr="003050FA">
        <w:t>besmele</w:t>
      </w:r>
      <w:r>
        <w:t>”</w:t>
      </w:r>
      <w:r w:rsidRPr="003050FA">
        <w:t xml:space="preserve">deki </w:t>
      </w:r>
      <w:r>
        <w:t>“</w:t>
      </w:r>
      <w:r w:rsidRPr="003050FA">
        <w:t>rahman</w:t>
      </w:r>
      <w:r>
        <w:t>”</w:t>
      </w:r>
      <w:r w:rsidRPr="003050FA">
        <w:t xml:space="preserve"> ve </w:t>
      </w:r>
      <w:r>
        <w:t>“</w:t>
      </w:r>
      <w:r w:rsidRPr="003050FA">
        <w:t>rahim</w:t>
      </w:r>
      <w:r>
        <w:t>”</w:t>
      </w:r>
      <w:r w:rsidRPr="003050FA">
        <w:t xml:space="preserve">, </w:t>
      </w:r>
      <w:r>
        <w:t>“</w:t>
      </w:r>
      <w:r w:rsidRPr="003050FA">
        <w:t>ism</w:t>
      </w:r>
      <w:r>
        <w:t>”</w:t>
      </w:r>
      <w:r w:rsidRPr="003050FA">
        <w:t xml:space="preserve"> veya </w:t>
      </w:r>
      <w:r>
        <w:t>“Allah”</w:t>
      </w:r>
      <w:r w:rsidRPr="003050FA">
        <w:t xml:space="preserve"> için sıfat olursa su</w:t>
      </w:r>
      <w:r>
        <w:t>re-i şerifenin tefs</w:t>
      </w:r>
      <w:r w:rsidRPr="003050FA">
        <w:t>i</w:t>
      </w:r>
      <w:r>
        <w:t>ri</w:t>
      </w:r>
      <w:r w:rsidRPr="003050FA">
        <w:t xml:space="preserve"> farklılaşır. </w:t>
      </w:r>
    </w:p>
    <w:p w:rsidR="00EB7FF8" w:rsidRDefault="00EB7FF8" w:rsidP="00EB7FF8">
      <w:pPr>
        <w:widowControl w:val="0"/>
        <w:autoSpaceDE w:val="0"/>
        <w:autoSpaceDN w:val="0"/>
        <w:adjustRightInd w:val="0"/>
        <w:ind w:firstLine="284"/>
        <w:jc w:val="both"/>
      </w:pPr>
      <w:r>
        <w:t>Hakeza</w:t>
      </w:r>
      <w:r w:rsidRPr="003050FA">
        <w:t xml:space="preserve"> </w:t>
      </w:r>
      <w:r>
        <w:t>“</w:t>
      </w:r>
      <w:r w:rsidRPr="003050FA">
        <w:t>besmele</w:t>
      </w:r>
      <w:r>
        <w:t>”</w:t>
      </w:r>
      <w:r w:rsidRPr="003050FA">
        <w:t xml:space="preserve">deki </w:t>
      </w:r>
      <w:r>
        <w:t>“</w:t>
      </w:r>
      <w:r w:rsidRPr="003050FA">
        <w:t>ba</w:t>
      </w:r>
      <w:r>
        <w:t>”</w:t>
      </w:r>
      <w:r w:rsidRPr="003050FA">
        <w:t xml:space="preserve"> </w:t>
      </w:r>
      <w:r>
        <w:t xml:space="preserve">harfi </w:t>
      </w:r>
      <w:r w:rsidRPr="003050FA">
        <w:t>yardım dileme ve</w:t>
      </w:r>
      <w:r w:rsidRPr="003050FA">
        <w:softHyphen/>
        <w:t xml:space="preserve">ya </w:t>
      </w:r>
      <w:r>
        <w:t>teşebbüste bulunma,</w:t>
      </w:r>
      <w:r w:rsidRPr="003050FA">
        <w:t xml:space="preserve"> ya da </w:t>
      </w:r>
      <w:r>
        <w:t>“</w:t>
      </w:r>
      <w:r w:rsidRPr="003050FA">
        <w:t>zahir oldu</w:t>
      </w:r>
      <w:r>
        <w:t>” fiiline</w:t>
      </w:r>
      <w:r w:rsidRPr="003050FA">
        <w:t xml:space="preserve"> ait olursa veya surenin kendisine veya parçalarından her birine ait olursa </w:t>
      </w:r>
      <w:r>
        <w:t xml:space="preserve">yine </w:t>
      </w:r>
      <w:r w:rsidRPr="003050FA">
        <w:t>fark</w:t>
      </w:r>
      <w:r>
        <w:t>lılık</w:t>
      </w:r>
      <w:r w:rsidRPr="003050FA">
        <w:t xml:space="preserve">lar meydana gelir. </w:t>
      </w:r>
    </w:p>
    <w:p w:rsidR="00EB7FF8" w:rsidRDefault="00EB7FF8" w:rsidP="00EB7FF8">
      <w:pPr>
        <w:widowControl w:val="0"/>
        <w:autoSpaceDE w:val="0"/>
        <w:autoSpaceDN w:val="0"/>
        <w:adjustRightInd w:val="0"/>
        <w:ind w:firstLine="284"/>
        <w:jc w:val="both"/>
      </w:pPr>
      <w:r>
        <w:t>Aynı şekilde</w:t>
      </w:r>
      <w:r w:rsidRPr="003050FA">
        <w:t xml:space="preserve">, </w:t>
      </w:r>
      <w:r>
        <w:t>kurrâ kimsenin</w:t>
      </w:r>
      <w:r w:rsidRPr="003050FA">
        <w:t xml:space="preserve"> </w:t>
      </w:r>
      <w:r>
        <w:t xml:space="preserve">(okuyucunun) </w:t>
      </w:r>
      <w:r w:rsidRPr="003050FA">
        <w:t>kesret hi</w:t>
      </w:r>
      <w:r>
        <w:t>cabı veya vah</w:t>
      </w:r>
      <w:r>
        <w:softHyphen/>
        <w:t>det</w:t>
      </w:r>
      <w:r w:rsidRPr="003050FA">
        <w:t xml:space="preserve"> galebe</w:t>
      </w:r>
      <w:r>
        <w:t>si</w:t>
      </w:r>
      <w:r w:rsidRPr="003050FA">
        <w:t xml:space="preserve"> veya mahvdan sonra sahv veya daha </w:t>
      </w:r>
      <w:r>
        <w:t>ö</w:t>
      </w:r>
      <w:r w:rsidRPr="003050FA">
        <w:t>nce zikredilmiş b</w:t>
      </w:r>
      <w:r w:rsidRPr="003050FA">
        <w:t>u</w:t>
      </w:r>
      <w:r w:rsidRPr="003050FA">
        <w:t>lunan diğer makamlar</w:t>
      </w:r>
      <w:r>
        <w:t>da oluşu sebebiyle de surenin farklı şekilde tefs</w:t>
      </w:r>
      <w:r>
        <w:t>i</w:t>
      </w:r>
      <w:r>
        <w:t>ri söz kon</w:t>
      </w:r>
      <w:r>
        <w:t>u</w:t>
      </w:r>
      <w:r>
        <w:t>sudur.</w:t>
      </w:r>
    </w:p>
    <w:p w:rsidR="00EB7FF8" w:rsidRDefault="00EB7FF8" w:rsidP="00EB7FF8">
      <w:pPr>
        <w:widowControl w:val="0"/>
        <w:autoSpaceDE w:val="0"/>
        <w:autoSpaceDN w:val="0"/>
        <w:adjustRightInd w:val="0"/>
        <w:ind w:firstLine="284"/>
        <w:jc w:val="both"/>
        <w:rPr>
          <w:i/>
          <w:iCs/>
        </w:rPr>
      </w:pPr>
      <w:r w:rsidRPr="003050FA">
        <w:t xml:space="preserve">Bunların tamamını ve ilahî kuşatıcı kelam olan </w:t>
      </w:r>
      <w:r>
        <w:t>Kur’an’ın</w:t>
      </w:r>
      <w:r w:rsidRPr="003050FA">
        <w:t xml:space="preserve"> hakikî tefsirini ihata etmek, yazarın </w:t>
      </w:r>
      <w:r>
        <w:t>benzeri kimselerin gücünün</w:t>
      </w:r>
      <w:r w:rsidRPr="003050FA">
        <w:t xml:space="preserve"> dışındadır, </w:t>
      </w:r>
      <w:r>
        <w:rPr>
          <w:i/>
          <w:iCs/>
        </w:rPr>
        <w:t>“Kur’an’</w:t>
      </w:r>
      <w:r w:rsidRPr="006E7198">
        <w:rPr>
          <w:i/>
          <w:iCs/>
        </w:rPr>
        <w:t xml:space="preserve">ı yalnızca </w:t>
      </w:r>
      <w:r>
        <w:rPr>
          <w:i/>
          <w:iCs/>
        </w:rPr>
        <w:t xml:space="preserve">Kur’an’ın </w:t>
      </w:r>
      <w:r w:rsidRPr="006E7198">
        <w:rPr>
          <w:i/>
          <w:iCs/>
        </w:rPr>
        <w:t>kendisine hitap ettiği kimse tanıyab</w:t>
      </w:r>
      <w:r w:rsidRPr="006E7198">
        <w:rPr>
          <w:i/>
          <w:iCs/>
        </w:rPr>
        <w:t>i</w:t>
      </w:r>
      <w:r w:rsidRPr="006E7198">
        <w:rPr>
          <w:i/>
          <w:iCs/>
        </w:rPr>
        <w:t>lir.</w:t>
      </w:r>
      <w:r>
        <w:rPr>
          <w:i/>
          <w:iCs/>
        </w:rPr>
        <w:t>”</w:t>
      </w:r>
      <w:r>
        <w:rPr>
          <w:rStyle w:val="FootnoteReference"/>
          <w:i/>
          <w:iCs/>
        </w:rPr>
        <w:footnoteReference w:id="20"/>
      </w:r>
    </w:p>
    <w:p w:rsidR="00EB7FF8" w:rsidRPr="0071200D" w:rsidRDefault="00EB7FF8" w:rsidP="00EB7FF8">
      <w:pPr>
        <w:widowControl w:val="0"/>
        <w:autoSpaceDE w:val="0"/>
        <w:autoSpaceDN w:val="0"/>
        <w:adjustRightInd w:val="0"/>
        <w:ind w:firstLine="284"/>
        <w:jc w:val="both"/>
        <w:rPr>
          <w:i/>
          <w:iCs/>
        </w:rPr>
      </w:pPr>
      <w:r>
        <w:t>Bu zikredilenler de ihtimal esasına dayalı açıklamalardır. Doğru y</w:t>
      </w:r>
      <w:r>
        <w:t>o</w:t>
      </w:r>
      <w:r>
        <w:t>la hidayet eden sadece Allah’tır.</w:t>
      </w:r>
    </w:p>
    <w:p w:rsidR="00EB7FF8" w:rsidRDefault="00EB7FF8" w:rsidP="00EB7FF8">
      <w:pPr>
        <w:ind w:firstLine="284"/>
        <w:jc w:val="both"/>
        <w:sectPr w:rsidR="00EB7FF8" w:rsidSect="00EB7FF8">
          <w:footerReference w:type="default" r:id="rId14"/>
          <w:footnotePr>
            <w:numRestart w:val="eachPage"/>
          </w:footnotePr>
          <w:pgSz w:w="9720" w:h="12960" w:code="9"/>
          <w:pgMar w:top="1440" w:right="1440" w:bottom="1440" w:left="1440" w:header="720" w:footer="720" w:gutter="0"/>
          <w:pgNumType w:start="13"/>
          <w:cols w:space="720"/>
          <w:docGrid w:linePitch="360"/>
        </w:sectPr>
      </w:pPr>
    </w:p>
    <w:p w:rsidR="00EB7FF8" w:rsidRDefault="00EB7FF8" w:rsidP="00EB7FF8">
      <w:pPr>
        <w:ind w:firstLine="284"/>
        <w:jc w:val="both"/>
      </w:pPr>
    </w:p>
    <w:p w:rsidR="00EB7FF8" w:rsidRDefault="00EB7FF8" w:rsidP="00EB7FF8">
      <w:pPr>
        <w:ind w:firstLine="284"/>
        <w:jc w:val="both"/>
      </w:pPr>
    </w:p>
    <w:p w:rsidR="00EB7FF8" w:rsidRDefault="00EB7FF8" w:rsidP="00EB7FF8">
      <w:pPr>
        <w:ind w:firstLine="284"/>
        <w:jc w:val="both"/>
      </w:pPr>
    </w:p>
    <w:p w:rsidR="00EB7FF8" w:rsidRDefault="00EB7FF8" w:rsidP="00EB7FF8">
      <w:pPr>
        <w:ind w:firstLine="284"/>
        <w:jc w:val="both"/>
      </w:pPr>
    </w:p>
    <w:p w:rsidR="00EB7FF8" w:rsidRDefault="00EB7FF8" w:rsidP="00EB7FF8">
      <w:pPr>
        <w:ind w:firstLine="284"/>
        <w:jc w:val="both"/>
      </w:pPr>
    </w:p>
    <w:p w:rsidR="00EB7FF8" w:rsidRPr="00E53AE8" w:rsidRDefault="00EB7FF8" w:rsidP="00E53AE8">
      <w:bookmarkStart w:id="6" w:name="_Toc165916085"/>
    </w:p>
    <w:p w:rsidR="00EB7FF8" w:rsidRPr="00E53AE8" w:rsidRDefault="00EB7FF8" w:rsidP="00E53AE8"/>
    <w:p w:rsidR="00EB7FF8" w:rsidRPr="00E53AE8" w:rsidRDefault="00EB7FF8" w:rsidP="00E53AE8"/>
    <w:p w:rsidR="00EB7FF8" w:rsidRDefault="00EB7FF8" w:rsidP="00EB7FF8">
      <w:pPr>
        <w:pStyle w:val="Heading1"/>
        <w:jc w:val="center"/>
      </w:pPr>
      <w:r>
        <w:t>İkinci Bölüm</w:t>
      </w:r>
      <w:bookmarkEnd w:id="6"/>
    </w:p>
    <w:p w:rsidR="00EB7FF8" w:rsidRDefault="00EB7FF8" w:rsidP="00EB7FF8">
      <w:pPr>
        <w:pStyle w:val="Heading1"/>
        <w:jc w:val="center"/>
      </w:pPr>
      <w:bookmarkStart w:id="7" w:name="_Toc165916086"/>
      <w:r>
        <w:t>Hamd Suresinin Tefsiri</w:t>
      </w:r>
      <w:bookmarkEnd w:id="7"/>
    </w:p>
    <w:p w:rsidR="00EB7FF8" w:rsidRDefault="00EB7FF8" w:rsidP="00EB7FF8">
      <w:pPr>
        <w:pStyle w:val="Heading1"/>
        <w:jc w:val="center"/>
      </w:pPr>
      <w:bookmarkStart w:id="8" w:name="_Toc165916087"/>
      <w:r>
        <w:t>(Adab’us Salat Kitabından)</w:t>
      </w:r>
      <w:bookmarkEnd w:id="8"/>
    </w:p>
    <w:p w:rsidR="00EB7FF8" w:rsidRDefault="00EB7FF8" w:rsidP="00EB7FF8">
      <w:pPr>
        <w:ind w:firstLine="284"/>
        <w:jc w:val="both"/>
        <w:sectPr w:rsidR="00EB7FF8" w:rsidSect="00EB7FF8">
          <w:footerReference w:type="default" r:id="rId15"/>
          <w:footnotePr>
            <w:numRestart w:val="eachPage"/>
          </w:footnotePr>
          <w:pgSz w:w="9720" w:h="12960" w:code="9"/>
          <w:pgMar w:top="1440" w:right="1440" w:bottom="1440" w:left="1440" w:header="720" w:footer="720" w:gutter="0"/>
          <w:pgNumType w:start="13"/>
          <w:cols w:space="720"/>
          <w:docGrid w:linePitch="360"/>
        </w:sectPr>
      </w:pPr>
    </w:p>
    <w:p w:rsidR="00EB7FF8" w:rsidRDefault="00EB7FF8" w:rsidP="00EB7FF8">
      <w:pPr>
        <w:ind w:firstLine="284"/>
        <w:jc w:val="both"/>
        <w:sectPr w:rsidR="00EB7FF8" w:rsidSect="00EB7FF8">
          <w:footerReference w:type="default" r:id="rId16"/>
          <w:footnotePr>
            <w:numRestart w:val="eachPage"/>
          </w:footnotePr>
          <w:pgSz w:w="9720" w:h="12960" w:code="9"/>
          <w:pgMar w:top="1440" w:right="1440" w:bottom="1440" w:left="1440" w:header="720" w:footer="720" w:gutter="0"/>
          <w:pgNumType w:start="13"/>
          <w:cols w:space="720"/>
          <w:docGrid w:linePitch="360"/>
        </w:sectPr>
      </w:pPr>
    </w:p>
    <w:p w:rsidR="00EB7FF8" w:rsidRPr="002045C8" w:rsidRDefault="00EB7FF8" w:rsidP="00EB7FF8">
      <w:pPr>
        <w:pStyle w:val="Heading1"/>
      </w:pPr>
      <w:bookmarkStart w:id="9" w:name="_Toc46432359"/>
      <w:bookmarkStart w:id="10" w:name="_Toc53990902"/>
      <w:bookmarkStart w:id="11" w:name="_Toc165916088"/>
      <w:r>
        <w:lastRenderedPageBreak/>
        <w:t>Mübarek Hamd Suresinin Kısaca Bir Tefsiri İ</w:t>
      </w:r>
      <w:r w:rsidRPr="002045C8">
        <w:t xml:space="preserve">le </w:t>
      </w:r>
      <w:r>
        <w:t>Allah’a Hamd Etme ve Kıraat Adabı H</w:t>
      </w:r>
      <w:r w:rsidRPr="002045C8">
        <w:t>akkında</w:t>
      </w:r>
      <w:bookmarkEnd w:id="9"/>
      <w:bookmarkEnd w:id="10"/>
      <w:bookmarkEnd w:id="11"/>
    </w:p>
    <w:p w:rsidR="00EB7FF8" w:rsidRPr="002045C8" w:rsidRDefault="00EB7FF8" w:rsidP="00EB7FF8">
      <w:pPr>
        <w:spacing w:line="300" w:lineRule="atLeast"/>
        <w:ind w:firstLine="284"/>
        <w:jc w:val="both"/>
      </w:pPr>
      <w:r w:rsidRPr="002045C8">
        <w:t xml:space="preserve">Bil ki âlimler </w:t>
      </w:r>
      <w:r>
        <w:t>“</w:t>
      </w:r>
      <w:r w:rsidRPr="002045C8">
        <w:t>bismillahirrahmanirrahim</w:t>
      </w:r>
      <w:r>
        <w:t>”</w:t>
      </w:r>
      <w:r w:rsidRPr="002045C8">
        <w:t xml:space="preserve"> cümlesindeki </w:t>
      </w:r>
      <w:r>
        <w:t>“</w:t>
      </w:r>
      <w:r w:rsidRPr="002045C8">
        <w:t>ba</w:t>
      </w:r>
      <w:r>
        <w:t>”</w:t>
      </w:r>
      <w:r w:rsidRPr="002045C8">
        <w:t xml:space="preserve"> harf</w:t>
      </w:r>
      <w:r w:rsidRPr="002045C8">
        <w:t>i</w:t>
      </w:r>
      <w:r w:rsidRPr="002045C8">
        <w:t>nin ait olduğu şey hakkında ihtilafa düşmüşle</w:t>
      </w:r>
      <w:r w:rsidRPr="002045C8">
        <w:t>r</w:t>
      </w:r>
      <w:r w:rsidRPr="002045C8">
        <w:t xml:space="preserve">dir. Herkes ilim ve irfan hususundaki meşrebi esasınca, onun için bir müteallik (ilgili olduğu bir şey) zikretmiştir. Nitekim edebiyat âlimleri </w:t>
      </w:r>
      <w:r>
        <w:t>“</w:t>
      </w:r>
      <w:r w:rsidRPr="002045C8">
        <w:t>iptida</w:t>
      </w:r>
      <w:r>
        <w:t>”</w:t>
      </w:r>
      <w:r w:rsidRPr="002045C8">
        <w:t xml:space="preserve"> (başlangıç) ma</w:t>
      </w:r>
      <w:r w:rsidRPr="002045C8">
        <w:t>d</w:t>
      </w:r>
      <w:r w:rsidRPr="002045C8">
        <w:t xml:space="preserve">desinden veya örneğin </w:t>
      </w:r>
      <w:r>
        <w:t>“</w:t>
      </w:r>
      <w:r w:rsidRPr="002045C8">
        <w:t>istianet</w:t>
      </w:r>
      <w:r>
        <w:t>”</w:t>
      </w:r>
      <w:r w:rsidRPr="002045C8">
        <w:t xml:space="preserve"> (yardım dilemek) maddesinden tür</w:t>
      </w:r>
      <w:r w:rsidRPr="002045C8">
        <w:t>e</w:t>
      </w:r>
      <w:r w:rsidRPr="002045C8">
        <w:t xml:space="preserve">diğini ifade etmiş ve takdire almışlardır. Bazı rivayetlerde şöyle yer almıştır: </w:t>
      </w:r>
      <w:r>
        <w:rPr>
          <w:i/>
          <w:iCs/>
        </w:rPr>
        <w:t>“</w:t>
      </w:r>
      <w:r w:rsidRPr="002045C8">
        <w:rPr>
          <w:i/>
          <w:iCs/>
        </w:rPr>
        <w:t xml:space="preserve">bismillah, yani </w:t>
      </w:r>
      <w:r>
        <w:rPr>
          <w:i/>
          <w:iCs/>
        </w:rPr>
        <w:t>Allah’</w:t>
      </w:r>
      <w:r w:rsidRPr="002045C8">
        <w:rPr>
          <w:i/>
          <w:iCs/>
        </w:rPr>
        <w:t>tan yardım dilerim.</w:t>
      </w:r>
      <w:r>
        <w:rPr>
          <w:i/>
          <w:iCs/>
        </w:rPr>
        <w:t>”</w:t>
      </w:r>
      <w:r>
        <w:rPr>
          <w:rStyle w:val="FootnoteReference"/>
          <w:i/>
          <w:iCs/>
        </w:rPr>
        <w:footnoteReference w:id="21"/>
      </w:r>
      <w:r w:rsidRPr="002045C8">
        <w:t xml:space="preserve"> Bu yorum ehl-i sünnet</w:t>
      </w:r>
      <w:r>
        <w:t>’</w:t>
      </w:r>
      <w:r w:rsidRPr="002045C8">
        <w:t>in zevkine daha uygundur. Nitekim bu hususta da birçok riv</w:t>
      </w:r>
      <w:r w:rsidRPr="002045C8">
        <w:t>a</w:t>
      </w:r>
      <w:r w:rsidRPr="002045C8">
        <w:t>yetler de yaygındır. Birçok hadislerin ihtilafı da bu anlama yüklenmi</w:t>
      </w:r>
      <w:r w:rsidRPr="002045C8">
        <w:t>ş</w:t>
      </w:r>
      <w:r w:rsidRPr="002045C8">
        <w:t xml:space="preserve">tir. Dolayısıyla da bu bölümde </w:t>
      </w:r>
      <w:r>
        <w:t>“</w:t>
      </w:r>
      <w:r w:rsidRPr="002045C8">
        <w:t>bismillah</w:t>
      </w:r>
      <w:r>
        <w:t>” hakkında İ</w:t>
      </w:r>
      <w:r w:rsidRPr="002045C8">
        <w:t xml:space="preserve">mam </w:t>
      </w:r>
      <w:r>
        <w:t>Rıza</w:t>
      </w:r>
      <w:r w:rsidRPr="002045C8">
        <w:t xml:space="preserve"> (a.s) şöyle buyurmuştur: </w:t>
      </w:r>
      <w:r>
        <w:rPr>
          <w:i/>
          <w:iCs/>
        </w:rPr>
        <w:t>“Y</w:t>
      </w:r>
      <w:r w:rsidRPr="002045C8">
        <w:rPr>
          <w:i/>
          <w:iCs/>
        </w:rPr>
        <w:t xml:space="preserve">ani nefsimi </w:t>
      </w:r>
      <w:r>
        <w:rPr>
          <w:i/>
          <w:iCs/>
        </w:rPr>
        <w:t>Allah’</w:t>
      </w:r>
      <w:r w:rsidRPr="002045C8">
        <w:rPr>
          <w:i/>
          <w:iCs/>
        </w:rPr>
        <w:t>ın alametlerinden bir alametle işaretliyorum.</w:t>
      </w:r>
      <w:r>
        <w:rPr>
          <w:i/>
          <w:iCs/>
        </w:rPr>
        <w:t>”</w:t>
      </w:r>
      <w:r w:rsidRPr="002045C8">
        <w:rPr>
          <w:rStyle w:val="FootnoteReference"/>
        </w:rPr>
        <w:footnoteReference w:id="22"/>
      </w:r>
      <w:r w:rsidRPr="002045C8">
        <w:t xml:space="preserve"> veya </w:t>
      </w:r>
      <w:r>
        <w:t>“</w:t>
      </w:r>
      <w:r w:rsidRPr="002045C8">
        <w:t>istianet</w:t>
      </w:r>
      <w:r>
        <w:t>”</w:t>
      </w:r>
      <w:r w:rsidRPr="002045C8">
        <w:t xml:space="preserve"> (yardım dilemek) hakikati ehl-i sü</w:t>
      </w:r>
      <w:r w:rsidRPr="002045C8">
        <w:t>n</w:t>
      </w:r>
      <w:r w:rsidRPr="002045C8">
        <w:t>net</w:t>
      </w:r>
      <w:r>
        <w:t>’</w:t>
      </w:r>
      <w:r w:rsidRPr="002045C8">
        <w:t>in derk ettiği anlamdan daha ince bir anlam ifade etmektedir ve bunda tevhidin sırrı, çok dakik bir şekilde beyan edilme</w:t>
      </w:r>
      <w:r w:rsidRPr="002045C8">
        <w:t>k</w:t>
      </w:r>
      <w:r w:rsidRPr="002045C8">
        <w:t xml:space="preserve">tedir. </w:t>
      </w:r>
    </w:p>
    <w:p w:rsidR="00EB7FF8" w:rsidRPr="002045C8" w:rsidRDefault="00EB7FF8" w:rsidP="00EB7FF8">
      <w:pPr>
        <w:spacing w:line="300" w:lineRule="atLeast"/>
        <w:ind w:firstLine="284"/>
        <w:jc w:val="both"/>
      </w:pPr>
      <w:r w:rsidRPr="002045C8">
        <w:t xml:space="preserve"> Ehl-i marifetten bazısı ise, </w:t>
      </w:r>
      <w:r>
        <w:t>“</w:t>
      </w:r>
      <w:r w:rsidRPr="002045C8">
        <w:t>bismillahı</w:t>
      </w:r>
      <w:r>
        <w:t>”</w:t>
      </w:r>
      <w:r w:rsidRPr="002045C8">
        <w:t xml:space="preserve"> </w:t>
      </w:r>
      <w:r>
        <w:rPr>
          <w:i/>
          <w:iCs/>
        </w:rPr>
        <w:t>“</w:t>
      </w:r>
      <w:r w:rsidRPr="002045C8">
        <w:rPr>
          <w:i/>
          <w:iCs/>
        </w:rPr>
        <w:t>zehere</w:t>
      </w:r>
      <w:r>
        <w:rPr>
          <w:i/>
          <w:iCs/>
        </w:rPr>
        <w:t>”</w:t>
      </w:r>
      <w:r w:rsidRPr="002045C8">
        <w:t xml:space="preserve"> (zahir oldu, açığa çıktı) cümlesine mutaallık kılmış ve şöyle demiştir: </w:t>
      </w:r>
      <w:r>
        <w:t>“</w:t>
      </w:r>
      <w:r w:rsidRPr="002045C8">
        <w:t>yani zeherel vücud, bi ismillah</w:t>
      </w:r>
      <w:r>
        <w:t>”</w:t>
      </w:r>
      <w:r w:rsidRPr="002045C8">
        <w:t xml:space="preserve"> (vücud </w:t>
      </w:r>
      <w:r>
        <w:t>Allah’</w:t>
      </w:r>
      <w:r w:rsidRPr="002045C8">
        <w:t>ın adıyla zahir oldu)</w:t>
      </w:r>
      <w:r w:rsidRPr="002045C8">
        <w:rPr>
          <w:rStyle w:val="FootnoteReference"/>
        </w:rPr>
        <w:footnoteReference w:id="23"/>
      </w:r>
      <w:r w:rsidRPr="002045C8">
        <w:t xml:space="preserve"> bu yorum mar</w:t>
      </w:r>
      <w:r w:rsidRPr="002045C8">
        <w:t>i</w:t>
      </w:r>
      <w:r w:rsidRPr="002045C8">
        <w:t>fet ehli ve sülûk ve irfan ashabının görüşü hasebiyledir. Onlara göre bütün varlıklar, kainattaki zerreler, gayb ve şahadet alemleri, ilahi ve cami</w:t>
      </w:r>
      <w:r>
        <w:t>’</w:t>
      </w:r>
      <w:r w:rsidRPr="002045C8">
        <w:t xml:space="preserve"> ismin, yani </w:t>
      </w:r>
      <w:r>
        <w:t>Allah’</w:t>
      </w:r>
      <w:r w:rsidRPr="002045C8">
        <w:t>ın en büyük isminin tecellisi ile zahir olmu</w:t>
      </w:r>
      <w:r w:rsidRPr="002045C8">
        <w:t>ş</w:t>
      </w:r>
      <w:r w:rsidRPr="002045C8">
        <w:t>lardır. O halde, ya nişane ve alamet veya yücelik ve yükseklik anl</w:t>
      </w:r>
      <w:r w:rsidRPr="002045C8">
        <w:t>a</w:t>
      </w:r>
      <w:r w:rsidRPr="002045C8">
        <w:t xml:space="preserve">mında olan </w:t>
      </w:r>
      <w:r>
        <w:t>“</w:t>
      </w:r>
      <w:r w:rsidRPr="002045C8">
        <w:t>ism</w:t>
      </w:r>
      <w:r>
        <w:t>”</w:t>
      </w:r>
      <w:r w:rsidRPr="002045C8">
        <w:t xml:space="preserve"> kelimesi </w:t>
      </w:r>
      <w:r>
        <w:t>“</w:t>
      </w:r>
      <w:r w:rsidRPr="002045C8">
        <w:t>feyz-i münbesit ve izafe-i işrakiyye</w:t>
      </w:r>
      <w:r>
        <w:t>”</w:t>
      </w:r>
      <w:r w:rsidRPr="002045C8">
        <w:t xml:space="preserve"> (g</w:t>
      </w:r>
      <w:r w:rsidRPr="002045C8">
        <w:t>e</w:t>
      </w:r>
      <w:r w:rsidRPr="002045C8">
        <w:t xml:space="preserve">nişleyen feyiz veya nursal </w:t>
      </w:r>
      <w:r>
        <w:t>bağıntılık</w:t>
      </w:r>
      <w:r w:rsidRPr="002045C8">
        <w:t>) olarak adlandırılan Hakk</w:t>
      </w:r>
      <w:r>
        <w:t>’</w:t>
      </w:r>
      <w:r w:rsidRPr="002045C8">
        <w:t>ın g</w:t>
      </w:r>
      <w:r w:rsidRPr="002045C8">
        <w:t>e</w:t>
      </w:r>
      <w:r w:rsidRPr="002045C8">
        <w:t xml:space="preserve">nişleyen fiilî tecellisinden ibarettir. Zira bu görüşe görü bütün varlık alemi; soyut akıllardan tut, vücudun son mertebelerine dek, tümü bu </w:t>
      </w:r>
      <w:r w:rsidRPr="002045C8">
        <w:lastRenderedPageBreak/>
        <w:t xml:space="preserve">feyzin tecessümleri ve bu latifenin tahakkuklarıdır. İlahi ayet-i şerifelerde ve </w:t>
      </w:r>
      <w:r>
        <w:t>E</w:t>
      </w:r>
      <w:r w:rsidRPr="002045C8">
        <w:t xml:space="preserve">hl-i </w:t>
      </w:r>
      <w:r>
        <w:t>B</w:t>
      </w:r>
      <w:r w:rsidRPr="002045C8">
        <w:t>eyt</w:t>
      </w:r>
      <w:r>
        <w:t>’</w:t>
      </w:r>
      <w:r w:rsidRPr="002045C8">
        <w:t>in (a.s) yüce hadislerinde bu görüş, birçok yerde teyit edilmiştir. Nitekim kafi</w:t>
      </w:r>
      <w:r>
        <w:t>’</w:t>
      </w:r>
      <w:r w:rsidRPr="002045C8">
        <w:t xml:space="preserve">de yer alan bir hadis-i şerifte şöyle buyurulmuştur: </w:t>
      </w:r>
      <w:r>
        <w:rPr>
          <w:i/>
          <w:iCs/>
        </w:rPr>
        <w:t>“Allah</w:t>
      </w:r>
      <w:r w:rsidRPr="002045C8">
        <w:rPr>
          <w:i/>
          <w:iCs/>
        </w:rPr>
        <w:t xml:space="preserve"> meşiyyeti bizzat yarattı. Daha sonrada eşyayı meşiyyetle yarattı.</w:t>
      </w:r>
      <w:r>
        <w:rPr>
          <w:i/>
          <w:iCs/>
        </w:rPr>
        <w:t>”</w:t>
      </w:r>
      <w:r w:rsidRPr="002045C8">
        <w:rPr>
          <w:rStyle w:val="FootnoteReference"/>
          <w:i/>
          <w:iCs/>
        </w:rPr>
        <w:footnoteReference w:id="24"/>
      </w:r>
      <w:r w:rsidRPr="002045C8">
        <w:t xml:space="preserve"> bu hadisi şerifi herkes kendi görüşünce yoruml</w:t>
      </w:r>
      <w:r w:rsidRPr="002045C8">
        <w:t>a</w:t>
      </w:r>
      <w:r w:rsidRPr="002045C8">
        <w:t>mıştır. Hepsinden daha zahiri ise bu irfan görüşüne mutabıktır ve o da şudur ki, maksat, feyz-i münbesitten (genişleyen feyizden) ibaret olan fiilî meşiyettir. Eşyadan maksat ise bu latifenin tecessümleri olan v</w:t>
      </w:r>
      <w:r w:rsidRPr="002045C8">
        <w:t>ü</w:t>
      </w:r>
      <w:r w:rsidRPr="002045C8">
        <w:t xml:space="preserve">cudun mertebeleridir. O halde hadisin anlamı şöyledir: </w:t>
      </w:r>
      <w:r>
        <w:t>“Allah</w:t>
      </w:r>
      <w:r w:rsidRPr="002045C8">
        <w:t xml:space="preserve">-u </w:t>
      </w:r>
      <w:r>
        <w:t>T</w:t>
      </w:r>
      <w:r w:rsidRPr="002045C8">
        <w:t xml:space="preserve">eala kadimî ve zatî meşiyyetin gölgesi olan fiilî meşiyyeti, bizzat vasıtasız olarak yaratmıştır. Gayb ve şehadet alemindeki diğer varlıkları ise, ona tabi olarak yaratmıştır. Seyyid </w:t>
      </w:r>
      <w:r>
        <w:t>M</w:t>
      </w:r>
      <w:r w:rsidRPr="002045C8">
        <w:t xml:space="preserve">uhakkık </w:t>
      </w:r>
      <w:r>
        <w:t>D</w:t>
      </w:r>
      <w:r w:rsidRPr="002045C8">
        <w:t>amad</w:t>
      </w:r>
      <w:r>
        <w:rPr>
          <w:rStyle w:val="FootnoteReference"/>
        </w:rPr>
        <w:footnoteReference w:id="25"/>
      </w:r>
      <w:r w:rsidRPr="002045C8">
        <w:t xml:space="preserve"> sahip olduğu ara</w:t>
      </w:r>
      <w:r w:rsidRPr="002045C8">
        <w:t>ş</w:t>
      </w:r>
      <w:r w:rsidRPr="002045C8">
        <w:t>tırma ve incelik makamına rağmen bu hadis-i şerifi çok ilginç bir ş</w:t>
      </w:r>
      <w:r w:rsidRPr="002045C8">
        <w:t>e</w:t>
      </w:r>
      <w:r w:rsidRPr="002045C8">
        <w:t>kilde yorumlamıştır.</w:t>
      </w:r>
      <w:r w:rsidRPr="002045C8">
        <w:rPr>
          <w:rStyle w:val="FootnoteReference"/>
        </w:rPr>
        <w:footnoteReference w:id="26"/>
      </w:r>
      <w:r>
        <w:t xml:space="preserve"> Nitekim M</w:t>
      </w:r>
      <w:r w:rsidRPr="002045C8">
        <w:t xml:space="preserve">erhum </w:t>
      </w:r>
      <w:r>
        <w:t>F</w:t>
      </w:r>
      <w:r w:rsidRPr="002045C8">
        <w:t>eyz</w:t>
      </w:r>
      <w:r>
        <w:t>’</w:t>
      </w:r>
      <w:r w:rsidRPr="002045C8">
        <w:t>in</w:t>
      </w:r>
      <w:r>
        <w:rPr>
          <w:rStyle w:val="FootnoteReference"/>
        </w:rPr>
        <w:footnoteReference w:id="27"/>
      </w:r>
      <w:r w:rsidRPr="002045C8">
        <w:t xml:space="preserve"> (r.a) yorumu</w:t>
      </w:r>
      <w:r w:rsidRPr="002045C8">
        <w:rPr>
          <w:rStyle w:val="FootnoteReference"/>
        </w:rPr>
        <w:footnoteReference w:id="28"/>
      </w:r>
      <w:r w:rsidRPr="002045C8">
        <w:t xml:space="preserve">  da doğrudan uzaktır. </w:t>
      </w:r>
    </w:p>
    <w:p w:rsidR="00EB7FF8" w:rsidRPr="002045C8" w:rsidRDefault="00EB7FF8" w:rsidP="00EB7FF8">
      <w:pPr>
        <w:spacing w:line="300" w:lineRule="atLeast"/>
        <w:ind w:firstLine="284"/>
        <w:jc w:val="both"/>
      </w:pPr>
      <w:r w:rsidRPr="002045C8">
        <w:lastRenderedPageBreak/>
        <w:t xml:space="preserve">Özetle </w:t>
      </w:r>
      <w:r>
        <w:t>“</w:t>
      </w:r>
      <w:r w:rsidRPr="002045C8">
        <w:t>ism</w:t>
      </w:r>
      <w:r>
        <w:t>”</w:t>
      </w:r>
      <w:r w:rsidRPr="002045C8">
        <w:t xml:space="preserve"> kelimesi, fiilî tecellinin bizzat kend</w:t>
      </w:r>
      <w:r w:rsidRPr="002045C8">
        <w:t>i</w:t>
      </w:r>
      <w:r w:rsidRPr="002045C8">
        <w:t xml:space="preserve">sinden ibarettir ve bütün varlık alemi onunla tahakkuk etmiştir. </w:t>
      </w:r>
      <w:r>
        <w:t>“İ</w:t>
      </w:r>
      <w:r w:rsidRPr="002045C8">
        <w:t>sm</w:t>
      </w:r>
      <w:r>
        <w:t>”</w:t>
      </w:r>
      <w:r w:rsidRPr="002045C8">
        <w:t xml:space="preserve"> kelimesinin ayni ve reel işlerde kullanımı ise </w:t>
      </w:r>
      <w:r>
        <w:t>Allah’ın, Allah</w:t>
      </w:r>
      <w:r w:rsidRPr="002045C8">
        <w:t xml:space="preserve"> </w:t>
      </w:r>
      <w:r>
        <w:t>R</w:t>
      </w:r>
      <w:r w:rsidRPr="002045C8">
        <w:t>esulü</w:t>
      </w:r>
      <w:r>
        <w:t>'</w:t>
      </w:r>
      <w:r w:rsidRPr="002045C8">
        <w:t>nün ve</w:t>
      </w:r>
      <w:r>
        <w:t xml:space="preserve"> Ehl</w:t>
      </w:r>
      <w:r w:rsidRPr="002045C8">
        <w:t xml:space="preserve">-i </w:t>
      </w:r>
      <w:r>
        <w:t>B</w:t>
      </w:r>
      <w:r w:rsidRPr="002045C8">
        <w:t>eyt</w:t>
      </w:r>
      <w:r>
        <w:t>’</w:t>
      </w:r>
      <w:r w:rsidRPr="002045C8">
        <w:t xml:space="preserve">inin (a.s) dilinde çok yaygındır. Nitekim </w:t>
      </w:r>
      <w:r>
        <w:t>E</w:t>
      </w:r>
      <w:r w:rsidRPr="002045C8">
        <w:t xml:space="preserve">hl-i </w:t>
      </w:r>
      <w:r>
        <w:t>B</w:t>
      </w:r>
      <w:r w:rsidRPr="002045C8">
        <w:t xml:space="preserve">eyt şöyle buyurmuştur: </w:t>
      </w:r>
      <w:r>
        <w:rPr>
          <w:i/>
          <w:iCs/>
        </w:rPr>
        <w:t>“E</w:t>
      </w:r>
      <w:r w:rsidRPr="002045C8">
        <w:rPr>
          <w:i/>
          <w:iCs/>
        </w:rPr>
        <w:t>sma-i hüsna biziz.</w:t>
      </w:r>
      <w:r>
        <w:rPr>
          <w:i/>
          <w:iCs/>
        </w:rPr>
        <w:t>”</w:t>
      </w:r>
      <w:r w:rsidRPr="002045C8">
        <w:rPr>
          <w:rStyle w:val="FootnoteReference"/>
        </w:rPr>
        <w:footnoteReference w:id="29"/>
      </w:r>
      <w:r>
        <w:t xml:space="preserve"> D</w:t>
      </w:r>
      <w:r w:rsidRPr="002045C8">
        <w:t xml:space="preserve">ua-i şerifelerde de </w:t>
      </w:r>
      <w:r>
        <w:rPr>
          <w:i/>
          <w:iCs/>
        </w:rPr>
        <w:t>“</w:t>
      </w:r>
      <w:r w:rsidRPr="002045C8">
        <w:rPr>
          <w:i/>
          <w:iCs/>
        </w:rPr>
        <w:t>bi ismikellezi tecelleyte ala filanın</w:t>
      </w:r>
      <w:r>
        <w:rPr>
          <w:i/>
          <w:iCs/>
        </w:rPr>
        <w:t>”</w:t>
      </w:r>
      <w:r w:rsidRPr="002045C8">
        <w:rPr>
          <w:i/>
          <w:iCs/>
        </w:rPr>
        <w:t xml:space="preserve"> (falana tecelli ettiğin isminle</w:t>
      </w:r>
      <w:r w:rsidRPr="002045C8">
        <w:t>) if</w:t>
      </w:r>
      <w:r w:rsidRPr="002045C8">
        <w:t>a</w:t>
      </w:r>
      <w:r w:rsidRPr="002045C8">
        <w:t>desi çoktur.</w:t>
      </w:r>
      <w:r w:rsidRPr="002045C8">
        <w:rPr>
          <w:rStyle w:val="FootnoteReference"/>
        </w:rPr>
        <w:footnoteReference w:id="30"/>
      </w:r>
    </w:p>
    <w:p w:rsidR="00EB7FF8" w:rsidRPr="002045C8" w:rsidRDefault="00EB7FF8" w:rsidP="00EB7FF8">
      <w:pPr>
        <w:spacing w:line="300" w:lineRule="atLeast"/>
        <w:ind w:firstLine="284"/>
        <w:jc w:val="both"/>
      </w:pPr>
      <w:r w:rsidRPr="002045C8">
        <w:t>Her suredeki bismillahın, bizzat o sureye ait olması da muhteme</w:t>
      </w:r>
      <w:r w:rsidRPr="002045C8">
        <w:t>l</w:t>
      </w:r>
      <w:r w:rsidRPr="002045C8">
        <w:t xml:space="preserve">dir. Örneğin </w:t>
      </w:r>
      <w:r>
        <w:t>H</w:t>
      </w:r>
      <w:r w:rsidRPr="002045C8">
        <w:t>amd s</w:t>
      </w:r>
      <w:r>
        <w:t>u</w:t>
      </w:r>
      <w:r w:rsidRPr="002045C8">
        <w:t xml:space="preserve">resindeki bismillah, hamda aittir. Bu da irfani zevke ve marifet ehlinin mesleğine mutabıktır. Zira hamd edenlerin hamdının ve senada bulunanların senasının da, </w:t>
      </w:r>
      <w:r>
        <w:t>Allah</w:t>
      </w:r>
      <w:r w:rsidRPr="002045C8">
        <w:t xml:space="preserve"> isminin kayyumiyetiyle olduğuna işarettir. O halde bütün söz ve amellerin b</w:t>
      </w:r>
      <w:r w:rsidRPr="002045C8">
        <w:t>a</w:t>
      </w:r>
      <w:r w:rsidRPr="002045C8">
        <w:t xml:space="preserve">şındaki </w:t>
      </w:r>
      <w:r>
        <w:t>“</w:t>
      </w:r>
      <w:r w:rsidRPr="002045C8">
        <w:t>tesmiye</w:t>
      </w:r>
      <w:r>
        <w:t>”</w:t>
      </w:r>
      <w:r w:rsidRPr="002045C8">
        <w:t xml:space="preserve"> (besmele) –ki şer</w:t>
      </w:r>
      <w:r>
        <w:t>’</w:t>
      </w:r>
      <w:r w:rsidRPr="002045C8">
        <w:t>i müstahaplardan biridir- insandan ortaya çıkan her amel ve sözün ilahi ismin kayyumiyetiyle gerçekleşt</w:t>
      </w:r>
      <w:r w:rsidRPr="002045C8">
        <w:t>i</w:t>
      </w:r>
      <w:r w:rsidRPr="002045C8">
        <w:t xml:space="preserve">ğini hatırlamak içindir. Zira vücudun bütün zerreleri, </w:t>
      </w:r>
      <w:r>
        <w:t>Allah</w:t>
      </w:r>
      <w:r w:rsidRPr="002045C8">
        <w:t xml:space="preserve"> isminin t</w:t>
      </w:r>
      <w:r w:rsidRPr="002045C8">
        <w:t>e</w:t>
      </w:r>
      <w:r w:rsidRPr="002045C8">
        <w:t xml:space="preserve">cessümüdür ve başka bir ifadeyle onlar bizzat </w:t>
      </w:r>
      <w:r>
        <w:t>Allah’</w:t>
      </w:r>
      <w:r w:rsidRPr="002045C8">
        <w:t>ın isimleridir. Bu ihtimal üzere kesret görüşünde bismillahın anlamı her sure, söz ve fii</w:t>
      </w:r>
      <w:r w:rsidRPr="002045C8">
        <w:t>l</w:t>
      </w:r>
      <w:r w:rsidRPr="002045C8">
        <w:t xml:space="preserve">de farklıdır. Fakihler şöyle demişlerdir: </w:t>
      </w:r>
      <w:r>
        <w:t>“</w:t>
      </w:r>
      <w:r w:rsidRPr="002045C8">
        <w:t>her sure için bismillah önc</w:t>
      </w:r>
      <w:r w:rsidRPr="002045C8">
        <w:t>e</w:t>
      </w:r>
      <w:r w:rsidRPr="002045C8">
        <w:t>den tayin edilmelidir. Eğer bir sure için bismillah söylenir de başka bir sure okunursa doğru değildir.</w:t>
      </w:r>
      <w:r>
        <w:t>”</w:t>
      </w:r>
      <w:r>
        <w:rPr>
          <w:rStyle w:val="FootnoteReference"/>
        </w:rPr>
        <w:footnoteReference w:id="31"/>
      </w:r>
      <w:r w:rsidRPr="002045C8">
        <w:t xml:space="preserve"> Bu fıkhi meslek açısından da makbu</w:t>
      </w:r>
      <w:r w:rsidRPr="002045C8">
        <w:t>l</w:t>
      </w:r>
      <w:r w:rsidRPr="002045C8">
        <w:t xml:space="preserve">dür ve kesretlerin en büyük ismullahtaki fenası görüşünce ise bütün bismillahların bir tek anlamı vardır. </w:t>
      </w:r>
    </w:p>
    <w:p w:rsidR="00EB7FF8" w:rsidRPr="002045C8" w:rsidRDefault="00EB7FF8" w:rsidP="00EB7FF8">
      <w:pPr>
        <w:spacing w:line="300" w:lineRule="atLeast"/>
        <w:ind w:firstLine="284"/>
        <w:jc w:val="both"/>
      </w:pPr>
      <w:r w:rsidRPr="002045C8">
        <w:t>Bu iki görüş, vücudun mertebelerinde, gayb ve şuhudun menzill</w:t>
      </w:r>
      <w:r w:rsidRPr="002045C8">
        <w:t>e</w:t>
      </w:r>
      <w:r w:rsidRPr="002045C8">
        <w:t xml:space="preserve">rinde de söz konusudur. </w:t>
      </w:r>
      <w:r>
        <w:t>Kesret bakışında ve taayyünlerin</w:t>
      </w:r>
      <w:r w:rsidRPr="002045C8">
        <w:t xml:space="preserve"> ru</w:t>
      </w:r>
      <w:r>
        <w:t>’</w:t>
      </w:r>
      <w:r w:rsidRPr="002045C8">
        <w:t>yetinde, varlıklar kesret halindedir; vücud m</w:t>
      </w:r>
      <w:r>
        <w:t>ertebeleri ve alemdeki taayyünler</w:t>
      </w:r>
      <w:r w:rsidRPr="002045C8">
        <w:t>; rahmaniye, rahimiyye</w:t>
      </w:r>
      <w:r>
        <w:t>,</w:t>
      </w:r>
      <w:r w:rsidRPr="002045C8">
        <w:t xml:space="preserve"> kahriyye ve lütfiyyenin farklı isimleridir. Ke</w:t>
      </w:r>
      <w:r w:rsidRPr="002045C8">
        <w:t>s</w:t>
      </w:r>
      <w:r w:rsidRPr="002045C8">
        <w:t>retin</w:t>
      </w:r>
      <w:r>
        <w:t xml:space="preserve"> izmihlali ve vücudî nurların</w:t>
      </w:r>
      <w:r w:rsidRPr="002045C8">
        <w:t>, feyz-i mukaddesin ezeli nurunda yok oluşunda da, feyz-i mukaddesten ve ilahi cam</w:t>
      </w:r>
      <w:r>
        <w:t>’</w:t>
      </w:r>
      <w:r w:rsidRPr="002045C8">
        <w:t xml:space="preserve">i </w:t>
      </w:r>
      <w:r w:rsidRPr="002045C8">
        <w:lastRenderedPageBreak/>
        <w:t>isimden başka bir etki ve haber söz konusu değildir. Bu iki görüş ilahi isimler ve sıfatla</w:t>
      </w:r>
      <w:r w:rsidRPr="002045C8">
        <w:t>r</w:t>
      </w:r>
      <w:r w:rsidRPr="002045C8">
        <w:t xml:space="preserve">da da söz konusudur. Birinci bakışa göre </w:t>
      </w:r>
      <w:r>
        <w:t>Hz.</w:t>
      </w:r>
      <w:r w:rsidRPr="002045C8">
        <w:t xml:space="preserve"> Vahidiyyet, isim ve sıfa</w:t>
      </w:r>
      <w:r w:rsidRPr="002045C8">
        <w:t>t</w:t>
      </w:r>
      <w:r w:rsidRPr="002045C8">
        <w:t xml:space="preserve">ların kesret makamıdır ve bütün kesretler o hazrettendir. İkinci bakışa göre ise </w:t>
      </w:r>
      <w:r>
        <w:t>Allah’</w:t>
      </w:r>
      <w:r w:rsidRPr="002045C8">
        <w:t xml:space="preserve">ın en büyük isminden başka bir isim ve resim yoktur. Bu iki bakış, hikmete dayalı ve fikir adımıyladır. Eğer bakış arifane olursa, kalp kapılarının fethi ve kalbi riyazet ve sülûk adımıyla, </w:t>
      </w:r>
      <w:r>
        <w:t>H</w:t>
      </w:r>
      <w:r w:rsidRPr="002045C8">
        <w:t xml:space="preserve">ak </w:t>
      </w:r>
      <w:r>
        <w:t>T</w:t>
      </w:r>
      <w:r w:rsidRPr="002045C8">
        <w:t>eala, fiilî</w:t>
      </w:r>
      <w:r>
        <w:t>,</w:t>
      </w:r>
      <w:r w:rsidRPr="002045C8">
        <w:t xml:space="preserve"> ismî ve zatî tecellilerle, bazen kesret sıfatı, bazen de vahdet sıfatıyla ashabının kalbine tecelli eder. Kur</w:t>
      </w:r>
      <w:r>
        <w:t>’an-ı Ş</w:t>
      </w:r>
      <w:r w:rsidRPr="002045C8">
        <w:t>erif</w:t>
      </w:r>
      <w:r>
        <w:t>’</w:t>
      </w:r>
      <w:r w:rsidRPr="002045C8">
        <w:t>te de bu tecell</w:t>
      </w:r>
      <w:r w:rsidRPr="002045C8">
        <w:t>i</w:t>
      </w:r>
      <w:r w:rsidRPr="002045C8">
        <w:t xml:space="preserve">lere işaret edilmiştir. Bazen açıkça işaret edilmiştir. Örneğin </w:t>
      </w:r>
      <w:r>
        <w:t>Allah</w:t>
      </w:r>
      <w:r w:rsidRPr="002045C8">
        <w:t>-u Te</w:t>
      </w:r>
      <w:r>
        <w:t>a</w:t>
      </w:r>
      <w:r w:rsidRPr="002045C8">
        <w:t xml:space="preserve">la şöyle buyurmuştur: </w:t>
      </w:r>
      <w:r>
        <w:t>“</w:t>
      </w:r>
      <w:r>
        <w:rPr>
          <w:b/>
        </w:rPr>
        <w:t>R</w:t>
      </w:r>
      <w:r w:rsidRPr="002045C8">
        <w:rPr>
          <w:b/>
        </w:rPr>
        <w:t>abbi dağa tecelli edince onu yerle bir etti ve Musa da baygın dü</w:t>
      </w:r>
      <w:r w:rsidRPr="002045C8">
        <w:rPr>
          <w:b/>
        </w:rPr>
        <w:t>ş</w:t>
      </w:r>
      <w:r w:rsidRPr="002045C8">
        <w:rPr>
          <w:b/>
        </w:rPr>
        <w:t>tü.</w:t>
      </w:r>
      <w:r>
        <w:rPr>
          <w:rStyle w:val="FootnoteReference"/>
          <w:b/>
        </w:rPr>
        <w:t>”</w:t>
      </w:r>
      <w:r w:rsidRPr="002045C8">
        <w:rPr>
          <w:rStyle w:val="FootnoteReference"/>
        </w:rPr>
        <w:footnoteReference w:id="32"/>
      </w:r>
    </w:p>
    <w:p w:rsidR="00EB7FF8" w:rsidRPr="002045C8" w:rsidRDefault="00EB7FF8" w:rsidP="00EB7FF8">
      <w:pPr>
        <w:spacing w:line="300" w:lineRule="atLeast"/>
        <w:ind w:firstLine="284"/>
        <w:jc w:val="both"/>
      </w:pPr>
      <w:r w:rsidRPr="002045C8">
        <w:t xml:space="preserve">Bazen de işaretle belirtilmiştir. Tıpkı </w:t>
      </w:r>
      <w:r>
        <w:t>İ</w:t>
      </w:r>
      <w:r w:rsidRPr="002045C8">
        <w:t>brahim</w:t>
      </w:r>
      <w:r>
        <w:t>’</w:t>
      </w:r>
      <w:r w:rsidRPr="002045C8">
        <w:t xml:space="preserve">in ve </w:t>
      </w:r>
      <w:r>
        <w:t>R</w:t>
      </w:r>
      <w:r w:rsidRPr="002045C8">
        <w:t>esulullah</w:t>
      </w:r>
      <w:r>
        <w:t>’</w:t>
      </w:r>
      <w:r w:rsidRPr="002045C8">
        <w:t xml:space="preserve">ın, </w:t>
      </w:r>
      <w:r>
        <w:t>E</w:t>
      </w:r>
      <w:r w:rsidRPr="002045C8">
        <w:t>n</w:t>
      </w:r>
      <w:r>
        <w:t>’</w:t>
      </w:r>
      <w:r w:rsidRPr="002045C8">
        <w:t>am</w:t>
      </w:r>
      <w:r>
        <w:rPr>
          <w:rStyle w:val="FootnoteReference"/>
        </w:rPr>
        <w:footnoteReference w:id="33"/>
      </w:r>
      <w:r w:rsidRPr="002045C8">
        <w:t xml:space="preserve"> ve </w:t>
      </w:r>
      <w:r>
        <w:t>N</w:t>
      </w:r>
      <w:r w:rsidRPr="002045C8">
        <w:t>ecm</w:t>
      </w:r>
      <w:r>
        <w:rPr>
          <w:rStyle w:val="FootnoteReference"/>
        </w:rPr>
        <w:footnoteReference w:id="34"/>
      </w:r>
      <w:r w:rsidRPr="002045C8">
        <w:t xml:space="preserve"> surelerinin ayet-i şerifelerinde zikredilen müşahed</w:t>
      </w:r>
      <w:r w:rsidRPr="002045C8">
        <w:t>e</w:t>
      </w:r>
      <w:r w:rsidRPr="002045C8">
        <w:t>leri gibi. Masumların (a.s) dua ve rivayetlerinde de buna birçok işare</w:t>
      </w:r>
      <w:r w:rsidRPr="002045C8">
        <w:t>t</w:t>
      </w:r>
      <w:r w:rsidRPr="002045C8">
        <w:t>ler yapılmıştır. Özellikle de inkarcıların, senet ve metnini inkar ed</w:t>
      </w:r>
      <w:r w:rsidRPr="002045C8">
        <w:t>e</w:t>
      </w:r>
      <w:r w:rsidRPr="002045C8">
        <w:t xml:space="preserve">meyeceği, özel ve genel, arif ve sıradan herkesin kabul ettiği, değerli </w:t>
      </w:r>
      <w:r>
        <w:t>Semat</w:t>
      </w:r>
      <w:r w:rsidRPr="002045C8">
        <w:t xml:space="preserve"> duasında zikredilmiştir. O değerli duada birçok yüce anlam ve öğretiler mevcuttur. Onun bir parçası bile, arifin kalbini kendinden g</w:t>
      </w:r>
      <w:r w:rsidRPr="002045C8">
        <w:t>e</w:t>
      </w:r>
      <w:r w:rsidRPr="002045C8">
        <w:t>çirmekte ve o ilahi nef</w:t>
      </w:r>
      <w:r>
        <w:t>hanın</w:t>
      </w:r>
      <w:r w:rsidRPr="002045C8">
        <w:t xml:space="preserve"> nesimi, sâlikin ruhuna esmektedir. Nit</w:t>
      </w:r>
      <w:r w:rsidRPr="002045C8">
        <w:t>e</w:t>
      </w:r>
      <w:r w:rsidRPr="002045C8">
        <w:t xml:space="preserve">kim şöyle buyurulmuştur: </w:t>
      </w:r>
      <w:r>
        <w:rPr>
          <w:i/>
          <w:iCs/>
        </w:rPr>
        <w:t>“D</w:t>
      </w:r>
      <w:r w:rsidRPr="002045C8">
        <w:rPr>
          <w:i/>
          <w:iCs/>
        </w:rPr>
        <w:t>ağa tecelli ettiğin, dağı yerle bir ettiğin ve Musa</w:t>
      </w:r>
      <w:r>
        <w:rPr>
          <w:i/>
          <w:iCs/>
        </w:rPr>
        <w:t>’</w:t>
      </w:r>
      <w:r w:rsidRPr="002045C8">
        <w:rPr>
          <w:i/>
          <w:iCs/>
        </w:rPr>
        <w:t>yı kendinden geçirdiğin veçhinin nuruna yemin olsun ve Sina dağında görülen, kendisiyle kulun ve resulün Musa bin İmran</w:t>
      </w:r>
      <w:r>
        <w:rPr>
          <w:i/>
          <w:iCs/>
        </w:rPr>
        <w:t>’</w:t>
      </w:r>
      <w:r w:rsidRPr="002045C8">
        <w:rPr>
          <w:i/>
          <w:iCs/>
        </w:rPr>
        <w:t>la k</w:t>
      </w:r>
      <w:r w:rsidRPr="002045C8">
        <w:rPr>
          <w:i/>
          <w:iCs/>
        </w:rPr>
        <w:t>o</w:t>
      </w:r>
      <w:r w:rsidRPr="002045C8">
        <w:rPr>
          <w:i/>
          <w:iCs/>
        </w:rPr>
        <w:t>nuş</w:t>
      </w:r>
      <w:r>
        <w:rPr>
          <w:i/>
          <w:iCs/>
        </w:rPr>
        <w:t>tuğun azametine yemin olsun ve S</w:t>
      </w:r>
      <w:r w:rsidRPr="002045C8">
        <w:rPr>
          <w:i/>
          <w:iCs/>
        </w:rPr>
        <w:t>air</w:t>
      </w:r>
      <w:r>
        <w:rPr>
          <w:i/>
          <w:iCs/>
        </w:rPr>
        <w:t>’</w:t>
      </w:r>
      <w:r w:rsidRPr="002045C8">
        <w:rPr>
          <w:i/>
          <w:iCs/>
        </w:rPr>
        <w:t xml:space="preserve">de ki doğuşuna, görülüşüne ve </w:t>
      </w:r>
      <w:r>
        <w:rPr>
          <w:i/>
          <w:iCs/>
        </w:rPr>
        <w:t>F</w:t>
      </w:r>
      <w:r w:rsidRPr="002045C8">
        <w:rPr>
          <w:i/>
          <w:iCs/>
        </w:rPr>
        <w:t>aran dağındaki zuhuruna yemin olsun…</w:t>
      </w:r>
      <w:r>
        <w:rPr>
          <w:i/>
          <w:iCs/>
        </w:rPr>
        <w:t>”</w:t>
      </w:r>
      <w:r w:rsidRPr="002045C8">
        <w:rPr>
          <w:rStyle w:val="FootnoteReference"/>
          <w:i/>
          <w:iCs/>
        </w:rPr>
        <w:footnoteReference w:id="35"/>
      </w:r>
      <w:r w:rsidRPr="002045C8">
        <w:t xml:space="preserve"> </w:t>
      </w:r>
    </w:p>
    <w:p w:rsidR="00EB7FF8" w:rsidRPr="002045C8" w:rsidRDefault="00EB7FF8" w:rsidP="00EB7FF8">
      <w:pPr>
        <w:spacing w:line="300" w:lineRule="atLeast"/>
        <w:ind w:firstLine="284"/>
        <w:jc w:val="both"/>
      </w:pPr>
      <w:r w:rsidRPr="002045C8">
        <w:t xml:space="preserve">Özetle </w:t>
      </w:r>
      <w:r>
        <w:t>Allah’</w:t>
      </w:r>
      <w:r w:rsidRPr="002045C8">
        <w:t>a doğru seyreden bir kimse, tesmiye vak</w:t>
      </w:r>
      <w:r>
        <w:t>tinde kalbin</w:t>
      </w:r>
      <w:r w:rsidRPr="002045C8">
        <w:t xml:space="preserve">e bütün zahir ve batın varlıkların, gayb ve şahadet alemlerinin, esmaullahın terbiyesi altında olduğunu, hatta </w:t>
      </w:r>
      <w:r>
        <w:t>Allah’</w:t>
      </w:r>
      <w:r w:rsidRPr="002045C8">
        <w:t>ın isimlerinin z</w:t>
      </w:r>
      <w:r>
        <w:t>u</w:t>
      </w:r>
      <w:r>
        <w:t>huruyla zahir olduğunu</w:t>
      </w:r>
      <w:r w:rsidRPr="002045C8">
        <w:t>, bütün hareket ve duruşlarının ve bütün al</w:t>
      </w:r>
      <w:r w:rsidRPr="002045C8">
        <w:t>e</w:t>
      </w:r>
      <w:r w:rsidRPr="002045C8">
        <w:t xml:space="preserve">min, </w:t>
      </w:r>
      <w:r>
        <w:t>Allah’</w:t>
      </w:r>
      <w:r w:rsidRPr="002045C8">
        <w:t xml:space="preserve">ın en büyük isminin kayyumiyetiyle olduğunu </w:t>
      </w:r>
      <w:r>
        <w:lastRenderedPageBreak/>
        <w:t>anlatmalıdır</w:t>
      </w:r>
      <w:r w:rsidRPr="002045C8">
        <w:t xml:space="preserve">. Dolayısıyla </w:t>
      </w:r>
      <w:r>
        <w:t>Allah’</w:t>
      </w:r>
      <w:r w:rsidRPr="002045C8">
        <w:t xml:space="preserve">ı övmesi; ibadeti, itaati, tevhidi ve ihlası </w:t>
      </w:r>
      <w:r>
        <w:t>ismullahı</w:t>
      </w:r>
      <w:r w:rsidRPr="002045C8">
        <w:t>n kayyumiyetiyledir. Bu makam ve ilahi latife, onun kalbine yerleşip sağlamlaşınca, ibadetin hedefi olan şiddetli bir tezekkürden sonra, m</w:t>
      </w:r>
      <w:r w:rsidRPr="002045C8">
        <w:t>a</w:t>
      </w:r>
      <w:r w:rsidRPr="002045C8">
        <w:t xml:space="preserve">rifetlerden olan başka bir yol arifin kalbine açılır, vahdet alemine cezbolur -nitekim </w:t>
      </w:r>
      <w:r>
        <w:t>Allah</w:t>
      </w:r>
      <w:r w:rsidRPr="002045C8">
        <w:t>-u Teala üns halvetinde ve kutsal mahfilde k</w:t>
      </w:r>
      <w:r w:rsidRPr="002045C8">
        <w:t>e</w:t>
      </w:r>
      <w:r w:rsidRPr="002045C8">
        <w:t>limi olan Musa bin İmran</w:t>
      </w:r>
      <w:r>
        <w:t>’</w:t>
      </w:r>
      <w:r w:rsidRPr="002045C8">
        <w:t xml:space="preserve">a şöyle buyurmuştur: </w:t>
      </w:r>
      <w:r>
        <w:t>“</w:t>
      </w:r>
      <w:r>
        <w:rPr>
          <w:b/>
        </w:rPr>
        <w:t>Ş</w:t>
      </w:r>
      <w:r w:rsidRPr="002045C8">
        <w:rPr>
          <w:b/>
        </w:rPr>
        <w:t xml:space="preserve">üphesiz ben </w:t>
      </w:r>
      <w:r>
        <w:rPr>
          <w:b/>
        </w:rPr>
        <w:t>A</w:t>
      </w:r>
      <w:r>
        <w:rPr>
          <w:b/>
        </w:rPr>
        <w:t>l</w:t>
      </w:r>
      <w:r>
        <w:rPr>
          <w:b/>
        </w:rPr>
        <w:t>lah’</w:t>
      </w:r>
      <w:r w:rsidRPr="002045C8">
        <w:rPr>
          <w:b/>
        </w:rPr>
        <w:t>ım, benden başka ilah yoktur; bana kulluk et; beni anmak için namaz kıl.</w:t>
      </w:r>
      <w:r>
        <w:rPr>
          <w:b/>
        </w:rPr>
        <w:t>”</w:t>
      </w:r>
      <w:r w:rsidRPr="002045C8">
        <w:rPr>
          <w:rStyle w:val="FootnoteReference"/>
        </w:rPr>
        <w:footnoteReference w:id="36"/>
      </w:r>
      <w:r>
        <w:t xml:space="preserve"> B</w:t>
      </w:r>
      <w:r w:rsidRPr="002045C8">
        <w:t xml:space="preserve">urada </w:t>
      </w:r>
      <w:r>
        <w:t>Allah</w:t>
      </w:r>
      <w:r w:rsidRPr="002045C8">
        <w:t>, namaz kılmanın hedefini, kendini zikre</w:t>
      </w:r>
      <w:r w:rsidRPr="002045C8">
        <w:t>t</w:t>
      </w:r>
      <w:r w:rsidRPr="002045C8">
        <w:t>mek olarak taktir etmiştir- s</w:t>
      </w:r>
      <w:r>
        <w:t>onunda</w:t>
      </w:r>
      <w:r w:rsidRPr="002045C8">
        <w:t xml:space="preserve"> hal lisanı ve kalbi, </w:t>
      </w:r>
      <w:r>
        <w:rPr>
          <w:i/>
          <w:iCs/>
        </w:rPr>
        <w:t>“O’</w:t>
      </w:r>
      <w:r w:rsidRPr="002045C8">
        <w:rPr>
          <w:i/>
          <w:iCs/>
        </w:rPr>
        <w:t xml:space="preserve">nun övgüsü </w:t>
      </w:r>
      <w:r>
        <w:rPr>
          <w:i/>
          <w:iCs/>
        </w:rPr>
        <w:t>O’</w:t>
      </w:r>
      <w:r w:rsidRPr="002045C8">
        <w:rPr>
          <w:i/>
          <w:iCs/>
        </w:rPr>
        <w:t>nun kendisinedir</w:t>
      </w:r>
      <w:r>
        <w:rPr>
          <w:i/>
          <w:iCs/>
        </w:rPr>
        <w:t>”</w:t>
      </w:r>
      <w:r w:rsidRPr="002045C8">
        <w:rPr>
          <w:i/>
          <w:iCs/>
        </w:rPr>
        <w:t>,</w:t>
      </w:r>
      <w:r w:rsidRPr="002045C8">
        <w:t xml:space="preserve"> </w:t>
      </w:r>
      <w:r>
        <w:rPr>
          <w:i/>
          <w:iCs/>
        </w:rPr>
        <w:t>“</w:t>
      </w:r>
      <w:r w:rsidRPr="002045C8">
        <w:rPr>
          <w:i/>
          <w:iCs/>
        </w:rPr>
        <w:t>ve sen kendini övdüğün gibisin</w:t>
      </w:r>
      <w:r>
        <w:rPr>
          <w:i/>
          <w:iCs/>
        </w:rPr>
        <w:t>”</w:t>
      </w:r>
      <w:r w:rsidRPr="002045C8">
        <w:rPr>
          <w:rStyle w:val="FootnoteReference"/>
          <w:i/>
          <w:iCs/>
        </w:rPr>
        <w:footnoteReference w:id="37"/>
      </w:r>
      <w:r w:rsidRPr="002045C8">
        <w:t xml:space="preserve"> ve </w:t>
      </w:r>
      <w:r>
        <w:rPr>
          <w:i/>
          <w:iCs/>
        </w:rPr>
        <w:t>“</w:t>
      </w:r>
      <w:r w:rsidRPr="002045C8">
        <w:rPr>
          <w:i/>
          <w:iCs/>
        </w:rPr>
        <w:t>senden sana sığınırım</w:t>
      </w:r>
      <w:r>
        <w:rPr>
          <w:i/>
          <w:iCs/>
        </w:rPr>
        <w:t>”</w:t>
      </w:r>
      <w:r w:rsidRPr="002045C8">
        <w:rPr>
          <w:i/>
          <w:iCs/>
        </w:rPr>
        <w:t xml:space="preserve"> </w:t>
      </w:r>
      <w:r w:rsidRPr="002045C8">
        <w:rPr>
          <w:rStyle w:val="FootnoteReference"/>
          <w:i/>
          <w:iCs/>
        </w:rPr>
        <w:footnoteReference w:id="38"/>
      </w:r>
      <w:r w:rsidRPr="002045C8">
        <w:t xml:space="preserve"> hakikat</w:t>
      </w:r>
      <w:r w:rsidRPr="002045C8">
        <w:t>i</w:t>
      </w:r>
      <w:r w:rsidRPr="002045C8">
        <w:t xml:space="preserve">ne erişir. </w:t>
      </w:r>
    </w:p>
    <w:p w:rsidR="00EB7FF8" w:rsidRPr="002045C8" w:rsidRDefault="00EB7FF8" w:rsidP="00EB7FF8">
      <w:pPr>
        <w:spacing w:line="300" w:lineRule="atLeast"/>
        <w:ind w:firstLine="284"/>
        <w:jc w:val="both"/>
      </w:pPr>
      <w:r w:rsidRPr="002045C8">
        <w:t xml:space="preserve">Bu bismillahın </w:t>
      </w:r>
      <w:r>
        <w:t>“</w:t>
      </w:r>
      <w:r w:rsidRPr="002045C8">
        <w:t>ba</w:t>
      </w:r>
      <w:r>
        <w:t>”</w:t>
      </w:r>
      <w:r w:rsidRPr="002045C8">
        <w:t xml:space="preserve"> harfinin ait olduğu şeyin sırrının özeti ve ondan elde edilen marifetlerin bir bölümüdür. Ama </w:t>
      </w:r>
      <w:r>
        <w:t>“</w:t>
      </w:r>
      <w:r w:rsidRPr="002045C8">
        <w:t>ba</w:t>
      </w:r>
      <w:r>
        <w:t>”</w:t>
      </w:r>
      <w:r w:rsidRPr="002045C8">
        <w:t xml:space="preserve"> harfinin sırları; b</w:t>
      </w:r>
      <w:r w:rsidRPr="002045C8">
        <w:t>a</w:t>
      </w:r>
      <w:r w:rsidRPr="002045C8">
        <w:t xml:space="preserve">tında alevi velayet makamı olan ve </w:t>
      </w:r>
      <w:r>
        <w:t>Kur’an</w:t>
      </w:r>
      <w:r w:rsidRPr="002045C8">
        <w:t>î cem</w:t>
      </w:r>
      <w:r>
        <w:t>’</w:t>
      </w:r>
      <w:r w:rsidRPr="002045C8">
        <w:t xml:space="preserve">ul cem (topluların toplusu) makamı sayılan </w:t>
      </w:r>
      <w:r>
        <w:t>“</w:t>
      </w:r>
      <w:r w:rsidRPr="002045C8">
        <w:t>ba</w:t>
      </w:r>
      <w:r>
        <w:t>”</w:t>
      </w:r>
      <w:r w:rsidRPr="002045C8">
        <w:t xml:space="preserve"> harfinin altındaki noktanın gizemlerini beyan etmek ise, daha kapsamlı bir araştırmayı gerektirmektedir. </w:t>
      </w:r>
    </w:p>
    <w:p w:rsidR="00EB7FF8" w:rsidRPr="002045C8" w:rsidRDefault="00EB7FF8" w:rsidP="00EB7FF8">
      <w:pPr>
        <w:spacing w:line="300" w:lineRule="atLeast"/>
        <w:ind w:firstLine="284"/>
        <w:jc w:val="both"/>
      </w:pPr>
      <w:r w:rsidRPr="002045C8">
        <w:t>Ama ismin hakikatine gelince, onun için gaybî, gayb</w:t>
      </w:r>
      <w:r>
        <w:t>’</w:t>
      </w:r>
      <w:r w:rsidRPr="002045C8">
        <w:t>ul gaybî, sırrî, sırr</w:t>
      </w:r>
      <w:r>
        <w:t>’</w:t>
      </w:r>
      <w:r w:rsidRPr="002045C8">
        <w:t>us sırrî, zuhur ve zuhur</w:t>
      </w:r>
      <w:r>
        <w:t>’</w:t>
      </w:r>
      <w:r w:rsidRPr="002045C8">
        <w:t>uz zuhurî makamı vardır. İsim, Hakk</w:t>
      </w:r>
      <w:r>
        <w:t>’</w:t>
      </w:r>
      <w:r w:rsidRPr="002045C8">
        <w:t>ın</w:t>
      </w:r>
      <w:r>
        <w:t xml:space="preserve"> alameti ve Zat-ı M</w:t>
      </w:r>
      <w:r w:rsidRPr="002045C8">
        <w:t>ukaddes</w:t>
      </w:r>
      <w:r>
        <w:t>’</w:t>
      </w:r>
      <w:r w:rsidRPr="002045C8">
        <w:t xml:space="preserve">te fani olduğu hasebiyle de, vahdet ufkuna daha yakın olan ve kesret alemine daha uzak olan her isim, ismiyet makamında daha kamildir. Ve isimlerin en kamili ise kesretten, hatta ilmî kesretten bile münezzeh olan isimdir ve o da zat makamında, feyz-i akdes makamıyla, gaybî ahadi ve ahmedi tecelliden ibarettir. </w:t>
      </w:r>
      <w:r>
        <w:rPr>
          <w:b/>
        </w:rPr>
        <w:t>“V</w:t>
      </w:r>
      <w:r w:rsidRPr="002045C8">
        <w:rPr>
          <w:b/>
        </w:rPr>
        <w:t>eya daha da yakınlaştı</w:t>
      </w:r>
      <w:r>
        <w:rPr>
          <w:b/>
        </w:rPr>
        <w:t>”</w:t>
      </w:r>
      <w:r w:rsidRPr="002045C8">
        <w:rPr>
          <w:rStyle w:val="FootnoteReference"/>
          <w:b/>
        </w:rPr>
        <w:footnoteReference w:id="39"/>
      </w:r>
      <w:r w:rsidRPr="002045C8">
        <w:rPr>
          <w:b/>
        </w:rPr>
        <w:t xml:space="preserve"> </w:t>
      </w:r>
      <w:r w:rsidRPr="002045C8">
        <w:t>değerli ayet-i şerifesi de buna işaret e</w:t>
      </w:r>
      <w:r w:rsidRPr="002045C8">
        <w:t>t</w:t>
      </w:r>
      <w:r w:rsidRPr="002045C8">
        <w:t xml:space="preserve">mektedir. </w:t>
      </w:r>
    </w:p>
    <w:p w:rsidR="00EB7FF8" w:rsidRPr="002045C8" w:rsidRDefault="00EB7FF8" w:rsidP="00EB7FF8">
      <w:pPr>
        <w:spacing w:line="300" w:lineRule="atLeast"/>
        <w:ind w:firstLine="284"/>
        <w:jc w:val="both"/>
      </w:pPr>
      <w:r w:rsidRPr="002045C8">
        <w:t xml:space="preserve">Bundan sonra da </w:t>
      </w:r>
      <w:r>
        <w:t>Hz.</w:t>
      </w:r>
      <w:r w:rsidRPr="002045C8">
        <w:t xml:space="preserve"> Vahidiyyet</w:t>
      </w:r>
      <w:r>
        <w:t>’</w:t>
      </w:r>
      <w:r w:rsidRPr="002045C8">
        <w:t xml:space="preserve">te </w:t>
      </w:r>
      <w:r>
        <w:t>Allah’</w:t>
      </w:r>
      <w:r w:rsidRPr="002045C8">
        <w:t>ın en büyük isminin t</w:t>
      </w:r>
      <w:r w:rsidRPr="002045C8">
        <w:t>e</w:t>
      </w:r>
      <w:r w:rsidRPr="002045C8">
        <w:t xml:space="preserve">cellisi vardır. Ondan sonra da feyz-i mukaddes ile tecelli söz </w:t>
      </w:r>
      <w:r w:rsidRPr="002045C8">
        <w:lastRenderedPageBreak/>
        <w:t>konus</w:t>
      </w:r>
      <w:r w:rsidRPr="002045C8">
        <w:t>u</w:t>
      </w:r>
      <w:r w:rsidRPr="002045C8">
        <w:t xml:space="preserve">dur. Ondan sonra da varlıklar aleminde kesret sıfatıyla tecelliler söz konusudur. Yazar </w:t>
      </w:r>
      <w:r>
        <w:t>M</w:t>
      </w:r>
      <w:r w:rsidRPr="002045C8">
        <w:t>isbah</w:t>
      </w:r>
      <w:r>
        <w:t>’</w:t>
      </w:r>
      <w:r w:rsidRPr="002045C8">
        <w:t xml:space="preserve">ûl </w:t>
      </w:r>
      <w:r>
        <w:t>Hi</w:t>
      </w:r>
      <w:r w:rsidRPr="002045C8">
        <w:t>daye</w:t>
      </w:r>
      <w:r>
        <w:rPr>
          <w:rStyle w:val="FootnoteReference"/>
        </w:rPr>
        <w:footnoteReference w:id="40"/>
      </w:r>
      <w:r w:rsidRPr="002045C8">
        <w:t xml:space="preserve"> ve</w:t>
      </w:r>
      <w:r>
        <w:t xml:space="preserve"> Şerh</w:t>
      </w:r>
      <w:r w:rsidRPr="002045C8">
        <w:t xml:space="preserve">-i </w:t>
      </w:r>
      <w:r>
        <w:t>D</w:t>
      </w:r>
      <w:r w:rsidRPr="002045C8">
        <w:t xml:space="preserve">ua-i </w:t>
      </w:r>
      <w:r>
        <w:t>S</w:t>
      </w:r>
      <w:r w:rsidRPr="002045C8">
        <w:t>eher</w:t>
      </w:r>
      <w:r>
        <w:rPr>
          <w:rStyle w:val="FootnoteReference"/>
        </w:rPr>
        <w:footnoteReference w:id="41"/>
      </w:r>
      <w:r w:rsidRPr="002045C8">
        <w:t xml:space="preserve"> kitapl</w:t>
      </w:r>
      <w:r w:rsidRPr="002045C8">
        <w:t>a</w:t>
      </w:r>
      <w:r w:rsidRPr="002045C8">
        <w:t xml:space="preserve">rında bunu detaylıca izah etmiştir. </w:t>
      </w:r>
      <w:r>
        <w:rPr>
          <w:i/>
          <w:iCs/>
        </w:rPr>
        <w:t>“Allah”</w:t>
      </w:r>
      <w:r w:rsidRPr="002045C8">
        <w:rPr>
          <w:i/>
          <w:iCs/>
        </w:rPr>
        <w:t>,</w:t>
      </w:r>
      <w:r w:rsidRPr="002045C8">
        <w:t xml:space="preserve"> eğer isimden maksat vücudî tecessümler ise, feyz-i mukaddes ile zuhurdur. </w:t>
      </w:r>
      <w:r>
        <w:rPr>
          <w:i/>
          <w:iCs/>
        </w:rPr>
        <w:t>“Allah”</w:t>
      </w:r>
      <w:r w:rsidRPr="002045C8">
        <w:t xml:space="preserve"> kelim</w:t>
      </w:r>
      <w:r w:rsidRPr="002045C8">
        <w:t>e</w:t>
      </w:r>
      <w:r w:rsidRPr="002045C8">
        <w:t xml:space="preserve">sinin; zahir ve mazharın ittihadı ve ismin müsemmada fenası cihetiyle onun hakkında kullanılışının ise sakıncası yoktur, belki de </w:t>
      </w:r>
      <w:r>
        <w:rPr>
          <w:b/>
        </w:rPr>
        <w:t>“Allah</w:t>
      </w:r>
      <w:r w:rsidRPr="002045C8">
        <w:rPr>
          <w:b/>
        </w:rPr>
        <w:t xml:space="preserve"> gö</w:t>
      </w:r>
      <w:r w:rsidRPr="002045C8">
        <w:rPr>
          <w:b/>
        </w:rPr>
        <w:t>k</w:t>
      </w:r>
      <w:r w:rsidRPr="002045C8">
        <w:rPr>
          <w:b/>
        </w:rPr>
        <w:t>lerin ve yerin nurudur</w:t>
      </w:r>
      <w:r>
        <w:rPr>
          <w:b/>
        </w:rPr>
        <w:t>”</w:t>
      </w:r>
      <w:r w:rsidRPr="002045C8">
        <w:rPr>
          <w:rStyle w:val="FootnoteReference"/>
        </w:rPr>
        <w:footnoteReference w:id="42"/>
      </w:r>
      <w:r w:rsidRPr="002045C8">
        <w:t xml:space="preserve"> ve </w:t>
      </w:r>
      <w:r>
        <w:rPr>
          <w:b/>
        </w:rPr>
        <w:t>“</w:t>
      </w:r>
      <w:r w:rsidRPr="002045C8">
        <w:rPr>
          <w:b/>
        </w:rPr>
        <w:t xml:space="preserve">gökte ilah ve yerde ilah sadece </w:t>
      </w:r>
      <w:r>
        <w:rPr>
          <w:b/>
        </w:rPr>
        <w:t>O’</w:t>
      </w:r>
      <w:r w:rsidRPr="002045C8">
        <w:rPr>
          <w:b/>
        </w:rPr>
        <w:t>dur</w:t>
      </w:r>
      <w:r>
        <w:rPr>
          <w:b/>
        </w:rPr>
        <w:t>”</w:t>
      </w:r>
      <w:r w:rsidRPr="002045C8">
        <w:rPr>
          <w:rStyle w:val="FootnoteReference"/>
          <w:b/>
        </w:rPr>
        <w:footnoteReference w:id="43"/>
      </w:r>
      <w:r w:rsidRPr="002045C8">
        <w:t xml:space="preserve"> ayeti de bu </w:t>
      </w:r>
      <w:r>
        <w:t>makama işaret etmektedir ve bu ı</w:t>
      </w:r>
      <w:r w:rsidRPr="002045C8">
        <w:t>tlak’ın şahidi konumundadır. Eğer isimden maksat feyz-i mukaddes ile tecelli m</w:t>
      </w:r>
      <w:r w:rsidRPr="002045C8">
        <w:t>a</w:t>
      </w:r>
      <w:r w:rsidRPr="002045C8">
        <w:t>kamı ise, o zaman da vahidiyet ve cemî (toplu) esma makamıdır. Ve başka bir tabirle ism-i azam makamıdır. Bu da diğer ihtimallerden d</w:t>
      </w:r>
      <w:r w:rsidRPr="002045C8">
        <w:t>a</w:t>
      </w:r>
      <w:r>
        <w:t>ha zahirdi</w:t>
      </w:r>
      <w:r w:rsidRPr="002045C8">
        <w:t>r. Eğer isimden maksat ism-i azam ise, bu durumda da zat veya feyz-i akdes makamıdır. Dolayısıyla rahman ve rahim makamları da bu ihtimal hasebiyle açıkça anlaşıldığı üzere farklılık arz etmekt</w:t>
      </w:r>
      <w:r w:rsidRPr="002045C8">
        <w:t>e</w:t>
      </w:r>
      <w:r w:rsidRPr="002045C8">
        <w:t xml:space="preserve">dir. </w:t>
      </w:r>
    </w:p>
    <w:p w:rsidR="00EB7FF8" w:rsidRPr="002045C8" w:rsidRDefault="00EB7FF8" w:rsidP="00EB7FF8">
      <w:pPr>
        <w:spacing w:line="300" w:lineRule="atLeast"/>
        <w:ind w:firstLine="284"/>
        <w:jc w:val="both"/>
      </w:pPr>
      <w:r w:rsidRPr="002045C8">
        <w:t xml:space="preserve">Rahman ve rahim, isim için veya </w:t>
      </w:r>
      <w:r>
        <w:t>Allah</w:t>
      </w:r>
      <w:r w:rsidRPr="002045C8">
        <w:t xml:space="preserve"> için bir sıfat da olabilir. D</w:t>
      </w:r>
      <w:r w:rsidRPr="002045C8">
        <w:t>a</w:t>
      </w:r>
      <w:r w:rsidRPr="002045C8">
        <w:t xml:space="preserve">ha uygun olanı ise isim için sıfat olmasıdır. Zira onlar </w:t>
      </w:r>
      <w:r>
        <w:t>Allah’</w:t>
      </w:r>
      <w:r w:rsidRPr="002045C8">
        <w:t>ın sıfatl</w:t>
      </w:r>
      <w:r w:rsidRPr="002045C8">
        <w:t>a</w:t>
      </w:r>
      <w:r w:rsidRPr="002045C8">
        <w:t>rını övgü makamındadır ve bu esas üzere tekrar ihtimalinden de k</w:t>
      </w:r>
      <w:r w:rsidRPr="002045C8">
        <w:t>o</w:t>
      </w:r>
      <w:r w:rsidRPr="002045C8">
        <w:t xml:space="preserve">runmuş olmaktadır. Gerçi eğer </w:t>
      </w:r>
      <w:r>
        <w:t>Allah’</w:t>
      </w:r>
      <w:r w:rsidRPr="002045C8">
        <w:t>ın sıfatı olursa, bunun da bir y</w:t>
      </w:r>
      <w:r w:rsidRPr="002045C8">
        <w:t>o</w:t>
      </w:r>
      <w:r w:rsidRPr="002045C8">
        <w:t xml:space="preserve">rumu vardır ve bu tekrarda da bir belagat nüktesi mevcuttur. Eğer </w:t>
      </w:r>
      <w:r w:rsidRPr="002045C8">
        <w:lastRenderedPageBreak/>
        <w:t>i</w:t>
      </w:r>
      <w:r w:rsidRPr="002045C8">
        <w:t>s</w:t>
      </w:r>
      <w:r w:rsidRPr="002045C8">
        <w:t>min sıfatı sayacak olursak, isimden maksadın aynî isimler olduğunu teyit etmektedir. Zira</w:t>
      </w:r>
      <w:r>
        <w:t xml:space="preserve"> rahmaniye ve rahimiyye sıfatlarıyla değil sadece aynî isimlerle nitelendirilir</w:t>
      </w:r>
      <w:r w:rsidRPr="002045C8">
        <w:t>. O halde eğer isimden maksat zatî bir isim ve cemî makamla tecelli olursa, rahmaniyet ve rahimiyet zatî sıfatla</w:t>
      </w:r>
      <w:r w:rsidRPr="002045C8">
        <w:t>r</w:t>
      </w:r>
      <w:r w:rsidRPr="002045C8">
        <w:t xml:space="preserve">dan olur ki, </w:t>
      </w:r>
      <w:r>
        <w:t>Hz.</w:t>
      </w:r>
      <w:r w:rsidRPr="002045C8">
        <w:t xml:space="preserve"> İsmullah için vahidiyet makamıyla tecellide sabittir. Rahmaniyye ve fiilî rahimiyye rahmeti ise, onların mazharlarındandır. Ama eğer isimden maksat meşiyet makamı olan fiilî ve cemi tecelli olursa, o zaman da rahmaniyet ve rahimiyet fiilî sıfatlardan olur. Dol</w:t>
      </w:r>
      <w:r w:rsidRPr="002045C8">
        <w:t>a</w:t>
      </w:r>
      <w:r w:rsidRPr="002045C8">
        <w:t>yısıyla rahmaniye rahmeti, vücudun aslının genişlemesidir ve bu da bütün varlıklar için geneldir. Ama Hakk</w:t>
      </w:r>
      <w:r>
        <w:t>’</w:t>
      </w:r>
      <w:r w:rsidRPr="002045C8">
        <w:t xml:space="preserve">ın özel sıfatlarındandır. Zira vücudun aslının genişlemesinde, </w:t>
      </w:r>
      <w:r>
        <w:t>H</w:t>
      </w:r>
      <w:r w:rsidRPr="002045C8">
        <w:t xml:space="preserve">ak </w:t>
      </w:r>
      <w:r>
        <w:t>T</w:t>
      </w:r>
      <w:r w:rsidRPr="002045C8">
        <w:t>eala</w:t>
      </w:r>
      <w:r>
        <w:t xml:space="preserve"> için bir ortak</w:t>
      </w:r>
      <w:r w:rsidRPr="002045C8">
        <w:t xml:space="preserve"> söz k</w:t>
      </w:r>
      <w:r>
        <w:t>onusu değildir. Diğer varlıklar</w:t>
      </w:r>
      <w:r w:rsidRPr="002045C8">
        <w:t xml:space="preserve"> ise icadî rahmetten acizdirler. Vücudda </w:t>
      </w:r>
      <w:r>
        <w:t>A</w:t>
      </w:r>
      <w:r>
        <w:t>l</w:t>
      </w:r>
      <w:r>
        <w:t>lah’</w:t>
      </w:r>
      <w:r w:rsidRPr="002045C8">
        <w:t xml:space="preserve">tan başka bir etki sahibi yoktur ve tahakkuk diyarında ise </w:t>
      </w:r>
      <w:r>
        <w:t>Allah’</w:t>
      </w:r>
      <w:r w:rsidRPr="002045C8">
        <w:t>tan başka bir ilah mevcut değildir. Ama yol hidayetçilerinin hida</w:t>
      </w:r>
      <w:r>
        <w:t>yetinin damlalarından</w:t>
      </w:r>
      <w:r w:rsidRPr="002045C8">
        <w:t xml:space="preserve"> kaynaklandığı rahimiyye rahmeti ise, saadete ermişlere ve yüce fıtratlara mahsustur. Lakin diğer varlıkların da kendisinden nasiplendiği genel bir sıfattır. Daha önce</w:t>
      </w:r>
      <w:r>
        <w:t xml:space="preserve"> </w:t>
      </w:r>
      <w:r w:rsidRPr="002045C8">
        <w:t xml:space="preserve">de işaret edildiği gibi rahimiyye rahmeti de genel rahmetlerdendir. </w:t>
      </w:r>
      <w:r>
        <w:t>Mutsuzluk</w:t>
      </w:r>
      <w:r w:rsidRPr="002045C8">
        <w:t xml:space="preserve"> sahibi kims</w:t>
      </w:r>
      <w:r w:rsidRPr="002045C8">
        <w:t>e</w:t>
      </w:r>
      <w:r w:rsidRPr="002045C8">
        <w:t>lerin bu rahmetten nasipsizliği, onların noksanlığı sebebiyledir; rahm</w:t>
      </w:r>
      <w:r w:rsidRPr="002045C8">
        <w:t>e</w:t>
      </w:r>
      <w:r w:rsidRPr="002045C8">
        <w:t>tin sınırlılığı sebebiyle değil. Bundan dolayı hidayet ve davet bütün beşer ailesi</w:t>
      </w:r>
      <w:r>
        <w:t xml:space="preserve"> için geçerlidir. Nitekim bunu Kur’a</w:t>
      </w:r>
      <w:r w:rsidRPr="002045C8">
        <w:t>n apaçık bir şekilde b</w:t>
      </w:r>
      <w:r w:rsidRPr="002045C8">
        <w:t>e</w:t>
      </w:r>
      <w:r w:rsidRPr="002045C8">
        <w:t xml:space="preserve">yan etmektedir. Ayrıca bir görüşe göre de rahimiye rahmeti, </w:t>
      </w:r>
      <w:r>
        <w:t>H</w:t>
      </w:r>
      <w:r w:rsidRPr="002045C8">
        <w:t xml:space="preserve">ak </w:t>
      </w:r>
      <w:r>
        <w:t>T</w:t>
      </w:r>
      <w:r w:rsidRPr="002045C8">
        <w:t>eala</w:t>
      </w:r>
      <w:r>
        <w:t>’</w:t>
      </w:r>
      <w:r w:rsidRPr="002045C8">
        <w:t>y</w:t>
      </w:r>
      <w:r>
        <w:t>a mahsustur; diğerlerinin bunda bir ortaklığı</w:t>
      </w:r>
      <w:r w:rsidRPr="002045C8">
        <w:t xml:space="preserve"> yoktur. Rivayet-i şerifeler hususunda da nazar ve itibarlar farklılığı hasebiyle rahimiyye rahmetinin beyanında farklılık baş göstermiştir. Bazen şöyle buyurulmuştur: </w:t>
      </w:r>
      <w:r>
        <w:rPr>
          <w:i/>
          <w:iCs/>
        </w:rPr>
        <w:t>“Ş</w:t>
      </w:r>
      <w:r w:rsidRPr="002045C8">
        <w:rPr>
          <w:i/>
          <w:iCs/>
        </w:rPr>
        <w:t>üphesiz rahman genel bir sıfat için özel bir isimdir. Rahim ise, özel bir sıfat için genel bir isimdir.</w:t>
      </w:r>
      <w:r>
        <w:rPr>
          <w:i/>
          <w:iCs/>
        </w:rPr>
        <w:t>”</w:t>
      </w:r>
      <w:r w:rsidRPr="002045C8">
        <w:rPr>
          <w:rStyle w:val="FootnoteReference"/>
          <w:i/>
          <w:iCs/>
        </w:rPr>
        <w:footnoteReference w:id="44"/>
      </w:r>
    </w:p>
    <w:p w:rsidR="00EB7FF8" w:rsidRPr="002045C8" w:rsidRDefault="00EB7FF8" w:rsidP="00EB7FF8">
      <w:pPr>
        <w:spacing w:line="300" w:lineRule="atLeast"/>
        <w:ind w:firstLine="284"/>
        <w:jc w:val="both"/>
        <w:rPr>
          <w:i/>
          <w:iCs/>
        </w:rPr>
      </w:pPr>
      <w:r w:rsidRPr="002045C8">
        <w:t xml:space="preserve">Hakeza şöyle buyurulmuştur: </w:t>
      </w:r>
      <w:r>
        <w:rPr>
          <w:i/>
          <w:iCs/>
        </w:rPr>
        <w:t>“</w:t>
      </w:r>
      <w:r w:rsidRPr="002045C8">
        <w:rPr>
          <w:i/>
          <w:iCs/>
        </w:rPr>
        <w:t>rahman bütün yaratıkları kaps</w:t>
      </w:r>
      <w:r w:rsidRPr="002045C8">
        <w:rPr>
          <w:i/>
          <w:iCs/>
        </w:rPr>
        <w:t>a</w:t>
      </w:r>
      <w:r w:rsidRPr="002045C8">
        <w:rPr>
          <w:i/>
          <w:iCs/>
        </w:rPr>
        <w:t xml:space="preserve">maktadır, rahim ise sadece müminlere hastır. </w:t>
      </w:r>
      <w:r w:rsidRPr="002045C8">
        <w:rPr>
          <w:rStyle w:val="FootnoteReference"/>
          <w:i/>
          <w:iCs/>
        </w:rPr>
        <w:footnoteReference w:id="45"/>
      </w:r>
    </w:p>
    <w:p w:rsidR="00EB7FF8" w:rsidRPr="002045C8" w:rsidRDefault="00EB7FF8" w:rsidP="00EB7FF8">
      <w:pPr>
        <w:spacing w:line="300" w:lineRule="atLeast"/>
        <w:ind w:firstLine="284"/>
        <w:jc w:val="both"/>
        <w:rPr>
          <w:i/>
          <w:iCs/>
        </w:rPr>
      </w:pPr>
      <w:r w:rsidRPr="002045C8">
        <w:lastRenderedPageBreak/>
        <w:t xml:space="preserve">Daha sonra şöyle buyurulmuştur: </w:t>
      </w:r>
      <w:r>
        <w:rPr>
          <w:i/>
          <w:iCs/>
        </w:rPr>
        <w:t>“</w:t>
      </w:r>
      <w:r w:rsidRPr="002045C8">
        <w:rPr>
          <w:i/>
          <w:iCs/>
        </w:rPr>
        <w:t>ey dünya rahmanı ve ahiret rahimi!</w:t>
      </w:r>
      <w:r>
        <w:rPr>
          <w:i/>
          <w:iCs/>
        </w:rPr>
        <w:t>”</w:t>
      </w:r>
      <w:r w:rsidRPr="002045C8">
        <w:rPr>
          <w:rStyle w:val="FootnoteReference"/>
        </w:rPr>
        <w:footnoteReference w:id="46"/>
      </w:r>
      <w:r w:rsidRPr="002045C8">
        <w:t xml:space="preserve"> hakeza şöyle buyurulmuştur: </w:t>
      </w:r>
      <w:r>
        <w:rPr>
          <w:i/>
          <w:iCs/>
        </w:rPr>
        <w:t>“</w:t>
      </w:r>
      <w:r w:rsidRPr="002045C8">
        <w:rPr>
          <w:i/>
          <w:iCs/>
        </w:rPr>
        <w:t>ey dünya ve ahiret rahmanı ve her ikisinin rahimi!</w:t>
      </w:r>
      <w:r>
        <w:rPr>
          <w:i/>
          <w:iCs/>
        </w:rPr>
        <w:t>”</w:t>
      </w:r>
      <w:r w:rsidRPr="002045C8">
        <w:rPr>
          <w:i/>
          <w:iCs/>
        </w:rPr>
        <w:t xml:space="preserve">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12" w:name="_Toc46432360"/>
      <w:bookmarkStart w:id="13" w:name="_Toc53990903"/>
      <w:bookmarkStart w:id="14" w:name="_Toc165916089"/>
      <w:r>
        <w:t>İrfani İ</w:t>
      </w:r>
      <w:r w:rsidRPr="002045C8">
        <w:t>nceleme</w:t>
      </w:r>
      <w:bookmarkEnd w:id="12"/>
      <w:bookmarkEnd w:id="13"/>
      <w:bookmarkEnd w:id="14"/>
      <w:r w:rsidRPr="002045C8">
        <w:t xml:space="preserve"> </w:t>
      </w:r>
    </w:p>
    <w:p w:rsidR="00EB7FF8" w:rsidRPr="002045C8" w:rsidRDefault="00EB7FF8" w:rsidP="00EB7FF8">
      <w:pPr>
        <w:spacing w:line="300" w:lineRule="atLeast"/>
        <w:ind w:firstLine="284"/>
        <w:jc w:val="both"/>
      </w:pPr>
      <w:r w:rsidRPr="002045C8">
        <w:t xml:space="preserve">Edebiyat alimlerinin belirttiği üzere </w:t>
      </w:r>
      <w:r>
        <w:t>“</w:t>
      </w:r>
      <w:r w:rsidRPr="002045C8">
        <w:t>rahman</w:t>
      </w:r>
      <w:r>
        <w:t>”</w:t>
      </w:r>
      <w:r w:rsidRPr="002045C8">
        <w:t xml:space="preserve"> ve </w:t>
      </w:r>
      <w:r>
        <w:t>“</w:t>
      </w:r>
      <w:r w:rsidRPr="002045C8">
        <w:t>rahim</w:t>
      </w:r>
      <w:r>
        <w:t>”</w:t>
      </w:r>
      <w:r w:rsidRPr="002045C8">
        <w:t xml:space="preserve"> </w:t>
      </w:r>
      <w:r>
        <w:rPr>
          <w:bCs/>
          <w:i/>
          <w:iCs/>
        </w:rPr>
        <w:t>“</w:t>
      </w:r>
      <w:r w:rsidRPr="002045C8">
        <w:rPr>
          <w:bCs/>
          <w:i/>
          <w:iCs/>
        </w:rPr>
        <w:t>rahmet</w:t>
      </w:r>
      <w:r>
        <w:rPr>
          <w:bCs/>
          <w:i/>
          <w:iCs/>
        </w:rPr>
        <w:t>”</w:t>
      </w:r>
      <w:r w:rsidRPr="002045C8">
        <w:rPr>
          <w:b/>
        </w:rPr>
        <w:t xml:space="preserve"> </w:t>
      </w:r>
      <w:r w:rsidRPr="002045C8">
        <w:t>kökünden türemiştir ve mübalağa içindir. Ama rahmanda, rahime ora</w:t>
      </w:r>
      <w:r w:rsidRPr="002045C8">
        <w:t>n</w:t>
      </w:r>
      <w:r w:rsidRPr="002045C8">
        <w:t>la daha fazla bir mübalağa söz konusudur. Kıyas da; rahimin, rahmandan önce zikredilmesini iktiza etmektedir. Ama rahman şahsi bir isim olduğundan ve diğer varlıklar hakkında kullanılmadığından dolayı, rahimden öne geçirilmiştir. Bazısı ise her ikisinin de bir anlama geldiğini ifade etmiş, tekrarının sadece tekit için olduğunu söylemi</w:t>
      </w:r>
      <w:r w:rsidRPr="002045C8">
        <w:t>ş</w:t>
      </w:r>
      <w:r w:rsidRPr="002045C8">
        <w:t>lerdir. Kur</w:t>
      </w:r>
      <w:r>
        <w:t>’</w:t>
      </w:r>
      <w:r w:rsidRPr="002045C8">
        <w:t>an</w:t>
      </w:r>
      <w:r>
        <w:t>’</w:t>
      </w:r>
      <w:r w:rsidRPr="002045C8">
        <w:t>ın da en yüce mertebesiyle indiği irfani zevk ise, rahm</w:t>
      </w:r>
      <w:r w:rsidRPr="002045C8">
        <w:t>a</w:t>
      </w:r>
      <w:r w:rsidRPr="002045C8">
        <w:t xml:space="preserve">nın rahimden önce zikredilmesini iktiza etmektedir. Zira </w:t>
      </w:r>
      <w:r>
        <w:t>Kur’an-ı Ş</w:t>
      </w:r>
      <w:r w:rsidRPr="002045C8">
        <w:t xml:space="preserve">erif kalp ashabı nezdinde, ilahi tecellilerin nazil olanı ve rububiyye esma-i hüsnasının yazılı suretidir. Rahman ismi, ism-i azamdan sonra, </w:t>
      </w:r>
      <w:r>
        <w:t>A</w:t>
      </w:r>
      <w:r>
        <w:t>l</w:t>
      </w:r>
      <w:r>
        <w:t>lah’</w:t>
      </w:r>
      <w:r w:rsidRPr="002045C8">
        <w:t>ın en kapsayıcı ismi olduğundan, marifet ashabı nezdinde de kuş</w:t>
      </w:r>
      <w:r w:rsidRPr="002045C8">
        <w:t>a</w:t>
      </w:r>
      <w:r w:rsidRPr="002045C8">
        <w:t>tıcı isimlerle tecellinin, kuşatılan isimlerle tecelliden ve daha çok kuş</w:t>
      </w:r>
      <w:r w:rsidRPr="002045C8">
        <w:t>a</w:t>
      </w:r>
      <w:r w:rsidRPr="002045C8">
        <w:t>tıcı isimle</w:t>
      </w:r>
      <w:r>
        <w:t>rle tecellinin hepsinden önce</w:t>
      </w:r>
      <w:r w:rsidRPr="002045C8">
        <w:t xml:space="preserve">liği hasebiyle, evvela </w:t>
      </w:r>
      <w:r>
        <w:t>Hz.</w:t>
      </w:r>
      <w:r w:rsidRPr="002045C8">
        <w:t xml:space="preserve"> Vahidiyet</w:t>
      </w:r>
      <w:r>
        <w:t>’</w:t>
      </w:r>
      <w:r w:rsidRPr="002045C8">
        <w:t xml:space="preserve">te tecelli, </w:t>
      </w:r>
      <w:r>
        <w:t>Allah’</w:t>
      </w:r>
      <w:r w:rsidRPr="002045C8">
        <w:t>ın en büyük ismiyle tecellidir. Ondan sonra da rahmaniyet makamıyla tecellidir ve rahimiyet ile tecelli ise rahmaniyet ile tecelliden daha sonradır. Zuhurî ve fiilî tecellide de, bu şuhutta ism-i a</w:t>
      </w:r>
      <w:r>
        <w:t>’</w:t>
      </w:r>
      <w:r w:rsidRPr="002045C8">
        <w:t>zam</w:t>
      </w:r>
      <w:r>
        <w:t xml:space="preserve"> </w:t>
      </w:r>
      <w:r w:rsidRPr="002045C8">
        <w:t>ve zatî ism-i a</w:t>
      </w:r>
      <w:r>
        <w:t>’</w:t>
      </w:r>
      <w:r w:rsidRPr="002045C8">
        <w:t>zam</w:t>
      </w:r>
      <w:r>
        <w:t>’</w:t>
      </w:r>
      <w:r w:rsidRPr="002045C8">
        <w:t>ın zuhur yeri</w:t>
      </w:r>
      <w:r>
        <w:t xml:space="preserve"> </w:t>
      </w:r>
      <w:r w:rsidRPr="002045C8">
        <w:t xml:space="preserve">olan meşiyet makamıyla tecelli de bütün tecellilerden önceliklidir. Gayb ve şehadet alemindeki tüm varlıkları ihata eden rahmaniyet makamıyla tecelli de, –şu ayette buna işaret etmektedir: </w:t>
      </w:r>
      <w:r>
        <w:rPr>
          <w:b/>
        </w:rPr>
        <w:t>“</w:t>
      </w:r>
      <w:r w:rsidRPr="002045C8">
        <w:rPr>
          <w:b/>
        </w:rPr>
        <w:t>rahmetim her şeyi k</w:t>
      </w:r>
      <w:r w:rsidRPr="002045C8">
        <w:rPr>
          <w:b/>
        </w:rPr>
        <w:t>u</w:t>
      </w:r>
      <w:r w:rsidRPr="002045C8">
        <w:rPr>
          <w:b/>
        </w:rPr>
        <w:t>şatmıştır</w:t>
      </w:r>
      <w:r>
        <w:rPr>
          <w:b/>
        </w:rPr>
        <w:t>”</w:t>
      </w:r>
      <w:r w:rsidRPr="002045C8">
        <w:rPr>
          <w:rStyle w:val="FootnoteReference"/>
        </w:rPr>
        <w:footnoteReference w:id="47"/>
      </w:r>
      <w:r w:rsidRPr="002045C8">
        <w:t xml:space="preserve">- diğer tecellilerden önceliklidir ve bazı açıdan da şu ifade buna işaret etmektedir: </w:t>
      </w:r>
      <w:r>
        <w:rPr>
          <w:i/>
          <w:iCs/>
        </w:rPr>
        <w:t>“Allah’</w:t>
      </w:r>
      <w:r w:rsidRPr="002045C8">
        <w:rPr>
          <w:i/>
          <w:iCs/>
        </w:rPr>
        <w:t>ın rahmeti gazabını geçmiştir.</w:t>
      </w:r>
      <w:r>
        <w:rPr>
          <w:i/>
          <w:iCs/>
        </w:rPr>
        <w:t>”</w:t>
      </w:r>
      <w:r w:rsidRPr="002045C8">
        <w:rPr>
          <w:rStyle w:val="FootnoteReference"/>
          <w:i/>
          <w:iCs/>
        </w:rPr>
        <w:footnoteReference w:id="48"/>
      </w:r>
    </w:p>
    <w:p w:rsidR="00EB7FF8" w:rsidRPr="002045C8" w:rsidRDefault="00EB7FF8" w:rsidP="00EB7FF8">
      <w:pPr>
        <w:spacing w:line="300" w:lineRule="atLeast"/>
        <w:ind w:firstLine="284"/>
        <w:jc w:val="both"/>
      </w:pPr>
      <w:r w:rsidRPr="002045C8">
        <w:lastRenderedPageBreak/>
        <w:t xml:space="preserve">Özetle batın ve ruh hasebiyle </w:t>
      </w:r>
      <w:r>
        <w:t>“</w:t>
      </w:r>
      <w:r w:rsidRPr="002045C8">
        <w:t>bismillah</w:t>
      </w:r>
      <w:r>
        <w:t>”</w:t>
      </w:r>
      <w:r w:rsidRPr="002045C8">
        <w:t>, fiilî tecellilerin suretidir. Sır ve sırr</w:t>
      </w:r>
      <w:r>
        <w:t>’</w:t>
      </w:r>
      <w:r w:rsidRPr="002045C8">
        <w:t>us sır hasebiyle de esma-i tecellilerin ve hatta zatî tecellil</w:t>
      </w:r>
      <w:r w:rsidRPr="002045C8">
        <w:t>e</w:t>
      </w:r>
      <w:r w:rsidRPr="002045C8">
        <w:t xml:space="preserve">rin suretidir. Zikredilen tecelliler ise evvela </w:t>
      </w:r>
      <w:r>
        <w:t>Allah</w:t>
      </w:r>
      <w:r w:rsidRPr="002045C8">
        <w:t xml:space="preserve"> makamıyla, daha sonra rahman makamıyla ve daha sonra da rahim makamıyla tecellidir. Sözsel ve yazılı suretler de böyle olmalıdır ki ilahi ve rabbani sistem ile mutabık olsun. Ama mübarek hamd suresindeki rahman ve rahim, rabbu</w:t>
      </w:r>
      <w:r>
        <w:t>’</w:t>
      </w:r>
      <w:r w:rsidRPr="002045C8">
        <w:t>l alemin</w:t>
      </w:r>
      <w:r>
        <w:t>’</w:t>
      </w:r>
      <w:r w:rsidRPr="002045C8">
        <w:t xml:space="preserve">den daha sonradır. Bunun sebebi ise belki de </w:t>
      </w:r>
      <w:r>
        <w:t>“</w:t>
      </w:r>
      <w:r w:rsidRPr="002045C8">
        <w:t>bismi</w:t>
      </w:r>
      <w:r w:rsidRPr="002045C8">
        <w:t>l</w:t>
      </w:r>
      <w:r w:rsidRPr="002045C8">
        <w:t>lah</w:t>
      </w:r>
      <w:r>
        <w:t>”</w:t>
      </w:r>
      <w:r w:rsidRPr="002045C8">
        <w:t>da vücudun gayb gizliliklerinden zuhuruna ve sure-i şerifede ise dönüş ve batınlara bakıştır. Elbette bu ihtimalde, bir problem de söz konusudur. Belki de rahmaniye ve rahimiye rahmetinin ihata ediciliğ</w:t>
      </w:r>
      <w:r w:rsidRPr="002045C8">
        <w:t>i</w:t>
      </w:r>
      <w:r w:rsidRPr="002045C8">
        <w:t xml:space="preserve">ne işaret içindir. Belki de ayrı bir nüktesi vardır. Her haliyle </w:t>
      </w:r>
      <w:r>
        <w:t>“</w:t>
      </w:r>
      <w:r w:rsidRPr="002045C8">
        <w:t>bismi</w:t>
      </w:r>
      <w:r w:rsidRPr="002045C8">
        <w:t>l</w:t>
      </w:r>
      <w:r w:rsidRPr="002045C8">
        <w:t>lah</w:t>
      </w:r>
      <w:r>
        <w:t>”</w:t>
      </w:r>
      <w:r w:rsidRPr="002045C8">
        <w:t>ta zikredilen bu nükte onaya layık bir nüktedir. Belki de bu değe</w:t>
      </w:r>
      <w:r w:rsidRPr="002045C8">
        <w:t>r</w:t>
      </w:r>
      <w:r w:rsidRPr="002045C8">
        <w:t>sizin kalbinde rahimiyye rahmetinin bereketlerindendir. İhsan buyu</w:t>
      </w:r>
      <w:r w:rsidRPr="002045C8">
        <w:t>r</w:t>
      </w:r>
      <w:r w:rsidRPr="002045C8">
        <w:t xml:space="preserve">duklarına karşılık hamd sadece </w:t>
      </w:r>
      <w:r>
        <w:t>Allah’</w:t>
      </w:r>
      <w:r w:rsidRPr="002045C8">
        <w:t xml:space="preserve">a mahsustur.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15" w:name="_Toc46432361"/>
      <w:bookmarkStart w:id="16" w:name="_Toc53990904"/>
      <w:bookmarkStart w:id="17" w:name="_Toc165916090"/>
      <w:r>
        <w:t>Araştırma ve S</w:t>
      </w:r>
      <w:r w:rsidRPr="002045C8">
        <w:t>onuç</w:t>
      </w:r>
      <w:bookmarkEnd w:id="15"/>
      <w:bookmarkEnd w:id="16"/>
      <w:bookmarkEnd w:id="17"/>
      <w:r w:rsidRPr="002045C8">
        <w:t xml:space="preserve"> </w:t>
      </w:r>
    </w:p>
    <w:p w:rsidR="00EB7FF8" w:rsidRPr="002045C8" w:rsidRDefault="00EB7FF8" w:rsidP="00EB7FF8">
      <w:pPr>
        <w:spacing w:line="300" w:lineRule="atLeast"/>
        <w:ind w:firstLine="284"/>
        <w:jc w:val="both"/>
        <w:rPr>
          <w:i/>
          <w:iCs/>
        </w:rPr>
      </w:pPr>
      <w:r w:rsidRPr="002045C8">
        <w:t>Zahir alimlerinin belirttiği üzere ise rahman ve rahim kelimeleri, rahmetten türemiştir ve her iki kelimede de yumuşaklık ve merhamet gizlidir. İbn-i Abbas</w:t>
      </w:r>
      <w:r>
        <w:t>’</w:t>
      </w:r>
      <w:r w:rsidRPr="002045C8">
        <w:t xml:space="preserve">tan şöyle rivayet edilmiştir: </w:t>
      </w:r>
      <w:r>
        <w:rPr>
          <w:i/>
          <w:iCs/>
        </w:rPr>
        <w:t>“</w:t>
      </w:r>
      <w:r w:rsidRPr="002045C8">
        <w:rPr>
          <w:i/>
          <w:iCs/>
        </w:rPr>
        <w:t>rahman ve rahim, iki latif (ince anlam içeren) kelimelerdir. Onlardan biri diğerinden d</w:t>
      </w:r>
      <w:r w:rsidRPr="002045C8">
        <w:rPr>
          <w:i/>
          <w:iCs/>
        </w:rPr>
        <w:t>a</w:t>
      </w:r>
      <w:r w:rsidRPr="002045C8">
        <w:rPr>
          <w:i/>
          <w:iCs/>
        </w:rPr>
        <w:t>ha latiftir. Rahman yani lütfeden, rahim ise kullarına rızık ve nimet v</w:t>
      </w:r>
      <w:r w:rsidRPr="002045C8">
        <w:rPr>
          <w:i/>
          <w:iCs/>
        </w:rPr>
        <w:t>e</w:t>
      </w:r>
      <w:r w:rsidRPr="002045C8">
        <w:rPr>
          <w:i/>
          <w:iCs/>
        </w:rPr>
        <w:t>rerek merhamet eden kimsedir.</w:t>
      </w:r>
      <w:r>
        <w:rPr>
          <w:i/>
          <w:iCs/>
        </w:rPr>
        <w:t>”</w:t>
      </w:r>
      <w:r w:rsidRPr="002045C8">
        <w:rPr>
          <w:rStyle w:val="FootnoteReference"/>
          <w:i/>
          <w:iCs/>
        </w:rPr>
        <w:footnoteReference w:id="49"/>
      </w:r>
      <w:r w:rsidRPr="002045C8">
        <w:rPr>
          <w:i/>
          <w:iCs/>
        </w:rPr>
        <w:t xml:space="preserve"> </w:t>
      </w:r>
    </w:p>
    <w:p w:rsidR="00EB7FF8" w:rsidRPr="002045C8" w:rsidRDefault="00EB7FF8" w:rsidP="00EB7FF8">
      <w:pPr>
        <w:spacing w:line="300" w:lineRule="atLeast"/>
        <w:ind w:firstLine="284"/>
        <w:jc w:val="both"/>
      </w:pPr>
      <w:r w:rsidRPr="002045C8">
        <w:t>Merhamet ve inceliğe bir tepki gerektiği için de bu iki kelimenin zat-ı mukaddes hakkında kullanılabilmesi için bir takım tevil ve y</w:t>
      </w:r>
      <w:r w:rsidRPr="002045C8">
        <w:t>o</w:t>
      </w:r>
      <w:r w:rsidRPr="002045C8">
        <w:t>rumlara gidilmiş ve mecaz olduğu söylenmi</w:t>
      </w:r>
      <w:r w:rsidRPr="002045C8">
        <w:t>ş</w:t>
      </w:r>
      <w:r w:rsidRPr="002045C8">
        <w:t xml:space="preserve">tir. </w:t>
      </w:r>
    </w:p>
    <w:p w:rsidR="00EB7FF8" w:rsidRPr="002045C8" w:rsidRDefault="00EB7FF8" w:rsidP="00EB7FF8">
      <w:pPr>
        <w:spacing w:line="300" w:lineRule="atLeast"/>
        <w:ind w:firstLine="284"/>
        <w:jc w:val="both"/>
      </w:pPr>
      <w:r w:rsidRPr="002045C8">
        <w:t xml:space="preserve">Bazıları ise bu tür sıfatların geneli hakkında </w:t>
      </w:r>
      <w:r>
        <w:rPr>
          <w:i/>
          <w:iCs/>
        </w:rPr>
        <w:t>“</w:t>
      </w:r>
      <w:r w:rsidRPr="002045C8">
        <w:rPr>
          <w:i/>
          <w:iCs/>
        </w:rPr>
        <w:t>öncülleri bırak, hed</w:t>
      </w:r>
      <w:r w:rsidRPr="002045C8">
        <w:rPr>
          <w:i/>
          <w:iCs/>
        </w:rPr>
        <w:t>e</w:t>
      </w:r>
      <w:r w:rsidRPr="002045C8">
        <w:rPr>
          <w:i/>
          <w:iCs/>
        </w:rPr>
        <w:t>fe koyul</w:t>
      </w:r>
      <w:r>
        <w:rPr>
          <w:i/>
          <w:iCs/>
        </w:rPr>
        <w:t>”</w:t>
      </w:r>
      <w:r w:rsidRPr="002045C8">
        <w:t xml:space="preserve"> yoluna gitmişler ve bu tür sıfatların </w:t>
      </w:r>
      <w:r>
        <w:t>Allah</w:t>
      </w:r>
      <w:r w:rsidRPr="002045C8">
        <w:t xml:space="preserve"> hakkında kull</w:t>
      </w:r>
      <w:r w:rsidRPr="002045C8">
        <w:t>a</w:t>
      </w:r>
      <w:r w:rsidRPr="002045C8">
        <w:t>nılmasının fiiller ve etkiler münasebetiyle olduğunu, öncüller ve sıfa</w:t>
      </w:r>
      <w:r w:rsidRPr="002045C8">
        <w:t>t</w:t>
      </w:r>
      <w:r w:rsidRPr="002045C8">
        <w:t>lar mülahazasıyla olmadığını söylemişlerdir. O halde rahim ve rahm</w:t>
      </w:r>
      <w:r w:rsidRPr="002045C8">
        <w:t>a</w:t>
      </w:r>
      <w:r w:rsidRPr="002045C8">
        <w:t xml:space="preserve">nın </w:t>
      </w:r>
      <w:r>
        <w:t>Allah</w:t>
      </w:r>
      <w:r w:rsidRPr="002045C8">
        <w:t xml:space="preserve"> hususundaki anlamı, kullarıyla merhamet üzere </w:t>
      </w:r>
      <w:r w:rsidRPr="002045C8">
        <w:lastRenderedPageBreak/>
        <w:t xml:space="preserve">muamelede bulunan kimse demektir. Mutezile, </w:t>
      </w:r>
      <w:r>
        <w:t>Allah’</w:t>
      </w:r>
      <w:r w:rsidRPr="002045C8">
        <w:t>ın bütün sıfatlarını bu şeki</w:t>
      </w:r>
      <w:r w:rsidRPr="002045C8">
        <w:t>l</w:t>
      </w:r>
      <w:r w:rsidRPr="002045C8">
        <w:t xml:space="preserve">de veya buna yakın bir türde kabul etmiştir. O halde bu sıfatların </w:t>
      </w:r>
      <w:r>
        <w:t>Allah</w:t>
      </w:r>
      <w:r w:rsidRPr="002045C8">
        <w:t xml:space="preserve"> hakkında kullanılışı da mecazdır. Ama bizce mecaz oluşları uzak bir ihtimaldir. Özellikle de rahman hususunda uzak bir ihtimaldir. Aksi taktirde ilginç bir işi gerektirir ve o da şudur ki; bu kelimenin, caiz o</w:t>
      </w:r>
      <w:r w:rsidRPr="002045C8">
        <w:t>l</w:t>
      </w:r>
      <w:r w:rsidRPr="002045C8">
        <w:t>madığı bir anlam için kullanılmasının taktir edilmesini gerektirir. D</w:t>
      </w:r>
      <w:r w:rsidRPr="002045C8">
        <w:t>o</w:t>
      </w:r>
      <w:r w:rsidRPr="002045C8">
        <w:t>layısıyla, gerçekte bu mecaz, hakikati olmayan bir mecazdır. Biraz d</w:t>
      </w:r>
      <w:r w:rsidRPr="002045C8">
        <w:t>ü</w:t>
      </w:r>
      <w:r w:rsidRPr="002045C8">
        <w:t>şün! Araştırmacılar ise bu tür soruya şöyle cevap vermişlerdir: kelim</w:t>
      </w:r>
      <w:r w:rsidRPr="002045C8">
        <w:t>e</w:t>
      </w:r>
      <w:r w:rsidRPr="002045C8">
        <w:t>ler; genel anlamlar, mutlak hakikatler için ortaya konmuştur. O halde merhamet ve yumuşaklık kaydı, rahmet kelimesinin asıl anlamının içinde değildir. Bu kayıt halk zihinlerinde uydurulmuş, çıkarılmıştır. Yoksa konunun asıl anlamında bir etkisi yoktur. Bu konu da zahir aç</w:t>
      </w:r>
      <w:r w:rsidRPr="002045C8">
        <w:t>ı</w:t>
      </w:r>
      <w:r w:rsidRPr="002045C8">
        <w:t>sından araştırmadan uzaktır. Zira bilindiği gibi kelimeleri çıkaran ki</w:t>
      </w:r>
      <w:r w:rsidRPr="002045C8">
        <w:t>m</w:t>
      </w:r>
      <w:r w:rsidRPr="002045C8">
        <w:t>se, sıradan insanlardan olup soyut anlamları ve mutlak hakikatleri bu kelimeleri yaşarken göz önünde bulundurmamıştır. Evet, eğer kelim</w:t>
      </w:r>
      <w:r w:rsidRPr="002045C8">
        <w:t>e</w:t>
      </w:r>
      <w:r w:rsidRPr="002045C8">
        <w:t>leri vaaz</w:t>
      </w:r>
      <w:r>
        <w:t xml:space="preserve"> eden kimse, H</w:t>
      </w:r>
      <w:r w:rsidRPr="002045C8">
        <w:t>ak Teala veya ilahi ilham ve vahiy vasıtasıyla peygamber olsaydı, bu konu için bir yorum yapılabilirdi. Ama bu da sabit değildir. Özetle bu kelimenin zahiri problemlidir. Ama araştırm</w:t>
      </w:r>
      <w:r w:rsidRPr="002045C8">
        <w:t>a</w:t>
      </w:r>
      <w:r w:rsidRPr="002045C8">
        <w:t>cıların maksadının da bu zahir olduğu malum değildir. Aksine bu k</w:t>
      </w:r>
      <w:r w:rsidRPr="002045C8">
        <w:t>o</w:t>
      </w:r>
      <w:r w:rsidRPr="002045C8">
        <w:t>nuyu beyan ederken şöyle demek de mümkündür: lügatleri vazeden kimse her ne kadar mutlak ve soyut anlamları göz önünde bulundu</w:t>
      </w:r>
      <w:r w:rsidRPr="002045C8">
        <w:t>r</w:t>
      </w:r>
      <w:r w:rsidRPr="002045C8">
        <w:t>mamışsa da, ama elfazın karşısında vazedildiği şeyler soyut ve mutlak anlamlar olmuştur. Örneğin nur lafzını vazetmek istediğinde, her ne kadar bu, ilineksel ve hissi nurlar olsa da, vazeden kimsenin göz önü</w:t>
      </w:r>
      <w:r w:rsidRPr="002045C8">
        <w:t>n</w:t>
      </w:r>
      <w:r w:rsidRPr="002045C8">
        <w:t>de bulundurduğu nurlar –bu nurların maverasını anlamadığı vasıtası</w:t>
      </w:r>
      <w:r w:rsidRPr="002045C8">
        <w:t>y</w:t>
      </w:r>
      <w:r w:rsidRPr="002045C8">
        <w:t>la- nur lafzının nuriyet boyutu olmuştur; nur ve zulmetin karışımı b</w:t>
      </w:r>
      <w:r w:rsidRPr="002045C8">
        <w:t>o</w:t>
      </w:r>
      <w:r w:rsidRPr="002045C8">
        <w:t>yutu değil. Eğer vazeden kimseye şöyle sorulacak olursa: bu sınırlı ve ilineksel nurlar, salt nurlar değildir. Zulmet ile karışık nurlardır. Nur lafzı, nuriyet boyutunun ifadesi midir, yoksa nuriyet ve zulmaniyetin ifadesi midir?</w:t>
      </w:r>
      <w:r>
        <w:t>”</w:t>
      </w:r>
      <w:r w:rsidRPr="002045C8">
        <w:t xml:space="preserve"> Zaruret gereği şöyle cevap verir: </w:t>
      </w:r>
      <w:r>
        <w:t>“onun nuriyet</w:t>
      </w:r>
      <w:r w:rsidRPr="002045C8">
        <w:t xml:space="preserve"> boy</w:t>
      </w:r>
      <w:r w:rsidRPr="002045C8">
        <w:t>u</w:t>
      </w:r>
      <w:r w:rsidRPr="002045C8">
        <w:t>tunu ifade etmektedir ve zulmet boyutu asla onun anlamında yer a</w:t>
      </w:r>
      <w:r w:rsidRPr="002045C8">
        <w:t>l</w:t>
      </w:r>
      <w:r w:rsidRPr="002045C8">
        <w:t>mamıştır. Hepimizin de bildiği gibi ateş lafzını vazeden kimse de, v</w:t>
      </w:r>
      <w:r w:rsidRPr="002045C8">
        <w:t>a</w:t>
      </w:r>
      <w:r w:rsidRPr="002045C8">
        <w:t xml:space="preserve">zetme </w:t>
      </w:r>
      <w:r w:rsidRPr="002045C8">
        <w:lastRenderedPageBreak/>
        <w:t xml:space="preserve">esnasında sadece dünyevi ateşleri gözününde bulundurmuş, bu hakikate intikal sebebi dünyevi ateşler olmuş, ahiretten ve </w:t>
      </w:r>
      <w:r>
        <w:t>Allah’</w:t>
      </w:r>
      <w:r w:rsidRPr="002045C8">
        <w:t>ın y</w:t>
      </w:r>
      <w:r w:rsidRPr="002045C8">
        <w:t>ü</w:t>
      </w:r>
      <w:r w:rsidRPr="002045C8">
        <w:t>reklere çökecek olan tutuşturulmuş ateşinden gaflet etmiştir. Özellikle de vazeden kimse, başka bir aleme inanmıyorsa… buna rağmen bu i</w:t>
      </w:r>
      <w:r w:rsidRPr="002045C8">
        <w:t>n</w:t>
      </w:r>
      <w:r w:rsidRPr="002045C8">
        <w:t xml:space="preserve">tikal vesilesi, hakikatte kayıt ve sınırlılık sebebi olamaz. O halde ateş, ateşlilik boyutu karşılığında vaki olmuştur. Dolayısıyla da vazeden kimsenin anlamları soyutladığını söylemiyoruz. Aksi taktirde çok uzak bir ihtimal ortaya çıkar. Biz şöyle diyoruz: </w:t>
      </w:r>
      <w:r>
        <w:t>“</w:t>
      </w:r>
      <w:r w:rsidRPr="002045C8">
        <w:t>kelimeler sınırsız ve kayı</w:t>
      </w:r>
      <w:r w:rsidRPr="002045C8">
        <w:t>t</w:t>
      </w:r>
      <w:r w:rsidRPr="002045C8">
        <w:t xml:space="preserve">sız anlamlar karşılığında yer almıştır. O halde hiçbir uzak ihtimal söz konusu değildir. Anlamlar garipliklerden ve yabancılıklardan uzak kaldıkça hakikate daha yakın olur ve mecaziyet şüphesinden daha uzak düşer. Örneğin </w:t>
      </w:r>
      <w:r>
        <w:t>“</w:t>
      </w:r>
      <w:r w:rsidRPr="002045C8">
        <w:t>bizzat zahir ve başkası için zahir kılıcı</w:t>
      </w:r>
      <w:r>
        <w:t>”</w:t>
      </w:r>
      <w:r w:rsidRPr="002045C8">
        <w:t xml:space="preserve"> anlamına g</w:t>
      </w:r>
      <w:r w:rsidRPr="002045C8">
        <w:t>e</w:t>
      </w:r>
      <w:r w:rsidRPr="002045C8">
        <w:t>len nur kelimesi, bu dünyevi ve ilineksel nurlar hakkında kullanılsa da, hakikatten uzak değildir. Zira onlar hakkındaki kullanılışında da, sını</w:t>
      </w:r>
      <w:r w:rsidRPr="002045C8">
        <w:t>r</w:t>
      </w:r>
      <w:r w:rsidRPr="002045C8">
        <w:t>lılık ve zulmetle karışıklık boyutu gözönünde bulundurulmamaktadır. Gözününde bulundurulan şey zatî zuhur ve mazhariyettir; ama zuhu</w:t>
      </w:r>
      <w:r w:rsidRPr="002045C8">
        <w:t>r</w:t>
      </w:r>
      <w:r w:rsidRPr="002045C8">
        <w:t>ları daha kamil, zatiyet ufkuna daha yakın, mazharları ise nicelik ve n</w:t>
      </w:r>
      <w:r w:rsidRPr="002045C8">
        <w:t>i</w:t>
      </w:r>
      <w:r w:rsidRPr="002045C8">
        <w:t>telik açısından daha fazla olan ve noksanlığı daha az olan melekuti nurlar hakkındaki kullanımı hakikate daha yakındır. Ceberutiye nurları hakkında kullanımı da aynı beyanla hakikate daha yakındır. Nuru</w:t>
      </w:r>
      <w:r>
        <w:t>’</w:t>
      </w:r>
      <w:r w:rsidRPr="002045C8">
        <w:t xml:space="preserve">l </w:t>
      </w:r>
      <w:r>
        <w:t>E</w:t>
      </w:r>
      <w:r w:rsidRPr="002045C8">
        <w:t xml:space="preserve">nvar, zulmetin bütün boyutlarından halis, sırf ve salt nur olan yüce ve celil </w:t>
      </w:r>
      <w:r>
        <w:t>Allah’</w:t>
      </w:r>
      <w:r w:rsidRPr="002045C8">
        <w:t>ın zat-ı mukaddesi hakkındaki kullanımı, salt ve halis bir hakikattir. Hatta denilebilir ki eğer nur kelimesi bizzat zahir ve gayr</w:t>
      </w:r>
      <w:r w:rsidRPr="002045C8">
        <w:t>i</w:t>
      </w:r>
      <w:r w:rsidRPr="002045C8">
        <w:t xml:space="preserve">sini zahir kılıcı anlamı için vazedilmişse, bunun </w:t>
      </w:r>
      <w:r>
        <w:t>H</w:t>
      </w:r>
      <w:r w:rsidRPr="002045C8">
        <w:t xml:space="preserve">ak </w:t>
      </w:r>
      <w:r>
        <w:t>Teala dışındaki</w:t>
      </w:r>
      <w:r w:rsidRPr="002045C8">
        <w:t xml:space="preserve"> kullanımı cüz</w:t>
      </w:r>
      <w:r>
        <w:t>’</w:t>
      </w:r>
      <w:r w:rsidRPr="002045C8">
        <w:t xml:space="preserve">i akıllar açısından hakikattir. Ama teyit edilmiş akıllar ve marifet ashabı açısından mecazdır. Sadece </w:t>
      </w:r>
      <w:r>
        <w:t>H</w:t>
      </w:r>
      <w:r w:rsidRPr="002045C8">
        <w:t xml:space="preserve">ak </w:t>
      </w:r>
      <w:r>
        <w:t>T</w:t>
      </w:r>
      <w:r w:rsidRPr="002045C8">
        <w:t>eala hakkında ku</w:t>
      </w:r>
      <w:r w:rsidRPr="002045C8">
        <w:t>l</w:t>
      </w:r>
      <w:r w:rsidRPr="002045C8">
        <w:t>lanımı hakikattir. Aynı şekilde kemal anlamları, yani vücud ve kemal cinsinden olan anlamlar karşısında vazedilen kelimelerde de aynı ş</w:t>
      </w:r>
      <w:r w:rsidRPr="002045C8">
        <w:t>e</w:t>
      </w:r>
      <w:r w:rsidRPr="002045C8">
        <w:t xml:space="preserve">killer geçerlidir. </w:t>
      </w:r>
    </w:p>
    <w:p w:rsidR="00EB7FF8" w:rsidRPr="002045C8" w:rsidRDefault="00EB7FF8" w:rsidP="00EB7FF8">
      <w:pPr>
        <w:spacing w:line="300" w:lineRule="atLeast"/>
        <w:ind w:firstLine="284"/>
        <w:jc w:val="both"/>
      </w:pPr>
      <w:r w:rsidRPr="002045C8">
        <w:t>O halde rahman, rahim, atuf, rauf ve benzerlerinde bir kemal ve t</w:t>
      </w:r>
      <w:r w:rsidRPr="002045C8">
        <w:t>a</w:t>
      </w:r>
      <w:r w:rsidRPr="002045C8">
        <w:t>mam ciheti ve bir de noksanlık ve infial (tepki) ciheti vardır. Bu lafı</w:t>
      </w:r>
      <w:r w:rsidRPr="002045C8">
        <w:t>z</w:t>
      </w:r>
      <w:r w:rsidRPr="002045C8">
        <w:t xml:space="preserve">lar söz konusu hakikatin aslı olan kemaliye ciheti esasınca </w:t>
      </w:r>
      <w:r w:rsidRPr="002045C8">
        <w:lastRenderedPageBreak/>
        <w:t>vazedilmi</w:t>
      </w:r>
      <w:r w:rsidRPr="002045C8">
        <w:t>ş</w:t>
      </w:r>
      <w:r w:rsidRPr="002045C8">
        <w:t>tir. Ama hakikatin garipliklerinden, yabancılıklarından ve alemin g</w:t>
      </w:r>
      <w:r w:rsidRPr="002045C8">
        <w:t>e</w:t>
      </w:r>
      <w:r w:rsidRPr="002045C8">
        <w:t>reklerinden olan ve de bu hakikatlerin imkan alemlerinde ve düşük dünyevi alemlere nüzulünden sonra kendileriyle birliktelik içinde b</w:t>
      </w:r>
      <w:r w:rsidRPr="002045C8">
        <w:t>u</w:t>
      </w:r>
      <w:r w:rsidRPr="002045C8">
        <w:t>lunan infiali (tepkisel) cihetler</w:t>
      </w:r>
      <w:r>
        <w:t>in</w:t>
      </w:r>
      <w:r w:rsidRPr="002045C8">
        <w:t xml:space="preserve"> -çünkü zulmet nur ile düşük alemde birbirine karışmış durumdadır- bu lafızların gerçek anlamında bir etk</w:t>
      </w:r>
      <w:r w:rsidRPr="002045C8">
        <w:t>i</w:t>
      </w:r>
      <w:r w:rsidRPr="002045C8">
        <w:t>si yoktur. Dolayısıyla salt kemal cihetine sahip olan, infial ve noksa</w:t>
      </w:r>
      <w:r w:rsidRPr="002045C8">
        <w:t>n</w:t>
      </w:r>
      <w:r w:rsidRPr="002045C8">
        <w:t>lık cihetinden münezzeh olan bir varlık anlamında kullanımı, salt h</w:t>
      </w:r>
      <w:r w:rsidRPr="002045C8">
        <w:t>a</w:t>
      </w:r>
      <w:r w:rsidRPr="002045C8">
        <w:t xml:space="preserve">kikattir ve hakikatin ta kendisidir. Bu açıklama marifet ehlinin zevkine yakın olmakla birlikte, zahir ehlinin bulgularıyla da uyum içindedir. </w:t>
      </w:r>
    </w:p>
    <w:p w:rsidR="00EB7FF8" w:rsidRPr="002045C8" w:rsidRDefault="00EB7FF8" w:rsidP="00EB7FF8">
      <w:pPr>
        <w:spacing w:line="300" w:lineRule="atLeast"/>
        <w:ind w:firstLine="284"/>
        <w:jc w:val="both"/>
      </w:pPr>
      <w:r w:rsidRPr="002045C8">
        <w:t>O halde açıklığa kavuştuğu üzere bazı alemlere nüzulünden sonra başka bir şeyle karışıp birliktelik arzeden bu tür kemal sıfatlarının mu</w:t>
      </w:r>
      <w:r w:rsidRPr="002045C8">
        <w:t>t</w:t>
      </w:r>
      <w:r w:rsidRPr="002045C8">
        <w:t>lak türü –azameti yüce olan Hakk</w:t>
      </w:r>
      <w:r>
        <w:t>’</w:t>
      </w:r>
      <w:r w:rsidRPr="002045C8">
        <w:t>ın mukaddes zatı bundan münezze</w:t>
      </w:r>
      <w:r w:rsidRPr="002045C8">
        <w:t>h</w:t>
      </w:r>
      <w:r w:rsidRPr="002045C8">
        <w:t xml:space="preserve">tir- </w:t>
      </w:r>
      <w:r>
        <w:t xml:space="preserve">Hak Teala </w:t>
      </w:r>
      <w:r w:rsidRPr="002045C8">
        <w:t xml:space="preserve">hakkında kullanılınca mecaz değildir. Hidayete erdiren şüphesiz </w:t>
      </w:r>
      <w:r>
        <w:t>Allah’</w:t>
      </w:r>
      <w:r w:rsidRPr="002045C8">
        <w:t xml:space="preserve">tır. </w:t>
      </w:r>
    </w:p>
    <w:p w:rsidR="00EB7FF8" w:rsidRPr="002045C8" w:rsidRDefault="00EB7FF8" w:rsidP="00EB7FF8">
      <w:pPr>
        <w:spacing w:line="300" w:lineRule="atLeast"/>
        <w:ind w:firstLine="284"/>
        <w:jc w:val="both"/>
      </w:pPr>
    </w:p>
    <w:p w:rsidR="00EB7FF8" w:rsidRPr="002045C8" w:rsidRDefault="00EB7FF8" w:rsidP="00EB7FF8">
      <w:pPr>
        <w:spacing w:line="300" w:lineRule="atLeast"/>
        <w:ind w:firstLine="284"/>
        <w:jc w:val="center"/>
      </w:pPr>
      <w:r w:rsidRPr="00D77F33">
        <w:rPr>
          <w:b/>
          <w:sz w:val="36"/>
        </w:rPr>
        <w:t>*</w:t>
      </w:r>
      <w:r>
        <w:rPr>
          <w:b/>
          <w:sz w:val="36"/>
        </w:rPr>
        <w:t xml:space="preserve"> </w:t>
      </w:r>
      <w:r w:rsidRPr="00D77F33">
        <w:rPr>
          <w:b/>
          <w:sz w:val="36"/>
        </w:rPr>
        <w:t>*</w:t>
      </w:r>
      <w:r>
        <w:rPr>
          <w:b/>
          <w:sz w:val="36"/>
        </w:rPr>
        <w:t xml:space="preserve"> </w:t>
      </w:r>
      <w:r w:rsidRPr="00D77F33">
        <w:rPr>
          <w:b/>
          <w:sz w:val="36"/>
        </w:rPr>
        <w:t>*</w:t>
      </w:r>
    </w:p>
    <w:p w:rsidR="00EB7FF8" w:rsidRPr="002045C8" w:rsidRDefault="00EB7FF8" w:rsidP="00EB7FF8">
      <w:pPr>
        <w:spacing w:line="300" w:lineRule="atLeast"/>
        <w:ind w:firstLine="284"/>
        <w:jc w:val="both"/>
        <w:rPr>
          <w:b/>
        </w:rPr>
      </w:pPr>
    </w:p>
    <w:p w:rsidR="00EB7FF8" w:rsidRPr="002045C8" w:rsidRDefault="00EB7FF8" w:rsidP="00EB7FF8">
      <w:pPr>
        <w:spacing w:line="300" w:lineRule="atLeast"/>
        <w:ind w:firstLine="284"/>
        <w:jc w:val="both"/>
      </w:pPr>
      <w:r>
        <w:rPr>
          <w:b/>
        </w:rPr>
        <w:t>“E</w:t>
      </w:r>
      <w:r w:rsidRPr="002045C8">
        <w:rPr>
          <w:b/>
        </w:rPr>
        <w:t>lhamdulillah</w:t>
      </w:r>
      <w:r>
        <w:rPr>
          <w:b/>
        </w:rPr>
        <w:t>”</w:t>
      </w:r>
      <w:r w:rsidRPr="002045C8">
        <w:rPr>
          <w:b/>
        </w:rPr>
        <w:t xml:space="preserve"> </w:t>
      </w:r>
      <w:r w:rsidRPr="002045C8">
        <w:t>yani bütün övgüler uluhiyetin mukaddesatına ai</w:t>
      </w:r>
      <w:r w:rsidRPr="002045C8">
        <w:t>t</w:t>
      </w:r>
      <w:r w:rsidRPr="002045C8">
        <w:t xml:space="preserve">tir. Ey aziz! Bil ki bu mübarek kelimenin altında has, hatta hasların hassı, tevhidin sırrı yatmaktadır. Bütün hamd edenlerin övgüsünün </w:t>
      </w:r>
      <w:r>
        <w:t>Hak Teala’</w:t>
      </w:r>
      <w:r w:rsidRPr="002045C8">
        <w:t>ya mahsus oluşu, burhan hasebiyle de hikmet ashabının ve yüce felsefe önderlerinin yanında aşikardır. Zira burhanla açıklığa k</w:t>
      </w:r>
      <w:r w:rsidRPr="002045C8">
        <w:t>a</w:t>
      </w:r>
      <w:r w:rsidRPr="002045C8">
        <w:t xml:space="preserve">vuştuğu gibi bütün varlık alemi, </w:t>
      </w:r>
      <w:r>
        <w:t>Hz.</w:t>
      </w:r>
      <w:r w:rsidRPr="002045C8">
        <w:t xml:space="preserve"> Hakk</w:t>
      </w:r>
      <w:r>
        <w:t>’</w:t>
      </w:r>
      <w:r w:rsidRPr="002045C8">
        <w:t xml:space="preserve">ın geniş feyzi ve genişleyen gölgesidir. Bütün zahirî ve batınî nimetler, hangi nimet sahibinden olursa olsun, zahir ve halkın görüşü hasebiyle yüce ve celil olan </w:t>
      </w:r>
      <w:r>
        <w:t>Hak Teala’</w:t>
      </w:r>
      <w:r w:rsidRPr="002045C8">
        <w:t>ya mahsustur. Hiçbir varlığın bunda bir ortaklığı söz konusu d</w:t>
      </w:r>
      <w:r w:rsidRPr="002045C8">
        <w:t>e</w:t>
      </w:r>
      <w:r w:rsidRPr="002045C8">
        <w:t>ğildir. Hatta sayısal ortaklık dahi sıradan felsefe ehli nezdinde söyl</w:t>
      </w:r>
      <w:r w:rsidRPr="002045C8">
        <w:t>e</w:t>
      </w:r>
      <w:r w:rsidRPr="002045C8">
        <w:t>nen bir ifadedir, yüce felsefe</w:t>
      </w:r>
      <w:r>
        <w:t xml:space="preserve"> </w:t>
      </w:r>
      <w:r w:rsidRPr="002045C8">
        <w:t>ehli nezdinde değil! O halde hamd, n</w:t>
      </w:r>
      <w:r w:rsidRPr="002045C8">
        <w:t>i</w:t>
      </w:r>
      <w:r w:rsidRPr="002045C8">
        <w:t xml:space="preserve">metler ve ihsanlar karşısında olduğundan ve varlık aleminde de </w:t>
      </w:r>
      <w:r>
        <w:t>Hakk’</w:t>
      </w:r>
      <w:r w:rsidRPr="002045C8">
        <w:t>tan başka bir nimet verici bulunmadığından, bütün hamd ve ö</w:t>
      </w:r>
      <w:r w:rsidRPr="002045C8">
        <w:t>v</w:t>
      </w:r>
      <w:r w:rsidRPr="002045C8">
        <w:t xml:space="preserve">güler </w:t>
      </w:r>
      <w:r>
        <w:t>O’</w:t>
      </w:r>
      <w:r w:rsidRPr="002045C8">
        <w:t xml:space="preserve">na mahsustur. Hakeza </w:t>
      </w:r>
      <w:r>
        <w:t>O’</w:t>
      </w:r>
      <w:r w:rsidRPr="002045C8">
        <w:t xml:space="preserve">ndan ve </w:t>
      </w:r>
      <w:r>
        <w:t>O’</w:t>
      </w:r>
      <w:r w:rsidRPr="002045C8">
        <w:t xml:space="preserve">nun </w:t>
      </w:r>
      <w:r w:rsidRPr="002045C8">
        <w:lastRenderedPageBreak/>
        <w:t xml:space="preserve">cemalinden başka bir cemal ve celil de yoktur ve dolayısıyla da bütün övgüler </w:t>
      </w:r>
      <w:r>
        <w:t>O’</w:t>
      </w:r>
      <w:r w:rsidRPr="002045C8">
        <w:t>na irca e</w:t>
      </w:r>
      <w:r w:rsidRPr="002045C8">
        <w:t>t</w:t>
      </w:r>
      <w:r w:rsidRPr="002045C8">
        <w:t>mekt</w:t>
      </w:r>
      <w:r w:rsidRPr="002045C8">
        <w:t>e</w:t>
      </w:r>
      <w:r w:rsidRPr="002045C8">
        <w:t xml:space="preserve">dir. </w:t>
      </w:r>
    </w:p>
    <w:p w:rsidR="00EB7FF8" w:rsidRPr="002045C8" w:rsidRDefault="00EB7FF8" w:rsidP="00EB7FF8">
      <w:pPr>
        <w:spacing w:line="300" w:lineRule="atLeast"/>
        <w:ind w:firstLine="284"/>
        <w:jc w:val="both"/>
      </w:pPr>
      <w:r w:rsidRPr="002045C8">
        <w:t>Başka bir tabirle her öven kimsenin övgüsü nimet ve kemal ciheti karşısındadır. Onu eksikleştiren ve sınırlayan nimet ve kemalin maha</w:t>
      </w:r>
      <w:r w:rsidRPr="002045C8">
        <w:t>l</w:t>
      </w:r>
      <w:r w:rsidRPr="002045C8">
        <w:t>linin ise, sena ve övgüde hiçbir etkisi yoktur ve hatta ona aykırıdır. Dolayısıyla bütün övgü ve hamdler kemal ve cemal olan rububiyet p</w:t>
      </w:r>
      <w:r w:rsidRPr="002045C8">
        <w:t>a</w:t>
      </w:r>
      <w:r w:rsidRPr="002045C8">
        <w:t>yına dönmektedir; noksanlık ve sınırlamadan ibaret olan yaratık payına d</w:t>
      </w:r>
      <w:r w:rsidRPr="002045C8">
        <w:t>e</w:t>
      </w:r>
      <w:r w:rsidRPr="002045C8">
        <w:t xml:space="preserve">ğil. </w:t>
      </w:r>
    </w:p>
    <w:p w:rsidR="00EB7FF8" w:rsidRPr="002045C8" w:rsidRDefault="00EB7FF8" w:rsidP="00EB7FF8">
      <w:pPr>
        <w:spacing w:line="300" w:lineRule="atLeast"/>
        <w:ind w:firstLine="284"/>
        <w:jc w:val="both"/>
      </w:pPr>
      <w:r w:rsidRPr="002045C8">
        <w:t>Başka bir tabirle bütün yaratıkların üzerinde yaratıldığı ilahi fıtra</w:t>
      </w:r>
      <w:r w:rsidRPr="002045C8">
        <w:t>t</w:t>
      </w:r>
      <w:r w:rsidRPr="002045C8">
        <w:t>lardan biri de nimet veren kimseyi övmek, şükretmek ve tam bir şeki</w:t>
      </w:r>
      <w:r w:rsidRPr="002045C8">
        <w:t>l</w:t>
      </w:r>
      <w:r w:rsidRPr="002045C8">
        <w:t xml:space="preserve">de hamd etmektir. İlahi fıtratlardan biri de noksanlık, nakıs ve nakıs kılan şeyden nefrettir. Her türlü katışıklık ve noksanlıktan halis olan mutlak nimet ve her noksanlıktan münezzeh tam kemal ve cemal, </w:t>
      </w:r>
      <w:r>
        <w:t>Hakk’</w:t>
      </w:r>
      <w:r w:rsidRPr="002045C8">
        <w:t>a mahsus olduğu ve diğer varlıklar da mutlak nimetleri ve mu</w:t>
      </w:r>
      <w:r w:rsidRPr="002045C8">
        <w:t>t</w:t>
      </w:r>
      <w:r w:rsidRPr="002045C8">
        <w:t>lak cemali noksan</w:t>
      </w:r>
      <w:r>
        <w:t xml:space="preserve"> kıldığı ve sınırladığı, artırmadığı ve</w:t>
      </w:r>
      <w:r w:rsidRPr="002045C8">
        <w:t xml:space="preserve"> teyit etmediği hasebiyle de, bütün insanların fıtratı </w:t>
      </w:r>
      <w:r>
        <w:t>Allah’</w:t>
      </w:r>
      <w:r w:rsidRPr="002045C8">
        <w:t>ın mukaddes zatını övme</w:t>
      </w:r>
      <w:r w:rsidRPr="002045C8">
        <w:t>k</w:t>
      </w:r>
      <w:r w:rsidRPr="002045C8">
        <w:t>tedir ve diğer varlıklardan nefret etmektedir. Sadece kemal memleke</w:t>
      </w:r>
      <w:r w:rsidRPr="002045C8">
        <w:t>t</w:t>
      </w:r>
      <w:r w:rsidRPr="002045C8">
        <w:t xml:space="preserve">lerinde ve aşk şehirlerinde seyretme hasebiyle, zülcelalin zatında fani olan varlıklara aşk ve muhabbet ve övgü ise, </w:t>
      </w:r>
      <w:r>
        <w:t>Hakk’</w:t>
      </w:r>
      <w:r w:rsidRPr="002045C8">
        <w:t xml:space="preserve">a aşık olmanın ve </w:t>
      </w:r>
      <w:r>
        <w:t>Hakk’</w:t>
      </w:r>
      <w:r w:rsidRPr="002045C8">
        <w:t xml:space="preserve">ı övmenin bizzat kendisidir. </w:t>
      </w:r>
      <w:r>
        <w:rPr>
          <w:i/>
          <w:iCs/>
        </w:rPr>
        <w:t>“Allah’</w:t>
      </w:r>
      <w:r w:rsidRPr="002045C8">
        <w:rPr>
          <w:i/>
          <w:iCs/>
        </w:rPr>
        <w:t xml:space="preserve">ın haslarının sevgisi </w:t>
      </w:r>
      <w:r>
        <w:rPr>
          <w:i/>
          <w:iCs/>
        </w:rPr>
        <w:t>Allah</w:t>
      </w:r>
      <w:r w:rsidRPr="002045C8">
        <w:rPr>
          <w:i/>
          <w:iCs/>
        </w:rPr>
        <w:t xml:space="preserve"> sevgisidir.</w:t>
      </w:r>
      <w:r>
        <w:rPr>
          <w:i/>
          <w:iCs/>
        </w:rPr>
        <w:t>”</w:t>
      </w:r>
      <w:r w:rsidRPr="002045C8">
        <w:rPr>
          <w:rStyle w:val="FootnoteReference"/>
          <w:i/>
          <w:iCs/>
        </w:rPr>
        <w:footnoteReference w:id="50"/>
      </w:r>
      <w:r>
        <w:t xml:space="preserve"> B</w:t>
      </w:r>
      <w:r w:rsidRPr="002045C8">
        <w:t>uraya kadar zikredilenler de kesret hicaplarında olan o</w:t>
      </w:r>
      <w:r w:rsidRPr="002045C8">
        <w:t>r</w:t>
      </w:r>
      <w:r w:rsidRPr="002045C8">
        <w:t>ta halli kimselerin makamı hasebiyledir. Bunlar gizli ve en gizli şirkin bütün mertebelerinden münezzeh olmamış ve hulus ve ihlas mertebel</w:t>
      </w:r>
      <w:r w:rsidRPr="002045C8">
        <w:t>e</w:t>
      </w:r>
      <w:r w:rsidRPr="002045C8">
        <w:t xml:space="preserve">rinin kemaline erişmemiş kimselerdir. Ama bazı özel haletlerde fani olan kalp ashabının irfanı hasebiyle, bütün nimetler, bütün kemal, celal ve cemaller zatî tecellinin suretidir ve bütün övgüler </w:t>
      </w:r>
      <w:r>
        <w:t>Hak Teala’</w:t>
      </w:r>
      <w:r w:rsidRPr="002045C8">
        <w:t xml:space="preserve">nın mukaddesatına aittir. Hatta övgü de </w:t>
      </w:r>
      <w:r>
        <w:t>O’</w:t>
      </w:r>
      <w:r w:rsidRPr="002045C8">
        <w:t xml:space="preserve">ndan ve </w:t>
      </w:r>
      <w:r>
        <w:t>O’</w:t>
      </w:r>
      <w:r w:rsidRPr="002045C8">
        <w:t>nun kendisine yap</w:t>
      </w:r>
      <w:r w:rsidRPr="002045C8">
        <w:t>ı</w:t>
      </w:r>
      <w:r w:rsidRPr="002045C8">
        <w:t>lan övgüdür.</w:t>
      </w:r>
      <w:r w:rsidRPr="002045C8">
        <w:rPr>
          <w:rStyle w:val="FootnoteReference"/>
        </w:rPr>
        <w:footnoteReference w:id="51"/>
      </w:r>
      <w:r>
        <w:t xml:space="preserve"> </w:t>
      </w:r>
      <w:r>
        <w:lastRenderedPageBreak/>
        <w:t>N</w:t>
      </w:r>
      <w:r w:rsidRPr="002045C8">
        <w:t>itekim bismillahın elhamdulillaha aidiyeti de bu anl</w:t>
      </w:r>
      <w:r w:rsidRPr="002045C8">
        <w:t>a</w:t>
      </w:r>
      <w:r w:rsidRPr="002045C8">
        <w:t xml:space="preserve">ma işaret etmektedir. Bil ki </w:t>
      </w:r>
      <w:r>
        <w:t>Allah’</w:t>
      </w:r>
      <w:r w:rsidRPr="002045C8">
        <w:t xml:space="preserve">a seyr-u sülûk eden ve </w:t>
      </w:r>
      <w:r>
        <w:t>Allah</w:t>
      </w:r>
      <w:r w:rsidRPr="002045C8">
        <w:t xml:space="preserve"> yolu</w:t>
      </w:r>
      <w:r w:rsidRPr="002045C8">
        <w:t>n</w:t>
      </w:r>
      <w:r w:rsidRPr="002045C8">
        <w:t>da cihad eden bir kimse, marifetlerin bu ilmî sınırıyla yetinmemeli, ömrünü hicaplar, hatta en büyük hicaplar olan istidlaller yolunda ha</w:t>
      </w:r>
      <w:r w:rsidRPr="002045C8">
        <w:t>r</w:t>
      </w:r>
      <w:r w:rsidRPr="002045C8">
        <w:t>camamalıdır. Çünkü bu aşamayı tahtadan ayakla</w:t>
      </w:r>
      <w:r w:rsidRPr="002045C8">
        <w:rPr>
          <w:rStyle w:val="FootnoteReference"/>
        </w:rPr>
        <w:footnoteReference w:id="52"/>
      </w:r>
      <w:r w:rsidRPr="002045C8">
        <w:t>, hatta Süleyman</w:t>
      </w:r>
      <w:r>
        <w:t>’</w:t>
      </w:r>
      <w:r w:rsidRPr="002045C8">
        <w:t>ın kuşu</w:t>
      </w:r>
      <w:r w:rsidRPr="002045C8">
        <w:rPr>
          <w:rStyle w:val="FootnoteReference"/>
        </w:rPr>
        <w:footnoteReference w:id="53"/>
      </w:r>
      <w:r w:rsidRPr="002045C8">
        <w:t xml:space="preserve"> ile kat etmek bile mümkün değildir. Bu vadi kutsal varlıklar v</w:t>
      </w:r>
      <w:r w:rsidRPr="002045C8">
        <w:t>a</w:t>
      </w:r>
      <w:r w:rsidRPr="002045C8">
        <w:t>disidir. Bu merhale takva sahiplerinin merhalesidir. Makam, şeref, k</w:t>
      </w:r>
      <w:r w:rsidRPr="002045C8">
        <w:t>a</w:t>
      </w:r>
      <w:r w:rsidRPr="002045C8">
        <w:t>dın ve çocuk sevgisinin ayakkabıları çıkarılmadan, itimat asası atılm</w:t>
      </w:r>
      <w:r w:rsidRPr="002045C8">
        <w:t>a</w:t>
      </w:r>
      <w:r w:rsidRPr="002045C8">
        <w:t xml:space="preserve">dan ve başkasına teveccüh kenara itilmeden, halis kimselerin makamı ve kutsalların menzili olan bu mukaddes vadiye ayak basmak mümkün değildir. Eğer sülûk eden kimse bu vadideki ihlas gerçeklerine ulaşır, kesret ve hayal içinde hayal olan dünyaya sırt çevirirse, enaniyetinden geriye bir şeyler kalmış olsa bile, gayb aleminden kendisine yardım edilir. İlahi tecellilerle enaniyet dağı yok olur. Kendisi için </w:t>
      </w:r>
      <w:r>
        <w:t>“</w:t>
      </w:r>
      <w:r w:rsidRPr="002045C8">
        <w:t>sa</w:t>
      </w:r>
      <w:r>
        <w:t>’</w:t>
      </w:r>
      <w:r w:rsidRPr="002045C8">
        <w:t>k ve fena</w:t>
      </w:r>
      <w:r>
        <w:t>”</w:t>
      </w:r>
      <w:r w:rsidRPr="002045C8">
        <w:t xml:space="preserve"> hali meydana gelir. Bu makamlar dünya ve lezzetleri dışında bir şeyden haberdar olmayan ve şeytani gururdan başka bir şey tanımayan katı kalplere çok uyumsuz gelir ve bunları birer vehim olarak değe</w:t>
      </w:r>
      <w:r w:rsidRPr="002045C8">
        <w:t>r</w:t>
      </w:r>
      <w:r w:rsidRPr="002045C8">
        <w:t xml:space="preserve">lendirir. Oysa tabiat ve dünya hakkındaki sahip olduğumuz fena –ki bu alemden her açıdan daha zahir olan bütün gayp alemlerinden ve hatta zuhurun zatına özgün olduğu </w:t>
      </w:r>
      <w:r>
        <w:t>Allah’</w:t>
      </w:r>
      <w:r w:rsidRPr="002045C8">
        <w:t>ın mukaddes zatından ve zatî sıfa</w:t>
      </w:r>
      <w:r w:rsidRPr="002045C8">
        <w:t>t</w:t>
      </w:r>
      <w:r w:rsidRPr="002045C8">
        <w:t xml:space="preserve">larından gaflet etmiş bulunmaktayız ve o alemler ile yüce ve celil olan </w:t>
      </w:r>
      <w:r>
        <w:t>Hakk’</w:t>
      </w:r>
      <w:r w:rsidRPr="002045C8">
        <w:t>ın mukaddes zatını isbat etmek için bürhan ve istidlallere sarı</w:t>
      </w:r>
      <w:r w:rsidRPr="002045C8">
        <w:t>l</w:t>
      </w:r>
      <w:r w:rsidRPr="002045C8">
        <w:t xml:space="preserve">maktayız- irfan ve sülûk ehlinin iddia ettiği fenadan aşama olarak çok daha garip ve ilginçtir. </w:t>
      </w:r>
    </w:p>
    <w:p w:rsidR="00EB7FF8" w:rsidRPr="002045C8" w:rsidRDefault="00EB7FF8" w:rsidP="00EB7FF8">
      <w:pPr>
        <w:spacing w:line="300" w:lineRule="atLeast"/>
        <w:ind w:firstLine="284"/>
        <w:jc w:val="both"/>
        <w:rPr>
          <w:i/>
          <w:iCs/>
        </w:rPr>
      </w:pPr>
      <w:r>
        <w:rPr>
          <w:i/>
          <w:iCs/>
        </w:rPr>
        <w:t>“</w:t>
      </w:r>
      <w:r w:rsidRPr="002045C8">
        <w:rPr>
          <w:i/>
          <w:iCs/>
        </w:rPr>
        <w:t xml:space="preserve">bu hikayeler hayret içinde hayrettir... </w:t>
      </w:r>
    </w:p>
    <w:p w:rsidR="00EB7FF8" w:rsidRPr="002045C8" w:rsidRDefault="00EB7FF8" w:rsidP="00EB7FF8">
      <w:pPr>
        <w:spacing w:line="300" w:lineRule="atLeast"/>
        <w:ind w:firstLine="284"/>
        <w:jc w:val="both"/>
        <w:rPr>
          <w:i/>
          <w:iCs/>
        </w:rPr>
      </w:pPr>
      <w:r w:rsidRPr="002045C8">
        <w:rPr>
          <w:i/>
          <w:iCs/>
        </w:rPr>
        <w:t>Allah hasları, daha has olanların ahvalini görünce kendilerinden geçerler.</w:t>
      </w:r>
      <w:r>
        <w:rPr>
          <w:i/>
          <w:iCs/>
        </w:rPr>
        <w:t>”</w:t>
      </w:r>
      <w:r w:rsidRPr="002045C8">
        <w:rPr>
          <w:rStyle w:val="FootnoteReference"/>
          <w:i/>
          <w:iCs/>
        </w:rPr>
        <w:footnoteReference w:id="54"/>
      </w:r>
    </w:p>
    <w:p w:rsidR="00EB7FF8" w:rsidRPr="002045C8" w:rsidRDefault="00EB7FF8" w:rsidP="00EB7FF8">
      <w:pPr>
        <w:spacing w:line="300" w:lineRule="atLeast"/>
        <w:ind w:firstLine="284"/>
        <w:jc w:val="both"/>
      </w:pPr>
      <w:r w:rsidRPr="002045C8">
        <w:lastRenderedPageBreak/>
        <w:t xml:space="preserve">Eğer metindeki </w:t>
      </w:r>
      <w:r>
        <w:t>“</w:t>
      </w:r>
      <w:r w:rsidRPr="002045C8">
        <w:t>ehes</w:t>
      </w:r>
      <w:r>
        <w:t>”</w:t>
      </w:r>
      <w:r w:rsidRPr="002045C8">
        <w:t xml:space="preserve"> kelimesi </w:t>
      </w:r>
      <w:r>
        <w:t>“</w:t>
      </w:r>
      <w:r w:rsidRPr="002045C8">
        <w:t>sad ile olursa bunun hayret edil</w:t>
      </w:r>
      <w:r w:rsidRPr="002045C8">
        <w:t>e</w:t>
      </w:r>
      <w:r w:rsidRPr="002045C8">
        <w:t xml:space="preserve">cek bir yeri yoktur. Zira nakıs varlığın kamildeki fenası, doğal ve ilahi sünnetle uyumlu bir iştir. O halde hayret </w:t>
      </w:r>
      <w:r>
        <w:t>“</w:t>
      </w:r>
      <w:r w:rsidRPr="002045C8">
        <w:t>ehas</w:t>
      </w:r>
      <w:r>
        <w:t>”</w:t>
      </w:r>
      <w:r w:rsidRPr="002045C8">
        <w:t xml:space="preserve"> kelimesinin </w:t>
      </w:r>
      <w:r>
        <w:t>“</w:t>
      </w:r>
      <w:r w:rsidRPr="002045C8">
        <w:t>sin</w:t>
      </w:r>
      <w:r>
        <w:t>”</w:t>
      </w:r>
      <w:r w:rsidRPr="002045C8">
        <w:t xml:space="preserve"> ha</w:t>
      </w:r>
      <w:r w:rsidRPr="002045C8">
        <w:t>r</w:t>
      </w:r>
      <w:r w:rsidRPr="002045C8">
        <w:t>fiyle okunduğu yerdedir. Nitekim şu</w:t>
      </w:r>
      <w:r>
        <w:t xml:space="preserve"> </w:t>
      </w:r>
      <w:r w:rsidRPr="002045C8">
        <w:t xml:space="preserve">anda da bütün bizim gibiler için bu fena ve kendinden geçme tahakkuk etmiş bulunmaktadır. Öyle ki kulak ve gözlerimiz tabiata gömülmüş ve gayb aleminin olaylarından tümüyle habersiz bulunmaktayız.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18" w:name="_Toc46432362"/>
      <w:bookmarkStart w:id="19" w:name="_Toc53990905"/>
      <w:bookmarkStart w:id="20" w:name="_Toc165916091"/>
      <w:r>
        <w:t>Rivayet ve İ</w:t>
      </w:r>
      <w:r w:rsidRPr="002045C8">
        <w:t>nceleme</w:t>
      </w:r>
      <w:bookmarkEnd w:id="18"/>
      <w:bookmarkEnd w:id="19"/>
      <w:bookmarkEnd w:id="20"/>
      <w:r w:rsidRPr="002045C8">
        <w:t xml:space="preserve"> </w:t>
      </w:r>
    </w:p>
    <w:p w:rsidR="00EB7FF8" w:rsidRPr="002045C8" w:rsidRDefault="00EB7FF8" w:rsidP="00EB7FF8">
      <w:pPr>
        <w:spacing w:line="300" w:lineRule="atLeast"/>
        <w:ind w:firstLine="284"/>
        <w:jc w:val="both"/>
      </w:pPr>
      <w:r w:rsidRPr="002045C8">
        <w:t xml:space="preserve">Bil ki zahir ve edeb alimlerinin dediğine göre </w:t>
      </w:r>
      <w:r>
        <w:rPr>
          <w:i/>
          <w:iCs/>
        </w:rPr>
        <w:t>“</w:t>
      </w:r>
      <w:r w:rsidRPr="002045C8">
        <w:rPr>
          <w:i/>
          <w:iCs/>
        </w:rPr>
        <w:t>hamd</w:t>
      </w:r>
      <w:r>
        <w:rPr>
          <w:i/>
          <w:iCs/>
        </w:rPr>
        <w:t>”</w:t>
      </w:r>
      <w:r w:rsidRPr="002045C8">
        <w:t xml:space="preserve"> dil ile iradi olan bir güzelliği övmektir. Onlar (zahir ve edebiyat </w:t>
      </w:r>
      <w:r w:rsidRPr="002045C8">
        <w:t>a</w:t>
      </w:r>
      <w:r w:rsidRPr="002045C8">
        <w:t>limleri) bu etten dil dışında</w:t>
      </w:r>
      <w:r>
        <w:t>,</w:t>
      </w:r>
      <w:r w:rsidRPr="002045C8">
        <w:t xml:space="preserve"> bütün dillerden gafil oldukları için, </w:t>
      </w:r>
      <w:r>
        <w:t>Hak Teala’</w:t>
      </w:r>
      <w:r w:rsidRPr="002045C8">
        <w:t>yı tesbih ve hamdetmenin, hatta zat-ı mukaddes</w:t>
      </w:r>
      <w:r>
        <w:t>’</w:t>
      </w:r>
      <w:r w:rsidRPr="002045C8">
        <w:t>in mutlak sözlerinin bir tür m</w:t>
      </w:r>
      <w:r w:rsidRPr="002045C8">
        <w:t>e</w:t>
      </w:r>
      <w:r w:rsidRPr="002045C8">
        <w:t xml:space="preserve">caz olduğunu söylemektedirler. Hakeza varlıkların tesbih ve hamdını da mecazi olarak değerlendirmektedirler. Dolayısıyla da </w:t>
      </w:r>
      <w:r>
        <w:t xml:space="preserve">Hak Teala </w:t>
      </w:r>
      <w:r w:rsidRPr="002045C8">
        <w:t>da t</w:t>
      </w:r>
      <w:r w:rsidRPr="002045C8">
        <w:t>e</w:t>
      </w:r>
      <w:r w:rsidRPr="002045C8">
        <w:t>kellümün (konuşmanın), kelam icad etmekten ve diğer varlıklar hus</w:t>
      </w:r>
      <w:r w:rsidRPr="002045C8">
        <w:t>u</w:t>
      </w:r>
      <w:r w:rsidRPr="002045C8">
        <w:t>sunda ise tesbih ve hamdetmeyi zatî ve tekvinî bir işten ibaret olduğ</w:t>
      </w:r>
      <w:r w:rsidRPr="002045C8">
        <w:t>u</w:t>
      </w:r>
      <w:r w:rsidRPr="002045C8">
        <w:t xml:space="preserve">nu söylemektedirler. Bunlar, konuşma hakikatini kendi türlerine has kılmakta, yüce ve celil </w:t>
      </w:r>
      <w:r>
        <w:t>Hak Teala’</w:t>
      </w:r>
      <w:r w:rsidRPr="002045C8">
        <w:t>nın mukaddes zatını ve diğer varlı</w:t>
      </w:r>
      <w:r w:rsidRPr="002045C8">
        <w:t>k</w:t>
      </w:r>
      <w:r w:rsidRPr="002045C8">
        <w:t>ları konuşmayan, hatta neuzu billah dilsiz saymaktadırlar. Bunun, m</w:t>
      </w:r>
      <w:r w:rsidRPr="002045C8">
        <w:t>u</w:t>
      </w:r>
      <w:r w:rsidRPr="002045C8">
        <w:t>kaddes zatı tenzih etmek olduğunu sanmaktadırlar. Oysa bu bir sını</w:t>
      </w:r>
      <w:r w:rsidRPr="002045C8">
        <w:t>r</w:t>
      </w:r>
      <w:r w:rsidRPr="002045C8">
        <w:t xml:space="preserve">lama ve hatta aklı iptal etmektir ve </w:t>
      </w:r>
      <w:r>
        <w:t xml:space="preserve">Hak Teala </w:t>
      </w:r>
      <w:r w:rsidRPr="002045C8">
        <w:t>bu tenzihten münezze</w:t>
      </w:r>
      <w:r w:rsidRPr="002045C8">
        <w:t>h</w:t>
      </w:r>
      <w:r w:rsidRPr="002045C8">
        <w:t>tir. Nitekim ehl-i sünnetin tenzihlerinin çoğu birer sınırlama ve teşbi</w:t>
      </w:r>
      <w:r w:rsidRPr="002045C8">
        <w:t>h</w:t>
      </w:r>
      <w:r w:rsidRPr="002045C8">
        <w:t>tir. Biz daha önce</w:t>
      </w:r>
      <w:r>
        <w:t xml:space="preserve"> </w:t>
      </w:r>
      <w:r w:rsidRPr="002045C8">
        <w:t>de lafızların mutlak ve genel anlamlar için vazedi</w:t>
      </w:r>
      <w:r w:rsidRPr="002045C8">
        <w:t>l</w:t>
      </w:r>
      <w:r w:rsidRPr="002045C8">
        <w:t xml:space="preserve">me niteliğini beyan etmiştik. Şimdi de şöyle diyoruz: </w:t>
      </w:r>
      <w:r>
        <w:t>“</w:t>
      </w:r>
      <w:r w:rsidRPr="002045C8">
        <w:t>biz bu ilahi ge</w:t>
      </w:r>
      <w:r w:rsidRPr="002045C8">
        <w:t>r</w:t>
      </w:r>
      <w:r w:rsidRPr="002045C8">
        <w:t>çeklerde lügavi doğruluğun veya hakikatin lazım geldiği endişesini t</w:t>
      </w:r>
      <w:r w:rsidRPr="002045C8">
        <w:t>a</w:t>
      </w:r>
      <w:r w:rsidRPr="002045C8">
        <w:t>şımıyoruz. Aksine bu konulardaki ölçü, kullanmanın ve akli hakikatl</w:t>
      </w:r>
      <w:r w:rsidRPr="002045C8">
        <w:t>e</w:t>
      </w:r>
      <w:r w:rsidRPr="002045C8">
        <w:t>rin sıhhatidir. Gerçi önceki açıklama hasebiyle, lügavi hakikatler de isbat edilmişti. Dolayısıyla diyoruz ki lisan, tekellüm, kelam, kitabet, kitap, hamd ve methetmenin vücudî neşetler hasebiyle birtakım merh</w:t>
      </w:r>
      <w:r w:rsidRPr="002045C8">
        <w:t>a</w:t>
      </w:r>
      <w:r w:rsidRPr="002045C8">
        <w:t xml:space="preserve">leleri vardır ve bunlardan her biri de neşetlerden bir neşet veya vücud mertebelerinden bir mertebeyle uyum içindedir. Çünkü hamdetmek her hususta bir güzelliğe ve methetmek de bir </w:t>
      </w:r>
      <w:r w:rsidRPr="002045C8">
        <w:lastRenderedPageBreak/>
        <w:t>cemal ve kemale vaki o</w:t>
      </w:r>
      <w:r w:rsidRPr="002045C8">
        <w:t>l</w:t>
      </w:r>
      <w:r w:rsidRPr="002045C8">
        <w:t xml:space="preserve">maktadır. Yüce ve celil olan </w:t>
      </w:r>
      <w:r>
        <w:t xml:space="preserve">Hak Teala </w:t>
      </w:r>
      <w:r w:rsidRPr="002045C8">
        <w:t>gaybî hüviyette, zatî ilmi has</w:t>
      </w:r>
      <w:r w:rsidRPr="002045C8">
        <w:t>e</w:t>
      </w:r>
      <w:r w:rsidRPr="002045C8">
        <w:t xml:space="preserve">biyle cemil cemalini, ilim ve şuhud mertebelerinin en kemali ile müşahade ettiği için sevinmenin en şiddetli mertebesi ile, cemil zatına sevinmiştir. Dolayısıyla da zat için, </w:t>
      </w:r>
      <w:r>
        <w:t>Hz.</w:t>
      </w:r>
      <w:r w:rsidRPr="002045C8">
        <w:t xml:space="preserve"> Zat</w:t>
      </w:r>
      <w:r>
        <w:t>’</w:t>
      </w:r>
      <w:r w:rsidRPr="002045C8">
        <w:t xml:space="preserve">ta tecelliler mertebesinin en yücesi olan ezeli tecelli ile tecelli etmiştir ve bu da, gayb hazretinde zat lisanı ile vaki olan zatî bir gürültü koparıştır. Bu kelami tecelliyi müşahede ise zatın duyuşudur ve bu zatın </w:t>
      </w:r>
      <w:r>
        <w:t>Hakk’</w:t>
      </w:r>
      <w:r w:rsidRPr="002045C8">
        <w:t xml:space="preserve">ın zatını övmesi de, </w:t>
      </w:r>
      <w:r>
        <w:t>Hakk’</w:t>
      </w:r>
      <w:r w:rsidRPr="002045C8">
        <w:t>ı övmektir ve diğer varlıklar bunu idrak etmekten acizdir. Nit</w:t>
      </w:r>
      <w:r w:rsidRPr="002045C8">
        <w:t>e</w:t>
      </w:r>
      <w:r w:rsidRPr="002045C8">
        <w:t xml:space="preserve">kim son peygamber, </w:t>
      </w:r>
      <w:r>
        <w:t>Allah’</w:t>
      </w:r>
      <w:r w:rsidRPr="002045C8">
        <w:t>a en yakın ve varlıkların en şereflisi olm</w:t>
      </w:r>
      <w:r w:rsidRPr="002045C8">
        <w:t>a</w:t>
      </w:r>
      <w:r w:rsidRPr="002045C8">
        <w:t xml:space="preserve">sına rağmen acziyet itirafında bulunarak şöyle demiştir: </w:t>
      </w:r>
      <w:r>
        <w:rPr>
          <w:i/>
          <w:iCs/>
        </w:rPr>
        <w:t>“S</w:t>
      </w:r>
      <w:r w:rsidRPr="002045C8">
        <w:rPr>
          <w:i/>
          <w:iCs/>
        </w:rPr>
        <w:t>eni övmek mümkün değildir. Sen kendi övdüğün gibisin.</w:t>
      </w:r>
      <w:r>
        <w:rPr>
          <w:i/>
          <w:iCs/>
        </w:rPr>
        <w:t>”</w:t>
      </w:r>
      <w:r w:rsidRPr="002045C8">
        <w:rPr>
          <w:rStyle w:val="FootnoteReference"/>
          <w:i/>
          <w:iCs/>
        </w:rPr>
        <w:footnoteReference w:id="55"/>
      </w:r>
      <w:r w:rsidRPr="002045C8">
        <w:t xml:space="preserve"> bilindiği gibi hamd ve senayı saymak, cemal ve kemali tanımanın bir parçasıdır. Mutlak c</w:t>
      </w:r>
      <w:r w:rsidRPr="002045C8">
        <w:t>e</w:t>
      </w:r>
      <w:r w:rsidRPr="002045C8">
        <w:t>mal hakkında tam bir bilgi elde etmek ise mümkün değildir. Dolayısı</w:t>
      </w:r>
      <w:r w:rsidRPr="002045C8">
        <w:t>y</w:t>
      </w:r>
      <w:r w:rsidRPr="002045C8">
        <w:t>la da hakiki bir hamd vaki olamaz ve marifet ashabının marifetinin n</w:t>
      </w:r>
      <w:r w:rsidRPr="002045C8">
        <w:t>i</w:t>
      </w:r>
      <w:r w:rsidRPr="002045C8">
        <w:t xml:space="preserve">hayeti ise acziyet irfanıdır. </w:t>
      </w:r>
    </w:p>
    <w:p w:rsidR="00EB7FF8" w:rsidRPr="002045C8" w:rsidRDefault="00EB7FF8" w:rsidP="00EB7FF8">
      <w:pPr>
        <w:spacing w:line="300" w:lineRule="atLeast"/>
        <w:ind w:firstLine="284"/>
        <w:jc w:val="both"/>
      </w:pPr>
      <w:r w:rsidRPr="002045C8">
        <w:t xml:space="preserve">Marifet ehli, </w:t>
      </w:r>
      <w:r>
        <w:t>Hak Teala’</w:t>
      </w:r>
      <w:r w:rsidRPr="002045C8">
        <w:t>nın beş dille kendini övdüğünü söyleme</w:t>
      </w:r>
      <w:r w:rsidRPr="002045C8">
        <w:t>k</w:t>
      </w:r>
      <w:r w:rsidRPr="002045C8">
        <w:t>tedir. O diller mutlak zat dili, gaybi ehadiyet dili, cemî vahidi</w:t>
      </w:r>
      <w:r>
        <w:t>yet dili, tafsili esma dili ve a’</w:t>
      </w:r>
      <w:r w:rsidRPr="002045C8">
        <w:t>yan (özdekler) dili ve bunlar; vücudî kesret dili olan a</w:t>
      </w:r>
      <w:r>
        <w:t>’</w:t>
      </w:r>
      <w:r w:rsidRPr="002045C8">
        <w:t>yanî (özdeksel) mertebelerinin sonuna dek, evveli meşiyet dili olan, zuhur dilinden ayr</w:t>
      </w:r>
      <w:r w:rsidRPr="002045C8">
        <w:t>ı</w:t>
      </w:r>
      <w:r w:rsidRPr="002045C8">
        <w:t xml:space="preserve">dır. </w:t>
      </w:r>
    </w:p>
    <w:p w:rsidR="00EB7FF8" w:rsidRPr="002045C8" w:rsidRDefault="00EB7FF8" w:rsidP="00EB7FF8">
      <w:pPr>
        <w:spacing w:line="300" w:lineRule="atLeast"/>
        <w:ind w:firstLine="284"/>
        <w:jc w:val="both"/>
      </w:pPr>
      <w:r w:rsidRPr="002045C8">
        <w:t>Bil ki bütün varlıklar için bir takım nasipler, hatta salt hayat olan gayp aleminden bir takım nasipler vardır ve hayat bütün vücud al</w:t>
      </w:r>
      <w:r w:rsidRPr="002045C8">
        <w:t>e</w:t>
      </w:r>
      <w:r w:rsidRPr="002045C8">
        <w:t>minde caridir. Bu konu</w:t>
      </w:r>
      <w:r>
        <w:t xml:space="preserve"> yüce felsefe erbabı nezdinde bu</w:t>
      </w:r>
      <w:r w:rsidRPr="002045C8">
        <w:t>rhanla ispa</w:t>
      </w:r>
      <w:r w:rsidRPr="002045C8">
        <w:t>t</w:t>
      </w:r>
      <w:r w:rsidRPr="002045C8">
        <w:t>lanmış, kalp ve marifet ashabı nezdinde ise müşahade ve görmekle s</w:t>
      </w:r>
      <w:r w:rsidRPr="002045C8">
        <w:t>a</w:t>
      </w:r>
      <w:r w:rsidRPr="002045C8">
        <w:t>bittir. İlahi ayet-i şerifeler ve vahiy velilerinin (a.s) rivayetleri de buna tam bir şekilde delalet etmektedir. Genel felsefe ehlinden örtülü kala</w:t>
      </w:r>
      <w:r w:rsidRPr="002045C8">
        <w:t>n</w:t>
      </w:r>
      <w:r w:rsidRPr="002045C8">
        <w:t>lar ve varlıkların konuşmasını derkedemeyen zahir ehli, bunu tevil e</w:t>
      </w:r>
      <w:r w:rsidRPr="002045C8">
        <w:t>t</w:t>
      </w:r>
      <w:r w:rsidRPr="002045C8">
        <w:t xml:space="preserve">meye çalışmışlardır. İlginç olanı da şudur ki, zahir ehli, felsefe ehlininin </w:t>
      </w:r>
      <w:r>
        <w:t>Allah’</w:t>
      </w:r>
      <w:r w:rsidRPr="002045C8">
        <w:t xml:space="preserve">ın kitabını kendi akılları hasebiyle tevil ettiklerini ifade etmektedirler. Kendileri varlıkların konuşmasını derketmedikleri için bütün açık ayetleri ve sahih hadisleri tevil </w:t>
      </w:r>
      <w:r w:rsidRPr="002045C8">
        <w:lastRenderedPageBreak/>
        <w:t>etmektedirler. Oysa bu k</w:t>
      </w:r>
      <w:r w:rsidRPr="002045C8">
        <w:t>o</w:t>
      </w:r>
      <w:r w:rsidRPr="002045C8">
        <w:t>nuda hiçbir delile de sahip değillerdir. Dolayısıyla da hiç</w:t>
      </w:r>
      <w:r>
        <w:t>bir bu</w:t>
      </w:r>
      <w:r w:rsidRPr="002045C8">
        <w:t xml:space="preserve">rhanları olmadığı halde sadece uzak ihtimal gördükleri sebebiyle, </w:t>
      </w:r>
      <w:r>
        <w:t>Kur’an’</w:t>
      </w:r>
      <w:r w:rsidRPr="002045C8">
        <w:t>ı t</w:t>
      </w:r>
      <w:r w:rsidRPr="002045C8">
        <w:t>e</w:t>
      </w:r>
      <w:r w:rsidRPr="002045C8">
        <w:t>vil etmektedirler. Özetle vücud alemi, hayatın aslı, ilim ve şuurun h</w:t>
      </w:r>
      <w:r w:rsidRPr="002045C8">
        <w:t>a</w:t>
      </w:r>
      <w:r w:rsidRPr="002045C8">
        <w:t>kikatidir. Varlıkların tesbihi de iradi, bilinçli ve sözlü bir tespihtir; ö</w:t>
      </w:r>
      <w:r w:rsidRPr="002045C8">
        <w:t>r</w:t>
      </w:r>
      <w:r w:rsidRPr="002045C8">
        <w:t xml:space="preserve">tülü kimselerin söyledikleri gibi zatî ve tekvini değil. Bütün varlıklar vücuttan aldıkları nasip hasebiyle azameti yüce </w:t>
      </w:r>
      <w:r>
        <w:t>Allah’</w:t>
      </w:r>
      <w:r w:rsidRPr="002045C8">
        <w:t>ın makamı ha</w:t>
      </w:r>
      <w:r w:rsidRPr="002045C8">
        <w:t>k</w:t>
      </w:r>
      <w:r w:rsidRPr="002045C8">
        <w:t xml:space="preserve">kında bir bilgiye sahiptirler. Tabiatla meşgul olma ve kesrete gömülme hususunda, hiçbir varlık insan gibi değildir. Bu açıdan da insan bütün varlıklardan daha örtülüdür. Beşeriyet örtüsünden dışarı çıkan kesret ve gaybiyet örtüsünü yırtan insanlar ise, örtüsüz olarak cemil cemali müşahede etmektedirler. Dolayısıyla bu kimselerin hamd ve övgüsü, bütün hamd ve övgülerden daha kapsamlıdır ve de </w:t>
      </w:r>
      <w:r>
        <w:t>Hakk’</w:t>
      </w:r>
      <w:r w:rsidRPr="002045C8">
        <w:t>ı b</w:t>
      </w:r>
      <w:r w:rsidRPr="002045C8">
        <w:t>ü</w:t>
      </w:r>
      <w:r w:rsidRPr="002045C8">
        <w:t>tün ilahi boyutlarıyla, bütün isim ve sıfatlarla övmekte ve ibadet e</w:t>
      </w:r>
      <w:r w:rsidRPr="002045C8">
        <w:t>t</w:t>
      </w:r>
      <w:r w:rsidRPr="002045C8">
        <w:t xml:space="preserve">mektedir.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21" w:name="_Toc46432363"/>
      <w:bookmarkStart w:id="22" w:name="_Toc53990906"/>
      <w:bookmarkStart w:id="23" w:name="_Toc165916092"/>
      <w:r w:rsidRPr="002045C8">
        <w:t>Sonuç</w:t>
      </w:r>
      <w:bookmarkEnd w:id="21"/>
      <w:bookmarkEnd w:id="22"/>
      <w:bookmarkEnd w:id="23"/>
    </w:p>
    <w:p w:rsidR="00EB7FF8" w:rsidRPr="002045C8" w:rsidRDefault="00EB7FF8" w:rsidP="00EB7FF8">
      <w:pPr>
        <w:spacing w:line="300" w:lineRule="atLeast"/>
        <w:ind w:firstLine="284"/>
        <w:jc w:val="both"/>
      </w:pPr>
      <w:r w:rsidRPr="002045C8">
        <w:t xml:space="preserve">Bil ki </w:t>
      </w:r>
      <w:r>
        <w:t>“</w:t>
      </w:r>
      <w:r w:rsidRPr="002045C8">
        <w:t>elhamdulillah</w:t>
      </w:r>
      <w:r>
        <w:t>”</w:t>
      </w:r>
      <w:r w:rsidRPr="002045C8">
        <w:t xml:space="preserve"> kelime-i şerifesi beyan edildiği hasebiyle kapsamlı kelimelerdendir. Eğer bir kimse onun incelikleriyle ve hak</w:t>
      </w:r>
      <w:r w:rsidRPr="002045C8">
        <w:t>i</w:t>
      </w:r>
      <w:r w:rsidRPr="002045C8">
        <w:t xml:space="preserve">katleriyle </w:t>
      </w:r>
      <w:r>
        <w:t>Hakk’</w:t>
      </w:r>
      <w:r w:rsidRPr="002045C8">
        <w:t>ı övecek olursa, beşerin gücünün dahilinde olduğu k</w:t>
      </w:r>
      <w:r w:rsidRPr="002045C8">
        <w:t>a</w:t>
      </w:r>
      <w:r w:rsidRPr="002045C8">
        <w:t xml:space="preserve">darıyla </w:t>
      </w:r>
      <w:r>
        <w:t>Allah’</w:t>
      </w:r>
      <w:r w:rsidRPr="002045C8">
        <w:t>a hamdetmiştir. Bu yüzden rivayet-i şerifelerde de bu a</w:t>
      </w:r>
      <w:r w:rsidRPr="002045C8">
        <w:t>n</w:t>
      </w:r>
      <w:r w:rsidRPr="002045C8">
        <w:t>lama işaret edilmiştir. Nitekim b</w:t>
      </w:r>
      <w:r>
        <w:t>ir rivayette yer aldığına göre İmam B</w:t>
      </w:r>
      <w:r w:rsidRPr="002045C8">
        <w:t xml:space="preserve">akır (a.s) bir gün evden çıktığında bineğini bulamadığı zaman şöyle buyurmuştur: </w:t>
      </w:r>
      <w:r>
        <w:rPr>
          <w:i/>
          <w:iCs/>
        </w:rPr>
        <w:t>“E</w:t>
      </w:r>
      <w:r w:rsidRPr="002045C8">
        <w:rPr>
          <w:i/>
          <w:iCs/>
        </w:rPr>
        <w:t xml:space="preserve">ğer merkep bulunursa hakkıyla </w:t>
      </w:r>
      <w:r>
        <w:rPr>
          <w:i/>
          <w:iCs/>
        </w:rPr>
        <w:t>Allah</w:t>
      </w:r>
      <w:r w:rsidRPr="002045C8">
        <w:rPr>
          <w:i/>
          <w:iCs/>
        </w:rPr>
        <w:t xml:space="preserve">-u </w:t>
      </w:r>
      <w:r>
        <w:rPr>
          <w:i/>
          <w:iCs/>
        </w:rPr>
        <w:t>T</w:t>
      </w:r>
      <w:r w:rsidRPr="002045C8">
        <w:rPr>
          <w:i/>
          <w:iCs/>
        </w:rPr>
        <w:t>eala</w:t>
      </w:r>
      <w:r>
        <w:rPr>
          <w:i/>
          <w:iCs/>
        </w:rPr>
        <w:t>'</w:t>
      </w:r>
      <w:r w:rsidRPr="002045C8">
        <w:rPr>
          <w:i/>
          <w:iCs/>
        </w:rPr>
        <w:t>ya hamdedeceğim.</w:t>
      </w:r>
      <w:r>
        <w:rPr>
          <w:i/>
          <w:iCs/>
        </w:rPr>
        <w:t>”</w:t>
      </w:r>
      <w:r w:rsidRPr="002045C8">
        <w:t xml:space="preserve"> Merkep bulu</w:t>
      </w:r>
      <w:r w:rsidRPr="002045C8">
        <w:t>n</w:t>
      </w:r>
      <w:r>
        <w:t>duğu zaman İmam B</w:t>
      </w:r>
      <w:r w:rsidRPr="002045C8">
        <w:t xml:space="preserve">akır (a.s) merkebe bindi, elbisesini düzeltti ve şöyle buyurdu: </w:t>
      </w:r>
      <w:r>
        <w:rPr>
          <w:i/>
          <w:iCs/>
        </w:rPr>
        <w:t>“E</w:t>
      </w:r>
      <w:r w:rsidRPr="002045C8">
        <w:rPr>
          <w:i/>
          <w:iCs/>
        </w:rPr>
        <w:t>lhamdulillah.</w:t>
      </w:r>
      <w:r>
        <w:rPr>
          <w:i/>
          <w:iCs/>
        </w:rPr>
        <w:t>”</w:t>
      </w:r>
      <w:r w:rsidRPr="002045C8">
        <w:rPr>
          <w:rStyle w:val="FootnoteReference"/>
          <w:i/>
          <w:iCs/>
        </w:rPr>
        <w:footnoteReference w:id="56"/>
      </w:r>
      <w:r w:rsidRPr="002045C8">
        <w:t xml:space="preserve"> Resulullah da (s.a.a) nakledilen bir rivayette şöyle buyurmuştur: </w:t>
      </w:r>
      <w:r>
        <w:rPr>
          <w:i/>
          <w:iCs/>
        </w:rPr>
        <w:t>“L</w:t>
      </w:r>
      <w:r w:rsidRPr="002045C8">
        <w:rPr>
          <w:i/>
          <w:iCs/>
        </w:rPr>
        <w:t>ailahe ill</w:t>
      </w:r>
      <w:r>
        <w:rPr>
          <w:i/>
          <w:iCs/>
        </w:rPr>
        <w:t>allah</w:t>
      </w:r>
      <w:r w:rsidRPr="002045C8">
        <w:rPr>
          <w:i/>
          <w:iCs/>
        </w:rPr>
        <w:t xml:space="preserve"> terazinin yarısıdır, elhamdulillah ise teraziyi dold</w:t>
      </w:r>
      <w:r w:rsidRPr="002045C8">
        <w:rPr>
          <w:i/>
          <w:iCs/>
        </w:rPr>
        <w:t>u</w:t>
      </w:r>
      <w:r w:rsidRPr="002045C8">
        <w:rPr>
          <w:i/>
          <w:iCs/>
        </w:rPr>
        <w:t>rur.</w:t>
      </w:r>
      <w:r>
        <w:rPr>
          <w:i/>
          <w:iCs/>
        </w:rPr>
        <w:t>”</w:t>
      </w:r>
      <w:r w:rsidRPr="002045C8">
        <w:rPr>
          <w:rStyle w:val="FootnoteReference"/>
          <w:i/>
          <w:iCs/>
        </w:rPr>
        <w:footnoteReference w:id="57"/>
      </w:r>
      <w:r>
        <w:t xml:space="preserve"> B</w:t>
      </w:r>
      <w:r w:rsidRPr="002045C8">
        <w:t xml:space="preserve">u da beyan ettiğimiz üzere </w:t>
      </w:r>
      <w:r>
        <w:t>“</w:t>
      </w:r>
      <w:r w:rsidRPr="002045C8">
        <w:t>elhamdülillah</w:t>
      </w:r>
      <w:r>
        <w:t>”</w:t>
      </w:r>
      <w:r w:rsidRPr="002045C8">
        <w:t xml:space="preserve"> kelimesinin tevhidi de kapsadığı hasebiyl</w:t>
      </w:r>
      <w:r w:rsidRPr="002045C8">
        <w:t>e</w:t>
      </w:r>
      <w:r w:rsidRPr="002045C8">
        <w:t xml:space="preserve">dir. </w:t>
      </w:r>
    </w:p>
    <w:p w:rsidR="00EB7FF8" w:rsidRPr="002045C8" w:rsidRDefault="00EB7FF8" w:rsidP="00EB7FF8">
      <w:pPr>
        <w:spacing w:line="300" w:lineRule="atLeast"/>
        <w:ind w:firstLine="284"/>
        <w:jc w:val="both"/>
      </w:pPr>
      <w:r w:rsidRPr="002045C8">
        <w:t>Resulullah</w:t>
      </w:r>
      <w:r>
        <w:t>’</w:t>
      </w:r>
      <w:r w:rsidRPr="002045C8">
        <w:t xml:space="preserve">tan (s.a.a) hakeza şöyle buyurduğu rivayet edilmiştir: </w:t>
      </w:r>
      <w:r>
        <w:rPr>
          <w:i/>
          <w:iCs/>
        </w:rPr>
        <w:t>“K</w:t>
      </w:r>
      <w:r w:rsidRPr="002045C8">
        <w:rPr>
          <w:i/>
          <w:iCs/>
        </w:rPr>
        <w:t xml:space="preserve">ul, </w:t>
      </w:r>
      <w:r>
        <w:rPr>
          <w:i/>
          <w:iCs/>
        </w:rPr>
        <w:t>“</w:t>
      </w:r>
      <w:r w:rsidRPr="002045C8">
        <w:rPr>
          <w:i/>
          <w:iCs/>
        </w:rPr>
        <w:t>elhamdulillah</w:t>
      </w:r>
      <w:r>
        <w:rPr>
          <w:i/>
          <w:iCs/>
        </w:rPr>
        <w:t>”</w:t>
      </w:r>
      <w:r w:rsidRPr="002045C8">
        <w:rPr>
          <w:i/>
          <w:iCs/>
        </w:rPr>
        <w:t xml:space="preserve"> deyince bu terazisinde yedi kat gökten ve yedi </w:t>
      </w:r>
      <w:r w:rsidRPr="002045C8">
        <w:rPr>
          <w:i/>
          <w:iCs/>
        </w:rPr>
        <w:lastRenderedPageBreak/>
        <w:t>kat yerden daha ağırdır.</w:t>
      </w:r>
      <w:r>
        <w:rPr>
          <w:i/>
          <w:iCs/>
        </w:rPr>
        <w:t>”</w:t>
      </w:r>
      <w:r w:rsidRPr="002045C8">
        <w:rPr>
          <w:rStyle w:val="FootnoteReference"/>
          <w:i/>
          <w:iCs/>
        </w:rPr>
        <w:footnoteReference w:id="58"/>
      </w:r>
      <w:r>
        <w:t xml:space="preserve"> H</w:t>
      </w:r>
      <w:r w:rsidRPr="002045C8">
        <w:t>akeza peygamber</w:t>
      </w:r>
      <w:r>
        <w:t>’</w:t>
      </w:r>
      <w:r w:rsidRPr="002045C8">
        <w:t xml:space="preserve">in şöyle buyurduğu nakledilmiştir: </w:t>
      </w:r>
      <w:r>
        <w:rPr>
          <w:i/>
          <w:iCs/>
        </w:rPr>
        <w:t>“E</w:t>
      </w:r>
      <w:r w:rsidRPr="002045C8">
        <w:rPr>
          <w:i/>
          <w:iCs/>
        </w:rPr>
        <w:t xml:space="preserve">ğer </w:t>
      </w:r>
      <w:r>
        <w:rPr>
          <w:i/>
          <w:iCs/>
        </w:rPr>
        <w:t>Allah</w:t>
      </w:r>
      <w:r w:rsidRPr="002045C8">
        <w:rPr>
          <w:i/>
          <w:iCs/>
        </w:rPr>
        <w:t>, kullarından bir kuluna bütün dünyayı v</w:t>
      </w:r>
      <w:r w:rsidRPr="002045C8">
        <w:rPr>
          <w:i/>
          <w:iCs/>
        </w:rPr>
        <w:t>e</w:t>
      </w:r>
      <w:r w:rsidRPr="002045C8">
        <w:rPr>
          <w:i/>
          <w:iCs/>
        </w:rPr>
        <w:t xml:space="preserve">recek olursa ve o kul da buna karşılık </w:t>
      </w:r>
      <w:r>
        <w:rPr>
          <w:i/>
          <w:iCs/>
        </w:rPr>
        <w:t>“</w:t>
      </w:r>
      <w:r w:rsidRPr="002045C8">
        <w:rPr>
          <w:i/>
          <w:iCs/>
        </w:rPr>
        <w:t>elhamdulillah</w:t>
      </w:r>
      <w:r>
        <w:rPr>
          <w:i/>
          <w:iCs/>
        </w:rPr>
        <w:t>”</w:t>
      </w:r>
      <w:r w:rsidRPr="002045C8">
        <w:rPr>
          <w:i/>
          <w:iCs/>
        </w:rPr>
        <w:t xml:space="preserve"> derse bu söyl</w:t>
      </w:r>
      <w:r w:rsidRPr="002045C8">
        <w:rPr>
          <w:i/>
          <w:iCs/>
        </w:rPr>
        <w:t>e</w:t>
      </w:r>
      <w:r w:rsidRPr="002045C8">
        <w:rPr>
          <w:i/>
          <w:iCs/>
        </w:rPr>
        <w:t>diği kendisine bağışlanan şeyden daha üstündür.</w:t>
      </w:r>
      <w:r>
        <w:rPr>
          <w:i/>
          <w:iCs/>
        </w:rPr>
        <w:t>”</w:t>
      </w:r>
      <w:r w:rsidRPr="002045C8">
        <w:rPr>
          <w:rStyle w:val="FootnoteReference"/>
          <w:i/>
          <w:iCs/>
        </w:rPr>
        <w:footnoteReference w:id="59"/>
      </w:r>
      <w:r>
        <w:t xml:space="preserve"> H</w:t>
      </w:r>
      <w:r w:rsidRPr="002045C8">
        <w:t>akeza peyga</w:t>
      </w:r>
      <w:r w:rsidRPr="002045C8">
        <w:t>m</w:t>
      </w:r>
      <w:r w:rsidRPr="002045C8">
        <w:t>ber</w:t>
      </w:r>
      <w:r>
        <w:t>’</w:t>
      </w:r>
      <w:r w:rsidRPr="002045C8">
        <w:t xml:space="preserve">in (s.a.a) şöyle buyurduğu nakledilmiştir: </w:t>
      </w:r>
      <w:r>
        <w:rPr>
          <w:i/>
          <w:iCs/>
        </w:rPr>
        <w:t>“Allah</w:t>
      </w:r>
      <w:r w:rsidRPr="002045C8">
        <w:rPr>
          <w:i/>
          <w:iCs/>
        </w:rPr>
        <w:t xml:space="preserve"> nezdinde hiçbir şey </w:t>
      </w:r>
      <w:r>
        <w:rPr>
          <w:i/>
          <w:iCs/>
        </w:rPr>
        <w:t>“</w:t>
      </w:r>
      <w:r w:rsidRPr="002045C8">
        <w:rPr>
          <w:i/>
          <w:iCs/>
        </w:rPr>
        <w:t>elhamdulillah</w:t>
      </w:r>
      <w:r>
        <w:rPr>
          <w:i/>
          <w:iCs/>
        </w:rPr>
        <w:t>”</w:t>
      </w:r>
      <w:r w:rsidRPr="002045C8">
        <w:rPr>
          <w:i/>
          <w:iCs/>
        </w:rPr>
        <w:t xml:space="preserve"> diyen kimsenin sözünden daha sevimli değildir. Bu sebeple </w:t>
      </w:r>
      <w:r>
        <w:rPr>
          <w:i/>
          <w:iCs/>
        </w:rPr>
        <w:t>Allah</w:t>
      </w:r>
      <w:r w:rsidRPr="002045C8">
        <w:rPr>
          <w:i/>
          <w:iCs/>
        </w:rPr>
        <w:t xml:space="preserve"> onunla kendini övmüştür.</w:t>
      </w:r>
      <w:r>
        <w:rPr>
          <w:i/>
          <w:iCs/>
        </w:rPr>
        <w:t>”</w:t>
      </w:r>
      <w:r w:rsidRPr="002045C8">
        <w:rPr>
          <w:rStyle w:val="FootnoteReference"/>
          <w:i/>
          <w:iCs/>
        </w:rPr>
        <w:footnoteReference w:id="60"/>
      </w:r>
      <w:r w:rsidRPr="002045C8">
        <w:rPr>
          <w:i/>
          <w:iCs/>
        </w:rPr>
        <w:t xml:space="preserve"> </w:t>
      </w:r>
      <w:r>
        <w:t>B</w:t>
      </w:r>
      <w:r w:rsidRPr="002045C8">
        <w:t xml:space="preserve">u bölümdeki hadisler sayılamayacak kadar çoktur. </w:t>
      </w:r>
    </w:p>
    <w:p w:rsidR="00EB7FF8" w:rsidRPr="002045C8" w:rsidRDefault="00EB7FF8" w:rsidP="00EB7FF8">
      <w:pPr>
        <w:spacing w:line="300" w:lineRule="atLeast"/>
        <w:ind w:firstLine="284"/>
        <w:jc w:val="both"/>
      </w:pPr>
    </w:p>
    <w:p w:rsidR="00EB7FF8" w:rsidRPr="002045C8" w:rsidRDefault="00EB7FF8" w:rsidP="00EB7FF8">
      <w:pPr>
        <w:spacing w:line="300" w:lineRule="atLeast"/>
        <w:ind w:firstLine="284"/>
        <w:jc w:val="center"/>
      </w:pPr>
      <w:r w:rsidRPr="00D77F33">
        <w:rPr>
          <w:b/>
          <w:sz w:val="36"/>
        </w:rPr>
        <w:t>*</w:t>
      </w:r>
      <w:r>
        <w:rPr>
          <w:b/>
          <w:sz w:val="36"/>
        </w:rPr>
        <w:t xml:space="preserve"> </w:t>
      </w:r>
      <w:r w:rsidRPr="00D77F33">
        <w:rPr>
          <w:b/>
          <w:sz w:val="36"/>
        </w:rPr>
        <w:t>*</w:t>
      </w:r>
      <w:r>
        <w:rPr>
          <w:b/>
          <w:sz w:val="36"/>
        </w:rPr>
        <w:t xml:space="preserve"> </w:t>
      </w:r>
      <w:r w:rsidRPr="00D77F33">
        <w:rPr>
          <w:b/>
          <w:sz w:val="36"/>
        </w:rPr>
        <w:t>*</w:t>
      </w:r>
    </w:p>
    <w:p w:rsidR="00EB7FF8" w:rsidRPr="002045C8" w:rsidRDefault="00EB7FF8" w:rsidP="00EB7FF8">
      <w:pPr>
        <w:spacing w:line="300" w:lineRule="atLeast"/>
        <w:ind w:firstLine="284"/>
        <w:jc w:val="both"/>
      </w:pPr>
    </w:p>
    <w:p w:rsidR="00EB7FF8" w:rsidRPr="002045C8" w:rsidRDefault="00EB7FF8" w:rsidP="00EB7FF8">
      <w:pPr>
        <w:spacing w:line="300" w:lineRule="atLeast"/>
        <w:ind w:firstLine="284"/>
        <w:jc w:val="both"/>
      </w:pPr>
      <w:r w:rsidRPr="002045C8">
        <w:t>Allah-u Teala</w:t>
      </w:r>
      <w:r>
        <w:t>’</w:t>
      </w:r>
      <w:r w:rsidRPr="002045C8">
        <w:t xml:space="preserve">nın </w:t>
      </w:r>
      <w:r>
        <w:rPr>
          <w:b/>
          <w:bCs/>
        </w:rPr>
        <w:t>“</w:t>
      </w:r>
      <w:r w:rsidRPr="002045C8">
        <w:rPr>
          <w:b/>
          <w:bCs/>
        </w:rPr>
        <w:t>r</w:t>
      </w:r>
      <w:r>
        <w:rPr>
          <w:b/>
          <w:bCs/>
        </w:rPr>
        <w:t>a</w:t>
      </w:r>
      <w:r w:rsidRPr="002045C8">
        <w:rPr>
          <w:b/>
          <w:bCs/>
        </w:rPr>
        <w:t>bb</w:t>
      </w:r>
      <w:r>
        <w:rPr>
          <w:b/>
          <w:bCs/>
        </w:rPr>
        <w:t>’</w:t>
      </w:r>
      <w:r w:rsidRPr="002045C8">
        <w:rPr>
          <w:b/>
          <w:bCs/>
        </w:rPr>
        <w:t>ul alemin</w:t>
      </w:r>
      <w:r>
        <w:rPr>
          <w:b/>
          <w:bCs/>
        </w:rPr>
        <w:t>”</w:t>
      </w:r>
      <w:r w:rsidRPr="002045C8">
        <w:t xml:space="preserve"> sözündeki rab eğer müteali (yüce), sabit ve seyyid (efendi) anlamında ise, bu zatî isimlerden say</w:t>
      </w:r>
      <w:r w:rsidRPr="002045C8">
        <w:t>ı</w:t>
      </w:r>
      <w:r w:rsidRPr="002045C8">
        <w:t>lır ve eğer malik, sahip, galib ve kahir anlamında ise bu durumda sıfatî isimlerden sayılır ve eğer mürebbi, mun</w:t>
      </w:r>
      <w:r>
        <w:t>’</w:t>
      </w:r>
      <w:r w:rsidRPr="002045C8">
        <w:t>im (nimet veren) ve müte</w:t>
      </w:r>
      <w:r w:rsidRPr="002045C8">
        <w:t>m</w:t>
      </w:r>
      <w:r w:rsidRPr="002045C8">
        <w:t>mim (tamamlayıcı) anlamında ise, o zaman da ef</w:t>
      </w:r>
      <w:r>
        <w:t>’</w:t>
      </w:r>
      <w:r w:rsidRPr="002045C8">
        <w:t>alî isimlerdendir. Alem kelimesi ise vücudun bütün mertebelerine, gayb ve şuhud me</w:t>
      </w:r>
      <w:r w:rsidRPr="002045C8">
        <w:t>n</w:t>
      </w:r>
      <w:r w:rsidRPr="002045C8">
        <w:t xml:space="preserve">zillerine şamil olan </w:t>
      </w:r>
      <w:r>
        <w:t>Allah’</w:t>
      </w:r>
      <w:r w:rsidRPr="002045C8">
        <w:t>tan gayrisi anlamında ise, rab sıfat isimleri</w:t>
      </w:r>
      <w:r w:rsidRPr="002045C8">
        <w:t>n</w:t>
      </w:r>
      <w:r w:rsidRPr="002045C8">
        <w:t>den sayılmalıdır ve eğer maksat tedricî husul ve kemal olan mülk al</w:t>
      </w:r>
      <w:r w:rsidRPr="002045C8">
        <w:t>e</w:t>
      </w:r>
      <w:r w:rsidRPr="002045C8">
        <w:t xml:space="preserve">mi ise, rabden maksat da fiil ismidir. Her haliyle burada maksat zat ismi değildir. Bir nükteye göre de </w:t>
      </w:r>
      <w:r>
        <w:t>“</w:t>
      </w:r>
      <w:r w:rsidRPr="002045C8">
        <w:t>alemin</w:t>
      </w:r>
      <w:r>
        <w:t>”</w:t>
      </w:r>
      <w:r w:rsidRPr="002045C8">
        <w:t xml:space="preserve"> kelimesinden maksat, ilahi terbiye ve meşiyetin altında kendilerine layık olan kemale ulaşan mülk alemidir ve rab</w:t>
      </w:r>
      <w:r>
        <w:t>’</w:t>
      </w:r>
      <w:r w:rsidRPr="002045C8">
        <w:t>den maksat ise efal isimlerinden olan mürebbi anl</w:t>
      </w:r>
      <w:r w:rsidRPr="002045C8">
        <w:t>a</w:t>
      </w:r>
      <w:r w:rsidRPr="002045C8">
        <w:t xml:space="preserve">mındadır. </w:t>
      </w:r>
    </w:p>
    <w:p w:rsidR="00EB7FF8" w:rsidRPr="002045C8" w:rsidRDefault="00EB7FF8" w:rsidP="00EB7FF8">
      <w:pPr>
        <w:spacing w:line="300" w:lineRule="atLeast"/>
        <w:ind w:firstLine="284"/>
        <w:jc w:val="both"/>
      </w:pPr>
      <w:r w:rsidRPr="002045C8">
        <w:t>Bil ki biz bu kitapta ayet-i şerifelerin edebi, lügavi ve terkip boyu</w:t>
      </w:r>
      <w:r w:rsidRPr="002045C8">
        <w:t>t</w:t>
      </w:r>
      <w:r w:rsidRPr="002045C8">
        <w:t>larını zikretmekten sakındık. Zira onları genellikle beyan etmişlerdir. Burada ise ya genellikle beyan edilmeyen, ya da eksik zikredilen şe</w:t>
      </w:r>
      <w:r w:rsidRPr="002045C8">
        <w:t>y</w:t>
      </w:r>
      <w:r w:rsidRPr="002045C8">
        <w:t xml:space="preserve">ler beyan edilmektedir. </w:t>
      </w:r>
    </w:p>
    <w:p w:rsidR="00EB7FF8" w:rsidRPr="002045C8" w:rsidRDefault="00EB7FF8" w:rsidP="00EB7FF8">
      <w:pPr>
        <w:spacing w:line="300" w:lineRule="atLeast"/>
        <w:ind w:firstLine="284"/>
        <w:jc w:val="both"/>
      </w:pPr>
      <w:r w:rsidRPr="002045C8">
        <w:lastRenderedPageBreak/>
        <w:t>Bilmek gerekir ki burada işaret edilen zat, sıfat ve ef</w:t>
      </w:r>
      <w:r>
        <w:t>’</w:t>
      </w:r>
      <w:r w:rsidRPr="002045C8">
        <w:t>al isimleri, marifet erbabının kavramları esasıncadır. Marifet ehlinin bazı büyükl</w:t>
      </w:r>
      <w:r w:rsidRPr="002045C8">
        <w:t>e</w:t>
      </w:r>
      <w:r w:rsidRPr="002045C8">
        <w:t xml:space="preserve">ri ise </w:t>
      </w:r>
      <w:r>
        <w:t>İ</w:t>
      </w:r>
      <w:r w:rsidRPr="002045C8">
        <w:t>nşa</w:t>
      </w:r>
      <w:r>
        <w:t>’</w:t>
      </w:r>
      <w:r w:rsidRPr="002045C8">
        <w:t xml:space="preserve">ud </w:t>
      </w:r>
      <w:r>
        <w:t>D</w:t>
      </w:r>
      <w:r w:rsidRPr="002045C8">
        <w:t>evair kitabında isimleri; zat, sıfat ve ef</w:t>
      </w:r>
      <w:r>
        <w:t>’</w:t>
      </w:r>
      <w:r w:rsidRPr="002045C8">
        <w:t>al isimleri d</w:t>
      </w:r>
      <w:r w:rsidRPr="002045C8">
        <w:t>i</w:t>
      </w:r>
      <w:r w:rsidRPr="002045C8">
        <w:t xml:space="preserve">ye bölmüşlerdir: </w:t>
      </w:r>
    </w:p>
    <w:p w:rsidR="00EB7FF8" w:rsidRPr="002045C8" w:rsidRDefault="00EB7FF8" w:rsidP="00EB7FF8">
      <w:pPr>
        <w:spacing w:line="300" w:lineRule="atLeast"/>
        <w:ind w:firstLine="284"/>
        <w:jc w:val="both"/>
      </w:pPr>
      <w:r w:rsidRPr="002045C8">
        <w:t xml:space="preserve">Zatî isimler şunlardır: </w:t>
      </w:r>
      <w:r>
        <w:t>Allah</w:t>
      </w:r>
      <w:r w:rsidRPr="002045C8">
        <w:t>, er-rab, el-melik, el-kuddus, es-selam, el-mü</w:t>
      </w:r>
      <w:r>
        <w:t>’</w:t>
      </w:r>
      <w:r w:rsidRPr="002045C8">
        <w:t xml:space="preserve">min, el-muheymin, el-aziz, el-cebbar, el-mutekebbir, el-aliyy, el-azim, ez-zahir, el-batin, el-evvel, el-ahir, el-kebir, el-celil, el-mecid, el-hak, el-mubin, el-macid, el-vacid, es-semed, el-muteali, el-ganiy, en-nur, el-varis, zulcelal, er-rakib </w:t>
      </w:r>
    </w:p>
    <w:p w:rsidR="00EB7FF8" w:rsidRPr="002045C8" w:rsidRDefault="00EB7FF8" w:rsidP="00EB7FF8">
      <w:pPr>
        <w:spacing w:line="300" w:lineRule="atLeast"/>
        <w:ind w:firstLine="284"/>
        <w:jc w:val="both"/>
      </w:pPr>
      <w:r w:rsidRPr="002045C8">
        <w:t xml:space="preserve">Sıfat isimleri ise şunlardır: </w:t>
      </w:r>
      <w:r>
        <w:t>“</w:t>
      </w:r>
      <w:r w:rsidRPr="002045C8">
        <w:t>el-hayy, eş-şekur, el-kahhar, el-kahir, el-muktedir, el-kaviyy el-kadir er-rahman, er-rahim, el-kerim, el-gaffar-, el-gefur, el-vedud, er-rauf, el-halim, es-sabur, el-birr, el-alim, el-habir, el-muhsi, el-hakim, eş-şehid, es-semi</w:t>
      </w:r>
      <w:r>
        <w:t>’</w:t>
      </w:r>
      <w:r w:rsidRPr="002045C8">
        <w:t xml:space="preserve">, el-besir </w:t>
      </w:r>
    </w:p>
    <w:p w:rsidR="00EB7FF8" w:rsidRPr="002045C8" w:rsidRDefault="00EB7FF8" w:rsidP="00EB7FF8">
      <w:pPr>
        <w:spacing w:line="300" w:lineRule="atLeast"/>
        <w:ind w:firstLine="284"/>
        <w:jc w:val="both"/>
      </w:pPr>
      <w:r w:rsidRPr="002045C8">
        <w:t>Fiilî isimleri ise şunlardır: el-mubdi, el-vekil, el-baîs, el-mucib, el-vasi</w:t>
      </w:r>
      <w:r>
        <w:t>’</w:t>
      </w:r>
      <w:r w:rsidRPr="002045C8">
        <w:t>, el-hasib, el-mukit, el-hefiz, el-halik, el-bari, el-musevvir, el-vehhab, er-rezzak, el-fettah, el-kabiz, el-basit, el-hafiz, er-rafi</w:t>
      </w:r>
      <w:r>
        <w:t>’</w:t>
      </w:r>
      <w:r w:rsidRPr="002045C8">
        <w:t>, el-muizz, el-muzill, el-hekim, el-adl, el-latif, el-muid, el-muhyi, el-mumit, el-vali, et-tevvab, el-mumtekim, el-muksit, el-cami</w:t>
      </w:r>
      <w:r>
        <w:t>’</w:t>
      </w:r>
      <w:r w:rsidRPr="002045C8">
        <w:t>, el-muğni, el-mani</w:t>
      </w:r>
      <w:r>
        <w:t>’</w:t>
      </w:r>
      <w:r w:rsidRPr="002045C8">
        <w:t>, ez-zârr, en-nafi</w:t>
      </w:r>
      <w:r>
        <w:t>’</w:t>
      </w:r>
      <w:r w:rsidRPr="002045C8">
        <w:t>, el-hadi, el-bedi</w:t>
      </w:r>
      <w:r>
        <w:t>’</w:t>
      </w:r>
      <w:r w:rsidRPr="002045C8">
        <w:t xml:space="preserve">, er-reşid. </w:t>
      </w:r>
      <w:r w:rsidRPr="002045C8">
        <w:rPr>
          <w:rStyle w:val="FootnoteReference"/>
        </w:rPr>
        <w:footnoteReference w:id="61"/>
      </w:r>
    </w:p>
    <w:p w:rsidR="00EB7FF8" w:rsidRDefault="00EB7FF8" w:rsidP="00EB7FF8">
      <w:pPr>
        <w:spacing w:line="300" w:lineRule="atLeast"/>
        <w:ind w:firstLine="284"/>
        <w:jc w:val="both"/>
      </w:pPr>
      <w:r w:rsidRPr="002045C8">
        <w:t>Bu taksimin ölçüs</w:t>
      </w:r>
      <w:r>
        <w:t>ü hususunda şöyle demişlerdir: B</w:t>
      </w:r>
      <w:r w:rsidRPr="002045C8">
        <w:t>ütün isimler her ne kadar zat isimleri olsa da, lakin zatın zuhuru itibariyle, zatın isiml</w:t>
      </w:r>
      <w:r w:rsidRPr="002045C8">
        <w:t>e</w:t>
      </w:r>
      <w:r w:rsidRPr="002045C8">
        <w:t>ri olarak adlandırılmaktadır; sıfat ve fiillerin zuhuru itibariyle ise, sıfati ve ef</w:t>
      </w:r>
      <w:r>
        <w:t>’ali</w:t>
      </w:r>
      <w:r w:rsidRPr="002045C8">
        <w:t xml:space="preserve"> isimler olarak adlandırılmaktadır. Yani hangi itibar d</w:t>
      </w:r>
      <w:r w:rsidRPr="002045C8">
        <w:t>a</w:t>
      </w:r>
      <w:r w:rsidRPr="002045C8">
        <w:t>ha zahir olursa, isim ona tabidir. Bu açıdan bazen, bazı isimlerde iki veya üç itibar bir araya toplanır ve bu açıdan isimlerden zatî, sıfati, ef</w:t>
      </w:r>
      <w:r>
        <w:t>’</w:t>
      </w:r>
      <w:r w:rsidRPr="002045C8">
        <w:t>alî veya bu üçünden ikisi söz konusu olur. Tıpkı daha önce zikredilen rab kel</w:t>
      </w:r>
      <w:r w:rsidRPr="002045C8">
        <w:t>i</w:t>
      </w:r>
      <w:r w:rsidRPr="002045C8">
        <w:t>mesi gibi. Ama bu konu yazarın zevkine mutabık değildir. İrfani zevke de uymamaktadır. Taksimden anlaşılan şu ki bu isimler</w:t>
      </w:r>
      <w:r>
        <w:t>deki ölçü ş</w:t>
      </w:r>
      <w:r>
        <w:t>u</w:t>
      </w:r>
      <w:r>
        <w:t>dur: M</w:t>
      </w:r>
      <w:r w:rsidRPr="002045C8">
        <w:t xml:space="preserve">arifet adımıyla yola koyulan sulûk ehli, fiilî fenaya ulaştıktan sonra, </w:t>
      </w:r>
      <w:r>
        <w:t>Hak Teala’</w:t>
      </w:r>
      <w:r w:rsidRPr="002045C8">
        <w:t>nın kalbine ettiği tecelliler, ef</w:t>
      </w:r>
      <w:r>
        <w:t>’</w:t>
      </w:r>
      <w:r w:rsidRPr="002045C8">
        <w:t>al isimleriyle tecell</w:t>
      </w:r>
      <w:r w:rsidRPr="002045C8">
        <w:t>i</w:t>
      </w:r>
      <w:r w:rsidRPr="002045C8">
        <w:t xml:space="preserve">lerdir. Sıfatî fenadan sonra ise, sıfatî tecellilerdir. Zatî </w:t>
      </w:r>
      <w:r w:rsidRPr="002045C8">
        <w:lastRenderedPageBreak/>
        <w:t>fenadan sonra ise sâlik için zatî isimle tecelliler gerçekleşir. Eğer onun kalbi koruma gücüne sahip olursa, sahv (kendine gelme) makamından sonra, ef</w:t>
      </w:r>
      <w:r>
        <w:t>’</w:t>
      </w:r>
      <w:r w:rsidRPr="002045C8">
        <w:t>alî müşahedeleri haber veren şey fiil isimleridir. Sıfati müşahedeleri haber veren şey ise, sıfat isimleridir. Hakeza zat isimleri de böyledir. Bu m</w:t>
      </w:r>
      <w:r w:rsidRPr="002045C8">
        <w:t>a</w:t>
      </w:r>
      <w:r w:rsidRPr="002045C8">
        <w:t>kamın burada ifade edilemeyecek, bu sayfalarda açıklanamayacak k</w:t>
      </w:r>
      <w:r w:rsidRPr="002045C8">
        <w:t>a</w:t>
      </w:r>
      <w:r w:rsidRPr="002045C8">
        <w:t>dar uzun bir detayı vardır. İnşa</w:t>
      </w:r>
      <w:r>
        <w:t>’</w:t>
      </w:r>
      <w:r w:rsidRPr="002045C8">
        <w:t>ud-</w:t>
      </w:r>
      <w:r>
        <w:t>D</w:t>
      </w:r>
      <w:r w:rsidRPr="002045C8">
        <w:t>evair</w:t>
      </w:r>
      <w:r>
        <w:t>’</w:t>
      </w:r>
      <w:r w:rsidRPr="002045C8">
        <w:t>de zikredilen şey ise, bizzat ortaya koyduğu ölçüleri ile de mutabık değildir. Nitekim isimlere b</w:t>
      </w:r>
      <w:r w:rsidRPr="002045C8">
        <w:t>a</w:t>
      </w:r>
      <w:r w:rsidRPr="002045C8">
        <w:t>kışta bu apaçık bir şekilde anlaşılmaktadır. Söylenebilir ki bu üç isi</w:t>
      </w:r>
      <w:r w:rsidRPr="002045C8">
        <w:t>m</w:t>
      </w:r>
      <w:r w:rsidRPr="002045C8">
        <w:t xml:space="preserve">ler taksimine </w:t>
      </w:r>
      <w:r>
        <w:t>Kur’an-ı Ş</w:t>
      </w:r>
      <w:r w:rsidRPr="002045C8">
        <w:t>erif</w:t>
      </w:r>
      <w:r>
        <w:t>’</w:t>
      </w:r>
      <w:r w:rsidRPr="002045C8">
        <w:t xml:space="preserve">te de işaret edilmiştir ve bu da </w:t>
      </w:r>
      <w:r>
        <w:t>H</w:t>
      </w:r>
      <w:r w:rsidRPr="002045C8">
        <w:t>aşr sur</w:t>
      </w:r>
      <w:r w:rsidRPr="002045C8">
        <w:t>e</w:t>
      </w:r>
      <w:r w:rsidRPr="002045C8">
        <w:t xml:space="preserve">sinin son ayet-i şerifeleridir. Allah-u Teala şöyle buyurmuştur: </w:t>
      </w:r>
      <w:r>
        <w:t>“</w:t>
      </w:r>
      <w:r>
        <w:rPr>
          <w:b/>
        </w:rPr>
        <w:t>O</w:t>
      </w:r>
      <w:r w:rsidRPr="002045C8">
        <w:rPr>
          <w:b/>
        </w:rPr>
        <w:t>, g</w:t>
      </w:r>
      <w:r w:rsidRPr="002045C8">
        <w:rPr>
          <w:b/>
        </w:rPr>
        <w:t>ö</w:t>
      </w:r>
      <w:r w:rsidRPr="002045C8">
        <w:rPr>
          <w:b/>
        </w:rPr>
        <w:t xml:space="preserve">rüleni de görülmeyeni de bilen, kendisinden başka ilah olmayan </w:t>
      </w:r>
      <w:r>
        <w:rPr>
          <w:b/>
        </w:rPr>
        <w:t>Allah’</w:t>
      </w:r>
      <w:r w:rsidRPr="002045C8">
        <w:rPr>
          <w:b/>
        </w:rPr>
        <w:t>tır. O, acıyıcı olandır, acıyandır</w:t>
      </w:r>
      <w:r w:rsidRPr="002045C8">
        <w:rPr>
          <w:rStyle w:val="FootnoteReference"/>
          <w:b/>
        </w:rPr>
        <w:t>.</w:t>
      </w:r>
      <w:r>
        <w:rPr>
          <w:rStyle w:val="FootnoteReference"/>
          <w:b/>
        </w:rPr>
        <w:t>”</w:t>
      </w:r>
      <w:r w:rsidRPr="002045C8">
        <w:rPr>
          <w:rStyle w:val="FootnoteReference"/>
        </w:rPr>
        <w:footnoteReference w:id="62"/>
      </w:r>
      <w:r w:rsidRPr="002045C8">
        <w:t xml:space="preserve"> bu ayet-i şerifelerden belki de birincisi, zatî isimlere, ikincisi sıfatı isimlere ve üçüncüsü ise fiilî isimlere işaret etmektedir. Zatî isimlerin sıfatî isimlere ve onun da fiilî isimlere takdimi ise, vücudî gerçeklerin tertibi hasebiyledir. İlahi tece</w:t>
      </w:r>
      <w:r w:rsidRPr="002045C8">
        <w:t>l</w:t>
      </w:r>
      <w:r w:rsidRPr="002045C8">
        <w:t>liler; müşahede ashabının müşahedeleri ve kalp ashabının kalbine ett</w:t>
      </w:r>
      <w:r w:rsidRPr="002045C8">
        <w:t>i</w:t>
      </w:r>
      <w:r w:rsidRPr="002045C8">
        <w:t xml:space="preserve">ği tecelliler hasebiyle değildir. Bilmek gerekir ki bu ayet-i şerifelerin, burada zikredilmesi uygun olmayan bir takım sırları da vardır. İkinci ayet sıfatî isimler, üçüncü ayet ise fiilî isimlerdir ve bu çok açıktır. Ama </w:t>
      </w:r>
      <w:r w:rsidRPr="002045C8">
        <w:rPr>
          <w:b/>
          <w:bCs/>
        </w:rPr>
        <w:t>alim</w:t>
      </w:r>
      <w:r>
        <w:rPr>
          <w:b/>
          <w:bCs/>
        </w:rPr>
        <w:t>’</w:t>
      </w:r>
      <w:r w:rsidRPr="002045C8">
        <w:rPr>
          <w:b/>
          <w:bCs/>
        </w:rPr>
        <w:t>ul gaybî veş</w:t>
      </w:r>
      <w:r>
        <w:rPr>
          <w:b/>
          <w:bCs/>
        </w:rPr>
        <w:t>’</w:t>
      </w:r>
      <w:r w:rsidRPr="002045C8">
        <w:rPr>
          <w:b/>
          <w:bCs/>
        </w:rPr>
        <w:t>şahadet, rahman ve rahim</w:t>
      </w:r>
      <w:r w:rsidRPr="002045C8">
        <w:t xml:space="preserve"> isimlerinin zatî </w:t>
      </w:r>
      <w:r w:rsidRPr="002045C8">
        <w:t>i</w:t>
      </w:r>
      <w:r w:rsidRPr="002045C8">
        <w:t>simlerden oluşu, gayb ve şehadet aleminin isimlerinin batınî ve zahiri isimlerden oluşu esasına dayalıdır. Rahmaniyet ve rahimiyetin feyz-i mukaddesin değil, feyz-i akdesin tecellilerinden olmasına dayalıdır. Hayy, sabit, rab ve benzeri isimlerin, zatî isiml</w:t>
      </w:r>
      <w:r w:rsidRPr="002045C8">
        <w:t>e</w:t>
      </w:r>
      <w:r w:rsidRPr="002045C8">
        <w:t xml:space="preserve">re daha yakın olmasına rağmen bu isimlere özgü kılınışı, belki de onların ihatası sebebiyledir. Zira bunlar en önemli isimlerdendir. Şüphesiz </w:t>
      </w:r>
      <w:r>
        <w:t>Allah</w:t>
      </w:r>
      <w:r w:rsidRPr="002045C8">
        <w:t xml:space="preserve"> bilir. </w:t>
      </w:r>
    </w:p>
    <w:p w:rsidR="00EB7FF8" w:rsidRDefault="00EB7FF8" w:rsidP="00EB7FF8">
      <w:pPr>
        <w:spacing w:line="300" w:lineRule="atLeast"/>
        <w:ind w:firstLine="284"/>
        <w:jc w:val="both"/>
      </w:pPr>
    </w:p>
    <w:p w:rsidR="00EB7FF8" w:rsidRPr="002045C8" w:rsidRDefault="00EB7FF8" w:rsidP="00EB7FF8">
      <w:pPr>
        <w:pStyle w:val="Kadri"/>
      </w:pPr>
      <w:bookmarkStart w:id="24" w:name="_Toc46432364"/>
      <w:bookmarkStart w:id="25" w:name="_Toc53990907"/>
      <w:bookmarkStart w:id="26" w:name="_Toc165916093"/>
      <w:r>
        <w:br w:type="page"/>
      </w:r>
      <w:r w:rsidRPr="002045C8">
        <w:lastRenderedPageBreak/>
        <w:t>Uyarı</w:t>
      </w:r>
      <w:bookmarkEnd w:id="24"/>
      <w:bookmarkEnd w:id="25"/>
      <w:bookmarkEnd w:id="26"/>
    </w:p>
    <w:p w:rsidR="00EB7FF8" w:rsidRPr="002045C8" w:rsidRDefault="00EB7FF8" w:rsidP="00EB7FF8">
      <w:pPr>
        <w:spacing w:line="300" w:lineRule="atLeast"/>
        <w:ind w:firstLine="284"/>
        <w:jc w:val="both"/>
      </w:pPr>
      <w:r>
        <w:rPr>
          <w:b/>
          <w:bCs/>
        </w:rPr>
        <w:t>“A</w:t>
      </w:r>
      <w:r w:rsidRPr="002045C8">
        <w:rPr>
          <w:b/>
          <w:bCs/>
        </w:rPr>
        <w:t>lemin</w:t>
      </w:r>
      <w:r>
        <w:rPr>
          <w:b/>
          <w:bCs/>
        </w:rPr>
        <w:t>”</w:t>
      </w:r>
      <w:r w:rsidRPr="002045C8">
        <w:t xml:space="preserve"> kelimesinin türevi ve anlamı hususunda büyük bir ihtil</w:t>
      </w:r>
      <w:r w:rsidRPr="002045C8">
        <w:t>a</w:t>
      </w:r>
      <w:r w:rsidRPr="002045C8">
        <w:t>fa düşülmüştür. Bazılarının dediğine göre alemin kelimesi çoğuldur ve somut ve soyut tüm yaratıkların türlerini kapsamaktadır. Her tür ale</w:t>
      </w:r>
      <w:r w:rsidRPr="002045C8">
        <w:t>m</w:t>
      </w:r>
      <w:r w:rsidRPr="002045C8">
        <w:t>dir ve bu çoğulun kendi türünden tekili yoktur. Bu meşhur olan görü</w:t>
      </w:r>
      <w:r w:rsidRPr="002045C8">
        <w:t>ş</w:t>
      </w:r>
      <w:r w:rsidRPr="002045C8">
        <w:t xml:space="preserve">tür. </w:t>
      </w:r>
    </w:p>
    <w:p w:rsidR="00EB7FF8" w:rsidRPr="002045C8" w:rsidRDefault="00EB7FF8" w:rsidP="00EB7FF8">
      <w:pPr>
        <w:spacing w:line="300" w:lineRule="atLeast"/>
        <w:ind w:firstLine="284"/>
        <w:jc w:val="both"/>
      </w:pPr>
      <w:r w:rsidRPr="002045C8">
        <w:t xml:space="preserve">Bazılarının dediğine göre ise </w:t>
      </w:r>
      <w:r>
        <w:t>“</w:t>
      </w:r>
      <w:r w:rsidRPr="002045C8">
        <w:t>alem</w:t>
      </w:r>
      <w:r>
        <w:t>”</w:t>
      </w:r>
      <w:r w:rsidRPr="002045C8">
        <w:t xml:space="preserve"> kelimesi ismi mef</w:t>
      </w:r>
      <w:r>
        <w:t>’</w:t>
      </w:r>
      <w:r w:rsidRPr="002045C8">
        <w:t xml:space="preserve">ul, </w:t>
      </w:r>
      <w:r>
        <w:t>“</w:t>
      </w:r>
      <w:r w:rsidRPr="002045C8">
        <w:t>alim</w:t>
      </w:r>
      <w:r>
        <w:t>”</w:t>
      </w:r>
      <w:r w:rsidRPr="002045C8">
        <w:t xml:space="preserve"> kelimesi ise ismi faildir. </w:t>
      </w:r>
      <w:r>
        <w:t>“A</w:t>
      </w:r>
      <w:r w:rsidRPr="002045C8">
        <w:t>lemin</w:t>
      </w:r>
      <w:r>
        <w:t>”</w:t>
      </w:r>
      <w:r w:rsidRPr="002045C8">
        <w:t xml:space="preserve"> kelimesi ise </w:t>
      </w:r>
      <w:r>
        <w:t>“</w:t>
      </w:r>
      <w:r w:rsidRPr="002045C8">
        <w:t>me</w:t>
      </w:r>
      <w:r>
        <w:t>’</w:t>
      </w:r>
      <w:r w:rsidRPr="002045C8">
        <w:t>lumin</w:t>
      </w:r>
      <w:r>
        <w:t>”</w:t>
      </w:r>
      <w:r w:rsidRPr="002045C8">
        <w:t xml:space="preserve"> (malum olanlar) anlamındadır. Bu görüş kendi çapında delilsiz ve uzak bir i</w:t>
      </w:r>
      <w:r w:rsidRPr="002045C8">
        <w:t>h</w:t>
      </w:r>
      <w:r w:rsidRPr="002045C8">
        <w:t xml:space="preserve">timal olmakla birlikte, </w:t>
      </w:r>
      <w:r>
        <w:t>“</w:t>
      </w:r>
      <w:r w:rsidRPr="002045C8">
        <w:t>rabbu</w:t>
      </w:r>
      <w:r>
        <w:t>’</w:t>
      </w:r>
      <w:r w:rsidRPr="002045C8">
        <w:t>l ma</w:t>
      </w:r>
      <w:r>
        <w:t>’</w:t>
      </w:r>
      <w:r w:rsidRPr="002045C8">
        <w:t>lumin</w:t>
      </w:r>
      <w:r>
        <w:t>”</w:t>
      </w:r>
      <w:r w:rsidRPr="002045C8">
        <w:t xml:space="preserve"> ifadesinin kullanılışı da o</w:t>
      </w:r>
      <w:r w:rsidRPr="002045C8">
        <w:t>l</w:t>
      </w:r>
      <w:r w:rsidRPr="002045C8">
        <w:t>dukça güvensiz ve uzak bir olasıdır. Bazılarına göre ise bu kelimenin kökü alamettir. Bu durumda bütün varlıklar hakkında kullanılmakta</w:t>
      </w:r>
      <w:r>
        <w:t>dır. Zira bütün varlıklar Zat-ı M</w:t>
      </w:r>
      <w:r w:rsidRPr="002045C8">
        <w:t>ukaddes</w:t>
      </w:r>
      <w:r>
        <w:t>’</w:t>
      </w:r>
      <w:r w:rsidRPr="002045C8">
        <w:t xml:space="preserve">in ayeti, nişanesi ve alametidir. Dolayısıyla </w:t>
      </w:r>
      <w:r>
        <w:t>“</w:t>
      </w:r>
      <w:r w:rsidRPr="002045C8">
        <w:t>vav</w:t>
      </w:r>
      <w:r>
        <w:t>”</w:t>
      </w:r>
      <w:r w:rsidRPr="002045C8">
        <w:t xml:space="preserve"> ve </w:t>
      </w:r>
      <w:r>
        <w:t>“</w:t>
      </w:r>
      <w:r w:rsidRPr="002045C8">
        <w:t>nun</w:t>
      </w:r>
      <w:r>
        <w:t>”</w:t>
      </w:r>
      <w:r w:rsidRPr="002045C8">
        <w:t xml:space="preserve"> harfleri ise akıl sahiplerini kapsaması ve diğer varlıklar hakkında daha çok kullanılması itibariyledir. </w:t>
      </w:r>
    </w:p>
    <w:p w:rsidR="00EB7FF8" w:rsidRPr="002045C8" w:rsidRDefault="00EB7FF8" w:rsidP="00EB7FF8">
      <w:pPr>
        <w:spacing w:line="300" w:lineRule="atLeast"/>
        <w:ind w:firstLine="284"/>
        <w:jc w:val="both"/>
      </w:pPr>
      <w:r w:rsidRPr="002045C8">
        <w:t xml:space="preserve">Bazılarına göre ise </w:t>
      </w:r>
      <w:r>
        <w:t>“</w:t>
      </w:r>
      <w:r w:rsidRPr="002045C8">
        <w:t>ilm</w:t>
      </w:r>
      <w:r>
        <w:t>”</w:t>
      </w:r>
      <w:r w:rsidRPr="002045C8">
        <w:t xml:space="preserve"> kökünden türemiştir. Bu durumda da b</w:t>
      </w:r>
      <w:r w:rsidRPr="002045C8">
        <w:t>ü</w:t>
      </w:r>
      <w:r w:rsidRPr="002045C8">
        <w:t xml:space="preserve">tün varlıklar hakkında kullanılması doğrudur. Nitekim akıl sahipleri hakkında kullanılışı da uygundur. Ama </w:t>
      </w:r>
      <w:r>
        <w:t>“</w:t>
      </w:r>
      <w:r w:rsidRPr="002045C8">
        <w:t>alem</w:t>
      </w:r>
      <w:r>
        <w:t>”</w:t>
      </w:r>
      <w:r w:rsidRPr="002045C8">
        <w:t xml:space="preserve"> kelimesi </w:t>
      </w:r>
      <w:r>
        <w:t>Allah’</w:t>
      </w:r>
      <w:r w:rsidRPr="002045C8">
        <w:t>tan ga</w:t>
      </w:r>
      <w:r w:rsidRPr="002045C8">
        <w:t>y</w:t>
      </w:r>
      <w:r w:rsidRPr="002045C8">
        <w:t xml:space="preserve">risi hakkında da kullanılmakta, her tür ve ferdi kapsamaktadır. Eğer </w:t>
      </w:r>
      <w:r>
        <w:t>“</w:t>
      </w:r>
      <w:r w:rsidRPr="002045C8">
        <w:t>alem</w:t>
      </w:r>
      <w:r>
        <w:t>”</w:t>
      </w:r>
      <w:r w:rsidRPr="002045C8">
        <w:t xml:space="preserve"> kelimesini, fert ve tür hakkında kullanan kimse, lügat ve örf ehli ise, her bireyin yaratıcının zatının alameti olduğu itibariyledir. </w:t>
      </w:r>
      <w:r>
        <w:t>“H</w:t>
      </w:r>
      <w:r w:rsidRPr="002045C8">
        <w:t>er şeyde onun için bir ayet vardır</w:t>
      </w:r>
      <w:r>
        <w:t>”</w:t>
      </w:r>
      <w:r w:rsidRPr="002045C8">
        <w:rPr>
          <w:rStyle w:val="FootnoteReference"/>
        </w:rPr>
        <w:footnoteReference w:id="63"/>
      </w:r>
      <w:r w:rsidRPr="002045C8">
        <w:t xml:space="preserve"> ama eğer arif-i ilahi ise, o z</w:t>
      </w:r>
      <w:r w:rsidRPr="002045C8">
        <w:t>a</w:t>
      </w:r>
      <w:r w:rsidRPr="002045C8">
        <w:t>man da, her varlığın cami</w:t>
      </w:r>
      <w:r>
        <w:t>’</w:t>
      </w:r>
      <w:r w:rsidRPr="002045C8">
        <w:t xml:space="preserve"> ismin zuhuru ve her hakikati, ehediyet-i cem zuhuru ve vücudun sırrı yoluyla kapsadığı itibariyledir. Bu açıdan bütün alemin her parçasını ehediyet-i cem makamıyla ism-i azam</w:t>
      </w:r>
      <w:r>
        <w:t>’</w:t>
      </w:r>
      <w:r w:rsidRPr="002045C8">
        <w:t>dan saymak mümkündür. Yani isimlerin ve ayetlerin tümü, t</w:t>
      </w:r>
      <w:r w:rsidRPr="002045C8">
        <w:t>ü</w:t>
      </w:r>
      <w:r w:rsidRPr="002045C8">
        <w:t xml:space="preserve">mündedir. </w:t>
      </w:r>
    </w:p>
    <w:p w:rsidR="00EB7FF8" w:rsidRPr="002045C8" w:rsidRDefault="00EB7FF8" w:rsidP="00EB7FF8">
      <w:pPr>
        <w:spacing w:line="300" w:lineRule="atLeast"/>
        <w:ind w:firstLine="284"/>
        <w:jc w:val="both"/>
      </w:pPr>
      <w:r w:rsidRPr="002045C8">
        <w:t xml:space="preserve">Bu zikredilenler hasebiyle büyük filozof </w:t>
      </w:r>
      <w:r>
        <w:t>S</w:t>
      </w:r>
      <w:r w:rsidRPr="002045C8">
        <w:t>adr</w:t>
      </w:r>
      <w:r>
        <w:t>’</w:t>
      </w:r>
      <w:r w:rsidRPr="002045C8">
        <w:t xml:space="preserve">ul </w:t>
      </w:r>
      <w:r>
        <w:t>M</w:t>
      </w:r>
      <w:r w:rsidRPr="002045C8">
        <w:t>üteellihin</w:t>
      </w:r>
      <w:r>
        <w:t>’</w:t>
      </w:r>
      <w:r w:rsidRPr="002045C8">
        <w:t>in</w:t>
      </w:r>
      <w:r>
        <w:rPr>
          <w:rStyle w:val="FootnoteReference"/>
        </w:rPr>
        <w:footnoteReference w:id="64"/>
      </w:r>
      <w:r w:rsidRPr="002045C8">
        <w:t xml:space="preserve">, </w:t>
      </w:r>
      <w:r>
        <w:t>B</w:t>
      </w:r>
      <w:r w:rsidRPr="002045C8">
        <w:t>eyzavi</w:t>
      </w:r>
      <w:r>
        <w:rPr>
          <w:rStyle w:val="FootnoteReference"/>
        </w:rPr>
        <w:footnoteReference w:id="65"/>
      </w:r>
      <w:r w:rsidRPr="002045C8">
        <w:t xml:space="preserve"> gibilerine yaptığı itiraz yerindedir. Zira onlar bu yolu </w:t>
      </w:r>
      <w:r w:rsidRPr="002045C8">
        <w:lastRenderedPageBreak/>
        <w:t>tatm</w:t>
      </w:r>
      <w:r w:rsidRPr="002045C8">
        <w:t>a</w:t>
      </w:r>
      <w:r w:rsidRPr="002045C8">
        <w:t>mışlardır. Ama irfan ashabının metoduna göre bu doğru değildir. Beyzavi</w:t>
      </w:r>
      <w:r>
        <w:t>’</w:t>
      </w:r>
      <w:r w:rsidRPr="002045C8">
        <w:t>nin bu makamdaki sözü ve söz konusu filozofun kelamı çok uzundur. Uzun olduğundan burada zikredilmesi mümkün değildir. İ</w:t>
      </w:r>
      <w:r w:rsidRPr="002045C8">
        <w:t>s</w:t>
      </w:r>
      <w:r w:rsidRPr="002045C8">
        <w:t>teyen kim</w:t>
      </w:r>
      <w:r>
        <w:t>se söz konusu merhum filozofun F</w:t>
      </w:r>
      <w:r w:rsidRPr="002045C8">
        <w:t xml:space="preserve">atiha suresinin tefsirine müracaat etmelidir. </w:t>
      </w:r>
    </w:p>
    <w:p w:rsidR="00EB7FF8" w:rsidRDefault="00EB7FF8" w:rsidP="00EB7FF8">
      <w:pPr>
        <w:spacing w:line="300" w:lineRule="atLeast"/>
        <w:ind w:firstLine="284"/>
        <w:jc w:val="both"/>
      </w:pPr>
      <w:r>
        <w:t>“R</w:t>
      </w:r>
      <w:r w:rsidRPr="002045C8">
        <w:t>ab</w:t>
      </w:r>
      <w:r>
        <w:t>”</w:t>
      </w:r>
      <w:r w:rsidRPr="002045C8">
        <w:t xml:space="preserve"> kelimesi sıfatî isimlerden olursa malik, sahip ve benzeri a</w:t>
      </w:r>
      <w:r w:rsidRPr="002045C8">
        <w:t>n</w:t>
      </w:r>
      <w:r w:rsidRPr="002045C8">
        <w:t xml:space="preserve">lamlar ifade eder. </w:t>
      </w:r>
      <w:r>
        <w:t>“A</w:t>
      </w:r>
      <w:r w:rsidRPr="002045C8">
        <w:t>lemin</w:t>
      </w:r>
      <w:r>
        <w:t>”</w:t>
      </w:r>
      <w:r w:rsidRPr="002045C8">
        <w:t xml:space="preserve"> den maksat ise </w:t>
      </w:r>
      <w:r>
        <w:t>Allah’</w:t>
      </w:r>
      <w:r w:rsidRPr="002045C8">
        <w:t>tan gayri her şeyi kapsamaktadır. İster mülk aleminin varlıkları olsun; ister gaybî soyut varlıklar, hiç farketmez. Ama eğer ef</w:t>
      </w:r>
      <w:r>
        <w:t>’</w:t>
      </w:r>
      <w:r w:rsidRPr="002045C8">
        <w:t>al isimleri</w:t>
      </w:r>
      <w:r>
        <w:t>nden olursa -ki bu d</w:t>
      </w:r>
      <w:r>
        <w:t>a</w:t>
      </w:r>
      <w:r>
        <w:t>ha zahirdir</w:t>
      </w:r>
      <w:r w:rsidRPr="002045C8">
        <w:t xml:space="preserve">- </w:t>
      </w:r>
      <w:r>
        <w:t>“</w:t>
      </w:r>
      <w:r w:rsidRPr="002045C8">
        <w:t>alemin</w:t>
      </w:r>
      <w:r>
        <w:t>”</w:t>
      </w:r>
      <w:r w:rsidRPr="002045C8">
        <w:t xml:space="preserve"> kelimesinden maksat sadece mülk alemidir. Zira bu durumda </w:t>
      </w:r>
      <w:r>
        <w:t>“</w:t>
      </w:r>
      <w:r w:rsidRPr="002045C8">
        <w:t>rab</w:t>
      </w:r>
      <w:r>
        <w:t>”</w:t>
      </w:r>
      <w:r w:rsidRPr="002045C8">
        <w:t xml:space="preserve"> kelimesi mürebbi (terbiye eden) anlamındadır ve bu anlam bir tedricilik gerektirmektedir. Soyut alemler ise zamansal bir tedriçten münezzehtir. Gerçi yazara göre bir anlamda tedriç ruhu da </w:t>
      </w:r>
      <w:r>
        <w:t>“</w:t>
      </w:r>
      <w:r w:rsidRPr="002045C8">
        <w:t>dehr</w:t>
      </w:r>
      <w:r>
        <w:t>”</w:t>
      </w:r>
      <w:r w:rsidRPr="002045C8">
        <w:t xml:space="preserve"> aleminde tahakkuk etmiştir. Bu bağlamda, zamanın ruhu ve tedriç dehriyyeti anlamında soyut alemlerde zamansal hudusu (oluşu) da isbat ettik. İrfani meslekte de zamani hudusu bütün alemler için s</w:t>
      </w:r>
      <w:r w:rsidRPr="002045C8">
        <w:t>a</w:t>
      </w:r>
      <w:r w:rsidRPr="002045C8">
        <w:t>bit kıldık. Ama mütekellimlerin ve hadis alimlerinin anladığı gibi d</w:t>
      </w:r>
      <w:r w:rsidRPr="002045C8">
        <w:t>e</w:t>
      </w:r>
      <w:r w:rsidRPr="002045C8">
        <w:t xml:space="preserve">ğil. </w:t>
      </w:r>
    </w:p>
    <w:p w:rsidR="00EB7FF8" w:rsidRDefault="00EB7FF8" w:rsidP="00EB7FF8">
      <w:pPr>
        <w:spacing w:line="300" w:lineRule="atLeast"/>
        <w:ind w:firstLine="284"/>
        <w:jc w:val="both"/>
      </w:pPr>
    </w:p>
    <w:p w:rsidR="00EB7FF8" w:rsidRPr="002045C8" w:rsidRDefault="00EB7FF8" w:rsidP="00EB7FF8">
      <w:pPr>
        <w:pStyle w:val="Kadri"/>
      </w:pPr>
      <w:bookmarkStart w:id="27" w:name="_Toc46432365"/>
      <w:bookmarkStart w:id="28" w:name="_Toc53990908"/>
      <w:bookmarkStart w:id="29" w:name="_Toc165916094"/>
      <w:r>
        <w:br w:type="page"/>
      </w:r>
      <w:r>
        <w:lastRenderedPageBreak/>
        <w:t>Bir Başka U</w:t>
      </w:r>
      <w:r w:rsidRPr="002045C8">
        <w:t>yarı</w:t>
      </w:r>
      <w:bookmarkEnd w:id="27"/>
      <w:bookmarkEnd w:id="28"/>
      <w:bookmarkEnd w:id="29"/>
    </w:p>
    <w:p w:rsidR="00EB7FF8" w:rsidRPr="002045C8" w:rsidRDefault="00EB7FF8" w:rsidP="00EB7FF8">
      <w:pPr>
        <w:spacing w:line="300" w:lineRule="atLeast"/>
        <w:ind w:firstLine="284"/>
        <w:jc w:val="both"/>
      </w:pPr>
      <w:r w:rsidRPr="002045C8">
        <w:t>Bil ki hamd cemilin karşısında yer almaktadır. Ayet-i şerifeden de anlaşıldığı üzere hamd ve övgünün, ism-i cami</w:t>
      </w:r>
      <w:r>
        <w:t>’</w:t>
      </w:r>
      <w:r w:rsidRPr="002045C8">
        <w:t xml:space="preserve"> olan ism-i azam m</w:t>
      </w:r>
      <w:r w:rsidRPr="002045C8">
        <w:t>a</w:t>
      </w:r>
      <w:r w:rsidRPr="002045C8">
        <w:t>kamı için vaki olduğu istifade edilmektedir ve de alemlerin rububiyet makamına, rahmaniye ve rahimiye rahmetine ve din gününün maliki makamına sahiptir. D</w:t>
      </w:r>
      <w:r>
        <w:t>olayısıyla da bu esma-i şerifenin yani</w:t>
      </w:r>
      <w:r w:rsidRPr="002045C8">
        <w:t xml:space="preserve"> rab, ra</w:t>
      </w:r>
      <w:r w:rsidRPr="002045C8">
        <w:t>h</w:t>
      </w:r>
      <w:r w:rsidRPr="002045C8">
        <w:t xml:space="preserve">man, rahim ve malik isimlerinin hamdda büyük bir etkisinin olduğunu kabul etmek gerekir. Biz daha sonra </w:t>
      </w:r>
      <w:r>
        <w:t>Allah</w:t>
      </w:r>
      <w:r w:rsidRPr="002045C8">
        <w:t>-u Teala</w:t>
      </w:r>
      <w:r>
        <w:t>’</w:t>
      </w:r>
      <w:r w:rsidRPr="002045C8">
        <w:t xml:space="preserve">nın </w:t>
      </w:r>
      <w:r>
        <w:t>“</w:t>
      </w:r>
      <w:r w:rsidRPr="002045C8">
        <w:t>maliki yevmiddin</w:t>
      </w:r>
      <w:r>
        <w:t>”</w:t>
      </w:r>
      <w:r w:rsidRPr="002045C8">
        <w:t xml:space="preserve"> sözünün beyanında bu konuyu daha</w:t>
      </w:r>
      <w:r>
        <w:t xml:space="preserve"> </w:t>
      </w:r>
      <w:r w:rsidRPr="002045C8">
        <w:t>açık bir şekilde açı</w:t>
      </w:r>
      <w:r w:rsidRPr="002045C8">
        <w:t>k</w:t>
      </w:r>
      <w:r w:rsidRPr="002045C8">
        <w:t>lamaya çal</w:t>
      </w:r>
      <w:r w:rsidRPr="002045C8">
        <w:t>ı</w:t>
      </w:r>
      <w:r w:rsidRPr="002045C8">
        <w:t xml:space="preserve">şacağız. </w:t>
      </w:r>
    </w:p>
    <w:p w:rsidR="00EB7FF8" w:rsidRPr="002045C8" w:rsidRDefault="00EB7FF8" w:rsidP="00EB7FF8">
      <w:pPr>
        <w:spacing w:line="300" w:lineRule="atLeast"/>
        <w:ind w:firstLine="284"/>
        <w:jc w:val="both"/>
      </w:pPr>
      <w:r w:rsidRPr="002045C8">
        <w:t>Şimdi ise alemlerin rububiyet makamının hamdetmek ile uyumu hakkında söz etmek istiyoruz ve bu iki açıdan müna</w:t>
      </w:r>
      <w:r>
        <w:t>siptir: B</w:t>
      </w:r>
      <w:r w:rsidRPr="002045C8">
        <w:t>irincisi bizzat hamdedenin alemlerden biri olduğu, hatta tek başına bir alem olduğu açısından, hatta marifet ehli nezdinde varlıklardan her birisi tek başına bir alem olduğundan, kendisini rububiyet makamının terbiye eliyle zaaf, noksanlık, dehşet ve yokluk zulmetinden; kuvvet, kemal, itminan ve insanlık aleminin nuraniyetine çıkardığı hasebiyle; cismî</w:t>
      </w:r>
      <w:r>
        <w:t>,</w:t>
      </w:r>
      <w:r w:rsidRPr="002045C8">
        <w:t xml:space="preserve"> unsuri, madeni, bitkisel ve hayvansal menzillerden düzenli bir sistem altında zatî ve cevheri bir hareket, </w:t>
      </w:r>
      <w:r>
        <w:t>fıtrî</w:t>
      </w:r>
      <w:r w:rsidRPr="002045C8">
        <w:t xml:space="preserve"> ve yaratışsal bir aşkla geçirdiği ve varlıkların en yüce makamı olan insanlık makamına ulaştırdığı s</w:t>
      </w:r>
      <w:r w:rsidRPr="002045C8">
        <w:t>e</w:t>
      </w:r>
      <w:r w:rsidRPr="002045C8">
        <w:t xml:space="preserve">bebiyle </w:t>
      </w:r>
      <w:r>
        <w:t>Hak Teala’</w:t>
      </w:r>
      <w:r w:rsidRPr="002045C8">
        <w:t>ya hamdetmesidir. Hak Teala bundan sonra da onu terbiye eder ve böylece insan, hayal bile edemeyeceği bir makama ul</w:t>
      </w:r>
      <w:r w:rsidRPr="002045C8">
        <w:t>a</w:t>
      </w:r>
      <w:r w:rsidRPr="002045C8">
        <w:t xml:space="preserve">şır. </w:t>
      </w:r>
    </w:p>
    <w:p w:rsidR="00EB7FF8" w:rsidRPr="002045C8" w:rsidRDefault="00EB7FF8" w:rsidP="00EB7FF8">
      <w:pPr>
        <w:spacing w:line="300" w:lineRule="atLeast"/>
        <w:ind w:firstLine="284"/>
        <w:jc w:val="both"/>
      </w:pPr>
      <w:r>
        <w:t>“B</w:t>
      </w:r>
      <w:r w:rsidRPr="002045C8">
        <w:t xml:space="preserve">öylece org gibi yok olurum, </w:t>
      </w:r>
    </w:p>
    <w:p w:rsidR="00EB7FF8" w:rsidRPr="002045C8" w:rsidRDefault="00EB7FF8" w:rsidP="00EB7FF8">
      <w:pPr>
        <w:spacing w:line="300" w:lineRule="atLeast"/>
        <w:ind w:firstLine="284"/>
        <w:jc w:val="both"/>
      </w:pPr>
      <w:r w:rsidRPr="002045C8">
        <w:t>İnna ileyhi raciun derim.</w:t>
      </w:r>
      <w:r>
        <w:t>”</w:t>
      </w:r>
      <w:r w:rsidRPr="002045C8">
        <w:t xml:space="preserve"> </w:t>
      </w:r>
      <w:r w:rsidRPr="002045C8">
        <w:rPr>
          <w:rStyle w:val="FootnoteReference"/>
        </w:rPr>
        <w:footnoteReference w:id="66"/>
      </w:r>
      <w:r w:rsidRPr="002045C8">
        <w:t xml:space="preserve"> </w:t>
      </w:r>
    </w:p>
    <w:p w:rsidR="00EB7FF8" w:rsidRPr="002045C8" w:rsidRDefault="00EB7FF8" w:rsidP="00EB7FF8">
      <w:pPr>
        <w:spacing w:line="300" w:lineRule="atLeast"/>
        <w:ind w:firstLine="284"/>
        <w:jc w:val="both"/>
      </w:pPr>
      <w:r w:rsidRPr="002045C8">
        <w:t>Diğeri de felekî, unsurî, cevherî ve arazî (ilineksel) mülk aleminin düzenini yönetmek; kamil insanın varlığının ön şartı, hakikatte bu d</w:t>
      </w:r>
      <w:r w:rsidRPr="002045C8">
        <w:t>o</w:t>
      </w:r>
      <w:r w:rsidRPr="002045C8">
        <w:t>ğan varlığın tahakkuk aleminin usaresi, alemlerin nihai hedefi, bu aç</w:t>
      </w:r>
      <w:r w:rsidRPr="002045C8">
        <w:t>ı</w:t>
      </w:r>
      <w:r w:rsidRPr="002045C8">
        <w:t xml:space="preserve">dan son yaratık olduğu, mülk alemi cevherî ve zatî </w:t>
      </w:r>
      <w:r>
        <w:t xml:space="preserve">hareketle </w:t>
      </w:r>
      <w:r w:rsidRPr="002045C8">
        <w:t>har</w:t>
      </w:r>
      <w:r>
        <w:t>ekete geçtiği ve de bu hareket</w:t>
      </w:r>
      <w:r w:rsidRPr="002045C8">
        <w:t xml:space="preserve"> zatî ve kemale doğru yapılan bir </w:t>
      </w:r>
      <w:r w:rsidRPr="002045C8">
        <w:lastRenderedPageBreak/>
        <w:t>hareket s</w:t>
      </w:r>
      <w:r w:rsidRPr="002045C8">
        <w:t>a</w:t>
      </w:r>
      <w:r w:rsidRPr="002045C8">
        <w:t>yıldığı hasebiyle, vardığı en son yer yaratılışın</w:t>
      </w:r>
      <w:r>
        <w:t xml:space="preserve"> gayesi</w:t>
      </w:r>
      <w:r w:rsidRPr="002045C8">
        <w:t xml:space="preserve"> ve seyrin nih</w:t>
      </w:r>
      <w:r w:rsidRPr="002045C8">
        <w:t>a</w:t>
      </w:r>
      <w:r w:rsidRPr="002045C8">
        <w:t xml:space="preserve">yetidir. Genel olarak tümel cisme, tümel tabiata, tümel bitkiye, tümel hayvana ve tümel insana baktığımızda, insanın alemin cevheri ve zatî hareketinden sonra vücuda gelen ve kendisiyle sonuçlanan son yaratık olduğu hasebiyle, </w:t>
      </w:r>
      <w:r>
        <w:t>Hak Teala’</w:t>
      </w:r>
      <w:r w:rsidRPr="002045C8">
        <w:t>nın terbiye eli bütün tahakkuk aleminde insanın terbiyesine koyulmuş ve böylece evvel ve ahir olan insan o</w:t>
      </w:r>
      <w:r w:rsidRPr="002045C8">
        <w:t>l</w:t>
      </w:r>
      <w:r w:rsidRPr="002045C8">
        <w:t xml:space="preserve">muştur. </w:t>
      </w:r>
    </w:p>
    <w:p w:rsidR="00EB7FF8" w:rsidRPr="002045C8" w:rsidRDefault="00EB7FF8" w:rsidP="00EB7FF8">
      <w:pPr>
        <w:spacing w:line="300" w:lineRule="atLeast"/>
        <w:ind w:firstLine="284"/>
        <w:jc w:val="both"/>
        <w:rPr>
          <w:b/>
        </w:rPr>
      </w:pPr>
      <w:r w:rsidRPr="002045C8">
        <w:t xml:space="preserve">Bu zikredilenler tikel fiillerde ve vücud mertebelerine bakıştadır. Aksi taktirde mutlak fiil hasebiyle </w:t>
      </w:r>
      <w:r>
        <w:t>Hak Teala’</w:t>
      </w:r>
      <w:r w:rsidRPr="002045C8">
        <w:t>nın fiilî için, mukaddes zatından başka bir hedef yoktur. Bu kendi yerinde de ispatlanmış bir konudur. Tikel fiillere baktığımızda da insanın yar</w:t>
      </w:r>
      <w:r w:rsidRPr="002045C8">
        <w:t>a</w:t>
      </w:r>
      <w:r w:rsidRPr="002045C8">
        <w:t xml:space="preserve">tılış hedefi mutlak gayb alemidir. Nitekim kutsî bir hadiste şöyle yer almıştır: </w:t>
      </w:r>
      <w:r>
        <w:t>“E</w:t>
      </w:r>
      <w:r w:rsidRPr="002045C8">
        <w:t>y ad</w:t>
      </w:r>
      <w:r w:rsidRPr="002045C8">
        <w:t>e</w:t>
      </w:r>
      <w:r w:rsidRPr="002045C8">
        <w:t>moğlu! Eşyayı senin için yarattım ve seni de kendim için yarattım.</w:t>
      </w:r>
      <w:r>
        <w:t>”</w:t>
      </w:r>
      <w:r w:rsidRPr="002045C8">
        <w:rPr>
          <w:rStyle w:val="FootnoteReference"/>
        </w:rPr>
        <w:footnoteReference w:id="67"/>
      </w:r>
      <w:r w:rsidRPr="002045C8">
        <w:t xml:space="preserve"> </w:t>
      </w:r>
      <w:r>
        <w:t>Kur’an-ı K</w:t>
      </w:r>
      <w:r w:rsidRPr="002045C8">
        <w:t>erim</w:t>
      </w:r>
      <w:r>
        <w:t>’</w:t>
      </w:r>
      <w:r w:rsidRPr="002045C8">
        <w:t>de de Musa bin İmran</w:t>
      </w:r>
      <w:r>
        <w:t>’</w:t>
      </w:r>
      <w:r w:rsidRPr="002045C8">
        <w:t>a (a.s) hitaben şöyle yer almı</w:t>
      </w:r>
      <w:r w:rsidRPr="002045C8">
        <w:t>ş</w:t>
      </w:r>
      <w:r w:rsidRPr="002045C8">
        <w:t>tır</w:t>
      </w:r>
      <w:r>
        <w:t>:</w:t>
      </w:r>
      <w:r w:rsidRPr="002045C8">
        <w:rPr>
          <w:b/>
        </w:rPr>
        <w:t xml:space="preserve"> </w:t>
      </w:r>
      <w:r>
        <w:rPr>
          <w:b/>
        </w:rPr>
        <w:t>“S</w:t>
      </w:r>
      <w:r w:rsidRPr="002045C8">
        <w:rPr>
          <w:b/>
        </w:rPr>
        <w:t>eni kendim için seçtim.</w:t>
      </w:r>
      <w:r>
        <w:rPr>
          <w:b/>
        </w:rPr>
        <w:t>”</w:t>
      </w:r>
      <w:r w:rsidRPr="002045C8">
        <w:rPr>
          <w:rStyle w:val="FootnoteReference"/>
          <w:b/>
        </w:rPr>
        <w:footnoteReference w:id="68"/>
      </w:r>
      <w:r w:rsidRPr="002045C8">
        <w:rPr>
          <w:b/>
        </w:rPr>
        <w:t xml:space="preserve"> </w:t>
      </w:r>
      <w:r>
        <w:t>H</w:t>
      </w:r>
      <w:r w:rsidRPr="002045C8">
        <w:t xml:space="preserve">akeza şöyle buyurmuştur: </w:t>
      </w:r>
      <w:r>
        <w:rPr>
          <w:b/>
        </w:rPr>
        <w:t>“V</w:t>
      </w:r>
      <w:r w:rsidRPr="002045C8">
        <w:rPr>
          <w:b/>
        </w:rPr>
        <w:t>e ben seni seçtim</w:t>
      </w:r>
      <w:r>
        <w:rPr>
          <w:b/>
        </w:rPr>
        <w:t>”</w:t>
      </w:r>
      <w:r w:rsidRPr="002045C8">
        <w:rPr>
          <w:rStyle w:val="FootnoteReference"/>
          <w:b/>
        </w:rPr>
        <w:footnoteReference w:id="69"/>
      </w:r>
    </w:p>
    <w:p w:rsidR="00EB7FF8" w:rsidRPr="002045C8" w:rsidRDefault="00EB7FF8" w:rsidP="00EB7FF8">
      <w:pPr>
        <w:spacing w:line="300" w:lineRule="atLeast"/>
        <w:ind w:firstLine="284"/>
        <w:jc w:val="both"/>
        <w:rPr>
          <w:b/>
        </w:rPr>
      </w:pPr>
      <w:r w:rsidRPr="002045C8">
        <w:t xml:space="preserve">O halde insan </w:t>
      </w:r>
      <w:r>
        <w:t>Allah</w:t>
      </w:r>
      <w:r w:rsidRPr="002045C8">
        <w:t xml:space="preserve"> için yaratılan </w:t>
      </w:r>
      <w:r>
        <w:t>bir varlıktır ve Zat-ı M</w:t>
      </w:r>
      <w:r w:rsidRPr="002045C8">
        <w:t>ukaddes için yaratılmıştır. Varlıklar arasında seçilen ve özgür olan odur. İns</w:t>
      </w:r>
      <w:r w:rsidRPr="002045C8">
        <w:t>a</w:t>
      </w:r>
      <w:r w:rsidRPr="002045C8">
        <w:t xml:space="preserve">nın seyrinin nihayeti ise </w:t>
      </w:r>
      <w:r>
        <w:t>Allah’</w:t>
      </w:r>
      <w:r w:rsidRPr="002045C8">
        <w:t xml:space="preserve">ın kapısına ulaşmak ve </w:t>
      </w:r>
      <w:r>
        <w:t>Allah’</w:t>
      </w:r>
      <w:r w:rsidRPr="002045C8">
        <w:t xml:space="preserve">ın zatında fenaya ermek ve </w:t>
      </w:r>
      <w:r>
        <w:t>Allah’</w:t>
      </w:r>
      <w:r w:rsidRPr="002045C8">
        <w:t>ta, fena makamında sabit kalmaktır. Onun d</w:t>
      </w:r>
      <w:r w:rsidRPr="002045C8">
        <w:t>ö</w:t>
      </w:r>
      <w:r w:rsidRPr="002045C8">
        <w:t xml:space="preserve">nüşü </w:t>
      </w:r>
      <w:r>
        <w:t>Allah’</w:t>
      </w:r>
      <w:r w:rsidRPr="002045C8">
        <w:t xml:space="preserve">adır, </w:t>
      </w:r>
      <w:r>
        <w:t>Allah’</w:t>
      </w:r>
      <w:r w:rsidRPr="002045C8">
        <w:t xml:space="preserve">tandır, </w:t>
      </w:r>
      <w:r>
        <w:t>Allah’</w:t>
      </w:r>
      <w:r w:rsidRPr="002045C8">
        <w:t xml:space="preserve">tadır ve </w:t>
      </w:r>
      <w:r>
        <w:t>Allah iledir. Nitekim K</w:t>
      </w:r>
      <w:r w:rsidRPr="002045C8">
        <w:t>u</w:t>
      </w:r>
      <w:r>
        <w:t>rân-ı K</w:t>
      </w:r>
      <w:r w:rsidRPr="002045C8">
        <w:t>erim</w:t>
      </w:r>
      <w:r>
        <w:t>’</w:t>
      </w:r>
      <w:r w:rsidRPr="002045C8">
        <w:t xml:space="preserve">de şöyle yer almıştır: </w:t>
      </w:r>
      <w:r>
        <w:t>“</w:t>
      </w:r>
      <w:r>
        <w:rPr>
          <w:b/>
        </w:rPr>
        <w:t>Ş</w:t>
      </w:r>
      <w:r w:rsidRPr="002045C8">
        <w:rPr>
          <w:b/>
        </w:rPr>
        <w:t>üphesiz onların dönüşü biz</w:t>
      </w:r>
      <w:r w:rsidRPr="002045C8">
        <w:rPr>
          <w:b/>
        </w:rPr>
        <w:t>e</w:t>
      </w:r>
      <w:r w:rsidRPr="002045C8">
        <w:rPr>
          <w:b/>
        </w:rPr>
        <w:t>dir.</w:t>
      </w:r>
      <w:r>
        <w:rPr>
          <w:b/>
        </w:rPr>
        <w:t>”</w:t>
      </w:r>
      <w:r w:rsidRPr="002045C8">
        <w:rPr>
          <w:rStyle w:val="FootnoteReference"/>
          <w:b/>
        </w:rPr>
        <w:footnoteReference w:id="70"/>
      </w:r>
    </w:p>
    <w:p w:rsidR="00EB7FF8" w:rsidRPr="002045C8" w:rsidRDefault="00EB7FF8" w:rsidP="00EB7FF8">
      <w:pPr>
        <w:spacing w:line="300" w:lineRule="atLeast"/>
        <w:ind w:firstLine="284"/>
        <w:jc w:val="both"/>
      </w:pPr>
      <w:r w:rsidRPr="002045C8">
        <w:t xml:space="preserve">Diğer varlıklar insan vasıtasıyla </w:t>
      </w:r>
      <w:r>
        <w:t>Hakk’</w:t>
      </w:r>
      <w:r w:rsidRPr="002045C8">
        <w:t>a döner, dolayısıyla onların dönüşü insanadır. Nitekim velayet makamlarının bir bölümünü izh</w:t>
      </w:r>
      <w:r>
        <w:t>ar eden Ziyaret-i C</w:t>
      </w:r>
      <w:r w:rsidRPr="002045C8">
        <w:t>amia</w:t>
      </w:r>
      <w:r>
        <w:t>’</w:t>
      </w:r>
      <w:r w:rsidRPr="002045C8">
        <w:t xml:space="preserve">da şöyle buyurulmuştur: </w:t>
      </w:r>
      <w:r>
        <w:rPr>
          <w:i/>
          <w:iCs/>
        </w:rPr>
        <w:t>“Y</w:t>
      </w:r>
      <w:r w:rsidRPr="002045C8">
        <w:rPr>
          <w:i/>
          <w:iCs/>
        </w:rPr>
        <w:t>aratıkların dönüşü sizedir ve onların hesabı sizin üzerinizedir.</w:t>
      </w:r>
      <w:r>
        <w:rPr>
          <w:i/>
          <w:iCs/>
        </w:rPr>
        <w:t>”</w:t>
      </w:r>
      <w:r w:rsidRPr="002045C8">
        <w:t xml:space="preserve"> Hakeza şöyle buyurulmuştur: </w:t>
      </w:r>
      <w:r>
        <w:rPr>
          <w:i/>
        </w:rPr>
        <w:t>“Allah</w:t>
      </w:r>
      <w:r w:rsidRPr="002045C8">
        <w:rPr>
          <w:i/>
        </w:rPr>
        <w:t xml:space="preserve"> sizinle (yaratılışa başlamıştır) ve sizinle sona </w:t>
      </w:r>
      <w:r w:rsidRPr="002045C8">
        <w:rPr>
          <w:i/>
        </w:rPr>
        <w:lastRenderedPageBreak/>
        <w:t>erdirecektir.</w:t>
      </w:r>
      <w:r>
        <w:rPr>
          <w:i/>
        </w:rPr>
        <w:t>”</w:t>
      </w:r>
      <w:r w:rsidRPr="002045C8">
        <w:rPr>
          <w:i/>
        </w:rPr>
        <w:t xml:space="preserve"> </w:t>
      </w:r>
      <w:r w:rsidRPr="002045C8">
        <w:rPr>
          <w:rStyle w:val="StilDipnotBavurusuLatincetalik"/>
        </w:rPr>
        <w:footnoteReference w:id="71"/>
      </w:r>
      <w:r w:rsidRPr="002045C8">
        <w:t xml:space="preserve"> ve </w:t>
      </w:r>
      <w:r>
        <w:t xml:space="preserve">Hak Teala </w:t>
      </w:r>
      <w:r w:rsidRPr="002045C8">
        <w:t xml:space="preserve">ayet-i şerifede şöyle buyuruyor: </w:t>
      </w:r>
      <w:r>
        <w:rPr>
          <w:b/>
          <w:bCs/>
          <w:iCs/>
        </w:rPr>
        <w:t>“Ş</w:t>
      </w:r>
      <w:r w:rsidRPr="002045C8">
        <w:rPr>
          <w:b/>
          <w:bCs/>
          <w:iCs/>
        </w:rPr>
        <w:t>üph</w:t>
      </w:r>
      <w:r w:rsidRPr="002045C8">
        <w:rPr>
          <w:b/>
          <w:bCs/>
          <w:iCs/>
        </w:rPr>
        <w:t>e</w:t>
      </w:r>
      <w:r w:rsidRPr="002045C8">
        <w:rPr>
          <w:b/>
          <w:bCs/>
          <w:iCs/>
        </w:rPr>
        <w:t>siz onların dönüşleri bizedir. Sonra onları hesaba çekmek de elbe</w:t>
      </w:r>
      <w:r w:rsidRPr="002045C8">
        <w:rPr>
          <w:b/>
          <w:bCs/>
          <w:iCs/>
        </w:rPr>
        <w:t>t</w:t>
      </w:r>
      <w:r w:rsidRPr="002045C8">
        <w:rPr>
          <w:b/>
          <w:bCs/>
          <w:iCs/>
        </w:rPr>
        <w:t>te bize aittir.</w:t>
      </w:r>
      <w:r>
        <w:rPr>
          <w:b/>
          <w:bCs/>
          <w:iCs/>
        </w:rPr>
        <w:t>”</w:t>
      </w:r>
      <w:r w:rsidRPr="002045C8">
        <w:rPr>
          <w:rStyle w:val="StilDipnotBavurusuLatincetalik"/>
          <w:b/>
          <w:bCs/>
          <w:iCs/>
        </w:rPr>
        <w:footnoteReference w:id="72"/>
      </w:r>
      <w:r>
        <w:t xml:space="preserve"> Ziyareti C</w:t>
      </w:r>
      <w:r w:rsidRPr="002045C8">
        <w:t>amia</w:t>
      </w:r>
      <w:r>
        <w:t>’</w:t>
      </w:r>
      <w:r w:rsidRPr="002045C8">
        <w:t xml:space="preserve">da hakeza şöyle buyurulmuştur: </w:t>
      </w:r>
      <w:r>
        <w:rPr>
          <w:i/>
          <w:iCs/>
        </w:rPr>
        <w:t>“</w:t>
      </w:r>
      <w:r w:rsidRPr="002045C8">
        <w:rPr>
          <w:i/>
          <w:iCs/>
        </w:rPr>
        <w:t>y</w:t>
      </w:r>
      <w:r w:rsidRPr="002045C8">
        <w:rPr>
          <w:i/>
          <w:iCs/>
        </w:rPr>
        <w:t>a</w:t>
      </w:r>
      <w:r w:rsidRPr="002045C8">
        <w:rPr>
          <w:i/>
          <w:iCs/>
        </w:rPr>
        <w:t>ratıkların dönüşü size ve hesapları sizin üzerinizedir.</w:t>
      </w:r>
      <w:r>
        <w:rPr>
          <w:i/>
          <w:iCs/>
        </w:rPr>
        <w:t>”</w:t>
      </w:r>
      <w:r w:rsidRPr="002045C8">
        <w:t xml:space="preserve"> Bu tevhid sırl</w:t>
      </w:r>
      <w:r w:rsidRPr="002045C8">
        <w:t>a</w:t>
      </w:r>
      <w:r w:rsidRPr="002045C8">
        <w:t xml:space="preserve">rından bir sırdır ve de kamil insana dönmenin, </w:t>
      </w:r>
      <w:r>
        <w:t>Allah’</w:t>
      </w:r>
      <w:r w:rsidRPr="002045C8">
        <w:t xml:space="preserve">a dönüş olduğuna işarettir. Zira kamil insan, mutlak fani ve </w:t>
      </w:r>
      <w:r>
        <w:t>Allah’</w:t>
      </w:r>
      <w:r w:rsidRPr="002045C8">
        <w:t>ın bekasıyl</w:t>
      </w:r>
      <w:r>
        <w:t>a bakidir. Kendiliğinden bir öz</w:t>
      </w:r>
      <w:r w:rsidRPr="002045C8">
        <w:t>nelliği, sebatı ve benliği yoktur. Kendisi esma-i hüsna</w:t>
      </w:r>
      <w:r>
        <w:t>’</w:t>
      </w:r>
      <w:r w:rsidRPr="002045C8">
        <w:t>dandır ve ism-i a</w:t>
      </w:r>
      <w:r>
        <w:t>’</w:t>
      </w:r>
      <w:r w:rsidRPr="002045C8">
        <w:t>zam</w:t>
      </w:r>
      <w:r>
        <w:t>’</w:t>
      </w:r>
      <w:r w:rsidRPr="002045C8">
        <w:t xml:space="preserve">dır. Nitekim </w:t>
      </w:r>
      <w:r>
        <w:t>Kur’an’</w:t>
      </w:r>
      <w:r w:rsidRPr="002045C8">
        <w:t>da ve hadis-i şeri</w:t>
      </w:r>
      <w:r w:rsidRPr="002045C8">
        <w:t>f</w:t>
      </w:r>
      <w:r w:rsidRPr="002045C8">
        <w:t xml:space="preserve">lerde de buna oldukça işaret edilmiştir. </w:t>
      </w:r>
    </w:p>
    <w:p w:rsidR="00EB7FF8" w:rsidRPr="002045C8" w:rsidRDefault="00EB7FF8" w:rsidP="00EB7FF8">
      <w:pPr>
        <w:spacing w:line="300" w:lineRule="atLeast"/>
        <w:ind w:firstLine="284"/>
        <w:jc w:val="both"/>
      </w:pPr>
      <w:r w:rsidRPr="002045C8">
        <w:t>Kur</w:t>
      </w:r>
      <w:r>
        <w:t>’an-ı Ş</w:t>
      </w:r>
      <w:r w:rsidRPr="002045C8">
        <w:t>erif o kadar tevhid inceliklerini, sırlarını ve hakikatlerini kapsamıştır ki, marifet ehlinin aklı hayrette kalmıştır ve bu, semavi ve nuranî sayfanın büyük mucizelerinden biridir. Sadece terkip güzelliği, beyan inceliği, fesahatin sonu, belagatin nihayeti, davet niteliği, gai</w:t>
      </w:r>
      <w:r w:rsidRPr="002045C8">
        <w:t>p</w:t>
      </w:r>
      <w:r w:rsidRPr="002045C8">
        <w:t xml:space="preserve">ten haber, güçlü hükümler, aile düzeninin sağlamlığı ve benzeri şeyler açısından değil. Oysa bunların her biri de bağımsız olarak harikulade ve beşer gücünün üstünde birer mucizedir. Ama bu </w:t>
      </w:r>
      <w:r>
        <w:t>Kur’an</w:t>
      </w:r>
      <w:r w:rsidRPr="002045C8">
        <w:t>-</w:t>
      </w:r>
      <w:r>
        <w:t>ı Ş</w:t>
      </w:r>
      <w:r w:rsidRPr="002045C8">
        <w:t>erif, f</w:t>
      </w:r>
      <w:r w:rsidRPr="002045C8">
        <w:t>e</w:t>
      </w:r>
      <w:r w:rsidRPr="002045C8">
        <w:t>sahat güzelliğiyle meşhur oldu ve bu mucizesi diğer mucizeler arası</w:t>
      </w:r>
      <w:r w:rsidRPr="002045C8">
        <w:t>n</w:t>
      </w:r>
      <w:r w:rsidRPr="002045C8">
        <w:t>da daha da yaygınlaştı. Bunun sebebi de ilk yıllarda Arapların bu k</w:t>
      </w:r>
      <w:r w:rsidRPr="002045C8">
        <w:t>o</w:t>
      </w:r>
      <w:r w:rsidRPr="002045C8">
        <w:t>nuda uzman olduğu ve sadece bu mucizeyi derkettiği sebebiyledir. Kur</w:t>
      </w:r>
      <w:r>
        <w:t>’</w:t>
      </w:r>
      <w:r w:rsidRPr="002045C8">
        <w:t>an</w:t>
      </w:r>
      <w:r>
        <w:t>’</w:t>
      </w:r>
      <w:r w:rsidRPr="002045C8">
        <w:t>da varolan daha önemli boyutlar, daha üstün mucizeler ve daha üstün öğretiler, o zamanki Arapların derkedemediği gerçeklerdi. Şu</w:t>
      </w:r>
      <w:r>
        <w:t xml:space="preserve"> </w:t>
      </w:r>
      <w:r w:rsidRPr="002045C8">
        <w:t>anda da onlarla aynı çizgide olanlar, bu ilahi latifeden sadece lafzi te</w:t>
      </w:r>
      <w:r w:rsidRPr="002045C8">
        <w:t>r</w:t>
      </w:r>
      <w:r w:rsidRPr="002045C8">
        <w:t>kipleri, bedii ve beyani güzellikleri derketmektedirler. Ama marifetl</w:t>
      </w:r>
      <w:r w:rsidRPr="002045C8">
        <w:t>e</w:t>
      </w:r>
      <w:r w:rsidRPr="002045C8">
        <w:t>rin inceliklerini ve sırlarını bilenler tevhit ve tecridin latifelerinden h</w:t>
      </w:r>
      <w:r w:rsidRPr="002045C8">
        <w:t>a</w:t>
      </w:r>
      <w:r w:rsidRPr="002045C8">
        <w:t xml:space="preserve">berdar olanlar, tümüyle bu ilahi kitaba yönelmiştir. Bu ilahi kitaptaki bakışları ve bu semavi vahiydeki arzularının kıblesi, </w:t>
      </w:r>
      <w:r>
        <w:t>Kur’an</w:t>
      </w:r>
      <w:r w:rsidRPr="002045C8">
        <w:t>î marife</w:t>
      </w:r>
      <w:r w:rsidRPr="002045C8">
        <w:t>t</w:t>
      </w:r>
      <w:r w:rsidRPr="002045C8">
        <w:t xml:space="preserve">lerdir. Diğer boyutlarına fazla teveccüh etmemektedirler. Her kim </w:t>
      </w:r>
      <w:r>
        <w:t>Kur’an’</w:t>
      </w:r>
      <w:r w:rsidRPr="002045C8">
        <w:t xml:space="preserve">ın irfanına, </w:t>
      </w:r>
      <w:r>
        <w:t>Kur’an</w:t>
      </w:r>
      <w:r w:rsidRPr="002045C8">
        <w:t xml:space="preserve">î marifetleri elde eden </w:t>
      </w:r>
      <w:r>
        <w:t>İslam</w:t>
      </w:r>
      <w:r w:rsidRPr="002045C8">
        <w:t xml:space="preserve"> ariflerine bak</w:t>
      </w:r>
      <w:r w:rsidRPr="002045C8">
        <w:t>a</w:t>
      </w:r>
      <w:r w:rsidRPr="002045C8">
        <w:t>cak, onlarla diğer dinlerin alimlerini eserlerini ve marifetlerini muk</w:t>
      </w:r>
      <w:r w:rsidRPr="002045C8">
        <w:t>a</w:t>
      </w:r>
      <w:r w:rsidRPr="002045C8">
        <w:t xml:space="preserve">yese edecek olursa, dinin en büyük </w:t>
      </w:r>
      <w:r w:rsidRPr="002045C8">
        <w:lastRenderedPageBreak/>
        <w:t>temeli, peygamberlerin gönder</w:t>
      </w:r>
      <w:r w:rsidRPr="002045C8">
        <w:t>i</w:t>
      </w:r>
      <w:r w:rsidRPr="002045C8">
        <w:t xml:space="preserve">liş ve kitapların nazil oluş hedefi olan </w:t>
      </w:r>
      <w:r>
        <w:t>Kur’an</w:t>
      </w:r>
      <w:r w:rsidRPr="002045C8">
        <w:t xml:space="preserve"> ve </w:t>
      </w:r>
      <w:r>
        <w:t>İslam’</w:t>
      </w:r>
      <w:r w:rsidRPr="002045C8">
        <w:t>ın marifetlerinin yüceliğini anlar, böylece de bu kitabın ilahi bir vahiy ve bu marifetl</w:t>
      </w:r>
      <w:r w:rsidRPr="002045C8">
        <w:t>e</w:t>
      </w:r>
      <w:r w:rsidRPr="002045C8">
        <w:t>rin ilahi marifetler o</w:t>
      </w:r>
      <w:r>
        <w:t>lduğunu onaylamak hususunda hiç</w:t>
      </w:r>
      <w:r w:rsidRPr="002045C8">
        <w:t>bir zo</w:t>
      </w:r>
      <w:r w:rsidRPr="002045C8">
        <w:t>r</w:t>
      </w:r>
      <w:r w:rsidRPr="002045C8">
        <w:t xml:space="preserve">luğa düşmez.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30" w:name="_Toc46432366"/>
      <w:bookmarkStart w:id="31" w:name="_Toc53990909"/>
      <w:bookmarkStart w:id="32" w:name="_Toc165916095"/>
      <w:r>
        <w:t>İmanî İ</w:t>
      </w:r>
      <w:r w:rsidRPr="002045C8">
        <w:t>kaz</w:t>
      </w:r>
      <w:bookmarkEnd w:id="30"/>
      <w:bookmarkEnd w:id="31"/>
      <w:bookmarkEnd w:id="32"/>
    </w:p>
    <w:p w:rsidR="00EB7FF8" w:rsidRPr="002045C8" w:rsidRDefault="00EB7FF8" w:rsidP="00EB7FF8">
      <w:pPr>
        <w:spacing w:line="300" w:lineRule="atLeast"/>
        <w:ind w:firstLine="284"/>
        <w:jc w:val="both"/>
      </w:pPr>
      <w:r w:rsidRPr="002045C8">
        <w:t xml:space="preserve">Bil ki azameti yüce </w:t>
      </w:r>
      <w:r>
        <w:t>Hak Teala’</w:t>
      </w:r>
      <w:r w:rsidRPr="002045C8">
        <w:t xml:space="preserve">nın rububiyeti alemler üzerindeki rububiyeti iki türlüdür: </w:t>
      </w:r>
    </w:p>
    <w:p w:rsidR="00EB7FF8" w:rsidRPr="002045C8" w:rsidRDefault="00EB7FF8" w:rsidP="00EB7FF8">
      <w:pPr>
        <w:spacing w:line="300" w:lineRule="atLeast"/>
        <w:ind w:firstLine="284"/>
        <w:jc w:val="both"/>
      </w:pPr>
      <w:r w:rsidRPr="002045C8">
        <w:t>Birisi, alemdeki bütün varlıkların ortak olduğu genel rububiyet. Bu genel rububiyet her varlığı rububiyet tasarrufu altında, noksanlık çizg</w:t>
      </w:r>
      <w:r w:rsidRPr="002045C8">
        <w:t>i</w:t>
      </w:r>
      <w:r w:rsidRPr="002045C8">
        <w:t>sinden, layık olduğu kemaline ulaştırdığı tekvini terbiyelerdir. Tabii ve cevheri ilerlemeler, zatî ve ilineksel değişim hareketleri, rububiyet t</w:t>
      </w:r>
      <w:r w:rsidRPr="002045C8">
        <w:t>a</w:t>
      </w:r>
      <w:r w:rsidRPr="002045C8">
        <w:t>sarruflar</w:t>
      </w:r>
      <w:r>
        <w:t>ı altında gerçekleşmektedir. Ö</w:t>
      </w:r>
      <w:r w:rsidRPr="002045C8">
        <w:t>zetle maddeler maddesi ve ilk madde menzilinden; hayvanlık, cismani kuvveler ve hayvani ruhaniy</w:t>
      </w:r>
      <w:r w:rsidRPr="002045C8">
        <w:t>e</w:t>
      </w:r>
      <w:r w:rsidRPr="002045C8">
        <w:t xml:space="preserve">tin ve tekvini terbiye menzilinin husulüne kadar her şey şöyle şahadet eder: </w:t>
      </w:r>
      <w:r>
        <w:t>“</w:t>
      </w:r>
      <w:r w:rsidRPr="002045C8">
        <w:t xml:space="preserve">azameti yüce olan </w:t>
      </w:r>
      <w:r>
        <w:t>Allah</w:t>
      </w:r>
      <w:r w:rsidRPr="002045C8">
        <w:t xml:space="preserve"> rabbimdir.</w:t>
      </w:r>
      <w:r>
        <w:t>”</w:t>
      </w:r>
      <w:r w:rsidRPr="002045C8">
        <w:t xml:space="preserve"> </w:t>
      </w:r>
    </w:p>
    <w:p w:rsidR="00EB7FF8" w:rsidRPr="002045C8" w:rsidRDefault="00EB7FF8" w:rsidP="00EB7FF8">
      <w:pPr>
        <w:spacing w:line="300" w:lineRule="atLeast"/>
        <w:ind w:firstLine="284"/>
        <w:jc w:val="both"/>
      </w:pPr>
      <w:r w:rsidRPr="002045C8">
        <w:t>İkincisi ise teşrii rububiyetin mertebelerindendir ve de insan türüne özgüdür. Diğer varlıkların bundan bir nasibi yoktur. Bu terbiye; kurt</w:t>
      </w:r>
      <w:r w:rsidRPr="002045C8">
        <w:t>u</w:t>
      </w:r>
      <w:r w:rsidRPr="002045C8">
        <w:t>luş yollarına hidayet etmek, insanlık ve saadet yollarını göstermek ve aykırı şeylerden sakındırmaktır ve bunlar da peygamberler vasıtasıyla izhar edilmiştir. Eğer bir kimse irade adımıyla kendini terbiye altına alacak ve rabbu</w:t>
      </w:r>
      <w:r>
        <w:t>’</w:t>
      </w:r>
      <w:r w:rsidRPr="002045C8">
        <w:t>l aleminin tasarrufu altına sokacak olursa ve de orga</w:t>
      </w:r>
      <w:r w:rsidRPr="002045C8">
        <w:t>n</w:t>
      </w:r>
      <w:r w:rsidRPr="002045C8">
        <w:t>larının zahiri ve batini kuvvelerinin tasarrufunun, nefsani tasarruf o</w:t>
      </w:r>
      <w:r w:rsidRPr="002045C8">
        <w:t>l</w:t>
      </w:r>
      <w:r w:rsidRPr="002045C8">
        <w:t>mayacağı bir şekilde terbiye olacak olursa, hatta bundan da öte ilahi ve rububi tasarruf altına girecek olursa, bu insani türe özgü insanlık k</w:t>
      </w:r>
      <w:r w:rsidRPr="002045C8">
        <w:t>e</w:t>
      </w:r>
      <w:r w:rsidRPr="002045C8">
        <w:t>mali mertebesine ulaşmış olur. İnsan, hayvanlık makamına kadar diğer hayvanlarla aynı şekilde yürümektedir ve bu makamdan sonra önünde iki yol bulunmaktadır ve bu yolları irade adımıyla kat etmelidir. Biri</w:t>
      </w:r>
      <w:r w:rsidRPr="002045C8">
        <w:t>n</w:t>
      </w:r>
      <w:r w:rsidRPr="002045C8">
        <w:t>cisi rabb</w:t>
      </w:r>
      <w:r>
        <w:t>’</w:t>
      </w:r>
      <w:r w:rsidRPr="002045C8">
        <w:t xml:space="preserve">ul aleminin doğru yolu olan saadet menzilidir: </w:t>
      </w:r>
      <w:r>
        <w:rPr>
          <w:b/>
        </w:rPr>
        <w:t>“Ş</w:t>
      </w:r>
      <w:r w:rsidRPr="002045C8">
        <w:rPr>
          <w:b/>
        </w:rPr>
        <w:t>üphesiz rabbim doğru yol üzeredir.</w:t>
      </w:r>
      <w:r>
        <w:rPr>
          <w:b/>
        </w:rPr>
        <w:t>”</w:t>
      </w:r>
      <w:r w:rsidRPr="002045C8">
        <w:rPr>
          <w:rStyle w:val="FootnoteReference"/>
        </w:rPr>
        <w:footnoteReference w:id="73"/>
      </w:r>
      <w:r w:rsidRPr="002045C8">
        <w:t xml:space="preserve"> diğeri de taşlanmış şeytanın eğri yolu olan </w:t>
      </w:r>
      <w:r>
        <w:t>mutsuzluk</w:t>
      </w:r>
      <w:r w:rsidRPr="002045C8">
        <w:t xml:space="preserve"> </w:t>
      </w:r>
      <w:r w:rsidRPr="002045C8">
        <w:lastRenderedPageBreak/>
        <w:t>yoludur. O halde eğer insan kuvvelerini ve vücud o</w:t>
      </w:r>
      <w:r w:rsidRPr="002045C8">
        <w:t>r</w:t>
      </w:r>
      <w:r w:rsidRPr="002045C8">
        <w:t>ganlarını rabbu</w:t>
      </w:r>
      <w:r>
        <w:t>’</w:t>
      </w:r>
      <w:r w:rsidRPr="002045C8">
        <w:t xml:space="preserve">l aleminin tasarrufu altına koyar ve </w:t>
      </w:r>
      <w:r>
        <w:t>Allah’</w:t>
      </w:r>
      <w:r w:rsidRPr="002045C8">
        <w:t xml:space="preserve">ın terbiyesi ile terbiye olursa, yavaş yavaş bu memleketin sultanı olan kalbi, </w:t>
      </w:r>
      <w:r>
        <w:t>A</w:t>
      </w:r>
      <w:r>
        <w:t>l</w:t>
      </w:r>
      <w:r>
        <w:t>lah’</w:t>
      </w:r>
      <w:r w:rsidRPr="002045C8">
        <w:t>a teslim olur. Kalp alemlerin rabbinin terbiyesi altına girdiği ta</w:t>
      </w:r>
      <w:r w:rsidRPr="002045C8">
        <w:t>k</w:t>
      </w:r>
      <w:r w:rsidRPr="002045C8">
        <w:t xml:space="preserve">tirde ise, diğer ordular ona uyar ve bütün vücud memleketi </w:t>
      </w:r>
      <w:r>
        <w:t>Hak Teala’</w:t>
      </w:r>
      <w:r w:rsidRPr="002045C8">
        <w:t xml:space="preserve">nın terbiyesi altına girer. Kabir aleminde, melekler kendisine, </w:t>
      </w:r>
      <w:r>
        <w:t>“</w:t>
      </w:r>
      <w:r w:rsidRPr="002045C8">
        <w:t>rabbin kimdir?</w:t>
      </w:r>
      <w:r>
        <w:t>”</w:t>
      </w:r>
      <w:r w:rsidRPr="002045C8">
        <w:t xml:space="preserve"> Diye sorduğunda kalbinin gölgesi olan gaybî dili </w:t>
      </w:r>
      <w:r>
        <w:t>“</w:t>
      </w:r>
      <w:r w:rsidRPr="002045C8">
        <w:t xml:space="preserve">azameti yüce olan </w:t>
      </w:r>
      <w:r>
        <w:t>Allah</w:t>
      </w:r>
      <w:r w:rsidRPr="002045C8">
        <w:t xml:space="preserve"> benim rabbimdir</w:t>
      </w:r>
      <w:r>
        <w:t>”</w:t>
      </w:r>
      <w:r w:rsidRPr="002045C8">
        <w:t xml:space="preserve"> diyebilir. Böyle bir kimse </w:t>
      </w:r>
      <w:r>
        <w:t>Allah R</w:t>
      </w:r>
      <w:r w:rsidRPr="002045C8">
        <w:t>esulü</w:t>
      </w:r>
      <w:r>
        <w:t>’</w:t>
      </w:r>
      <w:r w:rsidRPr="002045C8">
        <w:t>ne ve hidayet imamlarına itaat edeceğinden ve ilahi k</w:t>
      </w:r>
      <w:r w:rsidRPr="002045C8">
        <w:t>i</w:t>
      </w:r>
      <w:r w:rsidRPr="002045C8">
        <w:t xml:space="preserve">tapla amel edeceğinden diliyle şöyle der: </w:t>
      </w:r>
      <w:r>
        <w:t>“</w:t>
      </w:r>
      <w:r w:rsidRPr="002045C8">
        <w:t xml:space="preserve">Muhammed (s.a.a) benim peygamberimdir, </w:t>
      </w:r>
      <w:r>
        <w:t>Ali</w:t>
      </w:r>
      <w:r w:rsidRPr="002045C8">
        <w:t xml:space="preserve"> ve masum evlatları benim imamlarım ve </w:t>
      </w:r>
      <w:r>
        <w:t>Kur’an</w:t>
      </w:r>
      <w:r w:rsidRPr="002045C8">
        <w:t xml:space="preserve"> benim kitabımdır.</w:t>
      </w:r>
      <w:r>
        <w:t>”</w:t>
      </w:r>
      <w:r w:rsidRPr="002045C8">
        <w:t xml:space="preserve"> Eğer kalbini ilahi ve rububi kılmamışsa, bu d</w:t>
      </w:r>
      <w:r w:rsidRPr="002045C8">
        <w:t>u</w:t>
      </w:r>
      <w:r w:rsidRPr="002045C8">
        <w:t xml:space="preserve">rumda da </w:t>
      </w:r>
      <w:r>
        <w:t>“</w:t>
      </w:r>
      <w:r w:rsidRPr="002045C8">
        <w:t>lailahe ill</w:t>
      </w:r>
      <w:r>
        <w:t>allah</w:t>
      </w:r>
      <w:r w:rsidRPr="002045C8">
        <w:t xml:space="preserve">, </w:t>
      </w:r>
      <w:r>
        <w:t>M</w:t>
      </w:r>
      <w:r w:rsidRPr="002045C8">
        <w:t>uhammedu</w:t>
      </w:r>
      <w:r>
        <w:t>'r</w:t>
      </w:r>
      <w:r w:rsidRPr="002045C8">
        <w:t xml:space="preserve"> </w:t>
      </w:r>
      <w:r>
        <w:t>resulullah, A</w:t>
      </w:r>
      <w:r w:rsidRPr="002045C8">
        <w:t>li</w:t>
      </w:r>
      <w:r>
        <w:t>'</w:t>
      </w:r>
      <w:r w:rsidRPr="002045C8">
        <w:t>yyen veliyyullah</w:t>
      </w:r>
      <w:r>
        <w:t>”</w:t>
      </w:r>
      <w:r w:rsidRPr="002045C8">
        <w:t xml:space="preserve"> gerçeği kalp levhasına yazılmaz. Nefsin batınî sureti hal</w:t>
      </w:r>
      <w:r w:rsidRPr="002045C8">
        <w:t>i</w:t>
      </w:r>
      <w:r w:rsidRPr="002045C8">
        <w:t xml:space="preserve">ne gelmez, </w:t>
      </w:r>
      <w:r>
        <w:t>Kur’an’ı Ş</w:t>
      </w:r>
      <w:r w:rsidRPr="002045C8">
        <w:t>erif</w:t>
      </w:r>
      <w:r>
        <w:t xml:space="preserve"> i</w:t>
      </w:r>
      <w:r w:rsidRPr="002045C8">
        <w:t xml:space="preserve">le amel etmiş sayılmaz, </w:t>
      </w:r>
      <w:r>
        <w:t>Kur’an’</w:t>
      </w:r>
      <w:r w:rsidRPr="002045C8">
        <w:t>da tefekkür ve tezekkürde bulunmaz. Kur</w:t>
      </w:r>
      <w:r>
        <w:t>’</w:t>
      </w:r>
      <w:r w:rsidRPr="002045C8">
        <w:t xml:space="preserve">an ona mensup olmaz ve o da </w:t>
      </w:r>
      <w:r>
        <w:t>Kur’an’</w:t>
      </w:r>
      <w:r w:rsidRPr="002045C8">
        <w:t>la manevi ve ruhi bir irtibat kuramaz ve böylece ölüm hastalığının zo</w:t>
      </w:r>
      <w:r w:rsidRPr="002045C8">
        <w:t>r</w:t>
      </w:r>
      <w:r w:rsidRPr="002045C8">
        <w:t>luklarında ve büyük bir olay olan ölümde, bütün marifetler hatırı</w:t>
      </w:r>
      <w:r w:rsidRPr="002045C8">
        <w:t>n</w:t>
      </w:r>
      <w:r w:rsidRPr="002045C8">
        <w:t xml:space="preserve">dan silinip gider. </w:t>
      </w:r>
    </w:p>
    <w:p w:rsidR="00EB7FF8" w:rsidRPr="002045C8" w:rsidRDefault="00EB7FF8" w:rsidP="00EB7FF8">
      <w:pPr>
        <w:spacing w:line="300" w:lineRule="atLeast"/>
        <w:ind w:firstLine="284"/>
        <w:jc w:val="both"/>
      </w:pPr>
      <w:r w:rsidRPr="002045C8">
        <w:t>Ey aziz! İnsan ağır bir hastalık veya zihinsel güçlerinin zayıflam</w:t>
      </w:r>
      <w:r w:rsidRPr="002045C8">
        <w:t>a</w:t>
      </w:r>
      <w:r w:rsidRPr="002045C8">
        <w:t>sıyla bütün bilgilerini unutabilir, meğer ki şiddetli tezekkür ve ünsiye</w:t>
      </w:r>
      <w:r w:rsidRPr="002045C8">
        <w:t>t</w:t>
      </w:r>
      <w:r w:rsidRPr="002045C8">
        <w:t>le bu bilgiler onun ikinci fıtratı haline gelmiş olsun! Eğer büyük bir olay meydana gelirse, insan birçok işlerden gaflet eder, bilgilerine unutkanlık çizgisi çizilir. O halde ölümün korkunç hallerinde hali ne olur? Eğer kalp kulağı açılmamışsa ve kalp duyucu değilse ölümden sonra inançların telkininin kendisine hiçbir faydası olmayacaktır. Te</w:t>
      </w:r>
      <w:r w:rsidRPr="002045C8">
        <w:t>l</w:t>
      </w:r>
      <w:r w:rsidRPr="002045C8">
        <w:t xml:space="preserve">kin kalplerin hak inançlardan haberdar olduğu, kalpleri duyucu hale geldiği kimseler için faydalıdır. Ölümün zorluklarında bir gaflet hasıl olmuşsa, bu vesileyle </w:t>
      </w:r>
      <w:r>
        <w:t>Allah’</w:t>
      </w:r>
      <w:r w:rsidRPr="002045C8">
        <w:t>ın melekleri onun kulağına duyurur, ama eğer insan sağır olur, berzah ve kabir aleminin kulağına sahip olmazsa, asla telkini işitmez ve bunun kendisine bir etkisi olmaz. Hadis-i şeri</w:t>
      </w:r>
      <w:r w:rsidRPr="002045C8">
        <w:t>f</w:t>
      </w:r>
      <w:r w:rsidRPr="002045C8">
        <w:t xml:space="preserve">lerde de bu söylenen gerçeklere işaret edilmiştir. </w:t>
      </w:r>
    </w:p>
    <w:p w:rsidR="00EB7FF8" w:rsidRPr="002045C8" w:rsidRDefault="00EB7FF8" w:rsidP="00EB7FF8">
      <w:pPr>
        <w:spacing w:line="300" w:lineRule="atLeast"/>
        <w:ind w:firstLine="284"/>
        <w:jc w:val="both"/>
      </w:pPr>
      <w:r w:rsidRPr="002045C8">
        <w:lastRenderedPageBreak/>
        <w:t>Allah-u Teala şöyle buyu</w:t>
      </w:r>
      <w:r w:rsidRPr="002045C8">
        <w:t>r</w:t>
      </w:r>
      <w:r w:rsidRPr="002045C8">
        <w:t>muştur</w:t>
      </w:r>
      <w:r>
        <w:t>:</w:t>
      </w:r>
      <w:r>
        <w:rPr>
          <w:b/>
          <w:bCs/>
        </w:rPr>
        <w:t xml:space="preserve"> “E</w:t>
      </w:r>
      <w:r w:rsidRPr="002045C8">
        <w:rPr>
          <w:b/>
          <w:bCs/>
        </w:rPr>
        <w:t>rrahmanirrahim</w:t>
      </w:r>
      <w:r>
        <w:rPr>
          <w:b/>
          <w:bCs/>
        </w:rPr>
        <w:t>”</w:t>
      </w:r>
    </w:p>
    <w:p w:rsidR="00EB7FF8" w:rsidRPr="002045C8" w:rsidRDefault="00EB7FF8" w:rsidP="00EB7FF8">
      <w:pPr>
        <w:spacing w:line="300" w:lineRule="atLeast"/>
        <w:ind w:firstLine="284"/>
        <w:jc w:val="both"/>
      </w:pPr>
      <w:r w:rsidRPr="002045C8">
        <w:t xml:space="preserve">Bil ki celil ve yüce </w:t>
      </w:r>
      <w:r>
        <w:t>Hak Teala’</w:t>
      </w:r>
      <w:r w:rsidRPr="002045C8">
        <w:t>nın bütün isim ve sıfatları için genel olara</w:t>
      </w:r>
      <w:r>
        <w:t>k iki makam ve mertebe vardır: B</w:t>
      </w:r>
      <w:r w:rsidRPr="002045C8">
        <w:t xml:space="preserve">irisi </w:t>
      </w:r>
      <w:r>
        <w:t>Hz.</w:t>
      </w:r>
      <w:r w:rsidRPr="002045C8">
        <w:t xml:space="preserve"> Vahidiyet</w:t>
      </w:r>
      <w:r>
        <w:t>’</w:t>
      </w:r>
      <w:r w:rsidRPr="002045C8">
        <w:t xml:space="preserve">te sabit olan zatî sıfat ve isimlerdir. Zatî tecelli ve işlerden olan zatî ilim, zatî irade ve kudret ve diğer zatî işler gibi. </w:t>
      </w:r>
    </w:p>
    <w:p w:rsidR="00EB7FF8" w:rsidRPr="002045C8" w:rsidRDefault="00EB7FF8" w:rsidP="00EB7FF8">
      <w:pPr>
        <w:spacing w:line="300" w:lineRule="atLeast"/>
        <w:ind w:firstLine="284"/>
        <w:jc w:val="both"/>
      </w:pPr>
      <w:r w:rsidRPr="002045C8">
        <w:t xml:space="preserve">Diğeri ise </w:t>
      </w:r>
      <w:r>
        <w:t xml:space="preserve">Hak Teala </w:t>
      </w:r>
      <w:r w:rsidRPr="002045C8">
        <w:t>için sabit olan feyz-i mukaddes tecellisi ile, f</w:t>
      </w:r>
      <w:r w:rsidRPr="002045C8">
        <w:t>i</w:t>
      </w:r>
      <w:r w:rsidRPr="002045C8">
        <w:t xml:space="preserve">ilî sıfat ve isimler makamıdır. Tıpkı </w:t>
      </w:r>
      <w:r>
        <w:t>İ</w:t>
      </w:r>
      <w:r w:rsidRPr="002045C8">
        <w:t>şrakilerin sabit bildiği, tafsili i</w:t>
      </w:r>
      <w:r w:rsidRPr="002045C8">
        <w:t>l</w:t>
      </w:r>
      <w:r w:rsidRPr="002045C8">
        <w:t>min ölçüsü kabul e</w:t>
      </w:r>
      <w:r>
        <w:t>ttiği, filozofların en üstünü, H</w:t>
      </w:r>
      <w:r w:rsidRPr="002045C8">
        <w:t xml:space="preserve">acı </w:t>
      </w:r>
      <w:r>
        <w:t>N</w:t>
      </w:r>
      <w:r w:rsidRPr="002045C8">
        <w:t>asuriddin</w:t>
      </w:r>
      <w:r>
        <w:t>’</w:t>
      </w:r>
      <w:r w:rsidRPr="002045C8">
        <w:t>in</w:t>
      </w:r>
      <w:r>
        <w:rPr>
          <w:rStyle w:val="FootnoteReference"/>
        </w:rPr>
        <w:footnoteReference w:id="74"/>
      </w:r>
      <w:r w:rsidRPr="002045C8">
        <w:t xml:space="preserve"> (</w:t>
      </w:r>
      <w:r>
        <w:t>Allah yüzünü şen kılsın) hakkında bu</w:t>
      </w:r>
      <w:r w:rsidRPr="002045C8">
        <w:t xml:space="preserve">rhan ikame ettiği fiilî ilim gibi. Hacı </w:t>
      </w:r>
      <w:r>
        <w:t>N</w:t>
      </w:r>
      <w:r w:rsidRPr="002045C8">
        <w:t xml:space="preserve">asuriddin de tafsili ilmin ölçüsünün fiilî ilim olduğu hususunda </w:t>
      </w:r>
      <w:r>
        <w:t>İ</w:t>
      </w:r>
      <w:r w:rsidRPr="002045C8">
        <w:t>şrakilere tabi olmuştur.</w:t>
      </w:r>
      <w:r w:rsidRPr="002045C8">
        <w:rPr>
          <w:rStyle w:val="FootnoteReference"/>
        </w:rPr>
        <w:footnoteReference w:id="75"/>
      </w:r>
      <w:r>
        <w:t xml:space="preserve"> G</w:t>
      </w:r>
      <w:r w:rsidRPr="002045C8">
        <w:t xml:space="preserve">erçi bu konu araştırmalara aykırıdır. Aksine tafsili ilim zat mertebesinde sabittir. Zatî ilmin tafsil ve keşfi ise, fiilî ilimden daha üstün ve daha çoktur. Nitekim bu konu kendi yerinde apaçık delillerle ispat edilmiştir. Ama vücud düzeninin, </w:t>
      </w:r>
      <w:r>
        <w:t>Hakk’</w:t>
      </w:r>
      <w:r w:rsidRPr="002045C8">
        <w:t>ın tafsili ve fiilî i</w:t>
      </w:r>
      <w:r>
        <w:t>lmî olduğu konusu sabittir ve bu</w:t>
      </w:r>
      <w:r w:rsidRPr="002045C8">
        <w:t>rhan sünneti ile irfan meşr</w:t>
      </w:r>
      <w:r w:rsidRPr="002045C8">
        <w:t>e</w:t>
      </w:r>
      <w:r w:rsidRPr="002045C8">
        <w:t>binde bir gerçektir. Gerçi irfani daha tatlı bir zevk, daha üstün bir me</w:t>
      </w:r>
      <w:r w:rsidRPr="002045C8">
        <w:t>s</w:t>
      </w:r>
      <w:r w:rsidRPr="002045C8">
        <w:t xml:space="preserve">lekte bundan ayrı bir yolda vardır: </w:t>
      </w:r>
      <w:r>
        <w:t>“</w:t>
      </w:r>
      <w:r w:rsidRPr="002045C8">
        <w:t>aşığın yolu diğer yollardan ayr</w:t>
      </w:r>
      <w:r w:rsidRPr="002045C8">
        <w:t>ı</w:t>
      </w:r>
      <w:r w:rsidRPr="002045C8">
        <w:t>dır.</w:t>
      </w:r>
      <w:r>
        <w:t>”</w:t>
      </w:r>
      <w:r w:rsidRPr="002045C8">
        <w:rPr>
          <w:rStyle w:val="FootnoteReference"/>
        </w:rPr>
        <w:footnoteReference w:id="76"/>
      </w:r>
      <w:r>
        <w:t xml:space="preserve"> Ö</w:t>
      </w:r>
      <w:r w:rsidRPr="002045C8">
        <w:t xml:space="preserve">zetle </w:t>
      </w:r>
      <w:r>
        <w:t>“</w:t>
      </w:r>
      <w:r w:rsidRPr="002045C8">
        <w:t>rahmaniyye</w:t>
      </w:r>
      <w:r>
        <w:t>”</w:t>
      </w:r>
      <w:r w:rsidRPr="002045C8">
        <w:t xml:space="preserve"> ve </w:t>
      </w:r>
      <w:r>
        <w:t>“</w:t>
      </w:r>
      <w:r w:rsidRPr="002045C8">
        <w:t>rahimiye</w:t>
      </w:r>
      <w:r>
        <w:t>”</w:t>
      </w:r>
      <w:r w:rsidRPr="002045C8">
        <w:t xml:space="preserve"> rahmeti için iki mertebe ve iki tecelli vardır. Birisi feyz-i akdes tecellisiyle </w:t>
      </w:r>
      <w:r>
        <w:t>Hz.</w:t>
      </w:r>
      <w:r w:rsidRPr="002045C8">
        <w:t xml:space="preserve"> Vahidiyet</w:t>
      </w:r>
      <w:r>
        <w:t>’</w:t>
      </w:r>
      <w:r w:rsidRPr="002045C8">
        <w:t>te, zat tecelligahında; diğeri ise feyz-i mukaddes tecellisi ile varlıksal özde</w:t>
      </w:r>
      <w:r w:rsidRPr="002045C8">
        <w:t>k</w:t>
      </w:r>
      <w:r w:rsidRPr="002045C8">
        <w:t xml:space="preserve">ler tecelligahında. Zahir olduğu üzere mübarek surede eğer rahman ve rahim zatiye sıfatlarından ise </w:t>
      </w:r>
      <w:r>
        <w:t>“</w:t>
      </w:r>
      <w:r w:rsidRPr="002045C8">
        <w:t>bismillahirrahmanirrahim</w:t>
      </w:r>
      <w:r>
        <w:t>”</w:t>
      </w:r>
      <w:r w:rsidRPr="002045C8">
        <w:t xml:space="preserve"> ayet-i şerifesindeki bu iki sıfatı, isme tabi tutmak mümkündür. Bu durumda da fiilî sıfattan sayılır. Dolayısıyla asla tekrar sözkonusu </w:t>
      </w:r>
      <w:r w:rsidRPr="002045C8">
        <w:lastRenderedPageBreak/>
        <w:t xml:space="preserve">değildir ve de tekid veya mübalağa olduğu söylenemez. Bu ihtimal üzere –ilmî </w:t>
      </w:r>
      <w:r>
        <w:t>Allah</w:t>
      </w:r>
      <w:r w:rsidRPr="002045C8">
        <w:t xml:space="preserve"> nezdindedir- ayet-i şeri</w:t>
      </w:r>
      <w:r>
        <w:t>fenin anlamı şöyle olmaktadır: R</w:t>
      </w:r>
      <w:r w:rsidRPr="002045C8">
        <w:t>ahmaniyye ve rahimiyye meşiyeti ile hamd, rahmani ve rahimi zata mahsustur. Meşiyyet makamı; zat-ı mukaddesin cilvesi olduğu hasebiyle de, meşiyyet makamının taayyunatından (özdeklerinden) olan rahmaniyyet ve rahimiyet makamı da, zatî rahimiyet ve rahmaniyyetin cilvesidir. Burada zikretmediğimiz başka ihtimaller de vardır. Zira bu zikredilen ihtimal daha zahi</w:t>
      </w:r>
      <w:r w:rsidRPr="002045C8">
        <w:t>r</w:t>
      </w:r>
      <w:r w:rsidRPr="002045C8">
        <w:t xml:space="preserve">dir. </w:t>
      </w:r>
    </w:p>
    <w:p w:rsidR="00EB7FF8" w:rsidRPr="002045C8" w:rsidRDefault="00EB7FF8" w:rsidP="00EB7FF8">
      <w:pPr>
        <w:spacing w:line="300" w:lineRule="atLeast"/>
        <w:ind w:firstLine="284"/>
        <w:jc w:val="both"/>
      </w:pPr>
    </w:p>
    <w:p w:rsidR="00EB7FF8" w:rsidRPr="002045C8" w:rsidRDefault="00EB7FF8" w:rsidP="00EB7FF8">
      <w:pPr>
        <w:spacing w:line="300" w:lineRule="atLeast"/>
        <w:ind w:firstLine="284"/>
        <w:jc w:val="center"/>
      </w:pPr>
      <w:r w:rsidRPr="00D77F33">
        <w:rPr>
          <w:b/>
          <w:sz w:val="36"/>
        </w:rPr>
        <w:t>*</w:t>
      </w:r>
      <w:r>
        <w:rPr>
          <w:b/>
          <w:sz w:val="36"/>
        </w:rPr>
        <w:t xml:space="preserve"> </w:t>
      </w:r>
      <w:r w:rsidRPr="00D77F33">
        <w:rPr>
          <w:b/>
          <w:sz w:val="36"/>
        </w:rPr>
        <w:t>*</w:t>
      </w:r>
      <w:r>
        <w:rPr>
          <w:b/>
          <w:sz w:val="36"/>
        </w:rPr>
        <w:t xml:space="preserve"> </w:t>
      </w:r>
      <w:r w:rsidRPr="00D77F33">
        <w:rPr>
          <w:b/>
          <w:sz w:val="36"/>
        </w:rPr>
        <w:t>*</w:t>
      </w:r>
    </w:p>
    <w:p w:rsidR="00EB7FF8" w:rsidRPr="002045C8" w:rsidRDefault="00EB7FF8" w:rsidP="00EB7FF8">
      <w:pPr>
        <w:spacing w:line="300" w:lineRule="atLeast"/>
        <w:ind w:firstLine="284"/>
        <w:jc w:val="both"/>
      </w:pPr>
    </w:p>
    <w:p w:rsidR="00EB7FF8" w:rsidRPr="002045C8" w:rsidRDefault="00EB7FF8" w:rsidP="00EB7FF8">
      <w:pPr>
        <w:spacing w:line="300" w:lineRule="atLeast"/>
        <w:ind w:firstLine="284"/>
        <w:jc w:val="both"/>
      </w:pPr>
      <w:r w:rsidRPr="002045C8">
        <w:t xml:space="preserve">Allah-u Teala şöyle buyurmuştur: </w:t>
      </w:r>
      <w:r>
        <w:rPr>
          <w:b/>
          <w:bCs/>
        </w:rPr>
        <w:t>“M</w:t>
      </w:r>
      <w:r w:rsidRPr="002045C8">
        <w:rPr>
          <w:b/>
          <w:bCs/>
        </w:rPr>
        <w:t>aliki yevmiddin</w:t>
      </w:r>
      <w:r>
        <w:rPr>
          <w:b/>
          <w:bCs/>
        </w:rPr>
        <w:t>”</w:t>
      </w:r>
      <w:r w:rsidRPr="002045C8">
        <w:t xml:space="preserve"> (din gün</w:t>
      </w:r>
      <w:r w:rsidRPr="002045C8">
        <w:t>ü</w:t>
      </w:r>
      <w:r w:rsidRPr="002045C8">
        <w:t xml:space="preserve">nün sahibi). Kurrâlardan çoğu </w:t>
      </w:r>
      <w:r>
        <w:t>“</w:t>
      </w:r>
      <w:r w:rsidRPr="002045C8">
        <w:t>melik</w:t>
      </w:r>
      <w:r>
        <w:t>”</w:t>
      </w:r>
      <w:r w:rsidRPr="002045C8">
        <w:t xml:space="preserve"> şeklinde kıraat etmişlerdir ve iki kıraattan her biri için de, bir takım edebi tercihler zikretmişlerdir. Hatta bazı büyük alimler (</w:t>
      </w:r>
      <w:r>
        <w:t>Allah’</w:t>
      </w:r>
      <w:r w:rsidRPr="002045C8">
        <w:t xml:space="preserve">ın rahmeti üzerlerine olsun) </w:t>
      </w:r>
      <w:r>
        <w:t>“</w:t>
      </w:r>
      <w:r w:rsidRPr="002045C8">
        <w:t>melik</w:t>
      </w:r>
      <w:r>
        <w:t>”</w:t>
      </w:r>
      <w:r w:rsidRPr="002045C8">
        <w:t xml:space="preserve"> diye kıraat edilmesinin, </w:t>
      </w:r>
      <w:r>
        <w:t>“</w:t>
      </w:r>
      <w:r w:rsidRPr="002045C8">
        <w:t>malik</w:t>
      </w:r>
      <w:r>
        <w:t>”</w:t>
      </w:r>
      <w:r w:rsidRPr="002045C8">
        <w:t xml:space="preserve"> diye kıraat edilmesinden daha tercihli olduğu hususunda bir de kitap yazmışlardır.</w:t>
      </w:r>
      <w:r w:rsidRPr="002045C8">
        <w:rPr>
          <w:rStyle w:val="FootnoteReference"/>
        </w:rPr>
        <w:footnoteReference w:id="77"/>
      </w:r>
      <w:r>
        <w:t xml:space="preserve"> H</w:t>
      </w:r>
      <w:r w:rsidRPr="002045C8">
        <w:t xml:space="preserve">er iki tarafın da dediği sözlerden itminana ermek mümkün değildir. Yazarın görüşüne göre ise </w:t>
      </w:r>
      <w:r>
        <w:t>“</w:t>
      </w:r>
      <w:r w:rsidRPr="002045C8">
        <w:t>malik</w:t>
      </w:r>
      <w:r>
        <w:t>”</w:t>
      </w:r>
      <w:r w:rsidRPr="002045C8">
        <w:t xml:space="preserve"> diye kıraat edilmesi daha tercihli ve hatta daha belirgindir. Z</w:t>
      </w:r>
      <w:r w:rsidRPr="002045C8">
        <w:t>i</w:t>
      </w:r>
      <w:r w:rsidRPr="002045C8">
        <w:t>ra bu mübarek sure ile müba</w:t>
      </w:r>
      <w:r>
        <w:t>rek T</w:t>
      </w:r>
      <w:r w:rsidRPr="002045C8">
        <w:t xml:space="preserve">evhid suresi, diğer </w:t>
      </w:r>
      <w:r>
        <w:t>Kur’an</w:t>
      </w:r>
      <w:r w:rsidRPr="002045C8">
        <w:t xml:space="preserve"> sureleri gibi değildir. Bu iki sureyi insanlar farz ve nafile namazlarda okudu</w:t>
      </w:r>
      <w:r w:rsidRPr="002045C8">
        <w:t>k</w:t>
      </w:r>
      <w:r w:rsidRPr="002045C8">
        <w:t>ları için, her asır milyonlarca müslümandan işitmişler ve onlar da ö</w:t>
      </w:r>
      <w:r w:rsidRPr="002045C8">
        <w:t>n</w:t>
      </w:r>
      <w:r w:rsidRPr="002045C8">
        <w:t>ceki milyonlarca müslümandan bunu aynı şekilde işitmişlerdir. Hakeza bu iki sure-i şerifeyi okudukları şekilde, her hangi bir harf azaltıp e</w:t>
      </w:r>
      <w:r w:rsidRPr="002045C8">
        <w:t>k</w:t>
      </w:r>
      <w:r w:rsidRPr="002045C8">
        <w:t>siltmeden,</w:t>
      </w:r>
      <w:r>
        <w:t xml:space="preserve"> hidayet imamlarından (a.s) ve P</w:t>
      </w:r>
      <w:r w:rsidRPr="002045C8">
        <w:t>eygamber</w:t>
      </w:r>
      <w:r>
        <w:t>’</w:t>
      </w:r>
      <w:r w:rsidRPr="002045C8">
        <w:t xml:space="preserve">den (s.a.a) de nakletmişlerdir. Her ne kadar kurrâların çoğu </w:t>
      </w:r>
      <w:r>
        <w:t>“</w:t>
      </w:r>
      <w:r w:rsidRPr="002045C8">
        <w:t>melik</w:t>
      </w:r>
      <w:r>
        <w:t>”</w:t>
      </w:r>
      <w:r w:rsidRPr="002045C8">
        <w:t xml:space="preserve"> diye okumuşsa da ve alimlerden bir çoğu </w:t>
      </w:r>
      <w:r>
        <w:t>“</w:t>
      </w:r>
      <w:r w:rsidRPr="002045C8">
        <w:t>melik</w:t>
      </w:r>
      <w:r>
        <w:t>”</w:t>
      </w:r>
      <w:r w:rsidRPr="002045C8">
        <w:t xml:space="preserve"> kıraatını tercih etmişlerse de, bu h</w:t>
      </w:r>
      <w:r w:rsidRPr="002045C8">
        <w:t>u</w:t>
      </w:r>
      <w:r w:rsidRPr="002045C8">
        <w:t xml:space="preserve">sus zaruri, sabit, kesin ve mütevatir bir emre zarar vermemektedir ve hiç kimse onlara uymamıştır. Alimler de kurralardan her birine uymayı caiz görmüşlerse de, sözüne itina edilmeyecek az bir grup dışında hiç </w:t>
      </w:r>
      <w:r w:rsidRPr="002045C8">
        <w:lastRenderedPageBreak/>
        <w:t xml:space="preserve">kimse, bu zaruret karşısında namazlarında </w:t>
      </w:r>
      <w:r>
        <w:t>“</w:t>
      </w:r>
      <w:r w:rsidRPr="002045C8">
        <w:t>melik</w:t>
      </w:r>
      <w:r>
        <w:t>”</w:t>
      </w:r>
      <w:r w:rsidRPr="002045C8">
        <w:t xml:space="preserve"> şeklinde de kıraat etmemişlerdir. Ve eğer </w:t>
      </w:r>
      <w:r>
        <w:t>“</w:t>
      </w:r>
      <w:r w:rsidRPr="002045C8">
        <w:t>melik</w:t>
      </w:r>
      <w:r>
        <w:t>”</w:t>
      </w:r>
      <w:r w:rsidRPr="002045C8">
        <w:t xml:space="preserve"> diye kıraat eden olmuşsa da ihtiyat b</w:t>
      </w:r>
      <w:r w:rsidRPr="002045C8">
        <w:t>a</w:t>
      </w:r>
      <w:r w:rsidRPr="002045C8">
        <w:t xml:space="preserve">bından kıraat etmişler ve </w:t>
      </w:r>
      <w:r>
        <w:t>“</w:t>
      </w:r>
      <w:r w:rsidRPr="002045C8">
        <w:t>malik</w:t>
      </w:r>
      <w:r>
        <w:t>”</w:t>
      </w:r>
      <w:r w:rsidRPr="002045C8">
        <w:t xml:space="preserve"> diye de okumuşlardır. Nitekim nak</w:t>
      </w:r>
      <w:r>
        <w:t>li ilimlerdeki allame şeyhimiz Hacı Ş</w:t>
      </w:r>
      <w:r w:rsidRPr="002045C8">
        <w:t xml:space="preserve">eyh Abdülkerim </w:t>
      </w:r>
      <w:r>
        <w:t>Y</w:t>
      </w:r>
      <w:r w:rsidRPr="002045C8">
        <w:t>ezdi</w:t>
      </w:r>
      <w:r>
        <w:rPr>
          <w:rStyle w:val="FootnoteReference"/>
        </w:rPr>
        <w:footnoteReference w:id="78"/>
      </w:r>
      <w:r w:rsidRPr="002045C8">
        <w:t xml:space="preserve"> (kuddise sırruhu) çağdaşı olan alimlerinden birinin isteği üzerine </w:t>
      </w:r>
      <w:r>
        <w:t>“</w:t>
      </w:r>
      <w:r w:rsidRPr="002045C8">
        <w:t>melik</w:t>
      </w:r>
      <w:r>
        <w:t>”</w:t>
      </w:r>
      <w:r w:rsidRPr="002045C8">
        <w:t xml:space="preserve"> şe</w:t>
      </w:r>
      <w:r w:rsidRPr="002045C8">
        <w:t>k</w:t>
      </w:r>
      <w:r w:rsidRPr="002045C8">
        <w:t>linde okumuştur. Ama bu ihtiyat oldukça zayıftır. Hatta yazarın ina</w:t>
      </w:r>
      <w:r w:rsidRPr="002045C8">
        <w:t>n</w:t>
      </w:r>
      <w:r w:rsidRPr="002045C8">
        <w:t xml:space="preserve">cına göre kesin olan bir emre aykırıdır. </w:t>
      </w:r>
    </w:p>
    <w:p w:rsidR="00EB7FF8" w:rsidRPr="002045C8" w:rsidRDefault="00EB7FF8" w:rsidP="00EB7FF8">
      <w:pPr>
        <w:spacing w:line="300" w:lineRule="atLeast"/>
        <w:ind w:firstLine="284"/>
        <w:jc w:val="both"/>
      </w:pPr>
      <w:r w:rsidRPr="002045C8">
        <w:t xml:space="preserve">Bu açıklama ışığında bazılarının kufî hattında </w:t>
      </w:r>
      <w:r>
        <w:t>“</w:t>
      </w:r>
      <w:r w:rsidRPr="002045C8">
        <w:t>melik</w:t>
      </w:r>
      <w:r>
        <w:t>”</w:t>
      </w:r>
      <w:r w:rsidRPr="002045C8">
        <w:t xml:space="preserve"> ve </w:t>
      </w:r>
      <w:r>
        <w:t>“</w:t>
      </w:r>
      <w:r w:rsidRPr="002045C8">
        <w:t>malik</w:t>
      </w:r>
      <w:r>
        <w:t>”</w:t>
      </w:r>
      <w:r w:rsidRPr="002045C8">
        <w:t xml:space="preserve"> kelimeleri birbirine karışt</w:t>
      </w:r>
      <w:r>
        <w:t>ırılmıştır, s</w:t>
      </w:r>
      <w:r w:rsidRPr="002045C8">
        <w:t>özünün zayıflığı ortaya çıkmakt</w:t>
      </w:r>
      <w:r w:rsidRPr="002045C8">
        <w:t>a</w:t>
      </w:r>
      <w:r w:rsidRPr="002045C8">
        <w:t>dır. Zira bu iddia dillerde yaygın olmayan diğer sureler hakkında sö</w:t>
      </w:r>
      <w:r w:rsidRPr="002045C8">
        <w:t>y</w:t>
      </w:r>
      <w:r w:rsidRPr="002045C8">
        <w:t xml:space="preserve">lenebilir. Hatta bu bile tartışılabilir. Ama işitme ve kıraat şeklinde sabit olan böylesi surelerde, açıkça bilindiği gibi bu iddia oldukça zayıf ve itibarsız bir </w:t>
      </w:r>
      <w:r w:rsidRPr="002045C8">
        <w:t>a</w:t>
      </w:r>
      <w:r w:rsidRPr="002045C8">
        <w:t xml:space="preserve">çıklamadır. </w:t>
      </w:r>
    </w:p>
    <w:p w:rsidR="00EB7FF8" w:rsidRPr="002045C8" w:rsidRDefault="00EB7FF8" w:rsidP="00EB7FF8">
      <w:pPr>
        <w:spacing w:line="300" w:lineRule="atLeast"/>
        <w:ind w:firstLine="284"/>
        <w:jc w:val="both"/>
      </w:pPr>
      <w:r w:rsidRPr="002045C8">
        <w:t xml:space="preserve">Zikredilen bu söz </w:t>
      </w:r>
      <w:r>
        <w:t>“</w:t>
      </w:r>
      <w:r w:rsidRPr="002045C8">
        <w:t>kufuven</w:t>
      </w:r>
      <w:r>
        <w:t>”</w:t>
      </w:r>
      <w:r w:rsidRPr="002045C8">
        <w:t xml:space="preserve"> kelimesinde de caridir. Zira her ne k</w:t>
      </w:r>
      <w:r w:rsidRPr="002045C8">
        <w:t>a</w:t>
      </w:r>
      <w:r w:rsidRPr="002045C8">
        <w:t>dar sadece asım</w:t>
      </w:r>
      <w:r>
        <w:t>’</w:t>
      </w:r>
      <w:r w:rsidRPr="002045C8">
        <w:t xml:space="preserve">ın kıraati olsa da, vav-ı meftuhe ve fa-i mezmume ile kıraat edilmesi işitilme yoluyla zaruret gereği sabittir. Diğer kıraatler bu zarureti ortadan kaldıramamıştır. Bazıları kendi zanlarınca ihtiyat ederek ekserin kıraati uyarınca </w:t>
      </w:r>
      <w:r>
        <w:t>“</w:t>
      </w:r>
      <w:r w:rsidRPr="002045C8">
        <w:t>kufuen</w:t>
      </w:r>
      <w:r>
        <w:t>”</w:t>
      </w:r>
      <w:r w:rsidRPr="002045C8">
        <w:t xml:space="preserve"> şeklinde kıraat etmişlerdir, ama bu ihtiyat yersi</w:t>
      </w:r>
      <w:r w:rsidRPr="002045C8">
        <w:t>z</w:t>
      </w:r>
      <w:r w:rsidRPr="002045C8">
        <w:t xml:space="preserve">dir. </w:t>
      </w:r>
    </w:p>
    <w:p w:rsidR="00EB7FF8" w:rsidRPr="002045C8" w:rsidRDefault="00EB7FF8" w:rsidP="00EB7FF8">
      <w:pPr>
        <w:spacing w:line="300" w:lineRule="atLeast"/>
        <w:ind w:firstLine="284"/>
        <w:jc w:val="both"/>
      </w:pPr>
      <w:r w:rsidRPr="002045C8">
        <w:t>Eğer insanların kıraat ettiği gibi kıraat etmemizi emreden rivayetl</w:t>
      </w:r>
      <w:r w:rsidRPr="002045C8">
        <w:t>e</w:t>
      </w:r>
      <w:r w:rsidRPr="002045C8">
        <w:t>ri</w:t>
      </w:r>
      <w:r>
        <w:rPr>
          <w:rStyle w:val="FootnoteReference"/>
        </w:rPr>
        <w:footnoteReference w:id="79"/>
      </w:r>
      <w:r w:rsidRPr="002045C8">
        <w:t xml:space="preserve"> tartışacak olursak –nitekim münakaşa edilebilir ve zannedildiği üz</w:t>
      </w:r>
      <w:r w:rsidRPr="002045C8">
        <w:t>e</w:t>
      </w:r>
      <w:r w:rsidRPr="002045C8">
        <w:t xml:space="preserve">re de bu rivayetlerin maksadı şudur: </w:t>
      </w:r>
      <w:r>
        <w:t>“İ</w:t>
      </w:r>
      <w:r w:rsidRPr="002045C8">
        <w:t xml:space="preserve">nsanların okuduğu şekilde kıraat ediniz, yedi kura arasından birini tercih etmekte </w:t>
      </w:r>
      <w:r w:rsidRPr="002045C8">
        <w:lastRenderedPageBreak/>
        <w:t xml:space="preserve">serbest değilsiniz- o zaman </w:t>
      </w:r>
      <w:r>
        <w:t>“</w:t>
      </w:r>
      <w:r w:rsidRPr="002045C8">
        <w:t>melik</w:t>
      </w:r>
      <w:r>
        <w:t>”</w:t>
      </w:r>
      <w:r w:rsidRPr="002045C8">
        <w:t xml:space="preserve"> ve </w:t>
      </w:r>
      <w:r>
        <w:t>“</w:t>
      </w:r>
      <w:r w:rsidRPr="002045C8">
        <w:t>kufuen</w:t>
      </w:r>
      <w:r>
        <w:t>”</w:t>
      </w:r>
      <w:r w:rsidRPr="002045C8">
        <w:t xml:space="preserve">i Müslümanlar arasında meşhur olanın ve </w:t>
      </w:r>
      <w:r>
        <w:t>Kur’an’</w:t>
      </w:r>
      <w:r w:rsidRPr="002045C8">
        <w:t xml:space="preserve">da yazılı olanın aksine kıraat etmek, yanlış olacaktır. Velhasıl ihtiyat, insanlar arasında yaygın, dillerde meşhur ve </w:t>
      </w:r>
      <w:r>
        <w:t>Kur’an’</w:t>
      </w:r>
      <w:r w:rsidRPr="002045C8">
        <w:t>da yazılı olduğu şekilde okumaktır. Zira o tür bir kıraat, her görüşe göre sahi</w:t>
      </w:r>
      <w:r w:rsidRPr="002045C8">
        <w:t>h</w:t>
      </w:r>
      <w:r w:rsidRPr="002045C8">
        <w:t xml:space="preserve">tir. Şüphesiz </w:t>
      </w:r>
      <w:r>
        <w:t>Allah</w:t>
      </w:r>
      <w:r w:rsidRPr="002045C8">
        <w:t xml:space="preserve"> bilir.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33" w:name="_Toc46432367"/>
      <w:bookmarkStart w:id="34" w:name="_Toc53990910"/>
      <w:bookmarkStart w:id="35" w:name="_Toc165916096"/>
      <w:r>
        <w:t>Felsefi A</w:t>
      </w:r>
      <w:r w:rsidRPr="002045C8">
        <w:t>raştırma</w:t>
      </w:r>
      <w:bookmarkEnd w:id="33"/>
      <w:bookmarkEnd w:id="34"/>
      <w:bookmarkEnd w:id="35"/>
      <w:r w:rsidRPr="002045C8">
        <w:t xml:space="preserve"> </w:t>
      </w:r>
    </w:p>
    <w:p w:rsidR="00EB7FF8" w:rsidRPr="002045C8" w:rsidRDefault="00EB7FF8" w:rsidP="00EB7FF8">
      <w:pPr>
        <w:spacing w:line="300" w:lineRule="atLeast"/>
        <w:ind w:firstLine="284"/>
        <w:jc w:val="both"/>
        <w:rPr>
          <w:i/>
          <w:iCs/>
        </w:rPr>
      </w:pPr>
      <w:r w:rsidRPr="002045C8">
        <w:t xml:space="preserve">Bil ki </w:t>
      </w:r>
      <w:r>
        <w:t>Hak Teala’</w:t>
      </w:r>
      <w:r w:rsidRPr="002045C8">
        <w:t>nın malikiyeti, kulların malik oldukları şeylere malikiyeti gibi değildir. Sultanların kendi memleketine malikiyeti t</w:t>
      </w:r>
      <w:r w:rsidRPr="002045C8">
        <w:t>ü</w:t>
      </w:r>
      <w:r w:rsidRPr="002045C8">
        <w:t>ründen bir malikiyet de değildir. Zira bu malikiyetler, itibari izafele</w:t>
      </w:r>
      <w:r w:rsidRPr="002045C8">
        <w:t>r</w:t>
      </w:r>
      <w:r w:rsidRPr="002045C8">
        <w:t>dir. Hakk</w:t>
      </w:r>
      <w:r>
        <w:t>’</w:t>
      </w:r>
      <w:r w:rsidRPr="002045C8">
        <w:t xml:space="preserve">ın yaratıklarına izafesi ise, bu türden değildir. Gerçi fıkıh alimleri nezdinde bu tür bir malikiyet </w:t>
      </w:r>
      <w:r>
        <w:t xml:space="preserve">Hak Teala </w:t>
      </w:r>
      <w:r w:rsidRPr="002045C8">
        <w:t>için de boyuna (enine değil) sabittir. Ayrıca burada zikredilen görüşle de çelişmemektedir. İnsanın organlarına malikiyeti türünden bir malikiyet türü de değildir. Hakeza insanın zahiri ve batınî kuvvelerine malikiyeti gibi bir malik</w:t>
      </w:r>
      <w:r w:rsidRPr="002045C8">
        <w:t>i</w:t>
      </w:r>
      <w:r w:rsidRPr="002045C8">
        <w:t>yet de değildir. Bu malikiyet de önceden zikredilen diğer malikiyetle</w:t>
      </w:r>
      <w:r w:rsidRPr="002045C8">
        <w:t>r</w:t>
      </w:r>
      <w:r w:rsidRPr="002045C8">
        <w:t xml:space="preserve">den daha çok, </w:t>
      </w:r>
      <w:r>
        <w:t>Hak Teala’</w:t>
      </w:r>
      <w:r w:rsidRPr="002045C8">
        <w:t>nın malikiyetine yakındır. Hakeza nefsin, kendi işlerinden olan zatî fiillerine malikiyeti de, bu türden bir malik</w:t>
      </w:r>
      <w:r w:rsidRPr="002045C8">
        <w:t>i</w:t>
      </w:r>
      <w:r w:rsidRPr="002045C8">
        <w:t>yet değildir. Tıpkı genişleyip daralması bir yere kadar nefsin iradesi a</w:t>
      </w:r>
      <w:r w:rsidRPr="002045C8">
        <w:t>l</w:t>
      </w:r>
      <w:r w:rsidRPr="002045C8">
        <w:t>tında olan zihni suretlerin icadı da, bu tür bir malikiyet değildir. Hak</w:t>
      </w:r>
      <w:r w:rsidRPr="002045C8">
        <w:t>e</w:t>
      </w:r>
      <w:r w:rsidRPr="002045C8">
        <w:t>za akli</w:t>
      </w:r>
      <w:r>
        <w:t xml:space="preserve"> alemlerin, kendi altlarındaki alemlere yönelik malikiyeti de bu tür bir malikiyet değildir. Gerçi</w:t>
      </w:r>
      <w:r w:rsidRPr="002045C8">
        <w:t xml:space="preserve"> bu alemde</w:t>
      </w:r>
      <w:r>
        <w:t>kilerin</w:t>
      </w:r>
      <w:r w:rsidRPr="002045C8">
        <w:t xml:space="preserve"> tasarruf</w:t>
      </w:r>
      <w:r>
        <w:t>u</w:t>
      </w:r>
      <w:r w:rsidRPr="002045C8">
        <w:t>, yok etme ve icad etme şeklindedir. Zira alınlarına fakirlik n</w:t>
      </w:r>
      <w:r>
        <w:t>edeni</w:t>
      </w:r>
      <w:r w:rsidRPr="002045C8">
        <w:t xml:space="preserve"> yazılmış olan bütün imkani tahakkuk alemi, bir mahiyet sınırında da olsa, bir sınırla sınırlandırılmış ve bir ölçüyle belirtilmiştir. Bir sınırla sınırlandırılmış olan her şeyin, kendi fiiliyle sınırlılığı ölçüsünce bir fasılası vardır; kayyumî ve hakkanî bir ihataya sahip değildir. O halde bütün eşya zat mertebesi hasebiyle, kendi tepkileriyle farklı ve mütekabildir. Bu yü</w:t>
      </w:r>
      <w:r w:rsidRPr="002045C8">
        <w:t>z</w:t>
      </w:r>
      <w:r w:rsidRPr="002045C8">
        <w:t xml:space="preserve">den de zatî ve kayyumî bir ihataya sahip değillerdir. Ama işrakî izafe ve kayyumî ihata ile olan </w:t>
      </w:r>
      <w:r>
        <w:t>Allah</w:t>
      </w:r>
      <w:r w:rsidRPr="002045C8">
        <w:t>-u Teala</w:t>
      </w:r>
      <w:r>
        <w:t>’</w:t>
      </w:r>
      <w:r w:rsidRPr="002045C8">
        <w:t>nın malikiyeti; hakiki, gerçek ve zatî bir malikiyettir. Bu malikiyette, sıfat ve zat hususunda varlı</w:t>
      </w:r>
      <w:r w:rsidRPr="002045C8">
        <w:t>k</w:t>
      </w:r>
      <w:r w:rsidRPr="002045C8">
        <w:t>lardan hiçbirisiyle bir ay</w:t>
      </w:r>
      <w:r>
        <w:t>kırılık içinde değildir. Zat-ı M</w:t>
      </w:r>
      <w:r w:rsidRPr="002045C8">
        <w:t>ukaddes</w:t>
      </w:r>
      <w:r>
        <w:t>’</w:t>
      </w:r>
      <w:r w:rsidRPr="002045C8">
        <w:t>in m</w:t>
      </w:r>
      <w:r w:rsidRPr="002045C8">
        <w:t>a</w:t>
      </w:r>
      <w:r w:rsidRPr="002045C8">
        <w:t xml:space="preserve">likiyeti, bütün alemlere </w:t>
      </w:r>
      <w:r w:rsidRPr="002045C8">
        <w:lastRenderedPageBreak/>
        <w:t>oranla eşittir. Varlıklardan hiç birisi hususu</w:t>
      </w:r>
      <w:r w:rsidRPr="002045C8">
        <w:t>n</w:t>
      </w:r>
      <w:r w:rsidRPr="002045C8">
        <w:t>da farklılık arzetmemekte veya diğer alemlere oranla gayb ve soyut ale</w:t>
      </w:r>
      <w:r w:rsidRPr="002045C8">
        <w:t>m</w:t>
      </w:r>
      <w:r w:rsidRPr="002045C8">
        <w:t>lere daha kapsayıcı ve yakın bir konumda bulunmamaktadır (bütün alemlere karşı eşit bir konumdadır). Aksi taktirde bir sınırlılık ve ayk</w:t>
      </w:r>
      <w:r w:rsidRPr="002045C8">
        <w:t>ı</w:t>
      </w:r>
      <w:r w:rsidRPr="002045C8">
        <w:t>rılık içinde bulunur, ihtiyaç ve imkan sıfatlarına sahip olmuş olur. A</w:t>
      </w:r>
      <w:r w:rsidRPr="002045C8">
        <w:t>l</w:t>
      </w:r>
      <w:r w:rsidRPr="002045C8">
        <w:t xml:space="preserve">lah ise bundan çok daha yücedir. Belki de </w:t>
      </w:r>
      <w:r>
        <w:t>Allah</w:t>
      </w:r>
      <w:r w:rsidRPr="002045C8">
        <w:t>-u Teala</w:t>
      </w:r>
      <w:r>
        <w:t>’</w:t>
      </w:r>
      <w:r w:rsidRPr="002045C8">
        <w:t xml:space="preserve">nın şu sözü de buna işaret etmektedir: </w:t>
      </w:r>
      <w:r>
        <w:rPr>
          <w:b/>
        </w:rPr>
        <w:t>“B</w:t>
      </w:r>
      <w:r w:rsidRPr="002045C8">
        <w:rPr>
          <w:b/>
        </w:rPr>
        <w:t>iz ona sizden daha yakınız.</w:t>
      </w:r>
      <w:r>
        <w:rPr>
          <w:b/>
        </w:rPr>
        <w:t>”</w:t>
      </w:r>
      <w:r w:rsidRPr="002045C8">
        <w:rPr>
          <w:rStyle w:val="FootnoteReference"/>
          <w:b/>
        </w:rPr>
        <w:footnoteReference w:id="80"/>
      </w:r>
      <w:r w:rsidRPr="002045C8">
        <w:rPr>
          <w:b/>
        </w:rPr>
        <w:t xml:space="preserve"> </w:t>
      </w:r>
      <w:r>
        <w:t>H</w:t>
      </w:r>
      <w:r w:rsidRPr="002045C8">
        <w:t xml:space="preserve">akeza: </w:t>
      </w:r>
      <w:r>
        <w:rPr>
          <w:b/>
        </w:rPr>
        <w:t>“B</w:t>
      </w:r>
      <w:r w:rsidRPr="002045C8">
        <w:rPr>
          <w:b/>
        </w:rPr>
        <w:t>iz ona şah damarından daha yakınız.</w:t>
      </w:r>
      <w:r>
        <w:rPr>
          <w:b/>
        </w:rPr>
        <w:t>”</w:t>
      </w:r>
      <w:r w:rsidRPr="002045C8">
        <w:rPr>
          <w:b/>
        </w:rPr>
        <w:t xml:space="preserve"> </w:t>
      </w:r>
      <w:r w:rsidRPr="002045C8">
        <w:rPr>
          <w:rStyle w:val="FootnoteReference"/>
          <w:b/>
        </w:rPr>
        <w:footnoteReference w:id="81"/>
      </w:r>
      <w:r w:rsidRPr="002045C8">
        <w:rPr>
          <w:b/>
        </w:rPr>
        <w:t xml:space="preserve"> </w:t>
      </w:r>
      <w:r>
        <w:t>H</w:t>
      </w:r>
      <w:r w:rsidRPr="002045C8">
        <w:t xml:space="preserve">akeza: </w:t>
      </w:r>
      <w:r>
        <w:t>“</w:t>
      </w:r>
      <w:r>
        <w:rPr>
          <w:b/>
        </w:rPr>
        <w:t>Allah</w:t>
      </w:r>
      <w:r w:rsidRPr="002045C8">
        <w:rPr>
          <w:b/>
        </w:rPr>
        <w:t xml:space="preserve"> göklerin ve yerlerin nurudur.</w:t>
      </w:r>
      <w:r>
        <w:rPr>
          <w:b/>
        </w:rPr>
        <w:t>”</w:t>
      </w:r>
      <w:r w:rsidRPr="002045C8">
        <w:rPr>
          <w:rStyle w:val="FootnoteReference"/>
          <w:b/>
        </w:rPr>
        <w:footnoteReference w:id="82"/>
      </w:r>
      <w:r w:rsidRPr="002045C8">
        <w:rPr>
          <w:b/>
        </w:rPr>
        <w:t xml:space="preserve"> </w:t>
      </w:r>
      <w:r>
        <w:t>H</w:t>
      </w:r>
      <w:r w:rsidRPr="002045C8">
        <w:t xml:space="preserve">akeza: </w:t>
      </w:r>
      <w:r>
        <w:rPr>
          <w:b/>
        </w:rPr>
        <w:t>“G</w:t>
      </w:r>
      <w:r w:rsidRPr="002045C8">
        <w:rPr>
          <w:b/>
        </w:rPr>
        <w:t xml:space="preserve">ökte de ilah </w:t>
      </w:r>
      <w:r>
        <w:rPr>
          <w:b/>
        </w:rPr>
        <w:t>O’</w:t>
      </w:r>
      <w:r w:rsidRPr="002045C8">
        <w:rPr>
          <w:b/>
        </w:rPr>
        <w:t xml:space="preserve">dur ve yerde de ilah </w:t>
      </w:r>
      <w:r>
        <w:rPr>
          <w:b/>
        </w:rPr>
        <w:t>O’</w:t>
      </w:r>
      <w:r w:rsidRPr="002045C8">
        <w:rPr>
          <w:b/>
        </w:rPr>
        <w:t>dur.</w:t>
      </w:r>
      <w:r>
        <w:rPr>
          <w:b/>
        </w:rPr>
        <w:t>”</w:t>
      </w:r>
      <w:r w:rsidRPr="002045C8">
        <w:rPr>
          <w:rStyle w:val="FootnoteReference"/>
          <w:b/>
        </w:rPr>
        <w:footnoteReference w:id="83"/>
      </w:r>
      <w:r w:rsidRPr="002045C8">
        <w:rPr>
          <w:b/>
        </w:rPr>
        <w:t xml:space="preserve"> </w:t>
      </w:r>
      <w:r>
        <w:t>H</w:t>
      </w:r>
      <w:r w:rsidRPr="002045C8">
        <w:t xml:space="preserve">akeza: </w:t>
      </w:r>
      <w:r>
        <w:rPr>
          <w:b/>
        </w:rPr>
        <w:t>“G</w:t>
      </w:r>
      <w:r w:rsidRPr="002045C8">
        <w:rPr>
          <w:b/>
        </w:rPr>
        <w:t xml:space="preserve">öklerin ve yerlerin nuru </w:t>
      </w:r>
      <w:r>
        <w:rPr>
          <w:b/>
        </w:rPr>
        <w:t>O’</w:t>
      </w:r>
      <w:r w:rsidRPr="002045C8">
        <w:rPr>
          <w:b/>
        </w:rPr>
        <w:t>na aittir.</w:t>
      </w:r>
      <w:r>
        <w:rPr>
          <w:b/>
        </w:rPr>
        <w:t>”</w:t>
      </w:r>
      <w:r w:rsidRPr="002045C8">
        <w:rPr>
          <w:rStyle w:val="FootnoteReference"/>
          <w:b/>
        </w:rPr>
        <w:footnoteReference w:id="84"/>
      </w:r>
      <w:r w:rsidRPr="002045C8">
        <w:rPr>
          <w:b/>
        </w:rPr>
        <w:t xml:space="preserve"> </w:t>
      </w:r>
      <w:r>
        <w:t>R</w:t>
      </w:r>
      <w:r w:rsidRPr="002045C8">
        <w:t>esulullah</w:t>
      </w:r>
      <w:r>
        <w:t>’</w:t>
      </w:r>
      <w:r w:rsidRPr="002045C8">
        <w:t xml:space="preserve">ın (s.a.a) şu sözü de bu gerçeği ifade etmektedir: </w:t>
      </w:r>
      <w:r>
        <w:rPr>
          <w:i/>
          <w:iCs/>
        </w:rPr>
        <w:t>“E</w:t>
      </w:r>
      <w:r w:rsidRPr="002045C8">
        <w:rPr>
          <w:i/>
          <w:iCs/>
        </w:rPr>
        <w:t xml:space="preserve">ğer bir iple yeryüzünün en alt katına indirilecek olursanız, </w:t>
      </w:r>
      <w:r>
        <w:rPr>
          <w:i/>
          <w:iCs/>
        </w:rPr>
        <w:t>Allah’</w:t>
      </w:r>
      <w:r w:rsidRPr="002045C8">
        <w:rPr>
          <w:i/>
          <w:iCs/>
        </w:rPr>
        <w:t>a inmiş olu</w:t>
      </w:r>
      <w:r w:rsidRPr="002045C8">
        <w:rPr>
          <w:i/>
          <w:iCs/>
        </w:rPr>
        <w:t>r</w:t>
      </w:r>
      <w:r w:rsidRPr="002045C8">
        <w:rPr>
          <w:i/>
          <w:iCs/>
        </w:rPr>
        <w:t>sunuz.</w:t>
      </w:r>
      <w:r>
        <w:rPr>
          <w:i/>
          <w:iCs/>
        </w:rPr>
        <w:t>”</w:t>
      </w:r>
      <w:r w:rsidRPr="002045C8">
        <w:rPr>
          <w:rStyle w:val="FootnoteReference"/>
          <w:i/>
          <w:iCs/>
        </w:rPr>
        <w:footnoteReference w:id="85"/>
      </w:r>
      <w:r>
        <w:t xml:space="preserve"> Hakeza İmam Sadık (a.s) K</w:t>
      </w:r>
      <w:r w:rsidRPr="002045C8">
        <w:t>afi</w:t>
      </w:r>
      <w:r>
        <w:t>’</w:t>
      </w:r>
      <w:r w:rsidRPr="002045C8">
        <w:t xml:space="preserve">de yer alan bir rivayette şöyle buyurmuştur: </w:t>
      </w:r>
      <w:r>
        <w:rPr>
          <w:i/>
          <w:iCs/>
        </w:rPr>
        <w:t>“H</w:t>
      </w:r>
      <w:r w:rsidRPr="002045C8">
        <w:rPr>
          <w:i/>
          <w:iCs/>
        </w:rPr>
        <w:t xml:space="preserve">içbir mekan </w:t>
      </w:r>
      <w:r>
        <w:rPr>
          <w:i/>
          <w:iCs/>
        </w:rPr>
        <w:t>O’</w:t>
      </w:r>
      <w:r w:rsidRPr="002045C8">
        <w:rPr>
          <w:i/>
          <w:iCs/>
        </w:rPr>
        <w:t xml:space="preserve">ndan boş değildir. Hiçbir yer </w:t>
      </w:r>
      <w:r>
        <w:rPr>
          <w:i/>
          <w:iCs/>
        </w:rPr>
        <w:t>O’</w:t>
      </w:r>
      <w:r w:rsidRPr="002045C8">
        <w:rPr>
          <w:i/>
          <w:iCs/>
        </w:rPr>
        <w:t>nu ihata etmemiştir ve hiçbir mekana, diğer bir mekandan daha yakın d</w:t>
      </w:r>
      <w:r w:rsidRPr="002045C8">
        <w:rPr>
          <w:i/>
          <w:iCs/>
        </w:rPr>
        <w:t>e</w:t>
      </w:r>
      <w:r w:rsidRPr="002045C8">
        <w:rPr>
          <w:i/>
          <w:iCs/>
        </w:rPr>
        <w:t>ğildir.</w:t>
      </w:r>
      <w:r>
        <w:rPr>
          <w:i/>
          <w:iCs/>
        </w:rPr>
        <w:t>”</w:t>
      </w:r>
      <w:r w:rsidRPr="002045C8">
        <w:rPr>
          <w:rStyle w:val="FootnoteReference"/>
          <w:i/>
          <w:iCs/>
        </w:rPr>
        <w:footnoteReference w:id="86"/>
      </w:r>
      <w:r>
        <w:t xml:space="preserve"> İ</w:t>
      </w:r>
      <w:r w:rsidRPr="002045C8">
        <w:t xml:space="preserve">mam </w:t>
      </w:r>
      <w:r>
        <w:t>Ali</w:t>
      </w:r>
      <w:r w:rsidRPr="002045C8">
        <w:t xml:space="preserve"> </w:t>
      </w:r>
      <w:r>
        <w:t>N</w:t>
      </w:r>
      <w:r w:rsidRPr="002045C8">
        <w:t xml:space="preserve">aki (a.s) da şöyle buyurmuştur: </w:t>
      </w:r>
      <w:r>
        <w:rPr>
          <w:i/>
          <w:iCs/>
        </w:rPr>
        <w:t>“Ş</w:t>
      </w:r>
      <w:r w:rsidRPr="002045C8">
        <w:rPr>
          <w:i/>
          <w:iCs/>
        </w:rPr>
        <w:t xml:space="preserve">üphesiz </w:t>
      </w:r>
      <w:r>
        <w:rPr>
          <w:i/>
          <w:iCs/>
        </w:rPr>
        <w:t>Allah</w:t>
      </w:r>
      <w:r w:rsidRPr="002045C8">
        <w:rPr>
          <w:i/>
          <w:iCs/>
        </w:rPr>
        <w:t xml:space="preserve"> dünya semasında olduğunda da, arşın üzerinde olduğu gibidir. Her şey ilim, kudret, mülk ve ihata açısından </w:t>
      </w:r>
      <w:r>
        <w:rPr>
          <w:i/>
          <w:iCs/>
        </w:rPr>
        <w:t>O’</w:t>
      </w:r>
      <w:r w:rsidRPr="002045C8">
        <w:rPr>
          <w:i/>
          <w:iCs/>
        </w:rPr>
        <w:t>nun için eşit konumd</w:t>
      </w:r>
      <w:r w:rsidRPr="002045C8">
        <w:rPr>
          <w:i/>
          <w:iCs/>
        </w:rPr>
        <w:t>a</w:t>
      </w:r>
      <w:r w:rsidRPr="002045C8">
        <w:rPr>
          <w:i/>
          <w:iCs/>
        </w:rPr>
        <w:t>dır.</w:t>
      </w:r>
      <w:r>
        <w:rPr>
          <w:i/>
          <w:iCs/>
        </w:rPr>
        <w:t>”</w:t>
      </w:r>
      <w:r w:rsidRPr="002045C8">
        <w:rPr>
          <w:rStyle w:val="FootnoteReference"/>
          <w:i/>
          <w:iCs/>
        </w:rPr>
        <w:footnoteReference w:id="87"/>
      </w:r>
      <w:r>
        <w:t xml:space="preserve"> Zat-ı M</w:t>
      </w:r>
      <w:r w:rsidRPr="002045C8">
        <w:t>ukaddes</w:t>
      </w:r>
      <w:r>
        <w:t>’</w:t>
      </w:r>
      <w:r w:rsidRPr="002045C8">
        <w:t xml:space="preserve">in bütün eşyaya ve alemlere malikiyeti eşit bir konumda olmakla beraber, ayet-i şerifede şöyle buyurulmuştur: </w:t>
      </w:r>
      <w:r>
        <w:rPr>
          <w:b/>
          <w:bCs/>
        </w:rPr>
        <w:t>“M</w:t>
      </w:r>
      <w:r>
        <w:rPr>
          <w:b/>
          <w:bCs/>
        </w:rPr>
        <w:t>a</w:t>
      </w:r>
      <w:r>
        <w:rPr>
          <w:b/>
          <w:bCs/>
        </w:rPr>
        <w:t>lik-i y</w:t>
      </w:r>
      <w:r w:rsidRPr="002045C8">
        <w:rPr>
          <w:b/>
          <w:bCs/>
        </w:rPr>
        <w:t>evmiddin</w:t>
      </w:r>
      <w:r>
        <w:rPr>
          <w:b/>
          <w:bCs/>
        </w:rPr>
        <w:t>”</w:t>
      </w:r>
      <w:r w:rsidRPr="002045C8">
        <w:rPr>
          <w:b/>
          <w:bCs/>
        </w:rPr>
        <w:t xml:space="preserve"> (ceza gününün sahibi)</w:t>
      </w:r>
      <w:r w:rsidRPr="002045C8">
        <w:t xml:space="preserve"> bu özgünlük, belki de ceza gününün toplu bir gün olduğu hasebiyledir. Bu açıdan toplu bir gün olan ceza gününün maliki, detay konumunda olan diğer günlerin de malikidir. </w:t>
      </w:r>
      <w:r>
        <w:rPr>
          <w:i/>
          <w:iCs/>
        </w:rPr>
        <w:t>“M</w:t>
      </w:r>
      <w:r w:rsidRPr="002045C8">
        <w:rPr>
          <w:i/>
          <w:iCs/>
        </w:rPr>
        <w:t>ülk aleminin dağınıklıkları melekut aleminde topl</w:t>
      </w:r>
      <w:r w:rsidRPr="002045C8">
        <w:rPr>
          <w:i/>
          <w:iCs/>
        </w:rPr>
        <w:t>u</w:t>
      </w:r>
      <w:r w:rsidRPr="002045C8">
        <w:rPr>
          <w:i/>
          <w:iCs/>
        </w:rPr>
        <w:t>dur.</w:t>
      </w:r>
      <w:r>
        <w:rPr>
          <w:i/>
          <w:iCs/>
        </w:rPr>
        <w:t>”</w:t>
      </w:r>
      <w:r w:rsidRPr="002045C8">
        <w:rPr>
          <w:i/>
          <w:iCs/>
        </w:rPr>
        <w:t xml:space="preserve"> </w:t>
      </w:r>
    </w:p>
    <w:p w:rsidR="00EB7FF8" w:rsidRPr="002045C8" w:rsidRDefault="00EB7FF8" w:rsidP="00EB7FF8">
      <w:pPr>
        <w:spacing w:line="300" w:lineRule="atLeast"/>
        <w:ind w:firstLine="284"/>
        <w:jc w:val="both"/>
      </w:pPr>
      <w:r w:rsidRPr="002045C8">
        <w:lastRenderedPageBreak/>
        <w:t xml:space="preserve">Veya azameti yüce </w:t>
      </w:r>
      <w:r>
        <w:t>Allah’</w:t>
      </w:r>
      <w:r w:rsidRPr="002045C8">
        <w:t xml:space="preserve">ın kahhariyet ve malikiyetinin zuhuru, mümkün varlıkların </w:t>
      </w:r>
      <w:r>
        <w:t>Allah’</w:t>
      </w:r>
      <w:r w:rsidRPr="002045C8">
        <w:t xml:space="preserve">ın kapısına döndüğü ve varlıkların </w:t>
      </w:r>
      <w:r>
        <w:t>Allah’</w:t>
      </w:r>
      <w:r w:rsidRPr="002045C8">
        <w:t>ta fena makamına yükseldiği gün olan toplu günde (kıyamet gününde) zuhur edeceği hasebiyl</w:t>
      </w:r>
      <w:r w:rsidRPr="002045C8">
        <w:t>e</w:t>
      </w:r>
      <w:r w:rsidRPr="002045C8">
        <w:t xml:space="preserve">dir. </w:t>
      </w:r>
    </w:p>
    <w:p w:rsidR="00EB7FF8" w:rsidRPr="002045C8" w:rsidRDefault="00EB7FF8" w:rsidP="00EB7FF8">
      <w:pPr>
        <w:spacing w:line="300" w:lineRule="atLeast"/>
        <w:ind w:firstLine="284"/>
        <w:jc w:val="both"/>
        <w:rPr>
          <w:b/>
        </w:rPr>
      </w:pPr>
      <w:r w:rsidRPr="002045C8">
        <w:t>Bu özetin bu kitapla uyuml</w:t>
      </w:r>
      <w:r>
        <w:t>u bir açıklaması ise şöyledir: V</w:t>
      </w:r>
      <w:r w:rsidRPr="002045C8">
        <w:t>ücud n</w:t>
      </w:r>
      <w:r w:rsidRPr="002045C8">
        <w:t>u</w:t>
      </w:r>
      <w:r w:rsidRPr="002045C8">
        <w:t>ru ve hakikat güneşi, gaybın gizliliklerinden şahadet alemine doğru nüzul seyrinde, gizlilik ve gaybete doğru hareket etmektedir. Başka bir tabirle her nüzulde, bir tecelli vardır ve her tecelli ve takayyud ise bir hicabdır. İnsan bütün tecellilerin ve kayıtların toplusu olduğu hasebi</w:t>
      </w:r>
      <w:r w:rsidRPr="002045C8">
        <w:t>y</w:t>
      </w:r>
      <w:r w:rsidRPr="002045C8">
        <w:t>le de, yedi gök ve yedi kat yer olarak tevil edilen yedi zulmanî ve yedi nuranî hicab ile örtülüdür. İnsanın esfelessafiline düşüşü ise, belki de bütün hicap çeşitleriyle örtünmesini ifade etmektedir. Tecelliler u</w:t>
      </w:r>
      <w:r w:rsidRPr="002045C8">
        <w:t>f</w:t>
      </w:r>
      <w:r w:rsidRPr="002045C8">
        <w:t>kunda vücud güneşinin ve salt nurun örtünmesi leyl veya leyletu</w:t>
      </w:r>
      <w:r>
        <w:t>’</w:t>
      </w:r>
      <w:r w:rsidRPr="002045C8">
        <w:t>l kadr olarak ifade edilebilir. İnsan bu örtülerde örtülü kaldığı müddetçe de, ezel cemalini müşahededen ve ilk nuru görmekten mahrum kalır. Su</w:t>
      </w:r>
      <w:r w:rsidRPr="002045C8">
        <w:t>u</w:t>
      </w:r>
      <w:r w:rsidRPr="002045C8">
        <w:t>di (yükseliş ifade eden) seyirde ise bütün varlıklar tabiat aleminin en düşük makamından, tabii hareketlerle -ki onların zatî yaratılışına, feyz-i akdesin ilmî taktiri hasebiyle ilahi fıtratın cazibe nuru, emanet olarak bırakılmıştır- asli vatanlarına ve gerçek miatlarına döndükleri için- n</w:t>
      </w:r>
      <w:r w:rsidRPr="002045C8">
        <w:t>i</w:t>
      </w:r>
      <w:r w:rsidRPr="002045C8">
        <w:t>tekim ayet-i şerifelerde bu anlama bir çok yerde işaret edilmiştir- yen</w:t>
      </w:r>
      <w:r w:rsidRPr="002045C8">
        <w:t>i</w:t>
      </w:r>
      <w:r w:rsidRPr="002045C8">
        <w:t>den nuranî ve zulmanî hicaplardan kurtulmuş olurlar. Hak Teala</w:t>
      </w:r>
      <w:r>
        <w:t>’</w:t>
      </w:r>
      <w:r w:rsidRPr="002045C8">
        <w:t xml:space="preserve">nın kahiriyyet ve malikiyeti tecelli eder. Hak Teala vahdet ve kahhariyet ile tecelli buyurur. Burada son ilke döner ve zahir batın ile birleşir. Zuhur hükmü düşer ve batın hükümeti tecelli eder. Mutlak </w:t>
      </w:r>
      <w:r>
        <w:t>M</w:t>
      </w:r>
      <w:r w:rsidRPr="002045C8">
        <w:t>alik</w:t>
      </w:r>
      <w:r>
        <w:t>’t</w:t>
      </w:r>
      <w:r w:rsidRPr="002045C8">
        <w:t>en</w:t>
      </w:r>
      <w:r>
        <w:t xml:space="preserve"> şu hitap gelir –Zat-ı M</w:t>
      </w:r>
      <w:r w:rsidRPr="002045C8">
        <w:t>ukaddes</w:t>
      </w:r>
      <w:r>
        <w:t>’</w:t>
      </w:r>
      <w:r w:rsidRPr="002045C8">
        <w:t xml:space="preserve">ten başka bir muhatap da yoktur: </w:t>
      </w:r>
      <w:r>
        <w:rPr>
          <w:b/>
        </w:rPr>
        <w:t>“B</w:t>
      </w:r>
      <w:r w:rsidRPr="002045C8">
        <w:rPr>
          <w:b/>
        </w:rPr>
        <w:t>u</w:t>
      </w:r>
      <w:r w:rsidRPr="002045C8">
        <w:rPr>
          <w:b/>
        </w:rPr>
        <w:t>gün mülk kimindir?</w:t>
      </w:r>
      <w:r>
        <w:rPr>
          <w:b/>
        </w:rPr>
        <w:t>”</w:t>
      </w:r>
      <w:r w:rsidRPr="002045C8">
        <w:rPr>
          <w:b/>
        </w:rPr>
        <w:t xml:space="preserve"> </w:t>
      </w:r>
      <w:r w:rsidRPr="002045C8">
        <w:rPr>
          <w:bCs/>
        </w:rPr>
        <w:t xml:space="preserve">O gün cevap verecek bir kimse olmadığı için de bizzat </w:t>
      </w:r>
      <w:r>
        <w:rPr>
          <w:bCs/>
        </w:rPr>
        <w:t>Allah</w:t>
      </w:r>
      <w:r w:rsidRPr="002045C8">
        <w:rPr>
          <w:bCs/>
        </w:rPr>
        <w:t xml:space="preserve"> şöyle buyurmuştur:</w:t>
      </w:r>
      <w:r w:rsidRPr="002045C8">
        <w:rPr>
          <w:b/>
        </w:rPr>
        <w:t xml:space="preserve"> </w:t>
      </w:r>
      <w:r>
        <w:rPr>
          <w:b/>
        </w:rPr>
        <w:t>“V</w:t>
      </w:r>
      <w:r w:rsidRPr="002045C8">
        <w:rPr>
          <w:b/>
        </w:rPr>
        <w:t xml:space="preserve">ahid ve kahhar olan </w:t>
      </w:r>
      <w:r>
        <w:rPr>
          <w:b/>
        </w:rPr>
        <w:t>A</w:t>
      </w:r>
      <w:r>
        <w:rPr>
          <w:b/>
        </w:rPr>
        <w:t>l</w:t>
      </w:r>
      <w:r>
        <w:rPr>
          <w:b/>
        </w:rPr>
        <w:t>lah’</w:t>
      </w:r>
      <w:r w:rsidRPr="002045C8">
        <w:rPr>
          <w:b/>
        </w:rPr>
        <w:t>ın</w:t>
      </w:r>
      <w:r>
        <w:rPr>
          <w:b/>
        </w:rPr>
        <w:t>’</w:t>
      </w:r>
      <w:r w:rsidRPr="002045C8">
        <w:rPr>
          <w:b/>
        </w:rPr>
        <w:t>dır.</w:t>
      </w:r>
      <w:r>
        <w:rPr>
          <w:b/>
        </w:rPr>
        <w:t>”</w:t>
      </w:r>
      <w:r w:rsidRPr="002045C8">
        <w:rPr>
          <w:b/>
        </w:rPr>
        <w:t xml:space="preserve"> </w:t>
      </w:r>
      <w:r w:rsidRPr="002045C8">
        <w:rPr>
          <w:rStyle w:val="FootnoteReference"/>
          <w:b/>
        </w:rPr>
        <w:footnoteReference w:id="88"/>
      </w:r>
      <w:r w:rsidRPr="002045C8">
        <w:rPr>
          <w:b/>
        </w:rPr>
        <w:t xml:space="preserve"> </w:t>
      </w:r>
    </w:p>
    <w:p w:rsidR="00EB7FF8" w:rsidRPr="002045C8" w:rsidRDefault="00EB7FF8" w:rsidP="00EB7FF8">
      <w:pPr>
        <w:spacing w:line="300" w:lineRule="atLeast"/>
        <w:ind w:firstLine="284"/>
        <w:jc w:val="both"/>
      </w:pPr>
      <w:r w:rsidRPr="002045C8">
        <w:t>Hakiki güneşinin tecelliler ufku örtüsünden çıktığı gün olan bu mu</w:t>
      </w:r>
      <w:r w:rsidRPr="002045C8">
        <w:t>t</w:t>
      </w:r>
      <w:r w:rsidRPr="002045C8">
        <w:t xml:space="preserve">lak gün, bir anlamda </w:t>
      </w:r>
      <w:r>
        <w:t>“</w:t>
      </w:r>
      <w:r w:rsidRPr="002045C8">
        <w:t>ceza günü</w:t>
      </w:r>
      <w:r>
        <w:t>”</w:t>
      </w:r>
      <w:r w:rsidRPr="002045C8">
        <w:t>dür. Zira varlıklardan her birisi ke</w:t>
      </w:r>
      <w:r w:rsidRPr="002045C8">
        <w:t>n</w:t>
      </w:r>
      <w:r w:rsidRPr="002045C8">
        <w:t xml:space="preserve">disiyle uyumlu bir ismin gölgesinde </w:t>
      </w:r>
      <w:r>
        <w:t>Hak’</w:t>
      </w:r>
      <w:r w:rsidRPr="002045C8">
        <w:t xml:space="preserve">ta fanidir. Sura </w:t>
      </w:r>
      <w:r w:rsidRPr="002045C8">
        <w:lastRenderedPageBreak/>
        <w:t xml:space="preserve">üfürülünce o isimden zuhur eder ve o ismin tabileri ile birlikte olurlar: </w:t>
      </w:r>
      <w:r>
        <w:rPr>
          <w:b/>
        </w:rPr>
        <w:t>“B</w:t>
      </w:r>
      <w:r w:rsidRPr="002045C8">
        <w:rPr>
          <w:b/>
        </w:rPr>
        <w:t>ir grubu cennette, bir grubu ise ateşte.</w:t>
      </w:r>
      <w:r>
        <w:rPr>
          <w:b/>
        </w:rPr>
        <w:t>”</w:t>
      </w:r>
      <w:r w:rsidRPr="002045C8">
        <w:rPr>
          <w:rStyle w:val="FootnoteReference"/>
          <w:b/>
        </w:rPr>
        <w:footnoteReference w:id="89"/>
      </w:r>
      <w:r w:rsidRPr="002045C8">
        <w:rPr>
          <w:b/>
        </w:rPr>
        <w:t xml:space="preserve"> </w:t>
      </w:r>
      <w:r>
        <w:t>K</w:t>
      </w:r>
      <w:r w:rsidRPr="002045C8">
        <w:t xml:space="preserve">amil insan bu dünyada </w:t>
      </w:r>
      <w:r>
        <w:t>Allah’</w:t>
      </w:r>
      <w:r w:rsidRPr="002045C8">
        <w:t xml:space="preserve">a doğru seyr-u sülûk ve </w:t>
      </w:r>
      <w:r>
        <w:t>Allah’</w:t>
      </w:r>
      <w:r w:rsidRPr="002045C8">
        <w:t>a doğru hicret hasebiyle, bu örtülerden ç</w:t>
      </w:r>
      <w:r w:rsidRPr="002045C8">
        <w:t>ı</w:t>
      </w:r>
      <w:r w:rsidRPr="002045C8">
        <w:t xml:space="preserve">kar; kıyametin hükümleri, saat ve yevmuddin (ceza günü) kendisi için zahir ve sabittir. O halde </w:t>
      </w:r>
      <w:r>
        <w:t>Hak Tea</w:t>
      </w:r>
      <w:r w:rsidRPr="002045C8">
        <w:t>la, malikiyeti ile bu namazsal mira</w:t>
      </w:r>
      <w:r w:rsidRPr="002045C8">
        <w:t>ç</w:t>
      </w:r>
      <w:r w:rsidRPr="002045C8">
        <w:t>ta onun kalbine zuhur eder. Dili kalbinin tercümanı olur, zahiri batın müşahedelerinin dili olur. Malikiyetin yevmuddine (ceza gününe) ö</w:t>
      </w:r>
      <w:r w:rsidRPr="002045C8">
        <w:t>z</w:t>
      </w:r>
      <w:r w:rsidRPr="002045C8">
        <w:t>günlüğünün sırl</w:t>
      </w:r>
      <w:r w:rsidRPr="002045C8">
        <w:t>a</w:t>
      </w:r>
      <w:r w:rsidRPr="002045C8">
        <w:t xml:space="preserve">rından biri de işte budur.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36" w:name="_Toc46432368"/>
      <w:bookmarkStart w:id="37" w:name="_Toc53990911"/>
      <w:bookmarkStart w:id="38" w:name="_Toc165916097"/>
      <w:r>
        <w:t>Arş ile İlgili İ</w:t>
      </w:r>
      <w:r w:rsidRPr="002045C8">
        <w:t>lham</w:t>
      </w:r>
      <w:bookmarkEnd w:id="36"/>
      <w:bookmarkEnd w:id="37"/>
      <w:bookmarkEnd w:id="38"/>
    </w:p>
    <w:p w:rsidR="00EB7FF8" w:rsidRPr="002045C8" w:rsidRDefault="00EB7FF8" w:rsidP="00EB7FF8">
      <w:pPr>
        <w:spacing w:line="300" w:lineRule="atLeast"/>
        <w:ind w:firstLine="284"/>
        <w:jc w:val="both"/>
      </w:pPr>
      <w:r w:rsidRPr="002045C8">
        <w:t>Bil ki arş ve arşı taşıyanlar hakkında bir takım ihtilaflar vardır ve bu konu ile ilgili rivayet-i şerifelerin zahirinde de ihtilaf söz konusudur. Ama batın hasebiyle hiçbir ihtilaf yoktur. Çünkü irfanî ve burhanî yol açısından arşın bir çok manaları vardır. İlgili alimlerin dilinde görm</w:t>
      </w:r>
      <w:r w:rsidRPr="002045C8">
        <w:t>e</w:t>
      </w:r>
      <w:r w:rsidRPr="002045C8">
        <w:t xml:space="preserve">diğim anlamlarından biri de, feyz-i akdesin konumu olan </w:t>
      </w:r>
      <w:r>
        <w:t>Hz.</w:t>
      </w:r>
      <w:r w:rsidRPr="002045C8">
        <w:t xml:space="preserve"> Vahidiyet</w:t>
      </w:r>
      <w:r>
        <w:t>’</w:t>
      </w:r>
      <w:r w:rsidRPr="002045C8">
        <w:t xml:space="preserve">tir. Bunu taşıyanlar ise önemli isimlerden dört isimdir ki </w:t>
      </w:r>
      <w:r>
        <w:t>“</w:t>
      </w:r>
      <w:r w:rsidRPr="002045C8">
        <w:t>evvel</w:t>
      </w:r>
      <w:r>
        <w:t>”</w:t>
      </w:r>
      <w:r w:rsidRPr="002045C8">
        <w:t xml:space="preserve"> , </w:t>
      </w:r>
      <w:r>
        <w:t>“</w:t>
      </w:r>
      <w:r w:rsidRPr="002045C8">
        <w:t>a</w:t>
      </w:r>
      <w:r w:rsidRPr="002045C8">
        <w:t>hir</w:t>
      </w:r>
      <w:r>
        <w:t>”</w:t>
      </w:r>
      <w:r w:rsidRPr="002045C8">
        <w:t xml:space="preserve"> , </w:t>
      </w:r>
      <w:r>
        <w:t>“</w:t>
      </w:r>
      <w:r w:rsidRPr="002045C8">
        <w:t>zahir</w:t>
      </w:r>
      <w:r>
        <w:t>”</w:t>
      </w:r>
      <w:r w:rsidRPr="002045C8">
        <w:t xml:space="preserve"> ve </w:t>
      </w:r>
      <w:r>
        <w:t>“</w:t>
      </w:r>
      <w:r w:rsidRPr="002045C8">
        <w:t>batın</w:t>
      </w:r>
      <w:r>
        <w:t>”</w:t>
      </w:r>
      <w:r w:rsidRPr="002045C8">
        <w:t xml:space="preserve">dır. </w:t>
      </w:r>
    </w:p>
    <w:p w:rsidR="00EB7FF8" w:rsidRPr="002045C8" w:rsidRDefault="00EB7FF8" w:rsidP="00EB7FF8">
      <w:pPr>
        <w:spacing w:line="300" w:lineRule="atLeast"/>
        <w:ind w:firstLine="284"/>
        <w:jc w:val="both"/>
      </w:pPr>
      <w:r w:rsidRPr="002045C8">
        <w:t xml:space="preserve">Hakeza ilgili alimlerin dilinde görmediğim anlamlarından biri de, ism-i azamın konumu olan feyz-i mukaddestir. Bunu taşıyanlar da </w:t>
      </w:r>
      <w:r>
        <w:t>“</w:t>
      </w:r>
      <w:r w:rsidRPr="002045C8">
        <w:t>rahman</w:t>
      </w:r>
      <w:r>
        <w:t>”</w:t>
      </w:r>
      <w:r w:rsidRPr="002045C8">
        <w:t xml:space="preserve">, </w:t>
      </w:r>
      <w:r>
        <w:t>“</w:t>
      </w:r>
      <w:r w:rsidRPr="002045C8">
        <w:t>rahim</w:t>
      </w:r>
      <w:r>
        <w:t>”</w:t>
      </w:r>
      <w:r w:rsidRPr="002045C8">
        <w:t xml:space="preserve">, </w:t>
      </w:r>
      <w:r>
        <w:t>“</w:t>
      </w:r>
      <w:r w:rsidRPr="002045C8">
        <w:t>rab</w:t>
      </w:r>
      <w:r>
        <w:t>”</w:t>
      </w:r>
      <w:r w:rsidRPr="002045C8">
        <w:t xml:space="preserve"> ve </w:t>
      </w:r>
      <w:r>
        <w:t>“</w:t>
      </w:r>
      <w:r w:rsidRPr="002045C8">
        <w:t>m</w:t>
      </w:r>
      <w:r w:rsidRPr="002045C8">
        <w:t>a</w:t>
      </w:r>
      <w:r w:rsidRPr="002045C8">
        <w:t>lik</w:t>
      </w:r>
      <w:r>
        <w:t>”</w:t>
      </w:r>
      <w:r w:rsidRPr="002045C8">
        <w:t xml:space="preserve">tir. </w:t>
      </w:r>
    </w:p>
    <w:p w:rsidR="00EB7FF8" w:rsidRPr="002045C8" w:rsidRDefault="00EB7FF8" w:rsidP="00EB7FF8">
      <w:pPr>
        <w:spacing w:line="300" w:lineRule="atLeast"/>
        <w:ind w:firstLine="284"/>
        <w:jc w:val="both"/>
      </w:pPr>
      <w:r w:rsidRPr="002045C8">
        <w:t xml:space="preserve">Diğer bir anlamı ise </w:t>
      </w:r>
      <w:r>
        <w:t>Allah’</w:t>
      </w:r>
      <w:r w:rsidRPr="002045C8">
        <w:t>tan gayrisi anlamındadır. Bunun taşıyıc</w:t>
      </w:r>
      <w:r w:rsidRPr="002045C8">
        <w:t>ı</w:t>
      </w:r>
      <w:r w:rsidRPr="002045C8">
        <w:t xml:space="preserve">ları ise şu dört melektir: </w:t>
      </w:r>
      <w:r>
        <w:t>“</w:t>
      </w:r>
      <w:r w:rsidRPr="002045C8">
        <w:t>İsrafil</w:t>
      </w:r>
      <w:r>
        <w:t>”</w:t>
      </w:r>
      <w:r w:rsidRPr="002045C8">
        <w:t xml:space="preserve">, </w:t>
      </w:r>
      <w:r>
        <w:t>“</w:t>
      </w:r>
      <w:r w:rsidRPr="002045C8">
        <w:t>Cebrail</w:t>
      </w:r>
      <w:r>
        <w:t>”</w:t>
      </w:r>
      <w:r w:rsidRPr="002045C8">
        <w:t xml:space="preserve">, </w:t>
      </w:r>
      <w:r>
        <w:t>“</w:t>
      </w:r>
      <w:r w:rsidRPr="002045C8">
        <w:t>Mikail</w:t>
      </w:r>
      <w:r>
        <w:t>”</w:t>
      </w:r>
      <w:r w:rsidRPr="002045C8">
        <w:t xml:space="preserve"> ve </w:t>
      </w:r>
      <w:r>
        <w:t>“</w:t>
      </w:r>
      <w:r w:rsidRPr="002045C8">
        <w:t>Azrail</w:t>
      </w:r>
      <w:r>
        <w:t>”</w:t>
      </w:r>
      <w:r w:rsidRPr="002045C8">
        <w:t xml:space="preserve">dir. </w:t>
      </w:r>
    </w:p>
    <w:p w:rsidR="00EB7FF8" w:rsidRPr="002045C8" w:rsidRDefault="00EB7FF8" w:rsidP="00EB7FF8">
      <w:pPr>
        <w:spacing w:line="300" w:lineRule="atLeast"/>
        <w:ind w:firstLine="284"/>
        <w:jc w:val="both"/>
      </w:pPr>
      <w:r w:rsidRPr="002045C8">
        <w:t>Diğer bir ismi ise, cism-i küldür. (tümel cisimdir) taşıyıcısı ise erbab</w:t>
      </w:r>
      <w:r>
        <w:t>’</w:t>
      </w:r>
      <w:r w:rsidRPr="002045C8">
        <w:t>ul enva</w:t>
      </w:r>
      <w:r>
        <w:t>’</w:t>
      </w:r>
      <w:r w:rsidRPr="002045C8">
        <w:t>ın (türlerin rablerinin) suretleri olan dört melektir. K</w:t>
      </w:r>
      <w:r w:rsidRPr="002045C8">
        <w:t>a</w:t>
      </w:r>
      <w:r w:rsidRPr="002045C8">
        <w:t>fi</w:t>
      </w:r>
      <w:r>
        <w:t>’</w:t>
      </w:r>
      <w:r w:rsidRPr="002045C8">
        <w:t>de yer alan bir rivayette de buna işaret edi</w:t>
      </w:r>
      <w:r w:rsidRPr="002045C8">
        <w:t>l</w:t>
      </w:r>
      <w:r w:rsidRPr="002045C8">
        <w:t>miştir.</w:t>
      </w:r>
      <w:r w:rsidRPr="002045C8">
        <w:rPr>
          <w:rStyle w:val="FootnoteReference"/>
        </w:rPr>
        <w:footnoteReference w:id="90"/>
      </w:r>
    </w:p>
    <w:p w:rsidR="00EB7FF8" w:rsidRPr="002045C8" w:rsidRDefault="00EB7FF8" w:rsidP="00EB7FF8">
      <w:pPr>
        <w:spacing w:line="300" w:lineRule="atLeast"/>
        <w:ind w:firstLine="284"/>
        <w:jc w:val="both"/>
      </w:pPr>
      <w:r w:rsidRPr="002045C8">
        <w:t>Bazen de ilim hakkında kullanılmaktadır. Belki de bu ilimden ma</w:t>
      </w:r>
      <w:r w:rsidRPr="002045C8">
        <w:t>k</w:t>
      </w:r>
      <w:r w:rsidRPr="002045C8">
        <w:t xml:space="preserve">sat ise, büyük velayet makamı olan </w:t>
      </w:r>
      <w:r>
        <w:t>Hak Teala’</w:t>
      </w:r>
      <w:r w:rsidRPr="002045C8">
        <w:t>nın fiilî ilim makamıdır. Taşıyıcıları ise geçmiş ümmetlerdeki kamil evliyadan şu dört kişidir: Nuh, İbrahim, Musa ve İsa (a.s). Bu ümmette yer alan dört kamil evl</w:t>
      </w:r>
      <w:r w:rsidRPr="002045C8">
        <w:t>i</w:t>
      </w:r>
      <w:r w:rsidRPr="002045C8">
        <w:t xml:space="preserve">ya ise şunlardır: </w:t>
      </w:r>
      <w:r>
        <w:t>“H</w:t>
      </w:r>
      <w:r w:rsidRPr="002045C8">
        <w:t>atem</w:t>
      </w:r>
      <w:r>
        <w:t>’</w:t>
      </w:r>
      <w:r w:rsidRPr="002045C8">
        <w:t xml:space="preserve">ul </w:t>
      </w:r>
      <w:r>
        <w:t>E</w:t>
      </w:r>
      <w:r w:rsidRPr="002045C8">
        <w:t xml:space="preserve">nbiya, </w:t>
      </w:r>
      <w:r>
        <w:t>Hz.</w:t>
      </w:r>
      <w:r w:rsidRPr="002045C8">
        <w:t xml:space="preserve"> Ali, </w:t>
      </w:r>
      <w:r>
        <w:t>H</w:t>
      </w:r>
      <w:r w:rsidRPr="002045C8">
        <w:t xml:space="preserve">asan ve </w:t>
      </w:r>
      <w:r>
        <w:lastRenderedPageBreak/>
        <w:t>H</w:t>
      </w:r>
      <w:r w:rsidRPr="002045C8">
        <w:t>üseyin (a.s)</w:t>
      </w:r>
      <w:r>
        <w:t>” B</w:t>
      </w:r>
      <w:r w:rsidRPr="002045C8">
        <w:t xml:space="preserve">u söz </w:t>
      </w:r>
      <w:r>
        <w:t>de anlaşıldıktan sonra mübarek H</w:t>
      </w:r>
      <w:r w:rsidRPr="002045C8">
        <w:t xml:space="preserve">amd süresinde zata işaret eden </w:t>
      </w:r>
      <w:r>
        <w:t>“Allah”</w:t>
      </w:r>
      <w:r w:rsidRPr="002045C8">
        <w:t xml:space="preserve"> isminden sonra, adı geçen rab, rahman, rahim ve malik isimleri, belki de batın hasebiyle bu dört şerif ismin vahdaniyet arşının taşıyıcısı olduğu içindir. Bunların zahiri ise tahakkuk arşının taşıyıcısı olan </w:t>
      </w:r>
      <w:r>
        <w:t>Hak Teala’</w:t>
      </w:r>
      <w:r w:rsidRPr="002045C8">
        <w:t xml:space="preserve">nın dört mukarreb meleğidir. O halde mübarek </w:t>
      </w:r>
      <w:r>
        <w:t>“</w:t>
      </w:r>
      <w:r w:rsidRPr="002045C8">
        <w:t>rab</w:t>
      </w:r>
      <w:r>
        <w:t>”</w:t>
      </w:r>
      <w:r w:rsidRPr="002045C8">
        <w:t xml:space="preserve"> ismi, rab mazhariyetiyle rızıkların müvekkili ve vücud diyarının m</w:t>
      </w:r>
      <w:r w:rsidRPr="002045C8">
        <w:t>ü</w:t>
      </w:r>
      <w:r w:rsidRPr="002045C8">
        <w:t>rebbisi olan Mikail</w:t>
      </w:r>
      <w:r>
        <w:t>’</w:t>
      </w:r>
      <w:r w:rsidRPr="002045C8">
        <w:t xml:space="preserve">in batınıdır. Şerif olan </w:t>
      </w:r>
      <w:r>
        <w:t>“</w:t>
      </w:r>
      <w:r w:rsidRPr="002045C8">
        <w:t>rahman</w:t>
      </w:r>
      <w:r>
        <w:t>”</w:t>
      </w:r>
      <w:r w:rsidRPr="002045C8">
        <w:t xml:space="preserve"> ismi ise; ruhların inşa edicisi, surun üfürücüsü, ruhların ve suretlerin harekete geçiricisi olan İsrafil</w:t>
      </w:r>
      <w:r>
        <w:t>’</w:t>
      </w:r>
      <w:r w:rsidRPr="002045C8">
        <w:t xml:space="preserve">in batınıdır. Nitekim vücudun genişlemesi de </w:t>
      </w:r>
      <w:r>
        <w:t>“</w:t>
      </w:r>
      <w:r w:rsidRPr="002045C8">
        <w:t>rahman</w:t>
      </w:r>
      <w:r>
        <w:t>”</w:t>
      </w:r>
      <w:r w:rsidRPr="002045C8">
        <w:t xml:space="preserve"> ismiyledir. Mübarek ve şerif olan </w:t>
      </w:r>
      <w:r>
        <w:t>“</w:t>
      </w:r>
      <w:r w:rsidRPr="002045C8">
        <w:t>rahim</w:t>
      </w:r>
      <w:r>
        <w:t>”</w:t>
      </w:r>
      <w:r w:rsidRPr="002045C8">
        <w:t xml:space="preserve"> ismi de, varlıkları eğitmek ve kemale erdirmekle görevli olan Cebrail</w:t>
      </w:r>
      <w:r>
        <w:t>’</w:t>
      </w:r>
      <w:r w:rsidRPr="002045C8">
        <w:t xml:space="preserve">in batınıdır. Şerif olan </w:t>
      </w:r>
      <w:r>
        <w:t>“</w:t>
      </w:r>
      <w:r w:rsidRPr="002045C8">
        <w:t>m</w:t>
      </w:r>
      <w:r w:rsidRPr="002045C8">
        <w:t>a</w:t>
      </w:r>
      <w:r w:rsidRPr="002045C8">
        <w:t>lik</w:t>
      </w:r>
      <w:r>
        <w:t>”</w:t>
      </w:r>
      <w:r w:rsidRPr="002045C8">
        <w:t xml:space="preserve"> ismi ise ruhları ve suretleri almak ve zahiri batına çevirmekle g</w:t>
      </w:r>
      <w:r w:rsidRPr="002045C8">
        <w:t>ö</w:t>
      </w:r>
      <w:r w:rsidRPr="002045C8">
        <w:t>revli olan Azrail</w:t>
      </w:r>
      <w:r>
        <w:t>’</w:t>
      </w:r>
      <w:r w:rsidRPr="002045C8">
        <w:t xml:space="preserve">in batınıdır. O halde bu sure-i mübareke, </w:t>
      </w:r>
      <w:r>
        <w:t>“</w:t>
      </w:r>
      <w:r w:rsidRPr="002045C8">
        <w:t>maliki yevmiddin</w:t>
      </w:r>
      <w:r>
        <w:t>”</w:t>
      </w:r>
      <w:r w:rsidRPr="002045C8">
        <w:t xml:space="preserve"> ayetine kadar, rahmaniyet ve tahakkuk arşını kapsamakt</w:t>
      </w:r>
      <w:r w:rsidRPr="002045C8">
        <w:t>a</w:t>
      </w:r>
      <w:r w:rsidRPr="002045C8">
        <w:t xml:space="preserve">dır ve onun taşıyıcılarına işaret etmektedir. O halde bütün varlık alemi ve </w:t>
      </w:r>
      <w:r>
        <w:t>Kur’an’</w:t>
      </w:r>
      <w:r w:rsidRPr="002045C8">
        <w:t>ın tercümanı olduğu gayb ve şuhud tecellileri, mezkur sur</w:t>
      </w:r>
      <w:r w:rsidRPr="002045C8">
        <w:t>e</w:t>
      </w:r>
      <w:r w:rsidRPr="002045C8">
        <w:t xml:space="preserve">de, buraya kadar zikredilmiştir. Bu anlam toplu bir şekilde ism-i azam olan bismillahta da mevcuttur. Hakeza sebebiyet makamı olan </w:t>
      </w:r>
      <w:r>
        <w:t>“</w:t>
      </w:r>
      <w:r w:rsidRPr="002045C8">
        <w:t>ba</w:t>
      </w:r>
      <w:r>
        <w:t>”</w:t>
      </w:r>
      <w:r w:rsidRPr="002045C8">
        <w:t xml:space="preserve"> harfinde ve hakeza nedensellik sırrı olan </w:t>
      </w:r>
      <w:r>
        <w:t>“</w:t>
      </w:r>
      <w:r w:rsidRPr="002045C8">
        <w:t>nokta</w:t>
      </w:r>
      <w:r>
        <w:t>”</w:t>
      </w:r>
      <w:r w:rsidRPr="002045C8">
        <w:t>da</w:t>
      </w:r>
      <w:r>
        <w:t xml:space="preserve"> </w:t>
      </w:r>
      <w:r w:rsidRPr="002045C8">
        <w:t xml:space="preserve">da mevcuttur. Ali (a.s), velayet ve nedenselliğin sırrıdır. O halde </w:t>
      </w:r>
      <w:r>
        <w:t>“</w:t>
      </w:r>
      <w:r w:rsidRPr="002045C8">
        <w:t>ba</w:t>
      </w:r>
      <w:r>
        <w:t>”</w:t>
      </w:r>
      <w:r w:rsidRPr="002045C8">
        <w:t xml:space="preserve"> harfinin altındaki nokta da </w:t>
      </w:r>
      <w:r>
        <w:t>Ali’</w:t>
      </w:r>
      <w:r w:rsidRPr="002045C8">
        <w:t>dir (a.s).</w:t>
      </w:r>
      <w:r>
        <w:t>”</w:t>
      </w:r>
      <w:r w:rsidRPr="002045C8">
        <w:rPr>
          <w:rStyle w:val="FootnoteReference"/>
        </w:rPr>
        <w:footnoteReference w:id="91"/>
      </w:r>
      <w:r>
        <w:t xml:space="preserve"> Y</w:t>
      </w:r>
      <w:r w:rsidRPr="002045C8">
        <w:t xml:space="preserve">ani </w:t>
      </w:r>
      <w:r>
        <w:t>“</w:t>
      </w:r>
      <w:r w:rsidRPr="002045C8">
        <w:t>ba</w:t>
      </w:r>
      <w:r>
        <w:t>”</w:t>
      </w:r>
      <w:r w:rsidRPr="002045C8">
        <w:t xml:space="preserve"> harfinin altındaki nokta velayet sı</w:t>
      </w:r>
      <w:r w:rsidRPr="002045C8">
        <w:t>r</w:t>
      </w:r>
      <w:r w:rsidRPr="002045C8">
        <w:t>rının tercümanıdır. Dikkatle düşünülsün! Düşünülmesinin sırrı ise, h</w:t>
      </w:r>
      <w:r w:rsidRPr="002045C8">
        <w:t>a</w:t>
      </w:r>
      <w:r w:rsidRPr="002045C8">
        <w:t xml:space="preserve">diste varolan bir husus sebebiyledir. Şüphesiz </w:t>
      </w:r>
      <w:r>
        <w:t>Allah</w:t>
      </w:r>
      <w:r w:rsidRPr="002045C8">
        <w:t xml:space="preserve"> bile</w:t>
      </w:r>
      <w:r w:rsidRPr="002045C8">
        <w:t>n</w:t>
      </w:r>
      <w:r w:rsidRPr="002045C8">
        <w:t xml:space="preserve">dir. </w:t>
      </w:r>
    </w:p>
    <w:p w:rsidR="00EB7FF8" w:rsidRDefault="00EB7FF8" w:rsidP="00EB7FF8">
      <w:pPr>
        <w:pStyle w:val="Kadri"/>
      </w:pPr>
    </w:p>
    <w:p w:rsidR="00EB7FF8" w:rsidRPr="002045C8" w:rsidRDefault="00EB7FF8" w:rsidP="00EB7FF8">
      <w:pPr>
        <w:pStyle w:val="Kadri"/>
      </w:pPr>
      <w:bookmarkStart w:id="39" w:name="_Toc46432369"/>
      <w:bookmarkStart w:id="40" w:name="_Toc53990912"/>
      <w:bookmarkStart w:id="41" w:name="_Toc165916098"/>
      <w:r>
        <w:t>İrfani T</w:t>
      </w:r>
      <w:r w:rsidRPr="002045C8">
        <w:t>enbih</w:t>
      </w:r>
      <w:bookmarkEnd w:id="39"/>
      <w:bookmarkEnd w:id="40"/>
      <w:bookmarkEnd w:id="41"/>
    </w:p>
    <w:p w:rsidR="00EB7FF8" w:rsidRPr="002045C8" w:rsidRDefault="00EB7FF8" w:rsidP="00EB7FF8">
      <w:pPr>
        <w:spacing w:line="300" w:lineRule="atLeast"/>
        <w:ind w:firstLine="284"/>
        <w:jc w:val="both"/>
      </w:pPr>
      <w:r>
        <w:t>“R</w:t>
      </w:r>
      <w:r w:rsidRPr="002045C8">
        <w:t>ab</w:t>
      </w:r>
      <w:r>
        <w:t>”</w:t>
      </w:r>
      <w:r w:rsidRPr="002045C8">
        <w:t xml:space="preserve"> kelimesinin takdimi, rahman ve rahim kelimelerinin sonr</w:t>
      </w:r>
      <w:r w:rsidRPr="002045C8">
        <w:t>a</w:t>
      </w:r>
      <w:r w:rsidRPr="002045C8">
        <w:t>dan zikredilişi ve malikin te</w:t>
      </w:r>
      <w:r>
        <w:t>’</w:t>
      </w:r>
      <w:r w:rsidRPr="002045C8">
        <w:t>hiri, belki de tümel bir fenaya veya maliku</w:t>
      </w:r>
      <w:r>
        <w:t>’</w:t>
      </w:r>
      <w:r w:rsidRPr="002045C8">
        <w:t>l müluk</w:t>
      </w:r>
      <w:r>
        <w:t>’</w:t>
      </w:r>
      <w:r w:rsidRPr="002045C8">
        <w:t>un nezdinde huzur makamına kadar insanın dünyevi ve mülki neşetten seyr-u sülûk niteliğine işarettir. O halde sâlik kimse seyrin temelinde olduğu müddetçe rabbu</w:t>
      </w:r>
      <w:r>
        <w:t>’</w:t>
      </w:r>
      <w:r w:rsidRPr="002045C8">
        <w:t>l alemin</w:t>
      </w:r>
      <w:r>
        <w:t>’</w:t>
      </w:r>
      <w:r w:rsidRPr="002045C8">
        <w:t xml:space="preserve">in tedrici terbiyesi altındadır. Zira kendisi de alemlerden bir parçadır ve sülûku da zaman </w:t>
      </w:r>
      <w:r w:rsidRPr="002045C8">
        <w:lastRenderedPageBreak/>
        <w:t>ve tedricin tasarrufu altındadır. Sülûk adımıyla tabiat aleminden çıktığı zaman da, sadece aleme ait olmayan –ki sivaiyet (gayriyet) boyutu o</w:t>
      </w:r>
      <w:r w:rsidRPr="002045C8">
        <w:t>n</w:t>
      </w:r>
      <w:r w:rsidRPr="002045C8">
        <w:t xml:space="preserve">da daha galip haldedir- kuşatıcı isimler mertebesi kalbinde tecelli eder. Şerif bir isim olan </w:t>
      </w:r>
      <w:r>
        <w:t>“</w:t>
      </w:r>
      <w:r w:rsidRPr="002045C8">
        <w:t>rahman</w:t>
      </w:r>
      <w:r>
        <w:t>”</w:t>
      </w:r>
      <w:r w:rsidRPr="002045C8">
        <w:t xml:space="preserve"> kuşatıcı isimler arasında daha özgün o</w:t>
      </w:r>
      <w:r w:rsidRPr="002045C8">
        <w:t>l</w:t>
      </w:r>
      <w:r w:rsidRPr="002045C8">
        <w:t>duğu hasebiyle zikredilmiştir. Rahman, rahmetin zuhuru ve mutlak g</w:t>
      </w:r>
      <w:r w:rsidRPr="002045C8">
        <w:t>e</w:t>
      </w:r>
      <w:r w:rsidRPr="002045C8">
        <w:t>nişlik mertebesi olduğu için de batınlar ufkuna daha yakın olan rahi</w:t>
      </w:r>
      <w:r w:rsidRPr="002045C8">
        <w:t>m</w:t>
      </w:r>
      <w:r w:rsidRPr="002045C8">
        <w:t>den önce zikredilmiştir. O halde irfani sülûkta ilk önce zahiri isimler tecelli eder, ondan sonra batınî isimler. Sâlikin seyri de kesretten va</w:t>
      </w:r>
      <w:r w:rsidRPr="002045C8">
        <w:t>h</w:t>
      </w:r>
      <w:r w:rsidRPr="002045C8">
        <w:t xml:space="preserve">dete olduğu için, malik </w:t>
      </w:r>
      <w:r>
        <w:t>isminin de onlardan biri olduğu</w:t>
      </w:r>
      <w:r w:rsidRPr="002045C8">
        <w:t xml:space="preserve"> salt batınî isimlere erişir. Böylece malikiyet ile tecellide gayb ve şahadet alem</w:t>
      </w:r>
      <w:r w:rsidRPr="002045C8">
        <w:t>i</w:t>
      </w:r>
      <w:r w:rsidRPr="002045C8">
        <w:t>nin kesretleri ortadan kalkar, tümel fena ve mutlak huzur hasıl olur. Kesret örtüsünden vahdet zuhuruna ve ilahi saltanata ulaştığında ve huzuriyye müşahedesine nail olduğunda da, huzuri muhataplık mak</w:t>
      </w:r>
      <w:r w:rsidRPr="002045C8">
        <w:t>a</w:t>
      </w:r>
      <w:r w:rsidRPr="002045C8">
        <w:t xml:space="preserve">mına erişir ve </w:t>
      </w:r>
      <w:r>
        <w:rPr>
          <w:b/>
          <w:bCs/>
        </w:rPr>
        <w:t>“</w:t>
      </w:r>
      <w:r w:rsidRPr="002045C8">
        <w:rPr>
          <w:b/>
          <w:bCs/>
        </w:rPr>
        <w:t>iyyake na</w:t>
      </w:r>
      <w:r>
        <w:rPr>
          <w:b/>
          <w:bCs/>
        </w:rPr>
        <w:t>’</w:t>
      </w:r>
      <w:r w:rsidRPr="002045C8">
        <w:rPr>
          <w:b/>
          <w:bCs/>
        </w:rPr>
        <w:t>budu</w:t>
      </w:r>
      <w:r>
        <w:rPr>
          <w:b/>
          <w:bCs/>
        </w:rPr>
        <w:t>”</w:t>
      </w:r>
      <w:r w:rsidRPr="002045C8">
        <w:rPr>
          <w:b/>
          <w:bCs/>
        </w:rPr>
        <w:t xml:space="preserve"> (sadece sana ibadet ed</w:t>
      </w:r>
      <w:r w:rsidRPr="002045C8">
        <w:rPr>
          <w:b/>
          <w:bCs/>
        </w:rPr>
        <w:t>e</w:t>
      </w:r>
      <w:r w:rsidRPr="002045C8">
        <w:rPr>
          <w:b/>
          <w:bCs/>
        </w:rPr>
        <w:t>riz</w:t>
      </w:r>
      <w:r>
        <w:rPr>
          <w:b/>
          <w:bCs/>
        </w:rPr>
        <w:t>”</w:t>
      </w:r>
      <w:r w:rsidRPr="002045C8">
        <w:t xml:space="preserve"> der. </w:t>
      </w:r>
    </w:p>
    <w:p w:rsidR="00EB7FF8" w:rsidRPr="002045C8" w:rsidRDefault="00EB7FF8" w:rsidP="00EB7FF8">
      <w:pPr>
        <w:spacing w:line="300" w:lineRule="atLeast"/>
        <w:ind w:firstLine="284"/>
        <w:jc w:val="both"/>
        <w:rPr>
          <w:i/>
          <w:iCs/>
        </w:rPr>
      </w:pPr>
      <w:r w:rsidRPr="002045C8">
        <w:t xml:space="preserve"> O halde sure-i şerifede, sülûk ehli olanların bütün seyir dairesi zi</w:t>
      </w:r>
      <w:r w:rsidRPr="002045C8">
        <w:t>k</w:t>
      </w:r>
      <w:r w:rsidRPr="002045C8">
        <w:t>redilmiştir. Yani tabiat aleminin son örtülerinden zulmanî ve nuranî bütün örtülerin kalktığı ve mutlak huzura ulaşıldığı yere kadar. Bu h</w:t>
      </w:r>
      <w:r w:rsidRPr="002045C8">
        <w:t>u</w:t>
      </w:r>
      <w:r w:rsidRPr="002045C8">
        <w:t xml:space="preserve">zur, sülûk eden kimsenin büyük kıyameti ve kıyametin koptuğu andır. Belki de </w:t>
      </w:r>
      <w:r>
        <w:t>“</w:t>
      </w:r>
      <w:r>
        <w:rPr>
          <w:b/>
        </w:rPr>
        <w:t>Allah’</w:t>
      </w:r>
      <w:r w:rsidRPr="002045C8">
        <w:rPr>
          <w:b/>
        </w:rPr>
        <w:t>ın dilediği bir yana, göklerde olanlar, yerde ola</w:t>
      </w:r>
      <w:r w:rsidRPr="002045C8">
        <w:rPr>
          <w:b/>
        </w:rPr>
        <w:t>n</w:t>
      </w:r>
      <w:r w:rsidRPr="002045C8">
        <w:rPr>
          <w:b/>
        </w:rPr>
        <w:t>lar hepsi düşüp ölür</w:t>
      </w:r>
      <w:r>
        <w:rPr>
          <w:b/>
        </w:rPr>
        <w:t>”</w:t>
      </w:r>
      <w:r w:rsidRPr="002045C8">
        <w:rPr>
          <w:rStyle w:val="FootnoteReference"/>
        </w:rPr>
        <w:footnoteReference w:id="92"/>
      </w:r>
      <w:r w:rsidRPr="002045C8">
        <w:t xml:space="preserve"> ayet-i şerifesindeki müstesnadan maksat, t</w:t>
      </w:r>
      <w:r w:rsidRPr="002045C8">
        <w:t>ü</w:t>
      </w:r>
      <w:r w:rsidRPr="002045C8">
        <w:t>mel sura üfürülmeden önce kendisi için sa</w:t>
      </w:r>
      <w:r>
        <w:t>’</w:t>
      </w:r>
      <w:r w:rsidRPr="002045C8">
        <w:t>k ve mahv (fena) hasıl olan bu tür sülûk ehlidir. Belki de mu</w:t>
      </w:r>
      <w:r w:rsidRPr="002045C8">
        <w:t>h</w:t>
      </w:r>
      <w:r>
        <w:t>temelen R</w:t>
      </w:r>
      <w:r w:rsidRPr="002045C8">
        <w:t>esulullah</w:t>
      </w:r>
      <w:r>
        <w:t>’</w:t>
      </w:r>
      <w:r w:rsidRPr="002045C8">
        <w:t xml:space="preserve">ın (s.a.a) şu sözü de buna işaret etmektedir: </w:t>
      </w:r>
      <w:r>
        <w:rPr>
          <w:i/>
          <w:iCs/>
        </w:rPr>
        <w:t>“B</w:t>
      </w:r>
      <w:r w:rsidRPr="002045C8">
        <w:rPr>
          <w:i/>
          <w:iCs/>
        </w:rPr>
        <w:t>en ve kıyamet şu ikisi (işaret ve orta parmağını işaret ederek) gibiyiz.</w:t>
      </w:r>
      <w:r>
        <w:rPr>
          <w:i/>
          <w:iCs/>
        </w:rPr>
        <w:t>”</w:t>
      </w:r>
      <w:r w:rsidRPr="002045C8">
        <w:rPr>
          <w:rStyle w:val="FootnoteReference"/>
          <w:i/>
          <w:iCs/>
        </w:rPr>
        <w:footnoteReference w:id="93"/>
      </w:r>
    </w:p>
    <w:p w:rsidR="00EB7FF8" w:rsidRPr="002045C8" w:rsidRDefault="00EB7FF8" w:rsidP="00EB7FF8">
      <w:pPr>
        <w:spacing w:line="300" w:lineRule="atLeast"/>
        <w:ind w:firstLine="284"/>
        <w:jc w:val="both"/>
      </w:pPr>
    </w:p>
    <w:p w:rsidR="00EB7FF8" w:rsidRPr="002045C8" w:rsidRDefault="00EB7FF8" w:rsidP="00EB7FF8">
      <w:pPr>
        <w:pStyle w:val="Kadri"/>
      </w:pPr>
      <w:bookmarkStart w:id="42" w:name="_Toc46432370"/>
      <w:bookmarkStart w:id="43" w:name="_Toc53990913"/>
      <w:bookmarkStart w:id="44" w:name="_Toc165916099"/>
      <w:r>
        <w:t>Edebi T</w:t>
      </w:r>
      <w:r w:rsidRPr="002045C8">
        <w:t>embih</w:t>
      </w:r>
      <w:bookmarkEnd w:id="42"/>
      <w:bookmarkEnd w:id="43"/>
      <w:bookmarkEnd w:id="44"/>
    </w:p>
    <w:p w:rsidR="00EB7FF8" w:rsidRPr="002045C8" w:rsidRDefault="00EB7FF8" w:rsidP="00EB7FF8">
      <w:pPr>
        <w:spacing w:line="300" w:lineRule="atLeast"/>
        <w:ind w:firstLine="284"/>
        <w:jc w:val="both"/>
        <w:rPr>
          <w:b/>
        </w:rPr>
      </w:pPr>
      <w:r w:rsidRPr="002045C8">
        <w:t xml:space="preserve">Tefsirlerde gördüğümüz veya onlarda nakledildiği üzere din; ceza ve hesap anlamına alınmıştır. Lügat kitabında da bu anlam zikredilmiş ve Arap şairlerinin sözleri de delil olarak gösterilmiştir. Örneğin şair </w:t>
      </w:r>
      <w:r w:rsidRPr="002045C8">
        <w:lastRenderedPageBreak/>
        <w:t xml:space="preserve">şöyle diyor: </w:t>
      </w:r>
      <w:r>
        <w:rPr>
          <w:i/>
          <w:iCs/>
        </w:rPr>
        <w:t>“B</w:t>
      </w:r>
      <w:r w:rsidRPr="002045C8">
        <w:rPr>
          <w:i/>
          <w:iCs/>
        </w:rPr>
        <w:t>il ki cezalandırıldığın gibi cezalandırılırsın</w:t>
      </w:r>
      <w:r>
        <w:rPr>
          <w:i/>
          <w:iCs/>
        </w:rPr>
        <w:t>”</w:t>
      </w:r>
      <w:r>
        <w:t xml:space="preserve"> S</w:t>
      </w:r>
      <w:r w:rsidRPr="002045C8">
        <w:t>ehl b. Rabia</w:t>
      </w:r>
      <w:r>
        <w:t>’</w:t>
      </w:r>
      <w:r w:rsidRPr="002045C8">
        <w:t xml:space="preserve">ya isnat edilen bir sözde ise şöyle yer almıştır: </w:t>
      </w:r>
      <w:r>
        <w:rPr>
          <w:i/>
          <w:iCs/>
        </w:rPr>
        <w:t>“D</w:t>
      </w:r>
      <w:r w:rsidRPr="002045C8">
        <w:rPr>
          <w:i/>
          <w:iCs/>
        </w:rPr>
        <w:t>üşmanlıktan başka bir şey baki kalmamıştır. Onları cez</w:t>
      </w:r>
      <w:r>
        <w:rPr>
          <w:i/>
          <w:iCs/>
        </w:rPr>
        <w:t>alandırdıkları gibi cezala</w:t>
      </w:r>
      <w:r>
        <w:rPr>
          <w:i/>
          <w:iCs/>
        </w:rPr>
        <w:t>n</w:t>
      </w:r>
      <w:r>
        <w:rPr>
          <w:i/>
          <w:iCs/>
        </w:rPr>
        <w:t>dırdı</w:t>
      </w:r>
      <w:r w:rsidRPr="002045C8">
        <w:rPr>
          <w:i/>
          <w:iCs/>
        </w:rPr>
        <w:t>k</w:t>
      </w:r>
      <w:r>
        <w:rPr>
          <w:i/>
          <w:iCs/>
        </w:rPr>
        <w:t>.”</w:t>
      </w:r>
      <w:r>
        <w:t xml:space="preserve"> S</w:t>
      </w:r>
      <w:r w:rsidRPr="002045C8">
        <w:t xml:space="preserve">öylendiği üzere ilahi isimlerden biri olan </w:t>
      </w:r>
      <w:r>
        <w:t>“</w:t>
      </w:r>
      <w:r w:rsidRPr="002045C8">
        <w:t>deyyan</w:t>
      </w:r>
      <w:r>
        <w:t>”</w:t>
      </w:r>
      <w:r w:rsidRPr="002045C8">
        <w:t xml:space="preserve"> kelimesi de bu anlamdadır. Belki de dinden maksat, hak şeriattır. Çünkü kıy</w:t>
      </w:r>
      <w:r w:rsidRPr="002045C8">
        <w:t>a</w:t>
      </w:r>
      <w:r w:rsidRPr="002045C8">
        <w:t>mette dinin eserleri zahir olur ve dini hakikatler, perde gerisinden o</w:t>
      </w:r>
      <w:r w:rsidRPr="002045C8">
        <w:t>r</w:t>
      </w:r>
      <w:r w:rsidRPr="002045C8">
        <w:t xml:space="preserve">taya çıkar. Dolayısıyla da bugün dünya günü olduğu gibi, o günü de </w:t>
      </w:r>
      <w:r>
        <w:t>“</w:t>
      </w:r>
      <w:r w:rsidRPr="002045C8">
        <w:t>din günü</w:t>
      </w:r>
      <w:r>
        <w:t>”</w:t>
      </w:r>
      <w:r w:rsidRPr="002045C8">
        <w:t xml:space="preserve"> olarak adlandırmak gerekir. Zira bugün dünya eserlerinin zuhur ettiği gündür ve dini hakikatlerin sureti burada zahir değildir. Bu tıpkı </w:t>
      </w:r>
      <w:r>
        <w:t>Allah</w:t>
      </w:r>
      <w:r w:rsidRPr="002045C8">
        <w:t>-u Teala</w:t>
      </w:r>
      <w:r>
        <w:t>’</w:t>
      </w:r>
      <w:r w:rsidRPr="002045C8">
        <w:t xml:space="preserve">nın şu sözüne benzemektedir: </w:t>
      </w:r>
      <w:r>
        <w:rPr>
          <w:b/>
        </w:rPr>
        <w:t>“O</w:t>
      </w:r>
      <w:r w:rsidRPr="002045C8">
        <w:rPr>
          <w:b/>
        </w:rPr>
        <w:t xml:space="preserve">nlara </w:t>
      </w:r>
      <w:r>
        <w:rPr>
          <w:b/>
        </w:rPr>
        <w:t>Allah’</w:t>
      </w:r>
      <w:r w:rsidRPr="002045C8">
        <w:rPr>
          <w:b/>
        </w:rPr>
        <w:t>ın günlerini hatırlat</w:t>
      </w:r>
      <w:r>
        <w:rPr>
          <w:b/>
        </w:rPr>
        <w:t>”</w:t>
      </w:r>
      <w:r w:rsidRPr="002045C8">
        <w:rPr>
          <w:rStyle w:val="FootnoteReference"/>
          <w:b/>
        </w:rPr>
        <w:footnoteReference w:id="94"/>
      </w:r>
      <w:r w:rsidRPr="002045C8">
        <w:rPr>
          <w:b/>
        </w:rPr>
        <w:t xml:space="preserve"> </w:t>
      </w:r>
    </w:p>
    <w:p w:rsidR="00EB7FF8" w:rsidRPr="002045C8" w:rsidRDefault="00EB7FF8" w:rsidP="00EB7FF8">
      <w:pPr>
        <w:spacing w:line="300" w:lineRule="atLeast"/>
        <w:ind w:firstLine="284"/>
        <w:jc w:val="both"/>
      </w:pPr>
      <w:r w:rsidRPr="002045C8">
        <w:t xml:space="preserve">Yani </w:t>
      </w:r>
      <w:r>
        <w:t>Hak Teala’</w:t>
      </w:r>
      <w:r w:rsidRPr="002045C8">
        <w:t xml:space="preserve">nın kahır ve saltanatıyla bir topluluğa davrandığı günler. Kıyamet günü hem </w:t>
      </w:r>
      <w:r>
        <w:t>Allah’</w:t>
      </w:r>
      <w:r w:rsidRPr="002045C8">
        <w:t>ın günü ve hem de din g</w:t>
      </w:r>
      <w:r w:rsidRPr="002045C8">
        <w:t>ü</w:t>
      </w:r>
      <w:r w:rsidRPr="002045C8">
        <w:t xml:space="preserve">nüdür. Zira o gün ilahi saltanatın zuhur ettiği ve </w:t>
      </w:r>
      <w:r>
        <w:t>Allah’</w:t>
      </w:r>
      <w:r w:rsidRPr="002045C8">
        <w:t>ın dininin hakikatlerinin o</w:t>
      </w:r>
      <w:r w:rsidRPr="002045C8">
        <w:t>r</w:t>
      </w:r>
      <w:r w:rsidRPr="002045C8">
        <w:t xml:space="preserve">taya çıktığı gündür. </w:t>
      </w:r>
    </w:p>
    <w:p w:rsidR="00EB7FF8" w:rsidRPr="002045C8" w:rsidRDefault="00EB7FF8" w:rsidP="00EB7FF8">
      <w:pPr>
        <w:spacing w:line="300" w:lineRule="atLeast"/>
        <w:ind w:firstLine="284"/>
        <w:jc w:val="both"/>
      </w:pPr>
    </w:p>
    <w:p w:rsidR="00EB7FF8" w:rsidRPr="002045C8" w:rsidRDefault="00EB7FF8" w:rsidP="00EB7FF8">
      <w:pPr>
        <w:spacing w:line="300" w:lineRule="atLeast"/>
        <w:ind w:firstLine="284"/>
        <w:jc w:val="center"/>
      </w:pPr>
      <w:r w:rsidRPr="00D77F33">
        <w:rPr>
          <w:b/>
          <w:sz w:val="36"/>
        </w:rPr>
        <w:t>*</w:t>
      </w:r>
      <w:r>
        <w:rPr>
          <w:b/>
          <w:sz w:val="36"/>
        </w:rPr>
        <w:t xml:space="preserve"> </w:t>
      </w:r>
      <w:r w:rsidRPr="00D77F33">
        <w:rPr>
          <w:b/>
          <w:sz w:val="36"/>
        </w:rPr>
        <w:t>*</w:t>
      </w:r>
      <w:r>
        <w:rPr>
          <w:b/>
          <w:sz w:val="36"/>
        </w:rPr>
        <w:t xml:space="preserve"> </w:t>
      </w:r>
      <w:r w:rsidRPr="00D77F33">
        <w:rPr>
          <w:b/>
          <w:sz w:val="36"/>
        </w:rPr>
        <w:t>*</w:t>
      </w:r>
    </w:p>
    <w:p w:rsidR="00EB7FF8" w:rsidRPr="002045C8" w:rsidRDefault="00EB7FF8" w:rsidP="00EB7FF8">
      <w:pPr>
        <w:spacing w:line="300" w:lineRule="atLeast"/>
        <w:ind w:firstLine="284"/>
        <w:jc w:val="both"/>
      </w:pPr>
    </w:p>
    <w:p w:rsidR="00EB7FF8" w:rsidRPr="002045C8" w:rsidRDefault="00EB7FF8" w:rsidP="00EB7FF8">
      <w:pPr>
        <w:spacing w:line="300" w:lineRule="atLeast"/>
        <w:ind w:firstLine="284"/>
        <w:jc w:val="both"/>
      </w:pPr>
      <w:r w:rsidRPr="002045C8">
        <w:t xml:space="preserve">Allah-u Teala şöyle buyurmuştur: </w:t>
      </w:r>
      <w:r>
        <w:rPr>
          <w:b/>
          <w:bCs/>
        </w:rPr>
        <w:t>“</w:t>
      </w:r>
      <w:r w:rsidRPr="002045C8">
        <w:rPr>
          <w:b/>
          <w:bCs/>
        </w:rPr>
        <w:t>iyyake na</w:t>
      </w:r>
      <w:r>
        <w:rPr>
          <w:b/>
          <w:bCs/>
        </w:rPr>
        <w:t>’</w:t>
      </w:r>
      <w:r w:rsidRPr="002045C8">
        <w:rPr>
          <w:b/>
          <w:bCs/>
        </w:rPr>
        <w:t>budu ve iyya kenestein</w:t>
      </w:r>
      <w:r>
        <w:rPr>
          <w:b/>
          <w:bCs/>
        </w:rPr>
        <w:t>”</w:t>
      </w:r>
      <w:r w:rsidRPr="002045C8">
        <w:t xml:space="preserve"> (sadece sana ibadet eder ve sadece se</w:t>
      </w:r>
      <w:r w:rsidRPr="002045C8">
        <w:t>n</w:t>
      </w:r>
      <w:r w:rsidRPr="002045C8">
        <w:t xml:space="preserve">den yardım dileriz). Ey aziz! Bil ki sâlik kul marifet yolunda bütün övgüleri </w:t>
      </w:r>
      <w:r>
        <w:t>Hakk’</w:t>
      </w:r>
      <w:r w:rsidRPr="002045C8">
        <w:t xml:space="preserve">ın zat-ı mukaddesine has bildiği, vücudun genişleyiş ve daralışını </w:t>
      </w:r>
      <w:r>
        <w:t>Allah’</w:t>
      </w:r>
      <w:r w:rsidRPr="002045C8">
        <w:t xml:space="preserve">tan kabul ettiği, başta ve sonda, başlangıçta ve sonuçta bütün işlerin </w:t>
      </w:r>
      <w:r>
        <w:t>A</w:t>
      </w:r>
      <w:r>
        <w:t>l</w:t>
      </w:r>
      <w:r>
        <w:t>lah’</w:t>
      </w:r>
      <w:r w:rsidRPr="002045C8">
        <w:t>ın malikiyet elinde olduğunu itiraf ettiği ve kalbinde ef</w:t>
      </w:r>
      <w:r>
        <w:t>’</w:t>
      </w:r>
      <w:r w:rsidRPr="002045C8">
        <w:t xml:space="preserve">al ve zat tevhidinin tecelli ettiği durumda, ibadet ve yardım dilemeyi </w:t>
      </w:r>
      <w:r>
        <w:t>Hakk’</w:t>
      </w:r>
      <w:r w:rsidRPr="002045C8">
        <w:t>a özgün kılmış olur ve bütün varlık alemi</w:t>
      </w:r>
      <w:r>
        <w:t>nin isteyerek veya istemeyerek Zat-ı M</w:t>
      </w:r>
      <w:r w:rsidRPr="002045C8">
        <w:t>ukaddes</w:t>
      </w:r>
      <w:r>
        <w:t>’</w:t>
      </w:r>
      <w:r w:rsidRPr="002045C8">
        <w:t xml:space="preserve">in karşısında huzur gösterdiğini kabul eder, tahakkuk diyarında yardım dilemeyi kendisine isnat edebileceği birini göremez. Zahir ehlinin </w:t>
      </w:r>
      <w:r>
        <w:t>“</w:t>
      </w:r>
      <w:r w:rsidRPr="002045C8">
        <w:t>ibadetin özgünlüğü gerçek, yardım dilemenin özgünl</w:t>
      </w:r>
      <w:r w:rsidRPr="002045C8">
        <w:t>ü</w:t>
      </w:r>
      <w:r w:rsidRPr="002045C8">
        <w:t>ğü ise gerçek değildir</w:t>
      </w:r>
      <w:r>
        <w:t>”</w:t>
      </w:r>
      <w:r w:rsidRPr="002045C8">
        <w:t xml:space="preserve"> diye söylemeleri, zahir ehlinin üslubunca sö</w:t>
      </w:r>
      <w:r w:rsidRPr="002045C8">
        <w:t>y</w:t>
      </w:r>
      <w:r w:rsidRPr="002045C8">
        <w:t xml:space="preserve">lenmiş bir sözdür. Zira onlara göre </w:t>
      </w:r>
      <w:r>
        <w:t>Hak’</w:t>
      </w:r>
      <w:r w:rsidRPr="002045C8">
        <w:t>tan</w:t>
      </w:r>
      <w:r>
        <w:t xml:space="preserve"> gayrisinden </w:t>
      </w:r>
      <w:r>
        <w:lastRenderedPageBreak/>
        <w:t>de yardım d</w:t>
      </w:r>
      <w:r>
        <w:t>i</w:t>
      </w:r>
      <w:r>
        <w:t>lenebilir</w:t>
      </w:r>
      <w:r w:rsidRPr="002045C8">
        <w:t xml:space="preserve"> ve </w:t>
      </w:r>
      <w:r>
        <w:t>Kur’an</w:t>
      </w:r>
      <w:r w:rsidRPr="002045C8">
        <w:t>-</w:t>
      </w:r>
      <w:r>
        <w:t>ı Ş</w:t>
      </w:r>
      <w:r w:rsidRPr="002045C8">
        <w:t>erif</w:t>
      </w:r>
      <w:r>
        <w:t>’</w:t>
      </w:r>
      <w:r w:rsidRPr="002045C8">
        <w:t xml:space="preserve">te şöyle buyurulmuştur: </w:t>
      </w:r>
      <w:r>
        <w:rPr>
          <w:b/>
        </w:rPr>
        <w:t>“İ</w:t>
      </w:r>
      <w:r w:rsidRPr="002045C8">
        <w:rPr>
          <w:b/>
        </w:rPr>
        <w:t>yilik ve takva üzere yardımlaşın</w:t>
      </w:r>
      <w:r>
        <w:rPr>
          <w:b/>
        </w:rPr>
        <w:t>”</w:t>
      </w:r>
      <w:r w:rsidRPr="002045C8">
        <w:rPr>
          <w:rStyle w:val="FootnoteReference"/>
          <w:b/>
        </w:rPr>
        <w:footnoteReference w:id="95"/>
      </w:r>
      <w:r w:rsidRPr="002045C8">
        <w:rPr>
          <w:b/>
        </w:rPr>
        <w:t xml:space="preserve"> </w:t>
      </w:r>
      <w:r w:rsidRPr="002045C8">
        <w:t xml:space="preserve">ve hakeza şöyle buyurulmuştur: </w:t>
      </w:r>
      <w:r>
        <w:rPr>
          <w:b/>
        </w:rPr>
        <w:t>“S</w:t>
      </w:r>
      <w:r w:rsidRPr="002045C8">
        <w:rPr>
          <w:b/>
        </w:rPr>
        <w:t>abır ve n</w:t>
      </w:r>
      <w:r w:rsidRPr="002045C8">
        <w:rPr>
          <w:b/>
        </w:rPr>
        <w:t>a</w:t>
      </w:r>
      <w:r w:rsidRPr="002045C8">
        <w:rPr>
          <w:b/>
        </w:rPr>
        <w:t>mazdan yardım dileyiniz</w:t>
      </w:r>
      <w:r>
        <w:rPr>
          <w:b/>
        </w:rPr>
        <w:t>”</w:t>
      </w:r>
      <w:r w:rsidRPr="002045C8">
        <w:rPr>
          <w:rStyle w:val="FootnoteReference"/>
          <w:b/>
        </w:rPr>
        <w:footnoteReference w:id="96"/>
      </w:r>
      <w:r w:rsidRPr="002045C8">
        <w:rPr>
          <w:b/>
        </w:rPr>
        <w:t xml:space="preserve"> </w:t>
      </w:r>
      <w:r w:rsidRPr="002045C8">
        <w:t>hakeza ke</w:t>
      </w:r>
      <w:r>
        <w:t>sin bir şekilde bilindiği gibi N</w:t>
      </w:r>
      <w:r w:rsidRPr="002045C8">
        <w:t>ebi-i Ekrem</w:t>
      </w:r>
      <w:r>
        <w:t>’</w:t>
      </w:r>
      <w:r w:rsidRPr="002045C8">
        <w:t xml:space="preserve">in, hidayet imamlarının, ashaplarının ve Müslümanların sireti de bir çok mübah işlerde </w:t>
      </w:r>
      <w:r>
        <w:t>Hakk’</w:t>
      </w:r>
      <w:r w:rsidRPr="002045C8">
        <w:t>tan gayrisinden yardım diledikl</w:t>
      </w:r>
      <w:r w:rsidRPr="002045C8">
        <w:t>e</w:t>
      </w:r>
      <w:r w:rsidRPr="002045C8">
        <w:t>rini göstermektedir. Tıpkı hayvandan, hizmetçiden, eşten</w:t>
      </w:r>
      <w:r>
        <w:t>,</w:t>
      </w:r>
      <w:r w:rsidRPr="002045C8">
        <w:t xml:space="preserve"> dosttan, e</w:t>
      </w:r>
      <w:r w:rsidRPr="002045C8">
        <w:t>l</w:t>
      </w:r>
      <w:r w:rsidRPr="002045C8">
        <w:t xml:space="preserve">çiden, işçiden ve benzeri şeylerden yardım diledikleri gibi. Ama </w:t>
      </w:r>
      <w:r>
        <w:t>Hak Teala’</w:t>
      </w:r>
      <w:r w:rsidRPr="002045C8">
        <w:t>nın fiilî tevhidinden haberdar olan</w:t>
      </w:r>
      <w:r>
        <w:t xml:space="preserve"> ve</w:t>
      </w:r>
      <w:r w:rsidRPr="002045C8">
        <w:t xml:space="preserve"> vücud düzenini </w:t>
      </w:r>
      <w:r>
        <w:t>Hak Teala’</w:t>
      </w:r>
      <w:r w:rsidRPr="002045C8">
        <w:t xml:space="preserve">nın failiyet sureti olarak gören, vücudda burhan ile veya açıkça </w:t>
      </w:r>
      <w:r>
        <w:t>Allah’</w:t>
      </w:r>
      <w:r w:rsidRPr="002045C8">
        <w:t>tan gayrisini etkin görmeyen bir kimse, basiret gözü ve nuranî kalbi ile yardım dileme özgünlüğünün de gerçek bir özgünlük olduğ</w:t>
      </w:r>
      <w:r w:rsidRPr="002045C8">
        <w:t>u</w:t>
      </w:r>
      <w:r w:rsidRPr="002045C8">
        <w:t xml:space="preserve">nu bilir. Diğer varlıklardan yardım dilemeyi de, </w:t>
      </w:r>
      <w:r>
        <w:t>Hakk’</w:t>
      </w:r>
      <w:r w:rsidRPr="002045C8">
        <w:t>tan yardım d</w:t>
      </w:r>
      <w:r w:rsidRPr="002045C8">
        <w:t>i</w:t>
      </w:r>
      <w:r w:rsidRPr="002045C8">
        <w:t xml:space="preserve">lemenin sureti olarak kabul eder. Bunların dediğine göre övgüleri </w:t>
      </w:r>
      <w:r>
        <w:t>Hak Teala’</w:t>
      </w:r>
      <w:r w:rsidRPr="002045C8">
        <w:t>ya özgün kılmanın da bir anlamı yoktur. Zira kendi meslekleri üzere diğer varlıkların da övgüye değer bir takım tasarrufları, iradeleri cemal ve kemalleri vardır. Onlara göre diriltme, öldürme, rızık ve y</w:t>
      </w:r>
      <w:r w:rsidRPr="002045C8">
        <w:t>a</w:t>
      </w:r>
      <w:r w:rsidRPr="002045C8">
        <w:t xml:space="preserve">ratma da </w:t>
      </w:r>
      <w:r>
        <w:t xml:space="preserve">Hak Teala </w:t>
      </w:r>
      <w:r w:rsidRPr="002045C8">
        <w:t>ve halk arasında ortak olan işlerdendir. Ama ehlullah nazarında bu bir şirktir ve rivayetlerde de bu gizli şirk olarak ifade edilmiştir. Nitekim bir şeyi hatırında tutmak için parmağa takılan yüzük de gizli şirkten sayılmıştır.</w:t>
      </w:r>
      <w:r w:rsidRPr="002045C8">
        <w:rPr>
          <w:rStyle w:val="FootnoteReference"/>
        </w:rPr>
        <w:footnoteReference w:id="97"/>
      </w:r>
      <w:r w:rsidRPr="002045C8">
        <w:t xml:space="preserve"> </w:t>
      </w:r>
    </w:p>
    <w:p w:rsidR="00EB7FF8" w:rsidRPr="002045C8" w:rsidRDefault="00EB7FF8" w:rsidP="00EB7FF8">
      <w:pPr>
        <w:spacing w:line="300" w:lineRule="atLeast"/>
        <w:ind w:firstLine="284"/>
        <w:jc w:val="both"/>
      </w:pPr>
      <w:r w:rsidRPr="002045C8">
        <w:t xml:space="preserve">Özetle </w:t>
      </w:r>
      <w:r>
        <w:t>“</w:t>
      </w:r>
      <w:r w:rsidRPr="002045C8">
        <w:rPr>
          <w:b/>
          <w:bCs/>
        </w:rPr>
        <w:t>iyyake na</w:t>
      </w:r>
      <w:r>
        <w:rPr>
          <w:b/>
          <w:bCs/>
        </w:rPr>
        <w:t>’</w:t>
      </w:r>
      <w:r w:rsidRPr="002045C8">
        <w:rPr>
          <w:b/>
          <w:bCs/>
        </w:rPr>
        <w:t>budu ve iyyake nestein</w:t>
      </w:r>
      <w:r>
        <w:rPr>
          <w:b/>
          <w:bCs/>
        </w:rPr>
        <w:t>”</w:t>
      </w:r>
      <w:r w:rsidRPr="002045C8">
        <w:t xml:space="preserve"> cümlesi </w:t>
      </w:r>
      <w:r>
        <w:t>“</w:t>
      </w:r>
      <w:r w:rsidRPr="002045C8">
        <w:t>elhamdulillah</w:t>
      </w:r>
      <w:r>
        <w:t>”</w:t>
      </w:r>
      <w:r w:rsidRPr="002045C8">
        <w:t xml:space="preserve"> cümlesinin teferruatıdır ve hakiki tevhide işarettir. Kalbinde tevhidin hakikati tecelli etmeyen ve kalbini mutlak şirkten temizlemeyen bir kimsenin </w:t>
      </w:r>
      <w:r>
        <w:rPr>
          <w:b/>
          <w:bCs/>
        </w:rPr>
        <w:t>“</w:t>
      </w:r>
      <w:r w:rsidRPr="002045C8">
        <w:rPr>
          <w:b/>
          <w:bCs/>
        </w:rPr>
        <w:t>iyyake na</w:t>
      </w:r>
      <w:r>
        <w:rPr>
          <w:b/>
          <w:bCs/>
        </w:rPr>
        <w:t>’</w:t>
      </w:r>
      <w:r w:rsidRPr="002045C8">
        <w:rPr>
          <w:b/>
          <w:bCs/>
        </w:rPr>
        <w:t>budu</w:t>
      </w:r>
      <w:r>
        <w:t>”</w:t>
      </w:r>
      <w:r w:rsidRPr="002045C8">
        <w:t xml:space="preserve"> demesi gerçek değildir. Bu kimse ibadet ve yardım dilemeyi </w:t>
      </w:r>
      <w:r>
        <w:t>Hakk’</w:t>
      </w:r>
      <w:r w:rsidRPr="002045C8">
        <w:t xml:space="preserve">a has kılmış olmaz. Bu kimse </w:t>
      </w:r>
      <w:r>
        <w:t>Allah’</w:t>
      </w:r>
      <w:r w:rsidRPr="002045C8">
        <w:t xml:space="preserve">ı gören ve </w:t>
      </w:r>
      <w:r>
        <w:t>Allah’</w:t>
      </w:r>
      <w:r w:rsidRPr="002045C8">
        <w:t xml:space="preserve">ı dileyen bir kimse sayılmaz. Kalbinde tevhid tecelli ettiği taktirde, tecelli ölçüsünce varlıklardan yüz çevirmiş </w:t>
      </w:r>
      <w:r w:rsidRPr="002045C8">
        <w:lastRenderedPageBreak/>
        <w:t xml:space="preserve">ve </w:t>
      </w:r>
      <w:r>
        <w:t>Hakk’</w:t>
      </w:r>
      <w:r w:rsidRPr="002045C8">
        <w:t xml:space="preserve">ın kutsal izzetine bağlanmış olur ve sonunda </w:t>
      </w:r>
      <w:r>
        <w:rPr>
          <w:b/>
          <w:bCs/>
        </w:rPr>
        <w:t>“</w:t>
      </w:r>
      <w:r w:rsidRPr="002045C8">
        <w:rPr>
          <w:b/>
          <w:bCs/>
        </w:rPr>
        <w:t>iyyake na</w:t>
      </w:r>
      <w:r>
        <w:rPr>
          <w:b/>
          <w:bCs/>
        </w:rPr>
        <w:t>’</w:t>
      </w:r>
      <w:r w:rsidRPr="002045C8">
        <w:rPr>
          <w:b/>
          <w:bCs/>
        </w:rPr>
        <w:t>budu ve iyyake nestain</w:t>
      </w:r>
      <w:r>
        <w:rPr>
          <w:b/>
          <w:bCs/>
        </w:rPr>
        <w:t>”</w:t>
      </w:r>
      <w:r w:rsidRPr="002045C8">
        <w:t xml:space="preserve"> hakikatinin </w:t>
      </w:r>
      <w:r>
        <w:t>ismullah i</w:t>
      </w:r>
      <w:r w:rsidRPr="002045C8">
        <w:t xml:space="preserve">le baki olduğunu müşahade eder ve </w:t>
      </w:r>
      <w:r>
        <w:rPr>
          <w:i/>
          <w:iCs/>
        </w:rPr>
        <w:t>“</w:t>
      </w:r>
      <w:r w:rsidRPr="002045C8">
        <w:rPr>
          <w:i/>
          <w:iCs/>
        </w:rPr>
        <w:t>sen kendini övdüğün gibisin</w:t>
      </w:r>
      <w:r>
        <w:rPr>
          <w:i/>
          <w:iCs/>
        </w:rPr>
        <w:t>”</w:t>
      </w:r>
      <w:r w:rsidRPr="002045C8">
        <w:rPr>
          <w:rStyle w:val="FootnoteReference"/>
          <w:i/>
          <w:iCs/>
        </w:rPr>
        <w:footnoteReference w:id="98"/>
      </w:r>
      <w:r w:rsidRPr="002045C8">
        <w:t xml:space="preserve"> hakikatlerinden b</w:t>
      </w:r>
      <w:r w:rsidRPr="002045C8">
        <w:t>a</w:t>
      </w:r>
      <w:r w:rsidRPr="002045C8">
        <w:t>zısı kalbi</w:t>
      </w:r>
      <w:r w:rsidRPr="002045C8">
        <w:t>n</w:t>
      </w:r>
      <w:r w:rsidRPr="002045C8">
        <w:t xml:space="preserve">de tecelli eder.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45" w:name="_Toc46432371"/>
      <w:bookmarkStart w:id="46" w:name="_Toc53990914"/>
      <w:bookmarkStart w:id="47" w:name="_Toc165916100"/>
      <w:r>
        <w:t>İşrakî U</w:t>
      </w:r>
      <w:r w:rsidRPr="002045C8">
        <w:t>yarı</w:t>
      </w:r>
      <w:bookmarkEnd w:id="45"/>
      <w:bookmarkEnd w:id="46"/>
      <w:bookmarkEnd w:id="47"/>
    </w:p>
    <w:p w:rsidR="00EB7FF8" w:rsidRPr="002045C8" w:rsidRDefault="00EB7FF8" w:rsidP="00EB7FF8">
      <w:pPr>
        <w:spacing w:line="300" w:lineRule="atLeast"/>
        <w:ind w:firstLine="284"/>
        <w:jc w:val="both"/>
      </w:pPr>
      <w:r w:rsidRPr="002045C8">
        <w:t>Bu kitaptaki açıklamalardan da, gaybetten hitaba geçisin nüktesi açıklığa kavuşmuştur. Bu sanat, sözün güzelliklerinden ve belagatin süslerindendir. Fesahat ve belagat alimlerinin sözlerinde çok görü</w:t>
      </w:r>
      <w:r w:rsidRPr="002045C8">
        <w:t>l</w:t>
      </w:r>
      <w:r w:rsidRPr="002045C8">
        <w:t>mektedir ve sözün güzelliğine sebep olmaktadır. Bir halden bir hale i</w:t>
      </w:r>
      <w:r w:rsidRPr="002045C8">
        <w:t>l</w:t>
      </w:r>
      <w:r w:rsidRPr="002045C8">
        <w:t xml:space="preserve">tifat, muhataptan dalgınlığı giderir ve ruhuna yeni bir sevinç verir. Ama namaz </w:t>
      </w:r>
      <w:r>
        <w:t>Hz.</w:t>
      </w:r>
      <w:r w:rsidRPr="002045C8">
        <w:t xml:space="preserve"> Kuds</w:t>
      </w:r>
      <w:r>
        <w:t>’</w:t>
      </w:r>
      <w:r w:rsidRPr="002045C8">
        <w:t>e ulaşma ve üns makamının husul merdiveni olduğu hasebiyle, bu sure-i şerifede de bu ruhani yüceliş ve irfani yo</w:t>
      </w:r>
      <w:r w:rsidRPr="002045C8">
        <w:t>l</w:t>
      </w:r>
      <w:r w:rsidRPr="002045C8">
        <w:t xml:space="preserve">culuk emredilmiştir. Kul </w:t>
      </w:r>
      <w:r>
        <w:t>Allah’</w:t>
      </w:r>
      <w:r w:rsidRPr="002045C8">
        <w:t xml:space="preserve">a doğru seyrin başlangıcında, tabiat aleminin zulmanî hicaplarında ve gayb aleminin nuranî örtülerine mahpus kaldığı ve de </w:t>
      </w:r>
      <w:r>
        <w:t>Allah’</w:t>
      </w:r>
      <w:r w:rsidRPr="002045C8">
        <w:t xml:space="preserve">a doğru yolculuk manevi sülûk adımıyla bu örtülerden çıkış olduğu sebebiyle ve hakikatte </w:t>
      </w:r>
      <w:r>
        <w:t>Allah’</w:t>
      </w:r>
      <w:r w:rsidRPr="002045C8">
        <w:t xml:space="preserve">a doğru hicret; nefis ve yaratıklar evinden, </w:t>
      </w:r>
      <w:r>
        <w:t>Allah’</w:t>
      </w:r>
      <w:r w:rsidRPr="002045C8">
        <w:t xml:space="preserve">a doğru dönüş, kesretleri terk etmek, gayriyet tozunu silmek, tevhitlerin husulü, halktan uzak durmak, rab nezdinde huzura erişmek olduğundan ve de </w:t>
      </w:r>
      <w:r>
        <w:t>“</w:t>
      </w:r>
      <w:r w:rsidRPr="002045C8">
        <w:rPr>
          <w:b/>
          <w:bCs/>
        </w:rPr>
        <w:t>maliki yevmiddin</w:t>
      </w:r>
      <w:r>
        <w:rPr>
          <w:b/>
          <w:bCs/>
        </w:rPr>
        <w:t>”</w:t>
      </w:r>
      <w:r w:rsidRPr="002045C8">
        <w:t xml:space="preserve"> ayet-i şerifesindeki kesretleri, </w:t>
      </w:r>
      <w:r>
        <w:t>Allah’</w:t>
      </w:r>
      <w:r w:rsidRPr="002045C8">
        <w:t xml:space="preserve">ın kahiriyet ve malikiyet nuru ışığında gördüğünden, kesretten mahv ve </w:t>
      </w:r>
      <w:r>
        <w:t>Hak Teala’da</w:t>
      </w:r>
      <w:r w:rsidRPr="002045C8">
        <w:t xml:space="preserve"> huzur haleti ortaya ç</w:t>
      </w:r>
      <w:r w:rsidRPr="002045C8">
        <w:t>ı</w:t>
      </w:r>
      <w:r w:rsidRPr="002045C8">
        <w:t>kar. Huzuri muhataplık, cemal ve celali müşahade ile ubudiyeti öne geçirir. Allah</w:t>
      </w:r>
      <w:r>
        <w:t>’</w:t>
      </w:r>
      <w:r w:rsidRPr="002045C8">
        <w:t xml:space="preserve">ı istemeyi ve </w:t>
      </w:r>
      <w:r>
        <w:t>Allah’</w:t>
      </w:r>
      <w:r w:rsidRPr="002045C8">
        <w:t>ı görmeyi, mukaddes huzura ve ü</w:t>
      </w:r>
      <w:r w:rsidRPr="002045C8">
        <w:t>n</w:t>
      </w:r>
      <w:r w:rsidRPr="002045C8">
        <w:t>siyet mahfiline ula</w:t>
      </w:r>
      <w:r w:rsidRPr="002045C8">
        <w:t>ş</w:t>
      </w:r>
      <w:r w:rsidRPr="002045C8">
        <w:t xml:space="preserve">tırır. </w:t>
      </w:r>
    </w:p>
    <w:p w:rsidR="00EB7FF8" w:rsidRPr="002045C8" w:rsidRDefault="00EB7FF8" w:rsidP="00EB7FF8">
      <w:pPr>
        <w:spacing w:line="300" w:lineRule="atLeast"/>
        <w:ind w:firstLine="284"/>
        <w:jc w:val="both"/>
        <w:rPr>
          <w:i/>
          <w:iCs/>
        </w:rPr>
      </w:pPr>
      <w:r w:rsidRPr="002045C8">
        <w:t xml:space="preserve">Bu maksadın </w:t>
      </w:r>
      <w:r>
        <w:rPr>
          <w:b/>
          <w:bCs/>
        </w:rPr>
        <w:t>“</w:t>
      </w:r>
      <w:r w:rsidRPr="002045C8">
        <w:rPr>
          <w:b/>
          <w:bCs/>
        </w:rPr>
        <w:t>iyyake</w:t>
      </w:r>
      <w:r>
        <w:rPr>
          <w:b/>
          <w:bCs/>
        </w:rPr>
        <w:t>”</w:t>
      </w:r>
      <w:r w:rsidRPr="002045C8">
        <w:t xml:space="preserve"> zamiriyle eda edilişinin nüktesi de, bu zam</w:t>
      </w:r>
      <w:r w:rsidRPr="002045C8">
        <w:t>i</w:t>
      </w:r>
      <w:r w:rsidRPr="002045C8">
        <w:t>rin kesretlerin içinde fenaya erdiği zata irca etmesidir. O halde bu m</w:t>
      </w:r>
      <w:r w:rsidRPr="002045C8">
        <w:t>a</w:t>
      </w:r>
      <w:r w:rsidRPr="002045C8">
        <w:t>kamda sâlike zatî tevhid makamı hasıl olabilir. Esma ve sıfat kesreti</w:t>
      </w:r>
      <w:r w:rsidRPr="002045C8">
        <w:t>n</w:t>
      </w:r>
      <w:r w:rsidRPr="002045C8">
        <w:t xml:space="preserve">den yüz çevirebilir ve kalbin yüzü kesretler örtüsü olmaksızın </w:t>
      </w:r>
      <w:r>
        <w:t>Hz.</w:t>
      </w:r>
      <w:r w:rsidRPr="002045C8">
        <w:t xml:space="preserve"> Zat</w:t>
      </w:r>
      <w:r>
        <w:t>’</w:t>
      </w:r>
      <w:r w:rsidRPr="002045C8">
        <w:t xml:space="preserve">a yönelebilir. Bu da muvahhitlerin imamı, arifler halkasının başı, aşıkların önderi, meczub ve mahbublar silsilesinin başı olan </w:t>
      </w:r>
      <w:r>
        <w:lastRenderedPageBreak/>
        <w:t>M</w:t>
      </w:r>
      <w:r w:rsidRPr="002045C8">
        <w:t>üminl</w:t>
      </w:r>
      <w:r w:rsidRPr="002045C8">
        <w:t>e</w:t>
      </w:r>
      <w:r w:rsidRPr="002045C8">
        <w:t xml:space="preserve">rin </w:t>
      </w:r>
      <w:r>
        <w:t>E</w:t>
      </w:r>
      <w:r w:rsidRPr="002045C8">
        <w:t xml:space="preserve">miri (a.s) ve masum evlatlarının buyurduğu tevhid kemalidir. </w:t>
      </w:r>
      <w:r>
        <w:rPr>
          <w:i/>
          <w:iCs/>
        </w:rPr>
        <w:t>“T</w:t>
      </w:r>
      <w:r w:rsidRPr="002045C8">
        <w:rPr>
          <w:i/>
          <w:iCs/>
        </w:rPr>
        <w:t xml:space="preserve">evhidin kemali </w:t>
      </w:r>
      <w:r>
        <w:rPr>
          <w:i/>
          <w:iCs/>
        </w:rPr>
        <w:t>O’</w:t>
      </w:r>
      <w:r w:rsidRPr="002045C8">
        <w:rPr>
          <w:i/>
          <w:iCs/>
        </w:rPr>
        <w:t>ndan sıfatları nefyetmektir.</w:t>
      </w:r>
      <w:r>
        <w:rPr>
          <w:i/>
          <w:iCs/>
        </w:rPr>
        <w:t>”</w:t>
      </w:r>
      <w:r w:rsidRPr="002045C8">
        <w:rPr>
          <w:rStyle w:val="FootnoteReference"/>
          <w:i/>
          <w:iCs/>
        </w:rPr>
        <w:footnoteReference w:id="99"/>
      </w:r>
      <w:r w:rsidRPr="002045C8">
        <w:rPr>
          <w:i/>
          <w:iCs/>
        </w:rPr>
        <w:t xml:space="preserve"> </w:t>
      </w:r>
    </w:p>
    <w:p w:rsidR="00EB7FF8" w:rsidRPr="002045C8" w:rsidRDefault="00EB7FF8" w:rsidP="00EB7FF8">
      <w:pPr>
        <w:spacing w:line="300" w:lineRule="atLeast"/>
        <w:ind w:firstLine="284"/>
        <w:jc w:val="both"/>
      </w:pPr>
      <w:r w:rsidRPr="002045C8">
        <w:t>Zira sıfatın gayriyet ve kesret boyutu vardır. Bu kesrete teveccüh –esma-i kesret bile olsa- tevhidin sırlarından ve tecridin gerçeklerind</w:t>
      </w:r>
      <w:r>
        <w:t>en uzaktır. Bu yüzden belki de A</w:t>
      </w:r>
      <w:r w:rsidRPr="002045C8">
        <w:t>dem</w:t>
      </w:r>
      <w:r>
        <w:t>’</w:t>
      </w:r>
      <w:r w:rsidRPr="002045C8">
        <w:t>in (a.s) hatasının sırrı da, yasa</w:t>
      </w:r>
      <w:r w:rsidRPr="002045C8">
        <w:t>k</w:t>
      </w:r>
      <w:r w:rsidRPr="002045C8">
        <w:t>lanmış ağacın ruhu olan esmai kesrete teve</w:t>
      </w:r>
      <w:r w:rsidRPr="002045C8">
        <w:t>c</w:t>
      </w:r>
      <w:r w:rsidRPr="002045C8">
        <w:t xml:space="preserve">cühtü. </w:t>
      </w:r>
    </w:p>
    <w:p w:rsidR="00EB7FF8" w:rsidRPr="00E53AE8" w:rsidRDefault="00EB7FF8" w:rsidP="00E53AE8"/>
    <w:p w:rsidR="00EB7FF8" w:rsidRPr="002045C8" w:rsidRDefault="00EB7FF8" w:rsidP="00EB7FF8">
      <w:pPr>
        <w:pStyle w:val="Kadri"/>
      </w:pPr>
      <w:bookmarkStart w:id="48" w:name="_Toc46432372"/>
      <w:bookmarkStart w:id="49" w:name="_Toc53990915"/>
      <w:bookmarkStart w:id="50" w:name="_Toc165916101"/>
      <w:r>
        <w:t>İrfani Bir A</w:t>
      </w:r>
      <w:r w:rsidRPr="002045C8">
        <w:t>raştırma</w:t>
      </w:r>
      <w:bookmarkEnd w:id="48"/>
      <w:bookmarkEnd w:id="49"/>
      <w:bookmarkEnd w:id="50"/>
      <w:r w:rsidRPr="002045C8">
        <w:t xml:space="preserve"> </w:t>
      </w:r>
    </w:p>
    <w:p w:rsidR="00EB7FF8" w:rsidRPr="002045C8" w:rsidRDefault="00EB7FF8" w:rsidP="00EB7FF8">
      <w:pPr>
        <w:spacing w:line="300" w:lineRule="atLeast"/>
        <w:ind w:firstLine="284"/>
        <w:jc w:val="both"/>
      </w:pPr>
      <w:r w:rsidRPr="002045C8">
        <w:t xml:space="preserve">Bil ki zahir ehli, abid tek olduğu halde </w:t>
      </w:r>
      <w:r>
        <w:t>“</w:t>
      </w:r>
      <w:r w:rsidRPr="002045C8">
        <w:t>na</w:t>
      </w:r>
      <w:r>
        <w:t>’</w:t>
      </w:r>
      <w:r w:rsidRPr="002045C8">
        <w:t>budu</w:t>
      </w:r>
      <w:r>
        <w:t>”</w:t>
      </w:r>
      <w:r w:rsidRPr="002045C8">
        <w:t xml:space="preserve"> ve </w:t>
      </w:r>
      <w:r>
        <w:t>“</w:t>
      </w:r>
      <w:r w:rsidRPr="002045C8">
        <w:t>nestain</w:t>
      </w:r>
      <w:r>
        <w:t>”</w:t>
      </w:r>
      <w:r w:rsidRPr="002045C8">
        <w:t xml:space="preserve"> diye çoğul kipiyle ifadesi hususunda, bir takım nükteler beyan etmişlerdir. </w:t>
      </w:r>
    </w:p>
    <w:p w:rsidR="00EB7FF8" w:rsidRPr="002045C8" w:rsidRDefault="00EB7FF8" w:rsidP="00EB7FF8">
      <w:pPr>
        <w:spacing w:line="300" w:lineRule="atLeast"/>
        <w:ind w:firstLine="284"/>
        <w:jc w:val="both"/>
      </w:pPr>
      <w:r w:rsidRPr="002045C8">
        <w:t xml:space="preserve">Bu nüktelerden biri de abid şahsın, ibadeti vesilesiyle </w:t>
      </w:r>
      <w:r>
        <w:t>Hak Teala’</w:t>
      </w:r>
      <w:r w:rsidRPr="002045C8">
        <w:t>nın dergahında makbul olması için, şer</w:t>
      </w:r>
      <w:r>
        <w:t>’</w:t>
      </w:r>
      <w:r w:rsidRPr="002045C8">
        <w:t>i bir hileye baş vurmuş olmasıdır. O da abid insanın kendi ibadetinin makbul olması için içl</w:t>
      </w:r>
      <w:r w:rsidRPr="002045C8">
        <w:t>e</w:t>
      </w:r>
      <w:r w:rsidRPr="002045C8">
        <w:t xml:space="preserve">rinde </w:t>
      </w:r>
      <w:r>
        <w:t>Hak Teala’</w:t>
      </w:r>
      <w:r w:rsidRPr="002045C8">
        <w:t>nın ibadetlerini kabul buyurduğu kamil evliyanın da bulunduğu diğer yaratıkların ibadeti arasında kendi ibadetlerini rahmet dergahına ve mukaddes huzura takdim kılmasıdır. Zira ayrıcalık g</w:t>
      </w:r>
      <w:r w:rsidRPr="002045C8">
        <w:t>ö</w:t>
      </w:r>
      <w:r w:rsidRPr="002045C8">
        <w:t>zetmek yüce varlıkların adetinden d</w:t>
      </w:r>
      <w:r w:rsidRPr="002045C8">
        <w:t>e</w:t>
      </w:r>
      <w:r w:rsidRPr="002045C8">
        <w:t xml:space="preserve">ğildir. </w:t>
      </w:r>
    </w:p>
    <w:p w:rsidR="00EB7FF8" w:rsidRPr="002045C8" w:rsidRDefault="00EB7FF8" w:rsidP="00EB7FF8">
      <w:pPr>
        <w:spacing w:line="300" w:lineRule="atLeast"/>
        <w:ind w:firstLine="284"/>
        <w:jc w:val="both"/>
      </w:pPr>
      <w:r w:rsidRPr="002045C8">
        <w:t>Bu nüktelerden biri de işin başında namazın cemaatle kılınmış o</w:t>
      </w:r>
      <w:r w:rsidRPr="002045C8">
        <w:t>l</w:t>
      </w:r>
      <w:r w:rsidRPr="002045C8">
        <w:t xml:space="preserve">ması hasebiyle, çoğul kipiyle ifade edilmiş olmasıdır. </w:t>
      </w:r>
    </w:p>
    <w:p w:rsidR="00EB7FF8" w:rsidRPr="002045C8" w:rsidRDefault="00EB7FF8" w:rsidP="00EB7FF8">
      <w:pPr>
        <w:spacing w:line="300" w:lineRule="atLeast"/>
        <w:ind w:firstLine="284"/>
        <w:jc w:val="both"/>
      </w:pPr>
      <w:r w:rsidRPr="002045C8">
        <w:t xml:space="preserve">Biz ezan ve kametin cümlelerinin sırrı hakkında bu sırrı açıklayacak bir takım nükteler de beyan ettik. O da şudur ki, ezan, sâlikin </w:t>
      </w:r>
      <w:r>
        <w:t>Allah’</w:t>
      </w:r>
      <w:r w:rsidRPr="002045C8">
        <w:t>ın huzuruna ermek için mülki ve melekuti güçlerini ilan etmesidir. Kamet ise, onları ilahi huzurda ikame etmesidir. Sâlik mülki ve melekuti gü</w:t>
      </w:r>
      <w:r w:rsidRPr="002045C8">
        <w:t>ç</w:t>
      </w:r>
      <w:r w:rsidRPr="002045C8">
        <w:t>lerini huzura eriştirince ve güçlerin önderi olan kalp de imamete ka</w:t>
      </w:r>
      <w:r w:rsidRPr="002045C8">
        <w:t>l</w:t>
      </w:r>
      <w:r w:rsidRPr="002045C8">
        <w:t xml:space="preserve">kınca ve namaz ikame edilince </w:t>
      </w:r>
      <w:r>
        <w:rPr>
          <w:i/>
          <w:iCs/>
        </w:rPr>
        <w:t>“</w:t>
      </w:r>
      <w:r w:rsidRPr="002045C8">
        <w:rPr>
          <w:i/>
          <w:iCs/>
        </w:rPr>
        <w:t>mümin tek başına bir cemaattir.</w:t>
      </w:r>
      <w:r>
        <w:rPr>
          <w:i/>
          <w:iCs/>
        </w:rPr>
        <w:t>”</w:t>
      </w:r>
      <w:r w:rsidRPr="002045C8">
        <w:rPr>
          <w:rStyle w:val="FootnoteReference"/>
          <w:i/>
          <w:iCs/>
        </w:rPr>
        <w:footnoteReference w:id="100"/>
      </w:r>
      <w:r>
        <w:t xml:space="preserve"> O</w:t>
      </w:r>
      <w:r w:rsidRPr="002045C8">
        <w:t xml:space="preserve"> halde </w:t>
      </w:r>
      <w:r>
        <w:rPr>
          <w:b/>
          <w:bCs/>
        </w:rPr>
        <w:t>“</w:t>
      </w:r>
      <w:r w:rsidRPr="002045C8">
        <w:rPr>
          <w:b/>
          <w:bCs/>
        </w:rPr>
        <w:t>nabudu</w:t>
      </w:r>
      <w:r>
        <w:rPr>
          <w:b/>
          <w:bCs/>
        </w:rPr>
        <w:t>”</w:t>
      </w:r>
      <w:r w:rsidRPr="002045C8">
        <w:t xml:space="preserve">, </w:t>
      </w:r>
      <w:r>
        <w:rPr>
          <w:b/>
          <w:bCs/>
        </w:rPr>
        <w:t>“</w:t>
      </w:r>
      <w:r w:rsidRPr="002045C8">
        <w:rPr>
          <w:b/>
          <w:bCs/>
        </w:rPr>
        <w:t>nestain</w:t>
      </w:r>
      <w:r>
        <w:rPr>
          <w:b/>
          <w:bCs/>
        </w:rPr>
        <w:t>”</w:t>
      </w:r>
      <w:r w:rsidRPr="002045C8">
        <w:t xml:space="preserve"> ve </w:t>
      </w:r>
      <w:r>
        <w:rPr>
          <w:b/>
          <w:bCs/>
        </w:rPr>
        <w:t>“</w:t>
      </w:r>
      <w:r w:rsidRPr="002045C8">
        <w:rPr>
          <w:b/>
          <w:bCs/>
        </w:rPr>
        <w:t>ihdina</w:t>
      </w:r>
      <w:r>
        <w:rPr>
          <w:b/>
          <w:bCs/>
        </w:rPr>
        <w:t>”</w:t>
      </w:r>
      <w:r w:rsidRPr="002045C8">
        <w:t xml:space="preserve"> tümüyle bu cemiyet vasıt</w:t>
      </w:r>
      <w:r w:rsidRPr="002045C8">
        <w:t>a</w:t>
      </w:r>
      <w:r w:rsidRPr="002045C8">
        <w:t>sıyla mukaddes huzurda hazır bulunmaktadır. İrfan ve şuhudun kayn</w:t>
      </w:r>
      <w:r w:rsidRPr="002045C8">
        <w:t>a</w:t>
      </w:r>
      <w:r w:rsidRPr="002045C8">
        <w:t xml:space="preserve">ğı olan ismet ve taharet </w:t>
      </w:r>
      <w:r>
        <w:t>E</w:t>
      </w:r>
      <w:r w:rsidRPr="002045C8">
        <w:t xml:space="preserve">hl-i </w:t>
      </w:r>
      <w:r>
        <w:t>B</w:t>
      </w:r>
      <w:r w:rsidRPr="002045C8">
        <w:t>eyt</w:t>
      </w:r>
      <w:r>
        <w:t>’</w:t>
      </w:r>
      <w:r w:rsidRPr="002045C8">
        <w:t xml:space="preserve">inden menkul rivayet ve dualarda da bu anlama işaret edilmiştir. </w:t>
      </w:r>
    </w:p>
    <w:p w:rsidR="00EB7FF8" w:rsidRPr="002045C8" w:rsidRDefault="00EB7FF8" w:rsidP="00EB7FF8">
      <w:pPr>
        <w:spacing w:line="300" w:lineRule="atLeast"/>
        <w:ind w:firstLine="284"/>
        <w:jc w:val="both"/>
      </w:pPr>
      <w:r w:rsidRPr="002045C8">
        <w:lastRenderedPageBreak/>
        <w:t>Yazara göre diğer bir nüktesi de şudur ki, sâlik elhamdulillah</w:t>
      </w:r>
      <w:r>
        <w:t>’</w:t>
      </w:r>
      <w:r w:rsidRPr="002045C8">
        <w:t xml:space="preserve">ta, mülk ve melekutta, her övenin tüm övgülerini </w:t>
      </w:r>
      <w:r>
        <w:t>Hakk’</w:t>
      </w:r>
      <w:r w:rsidRPr="002045C8">
        <w:t>ın zat-ı mukadd</w:t>
      </w:r>
      <w:r w:rsidRPr="002045C8">
        <w:t>e</w:t>
      </w:r>
      <w:r w:rsidRPr="002045C8">
        <w:t xml:space="preserve">sine has kılmasıdır. </w:t>
      </w:r>
    </w:p>
    <w:p w:rsidR="00EB7FF8" w:rsidRPr="002045C8" w:rsidRDefault="00EB7FF8" w:rsidP="00EB7FF8">
      <w:pPr>
        <w:spacing w:line="300" w:lineRule="atLeast"/>
        <w:ind w:firstLine="284"/>
        <w:jc w:val="both"/>
        <w:rPr>
          <w:i/>
        </w:rPr>
      </w:pPr>
      <w:r w:rsidRPr="002045C8">
        <w:t>Burhan ehlinin kaynaklarında ve irfan ashabının kalplerinde</w:t>
      </w:r>
      <w:r>
        <w:t>, mülk ve melekutuyla tüm vücud</w:t>
      </w:r>
      <w:r w:rsidRPr="002045C8">
        <w:t xml:space="preserve"> dairesinin idrakî, hayvanî ve hatta insanî bir şuura dayalı hayata sahip olduğu, Hakk Teala</w:t>
      </w:r>
      <w:r>
        <w:t>’</w:t>
      </w:r>
      <w:r w:rsidRPr="002045C8">
        <w:t>yı şuur ve idrak üzere övüp tespih ettiği ispatlanmıştır. Tüm varlıkların özellikle de insan t</w:t>
      </w:r>
      <w:r w:rsidRPr="002045C8">
        <w:t>ü</w:t>
      </w:r>
      <w:r w:rsidRPr="002045C8">
        <w:t xml:space="preserve">rünün fıtratında, mutlak cemil ve kamilin mukaddes dergahında huzu sabittir ve alınları mukaddes dergahta toprağa kapanmış durumdadır. Nitekim </w:t>
      </w:r>
      <w:r>
        <w:t>Kur’an’</w:t>
      </w:r>
      <w:r w:rsidRPr="002045C8">
        <w:t xml:space="preserve">da da şöyle buyurulmuştur: </w:t>
      </w:r>
      <w:r>
        <w:rPr>
          <w:b/>
          <w:bCs/>
          <w:iCs/>
        </w:rPr>
        <w:t>“O’</w:t>
      </w:r>
      <w:r w:rsidRPr="002045C8">
        <w:rPr>
          <w:b/>
          <w:bCs/>
          <w:iCs/>
        </w:rPr>
        <w:t>nu hamd ile tesbih etmeyen hiç bir şey yoktur; fakat siz onların tesbihlerini anlama</w:t>
      </w:r>
      <w:r w:rsidRPr="002045C8">
        <w:rPr>
          <w:b/>
          <w:bCs/>
          <w:iCs/>
        </w:rPr>
        <w:t>z</w:t>
      </w:r>
      <w:r w:rsidRPr="002045C8">
        <w:rPr>
          <w:b/>
          <w:bCs/>
          <w:iCs/>
        </w:rPr>
        <w:t>sınız.</w:t>
      </w:r>
      <w:r>
        <w:rPr>
          <w:b/>
          <w:bCs/>
          <w:iCs/>
        </w:rPr>
        <w:t>”</w:t>
      </w:r>
      <w:r w:rsidRPr="002045C8">
        <w:rPr>
          <w:rStyle w:val="StilDipnotBavurusuLatincetalik"/>
          <w:b/>
          <w:bCs/>
          <w:iCs/>
        </w:rPr>
        <w:footnoteReference w:id="101"/>
      </w:r>
      <w:r w:rsidRPr="002045C8">
        <w:rPr>
          <w:i/>
        </w:rPr>
        <w:t xml:space="preserve"> </w:t>
      </w:r>
    </w:p>
    <w:p w:rsidR="00EB7FF8" w:rsidRPr="002045C8" w:rsidRDefault="00EB7FF8" w:rsidP="00EB7FF8">
      <w:pPr>
        <w:spacing w:line="300" w:lineRule="atLeast"/>
        <w:ind w:firstLine="284"/>
        <w:jc w:val="both"/>
      </w:pPr>
      <w:r w:rsidRPr="002045C8">
        <w:t xml:space="preserve">Diğer ayet-i şerifeler ve bu ilahi latifelerle dolu olan </w:t>
      </w:r>
      <w:r>
        <w:t>m</w:t>
      </w:r>
      <w:r w:rsidRPr="002045C8">
        <w:t>asumların r</w:t>
      </w:r>
      <w:r w:rsidRPr="002045C8">
        <w:t>i</w:t>
      </w:r>
      <w:r w:rsidRPr="002045C8">
        <w:t xml:space="preserve">vayeti de bu sağlam felsefi </w:t>
      </w:r>
      <w:r>
        <w:t>bu</w:t>
      </w:r>
      <w:r w:rsidRPr="002045C8">
        <w:t xml:space="preserve">rhanı teyid etmektedir. O halde </w:t>
      </w:r>
      <w:r>
        <w:t>Allah’</w:t>
      </w:r>
      <w:r w:rsidRPr="002045C8">
        <w:t>a doğru</w:t>
      </w:r>
      <w:r>
        <w:t xml:space="preserve"> seyr-u sülûk eden bir kimse, bu</w:t>
      </w:r>
      <w:r w:rsidRPr="002045C8">
        <w:t>rhani istidlal veya imanî zevk veya irfani müşahade adımıyla bu hakikati derkedince, olduğu her m</w:t>
      </w:r>
      <w:r w:rsidRPr="002045C8">
        <w:t>a</w:t>
      </w:r>
      <w:r w:rsidRPr="002045C8">
        <w:t xml:space="preserve">kamda tüm vücud zerrelerinin, gayb ve şühud sakinlerinin, mutlak abid olduğunu ve kendi yaratıcılarını talep ettiğini anlar. Dolayısıyla da çoğul kipiyle bütün varlıkların, bütün hareket ve sükunetlerinde, </w:t>
      </w:r>
      <w:r>
        <w:t>Hak Teala’</w:t>
      </w:r>
      <w:r w:rsidRPr="002045C8">
        <w:t xml:space="preserve">nın mukaddes zatına ibadet ettiğini ve </w:t>
      </w:r>
      <w:r>
        <w:t>O’</w:t>
      </w:r>
      <w:r w:rsidRPr="002045C8">
        <w:t>ndan yardım dil</w:t>
      </w:r>
      <w:r w:rsidRPr="002045C8">
        <w:t>e</w:t>
      </w:r>
      <w:r w:rsidRPr="002045C8">
        <w:t xml:space="preserve">diğini izhar </w:t>
      </w:r>
      <w:r w:rsidRPr="002045C8">
        <w:t>e</w:t>
      </w:r>
      <w:r w:rsidRPr="002045C8">
        <w:t xml:space="preserve">der. </w:t>
      </w:r>
    </w:p>
    <w:p w:rsidR="00EB7FF8" w:rsidRPr="00E53AE8" w:rsidRDefault="00EB7FF8" w:rsidP="00E53AE8"/>
    <w:p w:rsidR="00EB7FF8" w:rsidRPr="002045C8" w:rsidRDefault="00EB7FF8" w:rsidP="00EB7FF8">
      <w:pPr>
        <w:pStyle w:val="Kadri"/>
      </w:pPr>
      <w:bookmarkStart w:id="51" w:name="_Toc46432373"/>
      <w:bookmarkStart w:id="52" w:name="_Toc53990916"/>
      <w:bookmarkStart w:id="53" w:name="_Toc165916102"/>
      <w:r>
        <w:t>Bir Uyarı ve Bir N</w:t>
      </w:r>
      <w:r w:rsidRPr="002045C8">
        <w:t>ükte</w:t>
      </w:r>
      <w:bookmarkEnd w:id="51"/>
      <w:bookmarkEnd w:id="52"/>
      <w:bookmarkEnd w:id="53"/>
      <w:r w:rsidRPr="002045C8">
        <w:t xml:space="preserve"> </w:t>
      </w:r>
    </w:p>
    <w:p w:rsidR="00EB7FF8" w:rsidRPr="002045C8" w:rsidRDefault="00EB7FF8" w:rsidP="00EB7FF8">
      <w:pPr>
        <w:spacing w:line="300" w:lineRule="atLeast"/>
        <w:ind w:firstLine="284"/>
        <w:jc w:val="both"/>
      </w:pPr>
      <w:r w:rsidRPr="002045C8">
        <w:t xml:space="preserve">Bil ki kaide gereğince ibadette yardım dileme, ibadetten öncelikli olduğu halde </w:t>
      </w:r>
      <w:r>
        <w:rPr>
          <w:b/>
          <w:bCs/>
        </w:rPr>
        <w:t>“</w:t>
      </w:r>
      <w:r w:rsidRPr="002045C8">
        <w:rPr>
          <w:b/>
          <w:bCs/>
        </w:rPr>
        <w:t>iyyake na</w:t>
      </w:r>
      <w:r>
        <w:rPr>
          <w:b/>
          <w:bCs/>
        </w:rPr>
        <w:t>’</w:t>
      </w:r>
      <w:r w:rsidRPr="002045C8">
        <w:rPr>
          <w:b/>
          <w:bCs/>
        </w:rPr>
        <w:t>budu</w:t>
      </w:r>
      <w:r>
        <w:rPr>
          <w:b/>
          <w:bCs/>
        </w:rPr>
        <w:t>”</w:t>
      </w:r>
      <w:r w:rsidRPr="002045C8">
        <w:t xml:space="preserve"> cümlesinin </w:t>
      </w:r>
      <w:r>
        <w:rPr>
          <w:b/>
          <w:bCs/>
        </w:rPr>
        <w:t>“</w:t>
      </w:r>
      <w:r w:rsidRPr="002045C8">
        <w:rPr>
          <w:b/>
          <w:bCs/>
        </w:rPr>
        <w:t>iyyakenestein</w:t>
      </w:r>
      <w:r>
        <w:rPr>
          <w:b/>
          <w:bCs/>
        </w:rPr>
        <w:t>”</w:t>
      </w:r>
      <w:r w:rsidRPr="002045C8">
        <w:t xml:space="preserve"> cüml</w:t>
      </w:r>
      <w:r w:rsidRPr="002045C8">
        <w:t>e</w:t>
      </w:r>
      <w:r w:rsidRPr="002045C8">
        <w:t>sinden önce zikredilmesi hakkında, ibadetin, ianete (yardıma) değil, istianete (yardım dilemeye) takdim edildiğini söylemişlerdir. Bazen yardım, yardım dilenmeksizin gerçekleşir. Bu ikisi birbiriyle irtibatlı olduğu için de, takdim ve te</w:t>
      </w:r>
      <w:r>
        <w:t>’</w:t>
      </w:r>
      <w:r w:rsidRPr="002045C8">
        <w:t>hir hususunda bir fark söz konusu deği</w:t>
      </w:r>
      <w:r w:rsidRPr="002045C8">
        <w:t>l</w:t>
      </w:r>
      <w:r w:rsidRPr="002045C8">
        <w:t xml:space="preserve">dir. Nitekim şöyle denmektedir. </w:t>
      </w:r>
      <w:r>
        <w:t>“H</w:t>
      </w:r>
      <w:r w:rsidRPr="002045C8">
        <w:t>akkımı eda ettin, dolayısıyla bana iyilik ettin</w:t>
      </w:r>
      <w:r>
        <w:t>”</w:t>
      </w:r>
      <w:r w:rsidRPr="002045C8">
        <w:t xml:space="preserve"> veya </w:t>
      </w:r>
      <w:r>
        <w:t>“</w:t>
      </w:r>
      <w:r w:rsidRPr="002045C8">
        <w:t>bana iyilik ettin, dolayısıyla hakkımı eda ettin.</w:t>
      </w:r>
      <w:r>
        <w:t>”</w:t>
      </w:r>
      <w:r w:rsidRPr="002045C8">
        <w:t xml:space="preserve"> A</w:t>
      </w:r>
      <w:r w:rsidRPr="002045C8">
        <w:t>y</w:t>
      </w:r>
      <w:r w:rsidRPr="002045C8">
        <w:t xml:space="preserve">rıca istianet, yapılması düşünülen ibadet içindir, yapılmış </w:t>
      </w:r>
      <w:r w:rsidRPr="002045C8">
        <w:lastRenderedPageBreak/>
        <w:t xml:space="preserve">ibadet için değil. Bu yorumların soğukluğu zevk erbabına gizli değildir. </w:t>
      </w:r>
    </w:p>
    <w:p w:rsidR="00EB7FF8" w:rsidRPr="002045C8" w:rsidRDefault="00EB7FF8" w:rsidP="00EB7FF8">
      <w:pPr>
        <w:spacing w:line="300" w:lineRule="atLeast"/>
        <w:ind w:firstLine="284"/>
        <w:jc w:val="both"/>
      </w:pPr>
      <w:r w:rsidRPr="002045C8">
        <w:t xml:space="preserve">Belki de nüktesi şudur ki, istianetin </w:t>
      </w:r>
      <w:r>
        <w:t>Hak Teala’</w:t>
      </w:r>
      <w:r w:rsidRPr="002045C8">
        <w:t xml:space="preserve">ya özgün kılınışı, </w:t>
      </w:r>
      <w:r>
        <w:t>Allah’</w:t>
      </w:r>
      <w:r w:rsidRPr="002045C8">
        <w:t>a sülûk eden kimsenin makamı hasebiyle ibadetin özgünlüğü</w:t>
      </w:r>
      <w:r w:rsidRPr="002045C8">
        <w:t>n</w:t>
      </w:r>
      <w:r w:rsidRPr="002045C8">
        <w:t>den daha geri plandadır. Nitekim açıkça bilindiği gibi bir çok muva</w:t>
      </w:r>
      <w:r w:rsidRPr="002045C8">
        <w:t>h</w:t>
      </w:r>
      <w:r w:rsidRPr="002045C8">
        <w:t xml:space="preserve">hitler ve ibadeti </w:t>
      </w:r>
      <w:r>
        <w:t>Hakk’</w:t>
      </w:r>
      <w:r w:rsidRPr="002045C8">
        <w:t xml:space="preserve">a özgün kılanlar, istianette ortaktırlar ve istianeti </w:t>
      </w:r>
      <w:r>
        <w:t>Hakk’</w:t>
      </w:r>
      <w:r w:rsidRPr="002045C8">
        <w:t>a özgün kılmazlar. Nitekim tefsir ehlinin bazılarından, istianeti özgün bilmediklerine dair nakilde bulunmuştuk. O halde ibadette ö</w:t>
      </w:r>
      <w:r w:rsidRPr="002045C8">
        <w:t>z</w:t>
      </w:r>
      <w:r w:rsidRPr="002045C8">
        <w:t xml:space="preserve">günlük, bilinen anlamıyla muvahiddlerin makamlarının ilklerindendir ve istianeti </w:t>
      </w:r>
      <w:r>
        <w:t>Hakk’</w:t>
      </w:r>
      <w:r w:rsidRPr="002045C8">
        <w:t xml:space="preserve">a münhasır kılmak da, mutlak anlamda </w:t>
      </w:r>
      <w:r>
        <w:t>Hakk’</w:t>
      </w:r>
      <w:r w:rsidRPr="002045C8">
        <w:t xml:space="preserve">tan gayrisini terk etmektir. </w:t>
      </w:r>
    </w:p>
    <w:p w:rsidR="00EB7FF8" w:rsidRPr="002045C8" w:rsidRDefault="00EB7FF8" w:rsidP="00EB7FF8">
      <w:pPr>
        <w:spacing w:line="300" w:lineRule="atLeast"/>
        <w:ind w:firstLine="284"/>
        <w:jc w:val="both"/>
      </w:pPr>
      <w:r w:rsidRPr="002045C8">
        <w:t>Dikkat etmek gerekir ki istianetten (yardım dilemekten) maksat s</w:t>
      </w:r>
      <w:r w:rsidRPr="002045C8">
        <w:t>a</w:t>
      </w:r>
      <w:r w:rsidRPr="002045C8">
        <w:t>dece ibadette yardım dilemek değildir. Aksine bütün işlerde yardım d</w:t>
      </w:r>
      <w:r w:rsidRPr="002045C8">
        <w:t>i</w:t>
      </w:r>
      <w:r w:rsidRPr="002045C8">
        <w:t xml:space="preserve">lemek anlamındadır ve bu da nedenleri ortadan kaldırdıktan, kesreti terk ettikten ve </w:t>
      </w:r>
      <w:r>
        <w:t>Allah’</w:t>
      </w:r>
      <w:r w:rsidRPr="002045C8">
        <w:t xml:space="preserve">a tam bir yönelişten sonradır. Başka bir ifadeyle ibadet özgünlüğü; </w:t>
      </w:r>
      <w:r>
        <w:t>Hakk’</w:t>
      </w:r>
      <w:r w:rsidRPr="002045C8">
        <w:t xml:space="preserve">ı istemek, </w:t>
      </w:r>
      <w:r>
        <w:t>Hakk’</w:t>
      </w:r>
      <w:r w:rsidRPr="002045C8">
        <w:t>ı talep etmek ve gayrisini t</w:t>
      </w:r>
      <w:r w:rsidRPr="002045C8">
        <w:t>a</w:t>
      </w:r>
      <w:r w:rsidRPr="002045C8">
        <w:t xml:space="preserve">lep etmeyi terketmektir. Yardım dileme özgünlüğü ise; </w:t>
      </w:r>
      <w:r>
        <w:t>Hakk’</w:t>
      </w:r>
      <w:r w:rsidRPr="002045C8">
        <w:t>ı görmek ve gayrisini görmeyi terketmektir. Gayrisini görmeyi terketmek ise ariflerin makamlarında ve sâliklerin menzillerinde, gayrisini talep e</w:t>
      </w:r>
      <w:r w:rsidRPr="002045C8">
        <w:t>t</w:t>
      </w:r>
      <w:r w:rsidRPr="002045C8">
        <w:t>meyi terketmekten daha sonra ge</w:t>
      </w:r>
      <w:r w:rsidRPr="002045C8">
        <w:t>l</w:t>
      </w:r>
      <w:r w:rsidRPr="002045C8">
        <w:t xml:space="preserve">mektedir.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54" w:name="_Toc46432374"/>
      <w:bookmarkStart w:id="55" w:name="_Toc53990917"/>
      <w:bookmarkStart w:id="56" w:name="_Toc165916103"/>
      <w:r>
        <w:t>İrfani Bir F</w:t>
      </w:r>
      <w:r w:rsidRPr="002045C8">
        <w:t>ayda</w:t>
      </w:r>
      <w:bookmarkEnd w:id="54"/>
      <w:bookmarkEnd w:id="55"/>
      <w:bookmarkEnd w:id="56"/>
      <w:r w:rsidRPr="002045C8">
        <w:t xml:space="preserve"> </w:t>
      </w:r>
    </w:p>
    <w:p w:rsidR="00EB7FF8" w:rsidRPr="002045C8" w:rsidRDefault="00EB7FF8" w:rsidP="00EB7FF8">
      <w:pPr>
        <w:spacing w:line="300" w:lineRule="atLeast"/>
        <w:ind w:firstLine="284"/>
        <w:jc w:val="both"/>
      </w:pPr>
      <w:r w:rsidRPr="002045C8">
        <w:t xml:space="preserve">Ey sâlik kul! Bil ki ibadet ve yardım dilmeyi </w:t>
      </w:r>
      <w:r>
        <w:t>Hakk’</w:t>
      </w:r>
      <w:r w:rsidRPr="002045C8">
        <w:t>a özgü kılmak da muvahhidlerin makamlarından ve sâliklerin kemal derecelerinden deği</w:t>
      </w:r>
      <w:r>
        <w:t>ldir. Zira onda tevhid ve tecrid</w:t>
      </w:r>
      <w:r w:rsidRPr="002045C8">
        <w:t xml:space="preserve"> ile çelişen bir takım iddialar vardır. İbadeti, abidi, mabudu, yardım dileyeni, kendisinden yardım dileneni ve yardım dilemeyi görmek bile tevhide aykırıdır. Sâlikin kalbine t</w:t>
      </w:r>
      <w:r w:rsidRPr="002045C8">
        <w:t>e</w:t>
      </w:r>
      <w:r w:rsidRPr="002045C8">
        <w:t>celli eden gerçek tevhitte, bu kesretler yok olmuştur ve bu işleri gö</w:t>
      </w:r>
      <w:r w:rsidRPr="002045C8">
        <w:t>r</w:t>
      </w:r>
      <w:r w:rsidRPr="002045C8">
        <w:t xml:space="preserve">mek söz konusu değildir. Evet gaybî cezbelerden kendine gelen ve kendisine sahv (kendine gelme) makamı hasıl olan kimselere, kesret hicap değildir. </w:t>
      </w:r>
      <w:r>
        <w:t>Zira insanlar bir kaç gruptur: B</w:t>
      </w:r>
      <w:r w:rsidRPr="002045C8">
        <w:t>ir grubu örtülüdürler, t</w:t>
      </w:r>
      <w:r w:rsidRPr="002045C8">
        <w:t>a</w:t>
      </w:r>
      <w:r w:rsidRPr="002045C8">
        <w:t>biatın karanlık örtülerine gömülen bizim gibi zavallı örtül</w:t>
      </w:r>
      <w:r w:rsidRPr="002045C8">
        <w:t>ü</w:t>
      </w:r>
      <w:r w:rsidRPr="002045C8">
        <w:t xml:space="preserve">lerdir. </w:t>
      </w:r>
    </w:p>
    <w:p w:rsidR="00EB7FF8" w:rsidRPr="002045C8" w:rsidRDefault="00EB7FF8" w:rsidP="00EB7FF8">
      <w:pPr>
        <w:spacing w:line="300" w:lineRule="atLeast"/>
        <w:ind w:firstLine="284"/>
        <w:jc w:val="both"/>
      </w:pPr>
      <w:r w:rsidRPr="002045C8">
        <w:lastRenderedPageBreak/>
        <w:t xml:space="preserve">Bir grubu da mukaddes dergaha doğru hicret eden ve </w:t>
      </w:r>
      <w:r>
        <w:t>Allah’</w:t>
      </w:r>
      <w:r w:rsidRPr="002045C8">
        <w:t xml:space="preserve">a doğru yolculuğa çıkan sâliklerdir. </w:t>
      </w:r>
    </w:p>
    <w:p w:rsidR="00EB7FF8" w:rsidRPr="002045C8" w:rsidRDefault="00EB7FF8" w:rsidP="00EB7FF8">
      <w:pPr>
        <w:spacing w:line="300" w:lineRule="atLeast"/>
        <w:ind w:firstLine="284"/>
        <w:jc w:val="both"/>
      </w:pPr>
      <w:r w:rsidRPr="002045C8">
        <w:t>Bir grubu is</w:t>
      </w:r>
      <w:r>
        <w:t>e kesret hicaplarından çıkmış, H</w:t>
      </w:r>
      <w:r w:rsidRPr="002045C8">
        <w:t>ak ile meşgul olan ve halktan gaflet etmiş, onlardan örtülü kalmış ve vuslata ermişlerdir. O</w:t>
      </w:r>
      <w:r w:rsidRPr="002045C8">
        <w:t>n</w:t>
      </w:r>
      <w:r w:rsidRPr="002045C8">
        <w:t>lar için mutlak yok oluş ve kendinden geçiş makamı h</w:t>
      </w:r>
      <w:r w:rsidRPr="002045C8">
        <w:t>a</w:t>
      </w:r>
      <w:r w:rsidRPr="002045C8">
        <w:t xml:space="preserve">sıl olmuştur. </w:t>
      </w:r>
    </w:p>
    <w:p w:rsidR="00EB7FF8" w:rsidRPr="002045C8" w:rsidRDefault="00EB7FF8" w:rsidP="00EB7FF8">
      <w:pPr>
        <w:spacing w:line="300" w:lineRule="atLeast"/>
        <w:ind w:firstLine="284"/>
        <w:jc w:val="both"/>
      </w:pPr>
      <w:r>
        <w:t>Bir g</w:t>
      </w:r>
      <w:r w:rsidRPr="002045C8">
        <w:t>rubu ise mükemmel ve hidayetçi oluş makamına sahip olan büyük peygamberler ve onların vasileri (a.s) gibi halka dönenlerdir. Bu grup kesrette vaki oldukları ve yaratıkları irşat etmekle meşgul oldu</w:t>
      </w:r>
      <w:r w:rsidRPr="002045C8">
        <w:t>k</w:t>
      </w:r>
      <w:r w:rsidRPr="002045C8">
        <w:t xml:space="preserve">ları halde, yine de kesret onlara birer örtü olmamaktadır ve onlar için berzahiyyet makamı vardır. </w:t>
      </w:r>
    </w:p>
    <w:p w:rsidR="00EB7FF8" w:rsidRPr="002045C8" w:rsidRDefault="00EB7FF8" w:rsidP="00EB7FF8">
      <w:pPr>
        <w:spacing w:line="300" w:lineRule="atLeast"/>
        <w:ind w:firstLine="284"/>
        <w:jc w:val="both"/>
      </w:pPr>
      <w:r w:rsidRPr="002045C8">
        <w:t xml:space="preserve">O halde </w:t>
      </w:r>
      <w:r>
        <w:rPr>
          <w:b/>
          <w:bCs/>
        </w:rPr>
        <w:t>“</w:t>
      </w:r>
      <w:r w:rsidRPr="002045C8">
        <w:rPr>
          <w:b/>
          <w:bCs/>
        </w:rPr>
        <w:t>iyyake na</w:t>
      </w:r>
      <w:r>
        <w:rPr>
          <w:b/>
          <w:bCs/>
        </w:rPr>
        <w:t>’budu v</w:t>
      </w:r>
      <w:r w:rsidRPr="002045C8">
        <w:rPr>
          <w:b/>
          <w:bCs/>
        </w:rPr>
        <w:t>e iyya kenestein</w:t>
      </w:r>
      <w:r>
        <w:rPr>
          <w:b/>
          <w:bCs/>
        </w:rPr>
        <w:t>”</w:t>
      </w:r>
      <w:r w:rsidRPr="002045C8">
        <w:t xml:space="preserve"> gerçeği</w:t>
      </w:r>
      <w:r>
        <w:t>,</w:t>
      </w:r>
      <w:r w:rsidRPr="002045C8">
        <w:t xml:space="preserve"> bu grupların haletleri hasebiyle farklılık arzetmektedir. Dolayısıyla biz örtülüler için bu sadece bir iddia ve surettir. O halde eğer örtülerimizin farkına varır ve eksikliklerimizi terkedersek, eksikliklerimizden haberdar o</w:t>
      </w:r>
      <w:r w:rsidRPr="002045C8">
        <w:t>l</w:t>
      </w:r>
      <w:r w:rsidRPr="002045C8">
        <w:t xml:space="preserve">duğumuz ölçüde, ibadetlerimiz de nuraniyet kazanır ve </w:t>
      </w:r>
      <w:r>
        <w:t>Hak Teala’</w:t>
      </w:r>
      <w:r w:rsidRPr="002045C8">
        <w:t xml:space="preserve">nın inayetine mazhar olur. Sâlikler ise sülûk adımı miktarınca, hakikate yakındırlar. Vuslata ermiş kimseler ise, </w:t>
      </w:r>
      <w:r>
        <w:t>Hakk’</w:t>
      </w:r>
      <w:r w:rsidRPr="002045C8">
        <w:t>ı görme oranınca bir gerçek arzetmektedir. Kesreti görme oranında da salt suret ve adetler üzere cari oluştur. Kemale ermiş kimselere göre ise salt hakikattir. D</w:t>
      </w:r>
      <w:r w:rsidRPr="002045C8">
        <w:t>o</w:t>
      </w:r>
      <w:r w:rsidRPr="002045C8">
        <w:t xml:space="preserve">layısıyla onların ne hak ve ne de halk ile bir hicabı yoktur.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57" w:name="_Toc46432375"/>
      <w:bookmarkStart w:id="58" w:name="_Toc53990918"/>
      <w:bookmarkStart w:id="59" w:name="_Toc165916104"/>
      <w:r>
        <w:t>İmanî Bir U</w:t>
      </w:r>
      <w:r w:rsidRPr="002045C8">
        <w:t>yarı</w:t>
      </w:r>
      <w:bookmarkEnd w:id="57"/>
      <w:bookmarkEnd w:id="58"/>
      <w:bookmarkEnd w:id="59"/>
      <w:r w:rsidRPr="002045C8">
        <w:t xml:space="preserve"> </w:t>
      </w:r>
    </w:p>
    <w:p w:rsidR="00EB7FF8" w:rsidRPr="002045C8" w:rsidRDefault="00EB7FF8" w:rsidP="00EB7FF8">
      <w:pPr>
        <w:spacing w:line="300" w:lineRule="atLeast"/>
        <w:ind w:firstLine="284"/>
        <w:jc w:val="both"/>
      </w:pPr>
      <w:r w:rsidRPr="002045C8">
        <w:t>Ey aziz! Bil ki biz tabiat aleminin bu kalın perdeleri altında kald</w:t>
      </w:r>
      <w:r w:rsidRPr="002045C8">
        <w:t>ı</w:t>
      </w:r>
      <w:r w:rsidRPr="002045C8">
        <w:t xml:space="preserve">ğımız, tüm vaktimizi dünya ve lezzetlerini onarmaya harcadığımız ve </w:t>
      </w:r>
      <w:r>
        <w:t>Hak Teala’</w:t>
      </w:r>
      <w:r w:rsidRPr="002045C8">
        <w:t>dan, zikrinden ve fikrinden gafil olduğumuz müddetçe, b</w:t>
      </w:r>
      <w:r w:rsidRPr="002045C8">
        <w:t>ü</w:t>
      </w:r>
      <w:r w:rsidRPr="002045C8">
        <w:t>tün ibadetlerimiz, zikirlerimiz ve kıraatlerimiz hakikatten yoksundur. Ne elhamdülillah</w:t>
      </w:r>
      <w:r>
        <w:t>’</w:t>
      </w:r>
      <w:r w:rsidRPr="002045C8">
        <w:t xml:space="preserve">ta bütün övgüleri </w:t>
      </w:r>
      <w:r>
        <w:t>Hakk’</w:t>
      </w:r>
      <w:r w:rsidRPr="002045C8">
        <w:t xml:space="preserve">a münhasır kılabiliriz ve ne de </w:t>
      </w:r>
      <w:r>
        <w:rPr>
          <w:b/>
          <w:bCs/>
        </w:rPr>
        <w:t>“</w:t>
      </w:r>
      <w:r w:rsidRPr="002045C8">
        <w:rPr>
          <w:b/>
          <w:bCs/>
        </w:rPr>
        <w:t>iyyake nabudu ve iyyake nestein</w:t>
      </w:r>
      <w:r>
        <w:rPr>
          <w:b/>
          <w:bCs/>
        </w:rPr>
        <w:t>”</w:t>
      </w:r>
      <w:r w:rsidRPr="002045C8">
        <w:rPr>
          <w:b/>
          <w:bCs/>
        </w:rPr>
        <w:t xml:space="preserve"> </w:t>
      </w:r>
      <w:r w:rsidRPr="002045C8">
        <w:t>de hakikate bir yol edinebil</w:t>
      </w:r>
      <w:r w:rsidRPr="002045C8">
        <w:t>i</w:t>
      </w:r>
      <w:r w:rsidRPr="002045C8">
        <w:t>riz. Bu hakikatte</w:t>
      </w:r>
      <w:r>
        <w:t>n</w:t>
      </w:r>
      <w:r w:rsidRPr="002045C8">
        <w:t xml:space="preserve"> yoksun iddialarla </w:t>
      </w:r>
      <w:r>
        <w:t>Hak Teala’</w:t>
      </w:r>
      <w:r w:rsidRPr="002045C8">
        <w:t>nın</w:t>
      </w:r>
      <w:r>
        <w:t>,</w:t>
      </w:r>
      <w:r w:rsidRPr="002045C8">
        <w:t xml:space="preserve"> mukarreb melekl</w:t>
      </w:r>
      <w:r w:rsidRPr="002045C8">
        <w:t>e</w:t>
      </w:r>
      <w:r w:rsidRPr="002045C8">
        <w:t>rinin, peygamberlerin, resullerin ve masum velilerin huzurunda rezil rüsvay olmuş oluruz. Hal ve kalb dili, dünya ehlini öven bir kimse, n</w:t>
      </w:r>
      <w:r w:rsidRPr="002045C8">
        <w:t>a</w:t>
      </w:r>
      <w:r w:rsidRPr="002045C8">
        <w:t xml:space="preserve">sıl elhamdulillah </w:t>
      </w:r>
      <w:r w:rsidRPr="002045C8">
        <w:lastRenderedPageBreak/>
        <w:t>diyebilir? Kalp kıblesi doğal olan, ilahiyetten bir k</w:t>
      </w:r>
      <w:r w:rsidRPr="002045C8">
        <w:t>o</w:t>
      </w:r>
      <w:r w:rsidRPr="002045C8">
        <w:t xml:space="preserve">kusu almayan ve halka dayanan bir kimse hangi dille </w:t>
      </w:r>
      <w:r>
        <w:rPr>
          <w:b/>
          <w:bCs/>
        </w:rPr>
        <w:t>“</w:t>
      </w:r>
      <w:r w:rsidRPr="002045C8">
        <w:rPr>
          <w:b/>
          <w:bCs/>
        </w:rPr>
        <w:t>iyyake na</w:t>
      </w:r>
      <w:r>
        <w:rPr>
          <w:b/>
          <w:bCs/>
        </w:rPr>
        <w:t>’</w:t>
      </w:r>
      <w:r w:rsidRPr="002045C8">
        <w:rPr>
          <w:b/>
          <w:bCs/>
        </w:rPr>
        <w:t>budu ve iyyake nestein</w:t>
      </w:r>
      <w:r>
        <w:rPr>
          <w:b/>
          <w:bCs/>
        </w:rPr>
        <w:t>”</w:t>
      </w:r>
      <w:r w:rsidRPr="002045C8">
        <w:rPr>
          <w:b/>
          <w:bCs/>
        </w:rPr>
        <w:t xml:space="preserve"> </w:t>
      </w:r>
      <w:r w:rsidRPr="002045C8">
        <w:t xml:space="preserve">diyebilir? O halde bu meydanın eriysen, himmetini kuşan. Şiddetli bir tezekkür ve </w:t>
      </w:r>
      <w:r>
        <w:t>Hakk’</w:t>
      </w:r>
      <w:r w:rsidRPr="002045C8">
        <w:t>ın azameti, yaratıkl</w:t>
      </w:r>
      <w:r w:rsidRPr="002045C8">
        <w:t>a</w:t>
      </w:r>
      <w:r w:rsidRPr="002045C8">
        <w:t xml:space="preserve">rın acizliği, fakirliği </w:t>
      </w:r>
      <w:r>
        <w:t xml:space="preserve">üzerinde </w:t>
      </w:r>
      <w:r w:rsidRPr="002045C8">
        <w:t xml:space="preserve">tefekkür ile daha işin başında bu kitap boyunca zikredilen gerçekleri ve incelikleri kalbine ulaştır ve kalbini </w:t>
      </w:r>
      <w:r>
        <w:t>Hak Teala’</w:t>
      </w:r>
      <w:r w:rsidRPr="002045C8">
        <w:t>nın zikriyle dirilt ki, kalbine tevhidden bir koku gelsin. Gaybî yardımlarla marifet ehlinin namazına bir yol edinebil</w:t>
      </w:r>
      <w:r w:rsidRPr="002045C8">
        <w:t>e</w:t>
      </w:r>
      <w:r w:rsidRPr="002045C8">
        <w:t>sin. Eğer bu meydanların eri değilsen, en azından eksikliklerini gözönünde b</w:t>
      </w:r>
      <w:r w:rsidRPr="002045C8">
        <w:t>u</w:t>
      </w:r>
      <w:r w:rsidRPr="002045C8">
        <w:t xml:space="preserve">lundur, acziyet ve </w:t>
      </w:r>
      <w:r>
        <w:t>zilletine</w:t>
      </w:r>
      <w:r w:rsidRPr="002045C8">
        <w:t xml:space="preserve"> teveccüh et, utanç içinde başını önüne eğ</w:t>
      </w:r>
      <w:r w:rsidRPr="002045C8">
        <w:t>e</w:t>
      </w:r>
      <w:r w:rsidRPr="002045C8">
        <w:t>rek yola koyul ve ubudiyet iddiasında bulunmaktan sakın. İnceliklerini hayata geçiremediğin bu ayet-i şerifeleri, kemale ermiş kimselerin d</w:t>
      </w:r>
      <w:r w:rsidRPr="002045C8">
        <w:t>i</w:t>
      </w:r>
      <w:r w:rsidRPr="002045C8">
        <w:t xml:space="preserve">liyle oku veya sadece </w:t>
      </w:r>
      <w:r>
        <w:t>Kur’an’</w:t>
      </w:r>
      <w:r w:rsidRPr="002045C8">
        <w:t>ın suretini kıraat etmeyi gözönünde b</w:t>
      </w:r>
      <w:r w:rsidRPr="002045C8">
        <w:t>u</w:t>
      </w:r>
      <w:r w:rsidRPr="002045C8">
        <w:t>lundur ki, en azından batıl ve yalancı bir iddiada bulunmamış ol</w:t>
      </w:r>
      <w:r w:rsidRPr="002045C8">
        <w:t>a</w:t>
      </w:r>
      <w:r w:rsidRPr="002045C8">
        <w:t xml:space="preserve">sın.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60" w:name="_Toc46432376"/>
      <w:bookmarkStart w:id="61" w:name="_Toc53990919"/>
      <w:bookmarkStart w:id="62" w:name="_Toc165916105"/>
      <w:r>
        <w:t>Fıkhi Bir İ</w:t>
      </w:r>
      <w:r w:rsidRPr="002045C8">
        <w:t>lke</w:t>
      </w:r>
      <w:bookmarkEnd w:id="60"/>
      <w:bookmarkEnd w:id="61"/>
      <w:bookmarkEnd w:id="62"/>
    </w:p>
    <w:p w:rsidR="00EB7FF8" w:rsidRPr="002045C8" w:rsidRDefault="00EB7FF8" w:rsidP="00EB7FF8">
      <w:pPr>
        <w:spacing w:line="300" w:lineRule="atLeast"/>
        <w:ind w:firstLine="284"/>
        <w:jc w:val="both"/>
      </w:pPr>
      <w:r w:rsidRPr="002045C8">
        <w:t xml:space="preserve">Bazı fakihler </w:t>
      </w:r>
      <w:r>
        <w:t>“</w:t>
      </w:r>
      <w:r w:rsidRPr="002045C8">
        <w:rPr>
          <w:b/>
          <w:bCs/>
        </w:rPr>
        <w:t>iyyake nabudu ve iyya kenestein</w:t>
      </w:r>
      <w:r>
        <w:rPr>
          <w:b/>
          <w:bCs/>
        </w:rPr>
        <w:t>”</w:t>
      </w:r>
      <w:r w:rsidRPr="002045C8">
        <w:t xml:space="preserve"> örneğinde inşa kastinin caiz olmadığını söylemektedirler. Onlara göre bu </w:t>
      </w:r>
      <w:r>
        <w:t>Kur’an</w:t>
      </w:r>
      <w:r w:rsidRPr="002045C8">
        <w:t>iyete ve kıraate aykırı bir durumdur. Zira kıraat başkasının kelamını nakle</w:t>
      </w:r>
      <w:r w:rsidRPr="002045C8">
        <w:t>t</w:t>
      </w:r>
      <w:r w:rsidRPr="002045C8">
        <w:t>mektir. Bu söz doğru değildir. Zira insanın kendi sözüyle birini övmesi mümkün olduğu gibi, başkalarının söz</w:t>
      </w:r>
      <w:r>
        <w:t>üyle de övebilir. Örneğin eğer H</w:t>
      </w:r>
      <w:r w:rsidRPr="002045C8">
        <w:t>afız</w:t>
      </w:r>
      <w:r>
        <w:t>’</w:t>
      </w:r>
      <w:r w:rsidRPr="002045C8">
        <w:t>ın bir şiiriyle birini övecek olursak,</w:t>
      </w:r>
      <w:r>
        <w:t xml:space="preserve"> bizim onu övdüğümüz ve hem de H</w:t>
      </w:r>
      <w:r w:rsidRPr="002045C8">
        <w:t>afız</w:t>
      </w:r>
      <w:r>
        <w:t>’</w:t>
      </w:r>
      <w:r w:rsidRPr="002045C8">
        <w:t xml:space="preserve">ın şiirini okuduğumuz anlamındadır. O halde </w:t>
      </w:r>
      <w:r>
        <w:rPr>
          <w:b/>
          <w:bCs/>
        </w:rPr>
        <w:t>“</w:t>
      </w:r>
      <w:r w:rsidRPr="002045C8">
        <w:rPr>
          <w:b/>
          <w:bCs/>
        </w:rPr>
        <w:t>elhamdilillah rebbil alemin</w:t>
      </w:r>
      <w:r>
        <w:rPr>
          <w:b/>
          <w:bCs/>
        </w:rPr>
        <w:t>”</w:t>
      </w:r>
      <w:r w:rsidRPr="002045C8">
        <w:rPr>
          <w:b/>
          <w:bCs/>
        </w:rPr>
        <w:t xml:space="preserve"> </w:t>
      </w:r>
      <w:r w:rsidRPr="002045C8">
        <w:t>cümlesiyle eğer hakikaten bütün öv</w:t>
      </w:r>
      <w:r>
        <w:t>g</w:t>
      </w:r>
      <w:r>
        <w:t>ü</w:t>
      </w:r>
      <w:r>
        <w:t>leri H</w:t>
      </w:r>
      <w:r w:rsidRPr="002045C8">
        <w:t xml:space="preserve">ak için inşa edecek ve </w:t>
      </w:r>
      <w:r>
        <w:rPr>
          <w:b/>
          <w:bCs/>
        </w:rPr>
        <w:t>“</w:t>
      </w:r>
      <w:r w:rsidRPr="002045C8">
        <w:rPr>
          <w:b/>
          <w:bCs/>
        </w:rPr>
        <w:t>iyya kena</w:t>
      </w:r>
      <w:r>
        <w:rPr>
          <w:b/>
          <w:bCs/>
        </w:rPr>
        <w:t>’</w:t>
      </w:r>
      <w:r w:rsidRPr="002045C8">
        <w:rPr>
          <w:b/>
          <w:bCs/>
        </w:rPr>
        <w:t>budu</w:t>
      </w:r>
      <w:r>
        <w:rPr>
          <w:b/>
          <w:bCs/>
        </w:rPr>
        <w:t>”</w:t>
      </w:r>
      <w:r w:rsidRPr="002045C8">
        <w:t xml:space="preserve"> cümlesiyle de ibadeti </w:t>
      </w:r>
      <w:r>
        <w:t>Hakk’</w:t>
      </w:r>
      <w:r w:rsidRPr="002045C8">
        <w:t xml:space="preserve">a münhasır olarak inşa edecek olursak, bu </w:t>
      </w:r>
      <w:r>
        <w:t>Allah’</w:t>
      </w:r>
      <w:r w:rsidRPr="002045C8">
        <w:t xml:space="preserve">ın kelamıyla hamdettiğimiz ve </w:t>
      </w:r>
      <w:r>
        <w:t>Allah’</w:t>
      </w:r>
      <w:r w:rsidRPr="002045C8">
        <w:t xml:space="preserve">ın sözüyle ibadeti </w:t>
      </w:r>
      <w:r>
        <w:t>Allah’</w:t>
      </w:r>
      <w:r w:rsidRPr="002045C8">
        <w:t>a has kıldığımız a</w:t>
      </w:r>
      <w:r w:rsidRPr="002045C8">
        <w:t>n</w:t>
      </w:r>
      <w:r w:rsidRPr="002045C8">
        <w:t>lamındadır. Hatta eğer birisi bu kelamı inşa manasından soyutlayacak olursa, ihtiyaten kıraatinin batıl olduğunu söylemesek bile, en azından ihtiyata aykırıdır. Evet eğer bir kimse bunun anlamını bilmezse, ö</w:t>
      </w:r>
      <w:r w:rsidRPr="002045C8">
        <w:t>ğ</w:t>
      </w:r>
      <w:r w:rsidRPr="002045C8">
        <w:t>renmesi gerekmez. Bir anlamı olduğu hasebiyle suretinin kıraat edi</w:t>
      </w:r>
      <w:r w:rsidRPr="002045C8">
        <w:t>l</w:t>
      </w:r>
      <w:r w:rsidRPr="002045C8">
        <w:t>mesi de kifayet etmektedir. Rivayet-i şerifelerde de kıraat eden kims</w:t>
      </w:r>
      <w:r w:rsidRPr="002045C8">
        <w:t>e</w:t>
      </w:r>
      <w:r w:rsidRPr="002045C8">
        <w:t xml:space="preserve">nin inşa ettiği yer almıştır. Nitekim kutsi bir hadiste şöyle </w:t>
      </w:r>
      <w:r w:rsidRPr="002045C8">
        <w:lastRenderedPageBreak/>
        <w:t>yer almakt</w:t>
      </w:r>
      <w:r w:rsidRPr="002045C8">
        <w:t>a</w:t>
      </w:r>
      <w:r w:rsidRPr="002045C8">
        <w:t xml:space="preserve">dır: </w:t>
      </w:r>
      <w:r>
        <w:rPr>
          <w:i/>
          <w:iCs/>
        </w:rPr>
        <w:t>“H</w:t>
      </w:r>
      <w:r w:rsidRPr="002045C8">
        <w:rPr>
          <w:i/>
          <w:iCs/>
        </w:rPr>
        <w:t>er hangi bir kul namazında bismillahirrahmanirrahim</w:t>
      </w:r>
      <w:r>
        <w:rPr>
          <w:i/>
          <w:iCs/>
        </w:rPr>
        <w:t>”</w:t>
      </w:r>
      <w:r w:rsidRPr="002045C8">
        <w:rPr>
          <w:i/>
          <w:iCs/>
        </w:rPr>
        <w:t xml:space="preserve"> derse </w:t>
      </w:r>
      <w:r>
        <w:rPr>
          <w:i/>
          <w:iCs/>
        </w:rPr>
        <w:t>Allah</w:t>
      </w:r>
      <w:r w:rsidRPr="002045C8">
        <w:rPr>
          <w:i/>
          <w:iCs/>
        </w:rPr>
        <w:t xml:space="preserve"> şöyle buyurur: </w:t>
      </w:r>
      <w:r>
        <w:rPr>
          <w:i/>
          <w:iCs/>
        </w:rPr>
        <w:t>“K</w:t>
      </w:r>
      <w:r w:rsidRPr="002045C8">
        <w:rPr>
          <w:i/>
          <w:iCs/>
        </w:rPr>
        <w:t>ulum beni zikretmiştir</w:t>
      </w:r>
      <w:r>
        <w:rPr>
          <w:i/>
          <w:iCs/>
        </w:rPr>
        <w:t>”</w:t>
      </w:r>
      <w:r w:rsidRPr="002045C8">
        <w:rPr>
          <w:i/>
          <w:iCs/>
        </w:rPr>
        <w:t xml:space="preserve"> ve kul, </w:t>
      </w:r>
      <w:r>
        <w:rPr>
          <w:i/>
          <w:iCs/>
        </w:rPr>
        <w:t>“</w:t>
      </w:r>
      <w:r w:rsidRPr="002045C8">
        <w:rPr>
          <w:i/>
          <w:iCs/>
        </w:rPr>
        <w:t>elhamdüli</w:t>
      </w:r>
      <w:r w:rsidRPr="002045C8">
        <w:rPr>
          <w:i/>
          <w:iCs/>
        </w:rPr>
        <w:t>l</w:t>
      </w:r>
      <w:r w:rsidRPr="002045C8">
        <w:rPr>
          <w:i/>
          <w:iCs/>
        </w:rPr>
        <w:t>lah</w:t>
      </w:r>
      <w:r>
        <w:rPr>
          <w:i/>
          <w:iCs/>
        </w:rPr>
        <w:t>”</w:t>
      </w:r>
      <w:r w:rsidRPr="002045C8">
        <w:t xml:space="preserve"> </w:t>
      </w:r>
      <w:r w:rsidRPr="002045C8">
        <w:rPr>
          <w:i/>
          <w:iCs/>
        </w:rPr>
        <w:t xml:space="preserve">derse </w:t>
      </w:r>
      <w:r>
        <w:rPr>
          <w:i/>
          <w:iCs/>
        </w:rPr>
        <w:t>Allah</w:t>
      </w:r>
      <w:r w:rsidRPr="002045C8">
        <w:rPr>
          <w:i/>
          <w:iCs/>
        </w:rPr>
        <w:t xml:space="preserve"> şöyle der: </w:t>
      </w:r>
      <w:r>
        <w:rPr>
          <w:i/>
          <w:iCs/>
        </w:rPr>
        <w:t>“K</w:t>
      </w:r>
      <w:r w:rsidRPr="002045C8">
        <w:rPr>
          <w:i/>
          <w:iCs/>
        </w:rPr>
        <w:t>ulum bana hamdetmiştir.</w:t>
      </w:r>
      <w:r>
        <w:rPr>
          <w:i/>
          <w:iCs/>
        </w:rPr>
        <w:t>”</w:t>
      </w:r>
      <w:r w:rsidRPr="002045C8">
        <w:rPr>
          <w:rStyle w:val="FootnoteReference"/>
          <w:i/>
          <w:iCs/>
        </w:rPr>
        <w:footnoteReference w:id="102"/>
      </w:r>
      <w:r>
        <w:t xml:space="preserve"> K</w:t>
      </w:r>
      <w:r w:rsidRPr="002045C8">
        <w:t>ul tarafı</w:t>
      </w:r>
      <w:r w:rsidRPr="002045C8">
        <w:t>n</w:t>
      </w:r>
      <w:r w:rsidRPr="002045C8">
        <w:t xml:space="preserve">dan besmele ve hamd inşası kastedilmediği taktirde, </w:t>
      </w:r>
      <w:r>
        <w:rPr>
          <w:i/>
          <w:iCs/>
        </w:rPr>
        <w:t>“</w:t>
      </w:r>
      <w:r w:rsidRPr="002045C8">
        <w:rPr>
          <w:i/>
          <w:iCs/>
        </w:rPr>
        <w:t>kulum beni zi</w:t>
      </w:r>
      <w:r w:rsidRPr="002045C8">
        <w:rPr>
          <w:i/>
          <w:iCs/>
        </w:rPr>
        <w:t>k</w:t>
      </w:r>
      <w:r w:rsidRPr="002045C8">
        <w:rPr>
          <w:i/>
          <w:iCs/>
        </w:rPr>
        <w:t>retmiştir ve kulum bana hamdetmiştir</w:t>
      </w:r>
      <w:r>
        <w:rPr>
          <w:i/>
          <w:iCs/>
        </w:rPr>
        <w:t>”</w:t>
      </w:r>
      <w:r w:rsidRPr="002045C8">
        <w:t xml:space="preserve"> cümlesinin anlamı olmaz. N</w:t>
      </w:r>
      <w:r w:rsidRPr="002045C8">
        <w:t>i</w:t>
      </w:r>
      <w:r w:rsidRPr="002045C8">
        <w:t xml:space="preserve">tekim mirac hadisinde de şöyle buyurulmuştur: </w:t>
      </w:r>
      <w:r>
        <w:rPr>
          <w:i/>
          <w:iCs/>
        </w:rPr>
        <w:t>“Ş</w:t>
      </w:r>
      <w:r w:rsidRPr="002045C8">
        <w:rPr>
          <w:i/>
          <w:iCs/>
        </w:rPr>
        <w:t>imdi vuslata erdin, o halde adımı an.</w:t>
      </w:r>
      <w:r>
        <w:rPr>
          <w:i/>
          <w:iCs/>
        </w:rPr>
        <w:t>”</w:t>
      </w:r>
      <w:r w:rsidRPr="002045C8">
        <w:rPr>
          <w:rStyle w:val="FootnoteReference"/>
          <w:i/>
          <w:iCs/>
        </w:rPr>
        <w:footnoteReference w:id="103"/>
      </w:r>
      <w:r>
        <w:t xml:space="preserve"> H</w:t>
      </w:r>
      <w:r w:rsidRPr="002045C8">
        <w:t xml:space="preserve">idayet imamlarında (a.s) </w:t>
      </w:r>
      <w:r>
        <w:rPr>
          <w:b/>
          <w:bCs/>
        </w:rPr>
        <w:t>“</w:t>
      </w:r>
      <w:r w:rsidRPr="002045C8">
        <w:rPr>
          <w:b/>
          <w:bCs/>
        </w:rPr>
        <w:t xml:space="preserve">maliki yevmiddin ve </w:t>
      </w:r>
      <w:r>
        <w:rPr>
          <w:b/>
          <w:bCs/>
        </w:rPr>
        <w:t>“</w:t>
      </w:r>
      <w:r w:rsidRPr="002045C8">
        <w:rPr>
          <w:b/>
          <w:bCs/>
        </w:rPr>
        <w:t>iyya kena</w:t>
      </w:r>
      <w:r>
        <w:rPr>
          <w:b/>
          <w:bCs/>
        </w:rPr>
        <w:t>’</w:t>
      </w:r>
      <w:r w:rsidRPr="002045C8">
        <w:rPr>
          <w:b/>
          <w:bCs/>
        </w:rPr>
        <w:t>budu</w:t>
      </w:r>
      <w:r>
        <w:rPr>
          <w:b/>
          <w:bCs/>
        </w:rPr>
        <w:t>”</w:t>
      </w:r>
      <w:r w:rsidRPr="002045C8">
        <w:t xml:space="preserve"> cümlesinde ortaya çıkan haletler ve onların bazıs</w:t>
      </w:r>
      <w:r w:rsidRPr="002045C8">
        <w:t>ı</w:t>
      </w:r>
      <w:r w:rsidRPr="002045C8">
        <w:t xml:space="preserve">nın bu ayeti tekrar edişi, onların bunu inşa ettiğini göstermektedir; salt kıraat değil. Örneğin: </w:t>
      </w:r>
      <w:r>
        <w:rPr>
          <w:i/>
          <w:iCs/>
        </w:rPr>
        <w:t>“</w:t>
      </w:r>
      <w:r w:rsidRPr="002045C8">
        <w:rPr>
          <w:i/>
          <w:iCs/>
        </w:rPr>
        <w:t xml:space="preserve">İsmail </w:t>
      </w:r>
      <w:r>
        <w:rPr>
          <w:i/>
          <w:iCs/>
        </w:rPr>
        <w:t>Allah’</w:t>
      </w:r>
      <w:r w:rsidRPr="002045C8">
        <w:rPr>
          <w:i/>
          <w:iCs/>
        </w:rPr>
        <w:t>tan başka bir ilah olmadığına ş</w:t>
      </w:r>
      <w:r w:rsidRPr="002045C8">
        <w:rPr>
          <w:i/>
          <w:iCs/>
        </w:rPr>
        <w:t>a</w:t>
      </w:r>
      <w:r w:rsidRPr="002045C8">
        <w:rPr>
          <w:i/>
          <w:iCs/>
        </w:rPr>
        <w:t>hadet etmektedir.</w:t>
      </w:r>
      <w:r>
        <w:rPr>
          <w:i/>
          <w:iCs/>
        </w:rPr>
        <w:t>”</w:t>
      </w:r>
      <w:r w:rsidRPr="002045C8">
        <w:rPr>
          <w:rStyle w:val="FootnoteReference"/>
        </w:rPr>
        <w:footnoteReference w:id="104"/>
      </w:r>
      <w:r>
        <w:t xml:space="preserve"> E</w:t>
      </w:r>
      <w:r w:rsidRPr="002045C8">
        <w:t>hlullahın namaz mertebelerinin önemli farklılı</w:t>
      </w:r>
      <w:r w:rsidRPr="002045C8">
        <w:t>k</w:t>
      </w:r>
      <w:r w:rsidRPr="002045C8">
        <w:t>larından biri de onların kıraat mertebelerinin farklılığıdır. Nitekim b</w:t>
      </w:r>
      <w:r w:rsidRPr="002045C8">
        <w:t>u</w:t>
      </w:r>
      <w:r w:rsidRPr="002045C8">
        <w:t>na daha önce işaret edilmişti. Bu da sadece kıraat eden kimsenin kıraat ve zikirleri inşa etmesiyle gerçekleşir. Bu anlamın şahitleri bundan d</w:t>
      </w:r>
      <w:r w:rsidRPr="002045C8">
        <w:t>a</w:t>
      </w:r>
      <w:r w:rsidRPr="002045C8">
        <w:t>ha çoktur. Özetle bu anlamların ilahi kelamla inşa edilmesinin sakınc</w:t>
      </w:r>
      <w:r w:rsidRPr="002045C8">
        <w:t>a</w:t>
      </w:r>
      <w:r w:rsidRPr="002045C8">
        <w:t xml:space="preserve">sı yoktur.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63" w:name="_Toc46432377"/>
      <w:bookmarkStart w:id="64" w:name="_Toc53990920"/>
      <w:bookmarkStart w:id="65" w:name="_Toc165916106"/>
      <w:r>
        <w:t>Bir F</w:t>
      </w:r>
      <w:r w:rsidRPr="002045C8">
        <w:t>ayda</w:t>
      </w:r>
      <w:bookmarkEnd w:id="63"/>
      <w:bookmarkEnd w:id="64"/>
      <w:bookmarkEnd w:id="65"/>
      <w:r w:rsidRPr="002045C8">
        <w:t xml:space="preserve"> </w:t>
      </w:r>
    </w:p>
    <w:p w:rsidR="00EB7FF8" w:rsidRPr="002045C8" w:rsidRDefault="00EB7FF8" w:rsidP="00EB7FF8">
      <w:pPr>
        <w:spacing w:line="300" w:lineRule="atLeast"/>
        <w:ind w:firstLine="284"/>
        <w:jc w:val="both"/>
      </w:pPr>
      <w:r w:rsidRPr="002045C8">
        <w:t>Lügat ehli, ibadetin; huzu ve tezellülün (boyun eğme ve teslimiy</w:t>
      </w:r>
      <w:r w:rsidRPr="002045C8">
        <w:t>e</w:t>
      </w:r>
      <w:r w:rsidRPr="002045C8">
        <w:t>tin) nihayeti anlamına geldiğini ifade etmişlerdir. Onların dediğine g</w:t>
      </w:r>
      <w:r w:rsidRPr="002045C8">
        <w:t>ö</w:t>
      </w:r>
      <w:r w:rsidRPr="002045C8">
        <w:t xml:space="preserve">re ibadet, huzu mertebelerinin en üstünü olduğu için de, sadece vücud ve kemal mertebelerinin en üstününe, nimet ve ihsan mertebelerinin en büyüğüne sahip olan bir kimse için layıktır. Bu açıdan </w:t>
      </w:r>
      <w:r>
        <w:t>Hakk’</w:t>
      </w:r>
      <w:r w:rsidRPr="002045C8">
        <w:t>tan gayr</w:t>
      </w:r>
      <w:r w:rsidRPr="002045C8">
        <w:t>i</w:t>
      </w:r>
      <w:r w:rsidRPr="002045C8">
        <w:t xml:space="preserve">sine ibadet şirktir. Farsça tapma ve kulluk anlamına gelen ibadet belki de hakikatte bu anlamdan daha geniştir ve o da yaratıcı ve </w:t>
      </w:r>
      <w:r>
        <w:t>Allah</w:t>
      </w:r>
      <w:r w:rsidRPr="002045C8">
        <w:t xml:space="preserve"> için huzu ve teslimiyetten ibarettir. Bu açıdan bu </w:t>
      </w:r>
      <w:r w:rsidRPr="002045C8">
        <w:lastRenderedPageBreak/>
        <w:t>tür bir huzu; mabudu, ilah</w:t>
      </w:r>
      <w:r>
        <w:t xml:space="preserve"> ve tanrı</w:t>
      </w:r>
      <w:r w:rsidRPr="002045C8">
        <w:t xml:space="preserve"> veya </w:t>
      </w:r>
      <w:r>
        <w:t xml:space="preserve">onun benzeri, örneği </w:t>
      </w:r>
      <w:r w:rsidRPr="002045C8">
        <w:t>ve mazharı kabul etmekle birlikt</w:t>
      </w:r>
      <w:r w:rsidRPr="002045C8">
        <w:t>e</w:t>
      </w:r>
      <w:r w:rsidRPr="002045C8">
        <w:t xml:space="preserve">dir. Bu açıdan </w:t>
      </w:r>
      <w:r>
        <w:t>Hak Teala’</w:t>
      </w:r>
      <w:r w:rsidRPr="002045C8">
        <w:t>dan gayrisine ibadet şirk ve küfürdür. Ama bu anlam hususunda bir yakin ve itikat olmadığı taktirde, her ne kadar huzunun nihayeti ifade edilse de, küfür ve şirke sebep olmamaktadır. Gerçi onun bazı türleri haramdır. Tıpkı huzu için alnını toprağa day</w:t>
      </w:r>
      <w:r w:rsidRPr="002045C8">
        <w:t>a</w:t>
      </w:r>
      <w:r w:rsidRPr="002045C8">
        <w:t>mak gibi. Bu gerçi ibadet ve takva değildir, ama zahiren şer</w:t>
      </w:r>
      <w:r>
        <w:t>’</w:t>
      </w:r>
      <w:r w:rsidRPr="002045C8">
        <w:t>i açıdan yasaklanmıştır. O halde mezhep sahiplerinin mezhep büyüklerine gö</w:t>
      </w:r>
      <w:r w:rsidRPr="002045C8">
        <w:t>s</w:t>
      </w:r>
      <w:r w:rsidRPr="002045C8">
        <w:t>terdikleri saygı o</w:t>
      </w:r>
      <w:r w:rsidRPr="002045C8">
        <w:t>n</w:t>
      </w:r>
      <w:r w:rsidRPr="002045C8">
        <w:t xml:space="preserve">ların her şeyde –vücudun aslında ve kemalinde- </w:t>
      </w:r>
      <w:r>
        <w:t>Hak Teala’</w:t>
      </w:r>
      <w:r w:rsidRPr="002045C8">
        <w:t xml:space="preserve">ya muhtaç, kendileri hakkında bir fayda, zarar, ölüm ve hayata malik olmayan salih kullar, ubudiyet vasıtasıyla </w:t>
      </w:r>
      <w:r>
        <w:t>Hak Teala’</w:t>
      </w:r>
      <w:r w:rsidRPr="002045C8">
        <w:t>nın inay</w:t>
      </w:r>
      <w:r w:rsidRPr="002045C8">
        <w:t>e</w:t>
      </w:r>
      <w:r w:rsidRPr="002045C8">
        <w:t xml:space="preserve">tine mazhar ve ilahi dergaha yakın ve </w:t>
      </w:r>
      <w:r>
        <w:t>Allah’</w:t>
      </w:r>
      <w:r w:rsidRPr="002045C8">
        <w:t>ın ihsanlarının vesileleri olduğu inancıyla birlikte olursa, bu hiçbir şekilde şirk ve küfür deği</w:t>
      </w:r>
      <w:r w:rsidRPr="002045C8">
        <w:t>l</w:t>
      </w:r>
      <w:r w:rsidRPr="002045C8">
        <w:t xml:space="preserve">dir. Zira </w:t>
      </w:r>
      <w:r>
        <w:t>Allah’</w:t>
      </w:r>
      <w:r w:rsidRPr="002045C8">
        <w:t xml:space="preserve">ın has kullarına saygı göstermek </w:t>
      </w:r>
      <w:r>
        <w:t>Allah’</w:t>
      </w:r>
      <w:r w:rsidRPr="002045C8">
        <w:t>a saygı göste</w:t>
      </w:r>
      <w:r w:rsidRPr="002045C8">
        <w:t>r</w:t>
      </w:r>
      <w:r w:rsidRPr="002045C8">
        <w:t xml:space="preserve">mektir ve </w:t>
      </w:r>
      <w:r>
        <w:t>Allah’</w:t>
      </w:r>
      <w:r w:rsidRPr="002045C8">
        <w:t xml:space="preserve">ın has kullarını sevmek, </w:t>
      </w:r>
      <w:r>
        <w:t>Allah’</w:t>
      </w:r>
      <w:r w:rsidRPr="002045C8">
        <w:t>ı sevmektir.</w:t>
      </w:r>
      <w:r w:rsidRPr="002045C8">
        <w:rPr>
          <w:rStyle w:val="FootnoteReference"/>
        </w:rPr>
        <w:footnoteReference w:id="105"/>
      </w:r>
      <w:r w:rsidRPr="002045C8">
        <w:t xml:space="preserve"> </w:t>
      </w:r>
    </w:p>
    <w:p w:rsidR="00EB7FF8" w:rsidRPr="002045C8" w:rsidRDefault="00EB7FF8" w:rsidP="00EB7FF8">
      <w:pPr>
        <w:spacing w:line="300" w:lineRule="atLeast"/>
        <w:ind w:firstLine="284"/>
        <w:jc w:val="both"/>
      </w:pPr>
      <w:r w:rsidRPr="002045C8">
        <w:t>Allah</w:t>
      </w:r>
      <w:r>
        <w:t>’</w:t>
      </w:r>
      <w:r w:rsidRPr="002045C8">
        <w:t xml:space="preserve">ın birliğine şahadette bulunan – ki şahit olarak </w:t>
      </w:r>
      <w:r>
        <w:t>Allah</w:t>
      </w:r>
      <w:r w:rsidRPr="002045C8">
        <w:t xml:space="preserve"> yeter- gruplar arasında vahiy ve ismet </w:t>
      </w:r>
      <w:r>
        <w:t>Ehl-i Beyt’</w:t>
      </w:r>
      <w:r w:rsidRPr="002045C8">
        <w:t>inin, ilim ve hikmet hazin</w:t>
      </w:r>
      <w:r w:rsidRPr="002045C8">
        <w:t>e</w:t>
      </w:r>
      <w:r w:rsidRPr="002045C8">
        <w:t xml:space="preserve">lerinin bereketiyle, beşer ailesinin tüm taifelerinden, </w:t>
      </w:r>
      <w:r>
        <w:t>Hak Teala’</w:t>
      </w:r>
      <w:r w:rsidRPr="002045C8">
        <w:t>nın tevhid, taktis ve tenzihinde en seçkin olanı, şüphesiz on iki imama i</w:t>
      </w:r>
      <w:r>
        <w:t>n</w:t>
      </w:r>
      <w:r>
        <w:t>a</w:t>
      </w:r>
      <w:r>
        <w:t>nan Ş</w:t>
      </w:r>
      <w:r w:rsidRPr="002045C8">
        <w:t xml:space="preserve">ia grubudur. </w:t>
      </w:r>
      <w:r>
        <w:t>Usul-i Kafi ve Tevhid-i Ş</w:t>
      </w:r>
      <w:r w:rsidRPr="002045C8">
        <w:t xml:space="preserve">eyh </w:t>
      </w:r>
      <w:r>
        <w:t>S</w:t>
      </w:r>
      <w:r w:rsidRPr="002045C8">
        <w:t>eduk gibi akaid k</w:t>
      </w:r>
      <w:r w:rsidRPr="002045C8">
        <w:t>i</w:t>
      </w:r>
      <w:r w:rsidRPr="002045C8">
        <w:t xml:space="preserve">tapları ve celil ve yüce olan </w:t>
      </w:r>
      <w:r>
        <w:t>Hak Teala’</w:t>
      </w:r>
      <w:r w:rsidRPr="002045C8">
        <w:t xml:space="preserve">yı tevhit ve taktis hususunda </w:t>
      </w:r>
      <w:r>
        <w:t>M</w:t>
      </w:r>
      <w:r w:rsidRPr="002045C8">
        <w:t xml:space="preserve">asum </w:t>
      </w:r>
      <w:r>
        <w:t>İ</w:t>
      </w:r>
      <w:r w:rsidRPr="002045C8">
        <w:t>mamlar</w:t>
      </w:r>
      <w:r>
        <w:t>’</w:t>
      </w:r>
      <w:r w:rsidRPr="002045C8">
        <w:t>dan nakledilen dua ve hutbeler böyle bir ilmin beşer arasında geçmişinin olmadığına tanıklık etmektedir. Hak Teala</w:t>
      </w:r>
      <w:r>
        <w:t>’</w:t>
      </w:r>
      <w:r w:rsidRPr="002045C8">
        <w:t>yı hiç kimse ilahi vahiy olan mukaddes k</w:t>
      </w:r>
      <w:r w:rsidRPr="002045C8">
        <w:t>i</w:t>
      </w:r>
      <w:r w:rsidRPr="002045C8">
        <w:t xml:space="preserve">taptan ve kudret eliyle yazılan </w:t>
      </w:r>
      <w:r>
        <w:t>Kur’an-ı Ş</w:t>
      </w:r>
      <w:r w:rsidRPr="002045C8">
        <w:t>erif</w:t>
      </w:r>
      <w:r>
        <w:t>’</w:t>
      </w:r>
      <w:r w:rsidRPr="002045C8">
        <w:t xml:space="preserve">ten sonra onlar gibi takdis ve tenzih etmemiştir. </w:t>
      </w:r>
    </w:p>
    <w:p w:rsidR="00EB7FF8" w:rsidRPr="002045C8" w:rsidRDefault="00EB7FF8" w:rsidP="00EB7FF8">
      <w:pPr>
        <w:spacing w:line="300" w:lineRule="atLeast"/>
        <w:ind w:firstLine="284"/>
        <w:jc w:val="both"/>
      </w:pPr>
      <w:r w:rsidRPr="002045C8">
        <w:t xml:space="preserve">Şia bütün asırlarda böylesine tevhid, tenzih ve masumiyet ehli </w:t>
      </w:r>
      <w:r>
        <w:t>i</w:t>
      </w:r>
      <w:r w:rsidRPr="002045C8">
        <w:t>mamlara</w:t>
      </w:r>
      <w:r>
        <w:t xml:space="preserve"> tabi olmuş ve onların apaçık bu</w:t>
      </w:r>
      <w:r w:rsidRPr="002045C8">
        <w:t xml:space="preserve">rhanlarıyla </w:t>
      </w:r>
      <w:r>
        <w:t>Hakk’</w:t>
      </w:r>
      <w:r w:rsidRPr="002045C8">
        <w:t>ı tanıyıp tenzih ve tevhid derecesine ulaşmışlardır. Ama buna rağmen akaid ve kitaplarından</w:t>
      </w:r>
      <w:r>
        <w:t xml:space="preserve"> ilhad kokan bazı taifeler, bu Ş</w:t>
      </w:r>
      <w:r w:rsidRPr="002045C8">
        <w:t xml:space="preserve">ia grubuna dil uzatmış ve sahip oldukları batınî düşmanlık vasıtasıyla, ismet </w:t>
      </w:r>
      <w:r>
        <w:t>Ehl-i Beyt’</w:t>
      </w:r>
      <w:r w:rsidRPr="002045C8">
        <w:t xml:space="preserve">ine tabi olanları şirk ve küfür ile suçlamışlardır. Bu marifet ve hikmet </w:t>
      </w:r>
      <w:r w:rsidRPr="002045C8">
        <w:lastRenderedPageBreak/>
        <w:t>pazarı</w:t>
      </w:r>
      <w:r w:rsidRPr="002045C8">
        <w:t>n</w:t>
      </w:r>
      <w:r w:rsidRPr="002045C8">
        <w:t>da her ne kadar bir değer ifade etmese de, maalesef nakıs kimseleri, ve cahil halkı ilim kaynağından uzaklaştırmakta ve cehalet ve şekavete sevketmektedir. Bu insanlığa karşı işlenmiş bir cinayettir ve hiçbir ş</w:t>
      </w:r>
      <w:r w:rsidRPr="002045C8">
        <w:t>e</w:t>
      </w:r>
      <w:r w:rsidRPr="002045C8">
        <w:t>kilde bunu telafi etmek mümkün değildir. Zira şer</w:t>
      </w:r>
      <w:r>
        <w:t>’</w:t>
      </w:r>
      <w:r w:rsidRPr="002045C8">
        <w:t>i ve akli ölçüler h</w:t>
      </w:r>
      <w:r w:rsidRPr="002045C8">
        <w:t>a</w:t>
      </w:r>
      <w:r w:rsidRPr="002045C8">
        <w:t>sebiyle de bu kusurlu cahil ve çaresiz kimselerin günahı, söz konusu insafsız kimselerin boynunadır. Zira onlar kendi birkaç günlük hayali menfaatleri yüzünden, ilahi hüküm ve marifetlerin yayılmasına engel olmakta ve beşer türünün sefalet ve şekavete düşmesine sebep olma</w:t>
      </w:r>
      <w:r w:rsidRPr="002045C8">
        <w:t>k</w:t>
      </w:r>
      <w:r w:rsidRPr="002045C8">
        <w:t>tadır. Hayr</w:t>
      </w:r>
      <w:r>
        <w:t>’</w:t>
      </w:r>
      <w:r w:rsidRPr="002045C8">
        <w:t xml:space="preserve">ul beşer (insanların en hayırlısı) olan </w:t>
      </w:r>
      <w:r>
        <w:t>Hz.</w:t>
      </w:r>
      <w:r w:rsidRPr="002045C8">
        <w:t xml:space="preserve"> Muhammed</w:t>
      </w:r>
      <w:r>
        <w:t>’</w:t>
      </w:r>
      <w:r w:rsidRPr="002045C8">
        <w:t xml:space="preserve">in (s.a.a) bütün zahmetlerini zayi etmektedirler. Bunlar vahiy ve tenzil hanedanının kapılarını halkın yüzüne kapatmışlardır. Allahım! Onlara çok lanet gönder ve onları elim bir azapla azaplandır. </w:t>
      </w:r>
    </w:p>
    <w:p w:rsidR="00EB7FF8" w:rsidRPr="002045C8" w:rsidRDefault="00EB7FF8" w:rsidP="00EB7FF8">
      <w:pPr>
        <w:spacing w:line="300" w:lineRule="atLeast"/>
        <w:ind w:firstLine="284"/>
        <w:jc w:val="both"/>
      </w:pPr>
    </w:p>
    <w:p w:rsidR="00EB7FF8" w:rsidRPr="002045C8" w:rsidRDefault="00EB7FF8" w:rsidP="00EB7FF8">
      <w:pPr>
        <w:spacing w:line="300" w:lineRule="atLeast"/>
        <w:ind w:firstLine="284"/>
        <w:jc w:val="center"/>
      </w:pPr>
      <w:r w:rsidRPr="00D77F33">
        <w:rPr>
          <w:b/>
          <w:sz w:val="36"/>
        </w:rPr>
        <w:t>*</w:t>
      </w:r>
      <w:r>
        <w:rPr>
          <w:b/>
          <w:sz w:val="36"/>
        </w:rPr>
        <w:t xml:space="preserve"> </w:t>
      </w:r>
      <w:r w:rsidRPr="00D77F33">
        <w:rPr>
          <w:b/>
          <w:sz w:val="36"/>
        </w:rPr>
        <w:t>*</w:t>
      </w:r>
      <w:r>
        <w:rPr>
          <w:b/>
          <w:sz w:val="36"/>
        </w:rPr>
        <w:t xml:space="preserve"> </w:t>
      </w:r>
      <w:r w:rsidRPr="00D77F33">
        <w:rPr>
          <w:b/>
          <w:sz w:val="36"/>
        </w:rPr>
        <w:t>*</w:t>
      </w:r>
    </w:p>
    <w:p w:rsidR="00EB7FF8" w:rsidRPr="002045C8" w:rsidRDefault="00EB7FF8" w:rsidP="00EB7FF8">
      <w:pPr>
        <w:spacing w:line="300" w:lineRule="atLeast"/>
        <w:ind w:firstLine="284"/>
        <w:jc w:val="both"/>
      </w:pPr>
    </w:p>
    <w:p w:rsidR="00EB7FF8" w:rsidRPr="002045C8" w:rsidRDefault="00EB7FF8" w:rsidP="00EB7FF8">
      <w:pPr>
        <w:spacing w:line="300" w:lineRule="atLeast"/>
        <w:ind w:firstLine="284"/>
        <w:jc w:val="both"/>
      </w:pPr>
      <w:r w:rsidRPr="002045C8">
        <w:t xml:space="preserve">Allah-u Teala şöyle buyurmuştur: </w:t>
      </w:r>
      <w:r>
        <w:t>“</w:t>
      </w:r>
      <w:r>
        <w:rPr>
          <w:b/>
        </w:rPr>
        <w:t>B</w:t>
      </w:r>
      <w:r w:rsidRPr="002045C8">
        <w:rPr>
          <w:b/>
        </w:rPr>
        <w:t>izleri doğru yola hidayet et.</w:t>
      </w:r>
      <w:r>
        <w:rPr>
          <w:b/>
        </w:rPr>
        <w:t>”</w:t>
      </w:r>
      <w:r w:rsidRPr="002045C8">
        <w:rPr>
          <w:b/>
        </w:rPr>
        <w:t xml:space="preserve"> </w:t>
      </w:r>
    </w:p>
    <w:p w:rsidR="00EB7FF8" w:rsidRPr="002045C8" w:rsidRDefault="00EB7FF8" w:rsidP="00EB7FF8">
      <w:pPr>
        <w:spacing w:line="300" w:lineRule="atLeast"/>
        <w:ind w:firstLine="284"/>
        <w:jc w:val="both"/>
      </w:pPr>
      <w:r>
        <w:t>Ey aziz! Şunu bil ki H</w:t>
      </w:r>
      <w:r w:rsidRPr="002045C8">
        <w:t xml:space="preserve">amd suresinde marifet ve riyazet erbabının sülûk keyfiyetine işaret edilmiştir ve </w:t>
      </w:r>
      <w:r>
        <w:rPr>
          <w:b/>
          <w:bCs/>
        </w:rPr>
        <w:t>“</w:t>
      </w:r>
      <w:r w:rsidRPr="002045C8">
        <w:rPr>
          <w:b/>
          <w:bCs/>
        </w:rPr>
        <w:t>iyyake na</w:t>
      </w:r>
      <w:r>
        <w:rPr>
          <w:b/>
          <w:bCs/>
        </w:rPr>
        <w:t>’</w:t>
      </w:r>
      <w:r w:rsidRPr="002045C8">
        <w:rPr>
          <w:b/>
          <w:bCs/>
        </w:rPr>
        <w:t>budü</w:t>
      </w:r>
      <w:r>
        <w:rPr>
          <w:b/>
          <w:bCs/>
        </w:rPr>
        <w:t>”</w:t>
      </w:r>
      <w:r w:rsidRPr="002045C8">
        <w:rPr>
          <w:b/>
          <w:bCs/>
        </w:rPr>
        <w:t xml:space="preserve"> (sadece sana ibadet ederiz)</w:t>
      </w:r>
      <w:r w:rsidRPr="002045C8">
        <w:t xml:space="preserve"> hakikatine kadar sülûkun bütün keyfiyetinin, halktan </w:t>
      </w:r>
      <w:r>
        <w:t>Hakk’</w:t>
      </w:r>
      <w:r w:rsidRPr="002045C8">
        <w:t>a olduğu belirtilmiştir. Dolayısıyla sâlik olan kimse ef</w:t>
      </w:r>
      <w:r>
        <w:t>’ali</w:t>
      </w:r>
      <w:r w:rsidRPr="002045C8">
        <w:t xml:space="preserve"> tecell</w:t>
      </w:r>
      <w:r w:rsidRPr="002045C8">
        <w:t>i</w:t>
      </w:r>
      <w:r w:rsidRPr="002045C8">
        <w:t>lerden, sıfati tecellilere, oradan da zatî tecellilere terakki eder, nuranî ve zulmanî hicaplardan çıkar ve huzur ve müşahade makamına ulaşı</w:t>
      </w:r>
      <w:r w:rsidRPr="002045C8">
        <w:t>r</w:t>
      </w:r>
      <w:r w:rsidRPr="002045C8">
        <w:t>sa, tam bir fena ve tümel bir yok oluş mertebesi hasıl olur. İl</w:t>
      </w:r>
      <w:r>
        <w:t>allah</w:t>
      </w:r>
      <w:r w:rsidRPr="002045C8">
        <w:t xml:space="preserve"> seyri bitince de ubudiyet ufkunun batımına ve maliki yevmiddin</w:t>
      </w:r>
      <w:r>
        <w:t>”</w:t>
      </w:r>
      <w:r w:rsidRPr="002045C8">
        <w:t>deki mal</w:t>
      </w:r>
      <w:r w:rsidRPr="002045C8">
        <w:t>i</w:t>
      </w:r>
      <w:r w:rsidRPr="002045C8">
        <w:t xml:space="preserve">kiyet saltanatının doğuşuna yakınlaşır. Bu seyr-u sülûkun sonunda da istikrar ve yerleşme haleti ortaya çıkar. Sâlik olan kimse kendine gelir ve </w:t>
      </w:r>
      <w:r>
        <w:t>“</w:t>
      </w:r>
      <w:r w:rsidRPr="002045C8">
        <w:t>sahv</w:t>
      </w:r>
      <w:r>
        <w:t>”</w:t>
      </w:r>
      <w:r w:rsidRPr="002045C8">
        <w:t xml:space="preserve"> (kendine gelme) makamı hasıl olur. Burada </w:t>
      </w:r>
      <w:r>
        <w:t>Hakk’a teve</w:t>
      </w:r>
      <w:r>
        <w:t>c</w:t>
      </w:r>
      <w:r>
        <w:t xml:space="preserve">cüh halka teveccühe tabidir. </w:t>
      </w:r>
      <w:r w:rsidRPr="002045C8">
        <w:t xml:space="preserve">Başka bir ifadeyle </w:t>
      </w:r>
      <w:r>
        <w:t>Allah’</w:t>
      </w:r>
      <w:r w:rsidRPr="002045C8">
        <w:t xml:space="preserve">a doğru sülûk halinde halk ile ilgili hicaplarda, </w:t>
      </w:r>
      <w:r>
        <w:t>Hakk’</w:t>
      </w:r>
      <w:r w:rsidRPr="002045C8">
        <w:t xml:space="preserve">ı görür, ama </w:t>
      </w:r>
      <w:r>
        <w:t>“</w:t>
      </w:r>
      <w:r w:rsidRPr="002045C8">
        <w:t>maliki yevmiddin</w:t>
      </w:r>
      <w:r>
        <w:t>”</w:t>
      </w:r>
      <w:r w:rsidRPr="002045C8">
        <w:t xml:space="preserve">de hasıl olan tümel fena mertebesinden dönüşten sonra, </w:t>
      </w:r>
      <w:r>
        <w:t>Hakk’</w:t>
      </w:r>
      <w:r w:rsidRPr="002045C8">
        <w:t xml:space="preserve">ın nurunda, halkı müşahade eder. Bu yüzden de </w:t>
      </w:r>
      <w:r>
        <w:rPr>
          <w:b/>
          <w:bCs/>
        </w:rPr>
        <w:t>“</w:t>
      </w:r>
      <w:r w:rsidRPr="002045C8">
        <w:rPr>
          <w:b/>
          <w:bCs/>
        </w:rPr>
        <w:t>iyya</w:t>
      </w:r>
      <w:r>
        <w:rPr>
          <w:b/>
          <w:bCs/>
        </w:rPr>
        <w:t>”</w:t>
      </w:r>
      <w:r w:rsidRPr="002045C8">
        <w:t xml:space="preserve"> ve </w:t>
      </w:r>
      <w:r>
        <w:rPr>
          <w:b/>
          <w:bCs/>
        </w:rPr>
        <w:t>“</w:t>
      </w:r>
      <w:r w:rsidRPr="002045C8">
        <w:rPr>
          <w:b/>
          <w:bCs/>
        </w:rPr>
        <w:t>kaf</w:t>
      </w:r>
      <w:r>
        <w:rPr>
          <w:b/>
          <w:bCs/>
        </w:rPr>
        <w:t>”</w:t>
      </w:r>
      <w:r w:rsidRPr="002045C8">
        <w:t xml:space="preserve"> zamirlerini takdim edip </w:t>
      </w:r>
      <w:r>
        <w:rPr>
          <w:b/>
          <w:bCs/>
        </w:rPr>
        <w:t>“</w:t>
      </w:r>
      <w:r w:rsidRPr="002045C8">
        <w:rPr>
          <w:b/>
          <w:bCs/>
        </w:rPr>
        <w:t>iyya kena</w:t>
      </w:r>
      <w:r>
        <w:rPr>
          <w:b/>
          <w:bCs/>
        </w:rPr>
        <w:t>’</w:t>
      </w:r>
      <w:r w:rsidRPr="002045C8">
        <w:rPr>
          <w:b/>
          <w:bCs/>
        </w:rPr>
        <w:t>budu</w:t>
      </w:r>
      <w:r>
        <w:rPr>
          <w:b/>
          <w:bCs/>
        </w:rPr>
        <w:t>”</w:t>
      </w:r>
      <w:r w:rsidRPr="002045C8">
        <w:t xml:space="preserve"> diyerek kendi zatına ve ibadetine hitap eder. Çünkü bu haletin sabit olmaması da mümkündür </w:t>
      </w:r>
      <w:r w:rsidRPr="002045C8">
        <w:lastRenderedPageBreak/>
        <w:t xml:space="preserve">ve bu makamda sürçmeye düşülebilir. Dolayısıyla kendisinin sebat ve lüzumunu </w:t>
      </w:r>
      <w:r>
        <w:rPr>
          <w:b/>
          <w:bCs/>
        </w:rPr>
        <w:t>“</w:t>
      </w:r>
      <w:r w:rsidRPr="002045C8">
        <w:rPr>
          <w:b/>
          <w:bCs/>
        </w:rPr>
        <w:t>ihdina</w:t>
      </w:r>
      <w:r>
        <w:rPr>
          <w:b/>
          <w:bCs/>
        </w:rPr>
        <w:t>”</w:t>
      </w:r>
      <w:r w:rsidRPr="002045C8">
        <w:t xml:space="preserve"> sözüyle </w:t>
      </w:r>
      <w:r>
        <w:t>Hak Teala’</w:t>
      </w:r>
      <w:r w:rsidRPr="002045C8">
        <w:t xml:space="preserve">dan talep eder. Nitekim </w:t>
      </w:r>
      <w:r>
        <w:rPr>
          <w:b/>
          <w:bCs/>
        </w:rPr>
        <w:t>“</w:t>
      </w:r>
      <w:r w:rsidRPr="002045C8">
        <w:rPr>
          <w:b/>
          <w:bCs/>
        </w:rPr>
        <w:t>ihdina</w:t>
      </w:r>
      <w:r>
        <w:rPr>
          <w:b/>
          <w:bCs/>
        </w:rPr>
        <w:t>”</w:t>
      </w:r>
      <w:r w:rsidRPr="002045C8">
        <w:t xml:space="preserve"> cümlesi </w:t>
      </w:r>
      <w:r>
        <w:rPr>
          <w:i/>
          <w:iCs/>
        </w:rPr>
        <w:t>“</w:t>
      </w:r>
      <w:r w:rsidRPr="002045C8">
        <w:rPr>
          <w:i/>
          <w:iCs/>
        </w:rPr>
        <w:t>elzimna</w:t>
      </w:r>
      <w:r>
        <w:rPr>
          <w:i/>
          <w:iCs/>
        </w:rPr>
        <w:t>”</w:t>
      </w:r>
      <w:r w:rsidRPr="002045C8">
        <w:t xml:space="preserve"> </w:t>
      </w:r>
      <w:r>
        <w:t>“</w:t>
      </w:r>
      <w:r w:rsidRPr="002045C8">
        <w:t>bizimle ol, bizi kendi halimize bırakma</w:t>
      </w:r>
      <w:r>
        <w:t>”</w:t>
      </w:r>
      <w:r w:rsidRPr="002045C8">
        <w:t xml:space="preserve"> diye tefsir edilmi</w:t>
      </w:r>
      <w:r w:rsidRPr="002045C8">
        <w:t>ş</w:t>
      </w:r>
      <w:r w:rsidRPr="002045C8">
        <w:t xml:space="preserve">tir. </w:t>
      </w:r>
    </w:p>
    <w:p w:rsidR="00EB7FF8" w:rsidRPr="002045C8" w:rsidRDefault="00EB7FF8" w:rsidP="00EB7FF8">
      <w:pPr>
        <w:spacing w:line="300" w:lineRule="atLeast"/>
        <w:ind w:firstLine="284"/>
        <w:jc w:val="both"/>
      </w:pPr>
      <w:r w:rsidRPr="002045C8">
        <w:t xml:space="preserve">Bilmek gerekir ki zikredilen bu makam ve beyan edilen bu tefsir, marifet ehlinden kemal sahipleri içindir. Onların birinci makamı ise </w:t>
      </w:r>
      <w:r>
        <w:t>Allah’</w:t>
      </w:r>
      <w:r w:rsidRPr="002045C8">
        <w:t xml:space="preserve">a seyrin dönüş makamında, </w:t>
      </w:r>
      <w:r>
        <w:t xml:space="preserve">Hak Teala </w:t>
      </w:r>
      <w:r w:rsidRPr="002045C8">
        <w:t xml:space="preserve">onlarla halk arasına hicap olur. Onların kemal makamı büyük berzah haletidir. Orada ne halk </w:t>
      </w:r>
      <w:r>
        <w:t>Hakk’</w:t>
      </w:r>
      <w:r w:rsidRPr="002045C8">
        <w:t>a hicap olur</w:t>
      </w:r>
      <w:r>
        <w:t xml:space="preserve"> – biz örtülüler gibi – ve ne de H</w:t>
      </w:r>
      <w:r w:rsidRPr="002045C8">
        <w:t xml:space="preserve">ak halka örtü olur. Tıpkı iştiyak sahibi vuslata erenler ve cezbeye kapılan fenaya ermiş kimseler gibi. O halde onların sırat-ı mustakimi </w:t>
      </w:r>
      <w:r>
        <w:t>Hakk’</w:t>
      </w:r>
      <w:r w:rsidRPr="002045C8">
        <w:t xml:space="preserve">ın sıratı olan iki neşet arasındaki orta berzah haletidir. Dolayısıyla </w:t>
      </w:r>
      <w:r>
        <w:t>“</w:t>
      </w:r>
      <w:r w:rsidRPr="002045C8">
        <w:rPr>
          <w:b/>
          <w:bCs/>
        </w:rPr>
        <w:t>ellezine enamte aleyhim</w:t>
      </w:r>
      <w:r>
        <w:rPr>
          <w:b/>
          <w:bCs/>
        </w:rPr>
        <w:t>”</w:t>
      </w:r>
      <w:r w:rsidRPr="002045C8">
        <w:t xml:space="preserve"> cümlesinden maksat, </w:t>
      </w:r>
      <w:r>
        <w:t>Hak Teala’</w:t>
      </w:r>
      <w:r w:rsidRPr="002045C8">
        <w:t xml:space="preserve">nın </w:t>
      </w:r>
      <w:r>
        <w:t>Hz.</w:t>
      </w:r>
      <w:r w:rsidRPr="002045C8">
        <w:t xml:space="preserve"> İlmiye</w:t>
      </w:r>
      <w:r>
        <w:t>’</w:t>
      </w:r>
      <w:r w:rsidRPr="002045C8">
        <w:t xml:space="preserve">de feyz-i akdes tecellisiyle kabiliyetlerini taktir ettiği ve tümel fena makamından sonra kendilerini, kendi memleketlerine döndürdüğü kimselerdir. Bu tefsir esasınca gazaba uğramış kimseler, vuslata ermeden önceki örtü ehli kimselerdir. Sapmışlar ise </w:t>
      </w:r>
      <w:r>
        <w:t>Hak’</w:t>
      </w:r>
      <w:r w:rsidRPr="002045C8">
        <w:t xml:space="preserve">ta fenaya erenlerdir. </w:t>
      </w:r>
    </w:p>
    <w:p w:rsidR="00EB7FF8" w:rsidRDefault="00EB7FF8" w:rsidP="00EB7FF8">
      <w:pPr>
        <w:spacing w:line="300" w:lineRule="atLeast"/>
        <w:ind w:firstLine="284"/>
        <w:jc w:val="both"/>
      </w:pPr>
      <w:r w:rsidRPr="002045C8">
        <w:t xml:space="preserve">Kemal sahibi olmayan kimseler, eğer sülûka daha girmemişlerse, bu işler onlar hakkında geçerli değildir. Onların sıratı, şeriatın zahiri sıratıdır. Bu yüzden de sırat-ı mustakim din, </w:t>
      </w:r>
      <w:r>
        <w:t>İslam</w:t>
      </w:r>
      <w:r w:rsidRPr="002045C8">
        <w:t xml:space="preserve"> ve benzeri şeyler diye tefsir edilmiştir. Ama eğer sülûk ehli kimseler iseler, hidayetten maksat yol göstericilik ve sırat-ı mustakimden maksat ise </w:t>
      </w:r>
      <w:r>
        <w:t>Allah’</w:t>
      </w:r>
      <w:r w:rsidRPr="002045C8">
        <w:t>a vu</w:t>
      </w:r>
      <w:r w:rsidRPr="002045C8">
        <w:t>s</w:t>
      </w:r>
      <w:r w:rsidRPr="002045C8">
        <w:t xml:space="preserve">lat yolunun en yakınıdır ve o </w:t>
      </w:r>
      <w:r>
        <w:t>Allah R</w:t>
      </w:r>
      <w:r w:rsidRPr="002045C8">
        <w:t>esulü</w:t>
      </w:r>
      <w:r>
        <w:t>’</w:t>
      </w:r>
      <w:r w:rsidRPr="002045C8">
        <w:t xml:space="preserve">nün (s.a.a) ve </w:t>
      </w:r>
      <w:r>
        <w:t>Ehl-i Beyt’</w:t>
      </w:r>
      <w:r w:rsidRPr="002045C8">
        <w:t xml:space="preserve">inin yoludur. Nitekim </w:t>
      </w:r>
      <w:r>
        <w:t>Allah R</w:t>
      </w:r>
      <w:r w:rsidRPr="002045C8">
        <w:t xml:space="preserve">esulü (s.a.a), hidayet imamları ve </w:t>
      </w:r>
      <w:r>
        <w:t>M</w:t>
      </w:r>
      <w:r w:rsidRPr="002045C8">
        <w:t xml:space="preserve">üminlerin </w:t>
      </w:r>
      <w:r>
        <w:t>E</w:t>
      </w:r>
      <w:r w:rsidRPr="002045C8">
        <w:t xml:space="preserve">miri </w:t>
      </w:r>
      <w:r>
        <w:t>Ali</w:t>
      </w:r>
      <w:r w:rsidRPr="002045C8">
        <w:t xml:space="preserve"> (a.s) diye tefsir edilmiştir. </w:t>
      </w:r>
      <w:r>
        <w:t>Rivayette de yer ald</w:t>
      </w:r>
      <w:r>
        <w:t>ı</w:t>
      </w:r>
      <w:r>
        <w:t>ğına göre R</w:t>
      </w:r>
      <w:r w:rsidRPr="002045C8">
        <w:t>esulullah düz bir çizgi çizdi ve etrafına da çeşitli eğri çizg</w:t>
      </w:r>
      <w:r w:rsidRPr="002045C8">
        <w:t>i</w:t>
      </w:r>
      <w:r w:rsidRPr="002045C8">
        <w:t xml:space="preserve">ler çizerek, </w:t>
      </w:r>
      <w:r>
        <w:rPr>
          <w:i/>
          <w:iCs/>
        </w:rPr>
        <w:t>“B</w:t>
      </w:r>
      <w:r w:rsidRPr="002045C8">
        <w:rPr>
          <w:i/>
          <w:iCs/>
        </w:rPr>
        <w:t>u ortadaki düz yol bendendir</w:t>
      </w:r>
      <w:r>
        <w:rPr>
          <w:i/>
          <w:iCs/>
        </w:rPr>
        <w:t>”</w:t>
      </w:r>
      <w:r w:rsidRPr="002045C8">
        <w:rPr>
          <w:rStyle w:val="FootnoteReference"/>
          <w:i/>
          <w:iCs/>
        </w:rPr>
        <w:footnoteReference w:id="106"/>
      </w:r>
      <w:r w:rsidRPr="002045C8">
        <w:t xml:space="preserve"> diye buyurdu. Allah-u </w:t>
      </w:r>
      <w:r>
        <w:t>T</w:t>
      </w:r>
      <w:r w:rsidRPr="002045C8">
        <w:t>eala</w:t>
      </w:r>
      <w:r>
        <w:t>'</w:t>
      </w:r>
      <w:r w:rsidRPr="002045C8">
        <w:t xml:space="preserve">nın: </w:t>
      </w:r>
      <w:r>
        <w:rPr>
          <w:b/>
        </w:rPr>
        <w:t>“S</w:t>
      </w:r>
      <w:r w:rsidRPr="002045C8">
        <w:rPr>
          <w:b/>
        </w:rPr>
        <w:t>izleri orta bir ümmet kıldık</w:t>
      </w:r>
      <w:r>
        <w:rPr>
          <w:b/>
        </w:rPr>
        <w:t>”</w:t>
      </w:r>
      <w:r w:rsidRPr="002045C8">
        <w:rPr>
          <w:rStyle w:val="FootnoteReference"/>
          <w:b/>
        </w:rPr>
        <w:footnoteReference w:id="107"/>
      </w:r>
      <w:r w:rsidRPr="002045C8">
        <w:rPr>
          <w:b/>
        </w:rPr>
        <w:t xml:space="preserve"> </w:t>
      </w:r>
      <w:r w:rsidRPr="002045C8">
        <w:t>sözündeki orta ümmetten maksat da, mutlak ifadeyle mutlak şekilde ortada oluş anlamını içe</w:t>
      </w:r>
      <w:r w:rsidRPr="002045C8">
        <w:t>r</w:t>
      </w:r>
      <w:r w:rsidRPr="002045C8">
        <w:t xml:space="preserve">mektedir. Bunlardan biri de ruhi kemaller ve marifetlerin orta oluşudur ve bu da büyük berzahiyet makamı ve büyük orta </w:t>
      </w:r>
      <w:r w:rsidRPr="002045C8">
        <w:lastRenderedPageBreak/>
        <w:t xml:space="preserve">oluştur. Bu yüzden bu makam da, </w:t>
      </w:r>
      <w:r>
        <w:t>Allah’</w:t>
      </w:r>
      <w:r w:rsidRPr="002045C8">
        <w:t>ın kemal sahibi velilerine mahsustur. Nitekim r</w:t>
      </w:r>
      <w:r w:rsidRPr="002045C8">
        <w:t>i</w:t>
      </w:r>
      <w:r w:rsidRPr="002045C8">
        <w:t xml:space="preserve">vayetlerde de yer aldığına göre bu ayetten maksat, hidayet imamlarıdır (a.s). </w:t>
      </w:r>
      <w:r>
        <w:t>İmam B</w:t>
      </w:r>
      <w:r w:rsidRPr="002045C8">
        <w:t xml:space="preserve">akır (a.s), </w:t>
      </w:r>
      <w:r>
        <w:t>Y</w:t>
      </w:r>
      <w:r w:rsidRPr="002045C8">
        <w:t xml:space="preserve">ezid bin </w:t>
      </w:r>
      <w:r>
        <w:t>M</w:t>
      </w:r>
      <w:r w:rsidRPr="002045C8">
        <w:t>uaviye</w:t>
      </w:r>
      <w:r>
        <w:t>-i İ</w:t>
      </w:r>
      <w:r w:rsidRPr="002045C8">
        <w:t>lci</w:t>
      </w:r>
      <w:r>
        <w:t>'</w:t>
      </w:r>
      <w:r w:rsidRPr="002045C8">
        <w:t>ye şöyle buyurmu</w:t>
      </w:r>
      <w:r w:rsidRPr="002045C8">
        <w:t>ş</w:t>
      </w:r>
      <w:r w:rsidRPr="002045C8">
        <w:t xml:space="preserve">tur: </w:t>
      </w:r>
      <w:r>
        <w:rPr>
          <w:i/>
          <w:iCs/>
        </w:rPr>
        <w:t>“V</w:t>
      </w:r>
      <w:r w:rsidRPr="002045C8">
        <w:rPr>
          <w:i/>
          <w:iCs/>
        </w:rPr>
        <w:t xml:space="preserve">asat ümmet biziz, </w:t>
      </w:r>
      <w:r>
        <w:rPr>
          <w:i/>
          <w:iCs/>
        </w:rPr>
        <w:t>Allah’</w:t>
      </w:r>
      <w:r w:rsidRPr="002045C8">
        <w:rPr>
          <w:i/>
          <w:iCs/>
        </w:rPr>
        <w:t>ın halk üzerindeki şahitleri biziz.</w:t>
      </w:r>
      <w:r>
        <w:rPr>
          <w:i/>
          <w:iCs/>
        </w:rPr>
        <w:t>”</w:t>
      </w:r>
      <w:r w:rsidRPr="002045C8">
        <w:rPr>
          <w:rStyle w:val="FootnoteReference"/>
        </w:rPr>
        <w:footnoteReference w:id="108"/>
      </w:r>
      <w:r>
        <w:t xml:space="preserve"> B</w:t>
      </w:r>
      <w:r w:rsidRPr="002045C8">
        <w:t xml:space="preserve">aşka bir rivayette ise şöyle buyurmuştur: </w:t>
      </w:r>
      <w:r>
        <w:rPr>
          <w:i/>
          <w:iCs/>
        </w:rPr>
        <w:t>“A</w:t>
      </w:r>
      <w:r w:rsidRPr="002045C8">
        <w:rPr>
          <w:i/>
          <w:iCs/>
        </w:rPr>
        <w:t>şırı giden bize döner ve geride kalan bize katılır.</w:t>
      </w:r>
      <w:r>
        <w:rPr>
          <w:i/>
          <w:iCs/>
        </w:rPr>
        <w:t>”</w:t>
      </w:r>
      <w:r w:rsidRPr="002045C8">
        <w:rPr>
          <w:rStyle w:val="FootnoteReference"/>
        </w:rPr>
        <w:footnoteReference w:id="109"/>
      </w:r>
      <w:r>
        <w:t xml:space="preserve"> B</w:t>
      </w:r>
      <w:r w:rsidRPr="002045C8">
        <w:t xml:space="preserve">u hadiste de zikredilen şeylere bir işaret vardır. </w:t>
      </w:r>
    </w:p>
    <w:p w:rsidR="00EB7FF8" w:rsidRDefault="00EB7FF8" w:rsidP="00EB7FF8">
      <w:pPr>
        <w:spacing w:line="300" w:lineRule="atLeast"/>
        <w:ind w:firstLine="284"/>
        <w:jc w:val="both"/>
      </w:pPr>
    </w:p>
    <w:p w:rsidR="00EB7FF8" w:rsidRPr="002045C8" w:rsidRDefault="00EB7FF8" w:rsidP="00EB7FF8">
      <w:pPr>
        <w:pStyle w:val="Kadri"/>
      </w:pPr>
      <w:bookmarkStart w:id="66" w:name="_Toc46432378"/>
      <w:bookmarkStart w:id="67" w:name="_Toc53990921"/>
      <w:bookmarkStart w:id="68" w:name="_Toc165916107"/>
      <w:r>
        <w:t>Nursal Bir Uyarı ve İrfanî Bir N</w:t>
      </w:r>
      <w:r w:rsidRPr="002045C8">
        <w:t>ur</w:t>
      </w:r>
      <w:bookmarkEnd w:id="66"/>
      <w:bookmarkEnd w:id="67"/>
      <w:bookmarkEnd w:id="68"/>
    </w:p>
    <w:p w:rsidR="00EB7FF8" w:rsidRPr="002045C8" w:rsidRDefault="00EB7FF8" w:rsidP="00EB7FF8">
      <w:pPr>
        <w:spacing w:line="300" w:lineRule="atLeast"/>
        <w:ind w:firstLine="284"/>
        <w:jc w:val="both"/>
      </w:pPr>
      <w:r w:rsidRPr="002045C8">
        <w:t xml:space="preserve">Ey hak ve hakikat talibi! Bil ki </w:t>
      </w:r>
      <w:r>
        <w:t>Allah</w:t>
      </w:r>
      <w:r w:rsidRPr="002045C8">
        <w:t xml:space="preserve"> tebareke ve teala vücud sist</w:t>
      </w:r>
      <w:r w:rsidRPr="002045C8">
        <w:t>e</w:t>
      </w:r>
      <w:r w:rsidRPr="002045C8">
        <w:t xml:space="preserve">minin yaratılışını, gayb ve şühud mazharı olan her şeyi, </w:t>
      </w:r>
      <w:r>
        <w:rPr>
          <w:i/>
          <w:iCs/>
        </w:rPr>
        <w:t>“</w:t>
      </w:r>
      <w:r w:rsidRPr="002045C8">
        <w:rPr>
          <w:i/>
          <w:iCs/>
        </w:rPr>
        <w:t>gizli bir h</w:t>
      </w:r>
      <w:r w:rsidRPr="002045C8">
        <w:rPr>
          <w:i/>
          <w:iCs/>
        </w:rPr>
        <w:t>a</w:t>
      </w:r>
      <w:r w:rsidRPr="002045C8">
        <w:rPr>
          <w:i/>
          <w:iCs/>
        </w:rPr>
        <w:t>zineydim, tanınmak istedim ve böylece yaratıkları tanınmak için yara</w:t>
      </w:r>
      <w:r w:rsidRPr="002045C8">
        <w:rPr>
          <w:i/>
          <w:iCs/>
        </w:rPr>
        <w:t>t</w:t>
      </w:r>
      <w:r>
        <w:rPr>
          <w:i/>
          <w:iCs/>
        </w:rPr>
        <w:t>tım”</w:t>
      </w:r>
      <w:r w:rsidRPr="002045C8">
        <w:rPr>
          <w:rStyle w:val="FootnoteReference"/>
        </w:rPr>
        <w:footnoteReference w:id="110"/>
      </w:r>
      <w:r w:rsidRPr="002045C8">
        <w:t xml:space="preserve"> hadis-i şerifi gereğince, esma ve sıfat aleminde, zatî tanınma sevgisi hasebiyle, zatî bir sevgi ve yaratışsal bir aşk fıtratı üzere y</w:t>
      </w:r>
      <w:r w:rsidRPr="002045C8">
        <w:t>a</w:t>
      </w:r>
      <w:r w:rsidRPr="002045C8">
        <w:t>ratmıştır. Varlıklar o ilahi cezbe ve rabbani aşk ateşiyle mutlak kemale yönelmekte, mutlak cemil</w:t>
      </w:r>
      <w:r>
        <w:t>’</w:t>
      </w:r>
      <w:r w:rsidRPr="002045C8">
        <w:t xml:space="preserve">e aşık ve talib olmaktadır. Her bir varlık için ilahi ve </w:t>
      </w:r>
      <w:r>
        <w:t>fıtrî</w:t>
      </w:r>
      <w:r w:rsidRPr="002045C8">
        <w:t xml:space="preserve"> bir nur taktir etmiştir ve her varlık bu nur vasıt</w:t>
      </w:r>
      <w:r w:rsidRPr="002045C8">
        <w:t>a</w:t>
      </w:r>
      <w:r w:rsidRPr="002045C8">
        <w:t xml:space="preserve">sıyla maksad ve hedefine ulaşma yolunu elde etmektedir. Bu nur bir vüslat refrefi </w:t>
      </w:r>
      <w:r>
        <w:t>ve yüceliş burakıdır. Belki de R</w:t>
      </w:r>
      <w:r w:rsidRPr="002045C8">
        <w:t>esulullah</w:t>
      </w:r>
      <w:r>
        <w:t>’</w:t>
      </w:r>
      <w:r w:rsidRPr="002045C8">
        <w:t xml:space="preserve">ın (s.a.a) </w:t>
      </w:r>
      <w:r>
        <w:t>“b</w:t>
      </w:r>
      <w:r w:rsidRPr="002045C8">
        <w:t>urak</w:t>
      </w:r>
      <w:r>
        <w:t>”</w:t>
      </w:r>
      <w:r w:rsidRPr="002045C8">
        <w:t xml:space="preserve"> ve </w:t>
      </w:r>
      <w:r>
        <w:t>“r</w:t>
      </w:r>
      <w:r w:rsidRPr="002045C8">
        <w:t>efref</w:t>
      </w:r>
      <w:r>
        <w:t>”</w:t>
      </w:r>
      <w:r w:rsidRPr="002045C8">
        <w:t>i de bu latifenin bir inceliği ve bu gerçeğin mülki tecessüm</w:t>
      </w:r>
      <w:r w:rsidRPr="002045C8">
        <w:t>ü</w:t>
      </w:r>
      <w:r w:rsidRPr="002045C8">
        <w:t xml:space="preserve">nün bir sureti idi. Bu yüzden de bu alemin batını olan cennetten nazil olmuştur. </w:t>
      </w:r>
    </w:p>
    <w:p w:rsidR="00EB7FF8" w:rsidRPr="002045C8" w:rsidRDefault="00EB7FF8" w:rsidP="00EB7FF8">
      <w:pPr>
        <w:spacing w:line="300" w:lineRule="atLeast"/>
        <w:ind w:firstLine="284"/>
        <w:jc w:val="both"/>
      </w:pPr>
      <w:r w:rsidRPr="002045C8">
        <w:t>Varlıklar özdeksel mertebelere nazil olduğu ve azameti yüce sevg</w:t>
      </w:r>
      <w:r w:rsidRPr="002045C8">
        <w:t>i</w:t>
      </w:r>
      <w:r w:rsidRPr="002045C8">
        <w:t xml:space="preserve">linin cemil cemalinden örtülü kaldıkları için de, </w:t>
      </w:r>
      <w:r>
        <w:t xml:space="preserve">Hak Teala </w:t>
      </w:r>
      <w:r w:rsidRPr="002045C8">
        <w:t xml:space="preserve">bu nurla onları, bu zulmanî özdeklerden ve nuranî sabitlerden, bu inceliklerin hakikati olan mübarek </w:t>
      </w:r>
      <w:r>
        <w:rPr>
          <w:i/>
          <w:iCs/>
        </w:rPr>
        <w:t>“H</w:t>
      </w:r>
      <w:r w:rsidRPr="002045C8">
        <w:rPr>
          <w:i/>
          <w:iCs/>
        </w:rPr>
        <w:t>adi</w:t>
      </w:r>
      <w:r>
        <w:rPr>
          <w:i/>
          <w:iCs/>
        </w:rPr>
        <w:t>”</w:t>
      </w:r>
      <w:r w:rsidRPr="002045C8">
        <w:t xml:space="preserve"> adıyla dışarı çıkarmakta, gerçek hedefe en yakın yola ve sevgilinin civarına ulaştırmaktadır. O halde o nur, </w:t>
      </w:r>
      <w:r>
        <w:t>Hak Teala’</w:t>
      </w:r>
      <w:r w:rsidRPr="002045C8">
        <w:t xml:space="preserve">nın </w:t>
      </w:r>
      <w:r>
        <w:t>“</w:t>
      </w:r>
      <w:r w:rsidRPr="002045C8">
        <w:t>hidayeti</w:t>
      </w:r>
      <w:r>
        <w:t>”</w:t>
      </w:r>
      <w:r w:rsidRPr="002045C8">
        <w:t xml:space="preserve">; o ateş, ilahi </w:t>
      </w:r>
      <w:r>
        <w:t>“</w:t>
      </w:r>
      <w:r w:rsidRPr="002045C8">
        <w:t>başarı</w:t>
      </w:r>
      <w:r>
        <w:t>”</w:t>
      </w:r>
      <w:r w:rsidRPr="002045C8">
        <w:t xml:space="preserve"> ve en yakın yola sülûk ise </w:t>
      </w:r>
      <w:r>
        <w:t>“</w:t>
      </w:r>
      <w:r w:rsidRPr="002045C8">
        <w:t>sırat-ı müstakim</w:t>
      </w:r>
      <w:r>
        <w:t>”dir. Hak T</w:t>
      </w:r>
      <w:r w:rsidRPr="002045C8">
        <w:t xml:space="preserve">eala da bu sırat-ı </w:t>
      </w:r>
      <w:r w:rsidRPr="002045C8">
        <w:lastRenderedPageBreak/>
        <w:t xml:space="preserve">müstakim üzeredir. Belki de marifet ehli için zahir olduğu gibi </w:t>
      </w:r>
      <w:r>
        <w:t>“</w:t>
      </w:r>
      <w:r>
        <w:rPr>
          <w:b/>
        </w:rPr>
        <w:t>H</w:t>
      </w:r>
      <w:r w:rsidRPr="002045C8">
        <w:rPr>
          <w:b/>
        </w:rPr>
        <w:t xml:space="preserve">iç bir canlı yoktur ki </w:t>
      </w:r>
      <w:r>
        <w:rPr>
          <w:b/>
        </w:rPr>
        <w:t>Allah</w:t>
      </w:r>
      <w:r w:rsidRPr="002045C8">
        <w:rPr>
          <w:b/>
        </w:rPr>
        <w:t xml:space="preserve"> ona el koymamış bulunsun. Rabbim elbette doğru yold</w:t>
      </w:r>
      <w:r w:rsidRPr="002045C8">
        <w:rPr>
          <w:b/>
        </w:rPr>
        <w:t>a</w:t>
      </w:r>
      <w:r w:rsidRPr="002045C8">
        <w:rPr>
          <w:b/>
        </w:rPr>
        <w:t>dır.</w:t>
      </w:r>
      <w:r>
        <w:rPr>
          <w:b/>
        </w:rPr>
        <w:t>”</w:t>
      </w:r>
      <w:r w:rsidRPr="002045C8">
        <w:rPr>
          <w:rStyle w:val="FootnoteReference"/>
        </w:rPr>
        <w:footnoteReference w:id="111"/>
      </w:r>
      <w:r w:rsidRPr="002045C8">
        <w:t xml:space="preserve"> ayeti de bu hidayete, bu seyre ve bu maksada işaret etmekt</w:t>
      </w:r>
      <w:r w:rsidRPr="002045C8">
        <w:t>e</w:t>
      </w:r>
      <w:r w:rsidRPr="002045C8">
        <w:t xml:space="preserve">dir. </w:t>
      </w:r>
    </w:p>
    <w:p w:rsidR="00EB7FF8" w:rsidRPr="002045C8" w:rsidRDefault="00EB7FF8" w:rsidP="00EB7FF8">
      <w:pPr>
        <w:spacing w:line="300" w:lineRule="atLeast"/>
        <w:ind w:firstLine="284"/>
        <w:jc w:val="both"/>
      </w:pPr>
      <w:r w:rsidRPr="002045C8">
        <w:t xml:space="preserve">Bilmek gerekir ki varlıklardan her biri için kendine özgü bir yol, nur ve hidayet vardır. </w:t>
      </w:r>
      <w:r>
        <w:rPr>
          <w:i/>
        </w:rPr>
        <w:t>“Allah’</w:t>
      </w:r>
      <w:r w:rsidRPr="002045C8">
        <w:rPr>
          <w:i/>
        </w:rPr>
        <w:t>a giden yollar, yaratıkların nefesleri s</w:t>
      </w:r>
      <w:r w:rsidRPr="002045C8">
        <w:rPr>
          <w:i/>
        </w:rPr>
        <w:t>a</w:t>
      </w:r>
      <w:r w:rsidRPr="002045C8">
        <w:rPr>
          <w:i/>
        </w:rPr>
        <w:t>yısıncadır.</w:t>
      </w:r>
      <w:r>
        <w:rPr>
          <w:i/>
        </w:rPr>
        <w:t>”</w:t>
      </w:r>
      <w:r w:rsidRPr="002045C8">
        <w:rPr>
          <w:rStyle w:val="FootnoteReference"/>
        </w:rPr>
        <w:footnoteReference w:id="112"/>
      </w:r>
    </w:p>
    <w:p w:rsidR="00EB7FF8" w:rsidRPr="002045C8" w:rsidRDefault="00EB7FF8" w:rsidP="00EB7FF8">
      <w:pPr>
        <w:spacing w:line="300" w:lineRule="atLeast"/>
        <w:ind w:firstLine="284"/>
        <w:jc w:val="both"/>
      </w:pPr>
      <w:r w:rsidRPr="002045C8">
        <w:t>Her özdekleşmede zulmanî bir hicab ve her vücud ve sübutta nuranî bir örtü olduğundan ve insan da; özdeklerin toplandığı ve vücutların cami</w:t>
      </w:r>
      <w:r>
        <w:t>’</w:t>
      </w:r>
      <w:r w:rsidRPr="002045C8">
        <w:t xml:space="preserve"> bulunduğu yer olduğundan, Hakk Teala</w:t>
      </w:r>
      <w:r>
        <w:t>’</w:t>
      </w:r>
      <w:r w:rsidRPr="002045C8">
        <w:t>dan en örtülü olan va</w:t>
      </w:r>
      <w:r w:rsidRPr="002045C8">
        <w:t>r</w:t>
      </w:r>
      <w:r w:rsidRPr="002045C8">
        <w:t xml:space="preserve">lık sayılmaktadır. Belki de </w:t>
      </w:r>
      <w:r>
        <w:t>“</w:t>
      </w:r>
      <w:r>
        <w:rPr>
          <w:b/>
        </w:rPr>
        <w:t>s</w:t>
      </w:r>
      <w:r w:rsidRPr="002045C8">
        <w:rPr>
          <w:b/>
        </w:rPr>
        <w:t>onra onu aşağıların en aşağısı kıldık</w:t>
      </w:r>
      <w:r>
        <w:rPr>
          <w:b/>
        </w:rPr>
        <w:t>”</w:t>
      </w:r>
      <w:r w:rsidRPr="002045C8">
        <w:rPr>
          <w:rStyle w:val="FootnoteReference"/>
        </w:rPr>
        <w:footnoteReference w:id="113"/>
      </w:r>
      <w:r w:rsidRPr="002045C8">
        <w:t xml:space="preserve"> ayeti de bu anlama işaret etmektedir. Bu yüzden insanî yol, yolların en uzunu ve en zulmanî olanıdır. İnsanın </w:t>
      </w:r>
      <w:r>
        <w:t>“</w:t>
      </w:r>
      <w:r w:rsidRPr="002045C8">
        <w:t>rabbi</w:t>
      </w:r>
      <w:r>
        <w:t>”</w:t>
      </w:r>
      <w:r w:rsidRPr="002045C8">
        <w:t xml:space="preserve">; zahir ve batının, evvel ve ahirin, rahmet ve kahrın ve bilahare karşılıklı isimlerin kendisine eşit seviyede bulunduğu </w:t>
      </w:r>
      <w:r>
        <w:t>Allah’</w:t>
      </w:r>
      <w:r w:rsidRPr="002045C8">
        <w:t xml:space="preserve">ın en büyük ismi olduğundan, insan için seyrin sonunda büyük berzahiyet alemi hasıl olmaktadır. Dolayısıyla da onun yolu, yolların en incesidir.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69" w:name="_Toc46432379"/>
      <w:bookmarkStart w:id="70" w:name="_Toc53990922"/>
      <w:bookmarkStart w:id="71" w:name="_Toc165916108"/>
      <w:r>
        <w:t>İmani Bir U</w:t>
      </w:r>
      <w:r w:rsidRPr="002045C8">
        <w:t>yarı!</w:t>
      </w:r>
      <w:bookmarkEnd w:id="69"/>
      <w:bookmarkEnd w:id="70"/>
      <w:bookmarkEnd w:id="71"/>
    </w:p>
    <w:p w:rsidR="00EB7FF8" w:rsidRPr="002045C8" w:rsidRDefault="00EB7FF8" w:rsidP="00EB7FF8">
      <w:pPr>
        <w:spacing w:line="300" w:lineRule="atLeast"/>
        <w:ind w:firstLine="284"/>
        <w:jc w:val="both"/>
      </w:pPr>
      <w:r w:rsidRPr="002045C8">
        <w:t xml:space="preserve">Söylendiği ve bilindiği gibi hidayet için; seyredenlerin seyir ve </w:t>
      </w:r>
      <w:r>
        <w:t>A</w:t>
      </w:r>
      <w:r>
        <w:t>l</w:t>
      </w:r>
      <w:r>
        <w:t>lah’</w:t>
      </w:r>
      <w:r w:rsidRPr="002045C8">
        <w:t>a doğru sülûk edenlerin mertebe türleri hasebiyle, bir takım mert</w:t>
      </w:r>
      <w:r w:rsidRPr="002045C8">
        <w:t>e</w:t>
      </w:r>
      <w:r w:rsidRPr="002045C8">
        <w:t xml:space="preserve">be ve makamları vardır. Biz de özetle bu makamlardan bazısına işaret etmek istiyoruz. Böylece sırat-ı müstakim ile </w:t>
      </w:r>
      <w:r>
        <w:rPr>
          <w:b/>
          <w:bCs/>
        </w:rPr>
        <w:t>“</w:t>
      </w:r>
      <w:r w:rsidRPr="002045C8">
        <w:rPr>
          <w:b/>
          <w:bCs/>
        </w:rPr>
        <w:t>kendine gazab edi</w:t>
      </w:r>
      <w:r w:rsidRPr="002045C8">
        <w:rPr>
          <w:b/>
          <w:bCs/>
        </w:rPr>
        <w:t>l</w:t>
      </w:r>
      <w:r w:rsidRPr="002045C8">
        <w:rPr>
          <w:b/>
          <w:bCs/>
        </w:rPr>
        <w:t>mişler</w:t>
      </w:r>
      <w:r>
        <w:rPr>
          <w:b/>
          <w:bCs/>
        </w:rPr>
        <w:t>”</w:t>
      </w:r>
      <w:r w:rsidRPr="002045C8">
        <w:t xml:space="preserve"> ve </w:t>
      </w:r>
      <w:r>
        <w:rPr>
          <w:b/>
          <w:bCs/>
        </w:rPr>
        <w:t>“</w:t>
      </w:r>
      <w:r w:rsidRPr="002045C8">
        <w:rPr>
          <w:b/>
          <w:bCs/>
        </w:rPr>
        <w:t>sapmışlar</w:t>
      </w:r>
      <w:r>
        <w:rPr>
          <w:b/>
          <w:bCs/>
        </w:rPr>
        <w:t>”</w:t>
      </w:r>
      <w:r w:rsidRPr="002045C8">
        <w:t xml:space="preserve">dan ibaret olan sırat-ı mufritin ve sırat-ı muferritin de, mertebelerden her biri hasebiyle belli olacaktır. </w:t>
      </w:r>
    </w:p>
    <w:p w:rsidR="00EB7FF8" w:rsidRPr="002045C8" w:rsidRDefault="00EB7FF8" w:rsidP="00EB7FF8">
      <w:pPr>
        <w:spacing w:line="300" w:lineRule="atLeast"/>
        <w:ind w:firstLine="284"/>
        <w:jc w:val="both"/>
      </w:pPr>
      <w:r w:rsidRPr="002045C8">
        <w:t xml:space="preserve">İlki </w:t>
      </w:r>
      <w:r>
        <w:t>fıtrî</w:t>
      </w:r>
      <w:r w:rsidRPr="002045C8">
        <w:t xml:space="preserve"> hidayet nurudur. Nitekim önceki </w:t>
      </w:r>
      <w:r>
        <w:t>“</w:t>
      </w:r>
      <w:r w:rsidRPr="002045C8">
        <w:t>uyarı</w:t>
      </w:r>
      <w:r>
        <w:t>”</w:t>
      </w:r>
      <w:r w:rsidRPr="002045C8">
        <w:t xml:space="preserve">da buna işaret edildi. Hidayetin bu aşamasında sırat-ı müstakim; mülki ve melekuti örtüyle örtünmeksizin, </w:t>
      </w:r>
      <w:r>
        <w:t>Allah’</w:t>
      </w:r>
      <w:r w:rsidRPr="002045C8">
        <w:t xml:space="preserve">a doğru sülûk veya organik ve kalbi </w:t>
      </w:r>
      <w:r w:rsidRPr="002045C8">
        <w:lastRenderedPageBreak/>
        <w:t>g</w:t>
      </w:r>
      <w:r w:rsidRPr="002045C8">
        <w:t>ü</w:t>
      </w:r>
      <w:r w:rsidRPr="002045C8">
        <w:t xml:space="preserve">nahlar örtüsüyle örtünmeden </w:t>
      </w:r>
      <w:r>
        <w:t>Allah’</w:t>
      </w:r>
      <w:r w:rsidRPr="002045C8">
        <w:t xml:space="preserve">a doğru sülûk veya ifrat ve tefrit örtüsünden </w:t>
      </w:r>
      <w:r>
        <w:t>Allah’</w:t>
      </w:r>
      <w:r w:rsidRPr="002045C8">
        <w:t>a doğru sülûk veya nuranî ve zulmanî örtülerle ö</w:t>
      </w:r>
      <w:r w:rsidRPr="002045C8">
        <w:t>r</w:t>
      </w:r>
      <w:r w:rsidRPr="002045C8">
        <w:t xml:space="preserve">tünmeden </w:t>
      </w:r>
      <w:r>
        <w:t>Allah’</w:t>
      </w:r>
      <w:r w:rsidRPr="002045C8">
        <w:t>a doğru sülûk veya vahdet ve kesret örtüsüne örtü</w:t>
      </w:r>
      <w:r w:rsidRPr="002045C8">
        <w:t>n</w:t>
      </w:r>
      <w:r w:rsidRPr="002045C8">
        <w:t xml:space="preserve">meden </w:t>
      </w:r>
      <w:r>
        <w:t>Allah’</w:t>
      </w:r>
      <w:r w:rsidRPr="002045C8">
        <w:t xml:space="preserve">a doğru sülûk demektir. Belki de </w:t>
      </w:r>
      <w:r>
        <w:rPr>
          <w:b/>
          <w:bCs/>
        </w:rPr>
        <w:t>“</w:t>
      </w:r>
      <w:r w:rsidRPr="002045C8">
        <w:rPr>
          <w:b/>
          <w:bCs/>
        </w:rPr>
        <w:t>istediğini saptırır ve istediğine de hidayet eder</w:t>
      </w:r>
      <w:r>
        <w:rPr>
          <w:b/>
          <w:bCs/>
        </w:rPr>
        <w:t>”</w:t>
      </w:r>
      <w:r w:rsidRPr="002045C8">
        <w:rPr>
          <w:rStyle w:val="FootnoteReference"/>
          <w:b/>
          <w:bCs/>
        </w:rPr>
        <w:footnoteReference w:id="114"/>
      </w:r>
      <w:r w:rsidRPr="002045C8">
        <w:t xml:space="preserve"> ayeti de nezdimizde sabit özdeklerin t</w:t>
      </w:r>
      <w:r w:rsidRPr="002045C8">
        <w:t>e</w:t>
      </w:r>
      <w:r w:rsidRPr="002045C8">
        <w:t>celli</w:t>
      </w:r>
      <w:r>
        <w:t>siyle vahidiyet mertebesi olan K</w:t>
      </w:r>
      <w:r w:rsidRPr="002045C8">
        <w:t>adir gecesinde, taktir edilen ört</w:t>
      </w:r>
      <w:r w:rsidRPr="002045C8">
        <w:t>ü</w:t>
      </w:r>
      <w:r w:rsidRPr="002045C8">
        <w:t xml:space="preserve">ler ve hidayet mertebesine işarettir. Bunun detayı ise bu kitabın, belki de genel anlamda yazı ve beyan dairesinin dışındadır. </w:t>
      </w:r>
      <w:r>
        <w:rPr>
          <w:i/>
          <w:iCs/>
        </w:rPr>
        <w:t>“B</w:t>
      </w:r>
      <w:r w:rsidRPr="002045C8">
        <w:rPr>
          <w:i/>
          <w:iCs/>
        </w:rPr>
        <w:t xml:space="preserve">u </w:t>
      </w:r>
      <w:r>
        <w:rPr>
          <w:i/>
          <w:iCs/>
        </w:rPr>
        <w:t>Allah’</w:t>
      </w:r>
      <w:r w:rsidRPr="002045C8">
        <w:rPr>
          <w:i/>
          <w:iCs/>
        </w:rPr>
        <w:t xml:space="preserve">ın sırlarından bir sır ve </w:t>
      </w:r>
      <w:r>
        <w:rPr>
          <w:i/>
          <w:iCs/>
        </w:rPr>
        <w:t>Allah’</w:t>
      </w:r>
      <w:r w:rsidRPr="002045C8">
        <w:rPr>
          <w:i/>
          <w:iCs/>
        </w:rPr>
        <w:t>ın örtülerinden bir örtüdür.</w:t>
      </w:r>
      <w:r>
        <w:rPr>
          <w:i/>
          <w:iCs/>
        </w:rPr>
        <w:t>”</w:t>
      </w:r>
      <w:r w:rsidRPr="002045C8">
        <w:rPr>
          <w:rStyle w:val="FootnoteReference"/>
        </w:rPr>
        <w:footnoteReference w:id="115"/>
      </w:r>
      <w:r w:rsidRPr="002045C8">
        <w:t xml:space="preserve"> </w:t>
      </w:r>
    </w:p>
    <w:p w:rsidR="00EB7FF8" w:rsidRPr="002045C8" w:rsidRDefault="00EB7FF8" w:rsidP="00EB7FF8">
      <w:pPr>
        <w:spacing w:line="300" w:lineRule="atLeast"/>
        <w:ind w:firstLine="284"/>
        <w:jc w:val="both"/>
      </w:pPr>
      <w:r w:rsidRPr="002045C8">
        <w:t xml:space="preserve">İkincisi </w:t>
      </w:r>
      <w:r>
        <w:t>Kur’an</w:t>
      </w:r>
      <w:r w:rsidRPr="002045C8">
        <w:t xml:space="preserve"> nuruyla hidayet olmaktır. Bunun karşıtı ise, onu t</w:t>
      </w:r>
      <w:r w:rsidRPr="002045C8">
        <w:t>a</w:t>
      </w:r>
      <w:r w:rsidRPr="002045C8">
        <w:t>nımada ifrat ve tefrite düşmektir veya onun zahiri ve batını ile yeti</w:t>
      </w:r>
      <w:r w:rsidRPr="002045C8">
        <w:t>n</w:t>
      </w:r>
      <w:r w:rsidRPr="002045C8">
        <w:t xml:space="preserve">mektir. Nitekim bazı zahir alimleri </w:t>
      </w:r>
      <w:r>
        <w:t>Kur’an</w:t>
      </w:r>
      <w:r w:rsidRPr="002045C8">
        <w:t xml:space="preserve"> ilimlerini sıradan örfi a</w:t>
      </w:r>
      <w:r w:rsidRPr="002045C8">
        <w:t>n</w:t>
      </w:r>
      <w:r w:rsidRPr="002045C8">
        <w:t xml:space="preserve">lamlardan ve revaçta olan adsal kavramlardan ibaret bilmektedir. Bu inançla </w:t>
      </w:r>
      <w:r>
        <w:t>Kur’an</w:t>
      </w:r>
      <w:r w:rsidRPr="002045C8">
        <w:t xml:space="preserve"> üzerinde tefekkür ve tedebbürde bulunmamaktadırlar. Onların insanın organik, kalbi, cismi ve ruhsal saadetin kefili olan bu nuranî sahifeden istifadesi, sadece zahiri ve şekli emirlere özgüdür. Onlar; </w:t>
      </w:r>
      <w:r>
        <w:t>Kur’an</w:t>
      </w:r>
      <w:r w:rsidRPr="002045C8">
        <w:t xml:space="preserve"> üzerinde tefekkürün gerekli veya üstün bir şey olduğuna veya </w:t>
      </w:r>
      <w:r>
        <w:t>Kur’an</w:t>
      </w:r>
      <w:r w:rsidRPr="002045C8">
        <w:t xml:space="preserve"> nurundan istifade edildiği taktirde marifet kapılarının fe</w:t>
      </w:r>
      <w:r w:rsidRPr="002045C8">
        <w:t>t</w:t>
      </w:r>
      <w:r w:rsidRPr="002045C8">
        <w:t xml:space="preserve">hedileceğine delalet eden onca ayetleri görmezlikten gelirler. Sanki </w:t>
      </w:r>
      <w:r>
        <w:t>Kur’an</w:t>
      </w:r>
      <w:r w:rsidRPr="002045C8">
        <w:t xml:space="preserve"> dünyaya ve hayvani lezzetlenmelere davet etmek, hayvanlık ve hayvani şehvetler makamını te</w:t>
      </w:r>
      <w:r>
        <w:t>’</w:t>
      </w:r>
      <w:r w:rsidRPr="002045C8">
        <w:t>kid etmek için nazil olmuştur! Bazı b</w:t>
      </w:r>
      <w:r w:rsidRPr="002045C8">
        <w:t>a</w:t>
      </w:r>
      <w:r w:rsidRPr="002045C8">
        <w:t xml:space="preserve">tın ehli de zanlarınca ilahi huzur adabıyla edeplenmek ve </w:t>
      </w:r>
      <w:r>
        <w:t>Allah’</w:t>
      </w:r>
      <w:r w:rsidRPr="002045C8">
        <w:t>a do</w:t>
      </w:r>
      <w:r w:rsidRPr="002045C8">
        <w:t>ğ</w:t>
      </w:r>
      <w:r w:rsidRPr="002045C8">
        <w:t xml:space="preserve">ru seyrin niteliği olan -ki bundan gafildirler- </w:t>
      </w:r>
      <w:r>
        <w:t>Kur’an’</w:t>
      </w:r>
      <w:r w:rsidRPr="002045C8">
        <w:t>ın zahirinden ve zahiri davetlerinden yüz çevirmiş, lanetli iblis</w:t>
      </w:r>
      <w:r>
        <w:t>’</w:t>
      </w:r>
      <w:r w:rsidRPr="002045C8">
        <w:t xml:space="preserve">in ve kötülüğü emreden nefsin hileleriyle </w:t>
      </w:r>
      <w:r>
        <w:t>Kur’an’</w:t>
      </w:r>
      <w:r w:rsidRPr="002045C8">
        <w:t>ın zahirinden sapmış ve hayallerince batınî ilimlere sarılmışlardır. Oysa batına ulaşma yolu, zahir ile edeplenme</w:t>
      </w:r>
      <w:r w:rsidRPr="002045C8">
        <w:t>k</w:t>
      </w:r>
      <w:r w:rsidRPr="002045C8">
        <w:t xml:space="preserve">tedir. </w:t>
      </w:r>
    </w:p>
    <w:p w:rsidR="00EB7FF8" w:rsidRPr="002045C8" w:rsidRDefault="00EB7FF8" w:rsidP="00EB7FF8">
      <w:pPr>
        <w:spacing w:line="300" w:lineRule="atLeast"/>
        <w:ind w:firstLine="284"/>
        <w:jc w:val="both"/>
      </w:pPr>
      <w:r w:rsidRPr="002045C8">
        <w:t xml:space="preserve">O halde bu her iki grup da itidal çizgisinden sapmış, </w:t>
      </w:r>
      <w:r>
        <w:t>Kur’an</w:t>
      </w:r>
      <w:r w:rsidRPr="002045C8">
        <w:t xml:space="preserve">i doğru yola hidayet nurundan mahrum kalmış, ifrat ve tefrite düşmüşlerdir. </w:t>
      </w:r>
      <w:r w:rsidRPr="002045C8">
        <w:lastRenderedPageBreak/>
        <w:t>Araştırmacı bir alim ve incelik sahibi bir arif, hem zahir ve hem de b</w:t>
      </w:r>
      <w:r w:rsidRPr="002045C8">
        <w:t>a</w:t>
      </w:r>
      <w:r w:rsidRPr="002045C8">
        <w:t xml:space="preserve">tına yönelmeli, maddi ve manevi edepler ile edeplenmelidir. Zahirini </w:t>
      </w:r>
      <w:r>
        <w:t>Kur’an</w:t>
      </w:r>
      <w:r w:rsidRPr="002045C8">
        <w:t xml:space="preserve"> nuruyla aydınlattığı gibi, batını da marifetler, tevhid ve tecrid nuruyla aydınlatmalıdır. Zahir ehli bilmelidir ki </w:t>
      </w:r>
      <w:r>
        <w:t>Kur’an’</w:t>
      </w:r>
      <w:r w:rsidRPr="002045C8">
        <w:t>ı zahiri/şekli adaba, ameli ve ahlaki emirlere; tevhid, esma ve sıfatlar babında sır</w:t>
      </w:r>
      <w:r w:rsidRPr="002045C8">
        <w:t>a</w:t>
      </w:r>
      <w:r w:rsidRPr="002045C8">
        <w:t xml:space="preserve">dan inançlara özgü ve has kılmak, </w:t>
      </w:r>
      <w:r>
        <w:t>Kur’an’</w:t>
      </w:r>
      <w:r w:rsidRPr="002045C8">
        <w:t>ın hakkını tanımamak ve son dini nakıs kabul etmektir. Oysa son dinden daha kamil bir din d</w:t>
      </w:r>
      <w:r w:rsidRPr="002045C8">
        <w:t>ü</w:t>
      </w:r>
      <w:r w:rsidRPr="002045C8">
        <w:t xml:space="preserve">şünülemez. Aksi taktirde adalet sünnetinde son din oluşu imkansız olacaktır. O halde </w:t>
      </w:r>
      <w:r>
        <w:t>İslam</w:t>
      </w:r>
      <w:r w:rsidRPr="002045C8">
        <w:t xml:space="preserve">, şeriatların sonuncusu; </w:t>
      </w:r>
      <w:r>
        <w:t>Kur’an</w:t>
      </w:r>
      <w:r w:rsidRPr="002045C8">
        <w:t>, nazil olan k</w:t>
      </w:r>
      <w:r w:rsidRPr="002045C8">
        <w:t>i</w:t>
      </w:r>
      <w:r w:rsidRPr="002045C8">
        <w:t>tapların sonuncusu ve yaratıcı ve yaratık arasında son ilişki olduğu için; dinlerin, şeriatların ve nazil olan ilahi kitapların zatî hedefi ve asıl maksadı olan tevhid, tecrid ve ilahi marifetlerin hakikatlerinde, mert</w:t>
      </w:r>
      <w:r w:rsidRPr="002045C8">
        <w:t>e</w:t>
      </w:r>
      <w:r w:rsidRPr="002045C8">
        <w:t>belerin en sonuncusu ve kemalin nihai doruk noktası olmalıdır. Aksi taktirde şeriatta bir noksanlık sayılır ki, bu da ilahi adalete ve rububi lütfe aykırı düşer. Bu da çok kötü bir imkansızlık ve çirkin bir utançtır. Bu utancı hak dinlerin üzerinden yedi denizle yıkamak mümkün deği</w:t>
      </w:r>
      <w:r w:rsidRPr="002045C8">
        <w:t>l</w:t>
      </w:r>
      <w:r w:rsidRPr="002045C8">
        <w:t>dir. Allah korusun! Batın ehli de bilmelidir ki, asıl maksada ve gerçek hedefe ulaşmak da sadece zahir ve batını temizlemekle mümkündür. Suret ve zahire sarılmaksızın batın ve deruna ulaşmak imkansızdır. Ş</w:t>
      </w:r>
      <w:r w:rsidRPr="002045C8">
        <w:t>e</w:t>
      </w:r>
      <w:r w:rsidRPr="002045C8">
        <w:t>riatın zahir elbisesini giymeden, batına ulaşmak mümkün değildir. O halde zahiri terk etmekte, şeriatların batın ve zahirini iptal etmek ya</w:t>
      </w:r>
      <w:r w:rsidRPr="002045C8">
        <w:t>t</w:t>
      </w:r>
      <w:r w:rsidRPr="002045C8">
        <w:t>maktadır. Bu da insan ve cin şeytanının oyunlarından biridir. Biz de bu konu</w:t>
      </w:r>
      <w:r>
        <w:t>nun bir miktarını Kırk Hadis Ş</w:t>
      </w:r>
      <w:r w:rsidRPr="002045C8">
        <w:t>erhi</w:t>
      </w:r>
      <w:r>
        <w:t>’</w:t>
      </w:r>
      <w:r w:rsidRPr="002045C8">
        <w:t>nde</w:t>
      </w:r>
      <w:r>
        <w:rPr>
          <w:rStyle w:val="FootnoteReference"/>
        </w:rPr>
        <w:footnoteReference w:id="116"/>
      </w:r>
      <w:r w:rsidRPr="002045C8">
        <w:t xml:space="preserve"> beyan ettik. </w:t>
      </w:r>
    </w:p>
    <w:p w:rsidR="00EB7FF8" w:rsidRPr="002045C8" w:rsidRDefault="00EB7FF8" w:rsidP="00EB7FF8">
      <w:pPr>
        <w:spacing w:line="300" w:lineRule="atLeast"/>
        <w:ind w:firstLine="284"/>
        <w:jc w:val="both"/>
      </w:pPr>
      <w:r w:rsidRPr="002045C8">
        <w:lastRenderedPageBreak/>
        <w:t xml:space="preserve">Üçüncüsü şeriat nuruyla aydınlanmaktır. Dördüncüsü </w:t>
      </w:r>
      <w:r>
        <w:t>İslam</w:t>
      </w:r>
      <w:r w:rsidRPr="002045C8">
        <w:t xml:space="preserve"> nuruyla aydınlanmaktır. Beşincisi iman nuruyla aydınlanmaktır. Altıncısı yakin nuruyla aydınlanmaktır. Yedincisi irfan nuruyla aydınlanmaktır. Sek</w:t>
      </w:r>
      <w:r w:rsidRPr="002045C8">
        <w:t>i</w:t>
      </w:r>
      <w:r w:rsidRPr="002045C8">
        <w:t>zincisi muhabbet nuruyla aydınlanmaktır. Dokuzuncusu velayet nuru</w:t>
      </w:r>
      <w:r w:rsidRPr="002045C8">
        <w:t>y</w:t>
      </w:r>
      <w:r w:rsidRPr="002045C8">
        <w:t xml:space="preserve">la aydınlanmaktır. Onuncusu, tecrid ve tevhid nuruyla aydınlanmaktır. </w:t>
      </w:r>
    </w:p>
    <w:p w:rsidR="00EB7FF8" w:rsidRPr="002045C8" w:rsidRDefault="00EB7FF8" w:rsidP="00EB7FF8">
      <w:pPr>
        <w:spacing w:line="300" w:lineRule="atLeast"/>
        <w:ind w:firstLine="284"/>
        <w:jc w:val="both"/>
        <w:rPr>
          <w:i/>
          <w:iCs/>
        </w:rPr>
      </w:pPr>
      <w:r w:rsidRPr="002045C8">
        <w:t>Her biri için de ifrat ve tefrit, aşırılık ve kusur söz konusudur ki, d</w:t>
      </w:r>
      <w:r w:rsidRPr="002045C8">
        <w:t>e</w:t>
      </w:r>
      <w:r w:rsidRPr="002045C8">
        <w:t>tayı sözün uzamasına neden olduğundan geçiyoruz. Kafi</w:t>
      </w:r>
      <w:r>
        <w:t>’</w:t>
      </w:r>
      <w:r w:rsidRPr="002045C8">
        <w:t xml:space="preserve">de yer alan şu hadis, belki de bunun bazı veya tüm mertebelerine işaret etmektedir: </w:t>
      </w:r>
      <w:r>
        <w:rPr>
          <w:i/>
          <w:iCs/>
        </w:rPr>
        <w:t>“B</w:t>
      </w:r>
      <w:r w:rsidRPr="002045C8">
        <w:rPr>
          <w:i/>
          <w:iCs/>
        </w:rPr>
        <w:t>iz aşırı gidenin ulaşamadığı ve geride kalanın da ileri geçemediği al-i Muha</w:t>
      </w:r>
      <w:r w:rsidRPr="002045C8">
        <w:rPr>
          <w:i/>
          <w:iCs/>
        </w:rPr>
        <w:t>m</w:t>
      </w:r>
      <w:r w:rsidRPr="002045C8">
        <w:rPr>
          <w:i/>
          <w:iCs/>
        </w:rPr>
        <w:t>med</w:t>
      </w:r>
      <w:r>
        <w:rPr>
          <w:i/>
          <w:iCs/>
        </w:rPr>
        <w:t>’</w:t>
      </w:r>
      <w:r w:rsidRPr="002045C8">
        <w:rPr>
          <w:i/>
          <w:iCs/>
        </w:rPr>
        <w:t>iz.</w:t>
      </w:r>
      <w:r>
        <w:rPr>
          <w:i/>
          <w:iCs/>
        </w:rPr>
        <w:t>”</w:t>
      </w:r>
      <w:r w:rsidRPr="002045C8">
        <w:rPr>
          <w:rStyle w:val="FootnoteReference"/>
          <w:i/>
          <w:iCs/>
        </w:rPr>
        <w:footnoteReference w:id="117"/>
      </w:r>
    </w:p>
    <w:p w:rsidR="00EB7FF8" w:rsidRPr="002045C8" w:rsidRDefault="00EB7FF8" w:rsidP="00EB7FF8">
      <w:pPr>
        <w:spacing w:line="300" w:lineRule="atLeast"/>
        <w:ind w:firstLine="284"/>
        <w:jc w:val="both"/>
      </w:pPr>
      <w:r w:rsidRPr="002045C8">
        <w:t xml:space="preserve">Bir nebevi hadiste de şöyle yer almıştır: </w:t>
      </w:r>
      <w:r>
        <w:rPr>
          <w:i/>
          <w:iCs/>
        </w:rPr>
        <w:t>“B</w:t>
      </w:r>
      <w:r w:rsidRPr="002045C8">
        <w:rPr>
          <w:i/>
          <w:iCs/>
        </w:rPr>
        <w:t>u ümmetin hayırlısı, g</w:t>
      </w:r>
      <w:r w:rsidRPr="002045C8">
        <w:rPr>
          <w:i/>
          <w:iCs/>
        </w:rPr>
        <w:t>e</w:t>
      </w:r>
      <w:r w:rsidRPr="002045C8">
        <w:rPr>
          <w:i/>
          <w:iCs/>
        </w:rPr>
        <w:t>ride kalanın katıldığı ve aşırı gidenin de kendisine döndüğü orta/vasat topluluktur.</w:t>
      </w:r>
      <w:r>
        <w:rPr>
          <w:i/>
          <w:iCs/>
        </w:rPr>
        <w:t>”</w:t>
      </w:r>
      <w:r w:rsidRPr="002045C8">
        <w:rPr>
          <w:rStyle w:val="FootnoteReference"/>
        </w:rPr>
        <w:footnoteReference w:id="118"/>
      </w:r>
    </w:p>
    <w:p w:rsidR="00EB7FF8" w:rsidRPr="002045C8" w:rsidRDefault="00EB7FF8" w:rsidP="00EB7FF8">
      <w:pPr>
        <w:spacing w:line="300" w:lineRule="atLeast"/>
        <w:ind w:firstLine="284"/>
        <w:jc w:val="both"/>
      </w:pPr>
    </w:p>
    <w:p w:rsidR="00EB7FF8" w:rsidRPr="002045C8" w:rsidRDefault="00EB7FF8" w:rsidP="00EB7FF8">
      <w:pPr>
        <w:pStyle w:val="Kadri"/>
      </w:pPr>
      <w:bookmarkStart w:id="72" w:name="_Toc46432380"/>
      <w:bookmarkStart w:id="73" w:name="_Toc53990923"/>
      <w:bookmarkStart w:id="74" w:name="_Toc165916109"/>
      <w:r>
        <w:t>İrfani Bir U</w:t>
      </w:r>
      <w:r w:rsidRPr="002045C8">
        <w:t>yarı</w:t>
      </w:r>
      <w:bookmarkEnd w:id="72"/>
      <w:bookmarkEnd w:id="73"/>
      <w:bookmarkEnd w:id="74"/>
    </w:p>
    <w:p w:rsidR="00EB7FF8" w:rsidRPr="002045C8" w:rsidRDefault="00EB7FF8" w:rsidP="00EB7FF8">
      <w:pPr>
        <w:spacing w:line="300" w:lineRule="atLeast"/>
        <w:ind w:firstLine="284"/>
        <w:jc w:val="both"/>
      </w:pPr>
      <w:r w:rsidRPr="002045C8">
        <w:t xml:space="preserve">Bil ki gayb, şehadet, dünya ve ahiret alemlerindeki bütün varlıklar için bir başlangıç ve dönüş vardır. Gerçi bütün mahiyetlerin başlangıç ve dönüşü ilahidir. Lakin yüce ve celil olan </w:t>
      </w:r>
      <w:r>
        <w:t>Hak Teala’</w:t>
      </w:r>
      <w:r w:rsidRPr="002045C8">
        <w:t>nın mukaddes zatı, bizzat esma sıfatları olmaksızın, düşük veya yüce varlıklara tece</w:t>
      </w:r>
      <w:r w:rsidRPr="002045C8">
        <w:t>l</w:t>
      </w:r>
      <w:r w:rsidRPr="002045C8">
        <w:t>li etmediğinden ve makamsızlıktan ibaret olan bu makam hasebiyle, isim, resim, zatî sıfat ve fiilî isimlerle muttasıf olmaksızın, varlıklardan hiçbirinin onunla bir tenasübü yoktur. Hiçbir irtibat ve karışım söz k</w:t>
      </w:r>
      <w:r w:rsidRPr="002045C8">
        <w:t>o</w:t>
      </w:r>
      <w:r w:rsidRPr="002045C8">
        <w:t xml:space="preserve">nusu değildir: </w:t>
      </w:r>
      <w:r>
        <w:rPr>
          <w:i/>
          <w:iCs/>
        </w:rPr>
        <w:t>“T</w:t>
      </w:r>
      <w:r w:rsidRPr="002045C8">
        <w:rPr>
          <w:i/>
          <w:iCs/>
        </w:rPr>
        <w:t>oprak nerede? Rablerin rabbi nerede!</w:t>
      </w:r>
      <w:r>
        <w:rPr>
          <w:i/>
          <w:iCs/>
        </w:rPr>
        <w:t>”</w:t>
      </w:r>
      <w:r w:rsidRPr="002045C8">
        <w:rPr>
          <w:rStyle w:val="FootnoteReference"/>
          <w:i/>
          <w:iCs/>
        </w:rPr>
        <w:footnoteReference w:id="119"/>
      </w:r>
      <w:r w:rsidRPr="002045C8">
        <w:t xml:space="preserve"> </w:t>
      </w:r>
      <w:r>
        <w:t>N</w:t>
      </w:r>
      <w:r w:rsidRPr="002045C8">
        <w:t xml:space="preserve">itekim bu inceliğin detaylarını </w:t>
      </w:r>
      <w:r>
        <w:t>M</w:t>
      </w:r>
      <w:r w:rsidRPr="002045C8">
        <w:t>isbah</w:t>
      </w:r>
      <w:r>
        <w:t>’</w:t>
      </w:r>
      <w:r w:rsidRPr="002045C8">
        <w:t>ul-</w:t>
      </w:r>
      <w:r>
        <w:t>H</w:t>
      </w:r>
      <w:r w:rsidRPr="002045C8">
        <w:t>idaye</w:t>
      </w:r>
      <w:r>
        <w:t>’</w:t>
      </w:r>
      <w:r w:rsidRPr="002045C8">
        <w:t xml:space="preserve">de zikrettik. O halde </w:t>
      </w:r>
      <w:r>
        <w:t>Hak Teala’</w:t>
      </w:r>
      <w:r w:rsidRPr="002045C8">
        <w:t>nın mukaddes zatının başlangıç ve dönüş kaynağı, esmai ört</w:t>
      </w:r>
      <w:r w:rsidRPr="002045C8">
        <w:t>ü</w:t>
      </w:r>
      <w:r w:rsidRPr="002045C8">
        <w:t xml:space="preserve">lerdedir. İsim, müsemmanın aynısı olduğu halde, onun örtüsüdür de. O halde gayp ve şehadet alemlerinde tecelli, esma </w:t>
      </w:r>
      <w:r w:rsidRPr="002045C8">
        <w:lastRenderedPageBreak/>
        <w:t>hasebiyle ve de on</w:t>
      </w:r>
      <w:r>
        <w:t>l</w:t>
      </w:r>
      <w:r>
        <w:t>a</w:t>
      </w:r>
      <w:r>
        <w:t>rın örtüsündedir. Bu açıdan Zat-ı M</w:t>
      </w:r>
      <w:r w:rsidRPr="002045C8">
        <w:t>ukaddes</w:t>
      </w:r>
      <w:r>
        <w:t>’</w:t>
      </w:r>
      <w:r w:rsidRPr="002045C8">
        <w:t>in esma ve sıfat cilvel</w:t>
      </w:r>
      <w:r w:rsidRPr="002045C8">
        <w:t>e</w:t>
      </w:r>
      <w:r w:rsidRPr="002045C8">
        <w:t xml:space="preserve">rinde, </w:t>
      </w:r>
      <w:r>
        <w:t>Hz.</w:t>
      </w:r>
      <w:r w:rsidRPr="002045C8">
        <w:t xml:space="preserve"> İlmiyye</w:t>
      </w:r>
      <w:r>
        <w:t>’</w:t>
      </w:r>
      <w:r w:rsidRPr="002045C8">
        <w:t>d</w:t>
      </w:r>
      <w:r w:rsidRPr="002045C8">
        <w:rPr>
          <w:b/>
        </w:rPr>
        <w:t>e</w:t>
      </w:r>
      <w:r w:rsidRPr="002045C8">
        <w:t xml:space="preserve"> marifet ehlinin </w:t>
      </w:r>
      <w:r>
        <w:t>“</w:t>
      </w:r>
      <w:r w:rsidRPr="002045C8">
        <w:t>e</w:t>
      </w:r>
      <w:r>
        <w:t>’</w:t>
      </w:r>
      <w:r w:rsidRPr="002045C8">
        <w:t>yan-i sabite</w:t>
      </w:r>
      <w:r>
        <w:t>”</w:t>
      </w:r>
      <w:r w:rsidRPr="002045C8">
        <w:t xml:space="preserve"> (değişmez ö</w:t>
      </w:r>
      <w:r w:rsidRPr="002045C8">
        <w:t>z</w:t>
      </w:r>
      <w:r w:rsidRPr="002045C8">
        <w:t xml:space="preserve">dekler) olarak adlandırdığı bir takım tecellileri vardır. O halde </w:t>
      </w:r>
      <w:r>
        <w:t>Hz.</w:t>
      </w:r>
      <w:r w:rsidRPr="002045C8">
        <w:t xml:space="preserve"> İ</w:t>
      </w:r>
      <w:r w:rsidRPr="002045C8">
        <w:t>l</w:t>
      </w:r>
      <w:r w:rsidRPr="002045C8">
        <w:t>mî</w:t>
      </w:r>
      <w:r>
        <w:t>’</w:t>
      </w:r>
      <w:r w:rsidRPr="002045C8">
        <w:t>de, her ismi tecellinin, bir sabit özdeğinin olması gereklidir. Her ismin de ilmî tecelli ile harici dış alemde başlangıç ve dönüşünün ke</w:t>
      </w:r>
      <w:r w:rsidRPr="002045C8">
        <w:t>n</w:t>
      </w:r>
      <w:r w:rsidRPr="002045C8">
        <w:t>disiyle uyumlu bir ilişkisinin olduğu, bir zuhuru vardır. Varlıkların her birinin başlangıcı ve sonu olan isim, onun sırat-ı müstakimi</w:t>
      </w:r>
      <w:r>
        <w:t>nden ib</w:t>
      </w:r>
      <w:r>
        <w:t>a</w:t>
      </w:r>
      <w:r>
        <w:t xml:space="preserve">rettir, dolayısıyla her </w:t>
      </w:r>
      <w:r w:rsidRPr="002045C8">
        <w:t>birinin kendisine özgü bir seyri ve sıratı vardır ve de isteyerek veya istemeyerek, ilim halvetinde takdir edilen bir başla</w:t>
      </w:r>
      <w:r w:rsidRPr="002045C8">
        <w:t>n</w:t>
      </w:r>
      <w:r w:rsidRPr="002045C8">
        <w:t>gıcı ve dönüşü söz konusudur. Zahirlerin ve sıratların ihtilafı da isim hazretlerinin ve z</w:t>
      </w:r>
      <w:r w:rsidRPr="002045C8">
        <w:t>a</w:t>
      </w:r>
      <w:r w:rsidRPr="002045C8">
        <w:t xml:space="preserve">hirinin ihtilafı hasebiyledir. </w:t>
      </w:r>
    </w:p>
    <w:p w:rsidR="00EB7FF8" w:rsidRPr="002045C8" w:rsidRDefault="00EB7FF8" w:rsidP="00EB7FF8">
      <w:pPr>
        <w:spacing w:line="300" w:lineRule="atLeast"/>
        <w:ind w:firstLine="284"/>
        <w:jc w:val="both"/>
      </w:pPr>
      <w:r w:rsidRPr="002045C8">
        <w:t>Bilmek gerekir ki insanın a</w:t>
      </w:r>
      <w:r>
        <w:t>’</w:t>
      </w:r>
      <w:r w:rsidRPr="002045C8">
        <w:t>la illiyin</w:t>
      </w:r>
      <w:r>
        <w:t>’</w:t>
      </w:r>
      <w:r w:rsidRPr="002045C8">
        <w:t>de (en yüce alemlerde) takv</w:t>
      </w:r>
      <w:r w:rsidRPr="002045C8">
        <w:t>i</w:t>
      </w:r>
      <w:r w:rsidRPr="002045C8">
        <w:t>mi (kıvamı ve doğruluğu), esma-i cem</w:t>
      </w:r>
      <w:r>
        <w:t>’</w:t>
      </w:r>
      <w:r w:rsidRPr="002045C8">
        <w:t xml:space="preserve"> iledir. Bu açıdan esfel</w:t>
      </w:r>
      <w:r>
        <w:t>’</w:t>
      </w:r>
      <w:r w:rsidRPr="002045C8">
        <w:t>es-safilin</w:t>
      </w:r>
      <w:r>
        <w:t>’</w:t>
      </w:r>
      <w:r w:rsidRPr="002045C8">
        <w:t>e kadar tardedilmiştir ve onun sıratı, esfel</w:t>
      </w:r>
      <w:r>
        <w:t>’</w:t>
      </w:r>
      <w:r w:rsidRPr="002045C8">
        <w:t>es-safilin</w:t>
      </w:r>
      <w:r>
        <w:t>’</w:t>
      </w:r>
      <w:r w:rsidRPr="002045C8">
        <w:t>den başl</w:t>
      </w:r>
      <w:r w:rsidRPr="002045C8">
        <w:t>a</w:t>
      </w:r>
      <w:r w:rsidRPr="002045C8">
        <w:t>yarak a</w:t>
      </w:r>
      <w:r>
        <w:t>’</w:t>
      </w:r>
      <w:r w:rsidRPr="002045C8">
        <w:t xml:space="preserve">la illiyinde sona ermiştir. Bu </w:t>
      </w:r>
      <w:r>
        <w:t>Hak Teala’</w:t>
      </w:r>
      <w:r w:rsidRPr="002045C8">
        <w:t>nın kendilerine mu</w:t>
      </w:r>
      <w:r w:rsidRPr="002045C8">
        <w:t>t</w:t>
      </w:r>
      <w:r w:rsidRPr="002045C8">
        <w:t>lak nimetle ihsan buyurduğu kimselerin sıratıdır ve bu nimet ilahi nimetl</w:t>
      </w:r>
      <w:r w:rsidRPr="002045C8">
        <w:t>e</w:t>
      </w:r>
      <w:r w:rsidRPr="002045C8">
        <w:t>rin en yücesi olan esma-i cem</w:t>
      </w:r>
      <w:r>
        <w:t>’</w:t>
      </w:r>
      <w:r w:rsidRPr="002045C8">
        <w:t>in kemal nimetidir. Diğer sıratlar ise; i</w:t>
      </w:r>
      <w:r w:rsidRPr="002045C8">
        <w:t>s</w:t>
      </w:r>
      <w:r w:rsidRPr="002045C8">
        <w:t>ter saadete erenlerin ve kendisine nimet verilenlerin sıratı olsun ve i</w:t>
      </w:r>
      <w:r w:rsidRPr="002045C8">
        <w:t>s</w:t>
      </w:r>
      <w:r w:rsidRPr="002045C8">
        <w:t>terse de şekavete düşenlerin sıratı, mutlak nimet feyzinden yoksunluk miktarınca, ifrat ve tefritin iki tarafından birine dahildir. Dolayısıyla kamil insanın sıratı, mutlak bir sözle kendisine nimet verilenlerin sır</w:t>
      </w:r>
      <w:r w:rsidRPr="002045C8">
        <w:t>a</w:t>
      </w:r>
      <w:r w:rsidRPr="002045C8">
        <w:t xml:space="preserve">tıdır ve bu sırat, asaleten son peygamberin mukaddes zatına özgüdür. Diğer nebilere ve velilere de bağımlı olarak bu yol sabittir. Bu sözü anlamak ise </w:t>
      </w:r>
      <w:r>
        <w:t>N</w:t>
      </w:r>
      <w:r w:rsidRPr="002045C8">
        <w:t xml:space="preserve">ebi-i </w:t>
      </w:r>
      <w:r>
        <w:t>E</w:t>
      </w:r>
      <w:r w:rsidRPr="002045C8">
        <w:t>krem peygamberlerin sonuncusu oldu</w:t>
      </w:r>
      <w:r>
        <w:t>ğundan, esma ve a’</w:t>
      </w:r>
      <w:r w:rsidRPr="002045C8">
        <w:t xml:space="preserve">yan (isimler ve özdekler) hazretlerini anlamaya bağlıdır ve bunu da </w:t>
      </w:r>
      <w:r>
        <w:t>M</w:t>
      </w:r>
      <w:r w:rsidRPr="002045C8">
        <w:t>isbah</w:t>
      </w:r>
      <w:r>
        <w:t>’</w:t>
      </w:r>
      <w:r w:rsidRPr="002045C8">
        <w:t>ul-</w:t>
      </w:r>
      <w:r>
        <w:t>H</w:t>
      </w:r>
      <w:r w:rsidRPr="002045C8">
        <w:t xml:space="preserve">idaye kitabında açıklamış bulunmaktayız. Doğru yola hidayet eden şüphesiz ki </w:t>
      </w:r>
      <w:r>
        <w:t>Allah’</w:t>
      </w:r>
      <w:r w:rsidRPr="002045C8">
        <w:t xml:space="preserve">tır.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75" w:name="_Toc46432381"/>
      <w:bookmarkStart w:id="76" w:name="_Toc53990924"/>
      <w:bookmarkStart w:id="77" w:name="_Toc165916110"/>
      <w:r>
        <w:br w:type="page"/>
      </w:r>
      <w:r>
        <w:lastRenderedPageBreak/>
        <w:t>Meseleyi Kavratmak İçin Bir Söz N</w:t>
      </w:r>
      <w:r w:rsidRPr="002045C8">
        <w:t>akli</w:t>
      </w:r>
      <w:bookmarkEnd w:id="75"/>
      <w:bookmarkEnd w:id="76"/>
      <w:bookmarkEnd w:id="77"/>
    </w:p>
    <w:p w:rsidR="00EB7FF8" w:rsidRPr="002045C8" w:rsidRDefault="00EB7FF8" w:rsidP="00EB7FF8">
      <w:pPr>
        <w:spacing w:line="300" w:lineRule="atLeast"/>
        <w:ind w:firstLine="284"/>
        <w:jc w:val="both"/>
      </w:pPr>
      <w:r>
        <w:t>Büyük ş</w:t>
      </w:r>
      <w:r w:rsidRPr="002045C8">
        <w:t>eyh Bahai</w:t>
      </w:r>
      <w:r>
        <w:rPr>
          <w:rStyle w:val="FootnoteReference"/>
        </w:rPr>
        <w:footnoteReference w:id="120"/>
      </w:r>
      <w:r w:rsidRPr="002045C8">
        <w:t xml:space="preserve"> (kuddise sırruhu) </w:t>
      </w:r>
      <w:r>
        <w:t>U</w:t>
      </w:r>
      <w:r w:rsidRPr="002045C8">
        <w:t>rvet</w:t>
      </w:r>
      <w:r>
        <w:t>’</w:t>
      </w:r>
      <w:r w:rsidRPr="002045C8">
        <w:t>ul-</w:t>
      </w:r>
      <w:r>
        <w:t>V</w:t>
      </w:r>
      <w:r w:rsidRPr="002045C8">
        <w:t>uska adlı risalesi</w:t>
      </w:r>
      <w:r w:rsidRPr="002045C8">
        <w:t>n</w:t>
      </w:r>
      <w:r w:rsidRPr="002045C8">
        <w:t xml:space="preserve">de şöyle buyurmaktadır: </w:t>
      </w:r>
      <w:r>
        <w:t>“M</w:t>
      </w:r>
      <w:r w:rsidRPr="002045C8">
        <w:t xml:space="preserve">ünezzeh olan </w:t>
      </w:r>
      <w:r>
        <w:t>Allah’</w:t>
      </w:r>
      <w:r w:rsidRPr="002045C8">
        <w:t>ın nimetleri sayılam</w:t>
      </w:r>
      <w:r w:rsidRPr="002045C8">
        <w:t>a</w:t>
      </w:r>
      <w:r w:rsidRPr="002045C8">
        <w:t xml:space="preserve">yacak kadar çoktur. Nitekim </w:t>
      </w:r>
      <w:r>
        <w:t xml:space="preserve">Hak Teala </w:t>
      </w:r>
      <w:r w:rsidRPr="002045C8">
        <w:t xml:space="preserve">şöyle buyurmuştur: </w:t>
      </w:r>
      <w:r>
        <w:rPr>
          <w:b/>
        </w:rPr>
        <w:t>“Allah’</w:t>
      </w:r>
      <w:r w:rsidRPr="002045C8">
        <w:rPr>
          <w:b/>
        </w:rPr>
        <w:t>ın nimetlerini saymaya kalkarsanız, sayamazsınız.</w:t>
      </w:r>
      <w:r>
        <w:rPr>
          <w:b/>
        </w:rPr>
        <w:t>”</w:t>
      </w:r>
      <w:r w:rsidRPr="002045C8">
        <w:rPr>
          <w:rStyle w:val="FootnoteReference"/>
          <w:b/>
        </w:rPr>
        <w:footnoteReference w:id="121"/>
      </w:r>
      <w:r w:rsidRPr="002045C8">
        <w:rPr>
          <w:b/>
        </w:rPr>
        <w:t xml:space="preserve"> </w:t>
      </w:r>
      <w:r>
        <w:t>L</w:t>
      </w:r>
      <w:r w:rsidRPr="002045C8">
        <w:t xml:space="preserve">akin </w:t>
      </w:r>
      <w:r>
        <w:t>Allah’ın nimetleri iki türlüdür: D</w:t>
      </w:r>
      <w:r w:rsidRPr="002045C8">
        <w:t xml:space="preserve">ünyevi ve uhrevi, onlardan her birisi de ya vehbidir, ya da kesbi. Bunlardan her biri de ya ruhanidir ya cismani. Dolayısıyla nimetler sekiz kısım olmaktadır. </w:t>
      </w:r>
    </w:p>
    <w:p w:rsidR="00EB7FF8" w:rsidRPr="002045C8" w:rsidRDefault="00EB7FF8" w:rsidP="00EB7FF8">
      <w:pPr>
        <w:spacing w:line="300" w:lineRule="atLeast"/>
        <w:ind w:firstLine="284"/>
        <w:jc w:val="both"/>
      </w:pPr>
      <w:r w:rsidRPr="002045C8">
        <w:t>Birincisi, ruhani, vehbi ve dünyevi nimettir. Tıpkı ruhun üf</w:t>
      </w:r>
      <w:r w:rsidRPr="002045C8">
        <w:t>ü</w:t>
      </w:r>
      <w:r w:rsidRPr="002045C8">
        <w:t xml:space="preserve">rülmesi veya akıl ve anlayışın ifazesi gibi. </w:t>
      </w:r>
    </w:p>
    <w:p w:rsidR="00EB7FF8" w:rsidRPr="002045C8" w:rsidRDefault="00EB7FF8" w:rsidP="00EB7FF8">
      <w:pPr>
        <w:spacing w:line="300" w:lineRule="atLeast"/>
        <w:ind w:firstLine="284"/>
        <w:jc w:val="both"/>
      </w:pPr>
      <w:r w:rsidRPr="002045C8">
        <w:t xml:space="preserve">İkincisi, cismani, vehbi ve dünyevi nimettir. Tıpkı organların ve </w:t>
      </w:r>
      <w:r w:rsidRPr="002045C8">
        <w:rPr>
          <w:bCs/>
        </w:rPr>
        <w:t>kuvvelerin</w:t>
      </w:r>
      <w:r w:rsidRPr="002045C8">
        <w:t xml:space="preserve"> yaratılışı gibi. </w:t>
      </w:r>
    </w:p>
    <w:p w:rsidR="00EB7FF8" w:rsidRPr="002045C8" w:rsidRDefault="00EB7FF8" w:rsidP="00EB7FF8">
      <w:pPr>
        <w:spacing w:line="300" w:lineRule="atLeast"/>
        <w:ind w:firstLine="284"/>
        <w:jc w:val="both"/>
      </w:pPr>
      <w:r w:rsidRPr="002045C8">
        <w:t>Üçüncü ise, ruhani, kesbi ve dünyevi nimettir. Tıpkı nefsin aşağılık işlerden uzaklaşması ve temiz ahlak ve yüce melekelerle süslenmes</w:t>
      </w:r>
      <w:r w:rsidRPr="002045C8">
        <w:t>i</w:t>
      </w:r>
      <w:r w:rsidRPr="002045C8">
        <w:t xml:space="preserve">dir. </w:t>
      </w:r>
    </w:p>
    <w:p w:rsidR="00EB7FF8" w:rsidRPr="002045C8" w:rsidRDefault="00EB7FF8" w:rsidP="00EB7FF8">
      <w:pPr>
        <w:spacing w:line="300" w:lineRule="atLeast"/>
        <w:ind w:firstLine="284"/>
        <w:jc w:val="both"/>
      </w:pPr>
      <w:r w:rsidRPr="002045C8">
        <w:t>Dördüncüsü ise, cismani, kesbi ve dünyevi nimettir. Tıpkı beğeni</w:t>
      </w:r>
      <w:r w:rsidRPr="002045C8">
        <w:t>l</w:t>
      </w:r>
      <w:r w:rsidRPr="002045C8">
        <w:t xml:space="preserve">miş heyetler ve güzel çarelerle süslenmesi gibi. </w:t>
      </w:r>
    </w:p>
    <w:p w:rsidR="00EB7FF8" w:rsidRPr="002045C8" w:rsidRDefault="00EB7FF8" w:rsidP="00EB7FF8">
      <w:pPr>
        <w:spacing w:line="300" w:lineRule="atLeast"/>
        <w:ind w:firstLine="284"/>
        <w:jc w:val="both"/>
      </w:pPr>
      <w:r w:rsidRPr="002045C8">
        <w:t>Beşincisi ise, ruhani, vehbi ve uhrevi nimettir. Tıpkı günahlarımızı bağışlaması ve önceden tövbe etmiş kimseden razı olması gibi.</w:t>
      </w:r>
      <w:r w:rsidRPr="002045C8">
        <w:rPr>
          <w:rStyle w:val="FootnoteReference"/>
        </w:rPr>
        <w:footnoteReference w:id="122"/>
      </w:r>
      <w:r w:rsidRPr="002045C8">
        <w:t xml:space="preserve"> </w:t>
      </w:r>
    </w:p>
    <w:p w:rsidR="00EB7FF8" w:rsidRPr="002045C8" w:rsidRDefault="00EB7FF8" w:rsidP="00EB7FF8">
      <w:pPr>
        <w:spacing w:line="300" w:lineRule="atLeast"/>
        <w:ind w:firstLine="284"/>
        <w:jc w:val="both"/>
      </w:pPr>
      <w:r w:rsidRPr="002045C8">
        <w:t xml:space="preserve">Altıncısı ise, cismani, vehbi ve uhrevi nimettir. Tıpkı süt ve baldan nehirler gibi. </w:t>
      </w:r>
    </w:p>
    <w:p w:rsidR="00EB7FF8" w:rsidRPr="002045C8" w:rsidRDefault="00EB7FF8" w:rsidP="00EB7FF8">
      <w:pPr>
        <w:spacing w:line="300" w:lineRule="atLeast"/>
        <w:ind w:firstLine="284"/>
        <w:jc w:val="both"/>
      </w:pPr>
      <w:r w:rsidRPr="002045C8">
        <w:t xml:space="preserve">Yedicisi ise, ruhani, kesbi ve uhrevi nimettir. Tıpkı bağışlama ve tövbe edildiği taktirde razı olmak ve itaat fiiliyle elde edilen ruhani lezzetler gibi. </w:t>
      </w:r>
    </w:p>
    <w:p w:rsidR="00EB7FF8" w:rsidRPr="002045C8" w:rsidRDefault="00EB7FF8" w:rsidP="00EB7FF8">
      <w:pPr>
        <w:spacing w:line="300" w:lineRule="atLeast"/>
        <w:ind w:firstLine="284"/>
        <w:jc w:val="both"/>
      </w:pPr>
      <w:r w:rsidRPr="002045C8">
        <w:lastRenderedPageBreak/>
        <w:t xml:space="preserve">Sekizincisi ise, cismani, kesbi ve uhrevi nimettir. Tıpkı itaat fiiliyle elde edilen cismani lezzetler gibi. </w:t>
      </w:r>
    </w:p>
    <w:p w:rsidR="00EB7FF8" w:rsidRPr="002045C8" w:rsidRDefault="00EB7FF8" w:rsidP="00EB7FF8">
      <w:pPr>
        <w:spacing w:line="300" w:lineRule="atLeast"/>
        <w:ind w:firstLine="284"/>
        <w:jc w:val="both"/>
      </w:pPr>
      <w:r w:rsidRPr="002045C8">
        <w:t>Burada nimetten maksat, son dört kısımda yer alan veya ilk dört k</w:t>
      </w:r>
      <w:r w:rsidRPr="002045C8">
        <w:t>ı</w:t>
      </w:r>
      <w:r w:rsidRPr="002045C8">
        <w:t>sımdan, bu son dört kısma ulaşma vesilesi olan şeylerdir.</w:t>
      </w:r>
      <w:r>
        <w:t>”</w:t>
      </w:r>
      <w:r w:rsidRPr="002045C8">
        <w:rPr>
          <w:rStyle w:val="FootnoteReference"/>
        </w:rPr>
        <w:footnoteReference w:id="123"/>
      </w:r>
    </w:p>
    <w:p w:rsidR="00EB7FF8" w:rsidRPr="002045C8" w:rsidRDefault="00EB7FF8" w:rsidP="00EB7FF8">
      <w:pPr>
        <w:spacing w:line="300" w:lineRule="atLeast"/>
        <w:ind w:firstLine="284"/>
        <w:jc w:val="both"/>
      </w:pPr>
      <w:r w:rsidRPr="002045C8">
        <w:t>Şeyh Bahai</w:t>
      </w:r>
      <w:r>
        <w:t>’</w:t>
      </w:r>
      <w:r w:rsidRPr="002045C8">
        <w:t>nin bu nimet bölüştürmesi, gerçi çok incelikli bir bölü</w:t>
      </w:r>
      <w:r w:rsidRPr="002045C8">
        <w:t>ş</w:t>
      </w:r>
      <w:r w:rsidRPr="002045C8">
        <w:t>türmedir, ama ilahi nimetlerin en önemlisi ve ilahi mukadder kitapların en yüce maksadı olan nimeti unutulmuş, sadece nakıs veya orta kims</w:t>
      </w:r>
      <w:r w:rsidRPr="002045C8">
        <w:t>e</w:t>
      </w:r>
      <w:r w:rsidRPr="002045C8">
        <w:t>lerin n</w:t>
      </w:r>
      <w:r>
        <w:t>imetleri zikredilmiştir. Gerçi Ş</w:t>
      </w:r>
      <w:r w:rsidRPr="002045C8">
        <w:t>eyh Bahai</w:t>
      </w:r>
      <w:r>
        <w:t>’</w:t>
      </w:r>
      <w:r w:rsidRPr="002045C8">
        <w:t>nin sözünde ruhani lezzetler de zikredilmiştir. Ama itaat fiiliyle elde edilen uhrevi ve r</w:t>
      </w:r>
      <w:r w:rsidRPr="002045C8">
        <w:t>u</w:t>
      </w:r>
      <w:r w:rsidRPr="002045C8">
        <w:t>hani lezzetler, orta makamlı kimselerin nasibidir, nakıs kimselerin n</w:t>
      </w:r>
      <w:r w:rsidRPr="002045C8">
        <w:t>a</w:t>
      </w:r>
      <w:r w:rsidRPr="002045C8">
        <w:t xml:space="preserve">sibi demesek bile. </w:t>
      </w:r>
    </w:p>
    <w:p w:rsidR="00EB7FF8" w:rsidRPr="002045C8" w:rsidRDefault="00EB7FF8" w:rsidP="00EB7FF8">
      <w:pPr>
        <w:spacing w:line="300" w:lineRule="atLeast"/>
        <w:ind w:firstLine="284"/>
        <w:jc w:val="both"/>
      </w:pPr>
      <w:r>
        <w:t>Özetle, Ş</w:t>
      </w:r>
      <w:r w:rsidRPr="002045C8">
        <w:t>eyh Bahai</w:t>
      </w:r>
      <w:r>
        <w:t>’</w:t>
      </w:r>
      <w:r w:rsidRPr="002045C8">
        <w:t>nin zikrettiği hayvani lezzetler ve nefsani nasi</w:t>
      </w:r>
      <w:r w:rsidRPr="002045C8">
        <w:t>p</w:t>
      </w:r>
      <w:r w:rsidRPr="002045C8">
        <w:t xml:space="preserve">ler dışında bir takım nimetler de vardır ki onların başlıcaları üç şeydir: </w:t>
      </w:r>
    </w:p>
    <w:p w:rsidR="00EB7FF8" w:rsidRPr="002045C8" w:rsidRDefault="00EB7FF8" w:rsidP="00EB7FF8">
      <w:pPr>
        <w:spacing w:line="300" w:lineRule="atLeast"/>
        <w:ind w:firstLine="284"/>
        <w:jc w:val="both"/>
      </w:pPr>
      <w:r w:rsidRPr="002045C8">
        <w:t xml:space="preserve">Birincisi zat marifeti ve zatın tevhit nimetidir ki, bunun da aslı </w:t>
      </w:r>
      <w:r>
        <w:t>A</w:t>
      </w:r>
      <w:r>
        <w:t>l</w:t>
      </w:r>
      <w:r>
        <w:t>lah’</w:t>
      </w:r>
      <w:r w:rsidRPr="002045C8">
        <w:t>a doğru sülûk etmek ve neticesi ise lika cennetidir. Eğer sâlik ki</w:t>
      </w:r>
      <w:r w:rsidRPr="002045C8">
        <w:t>m</w:t>
      </w:r>
      <w:r w:rsidRPr="002045C8">
        <w:t>se neticeye bakacak olursa, sülûkunda noksanlık vardır. Zira bu m</w:t>
      </w:r>
      <w:r w:rsidRPr="002045C8">
        <w:t>a</w:t>
      </w:r>
      <w:r w:rsidRPr="002045C8">
        <w:t xml:space="preserve">kam kendini ve lezzetleri terketme makamıdır. Hasıl olana teveccüh ise, kendine teveccühün bir neticesidir. Bu da kendine tapmaktır, </w:t>
      </w:r>
      <w:r>
        <w:t>A</w:t>
      </w:r>
      <w:r>
        <w:t>l</w:t>
      </w:r>
      <w:r>
        <w:t>lah’</w:t>
      </w:r>
      <w:r w:rsidRPr="002045C8">
        <w:t xml:space="preserve">a tapmak değil; teksirdir, tevhid değil ve örtünmedir, tecrid değil. </w:t>
      </w:r>
    </w:p>
    <w:p w:rsidR="00EB7FF8" w:rsidRPr="002045C8" w:rsidRDefault="00EB7FF8" w:rsidP="00EB7FF8">
      <w:pPr>
        <w:spacing w:line="300" w:lineRule="atLeast"/>
        <w:ind w:firstLine="284"/>
        <w:jc w:val="both"/>
      </w:pPr>
      <w:r w:rsidRPr="002045C8">
        <w:t xml:space="preserve">İkincisi ise isimlerin marifet nimetidir ve bu nimet, esmai kesretler hasebiyle dallara ayrılmaktadır. Eğer müfredatı hesaplanacak olursa, bin tanedir. Eğer iki veya daha fazla isimle terkibatı hesaplanacak olursa, sayılamayacak kadar çoktur: </w:t>
      </w:r>
      <w:r>
        <w:rPr>
          <w:b/>
        </w:rPr>
        <w:t>“Allah’</w:t>
      </w:r>
      <w:r w:rsidRPr="002045C8">
        <w:rPr>
          <w:b/>
        </w:rPr>
        <w:t>ın nimetlerini saymaya kalksanız, sayamazsınız.</w:t>
      </w:r>
      <w:r>
        <w:rPr>
          <w:b/>
        </w:rPr>
        <w:t>”</w:t>
      </w:r>
      <w:r w:rsidRPr="002045C8">
        <w:rPr>
          <w:b/>
        </w:rPr>
        <w:t xml:space="preserve"> </w:t>
      </w:r>
      <w:r w:rsidRPr="002045C8">
        <w:t>Bu makamda esmai tevhid, isimlerin cem-i ahadiyet makamı olan ism-i a</w:t>
      </w:r>
      <w:r>
        <w:t>’</w:t>
      </w:r>
      <w:r w:rsidRPr="002045C8">
        <w:t>zam</w:t>
      </w:r>
      <w:r>
        <w:t>’</w:t>
      </w:r>
      <w:r w:rsidRPr="002045C8">
        <w:t>ı tanıma nimetidir ve isimlerin m</w:t>
      </w:r>
      <w:r w:rsidRPr="002045C8">
        <w:t>a</w:t>
      </w:r>
      <w:r w:rsidRPr="002045C8">
        <w:t>rifet neticesi ise isimler cennetidir. Herkes, bir veya birden fazla, tek veya toplu marifeti ölçüsünce bu</w:t>
      </w:r>
      <w:r w:rsidRPr="002045C8">
        <w:t>n</w:t>
      </w:r>
      <w:r w:rsidRPr="002045C8">
        <w:t>dan nasiplenir.</w:t>
      </w:r>
    </w:p>
    <w:p w:rsidR="00EB7FF8" w:rsidRPr="002045C8" w:rsidRDefault="00EB7FF8" w:rsidP="00EB7FF8">
      <w:pPr>
        <w:spacing w:line="300" w:lineRule="atLeast"/>
        <w:ind w:firstLine="284"/>
        <w:jc w:val="both"/>
      </w:pPr>
      <w:r w:rsidRPr="002045C8">
        <w:t>Üçüncüsü ise efa</w:t>
      </w:r>
      <w:r>
        <w:t>’</w:t>
      </w:r>
      <w:r w:rsidRPr="002045C8">
        <w:t>li marifet nimetidir. Bu da sayısız bir çok konul</w:t>
      </w:r>
      <w:r w:rsidRPr="002045C8">
        <w:t>a</w:t>
      </w:r>
      <w:r w:rsidRPr="002045C8">
        <w:t xml:space="preserve">ra ayrılmaktadır. Bu mertebedeki tevhit makamı ise feyz-i </w:t>
      </w:r>
      <w:r w:rsidRPr="002045C8">
        <w:lastRenderedPageBreak/>
        <w:t>mukaddes ve velayet-i mutlaka makamı olan fiilî tecellilerin cem-i ehediyet m</w:t>
      </w:r>
      <w:r w:rsidRPr="002045C8">
        <w:t>a</w:t>
      </w:r>
      <w:r w:rsidRPr="002045C8">
        <w:t xml:space="preserve">kamıdır. Bunun da neticesi, sâlikin kalbinde </w:t>
      </w:r>
      <w:r>
        <w:t>Hak Teala’</w:t>
      </w:r>
      <w:r w:rsidRPr="002045C8">
        <w:t>nın fiillerinin tecellisi olan ef</w:t>
      </w:r>
      <w:r>
        <w:t>’ali</w:t>
      </w:r>
      <w:r w:rsidRPr="002045C8">
        <w:t xml:space="preserve"> cennettir. Belki de Musa b. İmran</w:t>
      </w:r>
      <w:r>
        <w:t>’</w:t>
      </w:r>
      <w:r w:rsidRPr="002045C8">
        <w:t xml:space="preserve">ın, </w:t>
      </w:r>
      <w:r>
        <w:rPr>
          <w:b/>
        </w:rPr>
        <w:t>“</w:t>
      </w:r>
      <w:r w:rsidRPr="002045C8">
        <w:rPr>
          <w:b/>
        </w:rPr>
        <w:t>bir ateş gördüm</w:t>
      </w:r>
      <w:r>
        <w:rPr>
          <w:b/>
        </w:rPr>
        <w:t>”</w:t>
      </w:r>
      <w:r w:rsidRPr="002045C8">
        <w:rPr>
          <w:rStyle w:val="FootnoteReference"/>
          <w:b/>
        </w:rPr>
        <w:footnoteReference w:id="124"/>
      </w:r>
      <w:r w:rsidRPr="002045C8">
        <w:t xml:space="preserve"> diye buyurduğu tecelli de, ef</w:t>
      </w:r>
      <w:r>
        <w:t>’ali</w:t>
      </w:r>
      <w:r w:rsidRPr="002045C8">
        <w:t xml:space="preserve"> tecelli idi. Hak Teala</w:t>
      </w:r>
      <w:r>
        <w:t>’</w:t>
      </w:r>
      <w:r w:rsidRPr="002045C8">
        <w:t xml:space="preserve">nın, </w:t>
      </w:r>
      <w:r>
        <w:t>“</w:t>
      </w:r>
      <w:r w:rsidRPr="002045C8">
        <w:rPr>
          <w:b/>
        </w:rPr>
        <w:t>rabbi dağa tecelli edince onu yerle bir etti ve Mûsa da baygın düştü.</w:t>
      </w:r>
      <w:r>
        <w:rPr>
          <w:b/>
        </w:rPr>
        <w:t>”</w:t>
      </w:r>
      <w:r w:rsidRPr="002045C8">
        <w:rPr>
          <w:rStyle w:val="FootnoteReference"/>
        </w:rPr>
        <w:footnoteReference w:id="125"/>
      </w:r>
      <w:r w:rsidRPr="002045C8">
        <w:t xml:space="preserve"> diye buyurduğu tecelli de esmai veya zatî tecellidir. </w:t>
      </w:r>
    </w:p>
    <w:p w:rsidR="00EB7FF8" w:rsidRPr="002045C8" w:rsidRDefault="00EB7FF8" w:rsidP="00EB7FF8">
      <w:pPr>
        <w:spacing w:line="300" w:lineRule="atLeast"/>
        <w:ind w:firstLine="284"/>
        <w:jc w:val="both"/>
      </w:pPr>
      <w:r w:rsidRPr="002045C8">
        <w:t xml:space="preserve">O halde birinci makamdaki </w:t>
      </w:r>
      <w:r>
        <w:rPr>
          <w:b/>
          <w:bCs/>
        </w:rPr>
        <w:t>“</w:t>
      </w:r>
      <w:r w:rsidRPr="002045C8">
        <w:rPr>
          <w:b/>
          <w:bCs/>
        </w:rPr>
        <w:t>kendisine, nimet verilenlerin</w:t>
      </w:r>
      <w:r>
        <w:rPr>
          <w:b/>
          <w:bCs/>
        </w:rPr>
        <w:t>”</w:t>
      </w:r>
      <w:r w:rsidRPr="002045C8">
        <w:t xml:space="preserve"> sıratı, </w:t>
      </w:r>
      <w:r>
        <w:t>Allah’</w:t>
      </w:r>
      <w:r w:rsidRPr="002045C8">
        <w:t>ın zatına sülûk sıratıdır ve o makamd</w:t>
      </w:r>
      <w:r w:rsidRPr="002045C8">
        <w:t>a</w:t>
      </w:r>
      <w:r w:rsidRPr="002045C8">
        <w:t xml:space="preserve">ki nimet de, zatî tecellidir. İkinci makamdaki sırat ise, </w:t>
      </w:r>
      <w:r>
        <w:t>Allah’</w:t>
      </w:r>
      <w:r w:rsidRPr="002045C8">
        <w:t>ın isimlerine sülûktur ve o maka</w:t>
      </w:r>
      <w:r w:rsidRPr="002045C8">
        <w:t>m</w:t>
      </w:r>
      <w:r w:rsidRPr="002045C8">
        <w:t xml:space="preserve">daki nimet ise, esmai tecellidir. Üçüncü makamda ise </w:t>
      </w:r>
      <w:r>
        <w:t>Allah’</w:t>
      </w:r>
      <w:r w:rsidRPr="002045C8">
        <w:t>ın fiiller</w:t>
      </w:r>
      <w:r w:rsidRPr="002045C8">
        <w:t>i</w:t>
      </w:r>
      <w:r w:rsidRPr="002045C8">
        <w:t>ne sülûktur ve ondaki nimet ise efali tecellidir. Bu makamın ashabının cennetlere ve genel insanların lezzetine teveccühü yoktur. Bu ister r</w:t>
      </w:r>
      <w:r w:rsidRPr="002045C8">
        <w:t>u</w:t>
      </w:r>
      <w:r w:rsidRPr="002045C8">
        <w:t>hani olsun, ister cismani fark etmez. Nitekim rivayetlerde de mümi</w:t>
      </w:r>
      <w:r w:rsidRPr="002045C8">
        <w:t>n</w:t>
      </w:r>
      <w:r w:rsidRPr="002045C8">
        <w:t xml:space="preserve">lerden bazısı için bu makam ispat </w:t>
      </w:r>
      <w:r w:rsidRPr="002045C8">
        <w:t>e</w:t>
      </w:r>
      <w:r w:rsidRPr="002045C8">
        <w:t>dilmiştir.</w:t>
      </w:r>
      <w:r w:rsidRPr="002045C8">
        <w:rPr>
          <w:rStyle w:val="FootnoteReference"/>
        </w:rPr>
        <w:footnoteReference w:id="126"/>
      </w:r>
    </w:p>
    <w:p w:rsidR="00EB7FF8" w:rsidRPr="002045C8" w:rsidRDefault="00EB7FF8" w:rsidP="00EB7FF8">
      <w:pPr>
        <w:spacing w:line="300" w:lineRule="atLeast"/>
        <w:ind w:firstLine="284"/>
        <w:jc w:val="both"/>
      </w:pPr>
    </w:p>
    <w:p w:rsidR="00EB7FF8" w:rsidRPr="002045C8" w:rsidRDefault="00EB7FF8" w:rsidP="00EB7FF8">
      <w:pPr>
        <w:pStyle w:val="Kadri"/>
      </w:pPr>
      <w:bookmarkStart w:id="78" w:name="_Toc46432382"/>
      <w:bookmarkStart w:id="79" w:name="_Toc53990925"/>
      <w:bookmarkStart w:id="80" w:name="_Toc165916111"/>
      <w:r w:rsidRPr="002045C8">
        <w:t>Son</w:t>
      </w:r>
      <w:bookmarkEnd w:id="78"/>
      <w:bookmarkEnd w:id="79"/>
      <w:bookmarkEnd w:id="80"/>
    </w:p>
    <w:p w:rsidR="00EB7FF8" w:rsidRPr="002045C8" w:rsidRDefault="00EB7FF8" w:rsidP="00EB7FF8">
      <w:pPr>
        <w:spacing w:line="300" w:lineRule="atLeast"/>
        <w:ind w:firstLine="284"/>
        <w:jc w:val="both"/>
      </w:pPr>
      <w:r>
        <w:t>Bil ki mübarek H</w:t>
      </w:r>
      <w:r w:rsidRPr="002045C8">
        <w:t xml:space="preserve">amd suresi, vücudun bütün mertebelerine şamil olmakla birlikte, sülûkun bütün mertebelerine ve işaret olarak </w:t>
      </w:r>
      <w:r>
        <w:t>Kur’an’</w:t>
      </w:r>
      <w:r w:rsidRPr="002045C8">
        <w:t>ın bütün maksatlarına şamildir. Bu konulara dalmak, her ne kadar daha geniş bir izah ve daha farklı bir mantık gerektirmekle bi</w:t>
      </w:r>
      <w:r w:rsidRPr="002045C8">
        <w:t>r</w:t>
      </w:r>
      <w:r w:rsidRPr="002045C8">
        <w:t>likte, onlardan her birine işaret etmek, hiç de faydasız değildir. Hatta marifet ve yakin ashabı için bir çok faydaları va</w:t>
      </w:r>
      <w:r w:rsidRPr="002045C8">
        <w:t>r</w:t>
      </w:r>
      <w:r w:rsidRPr="002045C8">
        <w:t xml:space="preserve">dır. </w:t>
      </w:r>
    </w:p>
    <w:p w:rsidR="00EB7FF8" w:rsidRPr="002045C8" w:rsidRDefault="00EB7FF8" w:rsidP="00EB7FF8">
      <w:pPr>
        <w:spacing w:line="300" w:lineRule="atLeast"/>
        <w:ind w:firstLine="284"/>
        <w:jc w:val="both"/>
      </w:pPr>
      <w:r w:rsidRPr="002045C8">
        <w:t>O halde, birinci makamda diyoruz ki, bismillahirrahmanirrahim, belki de vücudun bütün dairesine, nüzul ve suud (iniş ve çıkış) kavis</w:t>
      </w:r>
      <w:r w:rsidRPr="002045C8">
        <w:t>i</w:t>
      </w:r>
      <w:r w:rsidRPr="002045C8">
        <w:t xml:space="preserve">ne işarettir. O halde, </w:t>
      </w:r>
      <w:r>
        <w:t>ismullah</w:t>
      </w:r>
      <w:r w:rsidRPr="002045C8">
        <w:t xml:space="preserve"> kabz ve bast</w:t>
      </w:r>
      <w:r>
        <w:t>’</w:t>
      </w:r>
      <w:r w:rsidRPr="002045C8">
        <w:t>ın (toplanma ve genişlem</w:t>
      </w:r>
      <w:r w:rsidRPr="002045C8">
        <w:t>e</w:t>
      </w:r>
      <w:r w:rsidRPr="002045C8">
        <w:t>nin) ahadiyet makamı ve rahman ise bast (genişleme) ve zuhur</w:t>
      </w:r>
      <w:r>
        <w:t xml:space="preserve"> </w:t>
      </w:r>
      <w:r w:rsidRPr="002045C8">
        <w:t>mak</w:t>
      </w:r>
      <w:r w:rsidRPr="002045C8">
        <w:t>a</w:t>
      </w:r>
      <w:r w:rsidRPr="002045C8">
        <w:t>mıdır ki, bu da nüzul boyutudur. Rahim ise kabz ve butun (toplanma ve batınlar) makamıdır ki, bu da suud (yükseliş) boyutudur. Elhamdulillah ise, ceberut ve melekut-i a</w:t>
      </w:r>
      <w:r>
        <w:t>’</w:t>
      </w:r>
      <w:r w:rsidRPr="002045C8">
        <w:t>laya işarettir. Onların hak</w:t>
      </w:r>
      <w:r w:rsidRPr="002045C8">
        <w:t>i</w:t>
      </w:r>
      <w:r w:rsidRPr="002045C8">
        <w:t>kati de mutlak övgülerdir.</w:t>
      </w:r>
      <w:r w:rsidRPr="002045C8">
        <w:rPr>
          <w:b/>
          <w:bCs/>
        </w:rPr>
        <w:t xml:space="preserve"> Rabb</w:t>
      </w:r>
      <w:r>
        <w:rPr>
          <w:b/>
          <w:bCs/>
        </w:rPr>
        <w:t>’</w:t>
      </w:r>
      <w:r w:rsidRPr="002045C8">
        <w:rPr>
          <w:b/>
          <w:bCs/>
        </w:rPr>
        <w:t>ul-alemin</w:t>
      </w:r>
      <w:r w:rsidRPr="002045C8">
        <w:t xml:space="preserve"> ise, gayrilik makamı </w:t>
      </w:r>
      <w:r w:rsidRPr="002045C8">
        <w:lastRenderedPageBreak/>
        <w:t xml:space="preserve">olan terbiyet ve alemin münasebetiyle, belki de zat cevheriyle harekete geçmiş ve eğitilmiş olan tabiat alemine işaret etmektedir. </w:t>
      </w:r>
      <w:r w:rsidRPr="002045C8">
        <w:rPr>
          <w:b/>
          <w:bCs/>
        </w:rPr>
        <w:t>Malik-i yevmiddin</w:t>
      </w:r>
      <w:r w:rsidRPr="002045C8">
        <w:t xml:space="preserve"> ise, vahdet ve kahhariyet makamına işarettir ve vücud da</w:t>
      </w:r>
      <w:r w:rsidRPr="002045C8">
        <w:t>i</w:t>
      </w:r>
      <w:r w:rsidRPr="002045C8">
        <w:t>resinin rücu etmesidir. Buraya kadar vücudun nüzulen ve suuden (iniş ve çıkış olarak) bütün d</w:t>
      </w:r>
      <w:r w:rsidRPr="002045C8">
        <w:t>a</w:t>
      </w:r>
      <w:r w:rsidRPr="002045C8">
        <w:t xml:space="preserve">iresi son buldu. </w:t>
      </w:r>
    </w:p>
    <w:p w:rsidR="00EB7FF8" w:rsidRPr="002045C8" w:rsidRDefault="00EB7FF8" w:rsidP="00EB7FF8">
      <w:pPr>
        <w:spacing w:line="300" w:lineRule="atLeast"/>
        <w:ind w:firstLine="284"/>
        <w:jc w:val="both"/>
      </w:pPr>
      <w:r w:rsidRPr="002045C8">
        <w:t>İkinci makamda ise diyoruz ki, müstahap olan istiaze (</w:t>
      </w:r>
      <w:r>
        <w:t>Allah’</w:t>
      </w:r>
      <w:r w:rsidRPr="002045C8">
        <w:t>a s</w:t>
      </w:r>
      <w:r w:rsidRPr="002045C8">
        <w:t>ı</w:t>
      </w:r>
      <w:r w:rsidRPr="002045C8">
        <w:t xml:space="preserve">ğınma) belki de </w:t>
      </w:r>
      <w:r>
        <w:t>Hakk’</w:t>
      </w:r>
      <w:r w:rsidRPr="002045C8">
        <w:t>tan gayrisini terk etmeye ve şeytanın sultasından kaçmaya işarettir. Bu da makamların bir parçası değil, ön koşulları o</w:t>
      </w:r>
      <w:r w:rsidRPr="002045C8">
        <w:t>l</w:t>
      </w:r>
      <w:r w:rsidRPr="002045C8">
        <w:t>duğu hasebiyledir. Zira öncüllerden soyutlanmak, süslenmektir ve bi</w:t>
      </w:r>
      <w:r w:rsidRPr="002045C8">
        <w:t>z</w:t>
      </w:r>
      <w:r w:rsidRPr="002045C8">
        <w:t xml:space="preserve">zat kemaliyye makamlarından değildir. Bu açıdan istiaze, surenin bir parçası değildir. Belki sureye girişin ön koşullarıdır. Tesmiye ise belki de fiilî, zatî ve bu ikisinin arasındaki tevhit makamına işarettir. </w:t>
      </w:r>
      <w:r w:rsidRPr="002045C8">
        <w:rPr>
          <w:b/>
          <w:bCs/>
        </w:rPr>
        <w:t>Elhamdulillah</w:t>
      </w:r>
      <w:r>
        <w:t>’</w:t>
      </w:r>
      <w:r w:rsidRPr="002045C8">
        <w:t xml:space="preserve">tan </w:t>
      </w:r>
      <w:r w:rsidRPr="002045C8">
        <w:rPr>
          <w:b/>
          <w:bCs/>
        </w:rPr>
        <w:t>rabb</w:t>
      </w:r>
      <w:r>
        <w:rPr>
          <w:b/>
          <w:bCs/>
        </w:rPr>
        <w:t>’</w:t>
      </w:r>
      <w:r w:rsidRPr="002045C8">
        <w:rPr>
          <w:b/>
          <w:bCs/>
        </w:rPr>
        <w:t>ul-alemin</w:t>
      </w:r>
      <w:r>
        <w:t>’</w:t>
      </w:r>
      <w:r w:rsidRPr="002045C8">
        <w:t xml:space="preserve">e kadar ise, belki de fiilî tevhide işarettir. </w:t>
      </w:r>
      <w:r w:rsidRPr="002045C8">
        <w:rPr>
          <w:b/>
          <w:bCs/>
        </w:rPr>
        <w:t>Malik-i yevm</w:t>
      </w:r>
      <w:r>
        <w:rPr>
          <w:b/>
          <w:bCs/>
        </w:rPr>
        <w:t>’</w:t>
      </w:r>
      <w:r w:rsidRPr="002045C8">
        <w:rPr>
          <w:b/>
          <w:bCs/>
        </w:rPr>
        <w:t>id-din</w:t>
      </w:r>
      <w:r w:rsidRPr="002045C8">
        <w:t xml:space="preserve"> ise tam fenaya ve zatî tevhide işarettir. </w:t>
      </w:r>
      <w:r w:rsidRPr="002045C8">
        <w:rPr>
          <w:b/>
          <w:bCs/>
        </w:rPr>
        <w:t>İyyake ne</w:t>
      </w:r>
      <w:r>
        <w:rPr>
          <w:b/>
          <w:bCs/>
        </w:rPr>
        <w:t>’</w:t>
      </w:r>
      <w:r w:rsidRPr="002045C8">
        <w:rPr>
          <w:b/>
          <w:bCs/>
        </w:rPr>
        <w:t>bud</w:t>
      </w:r>
      <w:r>
        <w:rPr>
          <w:b/>
          <w:bCs/>
        </w:rPr>
        <w:t>’</w:t>
      </w:r>
      <w:r w:rsidRPr="002045C8">
        <w:t>dan başlamakta ve sahv (kendine gelme) ve rücu hal</w:t>
      </w:r>
      <w:r w:rsidRPr="002045C8">
        <w:t>e</w:t>
      </w:r>
      <w:r w:rsidRPr="002045C8">
        <w:t xml:space="preserve">tiyle son bulmaktadır. Başka bir ifadeyle istiaze; yaratıklardan, </w:t>
      </w:r>
      <w:r>
        <w:t>Hakk’</w:t>
      </w:r>
      <w:r w:rsidRPr="002045C8">
        <w:t>a yolculuk ve nefis evinden çıkmaktır. Tesmiye; yaratılış ve kesret al</w:t>
      </w:r>
      <w:r w:rsidRPr="002045C8">
        <w:t>e</w:t>
      </w:r>
      <w:r w:rsidRPr="002045C8">
        <w:t xml:space="preserve">minden soyutlandıktan sonra, hakkaniyetle tahakkuka işarettir. </w:t>
      </w:r>
      <w:r w:rsidRPr="002045C8">
        <w:rPr>
          <w:b/>
          <w:bCs/>
        </w:rPr>
        <w:t>Elhamdulillah</w:t>
      </w:r>
      <w:r>
        <w:t>’</w:t>
      </w:r>
      <w:r w:rsidRPr="002045C8">
        <w:t xml:space="preserve">tan </w:t>
      </w:r>
      <w:r w:rsidRPr="002045C8">
        <w:rPr>
          <w:b/>
          <w:bCs/>
        </w:rPr>
        <w:t>rabb</w:t>
      </w:r>
      <w:r>
        <w:rPr>
          <w:b/>
          <w:bCs/>
        </w:rPr>
        <w:t>’</w:t>
      </w:r>
      <w:r w:rsidRPr="002045C8">
        <w:rPr>
          <w:b/>
          <w:bCs/>
        </w:rPr>
        <w:t>ul-alemin</w:t>
      </w:r>
      <w:r>
        <w:rPr>
          <w:b/>
          <w:bCs/>
        </w:rPr>
        <w:t>’</w:t>
      </w:r>
      <w:r w:rsidRPr="002045C8">
        <w:t xml:space="preserve">e kadar da </w:t>
      </w:r>
      <w:r>
        <w:t>Hakk’</w:t>
      </w:r>
      <w:r w:rsidRPr="002045C8">
        <w:t xml:space="preserve">tan </w:t>
      </w:r>
      <w:r>
        <w:t>Hakk’</w:t>
      </w:r>
      <w:r w:rsidRPr="002045C8">
        <w:t xml:space="preserve">a, </w:t>
      </w:r>
      <w:r>
        <w:t>Hak’</w:t>
      </w:r>
      <w:r w:rsidRPr="002045C8">
        <w:t xml:space="preserve">ta sefere işarettir ve bu yolculuk </w:t>
      </w:r>
      <w:r w:rsidRPr="002045C8">
        <w:rPr>
          <w:b/>
          <w:bCs/>
        </w:rPr>
        <w:t>malik-i yevmiddin</w:t>
      </w:r>
      <w:r>
        <w:t>’</w:t>
      </w:r>
      <w:r w:rsidRPr="002045C8">
        <w:t>de bitmekt</w:t>
      </w:r>
      <w:r w:rsidRPr="002045C8">
        <w:t>e</w:t>
      </w:r>
      <w:r w:rsidRPr="002045C8">
        <w:t xml:space="preserve">dir. </w:t>
      </w:r>
      <w:r w:rsidRPr="002045C8">
        <w:rPr>
          <w:b/>
          <w:bCs/>
        </w:rPr>
        <w:t>İyyake na</w:t>
      </w:r>
      <w:r>
        <w:rPr>
          <w:b/>
          <w:bCs/>
        </w:rPr>
        <w:t>’</w:t>
      </w:r>
      <w:r w:rsidRPr="002045C8">
        <w:rPr>
          <w:b/>
          <w:bCs/>
        </w:rPr>
        <w:t>bud</w:t>
      </w:r>
      <w:r>
        <w:t>’</w:t>
      </w:r>
      <w:r w:rsidRPr="002045C8">
        <w:t xml:space="preserve">da ise </w:t>
      </w:r>
      <w:r>
        <w:t>Hakk’</w:t>
      </w:r>
      <w:r w:rsidRPr="002045C8">
        <w:t xml:space="preserve">tan yaratığa sahv (kendine gelme) ve rücunun husulüyle başlayan bir yolculuktur ve bu yolculuk da </w:t>
      </w:r>
      <w:r w:rsidRPr="002045C8">
        <w:rPr>
          <w:b/>
          <w:bCs/>
        </w:rPr>
        <w:t>ihdina</w:t>
      </w:r>
      <w:r>
        <w:rPr>
          <w:b/>
          <w:bCs/>
        </w:rPr>
        <w:t>’</w:t>
      </w:r>
      <w:r w:rsidRPr="002045C8">
        <w:rPr>
          <w:b/>
          <w:bCs/>
        </w:rPr>
        <w:t>s sırat</w:t>
      </w:r>
      <w:r>
        <w:rPr>
          <w:b/>
          <w:bCs/>
        </w:rPr>
        <w:t>’</w:t>
      </w:r>
      <w:r w:rsidRPr="002045C8">
        <w:rPr>
          <w:b/>
          <w:bCs/>
        </w:rPr>
        <w:t>el müstakim</w:t>
      </w:r>
      <w:r>
        <w:t>’</w:t>
      </w:r>
      <w:r w:rsidRPr="002045C8">
        <w:t>de sona ermekt</w:t>
      </w:r>
      <w:r w:rsidRPr="002045C8">
        <w:t>e</w:t>
      </w:r>
      <w:r w:rsidRPr="002045C8">
        <w:t xml:space="preserve">dir. </w:t>
      </w:r>
    </w:p>
    <w:p w:rsidR="00EB7FF8" w:rsidRPr="002045C8" w:rsidRDefault="00EB7FF8" w:rsidP="00EB7FF8">
      <w:pPr>
        <w:spacing w:line="300" w:lineRule="atLeast"/>
        <w:ind w:firstLine="284"/>
        <w:jc w:val="both"/>
      </w:pPr>
      <w:r w:rsidRPr="002045C8">
        <w:t xml:space="preserve">Üçüncü makamda ise diyoruz ki, bu mübarek sure </w:t>
      </w:r>
      <w:r>
        <w:t>Kur’an-ı K</w:t>
      </w:r>
      <w:r w:rsidRPr="002045C8">
        <w:t>e</w:t>
      </w:r>
      <w:r w:rsidRPr="002045C8">
        <w:t>rim</w:t>
      </w:r>
      <w:r>
        <w:t>’</w:t>
      </w:r>
      <w:r w:rsidRPr="002045C8">
        <w:t xml:space="preserve">de başlıca ilahi amaçları kapsamaktadır. Zira </w:t>
      </w:r>
      <w:r>
        <w:t>Kur’an’</w:t>
      </w:r>
      <w:r w:rsidRPr="002045C8">
        <w:t>ın maksatl</w:t>
      </w:r>
      <w:r w:rsidRPr="002045C8">
        <w:t>a</w:t>
      </w:r>
      <w:r w:rsidRPr="002045C8">
        <w:t>rının aslı, marifetullah</w:t>
      </w:r>
      <w:r>
        <w:t>’</w:t>
      </w:r>
      <w:r w:rsidRPr="002045C8">
        <w:t xml:space="preserve">ın kemale erdirilmesi ve üç boyutlu tevhidin hasıl olmasıdır. Hak ve halk (yaratıcı ve yaratık) arasındaki rabıta, </w:t>
      </w:r>
      <w:r>
        <w:t>A</w:t>
      </w:r>
      <w:r>
        <w:t>l</w:t>
      </w:r>
      <w:r>
        <w:t>lah’</w:t>
      </w:r>
      <w:r w:rsidRPr="002045C8">
        <w:t>a doğru sülûkun niteliği, zarif varlıkların hakikatlerin hakikatine dönüş niteliği, toplu, detaylı, bireysel ve katışıklı ilahi tecellilerin tan</w:t>
      </w:r>
      <w:r w:rsidRPr="002045C8">
        <w:t>ı</w:t>
      </w:r>
      <w:r w:rsidRPr="002045C8">
        <w:t>tımı, sülûk ve tahakkuk açısından yarat</w:t>
      </w:r>
      <w:r w:rsidRPr="002045C8">
        <w:t>ı</w:t>
      </w:r>
      <w:r w:rsidRPr="002045C8">
        <w:t>ğın irşadı, ilim, amel, irfan ve şuhud açısından kulun eğitilmesi ve özetle bütün bu gerçekler, bu m</w:t>
      </w:r>
      <w:r w:rsidRPr="002045C8">
        <w:t>ü</w:t>
      </w:r>
      <w:r w:rsidRPr="002045C8">
        <w:t xml:space="preserve">barek surede kamil bir vecazet ve özetle beyan edilmiştir. </w:t>
      </w:r>
    </w:p>
    <w:p w:rsidR="00EB7FF8" w:rsidRPr="002045C8" w:rsidRDefault="00EB7FF8" w:rsidP="00EB7FF8">
      <w:pPr>
        <w:spacing w:line="300" w:lineRule="atLeast"/>
        <w:ind w:firstLine="284"/>
        <w:jc w:val="both"/>
      </w:pPr>
      <w:r w:rsidRPr="002045C8">
        <w:lastRenderedPageBreak/>
        <w:t>O halde bu mübarek sure, fatihat</w:t>
      </w:r>
      <w:r>
        <w:t>’</w:t>
      </w:r>
      <w:r w:rsidRPr="002045C8">
        <w:t>ul-kitap, ümmü</w:t>
      </w:r>
      <w:r>
        <w:t>’</w:t>
      </w:r>
      <w:r w:rsidRPr="002045C8">
        <w:t xml:space="preserve">l-kitap ve </w:t>
      </w:r>
      <w:r>
        <w:t>Kur’an</w:t>
      </w:r>
      <w:r w:rsidRPr="002045C8">
        <w:t xml:space="preserve"> hedeflerinin kısaca bir suretidir. Bütün ilahi kitapların amaçları da tek bir amaca irca ettiğinden ve o amaç da tevhidin hakikati olduğundan, bütün peygamberlerin hedefi ve amaçlarının nihayeti olduğundan, h</w:t>
      </w:r>
      <w:r w:rsidRPr="002045C8">
        <w:t>a</w:t>
      </w:r>
      <w:r w:rsidRPr="002045C8">
        <w:t xml:space="preserve">kikatler ve tevhit sırları, mukaddes </w:t>
      </w:r>
      <w:r>
        <w:t>“</w:t>
      </w:r>
      <w:r w:rsidRPr="002045C8">
        <w:rPr>
          <w:b/>
          <w:bCs/>
        </w:rPr>
        <w:t>bismillah</w:t>
      </w:r>
      <w:r>
        <w:rPr>
          <w:b/>
          <w:bCs/>
        </w:rPr>
        <w:t>”</w:t>
      </w:r>
      <w:r w:rsidRPr="002045C8">
        <w:t xml:space="preserve"> ayetinde gözönünde bulundurulmuştur. O halde bu mübarek ayet, </w:t>
      </w:r>
      <w:r>
        <w:t>Allah’</w:t>
      </w:r>
      <w:r w:rsidRPr="002045C8">
        <w:t>ın en büyük ayeti olup bütün ilahi kitapların amaçlarını kapsamaktadır. Nitekim hadis-i şerifte de bu yer almıştır.</w:t>
      </w:r>
      <w:r w:rsidRPr="002045C8">
        <w:rPr>
          <w:rStyle w:val="FootnoteReference"/>
        </w:rPr>
        <w:footnoteReference w:id="127"/>
      </w:r>
      <w:r>
        <w:t xml:space="preserve"> B</w:t>
      </w:r>
      <w:r w:rsidRPr="002045C8">
        <w:t>a harfinin altındaki nokta da onun sırrıdır. O ba harfidir</w:t>
      </w:r>
      <w:r w:rsidRPr="002045C8">
        <w:rPr>
          <w:rStyle w:val="FootnoteReference"/>
        </w:rPr>
        <w:footnoteReference w:id="128"/>
      </w:r>
      <w:r w:rsidRPr="002045C8">
        <w:t xml:space="preserve">. Bütün bir kitap zuhur ve sır açısından </w:t>
      </w:r>
      <w:r>
        <w:t>“</w:t>
      </w:r>
      <w:r w:rsidRPr="002045C8">
        <w:t>ba</w:t>
      </w:r>
      <w:r>
        <w:t>”</w:t>
      </w:r>
      <w:r w:rsidRPr="002045C8">
        <w:t xml:space="preserve"> harfinde gizlidir. Kamil insan, yani mübarek alevi (a.s) vücud, tevhid sırrının ortasıdır.</w:t>
      </w:r>
      <w:r w:rsidRPr="002045C8">
        <w:rPr>
          <w:rStyle w:val="FootnoteReference"/>
        </w:rPr>
        <w:footnoteReference w:id="129"/>
      </w:r>
      <w:r>
        <w:t xml:space="preserve"> Ayet aleminde ise Son P</w:t>
      </w:r>
      <w:r w:rsidRPr="002045C8">
        <w:t>eygamber</w:t>
      </w:r>
      <w:r>
        <w:t>’</w:t>
      </w:r>
      <w:r w:rsidRPr="002045C8">
        <w:t>den (s.a.a) sonra o müb</w:t>
      </w:r>
      <w:r w:rsidRPr="002045C8">
        <w:t>a</w:t>
      </w:r>
      <w:r w:rsidRPr="002045C8">
        <w:t>rek vücuddan daha büyük bir şey yoktur. Nitekim hadis-i şerifte de bu yer almıştır.</w:t>
      </w:r>
      <w:r w:rsidRPr="002045C8">
        <w:rPr>
          <w:rStyle w:val="FootnoteReference"/>
        </w:rPr>
        <w:footnoteReference w:id="130"/>
      </w:r>
      <w:r w:rsidRPr="002045C8">
        <w:t xml:space="preserve"> </w:t>
      </w:r>
    </w:p>
    <w:p w:rsidR="00EB7FF8" w:rsidRPr="002045C8" w:rsidRDefault="00EB7FF8" w:rsidP="00EB7FF8">
      <w:pPr>
        <w:spacing w:line="300" w:lineRule="atLeast"/>
        <w:ind w:firstLine="284"/>
        <w:jc w:val="both"/>
      </w:pPr>
    </w:p>
    <w:p w:rsidR="00EB7FF8" w:rsidRPr="002045C8" w:rsidRDefault="00EB7FF8" w:rsidP="00EB7FF8">
      <w:pPr>
        <w:pStyle w:val="Kadri"/>
      </w:pPr>
      <w:bookmarkStart w:id="81" w:name="_Toc46432383"/>
      <w:bookmarkStart w:id="82" w:name="_Toc53990926"/>
      <w:bookmarkStart w:id="83" w:name="_Toc165916112"/>
      <w:r>
        <w:t>Son ve Tamamlayıcı B</w:t>
      </w:r>
      <w:r w:rsidRPr="002045C8">
        <w:t>ilgi</w:t>
      </w:r>
      <w:bookmarkEnd w:id="81"/>
      <w:bookmarkEnd w:id="82"/>
      <w:bookmarkEnd w:id="83"/>
    </w:p>
    <w:p w:rsidR="00EB7FF8" w:rsidRPr="002045C8" w:rsidRDefault="00EB7FF8" w:rsidP="00EB7FF8">
      <w:pPr>
        <w:spacing w:line="300" w:lineRule="atLeast"/>
        <w:ind w:firstLine="284"/>
        <w:jc w:val="both"/>
        <w:rPr>
          <w:i/>
          <w:iCs/>
        </w:rPr>
      </w:pPr>
      <w:r w:rsidRPr="002045C8">
        <w:t>Bazı rivayetlerde bu müb</w:t>
      </w:r>
      <w:r>
        <w:t>arek surenin fazileti hakkında P</w:t>
      </w:r>
      <w:r w:rsidRPr="002045C8">
        <w:t>eyga</w:t>
      </w:r>
      <w:r w:rsidRPr="002045C8">
        <w:t>m</w:t>
      </w:r>
      <w:r w:rsidRPr="002045C8">
        <w:t>ber</w:t>
      </w:r>
      <w:r>
        <w:t>’in (s.a.a) C</w:t>
      </w:r>
      <w:r w:rsidRPr="002045C8">
        <w:t xml:space="preserve">abir b. Abdillah-i </w:t>
      </w:r>
      <w:r>
        <w:t>E</w:t>
      </w:r>
      <w:r w:rsidRPr="002045C8">
        <w:t>nsari</w:t>
      </w:r>
      <w:r>
        <w:t>’</w:t>
      </w:r>
      <w:r w:rsidRPr="002045C8">
        <w:t xml:space="preserve">ye şöyle buyurduğu rivayet edilmiştir: </w:t>
      </w:r>
      <w:r>
        <w:rPr>
          <w:i/>
          <w:iCs/>
        </w:rPr>
        <w:t>“Ey C</w:t>
      </w:r>
      <w:r w:rsidRPr="002045C8">
        <w:rPr>
          <w:i/>
          <w:iCs/>
        </w:rPr>
        <w:t xml:space="preserve">abir! Acaba </w:t>
      </w:r>
      <w:r>
        <w:rPr>
          <w:i/>
          <w:iCs/>
        </w:rPr>
        <w:t>Allah’</w:t>
      </w:r>
      <w:r w:rsidRPr="002045C8">
        <w:rPr>
          <w:i/>
          <w:iCs/>
        </w:rPr>
        <w:t>ın kitabında indirdiği en üstün s</w:t>
      </w:r>
      <w:r w:rsidRPr="002045C8">
        <w:rPr>
          <w:i/>
          <w:iCs/>
        </w:rPr>
        <w:t>u</w:t>
      </w:r>
      <w:r w:rsidRPr="002045C8">
        <w:rPr>
          <w:i/>
          <w:iCs/>
        </w:rPr>
        <w:t>renin hangisi olduğunu sana öğreteyim mi?</w:t>
      </w:r>
      <w:r>
        <w:rPr>
          <w:i/>
          <w:iCs/>
        </w:rPr>
        <w:t>”</w:t>
      </w:r>
      <w:r w:rsidRPr="002045C8">
        <w:t xml:space="preserve"> Cabir şöyle arz etti: </w:t>
      </w:r>
      <w:r>
        <w:t>“E</w:t>
      </w:r>
      <w:r w:rsidRPr="002045C8">
        <w:t xml:space="preserve">vet, annem babam sana feda olsun, ey </w:t>
      </w:r>
      <w:r>
        <w:t>Allah’ın R</w:t>
      </w:r>
      <w:r w:rsidRPr="002045C8">
        <w:t>esulü! Onu bana öğret!</w:t>
      </w:r>
      <w:r>
        <w:t>” Böylece R</w:t>
      </w:r>
      <w:r w:rsidRPr="002045C8">
        <w:t>esulullah kitabın esası olan hamd suresini ona ö</w:t>
      </w:r>
      <w:r w:rsidRPr="002045C8">
        <w:t>ğ</w:t>
      </w:r>
      <w:r w:rsidRPr="002045C8">
        <w:t xml:space="preserve">retmiş ve şöyle buyurmuştur: </w:t>
      </w:r>
      <w:r>
        <w:rPr>
          <w:i/>
          <w:iCs/>
        </w:rPr>
        <w:t>“Ey C</w:t>
      </w:r>
      <w:r w:rsidRPr="002045C8">
        <w:rPr>
          <w:i/>
          <w:iCs/>
        </w:rPr>
        <w:t>abir! Seni bu sure hakkında bilgili kılayım mı?</w:t>
      </w:r>
      <w:r>
        <w:rPr>
          <w:i/>
          <w:iCs/>
        </w:rPr>
        <w:t>”</w:t>
      </w:r>
      <w:r w:rsidRPr="002045C8">
        <w:t xml:space="preserve"> O şöyle arz etti: </w:t>
      </w:r>
      <w:r>
        <w:t>“A</w:t>
      </w:r>
      <w:r w:rsidRPr="002045C8">
        <w:t>nam babam</w:t>
      </w:r>
      <w:r>
        <w:t xml:space="preserve"> sana feda olsun, ey R</w:t>
      </w:r>
      <w:r w:rsidRPr="002045C8">
        <w:t>esulullah! Beni haberdar kıl.</w:t>
      </w:r>
      <w:r>
        <w:t>”</w:t>
      </w:r>
      <w:r w:rsidRPr="002045C8">
        <w:t xml:space="preserve"> Peygamber şöyle buyurdu: </w:t>
      </w:r>
      <w:r>
        <w:rPr>
          <w:i/>
          <w:iCs/>
        </w:rPr>
        <w:t xml:space="preserve">“O </w:t>
      </w:r>
      <w:r w:rsidRPr="002045C8">
        <w:rPr>
          <w:i/>
          <w:iCs/>
        </w:rPr>
        <w:t xml:space="preserve">ölüm </w:t>
      </w:r>
      <w:r w:rsidRPr="002045C8">
        <w:rPr>
          <w:i/>
          <w:iCs/>
        </w:rPr>
        <w:lastRenderedPageBreak/>
        <w:t>dışında her hastalığın ilacıdır.</w:t>
      </w:r>
      <w:r>
        <w:rPr>
          <w:i/>
          <w:iCs/>
        </w:rPr>
        <w:t>”</w:t>
      </w:r>
      <w:r w:rsidRPr="002045C8">
        <w:rPr>
          <w:rStyle w:val="FootnoteReference"/>
        </w:rPr>
        <w:footnoteReference w:id="131"/>
      </w:r>
      <w:r w:rsidRPr="002045C8">
        <w:t xml:space="preserve"> </w:t>
      </w:r>
      <w:r>
        <w:t>İ</w:t>
      </w:r>
      <w:r w:rsidRPr="002045C8">
        <w:t xml:space="preserve">bn-i Abbas </w:t>
      </w:r>
      <w:r>
        <w:t>R</w:t>
      </w:r>
      <w:r w:rsidRPr="002045C8">
        <w:t>esulullah</w:t>
      </w:r>
      <w:r>
        <w:t>’</w:t>
      </w:r>
      <w:r w:rsidRPr="002045C8">
        <w:t xml:space="preserve">tan (s.a.a) şöyle nakletmektedir: </w:t>
      </w:r>
      <w:r>
        <w:rPr>
          <w:i/>
          <w:iCs/>
        </w:rPr>
        <w:t>“H</w:t>
      </w:r>
      <w:r w:rsidRPr="002045C8">
        <w:rPr>
          <w:i/>
          <w:iCs/>
        </w:rPr>
        <w:t xml:space="preserve">er şeyin bir esası vardır ve </w:t>
      </w:r>
      <w:r>
        <w:rPr>
          <w:i/>
          <w:iCs/>
        </w:rPr>
        <w:t>Kur’an’ın esası da F</w:t>
      </w:r>
      <w:r w:rsidRPr="002045C8">
        <w:rPr>
          <w:i/>
          <w:iCs/>
        </w:rPr>
        <w:t>atiha</w:t>
      </w:r>
      <w:r>
        <w:rPr>
          <w:i/>
          <w:iCs/>
        </w:rPr>
        <w:t>’dır, F</w:t>
      </w:r>
      <w:r w:rsidRPr="002045C8">
        <w:rPr>
          <w:i/>
          <w:iCs/>
        </w:rPr>
        <w:t>atiha</w:t>
      </w:r>
      <w:r>
        <w:rPr>
          <w:i/>
          <w:iCs/>
        </w:rPr>
        <w:t>’</w:t>
      </w:r>
      <w:r w:rsidRPr="002045C8">
        <w:rPr>
          <w:i/>
          <w:iCs/>
        </w:rPr>
        <w:t>nın esası da bismillahirrahmanirrahim</w:t>
      </w:r>
      <w:r>
        <w:rPr>
          <w:i/>
          <w:iCs/>
        </w:rPr>
        <w:t>’</w:t>
      </w:r>
      <w:r w:rsidRPr="002045C8">
        <w:rPr>
          <w:i/>
          <w:iCs/>
        </w:rPr>
        <w:t>dir.</w:t>
      </w:r>
      <w:r>
        <w:rPr>
          <w:i/>
          <w:iCs/>
        </w:rPr>
        <w:t>”</w:t>
      </w:r>
      <w:r w:rsidRPr="002045C8">
        <w:rPr>
          <w:rStyle w:val="FootnoteReference"/>
        </w:rPr>
        <w:footnoteReference w:id="132"/>
      </w:r>
      <w:r>
        <w:t xml:space="preserve"> ve R</w:t>
      </w:r>
      <w:r w:rsidRPr="002045C8">
        <w:t>esulullah</w:t>
      </w:r>
      <w:r>
        <w:t>’</w:t>
      </w:r>
      <w:r w:rsidRPr="002045C8">
        <w:t xml:space="preserve">tan şöyle nakledilmiştir: </w:t>
      </w:r>
      <w:r>
        <w:rPr>
          <w:i/>
          <w:iCs/>
        </w:rPr>
        <w:t>“H</w:t>
      </w:r>
      <w:r w:rsidRPr="002045C8">
        <w:rPr>
          <w:i/>
          <w:iCs/>
        </w:rPr>
        <w:t>amd suresi her derdin devas</w:t>
      </w:r>
      <w:r w:rsidRPr="002045C8">
        <w:rPr>
          <w:i/>
          <w:iCs/>
        </w:rPr>
        <w:t>ı</w:t>
      </w:r>
      <w:r w:rsidRPr="002045C8">
        <w:rPr>
          <w:i/>
          <w:iCs/>
        </w:rPr>
        <w:t>dır.</w:t>
      </w:r>
      <w:r>
        <w:rPr>
          <w:i/>
          <w:iCs/>
        </w:rPr>
        <w:t>”</w:t>
      </w:r>
      <w:r w:rsidRPr="002045C8">
        <w:rPr>
          <w:rStyle w:val="FootnoteReference"/>
          <w:i/>
          <w:iCs/>
        </w:rPr>
        <w:footnoteReference w:id="133"/>
      </w:r>
    </w:p>
    <w:p w:rsidR="00EB7FF8" w:rsidRPr="002045C8" w:rsidRDefault="00EB7FF8" w:rsidP="00EB7FF8">
      <w:pPr>
        <w:spacing w:line="300" w:lineRule="atLeast"/>
        <w:ind w:firstLine="284"/>
        <w:jc w:val="both"/>
      </w:pPr>
      <w:r>
        <w:t>İmam S</w:t>
      </w:r>
      <w:r w:rsidRPr="002045C8">
        <w:t>adık</w:t>
      </w:r>
      <w:r>
        <w:t>’</w:t>
      </w:r>
      <w:r w:rsidRPr="002045C8">
        <w:t xml:space="preserve">ın (a.s) ise şöyle buyurduğu yer almıştır: </w:t>
      </w:r>
      <w:r>
        <w:rPr>
          <w:i/>
          <w:iCs/>
        </w:rPr>
        <w:t>“E</w:t>
      </w:r>
      <w:r w:rsidRPr="002045C8">
        <w:rPr>
          <w:i/>
          <w:iCs/>
        </w:rPr>
        <w:t>lhamdulillah</w:t>
      </w:r>
      <w:r>
        <w:rPr>
          <w:i/>
          <w:iCs/>
        </w:rPr>
        <w:t>’</w:t>
      </w:r>
      <w:r w:rsidRPr="002045C8">
        <w:rPr>
          <w:i/>
          <w:iCs/>
        </w:rPr>
        <w:t>ın şifa vermediği bir kimseye, hiçbir şey şifa vermez.</w:t>
      </w:r>
      <w:r>
        <w:rPr>
          <w:i/>
          <w:iCs/>
        </w:rPr>
        <w:t>”</w:t>
      </w:r>
      <w:r w:rsidRPr="002045C8">
        <w:rPr>
          <w:rStyle w:val="FootnoteReference"/>
          <w:i/>
          <w:iCs/>
        </w:rPr>
        <w:footnoteReference w:id="134"/>
      </w:r>
    </w:p>
    <w:p w:rsidR="00EB7FF8" w:rsidRPr="002045C8" w:rsidRDefault="00EB7FF8" w:rsidP="00EB7FF8">
      <w:pPr>
        <w:spacing w:line="300" w:lineRule="atLeast"/>
        <w:ind w:firstLine="284"/>
        <w:jc w:val="both"/>
        <w:rPr>
          <w:i/>
          <w:iCs/>
        </w:rPr>
      </w:pPr>
      <w:r w:rsidRPr="002045C8">
        <w:t xml:space="preserve">Müminlerin Emiri </w:t>
      </w:r>
      <w:r>
        <w:t>Hz.</w:t>
      </w:r>
      <w:r w:rsidRPr="002045C8">
        <w:t xml:space="preserve"> Ali</w:t>
      </w:r>
      <w:r>
        <w:t>’den nakledildiği üzere R</w:t>
      </w:r>
      <w:r w:rsidRPr="002045C8">
        <w:t xml:space="preserve">esulullah (s.a.a) şöyle buyurmuştur: </w:t>
      </w:r>
      <w:r>
        <w:rPr>
          <w:i/>
          <w:iCs/>
        </w:rPr>
        <w:t>“Allah-u T</w:t>
      </w:r>
      <w:r w:rsidRPr="002045C8">
        <w:rPr>
          <w:i/>
          <w:iCs/>
        </w:rPr>
        <w:t>eala bana şöyle buyurmuştur:</w:t>
      </w:r>
      <w:r w:rsidRPr="002045C8">
        <w:t xml:space="preserve"> </w:t>
      </w:r>
      <w:r>
        <w:rPr>
          <w:b/>
        </w:rPr>
        <w:t>“A</w:t>
      </w:r>
      <w:r w:rsidRPr="002045C8">
        <w:rPr>
          <w:b/>
        </w:rPr>
        <w:t>nd o</w:t>
      </w:r>
      <w:r w:rsidRPr="002045C8">
        <w:rPr>
          <w:b/>
        </w:rPr>
        <w:t>l</w:t>
      </w:r>
      <w:r w:rsidRPr="002045C8">
        <w:rPr>
          <w:b/>
        </w:rPr>
        <w:t>sun ki, sana daima tekrarlanan yedi ayetli fatiha</w:t>
      </w:r>
      <w:r>
        <w:rPr>
          <w:b/>
        </w:rPr>
        <w:t>’</w:t>
      </w:r>
      <w:r w:rsidRPr="002045C8">
        <w:rPr>
          <w:b/>
        </w:rPr>
        <w:t xml:space="preserve">yı ve </w:t>
      </w:r>
      <w:r>
        <w:rPr>
          <w:b/>
        </w:rPr>
        <w:t>Kur’an’</w:t>
      </w:r>
      <w:r w:rsidRPr="002045C8">
        <w:rPr>
          <w:b/>
        </w:rPr>
        <w:t>ı azim</w:t>
      </w:r>
      <w:r>
        <w:rPr>
          <w:b/>
        </w:rPr>
        <w:t>’</w:t>
      </w:r>
      <w:r w:rsidRPr="002045C8">
        <w:rPr>
          <w:b/>
        </w:rPr>
        <w:t>i verdik.</w:t>
      </w:r>
      <w:r>
        <w:rPr>
          <w:b/>
        </w:rPr>
        <w:t>”</w:t>
      </w:r>
      <w:r w:rsidRPr="002045C8">
        <w:rPr>
          <w:rStyle w:val="FootnoteReference"/>
        </w:rPr>
        <w:footnoteReference w:id="135"/>
      </w:r>
      <w:r w:rsidRPr="002045C8">
        <w:t xml:space="preserve"> </w:t>
      </w:r>
      <w:r>
        <w:rPr>
          <w:i/>
          <w:iCs/>
        </w:rPr>
        <w:t>A</w:t>
      </w:r>
      <w:r w:rsidRPr="002045C8">
        <w:rPr>
          <w:i/>
          <w:iCs/>
        </w:rPr>
        <w:t>yrıca bana fatihat</w:t>
      </w:r>
      <w:r>
        <w:rPr>
          <w:i/>
          <w:iCs/>
        </w:rPr>
        <w:t>’</w:t>
      </w:r>
      <w:r w:rsidRPr="002045C8">
        <w:rPr>
          <w:i/>
          <w:iCs/>
        </w:rPr>
        <w:t>ul kitab</w:t>
      </w:r>
      <w:r>
        <w:rPr>
          <w:i/>
          <w:iCs/>
        </w:rPr>
        <w:t>’</w:t>
      </w:r>
      <w:r w:rsidRPr="002045C8">
        <w:rPr>
          <w:i/>
          <w:iCs/>
        </w:rPr>
        <w:t xml:space="preserve">ı lütfetti ve onu </w:t>
      </w:r>
      <w:r>
        <w:rPr>
          <w:i/>
          <w:iCs/>
        </w:rPr>
        <w:t>Kur’an’</w:t>
      </w:r>
      <w:r w:rsidRPr="002045C8">
        <w:rPr>
          <w:i/>
          <w:iCs/>
        </w:rPr>
        <w:t>a denk kıldı. Şüphesiz fatihat</w:t>
      </w:r>
      <w:r>
        <w:rPr>
          <w:i/>
          <w:iCs/>
        </w:rPr>
        <w:t>’</w:t>
      </w:r>
      <w:r w:rsidRPr="002045C8">
        <w:rPr>
          <w:i/>
          <w:iCs/>
        </w:rPr>
        <w:t>ul kitap arşın hazinesindeki en değerli şe</w:t>
      </w:r>
      <w:r w:rsidRPr="002045C8">
        <w:rPr>
          <w:i/>
          <w:iCs/>
        </w:rPr>
        <w:t>y</w:t>
      </w:r>
      <w:r w:rsidRPr="002045C8">
        <w:rPr>
          <w:i/>
          <w:iCs/>
        </w:rPr>
        <w:t>dir.</w:t>
      </w:r>
      <w:r w:rsidRPr="002045C8">
        <w:t xml:space="preserve"> </w:t>
      </w:r>
      <w:r w:rsidRPr="002045C8">
        <w:rPr>
          <w:i/>
          <w:iCs/>
        </w:rPr>
        <w:t>Allah-u teala Muhammed</w:t>
      </w:r>
      <w:r>
        <w:rPr>
          <w:i/>
          <w:iCs/>
        </w:rPr>
        <w:t>’</w:t>
      </w:r>
      <w:r w:rsidRPr="002045C8">
        <w:rPr>
          <w:i/>
          <w:iCs/>
        </w:rPr>
        <w:t>i (s.a.a) fatiha ile şereflendirmiştir ve sadece ona özgün kılmıştır. Bu konuda peygamberlerden kendisine f</w:t>
      </w:r>
      <w:r w:rsidRPr="002045C8">
        <w:rPr>
          <w:i/>
          <w:iCs/>
        </w:rPr>
        <w:t>a</w:t>
      </w:r>
      <w:r w:rsidRPr="002045C8">
        <w:rPr>
          <w:i/>
          <w:iCs/>
        </w:rPr>
        <w:t xml:space="preserve">tihadan sadece </w:t>
      </w:r>
      <w:r>
        <w:rPr>
          <w:b/>
          <w:bCs/>
        </w:rPr>
        <w:t>“</w:t>
      </w:r>
      <w:r w:rsidRPr="002045C8">
        <w:rPr>
          <w:b/>
          <w:bCs/>
        </w:rPr>
        <w:t>bismillahirrahmanirrahim</w:t>
      </w:r>
      <w:r>
        <w:rPr>
          <w:b/>
          <w:bCs/>
        </w:rPr>
        <w:t>”</w:t>
      </w:r>
      <w:r w:rsidRPr="002045C8">
        <w:rPr>
          <w:b/>
          <w:bCs/>
          <w:i/>
          <w:iCs/>
        </w:rPr>
        <w:t xml:space="preserve"> </w:t>
      </w:r>
      <w:r w:rsidRPr="002045C8">
        <w:rPr>
          <w:i/>
          <w:iCs/>
        </w:rPr>
        <w:t>ayetinin ihsan edildiği Süleyman dışında, hiç bir peygamberi ortak kılmamıştır. Nitekim Be</w:t>
      </w:r>
      <w:r w:rsidRPr="002045C8">
        <w:rPr>
          <w:i/>
          <w:iCs/>
        </w:rPr>
        <w:t>l</w:t>
      </w:r>
      <w:r w:rsidRPr="002045C8">
        <w:rPr>
          <w:i/>
          <w:iCs/>
        </w:rPr>
        <w:t>kıs</w:t>
      </w:r>
      <w:r>
        <w:rPr>
          <w:i/>
          <w:iCs/>
        </w:rPr>
        <w:t>’</w:t>
      </w:r>
      <w:r w:rsidRPr="002045C8">
        <w:rPr>
          <w:i/>
          <w:iCs/>
        </w:rPr>
        <w:t xml:space="preserve">tan şöyle nakletmektedir: </w:t>
      </w:r>
      <w:r>
        <w:rPr>
          <w:b/>
        </w:rPr>
        <w:t>“B</w:t>
      </w:r>
      <w:r w:rsidRPr="002045C8">
        <w:rPr>
          <w:b/>
        </w:rPr>
        <w:t>ana Süleyman</w:t>
      </w:r>
      <w:r>
        <w:rPr>
          <w:b/>
        </w:rPr>
        <w:t>’</w:t>
      </w:r>
      <w:r w:rsidRPr="002045C8">
        <w:rPr>
          <w:b/>
        </w:rPr>
        <w:t>dan yüce bir me</w:t>
      </w:r>
      <w:r w:rsidRPr="002045C8">
        <w:rPr>
          <w:b/>
        </w:rPr>
        <w:t>k</w:t>
      </w:r>
      <w:r w:rsidRPr="002045C8">
        <w:rPr>
          <w:b/>
        </w:rPr>
        <w:t>tup gelm</w:t>
      </w:r>
      <w:r>
        <w:rPr>
          <w:b/>
        </w:rPr>
        <w:t>iştir ve onda şöyle yazılıdır: B</w:t>
      </w:r>
      <w:r w:rsidRPr="002045C8">
        <w:rPr>
          <w:b/>
        </w:rPr>
        <w:t>ismillahirrahmanirrahim</w:t>
      </w:r>
      <w:r>
        <w:rPr>
          <w:b/>
        </w:rPr>
        <w:t>”</w:t>
      </w:r>
      <w:r w:rsidRPr="002045C8">
        <w:rPr>
          <w:rStyle w:val="FootnoteReference"/>
          <w:b/>
        </w:rPr>
        <w:footnoteReference w:id="136"/>
      </w:r>
      <w:r w:rsidRPr="002045C8">
        <w:rPr>
          <w:b/>
          <w:i/>
          <w:iCs/>
        </w:rPr>
        <w:t xml:space="preserve"> </w:t>
      </w:r>
      <w:r>
        <w:rPr>
          <w:i/>
          <w:iCs/>
        </w:rPr>
        <w:t>O</w:t>
      </w:r>
      <w:r w:rsidRPr="002045C8">
        <w:rPr>
          <w:i/>
          <w:iCs/>
        </w:rPr>
        <w:t xml:space="preserve"> halde her kim Muhammed ve </w:t>
      </w:r>
      <w:r>
        <w:rPr>
          <w:i/>
          <w:iCs/>
        </w:rPr>
        <w:t>Ehl-i Beyt’</w:t>
      </w:r>
      <w:r w:rsidRPr="002045C8">
        <w:rPr>
          <w:i/>
          <w:iCs/>
        </w:rPr>
        <w:t xml:space="preserve">inin dostluğuna inanarak bu sureyi okur, emirlerine teslim olur ve zahir ve batınına iman ederse, </w:t>
      </w:r>
      <w:r>
        <w:rPr>
          <w:i/>
          <w:iCs/>
        </w:rPr>
        <w:t>Allah-uT</w:t>
      </w:r>
      <w:r w:rsidRPr="002045C8">
        <w:rPr>
          <w:i/>
          <w:iCs/>
        </w:rPr>
        <w:t xml:space="preserve">eala bu surenin her harfine karşılık, her bir iyiliğinin, kendisi için dünyadaki bütün mal ve hayırlardan daha üstün olacak bir iyilik yazar. Her kim </w:t>
      </w:r>
      <w:r>
        <w:rPr>
          <w:i/>
          <w:iCs/>
        </w:rPr>
        <w:t>Kur’an</w:t>
      </w:r>
      <w:r w:rsidRPr="002045C8">
        <w:rPr>
          <w:i/>
          <w:iCs/>
        </w:rPr>
        <w:t xml:space="preserve"> okuyan birini dinlerse onun için de ok</w:t>
      </w:r>
      <w:r w:rsidRPr="002045C8">
        <w:rPr>
          <w:i/>
          <w:iCs/>
        </w:rPr>
        <w:t>u</w:t>
      </w:r>
      <w:r w:rsidRPr="002045C8">
        <w:rPr>
          <w:i/>
          <w:iCs/>
        </w:rPr>
        <w:t>yan kimsenin sevabının üçte biri vardır. O halde sizden her biriniz, kend</w:t>
      </w:r>
      <w:r w:rsidRPr="002045C8">
        <w:rPr>
          <w:i/>
          <w:iCs/>
        </w:rPr>
        <w:t>i</w:t>
      </w:r>
      <w:r w:rsidRPr="002045C8">
        <w:rPr>
          <w:i/>
          <w:iCs/>
        </w:rPr>
        <w:t xml:space="preserve">sine arzedilen bu iyiliğini </w:t>
      </w:r>
      <w:r w:rsidRPr="002045C8">
        <w:rPr>
          <w:i/>
          <w:iCs/>
        </w:rPr>
        <w:lastRenderedPageBreak/>
        <w:t>artırma cehdi içinde olmalıdır. Zira bu bir ganimettir. Sakın elden çıkarmayın, aksi taktirde kıyamette sizler için hasreti baki kalır.</w:t>
      </w:r>
      <w:r>
        <w:rPr>
          <w:i/>
          <w:iCs/>
        </w:rPr>
        <w:t>”</w:t>
      </w:r>
      <w:r w:rsidRPr="002045C8">
        <w:rPr>
          <w:rStyle w:val="FootnoteReference"/>
          <w:i/>
          <w:iCs/>
        </w:rPr>
        <w:footnoteReference w:id="137"/>
      </w:r>
    </w:p>
    <w:p w:rsidR="00EB7FF8" w:rsidRPr="002045C8" w:rsidRDefault="00EB7FF8" w:rsidP="00EB7FF8">
      <w:pPr>
        <w:spacing w:line="300" w:lineRule="atLeast"/>
        <w:ind w:firstLine="284"/>
        <w:jc w:val="both"/>
        <w:rPr>
          <w:i/>
          <w:iCs/>
        </w:rPr>
      </w:pPr>
      <w:r w:rsidRPr="002045C8">
        <w:t>İmam Sadık</w:t>
      </w:r>
      <w:r>
        <w:t>’</w:t>
      </w:r>
      <w:r w:rsidRPr="002045C8">
        <w:t xml:space="preserve">tan (a.s) ise şöyle buyurduğu rivayet edilmiştir: </w:t>
      </w:r>
      <w:r>
        <w:rPr>
          <w:i/>
          <w:iCs/>
        </w:rPr>
        <w:t>“Eğer bir ölüye yetmiş defa H</w:t>
      </w:r>
      <w:r w:rsidRPr="002045C8">
        <w:rPr>
          <w:i/>
          <w:iCs/>
        </w:rPr>
        <w:t>amd suresi okunur da o ölünün ruhu geri d</w:t>
      </w:r>
      <w:r w:rsidRPr="002045C8">
        <w:rPr>
          <w:i/>
          <w:iCs/>
        </w:rPr>
        <w:t>ö</w:t>
      </w:r>
      <w:r w:rsidRPr="002045C8">
        <w:rPr>
          <w:i/>
          <w:iCs/>
        </w:rPr>
        <w:t>nerse, bu ilginç bir iş değildir.</w:t>
      </w:r>
      <w:r>
        <w:rPr>
          <w:i/>
          <w:iCs/>
        </w:rPr>
        <w:t>”</w:t>
      </w:r>
      <w:r w:rsidRPr="002045C8">
        <w:rPr>
          <w:rStyle w:val="FootnoteReference"/>
          <w:i/>
          <w:iCs/>
        </w:rPr>
        <w:footnoteReference w:id="138"/>
      </w:r>
      <w:r w:rsidRPr="002045C8">
        <w:rPr>
          <w:i/>
          <w:iCs/>
        </w:rPr>
        <w:t xml:space="preserve"> </w:t>
      </w:r>
    </w:p>
    <w:p w:rsidR="00EB7FF8" w:rsidRPr="002045C8" w:rsidRDefault="00EB7FF8" w:rsidP="00EB7FF8">
      <w:pPr>
        <w:spacing w:line="300" w:lineRule="atLeast"/>
        <w:ind w:firstLine="284"/>
        <w:jc w:val="both"/>
      </w:pPr>
      <w:r w:rsidRPr="002045C8">
        <w:t>Resulullah</w:t>
      </w:r>
      <w:r>
        <w:t>’</w:t>
      </w:r>
      <w:r w:rsidRPr="002045C8">
        <w:t xml:space="preserve">tan (s.a.a) da şöyle buyurduğu nakledilmiştir: </w:t>
      </w:r>
      <w:r>
        <w:rPr>
          <w:i/>
          <w:iCs/>
        </w:rPr>
        <w:t>“H</w:t>
      </w:r>
      <w:r w:rsidRPr="002045C8">
        <w:rPr>
          <w:i/>
          <w:iCs/>
        </w:rPr>
        <w:t>er kim</w:t>
      </w:r>
      <w:r>
        <w:rPr>
          <w:i/>
          <w:iCs/>
        </w:rPr>
        <w:t xml:space="preserve"> F</w:t>
      </w:r>
      <w:r w:rsidRPr="002045C8">
        <w:rPr>
          <w:i/>
          <w:iCs/>
        </w:rPr>
        <w:t>atihat</w:t>
      </w:r>
      <w:r>
        <w:rPr>
          <w:i/>
          <w:iCs/>
        </w:rPr>
        <w:t>’ul K</w:t>
      </w:r>
      <w:r w:rsidRPr="002045C8">
        <w:rPr>
          <w:i/>
          <w:iCs/>
        </w:rPr>
        <w:t>itab</w:t>
      </w:r>
      <w:r>
        <w:rPr>
          <w:i/>
          <w:iCs/>
        </w:rPr>
        <w:t>’</w:t>
      </w:r>
      <w:r w:rsidRPr="002045C8">
        <w:rPr>
          <w:i/>
          <w:iCs/>
        </w:rPr>
        <w:t xml:space="preserve">ı okursa kendisine </w:t>
      </w:r>
      <w:r>
        <w:rPr>
          <w:i/>
          <w:iCs/>
        </w:rPr>
        <w:t>Kur’an’</w:t>
      </w:r>
      <w:r w:rsidRPr="002045C8">
        <w:rPr>
          <w:i/>
          <w:iCs/>
        </w:rPr>
        <w:t>ın üçte ikisini okumanın sevabı verilir.</w:t>
      </w:r>
      <w:r>
        <w:rPr>
          <w:i/>
          <w:iCs/>
        </w:rPr>
        <w:t>”</w:t>
      </w:r>
      <w:r w:rsidRPr="002045C8">
        <w:rPr>
          <w:rStyle w:val="FootnoteReference"/>
          <w:i/>
          <w:iCs/>
        </w:rPr>
        <w:footnoteReference w:id="139"/>
      </w:r>
      <w:r>
        <w:rPr>
          <w:i/>
          <w:iCs/>
        </w:rPr>
        <w:t xml:space="preserve"> </w:t>
      </w:r>
      <w:r>
        <w:t>B</w:t>
      </w:r>
      <w:r w:rsidRPr="002045C8">
        <w:t xml:space="preserve">aşka bir rivayette ise şöyle buyurulmuştur: </w:t>
      </w:r>
      <w:r>
        <w:rPr>
          <w:i/>
          <w:iCs/>
        </w:rPr>
        <w:t>“</w:t>
      </w:r>
      <w:r w:rsidRPr="002045C8">
        <w:rPr>
          <w:i/>
          <w:iCs/>
        </w:rPr>
        <w:t xml:space="preserve">adeta </w:t>
      </w:r>
      <w:r>
        <w:rPr>
          <w:i/>
          <w:iCs/>
        </w:rPr>
        <w:t>Kur’an’</w:t>
      </w:r>
      <w:r w:rsidRPr="002045C8">
        <w:rPr>
          <w:i/>
          <w:iCs/>
        </w:rPr>
        <w:t>ın bütününü okumuş gibidir.</w:t>
      </w:r>
      <w:r>
        <w:rPr>
          <w:i/>
          <w:iCs/>
        </w:rPr>
        <w:t>”</w:t>
      </w:r>
      <w:r w:rsidRPr="002045C8">
        <w:t xml:space="preserve"> </w:t>
      </w:r>
      <w:r w:rsidRPr="002045C8">
        <w:rPr>
          <w:rStyle w:val="FootnoteReference"/>
        </w:rPr>
        <w:footnoteReference w:id="140"/>
      </w:r>
      <w:r w:rsidRPr="002045C8">
        <w:t xml:space="preserve"> </w:t>
      </w:r>
    </w:p>
    <w:p w:rsidR="00EB7FF8" w:rsidRPr="002045C8" w:rsidRDefault="00EB7FF8" w:rsidP="00EB7FF8">
      <w:pPr>
        <w:spacing w:line="300" w:lineRule="atLeast"/>
        <w:ind w:firstLine="284"/>
        <w:jc w:val="both"/>
        <w:rPr>
          <w:i/>
          <w:iCs/>
        </w:rPr>
      </w:pPr>
      <w:r w:rsidRPr="002045C8">
        <w:t>Ubey b. Kaab</w:t>
      </w:r>
      <w:r>
        <w:t>’</w:t>
      </w:r>
      <w:r w:rsidRPr="002045C8">
        <w:t xml:space="preserve">dan da şöyle dediği rivayet edilmiştir: </w:t>
      </w:r>
      <w:r>
        <w:t>“R</w:t>
      </w:r>
      <w:r w:rsidRPr="002045C8">
        <w:t>esulullah</w:t>
      </w:r>
      <w:r>
        <w:t>’a (s.a.a) F</w:t>
      </w:r>
      <w:r w:rsidRPr="002045C8">
        <w:t>atihat</w:t>
      </w:r>
      <w:r>
        <w:t>’ul K</w:t>
      </w:r>
      <w:r w:rsidRPr="002045C8">
        <w:t>itab</w:t>
      </w:r>
      <w:r>
        <w:t>’</w:t>
      </w:r>
      <w:r w:rsidRPr="002045C8">
        <w:t xml:space="preserve">ı okudum, bana şöyle buyurdu: </w:t>
      </w:r>
      <w:r>
        <w:rPr>
          <w:i/>
          <w:iCs/>
        </w:rPr>
        <w:t>R</w:t>
      </w:r>
      <w:r w:rsidRPr="002045C8">
        <w:rPr>
          <w:i/>
          <w:iCs/>
        </w:rPr>
        <w:t xml:space="preserve">uhum elinde olana andolsun ki </w:t>
      </w:r>
      <w:r>
        <w:rPr>
          <w:i/>
          <w:iCs/>
        </w:rPr>
        <w:t>Allah</w:t>
      </w:r>
      <w:r w:rsidRPr="002045C8">
        <w:rPr>
          <w:i/>
          <w:iCs/>
        </w:rPr>
        <w:t xml:space="preserve"> Tevrat, İncil, Zebur ve </w:t>
      </w:r>
      <w:r>
        <w:rPr>
          <w:i/>
          <w:iCs/>
        </w:rPr>
        <w:t>Kur’an’da F</w:t>
      </w:r>
      <w:r w:rsidRPr="002045C8">
        <w:rPr>
          <w:i/>
          <w:iCs/>
        </w:rPr>
        <w:t>atihat</w:t>
      </w:r>
      <w:r>
        <w:rPr>
          <w:i/>
          <w:iCs/>
        </w:rPr>
        <w:t>’</w:t>
      </w:r>
      <w:r w:rsidRPr="002045C8">
        <w:rPr>
          <w:i/>
          <w:iCs/>
        </w:rPr>
        <w:t xml:space="preserve">ul </w:t>
      </w:r>
      <w:r>
        <w:rPr>
          <w:i/>
          <w:iCs/>
        </w:rPr>
        <w:t>K</w:t>
      </w:r>
      <w:r w:rsidRPr="002045C8">
        <w:rPr>
          <w:i/>
          <w:iCs/>
        </w:rPr>
        <w:t>itab</w:t>
      </w:r>
      <w:r>
        <w:rPr>
          <w:i/>
          <w:iCs/>
        </w:rPr>
        <w:t>’</w:t>
      </w:r>
      <w:r w:rsidRPr="002045C8">
        <w:rPr>
          <w:i/>
          <w:iCs/>
        </w:rPr>
        <w:t>ın bir benzerini indirmemiştir. O ümm</w:t>
      </w:r>
      <w:r>
        <w:rPr>
          <w:i/>
          <w:iCs/>
        </w:rPr>
        <w:t>’</w:t>
      </w:r>
      <w:r w:rsidRPr="002045C8">
        <w:rPr>
          <w:i/>
          <w:iCs/>
        </w:rPr>
        <w:t>ül kitab ve seb</w:t>
      </w:r>
      <w:r>
        <w:rPr>
          <w:i/>
          <w:iCs/>
        </w:rPr>
        <w:t>’</w:t>
      </w:r>
      <w:r w:rsidRPr="002045C8">
        <w:rPr>
          <w:i/>
          <w:iCs/>
        </w:rPr>
        <w:t>ul mesani</w:t>
      </w:r>
      <w:r>
        <w:rPr>
          <w:i/>
          <w:iCs/>
        </w:rPr>
        <w:t>’</w:t>
      </w:r>
      <w:r w:rsidRPr="002045C8">
        <w:rPr>
          <w:i/>
          <w:iCs/>
        </w:rPr>
        <w:t xml:space="preserve">dir. O </w:t>
      </w:r>
      <w:r>
        <w:rPr>
          <w:i/>
          <w:iCs/>
        </w:rPr>
        <w:t>Allah</w:t>
      </w:r>
      <w:r w:rsidRPr="002045C8">
        <w:rPr>
          <w:i/>
          <w:iCs/>
        </w:rPr>
        <w:t xml:space="preserve"> ile kulu arasında bölüştürülmüştür. Kul için dil</w:t>
      </w:r>
      <w:r w:rsidRPr="002045C8">
        <w:rPr>
          <w:i/>
          <w:iCs/>
        </w:rPr>
        <w:t>e</w:t>
      </w:r>
      <w:r w:rsidRPr="002045C8">
        <w:rPr>
          <w:i/>
          <w:iCs/>
        </w:rPr>
        <w:t>diği şey vardır.</w:t>
      </w:r>
      <w:r>
        <w:rPr>
          <w:i/>
          <w:iCs/>
        </w:rPr>
        <w:t>”</w:t>
      </w:r>
      <w:r w:rsidRPr="002045C8">
        <w:rPr>
          <w:rStyle w:val="FootnoteReference"/>
          <w:i/>
          <w:iCs/>
        </w:rPr>
        <w:footnoteReference w:id="141"/>
      </w:r>
    </w:p>
    <w:p w:rsidR="00EB7FF8" w:rsidRPr="002045C8" w:rsidRDefault="00EB7FF8" w:rsidP="00EB7FF8">
      <w:pPr>
        <w:spacing w:line="300" w:lineRule="atLeast"/>
        <w:ind w:firstLine="284"/>
        <w:jc w:val="both"/>
        <w:rPr>
          <w:i/>
          <w:iCs/>
        </w:rPr>
      </w:pPr>
      <w:r w:rsidRPr="002045C8">
        <w:t>Huzeyfe b. Yeman</w:t>
      </w:r>
      <w:r>
        <w:t>’dan (r.a) nakledildiği üzere R</w:t>
      </w:r>
      <w:r w:rsidRPr="002045C8">
        <w:t xml:space="preserve">esulullah (s.a.a) şöyle buyurmuştur: </w:t>
      </w:r>
      <w:r>
        <w:rPr>
          <w:i/>
          <w:iCs/>
        </w:rPr>
        <w:t>“Allah-u T</w:t>
      </w:r>
      <w:r w:rsidRPr="002045C8">
        <w:rPr>
          <w:i/>
          <w:iCs/>
        </w:rPr>
        <w:t xml:space="preserve">eala bir kavim için kesinleşmiş azabı indirir, onların çocuklarından birisi </w:t>
      </w:r>
      <w:r>
        <w:rPr>
          <w:i/>
          <w:iCs/>
        </w:rPr>
        <w:t>Kur’an’</w:t>
      </w:r>
      <w:r w:rsidRPr="002045C8">
        <w:rPr>
          <w:i/>
          <w:iCs/>
        </w:rPr>
        <w:t xml:space="preserve">dan </w:t>
      </w:r>
      <w:r>
        <w:rPr>
          <w:i/>
          <w:iCs/>
        </w:rPr>
        <w:t>“</w:t>
      </w:r>
      <w:r w:rsidRPr="002045C8">
        <w:rPr>
          <w:i/>
          <w:iCs/>
        </w:rPr>
        <w:t>elhamdulillah</w:t>
      </w:r>
      <w:r>
        <w:rPr>
          <w:i/>
          <w:iCs/>
        </w:rPr>
        <w:t>”</w:t>
      </w:r>
      <w:r w:rsidRPr="002045C8">
        <w:rPr>
          <w:i/>
          <w:iCs/>
        </w:rPr>
        <w:t xml:space="preserve"> ay</w:t>
      </w:r>
      <w:r w:rsidRPr="002045C8">
        <w:rPr>
          <w:i/>
          <w:iCs/>
        </w:rPr>
        <w:t>e</w:t>
      </w:r>
      <w:r w:rsidRPr="002045C8">
        <w:rPr>
          <w:i/>
          <w:iCs/>
        </w:rPr>
        <w:t xml:space="preserve">tini okur, </w:t>
      </w:r>
      <w:r>
        <w:rPr>
          <w:i/>
          <w:iCs/>
        </w:rPr>
        <w:t>Allah</w:t>
      </w:r>
      <w:r w:rsidRPr="002045C8">
        <w:rPr>
          <w:i/>
          <w:iCs/>
        </w:rPr>
        <w:t xml:space="preserve">-u </w:t>
      </w:r>
      <w:r>
        <w:rPr>
          <w:i/>
          <w:iCs/>
        </w:rPr>
        <w:t>T</w:t>
      </w:r>
      <w:r w:rsidRPr="002045C8">
        <w:rPr>
          <w:i/>
          <w:iCs/>
        </w:rPr>
        <w:t>eala bunu işitince, kırk yıl onlardan azabı kald</w:t>
      </w:r>
      <w:r w:rsidRPr="002045C8">
        <w:rPr>
          <w:i/>
          <w:iCs/>
        </w:rPr>
        <w:t>ı</w:t>
      </w:r>
      <w:r w:rsidRPr="002045C8">
        <w:rPr>
          <w:i/>
          <w:iCs/>
        </w:rPr>
        <w:t>rır.</w:t>
      </w:r>
      <w:r>
        <w:rPr>
          <w:i/>
          <w:iCs/>
        </w:rPr>
        <w:t>”</w:t>
      </w:r>
      <w:r w:rsidRPr="002045C8">
        <w:rPr>
          <w:rStyle w:val="FootnoteReference"/>
          <w:i/>
          <w:iCs/>
        </w:rPr>
        <w:footnoteReference w:id="142"/>
      </w:r>
    </w:p>
    <w:p w:rsidR="00EB7FF8" w:rsidRDefault="00EB7FF8" w:rsidP="00EB7FF8">
      <w:pPr>
        <w:spacing w:line="300" w:lineRule="atLeast"/>
        <w:ind w:firstLine="284"/>
        <w:jc w:val="both"/>
      </w:pPr>
      <w:r>
        <w:t>Hakeza İ</w:t>
      </w:r>
      <w:r w:rsidRPr="002045C8">
        <w:t>bn-i Abbas</w:t>
      </w:r>
      <w:r>
        <w:t>’</w:t>
      </w:r>
      <w:r w:rsidRPr="002045C8">
        <w:t xml:space="preserve">tan da şöyle dediği nakledilmiştir: </w:t>
      </w:r>
      <w:r>
        <w:rPr>
          <w:i/>
          <w:iCs/>
        </w:rPr>
        <w:t>“Biz R</w:t>
      </w:r>
      <w:r w:rsidRPr="002045C8">
        <w:rPr>
          <w:i/>
          <w:iCs/>
        </w:rPr>
        <w:t>esulullah</w:t>
      </w:r>
      <w:r>
        <w:rPr>
          <w:i/>
          <w:iCs/>
        </w:rPr>
        <w:t>’</w:t>
      </w:r>
      <w:r w:rsidRPr="002045C8">
        <w:rPr>
          <w:i/>
          <w:iCs/>
        </w:rPr>
        <w:t xml:space="preserve">ın yanında iken aniden bir melek geldi ve şöyle buyurdu: </w:t>
      </w:r>
      <w:r>
        <w:rPr>
          <w:i/>
          <w:iCs/>
        </w:rPr>
        <w:t>“S</w:t>
      </w:r>
      <w:r w:rsidRPr="002045C8">
        <w:rPr>
          <w:i/>
          <w:iCs/>
        </w:rPr>
        <w:t>ana verilen ve senden önceki peygamberlere verilmeyen iki nur s</w:t>
      </w:r>
      <w:r w:rsidRPr="002045C8">
        <w:rPr>
          <w:i/>
          <w:iCs/>
        </w:rPr>
        <w:t>a</w:t>
      </w:r>
      <w:r w:rsidRPr="002045C8">
        <w:rPr>
          <w:i/>
          <w:iCs/>
        </w:rPr>
        <w:t>na müjdeler olsun! O</w:t>
      </w:r>
      <w:r>
        <w:rPr>
          <w:i/>
          <w:iCs/>
        </w:rPr>
        <w:t xml:space="preserve"> iki nur F</w:t>
      </w:r>
      <w:r w:rsidRPr="002045C8">
        <w:rPr>
          <w:i/>
          <w:iCs/>
        </w:rPr>
        <w:t>atihat</w:t>
      </w:r>
      <w:r>
        <w:rPr>
          <w:i/>
          <w:iCs/>
        </w:rPr>
        <w:t>’ul Kitap ve B</w:t>
      </w:r>
      <w:r w:rsidRPr="002045C8">
        <w:rPr>
          <w:i/>
          <w:iCs/>
        </w:rPr>
        <w:t xml:space="preserve">akara suresinin </w:t>
      </w:r>
      <w:r w:rsidRPr="002045C8">
        <w:rPr>
          <w:i/>
          <w:iCs/>
        </w:rPr>
        <w:lastRenderedPageBreak/>
        <w:t>so</w:t>
      </w:r>
      <w:r w:rsidRPr="002045C8">
        <w:rPr>
          <w:i/>
          <w:iCs/>
        </w:rPr>
        <w:t>n</w:t>
      </w:r>
      <w:r w:rsidRPr="002045C8">
        <w:rPr>
          <w:i/>
          <w:iCs/>
        </w:rPr>
        <w:t>larıdır. Her kim onlardan birini okursa hacetini gideririm.</w:t>
      </w:r>
      <w:r>
        <w:rPr>
          <w:i/>
          <w:iCs/>
        </w:rPr>
        <w:t>”</w:t>
      </w:r>
      <w:r w:rsidRPr="002045C8">
        <w:rPr>
          <w:rStyle w:val="FootnoteReference"/>
          <w:i/>
          <w:iCs/>
        </w:rPr>
        <w:footnoteReference w:id="143"/>
      </w:r>
      <w:r w:rsidRPr="002045C8">
        <w:t xml:space="preserve"> </w:t>
      </w:r>
      <w:r>
        <w:t>B</w:t>
      </w:r>
      <w:r w:rsidRPr="002045C8">
        <w:t>u riv</w:t>
      </w:r>
      <w:r w:rsidRPr="002045C8">
        <w:t>a</w:t>
      </w:r>
      <w:r w:rsidRPr="002045C8">
        <w:t>yeti</w:t>
      </w:r>
      <w:r>
        <w:t>,</w:t>
      </w:r>
      <w:r w:rsidRPr="002045C8">
        <w:t xml:space="preserve"> </w:t>
      </w:r>
      <w:r>
        <w:t>Mecme’</w:t>
      </w:r>
      <w:r w:rsidRPr="002045C8">
        <w:t>de bu anlama yakın bir şekilde nakletmiştir.</w:t>
      </w:r>
      <w:r>
        <w:t>”</w:t>
      </w:r>
      <w:r w:rsidRPr="002045C8">
        <w:rPr>
          <w:rStyle w:val="FootnoteReference"/>
        </w:rPr>
        <w:footnoteReference w:id="144"/>
      </w:r>
    </w:p>
    <w:p w:rsidR="00EB7FF8" w:rsidRDefault="00EB7FF8" w:rsidP="00EB7FF8">
      <w:pPr>
        <w:spacing w:line="300" w:lineRule="atLeast"/>
        <w:ind w:firstLine="284"/>
        <w:jc w:val="both"/>
        <w:sectPr w:rsidR="00EB7FF8" w:rsidSect="00EB7FF8">
          <w:footerReference w:type="default" r:id="rId17"/>
          <w:footnotePr>
            <w:numRestart w:val="eachPage"/>
          </w:footnotePr>
          <w:pgSz w:w="9720" w:h="12960" w:code="9"/>
          <w:pgMar w:top="1440" w:right="1440" w:bottom="1440" w:left="1440" w:header="720" w:footer="720" w:gutter="0"/>
          <w:pgNumType w:start="23"/>
          <w:cols w:space="720"/>
          <w:docGrid w:linePitch="360"/>
        </w:sectPr>
      </w:pPr>
    </w:p>
    <w:p w:rsidR="00EB7FF8" w:rsidRDefault="00EB7FF8" w:rsidP="00EB7FF8">
      <w:pPr>
        <w:spacing w:line="300" w:lineRule="atLeast"/>
        <w:ind w:firstLine="284"/>
        <w:jc w:val="both"/>
      </w:pPr>
    </w:p>
    <w:p w:rsidR="00EB7FF8" w:rsidRDefault="00EB7FF8" w:rsidP="00EB7FF8">
      <w:pPr>
        <w:spacing w:line="300" w:lineRule="atLeast"/>
        <w:ind w:firstLine="284"/>
        <w:jc w:val="both"/>
      </w:pPr>
    </w:p>
    <w:p w:rsidR="00EB7FF8" w:rsidRDefault="00EB7FF8" w:rsidP="00EB7FF8">
      <w:pPr>
        <w:spacing w:line="300" w:lineRule="atLeast"/>
        <w:ind w:firstLine="284"/>
        <w:jc w:val="both"/>
      </w:pPr>
    </w:p>
    <w:p w:rsidR="00EB7FF8" w:rsidRDefault="00EB7FF8" w:rsidP="00EB7FF8">
      <w:pPr>
        <w:spacing w:line="300" w:lineRule="atLeast"/>
        <w:ind w:firstLine="284"/>
        <w:jc w:val="both"/>
      </w:pPr>
    </w:p>
    <w:p w:rsidR="00EB7FF8" w:rsidRDefault="00EB7FF8" w:rsidP="00EB7FF8">
      <w:pPr>
        <w:spacing w:line="300" w:lineRule="atLeast"/>
        <w:ind w:firstLine="284"/>
        <w:jc w:val="both"/>
      </w:pPr>
    </w:p>
    <w:p w:rsidR="00EB7FF8" w:rsidRPr="00E53AE8" w:rsidRDefault="00EB7FF8" w:rsidP="00E53AE8">
      <w:bookmarkStart w:id="84" w:name="_Toc165916113"/>
    </w:p>
    <w:p w:rsidR="00EB7FF8" w:rsidRPr="00E53AE8" w:rsidRDefault="00EB7FF8" w:rsidP="00E53AE8"/>
    <w:p w:rsidR="00EB7FF8" w:rsidRPr="00E53AE8" w:rsidRDefault="00EB7FF8" w:rsidP="00E53AE8"/>
    <w:p w:rsidR="00EB7FF8" w:rsidRPr="00E53AE8" w:rsidRDefault="00EB7FF8" w:rsidP="00E53AE8"/>
    <w:p w:rsidR="00EB7FF8" w:rsidRDefault="00EB7FF8" w:rsidP="00EB7FF8">
      <w:pPr>
        <w:pStyle w:val="Heading1"/>
        <w:jc w:val="center"/>
      </w:pPr>
      <w:r>
        <w:t>Üçüncü Bölüm</w:t>
      </w:r>
      <w:bookmarkEnd w:id="84"/>
    </w:p>
    <w:p w:rsidR="00EB7FF8" w:rsidRDefault="00EB7FF8" w:rsidP="00EB7FF8">
      <w:pPr>
        <w:pStyle w:val="Heading1"/>
        <w:jc w:val="center"/>
      </w:pPr>
      <w:bookmarkStart w:id="85" w:name="_Toc165916114"/>
      <w:r>
        <w:t>Hamd Suresi İle İlgili Tefsir Dersleri</w:t>
      </w:r>
      <w:bookmarkEnd w:id="85"/>
    </w:p>
    <w:p w:rsidR="00EB7FF8" w:rsidRPr="002045C8" w:rsidRDefault="00EB7FF8" w:rsidP="00EB7FF8">
      <w:pPr>
        <w:spacing w:line="300" w:lineRule="atLeast"/>
        <w:ind w:firstLine="284"/>
        <w:jc w:val="both"/>
      </w:pPr>
    </w:p>
    <w:p w:rsidR="00EB7FF8" w:rsidRDefault="00EB7FF8" w:rsidP="00EB7FF8">
      <w:pPr>
        <w:ind w:firstLine="284"/>
        <w:jc w:val="both"/>
      </w:pPr>
    </w:p>
    <w:p w:rsidR="00EB7FF8" w:rsidRDefault="00EB7FF8" w:rsidP="00EB7FF8">
      <w:pPr>
        <w:ind w:firstLine="284"/>
        <w:jc w:val="both"/>
        <w:sectPr w:rsidR="00EB7FF8" w:rsidSect="00EB7FF8">
          <w:footerReference w:type="default" r:id="rId18"/>
          <w:footnotePr>
            <w:numRestart w:val="eachPage"/>
          </w:footnotePr>
          <w:pgSz w:w="9720" w:h="12960" w:code="9"/>
          <w:pgMar w:top="1440" w:right="1440" w:bottom="1440" w:left="1440" w:header="720" w:footer="720" w:gutter="0"/>
          <w:pgNumType w:start="23"/>
          <w:cols w:space="720"/>
          <w:docGrid w:linePitch="360"/>
        </w:sectPr>
      </w:pPr>
    </w:p>
    <w:p w:rsidR="00EB7FF8" w:rsidRDefault="00EB7FF8" w:rsidP="00EB7FF8">
      <w:pPr>
        <w:ind w:firstLine="284"/>
        <w:jc w:val="both"/>
        <w:sectPr w:rsidR="00EB7FF8" w:rsidSect="00EB7FF8">
          <w:footnotePr>
            <w:numRestart w:val="eachPage"/>
          </w:footnotePr>
          <w:pgSz w:w="9720" w:h="12960" w:code="9"/>
          <w:pgMar w:top="1440" w:right="1440" w:bottom="1440" w:left="1440" w:header="720" w:footer="720" w:gutter="0"/>
          <w:pgNumType w:start="23"/>
          <w:cols w:space="720"/>
          <w:docGrid w:linePitch="360"/>
        </w:sectPr>
      </w:pPr>
    </w:p>
    <w:p w:rsidR="00EB7FF8" w:rsidRPr="002E3BAF" w:rsidRDefault="00EB7FF8" w:rsidP="00EB7FF8">
      <w:pPr>
        <w:pStyle w:val="Heading1"/>
        <w:rPr>
          <w:sz w:val="24"/>
          <w:szCs w:val="24"/>
        </w:rPr>
      </w:pPr>
      <w:bookmarkStart w:id="86" w:name="_Toc165916115"/>
      <w:r w:rsidRPr="002E3BAF">
        <w:rPr>
          <w:sz w:val="24"/>
          <w:szCs w:val="24"/>
        </w:rPr>
        <w:lastRenderedPageBreak/>
        <w:t>Birinci Ders</w:t>
      </w:r>
      <w:bookmarkEnd w:id="86"/>
    </w:p>
    <w:p w:rsidR="00EB7FF8" w:rsidRPr="002E3BAF" w:rsidRDefault="00EB7FF8" w:rsidP="00EB7FF8">
      <w:pPr>
        <w:pStyle w:val="Heading1"/>
        <w:rPr>
          <w:sz w:val="24"/>
          <w:szCs w:val="24"/>
        </w:rPr>
      </w:pPr>
      <w:bookmarkStart w:id="87" w:name="_Toc165916116"/>
      <w:r w:rsidRPr="002E3BAF">
        <w:rPr>
          <w:sz w:val="24"/>
          <w:szCs w:val="24"/>
        </w:rPr>
        <w:t>Taşlanmış şeytandan Allah’a sığınırım</w:t>
      </w:r>
      <w:bookmarkEnd w:id="87"/>
    </w:p>
    <w:p w:rsidR="00EB7FF8" w:rsidRPr="002E3BAF" w:rsidRDefault="00EB7FF8" w:rsidP="00EB7FF8">
      <w:pPr>
        <w:ind w:firstLine="284"/>
        <w:jc w:val="both"/>
        <w:rPr>
          <w:b/>
          <w:bCs/>
        </w:rPr>
      </w:pPr>
      <w:r w:rsidRPr="002E3BAF">
        <w:rPr>
          <w:b/>
          <w:bCs/>
        </w:rPr>
        <w:t>Rahman ve Rahim olan Allah’ın adıyla...</w:t>
      </w:r>
    </w:p>
    <w:p w:rsidR="00EB7FF8" w:rsidRPr="002E3BAF" w:rsidRDefault="00EB7FF8" w:rsidP="00EB7FF8">
      <w:pPr>
        <w:ind w:firstLine="284"/>
        <w:jc w:val="both"/>
        <w:rPr>
          <w:b/>
          <w:bCs/>
        </w:rPr>
      </w:pPr>
      <w:r w:rsidRPr="002E3BAF">
        <w:rPr>
          <w:b/>
          <w:bCs/>
        </w:rPr>
        <w:t>Hamd alemlerin Rabbi olan Allah’a mahsustur</w:t>
      </w:r>
    </w:p>
    <w:p w:rsidR="00EB7FF8" w:rsidRDefault="00EB7FF8" w:rsidP="00EB7FF8">
      <w:pPr>
        <w:jc w:val="both"/>
      </w:pPr>
      <w:r>
        <w:t xml:space="preserve">     Birkaç kez benden, Kur’an-ı Kerim’in kimi ayet-i celileleriyle ilgili birtakım konuları anlatmam istenmişti. Gerçekte Kur’an’ı tefsir etmek, bizim gibilerin üstesinden gelebileceği bir iş değildir. İslam tarihi b</w:t>
      </w:r>
      <w:r>
        <w:t>o</w:t>
      </w:r>
      <w:r>
        <w:t>yunca Şii-Sünni büyük alimler, bu konuda pek çok kitap yazmışlardır. Yapmış oldukları bu çalışmalar takdire şayandır. Ne var ki bunların her biri, sahip oldukları ilim ve uzmanlık sayesinde Kur’an perdeleri</w:t>
      </w:r>
      <w:r>
        <w:t>n</w:t>
      </w:r>
      <w:r>
        <w:t>den sadece bir perdeyi tefsir edebilmişlerdir. Bunu bile kamil bir ş</w:t>
      </w:r>
      <w:r>
        <w:t>e</w:t>
      </w:r>
      <w:r>
        <w:t xml:space="preserve">kilde yaptıkları malum değildir. </w:t>
      </w:r>
    </w:p>
    <w:p w:rsidR="00EB7FF8" w:rsidRDefault="00EB7FF8" w:rsidP="00EB7FF8">
      <w:pPr>
        <w:ind w:firstLine="284"/>
        <w:jc w:val="both"/>
      </w:pPr>
      <w:r>
        <w:t>Örneğin şu birkaç yüzyıl boyunca, bazı arifler çıkıp bir takım tefsi</w:t>
      </w:r>
      <w:r>
        <w:t>r</w:t>
      </w:r>
      <w:r>
        <w:t>ler yazmışlardır. Muhyiddin-i Arabi</w:t>
      </w:r>
      <w:r>
        <w:rPr>
          <w:rStyle w:val="FootnoteReference"/>
        </w:rPr>
        <w:footnoteReference w:id="145"/>
      </w:r>
      <w:r>
        <w:t xml:space="preserve"> bazı kitaplarında, Abdürrezzâk Kâşânî</w:t>
      </w:r>
      <w:r>
        <w:rPr>
          <w:rStyle w:val="FootnoteReference"/>
        </w:rPr>
        <w:footnoteReference w:id="146"/>
      </w:r>
      <w:r>
        <w:t xml:space="preserve"> Tevilat’ta, Molla Sultan Ali</w:t>
      </w:r>
      <w:r>
        <w:rPr>
          <w:rStyle w:val="FootnoteReference"/>
        </w:rPr>
        <w:footnoteReference w:id="147"/>
      </w:r>
      <w:r>
        <w:t xml:space="preserve"> tefsir alanında eserler kalem a</w:t>
      </w:r>
      <w:r>
        <w:t>l</w:t>
      </w:r>
      <w:r>
        <w:t>mışlardır.</w:t>
      </w:r>
    </w:p>
    <w:p w:rsidR="00EB7FF8" w:rsidRDefault="00EB7FF8" w:rsidP="00EB7FF8">
      <w:pPr>
        <w:ind w:firstLine="284"/>
        <w:jc w:val="both"/>
      </w:pPr>
      <w:r>
        <w:t>Maarif yolunu izleyen bu kimseler sahip oldukları ilim dalarına g</w:t>
      </w:r>
      <w:r>
        <w:t>ö</w:t>
      </w:r>
      <w:r>
        <w:t>re iyi eserler yazmışlardır. Bununla birlikte Kur’an yalnızca onların yazdıklarından ibaret değildir. Bu yazılanlar, hakeza Tantâvi</w:t>
      </w:r>
      <w:r>
        <w:rPr>
          <w:rStyle w:val="FootnoteReference"/>
        </w:rPr>
        <w:footnoteReference w:id="148"/>
      </w:r>
      <w:r>
        <w:t xml:space="preserve"> ve </w:t>
      </w:r>
      <w:r>
        <w:lastRenderedPageBreak/>
        <w:t>be</w:t>
      </w:r>
      <w:r>
        <w:t>n</w:t>
      </w:r>
      <w:r>
        <w:t>zerleri, aynı şekilde Seyyid Kutub</w:t>
      </w:r>
      <w:r>
        <w:rPr>
          <w:rStyle w:val="FootnoteReference"/>
        </w:rPr>
        <w:footnoteReference w:id="149"/>
      </w:r>
      <w:r>
        <w:t xml:space="preserve">, başka bir yöntemle -aslında yine tam anlamıyla Kur’an tefsiri sayılamayacak- tefsirler yapmışlardır. Bunlar da yine bir perde konumundadır. </w:t>
      </w:r>
    </w:p>
    <w:p w:rsidR="00EB7FF8" w:rsidRDefault="00EB7FF8" w:rsidP="00EB7FF8">
      <w:pPr>
        <w:ind w:firstLine="284"/>
        <w:jc w:val="both"/>
      </w:pPr>
      <w:r>
        <w:t>Bu iki gruptan olmayan daha başka tefsircîler de vardır. Örneğin b</w:t>
      </w:r>
      <w:r>
        <w:t>i</w:t>
      </w:r>
      <w:r>
        <w:t>zim Mecme’ul Beyan</w:t>
      </w:r>
      <w:r>
        <w:rPr>
          <w:rStyle w:val="FootnoteReference"/>
        </w:rPr>
        <w:footnoteReference w:id="150"/>
      </w:r>
      <w:r>
        <w:t xml:space="preserve"> ki güzel bir tefsir olup, Şia’nın ve Ehl-i Sü</w:t>
      </w:r>
      <w:r>
        <w:t>n</w:t>
      </w:r>
      <w:r>
        <w:t>net’in görüşlerini bir araya toplamıştır. Yazılan diğer tefsirler için de aynı şey geçerlidir. Kur’an; bizim ya da başka birisinin makamına l</w:t>
      </w:r>
      <w:r>
        <w:t>a</w:t>
      </w:r>
      <w:r>
        <w:t>yık kapsamlı bir şekilde tefsirini yapabileceği bir kitap değildir. Kur’an ilimleri, bizim anlayışımızın ötesinde bulunan bambaşka ili</w:t>
      </w:r>
      <w:r>
        <w:t>m</w:t>
      </w:r>
      <w:r>
        <w:t>lerdir. Biz Allah’ın kitabının perdelerinden, ancak bir perdeyi, bir sur</w:t>
      </w:r>
      <w:r>
        <w:t>e</w:t>
      </w:r>
      <w:r>
        <w:t>ti anlayabilmekteyiz. Geri kalanı, Allah Elçisi’nin (s.a.a) eğitimiyle y</w:t>
      </w:r>
      <w:r>
        <w:t>e</w:t>
      </w:r>
      <w:r>
        <w:t>tişmiş olan ismet ehlinin tefsirine muhta</w:t>
      </w:r>
      <w:r>
        <w:t>ç</w:t>
      </w:r>
      <w:r>
        <w:t>tır.</w:t>
      </w:r>
    </w:p>
    <w:p w:rsidR="00EB7FF8" w:rsidRDefault="00EB7FF8" w:rsidP="00EB7FF8">
      <w:pPr>
        <w:ind w:firstLine="284"/>
        <w:jc w:val="both"/>
      </w:pPr>
      <w:r>
        <w:t>Son zamanlarda, tefsir yapmaya hiç de ehil olmayan birtakım insa</w:t>
      </w:r>
      <w:r>
        <w:t>n</w:t>
      </w:r>
      <w:r>
        <w:t>lar ortaya çıkmıştır. Aslında bunlar, kendilerinin amacı olan bir şeyi, Kur’an ve sünnete dayandırmak istemişlerdir. Hatta kimi solcular ve komünistlerden de, amaçlarına ulaşabilmek için, Kur’an’a el atmaya yeltenmişlerdir. Böyle kimselerin, gerçekte ne Kur’an’la bir ilgileri, ne de tefsirle bir işleri vardır. Bunlar kendi amaçlan doğrultusunda “işte İslam budur” diyerek, gençlerimizi kendi yönlerine çekmek istemekt</w:t>
      </w:r>
      <w:r>
        <w:t>e</w:t>
      </w:r>
      <w:r>
        <w:t>dir.</w:t>
      </w:r>
    </w:p>
    <w:p w:rsidR="00EB7FF8" w:rsidRDefault="00EB7FF8" w:rsidP="00EB7FF8">
      <w:pPr>
        <w:ind w:firstLine="284"/>
        <w:jc w:val="both"/>
      </w:pPr>
      <w:r>
        <w:t>Bu bakımdan şunu arz etmek istiyorum: yeterince ilmî olgunluğa ve yetkinliğe ulaşmamış kimseler, bu tür meselelerle ve İslami konularla ilgisi olmayan gençler, İslam’dan haberi olmayan insanlar, kesinlikle Kur’an’ı tefsire kalkışmamalıdır. Böyle kimselerin amaçları doğrult</w:t>
      </w:r>
      <w:r>
        <w:t>u</w:t>
      </w:r>
      <w:r>
        <w:t xml:space="preserve">sunda Kur’an’ı tefsire kalkışması halinde, gençlerimizin </w:t>
      </w:r>
      <w:r>
        <w:lastRenderedPageBreak/>
        <w:t>bunlara itibar göstermemesi, rağbet etmemesi gerekir. Çünkü İslam’ın yasakladığı şeylerden birisi de “kendi görüşünce tefsir etmek”tir.</w:t>
      </w:r>
      <w:r>
        <w:rPr>
          <w:rStyle w:val="FootnoteReference"/>
        </w:rPr>
        <w:footnoteReference w:id="151"/>
      </w:r>
      <w:r>
        <w:t xml:space="preserve"> Kendi görüşü</w:t>
      </w:r>
      <w:r>
        <w:t>n</w:t>
      </w:r>
      <w:r>
        <w:t>ce tefsir etmek, herkesin kendi görüşünü Kur’an’a uygulaması ve buna göre tevil etmesi demektir. Örneğin, ruhi manalar ehli olan bir kimse, önüne gelen Kur’an ayetlerini tevil etmekte, kendi görüşüne uyarl</w:t>
      </w:r>
      <w:r>
        <w:t>a</w:t>
      </w:r>
      <w:r>
        <w:t>maktadır.</w:t>
      </w:r>
    </w:p>
    <w:p w:rsidR="00EB7FF8" w:rsidRDefault="00EB7FF8" w:rsidP="00EB7FF8">
      <w:pPr>
        <w:ind w:firstLine="284"/>
        <w:jc w:val="both"/>
      </w:pPr>
      <w:r>
        <w:t>Bizim bütün bu cihetlerden sakınıp kaçınmamız gerekmektedir. İşte bundan dolayı, Kur’an konusunda elimiz kolumuz bağlıdır. Yani bu alan, insanın “Kur’an budur, şöyle demektedir” şeklinde her aklına g</w:t>
      </w:r>
      <w:r>
        <w:t>e</w:t>
      </w:r>
      <w:r>
        <w:t>leni söylemesine açık bir alan değildir.</w:t>
      </w:r>
    </w:p>
    <w:p w:rsidR="00EB7FF8" w:rsidRDefault="00EB7FF8" w:rsidP="00EB7FF8">
      <w:pPr>
        <w:ind w:firstLine="284"/>
        <w:jc w:val="both"/>
      </w:pPr>
      <w:r>
        <w:t>Eğer ben Kur’an-ı Kerim’deki bazı ayetlerle ilgili birkaç kelime sarf ediyorsam, “bundan amaç, kesinlikle şudur” şeklinde bir nispette bulunmuyorum. Muhtemel olan bir takım şeylerden söz ediyorum. “Bu ayetten amaç ancak şudur, başka bir şey olamaz” gibi kesi</w:t>
      </w:r>
      <w:r>
        <w:t>n</w:t>
      </w:r>
      <w:r>
        <w:t>kes bir şey söyleme hakkına sahip değilim. Bu bakımdan, bu konular hakkında konuşmam istendiği için, haftada birkaç gün, örneğin bir gün, sınırlı bir süre içinde Kur’an’ın baş tarafından ve sonlarından da bir sure o</w:t>
      </w:r>
      <w:r>
        <w:t>l</w:t>
      </w:r>
      <w:r>
        <w:t>mak üzere, özetle ve kısaca bu konulardan söz etmeye karar verdim. Çünkü hem benim, hem de başkalarının ayrıntıya girecek zamanı yok. Burada özetle bazı ayetlerden söz edeceğim. Şunu yine belirtiyorum ki, sözlerim “bu kesinlikle böyledir veya böyle değildir” şeklinde g</w:t>
      </w:r>
      <w:r>
        <w:t>ö</w:t>
      </w:r>
      <w:r>
        <w:t>rüşe dayalı bir tefsir olmayacaktır. Sözlerimiz, kendi anladığımız ş</w:t>
      </w:r>
      <w:r>
        <w:t>e</w:t>
      </w:r>
      <w:r>
        <w:t>kilde ve ihtimali olacaktır.</w:t>
      </w:r>
    </w:p>
    <w:p w:rsidR="00EB7FF8" w:rsidRDefault="00EB7FF8" w:rsidP="00EB7FF8">
      <w:pPr>
        <w:ind w:firstLine="284"/>
        <w:jc w:val="both"/>
      </w:pPr>
    </w:p>
    <w:p w:rsidR="00EB7FF8" w:rsidRPr="002E3BAF" w:rsidRDefault="00EB7FF8" w:rsidP="00EB7FF8">
      <w:pPr>
        <w:pStyle w:val="Heading1"/>
        <w:rPr>
          <w:sz w:val="24"/>
          <w:szCs w:val="24"/>
        </w:rPr>
      </w:pPr>
      <w:bookmarkStart w:id="88" w:name="_Toc165916117"/>
      <w:r w:rsidRPr="002E3BAF">
        <w:rPr>
          <w:sz w:val="24"/>
          <w:szCs w:val="24"/>
        </w:rPr>
        <w:t>Taşlanmış şeytandan Allah’a sığınırım</w:t>
      </w:r>
      <w:bookmarkEnd w:id="88"/>
    </w:p>
    <w:p w:rsidR="00EB7FF8" w:rsidRPr="002E3BAF" w:rsidRDefault="00EB7FF8" w:rsidP="00EB7FF8">
      <w:pPr>
        <w:ind w:firstLine="284"/>
        <w:jc w:val="both"/>
        <w:rPr>
          <w:b/>
          <w:bCs/>
        </w:rPr>
      </w:pPr>
      <w:r w:rsidRPr="002E3BAF">
        <w:rPr>
          <w:b/>
          <w:bCs/>
        </w:rPr>
        <w:t>Rahman ve Rahim olan Allah’ın adıyla...</w:t>
      </w:r>
    </w:p>
    <w:p w:rsidR="00EB7FF8" w:rsidRPr="002E3BAF" w:rsidRDefault="00EB7FF8" w:rsidP="00EB7FF8">
      <w:pPr>
        <w:ind w:firstLine="284"/>
        <w:jc w:val="both"/>
        <w:rPr>
          <w:b/>
          <w:bCs/>
        </w:rPr>
      </w:pPr>
      <w:r w:rsidRPr="002E3BAF">
        <w:rPr>
          <w:b/>
          <w:bCs/>
        </w:rPr>
        <w:t>Hamd alemlerin Rabbi olan Allah’a mahsustur</w:t>
      </w:r>
    </w:p>
    <w:p w:rsidR="00EB7FF8" w:rsidRDefault="00EB7FF8" w:rsidP="00EB7FF8">
      <w:pPr>
        <w:jc w:val="both"/>
      </w:pPr>
      <w:r>
        <w:t xml:space="preserve">     Kur’an’ın bütün surelerinde, bu “besmele’lerin, kendilerinden sonra gelen ayetlere bağlı olması muhtemeldir. Çünkü bu besmelelerin, ta</w:t>
      </w:r>
      <w:r>
        <w:t>k</w:t>
      </w:r>
      <w:r>
        <w:t>dirde olan bir anlama bağlı olduğu söylenmiştir</w:t>
      </w:r>
      <w:r>
        <w:rPr>
          <w:rStyle w:val="FootnoteReference"/>
        </w:rPr>
        <w:footnoteReference w:id="152"/>
      </w:r>
      <w:r>
        <w:t xml:space="preserve"> Lakin bu </w:t>
      </w:r>
      <w:r>
        <w:lastRenderedPageBreak/>
        <w:t>“bismi</w:t>
      </w:r>
      <w:r>
        <w:t>l</w:t>
      </w:r>
      <w:r>
        <w:t>lah”ların, daha çok surenin kendisine bağlı olması ihtimali ağır ba</w:t>
      </w:r>
      <w:r>
        <w:t>s</w:t>
      </w:r>
      <w:r>
        <w:t xml:space="preserve">maktadır. Örneğin Fatiha suresinde “bismillahirrahmanirrahim el-hamdu lillahi rabbi’l alemin” şeklindedir. Yani “Allah tebarek ve teala’nın ismiyle, hamd yalnızca O’nadır.” </w:t>
      </w:r>
    </w:p>
    <w:p w:rsidR="00EB7FF8" w:rsidRDefault="00EB7FF8" w:rsidP="00EB7FF8">
      <w:pPr>
        <w:ind w:firstLine="284"/>
        <w:jc w:val="both"/>
      </w:pPr>
      <w:r>
        <w:t>Burada isim, alâmettir. Kişilere veya herhangi bir şeye isim konu</w:t>
      </w:r>
      <w:r>
        <w:t>l</w:t>
      </w:r>
      <w:r>
        <w:t>ması, bu ismin onlara ait bilgi ve kimlik olması, örneğin Zeyd’in kim olduğunun bilinmesi ve anlaşılması içindir.</w:t>
      </w:r>
    </w:p>
    <w:p w:rsidR="00EB7FF8" w:rsidRDefault="00EB7FF8" w:rsidP="00EB7FF8">
      <w:pPr>
        <w:ind w:firstLine="284"/>
        <w:jc w:val="both"/>
      </w:pPr>
      <w:r>
        <w:t>Allah’ın isimleri de, mukaddes zatının alâmetleridir. İnsanın A</w:t>
      </w:r>
      <w:r>
        <w:t>l</w:t>
      </w:r>
      <w:r>
        <w:t>lah’ın mukaddes zatıyla ilgili elde edebileceği eksik bilgi, ancak O’nun isimleri ile ilgilidir. Allah’ın mukaddes zatı, insanın kendisine asla er</w:t>
      </w:r>
      <w:r>
        <w:t>i</w:t>
      </w:r>
      <w:r>
        <w:t>şemeyeceği bir varlıktır. Hatta insanların en şereflisi ve alimi olan, n</w:t>
      </w:r>
      <w:r>
        <w:t>e</w:t>
      </w:r>
      <w:r>
        <w:t>bilerin sonuncusu, Peygamber (s.a.a) bile, O’nun mukaddes zatına erişmek hususunda acizdir. Allah’ın mukaddes zatının mertebesini, kendi mukaddes zatından başka kimse bilip kavrayamaz.</w:t>
      </w:r>
      <w:r>
        <w:rPr>
          <w:rStyle w:val="FootnoteReference"/>
        </w:rPr>
        <w:footnoteReference w:id="153"/>
      </w:r>
      <w:r>
        <w:t xml:space="preserve"> insanlığın bu konuda ulaşabileceği mertebe, yalnızca O’nun isimlerinden ibare</w:t>
      </w:r>
      <w:r>
        <w:t>t</w:t>
      </w:r>
      <w:r>
        <w:t>tir. Yine bu isimlerin de çeşitli mertebeleri vardır. Bunların bazılarını bizler, bazılarını da Peygamber-i Ekrem (s.a.a), Allah’ın velileri ve bir de peygamberin eğitiminden geçmiş insanlar kavrayabili</w:t>
      </w:r>
      <w:r>
        <w:t>r</w:t>
      </w:r>
      <w:r>
        <w:t>ler.</w:t>
      </w:r>
    </w:p>
    <w:p w:rsidR="00EB7FF8" w:rsidRDefault="00EB7FF8" w:rsidP="00EB7FF8">
      <w:pPr>
        <w:ind w:firstLine="284"/>
        <w:jc w:val="both"/>
      </w:pPr>
      <w:r>
        <w:t>Alemin tümü, ismullahtır. İsim, alamet ve nişane olduğu için, ale</w:t>
      </w:r>
      <w:r>
        <w:t>m</w:t>
      </w:r>
      <w:r>
        <w:t>de var olan bütün varlıklar, Hak Teala’nın mukaddes zatının alâmeti ve nişanesidir. Onun alâmet oluşunu, yani bunun ne tür bir alâmet o</w:t>
      </w:r>
      <w:r>
        <w:t>l</w:t>
      </w:r>
      <w:r>
        <w:t>duğunu, kimileri derinlemesine anlayıp, algılayabilir; kimileri de b</w:t>
      </w:r>
      <w:r>
        <w:t>u</w:t>
      </w:r>
      <w:r>
        <w:t>nun alâmet oluşunu yüzeysel bir şekilde ve icmalen anlayabilir. Bu konuda genel olarak bilinen, herhangi bir varlığın kendi kendine var olamay</w:t>
      </w:r>
      <w:r>
        <w:t>a</w:t>
      </w:r>
      <w:r>
        <w:t>cağıdır.</w:t>
      </w:r>
    </w:p>
    <w:p w:rsidR="00EB7FF8" w:rsidRDefault="00EB7FF8" w:rsidP="00EB7FF8">
      <w:pPr>
        <w:ind w:firstLine="284"/>
        <w:jc w:val="both"/>
      </w:pPr>
      <w:r>
        <w:lastRenderedPageBreak/>
        <w:t>Bu mesele, insan aklında açık seçik bulunan (kabul edilen) bir k</w:t>
      </w:r>
      <w:r>
        <w:t>o</w:t>
      </w:r>
      <w:r>
        <w:t>nudur. Her insanın aklı, fıtratı gereğince şu gerçeği anlayabilir ki hem var olması, hem de yok olması mümkün olan bu varlık, kendi kendine var olamaz. Bu mümkün varlığın, kendi kendine, yani “bizzat” var olan başka bir varlıkla sonlanması gerekir. Yani yokluğu düşünülemez ve o ezelidir. Hem var olmaları, hem de var olmamaları mümkün olan diğer varlıklar, kendi kendilerine var olamayacakları için, dışarıdan bir varlığın kendilerini yaratm</w:t>
      </w:r>
      <w:r>
        <w:t>a</w:t>
      </w:r>
      <w:r>
        <w:t>sına muhtaçtırlar.</w:t>
      </w:r>
    </w:p>
    <w:p w:rsidR="00EB7FF8" w:rsidRDefault="00EB7FF8" w:rsidP="00EB7FF8">
      <w:pPr>
        <w:ind w:firstLine="284"/>
        <w:jc w:val="both"/>
      </w:pPr>
      <w:r>
        <w:t>Örneğin, vehmi olan bu fezanın –eğer hiç olmazsa, vehmi bir fez</w:t>
      </w:r>
      <w:r>
        <w:t>a</w:t>
      </w:r>
      <w:r>
        <w:t>dır ve gerçekliği yoktur- var olduğunu ve kalıcı olduğunu farz edecek olursak, bu salt fezanın başka bir varlığa dönüşmesi veya onda (durup dururken) nedensiz olarak bir varlığın meydana gelmesi mümkün d</w:t>
      </w:r>
      <w:r>
        <w:t>e</w:t>
      </w:r>
      <w:r>
        <w:t>ğildir.</w:t>
      </w:r>
    </w:p>
    <w:p w:rsidR="00EB7FF8" w:rsidRDefault="00EB7FF8" w:rsidP="00EB7FF8">
      <w:pPr>
        <w:ind w:firstLine="284"/>
        <w:jc w:val="both"/>
      </w:pPr>
      <w:r>
        <w:t>Örneğin kimileri, âlemde önce sonsuz bir fezanın olduğunu, -ki b</w:t>
      </w:r>
      <w:r>
        <w:t>u</w:t>
      </w:r>
      <w:r>
        <w:t>radaki sonsuzluk kavramı da tartışılır</w:t>
      </w:r>
      <w:r>
        <w:rPr>
          <w:rStyle w:val="FootnoteReference"/>
        </w:rPr>
        <w:footnoteReference w:id="154"/>
      </w:r>
      <w:r>
        <w:t>- sonra hava ve gazların ortaya çıktığını, ondan sonra da ondan başka bir varlığın ortaya çıktığını sö</w:t>
      </w:r>
      <w:r>
        <w:t>y</w:t>
      </w:r>
      <w:r>
        <w:t>lemektedir. Bu, aklın zaruretine aykırıdır. Çünkü bir şeyin dış etken olmaksızın başka bir şeye dönüşümü imkansızdır. Aksi halde, bir va</w:t>
      </w:r>
      <w:r>
        <w:t>r</w:t>
      </w:r>
      <w:r>
        <w:t>lık, kendiliğinden bir başka varlığa dönüşemez. Örneğin suyun donm</w:t>
      </w:r>
      <w:r>
        <w:t>a</w:t>
      </w:r>
      <w:r>
        <w:t>sı için, bir dış nedene gerek vardır. Suyun donması veya kaynamasının bir dış etkeni vardır. Su, donma noktasının altına düşmedikçe veya kaynama noktasının üstüne çıkmadıkça, sonsuza dek su olarak kalır. Dışardan bir nedenin, suyu dondurması veya kaynatması gerekir. Eğer su kokarsa, bunun da bir nedeni vardır. Bir dış etkenin o suyun kokm</w:t>
      </w:r>
      <w:r>
        <w:t>a</w:t>
      </w:r>
      <w:r>
        <w:t>sına neden olması gerekir. İşte bundan dolayı, insanın temelde bilmesi gereken şey, her malulün (sonucun) veya her mümkünün bir nedeni olması gerektiğidir. İnsanın şu konuyu düşündüğü zaman, tasdik etm</w:t>
      </w:r>
      <w:r>
        <w:t>e</w:t>
      </w:r>
      <w:r>
        <w:t>si de, aklın açıkça kabul ettiği meselelerdendi ki olması veya olmaması mümkün olan bir şeyin kendiliğinden olması veya olmaması imka</w:t>
      </w:r>
      <w:r>
        <w:t>n</w:t>
      </w:r>
      <w:r>
        <w:t>sızdır. Yokluk, var olacak bir şey olmadığı cihetinden mülahaza edili</w:t>
      </w:r>
      <w:r>
        <w:t>r</w:t>
      </w:r>
      <w:r>
        <w:t>se, bunun bir nedeninin olması gerekmez. Ama yok olan mümkün bir varlığın kendiliğinden vücuda gelmesinin imkansızlığı akılların zaruriyatındandır.</w:t>
      </w:r>
    </w:p>
    <w:p w:rsidR="00EB7FF8" w:rsidRDefault="00EB7FF8" w:rsidP="00EB7FF8">
      <w:pPr>
        <w:ind w:firstLine="284"/>
        <w:jc w:val="both"/>
      </w:pPr>
      <w:r>
        <w:lastRenderedPageBreak/>
        <w:t>Alemdeki bütün varlıkların ismullah olduğu ve bütün alemin A</w:t>
      </w:r>
      <w:r>
        <w:t>l</w:t>
      </w:r>
      <w:r>
        <w:t>lah’ın nişanesi olduğu, bütün akıl sahiplerince anlaşılabilecek ve al</w:t>
      </w:r>
      <w:r>
        <w:t>e</w:t>
      </w:r>
      <w:r>
        <w:t>min ismullah olduğunu kabullenebilecek icmali bir konudur. Konunun asıl anlamı ise bunun salt bir isimlendirme olmadığıdır.</w:t>
      </w:r>
    </w:p>
    <w:p w:rsidR="00EB7FF8" w:rsidRDefault="00EB7FF8" w:rsidP="00EB7FF8">
      <w:pPr>
        <w:ind w:firstLine="284"/>
        <w:jc w:val="both"/>
      </w:pPr>
      <w:r>
        <w:t>Örneğin biz başkalarına bir şeyi tanıtmak islediğimizde, “bu lamb</w:t>
      </w:r>
      <w:r>
        <w:t>a</w:t>
      </w:r>
      <w:r>
        <w:t>dır, bu otomobildir, bu insandır veya Zeyd’dir” diyoruz…</w:t>
      </w:r>
    </w:p>
    <w:p w:rsidR="00EB7FF8" w:rsidRDefault="00EB7FF8" w:rsidP="00EB7FF8">
      <w:pPr>
        <w:ind w:firstLine="284"/>
        <w:jc w:val="both"/>
      </w:pPr>
      <w:r>
        <w:t>Bütün sıfatları ve kemâli sonsuz olan, sınırsız bir varlığın, tüm s</w:t>
      </w:r>
      <w:r>
        <w:t>ı</w:t>
      </w:r>
      <w:r>
        <w:t>nırlardan münezzeh olduğu ve mümkün (varlıklar gibi) olmadığı, ap</w:t>
      </w:r>
      <w:r>
        <w:t>a</w:t>
      </w:r>
      <w:r>
        <w:t>çık bir gerçektir.</w:t>
      </w:r>
    </w:p>
    <w:p w:rsidR="00EB7FF8" w:rsidRDefault="00EB7FF8" w:rsidP="00EB7FF8">
      <w:pPr>
        <w:ind w:firstLine="284"/>
        <w:jc w:val="both"/>
      </w:pPr>
      <w:r>
        <w:t>Eğer bir varlığın sınırı (haddi) olursa, mümkün varlıktır. Fakat z</w:t>
      </w:r>
      <w:r>
        <w:t>a</w:t>
      </w:r>
      <w:r>
        <w:t>tında, varlığında hiçbir sınır olmayan bir varlık, akli zaruret dolayısı</w:t>
      </w:r>
      <w:r>
        <w:t>y</w:t>
      </w:r>
      <w:r>
        <w:t>la, bu varlığın, kemal sıfatların hepsine sahip olması gerekir. Çünkü, kemal sıfatlarından bir tanesi dahi olmazsa, varlık sınırlanmış olur. S</w:t>
      </w:r>
      <w:r>
        <w:t>ı</w:t>
      </w:r>
      <w:r>
        <w:t>nırlanınca da, varlığı mümkün olur. Mümkün ve vacip arasındaki fark şudur: vacip varlık, her şeyde ve her şeyiyle sonsuzdur. Mutlak varlı</w:t>
      </w:r>
      <w:r>
        <w:t>k</w:t>
      </w:r>
      <w:r>
        <w:t>tır. Mümkün varlıklar ise, sınırlı varlıklardır. Kemal sıfatları, sonsuz bir şekilde ve sınırsız olmazsa, vacip sandığımız bir varlık, aslında v</w:t>
      </w:r>
      <w:r>
        <w:t>a</w:t>
      </w:r>
      <w:r>
        <w:t>cip değil, mümkün olur. Vacip varlık, yaratmanın ve varlığın kaynağ</w:t>
      </w:r>
      <w:r>
        <w:t>ı</w:t>
      </w:r>
      <w:r>
        <w:t>dır. O kaynağın mebdeiyeti ile vücuda gelen bütün varlıklar, zikredilen vasıfların kendi varlıklarında eksik bir halde toplayan varlıklardır. E</w:t>
      </w:r>
      <w:r>
        <w:t>l</w:t>
      </w:r>
      <w:r>
        <w:t>bette bunun da dereceleri vardır. Bunlardan birisi mertebe-i a’la’dır (en yüce mertebedir) ki, bu mertebede Allah’ın bütün kemal sıfatları –elbette imkan ölçüsünde- vardır. Bir varlığın bu sıfatlara sahip olmas</w:t>
      </w:r>
      <w:r>
        <w:t>ı</w:t>
      </w:r>
      <w:r>
        <w:t>nın mümkün olduğu miktarınca. Bu da “ism-i azam”dır.</w:t>
      </w:r>
    </w:p>
    <w:p w:rsidR="00EB7FF8" w:rsidRDefault="00EB7FF8" w:rsidP="00EB7FF8">
      <w:pPr>
        <w:ind w:firstLine="284"/>
        <w:jc w:val="both"/>
      </w:pPr>
      <w:r>
        <w:t>İsm-i azam, nakıs yani imkanî bir noksanlık içinde Hak Teâla’nın bütün kemâlini kendisinde bulunduran isim ve alâmete denir. Diğer varlıklara oranla kamil bir şekilde bütün ilâhi kemâli ke</w:t>
      </w:r>
      <w:r>
        <w:t>n</w:t>
      </w:r>
      <w:r>
        <w:t>disinde taşır.</w:t>
      </w:r>
    </w:p>
    <w:p w:rsidR="00EB7FF8" w:rsidRDefault="00EB7FF8" w:rsidP="00EB7FF8">
      <w:pPr>
        <w:ind w:firstLine="284"/>
        <w:jc w:val="both"/>
      </w:pPr>
      <w:r>
        <w:t>İsm-i azam’ın peşice gelen varlıklar da şu maddi varlıklara gelinc</w:t>
      </w:r>
      <w:r>
        <w:t>e</w:t>
      </w:r>
      <w:r>
        <w:t>ye kadar aynı kemâli kendilerinde bulundurmaktadır. Fakat kendi k</w:t>
      </w:r>
      <w:r>
        <w:t>a</w:t>
      </w:r>
      <w:r>
        <w:t>pasiteleri miktarınca bu kemâle sahiptirler. İlim, kudret ve kemâle s</w:t>
      </w:r>
      <w:r>
        <w:t>a</w:t>
      </w:r>
      <w:r>
        <w:t>hip olmadıklarını düşündüğümüz bu maddi varlıklar bile düşündükl</w:t>
      </w:r>
      <w:r>
        <w:t>e</w:t>
      </w:r>
      <w:r>
        <w:t>rimizin tamamen aksine, bütün bu kemallere sahiptirler.</w:t>
      </w:r>
    </w:p>
    <w:p w:rsidR="00EB7FF8" w:rsidRDefault="00EB7FF8" w:rsidP="00EB7FF8">
      <w:pPr>
        <w:ind w:firstLine="284"/>
        <w:jc w:val="both"/>
      </w:pPr>
      <w:r>
        <w:t>Bizler örtülüyüz, bu yüzden de bazı şeyleri kavrayamıyor, algıl</w:t>
      </w:r>
      <w:r>
        <w:t>a</w:t>
      </w:r>
      <w:r>
        <w:t xml:space="preserve">yamıyoruz. İnsandan, hatta hayvandan daha aşağı olan varlıklarda bile, bütün kemal sıfatların yansıması vardır. Bunlar, kendi </w:t>
      </w:r>
      <w:r>
        <w:lastRenderedPageBreak/>
        <w:t>varlıklarının boyutları ölçüsünde idrak sahibidirler. İnsanda var olan idrak, onlarda da vardır.</w:t>
      </w:r>
    </w:p>
    <w:p w:rsidR="00EB7FF8" w:rsidRPr="00DF2BAF" w:rsidRDefault="00EB7FF8" w:rsidP="00EB7FF8">
      <w:pPr>
        <w:ind w:firstLine="284"/>
        <w:jc w:val="both"/>
        <w:rPr>
          <w:b/>
          <w:bCs/>
        </w:rPr>
      </w:pPr>
      <w:r>
        <w:rPr>
          <w:b/>
          <w:bCs/>
        </w:rPr>
        <w:t>“H</w:t>
      </w:r>
      <w:r w:rsidRPr="00DF2BAF">
        <w:rPr>
          <w:b/>
          <w:bCs/>
        </w:rPr>
        <w:t xml:space="preserve">içbir şey yoktur ki, </w:t>
      </w:r>
      <w:r>
        <w:rPr>
          <w:b/>
          <w:bCs/>
        </w:rPr>
        <w:t>Allah</w:t>
      </w:r>
      <w:r w:rsidRPr="00DF2BAF">
        <w:rPr>
          <w:b/>
          <w:bCs/>
        </w:rPr>
        <w:t>’ı hamd ile te</w:t>
      </w:r>
      <w:r>
        <w:rPr>
          <w:b/>
          <w:bCs/>
        </w:rPr>
        <w:t>s</w:t>
      </w:r>
      <w:r w:rsidRPr="00DF2BAF">
        <w:rPr>
          <w:b/>
          <w:bCs/>
        </w:rPr>
        <w:t xml:space="preserve">bih etmesin. Ama siz onların teşbihini anlayamazsınız. </w:t>
      </w:r>
      <w:r>
        <w:rPr>
          <w:b/>
          <w:bCs/>
        </w:rPr>
        <w:t>“</w:t>
      </w:r>
      <w:r>
        <w:rPr>
          <w:rStyle w:val="FootnoteReference"/>
          <w:b/>
          <w:bCs/>
        </w:rPr>
        <w:footnoteReference w:id="155"/>
      </w:r>
    </w:p>
    <w:p w:rsidR="00EB7FF8" w:rsidRDefault="00EB7FF8" w:rsidP="00EB7FF8">
      <w:pPr>
        <w:ind w:firstLine="284"/>
        <w:jc w:val="both"/>
      </w:pPr>
      <w:r>
        <w:t>Kimileri, eksik bir varlığın da idrakinin olmasının mümkün olduğ</w:t>
      </w:r>
      <w:r>
        <w:t>u</w:t>
      </w:r>
      <w:r>
        <w:t>nu bilmediklerinden, bu varlıkların tesbihini, yaratılıştan gelen (tekv</w:t>
      </w:r>
      <w:r>
        <w:t>i</w:t>
      </w:r>
      <w:r>
        <w:t>ni) bir tesbih olarak yorumlamışlardır.</w:t>
      </w:r>
      <w:r>
        <w:rPr>
          <w:rStyle w:val="FootnoteReference"/>
        </w:rPr>
        <w:footnoteReference w:id="156"/>
      </w:r>
      <w:r>
        <w:t xml:space="preserve"> Oysa ki, ayet tekvini, tesbih d</w:t>
      </w:r>
      <w:r>
        <w:t>ı</w:t>
      </w:r>
      <w:r>
        <w:t>şında bir şeyden söz etmektedir. Tekvini tesbihin ne olduğunu, yani bunların nedeni olan birer varlık olduğunu hepimiz bilmekteyiz. Hayır hakikat bu değildir, bu varlıkların tesbihi vardır ve bu tesbih, tekvini bir tesbih d</w:t>
      </w:r>
      <w:r>
        <w:t>e</w:t>
      </w:r>
      <w:r>
        <w:t xml:space="preserve">ğildir. </w:t>
      </w:r>
    </w:p>
    <w:p w:rsidR="00EB7FF8" w:rsidRDefault="00EB7FF8" w:rsidP="00EB7FF8">
      <w:pPr>
        <w:ind w:firstLine="284"/>
        <w:jc w:val="both"/>
      </w:pPr>
      <w:r>
        <w:t>Bazı rivayetlerde, kimi varlıkların nasıl tesbih ettikleri de zikredi</w:t>
      </w:r>
      <w:r>
        <w:t>l</w:t>
      </w:r>
      <w:r>
        <w:t>miştir.</w:t>
      </w:r>
      <w:r>
        <w:rPr>
          <w:rStyle w:val="FootnoteReference"/>
        </w:rPr>
        <w:footnoteReference w:id="157"/>
      </w:r>
      <w:r>
        <w:t xml:space="preserve"> Resulullah’ın (s.a.a) elindeki taş parçasının tesbih edişini orada hazır bulunanlar da duydular.</w:t>
      </w:r>
      <w:r>
        <w:rPr>
          <w:rStyle w:val="FootnoteReference"/>
        </w:rPr>
        <w:footnoteReference w:id="158"/>
      </w:r>
      <w:r>
        <w:t xml:space="preserve"> Bu tesbih, sizin ve benim kulağımın duymadığı, yabancı olduğu bir tesbihtir. Bu bir konuşma, bir söz, bir kelimedir. Bizim sözlerimize ve konuşmalarımıza benzememektedir. Ama işin içinde bir idrak söz konusudur. Elbette bu idrak kendi varlı</w:t>
      </w:r>
      <w:r>
        <w:t>k</w:t>
      </w:r>
      <w:r>
        <w:t>larının kapasitesi miktarıncadır.</w:t>
      </w:r>
    </w:p>
    <w:p w:rsidR="00EB7FF8" w:rsidRDefault="00EB7FF8" w:rsidP="00EB7FF8">
      <w:pPr>
        <w:ind w:firstLine="284"/>
        <w:jc w:val="both"/>
      </w:pPr>
      <w:r>
        <w:t>Hatta yüce mertebelerde kendilerini bütün idraklerin kaynağı olarak düşündükleri için, başka varlıkların bu idrak ve mertebeye sahip olm</w:t>
      </w:r>
      <w:r>
        <w:t>a</w:t>
      </w:r>
      <w:r>
        <w:t>dığını söylemektedirler. Elbette o mertebeye sahip değillerdir.</w:t>
      </w:r>
    </w:p>
    <w:p w:rsidR="00EB7FF8" w:rsidRDefault="00EB7FF8" w:rsidP="00EB7FF8">
      <w:pPr>
        <w:ind w:firstLine="284"/>
        <w:jc w:val="both"/>
      </w:pPr>
      <w:r>
        <w:t>Biz de bazı şeyleri idrak edemediğimiz için, bu varlıkların sahip o</w:t>
      </w:r>
      <w:r>
        <w:t>l</w:t>
      </w:r>
      <w:r>
        <w:t>duğu hakikatleri de idrak edemiyoruz. Çünkü örtülüyüz ve bu yüzden bilgi sahibi değiliz. Bilmediğimiz için de işin içinde bir şeyin olmad</w:t>
      </w:r>
      <w:r>
        <w:t>ı</w:t>
      </w:r>
      <w:r>
        <w:t>ğını hayal ediyoruz.</w:t>
      </w:r>
    </w:p>
    <w:p w:rsidR="00EB7FF8" w:rsidRDefault="00EB7FF8" w:rsidP="00EB7FF8">
      <w:pPr>
        <w:ind w:firstLine="284"/>
        <w:jc w:val="both"/>
      </w:pPr>
      <w:r>
        <w:t xml:space="preserve">İnsan pek çok şeyin var olmadığını hayal etmektedir, oysa vardır. Siz ve ben, böylesi şeylere yabancıyız. Şimdilerde kimi şeylerin yeni yeni keşfedildiğini, bilindiğini söylüyorlar. Örneğin, eskilerin cansız </w:t>
      </w:r>
      <w:r>
        <w:lastRenderedPageBreak/>
        <w:t>saydığı bitkilerde, bir takım alıcılar vasıtasıyla sıcak su içinde bulunan köklerinden şimdi birtakım seslerin algılandığını söylüyorlar. Bu do</w:t>
      </w:r>
      <w:r>
        <w:t>ğ</w:t>
      </w:r>
      <w:r>
        <w:t>ru mudur, değil midir bilmiyorum. Fakat bütün alem seslerle, yankıla</w:t>
      </w:r>
      <w:r>
        <w:t>r</w:t>
      </w:r>
      <w:r>
        <w:t>la doludur. Bütün alem canlıdır, alemdeki her şey ismullahtır. Siz ke</w:t>
      </w:r>
      <w:r>
        <w:t>n</w:t>
      </w:r>
      <w:r>
        <w:t>diniz de ismullahsınız; eliniz, diliniz her şeyiniz Allah’ın isimleri</w:t>
      </w:r>
      <w:r>
        <w:t>n</w:t>
      </w:r>
      <w:r>
        <w:t>dendir.</w:t>
      </w:r>
    </w:p>
    <w:p w:rsidR="00EB7FF8" w:rsidRDefault="00EB7FF8" w:rsidP="00EB7FF8">
      <w:pPr>
        <w:ind w:firstLine="284"/>
        <w:jc w:val="both"/>
      </w:pPr>
      <w:r>
        <w:t>Hamd edişiniz, ismullah iledir. Hareket eden diliniz, ismullahtır. Buradan kalkıp evinize ismullah ile gitmektesiniz. Siz bunu belki fark edemiyorsunuz, ama kendiniz de ismullahsınız. Kalbinizin atışı, na</w:t>
      </w:r>
      <w:r>
        <w:t>b</w:t>
      </w:r>
      <w:r>
        <w:t>zınızın vuruşu, ismullahtır. Esen rüzgarlar ismullahtır. Bu yüzden, ayet-i kerime bu anlamı açıklamaktadır. Başka ayetlerdeki “bismi</w:t>
      </w:r>
      <w:r>
        <w:t>l</w:t>
      </w:r>
      <w:r>
        <w:t>lah…” denmektedir. İsmullahtan söz edilmektedir. Her şey ismullahtır, yani Hakk’tır, her şey esmaullahtır. İsim kendi müsemmasında fanidir. Biz özgür olduğumuzu ve kendimizin bir şey olduğunu san</w:t>
      </w:r>
      <w:r>
        <w:t>ı</w:t>
      </w:r>
      <w:r>
        <w:t>yoruz.</w:t>
      </w:r>
    </w:p>
    <w:p w:rsidR="00EB7FF8" w:rsidRDefault="00EB7FF8" w:rsidP="00EB7FF8">
      <w:pPr>
        <w:ind w:firstLine="284"/>
        <w:jc w:val="both"/>
      </w:pPr>
      <w:r>
        <w:t>Ancak durum böyle değildir. Eğer Allah’ın o nur, irade ve tecelli ile var ettiği varlık ışıkları bir an için kesilecek olursa, bütün varlı</w:t>
      </w:r>
      <w:r>
        <w:t>k</w:t>
      </w:r>
      <w:r>
        <w:t>lar hiç olmamışa döner ve yok olurlar. Varlık halinden çıkıp, ilk hallerine d</w:t>
      </w:r>
      <w:r>
        <w:t>ö</w:t>
      </w:r>
      <w:r>
        <w:t xml:space="preserve">nerler. Varlıkların varlığının devamı da Allah’ın tecellisi ile olduğu için, bütün alem, ancak Allah’ın tecellisi ile var olmaktadır. O tecelli ve nur, varlık hakikatinin aslıdır. Yani ismullahtır. </w:t>
      </w:r>
    </w:p>
    <w:p w:rsidR="00EB7FF8" w:rsidRPr="00035657" w:rsidRDefault="00EB7FF8" w:rsidP="00EB7FF8">
      <w:pPr>
        <w:ind w:firstLine="284"/>
        <w:jc w:val="both"/>
        <w:rPr>
          <w:b/>
          <w:bCs/>
        </w:rPr>
      </w:pPr>
      <w:r w:rsidRPr="00035657">
        <w:rPr>
          <w:b/>
          <w:bCs/>
        </w:rPr>
        <w:t>“</w:t>
      </w:r>
      <w:r>
        <w:rPr>
          <w:b/>
          <w:bCs/>
        </w:rPr>
        <w:t>Allah</w:t>
      </w:r>
      <w:r w:rsidRPr="00035657">
        <w:rPr>
          <w:b/>
          <w:bCs/>
        </w:rPr>
        <w:t xml:space="preserve"> göklerin ve yerin nurudur”</w:t>
      </w:r>
      <w:r w:rsidRPr="00035657">
        <w:rPr>
          <w:rStyle w:val="FootnoteReference"/>
          <w:b/>
          <w:bCs/>
        </w:rPr>
        <w:footnoteReference w:id="159"/>
      </w:r>
    </w:p>
    <w:p w:rsidR="00EB7FF8" w:rsidRDefault="00EB7FF8" w:rsidP="00EB7FF8">
      <w:pPr>
        <w:ind w:firstLine="284"/>
        <w:jc w:val="both"/>
      </w:pPr>
      <w:r>
        <w:t xml:space="preserve">Yani Allah’ın tecellîsidir, tahakkuku olan her şey bu nurdur. Zuhur eden şey bu nurdur. Bunun bir zuhuru olduğundan “nur” denmekteyiz. İnsan da zahirdir ve nurdur. Hayvanlar da aynen bu şekilde nurdur. Bütün varlıklar nurdur. Her şey Allah’ın nurudur. </w:t>
      </w:r>
    </w:p>
    <w:p w:rsidR="00EB7FF8" w:rsidRPr="000750F2" w:rsidRDefault="00EB7FF8" w:rsidP="00EB7FF8">
      <w:pPr>
        <w:ind w:firstLine="284"/>
        <w:jc w:val="both"/>
        <w:rPr>
          <w:b/>
          <w:bCs/>
        </w:rPr>
      </w:pPr>
      <w:r w:rsidRPr="000750F2">
        <w:rPr>
          <w:b/>
          <w:bCs/>
        </w:rPr>
        <w:t>“</w:t>
      </w:r>
      <w:r>
        <w:rPr>
          <w:b/>
          <w:bCs/>
        </w:rPr>
        <w:t>Allah</w:t>
      </w:r>
      <w:r w:rsidRPr="000750F2">
        <w:rPr>
          <w:b/>
          <w:bCs/>
        </w:rPr>
        <w:t xml:space="preserve"> göklerin ve yerin nurudur” </w:t>
      </w:r>
    </w:p>
    <w:p w:rsidR="00EB7FF8" w:rsidRDefault="00EB7FF8" w:rsidP="00EB7FF8">
      <w:pPr>
        <w:ind w:firstLine="284"/>
        <w:jc w:val="both"/>
      </w:pPr>
      <w:r>
        <w:t xml:space="preserve">Yani nurdan ibaret olan yer ve gök, Allah’tandır. Yer ve gök O’nun zatında öylesine fanidir ki, </w:t>
      </w:r>
      <w:r w:rsidRPr="00690322">
        <w:rPr>
          <w:b/>
          <w:bCs/>
        </w:rPr>
        <w:t>“</w:t>
      </w:r>
      <w:r>
        <w:rPr>
          <w:b/>
          <w:bCs/>
        </w:rPr>
        <w:t>Allah</w:t>
      </w:r>
      <w:r w:rsidRPr="00690322">
        <w:rPr>
          <w:b/>
          <w:bCs/>
        </w:rPr>
        <w:t xml:space="preserve"> göklerin nurudur”</w:t>
      </w:r>
      <w:r>
        <w:t xml:space="preserve"> denilmektedir. Bunun yerine “Allah göklerin ve yerin nurlandırıcısıdır” denilmeme</w:t>
      </w:r>
      <w:r>
        <w:t>k</w:t>
      </w:r>
      <w:r>
        <w:t>tedir. Zira bu ifade bir tür ayrılık belirtmektedir.</w:t>
      </w:r>
    </w:p>
    <w:p w:rsidR="00EB7FF8" w:rsidRDefault="00EB7FF8" w:rsidP="00EB7FF8">
      <w:pPr>
        <w:ind w:firstLine="284"/>
        <w:jc w:val="both"/>
      </w:pPr>
      <w:r w:rsidRPr="00690322">
        <w:rPr>
          <w:b/>
          <w:bCs/>
        </w:rPr>
        <w:t>“</w:t>
      </w:r>
      <w:r>
        <w:rPr>
          <w:b/>
          <w:bCs/>
        </w:rPr>
        <w:t>Allah</w:t>
      </w:r>
      <w:r w:rsidRPr="00690322">
        <w:rPr>
          <w:b/>
          <w:bCs/>
        </w:rPr>
        <w:t xml:space="preserve"> göklerin nurudur”</w:t>
      </w:r>
    </w:p>
    <w:p w:rsidR="00EB7FF8" w:rsidRPr="00886B1B" w:rsidRDefault="00EB7FF8" w:rsidP="00EB7FF8">
      <w:pPr>
        <w:ind w:firstLine="284"/>
        <w:jc w:val="both"/>
        <w:rPr>
          <w:b/>
          <w:bCs/>
        </w:rPr>
      </w:pPr>
      <w:r>
        <w:t xml:space="preserve">Yani, alem bağımsızlığı, mutlak ve kalıcılığı baki olan hiçbir varlık yoktur. Burada bağımsızlığın anlamı, bir varlığın mümkün olmaktan </w:t>
      </w:r>
      <w:r>
        <w:lastRenderedPageBreak/>
        <w:t>çıkıp, vaciplik sınırına ermesidir. Oysa Allah’tan başka mutlak bir va</w:t>
      </w:r>
      <w:r>
        <w:t>r</w:t>
      </w:r>
      <w:r>
        <w:t>lık yoktur. Bu bakımdan “bismillah elhamdu lillahi” denilmektedir. “bismillah kul huvallahu ahad” denilmektedir. Yani her şeyi ismullah ile söyle. Yoksa sadece “bismillahirrahmanirrahim, de” anlamında d</w:t>
      </w:r>
      <w:r>
        <w:t>e</w:t>
      </w:r>
      <w:r>
        <w:t>ğildir. Bir gerçeklik söz konusudur, bu gerçeklik ise; “ismullah ile sö</w:t>
      </w:r>
      <w:r>
        <w:t>y</w:t>
      </w:r>
      <w:r>
        <w:t xml:space="preserve">le” anlamındadır. Yani, gerçekte senin söyleyişin bile, ancak ismullah iledir. </w:t>
      </w:r>
      <w:r>
        <w:rPr>
          <w:b/>
          <w:bCs/>
        </w:rPr>
        <w:t>“Y</w:t>
      </w:r>
      <w:r w:rsidRPr="00886B1B">
        <w:rPr>
          <w:b/>
          <w:bCs/>
        </w:rPr>
        <w:t xml:space="preserve">erde ve gökte olanlar </w:t>
      </w:r>
      <w:r>
        <w:rPr>
          <w:b/>
          <w:bCs/>
        </w:rPr>
        <w:t>(olan kimseler değil) O’</w:t>
      </w:r>
      <w:r w:rsidRPr="00886B1B">
        <w:rPr>
          <w:b/>
          <w:bCs/>
        </w:rPr>
        <w:t>nu te</w:t>
      </w:r>
      <w:r>
        <w:rPr>
          <w:b/>
          <w:bCs/>
        </w:rPr>
        <w:t>s</w:t>
      </w:r>
      <w:r w:rsidRPr="00886B1B">
        <w:rPr>
          <w:b/>
          <w:bCs/>
        </w:rPr>
        <w:t>bih eder” denilmektedir.</w:t>
      </w:r>
      <w:r>
        <w:rPr>
          <w:b/>
          <w:bCs/>
        </w:rPr>
        <w:t>”</w:t>
      </w:r>
      <w:r>
        <w:rPr>
          <w:rStyle w:val="FootnoteReference"/>
          <w:b/>
          <w:bCs/>
        </w:rPr>
        <w:footnoteReference w:id="160"/>
      </w:r>
    </w:p>
    <w:p w:rsidR="00EB7FF8" w:rsidRDefault="00EB7FF8" w:rsidP="00EB7FF8">
      <w:pPr>
        <w:ind w:firstLine="284"/>
        <w:jc w:val="both"/>
      </w:pPr>
      <w:r>
        <w:t>Yerde ve gökte olan her şey, her varlık, O’nun cilvesi olan ismullah ile O’nu tesbih eder. Bütün varlıklar O’nun tecellisiyle tahakkuk eder, bütün hareketler O’nun tecellisinden me</w:t>
      </w:r>
      <w:r>
        <w:t>y</w:t>
      </w:r>
      <w:r>
        <w:t>dana gelirler.</w:t>
      </w:r>
    </w:p>
    <w:p w:rsidR="00EB7FF8" w:rsidRDefault="00EB7FF8" w:rsidP="00EB7FF8">
      <w:pPr>
        <w:ind w:firstLine="284"/>
        <w:jc w:val="both"/>
      </w:pPr>
      <w:r>
        <w:t>Alemde var olan her varlık, bu cilve ile vardır. Bütün işler, her şey, Allah’ın cilvesi ile, Allah’tan var olduğu ve sonuçta O’na döndüğü için, hiçbir varlık kendiliğinden bir şeye sahip değildir. Bağımsızlık olmadığı için de birisi kalkıp “benim kendimden bir şeyim var, o nur kaynağı karşısında ben, (O’ndan ayrı olarak) kendiliğimden bir şeye, bir varlığa sahibim” diyemez. Zira sende olan, senin sahip olduğun, hiçbir şey sana ait değildir. Gözün var, ama bu göz, senin kendi zatı</w:t>
      </w:r>
      <w:r>
        <w:t>n</w:t>
      </w:r>
      <w:r>
        <w:t>dan değildir. Bu, ancak Allah’ın tecellisiyle var olmuş bir gözdür. E</w:t>
      </w:r>
      <w:r>
        <w:t>t</w:t>
      </w:r>
      <w:r>
        <w:t xml:space="preserve">tiğimiz bütün hamtlar, övgü ve yüceltmeler, Allah’ın ismiyledir. İsmullah sebebiyledir. İşte bu yüzden ayette de </w:t>
      </w:r>
      <w:r w:rsidRPr="00A919D9">
        <w:rPr>
          <w:b/>
          <w:bCs/>
        </w:rPr>
        <w:t>“bismillah</w:t>
      </w:r>
      <w:r>
        <w:rPr>
          <w:b/>
          <w:bCs/>
        </w:rPr>
        <w:t>…</w:t>
      </w:r>
      <w:r w:rsidRPr="00A919D9">
        <w:rPr>
          <w:b/>
          <w:bCs/>
        </w:rPr>
        <w:t>”</w:t>
      </w:r>
      <w:r>
        <w:t xml:space="preserve"> bu</w:t>
      </w:r>
      <w:r>
        <w:t>y</w:t>
      </w:r>
      <w:r>
        <w:t>rulmuştur.</w:t>
      </w:r>
    </w:p>
    <w:p w:rsidR="00EB7FF8" w:rsidRDefault="00EB7FF8" w:rsidP="00EB7FF8">
      <w:pPr>
        <w:ind w:firstLine="284"/>
        <w:jc w:val="both"/>
      </w:pPr>
      <w:r>
        <w:t xml:space="preserve"> “Allah” da tam anlamıyla kapsamlı bir cilvedir. Hak Teala’dan b</w:t>
      </w:r>
      <w:r>
        <w:t>ü</w:t>
      </w:r>
      <w:r>
        <w:t>tün cilveleri kendinde toplayan bir cilvedir. Rahman ve rahim, bu ci</w:t>
      </w:r>
      <w:r>
        <w:t>l</w:t>
      </w:r>
      <w:r>
        <w:t>venin cilvelerindendir. Rahman olan Allah, rahmeti ve rahmaniyeti ile bütün varlıkları yaratmıştır. Bu var ediş rahmetin kendisidir. Varlığın aslı, rahmetten ibarettir. Şer varlıklara bağışlanmış olan varlık bile, rahmettendir. Bütün varlıkları bir perde, bir örtü altında kuşatan çok geniş bir rahmet vardır. Yani bütün varlıklar, bu rahmetten hasıl o</w:t>
      </w:r>
      <w:r>
        <w:t>l</w:t>
      </w:r>
      <w:r>
        <w:t xml:space="preserve">muşlardır. Rahmetin aynısıdırlar, rahmetin kendisidirler. </w:t>
      </w:r>
    </w:p>
    <w:p w:rsidR="00EB7FF8" w:rsidRDefault="00EB7FF8" w:rsidP="00EB7FF8">
      <w:pPr>
        <w:ind w:firstLine="284"/>
        <w:jc w:val="both"/>
      </w:pPr>
      <w:r>
        <w:t xml:space="preserve">Bismillah’ta yer alan “Allah” da tam anlamıyla bir cilvedir. Cilveyi bütün anlamıyla ortaya çıkarabilen bir makamdır. İsm-i câmi’dir. Yine cilve olan bir isimdir. Hak Teala’nın kendi zatının ismi ve resmi </w:t>
      </w:r>
      <w:r>
        <w:lastRenderedPageBreak/>
        <w:t>yo</w:t>
      </w:r>
      <w:r>
        <w:t>k</w:t>
      </w:r>
      <w:r>
        <w:t>tur. Allah ismi, rahman ismi, rahim ismi, bütün bunlar isimdirler, ci</w:t>
      </w:r>
      <w:r>
        <w:t>l</w:t>
      </w:r>
      <w:r>
        <w:t>vedirler. Bütün kemal sıfatları toplayan Allah ismiyle zuhur merteb</w:t>
      </w:r>
      <w:r>
        <w:t>e</w:t>
      </w:r>
      <w:r>
        <w:t xml:space="preserve">sine erişmişlerdir. Rahman ve rahim oluşunu rahmet, rahmaniyet ve rahimiyet olduğu için zikretmiştir. </w:t>
      </w:r>
    </w:p>
    <w:p w:rsidR="00EB7FF8" w:rsidRDefault="00EB7FF8" w:rsidP="00EB7FF8">
      <w:pPr>
        <w:ind w:firstLine="284"/>
        <w:jc w:val="both"/>
      </w:pPr>
      <w:r>
        <w:t>Gazap ve intikam sıfatları da vardır. Ama bu sıfatları fer’i ve b</w:t>
      </w:r>
      <w:r>
        <w:t>a</w:t>
      </w:r>
      <w:r>
        <w:t>ğımlı sıfatlardır. Bizzat olan bu ikisidir. Rahmet bizzattır, rahmaniyet ve rahimiyet bizzattır. Diğerleri, rahmete tabi olan fer’i sıfatlardır. Rahman, rahim ve ismullah ile hamd O’nadır. Alemde var olan bütün hamtlar, her kemal sıfat, her övgü O’nun içindir, yalnızca ve ancak O’nadır. İnsan bir şey yerken, yediği şeyin ne kadar lezzetli olduğunu, yani o yemeğin tadını sena ettiğini sanır. Oysa bu Allah’a ait olan hamttır. İnsan, “ne iyi insandır, ne büyük filozof veya bilgindir” diye birini övdüğünü sanır. Oysa bu övgü Allah içindir. Ama insan bunun ne için olduğunu bilmez. Çünkü alimin ve filozofun kendiliğinden s</w:t>
      </w:r>
      <w:r>
        <w:t>a</w:t>
      </w:r>
      <w:r>
        <w:t xml:space="preserve">hip olduğu bir şey yoktur. Her ne varsa O’nun cilvesidir. </w:t>
      </w:r>
    </w:p>
    <w:p w:rsidR="00EB7FF8" w:rsidRDefault="00EB7FF8" w:rsidP="00EB7FF8">
      <w:pPr>
        <w:ind w:firstLine="284"/>
        <w:jc w:val="both"/>
      </w:pPr>
      <w:r>
        <w:t>Bir şeyi idrak eden, aklıyla bunu idrak etmiştir ki akıl da O’nun ci</w:t>
      </w:r>
      <w:r>
        <w:t>l</w:t>
      </w:r>
      <w:r>
        <w:t>vesidir. İdrakin kendisi, idrak eden kimse, hep O’nun cilvesidir. Her şey O’ndandır. İnsan şu halıyı veya falan insanı övdüğünü sanmakt</w:t>
      </w:r>
      <w:r>
        <w:t>a</w:t>
      </w:r>
      <w:r>
        <w:t>dır. Oysa hiçbir kimsenin, hiçbir övgüsü, Allah’tan başkası için ol</w:t>
      </w:r>
      <w:r>
        <w:t>a</w:t>
      </w:r>
      <w:r>
        <w:t>maz. Hiçbir hamd, hiçbir övgü Allah’tan başkası için olamaz. Siz kimi överseniz övün, O’nda var olan bir şey için onu övmektesiniz. Hiçbir zaman olmayan bir şeyi övemezsiniz. Onda bir şey var olduğu için övmektesiniz. Var olan her şey Allah’tandır. Övdüğünüz her şey, d</w:t>
      </w:r>
      <w:r>
        <w:t>o</w:t>
      </w:r>
      <w:r>
        <w:t xml:space="preserve">layısıyla O’na ulaşır. O’nun içindir; O’nun övgüsüdür. Bütün hamdınız O’nadır. </w:t>
      </w:r>
    </w:p>
    <w:p w:rsidR="00EB7FF8" w:rsidRDefault="00EB7FF8" w:rsidP="00EB7FF8">
      <w:pPr>
        <w:ind w:firstLine="284"/>
        <w:jc w:val="both"/>
      </w:pPr>
      <w:r>
        <w:t>“el-Hamd” yani bütün hamdler, her ne kadar hamd varsa, ancak ve ancak O’na aittir. Biz Zeyd’i, Amr’ı veya güneşin ışığını sena ettiğ</w:t>
      </w:r>
      <w:r>
        <w:t>i</w:t>
      </w:r>
      <w:r>
        <w:t>mizi, ayın nuru övdüğümüzü sanmaktayız. Şunu veya bunu sena ett</w:t>
      </w:r>
      <w:r>
        <w:t>i</w:t>
      </w:r>
      <w:r>
        <w:t>ğimizi sanmaktayız. Oysa bizler perdeli durumdayız; kimi gerçeklikl</w:t>
      </w:r>
      <w:r>
        <w:t>e</w:t>
      </w:r>
      <w:r>
        <w:t>re kapalıyız. Perdeli olduğumuz için de şunu veya bunu sena ettiğimizi sanıyoruz. Ama, perde kalkınca görüyoruz ki, hal böyle değil. Bütün övgüler O’nun içindir. O’nun bu cilvesi sebebiyle siz onu övmektes</w:t>
      </w:r>
      <w:r>
        <w:t>i</w:t>
      </w:r>
      <w:r>
        <w:t>niz</w:t>
      </w:r>
    </w:p>
    <w:p w:rsidR="00EB7FF8" w:rsidRPr="002D2840" w:rsidRDefault="00EB7FF8" w:rsidP="00EB7FF8">
      <w:pPr>
        <w:ind w:firstLine="284"/>
        <w:jc w:val="both"/>
        <w:rPr>
          <w:b/>
          <w:bCs/>
        </w:rPr>
      </w:pPr>
      <w:r w:rsidRPr="002D2840">
        <w:rPr>
          <w:b/>
          <w:bCs/>
        </w:rPr>
        <w:t>“Allah göklerin ve yerin nurudur</w:t>
      </w:r>
      <w:r>
        <w:rPr>
          <w:b/>
          <w:bCs/>
        </w:rPr>
        <w:t>.</w:t>
      </w:r>
      <w:r w:rsidRPr="002D2840">
        <w:rPr>
          <w:b/>
          <w:bCs/>
        </w:rPr>
        <w:t xml:space="preserve">” </w:t>
      </w:r>
    </w:p>
    <w:p w:rsidR="00EB7FF8" w:rsidRDefault="00EB7FF8" w:rsidP="00EB7FF8">
      <w:pPr>
        <w:ind w:firstLine="284"/>
        <w:jc w:val="both"/>
      </w:pPr>
      <w:r>
        <w:lastRenderedPageBreak/>
        <w:t>Her güzellik O’ndandır. Bütün kemal sıfatlar, varlıkların kemali O’nundur. Yani onun tecellisidir. Bütün alem O’nun tecellisinden ib</w:t>
      </w:r>
      <w:r>
        <w:t>a</w:t>
      </w:r>
      <w:r>
        <w:t>rettir. Âlem Allah’ın tecellisinden var olmuştur.</w:t>
      </w:r>
    </w:p>
    <w:p w:rsidR="00EB7FF8" w:rsidRDefault="00EB7FF8" w:rsidP="00EB7FF8">
      <w:pPr>
        <w:ind w:firstLine="284"/>
        <w:jc w:val="both"/>
      </w:pPr>
      <w:r>
        <w:t xml:space="preserve">Biz (bazı şeyleri) kendimizin yaptığını sanmaktayız. </w:t>
      </w:r>
    </w:p>
    <w:p w:rsidR="00EB7FF8" w:rsidRPr="004C2738" w:rsidRDefault="00EB7FF8" w:rsidP="00EB7FF8">
      <w:pPr>
        <w:ind w:firstLine="284"/>
        <w:jc w:val="both"/>
        <w:rPr>
          <w:b/>
          <w:bCs/>
        </w:rPr>
      </w:pPr>
      <w:r>
        <w:rPr>
          <w:b/>
          <w:bCs/>
        </w:rPr>
        <w:t>“A</w:t>
      </w:r>
      <w:r w:rsidRPr="004C2738">
        <w:rPr>
          <w:b/>
          <w:bCs/>
        </w:rPr>
        <w:t>ttığın z</w:t>
      </w:r>
      <w:r w:rsidRPr="004C2738">
        <w:rPr>
          <w:b/>
          <w:bCs/>
        </w:rPr>
        <w:t>a</w:t>
      </w:r>
      <w:r w:rsidRPr="004C2738">
        <w:rPr>
          <w:b/>
          <w:bCs/>
        </w:rPr>
        <w:t>man sen almadın, ama Allah at</w:t>
      </w:r>
      <w:r>
        <w:rPr>
          <w:b/>
          <w:bCs/>
        </w:rPr>
        <w:t>t</w:t>
      </w:r>
      <w:r w:rsidRPr="004C2738">
        <w:rPr>
          <w:b/>
          <w:bCs/>
        </w:rPr>
        <w:t>ı</w:t>
      </w:r>
      <w:r>
        <w:rPr>
          <w:b/>
          <w:bCs/>
        </w:rPr>
        <w:t>.</w:t>
      </w:r>
      <w:r w:rsidRPr="004C2738">
        <w:rPr>
          <w:b/>
          <w:bCs/>
        </w:rPr>
        <w:t>”</w:t>
      </w:r>
      <w:r w:rsidRPr="004C2738">
        <w:rPr>
          <w:rStyle w:val="FootnoteReference"/>
          <w:b/>
          <w:bCs/>
        </w:rPr>
        <w:footnoteReference w:id="161"/>
      </w:r>
    </w:p>
    <w:p w:rsidR="00EB7FF8" w:rsidRDefault="00EB7FF8" w:rsidP="00EB7FF8">
      <w:pPr>
        <w:ind w:firstLine="284"/>
        <w:jc w:val="both"/>
      </w:pPr>
      <w:r>
        <w:t xml:space="preserve">Cilve olduğu için atmak da cilveye istinat edilmiştir. </w:t>
      </w:r>
    </w:p>
    <w:p w:rsidR="00EB7FF8" w:rsidRPr="008E2610" w:rsidRDefault="00EB7FF8" w:rsidP="00EB7FF8">
      <w:pPr>
        <w:ind w:firstLine="284"/>
        <w:jc w:val="both"/>
        <w:rPr>
          <w:b/>
          <w:bCs/>
        </w:rPr>
      </w:pPr>
      <w:r w:rsidRPr="008E2610">
        <w:rPr>
          <w:b/>
          <w:bCs/>
        </w:rPr>
        <w:t>“Ama Allah attı.”</w:t>
      </w:r>
    </w:p>
    <w:p w:rsidR="00EB7FF8" w:rsidRDefault="00EB7FF8" w:rsidP="00EB7FF8">
      <w:pPr>
        <w:ind w:firstLine="284"/>
        <w:jc w:val="both"/>
      </w:pPr>
      <w:r w:rsidRPr="008E2610">
        <w:rPr>
          <w:b/>
          <w:bCs/>
        </w:rPr>
        <w:t>“Sana biat eden Allah’a biat etmiştir”</w:t>
      </w:r>
      <w:r>
        <w:rPr>
          <w:rStyle w:val="FootnoteReference"/>
          <w:b/>
          <w:bCs/>
        </w:rPr>
        <w:footnoteReference w:id="162"/>
      </w:r>
      <w:r>
        <w:t xml:space="preserve"> ifadesinde, bu biat eli de Allah’ın tecellisidir. Hasılı bizler perde altında olduğumuz için, bunun ne demek olduğunu bilmiyoruz. Allah’ın terbiyesi ile eğitilenler ve Peygamber’in (s.a.a) eğitiminden geçenler dışında, hepimiz perde a</w:t>
      </w:r>
      <w:r>
        <w:t>l</w:t>
      </w:r>
      <w:r>
        <w:t>tındayız.</w:t>
      </w:r>
    </w:p>
    <w:p w:rsidR="00EB7FF8" w:rsidRDefault="00EB7FF8" w:rsidP="00EB7FF8">
      <w:pPr>
        <w:ind w:firstLine="284"/>
        <w:jc w:val="both"/>
      </w:pPr>
      <w:r>
        <w:t>Bu söylediğimiz esasa göre bu “bismillah”ın, “el-hamd”a ait olma ihtimali mümkündür. Yani Allah’ın ismiyle bütün hamdlar, bütün ö</w:t>
      </w:r>
      <w:r>
        <w:t>v</w:t>
      </w:r>
      <w:r>
        <w:t>güler Allah’ındır. O’nun tecellisidir. Allah’ın cilvesi bütün hamdleri kendine cezp etmektedir. Hiçbir övgü, O’ndan başkası için değildir. Her ne kadar isteseniz de, bir başkasını övemez, bir başkasına hamd edemezsiniz. Övgünüz, ancak Allah’a varır. Her ne başkası olduğunu hayal etseniz de O’dur. Ama bilmiyorsunuz. Siz Allah’tan başkası için bir söz söyleme amacıyla kendinize baskı bile yapsanız, bunu başar</w:t>
      </w:r>
      <w:r>
        <w:t>a</w:t>
      </w:r>
      <w:r>
        <w:t>mazsınız. Çünkü Allah’tan başka bir söz yoktur. Her ne söyleseniz, O’ndandır. Noksanlıklar O’ndan değildir. Varlık bulan şeylerin bir varlık yönleri, bir de eksik yönleri vardır. Varlık yönü nurdur. Bu ona aittir. Noksanlıklar ise O’nun değildir. Yokluklar olumsuzluklar O’nun değildir.</w:t>
      </w:r>
    </w:p>
    <w:p w:rsidR="00EB7FF8" w:rsidRDefault="00EB7FF8" w:rsidP="00EB7FF8">
      <w:pPr>
        <w:ind w:firstLine="284"/>
        <w:jc w:val="both"/>
      </w:pPr>
      <w:r>
        <w:t>Övgüler daima “evetler” ve olumluluklar için gerçekleşir. Yani s</w:t>
      </w:r>
      <w:r>
        <w:t>e</w:t>
      </w:r>
      <w:r>
        <w:t xml:space="preserve">na, varlık ve kemal için vaki olur. Alemde ise Allah’tan başka hiçbir kemal yoktur. Cemal de yalnızca Allah’ın cemalidir. </w:t>
      </w:r>
    </w:p>
    <w:p w:rsidR="00EB7FF8" w:rsidRDefault="00EB7FF8" w:rsidP="00EB7FF8">
      <w:pPr>
        <w:ind w:firstLine="284"/>
        <w:jc w:val="both"/>
      </w:pPr>
      <w:r>
        <w:t>Bunları anlamamız, kalbimize işlememiz lâzım. Kalbimiz bu tek kelimeyi bir anlasa... Bu kelime yalnızca bir sözden ibaret değildir. Söylenmesi kolaydır; ama bunu kalbe ulaştırmak, bu anlayış kabiliy</w:t>
      </w:r>
      <w:r>
        <w:t>e</w:t>
      </w:r>
      <w:r>
        <w:t xml:space="preserve">tine sahip varlığa anlatmak, kalbin buna inanmasını sağlamak, </w:t>
      </w:r>
      <w:r>
        <w:lastRenderedPageBreak/>
        <w:t>işte asıl zor olan budur. Kimi zaman insan böyle sözler sarf eder. “Cennet var, cehennem var” der. Bazen inanır da.</w:t>
      </w:r>
    </w:p>
    <w:p w:rsidR="00EB7FF8" w:rsidRDefault="00EB7FF8" w:rsidP="00EB7FF8">
      <w:pPr>
        <w:ind w:firstLine="284"/>
        <w:jc w:val="both"/>
      </w:pPr>
      <w:r>
        <w:t xml:space="preserve"> Ama inanç, ilmî itikattan ayrı, farklı bir şeydir. Hakkında delil ve burhanı da vardır, ama inanmak, başka bir meseledir. Nebilerde var olan ismet sıfatı, bu inançtan sonradır. Bir şeye inandılar mı, aykırı bir iş yapmaları imkânsızdır. Siz eğer birisinin kendisine aykırı bir söz söylediğiniz takdirde kılıcını çekip boynunuza vuracağına inansanız, bu konuda masum kesilirsiniz, susarsınız. Yani, artık sizden böyle bir sözün çıkmasına imkan yoktur. Çünkü kendinizi istiyor ve kendinizi seviyorsunuz, sizden muhalefet söz konusu olamaz. </w:t>
      </w:r>
    </w:p>
    <w:p w:rsidR="00EB7FF8" w:rsidRDefault="00EB7FF8" w:rsidP="00EB7FF8">
      <w:pPr>
        <w:ind w:firstLine="284"/>
        <w:jc w:val="both"/>
      </w:pPr>
      <w:r>
        <w:t>Birisi gıybet edecek olursa, örneğin Mekke’deki birinin gıybetini ederse, dilinin oraya kadar uzatıldığına, dilinin aradaki insanlarca çi</w:t>
      </w:r>
      <w:r>
        <w:t>ğ</w:t>
      </w:r>
      <w:r>
        <w:t>nendiğine, gıybetin ateş köpeklerinin katığı olduğuna</w:t>
      </w:r>
      <w:r>
        <w:rPr>
          <w:rStyle w:val="FootnoteReference"/>
        </w:rPr>
        <w:footnoteReference w:id="163"/>
      </w:r>
      <w:r>
        <w:t xml:space="preserve"> ve köpeklerin sürekli</w:t>
      </w:r>
      <w:r>
        <w:rPr>
          <w:rStyle w:val="FootnoteReference"/>
        </w:rPr>
        <w:footnoteReference w:id="164"/>
      </w:r>
      <w:r>
        <w:t xml:space="preserve"> kendisini parçalayacağına inanacak olursa asla gıybet e</w:t>
      </w:r>
      <w:r>
        <w:t>t</w:t>
      </w:r>
      <w:r>
        <w:t>mez.</w:t>
      </w:r>
    </w:p>
    <w:p w:rsidR="00EB7FF8" w:rsidRDefault="00EB7FF8" w:rsidP="00EB7FF8">
      <w:pPr>
        <w:ind w:firstLine="284"/>
        <w:jc w:val="both"/>
      </w:pPr>
      <w:r>
        <w:t>Biz Allah korusun birinin gıybetini yapmaya devam ediyorsak, b</w:t>
      </w:r>
      <w:r>
        <w:t>u</w:t>
      </w:r>
      <w:r>
        <w:t>na inanmamışız deme</w:t>
      </w:r>
      <w:r>
        <w:t>k</w:t>
      </w:r>
      <w:r>
        <w:t>tir.</w:t>
      </w:r>
    </w:p>
    <w:p w:rsidR="00EB7FF8" w:rsidRDefault="00EB7FF8" w:rsidP="00EB7FF8">
      <w:pPr>
        <w:ind w:firstLine="284"/>
        <w:jc w:val="both"/>
      </w:pPr>
      <w:r>
        <w:t>İnsan, burada yaptığı her şeyin, öteki alemde de bir karşılığı old</w:t>
      </w:r>
      <w:r>
        <w:t>u</w:t>
      </w:r>
      <w:r>
        <w:t>ğunu bilmelidir. Yaptıklarının, bir suretinin de orada bulunduğuna inanmalıdır. Eğer iyi ve güzelse, oradaki sureti de iyi ve güzeldir. K</w:t>
      </w:r>
      <w:r>
        <w:t>ö</w:t>
      </w:r>
      <w:r>
        <w:t>tüyse, orada da kötüdür, işin içinde belli bir hesap vardır.</w:t>
      </w:r>
      <w:r>
        <w:rPr>
          <w:rStyle w:val="FootnoteReference"/>
        </w:rPr>
        <w:footnoteReference w:id="165"/>
      </w:r>
      <w:r>
        <w:t xml:space="preserve"> Olayın a</w:t>
      </w:r>
      <w:r>
        <w:t>y</w:t>
      </w:r>
      <w:r>
        <w:t>rıntılarına girmek gerekmez. Ama kısaca her şeyin belli bir hesabı o</w:t>
      </w:r>
      <w:r>
        <w:t>l</w:t>
      </w:r>
      <w:r>
        <w:t>duğuna, örneğin insan gıybet edecek olursa ahirette bunun bir hesabı olduğuna, cehennem bulunduğuna, müminlere eziyet ederse, cehe</w:t>
      </w:r>
      <w:r>
        <w:t>n</w:t>
      </w:r>
      <w:r>
        <w:t>nemin olduğuna, eğer iyilik işleyecek olursa, onun için orada cennet olduğuna inanırsa ona göre de amel eder.</w:t>
      </w:r>
    </w:p>
    <w:p w:rsidR="00EB7FF8" w:rsidRDefault="00EB7FF8" w:rsidP="00EB7FF8">
      <w:pPr>
        <w:ind w:firstLine="284"/>
        <w:jc w:val="both"/>
      </w:pPr>
      <w:r>
        <w:lastRenderedPageBreak/>
        <w:t>Kitabı okumuş olması veya aklının idrak etmesi yeterli değildir. Çünkü, akılla idrak etmek ile kalpten inanmak arasında çok fark va</w:t>
      </w:r>
      <w:r>
        <w:t>r</w:t>
      </w:r>
      <w:r>
        <w:t>dır.</w:t>
      </w:r>
    </w:p>
    <w:p w:rsidR="00EB7FF8" w:rsidRDefault="00EB7FF8" w:rsidP="00EB7FF8">
      <w:pPr>
        <w:ind w:firstLine="284"/>
        <w:jc w:val="both"/>
      </w:pPr>
      <w:r>
        <w:t>İnsan, aklının yardımıyla, çoğu zaman birçok şeyi idrak eder. Ne var ki buna inanmadığı için, idrak ettiği şeye uymaz. Sadece inandığı zaman, bu inancını ameli sahaya aktarıp uygular</w:t>
      </w:r>
    </w:p>
    <w:p w:rsidR="00EB7FF8" w:rsidRDefault="00EB7FF8" w:rsidP="00EB7FF8">
      <w:pPr>
        <w:ind w:firstLine="284"/>
        <w:jc w:val="both"/>
      </w:pPr>
      <w:r>
        <w:t>İman, bu inançtan ibarettir. Peygamberi bilmek değil, peygambere inanmak fayda verir. Allah’a inanmak, O’nun varlığına delil getirmek yeterli değildir; iman etmek gerekir, kalbin inanması gerekir. İnsan A</w:t>
      </w:r>
      <w:r>
        <w:t>l</w:t>
      </w:r>
      <w:r>
        <w:t>lah için kalbini alçakgönüllü kılmalıdır. Bir insan, Allah’a gerçek a</w:t>
      </w:r>
      <w:r>
        <w:t>n</w:t>
      </w:r>
      <w:r>
        <w:t>lamda iman ettiği zaman, her şey bunun ardı</w:t>
      </w:r>
      <w:r>
        <w:t>n</w:t>
      </w:r>
      <w:r>
        <w:t>dan gelecektir.</w:t>
      </w:r>
    </w:p>
    <w:p w:rsidR="00EB7FF8" w:rsidRDefault="00EB7FF8" w:rsidP="00EB7FF8">
      <w:pPr>
        <w:ind w:firstLine="284"/>
        <w:jc w:val="both"/>
      </w:pPr>
      <w:r>
        <w:t>İnsan, bu alemi yaratan, alemin mebdei (başlangıcı ve kaynağı) olan bir varlığın olduğuna, insan için bir geri dönüşün söz konusu olduğ</w:t>
      </w:r>
      <w:r>
        <w:t>u</w:t>
      </w:r>
      <w:r>
        <w:t>na, hayattan sonra başka bir aşama olduğuna, ölümün yokluk değil, eksiklikten kemâle ermek olduğuna inanırsa, bu inanç, onu her şeyden, bütün yanılgı ve yanlışlardan koruyacaktır. Her şey bu inançladır. Tek mesele bu imanın nasıl elde edileceğidir.</w:t>
      </w:r>
    </w:p>
    <w:p w:rsidR="00EB7FF8" w:rsidRDefault="00EB7FF8" w:rsidP="00EB7FF8">
      <w:pPr>
        <w:ind w:firstLine="284"/>
        <w:jc w:val="both"/>
      </w:pPr>
      <w:r w:rsidRPr="00ED531C">
        <w:rPr>
          <w:b/>
          <w:bCs/>
        </w:rPr>
        <w:t>“Allah’ın adıyla, elhamdülillah”</w:t>
      </w:r>
      <w:r>
        <w:t xml:space="preserve"> diyen ayetin, ben yalnızca bir yönünü arz ettim. Bunlar muhtemel şeylerdir; kesin bir şey söylemiy</w:t>
      </w:r>
      <w:r>
        <w:t>o</w:t>
      </w:r>
      <w:r>
        <w:t>rum. Ama insan bütün hamdların gerçekten Allah’a olduğuna hakkıyla inanırsa, şirk o insanın kalbine yol bulamaz. Artık kimi överse, A</w:t>
      </w:r>
      <w:r>
        <w:t>l</w:t>
      </w:r>
      <w:r>
        <w:t>lah’ın cilvesini övmüş olur.</w:t>
      </w:r>
    </w:p>
    <w:p w:rsidR="00EB7FF8" w:rsidRDefault="00EB7FF8" w:rsidP="00EB7FF8">
      <w:pPr>
        <w:ind w:firstLine="284"/>
        <w:jc w:val="both"/>
      </w:pPr>
      <w:r>
        <w:t>Eğer Hz. Ali için bir kaside söylemek isterse, bu kasidedeki övg</w:t>
      </w:r>
      <w:r>
        <w:t>ü</w:t>
      </w:r>
      <w:r>
        <w:t>nün gerçekte Allah’a ait olduğunu anlar. Çünkü Ali, Allah’ın büyük bir cilvesidir. Allah’ın büyük cilvesi olduğu için de, onun övgüsü, A</w:t>
      </w:r>
      <w:r>
        <w:t>l</w:t>
      </w:r>
      <w:r>
        <w:t>lah’ın övgüsü demektir. Çünkü bu, cilvenin övgüsüdür. Eğer insan b</w:t>
      </w:r>
      <w:r>
        <w:t>ü</w:t>
      </w:r>
      <w:r>
        <w:t>tün hamdların Allah’a ait olduğuna iman ederse, kendisini bir yana b</w:t>
      </w:r>
      <w:r>
        <w:t>ı</w:t>
      </w:r>
      <w:r>
        <w:t xml:space="preserve">rakır. </w:t>
      </w:r>
    </w:p>
    <w:p w:rsidR="00EB7FF8" w:rsidRDefault="00EB7FF8" w:rsidP="00EB7FF8">
      <w:pPr>
        <w:ind w:firstLine="284"/>
        <w:jc w:val="both"/>
      </w:pPr>
      <w:r>
        <w:t>İnsanların benlik kavgasının ve gururlanmasının kaynağının, kend</w:t>
      </w:r>
      <w:r>
        <w:t>i</w:t>
      </w:r>
      <w:r>
        <w:t xml:space="preserve">lerini tanımamalarından ileri geldiğini görür ve anlar. </w:t>
      </w:r>
      <w:r w:rsidRPr="00AB30D3">
        <w:rPr>
          <w:i/>
          <w:iCs/>
        </w:rPr>
        <w:t>“Kendini bilen,</w:t>
      </w:r>
      <w:r>
        <w:rPr>
          <w:i/>
          <w:iCs/>
        </w:rPr>
        <w:t xml:space="preserve"> </w:t>
      </w:r>
      <w:r w:rsidRPr="00AB30D3">
        <w:rPr>
          <w:i/>
          <w:iCs/>
        </w:rPr>
        <w:t>rabbini bilir”</w:t>
      </w:r>
      <w:r>
        <w:rPr>
          <w:rStyle w:val="FootnoteReference"/>
          <w:i/>
          <w:iCs/>
        </w:rPr>
        <w:footnoteReference w:id="166"/>
      </w:r>
      <w:r>
        <w:rPr>
          <w:i/>
          <w:iCs/>
        </w:rPr>
        <w:t xml:space="preserve"> </w:t>
      </w:r>
      <w:r>
        <w:t>ilkesi de budur.</w:t>
      </w:r>
    </w:p>
    <w:p w:rsidR="00EB7FF8" w:rsidRDefault="00EB7FF8" w:rsidP="00EB7FF8">
      <w:pPr>
        <w:ind w:firstLine="284"/>
        <w:jc w:val="both"/>
      </w:pPr>
      <w:r>
        <w:t>İnsan kendisinin bir hiç olduğunu bilmez, insan kendisinin hiç o</w:t>
      </w:r>
      <w:r>
        <w:t>l</w:t>
      </w:r>
      <w:r>
        <w:t xml:space="preserve">duğunu anlayıp, buna inanırsa, var olan her şeyin Allah’tan </w:t>
      </w:r>
      <w:r>
        <w:lastRenderedPageBreak/>
        <w:t>olduğunu anlarsa, kendisinin hiç bir şey olmadığını görürse, Rabbini tanır.</w:t>
      </w:r>
    </w:p>
    <w:p w:rsidR="00EB7FF8" w:rsidRDefault="00EB7FF8" w:rsidP="00EB7FF8">
      <w:pPr>
        <w:ind w:firstLine="284"/>
        <w:jc w:val="both"/>
      </w:pPr>
      <w:r>
        <w:t>Bizler, esasen ne kendimizi tanıyoruz, ne de rabbimizi. Ne kend</w:t>
      </w:r>
      <w:r>
        <w:t>i</w:t>
      </w:r>
      <w:r>
        <w:t>mize inanıyoruz, ne de tam anlamıyla Allah’a. Ne kendimizin bir şey olmadığına, ne de her şeyin Allah’ın olduğuna, Allah’tan olduğuna inanıyoruz. Bu iman olmayınca, insana ne kadar delil de getirilse, hi</w:t>
      </w:r>
      <w:r>
        <w:t>ç</w:t>
      </w:r>
      <w:r>
        <w:t>bir faydası yoktur. Çünkü işin içinde benlik vardır. Ben kimim, siz kimsiniz gibi sözler… Riyaset ve benzeri şeyler için ortaya atılan bu</w:t>
      </w:r>
      <w:r>
        <w:t>n</w:t>
      </w:r>
      <w:r>
        <w:t>ca iddialar benlik yüzündendir. Çünkü benlik oldu mu, insanda bu duygu öne çıktı mı, insan yalnızca kend</w:t>
      </w:r>
      <w:r>
        <w:t>i</w:t>
      </w:r>
      <w:r>
        <w:t>sini görür.</w:t>
      </w:r>
    </w:p>
    <w:p w:rsidR="00EB7FF8" w:rsidRDefault="00EB7FF8" w:rsidP="00EB7FF8">
      <w:pPr>
        <w:ind w:firstLine="284"/>
        <w:jc w:val="both"/>
      </w:pPr>
      <w:r>
        <w:t>İnsanın başına gelen her belâ, nefis sevgisi yüzündendir, însan ke</w:t>
      </w:r>
      <w:r>
        <w:t>n</w:t>
      </w:r>
      <w:r>
        <w:t>disini sevmesinden, kendisini beğenmesindendir. Oysa insan durumu idrak edip, konunun gerçekliğini vicdanıyla anlayabilse, kendisinin bir şey olmadığını ve başkasına ait olduğunu da anlayacaktır. Bu aslında başkasını sevmektir. Ama yanlışlıkla bunun adı “nefis sevgisi” olarak konulmuştur. Bu yanlışlık insanı mahveder. Başımıza gelen bütün s</w:t>
      </w:r>
      <w:r>
        <w:t>ı</w:t>
      </w:r>
      <w:r>
        <w:t>kıntı ve belâlar, makam sevgisi, nefis sevgisi yüzündendir. İnsanı ö</w:t>
      </w:r>
      <w:r>
        <w:t>l</w:t>
      </w:r>
      <w:r>
        <w:t>dürmeye zorlayan makam sevgisidir. İnsanı yokluğa sürükleyen, c</w:t>
      </w:r>
      <w:r>
        <w:t>e</w:t>
      </w:r>
      <w:r>
        <w:t>henneme götüren nefis sevgisidir. “Bütün kötülüklerin başı, işte bu sevgidir” Mal, makam ve nefis sevgisidir. Bütün hataların kaynağı n</w:t>
      </w:r>
      <w:r>
        <w:t>e</w:t>
      </w:r>
      <w:r>
        <w:t>fis sevgisinden doğar. İnsan bencil olduğu ve yalnız kendisini gördüğü için, her şeyin kendisinin olmasını ister. Hayali bile olsa kendisine e</w:t>
      </w:r>
      <w:r>
        <w:t>n</w:t>
      </w:r>
      <w:r>
        <w:t>gel gördüğü her şeye düşman kesilir. İstediği her şeyi kendisi için ist</w:t>
      </w:r>
      <w:r>
        <w:t>e</w:t>
      </w:r>
      <w:r>
        <w:t>diğinden, bu isteğinde sınır da tanımaz. Bu bakımdan nefis sevgisi b</w:t>
      </w:r>
      <w:r>
        <w:t>ü</w:t>
      </w:r>
      <w:r>
        <w:t>tün belâların başıdır.</w:t>
      </w:r>
    </w:p>
    <w:p w:rsidR="00EB7FF8" w:rsidRDefault="00EB7FF8" w:rsidP="00EB7FF8">
      <w:pPr>
        <w:ind w:firstLine="284"/>
        <w:jc w:val="both"/>
      </w:pPr>
      <w:r>
        <w:t>Allah’ın kitabı, bize bütün meseleleri beyan eden bir söz ile konu</w:t>
      </w:r>
      <w:r>
        <w:t>y</w:t>
      </w:r>
      <w:r>
        <w:t>la başlıyor. Burada bütün meseleler ihtimali de olsa bizlere anlatılmaya çalışılıyor. Allah “el-hamdu lillahi” buyurduğunda, bazı hamdlar ke</w:t>
      </w:r>
      <w:r>
        <w:t>n</w:t>
      </w:r>
      <w:r>
        <w:t>disine aittir, demek istemiyor. “Bütün hamdlar, ancak bana aittir” d</w:t>
      </w:r>
      <w:r>
        <w:t>e</w:t>
      </w:r>
      <w:r>
        <w:t>mek istiyor. “el-hamdu lillahi” buyurulduğunda bunun anlamı, “ha</w:t>
      </w:r>
      <w:r>
        <w:t>m</w:t>
      </w:r>
      <w:r>
        <w:t>dın bütün çeşitleri, hamdın bütün haysiyeti</w:t>
      </w:r>
      <w:r>
        <w:rPr>
          <w:rStyle w:val="FootnoteReference"/>
        </w:rPr>
        <w:footnoteReference w:id="167"/>
      </w:r>
      <w:r>
        <w:t xml:space="preserve"> Allah’a aittir, A</w:t>
      </w:r>
      <w:r>
        <w:t>l</w:t>
      </w:r>
      <w:r>
        <w:t xml:space="preserve">lah’tandır” demektir. Oysa siz başkasına hamdettiğinizi sanıyorsunuz. Allah, burada bütün meselelerin üzerinde var olan </w:t>
      </w:r>
      <w:r>
        <w:lastRenderedPageBreak/>
        <w:t>perdeyi kaldırıyor. İnsan bu bir tek ayete iyice iman ederse, insan, bütün hamdların Allah için olduğuna inanırsa -zira problem buna inanmaktır-, kalbindeki b</w:t>
      </w:r>
      <w:r>
        <w:t>ü</w:t>
      </w:r>
      <w:r>
        <w:t>tün şirkler, yaprak gibi dökülür gider. “Ben ömrümün başından sonuna dek hiç şirk koşmadım” diyen insan, bunu, vicdanına işlediği; bu sözü ve manayı vicdanıyla derk ettiği için söylemektedir. Oysa insana get</w:t>
      </w:r>
      <w:r>
        <w:t>i</w:t>
      </w:r>
      <w:r>
        <w:t>rilen deliller, bu denli asalet ve maharete sahip değildir. Delil, güzel bir şey değildir demiyorum, burhan olmalıdır. Ama burhan bir vesil</w:t>
      </w:r>
      <w:r>
        <w:t>e</w:t>
      </w:r>
      <w:r>
        <w:t>dir. Burhan, sizin bir meseleyi aklınızla idrak edebilmeniz ve gayret ederek kendisine iman etmeniz için bir araçtır.</w:t>
      </w:r>
    </w:p>
    <w:p w:rsidR="00EB7FF8" w:rsidRDefault="00EB7FF8" w:rsidP="00EB7FF8">
      <w:pPr>
        <w:ind w:firstLine="284"/>
        <w:jc w:val="both"/>
      </w:pPr>
      <w:r>
        <w:t>Felsefe bir araçtır. Felsefenin kendisi bir amaç değildir. Felsefe, s</w:t>
      </w:r>
      <w:r>
        <w:t>i</w:t>
      </w:r>
      <w:r>
        <w:t>zin bazı meseleleri ve bilgileri, bir takım deliller sayesinde, aklınızla idrak etmeniz için bir araçtır. İşte delilin marifeti, ancak bundan ibare</w:t>
      </w:r>
      <w:r>
        <w:t>t</w:t>
      </w:r>
      <w:r>
        <w:t>tir, îstidlalcilerin getirdikleri delilin ayağı tahtadandır. Yani bu ayak tahtadan bir ayaktır. İnsanı hedefe ulaştıran ayak ise, insanın kendisi</w:t>
      </w:r>
      <w:r>
        <w:t>y</w:t>
      </w:r>
      <w:r>
        <w:t xml:space="preserve">le Allah’ın cilvesini gördüğü ayaktır. Kalbe dolan imandan ibarettir. Vicdan ise insanın tattığı ve iman ettiği bir zevktir. Bu bir mertebedir, bundan daha yüce mertebeler de vardır. </w:t>
      </w:r>
    </w:p>
    <w:p w:rsidR="00EB7FF8" w:rsidRDefault="00EB7FF8" w:rsidP="00EB7FF8">
      <w:pPr>
        <w:ind w:firstLine="284"/>
        <w:jc w:val="both"/>
      </w:pPr>
      <w:r>
        <w:t>Biz Kur’an’ı yalnız okumak ve tefsir etmekle kalmamayı umut ed</w:t>
      </w:r>
      <w:r>
        <w:t>i</w:t>
      </w:r>
      <w:r>
        <w:t>yoruz. Oradaki meselelere inanmaya, Kur’an’dan okuduğumuz her s</w:t>
      </w:r>
      <w:r>
        <w:t>ö</w:t>
      </w:r>
      <w:r>
        <w:t>ze, attığımız her adıma iman etmeyi umuyoruz. Kur’an insanı terbiye etmek, yetiştirmek isteyen bir kitaptır.</w:t>
      </w:r>
    </w:p>
    <w:p w:rsidR="00EB7FF8" w:rsidRDefault="00EB7FF8" w:rsidP="00EB7FF8">
      <w:pPr>
        <w:ind w:firstLine="284"/>
        <w:jc w:val="both"/>
      </w:pPr>
      <w:r>
        <w:t>Allah’ın kelamı, ism-i a’zam ile yaratılan insanı, bulunduğu eksik mertebeden alıp, layık olduğu yere [kemâle] ulaştırmak istemektedir. Kur’an bunun için gelmiştir. Bütün nebiler bunun için gönderilmişle</w:t>
      </w:r>
      <w:r>
        <w:t>r</w:t>
      </w:r>
      <w:r>
        <w:t>dir. Bütün nebiler, insanın elinden tutup, düştüğü bu derin benlik çuk</w:t>
      </w:r>
      <w:r>
        <w:t>u</w:t>
      </w:r>
      <w:r>
        <w:t>rundan çıkarmak, Allah’ın tecellisini insana göstermek, Allah’tan ba</w:t>
      </w:r>
      <w:r>
        <w:t>ş</w:t>
      </w:r>
      <w:r>
        <w:t>ka şeylerden kopmasını sağlamak için gelmişlerdir. Allah hepimize bunu nasip etsin.</w:t>
      </w:r>
    </w:p>
    <w:p w:rsidR="00EB7FF8" w:rsidRDefault="00EB7FF8" w:rsidP="00EB7FF8">
      <w:pPr>
        <w:ind w:firstLine="284"/>
        <w:jc w:val="both"/>
      </w:pPr>
    </w:p>
    <w:p w:rsidR="00EB7FF8" w:rsidRDefault="00EB7FF8" w:rsidP="00EB7FF8">
      <w:pPr>
        <w:ind w:firstLine="284"/>
        <w:jc w:val="both"/>
      </w:pPr>
    </w:p>
    <w:p w:rsidR="00EB7FF8" w:rsidRDefault="00EB7FF8" w:rsidP="00EB7FF8">
      <w:pPr>
        <w:ind w:firstLine="284"/>
        <w:jc w:val="both"/>
      </w:pPr>
    </w:p>
    <w:p w:rsidR="00EB7FF8" w:rsidRDefault="00EB7FF8" w:rsidP="00EB7FF8">
      <w:pPr>
        <w:ind w:firstLine="284"/>
        <w:jc w:val="both"/>
      </w:pPr>
    </w:p>
    <w:p w:rsidR="00EB7FF8" w:rsidRDefault="00EB7FF8" w:rsidP="00EB7FF8">
      <w:pPr>
        <w:ind w:firstLine="284"/>
        <w:jc w:val="both"/>
      </w:pPr>
    </w:p>
    <w:p w:rsidR="00EB7FF8" w:rsidRDefault="00EB7FF8" w:rsidP="00E53AE8">
      <w:r>
        <w:t xml:space="preserve">     </w:t>
      </w:r>
      <w:bookmarkStart w:id="89" w:name="_Toc165916118"/>
    </w:p>
    <w:p w:rsidR="00EB7FF8" w:rsidRDefault="00EB7FF8" w:rsidP="00EB7FF8">
      <w:pPr>
        <w:pStyle w:val="Heading1"/>
        <w:ind w:firstLine="0"/>
      </w:pPr>
      <w:r>
        <w:br w:type="page"/>
      </w:r>
      <w:r>
        <w:lastRenderedPageBreak/>
        <w:t>İkinci Oturum</w:t>
      </w:r>
      <w:bookmarkEnd w:id="89"/>
    </w:p>
    <w:p w:rsidR="00EB7FF8" w:rsidRPr="00A8149B" w:rsidRDefault="00EB7FF8" w:rsidP="00EB7FF8">
      <w:pPr>
        <w:rPr>
          <w:b/>
          <w:bCs/>
        </w:rPr>
      </w:pPr>
      <w:r>
        <w:rPr>
          <w:b/>
          <w:bCs/>
        </w:rPr>
        <w:t xml:space="preserve">     </w:t>
      </w:r>
      <w:r w:rsidRPr="00A8149B">
        <w:rPr>
          <w:b/>
          <w:bCs/>
        </w:rPr>
        <w:t>Taşlanmış şeytandan Allah’a sığınırım</w:t>
      </w:r>
    </w:p>
    <w:p w:rsidR="00EB7FF8" w:rsidRPr="00AA1DB0" w:rsidRDefault="00EB7FF8" w:rsidP="00EB7FF8">
      <w:pPr>
        <w:jc w:val="both"/>
        <w:rPr>
          <w:b/>
          <w:bCs/>
        </w:rPr>
      </w:pPr>
      <w:r>
        <w:rPr>
          <w:b/>
          <w:bCs/>
        </w:rPr>
        <w:t xml:space="preserve">     </w:t>
      </w:r>
      <w:r w:rsidRPr="00AA1DB0">
        <w:rPr>
          <w:b/>
          <w:bCs/>
        </w:rPr>
        <w:t>Rahman ve Rahim olan Allah’ın adıyla...</w:t>
      </w:r>
    </w:p>
    <w:p w:rsidR="00EB7FF8" w:rsidRPr="00AA1DB0" w:rsidRDefault="00EB7FF8" w:rsidP="00EB7FF8">
      <w:pPr>
        <w:jc w:val="both"/>
        <w:rPr>
          <w:b/>
          <w:bCs/>
        </w:rPr>
      </w:pPr>
      <w:r>
        <w:rPr>
          <w:b/>
          <w:bCs/>
        </w:rPr>
        <w:t xml:space="preserve">     Hamd alemlerin R</w:t>
      </w:r>
      <w:r w:rsidRPr="00AA1DB0">
        <w:rPr>
          <w:b/>
          <w:bCs/>
        </w:rPr>
        <w:t>abbi olan Allah’a mahsustur</w:t>
      </w:r>
    </w:p>
    <w:p w:rsidR="00EB7FF8" w:rsidRDefault="00EB7FF8" w:rsidP="00EB7FF8">
      <w:pPr>
        <w:jc w:val="both"/>
      </w:pPr>
      <w:r>
        <w:rPr>
          <w:b/>
          <w:bCs/>
        </w:rPr>
        <w:t xml:space="preserve">     </w:t>
      </w:r>
      <w:r>
        <w:t>Bu “Bismillah”ın yani car</w:t>
      </w:r>
      <w:r>
        <w:rPr>
          <w:rStyle w:val="FootnoteReference"/>
        </w:rPr>
        <w:footnoteReference w:id="168"/>
      </w:r>
      <w:r>
        <w:t xml:space="preserve"> ve mecrur</w:t>
      </w:r>
      <w:r>
        <w:rPr>
          <w:rStyle w:val="FootnoteReference"/>
        </w:rPr>
        <w:footnoteReference w:id="169"/>
      </w:r>
      <w:r>
        <w:t>’un, neye ait olduğundan söz ediyorduk. Îhtimalî olarak arz ettik ve dedik ki, her surenin başında bulunan “besmele’nin, o surenin kendisine, surede bulunan uygun bir kelimeye bağlı olması mümkündür. Örneğin Hamd suresinde “Bismillahirrahmanirrahim, el-hamdu lillahi” şeklindedir. Yani bu hamd Allah ismiyle vaki olmaktadır.</w:t>
      </w:r>
    </w:p>
    <w:p w:rsidR="00EB7FF8" w:rsidRDefault="00EB7FF8" w:rsidP="00EB7FF8">
      <w:pPr>
        <w:ind w:firstLine="284"/>
        <w:jc w:val="both"/>
      </w:pPr>
      <w:r>
        <w:t>Her suredeki besmelenin anlamının, başka surelerdeki besmelele</w:t>
      </w:r>
      <w:r>
        <w:t>r</w:t>
      </w:r>
      <w:r>
        <w:t>den ayrı olması ihtimali de vardır. Her surede o suredeki uyumlu bir şeye ait olan “bismillah” başka bir suredeki besmele ile farklı bir a</w:t>
      </w:r>
      <w:r>
        <w:t>n</w:t>
      </w:r>
      <w:r>
        <w:t>lam içermektedir. Örneğin Hamd süresindeki besmele, “hamd” kel</w:t>
      </w:r>
      <w:r>
        <w:t>i</w:t>
      </w:r>
      <w:r>
        <w:t>mesine bağlı olduğuna göre hamdın kendisiyle gerçekleştiği o ismin ne olduğuna bakılmalıdır.</w:t>
      </w:r>
    </w:p>
    <w:p w:rsidR="00EB7FF8" w:rsidRDefault="00EB7FF8" w:rsidP="00EB7FF8">
      <w:pPr>
        <w:ind w:firstLine="284"/>
        <w:jc w:val="both"/>
      </w:pPr>
      <w:r>
        <w:t>Hakk için zuhur eden ve hamdın kendisiyle vaki olduğu “isim”, n</w:t>
      </w:r>
      <w:r>
        <w:t>a</w:t>
      </w:r>
      <w:r>
        <w:t xml:space="preserve">sıl bir isimdir? </w:t>
      </w:r>
    </w:p>
    <w:p w:rsidR="00EB7FF8" w:rsidRDefault="00EB7FF8" w:rsidP="00EB7FF8">
      <w:pPr>
        <w:ind w:firstLine="284"/>
        <w:jc w:val="both"/>
      </w:pPr>
      <w:r>
        <w:t>Veya İhlas suresinde “Allah-u ahad” ve “huvallah-u ahad” sözüne uygun olan isim, hangi isimdir? Fıkıhta da şöyle bir mesele söz kon</w:t>
      </w:r>
      <w:r>
        <w:t>u</w:t>
      </w:r>
      <w:r>
        <w:t>sudur ki eğer belirli bir sure okumak için bir besmele söylenir, ama a</w:t>
      </w:r>
      <w:r>
        <w:t>r</w:t>
      </w:r>
      <w:r>
        <w:t>dından başka bir sure okunursa bu yeterli değildir. Bu durumda besm</w:t>
      </w:r>
      <w:r>
        <w:t>e</w:t>
      </w:r>
      <w:r>
        <w:t>le yeniden söylenmelidir. Bu da, bu suredeki “bismillah” ile öteki s</w:t>
      </w:r>
      <w:r>
        <w:t>u</w:t>
      </w:r>
      <w:r>
        <w:t>redeki “bismillah” arasında bir fark olduğu görüşü ile uyum içind</w:t>
      </w:r>
      <w:r>
        <w:t>e</w:t>
      </w:r>
      <w:r>
        <w:t>dir. Eğer besmeleler her surede aynı anlama gelecek olsaydı, bu suredeki besmeleyle diğer suredeki besmelenin farkı olmazdı. Nitekim kimileri, “Hamd suresi dışındaki surelerde, “besmele” surenin bir parçası deği</w:t>
      </w:r>
      <w:r>
        <w:t>l</w:t>
      </w:r>
      <w:r>
        <w:t>dir ve teberrük olsun diye okunmaktadır” demişlerdir ki, bu doğru d</w:t>
      </w:r>
      <w:r>
        <w:t>e</w:t>
      </w:r>
      <w:r>
        <w:t>ğildir.</w:t>
      </w:r>
      <w:r>
        <w:rPr>
          <w:rStyle w:val="FootnoteReference"/>
        </w:rPr>
        <w:footnoteReference w:id="170"/>
      </w:r>
    </w:p>
    <w:p w:rsidR="00EB7FF8" w:rsidRDefault="00EB7FF8" w:rsidP="00EB7FF8">
      <w:pPr>
        <w:ind w:firstLine="284"/>
        <w:jc w:val="both"/>
      </w:pPr>
      <w:r>
        <w:lastRenderedPageBreak/>
        <w:t>Hamd suresindeki besmelenin, “hamd anlamı”na ait olması esası</w:t>
      </w:r>
      <w:r>
        <w:t>n</w:t>
      </w:r>
      <w:r>
        <w:t xml:space="preserve">ca bir ihtimal şudur ki el-hamd” bütün hamd örnekleri ve tüm hamd çeşitleri anlamındadır. </w:t>
      </w:r>
    </w:p>
    <w:p w:rsidR="00EB7FF8" w:rsidRDefault="00EB7FF8" w:rsidP="00EB7FF8">
      <w:pPr>
        <w:ind w:firstLine="284"/>
        <w:jc w:val="both"/>
      </w:pPr>
      <w:r>
        <w:t>Hamd eden her insanın hamdı, ancak ismullah iledir. Yani söyley</w:t>
      </w:r>
      <w:r>
        <w:t>e</w:t>
      </w:r>
      <w:r>
        <w:t>nin, hamd edenin kendisi de bir isimdir, bir tecellidir. Bütün organları, sahip olduğu her şey Allah’ın isimlerindendir. İnsanın ettiği hamd da kendisi bir isim olduğu için, hamdı da sadece Allah’ın adıyla gerçekl</w:t>
      </w:r>
      <w:r>
        <w:t>e</w:t>
      </w:r>
      <w:r>
        <w:t>şebilmektedir. Sizler de başka bir isimsiniz, Zeyd ise başka bir isim. Bunların her biri Allah’ın isimleridir. Yani Allah’ın tecelli ve tezahü</w:t>
      </w:r>
      <w:r>
        <w:t>r</w:t>
      </w:r>
      <w:r>
        <w:t>leridir. İlahi fail, varlığın failidir. Dolayısıyla varlığın faili olan ilahi fail ile tabii failler arasında fark vardır. Bu farklardan birisi şudur ki ilahi fail denilen ilahi kaynaktan çıkan şey, kendi varlığında bir şeye sahip değildir ve hiçbir bağımsızlığı bulunmamaktadır. Hiçbir varlık kendi kendine bağımsızlığa sahip değildir. Zihnin bunu daha iyi anl</w:t>
      </w:r>
      <w:r>
        <w:t>a</w:t>
      </w:r>
      <w:r>
        <w:t>ması için, güneşe oranla güneş ışınları gibi olduğunu söylemekteyiz. Ama böyle değildir. Bundan ayrı, hatta daha üstün bir hakikati ifade etmektedir. Ama güneşin ışıkları, güneş karşısında hiçbir bağımsızlığa sahip değildir. Yatılış ve varlığı hayır kaynağından çıkan ilahi failde, kendiliğinden bir bağımsızlığa sahip değildir. Yani bu varlık, ne var oluşunda, ne de bekasında, ayrı bir varlık halinde olamaz. Eğer o ışı</w:t>
      </w:r>
      <w:r>
        <w:t>k</w:t>
      </w:r>
      <w:r>
        <w:t>lar, yani varlığın ışıkları kendisinden alınacak olsa, varlık olmak ve t</w:t>
      </w:r>
      <w:r>
        <w:t>a</w:t>
      </w:r>
      <w:r>
        <w:t>hakkuk etmek istese bile, bunu yapamaz. Tahakkuku mümkün olmaz, çünkü bir kaynağa, bîr yaratıcıya muhtaçtır. Bekası için de aynı durum söz konusudur. Kendi varlığında hiçbir değer ve haysiyete sahip olm</w:t>
      </w:r>
      <w:r>
        <w:t>a</w:t>
      </w:r>
      <w:r>
        <w:t>dığı için, (bu varlık) kaynağın zatında yok olucudur (fânidir). Bu b</w:t>
      </w:r>
      <w:r>
        <w:t>a</w:t>
      </w:r>
      <w:r>
        <w:t>kımdan Allah’ın isimlerinin zuhuru olmakla birlikte, kendisi de esmaullahtır. Fiili esmaullahtır.</w:t>
      </w:r>
    </w:p>
    <w:p w:rsidR="00EB7FF8" w:rsidRDefault="00EB7FF8" w:rsidP="00EB7FF8">
      <w:pPr>
        <w:ind w:firstLine="284"/>
        <w:jc w:val="both"/>
      </w:pPr>
      <w:r>
        <w:lastRenderedPageBreak/>
        <w:t>“Yerin ve göğün nuru”, Allah’ın nurunun zuhuru olmakla birlikte, bu O’nun zuhuru olduğu halde O’nun bizzat kendisi değildir. Zahir olan şey z</w:t>
      </w:r>
      <w:r>
        <w:t>u</w:t>
      </w:r>
      <w:r>
        <w:t xml:space="preserve">hurun kaynağında fânidir. Bu mümkün varlık da (kendisini var eden) kaynakta öylesine fanidir ki, kendi başına hiçbir bağımsızlığı yoktur ki “Bu odur” denilebilsin. Zuhur O’nda fanidir. Bu yüzden </w:t>
      </w:r>
      <w:r w:rsidRPr="004A4BFB">
        <w:rPr>
          <w:b/>
          <w:bCs/>
        </w:rPr>
        <w:t>“A</w:t>
      </w:r>
      <w:r w:rsidRPr="004A4BFB">
        <w:rPr>
          <w:b/>
          <w:bCs/>
        </w:rPr>
        <w:t>l</w:t>
      </w:r>
      <w:r w:rsidRPr="004A4BFB">
        <w:rPr>
          <w:b/>
          <w:bCs/>
        </w:rPr>
        <w:t xml:space="preserve">lah, göklerin ve yerin nurudur” </w:t>
      </w:r>
      <w:r>
        <w:t>denilmiştir.</w:t>
      </w:r>
    </w:p>
    <w:p w:rsidR="00EB7FF8" w:rsidRDefault="00EB7FF8" w:rsidP="00EB7FF8">
      <w:pPr>
        <w:ind w:firstLine="284"/>
        <w:jc w:val="both"/>
      </w:pPr>
      <w:r>
        <w:t>El-Hamd kelimesindeki “elif ve lâm” “istiğrak”</w:t>
      </w:r>
      <w:r>
        <w:rPr>
          <w:rStyle w:val="FootnoteReference"/>
        </w:rPr>
        <w:footnoteReference w:id="171"/>
      </w:r>
      <w:r>
        <w:t xml:space="preserve"> olur ve “bismi</w:t>
      </w:r>
      <w:r>
        <w:t>l</w:t>
      </w:r>
      <w:r>
        <w:t xml:space="preserve">lah” hamd’a bağlı kabul edilirse bu durunda her hamd edicinin hamdı gerçekleştiğinde, ancak ismullah ile tahakkuk eder. İsmullahı da hamd edenin kendisidir. Yani bir itibara göre, öven ve övülen, hamd eden ve kendisine hamd edilen birdir. Zuhur ve mazhar aynıdır. </w:t>
      </w:r>
    </w:p>
    <w:p w:rsidR="00EB7FF8" w:rsidRPr="00612DAB" w:rsidRDefault="00EB7FF8" w:rsidP="00EB7FF8">
      <w:pPr>
        <w:ind w:firstLine="284"/>
        <w:jc w:val="both"/>
        <w:rPr>
          <w:i/>
          <w:iCs/>
        </w:rPr>
      </w:pPr>
      <w:r w:rsidRPr="00612DAB">
        <w:rPr>
          <w:i/>
          <w:iCs/>
        </w:rPr>
        <w:t>“Sen kendini övdü</w:t>
      </w:r>
      <w:r>
        <w:rPr>
          <w:i/>
          <w:iCs/>
        </w:rPr>
        <w:t>ğün</w:t>
      </w:r>
      <w:r w:rsidRPr="00612DAB">
        <w:rPr>
          <w:i/>
          <w:iCs/>
        </w:rPr>
        <w:t xml:space="preserve"> gibisin…Senden sana sığınırım”</w:t>
      </w:r>
    </w:p>
    <w:p w:rsidR="00EB7FF8" w:rsidRDefault="00EB7FF8" w:rsidP="00EB7FF8">
      <w:pPr>
        <w:ind w:firstLine="284"/>
        <w:jc w:val="both"/>
      </w:pPr>
      <w:r>
        <w:t>Hamd eden, hamdını ettiği varlıkta fani olduğu için, kendini ö</w:t>
      </w:r>
      <w:r>
        <w:t>v</w:t>
      </w:r>
      <w:r>
        <w:t>mektedir; başkası için hamd söz konusu değildir ki “O’nu övüyorum” diyebilsin. O’nda fani (yok olucu) olduğu için kendisini övmektedir.</w:t>
      </w:r>
    </w:p>
    <w:p w:rsidR="00EB7FF8" w:rsidRDefault="00EB7FF8" w:rsidP="00EB7FF8">
      <w:pPr>
        <w:ind w:firstLine="284"/>
        <w:jc w:val="both"/>
      </w:pPr>
      <w:r>
        <w:t>Diğer bir ihtimale göre de elif-lâm bireysel çoğunluğu ifade eden istiğrak için değildir. Aslında hamdın bütün hususiyetlerinden arınmış soyut tabiatın kendisi, hiçbir taayyünü olmayan bir hamd kastedilmiş olsun.</w:t>
      </w:r>
    </w:p>
    <w:p w:rsidR="00EB7FF8" w:rsidRDefault="00EB7FF8" w:rsidP="00EB7FF8">
      <w:pPr>
        <w:ind w:firstLine="284"/>
        <w:jc w:val="both"/>
      </w:pPr>
      <w:r>
        <w:t>Burada “</w:t>
      </w:r>
      <w:r>
        <w:rPr>
          <w:b/>
          <w:bCs/>
        </w:rPr>
        <w:t>bismillahirrahmanirrahim ve elhamdu</w:t>
      </w:r>
      <w:r w:rsidRPr="00291997">
        <w:rPr>
          <w:b/>
          <w:bCs/>
        </w:rPr>
        <w:t>lillah”</w:t>
      </w:r>
      <w:r>
        <w:t xml:space="preserve"> belirsiz ve mutlak hamd demektir. Bu ihtimale göre, bizim hamdlarımız diğerinin aksine olmakta, hamdlarınız O’nun için olmamaktadır. O’nun için ge</w:t>
      </w:r>
      <w:r>
        <w:t>r</w:t>
      </w:r>
      <w:r>
        <w:t>çekleşmeyen (yani bizim tarafımızdan olmayan) hamd ise, kendisinin, kendisine ettiği hamddır. Kendisinden başkasının hamdı, sınırlı hamddır. Allah ise sınırsızdır. Sınırlı hamd, sınırsız varlık için vaki olamaz.</w:t>
      </w:r>
    </w:p>
    <w:p w:rsidR="00EB7FF8" w:rsidRDefault="00EB7FF8" w:rsidP="00EB7FF8">
      <w:pPr>
        <w:ind w:firstLine="284"/>
        <w:jc w:val="both"/>
      </w:pPr>
      <w:r>
        <w:t xml:space="preserve">Orada “hamd, Allah’tan başkası için olamaz” denilmişti. Örneğin, siz güzel yazıyı övüp sena ettiğinizi sanmaktasınız. Oysa sena edilen </w:t>
      </w:r>
      <w:r>
        <w:lastRenderedPageBreak/>
        <w:t>şey yazı değil, Allah’tır. Nur’u tarif ettiğinizi sanıyorsunuz, alemi ö</w:t>
      </w:r>
      <w:r>
        <w:t>v</w:t>
      </w:r>
      <w:r>
        <w:t>düğünüzü sanıyorsunuz. Oysa bu alemin değil, ancak Allah’ın övg</w:t>
      </w:r>
      <w:r>
        <w:t>ü</w:t>
      </w:r>
      <w:r>
        <w:t>südür. Yani yapılan her hamd, her hamd edenin hamdı, eninde sonu</w:t>
      </w:r>
      <w:r>
        <w:t>n</w:t>
      </w:r>
      <w:r>
        <w:t>da ancak Allah’a varır.</w:t>
      </w:r>
    </w:p>
    <w:p w:rsidR="00EB7FF8" w:rsidRDefault="00EB7FF8" w:rsidP="00EB7FF8">
      <w:pPr>
        <w:ind w:firstLine="284"/>
        <w:jc w:val="both"/>
      </w:pPr>
      <w:r>
        <w:t>Alemde, Allah’tan başka hiçbir şeyin “kemali” yoktur. O’nun c</w:t>
      </w:r>
      <w:r>
        <w:t>e</w:t>
      </w:r>
      <w:r>
        <w:t>malinden başka bir cemal yoktur. Varlıkların kendileri bir şey değildir. Bu tecelli varlıklardan alınacak olsa, kendilerinden geriye bir şey ka</w:t>
      </w:r>
      <w:r>
        <w:t>l</w:t>
      </w:r>
      <w:r>
        <w:t xml:space="preserve">maz. Varlıklar Allah’ın tecellisiyle vardır. </w:t>
      </w:r>
    </w:p>
    <w:p w:rsidR="00EB7FF8" w:rsidRDefault="00EB7FF8" w:rsidP="00EB7FF8">
      <w:pPr>
        <w:ind w:firstLine="284"/>
        <w:jc w:val="both"/>
      </w:pPr>
      <w:r>
        <w:t>Bunun için bütün varlıklar, “Allah’ın cilvesi ve nurudur” denilmi</w:t>
      </w:r>
      <w:r>
        <w:t>ş</w:t>
      </w:r>
      <w:r>
        <w:t xml:space="preserve">tir. </w:t>
      </w:r>
      <w:r w:rsidRPr="00D83387">
        <w:rPr>
          <w:b/>
          <w:bCs/>
        </w:rPr>
        <w:t>“Allah göklerin nurudur</w:t>
      </w:r>
      <w:r>
        <w:rPr>
          <w:b/>
          <w:bCs/>
        </w:rPr>
        <w:t>.</w:t>
      </w:r>
      <w:r w:rsidRPr="00D83387">
        <w:rPr>
          <w:b/>
          <w:bCs/>
        </w:rPr>
        <w:t>”</w:t>
      </w:r>
      <w:r>
        <w:t xml:space="preserve"> Bu tecelli kaldırılacak olsa, hiçbir va</w:t>
      </w:r>
      <w:r>
        <w:t>r</w:t>
      </w:r>
      <w:r>
        <w:t>lık kalmaz. Tecelli olduğu için, övgü de ancak “kemâl” içindir. Hiçbir övgü, Allah’tan başkası için olamaz. Çünkü alemde Allah’ın kemali</w:t>
      </w:r>
      <w:r>
        <w:t>n</w:t>
      </w:r>
      <w:r>
        <w:t>den başka bir kemal yoktur. Kemal yalnızca O’dur. Zuhur O’nun k</w:t>
      </w:r>
      <w:r>
        <w:t>e</w:t>
      </w:r>
      <w:r>
        <w:t>mali, zatının kemalidir. Zuhur makamındaki kemali, zât makamındaki kemali, sıfatlar makamındaki kemali, kısacası alemdeki bütün kema</w:t>
      </w:r>
      <w:r>
        <w:t>l</w:t>
      </w:r>
      <w:r>
        <w:t>ler, O’nun zuhur makamındaki kemalinden ibarettir. Bir kemali öven kimse, hakikatte O’nun kemalini övmektedir. Öyleyse yapılan her ö</w:t>
      </w:r>
      <w:r>
        <w:t>v</w:t>
      </w:r>
      <w:r>
        <w:t>gü, Allah’a yapılmaktadır,.</w:t>
      </w:r>
    </w:p>
    <w:p w:rsidR="00EB7FF8" w:rsidRDefault="00EB7FF8" w:rsidP="00EB7FF8">
      <w:pPr>
        <w:ind w:firstLine="284"/>
        <w:jc w:val="both"/>
      </w:pPr>
      <w:r>
        <w:t>Orada birinci ihtimale göre hakikat böyleydi. Ama burada ikinci bir ihtimale göre hamd, mutlak hamd olup külli (bütün) hamd değildir. Mutlak hamd, kayıtsız hamddır. Bizim yaptığımız hamdların tamamı belirli ve sınırlıdır. Müteeyyin</w:t>
      </w:r>
      <w:r>
        <w:rPr>
          <w:rStyle w:val="FootnoteReference"/>
        </w:rPr>
        <w:footnoteReference w:id="172"/>
      </w:r>
      <w:r>
        <w:t xml:space="preserve"> varlık içindir. Çünkü bizim için, mu</w:t>
      </w:r>
      <w:r>
        <w:t>t</w:t>
      </w:r>
      <w:r>
        <w:t>lak varlığa (Allah’a) ulaşma imkanı yoktur. Bu yüzden O’na tam a</w:t>
      </w:r>
      <w:r>
        <w:t>n</w:t>
      </w:r>
      <w:r>
        <w:t>lamıyla hamd edemiyor, O’nu idrak edemiyoruz, “el-hamdu lillahi” dediğinizde bile, hamd edebileceğiniz o hakikat derk edilmiş değildir.</w:t>
      </w:r>
    </w:p>
    <w:p w:rsidR="00EB7FF8" w:rsidRDefault="00EB7FF8" w:rsidP="00EB7FF8">
      <w:pPr>
        <w:ind w:firstLine="284"/>
        <w:jc w:val="both"/>
      </w:pPr>
      <w:r>
        <w:t xml:space="preserve">O’na hamd ettiğimizde, yapılan her hamd doğrudan O’na değil, O’nun mazharlarına olmaktadır. Diğer ihtimal bunun aksiydi. Orada her hamd, ancak O’naydı ve başkası için vaki değildi. Bu ihtimalde </w:t>
      </w:r>
      <w:r>
        <w:lastRenderedPageBreak/>
        <w:t>ise, kendi kendini hamd edişinden başka hiçbir hamd O’na değildir. Bu yüzden “hamd Allah’ın adıyladır” denildiğinde, artık buradaki isim siz isimsiniz ve o da isimdir tarzındaki birinci anlama gelmez; aksine o ismullahtır, kayıtsız ve mutlak zuhurdur. Gaipten zuhur eden kayıtsız-alametsiz mutlak varlıktır. Gayb ismidir. Hamd, bu isimle gerçekle</w:t>
      </w:r>
      <w:r>
        <w:t>ş</w:t>
      </w:r>
      <w:r>
        <w:t>mektedir. Yani Allah kendi kendine hamd etmektedir. Zuhur, mazhar için hamd etmektedir. Bu da “bismillah”ın ait olduğu şey hakkındaki başka bir ihtimaldir.</w:t>
      </w:r>
    </w:p>
    <w:p w:rsidR="00EB7FF8" w:rsidRDefault="00EB7FF8" w:rsidP="00EB7FF8">
      <w:pPr>
        <w:ind w:firstLine="284"/>
        <w:jc w:val="both"/>
      </w:pPr>
      <w:r>
        <w:t>Bazen bismillah’ın taalluk ettiği hamd, hamdın tüm örnekleridir, bazen de hamdın salt varlığı. Yani hiçbir kaydı ve şartı olmayan hamd…Bazen yapılan bütün hamdlar ancak Allah’a olup, başkasına vaki olamaz. Bazen de mutlak hamd manasında, hiçbir hamd Allah için olmaz. Sınırlı hamd manasında vaki olur, mutlak hamd manasında değil. O zaman “el-hamd” yani hiçbir kaydı olmayan mutlak hamd, kendisine uygun olan bir isimle kendisi için var olur. Bu da bir iht</w:t>
      </w:r>
      <w:r>
        <w:t>i</w:t>
      </w:r>
      <w:r>
        <w:t xml:space="preserve">maldir, </w:t>
      </w:r>
    </w:p>
    <w:p w:rsidR="00EB7FF8" w:rsidRDefault="00EB7FF8" w:rsidP="00EB7FF8">
      <w:pPr>
        <w:ind w:firstLine="284"/>
        <w:jc w:val="both"/>
      </w:pPr>
      <w:r>
        <w:t>Bir ihtimale göre de “bismillah” surenin kendisine ait değildir. B</w:t>
      </w:r>
      <w:r>
        <w:t>a</w:t>
      </w:r>
      <w:r>
        <w:t>zıları bunun, “zehere” (zahir oldu) fiiline ait oluğunu söylemişlerdir.</w:t>
      </w:r>
    </w:p>
    <w:p w:rsidR="00EB7FF8" w:rsidRDefault="00EB7FF8" w:rsidP="00EB7FF8">
      <w:pPr>
        <w:ind w:firstLine="284"/>
        <w:jc w:val="both"/>
      </w:pPr>
      <w:r>
        <w:t>“Zeher’el vücud, bismillahirrahmanirrahim” Yani var olan, varlığa sahip olan her şey, ancak Allah’ın adıyla var olabilir. İsim, bütün va</w:t>
      </w:r>
      <w:r>
        <w:t>r</w:t>
      </w:r>
      <w:r>
        <w:t xml:space="preserve">lıkların zuhurunun kaynağıdır. Bu isim, belki de şu rivayette yer alan isimdir: </w:t>
      </w:r>
      <w:r w:rsidRPr="007E0E0F">
        <w:rPr>
          <w:i/>
          <w:iCs/>
        </w:rPr>
        <w:t>“Şüphesiz Allah meşiyyeti bizzat, ama eşyayı meşiyyet ile y</w:t>
      </w:r>
      <w:r w:rsidRPr="007E0E0F">
        <w:rPr>
          <w:i/>
          <w:iCs/>
        </w:rPr>
        <w:t>a</w:t>
      </w:r>
      <w:r w:rsidRPr="007E0E0F">
        <w:rPr>
          <w:i/>
          <w:iCs/>
        </w:rPr>
        <w:t>ratmıştır.”</w:t>
      </w:r>
    </w:p>
    <w:p w:rsidR="00EB7FF8" w:rsidRDefault="00EB7FF8" w:rsidP="00EB7FF8">
      <w:pPr>
        <w:ind w:firstLine="284"/>
        <w:jc w:val="both"/>
      </w:pPr>
      <w:r>
        <w:t>İlk zuhurdan ibaret olan meşiyyeti bizzat yaratmıştır, yani aracısı</w:t>
      </w:r>
      <w:r>
        <w:t>z</w:t>
      </w:r>
      <w:r>
        <w:t>dır. Bütün diğer şeyler meşiyyet sonucu var olmuştur. Bu ihtimale göre “bismillahirrahmanirrahim” sureye değil, dışarıdan bir şeye bağlıdır. Bu ihtimal de vardır. Elbette edebiyatçılar da "esteinu” (yardım dil</w:t>
      </w:r>
      <w:r>
        <w:t>e</w:t>
      </w:r>
      <w:r>
        <w:t>rim) ve bunun benzeri uygun fiilleri takdire almışlardır. Edebiyatçılar her ne kadar dikkate almamış olsalar da, “istianet” (yardım dilemek) bile ancak ismullah iledir. Yani her kim bir yardım dilerse, (istianet) ederse, bu dahi ancak Allah’ın adıyla olmaktadır. Bir kimsenin A</w:t>
      </w:r>
      <w:r>
        <w:t>l</w:t>
      </w:r>
      <w:r>
        <w:t>lah’ın ismi olmaksızın “istianet” etmesi mümkün değildir. Bu yalnızca lafzî bir “bismillah”tan ve teşrifatî bir “Allah’ın ismiyle yardım dil</w:t>
      </w:r>
      <w:r>
        <w:t>e</w:t>
      </w:r>
      <w:r>
        <w:t>rim” demekten ibaret değildir. Allah’ın isminin kendisinde ve her şe</w:t>
      </w:r>
      <w:r>
        <w:t>y</w:t>
      </w:r>
      <w:r>
        <w:t>de zuhur ettiği bir hakikattir. “Esteinu bismillah” da bu zuhur ile ya</w:t>
      </w:r>
      <w:r>
        <w:t>r</w:t>
      </w:r>
      <w:r>
        <w:t>dım dilemektir.</w:t>
      </w:r>
    </w:p>
    <w:p w:rsidR="00EB7FF8" w:rsidRDefault="00EB7FF8" w:rsidP="00EB7FF8">
      <w:pPr>
        <w:ind w:firstLine="284"/>
        <w:jc w:val="both"/>
      </w:pPr>
      <w:r>
        <w:lastRenderedPageBreak/>
        <w:t>İstianet bu zuhur iledir. Her şey ancak bu zuhur iledir. Bu da, ed</w:t>
      </w:r>
      <w:r>
        <w:t>e</w:t>
      </w:r>
      <w:r>
        <w:t xml:space="preserve">biyatçılar dikkat etmese de aslında ona dönmektedir. Bu, “bismillah”ın taalluk ettiği şey, ait bulunduğu kaynak ile ilgili şeylerdi. </w:t>
      </w:r>
    </w:p>
    <w:p w:rsidR="00EB7FF8" w:rsidRDefault="00EB7FF8" w:rsidP="00EB7FF8">
      <w:pPr>
        <w:ind w:firstLine="284"/>
        <w:jc w:val="both"/>
      </w:pPr>
      <w:r>
        <w:t xml:space="preserve">İsme gelince...Bu konuda da söylemiş olduk ki isim müsemmanın alametidir. Müsemmanın alameti olmayan hangi şey vardır? Her-hangi bir varlığa sahip olan düşündüğünüz her şey, O’nun bir zuhurudur. O’nun bir alametidir. </w:t>
      </w:r>
    </w:p>
    <w:p w:rsidR="00EB7FF8" w:rsidRDefault="00EB7FF8" w:rsidP="00EB7FF8">
      <w:pPr>
        <w:ind w:firstLine="284"/>
        <w:jc w:val="both"/>
      </w:pPr>
      <w:r>
        <w:t>Ama alamet manasına gelen ismin birtakım mertebeleri vardır. Bir</w:t>
      </w:r>
      <w:r>
        <w:t>i</w:t>
      </w:r>
      <w:r>
        <w:t xml:space="preserve">si, alametin bütün anlamını taşıyan bir isimdir. Bundan daha aşağıda olan isimler de vardır ve en son varlığa dek bütün varlıklar alâmettir, zuhurdur. Varlıklar ismin zuhurudur. Ama mertebeleri vardır. </w:t>
      </w:r>
    </w:p>
    <w:p w:rsidR="00EB7FF8" w:rsidRDefault="00EB7FF8" w:rsidP="00EB7FF8">
      <w:pPr>
        <w:ind w:firstLine="284"/>
        <w:jc w:val="both"/>
      </w:pPr>
      <w:r>
        <w:t xml:space="preserve">Bir rivayette </w:t>
      </w:r>
      <w:r w:rsidRPr="00950AA2">
        <w:rPr>
          <w:i/>
          <w:iCs/>
        </w:rPr>
        <w:t>“Güzel isimler biziz”</w:t>
      </w:r>
      <w:r>
        <w:t xml:space="preserve"> denilmiştir. </w:t>
      </w:r>
    </w:p>
    <w:p w:rsidR="00EB7FF8" w:rsidRDefault="00EB7FF8" w:rsidP="00EB7FF8">
      <w:pPr>
        <w:ind w:firstLine="284"/>
        <w:jc w:val="both"/>
      </w:pPr>
      <w:r>
        <w:t>Zuhur makamındaki en yüce isim, Peygamber-i Ekrem’dir (s.a.a) ve pâk imamlardır. Onlar seyir mertebesinde, eksikliklerden hareket etme (ayrılma) mertebesine gelmiş, oradan da bütün tabiatlardan, her şeyden azade oldukları bir yere erişmişlerdir. Yani onlar bizim gibi değildir. Bizler bir kuyudayız, onlar gibi d</w:t>
      </w:r>
      <w:r>
        <w:t>e</w:t>
      </w:r>
      <w:r>
        <w:t>ğiliz.</w:t>
      </w:r>
    </w:p>
    <w:p w:rsidR="00EB7FF8" w:rsidRDefault="00EB7FF8" w:rsidP="00EB7FF8">
      <w:pPr>
        <w:ind w:firstLine="284"/>
        <w:jc w:val="both"/>
      </w:pPr>
      <w:r>
        <w:t>Biz daha yola koyulmadık. Bu kuyudan çıkıp, yola koyulan, hicret eden insanlar vardır</w:t>
      </w:r>
      <w:r w:rsidRPr="00CE41E5">
        <w:rPr>
          <w:b/>
          <w:bCs/>
        </w:rPr>
        <w:t>.”Kim Allah’a ve peygamberine hicret için evinden çıkar ve o kimseye ölüm gelirse, onun ecrini vermek A</w:t>
      </w:r>
      <w:r w:rsidRPr="00CE41E5">
        <w:rPr>
          <w:b/>
          <w:bCs/>
        </w:rPr>
        <w:t>l</w:t>
      </w:r>
      <w:r w:rsidRPr="00CE41E5">
        <w:rPr>
          <w:b/>
          <w:bCs/>
        </w:rPr>
        <w:t>lah’a aittir”</w:t>
      </w:r>
      <w:r>
        <w:rPr>
          <w:rStyle w:val="FootnoteReference"/>
          <w:b/>
          <w:bCs/>
        </w:rPr>
        <w:footnoteReference w:id="173"/>
      </w:r>
    </w:p>
    <w:p w:rsidR="00EB7FF8" w:rsidRDefault="00EB7FF8" w:rsidP="00EB7FF8">
      <w:pPr>
        <w:ind w:firstLine="284"/>
        <w:jc w:val="both"/>
      </w:pPr>
      <w:r>
        <w:t>Bu hicret -bir ihtimale göre- insanın kendi varlığından Allah’a hi</w:t>
      </w:r>
      <w:r>
        <w:t>c</w:t>
      </w:r>
      <w:r>
        <w:t>reti anlamınadır. Burada ev, insanın nefsidir. Bu evden çıkıp hicret edenler olmuştur. Bu karanlık evden, benlik evinden çıkıp, ölüm ke</w:t>
      </w:r>
      <w:r>
        <w:t>n</w:t>
      </w:r>
      <w:r>
        <w:t>dilerini buluncaya dek Allah yolunda hicret etmişlerdir. Bu aşamada artık kendilerine ait hiçbir şeyleri yoktur. Bu mutlak ölümdür ve bu</w:t>
      </w:r>
      <w:r>
        <w:t>n</w:t>
      </w:r>
      <w:r>
        <w:t>ların ecirlerini vermek de Allah’a aittir. Yani artık cennet veya diğer nimetler söz konusu olmayıp, yalnız Allah söz konusudur. Benliğinin karanlık evinden çıkıp hareket eden, Allah’a ve resulüne -ki bu da h</w:t>
      </w:r>
      <w:r>
        <w:t>a</w:t>
      </w:r>
      <w:r>
        <w:t>kikatte Allah’adır- hicret eden kimse, bu hicretten sonra, artık her ş</w:t>
      </w:r>
      <w:r>
        <w:t>e</w:t>
      </w:r>
      <w:r>
        <w:t>yin Allah’tan olduğu, kendisinin hiçbir şeye sahip olmadığı bir mert</w:t>
      </w:r>
      <w:r>
        <w:t>e</w:t>
      </w:r>
      <w:r>
        <w:t>beye ulaşır.</w:t>
      </w:r>
    </w:p>
    <w:p w:rsidR="00EB7FF8" w:rsidRDefault="00EB7FF8" w:rsidP="00EB7FF8">
      <w:pPr>
        <w:ind w:firstLine="284"/>
        <w:jc w:val="both"/>
      </w:pPr>
      <w:r>
        <w:lastRenderedPageBreak/>
        <w:t>İnsan bunu, bu hicretinde müşahede ederse, ecri Allah’a aittir. Bö</w:t>
      </w:r>
      <w:r>
        <w:t>y</w:t>
      </w:r>
      <w:r>
        <w:t>le olan, yani kendilerinden Allah’a hicret eden insanlar olmuştur. Bu</w:t>
      </w:r>
      <w:r>
        <w:t>n</w:t>
      </w:r>
      <w:r>
        <w:t>lar sonunda, ecirlerinin Allah’a ait olduğu o son makama erişmişlerdir. Daima hicret halindedirler. Bir grup da vardır ki hicret etmişlerdir, ama ölümün gelip çattığı bir makama erememişlerdir.</w:t>
      </w:r>
    </w:p>
    <w:p w:rsidR="00EB7FF8" w:rsidRDefault="00EB7FF8" w:rsidP="00EB7FF8">
      <w:pPr>
        <w:ind w:firstLine="284"/>
        <w:jc w:val="both"/>
      </w:pPr>
      <w:r>
        <w:t>Bunun yanı sıra, bir de bizim gibiler vardır. Yani bir hicret söz k</w:t>
      </w:r>
      <w:r>
        <w:t>o</w:t>
      </w:r>
      <w:r>
        <w:t>nusu değildir. Bizler bu karanlığın içindeyiz. Dünyada, tabiatın içinde, daha da ötesi benliğimizin kuyusunda hapis kalmışız. Benlik evinde mahkumuz. Kendimizden başka hiçbir şeyi, hiç kimseyi görmüyoruz. Ne istiyorsak, yalnız kendimiz için istiyoruz. Kendimizden başkasıyla ilgimiz yok. Şimdiye dek hicret etmeyi hiç aklımıza dahi getirmiş d</w:t>
      </w:r>
      <w:r>
        <w:t>e</w:t>
      </w:r>
      <w:r>
        <w:t>ğiliz. Hep dünyayı ve dünyalığı düşünüp durmakt</w:t>
      </w:r>
      <w:r>
        <w:t>a</w:t>
      </w:r>
      <w:r>
        <w:t>yız.</w:t>
      </w:r>
    </w:p>
    <w:p w:rsidR="00EB7FF8" w:rsidRDefault="00EB7FF8" w:rsidP="00EB7FF8">
      <w:pPr>
        <w:ind w:firstLine="284"/>
        <w:jc w:val="both"/>
      </w:pPr>
      <w:r>
        <w:t xml:space="preserve">Bize emanet edilen ilahi gücün tamamını hakkıyla iade etmiyoruz. Olduğu gibi burada (dünyada) kullanıyoruz, buraya çakılıp kalmışız. Sonuna dek buradayız. Zaman geçtikçe de, kaynaktan uzaklaşıyoruz. Hicret etmemiz gereken yerden, yani yaratılışın kaynağından, ilahi kaynaktan her geçen gün daha da uzaklaşıyoruz. </w:t>
      </w:r>
    </w:p>
    <w:p w:rsidR="00EB7FF8" w:rsidRDefault="00EB7FF8" w:rsidP="00EB7FF8">
      <w:pPr>
        <w:ind w:firstLine="284"/>
        <w:jc w:val="both"/>
      </w:pPr>
      <w:r>
        <w:t>Bir rivayete göre, bir gün Peygamber (s.a.a) ve ashabı oturuyorla</w:t>
      </w:r>
      <w:r>
        <w:t>r</w:t>
      </w:r>
      <w:r>
        <w:t>dı. Bir ses geldi. “Nedir?” Diye sordular. Peygamber (s.a.a), -bu riv</w:t>
      </w:r>
      <w:r>
        <w:t>a</w:t>
      </w:r>
      <w:r>
        <w:t>yete göre- cehennemdeki bir taşın yerinden koptuğunu ve ancak ye</w:t>
      </w:r>
      <w:r>
        <w:t>t</w:t>
      </w:r>
      <w:r>
        <w:t>miş yıl sonra cehennemin bulunduğu kuyuya düştüğünü, bu sesin, o t</w:t>
      </w:r>
      <w:r>
        <w:t>a</w:t>
      </w:r>
      <w:r>
        <w:t>şın düşm</w:t>
      </w:r>
      <w:r>
        <w:t>e</w:t>
      </w:r>
      <w:r>
        <w:t xml:space="preserve"> sesi olduğunu” buyurdu.</w:t>
      </w:r>
      <w:r>
        <w:rPr>
          <w:rStyle w:val="FootnoteReference"/>
        </w:rPr>
        <w:footnoteReference w:id="174"/>
      </w:r>
    </w:p>
    <w:p w:rsidR="00EB7FF8" w:rsidRDefault="00EB7FF8" w:rsidP="00EB7FF8">
      <w:pPr>
        <w:ind w:firstLine="284"/>
        <w:jc w:val="both"/>
      </w:pPr>
      <w:r>
        <w:t>Bu hadisin, yetmiş yaşında günahkâr bir adamın olduğuna, öldüğ</w:t>
      </w:r>
      <w:r>
        <w:t>ü</w:t>
      </w:r>
      <w:r>
        <w:t>ne ve tam yetmiş yıl aksi istikamete gittiğine işaret ettiğini söylemi</w:t>
      </w:r>
      <w:r>
        <w:t>ş</w:t>
      </w:r>
      <w:r>
        <w:t>lerdir. Bizler de o ters istikamette yürümekteyiz. Ben seksen yıl, sizler ise bilmem kaç yıl! Ümit ederim ki, sizler doğru yoldan yürürs</w:t>
      </w:r>
      <w:r>
        <w:t>ü</w:t>
      </w:r>
      <w:r>
        <w:t>nüz.</w:t>
      </w:r>
    </w:p>
    <w:p w:rsidR="00EB7FF8" w:rsidRDefault="00EB7FF8" w:rsidP="00EB7FF8">
      <w:pPr>
        <w:ind w:firstLine="284"/>
        <w:jc w:val="both"/>
      </w:pPr>
      <w:r>
        <w:t xml:space="preserve">Başımıza ne geliyorsa, bu nefis ve benlik sevgisi yüzündendir. </w:t>
      </w:r>
    </w:p>
    <w:p w:rsidR="00EB7FF8" w:rsidRPr="00692AD8" w:rsidRDefault="00EB7FF8" w:rsidP="00EB7FF8">
      <w:pPr>
        <w:ind w:firstLine="284"/>
        <w:jc w:val="both"/>
        <w:rPr>
          <w:i/>
          <w:iCs/>
        </w:rPr>
      </w:pPr>
      <w:r w:rsidRPr="00692AD8">
        <w:rPr>
          <w:i/>
          <w:iCs/>
        </w:rPr>
        <w:t>“Senin baş düşmanın, (en büyük düşmanın) iki yanın arasındaki nefsindir.”</w:t>
      </w:r>
      <w:r w:rsidRPr="00692AD8">
        <w:rPr>
          <w:rStyle w:val="FootnoteReference"/>
          <w:i/>
          <w:iCs/>
        </w:rPr>
        <w:footnoteReference w:id="175"/>
      </w:r>
      <w:r w:rsidRPr="00692AD8">
        <w:rPr>
          <w:i/>
          <w:iCs/>
        </w:rPr>
        <w:t xml:space="preserve"> </w:t>
      </w:r>
    </w:p>
    <w:p w:rsidR="00EB7FF8" w:rsidRDefault="00EB7FF8" w:rsidP="00EB7FF8">
      <w:pPr>
        <w:ind w:firstLine="284"/>
        <w:jc w:val="both"/>
      </w:pPr>
      <w:r>
        <w:t xml:space="preserve">İşte böyle bir tabir vardır. Nefis, bütün düşmanlardan daha beter, bütün putlardan daha büyüktür, anası konumundadır. </w:t>
      </w:r>
    </w:p>
    <w:p w:rsidR="00EB7FF8" w:rsidRPr="00692AD8" w:rsidRDefault="00EB7FF8" w:rsidP="00EB7FF8">
      <w:pPr>
        <w:ind w:firstLine="284"/>
        <w:jc w:val="both"/>
        <w:rPr>
          <w:i/>
          <w:iCs/>
        </w:rPr>
      </w:pPr>
      <w:r w:rsidRPr="00692AD8">
        <w:rPr>
          <w:i/>
          <w:iCs/>
        </w:rPr>
        <w:lastRenderedPageBreak/>
        <w:t>“Putların anası nefsinizdir.”</w:t>
      </w:r>
      <w:r>
        <w:rPr>
          <w:rStyle w:val="FootnoteReference"/>
          <w:i/>
          <w:iCs/>
        </w:rPr>
        <w:footnoteReference w:id="176"/>
      </w:r>
      <w:r w:rsidRPr="00692AD8">
        <w:rPr>
          <w:i/>
          <w:iCs/>
        </w:rPr>
        <w:t xml:space="preserve"> </w:t>
      </w:r>
    </w:p>
    <w:p w:rsidR="00EB7FF8" w:rsidRDefault="00EB7FF8" w:rsidP="00EB7FF8">
      <w:pPr>
        <w:ind w:firstLine="284"/>
        <w:jc w:val="both"/>
      </w:pPr>
      <w:r>
        <w:t>İnsan bütün putlardan daha çok nefsine tapar, insanın nefsine olan ilgisi, her şeyden daha çoktur. Bu putu kıramadıkça, insan ilahi ol</w:t>
      </w:r>
      <w:r>
        <w:t>a</w:t>
      </w:r>
      <w:r>
        <w:t>maz. Hem put, hem de Allah, bir arada olamaz. Hem benlik (enaniyet), hem ilahiyat bir arada bulunamaz. Bu nefis evinden, bu benlik puthanesinden kurtulmadıkça, bu putu arkaya atmadıkça, yüzümüzü Allah’a çevirmedikçe, putperest bir varlık olarak kalırız. Görünüşte Allah’a tapıyor gibi olsak da, durum böyledir.</w:t>
      </w:r>
    </w:p>
    <w:p w:rsidR="00EB7FF8" w:rsidRDefault="00EB7FF8" w:rsidP="00EB7FF8">
      <w:pPr>
        <w:ind w:firstLine="284"/>
        <w:jc w:val="both"/>
      </w:pPr>
      <w:r>
        <w:t>Allah’ı sadece bir söz olarak söylüyoruz. Gönlümüzde olansa, ya</w:t>
      </w:r>
      <w:r>
        <w:t>l</w:t>
      </w:r>
      <w:r>
        <w:t xml:space="preserve">nızca kendi nefsimize duyduğumuz sevgimizdir. Allah’ı da kendimiz için istiyoruz. Allah’ı böyle isteyince, kalkıp sadece sözle </w:t>
      </w:r>
      <w:r w:rsidRPr="00B53171">
        <w:rPr>
          <w:b/>
          <w:bCs/>
        </w:rPr>
        <w:t>“Yalnız s</w:t>
      </w:r>
      <w:r w:rsidRPr="00B53171">
        <w:rPr>
          <w:b/>
          <w:bCs/>
        </w:rPr>
        <w:t>a</w:t>
      </w:r>
      <w:r w:rsidRPr="00B53171">
        <w:rPr>
          <w:b/>
          <w:bCs/>
        </w:rPr>
        <w:t>na ibadet eder, yalnız senden yardım dileriz”</w:t>
      </w:r>
      <w:r>
        <w:t xml:space="preserve"> diyoruz. Ama ibad</w:t>
      </w:r>
      <w:r>
        <w:t>e</w:t>
      </w:r>
      <w:r>
        <w:t>timiz gerçekte nefsimize oluyor. Kendimize yönelince, her açıdan kendimiz söz konusu olunca da her şeyi kendimiz için istiyoruz. İns</w:t>
      </w:r>
      <w:r>
        <w:t>a</w:t>
      </w:r>
      <w:r>
        <w:t>nın yakalandığı her bela bu yüzden, yani nefis ve benlik sevgisi y</w:t>
      </w:r>
      <w:r>
        <w:t>ü</w:t>
      </w:r>
      <w:r>
        <w:t>zündendir.</w:t>
      </w:r>
    </w:p>
    <w:p w:rsidR="00EB7FF8" w:rsidRDefault="00EB7FF8" w:rsidP="00EB7FF8">
      <w:pPr>
        <w:ind w:firstLine="284"/>
        <w:jc w:val="both"/>
      </w:pPr>
      <w:r>
        <w:t>Alemdeki bütün savaş ve kavgalar, insanın benliği yüzünden me</w:t>
      </w:r>
      <w:r>
        <w:t>y</w:t>
      </w:r>
      <w:r>
        <w:t>dana gelmektedir. Müminler birbirleriyle savaşmazlar. Eğer iki insan savaşıyorsa bilinmelidir ki, mümin değillerdir. Çünkü müminler birbi</w:t>
      </w:r>
      <w:r>
        <w:t>r</w:t>
      </w:r>
      <w:r>
        <w:t>leriyle savaşıp kavga ermezler.</w:t>
      </w:r>
    </w:p>
    <w:p w:rsidR="00EB7FF8" w:rsidRDefault="00EB7FF8" w:rsidP="00EB7FF8">
      <w:pPr>
        <w:ind w:firstLine="284"/>
        <w:jc w:val="both"/>
      </w:pPr>
      <w:r>
        <w:t>İnsanda iman olmayınca, bütün ilgisi kendisi ve nefsi üzerinde y</w:t>
      </w:r>
      <w:r>
        <w:t>o</w:t>
      </w:r>
      <w:r>
        <w:t>ğunlaşır. Her şeyi kendisi için ister. Kavga-gürültü, işte bu yüzden çıkmaktadır. Ben şu makamı kendim için istiyorum, siz de bunu ke</w:t>
      </w:r>
      <w:r>
        <w:t>n</w:t>
      </w:r>
      <w:r>
        <w:t>dinizin olsun diye istiyorsunuz. İkisi birden mümkün olamayacağı için de sürtüşme başlamaktadır. Ben de, siz de, örneğin şu halıyı kendimiz için istiyoruz. Şu hayali başkanlığı ve rehberliği ben kendime istiy</w:t>
      </w:r>
      <w:r>
        <w:t>o</w:t>
      </w:r>
      <w:r>
        <w:t>rum; siz de kendiniz için istiyorsunuz. Ben bir şeyi kendim için isted</w:t>
      </w:r>
      <w:r>
        <w:t>i</w:t>
      </w:r>
      <w:r>
        <w:t>ğimde, siz de aynı şeyi ancak kendiniz için istiyorsunuz. İkisi bir araya gelmeyince kavga çıkıyor. Birisi bu ülke kendinin olsun istiyor, diğeri kendisinin, o zaman da savaş çıkıyor. Bu savaşların tamamı benlikler arasında olmaktadır. Alemdeki bütün savaşlar, benlik savaşlarıdır. İ</w:t>
      </w:r>
      <w:r>
        <w:t>n</w:t>
      </w:r>
      <w:r>
        <w:t>san benliğiyle savaşmaktadır. Savaş benlik yüzünden çıkmaktadır. V</w:t>
      </w:r>
      <w:r>
        <w:t>e</w:t>
      </w:r>
      <w:r>
        <w:t xml:space="preserve">lilerde bu benlik yoktur. Veliler </w:t>
      </w:r>
      <w:r>
        <w:lastRenderedPageBreak/>
        <w:t>savaşmazlar. Bütün veliler tek bir ye</w:t>
      </w:r>
      <w:r>
        <w:t>r</w:t>
      </w:r>
      <w:r>
        <w:t>de toplanacak olsa, yine de birbiriyle savaşmaz; asla benlik yüzünden birbirlerine muhalefet etmezler. Çünkü her şey, Allah içindir. Velile</w:t>
      </w:r>
      <w:r>
        <w:t>r</w:t>
      </w:r>
      <w:r>
        <w:t>de benlik yoktur. Bu yüzden o bir tarafa, bu diğer tarafa işleri çekmez. Savaş çıkmaz, kavga olmaz. Hepsi tek bir kaynağa bağlıdır, hepsi aynı yö</w:t>
      </w:r>
      <w:r>
        <w:t>n</w:t>
      </w:r>
      <w:r>
        <w:t xml:space="preserve">dedir. </w:t>
      </w:r>
    </w:p>
    <w:p w:rsidR="00EB7FF8" w:rsidRDefault="00EB7FF8" w:rsidP="00EB7FF8">
      <w:pPr>
        <w:ind w:firstLine="284"/>
        <w:jc w:val="both"/>
      </w:pPr>
      <w:r>
        <w:t>Biz ise bir kuyuya düşmüşüz. Karanlığa, karanlıkların en koyusuna dalmışız. Bu, benliğin karanlığıdır. Benliğin bu karanlığından çık</w:t>
      </w:r>
      <w:r>
        <w:t>a</w:t>
      </w:r>
      <w:r>
        <w:t>mazsak, bu kuyudan kurtulamaz, benlikten sıyrılamazsak, kendimize tapmaktan, kendimizi beğenmişlikten kurtulamazsak, elbette başkal</w:t>
      </w:r>
      <w:r>
        <w:t>a</w:t>
      </w:r>
      <w:r>
        <w:t>rını hiçe sayar, o zaman da her şeyi kendimiz için ister hale geliriz. Her ne olursa, insan kendi yararına olsun ister. Yararına olan şeyi k</w:t>
      </w:r>
      <w:r>
        <w:t>a</w:t>
      </w:r>
      <w:r>
        <w:t>bul eder. Eğer bîr şey kendi yararına olmazsa, doğru bile olsa kabul etmez. Bir şey kendi yararına olsa, derhal iman eder, ama bunun tersi olursa, o kadar çabuk inanmaz. Bunlar hep benlik yüzündendir. Bizim, sizin, kısacası insanlığın bütün dertleri bu yüzdendir. Kavgalar hep bencillik yüzündendir. Ben kendi tarafıma çekiştirdiğim, siz de kendi tarafınıza çekiştirdiğiniz için kavga çıkmaktadır. Bu durum söz konusu olunca, yani nefsin ilahi boyutu kalmayınca, insanın ibadeti kendi ne</w:t>
      </w:r>
      <w:r>
        <w:t>f</w:t>
      </w:r>
      <w:r>
        <w:t xml:space="preserve">sine olmaktadır. Ne zaman kurtulacağız bundan? </w:t>
      </w:r>
    </w:p>
    <w:p w:rsidR="00EB7FF8" w:rsidRDefault="00EB7FF8" w:rsidP="00EB7FF8">
      <w:pPr>
        <w:ind w:firstLine="284"/>
        <w:jc w:val="both"/>
      </w:pPr>
      <w:r>
        <w:t>Bu insanın kendisi için yaptığı bir mabet, bir tapınaktır. Ne zaman çıkabilir buradan? İnsan, gaybî bir elin gelip kendisini buradan çıka</w:t>
      </w:r>
      <w:r>
        <w:t>r</w:t>
      </w:r>
      <w:r>
        <w:t>masını istemektedir. Zaten bütün nebiler bunun için gelmiş, bunun için gönderilmişle</w:t>
      </w:r>
      <w:r>
        <w:t>r</w:t>
      </w:r>
      <w:r>
        <w:t>dir.</w:t>
      </w:r>
    </w:p>
    <w:p w:rsidR="00EB7FF8" w:rsidRPr="00A64F31" w:rsidRDefault="00EB7FF8" w:rsidP="00EB7FF8">
      <w:pPr>
        <w:ind w:firstLine="284"/>
        <w:jc w:val="both"/>
        <w:rPr>
          <w:i/>
          <w:iCs/>
        </w:rPr>
      </w:pPr>
      <w:r>
        <w:t>Gönderilmiş olan bütün nebiler, indirilmiş bütün semavi kitaplar, insanı bu puthaneden kurtarmak, bu putu kırmalarına ve Allah’a ibadet etmelerine kılavuzluk etmek içindir. Bütün nebiler şeytani olan bu âlemi, ilahi bir âlem yapmak için gelmişlerdir. Şu anda ise şeytanın idare ettiği bir âlemdir bu. Bizlere, nefsimize, şeytan hükmetmektedir. Şeytana uymaktayız. Heva ve hevesimiz şeytanın cilvelerindendir. D</w:t>
      </w:r>
      <w:r>
        <w:t>o</w:t>
      </w:r>
      <w:r>
        <w:t>layısıyla da yaptığımız her yanlış amel, şeytani bir ameldir. Yaptığımız her şeyde, madem ki arada nefs-i emmare var, madem ki şeytan var, şeytana uymaktayız. Bize, nefsimize şeytan hakimdir. Şeytan bizi istilâ etmiş durumda. Ancak Allah’a hicret eder, nebilerin eğitimi ve öğret</w:t>
      </w:r>
      <w:r>
        <w:t>i</w:t>
      </w:r>
      <w:r>
        <w:t>siyle, evliyanın eğitimiyle bu evden hicret eder ve sırt çevirirsek, be</w:t>
      </w:r>
      <w:r>
        <w:t>n</w:t>
      </w:r>
      <w:r>
        <w:t xml:space="preserve">liğin bu kuyusundan diğer tarafa, yani esenliğe </w:t>
      </w:r>
      <w:r>
        <w:lastRenderedPageBreak/>
        <w:t>çıkabiliriz. Bunu dü</w:t>
      </w:r>
      <w:r>
        <w:t>n</w:t>
      </w:r>
      <w:r>
        <w:t>yada başaran insan, öyle bir yere ulaşır ki, sizin ve bizim hayalimiz b</w:t>
      </w:r>
      <w:r>
        <w:t>i</w:t>
      </w:r>
      <w:r>
        <w:t xml:space="preserve">le oraya ulaşamaz. İnsan o aşamada fani olur. Kemale ermek isteyen kimse, bu yola hicret etmelidir. Benliğinden çıkıp kurtulmak isteyen insan, nefsiyle mücadele ederek bu hicreti gerçekleştirmelidir. </w:t>
      </w:r>
      <w:r w:rsidRPr="00A64F31">
        <w:rPr>
          <w:i/>
          <w:iCs/>
        </w:rPr>
        <w:t>“Üzer</w:t>
      </w:r>
      <w:r w:rsidRPr="00A64F31">
        <w:rPr>
          <w:i/>
          <w:iCs/>
        </w:rPr>
        <w:t>i</w:t>
      </w:r>
      <w:r w:rsidRPr="00A64F31">
        <w:rPr>
          <w:i/>
          <w:iCs/>
        </w:rPr>
        <w:t>nizde büyük cihat kaldı!</w:t>
      </w:r>
      <w:r>
        <w:rPr>
          <w:i/>
          <w:iCs/>
        </w:rPr>
        <w:t>”</w:t>
      </w:r>
      <w:r>
        <w:rPr>
          <w:rStyle w:val="FootnoteReference"/>
          <w:i/>
          <w:iCs/>
        </w:rPr>
        <w:footnoteReference w:id="177"/>
      </w:r>
    </w:p>
    <w:p w:rsidR="00EB7FF8" w:rsidRDefault="00EB7FF8" w:rsidP="00EB7FF8">
      <w:pPr>
        <w:ind w:firstLine="284"/>
        <w:jc w:val="both"/>
      </w:pPr>
      <w:r>
        <w:t>Dünyadaki bütün cihatlar, nefisle yapılan cihada tabidir. Bu cihadı başarırsak, yaptığımız her cihat gerçek anlamda cihattır. Eğer bunu b</w:t>
      </w:r>
      <w:r>
        <w:t>a</w:t>
      </w:r>
      <w:r>
        <w:t>şaramazsak yaptığımız her şey şeytanîdir. Bütün cihatlarımız bu d</w:t>
      </w:r>
      <w:r>
        <w:t>u</w:t>
      </w:r>
      <w:r>
        <w:t>rumda şeytani olur. Rivayette de yer aldığına göre bir cariye veya bir mal elde etmek için cihat eden kimsenin cihattan kısmeti ancak budur. Ama, cihadı Allah’a yönelmek için olanın ecri Allah’a aittir. Fiillerin türü fark etmektedir. Velilerin fiillerini türü ile bizim fiillerimizin türü birbirinden farklıdır. Çünkü fiillerin kaynağı farklıdır.</w:t>
      </w:r>
    </w:p>
    <w:p w:rsidR="00EB7FF8" w:rsidRDefault="00EB7FF8" w:rsidP="00EB7FF8">
      <w:pPr>
        <w:ind w:firstLine="284"/>
        <w:jc w:val="both"/>
      </w:pPr>
      <w:r>
        <w:t xml:space="preserve"> “Ali’nin Hendek günü vurduğu bir kılıç, insan ve cinlerin ibadeti</w:t>
      </w:r>
      <w:r>
        <w:t>n</w:t>
      </w:r>
      <w:r>
        <w:t>den daha üstündür”</w:t>
      </w:r>
      <w:r>
        <w:rPr>
          <w:rStyle w:val="FootnoteReference"/>
        </w:rPr>
        <w:footnoteReference w:id="178"/>
      </w:r>
      <w:r>
        <w:t xml:space="preserve"> sözü sebepsiz midir? </w:t>
      </w:r>
    </w:p>
    <w:p w:rsidR="00EB7FF8" w:rsidRDefault="00EB7FF8" w:rsidP="00EB7FF8">
      <w:pPr>
        <w:ind w:firstLine="284"/>
        <w:jc w:val="both"/>
      </w:pPr>
      <w:r>
        <w:t>Bir el, bir insanı öldürmek için aşağı inmektedir. Elbette bunun bir hedefi vardı. Bu hedef, bütün İslam’ın tüm küfür ile karşı karşıya ge</w:t>
      </w:r>
      <w:r>
        <w:t>l</w:t>
      </w:r>
      <w:r>
        <w:t>mesiydi. Eğer Hendek günü yenilselerdi, İslam elden gidebilirdi. Bu, cihetlerden birisidir.</w:t>
      </w:r>
    </w:p>
    <w:p w:rsidR="00EB7FF8" w:rsidRDefault="00EB7FF8" w:rsidP="00EB7FF8">
      <w:pPr>
        <w:ind w:firstLine="284"/>
        <w:jc w:val="both"/>
      </w:pPr>
      <w:r>
        <w:t>Diğer bir cihet ise, bu hususta var olan ihlâs ve ilâhi gayedir. Riv</w:t>
      </w:r>
      <w:r>
        <w:t>a</w:t>
      </w:r>
      <w:r>
        <w:t>yete göre Ali (a.s) birisini öldürmek için göğsünün üzerine çöküyor. Ama yüzüne tükürülünce hemen kalkıyor. Çünkü bundan etkilenm</w:t>
      </w:r>
      <w:r>
        <w:t>e</w:t>
      </w:r>
      <w:r>
        <w:t>mesi ve (öldürmesi için var olan) ilâhi sebebin, nefsî bir sebebe d</w:t>
      </w:r>
      <w:r>
        <w:t>ö</w:t>
      </w:r>
      <w:r>
        <w:t>nüşmemesi gerekiyordu. Kendisi için hiçbir zaman nefsî sebep olm</w:t>
      </w:r>
      <w:r>
        <w:t>a</w:t>
      </w:r>
      <w:r>
        <w:t>malıydı. İşte O’nun ibadeti, ibadet eden ruhu ve bu kılıç vuruşu, diğe</w:t>
      </w:r>
      <w:r>
        <w:t>r</w:t>
      </w:r>
      <w:r>
        <w:t>lerinin ibad</w:t>
      </w:r>
      <w:r>
        <w:t>e</w:t>
      </w:r>
      <w:r>
        <w:t>tinden daha üstündür.</w:t>
      </w:r>
    </w:p>
    <w:p w:rsidR="00EB7FF8" w:rsidRDefault="00EB7FF8" w:rsidP="00EB7FF8">
      <w:pPr>
        <w:ind w:firstLine="284"/>
        <w:jc w:val="both"/>
      </w:pPr>
      <w:r>
        <w:t xml:space="preserve">İster müşrik olsun, ister putperest olsun veya olmasın, bunların da görünüşte zikir ve istekleri aynı gibidir. Ebu Sufyan da namaz </w:t>
      </w:r>
      <w:r>
        <w:lastRenderedPageBreak/>
        <w:t>kılıyo</w:t>
      </w:r>
      <w:r>
        <w:t>r</w:t>
      </w:r>
      <w:r>
        <w:t>du, Muaviye de cemaat imamıydı. Dış yapılar aynıdır. Namazı yüce</w:t>
      </w:r>
      <w:r>
        <w:t>l</w:t>
      </w:r>
      <w:r>
        <w:t>ten, namaza üfürülen o ruhtur. Eğer o ruh varsa, namaz yükselip ilâhi kılar. İbadet insanın kendisi için olduğu müddetçe ilahi olamaz. Hep</w:t>
      </w:r>
      <w:r>
        <w:t>i</w:t>
      </w:r>
      <w:r>
        <w:t>miz bö</w:t>
      </w:r>
      <w:r>
        <w:t>y</w:t>
      </w:r>
      <w:r>
        <w:t>leyiz, birbirimizi aldatmayalım.</w:t>
      </w:r>
    </w:p>
    <w:p w:rsidR="00EB7FF8" w:rsidRDefault="00EB7FF8" w:rsidP="00EB7FF8">
      <w:pPr>
        <w:ind w:firstLine="284"/>
        <w:jc w:val="both"/>
      </w:pPr>
      <w:r>
        <w:t>Bütün ibadetimiz kendimiz içindir. Çok iyi olan birisi, cennet için ibadet etmektedir. Amellerimizin üzerinden cenneti kaldırın, görün bakın kim ibadet ediyor? Yalnızca Ali ve Ehl-i Beyt’i kalır geriye, çünkü o, “ibadeti aşkla yapar ve adeta ibadetle kucaklaşır.”</w:t>
      </w:r>
      <w:r>
        <w:rPr>
          <w:rStyle w:val="FootnoteReference"/>
        </w:rPr>
        <w:footnoteReference w:id="179"/>
      </w:r>
      <w:r>
        <w:t xml:space="preserve"> Bir kısım kimseler işte böyledir. Cennet için ibadet etmek söz konusu değildir onlar için. Kendinden geçmiş, bu evden kurtulmuş ve ölüm mertebes</w:t>
      </w:r>
      <w:r>
        <w:t>i</w:t>
      </w:r>
      <w:r>
        <w:t>ne erişmiş bir kimseye göre lezzet ve cennet söz konusu değildir. Ölüm gelip çatmıştır ona, hiçbir şeyi görmez. Onun için cennet ve c</w:t>
      </w:r>
      <w:r>
        <w:t>e</w:t>
      </w:r>
      <w:r>
        <w:t xml:space="preserve">hennem aynı seviyede olup, bu tür sözler bir anlam taşımaz. O Allah’ı över sadece. O’nu ibadete ehil olarak bulmuştur. O’nu ibadete ehil bulduğu için ibadet etmektedir. Bizim düşüncemizin bile ulaşamadığı başka mertebeler de vardır. </w:t>
      </w:r>
    </w:p>
    <w:p w:rsidR="00EB7FF8" w:rsidRPr="00200DB3" w:rsidRDefault="00EB7FF8" w:rsidP="00EB7FF8">
      <w:pPr>
        <w:ind w:firstLine="284"/>
        <w:jc w:val="both"/>
        <w:rPr>
          <w:i/>
          <w:iCs/>
        </w:rPr>
      </w:pPr>
      <w:r>
        <w:t xml:space="preserve">İlk adım benlik ve nefis evini bırakıp, buradan çıkmaktır. İnsan ilk önce kıyam etmelidir. Uyanık olmalıdır, bizim gibi gaflet uykusunda olmamalıdır. Bizler şu anda uyanık görünsek de uykudayız. Hayvani bir uyanıklık ve insani bir uyku içindeyiz. </w:t>
      </w:r>
      <w:r w:rsidRPr="00200DB3">
        <w:rPr>
          <w:i/>
          <w:iCs/>
        </w:rPr>
        <w:t>“İnsanlar şimdi uykuda, ama ölüm gelip çatınca, kendine gelir.”</w:t>
      </w:r>
      <w:r w:rsidRPr="00200DB3">
        <w:rPr>
          <w:rStyle w:val="FootnoteReference"/>
          <w:i/>
          <w:iCs/>
        </w:rPr>
        <w:footnoteReference w:id="180"/>
      </w:r>
      <w:r>
        <w:rPr>
          <w:i/>
          <w:iCs/>
        </w:rPr>
        <w:t xml:space="preserve"> </w:t>
      </w:r>
    </w:p>
    <w:p w:rsidR="00EB7FF8" w:rsidRDefault="00EB7FF8" w:rsidP="00EB7FF8">
      <w:pPr>
        <w:ind w:firstLine="284"/>
        <w:jc w:val="both"/>
      </w:pPr>
      <w:r>
        <w:t>Ölüm hasıl olunca nelerin olduğunu anlar. “</w:t>
      </w:r>
      <w:r w:rsidRPr="001D5AC2">
        <w:rPr>
          <w:b/>
          <w:bCs/>
        </w:rPr>
        <w:t>Şüphesiz cehennem kafirleri kuşatmıştır.”</w:t>
      </w:r>
      <w:r>
        <w:rPr>
          <w:rStyle w:val="FootnoteReference"/>
          <w:b/>
          <w:bCs/>
        </w:rPr>
        <w:footnoteReference w:id="181"/>
      </w:r>
      <w:r>
        <w:t xml:space="preserve"> Yani şu an dahi kuşatır durumdadır. Ama t</w:t>
      </w:r>
      <w:r>
        <w:t>a</w:t>
      </w:r>
      <w:r>
        <w:t>biat insanı uyuşturduğu için derk etmemektedir</w:t>
      </w:r>
    </w:p>
    <w:p w:rsidR="00EB7FF8" w:rsidRDefault="00EB7FF8" w:rsidP="00EB7FF8">
      <w:pPr>
        <w:ind w:firstLine="284"/>
        <w:jc w:val="both"/>
      </w:pPr>
      <w:r>
        <w:t>Bu uyuşukluk kalkacak olsa, insan her şeyin ateş olduğunu görür. Çaresiz buradan gitmek gerekiyor. Sonunda bizi o yana götürecekle</w:t>
      </w:r>
      <w:r>
        <w:t>r</w:t>
      </w:r>
      <w:r>
        <w:t>dir. O zaman bizzat uyanık olmamız, doğru yoldan gitmemiz, nebilerin eğitimi ve öğretisi altında bulunmamız l</w:t>
      </w:r>
      <w:r>
        <w:t>a</w:t>
      </w:r>
      <w:r>
        <w:t>zımdır.</w:t>
      </w:r>
    </w:p>
    <w:p w:rsidR="00EB7FF8" w:rsidRDefault="00EB7FF8" w:rsidP="00EB7FF8">
      <w:pPr>
        <w:ind w:firstLine="284"/>
        <w:jc w:val="both"/>
      </w:pPr>
      <w:r>
        <w:t>Nebiler insanları terbiye etmek, doğruya iletmek için geldiler. İns</w:t>
      </w:r>
      <w:r>
        <w:t>a</w:t>
      </w:r>
      <w:r>
        <w:t xml:space="preserve">nı düzeltmeye (ıslah) gelmeyen hiçbir nebi yoktur. Adaletin </w:t>
      </w:r>
      <w:r>
        <w:lastRenderedPageBreak/>
        <w:t>ikamesi insanların düzeltilmesi demektir. Adalet ve zulüm, her ikisi de insa</w:t>
      </w:r>
      <w:r>
        <w:t>n</w:t>
      </w:r>
      <w:r>
        <w:t>dan sadır olabilen şeylerdir. Adaletin ikamesi demek, zulmün yerine adaletin oturtulması, müşriklerin müminleştirilmesi d</w:t>
      </w:r>
      <w:r>
        <w:t>e</w:t>
      </w:r>
      <w:r>
        <w:t>mektir.</w:t>
      </w:r>
    </w:p>
    <w:p w:rsidR="00EB7FF8" w:rsidRDefault="00EB7FF8" w:rsidP="00EB7FF8">
      <w:pPr>
        <w:ind w:firstLine="284"/>
        <w:jc w:val="both"/>
      </w:pPr>
      <w:r>
        <w:t>Nebiler, başıboş bırakılmaları halinde, cehennemi boylayacak bir varlığı (insanı) değiştirmeye ve ıslaha uğraşmışlardır, insana doğru y</w:t>
      </w:r>
      <w:r>
        <w:t>o</w:t>
      </w:r>
      <w:r>
        <w:t>lu göstermiş, “bu yoldan gitmelisin” demişlerdir. Yetmişe, seksene merdiven dayadığımız halde, hâlâ bu yola koyulmuş değiliz. Şimdiye dek Allah ve resulü için hicret etmemişiz. Şu yeryüzüne çakılıp kalm</w:t>
      </w:r>
      <w:r>
        <w:t>ı</w:t>
      </w:r>
      <w:r>
        <w:t>şız. Sonuna dek de böyle kalacağız! Ama hiç çaresi yok, bu yola k</w:t>
      </w:r>
      <w:r>
        <w:t>o</w:t>
      </w:r>
      <w:r>
        <w:t>yulmamız lâzım.</w:t>
      </w:r>
    </w:p>
    <w:p w:rsidR="00EB7FF8" w:rsidRDefault="00EB7FF8" w:rsidP="00EB7FF8">
      <w:pPr>
        <w:ind w:firstLine="284"/>
        <w:jc w:val="both"/>
      </w:pPr>
      <w:r>
        <w:t>Gençler, siz bu yolu daha iyi bulabilirsiniz, bizden geçmiş artık. Gücümüz azalmış bizim. Siz gençler nefsinizi daha kolay arıtabilirs</w:t>
      </w:r>
      <w:r>
        <w:t>i</w:t>
      </w:r>
      <w:r>
        <w:t>niz. Melekut</w:t>
      </w:r>
      <w:r>
        <w:rPr>
          <w:rStyle w:val="FootnoteReference"/>
        </w:rPr>
        <w:footnoteReference w:id="182"/>
      </w:r>
      <w:r>
        <w:t xml:space="preserve"> alemine yaşlılardan daha yakınsınız. Fesat tohumları si</w:t>
      </w:r>
      <w:r>
        <w:t>z</w:t>
      </w:r>
      <w:r>
        <w:t>lerde yeşermemiştir, daha az kök salmıştır. Fesat tohumları, henüz si</w:t>
      </w:r>
      <w:r>
        <w:t>z</w:t>
      </w:r>
      <w:r>
        <w:t>de olgunlaşmamıştır. Ama kaldıkça her gün daha da güçlenmektedir. Siz nefsi arıtma işini erteleyip, askıya aldıkça, iş daha da zorlaşmakt</w:t>
      </w:r>
      <w:r>
        <w:t>a</w:t>
      </w:r>
      <w:r>
        <w:t>dır. Bir yaşlı kendini ıslah etmek istese, bunu yapması çok zor bir iştir. Oysa siz gençler, daha çabuk düzelebilirsiniz.</w:t>
      </w:r>
    </w:p>
    <w:p w:rsidR="00EB7FF8" w:rsidRDefault="00EB7FF8" w:rsidP="00EB7FF8">
      <w:pPr>
        <w:ind w:firstLine="284"/>
        <w:jc w:val="both"/>
      </w:pPr>
      <w:r>
        <w:t>Binlerce genç düzelmekte, ama bir yaşlı düzelmemektedir. Bu işi yaşlılık günlerinize bırakmayın, gençken yapın, yolunuzu şimdiden s</w:t>
      </w:r>
      <w:r>
        <w:t>e</w:t>
      </w:r>
      <w:r>
        <w:t>çin, işe şimdiden başlayın. Kendinizi nebilerin öğretisine teslim edin, onlara uyun. Çünkü kaynağınız onlardır. Yola buradan gitmek gerekir. Nebiler yolu göstermişlerdir. Bizlerse yolu tanımıyoruz. Onlar yolu b</w:t>
      </w:r>
      <w:r>
        <w:t>i</w:t>
      </w:r>
      <w:r>
        <w:t>liyorlardı. Tabiptir onlar, esenlik yolunu biliyorlar, bunu insanlara sö</w:t>
      </w:r>
      <w:r>
        <w:t>y</w:t>
      </w:r>
      <w:r>
        <w:t>lemişlerdir. Esenliğe kavuşmak istiyorsanız, bu yola giriniz. Nefsinize olan ilginizi yavaş yavaş azaltınız. Bu iş o kadar hızlı olmasa da öne</w:t>
      </w:r>
      <w:r>
        <w:t>m</w:t>
      </w:r>
      <w:r>
        <w:t xml:space="preserve">li değil, nefsinizi yavaş yavaş yeniniz. Bütün </w:t>
      </w:r>
      <w:r>
        <w:lastRenderedPageBreak/>
        <w:t>emelleriniz bir gün to</w:t>
      </w:r>
      <w:r>
        <w:t>p</w:t>
      </w:r>
      <w:r>
        <w:t xml:space="preserve">rak olacak, bitecektir. Bunca benlik bizim zararımızadır. Geriye kalan şey Allah’a ait olan şeylerdir. </w:t>
      </w:r>
    </w:p>
    <w:p w:rsidR="00EB7FF8" w:rsidRPr="00FB23E7" w:rsidRDefault="00EB7FF8" w:rsidP="00EB7FF8">
      <w:pPr>
        <w:ind w:firstLine="284"/>
        <w:jc w:val="both"/>
        <w:rPr>
          <w:b/>
          <w:bCs/>
        </w:rPr>
      </w:pPr>
      <w:r w:rsidRPr="00FB23E7">
        <w:rPr>
          <w:b/>
          <w:bCs/>
        </w:rPr>
        <w:t>“Sizin katınızda olan geçici, Allah’ın katında olan kalıcıdır.”</w:t>
      </w:r>
      <w:r w:rsidRPr="00FB23E7">
        <w:rPr>
          <w:rStyle w:val="FootnoteReference"/>
          <w:b/>
          <w:bCs/>
        </w:rPr>
        <w:footnoteReference w:id="183"/>
      </w:r>
    </w:p>
    <w:p w:rsidR="00EB7FF8" w:rsidRDefault="00EB7FF8" w:rsidP="00EB7FF8">
      <w:pPr>
        <w:ind w:firstLine="284"/>
        <w:jc w:val="both"/>
      </w:pPr>
      <w:r>
        <w:t>İnsanın bir nefsi (indekum) bir de ilahi (indallah) boyutu vardır. İ</w:t>
      </w:r>
      <w:r>
        <w:t>n</w:t>
      </w:r>
      <w:r>
        <w:t>san kendine teveccüh ettikçe, kendi katında olanlara yöneldikçe bütün bunlar fani olacaktır. Ama eğer Allah’a dönerse bu durumda, “el-Baki” ismiyle kalan her şey baki k</w:t>
      </w:r>
      <w:r>
        <w:t>a</w:t>
      </w:r>
      <w:r>
        <w:t>lacak, ebedileşecektir.</w:t>
      </w:r>
    </w:p>
    <w:p w:rsidR="00EB7FF8" w:rsidRDefault="00EB7FF8" w:rsidP="00EB7FF8">
      <w:pPr>
        <w:ind w:firstLine="284"/>
        <w:jc w:val="both"/>
      </w:pPr>
      <w:r>
        <w:t>Gayret edin, şu bulunduğunuz ve bulunduğumuz durumdan çıkalım, kurtulalım. Kafirlerle yapılan cihatlarda galip gelenlerin, tarafların s</w:t>
      </w:r>
      <w:r>
        <w:t>a</w:t>
      </w:r>
      <w:r>
        <w:t>yısı ne kadar olursa olsun, bir korkuları yoktu. Hz. Ali (a.s) “bütün Araplar toplanıp benimle savaşsalar, bu yoldan geri dönmem”</w:t>
      </w:r>
      <w:r>
        <w:rPr>
          <w:rStyle w:val="FootnoteReference"/>
        </w:rPr>
        <w:footnoteReference w:id="184"/>
      </w:r>
      <w:r>
        <w:t xml:space="preserve"> buy</w:t>
      </w:r>
      <w:r>
        <w:t>u</w:t>
      </w:r>
      <w:r>
        <w:t>ruyordu. Çünkü iş ilahi bir işti. Allah’a ait olan şeyde yenilgi söz k</w:t>
      </w:r>
      <w:r>
        <w:t>o</w:t>
      </w:r>
      <w:r>
        <w:t>nusu değildir. Bu yoldan dönüş yoktur. Cihad eden, ilerleyen kimseler, benliklerini göz önüne almadan, emellerine kapılmadan ilerliyorlardı. Onlar bu cihad kadar, nefisleriyle de cihad etmişlerdi. Onlar yüce me</w:t>
      </w:r>
      <w:r>
        <w:t>r</w:t>
      </w:r>
      <w:r>
        <w:t>tebelerdeydi. Bu cihad olmazsa olmaz. İnsan emellerine sırt çevirm</w:t>
      </w:r>
      <w:r>
        <w:t>e</w:t>
      </w:r>
      <w:r>
        <w:t>dikçe, dünyadan yüz çevirmedikçe ilerleyemez. Dünya insanın emell</w:t>
      </w:r>
      <w:r>
        <w:t>e</w:t>
      </w:r>
      <w:r>
        <w:t>rinden ibarettir.</w:t>
      </w:r>
    </w:p>
    <w:p w:rsidR="00EB7FF8" w:rsidRDefault="00EB7FF8" w:rsidP="00EB7FF8">
      <w:pPr>
        <w:ind w:firstLine="284"/>
        <w:jc w:val="both"/>
      </w:pPr>
      <w:r>
        <w:t>Herkesin dünyası, kendi emelleridir. Yalanlanan şey tabiatın kend</w:t>
      </w:r>
      <w:r>
        <w:t>i</w:t>
      </w:r>
      <w:r>
        <w:t>si değil, arzulardan ibaret olan dünyadır. Dünya sizin içinizde olan şeydir. İnsanın kendisinde olan şey yalanlanmış, kınanmıştır. Ama g</w:t>
      </w:r>
      <w:r>
        <w:t>ü</w:t>
      </w:r>
      <w:r>
        <w:t>neş ve ay hakkında böyle bir şey söylenmemiştir. Bunlar hep A</w:t>
      </w:r>
      <w:r>
        <w:t>l</w:t>
      </w:r>
      <w:r>
        <w:t>lah’ın mazharı olan şeylerdir.</w:t>
      </w:r>
      <w:r>
        <w:rPr>
          <w:rStyle w:val="FootnoteReference"/>
        </w:rPr>
        <w:footnoteReference w:id="185"/>
      </w:r>
      <w:r>
        <w:t xml:space="preserve"> </w:t>
      </w:r>
    </w:p>
    <w:p w:rsidR="00EB7FF8" w:rsidRDefault="00EB7FF8" w:rsidP="00EB7FF8">
      <w:pPr>
        <w:ind w:firstLine="284"/>
        <w:jc w:val="both"/>
      </w:pPr>
      <w:r>
        <w:t>İnsanı kutsiyet ve kemal alanı</w:t>
      </w:r>
      <w:r>
        <w:t>n</w:t>
      </w:r>
      <w:r>
        <w:t>dan uzaklaştıran her şey, dünyadır. Dünya ise insanın içindedir. Yani dünya, insanın nefsine yönelmesidir. Allah yardım etsin de bu kuyudan çıkıp kurtulalım, nebilere, velilere uyalım. Çünkü onlar bu tehlikeli yoldan kurtulup çıkmışlar, ölüm gelip çatmıştır kendilerine...</w:t>
      </w:r>
    </w:p>
    <w:p w:rsidR="00EB7FF8" w:rsidRPr="006F0AB9" w:rsidRDefault="00EB7FF8" w:rsidP="00EB7FF8">
      <w:pPr>
        <w:ind w:firstLine="284"/>
        <w:jc w:val="both"/>
        <w:rPr>
          <w:b/>
          <w:bCs/>
          <w:sz w:val="26"/>
          <w:szCs w:val="26"/>
        </w:rPr>
      </w:pPr>
      <w:r>
        <w:br w:type="page"/>
      </w:r>
      <w:bookmarkStart w:id="90" w:name="_Toc165916119"/>
      <w:r w:rsidRPr="006F0AB9">
        <w:rPr>
          <w:b/>
          <w:bCs/>
          <w:sz w:val="26"/>
          <w:szCs w:val="26"/>
        </w:rPr>
        <w:lastRenderedPageBreak/>
        <w:t>Üçüncü Oturum</w:t>
      </w:r>
      <w:bookmarkEnd w:id="90"/>
    </w:p>
    <w:p w:rsidR="00EB7FF8" w:rsidRPr="00D560C4" w:rsidRDefault="00EB7FF8" w:rsidP="00EB7FF8">
      <w:pPr>
        <w:ind w:firstLine="284"/>
        <w:jc w:val="both"/>
        <w:rPr>
          <w:b/>
          <w:bCs/>
        </w:rPr>
      </w:pPr>
      <w:r w:rsidRPr="00D560C4">
        <w:rPr>
          <w:b/>
          <w:bCs/>
        </w:rPr>
        <w:t>Kovulmuş şeytandan Allah’a sığınırım</w:t>
      </w:r>
    </w:p>
    <w:p w:rsidR="00EB7FF8" w:rsidRPr="00D560C4" w:rsidRDefault="00EB7FF8" w:rsidP="00EB7FF8">
      <w:pPr>
        <w:ind w:firstLine="284"/>
        <w:jc w:val="both"/>
        <w:rPr>
          <w:b/>
          <w:bCs/>
        </w:rPr>
      </w:pPr>
      <w:r w:rsidRPr="00D560C4">
        <w:rPr>
          <w:b/>
          <w:bCs/>
        </w:rPr>
        <w:t>Rahman ve Rahim olan Allah’ın adıyla...</w:t>
      </w:r>
    </w:p>
    <w:p w:rsidR="00EB7FF8" w:rsidRPr="00D560C4" w:rsidRDefault="00EB7FF8" w:rsidP="00EB7FF8">
      <w:pPr>
        <w:ind w:firstLine="284"/>
        <w:jc w:val="both"/>
        <w:rPr>
          <w:b/>
          <w:bCs/>
        </w:rPr>
      </w:pPr>
      <w:r w:rsidRPr="00D560C4">
        <w:rPr>
          <w:b/>
          <w:bCs/>
        </w:rPr>
        <w:t>Hamd alemlerin Rabbi olan Allah’a mahsustur</w:t>
      </w:r>
    </w:p>
    <w:p w:rsidR="00EB7FF8" w:rsidRDefault="00EB7FF8" w:rsidP="00EB7FF8">
      <w:pPr>
        <w:ind w:firstLine="284"/>
        <w:jc w:val="both"/>
      </w:pPr>
      <w:r>
        <w:t>Biz “bismillah”ın neye taalluk ettiği hakkında sohbet etmiştik. Var olan bir kaç ihtimali beyan ettik. Bu meselelerin esası, insanın Hakk ve halk arasında nasıl bir bağ olduğunu bilinmesidir. Bizler genellikle p</w:t>
      </w:r>
      <w:r>
        <w:t>a</w:t>
      </w:r>
      <w:r>
        <w:t>pağan gibi, veya bir delile dayanarak -bundan yücesi başka kimsel</w:t>
      </w:r>
      <w:r>
        <w:t>e</w:t>
      </w:r>
      <w:r>
        <w:t>re aittir- varlıkların Hakk ile bağlantısından söz ediyoruz. Ama bu bağ, bir varlığın başka bir varlıkla olan bağı gibi değildir. Örneğin babanın evladıyla ve evladın babasıyla olan bağ gibi değildir. Bu bağımsız bir varlığın diğer bir bağımsız varlıkla var olan bağıdır. Güneşle ışığı ar</w:t>
      </w:r>
      <w:r>
        <w:t>a</w:t>
      </w:r>
      <w:r>
        <w:t>sındaki bağda - ki daha ileri bir bağ da olsa-, bile yine ayrılık ve farkl</w:t>
      </w:r>
      <w:r>
        <w:t>ı</w:t>
      </w:r>
      <w:r>
        <w:t>lık vardır. Bir varlığın diğer bir varlıkla olan bağıdır bu. Soyut bir d</w:t>
      </w:r>
      <w:r>
        <w:t>ü</w:t>
      </w:r>
      <w:r>
        <w:t>zeydedir. Ama bununla beraber görme ve duyma duyusunun, nefisle olan bağında bile bir tür farklılık ve kesret söz konusudur.</w:t>
      </w:r>
    </w:p>
    <w:p w:rsidR="00EB7FF8" w:rsidRDefault="00EB7FF8" w:rsidP="00EB7FF8">
      <w:pPr>
        <w:ind w:firstLine="284"/>
        <w:jc w:val="both"/>
      </w:pPr>
      <w:r>
        <w:t xml:space="preserve"> Fakat varlıkların, varlık mebdei ile arasındaki bağ, sunduğum bu bağların hiçbirisiyle kıyaslanamaz. Kitap ve sünnette geçen kimi tabi</w:t>
      </w:r>
      <w:r>
        <w:t>r</w:t>
      </w:r>
      <w:r>
        <w:t>ler de bu bağı ifade etmektedir. “</w:t>
      </w:r>
      <w:r w:rsidRPr="00ED1B64">
        <w:rPr>
          <w:b/>
          <w:bCs/>
        </w:rPr>
        <w:t>Rabbi dağa tecelli etti”</w:t>
      </w:r>
      <w:r>
        <w:t xml:space="preserve"> ayetinde t</w:t>
      </w:r>
      <w:r>
        <w:t>e</w:t>
      </w:r>
      <w:r>
        <w:t xml:space="preserve">celli olarak tabir edilmektedir. </w:t>
      </w:r>
    </w:p>
    <w:p w:rsidR="00EB7FF8" w:rsidRPr="00C27ABB" w:rsidRDefault="00EB7FF8" w:rsidP="00EB7FF8">
      <w:pPr>
        <w:ind w:firstLine="284"/>
        <w:jc w:val="both"/>
        <w:rPr>
          <w:i/>
          <w:iCs/>
        </w:rPr>
      </w:pPr>
      <w:r>
        <w:t xml:space="preserve">Semât duasında </w:t>
      </w:r>
      <w:r w:rsidRPr="00C27ABB">
        <w:rPr>
          <w:i/>
          <w:iCs/>
        </w:rPr>
        <w:t>“Dağa tecelli edince onu yerle bir eden vechinin nuruna andolsun ki...”</w:t>
      </w:r>
      <w:r>
        <w:rPr>
          <w:i/>
          <w:iCs/>
        </w:rPr>
        <w:t xml:space="preserve"> </w:t>
      </w:r>
      <w:r w:rsidRPr="007803A4">
        <w:t>Diye buyurulmuştur.</w:t>
      </w:r>
    </w:p>
    <w:p w:rsidR="00EB7FF8" w:rsidRDefault="00EB7FF8" w:rsidP="00EB7FF8">
      <w:pPr>
        <w:ind w:firstLine="284"/>
        <w:jc w:val="both"/>
      </w:pPr>
      <w:r>
        <w:t xml:space="preserve"> Allah bir başka yerde şöyle buyurmaktadır: “</w:t>
      </w:r>
      <w:r>
        <w:rPr>
          <w:b/>
          <w:bCs/>
        </w:rPr>
        <w:t>Allah, ölecekleri z</w:t>
      </w:r>
      <w:r>
        <w:rPr>
          <w:b/>
          <w:bCs/>
        </w:rPr>
        <w:t>a</w:t>
      </w:r>
      <w:r>
        <w:rPr>
          <w:b/>
          <w:bCs/>
        </w:rPr>
        <w:t>man</w:t>
      </w:r>
      <w:r w:rsidRPr="00032F32">
        <w:rPr>
          <w:b/>
          <w:bCs/>
        </w:rPr>
        <w:t xml:space="preserve"> canları</w:t>
      </w:r>
      <w:r>
        <w:rPr>
          <w:b/>
          <w:bCs/>
        </w:rPr>
        <w:t>nı</w:t>
      </w:r>
      <w:r w:rsidRPr="00032F32">
        <w:rPr>
          <w:b/>
          <w:bCs/>
        </w:rPr>
        <w:t xml:space="preserve"> alır”</w:t>
      </w:r>
      <w:r>
        <w:rPr>
          <w:rStyle w:val="FootnoteReference"/>
          <w:b/>
          <w:bCs/>
        </w:rPr>
        <w:footnoteReference w:id="186"/>
      </w:r>
      <w:r>
        <w:t xml:space="preserve"> Oysa ölüm meleği can almaktadır. İnsan birisini öldürdüğü zaman da </w:t>
      </w:r>
      <w:r w:rsidRPr="00E0590D">
        <w:rPr>
          <w:i/>
          <w:iCs/>
        </w:rPr>
        <w:t>“O öldürdü”</w:t>
      </w:r>
      <w:r>
        <w:t xml:space="preserve"> d</w:t>
      </w:r>
      <w:r>
        <w:t>e</w:t>
      </w:r>
      <w:r>
        <w:t>nilmektedir.</w:t>
      </w:r>
    </w:p>
    <w:p w:rsidR="00EB7FF8" w:rsidRDefault="00EB7FF8" w:rsidP="00EB7FF8">
      <w:pPr>
        <w:ind w:firstLine="284"/>
        <w:jc w:val="both"/>
      </w:pPr>
      <w:r w:rsidRPr="00BA3868">
        <w:rPr>
          <w:b/>
          <w:bCs/>
        </w:rPr>
        <w:t>“Attığın zaman sen atmadın, ama Allah attı.”</w:t>
      </w:r>
      <w:r>
        <w:rPr>
          <w:rStyle w:val="FootnoteReference"/>
        </w:rPr>
        <w:footnoteReference w:id="187"/>
      </w:r>
      <w:r>
        <w:t xml:space="preserve"> Bir tecelli, bir nurdur bu. Bizler bu anlamı, delillerle, veya papağanvari bir şekilde olsa öğrenirsek, bu ayet-i celiledeki bazı meseleler de aydınlanmış olur.</w:t>
      </w:r>
    </w:p>
    <w:p w:rsidR="00EB7FF8" w:rsidRDefault="00EB7FF8" w:rsidP="00EB7FF8">
      <w:pPr>
        <w:ind w:firstLine="284"/>
        <w:jc w:val="both"/>
      </w:pPr>
      <w:r>
        <w:t xml:space="preserve">Verdiğimiz birinci ihtimale göre hamd, hamdların bütünüdür. Çok olan şey ve isim burada kesret olarak mülâhaza edilmektedir. Buradaki ihtimale göre gerçekleşen her hamd, Allah’tan başkası için vaki </w:t>
      </w:r>
      <w:r>
        <w:lastRenderedPageBreak/>
        <w:t>olm</w:t>
      </w:r>
      <w:r>
        <w:t>a</w:t>
      </w:r>
      <w:r>
        <w:t xml:space="preserve">maktadır. Çünkü hamd tecellilere vaki olmaktadır; tecelli ise Allah’ın zuhurudur. Bu zuhur, güneşin ışıklardaki tecellisinden, nefsin duyma ve görme gücündeki tecellisinden daha üstün bir zuhurdur. Hamd mazharlar için olduğu halde Allah’ın bir çok isimleri vardır. </w:t>
      </w:r>
    </w:p>
    <w:p w:rsidR="00EB7FF8" w:rsidRDefault="00EB7FF8" w:rsidP="00EB7FF8">
      <w:pPr>
        <w:ind w:firstLine="284"/>
        <w:jc w:val="both"/>
      </w:pPr>
      <w:r>
        <w:t>İkinci ihtimale göre ise hamd, mutlak bir hamddır. Yani birinci i</w:t>
      </w:r>
      <w:r>
        <w:t>h</w:t>
      </w:r>
      <w:r>
        <w:t>timalin tam tersi bir ihtimaldir bu. Yani hiçbir hamd edenin hamdı, bu durumda Allah’a vaki olmamaktadır. Bu mazharlar O’nun zuhuru ve hamd mazharlar için gerçekleşiyor olsa bile, bizim hamdımız mutlak hamd değildir ve mutlak varlık için vaki olmamaktadır.</w:t>
      </w:r>
    </w:p>
    <w:p w:rsidR="00EB7FF8" w:rsidRDefault="00EB7FF8" w:rsidP="00EB7FF8">
      <w:pPr>
        <w:ind w:firstLine="284"/>
        <w:jc w:val="both"/>
      </w:pPr>
      <w:r>
        <w:t>Ancak bütün bu çokluklar, o “mutlak varlık’ta yok oldukları için, hamd yine O’nun içindir. Çokluk ve birlik görüşünde farklılık göste</w:t>
      </w:r>
      <w:r>
        <w:t>r</w:t>
      </w:r>
      <w:r>
        <w:t>mektedir. Çokluk açısından, ikinci ihtimale göre, hiçbir hamd, o mu</w:t>
      </w:r>
      <w:r>
        <w:t>t</w:t>
      </w:r>
      <w:r>
        <w:t>lak varlık için olmamaktadır. Kesretin vahdette fenası hasebiyle de b</w:t>
      </w:r>
      <w:r>
        <w:t>ü</w:t>
      </w:r>
      <w:r>
        <w:t>tün hamdlar, ancak O’nun için gerçekleşmektedir. Bu iki ihtimale göre ayetin manası baştan sona fark etmektedir. Hamd istiğrak (genellik) ifade ederse ve isim “bütün varlıklar isimdir” ifadesince kesret içinde isimler olursa bu durumda “Bismillah”ta bulunan Allah, Rahman ve Rahim, anlam olarak diğer ihtimaldeki Allah, Rahman ve Rahim’den farklılık arz eder. Zira isim, zahir ismidir ve her isim, başka bir isi</w:t>
      </w:r>
      <w:r>
        <w:t>m</w:t>
      </w:r>
      <w:r>
        <w:t xml:space="preserve">den farklıdır, burada kesret mertebesi mülahaza edilmektedir. </w:t>
      </w:r>
    </w:p>
    <w:p w:rsidR="00EB7FF8" w:rsidRDefault="00EB7FF8" w:rsidP="00EB7FF8">
      <w:pPr>
        <w:ind w:firstLine="284"/>
        <w:jc w:val="both"/>
      </w:pPr>
      <w:r>
        <w:t>Kesret mertebesinin mülahazasında isim “Allah” ismidir. Ancak kesret ve tafsil makamında bu “Allah”, Hak Teala’nın ism-i a’zamla tecellisidir. Varlıklarda tecelli, ism-i azamla olur. Fiil makamında “Rahman” rahmaniyyet ile tecellidir. “Rahîm”, “Rabb’il alemin” ve “iyyake na’budu” da aynı şekilde diğer ihtimale göre farklılık arz e</w:t>
      </w:r>
      <w:r>
        <w:t>t</w:t>
      </w:r>
      <w:r>
        <w:t>mektedir.</w:t>
      </w:r>
    </w:p>
    <w:p w:rsidR="00EB7FF8" w:rsidRDefault="00EB7FF8" w:rsidP="00EB7FF8">
      <w:pPr>
        <w:ind w:firstLine="284"/>
        <w:jc w:val="both"/>
      </w:pPr>
      <w:r>
        <w:t>İkinci ihtimale göre hamd mutlak, kayıtsız ve şartsız hamd olunca Allah, Rahman, Rahim de (surenin sonuna kadar) yine farklı anlam ifade etmektedir. Orada bütün varlıklar isimdir. Her bir varlık isimdir ve her işin, fiilin anlamı, diğer fiillerin anlamından farklıdır. Burada ise mutlak hamd olduğu için mutlak hamd “Bismillahirrahmanirrahim” ile vaki olmaktadır.</w:t>
      </w:r>
    </w:p>
    <w:p w:rsidR="00EB7FF8" w:rsidRDefault="00EB7FF8" w:rsidP="00EB7FF8">
      <w:pPr>
        <w:ind w:firstLine="284"/>
        <w:jc w:val="both"/>
      </w:pPr>
      <w:r>
        <w:t>Mutlak hamd, yalnızca Allah’a aittir. Mutlak hamd, zat makamının zuhur ismi olan, yani esmaullah ve zat makamlarında bulunan bir isi</w:t>
      </w:r>
      <w:r>
        <w:t>m</w:t>
      </w:r>
      <w:r>
        <w:t xml:space="preserve">le zat makamında vaki olmaktadır. “Allah” ismi ise, zat </w:t>
      </w:r>
      <w:r>
        <w:lastRenderedPageBreak/>
        <w:t>makamının tümünü kapsamaktadır, zuhur makamını değil. “İsim” de onun tecell</w:t>
      </w:r>
      <w:r>
        <w:t>i</w:t>
      </w:r>
      <w:r>
        <w:t>sidir. Rahman, zat makamının rahmaniyyeti, rahim de zat mak</w:t>
      </w:r>
      <w:r>
        <w:t>a</w:t>
      </w:r>
      <w:r>
        <w:t>mının rahimiyyetidir. Rabb vb. aynen böyledir.</w:t>
      </w:r>
      <w:r>
        <w:rPr>
          <w:rStyle w:val="FootnoteReference"/>
        </w:rPr>
        <w:footnoteReference w:id="188"/>
      </w:r>
    </w:p>
    <w:p w:rsidR="00EB7FF8" w:rsidRDefault="00EB7FF8" w:rsidP="00EB7FF8">
      <w:pPr>
        <w:ind w:firstLine="284"/>
        <w:jc w:val="both"/>
      </w:pPr>
      <w:r>
        <w:t>Bunların felsefe-i a’lada</w:t>
      </w:r>
      <w:r>
        <w:rPr>
          <w:rStyle w:val="FootnoteReference"/>
        </w:rPr>
        <w:footnoteReference w:id="189"/>
      </w:r>
      <w:r>
        <w:t xml:space="preserve"> -bildik felsefede değil- bir takım delilleri de vardır.</w:t>
      </w:r>
    </w:p>
    <w:p w:rsidR="00EB7FF8" w:rsidRDefault="00EB7FF8" w:rsidP="00EB7FF8">
      <w:pPr>
        <w:ind w:firstLine="284"/>
        <w:jc w:val="both"/>
      </w:pPr>
      <w:r>
        <w:t>Fakat bunların hepsi, evliyanın bulduğundan ve anladığından far</w:t>
      </w:r>
      <w:r>
        <w:t>k</w:t>
      </w:r>
      <w:r>
        <w:t>lıdır. Veliyullah, seyr-i sülük ile o menzilleri geçiyor ve meseleleri müşahede ediyorlardı.</w:t>
      </w:r>
    </w:p>
    <w:p w:rsidR="00EB7FF8" w:rsidRDefault="00EB7FF8" w:rsidP="00EB7FF8">
      <w:pPr>
        <w:ind w:firstLine="284"/>
        <w:jc w:val="both"/>
      </w:pPr>
      <w:r>
        <w:t>Evliya bazen kendi gözlemlerini halka açıklayamıyordu. Kur’an ise dalâlet çukurunda ve tuzağında olan bu halk ile konuşmak için gelmiş, indirilmiştir.</w:t>
      </w:r>
    </w:p>
    <w:p w:rsidR="00EB7FF8" w:rsidRDefault="00EB7FF8" w:rsidP="00EB7FF8">
      <w:pPr>
        <w:ind w:firstLine="284"/>
        <w:jc w:val="both"/>
      </w:pPr>
      <w:r>
        <w:t>İndirim yapmadıkça, basitleştirmedikçe gerçeği Resul-i Ekrem’in kendisi dahi bu hakikati açıklayamıyordu.</w:t>
      </w:r>
    </w:p>
    <w:p w:rsidR="00EB7FF8" w:rsidRDefault="00EB7FF8" w:rsidP="00EB7FF8">
      <w:pPr>
        <w:ind w:firstLine="284"/>
        <w:jc w:val="both"/>
      </w:pPr>
      <w:r>
        <w:lastRenderedPageBreak/>
        <w:t>Kur’an mertebeleri, yedi ya da yetmiş batını vardır.</w:t>
      </w:r>
      <w:r>
        <w:rPr>
          <w:rStyle w:val="FootnoteReference"/>
        </w:rPr>
        <w:footnoteReference w:id="190"/>
      </w:r>
      <w:r>
        <w:t xml:space="preserve"> Bu batınlardan indirilen Kur’an, bizimle konuşacağı bir safhaya gelmiştir ve Allah (c.c), Kur’an’da kendisini deve ile tanıtmaktadır.</w:t>
      </w:r>
    </w:p>
    <w:p w:rsidR="00EB7FF8" w:rsidRPr="00E46313" w:rsidRDefault="00EB7FF8" w:rsidP="00EB7FF8">
      <w:pPr>
        <w:ind w:firstLine="284"/>
        <w:jc w:val="both"/>
        <w:rPr>
          <w:b/>
          <w:bCs/>
        </w:rPr>
      </w:pPr>
      <w:r w:rsidRPr="00E46313">
        <w:rPr>
          <w:b/>
          <w:bCs/>
        </w:rPr>
        <w:t>“</w:t>
      </w:r>
      <w:r>
        <w:rPr>
          <w:b/>
          <w:bCs/>
        </w:rPr>
        <w:t>B</w:t>
      </w:r>
      <w:r w:rsidRPr="00E46313">
        <w:rPr>
          <w:b/>
          <w:bCs/>
        </w:rPr>
        <w:t>akmıyorl</w:t>
      </w:r>
      <w:r>
        <w:rPr>
          <w:b/>
          <w:bCs/>
        </w:rPr>
        <w:t>ar mı deveye nasıl yaratıldı?”</w:t>
      </w:r>
      <w:r>
        <w:rPr>
          <w:rStyle w:val="FootnoteReference"/>
          <w:b/>
          <w:bCs/>
        </w:rPr>
        <w:footnoteReference w:id="191"/>
      </w:r>
    </w:p>
    <w:p w:rsidR="00EB7FF8" w:rsidRDefault="00EB7FF8" w:rsidP="00EB7FF8">
      <w:pPr>
        <w:ind w:firstLine="284"/>
        <w:jc w:val="both"/>
      </w:pPr>
      <w:r>
        <w:t>Bizler için üzücü olan şey güneş, gök ve yer gibi nazil olmuş varlı</w:t>
      </w:r>
      <w:r>
        <w:t>k</w:t>
      </w:r>
      <w:r>
        <w:t>lar vasıtasıyla Allah hakkında marifet elde etmek istememiz üzüntü vericidir.</w:t>
      </w:r>
    </w:p>
    <w:p w:rsidR="00EB7FF8" w:rsidRDefault="00EB7FF8" w:rsidP="00EB7FF8">
      <w:pPr>
        <w:ind w:firstLine="284"/>
        <w:jc w:val="both"/>
      </w:pPr>
      <w:r>
        <w:t>Peygamberlerin d</w:t>
      </w:r>
      <w:r>
        <w:t>i</w:t>
      </w:r>
      <w:r>
        <w:t>linde düğüm vardı.</w:t>
      </w:r>
    </w:p>
    <w:p w:rsidR="00EB7FF8" w:rsidRPr="00E06B68" w:rsidRDefault="00EB7FF8" w:rsidP="00EB7FF8">
      <w:pPr>
        <w:ind w:firstLine="284"/>
        <w:jc w:val="both"/>
        <w:rPr>
          <w:b/>
          <w:bCs/>
        </w:rPr>
      </w:pPr>
      <w:r w:rsidRPr="00E06B68">
        <w:rPr>
          <w:b/>
          <w:bCs/>
        </w:rPr>
        <w:t>“(Musa) dedi ki: “R</w:t>
      </w:r>
      <w:r>
        <w:rPr>
          <w:b/>
          <w:bCs/>
        </w:rPr>
        <w:t>abbim benim göğsümü aç,</w:t>
      </w:r>
      <w:r w:rsidRPr="00E06B68">
        <w:rPr>
          <w:b/>
          <w:bCs/>
        </w:rPr>
        <w:t xml:space="preserve"> </w:t>
      </w:r>
      <w:r>
        <w:rPr>
          <w:b/>
          <w:bCs/>
        </w:rPr>
        <w:t>b</w:t>
      </w:r>
      <w:r w:rsidRPr="00E06B68">
        <w:rPr>
          <w:b/>
          <w:bCs/>
        </w:rPr>
        <w:t>ana işimi kola</w:t>
      </w:r>
      <w:r w:rsidRPr="00E06B68">
        <w:rPr>
          <w:b/>
          <w:bCs/>
        </w:rPr>
        <w:t>y</w:t>
      </w:r>
      <w:r w:rsidRPr="00E06B68">
        <w:rPr>
          <w:b/>
          <w:bCs/>
        </w:rPr>
        <w:t>laşt</w:t>
      </w:r>
      <w:r>
        <w:rPr>
          <w:b/>
          <w:bCs/>
        </w:rPr>
        <w:t>ı</w:t>
      </w:r>
      <w:r w:rsidRPr="00E06B68">
        <w:rPr>
          <w:b/>
          <w:bCs/>
        </w:rPr>
        <w:t>r ve dilimden düğümü çöz ki söyleyeceklerimi kavrayıp anl</w:t>
      </w:r>
      <w:r w:rsidRPr="00E06B68">
        <w:rPr>
          <w:b/>
          <w:bCs/>
        </w:rPr>
        <w:t>a</w:t>
      </w:r>
      <w:r w:rsidRPr="00E06B68">
        <w:rPr>
          <w:b/>
          <w:bCs/>
        </w:rPr>
        <w:t>sınlar.”</w:t>
      </w:r>
      <w:r>
        <w:rPr>
          <w:rStyle w:val="FootnoteReference"/>
          <w:b/>
          <w:bCs/>
        </w:rPr>
        <w:footnoteReference w:id="192"/>
      </w:r>
    </w:p>
    <w:p w:rsidR="00EB7FF8" w:rsidRDefault="00EB7FF8" w:rsidP="00EB7FF8">
      <w:pPr>
        <w:ind w:firstLine="284"/>
        <w:jc w:val="both"/>
      </w:pPr>
      <w:r>
        <w:t>Kalplerinde ve dillerinde düğüm vardı. Bu, bulduklarını (anladıkl</w:t>
      </w:r>
      <w:r>
        <w:t>a</w:t>
      </w:r>
      <w:r>
        <w:t>rını) olduğu gibi anlatamıyorlardı. Bu cihetten de bize örneklerle, be</w:t>
      </w:r>
      <w:r>
        <w:t>n</w:t>
      </w:r>
      <w:r>
        <w:t>zerlerle bir şeyler anlatmaya çalışıyorlardı.</w:t>
      </w:r>
    </w:p>
    <w:p w:rsidR="00EB7FF8" w:rsidRDefault="00EB7FF8" w:rsidP="00EB7FF8">
      <w:pPr>
        <w:ind w:firstLine="284"/>
        <w:jc w:val="both"/>
      </w:pPr>
      <w:r>
        <w:t>Allah (c.c) deve ile tanıtıldığı zaman, bizim nasıl bir mertebede o</w:t>
      </w:r>
      <w:r>
        <w:t>l</w:t>
      </w:r>
      <w:r>
        <w:t>duğumuz bellidir. O hayvanın mertebesidir. Bizim elde ettiğimiz mar</w:t>
      </w:r>
      <w:r>
        <w:t>i</w:t>
      </w:r>
      <w:r>
        <w:t>fet nasıl bir marifettir? Oldukça nakıs bir şeydir.</w:t>
      </w:r>
    </w:p>
    <w:p w:rsidR="00EB7FF8" w:rsidRDefault="00EB7FF8" w:rsidP="00EB7FF8">
      <w:pPr>
        <w:ind w:firstLine="284"/>
        <w:jc w:val="both"/>
      </w:pPr>
      <w:r>
        <w:t xml:space="preserve">Peygamberler hakkında da bazen şöyle denmektedir: </w:t>
      </w:r>
      <w:r w:rsidRPr="002F5949">
        <w:rPr>
          <w:b/>
          <w:bCs/>
        </w:rPr>
        <w:t>“Derken rabbi dağa tecelli edince, dağı paramparça etti ve Mus</w:t>
      </w:r>
      <w:r>
        <w:rPr>
          <w:b/>
          <w:bCs/>
        </w:rPr>
        <w:t>a</w:t>
      </w:r>
      <w:r w:rsidRPr="002F5949">
        <w:rPr>
          <w:b/>
          <w:bCs/>
        </w:rPr>
        <w:t xml:space="preserve"> </w:t>
      </w:r>
      <w:r>
        <w:rPr>
          <w:b/>
          <w:bCs/>
        </w:rPr>
        <w:t>b</w:t>
      </w:r>
      <w:r w:rsidRPr="002F5949">
        <w:rPr>
          <w:b/>
          <w:bCs/>
        </w:rPr>
        <w:t>ayılarak yere düştü.”</w:t>
      </w:r>
      <w:r>
        <w:rPr>
          <w:b/>
          <w:bCs/>
        </w:rPr>
        <w:t xml:space="preserve"> </w:t>
      </w:r>
      <w:r>
        <w:t>Musa (a), Hak Teala’nın rububiyyetine girdikten ve bu aşamala</w:t>
      </w:r>
      <w:r>
        <w:t>r</w:t>
      </w:r>
      <w:r>
        <w:t>dan geçtikten sonra şöyle dedi:</w:t>
      </w:r>
    </w:p>
    <w:p w:rsidR="00EB7FF8" w:rsidRPr="002B4335" w:rsidRDefault="00EB7FF8" w:rsidP="00EB7FF8">
      <w:pPr>
        <w:ind w:firstLine="284"/>
        <w:jc w:val="both"/>
        <w:rPr>
          <w:b/>
          <w:bCs/>
        </w:rPr>
      </w:pPr>
      <w:r w:rsidRPr="002B4335">
        <w:rPr>
          <w:b/>
          <w:bCs/>
        </w:rPr>
        <w:t xml:space="preserve">“Rabbim! Bana göster, sana bakayım” </w:t>
      </w:r>
    </w:p>
    <w:p w:rsidR="00EB7FF8" w:rsidRDefault="00EB7FF8" w:rsidP="00EB7FF8">
      <w:pPr>
        <w:ind w:firstLine="284"/>
        <w:jc w:val="both"/>
      </w:pPr>
      <w:r>
        <w:t>Yani seni bu gözlerimle göreyim. Oysa hiçbir büyük nebi böyle k</w:t>
      </w:r>
      <w:r>
        <w:t>o</w:t>
      </w:r>
      <w:r>
        <w:t>nuşmaz.. Gören ve görülen ile uyumlu bir rüyete ise biz ulaşamayız.</w:t>
      </w:r>
    </w:p>
    <w:p w:rsidR="00EB7FF8" w:rsidRDefault="00EB7FF8" w:rsidP="00EB7FF8">
      <w:pPr>
        <w:ind w:firstLine="284"/>
        <w:jc w:val="both"/>
      </w:pPr>
      <w:r>
        <w:t>Allah (c.c) ile konuşma derecesine ulaştığı halde, “Bana göster, s</w:t>
      </w:r>
      <w:r>
        <w:t>a</w:t>
      </w:r>
      <w:r>
        <w:t>na bakayım” dediğinde ise şu cevap geldi: “Sen beni göremezsin.” Yani -muhtemelen- sen Musa oldukça beni göremezsin. Fakat onu ümitsiz bırakmayıp dağa yönlendirdi. “Dağa bak’” Bu dağ nedir? Hakk’ın Musa’ya tecelli edemediği, ama kendisine tecelli ettiği o dağ “Tur dağı”dır. Acaba bu tecelli, halkın o gün Tur dağında olduğu ta</w:t>
      </w:r>
      <w:r>
        <w:t>k</w:t>
      </w:r>
      <w:r>
        <w:t xml:space="preserve">dirde görebileceği bir tecelli miydi? Acaba güneşi görmek gibi bir şey miydi? </w:t>
      </w:r>
      <w:r w:rsidRPr="005057F4">
        <w:rPr>
          <w:b/>
          <w:bCs/>
        </w:rPr>
        <w:t>“Fakat dağa bak”</w:t>
      </w:r>
      <w:r>
        <w:t xml:space="preserve"> sözü mülakat vaadi idi. Konuşma </w:t>
      </w:r>
      <w:r>
        <w:lastRenderedPageBreak/>
        <w:t xml:space="preserve">sözüdür. </w:t>
      </w:r>
      <w:r w:rsidRPr="00113A3D">
        <w:rPr>
          <w:b/>
          <w:bCs/>
        </w:rPr>
        <w:t>“</w:t>
      </w:r>
      <w:r>
        <w:rPr>
          <w:b/>
          <w:bCs/>
        </w:rPr>
        <w:t>S</w:t>
      </w:r>
      <w:r w:rsidRPr="00113A3D">
        <w:rPr>
          <w:b/>
          <w:bCs/>
        </w:rPr>
        <w:t>en beni göremezsin. Fakat dağa bak. Eğer o yerinde durursa, sen de beni gör</w:t>
      </w:r>
      <w:r w:rsidRPr="00113A3D">
        <w:rPr>
          <w:b/>
          <w:bCs/>
        </w:rPr>
        <w:t>e</w:t>
      </w:r>
      <w:r w:rsidRPr="00113A3D">
        <w:rPr>
          <w:b/>
          <w:bCs/>
        </w:rPr>
        <w:t>ceksin.”</w:t>
      </w:r>
    </w:p>
    <w:p w:rsidR="00EB7FF8" w:rsidRDefault="00EB7FF8" w:rsidP="00EB7FF8">
      <w:pPr>
        <w:ind w:firstLine="284"/>
        <w:jc w:val="both"/>
      </w:pPr>
      <w:r w:rsidRPr="00B260E4">
        <w:rPr>
          <w:b/>
          <w:bCs/>
        </w:rPr>
        <w:t>“Eğer o yerinde durursa”</w:t>
      </w:r>
      <w:r>
        <w:t xml:space="preserve"> ile yerle bir olacağı ve “dağ” ile de M</w:t>
      </w:r>
      <w:r>
        <w:t>u</w:t>
      </w:r>
      <w:r>
        <w:t>sa’nın bu konudaki nefsi bencilliği kastedilmektedir. (ki, bazı kalıntıl</w:t>
      </w:r>
      <w:r>
        <w:t>a</w:t>
      </w:r>
      <w:r>
        <w:t xml:space="preserve">rı kalmıştı) O tecelli ile dağ yerle bir oldu. Bencilliği ortadan kaldırdı. Böylece Musa ölüm mertebesine erdi. </w:t>
      </w:r>
      <w:r w:rsidRPr="004353BE">
        <w:rPr>
          <w:b/>
          <w:bCs/>
        </w:rPr>
        <w:t>“Musa bayılarak yere düştü.”</w:t>
      </w:r>
      <w:r>
        <w:rPr>
          <w:rStyle w:val="FootnoteReference"/>
          <w:b/>
          <w:bCs/>
        </w:rPr>
        <w:footnoteReference w:id="193"/>
      </w:r>
    </w:p>
    <w:p w:rsidR="00EB7FF8" w:rsidRDefault="00EB7FF8" w:rsidP="00EB7FF8">
      <w:pPr>
        <w:ind w:firstLine="284"/>
        <w:jc w:val="both"/>
      </w:pPr>
      <w:r>
        <w:t>Bütün bunlar bizim için yalnızca bir kıssadır? Onların şuhud ile e</w:t>
      </w:r>
      <w:r>
        <w:t>r</w:t>
      </w:r>
      <w:r>
        <w:t>dikleri bu hakikatler karanlıklar içinde olan bizler için bunlar sadece birer kıssadır. Bize Tur dağını anlatmışla</w:t>
      </w:r>
      <w:r>
        <w:t>r</w:t>
      </w:r>
      <w:r>
        <w:t>dır sadece.</w:t>
      </w:r>
    </w:p>
    <w:p w:rsidR="00EB7FF8" w:rsidRDefault="00EB7FF8" w:rsidP="00EB7FF8">
      <w:pPr>
        <w:ind w:firstLine="284"/>
        <w:jc w:val="both"/>
      </w:pPr>
      <w:r>
        <w:t>Bizler tecellinin, tur dağında Musa’nın ve başkalarının gördüğü bir nur olduğunu düşünüyoruz. Eğer duyumsanır bir nur olsaydı herkes görebilirdi. Cebrail-i Emin, Resul-u Ekrem’e Kur’an’ı okuduğu z</w:t>
      </w:r>
      <w:r>
        <w:t>a</w:t>
      </w:r>
      <w:r>
        <w:t>man, orada olanlar duyabiliyorlar mıydı? Bizler bir karartı görüyor, hakikatten gaflet ediyoruz, meseleleri hep uzaktan d</w:t>
      </w:r>
      <w:r>
        <w:t>u</w:t>
      </w:r>
      <w:r>
        <w:t>yuyoruz.</w:t>
      </w:r>
    </w:p>
    <w:p w:rsidR="00EB7FF8" w:rsidRDefault="00EB7FF8" w:rsidP="00EB7FF8">
      <w:pPr>
        <w:ind w:firstLine="284"/>
        <w:jc w:val="both"/>
      </w:pPr>
      <w:r>
        <w:t>Peygamberler, bir rüya gören, ama dili düğümlü (konuşma engelli) insanlar gibidir. Bütün halk ise sağır. Onlar söyleyemiyorlar, ama biz de duyamıyoruz.</w:t>
      </w:r>
      <w:r>
        <w:rPr>
          <w:rStyle w:val="FootnoteReference"/>
        </w:rPr>
        <w:footnoteReference w:id="194"/>
      </w:r>
      <w:r>
        <w:t xml:space="preserve"> Yani söylemişlerdir, ama bize değil. Çünkü biz, a</w:t>
      </w:r>
      <w:r>
        <w:t>n</w:t>
      </w:r>
      <w:r>
        <w:t>layabileceğimiz şeyleri anlıy</w:t>
      </w:r>
      <w:r>
        <w:t>o</w:t>
      </w:r>
      <w:r>
        <w:t>ruz.</w:t>
      </w:r>
    </w:p>
    <w:p w:rsidR="00EB7FF8" w:rsidRDefault="00EB7FF8" w:rsidP="00EB7FF8">
      <w:pPr>
        <w:ind w:firstLine="284"/>
        <w:jc w:val="both"/>
      </w:pPr>
      <w:r>
        <w:t>Kur’an her şeye sahiptir. Zahiri şer’i hükümleri ve bizlerin asıl m</w:t>
      </w:r>
      <w:r>
        <w:t>a</w:t>
      </w:r>
      <w:r>
        <w:t>nasını kavrayamadığımız kıssaları vardır. Zahirlerini anlıyoruz, bu z</w:t>
      </w:r>
      <w:r>
        <w:t>a</w:t>
      </w:r>
      <w:r>
        <w:t>hir herkes içindir. Herkes yararlandığı bir şeydir. Ama hakkıyla istif</w:t>
      </w:r>
      <w:r>
        <w:t>a</w:t>
      </w:r>
      <w:r>
        <w:t>de edilmemektedir. “</w:t>
      </w:r>
      <w:r w:rsidRPr="00807B24">
        <w:rPr>
          <w:b/>
          <w:bCs/>
        </w:rPr>
        <w:t>Kuşkusuz Kur’an’ı ancak hitap olunan a</w:t>
      </w:r>
      <w:r w:rsidRPr="00807B24">
        <w:rPr>
          <w:b/>
          <w:bCs/>
        </w:rPr>
        <w:t>n</w:t>
      </w:r>
      <w:r>
        <w:rPr>
          <w:b/>
          <w:bCs/>
        </w:rPr>
        <w:t>lar</w:t>
      </w:r>
      <w:r w:rsidRPr="00807B24">
        <w:rPr>
          <w:b/>
          <w:bCs/>
        </w:rPr>
        <w:t>”</w:t>
      </w:r>
      <w:r>
        <w:rPr>
          <w:rStyle w:val="FootnoteReference"/>
          <w:b/>
          <w:bCs/>
        </w:rPr>
        <w:footnoteReference w:id="195"/>
      </w:r>
      <w:r>
        <w:t xml:space="preserve"> ifadesi esasınca Kur’an’ı gerçekte yalnızca Resulullah (s.a.a) </w:t>
      </w:r>
      <w:r>
        <w:lastRenderedPageBreak/>
        <w:t>ve onun eğittiklerinin dışında kimse anlayamaz. Evliya da onun eğitimi</w:t>
      </w:r>
      <w:r>
        <w:t>y</w:t>
      </w:r>
      <w:r>
        <w:t>le anlamaktadır.</w:t>
      </w:r>
    </w:p>
    <w:p w:rsidR="00EB7FF8" w:rsidRDefault="00EB7FF8" w:rsidP="00EB7FF8">
      <w:pPr>
        <w:ind w:firstLine="284"/>
        <w:jc w:val="both"/>
      </w:pPr>
      <w:r>
        <w:t xml:space="preserve">Böyle olduğu halde </w:t>
      </w:r>
      <w:r w:rsidRPr="003C40BD">
        <w:rPr>
          <w:b/>
          <w:bCs/>
        </w:rPr>
        <w:t>“Ruh’ul emin vasıtasıyla kalbine indirilmi</w:t>
      </w:r>
      <w:r w:rsidRPr="003C40BD">
        <w:rPr>
          <w:b/>
          <w:bCs/>
        </w:rPr>
        <w:t>ş</w:t>
      </w:r>
      <w:r w:rsidRPr="003C40BD">
        <w:rPr>
          <w:b/>
          <w:bCs/>
        </w:rPr>
        <w:t>tir.”</w:t>
      </w:r>
      <w:r>
        <w:rPr>
          <w:rStyle w:val="FootnoteReference"/>
          <w:b/>
          <w:bCs/>
        </w:rPr>
        <w:footnoteReference w:id="196"/>
      </w:r>
      <w:r>
        <w:t xml:space="preserve"> Nazil olmuştur ve Ruh’ul emin eliyle gelmiştir. Fakat Resulullah “tenezzül” makamındadır. Bu bir tür nüzuldür. Bizzat ondan aldığı bir makamdır. </w:t>
      </w:r>
    </w:p>
    <w:p w:rsidR="00EB7FF8" w:rsidRDefault="00EB7FF8" w:rsidP="00EB7FF8">
      <w:pPr>
        <w:ind w:firstLine="284"/>
        <w:jc w:val="both"/>
      </w:pPr>
      <w:r w:rsidRPr="002742C8">
        <w:rPr>
          <w:b/>
          <w:bCs/>
        </w:rPr>
        <w:t>“</w:t>
      </w:r>
      <w:r>
        <w:rPr>
          <w:b/>
          <w:bCs/>
        </w:rPr>
        <w:t>B</w:t>
      </w:r>
      <w:r w:rsidRPr="002742C8">
        <w:rPr>
          <w:b/>
          <w:bCs/>
        </w:rPr>
        <w:t>iz onu kadir gecesi indirdik.”</w:t>
      </w:r>
      <w:r>
        <w:rPr>
          <w:rStyle w:val="FootnoteReference"/>
          <w:b/>
          <w:bCs/>
        </w:rPr>
        <w:footnoteReference w:id="197"/>
      </w:r>
      <w:r>
        <w:t xml:space="preserve"> O, hepsini birden Kadir gec</w:t>
      </w:r>
      <w:r>
        <w:t>e</w:t>
      </w:r>
      <w:r>
        <w:t>sinde indiriyor. Ama tenezzül makamında, daha üstün mertebe ise Ruh’ul Emin’dir. Kalbine (vahiy) giren kimse de batından batına, ha</w:t>
      </w:r>
      <w:r>
        <w:t>d</w:t>
      </w:r>
      <w:r>
        <w:t>den hadde, elfaz suretine dönüşünceye kadar mertebelere tenezzül e</w:t>
      </w:r>
      <w:r>
        <w:t>t</w:t>
      </w:r>
      <w:r>
        <w:t xml:space="preserve">melidir. </w:t>
      </w:r>
    </w:p>
    <w:p w:rsidR="00EB7FF8" w:rsidRDefault="00EB7FF8" w:rsidP="00EB7FF8">
      <w:pPr>
        <w:ind w:firstLine="284"/>
        <w:jc w:val="both"/>
      </w:pPr>
      <w:r>
        <w:t>Kur’an görüp duyulabilecek lafız ve ilinekler türünden bir şey d</w:t>
      </w:r>
      <w:r>
        <w:t>e</w:t>
      </w:r>
      <w:r>
        <w:t>ğildir. Fakat biz kör ve sağırlar, mümkün mertebe yararlanabilsin diye tenezzül ettirilmiştir. Kur’an’dan yararlananların eğitimleri, Kur’an’ı anlayış tarzları ve Kur’an’ın indirildiği kaynağa olan ilgileri farklıydı. Burada olan durumdan daha farklı bir durum söz konusu. Hak Teala’nın cilvesi gaypten zuhur ve tenezzül edip tabiat alemine inme</w:t>
      </w:r>
      <w:r>
        <w:t>k</w:t>
      </w:r>
      <w:r>
        <w:t>tedir. İlk cilveye ulaşıncaya kadar tabiat, cisim ve zahir alemleri ile gayp mertebeleri arasında var olan farklılıklar, aynı şekilde bizim i</w:t>
      </w:r>
      <w:r>
        <w:t>d</w:t>
      </w:r>
      <w:r>
        <w:t>raklerimiz ile peygamberler ve Allah’ın halis velilerine ulaşıncaya dek</w:t>
      </w:r>
      <w:r w:rsidRPr="004E50B0">
        <w:t xml:space="preserve"> </w:t>
      </w:r>
      <w:r>
        <w:t>bizden daha yukarıda olanların idrakleri arasında da va</w:t>
      </w:r>
      <w:r>
        <w:t>r</w:t>
      </w:r>
      <w:r>
        <w:t>dır.</w:t>
      </w:r>
    </w:p>
    <w:p w:rsidR="00EB7FF8" w:rsidRDefault="00EB7FF8" w:rsidP="00EB7FF8">
      <w:pPr>
        <w:ind w:firstLine="284"/>
        <w:jc w:val="both"/>
      </w:pPr>
      <w:r>
        <w:t xml:space="preserve">Hz. Musa için vaki olan cilve hakkında </w:t>
      </w:r>
      <w:r w:rsidRPr="00BB7C1A">
        <w:rPr>
          <w:b/>
          <w:bCs/>
        </w:rPr>
        <w:t>“Rabbi dağa tecelli ett</w:t>
      </w:r>
      <w:r w:rsidRPr="00BB7C1A">
        <w:rPr>
          <w:b/>
          <w:bCs/>
        </w:rPr>
        <w:t>i</w:t>
      </w:r>
      <w:r w:rsidRPr="00BB7C1A">
        <w:rPr>
          <w:b/>
          <w:bCs/>
        </w:rPr>
        <w:t>ğinde...”</w:t>
      </w:r>
      <w:r>
        <w:t xml:space="preserve"> Buyrulmaktadır.</w:t>
      </w:r>
    </w:p>
    <w:p w:rsidR="00EB7FF8" w:rsidRPr="00091488" w:rsidRDefault="00EB7FF8" w:rsidP="00EB7FF8">
      <w:pPr>
        <w:ind w:firstLine="284"/>
        <w:jc w:val="both"/>
        <w:rPr>
          <w:i/>
          <w:iCs/>
        </w:rPr>
      </w:pPr>
      <w:r>
        <w:t>Semat duasında şöyle diyor. “</w:t>
      </w:r>
      <w:r w:rsidRPr="00091488">
        <w:rPr>
          <w:i/>
          <w:iCs/>
        </w:rPr>
        <w:t xml:space="preserve">Dağa tecelli ettiğin veçhinin nuruna andolsun...” </w:t>
      </w:r>
    </w:p>
    <w:p w:rsidR="00EB7FF8" w:rsidRPr="0042506F" w:rsidRDefault="00EB7FF8" w:rsidP="00EB7FF8">
      <w:pPr>
        <w:ind w:firstLine="284"/>
        <w:jc w:val="both"/>
        <w:rPr>
          <w:b/>
          <w:bCs/>
        </w:rPr>
      </w:pPr>
      <w:r>
        <w:t xml:space="preserve">Başka bir yerde ise şöyle buyruluyor: </w:t>
      </w:r>
      <w:r w:rsidRPr="0042506F">
        <w:rPr>
          <w:b/>
          <w:bCs/>
        </w:rPr>
        <w:t>“Ey Musa, şüphesiz ben A</w:t>
      </w:r>
      <w:r w:rsidRPr="0042506F">
        <w:rPr>
          <w:b/>
          <w:bCs/>
        </w:rPr>
        <w:t>l</w:t>
      </w:r>
      <w:r w:rsidRPr="0042506F">
        <w:rPr>
          <w:b/>
          <w:bCs/>
        </w:rPr>
        <w:t>lah’ım”</w:t>
      </w:r>
      <w:r>
        <w:rPr>
          <w:rStyle w:val="FootnoteReference"/>
          <w:b/>
          <w:bCs/>
        </w:rPr>
        <w:footnoteReference w:id="198"/>
      </w:r>
    </w:p>
    <w:p w:rsidR="00EB7FF8" w:rsidRDefault="00EB7FF8" w:rsidP="00EB7FF8">
      <w:pPr>
        <w:ind w:firstLine="284"/>
        <w:jc w:val="both"/>
      </w:pPr>
      <w:r>
        <w:t xml:space="preserve">Başka bir yerde ise şöyle buyrulmuştur: </w:t>
      </w:r>
      <w:r w:rsidRPr="00A73689">
        <w:rPr>
          <w:b/>
          <w:bCs/>
        </w:rPr>
        <w:t>“Rabbi dağa Tecelli ett</w:t>
      </w:r>
      <w:r w:rsidRPr="00A73689">
        <w:rPr>
          <w:b/>
          <w:bCs/>
        </w:rPr>
        <w:t>i</w:t>
      </w:r>
      <w:r w:rsidRPr="00A73689">
        <w:rPr>
          <w:b/>
          <w:bCs/>
        </w:rPr>
        <w:t>ğinde”</w:t>
      </w:r>
      <w:r>
        <w:t xml:space="preserve"> </w:t>
      </w:r>
    </w:p>
    <w:p w:rsidR="00EB7FF8" w:rsidRDefault="00EB7FF8" w:rsidP="00EB7FF8">
      <w:pPr>
        <w:ind w:firstLine="284"/>
        <w:jc w:val="both"/>
      </w:pPr>
      <w:r>
        <w:lastRenderedPageBreak/>
        <w:t xml:space="preserve">Başka bir yerde ise “Dağa tecelli ettiğin veçhinin nuruna andolsun” diye buyrulmuştur. </w:t>
      </w:r>
    </w:p>
    <w:p w:rsidR="00EB7FF8" w:rsidRDefault="00EB7FF8" w:rsidP="00EB7FF8">
      <w:pPr>
        <w:ind w:firstLine="284"/>
        <w:jc w:val="both"/>
      </w:pPr>
      <w:r>
        <w:t>Hepsi de doğrudur ve her birisi kendi yerinde ta</w:t>
      </w:r>
      <w:r>
        <w:t>m</w:t>
      </w:r>
      <w:r>
        <w:t>dır.</w:t>
      </w:r>
    </w:p>
    <w:p w:rsidR="00EB7FF8" w:rsidRDefault="00EB7FF8" w:rsidP="00EB7FF8">
      <w:pPr>
        <w:ind w:firstLine="284"/>
        <w:jc w:val="both"/>
      </w:pPr>
      <w:r>
        <w:t>Bizler Kur’an’ı öğrenmek için ne yapmalıyız? Bu mertebeler ö</w:t>
      </w:r>
      <w:r>
        <w:t>ğ</w:t>
      </w:r>
      <w:r>
        <w:t>renmek ve öğretmek anlamında değildir.</w:t>
      </w:r>
    </w:p>
    <w:p w:rsidR="00EB7FF8" w:rsidRDefault="00EB7FF8" w:rsidP="00EB7FF8">
      <w:pPr>
        <w:ind w:firstLine="284"/>
        <w:jc w:val="both"/>
      </w:pPr>
      <w:r>
        <w:t>Kur’an’a ve tefsirlere baktığımız zaman bazılarının bu anlama d</w:t>
      </w:r>
      <w:r>
        <w:t>e</w:t>
      </w:r>
      <w:r>
        <w:t>ğindiğini görüyoruz. Fakat bu öğrenme ve öğretme, körler ve sağırlar içindir.</w:t>
      </w:r>
    </w:p>
    <w:p w:rsidR="00EB7FF8" w:rsidRDefault="00EB7FF8" w:rsidP="00EB7FF8">
      <w:pPr>
        <w:ind w:firstLine="284"/>
        <w:jc w:val="both"/>
      </w:pPr>
      <w:r>
        <w:t xml:space="preserve">Kur’an, bütün bu konuları içermiştir. Fakat bunu idrak eden kimse, </w:t>
      </w:r>
      <w:r w:rsidRPr="00A418AF">
        <w:rPr>
          <w:i/>
          <w:iCs/>
        </w:rPr>
        <w:t>“</w:t>
      </w:r>
      <w:r>
        <w:rPr>
          <w:i/>
          <w:iCs/>
        </w:rPr>
        <w:t>K</w:t>
      </w:r>
      <w:r w:rsidRPr="00A418AF">
        <w:rPr>
          <w:i/>
          <w:iCs/>
        </w:rPr>
        <w:t>uşkusuz Kur’an</w:t>
      </w:r>
      <w:r>
        <w:rPr>
          <w:i/>
          <w:iCs/>
        </w:rPr>
        <w:t>’ı ancak kendisine hitap edilen anlar</w:t>
      </w:r>
      <w:r w:rsidRPr="00A418AF">
        <w:rPr>
          <w:i/>
          <w:iCs/>
        </w:rPr>
        <w:t>”</w:t>
      </w:r>
      <w:r>
        <w:t xml:space="preserve"> Kur’an’ın muhatap saydığı kimsedir. Ne olduğunu ancak o anlayabilir. </w:t>
      </w:r>
    </w:p>
    <w:p w:rsidR="00EB7FF8" w:rsidRDefault="00EB7FF8" w:rsidP="00EB7FF8">
      <w:pPr>
        <w:ind w:firstLine="284"/>
        <w:jc w:val="both"/>
      </w:pPr>
      <w:r>
        <w:t xml:space="preserve">Kur’an’ı kendisine hitap ettiği ve Kur’an’ı anlayan kimse ise </w:t>
      </w:r>
      <w:r w:rsidRPr="00677219">
        <w:rPr>
          <w:i/>
          <w:iCs/>
        </w:rPr>
        <w:t>“R</w:t>
      </w:r>
      <w:r>
        <w:rPr>
          <w:i/>
          <w:iCs/>
        </w:rPr>
        <w:t>uh’</w:t>
      </w:r>
      <w:r w:rsidRPr="00677219">
        <w:rPr>
          <w:i/>
          <w:iCs/>
        </w:rPr>
        <w:t>ul Emin’in Kur’an’ı kalbine indirdiği”</w:t>
      </w:r>
      <w:r>
        <w:t xml:space="preserve"> bir merteb</w:t>
      </w:r>
      <w:r>
        <w:t>e</w:t>
      </w:r>
      <w:r>
        <w:t>dedir.</w:t>
      </w:r>
    </w:p>
    <w:p w:rsidR="00EB7FF8" w:rsidRDefault="00EB7FF8" w:rsidP="00EB7FF8">
      <w:pPr>
        <w:ind w:firstLine="284"/>
        <w:jc w:val="both"/>
      </w:pPr>
      <w:r>
        <w:t>B</w:t>
      </w:r>
      <w:r>
        <w:t>u</w:t>
      </w:r>
      <w:r>
        <w:t>nu ondan başka hiç kimse müşahede edemez.</w:t>
      </w:r>
    </w:p>
    <w:p w:rsidR="00EB7FF8" w:rsidRDefault="00EB7FF8" w:rsidP="00EB7FF8">
      <w:pPr>
        <w:ind w:firstLine="284"/>
        <w:jc w:val="both"/>
      </w:pPr>
      <w:r>
        <w:t>Bu konu, aklî idrakin ve delil getirmenin dışında, tamamen müş</w:t>
      </w:r>
      <w:r>
        <w:t>a</w:t>
      </w:r>
      <w:r>
        <w:t>hedeye dayanır. Bu da gözle görülür değil, gaybi bir müşahededir. A</w:t>
      </w:r>
      <w:r>
        <w:t>k</w:t>
      </w:r>
      <w:r>
        <w:t>lî, nefsi ve (normal bir) kalbî müşahede değildir. Alemin ve Peyga</w:t>
      </w:r>
      <w:r>
        <w:t>m</w:t>
      </w:r>
      <w:r>
        <w:t>ber’in kalbi sadece müşahede edebilir.</w:t>
      </w:r>
    </w:p>
    <w:p w:rsidR="00EB7FF8" w:rsidRDefault="00EB7FF8" w:rsidP="00EB7FF8">
      <w:pPr>
        <w:ind w:firstLine="284"/>
        <w:jc w:val="both"/>
      </w:pPr>
      <w:r>
        <w:t>Ama anladıklarını kapalı örneklerin ve lafızların dışında anlatamaz. Siz kör olan birisine nurun ne olduğunu nasıl anlatabilirsiniz? Hangi dille ve hangi sözlerle? “Nur aydınlatıcı bir şeydir” demekten başka ne söylenebilir ki? Nuru gören birisi, görmeyene nasıl anlatabilir? Üstelik bir de insanın dilinde de “ukde” (engel, düğüm) varsa! Bu düğüm de karşı tarafın da kulağındaki düğümden kaynaklanmaktadır. Peyga</w:t>
      </w:r>
      <w:r>
        <w:t>m</w:t>
      </w:r>
      <w:r>
        <w:t>berlerin dilinde var olan düğüm gibi.</w:t>
      </w:r>
    </w:p>
    <w:p w:rsidR="00EB7FF8" w:rsidRDefault="00EB7FF8" w:rsidP="00EB7FF8">
      <w:pPr>
        <w:ind w:firstLine="284"/>
        <w:jc w:val="both"/>
      </w:pPr>
      <w:r>
        <w:t>Resul-ü Ekrem’in anlatma sıkıntısı diğerlerinden daha fazlaydı. Z</w:t>
      </w:r>
      <w:r>
        <w:t>i</w:t>
      </w:r>
      <w:r>
        <w:t>ra derk ettiği şeyleri ve Kur’an’dan kalbine inenleri kime anlatabilirdi? Tam velayet makamına ulaşan kimseden başka kime söyleyebili</w:t>
      </w:r>
      <w:r>
        <w:t>r</w:t>
      </w:r>
      <w:r>
        <w:t>di?</w:t>
      </w:r>
    </w:p>
    <w:p w:rsidR="00EB7FF8" w:rsidRDefault="00EB7FF8" w:rsidP="00EB7FF8">
      <w:pPr>
        <w:ind w:firstLine="284"/>
        <w:jc w:val="both"/>
      </w:pPr>
      <w:r>
        <w:t>“Hiçbir peygamber benim kadar eziyet görmemiştir” sözü eğer ge</w:t>
      </w:r>
      <w:r>
        <w:t>r</w:t>
      </w:r>
      <w:r>
        <w:t>çekten Resulullah’tan rivayet olunmuşsa, bir anlamı da ulaştırması g</w:t>
      </w:r>
      <w:r>
        <w:t>e</w:t>
      </w:r>
      <w:r>
        <w:t>rekeni ulaştıramamasıdır. Bulduklarını söyleyecek birini bulamamak hüzün vericidir. Özellikle O’nun bulduğu şeyler, diğerlerinin buldukl</w:t>
      </w:r>
      <w:r>
        <w:t>a</w:t>
      </w:r>
      <w:r>
        <w:t>rından daha fazlaydı. Bir şeyi öğrenip, diğerlerinin de öğrenmesini i</w:t>
      </w:r>
      <w:r>
        <w:t>s</w:t>
      </w:r>
      <w:r>
        <w:t xml:space="preserve">teyen, fakat onlara anlatamayanın üzüntüsü ne kadar da </w:t>
      </w:r>
      <w:r>
        <w:lastRenderedPageBreak/>
        <w:t>büyük bir üzüntüdür! Kör olan oğlunun güneşi görmesini isteyen baba ne kadar da hüzünlenir. Anlatmak isterse ne yapmalıdır?</w:t>
      </w:r>
    </w:p>
    <w:p w:rsidR="00EB7FF8" w:rsidRDefault="00EB7FF8" w:rsidP="00EB7FF8">
      <w:pPr>
        <w:ind w:firstLine="284"/>
        <w:jc w:val="both"/>
      </w:pPr>
      <w:r>
        <w:t>Bu nuru ona nasıl anlatabilir? Meçhul anlam ifade eden başlıklar b</w:t>
      </w:r>
      <w:r>
        <w:t>i</w:t>
      </w:r>
      <w:r>
        <w:t>linmezlikten başka bir şey değildir.</w:t>
      </w:r>
    </w:p>
    <w:p w:rsidR="00EB7FF8" w:rsidRDefault="00EB7FF8" w:rsidP="00EB7FF8">
      <w:pPr>
        <w:ind w:firstLine="284"/>
        <w:jc w:val="both"/>
      </w:pPr>
      <w:r>
        <w:t>“İlim en büyük perdedir.” İnsanı tümel aklî kavramlarla uğraştırıp, asıl yoldan alıkoyan ilim, büyük bir perdedir. Veliler için ilim bir pe</w:t>
      </w:r>
      <w:r>
        <w:t>r</w:t>
      </w:r>
      <w:r>
        <w:t>dedir.. İlim arttıkça bu perde kalınlaşır.</w:t>
      </w:r>
    </w:p>
    <w:p w:rsidR="00EB7FF8" w:rsidRDefault="00EB7FF8" w:rsidP="00EB7FF8">
      <w:pPr>
        <w:ind w:firstLine="284"/>
        <w:jc w:val="both"/>
      </w:pPr>
      <w:r>
        <w:t>İnsan taşıdığı ilme ilgi duyar ve bazen alim ilmin sadece bu kadar olduğunu sanır.</w:t>
      </w:r>
    </w:p>
    <w:p w:rsidR="00EB7FF8" w:rsidRDefault="00EB7FF8" w:rsidP="00EB7FF8">
      <w:pPr>
        <w:ind w:firstLine="284"/>
        <w:jc w:val="both"/>
      </w:pPr>
      <w:r>
        <w:t>İnsan, bu kalıptan kurtulmadıkça bencildir.</w:t>
      </w:r>
    </w:p>
    <w:p w:rsidR="00EB7FF8" w:rsidRDefault="00EB7FF8" w:rsidP="00EB7FF8">
      <w:pPr>
        <w:ind w:firstLine="284"/>
        <w:jc w:val="both"/>
      </w:pPr>
      <w:r>
        <w:t>Dolayısıyla, bütün kemallerin kendi idrak ettiği ve okuduğu ilimle</w:t>
      </w:r>
      <w:r>
        <w:t>r</w:t>
      </w:r>
      <w:r>
        <w:t>le sınırlı olduğunu sanmaktadır.</w:t>
      </w:r>
    </w:p>
    <w:p w:rsidR="00EB7FF8" w:rsidRDefault="00EB7FF8" w:rsidP="00EB7FF8">
      <w:pPr>
        <w:ind w:firstLine="284"/>
        <w:jc w:val="both"/>
      </w:pPr>
      <w:r>
        <w:t>Fâkih âlemde fıkıhtan başka bir şey olmadığını, arif irfandan başka bir şey olmadığını, filozof felsefeden, mühendis geometriden başka bir şey olmadığını zanneder.</w:t>
      </w:r>
    </w:p>
    <w:p w:rsidR="00EB7FF8" w:rsidRDefault="00EB7FF8" w:rsidP="00EB7FF8">
      <w:pPr>
        <w:ind w:firstLine="284"/>
        <w:jc w:val="both"/>
      </w:pPr>
      <w:r>
        <w:t>Sadece görmekle, tecrübeyle vb. yollarla elde edilen şeylerin ilim olduğunu, bunun dışındakilerin ilim olmadığını hayal etmektedirler. Bu herkes için büyük bir perdedir (engeldir). Bizim için birçok perde vardır. Ama bunların en koyusu, kal</w:t>
      </w:r>
      <w:r>
        <w:t>ı</w:t>
      </w:r>
      <w:r>
        <w:t>nı ilim perdesidir.</w:t>
      </w:r>
    </w:p>
    <w:p w:rsidR="00EB7FF8" w:rsidRDefault="00EB7FF8" w:rsidP="00EB7FF8">
      <w:pPr>
        <w:ind w:firstLine="284"/>
        <w:jc w:val="both"/>
      </w:pPr>
      <w:r>
        <w:t>Kendisi aracılığıyla doğru yolun bulunması gereken şey (ilim), h</w:t>
      </w:r>
      <w:r>
        <w:t>i</w:t>
      </w:r>
      <w:r>
        <w:t>dayete engel olmakta. Bütün resmî ilimler böyledir. İnsanı olması g</w:t>
      </w:r>
      <w:r>
        <w:t>e</w:t>
      </w:r>
      <w:r>
        <w:t>rekenden alıkoyup, bencillik getirmektedir.</w:t>
      </w:r>
    </w:p>
    <w:p w:rsidR="00EB7FF8" w:rsidRDefault="00EB7FF8" w:rsidP="00EB7FF8">
      <w:pPr>
        <w:ind w:firstLine="284"/>
        <w:jc w:val="both"/>
      </w:pPr>
      <w:r>
        <w:t>İlim tezkiye edilmemiş (temizlenmemiş, arınmamış) bir kalbe gi</w:t>
      </w:r>
      <w:r>
        <w:t>r</w:t>
      </w:r>
      <w:r>
        <w:t>diğinde onu geriye götürür. (İlim) Deposu doldukça, getirdiği musibe</w:t>
      </w:r>
      <w:r>
        <w:t>t</w:t>
      </w:r>
      <w:r>
        <w:t>ler de artar. Çorak ve taşlı bir toprağa ne kadar tohum ekilse de ürün alınamaz. Çorak bir arazi, perdeli ve tezkiye olmamış, hatta Allah’ın isminden bile korkan bir kalp ürün vermeyen bir kalptir.</w:t>
      </w:r>
    </w:p>
    <w:p w:rsidR="00EB7FF8" w:rsidRDefault="00EB7FF8" w:rsidP="00EB7FF8">
      <w:pPr>
        <w:ind w:firstLine="284"/>
        <w:jc w:val="both"/>
      </w:pPr>
      <w:r>
        <w:t>Felsefe resmi bir ilim olmasına rağmen, kimileri bir yılanmış gibi felsefeden ürkmektedir. Filozof da ariften böyle ürküyor. Arifler ve daha yukarıda olanlar da böyledir? Bütün resmi ilimler, “dedi, deni</w:t>
      </w:r>
      <w:r>
        <w:t>l</w:t>
      </w:r>
      <w:r>
        <w:t>di”</w:t>
      </w:r>
      <w:r>
        <w:rPr>
          <w:rStyle w:val="FootnoteReference"/>
        </w:rPr>
        <w:footnoteReference w:id="199"/>
      </w:r>
      <w:r>
        <w:t xml:space="preserve"> sözleriyle doludur.</w:t>
      </w:r>
    </w:p>
    <w:p w:rsidR="00EB7FF8" w:rsidRDefault="00EB7FF8" w:rsidP="00EB7FF8">
      <w:pPr>
        <w:ind w:firstLine="284"/>
        <w:jc w:val="both"/>
      </w:pPr>
      <w:r w:rsidRPr="00ED3907">
        <w:t xml:space="preserve">Resmi ilimlerin en azından zikrullaha ve Allah’a yönelmeye engel olmasına izin vermeyeceğimiz miktarda kendimizi ne zaman tezkiye </w:t>
      </w:r>
      <w:r w:rsidRPr="00ED3907">
        <w:lastRenderedPageBreak/>
        <w:t>edeceğimizi bilmiyorum</w:t>
      </w:r>
      <w:r w:rsidRPr="00C90214">
        <w:rPr>
          <w:b/>
          <w:bCs/>
        </w:rPr>
        <w:t>!</w:t>
      </w:r>
      <w:r>
        <w:t xml:space="preserve"> Bunun kendisi başlı başına bir meseledir. İlimle uğraşmak bizleri gaflete düşürmemeli ve kemal kaynağından uzaklaştıracak bir gurur meydana getirmem</w:t>
      </w:r>
      <w:r>
        <w:t>e</w:t>
      </w:r>
      <w:r>
        <w:t>lidir.</w:t>
      </w:r>
    </w:p>
    <w:p w:rsidR="00EB7FF8" w:rsidRDefault="00EB7FF8" w:rsidP="00EB7FF8">
      <w:pPr>
        <w:ind w:firstLine="284"/>
        <w:jc w:val="both"/>
      </w:pPr>
      <w:r>
        <w:t>Özellikle alimlerde olan gurur! İster maddi ve tabii ilimlerle uğr</w:t>
      </w:r>
      <w:r>
        <w:t>a</w:t>
      </w:r>
      <w:r>
        <w:t>şanlar, ister şer’i ilimlerde uğraşanlar ve isterse de aklî ilimlerle uğr</w:t>
      </w:r>
      <w:r>
        <w:t>a</w:t>
      </w:r>
      <w:r>
        <w:t>şanlar olsun; kalp tehzip (temiz) olmadıkça, onda insanı tamamen A</w:t>
      </w:r>
      <w:r>
        <w:t>l</w:t>
      </w:r>
      <w:r>
        <w:t>lah’tan koparan bir gurur doğar. İnsan okurken kendini tümüyle ok</w:t>
      </w:r>
      <w:r>
        <w:t>u</w:t>
      </w:r>
      <w:r>
        <w:t>maya kaptırıyor, ama namaz kılarken aynı şekilde namaza odaklanm</w:t>
      </w:r>
      <w:r>
        <w:t>ı</w:t>
      </w:r>
      <w:r>
        <w:t>yor. Kendini namaza veremiyor. Allah rahmet etsin bir dostum şöyle diyordu: “Bir defa olsun namazı dikkatle kılmış değilim!” Sanki insan namaz kılmaya başladığında namazda değil, Allah’a yönelmiyor, kalbi orada değil, başka bir yerdedir. Belki ilmi bir meseleyi çözmeye k</w:t>
      </w:r>
      <w:r>
        <w:t>o</w:t>
      </w:r>
      <w:r>
        <w:t>yulmaktadır. Amacı insanı hedefe ulaştırmak olan ilmi bir konuyu çözmeyi düşünmesi, insanı hedefinden alıkoyuyor. Bunlar şer’i, tefsiri ve tevhidi ilimlerde de olabilir. Hazırlıksız ve tehzip olmayan bir kalp için, tevhidi ilim bile bir bağdır, izin vermez, engel olur. Şer’i ilimler de böyledir. Bütün bunlar, şer’i ilimler ve diğer meseleler, bir takım ves</w:t>
      </w:r>
      <w:r>
        <w:t>i</w:t>
      </w:r>
      <w:r>
        <w:t>lelerdir. Amelin vesilesidir ve amelin kendisi de bir vesiledir.</w:t>
      </w:r>
    </w:p>
    <w:p w:rsidR="00EB7FF8" w:rsidRDefault="00EB7FF8" w:rsidP="00EB7FF8">
      <w:pPr>
        <w:ind w:firstLine="284"/>
        <w:jc w:val="both"/>
      </w:pPr>
      <w:r>
        <w:t>Tüm bunların tek bir amacı ve hedefi vardır; o da bu nefsi uyandı</w:t>
      </w:r>
      <w:r>
        <w:t>r</w:t>
      </w:r>
      <w:r>
        <w:t>mak içindir. Tümüyle karanlık ve zülumat olan bu perdelerden kurt</w:t>
      </w:r>
      <w:r>
        <w:t>a</w:t>
      </w:r>
      <w:r>
        <w:t>rıp, nurani perdelere ulaştırmaktır hedefleri. Zannedersem şöyle bir t</w:t>
      </w:r>
      <w:r>
        <w:t>a</w:t>
      </w:r>
      <w:r>
        <w:t>bir vardır: “Şüphesiz Allah’ın nurdan yetmiş bin örtüsü vardır.”</w:t>
      </w:r>
      <w:r>
        <w:rPr>
          <w:rStyle w:val="FootnoteReference"/>
        </w:rPr>
        <w:footnoteReference w:id="200"/>
      </w:r>
      <w:r>
        <w:t xml:space="preserve"> </w:t>
      </w:r>
    </w:p>
    <w:p w:rsidR="00EB7FF8" w:rsidRDefault="00EB7FF8" w:rsidP="00EB7FF8">
      <w:pPr>
        <w:ind w:firstLine="284"/>
        <w:jc w:val="both"/>
      </w:pPr>
      <w:r>
        <w:t xml:space="preserve"> “Zülumat” perdeleri de aynı şekildedir. Nur olanlar bile perdedi</w:t>
      </w:r>
      <w:r>
        <w:t>r</w:t>
      </w:r>
      <w:r>
        <w:t>ler. Bizler karanlık perdelerden bile arınmış değiliz. Bunların içinde pinekleyip duruyoruz. S</w:t>
      </w:r>
      <w:r>
        <w:t>o</w:t>
      </w:r>
      <w:r>
        <w:t>numuz ne olacak belli değil!</w:t>
      </w:r>
    </w:p>
    <w:p w:rsidR="00EB7FF8" w:rsidRDefault="00EB7FF8" w:rsidP="00EB7FF8">
      <w:pPr>
        <w:ind w:firstLine="284"/>
        <w:jc w:val="both"/>
      </w:pPr>
      <w:r>
        <w:t>İlimler, bizim nefsimizde olumsuzluktan başka hiçbir etkide b</w:t>
      </w:r>
      <w:r>
        <w:t>u</w:t>
      </w:r>
      <w:r>
        <w:t>lunmamıştır. Bunlar şer’i ve akli ilimlerdir ve bu zavallılar da ona “zihniyât” adını veriyorlar. Bu örtülülerin “zihniyat” dedikleri şey ge</w:t>
      </w:r>
      <w:r>
        <w:t>r</w:t>
      </w:r>
      <w:r>
        <w:t>çekten de zihniyattır, yani ayniyeti yoktur.</w:t>
      </w:r>
    </w:p>
    <w:p w:rsidR="00EB7FF8" w:rsidRDefault="00EB7FF8" w:rsidP="00EB7FF8">
      <w:pPr>
        <w:ind w:firstLine="284"/>
        <w:jc w:val="both"/>
      </w:pPr>
      <w:r>
        <w:t>Bunlar amaca ulaşmanın vesilesidir ve amaca ulaşmamızı engell</w:t>
      </w:r>
      <w:r>
        <w:t>e</w:t>
      </w:r>
      <w:r>
        <w:t>yen şey ilim değil, zulmettir, zulmani perdelerdir.</w:t>
      </w:r>
    </w:p>
    <w:p w:rsidR="00EB7FF8" w:rsidRDefault="00EB7FF8" w:rsidP="00EB7FF8">
      <w:pPr>
        <w:ind w:firstLine="284"/>
        <w:jc w:val="both"/>
      </w:pPr>
      <w:r>
        <w:lastRenderedPageBreak/>
        <w:t>İnsanın amacı ve peygamberlerin geliş nedeni olan şeylerden insanı alıkoyan herhangi bir ilim, ancak zulmânî bir perdedir.</w:t>
      </w:r>
    </w:p>
    <w:p w:rsidR="00EB7FF8" w:rsidRDefault="00EB7FF8" w:rsidP="00EB7FF8">
      <w:pPr>
        <w:ind w:firstLine="284"/>
        <w:jc w:val="both"/>
      </w:pPr>
      <w:r>
        <w:t>Peygamberler, insanları bu dünyadan, bu karanlıktan çıkarıp, nur kaynağına ulaştırmak için gelmişlerdir. Nur kaynağına, nurlara değil....</w:t>
      </w:r>
    </w:p>
    <w:p w:rsidR="00EB7FF8" w:rsidRDefault="00EB7FF8" w:rsidP="00EB7FF8">
      <w:pPr>
        <w:ind w:firstLine="284"/>
        <w:jc w:val="both"/>
      </w:pPr>
      <w:r>
        <w:t xml:space="preserve"> İnsanı bu mutlak nurda fani etmek, bu katreyi (damlayı) denizde fani kılmak istiyorlar. Elbette bu örnek bile tam örtüşmemektedir.</w:t>
      </w:r>
    </w:p>
    <w:p w:rsidR="00EB7FF8" w:rsidRDefault="00EB7FF8" w:rsidP="00EB7FF8">
      <w:pPr>
        <w:ind w:firstLine="284"/>
        <w:jc w:val="both"/>
      </w:pPr>
      <w:r>
        <w:t>Bütün peygamberler bunun için gelmiştir. Bütün ilimler vesiledir ve ayniyet de o nura aittir. Bizler ise yokluklarız (adem).</w:t>
      </w:r>
      <w:r>
        <w:rPr>
          <w:rStyle w:val="FootnoteReference"/>
        </w:rPr>
        <w:footnoteReference w:id="201"/>
      </w:r>
      <w:r>
        <w:t xml:space="preserve"> Aslımız or</w:t>
      </w:r>
      <w:r>
        <w:t>a</w:t>
      </w:r>
      <w:r>
        <w:t>dandır. Ayniyat oraya aittir. Bütün peygamberler bizleri bu zülumattan çıkarıp, nura ulaştırmak için gelmişlerdir; nurlara değil. Karanlık ve aydınlık perdelerden kurtarıp, mutlak nura bağlamak için gelmişlerdir.</w:t>
      </w:r>
    </w:p>
    <w:p w:rsidR="00EB7FF8" w:rsidRDefault="00EB7FF8" w:rsidP="00EB7FF8">
      <w:pPr>
        <w:ind w:firstLine="284"/>
        <w:jc w:val="both"/>
      </w:pPr>
      <w:r>
        <w:t>Bazen tevhit ilmi bile perde olabilir. Tevhit ilmi, Hak Teala’nın varlığı için deliller ikame ediyor, ama O’nunla arasında perde vardır, bu deliller onu ayırıyor, onu olması gereke şeylerden uzaklaştırıyor.</w:t>
      </w:r>
    </w:p>
    <w:p w:rsidR="00EB7FF8" w:rsidRDefault="00EB7FF8" w:rsidP="00EB7FF8">
      <w:pPr>
        <w:ind w:firstLine="284"/>
        <w:jc w:val="both"/>
      </w:pPr>
      <w:r>
        <w:t xml:space="preserve">Peygamberlerin yolu böyle değildir, peygamber ve evliyanın delil yolu böyle değildir. Onlar delilleri biliyordu. Ama mesele, “vacib” varlığı, delillerle ispat etmek meselesi değildir. </w:t>
      </w:r>
    </w:p>
    <w:p w:rsidR="00EB7FF8" w:rsidRPr="005A78F7" w:rsidRDefault="00EB7FF8" w:rsidP="00EB7FF8">
      <w:pPr>
        <w:ind w:firstLine="284"/>
        <w:jc w:val="both"/>
        <w:rPr>
          <w:i/>
          <w:iCs/>
        </w:rPr>
      </w:pPr>
      <w:r>
        <w:t xml:space="preserve">Hz. Seyyid’üş Şühedâ (a.s) buyuruyor: </w:t>
      </w:r>
      <w:r w:rsidRPr="005A78F7">
        <w:rPr>
          <w:i/>
          <w:iCs/>
        </w:rPr>
        <w:t>“Sen ne zaman kayboldun ki! Senin hâzır ve murakıb (denetleyen, gözeten, kontrol eden) olduğ</w:t>
      </w:r>
      <w:r w:rsidRPr="005A78F7">
        <w:rPr>
          <w:i/>
          <w:iCs/>
        </w:rPr>
        <w:t>u</w:t>
      </w:r>
      <w:r w:rsidRPr="005A78F7">
        <w:rPr>
          <w:i/>
          <w:iCs/>
        </w:rPr>
        <w:t>nu görmeyen gözler kör olsun”</w:t>
      </w:r>
      <w:r w:rsidRPr="005A78F7">
        <w:rPr>
          <w:rStyle w:val="FootnoteReference"/>
          <w:i/>
          <w:iCs/>
        </w:rPr>
        <w:footnoteReference w:id="202"/>
      </w:r>
    </w:p>
    <w:p w:rsidR="00EB7FF8" w:rsidRDefault="00EB7FF8" w:rsidP="00EB7FF8">
      <w:pPr>
        <w:ind w:firstLine="284"/>
        <w:jc w:val="both"/>
      </w:pPr>
      <w:r>
        <w:t xml:space="preserve"> Ve kördür zaten...</w:t>
      </w:r>
    </w:p>
    <w:p w:rsidR="00EB7FF8" w:rsidRPr="005A78F7" w:rsidRDefault="00EB7FF8" w:rsidP="00EB7FF8">
      <w:pPr>
        <w:ind w:firstLine="284"/>
        <w:jc w:val="both"/>
        <w:rPr>
          <w:b/>
          <w:bCs/>
        </w:rPr>
      </w:pPr>
      <w:r>
        <w:t xml:space="preserve">İlk aşama kıyamdır. </w:t>
      </w:r>
      <w:r w:rsidRPr="005A78F7">
        <w:rPr>
          <w:b/>
          <w:bCs/>
        </w:rPr>
        <w:t>“De ki; size bir tek öğüt veriyorum. Allah için kıyam edin...”</w:t>
      </w:r>
      <w:r w:rsidRPr="005A78F7">
        <w:rPr>
          <w:rStyle w:val="FootnoteReference"/>
          <w:b/>
          <w:bCs/>
        </w:rPr>
        <w:footnoteReference w:id="203"/>
      </w:r>
    </w:p>
    <w:p w:rsidR="00EB7FF8" w:rsidRDefault="00EB7FF8" w:rsidP="00EB7FF8">
      <w:pPr>
        <w:ind w:firstLine="284"/>
        <w:jc w:val="both"/>
      </w:pPr>
      <w:r>
        <w:t>Seyr ehli de bunu ilk menzil saymıştır. Belki de başlangıçtır, menzil değil. “Menzil-us Sairin”de bunu ilk menzil olarak saymışlardır. Fakat bunun bir başlangıç ve menzilin de sonra olması mümkündür. Evvela bizzat derk etmiş, bulmuş bir varlık vasıtasıyla bir öğüt veri</w:t>
      </w:r>
      <w:r>
        <w:t>l</w:t>
      </w:r>
      <w:r>
        <w:t>mektedir. Nitekim ona şöyle buyuruyor: “</w:t>
      </w:r>
      <w:r w:rsidRPr="00523E7E">
        <w:rPr>
          <w:b/>
          <w:bCs/>
        </w:rPr>
        <w:t>De ki; size bir tek öğüt veriyorum.”</w:t>
      </w:r>
      <w:r>
        <w:t xml:space="preserve"> Tek bir öğüt, o da Allah için kıyam etmeniz...</w:t>
      </w:r>
    </w:p>
    <w:p w:rsidR="00EB7FF8" w:rsidRDefault="00EB7FF8" w:rsidP="00EB7FF8">
      <w:pPr>
        <w:ind w:firstLine="284"/>
        <w:jc w:val="both"/>
      </w:pPr>
      <w:r>
        <w:lastRenderedPageBreak/>
        <w:t>Bütün her şeyin ve her meselenin başlangıcı kıyamın Allah için o</w:t>
      </w:r>
      <w:r>
        <w:t>l</w:t>
      </w:r>
      <w:r>
        <w:t>masıdır. Allah için kıyam et, Allah için harekete geç ve Allah için bu uykudan uyan. Uyuyanlara, orada düşüp yatanlara de ki: “Benim sizl</w:t>
      </w:r>
      <w:r>
        <w:t>e</w:t>
      </w:r>
      <w:r>
        <w:t>re sadece bir öğüdüm var, o da şudur: Allah için kalkın, kıyam edin ve Allah için yola koyulun.”</w:t>
      </w:r>
    </w:p>
    <w:p w:rsidR="00EB7FF8" w:rsidRDefault="00EB7FF8" w:rsidP="00EB7FF8">
      <w:pPr>
        <w:ind w:firstLine="284"/>
        <w:jc w:val="both"/>
      </w:pPr>
      <w:r>
        <w:t>Bizler sadece bu öğüde bile şimdiye kadar kulak verip, yola koy</w:t>
      </w:r>
      <w:r>
        <w:t>u</w:t>
      </w:r>
      <w:r>
        <w:t>lamadık. Yolumuz kendimiz içindir. Çok iyi olanlar yine kendileri içi</w:t>
      </w:r>
      <w:r>
        <w:t>n</w:t>
      </w:r>
      <w:r>
        <w:t>dir.</w:t>
      </w:r>
    </w:p>
    <w:p w:rsidR="00EB7FF8" w:rsidRDefault="00EB7FF8" w:rsidP="00EB7FF8">
      <w:pPr>
        <w:ind w:firstLine="284"/>
        <w:jc w:val="both"/>
      </w:pPr>
      <w:r>
        <w:t>Evet, veliler başka bir durumdadır. Bu öğütler biz uykudakiler içi</w:t>
      </w:r>
      <w:r>
        <w:t>n</w:t>
      </w:r>
      <w:r>
        <w:t>dir. Onlar ulaşmışlardır. Yukarıdadırlar ve bizleri de götüreceklerdir.</w:t>
      </w:r>
    </w:p>
    <w:p w:rsidR="00EB7FF8" w:rsidRDefault="00EB7FF8" w:rsidP="00EB7FF8">
      <w:pPr>
        <w:ind w:firstLine="284"/>
        <w:jc w:val="both"/>
      </w:pPr>
      <w:r>
        <w:t>Hiç kimse şu manayı inkar edemez ki biz şu anda buradayız, bize tüm güçlerimize musallat olan müvekkel melekler bizleri sürüklüyor, bu güçlerimiz bizi o tarafa doğru çekiyor. Tabiata geldiğimizden beri bizleri bir başka tarafa doğru çekiyorlar, bizler gideceğiz, ama bu zülumat ve perdelerle...</w:t>
      </w:r>
    </w:p>
    <w:p w:rsidR="00EB7FF8" w:rsidRDefault="00EB7FF8" w:rsidP="00EB7FF8">
      <w:pPr>
        <w:ind w:firstLine="284"/>
        <w:jc w:val="both"/>
      </w:pPr>
      <w:r>
        <w:t xml:space="preserve"> “Hubb’ud dünya (sevgi, bağlılık, aşırı düşkünlük) bütün her şeyin kaynağıdır.” Bütün hataların kaynağı budur. Dünya sevgisi, bazen m</w:t>
      </w:r>
      <w:r>
        <w:t>u</w:t>
      </w:r>
      <w:r>
        <w:t>vahhit birisini dahi öyle bir yere sürükler ki Allah’ın dünyayı kend</w:t>
      </w:r>
      <w:r>
        <w:t>i</w:t>
      </w:r>
      <w:r>
        <w:t>sinden alacağına inandığı takdirde kalbinde bir bulanıklık ve bir buğz meydana gelir.</w:t>
      </w:r>
    </w:p>
    <w:p w:rsidR="00EB7FF8" w:rsidRDefault="00EB7FF8" w:rsidP="00EB7FF8">
      <w:pPr>
        <w:ind w:firstLine="284"/>
        <w:jc w:val="both"/>
      </w:pPr>
      <w:r>
        <w:t>Denildiği üzere insanın dünyadan gitme zamanı gelip çattığında, şeytanlar bu insanın muvahhit birisi olarak ölmesini engelleyebilmek için, sevdiği her şeyi gözleri önüne getirirler. Meselâ, kitap seven bir öğrencinin kitabını getirerek “bu inancından dön, yoksa bunu yakac</w:t>
      </w:r>
      <w:r>
        <w:t>a</w:t>
      </w:r>
      <w:r>
        <w:t>ğız” diyorlar. Evlâdına sevgisi olanın da evlâdını ya da sevdiği başka şe</w:t>
      </w:r>
      <w:r>
        <w:t>y</w:t>
      </w:r>
      <w:r>
        <w:t>leri gözü önüne getirirler.</w:t>
      </w:r>
    </w:p>
    <w:p w:rsidR="00EB7FF8" w:rsidRDefault="00EB7FF8" w:rsidP="00EB7FF8">
      <w:pPr>
        <w:ind w:firstLine="284"/>
        <w:jc w:val="both"/>
      </w:pPr>
      <w:r>
        <w:t>Dünya ehlinin, meselâ sarayı olan birisi olduğunu zannetmeyin. S</w:t>
      </w:r>
      <w:r>
        <w:t>a</w:t>
      </w:r>
      <w:r>
        <w:t>rayı olan birisinin dünya ehli olmaması ya da sadece bir kitabı olan ö</w:t>
      </w:r>
      <w:r>
        <w:t>ğ</w:t>
      </w:r>
      <w:r>
        <w:t>renci birisinin dünya ehli olması mümkündür. Ölçü (bunlara duyulan) ilgidir. Dünyaya bağlılığın ölçüsü, insanın bu eşyalara duyduğu ilgidir.</w:t>
      </w:r>
    </w:p>
    <w:p w:rsidR="00EB7FF8" w:rsidRDefault="00EB7FF8" w:rsidP="00EB7FF8">
      <w:pPr>
        <w:ind w:firstLine="284"/>
        <w:jc w:val="both"/>
      </w:pPr>
      <w:r>
        <w:t>İnsanın ömrünün sonuna doğru ilgilerinden ayrıldığını görüp, A</w:t>
      </w:r>
      <w:r>
        <w:t>l</w:t>
      </w:r>
      <w:r>
        <w:t>lah’a düşman olarak, bu düşmanlıkla gitmesi bile mümkündür. İlgileri azaltın, ilgiler azaltılmalıdır. Bizler kalben bir şeye ilgi duysak da duymasak da hiçbir şey değişmez, sonuçta gideceğiz.</w:t>
      </w:r>
    </w:p>
    <w:p w:rsidR="00EB7FF8" w:rsidRDefault="00EB7FF8" w:rsidP="00EB7FF8">
      <w:pPr>
        <w:ind w:firstLine="284"/>
        <w:jc w:val="both"/>
      </w:pPr>
      <w:r>
        <w:lastRenderedPageBreak/>
        <w:t>Meselâ bu kitaplara ister ilgi duyun, isterse duymayın. Bunlar s</w:t>
      </w:r>
      <w:r>
        <w:t>i</w:t>
      </w:r>
      <w:r>
        <w:t>zindir ve kullanmaktasınız. Eve ilgi duysanız da duymasanız da ondan istifade etmektesiniz. O halde ilginizi azaltın ve elinizden geldiği kadar yok edin. İnsanı meşakkate sürükleyen, sahip olduğu ilgidir. Ve bu da nefis sevgisindendir. Kaynak, nefis sevgisidir. Dünya, nefis ve makam düşkünlüğü insanı helâke sürükleyen bir derttir...</w:t>
      </w:r>
    </w:p>
    <w:p w:rsidR="00EB7FF8" w:rsidRDefault="00EB7FF8" w:rsidP="00EB7FF8">
      <w:pPr>
        <w:ind w:firstLine="284"/>
        <w:jc w:val="both"/>
      </w:pPr>
      <w:r>
        <w:t>Hubb-u makam (makam sevgisi), hubb-u mescit ve benzeri şeyler, dünyevî ilgilerdendir. Birbiri üstünde kat kat perdelerdir bunlar.</w:t>
      </w:r>
    </w:p>
    <w:p w:rsidR="00EB7FF8" w:rsidRDefault="00EB7FF8" w:rsidP="00EB7FF8">
      <w:pPr>
        <w:ind w:firstLine="284"/>
        <w:jc w:val="both"/>
      </w:pPr>
      <w:r>
        <w:t>Hep oturup “şuna buna sahip olanlar şöyle böyledir!” Demeyin. Kendinizin nasıl olduğuna bakın. İlgi duyduğunuz şeylere, duyduğ</w:t>
      </w:r>
      <w:r>
        <w:t>u</w:t>
      </w:r>
      <w:r>
        <w:t>nuz ilginin boyutu nedir? Oysa siz bu ilgiler esasınca onları eleştiriyo</w:t>
      </w:r>
      <w:r>
        <w:t>r</w:t>
      </w:r>
      <w:r>
        <w:t>sunuz.</w:t>
      </w:r>
    </w:p>
    <w:p w:rsidR="00EB7FF8" w:rsidRDefault="00EB7FF8" w:rsidP="00EB7FF8">
      <w:pPr>
        <w:ind w:firstLine="284"/>
        <w:jc w:val="both"/>
      </w:pPr>
      <w:r>
        <w:t>Nefse düşkünlük ve bencillik olmazsa, insan başkalarının eksikler</w:t>
      </w:r>
      <w:r>
        <w:t>i</w:t>
      </w:r>
      <w:r>
        <w:t>ni, ayıplarını bulmaya çalışmaz. Başkalarının ayıplarını aramanın asıl nedeni,</w:t>
      </w:r>
      <w:r w:rsidRPr="001E1219">
        <w:t xml:space="preserve"> </w:t>
      </w:r>
      <w:r>
        <w:t>sahip olduğumuz nefis sevgisi yüzünden kendimizi mühezzeb (nefsini ıslah etmiş), doğru ve kamil görüp bizim dışımızda kalan b</w:t>
      </w:r>
      <w:r>
        <w:t>ü</w:t>
      </w:r>
      <w:r>
        <w:t>tün insanları kusurlu ve hatalı görmemizdir. Bu nedenle onların hata ve eksiklerini eleştiriy</w:t>
      </w:r>
      <w:r>
        <w:t>o</w:t>
      </w:r>
      <w:r>
        <w:t>ruz.</w:t>
      </w:r>
    </w:p>
    <w:p w:rsidR="00EB7FF8" w:rsidRDefault="00EB7FF8" w:rsidP="00EB7FF8">
      <w:pPr>
        <w:ind w:firstLine="284"/>
        <w:jc w:val="both"/>
      </w:pPr>
      <w:r>
        <w:t>Okumak istemediğim bir şiirde, birisi başka birisini kınayınca, o k</w:t>
      </w:r>
      <w:r>
        <w:t>ı</w:t>
      </w:r>
      <w:r>
        <w:t>nanan kimse kınayıcıya şöyle dedi: “Ben söylediklerim gibiyim. Ac</w:t>
      </w:r>
      <w:r>
        <w:t>a</w:t>
      </w:r>
      <w:r>
        <w:t>ba sen de göründüğün gibi misin?”</w:t>
      </w:r>
    </w:p>
    <w:p w:rsidR="00EB7FF8" w:rsidRDefault="00EB7FF8" w:rsidP="00EB7FF8">
      <w:pPr>
        <w:ind w:firstLine="284"/>
        <w:jc w:val="both"/>
      </w:pPr>
      <w:r>
        <w:t>Bizler toplumda güya Allah için ders okuyoruz, dînî eğitim görüy</w:t>
      </w:r>
      <w:r>
        <w:t>o</w:t>
      </w:r>
      <w:r>
        <w:t>ruz, bu yüzden de kendimize “cundullah” (Allah’ın askeri) adını koy</w:t>
      </w:r>
      <w:r>
        <w:t>u</w:t>
      </w:r>
      <w:r>
        <w:t>yoruz. Ama acaba göründüğümüz gibi miyiz? En azından bu dış yap</w:t>
      </w:r>
      <w:r>
        <w:t>ı</w:t>
      </w:r>
      <w:r>
        <w:t>lar, iç yapılarla uyum içinde olmalıdır, çelişki içinde değil. Zahir ba</w:t>
      </w:r>
      <w:r>
        <w:t>ş</w:t>
      </w:r>
      <w:r>
        <w:t>ka, batın başka bir şekilde olmamalıdır.</w:t>
      </w:r>
    </w:p>
    <w:p w:rsidR="00EB7FF8" w:rsidRDefault="00EB7FF8" w:rsidP="00EB7FF8">
      <w:pPr>
        <w:ind w:firstLine="284"/>
        <w:jc w:val="both"/>
      </w:pPr>
      <w:r>
        <w:t>Nifak bundan farklı bir şey midir? Nifak sadece Ebu Süfyan gibi görünüşte dini kabul edip, gerçekte böyle olmamak değildir. “Ben şö</w:t>
      </w:r>
      <w:r>
        <w:t>y</w:t>
      </w:r>
      <w:r>
        <w:t>leyim, böyleyim” deyip aksini yapmak da nifaktır, bunu yapanlar da münafıklardandır. Fakat münafığın biri bu derecededir, diğeri ise ba</w:t>
      </w:r>
      <w:r>
        <w:t>ş</w:t>
      </w:r>
      <w:r>
        <w:t>ka bir derecede.</w:t>
      </w:r>
    </w:p>
    <w:p w:rsidR="00EB7FF8" w:rsidRDefault="00EB7FF8" w:rsidP="00EB7FF8">
      <w:pPr>
        <w:ind w:firstLine="284"/>
        <w:jc w:val="both"/>
      </w:pPr>
      <w:r>
        <w:t>Sonuçta buradan gideceğiz. Ama “bunlar sadece o tarafa (kıyamete) çağırıyorlar” dememek gerekir. Zira bütün peygamberler, ahiret için davette bulundukları gibi, dünyada da adaleti yaymışlardır. İlâhi bir varlık olan Resul-u Ekrem’in bile şöyle buyurduğunu rivayet ediyo</w:t>
      </w:r>
      <w:r>
        <w:t>r</w:t>
      </w:r>
      <w:r>
        <w:t>lar:</w:t>
      </w:r>
    </w:p>
    <w:p w:rsidR="00EB7FF8" w:rsidRPr="00EF04ED" w:rsidRDefault="00EB7FF8" w:rsidP="00EB7FF8">
      <w:pPr>
        <w:ind w:firstLine="284"/>
        <w:jc w:val="both"/>
        <w:rPr>
          <w:i/>
          <w:iCs/>
        </w:rPr>
      </w:pPr>
      <w:r w:rsidRPr="00EF04ED">
        <w:rPr>
          <w:i/>
          <w:iCs/>
        </w:rPr>
        <w:lastRenderedPageBreak/>
        <w:t>“Bazen benim de kalbim kararıyor ve</w:t>
      </w:r>
      <w:r>
        <w:rPr>
          <w:i/>
          <w:iCs/>
        </w:rPr>
        <w:t xml:space="preserve"> </w:t>
      </w:r>
      <w:r w:rsidRPr="00EF04ED">
        <w:rPr>
          <w:i/>
          <w:iCs/>
        </w:rPr>
        <w:t>ben her gün yetmiş kez A</w:t>
      </w:r>
      <w:r w:rsidRPr="00EF04ED">
        <w:rPr>
          <w:i/>
          <w:iCs/>
        </w:rPr>
        <w:t>l</w:t>
      </w:r>
      <w:r w:rsidRPr="00EF04ED">
        <w:rPr>
          <w:i/>
          <w:iCs/>
        </w:rPr>
        <w:t>lah’tan mağfiret diliyorum.”</w:t>
      </w:r>
      <w:r>
        <w:rPr>
          <w:rStyle w:val="FootnoteReference"/>
          <w:i/>
          <w:iCs/>
        </w:rPr>
        <w:footnoteReference w:id="204"/>
      </w:r>
    </w:p>
    <w:p w:rsidR="00EB7FF8" w:rsidRDefault="00EB7FF8" w:rsidP="00EB7FF8">
      <w:pPr>
        <w:ind w:firstLine="284"/>
        <w:jc w:val="both"/>
      </w:pPr>
      <w:r>
        <w:t>Düzgün olmayan kişilerle muaşeret, insanın kalbini karartır. Sürekli Allah’ın huzurunda olması gereken bir kimseye iyi ve dürüst bir kimse dahi gelip bir mesele sormak istediğinde bu miktarda kendisini o o</w:t>
      </w:r>
      <w:r>
        <w:t>l</w:t>
      </w:r>
      <w:r>
        <w:t>mak istediği makamdan alıkoymaktadır. Kendisine gelip, onunla so</w:t>
      </w:r>
      <w:r>
        <w:t>h</w:t>
      </w:r>
      <w:r>
        <w:t>bet etmek isteyen kişi de onun için bir mazhardır. Ama bu bile, onun istediği ve devamlı bulunmayı arzuladığı o makama erişmekten al</w:t>
      </w:r>
      <w:r>
        <w:t>ı</w:t>
      </w:r>
      <w:r>
        <w:t>koymaktadır.</w:t>
      </w:r>
    </w:p>
    <w:p w:rsidR="00EB7FF8" w:rsidRPr="00EF04ED" w:rsidRDefault="00EB7FF8" w:rsidP="00EB7FF8">
      <w:pPr>
        <w:ind w:firstLine="284"/>
        <w:jc w:val="both"/>
        <w:rPr>
          <w:i/>
          <w:iCs/>
        </w:rPr>
      </w:pPr>
      <w:r w:rsidRPr="00EF04ED">
        <w:rPr>
          <w:i/>
          <w:iCs/>
        </w:rPr>
        <w:t>“Bazen benim de kalbim kararıyor ve</w:t>
      </w:r>
      <w:r>
        <w:rPr>
          <w:i/>
          <w:iCs/>
        </w:rPr>
        <w:t xml:space="preserve"> </w:t>
      </w:r>
      <w:r w:rsidRPr="00EF04ED">
        <w:rPr>
          <w:i/>
          <w:iCs/>
        </w:rPr>
        <w:t>ben her gün yetmiş kez A</w:t>
      </w:r>
      <w:r w:rsidRPr="00EF04ED">
        <w:rPr>
          <w:i/>
          <w:iCs/>
        </w:rPr>
        <w:t>l</w:t>
      </w:r>
      <w:r w:rsidRPr="00EF04ED">
        <w:rPr>
          <w:i/>
          <w:iCs/>
        </w:rPr>
        <w:t>lah’tan mağfiret diliyorum.”</w:t>
      </w:r>
    </w:p>
    <w:p w:rsidR="00EB7FF8" w:rsidRDefault="00EB7FF8" w:rsidP="00EB7FF8">
      <w:pPr>
        <w:ind w:firstLine="284"/>
        <w:jc w:val="both"/>
      </w:pPr>
      <w:r>
        <w:t>Peygamber’den nakledildiği üzere bu tür meselelerle meşgul olmak bile kendileri için bir örtüdür. Ve bizim de bu örtüden arınmamız g</w:t>
      </w:r>
      <w:r>
        <w:t>e</w:t>
      </w:r>
      <w:r>
        <w:t>rekir. En azından göründüğümüz gibi olmalıyız, te</w:t>
      </w:r>
      <w:r>
        <w:t>r</w:t>
      </w:r>
      <w:r>
        <w:t>si değil.</w:t>
      </w:r>
    </w:p>
    <w:p w:rsidR="00EB7FF8" w:rsidRDefault="00EB7FF8" w:rsidP="00EB7FF8">
      <w:pPr>
        <w:ind w:firstLine="284"/>
        <w:jc w:val="both"/>
      </w:pPr>
      <w:r>
        <w:t>Alnımızda secde izleri varsa, Allah için çalışıyorsak, en azından namazda riya etmemeliyiz. Kendimizi muhafazakar göstermek istiyo</w:t>
      </w:r>
      <w:r>
        <w:t>r</w:t>
      </w:r>
      <w:r>
        <w:t>sak o halde en azından faiz yememeli, kimseyi aldatm</w:t>
      </w:r>
      <w:r>
        <w:t>a</w:t>
      </w:r>
      <w:r>
        <w:t>malıyız.</w:t>
      </w:r>
    </w:p>
    <w:p w:rsidR="00EB7FF8" w:rsidRDefault="00EB7FF8" w:rsidP="00EB7FF8">
      <w:pPr>
        <w:ind w:firstLine="284"/>
        <w:jc w:val="both"/>
      </w:pPr>
      <w:r>
        <w:t>Manevi ilimlerin, insanın çalışmasını engellediğini düşünenler yan</w:t>
      </w:r>
      <w:r>
        <w:t>ı</w:t>
      </w:r>
      <w:r>
        <w:t>lıyorlar. Bu manevi ilimleri insana öğreten zat -ki Resulullah’tan sonra hiçbir kimse onun kadar gerçekleri bilmiyordu- tarihin yazdığı üzere halkın kendisine biat etmesinin hemen ardından, kazmasını alıp kendi işlerine başladı. Bunların birbiriyle çelişkisi yoktur.</w:t>
      </w:r>
    </w:p>
    <w:p w:rsidR="00EB7FF8" w:rsidRDefault="00EB7FF8" w:rsidP="00EB7FF8">
      <w:pPr>
        <w:ind w:firstLine="284"/>
        <w:jc w:val="both"/>
      </w:pPr>
      <w:r>
        <w:t>Dünyaya yönelmeleri için, halkı dua ve zikirden alıkoyanlar, mes</w:t>
      </w:r>
      <w:r>
        <w:t>e</w:t>
      </w:r>
      <w:r>
        <w:t>lenin ne olduğunu bilmiyorlar. Onlar duanın insanı ıslah ettiğini bilm</w:t>
      </w:r>
      <w:r>
        <w:t>i</w:t>
      </w:r>
      <w:r>
        <w:t>yorlar. Sonuçta dünya hakkında da gerektiği şekilde davranıyorlar. Adaleti ikame edenler de, zikir, fikir ve her türlü musibetlere taha</w:t>
      </w:r>
      <w:r>
        <w:t>m</w:t>
      </w:r>
      <w:r>
        <w:t>mül eden peygamberlerdi. Zalimler aleyhine, bunlar kıyam etmişlerdir. Arefe duasının ne olduğunu bildiğiniz</w:t>
      </w:r>
      <w:r w:rsidRPr="005A7E3B">
        <w:t xml:space="preserve"> </w:t>
      </w:r>
      <w:r>
        <w:t>Hüseyin b. Ali (a.s) kıyam etti. O dualar, bu meselelerin, Allah’a yönelişin kaynağı konumundadır. Bu dualar insanı gayb kaynağına, Allah’a yönlendiriyor. Eğer insan ha</w:t>
      </w:r>
      <w:r>
        <w:t>k</w:t>
      </w:r>
      <w:r>
        <w:t xml:space="preserve">kıyla okuyabilirse gaybi mebdee var olan teveccühü insanın kendisine olan ilgisinin azalmasına neden olur. Bunlar çalışmayı engellemediği gibi, çalışmayı ve feraha ermeyi de kendisiyle birlikte getirmektedir. Fakat çalışan kendisi için değil, Allah </w:t>
      </w:r>
      <w:r>
        <w:lastRenderedPageBreak/>
        <w:t>rızası için ve O’nun kulları için çalışması gerektiğinin farkındadır. Dua kitaplarını eleştirenler, cahil oldukları ve bilmedikleri için eleştiriyorlar. O çaresizler dua kitaplar</w:t>
      </w:r>
      <w:r>
        <w:t>ı</w:t>
      </w:r>
      <w:r>
        <w:t xml:space="preserve">nın insanı nasıl eğittiğini bilmiyorlar. </w:t>
      </w:r>
    </w:p>
    <w:p w:rsidR="00EB7FF8" w:rsidRDefault="00EB7FF8" w:rsidP="00EB7FF8">
      <w:pPr>
        <w:ind w:firstLine="284"/>
        <w:jc w:val="both"/>
      </w:pPr>
      <w:r>
        <w:t>Münâcat-ı Şabaniye, Kumeyl duası, Hz. Seyyid’üş Şühedâ’nın (a.s) duası (Arefe), Semat duası gibi pak imamlardan rivayet olunan dual</w:t>
      </w:r>
      <w:r>
        <w:t>a</w:t>
      </w:r>
      <w:r>
        <w:t>rın, insanı nasıl ıslah ettiğini bilmiyorlar. Şabaniye duasını okuyan k</w:t>
      </w:r>
      <w:r>
        <w:t>i</w:t>
      </w:r>
      <w:r>
        <w:t>şi, kılıç da çekiyor. Rivayete göre Şabaniye münacatını bütün imamlar okuyordu. “Bütün imamların okuduğu” tabirini, ben başka dualar için görmedim.</w:t>
      </w:r>
      <w:r>
        <w:rPr>
          <w:rStyle w:val="FootnoteReference"/>
        </w:rPr>
        <w:footnoteReference w:id="205"/>
      </w:r>
      <w:r>
        <w:t xml:space="preserve"> </w:t>
      </w:r>
    </w:p>
    <w:p w:rsidR="00EB7FF8" w:rsidRDefault="00EB7FF8" w:rsidP="00EB7FF8">
      <w:pPr>
        <w:ind w:firstLine="284"/>
        <w:jc w:val="both"/>
      </w:pPr>
      <w:r>
        <w:t>Bu Şabaniye duasını okuyan kimse, kılıç sallayıp kafirlerle savaş</w:t>
      </w:r>
      <w:r>
        <w:t>ı</w:t>
      </w:r>
      <w:r>
        <w:t>yordu. Bu dualar insanı bu zülumattan kurtarıyor. İnsan, bu karanlıktan kurtulduğunda, Allah (c.c) için çalışan, Allah için kılıç sallayıp sav</w:t>
      </w:r>
      <w:r>
        <w:t>a</w:t>
      </w:r>
      <w:r>
        <w:t xml:space="preserve">şan ve Allah için kıyam eden birisi oluyor. </w:t>
      </w:r>
    </w:p>
    <w:p w:rsidR="00EB7FF8" w:rsidRDefault="00EB7FF8" w:rsidP="00EB7FF8">
      <w:pPr>
        <w:ind w:firstLine="284"/>
        <w:jc w:val="both"/>
      </w:pPr>
      <w:r>
        <w:t>Bu dualar insanı bu beylerin dediği şeylerden alıkoymuyor. Onların bütün emelleri buraya özgüdür. Bu beylerin görüşüne göre buranın ötesinde olan her şey zihniyat ve boş kavramlardır. Bazen de onların reel gerçekler, bunların ise boş kavramlar olduğunu anlayacakları bir makama erişirler.</w:t>
      </w:r>
    </w:p>
    <w:p w:rsidR="00EB7FF8" w:rsidRDefault="00EB7FF8" w:rsidP="00EB7FF8">
      <w:pPr>
        <w:ind w:firstLine="284"/>
        <w:jc w:val="both"/>
      </w:pPr>
      <w:r>
        <w:t>Bu dualar, hutbeler, Nehc’ul Belâğa, Mefatih’ul Cinan ve diğer dua kitapları, insanın ıslah olması için birer yardımcıdır.</w:t>
      </w:r>
    </w:p>
    <w:p w:rsidR="00EB7FF8" w:rsidRDefault="00EB7FF8" w:rsidP="00EB7FF8">
      <w:pPr>
        <w:ind w:firstLine="284"/>
        <w:jc w:val="both"/>
      </w:pPr>
      <w:r>
        <w:t>Bir insan ıslah olduğu zaman, bütün bu meselelerle amel eder. Zir</w:t>
      </w:r>
      <w:r>
        <w:t>a</w:t>
      </w:r>
      <w:r>
        <w:t>atla de uğraşır, fakat Allah için. Savaşır da. Kafir ve zalimlere karşı yapılan bunca savaşı, bu tevhit ashabı ve dua ehli kimseler gerçekle</w:t>
      </w:r>
      <w:r>
        <w:t>ş</w:t>
      </w:r>
      <w:r>
        <w:t>miştir. Resulullah (s.a.a) ve Emir’ul Mü’minin’in (a.s) yanında sav</w:t>
      </w:r>
      <w:r>
        <w:t>a</w:t>
      </w:r>
      <w:r>
        <w:t>şanların çoğu böylesine ibadet ve dua ehli kimselerdi.</w:t>
      </w:r>
    </w:p>
    <w:p w:rsidR="00EB7FF8" w:rsidRDefault="00EB7FF8" w:rsidP="00EB7FF8">
      <w:pPr>
        <w:ind w:firstLine="284"/>
        <w:jc w:val="both"/>
      </w:pPr>
      <w:r>
        <w:t>Hz. Emir’ul Mü’minin (a.s) savaş cephelerinde namaz kılıyordu. Orada savaş vardı, ama burada namazını kılıyordu. Hem savaş, hem de namaz bir aradaydı. O savaş sırasında birisi sorduğunda, durup kend</w:t>
      </w:r>
      <w:r>
        <w:t>i</w:t>
      </w:r>
      <w:r>
        <w:t>sine tevhidi anlattı. Bir başkası “Şimdi olur mu, zamanı mı?” Diye it</w:t>
      </w:r>
      <w:r>
        <w:t>i</w:t>
      </w:r>
      <w:r>
        <w:t>raz edince Hz. Ali (a.s) rivayet edildiği üzere cevap olarak şöyle b</w:t>
      </w:r>
      <w:r>
        <w:t>u</w:t>
      </w:r>
      <w:r>
        <w:t xml:space="preserve">yurdu: “Biz bunun için savaşıyoruz.” </w:t>
      </w:r>
      <w:r>
        <w:rPr>
          <w:rStyle w:val="FootnoteReference"/>
        </w:rPr>
        <w:footnoteReference w:id="206"/>
      </w:r>
    </w:p>
    <w:p w:rsidR="00EB7FF8" w:rsidRDefault="00EB7FF8" w:rsidP="00EB7FF8">
      <w:pPr>
        <w:ind w:firstLine="284"/>
        <w:jc w:val="both"/>
      </w:pPr>
      <w:r>
        <w:lastRenderedPageBreak/>
        <w:t>Bizim savaşımız dünya için değildir. Muaviye ile savaşarak Şam’ı almak peşinde değiliz. Peygamber (s.a.a) ve Hz. Ali (a.s) Şam ve Irak’ı istemiyordu. Bunlar insanların adam olmasını istiyordu. İnsanların c</w:t>
      </w:r>
      <w:r>
        <w:t>a</w:t>
      </w:r>
      <w:r>
        <w:t>nını, zalimlerden kurtarmak peşindeydiler. Bunlar dua ashabı olan kimselerdi. Hz. Ali’den (a.s) nakledilen Kumeyl duasına bir bakınız. Kumeyl okuyan bir kimse aynı zamanda kılıç sallayan bir kimsedir. İnsanları dualardan ve dua kitaplarından ayırmak, o pis adam Kesrevi’nin</w:t>
      </w:r>
      <w:r>
        <w:rPr>
          <w:rStyle w:val="FootnoteReference"/>
        </w:rPr>
        <w:footnoteReference w:id="207"/>
      </w:r>
      <w:r>
        <w:t xml:space="preserve"> yaptığı gibi irfani kitapları, dua kitaplarını yakmak doğru değildir. Bunlar duanın ne olduğunu bilmiyorlar. Duanın nefisteki etk</w:t>
      </w:r>
      <w:r>
        <w:t>i</w:t>
      </w:r>
      <w:r>
        <w:t>lerinden haberleri yoktur. Bütün hayır ve bereketlerin bu dua okuyan kimselerden olduğunu bilmiyorlar. Zayıf bir şekilde dua eden ve A</w:t>
      </w:r>
      <w:r>
        <w:t>l</w:t>
      </w:r>
      <w:r>
        <w:t>lah’ı zikreden kimselerde bile aynı ölçüde etkisi vardır. Papağan gibi olsa dahi üzerlerinde bir etki söz konusudur. Her ne kadar da olsa terk eden kimselerden daha iyidirler.</w:t>
      </w:r>
    </w:p>
    <w:p w:rsidR="00EB7FF8" w:rsidRDefault="00EB7FF8" w:rsidP="00EB7FF8">
      <w:pPr>
        <w:ind w:firstLine="284"/>
        <w:jc w:val="both"/>
      </w:pPr>
      <w:r>
        <w:t>Namaz kılan kimsenin de her ne kadar düşük bir mertebesi de olsa o namaz kılmayan kimseden daha iyi ve daha temizdir. Bu hırsızlık yapmaz, cinayet dosyalarını şöyle bir inceleyin, bu dosyalardan kaç</w:t>
      </w:r>
      <w:r>
        <w:t>ı</w:t>
      </w:r>
      <w:r>
        <w:t>nın ilahiyat öğrencilerine ait olduğuna bakınız. Kaç tane ilahiyat ö</w:t>
      </w:r>
      <w:r>
        <w:t>ğ</w:t>
      </w:r>
      <w:r>
        <w:t>rencisi hırsızlık yapmış, şarap içmiş veya diğer kötülüklere bulaşmı</w:t>
      </w:r>
      <w:r>
        <w:t>ş</w:t>
      </w:r>
      <w:r>
        <w:t xml:space="preserve">tır. Elbette bu öğrenciler arasında kaçak kimseler de mevcuttur. Ama onlar zaten ne namaz, ne de başka bir şey ehlidirler. Bu kıyafetlerini istifade etmek için kullanmaktadırlar. Ama dua okuyanlar ve İslam'ın zahiriyle amel edenlerin dosyası diğerlerine </w:t>
      </w:r>
      <w:r>
        <w:lastRenderedPageBreak/>
        <w:t>oranla ya hiç ya da az bir konumdadır. Alemin düzeninde bunların bir müdahalesi vardır.</w:t>
      </w:r>
    </w:p>
    <w:p w:rsidR="00EB7FF8" w:rsidRDefault="00EB7FF8" w:rsidP="00EB7FF8">
      <w:pPr>
        <w:ind w:firstLine="284"/>
        <w:jc w:val="both"/>
      </w:pPr>
      <w:r>
        <w:t>Duayı bu topluluktan çıkarmamak gerekir. Gençlerimiz duadan a</w:t>
      </w:r>
      <w:r>
        <w:t>y</w:t>
      </w:r>
      <w:r>
        <w:t>rılmamalıdır. Kur’an’ı meydana çıkarmak için duanın terk edilmesi doğru değildir. Kur’an’a bir yol olan duaları terk etmemek gerekir. Bunlar şeytanın işlerinden olan vesveselerdir. Eğer Kur’an gelsin diye diğer dua ve hadisler terk edilecek olursa hiç şüphesiz Kur’an da ort</w:t>
      </w:r>
      <w:r>
        <w:t>a</w:t>
      </w:r>
      <w:r>
        <w:t>dan gidecektir, Kur’an’ı getirip hadisi bir kenara itmek isteyenler Kur’an’ı da getiremeyeceklerdir. Kur’an istiyoruz diye duaları bir k</w:t>
      </w:r>
      <w:r>
        <w:t>e</w:t>
      </w:r>
      <w:r>
        <w:t xml:space="preserve">nara itmek isteyenler Kur’an’ı da sahneye çıkaramayacaklardır. Bunlar şeytanın vesveseleridir, insanı aldatan şeylerdir ve gençleri aldatan bir ifadedir. </w:t>
      </w:r>
    </w:p>
    <w:p w:rsidR="00EB7FF8" w:rsidRDefault="00EB7FF8" w:rsidP="00EB7FF8">
      <w:pPr>
        <w:ind w:firstLine="284"/>
        <w:jc w:val="both"/>
      </w:pPr>
      <w:r>
        <w:t>Gençler hadis, zikir ve dua ehlinin mi bu topluma daha çok hizmet ettiğine diğerlerinin mi daha çok faydalı olduğuna bakmalıdırlar. B</w:t>
      </w:r>
      <w:r>
        <w:t>a</w:t>
      </w:r>
      <w:r>
        <w:t>kınız bunlardan hangisi insanlığa daha faydalı olmuştur. Gördüğünüz bütün hayır ve iyilikler bu müminlerdendir. Mutlak hayırlar ve zayıfl</w:t>
      </w:r>
      <w:r>
        <w:t>a</w:t>
      </w:r>
      <w:r>
        <w:t>ra yardım amacıyla yapılmış olan bütün vakıflar bu zikir, namaz ve dua ehli kimselerden geriye kalmıştır, başkaları böyle bir şey yapm</w:t>
      </w:r>
      <w:r>
        <w:t>a</w:t>
      </w:r>
      <w:r>
        <w:t>mıştır. Zengin olan eşraf takımından namaz kılan kimseler okul ya</w:t>
      </w:r>
      <w:r>
        <w:t>p</w:t>
      </w:r>
      <w:r>
        <w:t>tırmışlardır, namaz kılanlar hastane ve benzeri şeyler yapmışlardır. Dolayısıyla bu insanlardan uzaklaştırılmaması gereken bir şeydir. B</w:t>
      </w:r>
      <w:r>
        <w:t>u</w:t>
      </w:r>
      <w:r>
        <w:t>nu yaymak gerekir. İnsanları Allah’a teveccühe yönlendirmek icab eder.</w:t>
      </w:r>
    </w:p>
    <w:p w:rsidR="00EB7FF8" w:rsidRDefault="00EB7FF8" w:rsidP="00EB7FF8">
      <w:pPr>
        <w:ind w:firstLine="284"/>
        <w:jc w:val="both"/>
        <w:rPr>
          <w:b/>
          <w:bCs/>
        </w:rPr>
      </w:pPr>
      <w:r>
        <w:t>Biz eğer insanın mutlak kemale ulaşması için bu duaların yardımcı olduğunu göz ardı etsek bile bu dualar hiç şüphesiz bir ülkeyi idare etmek için de gereklidir. Yardım bir defasında insanın gidip hırsızı y</w:t>
      </w:r>
      <w:r>
        <w:t>a</w:t>
      </w:r>
      <w:r>
        <w:t>kalamasıdır, bir defasında ise hırsızlığın yapılmamasıdır. Mescid ve dua ehli olan kimseler anarşi ve terör ehli olamazlar, bu da topluma bir tür yardımdır. Toplum bireylerden oluşmaktadır. Eğer bir toplumun yarısı bu dua, zikir ve benzeri şeyler yüzünden günahlardan uzak d</w:t>
      </w:r>
      <w:r>
        <w:t>u</w:t>
      </w:r>
      <w:r>
        <w:t>ruyorsa, tacir, ticaret yaptığı halde günah işlemiyorsa, hırsızlık yapm</w:t>
      </w:r>
      <w:r>
        <w:t>ı</w:t>
      </w:r>
      <w:r>
        <w:t xml:space="preserve">yorsa, bu topluma bir tür yardımdır. Dağ başlarında silah çekip adam öldürenler ve eşkıyalar bu anlamın ehli değillerdir. Eğer ehli olsalardı bu işi yapmazlardır. Toplumu terbiye etmek buna bağlıdır. </w:t>
      </w:r>
      <w:r>
        <w:lastRenderedPageBreak/>
        <w:t>Bu dualar Allah ve Resulünden nakledilen şeyler ile toplum terbiye edilebilir.</w:t>
      </w:r>
      <w:r w:rsidRPr="000E18C0">
        <w:rPr>
          <w:b/>
          <w:bCs/>
        </w:rPr>
        <w:t xml:space="preserve"> “Eğer duanız olmasaydı rabbim size itina etmezdi.”</w:t>
      </w:r>
      <w:r>
        <w:rPr>
          <w:rStyle w:val="FootnoteReference"/>
          <w:b/>
          <w:bCs/>
        </w:rPr>
        <w:footnoteReference w:id="208"/>
      </w:r>
    </w:p>
    <w:p w:rsidR="00EB7FF8" w:rsidRDefault="00EB7FF8" w:rsidP="00EB7FF8">
      <w:pPr>
        <w:ind w:firstLine="284"/>
        <w:jc w:val="both"/>
      </w:pPr>
      <w:r>
        <w:t>Eğer Kur’an’ı da istiyorsanız işte Kur’an duayı övmektedir, insanl</w:t>
      </w:r>
      <w:r>
        <w:t>a</w:t>
      </w:r>
      <w:r>
        <w:t>rı duaya çağırmaktadır. Dua olmadığı taktirde Allah’ın insanlara itina etmeyeceğini beyan etmektedir. O halde bunlar Kur’an’ı da kabul e</w:t>
      </w:r>
      <w:r>
        <w:t>t</w:t>
      </w:r>
      <w:r>
        <w:t xml:space="preserve">memektedir. Duayı değil de Kur’an’ı istiyoruz diyenler aslında Kur’an’ı da istememektedirler. </w:t>
      </w:r>
      <w:r w:rsidRPr="000E18C0">
        <w:rPr>
          <w:b/>
          <w:bCs/>
        </w:rPr>
        <w:t>“Bana dua ediniz size icabet ed</w:t>
      </w:r>
      <w:r w:rsidRPr="000E18C0">
        <w:rPr>
          <w:b/>
          <w:bCs/>
        </w:rPr>
        <w:t>e</w:t>
      </w:r>
      <w:r w:rsidRPr="000E18C0">
        <w:rPr>
          <w:b/>
          <w:bCs/>
        </w:rPr>
        <w:t>yim”</w:t>
      </w:r>
      <w:r>
        <w:rPr>
          <w:rStyle w:val="FootnoteReference"/>
        </w:rPr>
        <w:footnoteReference w:id="209"/>
      </w:r>
      <w:r>
        <w:t xml:space="preserve"> İnşallah Allah bizleri de dua, zikir ve Kur’an ehli kimselerden kılsın.</w:t>
      </w:r>
    </w:p>
    <w:p w:rsidR="00EB7FF8" w:rsidRPr="00D560C4" w:rsidRDefault="00EB7FF8" w:rsidP="00EB7FF8">
      <w:pPr>
        <w:ind w:firstLine="284"/>
        <w:jc w:val="both"/>
      </w:pPr>
      <w:r>
        <w:br w:type="page"/>
      </w:r>
    </w:p>
    <w:p w:rsidR="00EB7FF8" w:rsidRPr="00D560C4" w:rsidRDefault="00EB7FF8" w:rsidP="00EB7FF8">
      <w:pPr>
        <w:pStyle w:val="Heading1"/>
        <w:rPr>
          <w:sz w:val="24"/>
          <w:szCs w:val="24"/>
        </w:rPr>
      </w:pPr>
      <w:bookmarkStart w:id="91" w:name="_Toc165916120"/>
      <w:r w:rsidRPr="00D560C4">
        <w:rPr>
          <w:sz w:val="24"/>
          <w:szCs w:val="24"/>
        </w:rPr>
        <w:t>Dördüncü Oturum</w:t>
      </w:r>
      <w:bookmarkEnd w:id="91"/>
    </w:p>
    <w:p w:rsidR="00EB7FF8" w:rsidRPr="00D560C4" w:rsidRDefault="00EB7FF8" w:rsidP="00EB7FF8">
      <w:pPr>
        <w:ind w:firstLine="284"/>
        <w:jc w:val="both"/>
        <w:rPr>
          <w:b/>
          <w:bCs/>
        </w:rPr>
      </w:pPr>
      <w:r w:rsidRPr="00D560C4">
        <w:rPr>
          <w:b/>
          <w:bCs/>
        </w:rPr>
        <w:t>Kovulmuş şeytandan Allah’a sığınırım</w:t>
      </w:r>
    </w:p>
    <w:p w:rsidR="00EB7FF8" w:rsidRPr="00D560C4" w:rsidRDefault="00EB7FF8" w:rsidP="00EB7FF8">
      <w:pPr>
        <w:ind w:firstLine="284"/>
        <w:jc w:val="both"/>
        <w:rPr>
          <w:b/>
          <w:bCs/>
        </w:rPr>
      </w:pPr>
      <w:r w:rsidRPr="00D560C4">
        <w:rPr>
          <w:b/>
          <w:bCs/>
        </w:rPr>
        <w:t>Rahman ve Rahim olan Allah’ın adıyla...</w:t>
      </w:r>
    </w:p>
    <w:p w:rsidR="00EB7FF8" w:rsidRPr="00D560C4" w:rsidRDefault="00EB7FF8" w:rsidP="00EB7FF8">
      <w:pPr>
        <w:ind w:firstLine="284"/>
        <w:jc w:val="both"/>
        <w:rPr>
          <w:b/>
          <w:bCs/>
        </w:rPr>
      </w:pPr>
      <w:r w:rsidRPr="00D560C4">
        <w:rPr>
          <w:b/>
          <w:bCs/>
        </w:rPr>
        <w:t>Hamd alemlerin Rabbi olan Allah’a mahsustur</w:t>
      </w:r>
    </w:p>
    <w:p w:rsidR="00EB7FF8" w:rsidRDefault="00EB7FF8" w:rsidP="00EB7FF8">
      <w:pPr>
        <w:jc w:val="both"/>
      </w:pPr>
      <w:r>
        <w:rPr>
          <w:b/>
          <w:bCs/>
        </w:rPr>
        <w:t xml:space="preserve">     </w:t>
      </w:r>
      <w:r>
        <w:t xml:space="preserve">Önceki konulardan istifade edildiği üzere edebiyat ehlinin dediği gibi “bismillah”ta yer alan “ba” harfi sebebiyet için değildir. Hak Teala’nın failiyeti neden sonuç türünden değildir. En iyi tabiri Kur’an’da yer aldığı üzere bazen zuhur </w:t>
      </w:r>
      <w:r w:rsidRPr="00C871C3">
        <w:rPr>
          <w:b/>
          <w:bCs/>
        </w:rPr>
        <w:t>“O evvel, ahir, zahir ve b</w:t>
      </w:r>
      <w:r w:rsidRPr="00C871C3">
        <w:rPr>
          <w:b/>
          <w:bCs/>
        </w:rPr>
        <w:t>a</w:t>
      </w:r>
      <w:r w:rsidRPr="00C871C3">
        <w:rPr>
          <w:b/>
          <w:bCs/>
        </w:rPr>
        <w:t>tındır”</w:t>
      </w:r>
      <w:r>
        <w:rPr>
          <w:rStyle w:val="FootnoteReference"/>
        </w:rPr>
        <w:footnoteReference w:id="210"/>
      </w:r>
      <w:r>
        <w:t xml:space="preserve"> bazen de tecelli </w:t>
      </w:r>
      <w:r>
        <w:rPr>
          <w:b/>
          <w:bCs/>
        </w:rPr>
        <w:t xml:space="preserve">“Rabbi dağa tecelli etti” </w:t>
      </w:r>
      <w:r>
        <w:t>olarak ifade edi</w:t>
      </w:r>
      <w:r>
        <w:t>l</w:t>
      </w:r>
      <w:r>
        <w:t>miştir. Bu nedensellik ilişkisinden apayrı bir şeydir. Neden sonuç ili</w:t>
      </w:r>
      <w:r>
        <w:t>ş</w:t>
      </w:r>
      <w:r>
        <w:t>kisinde, Hak Teala’nın zatında diğer varlıklara oranla iktiza etmeyen bir temayül varsayılmıştır. O yüzden nedenselliğe geniş bir anlam yü</w:t>
      </w:r>
      <w:r>
        <w:t>k</w:t>
      </w:r>
      <w:r>
        <w:t>lemek gerekir ki tecelli ve zuhuru da kapsasın. Veya diyelim ki bu “ba” harfi sebebiyet için değildir. Bismillah yani “zuhuruyla, tecell</w:t>
      </w:r>
      <w:r>
        <w:t>i</w:t>
      </w:r>
      <w:r>
        <w:t>siyle” anlamındadır. Veya diyelim ki “el hamd, Allah’ın ismiyle...”, burada hamd hatta isim için bile bir sonuç değildir. Kitap ve sünnette nedensellik ifadesinin kullanıldığını hatırlamıyorum, bu filozofların d</w:t>
      </w:r>
      <w:r>
        <w:t>i</w:t>
      </w:r>
      <w:r>
        <w:t>linde vaki olan felsefi bir tabirdir. Kitap ve sünnette bu anlamda bir nedensellik söz konusu değildir. Daha çok yaratılış, zuhur, tecelli ve benzeri ifadeler kullanılmıştır.</w:t>
      </w:r>
    </w:p>
    <w:p w:rsidR="00EB7FF8" w:rsidRDefault="00EB7FF8" w:rsidP="00EB7FF8">
      <w:pPr>
        <w:ind w:firstLine="284"/>
        <w:jc w:val="both"/>
      </w:pPr>
      <w:r>
        <w:t xml:space="preserve">Başka bir konu vardır ve bu hususta bir de hadis nakledilmiştir. Bu konu “ba” harfinin altındaki nokta meselesidir. Bu rivayetin doğru olup olmadığını bilmiyorum, hatta doğru olmadığı hususunda kanıtlar da olabilir lakin Hz. Ali’den (a.s) şöyle bir rivayet nakledilmiştir: “Ben “ba” harfinin altındaki noktayım.” </w:t>
      </w:r>
      <w:r>
        <w:rPr>
          <w:rStyle w:val="FootnoteReference"/>
        </w:rPr>
        <w:footnoteReference w:id="211"/>
      </w:r>
      <w:r>
        <w:t xml:space="preserve"> Eğer bu rivayet doğru ise “ba” harfi mutlak zuhur anlamındadır. İlk taayyün velayet makamından ib</w:t>
      </w:r>
      <w:r>
        <w:t>a</w:t>
      </w:r>
      <w:r>
        <w:t>rettir. Belki de Hz. Ali’nin (a.s) maksadı şudur ki velayet makamı ge</w:t>
      </w:r>
      <w:r>
        <w:t>r</w:t>
      </w:r>
      <w:r>
        <w:t>çek anlamda tümel bir velayettir ve ilk taayyündür. İsim mutlak tece</w:t>
      </w:r>
      <w:r>
        <w:t>l</w:t>
      </w:r>
      <w:r>
        <w:t>lidir, ilk taayyün Ahmedi Alevi velayettir. Eğer bu rivayet doğru olm</w:t>
      </w:r>
      <w:r>
        <w:t>a</w:t>
      </w:r>
      <w:r>
        <w:t xml:space="preserve">sa dahi mesele şudur ki mutlak tecellinin ilk taayyünü vücudun en üst mertebesidir ki o da mutlak velayet mertebesidir. </w:t>
      </w:r>
    </w:p>
    <w:p w:rsidR="00EB7FF8" w:rsidRDefault="00EB7FF8" w:rsidP="00EB7FF8">
      <w:pPr>
        <w:ind w:firstLine="284"/>
        <w:jc w:val="both"/>
      </w:pPr>
      <w:r>
        <w:lastRenderedPageBreak/>
        <w:t>İsim hakkında bir takım konular vardır, bu konulardan biri de şudur ki isim bazen zat makamına aittir. İsmin kapsamlı olanı Allah’tır, diğer isimler rahimiyet ve rahmaniyet ile zuhurdan ibarettir ve hepsi de ism-i a’zam’ın tecellilerindendir. Allah ism-i a’zam’dır ve ilk tecellidir. O zaman bir isim zat makamındadır ve bir isim de ismiyyet ile tecelliler makamındadır, diğer biri de fiili tecellidir ki birine ahadiyet makamı diğerine ise vahidiyet makamı denmektedir. Birine de meşiyet mak</w:t>
      </w:r>
      <w:r>
        <w:t>a</w:t>
      </w:r>
      <w:r>
        <w:t>mı, bu tür kavramlar vardır. Belki de Haşr suresinin sonundaki üç aye</w:t>
      </w:r>
      <w:r>
        <w:t>t</w:t>
      </w:r>
      <w:r>
        <w:t>te bu anlama işaret etmektedir. “</w:t>
      </w:r>
      <w:r w:rsidRPr="00F77BB1">
        <w:rPr>
          <w:b/>
          <w:bCs/>
        </w:rPr>
        <w:t xml:space="preserve">O, öyle Allah'tır ki, </w:t>
      </w:r>
      <w:r>
        <w:rPr>
          <w:b/>
          <w:bCs/>
        </w:rPr>
        <w:t>O’</w:t>
      </w:r>
      <w:r w:rsidRPr="00F77BB1">
        <w:rPr>
          <w:b/>
          <w:bCs/>
        </w:rPr>
        <w:t>ndan başka tanrı yoktur. Görülmeyeni ve görüleni bilendir. O, esirg</w:t>
      </w:r>
      <w:r w:rsidRPr="00F77BB1">
        <w:rPr>
          <w:b/>
          <w:bCs/>
        </w:rPr>
        <w:t>e</w:t>
      </w:r>
      <w:r w:rsidRPr="00F77BB1">
        <w:rPr>
          <w:b/>
          <w:bCs/>
        </w:rPr>
        <w:t>yendir, bağışlayandır.</w:t>
      </w:r>
      <w:r w:rsidRPr="00B174A8">
        <w:t xml:space="preserve"> </w:t>
      </w:r>
      <w:r w:rsidRPr="00B174A8">
        <w:rPr>
          <w:b/>
          <w:bCs/>
        </w:rPr>
        <w:t>O, öyle Allah'tır ki, kendisinden başka hi</w:t>
      </w:r>
      <w:r w:rsidRPr="00B174A8">
        <w:rPr>
          <w:b/>
          <w:bCs/>
        </w:rPr>
        <w:t>ç</w:t>
      </w:r>
      <w:r w:rsidRPr="00B174A8">
        <w:rPr>
          <w:b/>
          <w:bCs/>
        </w:rPr>
        <w:t>bir tanrı yoktur. O, mülkün sahibidir, eksiklikten münezzehtir, s</w:t>
      </w:r>
      <w:r w:rsidRPr="00B174A8">
        <w:rPr>
          <w:b/>
          <w:bCs/>
        </w:rPr>
        <w:t>e</w:t>
      </w:r>
      <w:r w:rsidRPr="00B174A8">
        <w:rPr>
          <w:b/>
          <w:bCs/>
        </w:rPr>
        <w:t>lâmet verendir, emniyete kavuşturandır, gözetip koruyandır, ü</w:t>
      </w:r>
      <w:r w:rsidRPr="00B174A8">
        <w:rPr>
          <w:b/>
          <w:bCs/>
        </w:rPr>
        <w:t>s</w:t>
      </w:r>
      <w:r>
        <w:rPr>
          <w:b/>
          <w:bCs/>
        </w:rPr>
        <w:t>tü</w:t>
      </w:r>
      <w:r w:rsidRPr="00B174A8">
        <w:rPr>
          <w:b/>
          <w:bCs/>
        </w:rPr>
        <w:t>ndür, istediğini zorla yaptıran, büyüklükte eşi olmayandır. A</w:t>
      </w:r>
      <w:r w:rsidRPr="00B174A8">
        <w:rPr>
          <w:b/>
          <w:bCs/>
        </w:rPr>
        <w:t>l</w:t>
      </w:r>
      <w:r w:rsidRPr="00B174A8">
        <w:rPr>
          <w:b/>
          <w:bCs/>
        </w:rPr>
        <w:t>lah, müşriklerin ortak koştukları şeylerden münezzehtir.</w:t>
      </w:r>
      <w:r w:rsidRPr="00B174A8">
        <w:t xml:space="preserve"> </w:t>
      </w:r>
      <w:r w:rsidRPr="00B174A8">
        <w:rPr>
          <w:b/>
          <w:bCs/>
        </w:rPr>
        <w:t>O, yar</w:t>
      </w:r>
      <w:r w:rsidRPr="00B174A8">
        <w:rPr>
          <w:b/>
          <w:bCs/>
        </w:rPr>
        <w:t>a</w:t>
      </w:r>
      <w:r w:rsidRPr="00B174A8">
        <w:rPr>
          <w:b/>
          <w:bCs/>
        </w:rPr>
        <w:t>tan, var eden, şekil veren Allah'tır.</w:t>
      </w:r>
      <w:r>
        <w:t xml:space="preserve">” </w:t>
      </w:r>
    </w:p>
    <w:p w:rsidR="00EB7FF8" w:rsidRDefault="00EB7FF8" w:rsidP="00EB7FF8">
      <w:pPr>
        <w:ind w:firstLine="284"/>
        <w:jc w:val="both"/>
      </w:pPr>
      <w:r>
        <w:t>Bir ihtimale göre bu üç ayette yer alışı ve üç şekilde zikredilişi be</w:t>
      </w:r>
      <w:r>
        <w:t>l</w:t>
      </w:r>
      <w:r>
        <w:t>ki de bu isimlerin üç makamıdır ki zat makamındaki isim, ayette yer alan ilk isimlerle uyum içindedir. Sıfati tecelli ile isim ise ikinci ayette yer alan isimler ile uyumludur. Fiili tecelli ise “</w:t>
      </w:r>
      <w:r w:rsidRPr="00B174A8">
        <w:rPr>
          <w:b/>
          <w:bCs/>
        </w:rPr>
        <w:t>O, yaratan, var eden, şekil veren Allah'tır</w:t>
      </w:r>
      <w:r>
        <w:t>” ifadesi ile uyumludur ki böylece üç cilve söz konusudur. Zatın zat için cilvesi, isimler makamında cilve ve zuhur makamında cilve. Belki de “evvel O’dur, ahir O’dur” ifadesi de başk</w:t>
      </w:r>
      <w:r>
        <w:t>a</w:t>
      </w:r>
      <w:r>
        <w:t>larının aslında hiç olmadığına işarettir. “Evvel, ahir, zahir ve batın O’dur.” Yani var olan bütün zuhurlar O’dur; O’ndandır anlamında d</w:t>
      </w:r>
      <w:r>
        <w:t>e</w:t>
      </w:r>
      <w:r>
        <w:t xml:space="preserve">ğil. “Zahir O’dur, batın O’dur, evvel O’dur ve ahir O’dur.” Cilveler için bir takım mertebeler vardır. Cilveler mütecelliden ayrı değildir. Elbette bunu derk edebilmek oldukça zordur ama derk ettikten sonra onaylamak kolaydır. Belki de Allah, sıfat makamındaki tecelli için bir isimdir. Eğer böyle olursa bismillahta yer alan Allah ismi o tecelli için cem’î cilve şeklinde zuhurdan ibarettir. Zuhur cem’i cilve için olduğu halde, önceden dediğimiz iki ihtimal ile de çelişmemektedir. O ikisi bununla uyum içindedir. Zira bunlar ayrı bir konu değildir. Elbette biz bütün bu konulardan eksik bir şekilde geçmek zorundayız. </w:t>
      </w:r>
    </w:p>
    <w:p w:rsidR="00EB7FF8" w:rsidRDefault="00EB7FF8" w:rsidP="00EB7FF8">
      <w:pPr>
        <w:ind w:firstLine="284"/>
        <w:jc w:val="both"/>
      </w:pPr>
      <w:r>
        <w:lastRenderedPageBreak/>
        <w:t>Bütün bu meselelerde yer alan ortak bir konu vardır. O da şudur ki biz bazen gerçekleri sahip olduğumuz idrak üzere düşünmekteyiz. B</w:t>
      </w:r>
      <w:r>
        <w:t>a</w:t>
      </w:r>
      <w:r>
        <w:t>zen biz gerçekler hususunda akıl hasebiyle bir şeyler derk etmekteyiz, bazen de kalp makamı hasebiyle gerçekler hakkında bir şeyler algıl</w:t>
      </w:r>
      <w:r>
        <w:t>a</w:t>
      </w:r>
      <w:r>
        <w:t>maktayız. Bazen şuhud makamı ve bu tür anlamlar söz konusudur. B</w:t>
      </w:r>
      <w:r>
        <w:t>i</w:t>
      </w:r>
      <w:r>
        <w:t>zim idrakimiz aklî veya burhan ve benzeri esaslara dayalı bir tür idrak olduğu için o şey bir gerçeği ifade etmektedir. Biz akli idrakimiz has</w:t>
      </w:r>
      <w:r>
        <w:t>e</w:t>
      </w:r>
      <w:r>
        <w:t>biyle gerçekleri bu şekilde idrak etmekteyiz. İdrak düzeyi bir derece yukarda olan kimseler de aynı şekilde derk etmektedir. Yani gerçek şudur ki var olan şey Zat-ı Mukaddes ve O’nun cilvesidir. Biz hangi şekilde idrak edersek edelim gerçek budur.</w:t>
      </w:r>
    </w:p>
    <w:p w:rsidR="00EB7FF8" w:rsidRDefault="00EB7FF8" w:rsidP="00EB7FF8">
      <w:pPr>
        <w:ind w:firstLine="284"/>
        <w:jc w:val="both"/>
      </w:pPr>
      <w:r>
        <w:t>Hakikat şudur ki varlık aleminde var olan şey Zat-ı Mukaddes ve O’nun tecellisidir. Bu tecelli ister zat, ister sıfat, isterse de fiil mak</w:t>
      </w:r>
      <w:r>
        <w:t>a</w:t>
      </w:r>
      <w:r>
        <w:t>mında olsun fark etmez. Zikrettiğimiz ayetlerde bu hakikate işaret e</w:t>
      </w:r>
      <w:r>
        <w:t>t</w:t>
      </w:r>
      <w:r>
        <w:t xml:space="preserve">miş olabilir: </w:t>
      </w:r>
      <w:r>
        <w:rPr>
          <w:b/>
          <w:bCs/>
        </w:rPr>
        <w:t xml:space="preserve">“Evvel, ahir, zahir ve batın O’dur.” </w:t>
      </w:r>
      <w:r>
        <w:t>Gerçek şudur ki Hak Teala’nın karşısında var olan bir varlık söz konusu değildir. Mu</w:t>
      </w:r>
      <w:r>
        <w:t>t</w:t>
      </w:r>
      <w:r>
        <w:t>lak vücudun karşısında bir varlık düşünülemez. Bazen de biz kendi i</w:t>
      </w:r>
      <w:r>
        <w:t>d</w:t>
      </w:r>
      <w:r>
        <w:t>raklerimiz üzere değerlendirmede bulunmaktayız. Bizim ne gibi idr</w:t>
      </w:r>
      <w:r>
        <w:t>a</w:t>
      </w:r>
      <w:r>
        <w:t>kimiz vardır. Akli idrakimiz nedir? Acaba bu akli idrakimizi iman ol</w:t>
      </w:r>
      <w:r>
        <w:t>a</w:t>
      </w:r>
      <w:r>
        <w:t>rak adlandırmak için kalbe ulaştırabilmiş miyiz. Veya irfan ve marifet olarak adlandırmak için seyir ve hareket içine girmiş miyiz? Beşerin ulaşabildiği o son merhaleye ulaşabilmiş miyiz? Bunlar bizim gerçe</w:t>
      </w:r>
      <w:r>
        <w:t>k</w:t>
      </w:r>
      <w:r>
        <w:t>ler hakkındaki idrakimizden ibarettir; yoksa gerçekler olduğu gibidir. Esasen gerçek itibariyle Hak Teala’dan başka bir şey yoktur, olan her şey O’dur. Var olan cilve O’nun cilvesidir. Tam uyarlanabilecek bir örnek bulmak zordur. Gölge ve gölge sahibi örneği bile nakıstır. En yakın örnek belki de deniz dalgasıdır, denize oranla dalga örneğidir, dalga denizden ayrı değildir, denizin dalgasıdır, bir tarafta dalga bir t</w:t>
      </w:r>
      <w:r>
        <w:t>a</w:t>
      </w:r>
      <w:r>
        <w:t>rafta denizin dalgası söz konusu değildir, meydana gelen dalgalar da</w:t>
      </w:r>
      <w:r>
        <w:t>l</w:t>
      </w:r>
      <w:r>
        <w:t>galanan denizdir, ama biz idrakimiz üzere düşününce dalga ve denizin iki ayrı şey olduğunu sanmaktayız, oysa ki dalga deniz için ilineksel bir manadır, hakikat şudur ki denizden başka bir şey yoktur, denizin dalgası denizden ibarettir, alem bir dalgadır, elbette bu örnek bile n</w:t>
      </w:r>
      <w:r>
        <w:t>a</w:t>
      </w:r>
      <w:r>
        <w:t xml:space="preserve">kıstır. Nitekim “toprak olsun başıma bu verdiğim örnekten dolayı” denmiştir. </w:t>
      </w:r>
    </w:p>
    <w:p w:rsidR="00EB7FF8" w:rsidRDefault="00EB7FF8" w:rsidP="00EB7FF8">
      <w:pPr>
        <w:ind w:firstLine="284"/>
        <w:jc w:val="both"/>
      </w:pPr>
      <w:r>
        <w:lastRenderedPageBreak/>
        <w:t>Biz idraklerimiz hasebiyle bu konulara girmek istediğimizde bir mertebesi bu meselelerin tümel düşünceleridir. Sıfat ismi, filler ismi, falan makam gibi ki bunlar kavramlardır. Mefhumi bir idraktir. Başka bir mertebesi ise derk ettiğimiz bu kavramları delil yoluyla gerçek o</w:t>
      </w:r>
      <w:r>
        <w:t>l</w:t>
      </w:r>
      <w:r>
        <w:t>duğunu ispat etmekteyiz. Örneğin her şeyin zat ve cilvesinden ibaret olduğu ve ondan başka bir şey bulunmadığı gerçeğini delil ile ispat etmek istediğimizde şöyle denilmektedir ki salt vücud, mutlak vücud, hiç bir kaydı olmayan bir vücuddur.</w:t>
      </w:r>
      <w:r>
        <w:rPr>
          <w:rStyle w:val="FootnoteReference"/>
        </w:rPr>
        <w:footnoteReference w:id="212"/>
      </w:r>
      <w:r>
        <w:t xml:space="preserve"> Kayıtlı bir vücud değil, salt ve mutlak vücud “sen mutlak vücud biz ise varlık görüntüsü.” </w:t>
      </w:r>
    </w:p>
    <w:p w:rsidR="00EB7FF8" w:rsidRDefault="00EB7FF8" w:rsidP="00EB7FF8">
      <w:pPr>
        <w:ind w:firstLine="284"/>
        <w:jc w:val="both"/>
      </w:pPr>
      <w:r>
        <w:t>Bu konuda delil ortaya koymak istediklerinde şöyle demektedirler: “Vücud eğer bir sınırı olacak olursa, bir noksanlığı bulunursa bu artık mutlak vücud değildir. Mutlak vücud hiç bir taayyünü olmayan vücuddur, onda hiç bir noksanlık yoktur. Vücudta bir noksanlık ve t</w:t>
      </w:r>
      <w:r>
        <w:t>a</w:t>
      </w:r>
      <w:r>
        <w:t>ayyün olmazsa mutlak ve tam vücuddur, tam ifadesi bile nakıstır. Yani hiçbir haysiyetten mahrum düşünülemez. Bütün sıfatları mutlaktır; t</w:t>
      </w:r>
      <w:r>
        <w:t>a</w:t>
      </w:r>
      <w:r>
        <w:t xml:space="preserve">ayyün şeklinde değil. Onda rahmaniyet, rahimiyet ve uluhiyet taayyün etmiş halde değildir. </w:t>
      </w:r>
    </w:p>
    <w:p w:rsidR="00EB7FF8" w:rsidRDefault="00EB7FF8" w:rsidP="00EB7FF8">
      <w:pPr>
        <w:ind w:firstLine="284"/>
        <w:jc w:val="both"/>
      </w:pPr>
      <w:r>
        <w:t>O mutlak nur olduğunda, taayyünsüz varlık olduğunda bütün k</w:t>
      </w:r>
      <w:r>
        <w:t>e</w:t>
      </w:r>
      <w:r>
        <w:t>mallere sahip olmalıdır. Zira herhangi bir kemalden mahrum olursa t</w:t>
      </w:r>
      <w:r>
        <w:t>a</w:t>
      </w:r>
      <w:r>
        <w:t>ayyün lazım gelir. Eğer rububiyet zatı makamında bir nokta eksiklik olursa, bir nokta vücud olmazsa ıtlak halinden dışarı çıkar, noksanlığa bürünür, nakıs olur, hatta mümkün olur, artık vacib olmaz. Vacib mu</w:t>
      </w:r>
      <w:r>
        <w:t>t</w:t>
      </w:r>
      <w:r>
        <w:t>lak kemaldir, cemal-i mutlaktır, bu açıdan Allah’ı düşündüğümüzde bu nakıs deliller esasınca Allah, o mutlak zat için bir isimdir ve bütün ci</w:t>
      </w:r>
      <w:r>
        <w:t>l</w:t>
      </w:r>
      <w:r>
        <w:t>veleri barındırmaktadır, bütün isim ve sıfatları haizdir, bütün kemalleri kapsamaktadır, mutlak kemaldir, taayyün etmemiş kemaldir. Mutlak kemal ve taayyünsüz kemal bir şeyden mahrum düşünülemez, eğer mahrum olursa mutlak kemal değildir. Eğer mahrum olursa mümkü</w:t>
      </w:r>
      <w:r>
        <w:t>n</w:t>
      </w:r>
      <w:r>
        <w:t>dür, mümkün ise nakıs varlıktır, nakıs varlık hangi kemal mertebesine ulaşırsa ulaşsın mümkündür, ıtlak mertebesinden çıktığı an imkan h</w:t>
      </w:r>
      <w:r>
        <w:t>a</w:t>
      </w:r>
      <w:r>
        <w:t xml:space="preserve">lindedir, mutlak vücud her şeye </w:t>
      </w:r>
      <w:r>
        <w:lastRenderedPageBreak/>
        <w:t>sahiptir. Bütün kemalleri barındırma</w:t>
      </w:r>
      <w:r>
        <w:t>k</w:t>
      </w:r>
      <w:r>
        <w:t>tadır. Deliller de şöyle demektedir: “Salt vücud bütün eşyadır, ondan bir şey değildir.”</w:t>
      </w:r>
      <w:r>
        <w:rPr>
          <w:rStyle w:val="FootnoteReference"/>
        </w:rPr>
        <w:footnoteReference w:id="213"/>
      </w:r>
    </w:p>
    <w:p w:rsidR="00EB7FF8" w:rsidRDefault="00EB7FF8" w:rsidP="00EB7FF8">
      <w:pPr>
        <w:ind w:firstLine="284"/>
        <w:jc w:val="both"/>
      </w:pPr>
      <w:r>
        <w:t>O her şeydir, ama taayyünler ile değil. Bütün vücuda sahiptir; ama taayyün şeklinde değil, mutlak kemal şeklinde. Gerçekleri değerle</w:t>
      </w:r>
      <w:r>
        <w:t>n</w:t>
      </w:r>
      <w:r>
        <w:t>dirmek istediğimiz zaman görüyoruz ki isimler de ayrı değildir. İsi</w:t>
      </w:r>
      <w:r>
        <w:t>m</w:t>
      </w:r>
      <w:r>
        <w:t>ler ayrı olmayan zat isimleridir, dolayısıyla Allah’ta var olan hususiyetler rahmanda da vardır. Rahmanda da mutlak kemal olarak düşünüldüğü zaman mutlak rahmet de bütün vücudun kemallerine sahiptir. Aksi ta</w:t>
      </w:r>
      <w:r>
        <w:t>k</w:t>
      </w:r>
      <w:r>
        <w:t>tirde mutlak olamaz. “</w:t>
      </w:r>
      <w:r w:rsidRPr="00FB1EFD">
        <w:rPr>
          <w:b/>
          <w:bCs/>
        </w:rPr>
        <w:t>De ki: «İster Allah deyin, ister Rahman d</w:t>
      </w:r>
      <w:r w:rsidRPr="00FB1EFD">
        <w:rPr>
          <w:b/>
          <w:bCs/>
        </w:rPr>
        <w:t>e</w:t>
      </w:r>
      <w:r w:rsidRPr="00FB1EFD">
        <w:rPr>
          <w:b/>
          <w:bCs/>
        </w:rPr>
        <w:t xml:space="preserve">yin. Hangisini deseniz olur. Çünkü en güzel isimler </w:t>
      </w:r>
      <w:r>
        <w:rPr>
          <w:b/>
          <w:bCs/>
        </w:rPr>
        <w:t>O’</w:t>
      </w:r>
      <w:r w:rsidRPr="00FB1EFD">
        <w:rPr>
          <w:b/>
          <w:bCs/>
        </w:rPr>
        <w:t>na hastır.»</w:t>
      </w:r>
      <w:r>
        <w:t>”</w:t>
      </w:r>
      <w:r>
        <w:rPr>
          <w:rStyle w:val="FootnoteReference"/>
        </w:rPr>
        <w:footnoteReference w:id="214"/>
      </w:r>
      <w:r>
        <w:t xml:space="preserve"> İster Allah’ı ister rahmanı ister rahimi ve ister diğer isimleri çağırın, bunlar hepsi güzel isimlerdir. Bütün esma-i hüsna, Allah’ın bütün s</w:t>
      </w:r>
      <w:r>
        <w:t>ı</w:t>
      </w:r>
      <w:r>
        <w:t>fatlarında vardır. Mutlak olduğu için de hiçbir sınırlılık yoktur. İsimle müsemma ayrılığı bulunmamaktadır. İsimler arasında farklılık yoktur, bizim farklı itibarlarla koyduğumuz isimler gibi değildir. Nur ve zuhur bir açıdan nur ve bir başka açıdan zuhur şeklinde değildir. Zuhur nurun kendisidir, nur da zuhurun aynısıdır.</w:t>
      </w:r>
    </w:p>
    <w:p w:rsidR="00EB7FF8" w:rsidRDefault="00EB7FF8" w:rsidP="00EB7FF8">
      <w:pPr>
        <w:ind w:firstLine="284"/>
        <w:jc w:val="both"/>
      </w:pPr>
      <w:r>
        <w:t>Elbette bu örnek de nakıstır. Mutlak vücud, mutlak kemaldir, mu</w:t>
      </w:r>
      <w:r>
        <w:t>t</w:t>
      </w:r>
      <w:r>
        <w:t>lak kemal, mutlak şeklinde her şeydir. Itlak şeklinde bütün sıfatlardır, öyle ki hiç bir şeyi O’ndan ayrı düşünmek mümkün değildir.</w:t>
      </w:r>
    </w:p>
    <w:p w:rsidR="00EB7FF8" w:rsidRDefault="00EB7FF8" w:rsidP="00EB7FF8">
      <w:pPr>
        <w:ind w:firstLine="284"/>
        <w:jc w:val="both"/>
      </w:pPr>
      <w:r>
        <w:t>Bu delil esasıncadır, delil bu şekilde ifade etmektedir. Ariflerden b</w:t>
      </w:r>
      <w:r>
        <w:t>i</w:t>
      </w:r>
      <w:r>
        <w:t>ri şöyle demiştir: “Biz nereye müşahade adımıyla gittiysek bu kör de asasıyla oraya geliyordu.”</w:t>
      </w:r>
      <w:r>
        <w:rPr>
          <w:rStyle w:val="FootnoteReference"/>
        </w:rPr>
        <w:footnoteReference w:id="215"/>
      </w:r>
      <w:r>
        <w:t xml:space="preserve"> Körden maksat İbn-i Sina’dır. Maksadı da şudur ki benim müşahade yoluyla elde ettiğim her şeyi o delil ile idrak etmiştir. O kördür ama delil bastonuyla ilerlemiştir. Benim müşahade ile ulaştığım her yere o delil bastonuyla gelmiştir. Delil ashabı onun dediği gibi körlerdir. Delil ashabı olanlar da kör olanlardır. Müşahade olmadığı zaman körlük vardır.</w:t>
      </w:r>
    </w:p>
    <w:p w:rsidR="00EB7FF8" w:rsidRDefault="00EB7FF8" w:rsidP="00EB7FF8">
      <w:pPr>
        <w:ind w:firstLine="284"/>
        <w:jc w:val="both"/>
        <w:rPr>
          <w:b/>
          <w:bCs/>
        </w:rPr>
      </w:pPr>
      <w:r>
        <w:t>Mutlak tevhid, mutlak vahdet ve benzeri şeyleri delile ispat ettiğ</w:t>
      </w:r>
      <w:r>
        <w:t>i</w:t>
      </w:r>
      <w:r>
        <w:t xml:space="preserve">miz zaman görüyoruz ki vücudun mebdei mutlak kemaldir ama </w:t>
      </w:r>
      <w:r>
        <w:lastRenderedPageBreak/>
        <w:t>bu y</w:t>
      </w:r>
      <w:r>
        <w:t>i</w:t>
      </w:r>
      <w:r>
        <w:t>ne delile dayanmaktadır. Delil duvarı arkasındaki mahcubiyet eğer kalbe ulaştırılabilirse o zaman kalbimiz, “salt vücud her şeydir” anl</w:t>
      </w:r>
      <w:r>
        <w:t>a</w:t>
      </w:r>
      <w:r>
        <w:t>mını derk eder. Kalp bu hakikati idrak eder. Kalb bütün konuların kendisine harf harf öğretilmesi gereken bir çocuk gibidir. Delil ile k</w:t>
      </w:r>
      <w:r>
        <w:t>o</w:t>
      </w:r>
      <w:r>
        <w:t>nuları idrak edenler bu hakikatleri harf harf kalbine eriştirmelidir. Te</w:t>
      </w:r>
      <w:r>
        <w:t>k</w:t>
      </w:r>
      <w:r>
        <w:t>rar mücahade ve benzeri şeyler ile bu hakikatler kalbe erişmelidir. Kalb salt vücudun bütün kemal olduğunu idrak ederse bu imandır. Bu akli bir idrak idi, öncesinden de kavramlardan düşünceler taşıyordu, delil ikame edilince idrak akli idi, bu delile dayalı ve aklın derk ettiği anlamı kalbe ulaşınca, onu kalbine okumuş olur, kalbe öğretmiş ve tekrarlamış olur, riyazetler ile kalbe ulaştırdığı zaman kalb “evde o</w:t>
      </w:r>
      <w:r>
        <w:t>n</w:t>
      </w:r>
      <w:r>
        <w:t>dan başkası yoktur”</w:t>
      </w:r>
      <w:r>
        <w:rPr>
          <w:rStyle w:val="FootnoteReference"/>
        </w:rPr>
        <w:footnoteReference w:id="216"/>
      </w:r>
      <w:r>
        <w:t xml:space="preserve"> hakikatine iman eder. Lakin yine bu iman mert</w:t>
      </w:r>
      <w:r>
        <w:t>e</w:t>
      </w:r>
      <w:r>
        <w:t>besidir, hatta “Kalbim itminana ersin”</w:t>
      </w:r>
      <w:r>
        <w:rPr>
          <w:rStyle w:val="FootnoteReference"/>
        </w:rPr>
        <w:footnoteReference w:id="217"/>
      </w:r>
      <w:r>
        <w:t xml:space="preserve"> mertebesi bile peygamberlerin sahip olduğu konulardan ayrıdır.</w:t>
      </w:r>
      <w:r>
        <w:rPr>
          <w:rStyle w:val="FootnoteReference"/>
        </w:rPr>
        <w:footnoteReference w:id="218"/>
      </w:r>
      <w:r>
        <w:t xml:space="preserve"> Bu bir mertebedir, müşahade ise bundan yüce bir mertebedir. Hak Teala’nın cemalini müşahade etmek Musa için tecelli etmiştir: </w:t>
      </w:r>
      <w:r>
        <w:rPr>
          <w:b/>
          <w:bCs/>
        </w:rPr>
        <w:t>“Rabbi dağa tecelli etti.”</w:t>
      </w:r>
    </w:p>
    <w:p w:rsidR="00EB7FF8" w:rsidRDefault="00EB7FF8" w:rsidP="00EB7FF8">
      <w:pPr>
        <w:ind w:firstLine="284"/>
        <w:jc w:val="both"/>
      </w:pPr>
      <w:r>
        <w:t>Musa için var olan mikat, önce otuz gün sonra kırk gün olmuştur. Sonra da bir takım olaylar gerçekleşmiştir. Kayınbabası Şuayb’ın evinden çıkıp çocuklarıyla yola düşünce ailesine şöyle buyurdu: “</w:t>
      </w:r>
      <w:r w:rsidRPr="00B057D4">
        <w:rPr>
          <w:b/>
          <w:bCs/>
        </w:rPr>
        <w:t>Ben bir ateş gördüm”</w:t>
      </w:r>
      <w:r>
        <w:rPr>
          <w:b/>
          <w:bCs/>
        </w:rPr>
        <w:t xml:space="preserve"> </w:t>
      </w:r>
      <w:r>
        <w:t>Onun idrak ettiği bu ateşi çocuğu ve eşi idrak etm</w:t>
      </w:r>
      <w:r>
        <w:t>i</w:t>
      </w:r>
      <w:r>
        <w:t xml:space="preserve">yordu. </w:t>
      </w:r>
      <w:r w:rsidRPr="00B057D4">
        <w:rPr>
          <w:b/>
          <w:bCs/>
        </w:rPr>
        <w:t>“</w:t>
      </w:r>
      <w:r>
        <w:rPr>
          <w:b/>
          <w:bCs/>
        </w:rPr>
        <w:t>U</w:t>
      </w:r>
      <w:r w:rsidRPr="00B057D4">
        <w:rPr>
          <w:b/>
          <w:bCs/>
        </w:rPr>
        <w:t>mulur ki size ondan bir kor getiririm”</w:t>
      </w:r>
      <w:r>
        <w:rPr>
          <w:b/>
          <w:bCs/>
        </w:rPr>
        <w:t xml:space="preserve"> </w:t>
      </w:r>
      <w:r>
        <w:t xml:space="preserve">yakınlaşınca bir ses işitti, ağaçta olan ateşten kendisine </w:t>
      </w:r>
      <w:r>
        <w:rPr>
          <w:b/>
          <w:bCs/>
        </w:rPr>
        <w:t xml:space="preserve">“Şüphesiz ben Allahım” </w:t>
      </w:r>
      <w:r>
        <w:t>diye se</w:t>
      </w:r>
      <w:r>
        <w:t>s</w:t>
      </w:r>
      <w:r>
        <w:t>lenildi. Körün bastonuyla arifin kalbiyle gittiği yeri Musa müşahade etti.</w:t>
      </w:r>
    </w:p>
    <w:p w:rsidR="00EB7FF8" w:rsidRDefault="00EB7FF8" w:rsidP="00EB7FF8">
      <w:pPr>
        <w:ind w:firstLine="284"/>
        <w:jc w:val="both"/>
      </w:pPr>
      <w:r>
        <w:t xml:space="preserve">Bu bizim dediğimiz sizin de işittiğiniz sözlerdir lakin gerçekler bundan çok daha yücedir. </w:t>
      </w:r>
      <w:r>
        <w:rPr>
          <w:b/>
          <w:bCs/>
        </w:rPr>
        <w:t xml:space="preserve">“Şüphesiz ben Allahım!” </w:t>
      </w:r>
      <w:r>
        <w:t>hakikati ağaçta olan bir nurdu, o nuru Musa’dan başka hiç kimse göremiyordu. Zira Allah resulüne gelen vahyin hiç kimse ne olduğunu anlayamıyordu. Vahiy nedir? Vahyin aslı neden ibarettir? Peygamberin (s.a.a) kalbine nazil olan Kur’an nasıl bir defada Allah Resulü’nün kalbine nazil ol</w:t>
      </w:r>
      <w:r>
        <w:t>u</w:t>
      </w:r>
      <w:r>
        <w:t xml:space="preserve">yordu. Bu otuz cüz şeklindeki Kur’an bir defada Peygamberin </w:t>
      </w:r>
      <w:r>
        <w:lastRenderedPageBreak/>
        <w:t xml:space="preserve">kalbine nazil olamaz. Özellikle de bu sıradan kalplere! Lakin kalp de apayrı bir şeydir. Kur’an bir hakikattir, bu hakikat kalbe girmektedir. </w:t>
      </w:r>
    </w:p>
    <w:p w:rsidR="00EB7FF8" w:rsidRDefault="00EB7FF8" w:rsidP="00EB7FF8">
      <w:pPr>
        <w:ind w:firstLine="284"/>
        <w:jc w:val="both"/>
      </w:pPr>
      <w:r>
        <w:t>Kur’an sırdır, sırrın sırrıdır, sır ile gizli sırdır, sır ile örtülü bir sı</w:t>
      </w:r>
      <w:r>
        <w:t>r</w:t>
      </w:r>
      <w:r>
        <w:t>dır.</w:t>
      </w:r>
      <w:r>
        <w:rPr>
          <w:rStyle w:val="FootnoteReference"/>
        </w:rPr>
        <w:footnoteReference w:id="219"/>
      </w:r>
      <w:r>
        <w:t xml:space="preserve"> Tenezzül etmesi, aşağı inmesi gerekir, en düşük mertebeye ula</w:t>
      </w:r>
      <w:r>
        <w:t>ş</w:t>
      </w:r>
      <w:r>
        <w:t>ması icab eder. Allah Resulü’nün kalbine indiği zaman bile yine bir tür iniş vardır. Kalbe girmek için tenezzül etmişti, oradan da başkalarının anlayabileceği mertebeye tenezzül etmiştir. İnsan da böyledir, insan hem sırdır, hem de sırrın sırrıdır, biz insanın zahirini görüyoruz ve bu bir canlıdan ibarettir, o canlıdan başka bir şey değildir. Diğer canlıla</w:t>
      </w:r>
      <w:r>
        <w:t>r</w:t>
      </w:r>
      <w:r>
        <w:t>dan daha kötü bir canlı, ama bu özelliği olan bir canlı insanlık mak</w:t>
      </w:r>
      <w:r>
        <w:t>a</w:t>
      </w:r>
      <w:r>
        <w:t>mına ulaşabilir, kemal mertebelerine ve mutlak kemale ulaşabilir. B</w:t>
      </w:r>
      <w:r>
        <w:t>i</w:t>
      </w:r>
      <w:r>
        <w:t>zim düşünemeyeceğimiz bir mertebeye bile varabilir.</w:t>
      </w:r>
      <w:r>
        <w:rPr>
          <w:rStyle w:val="FootnoteReference"/>
        </w:rPr>
        <w:footnoteReference w:id="220"/>
      </w:r>
      <w:r>
        <w:t xml:space="preserve"> Böylece yok olur, o mertebeler tümüyle sırdır, zahir bundan ibarettir. Bu tabiat al</w:t>
      </w:r>
      <w:r>
        <w:t>e</w:t>
      </w:r>
      <w:r>
        <w:t>minde de sır olan bir mesele vardır, o da şudur ki biz cevherleri (tözl</w:t>
      </w:r>
      <w:r>
        <w:t>e</w:t>
      </w:r>
      <w:r>
        <w:t>ri) idrak edemiyoruz. Cisimlerde idrak ettiğimiz şey sadece ilinekle</w:t>
      </w:r>
      <w:r>
        <w:t>r</w:t>
      </w:r>
      <w:r>
        <w:t>dir. Gözlerimiz bu rengi ve zevahiri görmektedir. Kulaklarımız ses işitmekte, tatma duyumuz bir tat almaktadır. Elimiz bir zahire doku</w:t>
      </w:r>
      <w:r>
        <w:t>n</w:t>
      </w:r>
      <w:r>
        <w:t>maktadır. Bunlar hep ilineklerdir, o halde cisim nerededir? Bir kimse cisim hakkında, “eni derinliği ve uzunluğu vardır” dediğinde bile en, derinlik ve uzunluk birer ilinektir, ağırlığı olmak bile bir ilinektir, c</w:t>
      </w:r>
      <w:r>
        <w:t>a</w:t>
      </w:r>
      <w:r>
        <w:t>zibesi olmak bile bir ilinektir, neyi nitelendirmek isteseler sıfat ve il</w:t>
      </w:r>
      <w:r>
        <w:t>i</w:t>
      </w:r>
      <w:r>
        <w:t>neklerle nitelendiriyorlar, o halde cisim nerededir? Cismin kendisi de bir sırdır, o sırrın gölgesidir. İsim ve sıfatları bizler için malum olan ahadiyetin gölgesidir. Yoksa alem gaybtir, sadece isim ve sıfatlar z</w:t>
      </w:r>
      <w:r>
        <w:t>a</w:t>
      </w:r>
      <w:r>
        <w:t>hirdir. Gayb ve şahadetin bir anlamı da belki de şudur ki bu tabiat al</w:t>
      </w:r>
      <w:r>
        <w:t>e</w:t>
      </w:r>
      <w:r>
        <w:t>minin gayb ve şahadeti vardır. Gaybı bize gözükmeyendir, biz hiç bir şeyi idrak edemiyoruz, şehadeti ise bizim idrak ettiğimizdir. Siz bir ş</w:t>
      </w:r>
      <w:r>
        <w:t>e</w:t>
      </w:r>
      <w:r>
        <w:t>yi tanıtmak istediğinizde sıfat, isim, etki ve benzeri şeylerle izah ed</w:t>
      </w:r>
      <w:r>
        <w:t>i</w:t>
      </w:r>
      <w:r>
        <w:t>yorsunuz. Beşer idraki mutlak sırrın gölgesi hususunda nakıstır. Sad</w:t>
      </w:r>
      <w:r>
        <w:t>e</w:t>
      </w:r>
      <w:r>
        <w:t xml:space="preserve">ce velayet adımıyla oraya ermiş olanlar bilir. Bu kimselerin kalbine Hak Teala’nın tecellisi bütün </w:t>
      </w:r>
      <w:r>
        <w:lastRenderedPageBreak/>
        <w:t>boyutlarıyla girmiştir. Bu sır her şeyde vardır. Yani her yere gayb ve şahadet sirayet etmiştir. Bazen gayb alemi, melaiketullah alemi ve akıllar alemi gibi tabirler kullanılmakt</w:t>
      </w:r>
      <w:r>
        <w:t>a</w:t>
      </w:r>
      <w:r>
        <w:t>dır. Onların da sırrı ve zahiri vardır, zuhur ve batındır, zahir ve batın işte budur. Zahirin zuhur ettiği şeyde batınlarda vardır. O batınlarda da bir zuhur vardır. O halde Allah’ın bütün isimleri vücudun bütün me</w:t>
      </w:r>
      <w:r>
        <w:t>r</w:t>
      </w:r>
      <w:r>
        <w:t>tebelerine sahiptir, her isim bütün isimlerdir, rahman ve rahim birbir</w:t>
      </w:r>
      <w:r>
        <w:t>i</w:t>
      </w:r>
      <w:r>
        <w:t>ne karşı iki isim değildir. Muntakim ayrı bir isim değildir, eğer onlar isimlerden ise bütünü, bütün hepsine sahiptir. Bütün güzel isimler A</w:t>
      </w:r>
      <w:r>
        <w:t>l</w:t>
      </w:r>
      <w:r>
        <w:t>lah’a özgüdür, bütün esma-i hüsna, Rahman, Rahim, ve Kayyum için de vardır. Bu isimler birbirinden farklı şeyleri ifade etmemektedir. A</w:t>
      </w:r>
      <w:r>
        <w:t>k</w:t>
      </w:r>
      <w:r>
        <w:t>si taktirde isimlerden her birinin Hak Teala’nın zatında apayrı bir b</w:t>
      </w:r>
      <w:r>
        <w:t>o</w:t>
      </w:r>
      <w:r>
        <w:t>yutu olur, haysiyeti olur, böylece Allah bir haysiyetler ve itibarlar to</w:t>
      </w:r>
      <w:r>
        <w:t>p</w:t>
      </w:r>
      <w:r>
        <w:t>lamı sayılır, bu ise mutlak vücutta imkansızdır. Mutlak vücut, mutlak vücuduyla rahmandır. Aynı mutlak vücuduyla rahimdir. Yani bütün zat rahmandır, bütün zat rahimdir, bütün zatıyla nurdur, bütün zatıyla Allah’tır, rahimiyet ve rahmaniyeti ayrı şeyler değildir, marifet ayağı</w:t>
      </w:r>
      <w:r>
        <w:t>y</w:t>
      </w:r>
      <w:r>
        <w:t>la ilerleyenlerin kalbinde zat bütünüyle –elbette zatın kendisini değil, zatın cilvesi- tecelli etmektedir. Elbette bu kalpte değil, Kur’an’ın n</w:t>
      </w:r>
      <w:r>
        <w:t>a</w:t>
      </w:r>
      <w:r>
        <w:t>zil olduğu kalpte, vahyin mebdei olan kalpte, Cebrail’i indiren kalpte. O kalpte bütün cilvelere sahip olan bir cilve tecelli etmektedir. Hem kendisi ism-i a’zamdır hem de ism-i a’zamın cilvesiyle mütecellidir. İsm-i a’zam kendisidir. “Bizler esma-i hüsnayız.”</w:t>
      </w:r>
    </w:p>
    <w:p w:rsidR="00EB7FF8" w:rsidRDefault="00EB7FF8" w:rsidP="00EB7FF8">
      <w:pPr>
        <w:ind w:firstLine="284"/>
        <w:jc w:val="both"/>
      </w:pPr>
      <w:r>
        <w:t xml:space="preserve">İsm-i a’zam bizzat Resulullah’ın kendisidir. Tecelli makamında isimlerin en büyüğüdür. </w:t>
      </w:r>
    </w:p>
    <w:p w:rsidR="00EB7FF8" w:rsidRDefault="00EB7FF8" w:rsidP="00EB7FF8">
      <w:pPr>
        <w:ind w:firstLine="284"/>
        <w:jc w:val="both"/>
      </w:pPr>
      <w:r>
        <w:t>O halde bu gece nedensellik konusunu ele almış olduk. Dolayısıyla burada da diğer nedensellikler gibi düşünmemek gerekir. Bunun ö</w:t>
      </w:r>
      <w:r>
        <w:t>r</w:t>
      </w:r>
      <w:r>
        <w:t>neklerini bulmak mümkün değildir. Sadece bir takım uzak örneklerdir. Burada ela aldığımız birinci konu ba harfinin altındaki nokta –eğer böyle bir rivayet doğruysa- biri de ismin mertebeleri idi. İsm-i zat, s</w:t>
      </w:r>
      <w:r>
        <w:t>ı</w:t>
      </w:r>
      <w:r>
        <w:t>fat makamında isim, fiili tecelli makamında isim, ismin isme tecellisi, zatın sıfatlara tecellisi ve zatın mevcudata tecellisi. İfade etmek isted</w:t>
      </w:r>
      <w:r>
        <w:t>i</w:t>
      </w:r>
      <w:r>
        <w:t xml:space="preserve">ğimizde “bizim vücudlarımız” diye ifade ettiğimiz tecelli. Bu da bir tecellidir. Kesret aynalarına yansıyan bir nur, bu da uzak bir örnektir. Yüz tane ayna buraya koyunuz güneş ışığı veya başka bir </w:t>
      </w:r>
      <w:r>
        <w:lastRenderedPageBreak/>
        <w:t>şeyin ışığı hepsine yansıyacaktır. Bir tek itibarla, “yüz tane nur var” denilmekt</w:t>
      </w:r>
      <w:r>
        <w:t>e</w:t>
      </w:r>
      <w:r>
        <w:t>dir. Aynanın nuru da o nurdan ibarettir, ama sınırlıdır, yüz tanedir, l</w:t>
      </w:r>
      <w:r>
        <w:t>a</w:t>
      </w:r>
      <w:r>
        <w:t>kin o nurun kendisidir, güneşin cilvesidir. Yüz aynaya yansıyan güneş ışığıdır, elbette bu uzak bir örnektir. Hak Teala’nın var olan taayyü</w:t>
      </w:r>
      <w:r>
        <w:t>n</w:t>
      </w:r>
      <w:r>
        <w:t>lerdeki cilvesidir. Burada bir taayyün ve bir de nur söz konusu deği</w:t>
      </w:r>
      <w:r>
        <w:t>l</w:t>
      </w:r>
      <w:r>
        <w:t>dir. Nur fiili tecelli ettiğinde taayyünat bu tecellinin gereğidir. Dolay</w:t>
      </w:r>
      <w:r>
        <w:t>ı</w:t>
      </w:r>
      <w:r>
        <w:t>sıyla bismillahirrahmanirrahimde yer alan isim zat makamının ismi olabilir. Allah, bütün cilvelere tecelli eden zat cilvesidir. Yani bu ci</w:t>
      </w:r>
      <w:r>
        <w:t>l</w:t>
      </w:r>
      <w:r>
        <w:t>venin isminin ismidir. Rahman ve rahim de bu kapsamlı cilvenin ci</w:t>
      </w:r>
      <w:r>
        <w:t>l</w:t>
      </w:r>
      <w:r>
        <w:t>vesidir. Rahman ve rahim arasında bir ayrılık yoktur, Allah rahman ve rahim bir şeyin adlandırıldığı üç isim gibidir, ama hepsi bir cilvedir, bütün zatıyla Allah’tır, bütün zatıyla rahmandır ve bütün zatıyla r</w:t>
      </w:r>
      <w:r>
        <w:t>a</w:t>
      </w:r>
      <w:r>
        <w:t>himdir, bundan başka mümkün değildir. Bundan başkası olursa sınırlı ve mümkün olur.</w:t>
      </w:r>
    </w:p>
    <w:p w:rsidR="00EB7FF8" w:rsidRDefault="00EB7FF8" w:rsidP="00EB7FF8">
      <w:pPr>
        <w:ind w:firstLine="284"/>
        <w:jc w:val="both"/>
      </w:pPr>
      <w:r>
        <w:t>Söylediğim tertip üzere hamda ait olsa bile yine zatı ile rahman ve rahim olan kapsamlı Allah isminin zuhuruyla bütün hamdler O’nun için vaki olmaktadır. Veya hamd mutlaktır, her iki ihtimali de zikre</w:t>
      </w:r>
      <w:r>
        <w:t>t</w:t>
      </w:r>
      <w:r>
        <w:t>tik, aynı şekilde eğer Allah ismini bütün sıfatlarda kapsamlı cilve ol</w:t>
      </w:r>
      <w:r>
        <w:t>a</w:t>
      </w:r>
      <w:r>
        <w:t>rak sayacak olursak, sıfatlar makamındaki kapsamlı cilve ismi, o mu</w:t>
      </w:r>
      <w:r>
        <w:t>t</w:t>
      </w:r>
      <w:r>
        <w:t>lak meşiyettir ve her şey ona; yani Allah ismine vaki olmaktadır. Eğer Allah ismini fiil makamında kapsamlı cilve sayacak olursak, ismi z</w:t>
      </w:r>
      <w:r>
        <w:t>u</w:t>
      </w:r>
      <w:r>
        <w:t xml:space="preserve">hur makamındaki hakikattir. Allah için rahman ve rahim demek gibi. Bu ihtimallerin hangisini bu ayete uyarlayacak olursak her biri özel bir tarz ifade eder. </w:t>
      </w:r>
    </w:p>
    <w:p w:rsidR="00EB7FF8" w:rsidRPr="00A95DE9" w:rsidRDefault="00EB7FF8" w:rsidP="00EB7FF8">
      <w:pPr>
        <w:ind w:firstLine="284"/>
        <w:jc w:val="both"/>
      </w:pPr>
      <w:r>
        <w:t>O halde biz şimdi kapsamlı bir isim, zat makamı, sıfat makamı ve fiil ile tecelli makamı olan Allah ismini ayet-i kerimede arz etmeye ç</w:t>
      </w:r>
      <w:r>
        <w:t>a</w:t>
      </w:r>
      <w:r>
        <w:t>lıştık. İsim Allah, ba harfi ve altındaki noktadan söz ettik. Rahman ve rahim hakkında da bir takım konular vardır. Elbette kısaca anlatmak zorundayız. Sadece böyle meselelerin olduğuna da inanmak durumd</w:t>
      </w:r>
      <w:r>
        <w:t>a</w:t>
      </w:r>
      <w:r>
        <w:t>yız. Bazı kalpler maalesef inkar etmektedir. Bütün marifetleri yok saymaktadır. Hayvanlık makamında olan bir kimse bu makamın dışı</w:t>
      </w:r>
      <w:r>
        <w:t>n</w:t>
      </w:r>
      <w:r>
        <w:t>da bir şeyin olduğuna inanmamaktadır. Biz bu anlama inanmak d</w:t>
      </w:r>
      <w:r>
        <w:t>u</w:t>
      </w:r>
      <w:r>
        <w:t xml:space="preserve">rumdayız. Bu insanın hareket etmesi gereken ilk makamdır, </w:t>
      </w:r>
      <w:r>
        <w:lastRenderedPageBreak/>
        <w:t>dolayısı</w:t>
      </w:r>
      <w:r>
        <w:t>y</w:t>
      </w:r>
      <w:r>
        <w:t>la insan evvela inkar etmemelidir. Zahiren İbn-i Sina</w:t>
      </w:r>
      <w:r>
        <w:rPr>
          <w:rStyle w:val="FootnoteReference"/>
        </w:rPr>
        <w:footnoteReference w:id="221"/>
      </w:r>
      <w:r>
        <w:t xml:space="preserve"> şöyle demiştir: “Her kim delilsiz olarak bir şeyi inkar ederse insanlık fıtratından çı</w:t>
      </w:r>
      <w:r>
        <w:t>k</w:t>
      </w:r>
      <w:r>
        <w:t>mış olur.”</w:t>
      </w:r>
    </w:p>
    <w:p w:rsidR="00EB7FF8" w:rsidRDefault="00EB7FF8" w:rsidP="00EB7FF8">
      <w:pPr>
        <w:ind w:firstLine="284"/>
        <w:jc w:val="both"/>
      </w:pPr>
      <w:r>
        <w:t>Bir şeyin ispatı delil istediği gibi inkarı da delil istemektedir. İns</w:t>
      </w:r>
      <w:r>
        <w:t>a</w:t>
      </w:r>
      <w:r>
        <w:t>nın bazen “bilmiyorum” der, bazen ise inkar eder. Bazı kalpler sadece inkar etmektedir. İdrak etmedikleri için inkara yönelmektedir. Böylece de insanlık fıtratından çıkmaktadır. İnsan bir şeyi kabul ettiğinde veya reddettiğinde mutlaka delil üzere olmalıdır. Aksi taktirde, “bilmiyoruz ama mümkündür” demelidir. Duyduğun her şeye mümkün bakmal</w:t>
      </w:r>
      <w:r>
        <w:t>ı</w:t>
      </w:r>
      <w:r>
        <w:t>sın.</w:t>
      </w:r>
      <w:r>
        <w:rPr>
          <w:rStyle w:val="FootnoteReference"/>
        </w:rPr>
        <w:footnoteReference w:id="222"/>
      </w:r>
      <w:r>
        <w:t xml:space="preserve"> Mümkün ve muhtemel olduğunu kabul etmelisin, o halde neden inkar ediyorsun, biz ki bu alemin maverasına ulaşamıyoruz, çok az bir bölümüne ulaşabilmiş durumdayız, belli olan alem nakıs bir alemdir. Bütün meselelerden sonraları yepyeni konular ortaya çıkmaktadır. Yüz yıl önce bu alem ne kadar meçhul idi, alemde ne kadar meçhulat vardı ama şimdi bu meçhullerin bir bölümü aydınlanmış ve daha sonra da aydınlanacaktır. Biz henüz tabiat alemini derk edememişiz, beşer idrak edememiş o halde neden evliyanın nezdinde olan şeyleri inkar ediy</w:t>
      </w:r>
      <w:r>
        <w:t>o</w:t>
      </w:r>
      <w:r>
        <w:t>ruz. Bu kalp, inkar kalbi hakikatlerden tümüyle mahrum durumdadır. Bilmediği bir şeyi yok saymaktadır. “Bilmiyorum” dememektedir, a</w:t>
      </w:r>
      <w:r>
        <w:t>k</w:t>
      </w:r>
      <w:r>
        <w:t>sine, “yoktur” deyip atmaktadır. Marifet ehlinin dediklerini kuruntular olarak değerlendirmektedir. Kendisi mahrum olduğu için uydurma sanmaktadır. Kalben uydurma olduğuna inanmaktadır. Kur’an da bu</w:t>
      </w:r>
      <w:r>
        <w:t>n</w:t>
      </w:r>
      <w:r>
        <w:t xml:space="preserve">ları söylemektedir ama Kur’an'a bir şey diyememektedir. Elbette </w:t>
      </w:r>
      <w:r>
        <w:lastRenderedPageBreak/>
        <w:t>d</w:t>
      </w:r>
      <w:r>
        <w:t>e</w:t>
      </w:r>
      <w:r>
        <w:t xml:space="preserve">memektedir de ama uydurma olarak adlandırdığı bu hakikatler Kur’an ve sünnette de vardır, o halde insan neden inkar etmektedir. </w:t>
      </w:r>
    </w:p>
    <w:p w:rsidR="00EB7FF8" w:rsidRDefault="00EB7FF8" w:rsidP="00EB7FF8">
      <w:pPr>
        <w:ind w:firstLine="284"/>
        <w:jc w:val="both"/>
      </w:pPr>
      <w:r>
        <w:t>Bu bir tür küfür mertebesidir, elbette bu küfür şer’i küfür değildir , küfrün bir mertebesi de insanın kendisine meçhul olan bir şeyi inkar etmesidir. Beşerin musibetlerinin çoğu da bu hakikatleri idrak edem</w:t>
      </w:r>
      <w:r>
        <w:t>e</w:t>
      </w:r>
      <w:r>
        <w:t>mesindendir. Allah’ın velilerinin ulaştığı şeylere ulaşamadığı için i</w:t>
      </w:r>
      <w:r>
        <w:t>n</w:t>
      </w:r>
      <w:r>
        <w:t>kar etmektedir. İnkar küfrü küfrün en kötüsüdür, halbuki ilk etapta Kur’an ve sünnette yer alan, evliya, arifler ve filozofların idrakleri ö</w:t>
      </w:r>
      <w:r>
        <w:t>l</w:t>
      </w:r>
      <w:r>
        <w:t>çüsünde dediği şeyi inkar etmemek gerekir. İdrak etmediği bir şeyin yok olduğunu söylememek gerekir. “Elimdeki neşterin altında Allah’ı teşri etmedikçe asla inanmam.” Söyleyen bir kimsenin kalbi inkarcı bir kalptir. Allah’ı bile neşterin altında görmek istemektedir.</w:t>
      </w:r>
    </w:p>
    <w:p w:rsidR="00EB7FF8" w:rsidRDefault="00EB7FF8" w:rsidP="00EB7FF8">
      <w:pPr>
        <w:ind w:firstLine="284"/>
        <w:jc w:val="both"/>
      </w:pPr>
      <w:r>
        <w:t>O halde ilk mertebe Peygamberler, evliyalar ve diğerlerinin söyl</w:t>
      </w:r>
      <w:r>
        <w:t>e</w:t>
      </w:r>
      <w:r>
        <w:t>diği sözleri inkar etmemektir. Eğer inkar edecek olursak ikinci adımı atamayız. Bunun dışında bir şeyin olduğunu inkar eden kimse asla bulmaya koyulmaz. İnsan bu karanlıklardan kurtulmak istiyorsa bu şeylerin doğru olduğuna ihtimal vermelidir. İnkar etmemelidir, sonuna kadar inkar duvarının arkasında kalmamalıdır. Allah’tan gitmesi ger</w:t>
      </w:r>
      <w:r>
        <w:t>e</w:t>
      </w:r>
      <w:r>
        <w:t xml:space="preserve">ken yere doğru kendisine bir yol açmasını istemelidir. İnkar etmezse ve Allah’tan kendisine bir yol açmasını dilerse yavaş yavaş açılır ve Allah onu mahrum etmez. </w:t>
      </w:r>
    </w:p>
    <w:p w:rsidR="00EB7FF8" w:rsidRDefault="00EB7FF8" w:rsidP="00EB7FF8">
      <w:pPr>
        <w:ind w:firstLine="284"/>
        <w:jc w:val="both"/>
      </w:pPr>
      <w:r>
        <w:t>Ümit ediyorum ki bizler bu sınırları aşalım, inkar etmeyelim, kitap ve sünneti inkar etmeyelim. Bazen insan kitap ve sünnete inandığı için orada aklının almadığı bir şey gördüğünde bile, “bu yoktur” dememe</w:t>
      </w:r>
      <w:r>
        <w:t>k</w:t>
      </w:r>
      <w:r>
        <w:t>tedir, ama bu hakikati başka biri söylediğinde uydurma olduğunu d</w:t>
      </w:r>
      <w:r>
        <w:t>ü</w:t>
      </w:r>
      <w:r>
        <w:t>şünmektedir. Oysa bunlar kitap ve sünnette vardır, Kur’an ve sünnete gelince, “ben bilmiyorum” demektedir. Ama başka biri söylediğinde uydurma olarak nitelendirmektedir.</w:t>
      </w:r>
    </w:p>
    <w:p w:rsidR="00EB7FF8" w:rsidRDefault="00EB7FF8" w:rsidP="00EB7FF8">
      <w:pPr>
        <w:ind w:firstLine="284"/>
        <w:jc w:val="both"/>
      </w:pPr>
      <w:r>
        <w:t>Bu inkar insanı bir çok şeyden mahrum kılmaktadır. İnsanı girmesi gereken yoldan alıkoymaktadır. İnsan böylece yola koyulamamaktadır. Dolayısıyla evliyanın dediğine en azından ihtimal gözüyle bakınız. E</w:t>
      </w:r>
      <w:r>
        <w:t>l</w:t>
      </w:r>
      <w:r>
        <w:t>bette bazı kimseler açıkça “mümkündür” demeyebilir, ama açıkça i</w:t>
      </w:r>
      <w:r>
        <w:t>n</w:t>
      </w:r>
      <w:r>
        <w:t>kar eden bir kimse asla yola düşme başarısını elde edemez. Başarılı olmak istiyorsa kalbinden bu inkarı çıkarıp atmalıdır.</w:t>
      </w:r>
    </w:p>
    <w:p w:rsidR="00EB7FF8" w:rsidRDefault="00EB7FF8" w:rsidP="00EB7FF8">
      <w:pPr>
        <w:ind w:firstLine="284"/>
        <w:jc w:val="both"/>
      </w:pPr>
      <w:r>
        <w:lastRenderedPageBreak/>
        <w:t>Ümit ediyorum ki biz bu inkar haletini kalbimizden çıkaralım, yüce Allah’tan bizi Kur’an diliyle tanıştırmasını dileyelim. Kur’an’ın dili özel bir dildir. Kur’an’ın indiği dil ile tanışmak durumundayız. Kur’an bir insan gibidir, her şeye sahip bir varlıktır; ancak bilfiil</w:t>
      </w:r>
      <w:r w:rsidRPr="00D86530">
        <w:t xml:space="preserve"> </w:t>
      </w:r>
      <w:r>
        <w:t>bir insan g</w:t>
      </w:r>
      <w:r>
        <w:t>i</w:t>
      </w:r>
      <w:r>
        <w:t>bidir. Kur’an Allah’ın bütün insanlık için serdiği bir sofradır. Herkes iştahı miktarınca bu sofradan istifade etmektedir. Eğer hasta ve iştahsız olmazsa bu sofradan istifade eder. Kalbi hastalıklar insanın iştahını k</w:t>
      </w:r>
      <w:r>
        <w:t>e</w:t>
      </w:r>
      <w:r>
        <w:t>ser. Eğer hasta olmaz ve iştahı bulunursa herkes için serilen bu sofr</w:t>
      </w:r>
      <w:r>
        <w:t>a</w:t>
      </w:r>
      <w:r>
        <w:t>dan kendisi de istifade eder. Tıpkı bütün insanların istifade ettiği geniş bir sofra olan dünyayı andırmaktadır. Birisi otlarından, diğeri meyvel</w:t>
      </w:r>
      <w:r>
        <w:t>e</w:t>
      </w:r>
      <w:r>
        <w:t>rinden, bir başkası ise diğer meselelerinden istifade etmektedir. Her b</w:t>
      </w:r>
      <w:r>
        <w:t>i</w:t>
      </w:r>
      <w:r>
        <w:t>ri düny</w:t>
      </w:r>
      <w:r>
        <w:t>a</w:t>
      </w:r>
      <w:r>
        <w:t>dan bir şekilde faydalanmaktadır. İnsan bir şekilde hayvan bir şekilde. Hayvanlık makamında olan insan ise ayrı bir şekilde. Yukarı çıktıkça vücudtan ibaret olan bu ilahi geniş sofradan d</w:t>
      </w:r>
      <w:r>
        <w:t>a</w:t>
      </w:r>
      <w:r>
        <w:t>ha fazla istifade eder. İşte Kur’an da böyledir. Herkes için serilmiş geniş bir sofradır. İştahı olduğu ve Kur’an'a doğru yol bulduğu ölçüde ondan istifade eder. En yüce istifadeyi Kur’an’ın kendisine nazil olmuş olduğu kimse etmektedir. “Şüphesiz Kur’an’ı kendisine hitap edilen kimse tanır.” Kur’an'dan en yüce istifade o şahsa aittir ama biz de ümitsiz olmam</w:t>
      </w:r>
      <w:r>
        <w:t>a</w:t>
      </w:r>
      <w:r>
        <w:t>lıyız. Biz de bu sofradan istifade etmeliyiz. İlk merhalesi bu doğal şe</w:t>
      </w:r>
      <w:r>
        <w:t>y</w:t>
      </w:r>
      <w:r>
        <w:t>ler dışında bir şeyin olmadığını hayal etmemektir. Kur’an’ın sadece toplumsal, tabii ve hayata ait şeyleri söylemek için geldiğini iddia e</w:t>
      </w:r>
      <w:r>
        <w:t>t</w:t>
      </w:r>
      <w:r>
        <w:t>mek bütün nübüvvetlerin inkarıdır. Kur’an insanı insan etmek için gelmiştir. Bütün bunlar o şey için birer vesiledir.</w:t>
      </w:r>
    </w:p>
    <w:p w:rsidR="00EB7FF8" w:rsidRDefault="00EB7FF8" w:rsidP="00EB7FF8">
      <w:pPr>
        <w:ind w:firstLine="284"/>
        <w:jc w:val="both"/>
      </w:pPr>
      <w:r>
        <w:t>Bütün ibadetler ve bütün dualar birer vesiledir. İnsanın batının zahir olması için bir vesiledir. Bil kuvve olan ve insanın hakikati sayılan b</w:t>
      </w:r>
      <w:r>
        <w:t>a</w:t>
      </w:r>
      <w:r>
        <w:t>tını fiiliyete ulaşmalı ve insan adam olmalıdır. Bil kuvve olan insan bil fiil insana dönüşmektedir. Tabii olan insan ilahi bir insan olmalıdır. Böylece insanın her şeyi ilahi olacak, her şeyi hak görecektir. Pe</w:t>
      </w:r>
      <w:r>
        <w:t>y</w:t>
      </w:r>
      <w:r>
        <w:t>gamberler bunun için gelmiştir. Peygamberler hükümet kurmak için gelmemişlerdir. Hükümeti ne yapsınlar? Elbette bu da vardır ama pe</w:t>
      </w:r>
      <w:r>
        <w:t>y</w:t>
      </w:r>
      <w:r>
        <w:t>gamberler dünyayı idare etmek için gelmediler, hayvanlar için de dü</w:t>
      </w:r>
      <w:r>
        <w:t>n</w:t>
      </w:r>
      <w:r>
        <w:t xml:space="preserve">ya vardır, onlar da işlerini idare etmektedir. Elbette adaleti yaymak da gözü olan kimseler için Hak Teala’nın sıfatını yaymaktır, dolayısıyla onlar adaleti yaymaktadır ve toplumsal adalet onların eliyle </w:t>
      </w:r>
      <w:r>
        <w:lastRenderedPageBreak/>
        <w:t>gerçe</w:t>
      </w:r>
      <w:r>
        <w:t>k</w:t>
      </w:r>
      <w:r>
        <w:t>leşmektedir. Onlar hükümet de kurmaktadır; ama adil bir hükümet, ama hedef bu değildir, bunlar Peygamberlerin geliş nedeni olan o h</w:t>
      </w:r>
      <w:r>
        <w:t>e</w:t>
      </w:r>
      <w:r>
        <w:t>defe ulaşmak için birer vesiledir. Allah bizleri bütün bu şeyler için b</w:t>
      </w:r>
      <w:r>
        <w:t>a</w:t>
      </w:r>
      <w:r>
        <w:t xml:space="preserve">şarılı kılsın. </w:t>
      </w:r>
    </w:p>
    <w:p w:rsidR="00EB7FF8" w:rsidRDefault="00EB7FF8" w:rsidP="00EB7FF8">
      <w:pPr>
        <w:ind w:firstLine="284"/>
        <w:jc w:val="both"/>
      </w:pPr>
      <w:r>
        <w:br w:type="page"/>
      </w:r>
    </w:p>
    <w:p w:rsidR="00EB7FF8" w:rsidRPr="00787516" w:rsidRDefault="00EB7FF8" w:rsidP="00EB7FF8">
      <w:pPr>
        <w:pStyle w:val="Heading1"/>
        <w:ind w:firstLine="0"/>
        <w:rPr>
          <w:rFonts w:cs="Times New Roman"/>
          <w:b w:val="0"/>
          <w:bCs w:val="0"/>
          <w:kern w:val="0"/>
          <w:sz w:val="24"/>
          <w:szCs w:val="24"/>
          <w:lang w:bidi="ar-SA"/>
        </w:rPr>
      </w:pPr>
      <w:r w:rsidRPr="00787516">
        <w:rPr>
          <w:rFonts w:cs="Times New Roman"/>
          <w:b w:val="0"/>
          <w:bCs w:val="0"/>
          <w:kern w:val="0"/>
          <w:sz w:val="24"/>
          <w:szCs w:val="24"/>
          <w:lang w:bidi="ar-SA"/>
        </w:rPr>
        <w:t xml:space="preserve">     </w:t>
      </w:r>
      <w:bookmarkStart w:id="92" w:name="_Toc165916121"/>
      <w:r>
        <w:rPr>
          <w:sz w:val="24"/>
          <w:szCs w:val="24"/>
        </w:rPr>
        <w:t>Beşinci O</w:t>
      </w:r>
      <w:r w:rsidRPr="00D560C4">
        <w:rPr>
          <w:sz w:val="24"/>
          <w:szCs w:val="24"/>
        </w:rPr>
        <w:t>turum</w:t>
      </w:r>
      <w:bookmarkEnd w:id="92"/>
    </w:p>
    <w:p w:rsidR="00EB7FF8" w:rsidRPr="00D560C4" w:rsidRDefault="00EB7FF8" w:rsidP="00EB7FF8">
      <w:pPr>
        <w:ind w:firstLine="284"/>
        <w:jc w:val="both"/>
        <w:rPr>
          <w:b/>
          <w:bCs/>
        </w:rPr>
      </w:pPr>
      <w:r w:rsidRPr="00D560C4">
        <w:rPr>
          <w:b/>
          <w:bCs/>
        </w:rPr>
        <w:t>Kovulmuş şeytandan Allah’a sığınırım.</w:t>
      </w:r>
    </w:p>
    <w:p w:rsidR="00EB7FF8" w:rsidRPr="00D560C4" w:rsidRDefault="00EB7FF8" w:rsidP="00EB7FF8">
      <w:pPr>
        <w:ind w:firstLine="284"/>
        <w:jc w:val="both"/>
        <w:rPr>
          <w:b/>
          <w:bCs/>
        </w:rPr>
      </w:pPr>
      <w:r w:rsidRPr="00D560C4">
        <w:rPr>
          <w:b/>
          <w:bCs/>
        </w:rPr>
        <w:t>Rahman ve Rahim olan Allah’ın adıyla...</w:t>
      </w:r>
    </w:p>
    <w:p w:rsidR="00EB7FF8" w:rsidRPr="00D560C4" w:rsidRDefault="00EB7FF8" w:rsidP="00EB7FF8">
      <w:pPr>
        <w:ind w:firstLine="284"/>
        <w:jc w:val="both"/>
        <w:rPr>
          <w:b/>
          <w:bCs/>
        </w:rPr>
      </w:pPr>
      <w:r w:rsidRPr="00D560C4">
        <w:rPr>
          <w:b/>
          <w:bCs/>
        </w:rPr>
        <w:t>Hamd alemlerin Rabbi olan Allah’a mahsustur</w:t>
      </w:r>
    </w:p>
    <w:p w:rsidR="00EB7FF8" w:rsidRDefault="00EB7FF8" w:rsidP="00EB7FF8">
      <w:pPr>
        <w:jc w:val="both"/>
      </w:pPr>
      <w:r>
        <w:t xml:space="preserve">     Konunun devamına girmeden önce faydalı olan bir şeyi aktarmak istiyorum, o da şudur ki bazen ilim ehli arasında ortaya çıkan ihtilaflar birbirlerinin dilinden anlamadıkları içindir. Her grup özel bir dile s</w:t>
      </w:r>
      <w:r>
        <w:t>a</w:t>
      </w:r>
      <w:r>
        <w:t>hiptir. Bilmiyorum işittiniz mi biri Fars, biri Türk ve diğeri de Arap olan üç arkadaş tartışıyorlarmış. Fars olan, “Engur mihurim” (üzüm yiyelim) diyordu. Arap olan ise, “İneb” yemek istiyordu. Türk ise “h</w:t>
      </w:r>
      <w:r>
        <w:t>a</w:t>
      </w:r>
      <w:r>
        <w:t>yır biz üzüm yiyelim” diyordu. Bunlar birbirinin dilinden anlamadığı için ihtilafa düşmüşlerdi. Birisi giderek üzüm alıp getirdi, bu durumda herkes aynı şeyi istediğini anlamış oldu. Bir hakikat farklı dillerde a</w:t>
      </w:r>
      <w:r>
        <w:t>y</w:t>
      </w:r>
      <w:r>
        <w:t xml:space="preserve">nı anlama sahiptir, ama diller farklıdır. </w:t>
      </w:r>
    </w:p>
    <w:p w:rsidR="00EB7FF8" w:rsidRDefault="00EB7FF8" w:rsidP="00EB7FF8">
      <w:pPr>
        <w:ind w:firstLine="284"/>
        <w:jc w:val="both"/>
      </w:pPr>
      <w:r>
        <w:t>Filozofların kendine göre bir dili ve kendilerine özgü kavramları vardır. Arifler de aynı şekildedir. Fakihler de özel bir dil ve kavraml</w:t>
      </w:r>
      <w:r>
        <w:t>a</w:t>
      </w:r>
      <w:r>
        <w:t>ra sahiptir. Şairler için de aynı şey geçerlidir. Masum velilerin dili için de aynı şey vardır, dolayısıyla bu gruplardan hangisinin dilinin ismet ehli ve vahiy diline yakın olduğuna bakmak gerekir. Hiç bir akıl sahibi muvahhit kimse Hak Teala’nın olduğu ve bütün varlıkları yarattığı h</w:t>
      </w:r>
      <w:r>
        <w:t>u</w:t>
      </w:r>
      <w:r>
        <w:t xml:space="preserve">susunda ihtilafa düşmez. Varlıklar, varlığın kaynağının sonucudur. Hiç kimse sizin bu giysiler içinde Allah olduğunuzu söylememektedir. Hiç bir akıllı kimse böyle düşünmez. Sarık, sakal ve baston sahibi insanın ilah olduğuna inanmak mümkün değildir. Böyle bir varlık mahluktur, yaratılmıştır, lakin ihtilaf neden ve sonuç hakkında söylenen ifadelerde ortaya çıkmaktadır. O halde şimdi ariflerin neden o tür ifade ettiğine bir bakmamız gerekir. </w:t>
      </w:r>
    </w:p>
    <w:p w:rsidR="00EB7FF8" w:rsidRDefault="00EB7FF8" w:rsidP="00EB7FF8">
      <w:pPr>
        <w:ind w:firstLine="284"/>
        <w:jc w:val="both"/>
      </w:pPr>
      <w:r>
        <w:t>Elbette ben burada onları barıştırma çabası içinde değilim, filozo</w:t>
      </w:r>
      <w:r>
        <w:t>f</w:t>
      </w:r>
      <w:r>
        <w:t>ları, arifleri veya fakihleri tenzih etmek istemiyorum, nice hırkalar vardır ki ateşe sebeptir.</w:t>
      </w:r>
      <w:r>
        <w:rPr>
          <w:rStyle w:val="FootnoteReference"/>
        </w:rPr>
        <w:footnoteReference w:id="223"/>
      </w:r>
      <w:r>
        <w:t xml:space="preserve"> Nice bakkal sahiplerinin söylediği sözler o bakkal ile uyum içindedir. Ben şunu söylemek istiyorum ki </w:t>
      </w:r>
      <w:r>
        <w:lastRenderedPageBreak/>
        <w:t>bütün bu gruplar arasında münezzeh olan bir çok kimse vardır. Medresede, ahbari ve usuli arasında ortaya çıkan ihtilaflar sebebiyle birisi diğerini tekfir etmekte, cehaletle suçlamaktadır, oysa bunların konuları iki far</w:t>
      </w:r>
      <w:r>
        <w:t>k</w:t>
      </w:r>
      <w:r>
        <w:t xml:space="preserve">lı şey değildir, kendileri de farklı iki grup değildir. </w:t>
      </w:r>
    </w:p>
    <w:p w:rsidR="00EB7FF8" w:rsidRDefault="00EB7FF8" w:rsidP="00EB7FF8">
      <w:pPr>
        <w:ind w:firstLine="284"/>
        <w:jc w:val="both"/>
      </w:pPr>
      <w:r>
        <w:t>Filozoflardan bir grubu “illet’ul ilel, malul-i evvel, malul-i sani...” Gibi ifadeler beyan etmektedir. Sürekli olarak neden-sonuçtan bahse</w:t>
      </w:r>
      <w:r>
        <w:t>t</w:t>
      </w:r>
      <w:r>
        <w:t>mektedir. İslam’dan önceki filozoflar özellikle bu kuru nedensellik ve sonuç, mebde ve eser ifadelerinden istifade etmişlerdir. Fakihler de neden sonuç ifadesini kullanmaktadır, bundan sakınmamaktadırlar. Herkes de yaratıcı ve yaratık ifadesini kullanmaktadır, bundan da sak</w:t>
      </w:r>
      <w:r>
        <w:t>ı</w:t>
      </w:r>
      <w:r>
        <w:t>nan yoktur. Ariflerin ise kendilerine has farklı ifadeleri vardır. Zahir, mazhar, tecelli ve benzeri ifadeler, o halde bizler bu taifenin ne gibi ifadeler kullandığına bakmalıyız. Ne olmuş ki imamlarımız (a.s) bile bu tür ifadeleri kullanmıştır. Ben bunların neden-sonuç ifadesini ku</w:t>
      </w:r>
      <w:r>
        <w:t>l</w:t>
      </w:r>
      <w:r>
        <w:t>landığını hatırlamıyorum, yaratıcılık ve yaratılmışlık ifadeleri vardır, tecelli vardır, zahir ve mazhar vardır. Filozofların bu ifadelerinden el çeken arifler zahir ehli arasında problemli olan bir takım ifadeler ku</w:t>
      </w:r>
      <w:r>
        <w:t>l</w:t>
      </w:r>
      <w:r>
        <w:t>lanmak zorunda kalmışlardır. Biz bunları değerlendirmek durumund</w:t>
      </w:r>
      <w:r>
        <w:t>a</w:t>
      </w:r>
      <w:r>
        <w:t xml:space="preserve">yız. </w:t>
      </w:r>
    </w:p>
    <w:p w:rsidR="00EB7FF8" w:rsidRDefault="00EB7FF8" w:rsidP="00EB7FF8">
      <w:pPr>
        <w:ind w:firstLine="284"/>
        <w:jc w:val="both"/>
      </w:pPr>
      <w:r>
        <w:t>İllet ve malul (neden- sonuç) bir varlığın (illet) diğer bir varlığı (malul) icad etmesidir. Neden sonuç ilişkisine göre malul bir tarafta i</w:t>
      </w:r>
      <w:r>
        <w:t>l</w:t>
      </w:r>
      <w:r>
        <w:t>let ise diğer taraftadır. Bu ayrı taraflarda olmanın anlamı nedir? M</w:t>
      </w:r>
      <w:r>
        <w:t>e</w:t>
      </w:r>
      <w:r>
        <w:t>kanları mı farklıdır? Tıpkı güneş ve güneş ışığı gibi, güneş bu nura s</w:t>
      </w:r>
      <w:r>
        <w:t>a</w:t>
      </w:r>
      <w:r>
        <w:t>hiptir, ondan çıkmıştır, onun cilvesidir, ama güneş bir yerde vaki o</w:t>
      </w:r>
      <w:r>
        <w:t>l</w:t>
      </w:r>
      <w:r>
        <w:t>muş bir varlıktır, güneşin nuru ise diğer bir yerde vaki olan bir varlı</w:t>
      </w:r>
      <w:r>
        <w:t>k</w:t>
      </w:r>
      <w:r>
        <w:t>tır. Gerçi onun eseridir ve malulüdür, acaba vacib zat hakkındaki n</w:t>
      </w:r>
      <w:r>
        <w:t>e</w:t>
      </w:r>
      <w:r>
        <w:t>den-sonuç ilişkisi ateşin hararet ve güneşin aydınlık sebebi olduğu gibi doğal neden-sonuç ilişkisi gibi midir? Acaba birbirinden ayrı olan eser ve eser sahibi gibi midir? Onun bir mekanı bunun ise ayrı bir mekanı mı vardır?</w:t>
      </w:r>
    </w:p>
    <w:p w:rsidR="00EB7FF8" w:rsidRDefault="00EB7FF8" w:rsidP="00EB7FF8">
      <w:pPr>
        <w:ind w:firstLine="284"/>
        <w:jc w:val="both"/>
      </w:pPr>
      <w:r>
        <w:t>Tabiatta var olan eser ve müessir (etki-etkili) genellikle birbirinden ayrıdır. Aralarında mekan farklılığı vardır, acaba biz Allah hakkında da böyle bir şey söyleyebilir miyiz? Varlıklardan ayrı olduğunu düş</w:t>
      </w:r>
      <w:r>
        <w:t>ü</w:t>
      </w:r>
      <w:r>
        <w:t>nebilir miyiz? Her birinin kendine has bir mekan ve zamanı olduğunu iddia edebilir miyiz? Söylediğim gibi bu işleri düşünmek oldukça zo</w:t>
      </w:r>
      <w:r>
        <w:t>r</w:t>
      </w:r>
      <w:r>
        <w:t xml:space="preserve">dur. Soyut bir varlığın durumunu düşünebilmek çok </w:t>
      </w:r>
      <w:r>
        <w:lastRenderedPageBreak/>
        <w:t>zordur. Özellikle Mebde-i A’la (Allah) hakkında ne söylerseniz söyleyin o değildir. A</w:t>
      </w:r>
      <w:r>
        <w:t>l</w:t>
      </w:r>
      <w:r>
        <w:t>lah-u Teala’nın varlıklar üzerindeki ihatası nasıl bir ihatadır? “O sizi</w:t>
      </w:r>
      <w:r>
        <w:t>n</w:t>
      </w:r>
      <w:r>
        <w:t>ledir.” Bu ne demektir? Kur’an şöyle buyuruyor: “Nerede olursanız olun o sizinledir.”</w:t>
      </w:r>
      <w:r>
        <w:rPr>
          <w:rStyle w:val="FootnoteReference"/>
        </w:rPr>
        <w:footnoteReference w:id="224"/>
      </w:r>
      <w:r>
        <w:t xml:space="preserve"> Yani insanın yanında mıdır? Bu birliktelik nasıl bir birlikteliktir. O</w:t>
      </w:r>
      <w:r>
        <w:t>n</w:t>
      </w:r>
      <w:r>
        <w:t>lar gerçeği ifade edemedikleri için böyle demişlerdir. Gerçeğe en yakın olanı tercih etmişlerdir. Kitap ve sünnette de gerçeğe en yakın olan seçilmiştir. Yaratıcı ve yaratığın makam ve niteliğini a</w:t>
      </w:r>
      <w:r>
        <w:t>n</w:t>
      </w:r>
      <w:r>
        <w:t>layabilmek oldukça zordur, yaratıcı ve yaratığın niteliği ateş ve eseri gibi midir? Nefis ve duyu organlarının niteliği gibi midir? Belki de d</w:t>
      </w:r>
      <w:r>
        <w:t>i</w:t>
      </w:r>
      <w:r>
        <w:t>ğer örneklerden en yakını budur ama bu da değildir. Bir tür ihatadır, ifade eksikliği olduğundan dolayı kayyumi bir ihata diyoruz, yani b</w:t>
      </w:r>
      <w:r>
        <w:t>ü</w:t>
      </w:r>
      <w:r>
        <w:t xml:space="preserve">tün varlıkları kayyumi bir ihata ile kuşatmıştır, O’nun olmadığı hiçbir varlık yeri bulabilmek mümkün değildir. </w:t>
      </w:r>
    </w:p>
    <w:p w:rsidR="00EB7FF8" w:rsidRDefault="00EB7FF8" w:rsidP="00EB7FF8">
      <w:pPr>
        <w:ind w:firstLine="284"/>
        <w:jc w:val="both"/>
      </w:pPr>
      <w:r>
        <w:t>“Eğer bir iple yerlerin en altına bile sarkıtılacak olursanız şüphesiz yine Allah’a inersiniz.” Bunlar başında sarık, elinde asası olan bu i</w:t>
      </w:r>
      <w:r>
        <w:t>n</w:t>
      </w:r>
      <w:r>
        <w:t>sanın haşa Allah olduğunu söylemek istemiyorlar, hiçbir akıllı insan bunu söylemez, ama Allah ile insan arasındaki irtibatın nasıl olduğunu beyan edebilmek ve aklın da derk edebileceği bir örnek verebilmek o</w:t>
      </w:r>
      <w:r>
        <w:t>l</w:t>
      </w:r>
      <w:r>
        <w:t>dukça zordur. Öyle ki bazen insan bu meselelere teveccüh edemed</w:t>
      </w:r>
      <w:r>
        <w:t>i</w:t>
      </w:r>
      <w:r>
        <w:t>ğinden, “Bu da Hak’tır, her şey O’dur” demektedir. İslam filozoflar</w:t>
      </w:r>
      <w:r>
        <w:t>ı</w:t>
      </w:r>
      <w:r>
        <w:t>nın ifadelerinde de bu vardır, “salt vücud bütün eşyadır ve O’ndan bir şey değildir” aslında bu bir çelişkidir. Burada sadece bir noksanlığın olmadığını beyan etmek istemektedir. Salt vücudta noksanlık yoktur, bütün kemal türüne sahiptir. Bütün varlıklar ise nakıstır, “onlardan bir şey değildir” ifadesi şunu söylemek istemektedir ki başka bir varlık olmak istediğinde nakıs olmaktadır, oysa mutlak vücud hiçbir noksa</w:t>
      </w:r>
      <w:r>
        <w:t>n</w:t>
      </w:r>
      <w:r>
        <w:t xml:space="preserve">lığı olmayandır. Var olan her kemal O’ndandır; O’nun cilvesidir, O’nun cilvesi olduğu zaman zat yalınlık açısından bütün kemaldir. </w:t>
      </w:r>
    </w:p>
    <w:p w:rsidR="00EB7FF8" w:rsidRDefault="00EB7FF8" w:rsidP="00EB7FF8">
      <w:pPr>
        <w:ind w:firstLine="284"/>
        <w:jc w:val="both"/>
      </w:pPr>
      <w:r>
        <w:t xml:space="preserve">Bütün eşya, yani bütün kemaldir, “Onlardan bir şey değildir” yani O’nda hiçbir noksanlık yoktur, burada “salt vücud sizlersiniz” demek istememektedir. Allah’ın tam kemal olduğunu ve diğer varlıkların ise </w:t>
      </w:r>
      <w:r>
        <w:lastRenderedPageBreak/>
        <w:t>tam kemal olmadığını söylemek istemektedir. Her kemale sahip old</w:t>
      </w:r>
      <w:r>
        <w:t>u</w:t>
      </w:r>
      <w:r>
        <w:t xml:space="preserve">ğu için böyle ifade edilmektedir. </w:t>
      </w:r>
    </w:p>
    <w:p w:rsidR="00EB7FF8" w:rsidRDefault="00EB7FF8" w:rsidP="00EB7FF8">
      <w:pPr>
        <w:ind w:firstLine="284"/>
        <w:jc w:val="both"/>
      </w:pPr>
      <w:r>
        <w:t>Konudan haberdar olmayan kimseler irfan ehli kimselerin şöyle d</w:t>
      </w:r>
      <w:r>
        <w:t>e</w:t>
      </w:r>
      <w:r>
        <w:t>diğini söylemektedirler: “Renksizlik renge esir olunca…”</w:t>
      </w:r>
      <w:r>
        <w:rPr>
          <w:rStyle w:val="FootnoteReference"/>
        </w:rPr>
        <w:footnoteReference w:id="225"/>
      </w:r>
    </w:p>
    <w:p w:rsidR="00EB7FF8" w:rsidRDefault="00EB7FF8" w:rsidP="00EB7FF8">
      <w:pPr>
        <w:ind w:firstLine="284"/>
        <w:jc w:val="both"/>
      </w:pPr>
      <w:r>
        <w:t>Oysa bu şiir bu konuyla ilgili değildir, onlar bu şiirin konuyla ilgili olmadığından gaflet etmişlerdir. Bu şiir hakikat ile ilgili değildir, iki insan arasında vaki olan savaş ile ilgilidir. Maksadını anlamadıkları için de, “bu küfürdür” demişlerdir. Oysa bu şiirin konuyla ilgisi yo</w:t>
      </w:r>
      <w:r>
        <w:t>k</w:t>
      </w:r>
      <w:r>
        <w:t>tur. Dünyada bütün bu savaşların sırrının ne olduğu ile ilgilidir. Esasen savaş neden çıkmaktadır? Burada söylenilen renk, diğer bazı şairlerin de dile getirdiği gibi kalbi bağ ve ilintidir. “Bağlantı rengini kabul eden her şeyden özgürdür.”</w:t>
      </w:r>
      <w:r>
        <w:rPr>
          <w:rStyle w:val="FootnoteReference"/>
        </w:rPr>
        <w:footnoteReference w:id="226"/>
      </w:r>
    </w:p>
    <w:p w:rsidR="00EB7FF8" w:rsidRDefault="00EB7FF8" w:rsidP="00EB7FF8">
      <w:pPr>
        <w:ind w:firstLine="284"/>
        <w:jc w:val="both"/>
      </w:pPr>
      <w:r>
        <w:t>Renksizlik tabiattan bir şeye bağlanmamaktır, tabiattan bir şeye bağlanmadıkça savaş çıkmaz, bütün savaşlar insanın tabiata bağlılığı</w:t>
      </w:r>
      <w:r>
        <w:t>n</w:t>
      </w:r>
      <w:r>
        <w:t>dan ortaya çıkmaktadır. İnsan tabiatı içindeki ilgisinden dolayı kend</w:t>
      </w:r>
      <w:r>
        <w:t>i</w:t>
      </w:r>
      <w:r>
        <w:t>sine istemektedir. Diğeri de tabiata bağlı olduğundan o tabiatı kendis</w:t>
      </w:r>
      <w:r>
        <w:t>i</w:t>
      </w:r>
      <w:r>
        <w:t>ne istemektedir. Dolayısıyla da her konuda bir çatışma ortaya çıkma</w:t>
      </w:r>
      <w:r>
        <w:t>k</w:t>
      </w:r>
      <w:r>
        <w:t>tadır.</w:t>
      </w:r>
    </w:p>
    <w:p w:rsidR="00EB7FF8" w:rsidRDefault="00EB7FF8" w:rsidP="00EB7FF8">
      <w:pPr>
        <w:ind w:firstLine="284"/>
        <w:jc w:val="both"/>
      </w:pPr>
      <w:r>
        <w:t>Bu adam şöyle söylemek istemektedir ki bağlılık renginin olmadığı asıl fıtratta savaş da yoktur. Hz. Musa gibi Firavun da bağlantısız o</w:t>
      </w:r>
      <w:r>
        <w:t>l</w:t>
      </w:r>
      <w:r>
        <w:t>saydı savaş olmazdı. Savaş bağlantılar yüzündendir. Alemde var olan bütün savaşlar, bu bağlantılar üzerinedir. “Renksizlik renge esir olu</w:t>
      </w:r>
      <w:r>
        <w:t>n</w:t>
      </w:r>
      <w:r>
        <w:t>ca.” Yani rengi olmayan fıtrat bağlantılara esir olunca kavga ortaya çıkmaktadır, eğer bu renk ortadan kalkarsa Musa ve Firavun da barışır. Bu konu o konuyla ilgili değildir, ama buna itiraz eden kimse de k</w:t>
      </w:r>
      <w:r>
        <w:t>o</w:t>
      </w:r>
      <w:r>
        <w:t>nunun kavga eden iki kişiyle ilgili olduğundan gaflet etmiştir.</w:t>
      </w:r>
    </w:p>
    <w:p w:rsidR="00EB7FF8" w:rsidRDefault="00EB7FF8" w:rsidP="00EB7FF8">
      <w:pPr>
        <w:ind w:firstLine="284"/>
        <w:jc w:val="both"/>
      </w:pPr>
      <w:r>
        <w:t>Mülahaza ettiğiniz gibi imamların (a.s) dualarında da ariflerin if</w:t>
      </w:r>
      <w:r>
        <w:t>a</w:t>
      </w:r>
      <w:r>
        <w:t>delerine benzer bir takım ifadeler vardır. Bazı kimseler maksadı bi</w:t>
      </w:r>
      <w:r>
        <w:t>l</w:t>
      </w:r>
      <w:r>
        <w:t xml:space="preserve">medikleri için tekfire kalkışmışlardır, bütün imamların okuduğu </w:t>
      </w:r>
      <w:r>
        <w:lastRenderedPageBreak/>
        <w:t>Şabaniye münacatında –bütün imamların okuduğu başka bir dua na</w:t>
      </w:r>
      <w:r>
        <w:t>k</w:t>
      </w:r>
      <w:r>
        <w:t>ledilmemiştir- şöyle yer almıştır: “Allahım! Bana tam olarak sana do</w:t>
      </w:r>
      <w:r>
        <w:t>ğ</w:t>
      </w:r>
      <w:r>
        <w:t>ru kopmayı nasip et, kalplerimizin gözlerini sana bakma nuruyla nu</w:t>
      </w:r>
      <w:r>
        <w:t>r</w:t>
      </w:r>
      <w:r>
        <w:t>landır ki kalplerin gözleri nurdan hicapları yırtsın da azamet madenine ulaşsın ve ruhlarımız mukaddes izzetine asılı kalsın.”</w:t>
      </w:r>
      <w:r>
        <w:rPr>
          <w:rStyle w:val="FootnoteReference"/>
        </w:rPr>
        <w:footnoteReference w:id="227"/>
      </w:r>
      <w:r>
        <w:t xml:space="preserve"> Duanın dev</w:t>
      </w:r>
      <w:r>
        <w:t>a</w:t>
      </w:r>
      <w:r>
        <w:t>mında ise şöyle yer almıştır: “Ey Allahım! Beni senin çağırıp da sana icabet eden ve senin bakıp da celalin karşısında kendinden geçen ki</w:t>
      </w:r>
      <w:r>
        <w:t>m</w:t>
      </w:r>
      <w:r>
        <w:t>selerden eyle.”</w:t>
      </w:r>
    </w:p>
    <w:p w:rsidR="00EB7FF8" w:rsidRDefault="00EB7FF8" w:rsidP="00EB7FF8">
      <w:pPr>
        <w:ind w:firstLine="284"/>
        <w:jc w:val="both"/>
      </w:pPr>
      <w:r>
        <w:t>Bunun anlamı nedir? Bütün imamların okuduğu bu duanın maksadı nedir? “Bütünüyle Allah’a doğru kopmanın anlamı nedir?”</w:t>
      </w:r>
    </w:p>
    <w:p w:rsidR="00EB7FF8" w:rsidRDefault="00EB7FF8" w:rsidP="00EB7FF8">
      <w:pPr>
        <w:ind w:firstLine="284"/>
        <w:jc w:val="both"/>
      </w:pPr>
      <w:r>
        <w:t>Kendi seyriyle vaki olması gereken bu tam kopmayı Allah’tan i</w:t>
      </w:r>
      <w:r>
        <w:t>s</w:t>
      </w:r>
      <w:r>
        <w:t>temektedir. Bu insanın kendi seyrinin mertebesidir, ama o kendi seyr</w:t>
      </w:r>
      <w:r>
        <w:t>i</w:t>
      </w:r>
      <w:r>
        <w:t>ni bile Allah’tan istemektedir. Bunun anlamı nedir? Allah’a bakmak istedikleri kalplerin gözlerinden maksat nedir? Bu kalp ve kalbin gözü nedir ki bu kalbi gözün nuruyla Hak Teala’ya bakmak istemektedir. Bütün bunları da kalp gözleri nurdan hicapları yırtsın diye istemekt</w:t>
      </w:r>
      <w:r>
        <w:t>e</w:t>
      </w:r>
      <w:r>
        <w:t>dir. Böylece azamet madenine ulaşmak ve ruhunun Allah’ın muka</w:t>
      </w:r>
      <w:r>
        <w:t>d</w:t>
      </w:r>
      <w:r>
        <w:t>des izzetine bağlanmasını istemektedir. Bunun anlamı nedir? Yani O’na mı asılsın? Allah’ın azametinden dolayı kendinden geçme hali Kur’an'da da Musa için zikredilmiştir. Bu halet ariflerin dediği fen</w:t>
      </w:r>
      <w:r>
        <w:t>a</w:t>
      </w:r>
      <w:r>
        <w:t>dan ayrı bir şey midir? Mertebe mertebe çıktığı ve bütün hicapları ya</w:t>
      </w:r>
      <w:r>
        <w:t>k</w:t>
      </w:r>
      <w:r>
        <w:t>tığı o azamet madeni nedir? Bu ulaşma nedir? Bu, ariflerin dediği vu</w:t>
      </w:r>
      <w:r>
        <w:t>s</w:t>
      </w:r>
      <w:r>
        <w:t>lattan ayrı bir şey midir? Azamet madeni Allah’tan başka bir şey olab</w:t>
      </w:r>
      <w:r>
        <w:t>i</w:t>
      </w:r>
      <w:r>
        <w:t>lir mi? Azamet madeni her türlü azametin kaynağı olan Allah’tır. Or</w:t>
      </w:r>
      <w:r>
        <w:t>a</w:t>
      </w:r>
      <w:r>
        <w:t xml:space="preserve">ya vardığında ruhlar Allah’ın mukaddes izzetine asılmaktadır. </w:t>
      </w:r>
    </w:p>
    <w:p w:rsidR="00EB7FF8" w:rsidRDefault="00EB7FF8" w:rsidP="00EB7FF8">
      <w:pPr>
        <w:ind w:firstLine="284"/>
        <w:jc w:val="both"/>
      </w:pPr>
      <w:r>
        <w:t>Bu ariflerin dediği şeydir, olayı bilen bir kimse “neden-sonuç ilişk</w:t>
      </w:r>
      <w:r>
        <w:t>i</w:t>
      </w:r>
      <w:r>
        <w:t xml:space="preserve">sidir” dediğinde ifade darlığındandır. Oysa “neden-sonuç ve eser ve müessir ilişkisidir” diyemez. Halık ve mahluk gibi ifadeler genelin de kabullendiği daha iyi ifadelerdir, lakin tecelli daha iyidir. Yine de ifade edilemeyen o anlama en yakın örnektir. </w:t>
      </w:r>
    </w:p>
    <w:p w:rsidR="00EB7FF8" w:rsidRDefault="00EB7FF8" w:rsidP="00EB7FF8">
      <w:pPr>
        <w:ind w:firstLine="284"/>
        <w:jc w:val="both"/>
      </w:pPr>
      <w:r>
        <w:t xml:space="preserve">Yaratıcı ve yaratık arasındaki ilişki, tasavvuru tasdikinden daha zor bir ilişki türüdür. Tasdik edilebilir, ama eğer tasavvur edilebilirse! Biz hiçbir yerde gaip olmayan bir varlığın bir yerde olmadığını nasıl </w:t>
      </w:r>
      <w:r>
        <w:lastRenderedPageBreak/>
        <w:t>t</w:t>
      </w:r>
      <w:r>
        <w:t>a</w:t>
      </w:r>
      <w:r>
        <w:t>savvur edeceğiz. Eşyanın batınıdır, zahiridir ve bütün varlıklar O’nun eseridir, ama bunu ifade edemiyoruz, her türlü eşyanın batınında ve zahirindedir. Hiçbir şey O’ndan arınmış değildir, bu manayı nasıl ifade edebiliriz? Ne derlerse desinler ifade nakıstır, meğer ki ehli olan ki</w:t>
      </w:r>
      <w:r>
        <w:t>m</w:t>
      </w:r>
      <w:r>
        <w:t>seler dua etsinler. Şabaniye duasında olduğu gibi.</w:t>
      </w:r>
    </w:p>
    <w:p w:rsidR="00EB7FF8" w:rsidRDefault="00EB7FF8" w:rsidP="00EB7FF8">
      <w:pPr>
        <w:ind w:firstLine="284"/>
        <w:jc w:val="both"/>
      </w:pPr>
      <w:r>
        <w:t>O halde bir grubun diğer bir grubu tekfir edeceği ve cehaletle su</w:t>
      </w:r>
      <w:r>
        <w:t>ç</w:t>
      </w:r>
      <w:r>
        <w:t>layacağı bir ihtilaf yoktur. İhtilaf neden olsun ki sizler bu anlamı nasıl ifade edebilirsiniz? Onların ne dediğini anlamaya çalışın. Bu ifadeleri kullanan kimsenin kalbinde olan manayı derk etmeye çalışın. Kalbinde nur vaki olduğu zaman, “Her şey O’dur, herkes O’dur”</w:t>
      </w:r>
      <w:r>
        <w:rPr>
          <w:rStyle w:val="FootnoteReference"/>
        </w:rPr>
        <w:footnoteReference w:id="228"/>
      </w:r>
      <w:r>
        <w:t xml:space="preserve"> demektedir. Sizler de dualarınızda, “Ali Allah’ın gözü, kulağı ve elidir” demekt</w:t>
      </w:r>
      <w:r>
        <w:t>e</w:t>
      </w:r>
      <w:r>
        <w:t>siniz. Bunlar meşhur ifadelerdir, anlamları nedir? Bunlar onların ifad</w:t>
      </w:r>
      <w:r>
        <w:t>e</w:t>
      </w:r>
      <w:r>
        <w:t>leri gibidir. Sizin rivayetlerde de fakire verilen sadakanın Allah’ın el</w:t>
      </w:r>
      <w:r>
        <w:t>i</w:t>
      </w:r>
      <w:r>
        <w:t>ne bırakıldığı beyan edilmektedir.</w:t>
      </w:r>
      <w:r>
        <w:rPr>
          <w:rStyle w:val="FootnoteReference"/>
        </w:rPr>
        <w:footnoteReference w:id="229"/>
      </w:r>
    </w:p>
    <w:p w:rsidR="00EB7FF8" w:rsidRDefault="00EB7FF8" w:rsidP="00EB7FF8">
      <w:pPr>
        <w:ind w:firstLine="284"/>
        <w:jc w:val="both"/>
      </w:pPr>
      <w:r>
        <w:t xml:space="preserve">Kur’an da ise şöyle yer almıştır: </w:t>
      </w:r>
      <w:r w:rsidRPr="009C1EBB">
        <w:rPr>
          <w:b/>
          <w:bCs/>
        </w:rPr>
        <w:t>“Sen attığında sen atmadın, l</w:t>
      </w:r>
      <w:r w:rsidRPr="009C1EBB">
        <w:rPr>
          <w:b/>
          <w:bCs/>
        </w:rPr>
        <w:t>a</w:t>
      </w:r>
      <w:r w:rsidRPr="009C1EBB">
        <w:rPr>
          <w:b/>
          <w:bCs/>
        </w:rPr>
        <w:t>kin Allah attı.”</w:t>
      </w:r>
      <w:r>
        <w:t xml:space="preserve"> Yani Allah gelip de attı, öyle mi? Bu sizlerin de sö</w:t>
      </w:r>
      <w:r>
        <w:t>y</w:t>
      </w:r>
      <w:r>
        <w:t>lediği tek bir anlamı ifade etmektedir.</w:t>
      </w:r>
    </w:p>
    <w:p w:rsidR="00EB7FF8" w:rsidRDefault="00EB7FF8" w:rsidP="00EB7FF8">
      <w:pPr>
        <w:ind w:firstLine="284"/>
        <w:jc w:val="both"/>
      </w:pPr>
      <w:r>
        <w:t>Elinde bilgi bulunan o zavallı ise hakikati beyan edemiyor, hakikati ifade edemediği için de bu tür tabirleri kullanıyor. Kur’an ve dualar bu tür ifadelerle doludur. O halde bu tür ifadeleri kullanan kimselere karşı neden su-i zanda bulunalım. Onların bu ifadelerden maksadının ne o</w:t>
      </w:r>
      <w:r>
        <w:t>l</w:t>
      </w:r>
      <w:r>
        <w:t>duğuna bakmalıyız, bu adam neden insanların kullandığı ifadelerden el çekmiştir. Ne olduğunu bildiği halde neden bu sözleri söylemektedir? Bu kimse hakikati kendisi için feda etmek istememiştir, kendisini h</w:t>
      </w:r>
      <w:r>
        <w:t>a</w:t>
      </w:r>
      <w:r>
        <w:t>kikate feda etmiştir. Eğer onun sözünü anlayacak olursak biz de aynı şekilde ifade ederiz. Kur’an da böyle ifade etmiştir ve imamlar da aynı şeyi söylemişlerdir. Bunlar insanın Allah olduğunu söylemek istem</w:t>
      </w:r>
      <w:r>
        <w:t>e</w:t>
      </w:r>
      <w:r>
        <w:t xml:space="preserve">mektedirler, hiçbir akıllı insan bunu söylemez, ama bu ayrılığı ifade edebilecek bir ifade bulamamaktadır, duaların birinde evliya hakkında şöyle buyrulmaktadır: “Seninle onlar </w:t>
      </w:r>
      <w:r>
        <w:lastRenderedPageBreak/>
        <w:t>arasında tek fark şudur ki onlar senin kulların ve yaratıklarındır, onların işleri senin elindedir.”</w:t>
      </w:r>
      <w:r>
        <w:rPr>
          <w:rStyle w:val="FootnoteReference"/>
        </w:rPr>
        <w:footnoteReference w:id="230"/>
      </w:r>
      <w:r>
        <w:t xml:space="preserve"> Bu da ifade darlığından söylenen bir sözdür. Bu açıdan kitap ve sünnete y</w:t>
      </w:r>
      <w:r>
        <w:t>a</w:t>
      </w:r>
      <w:r>
        <w:t>kın olan bu tabirleri dile getirmektedirler. Çağdaşlarımızdan olan bir çok alimler bütün ilimlerde o kadar dikkat ve kemal içinde olmasına rağmen bu tür ifadeleri kullanmışlardır, cilve demişlerdir, Semat du</w:t>
      </w:r>
      <w:r>
        <w:t>a</w:t>
      </w:r>
      <w:r>
        <w:t>sında, “tala’te” (tulu ettin, doğdun) ifadesi kullanılmıştır, yani cilve, doğuş ve nur olarak ifade edilmiştir. O halde barışınız. Ben bunların her şeyi doğru söylediğini iddia etmiyorum, ben hepsinin yanlış sö</w:t>
      </w:r>
      <w:r>
        <w:t>y</w:t>
      </w:r>
      <w:r>
        <w:t>lemediğini söylüyorum. Ben alimleri teyit ettiğimde hepsinin iyi old</w:t>
      </w:r>
      <w:r>
        <w:t>u</w:t>
      </w:r>
      <w:r>
        <w:t>ğunu söylemek istemiyorum, ben demek istiyorum ki hepsini redde</w:t>
      </w:r>
      <w:r>
        <w:t>t</w:t>
      </w:r>
      <w:r>
        <w:t>meyin, yoksa hepsini kabulleniniz demek istemiyorum. Burada da h</w:t>
      </w:r>
      <w:r>
        <w:t>a</w:t>
      </w:r>
      <w:r>
        <w:t>kikat aynı şekildedir. İrfani söz söyleyen bir kimsenin hemen kafir o</w:t>
      </w:r>
      <w:r>
        <w:t>l</w:t>
      </w:r>
      <w:r>
        <w:t>duğunu söylemeyin, ne söylediğine bakın, önce onun ne söylemek i</w:t>
      </w:r>
      <w:r>
        <w:t>s</w:t>
      </w:r>
      <w:r>
        <w:t>tediğine bakın, bu durumda onu inkar edeceğinizi sanmıyorum. Bu “engur”, “ineb” ve “üzüm” hikayesine benzemektedir. Siz de başka bir ifade kullanmaktasınız, birisi neden-sonuç, diğeri sebeb-müsebbeb ve bir diğeri ise zuhur ve mazhar demektedir. Her yerde olan ama onla</w:t>
      </w:r>
      <w:r>
        <w:t>r</w:t>
      </w:r>
      <w:r>
        <w:t>dan hiç biri olmayan bir varlığı ifade etmek istediğinde “Ali Allah’ın eli ve Allah’ın gözüdür… sen attığında sen atmadın, lakin Allah attı” gibi ifadeleri görmektedir. “Allah’ın eli onların elinin üstündedir” bu bizim anladığımız manada bir el üstünlüğü müdür? Yoksa manevi bir el üstünlüğü müdür? Tabiri olmayan bir üstünlüktür bu, bu anlamı hakkıyla ifade edebilmek zordur. Yüce Allah bu anlamda bir şeye k</w:t>
      </w:r>
      <w:r>
        <w:t>a</w:t>
      </w:r>
      <w:r>
        <w:t>rışmaktan ve bir şeyle birlikte olmaktan da münezzehtir. Biz cilvesinin dahi nasıl olduğunu dahi anlayamayız, Allah’ın cilvesi bile bize me</w:t>
      </w:r>
      <w:r>
        <w:t>ç</w:t>
      </w:r>
      <w:r>
        <w:t>huldür. Ama böyle konuların olduğuna iman etmişiz, inkar etmiyoruz. Biz bu konuların Kur’an'da da olduğunu bildiğimiz için inkar etmem</w:t>
      </w:r>
      <w:r>
        <w:t>e</w:t>
      </w:r>
      <w:r>
        <w:t>liyiz. Kur’an Allah’ın yaratıkları ile ilgili cilvesinden söz etmek isted</w:t>
      </w:r>
      <w:r>
        <w:t>i</w:t>
      </w:r>
      <w:r>
        <w:t>ğinde “O zahirdir, batındır” diyerek zuhur kelimesini kullanmaktadır. Bu Hadid suresinde yer almıştır. Rivayette yer aldığına göre Hadid s</w:t>
      </w:r>
      <w:r>
        <w:t>u</w:t>
      </w:r>
      <w:r>
        <w:t>resinin ilk altı ayeti ahir zamanda gelen insanlar için inmiştir. Yani s</w:t>
      </w:r>
      <w:r>
        <w:t>a</w:t>
      </w:r>
      <w:r>
        <w:t>dece onlar anlayabilir.</w:t>
      </w:r>
      <w:r>
        <w:rPr>
          <w:rStyle w:val="FootnoteReference"/>
        </w:rPr>
        <w:footnoteReference w:id="231"/>
      </w:r>
      <w:r>
        <w:t xml:space="preserve"> Burada yaratılışın niteliği </w:t>
      </w:r>
      <w:r>
        <w:lastRenderedPageBreak/>
        <w:t>beyan edilmektedir. “O evvel, ahir, zahir ve batındır, nerede olursanız olun o sizinle birli</w:t>
      </w:r>
      <w:r>
        <w:t>k</w:t>
      </w:r>
      <w:r>
        <w:t>tedir.” Ahir zamanda da herkes bunu kolayca anlayamaz. Alemde be</w:t>
      </w:r>
      <w:r>
        <w:t>l</w:t>
      </w:r>
      <w:r>
        <w:t xml:space="preserve">ki sadece bir iki kişi anlayabilir. </w:t>
      </w:r>
    </w:p>
    <w:p w:rsidR="00EB7FF8" w:rsidRDefault="00EB7FF8" w:rsidP="00EB7FF8">
      <w:pPr>
        <w:ind w:firstLine="284"/>
        <w:jc w:val="both"/>
      </w:pPr>
      <w:r>
        <w:t>Ben daha çok bu yanlış anlaşılmaların ortadan kalkmasını istiy</w:t>
      </w:r>
      <w:r>
        <w:t>o</w:t>
      </w:r>
      <w:r>
        <w:t>rum, ilim ehli arasında var olan bu ihtilaflar ortadan kalkmalıdır, mar</w:t>
      </w:r>
      <w:r>
        <w:t>i</w:t>
      </w:r>
      <w:r>
        <w:t>fetlerin önü alınmamalıdır, İslam sadece fer’i hükümlerden ibaret d</w:t>
      </w:r>
      <w:r>
        <w:t>e</w:t>
      </w:r>
      <w:r>
        <w:t>ğildir. Bunlar detaydır, esas başka bir şeydir. Biz esası detaylara feda etmemeliyiz, biz aslın temelsiz olduğunu iddia etmemeliyiz, gerçekl</w:t>
      </w:r>
      <w:r>
        <w:t>e</w:t>
      </w:r>
      <w:r>
        <w:t>re aykırı esaslardan söz etmemeliyiz. Nakledildiğine göre zahiren merhum Şeyh Muhammed Behari</w:t>
      </w:r>
      <w:r>
        <w:rPr>
          <w:rStyle w:val="FootnoteReference"/>
        </w:rPr>
        <w:footnoteReference w:id="232"/>
      </w:r>
      <w:r>
        <w:t xml:space="preserve"> birinin ismi zikredilince şöyle d</w:t>
      </w:r>
      <w:r>
        <w:t>e</w:t>
      </w:r>
      <w:r>
        <w:t>miştir: “Bu şahıs adil bir kafirdir.” Kendisine, “adil ve kafir oluşunun anlamı nedir?” Diye sorulunca şöyle demiştir: “O şahıs adildir, zira ö</w:t>
      </w:r>
      <w:r>
        <w:t>l</w:t>
      </w:r>
      <w:r>
        <w:t>çüler üzere amel etmektedir, hiçbir günah işlememektedir. Kafirdir, z</w:t>
      </w:r>
      <w:r>
        <w:t>i</w:t>
      </w:r>
      <w:r>
        <w:t>ra onun söylediği Allah, Allah değildir, onun taptığı Allah, Allah ol</w:t>
      </w:r>
      <w:r>
        <w:t>a</w:t>
      </w:r>
      <w:r>
        <w:t>maz.”</w:t>
      </w:r>
    </w:p>
    <w:p w:rsidR="00EB7FF8" w:rsidRDefault="00EB7FF8" w:rsidP="00EB7FF8">
      <w:pPr>
        <w:ind w:firstLine="284"/>
        <w:jc w:val="both"/>
      </w:pPr>
      <w:r>
        <w:t>Rivayette de yer aldığına göre karınca Allah’ın da iki anteni old</w:t>
      </w:r>
      <w:r>
        <w:t>u</w:t>
      </w:r>
      <w:r>
        <w:t>ğunu düşünmektedir.</w:t>
      </w:r>
      <w:r>
        <w:rPr>
          <w:rStyle w:val="FootnoteReference"/>
        </w:rPr>
        <w:footnoteReference w:id="233"/>
      </w:r>
      <w:r>
        <w:t xml:space="preserve"> Bu nefis sevgisidir, karıncada da olduğu anl</w:t>
      </w:r>
      <w:r>
        <w:t>a</w:t>
      </w:r>
      <w:r>
        <w:t>şılmaktadır. Bu karınca da çok ilginç bir varlıktır, karınca bu iki ant</w:t>
      </w:r>
      <w:r>
        <w:t>e</w:t>
      </w:r>
      <w:r>
        <w:t xml:space="preserve">nin kemal olduğunu sanmaktadır. Biz de kendi nezdimizde olan bazı şeylerin kemal olduğunu sanıyoruz. Bu karınca Hz. Süleyman (a.s) hakkında da şöyle demiştir: “Bunlar şuursuzdur” </w:t>
      </w:r>
    </w:p>
    <w:p w:rsidR="00EB7FF8" w:rsidRDefault="00EB7FF8" w:rsidP="00EB7FF8">
      <w:pPr>
        <w:ind w:firstLine="284"/>
        <w:jc w:val="both"/>
      </w:pPr>
      <w:r w:rsidRPr="00CF163A">
        <w:rPr>
          <w:b/>
          <w:bCs/>
        </w:rPr>
        <w:t xml:space="preserve">“Nihayet karınca vadisine geldiklerinde, bir dişi karınca dedi ki: </w:t>
      </w:r>
      <w:r>
        <w:rPr>
          <w:b/>
          <w:bCs/>
        </w:rPr>
        <w:t>“</w:t>
      </w:r>
      <w:r w:rsidRPr="00CF163A">
        <w:rPr>
          <w:b/>
          <w:bCs/>
        </w:rPr>
        <w:t xml:space="preserve">Ey karınca topluluğu, kendi yuvalarınıza girin, Süleyman ve orduları, farkında </w:t>
      </w:r>
      <w:r>
        <w:rPr>
          <w:b/>
          <w:bCs/>
        </w:rPr>
        <w:t xml:space="preserve">(şuurunda) </w:t>
      </w:r>
      <w:r w:rsidRPr="00CF163A">
        <w:rPr>
          <w:b/>
          <w:bCs/>
        </w:rPr>
        <w:t>olmaksızın sizi kırıp-geçmesin.</w:t>
      </w:r>
      <w:r>
        <w:rPr>
          <w:b/>
          <w:bCs/>
        </w:rPr>
        <w:t>”</w:t>
      </w:r>
      <w:r>
        <w:rPr>
          <w:rStyle w:val="FootnoteReference"/>
          <w:b/>
          <w:bCs/>
        </w:rPr>
        <w:footnoteReference w:id="234"/>
      </w:r>
    </w:p>
    <w:p w:rsidR="00EB7FF8" w:rsidRDefault="00EB7FF8" w:rsidP="00EB7FF8">
      <w:pPr>
        <w:ind w:firstLine="284"/>
        <w:jc w:val="both"/>
      </w:pPr>
      <w:r>
        <w:t>Bu karıncanın söylediği bir ifadedir. Hüdhüd de bu ifadeyi kulla</w:t>
      </w:r>
      <w:r>
        <w:t>n</w:t>
      </w:r>
      <w:r>
        <w:t>mıştır: “Ben senin kavramadığın bir şeyi kavradım.”</w:t>
      </w:r>
      <w:r>
        <w:rPr>
          <w:rStyle w:val="FootnoteReference"/>
        </w:rPr>
        <w:footnoteReference w:id="235"/>
      </w:r>
      <w:r>
        <w:t xml:space="preserve"> Peygamberin (s.a.a) arkadaşlarından biri Belkıs’ın tahtını göz açıp kapatıncaya kadar getirdi, şimdiye kadar insan için böyle bir şey vaki olmamıştır. O halde bu nedir? Bu da meçhul bir hakikattir. Acaba bu haberleşme türünden bir şey midir, bir şeyin yok ve icat olması mıdır? Elektronik haberle</w:t>
      </w:r>
      <w:r>
        <w:t>ş</w:t>
      </w:r>
      <w:r>
        <w:t xml:space="preserve">me türünden bir şey olup elektriğe mi çevrilmiş ve </w:t>
      </w:r>
      <w:r>
        <w:lastRenderedPageBreak/>
        <w:t>iletilmiştir, ne o</w:t>
      </w:r>
      <w:r>
        <w:t>l</w:t>
      </w:r>
      <w:r>
        <w:t>duğunu bilmiyoruz. Rivayette yer aldığına göre ism-i a’zam’ın bir ha</w:t>
      </w:r>
      <w:r>
        <w:t>r</w:t>
      </w:r>
      <w:r>
        <w:t>fini bilen bu kimse göz açıp kapatınca kadar bu tahtı getirmiştir.</w:t>
      </w:r>
      <w:r>
        <w:rPr>
          <w:rStyle w:val="FootnoteReference"/>
        </w:rPr>
        <w:footnoteReference w:id="236"/>
      </w:r>
      <w:r>
        <w:t xml:space="preserve"> Hüdhüd de Hz. Süleyman’a, “Ben senin kavramadığın bir şeyi kavr</w:t>
      </w:r>
      <w:r>
        <w:t>a</w:t>
      </w:r>
      <w:r>
        <w:t xml:space="preserve">dım” dediğinde onların anlayacağı şekilde ifade ediyor ve onlar da amel ediyorlardı. </w:t>
      </w:r>
    </w:p>
    <w:p w:rsidR="00EB7FF8" w:rsidRDefault="00EB7FF8" w:rsidP="00EB7FF8">
      <w:pPr>
        <w:ind w:firstLine="284"/>
        <w:jc w:val="both"/>
      </w:pPr>
      <w:r>
        <w:t>Ben ilim ehli salih kimselerin bu tür meselelerden mahrum kalm</w:t>
      </w:r>
      <w:r>
        <w:t>a</w:t>
      </w:r>
      <w:r>
        <w:t>sına hoş görmüyorum. Ben Kum’a geldiğim zaman Merhum Mirza Ali Ekber Hekim</w:t>
      </w:r>
      <w:r>
        <w:rPr>
          <w:rStyle w:val="FootnoteReference"/>
        </w:rPr>
        <w:footnoteReference w:id="237"/>
      </w:r>
      <w:r>
        <w:t xml:space="preserve"> Kum’da idi. İlim havzası kurulunca muhafazakarlardan biri şöyle demişti: “Bakınız İslam nereye geldi ki Mirza Ali Ekber’in kapısı bile açıldı!” </w:t>
      </w:r>
    </w:p>
    <w:p w:rsidR="00EB7FF8" w:rsidRDefault="00EB7FF8" w:rsidP="00EB7FF8">
      <w:pPr>
        <w:ind w:firstLine="284"/>
        <w:jc w:val="both"/>
      </w:pPr>
      <w:r>
        <w:t>Alimler gidip orada ders okuyorlardı. Merhum Honsari</w:t>
      </w:r>
      <w:r>
        <w:rPr>
          <w:rStyle w:val="FootnoteReference"/>
        </w:rPr>
        <w:footnoteReference w:id="238"/>
      </w:r>
      <w:r>
        <w:t xml:space="preserve"> ve İşraki</w:t>
      </w:r>
      <w:r>
        <w:rPr>
          <w:rStyle w:val="FootnoteReference"/>
        </w:rPr>
        <w:footnoteReference w:id="239"/>
      </w:r>
      <w:r>
        <w:t xml:space="preserve"> ve şu Honsari</w:t>
      </w:r>
      <w:r>
        <w:rPr>
          <w:rStyle w:val="FootnoteReference"/>
        </w:rPr>
        <w:footnoteReference w:id="240"/>
      </w:r>
      <w:r>
        <w:t xml:space="preserve"> Bey gibi şahsiyetler gidip Mirza Ali Ekber’in yanında ders okuyorlardı. O muhafazakar kimse ise buna itirazda bulunuyordu. Mirza Ali Ekber’in kapısının dersler sayesinde açılmasını İslam’a a</w:t>
      </w:r>
      <w:r>
        <w:t>y</w:t>
      </w:r>
      <w:r>
        <w:t xml:space="preserve">kırı görüyordu. Oysa Mirza çok salih bir kimseydi. Vefat ettikten sonra bir kimse minberde “O’nun Kur’an okuduğunu bizzat gördüm” </w:t>
      </w:r>
      <w:r>
        <w:lastRenderedPageBreak/>
        <w:t>demek zorunda kalmıştı. Merhum Şahabadi</w:t>
      </w:r>
      <w:r>
        <w:rPr>
          <w:rStyle w:val="FootnoteReference"/>
        </w:rPr>
        <w:footnoteReference w:id="241"/>
      </w:r>
      <w:r>
        <w:t xml:space="preserve"> bundan çok rahatsız olmuştu. </w:t>
      </w:r>
    </w:p>
    <w:p w:rsidR="00EB7FF8" w:rsidRDefault="00EB7FF8" w:rsidP="00EB7FF8">
      <w:pPr>
        <w:ind w:firstLine="284"/>
        <w:jc w:val="both"/>
      </w:pPr>
      <w:r>
        <w:t>Velhasıl bu su-i zanlar, bazı kimselerin kendilerini hayırlardan mahrum bırakması üzüntü verecek bir hadisedir. Normal bir uğraş olan felsefeden bu diğer konulara kadar her türlü hayırdan kendilerini ma</w:t>
      </w:r>
      <w:r>
        <w:t>h</w:t>
      </w:r>
      <w:r>
        <w:t>rum kılmaktadırlar. Hakikat şudur ki bu kimseler birbirlerini anlam</w:t>
      </w:r>
      <w:r>
        <w:t>a</w:t>
      </w:r>
      <w:r>
        <w:t>mışlardır. Anlamadıkları için de bu tür sözler ifade edilmiştir. Eğer birbirlerini anlamış olsalardı aralarında bir sürtüşme de kalmazdı. Hiç kimse bu sarıklı ve sakallı insanı Allah olarak kabul etmemektedir. Eğer onun ne söylediğini bilseler asla inkar etmezler. Ne söylediğini bilmediği için inkar etmektedir. Eğer ifadelerin nakıs olduğunu anl</w:t>
      </w:r>
      <w:r>
        <w:t>a</w:t>
      </w:r>
      <w:r>
        <w:t>mış olsaydı asla bu tür sözlerin küfür olduğunu dile getirmezdi. Ona göre neden-sonuç gibi ifadeler yanlış ifadelerdir. Kaç defadır tekrarl</w:t>
      </w:r>
      <w:r>
        <w:t>ı</w:t>
      </w:r>
      <w:r>
        <w:t>yorum ki isim müsemmadan ayrı değildir. İsim müsemmanın zuhur</w:t>
      </w:r>
      <w:r>
        <w:t>u</w:t>
      </w:r>
      <w:r>
        <w:t>dur. Kilometre göstergesi olarak koyula nişaneler (tablolar) ifadesi bile nakıstır. Ayet ifadesi hakikate daha yakın bir ifadededir. Ama bu bile ifade darlığındandır. Kur’an da herkesin kendi kapasitesi oranında ist</w:t>
      </w:r>
      <w:r>
        <w:t>i</w:t>
      </w:r>
      <w:r>
        <w:t>fade ettiği bir sofradır. Bir gruba özgü bir sofra değildir. Bütün insa</w:t>
      </w:r>
      <w:r>
        <w:t>n</w:t>
      </w:r>
      <w:r>
        <w:t>ların malıdır. Tüm insanlar ondan istifade etmelidir. Herkes kendi k</w:t>
      </w:r>
      <w:r>
        <w:t>a</w:t>
      </w:r>
      <w:r>
        <w:t>biliyeti oranı</w:t>
      </w:r>
      <w:r>
        <w:t>n</w:t>
      </w:r>
      <w:r>
        <w:t>da. Dualar da böyledir.</w:t>
      </w:r>
    </w:p>
    <w:p w:rsidR="00EB7FF8" w:rsidRDefault="00EB7FF8" w:rsidP="00EB7FF8">
      <w:pPr>
        <w:ind w:firstLine="284"/>
        <w:jc w:val="both"/>
      </w:pPr>
      <w:r>
        <w:t>İmamların dualarında onca marifetler olmasına rağmen insanları ondan ayırmaya çalışmaktadırlar. Oysa dualarda sayılamayacak kadar marifetler vardır. Dualar Kur’an’ın dilidir. Kur’an’ın şarihidir. İnsanl</w:t>
      </w:r>
      <w:r>
        <w:t>a</w:t>
      </w:r>
      <w:r>
        <w:t xml:space="preserve">rın ulaşamadığı hakikatleri dua diliyle insanlara beyan </w:t>
      </w:r>
      <w:r>
        <w:lastRenderedPageBreak/>
        <w:t>etmişlerdir. İ</w:t>
      </w:r>
      <w:r>
        <w:t>n</w:t>
      </w:r>
      <w:r>
        <w:t>sanları duadan mahrum kılmak doğru değildir. “Biz dua değil, Kur’an okumak istiyoruz” dememek gerekir. İnsanlar dua ile ünsiyet elde e</w:t>
      </w:r>
      <w:r>
        <w:t>t</w:t>
      </w:r>
      <w:r>
        <w:t>melidir. Allah ile ünsiyet edinenlere gör dünyanın hiçbir itibarı yoktur. Kendilerine değer vermeyen kimselerdir bunlar. Allah için çalışırlar. Allah için kılıç sallayanlar da bu duaları okuyan kimselerdi. Bu hale</w:t>
      </w:r>
      <w:r>
        <w:t>t</w:t>
      </w:r>
      <w:r>
        <w:t>lere sahip insanlardır. Buna rağmen Allah için kılıç sallıyorlardı. O halde insanları bu bereketlerden mahrum kılmamak gerekir. Kur’an ve dua, tıpkı Peygamber ve Kur’an gibi asla birbirinden ayrı</w:t>
      </w:r>
      <w:r>
        <w:t>l</w:t>
      </w:r>
      <w:r>
        <w:t>mazlar.</w:t>
      </w:r>
    </w:p>
    <w:p w:rsidR="00EB7FF8" w:rsidRDefault="00EB7FF8" w:rsidP="00EB7FF8">
      <w:pPr>
        <w:ind w:firstLine="284"/>
        <w:jc w:val="both"/>
      </w:pPr>
      <w:r>
        <w:t>Biz “Kur’an var, artık Peygamber’e ne hacet” dememeliyiz. Bunlar birbirinden ayrı değillerdir. Her ikisi de aynıdır. “Havuzda yanıma g</w:t>
      </w:r>
      <w:r>
        <w:t>e</w:t>
      </w:r>
      <w:r>
        <w:t>linceye kadar asla birbirinden ayrılmazlar”</w:t>
      </w:r>
      <w:r>
        <w:rPr>
          <w:rStyle w:val="FootnoteReference"/>
        </w:rPr>
        <w:footnoteReference w:id="242"/>
      </w:r>
      <w:r>
        <w:t xml:space="preserve"> </w:t>
      </w:r>
    </w:p>
    <w:p w:rsidR="00EB7FF8" w:rsidRDefault="00EB7FF8" w:rsidP="00EB7FF8">
      <w:pPr>
        <w:ind w:firstLine="284"/>
        <w:jc w:val="both"/>
      </w:pPr>
      <w:r>
        <w:t>İşin içinde ayrılık yoktur. Hesabı ayırmak, Kur’an’ı, imamları ve duaları ayırmak, irfan kitaplarını yakmak hakikati bilmeyen zavallıl</w:t>
      </w:r>
      <w:r>
        <w:t>a</w:t>
      </w:r>
      <w:r>
        <w:t>rın çaresizlerin işidir. İnsan haddini aşınca yanlışlığa düşmektedir.</w:t>
      </w:r>
    </w:p>
    <w:p w:rsidR="00EB7FF8" w:rsidRDefault="00EB7FF8" w:rsidP="00EB7FF8">
      <w:pPr>
        <w:ind w:firstLine="284"/>
        <w:jc w:val="both"/>
      </w:pPr>
      <w:r>
        <w:t>Kesrevi tarihçi biriydi. Tarihi bilgileri de iyi bir kimseydi. Kalemi de güzeldi. Ama gururlandı. Sonunda peygamberlik iddiasında bulu</w:t>
      </w:r>
      <w:r>
        <w:t>n</w:t>
      </w:r>
      <w:r>
        <w:t>du. Duaları bir kenara itti. Ama Kur’an’ı kabul ediyordu. Peygambe</w:t>
      </w:r>
      <w:r>
        <w:t>r</w:t>
      </w:r>
      <w:r>
        <w:t>liği kendi seviyesine indirmiş oldu. Zira kendisi yukarı çıkamadığı için onu aşağı indirdi! Oysa Kur’an ve dua birliktedir, ayrılmazlar. Arifler, irfani şairler ve filozoflar hep aynı şeyi söylemektedirler. Farklı kon</w:t>
      </w:r>
      <w:r>
        <w:t>u</w:t>
      </w:r>
      <w:r>
        <w:t>lar değildir bunlar. İfadeler farklıdır. Diller farklıdır. Şiir dili kendine has bir dildir. Hafız’ın kendine has bir dili vardır. Onların dedikleri konuları dile getirmektedir. Ama bambaşka bir dille. Diller farklıdır. İnsanları bu bereketlerden mahrum kılmamak gerekir. İnsanları geniş Kur’an, sünnet ve dualar sofrasına davet etmek gerekir. Herkes kabil</w:t>
      </w:r>
      <w:r>
        <w:t>i</w:t>
      </w:r>
      <w:r>
        <w:t>yeti miktarınca bu sofradan istifade etmelidir.</w:t>
      </w:r>
    </w:p>
    <w:p w:rsidR="00EB7FF8" w:rsidRDefault="00EB7FF8" w:rsidP="00EB7FF8">
      <w:pPr>
        <w:ind w:firstLine="284"/>
        <w:jc w:val="both"/>
      </w:pPr>
      <w:r>
        <w:t>Bunları şunun için söyledim ki eğer ömür olur da biz de bir takım ifadeler kullanacak olursak hemen “ bu sözleri yeniden meydana ç</w:t>
      </w:r>
      <w:r>
        <w:t>ı</w:t>
      </w:r>
      <w:r>
        <w:t>kardınız” diye itirazda bulunmayasınız. Ariflerin sözünü tekrarladığ</w:t>
      </w:r>
      <w:r>
        <w:t>ı</w:t>
      </w:r>
      <w:r>
        <w:t xml:space="preserve">mı dile getirmeyiniz. Hayır, bunlar dile getirilmelidir. Merhum Şahabadi yanına gelen tüccarlara da hakikatleri olduğu gibi </w:t>
      </w:r>
      <w:r>
        <w:lastRenderedPageBreak/>
        <w:t>beyan ed</w:t>
      </w:r>
      <w:r>
        <w:t>i</w:t>
      </w:r>
      <w:r>
        <w:t>yordu. Ben “bunlar bu sözlerden anlamazlar” dediğimde “bırak da bu küframiz sözleri bunlar da işitsin!” Demişti. Evet bizim böyle şahsiye</w:t>
      </w:r>
      <w:r>
        <w:t>t</w:t>
      </w:r>
      <w:r>
        <w:t>lerimiz vardı. Ben beğenmiyorsam, hemen “bunlar yanlıştır” demek doğru değildir.</w:t>
      </w:r>
    </w:p>
    <w:p w:rsidR="00EB7FF8" w:rsidRDefault="00EB7FF8" w:rsidP="00EB7FF8">
      <w:pPr>
        <w:ind w:firstLine="284"/>
        <w:jc w:val="both"/>
      </w:pPr>
      <w:r>
        <w:t>Gerçi vaktimiz burada sona erdi, ama bir başka sefer için diyorum, biz burada hem besmelede hem de “el-hamdu lillahi rabb’il al</w:t>
      </w:r>
      <w:r>
        <w:t>e</w:t>
      </w:r>
      <w:r>
        <w:t>min”den sonra yer alan “Rahman” ve “Rahim” kelimeleri hakkında söz ediyorduk. Besmelede yer alan Rahman ve Rahim kelimeleri ismin mi yoksa Allah’ın mı sıfatlarıdır?</w:t>
      </w:r>
    </w:p>
    <w:p w:rsidR="00EB7FF8" w:rsidRDefault="00EB7FF8" w:rsidP="00EB7FF8">
      <w:pPr>
        <w:ind w:firstLine="284"/>
        <w:jc w:val="both"/>
      </w:pPr>
      <w:r>
        <w:t>Burada iki ihtimal vardır. İnşallah ileride bunlardan hangisinin akla daha yakın olduğunu hep birlikte göreceğiz.</w:t>
      </w:r>
    </w:p>
    <w:p w:rsidR="00EB7FF8" w:rsidRDefault="00EB7FF8" w:rsidP="00EB7FF8">
      <w:pPr>
        <w:ind w:firstLine="284"/>
        <w:jc w:val="both"/>
        <w:sectPr w:rsidR="00EB7FF8" w:rsidSect="00EB7FF8">
          <w:footerReference w:type="default" r:id="rId19"/>
          <w:footnotePr>
            <w:numRestart w:val="eachPage"/>
          </w:footnotePr>
          <w:pgSz w:w="9720" w:h="12960" w:code="9"/>
          <w:pgMar w:top="1440" w:right="1440" w:bottom="1440" w:left="1440" w:header="720" w:footer="720" w:gutter="0"/>
          <w:pgNumType w:start="87"/>
          <w:cols w:space="720"/>
          <w:docGrid w:linePitch="360"/>
        </w:sectPr>
      </w:pPr>
    </w:p>
    <w:p w:rsidR="00EB7FF8" w:rsidRDefault="00EB7FF8" w:rsidP="00EB7FF8">
      <w:pPr>
        <w:ind w:firstLine="284"/>
        <w:jc w:val="both"/>
      </w:pPr>
    </w:p>
    <w:p w:rsidR="00EB7FF8" w:rsidRDefault="00EB7FF8" w:rsidP="00EB7FF8">
      <w:pPr>
        <w:ind w:firstLine="284"/>
        <w:jc w:val="both"/>
      </w:pPr>
    </w:p>
    <w:p w:rsidR="00EB7FF8" w:rsidRDefault="00EB7FF8" w:rsidP="00EB7FF8">
      <w:pPr>
        <w:ind w:firstLine="284"/>
        <w:jc w:val="both"/>
      </w:pPr>
    </w:p>
    <w:p w:rsidR="00EB7FF8" w:rsidRDefault="00EB7FF8" w:rsidP="00EB7FF8">
      <w:pPr>
        <w:ind w:firstLine="284"/>
        <w:jc w:val="both"/>
      </w:pPr>
    </w:p>
    <w:p w:rsidR="00EB7FF8" w:rsidRDefault="00EB7FF8" w:rsidP="00EB7FF8">
      <w:pPr>
        <w:ind w:firstLine="284"/>
        <w:jc w:val="both"/>
      </w:pPr>
    </w:p>
    <w:p w:rsidR="00EB7FF8" w:rsidRPr="00E53AE8" w:rsidRDefault="00EB7FF8" w:rsidP="00E53AE8">
      <w:bookmarkStart w:id="93" w:name="_Toc165916122"/>
    </w:p>
    <w:p w:rsidR="00EB7FF8" w:rsidRPr="00E53AE8" w:rsidRDefault="00EB7FF8" w:rsidP="00E53AE8"/>
    <w:p w:rsidR="00EB7FF8" w:rsidRPr="00E53AE8" w:rsidRDefault="00EB7FF8" w:rsidP="00E53AE8"/>
    <w:p w:rsidR="00EB7FF8" w:rsidRDefault="00EB7FF8" w:rsidP="00EB7FF8">
      <w:pPr>
        <w:pStyle w:val="Heading1"/>
        <w:ind w:firstLine="0"/>
        <w:jc w:val="center"/>
      </w:pPr>
      <w:r>
        <w:t>Dördüncü Bölüm</w:t>
      </w:r>
      <w:bookmarkEnd w:id="93"/>
    </w:p>
    <w:p w:rsidR="00EB7FF8" w:rsidRDefault="00EB7FF8" w:rsidP="00EB7FF8">
      <w:pPr>
        <w:pStyle w:val="Heading1"/>
        <w:jc w:val="center"/>
      </w:pPr>
      <w:bookmarkStart w:id="94" w:name="_Toc165916123"/>
      <w:r>
        <w:t>İmam’ın Diğer Eserlerinde</w:t>
      </w:r>
      <w:bookmarkEnd w:id="94"/>
    </w:p>
    <w:p w:rsidR="00E53AE8" w:rsidRDefault="00EB7FF8" w:rsidP="00E53AE8">
      <w:pPr>
        <w:pStyle w:val="Heading1"/>
        <w:jc w:val="center"/>
      </w:pPr>
      <w:bookmarkStart w:id="95" w:name="_Toc165916124"/>
      <w:r>
        <w:t>Hamd Suresi İle İlgili Açıklamaları</w:t>
      </w:r>
      <w:bookmarkStart w:id="96" w:name="_Toc165916125"/>
      <w:bookmarkEnd w:id="95"/>
    </w:p>
    <w:p w:rsidR="00E53AE8" w:rsidRPr="00E53AE8" w:rsidRDefault="00E53AE8" w:rsidP="00E53AE8"/>
    <w:p w:rsidR="00EB7FF8" w:rsidRDefault="00EB7FF8" w:rsidP="00E53AE8">
      <w:pPr>
        <w:pStyle w:val="Heading1"/>
        <w:jc w:val="center"/>
      </w:pPr>
      <w:r>
        <w:t>Hamd Suresinin Fazileti ve Ehemmiyeti</w:t>
      </w:r>
      <w:bookmarkEnd w:id="96"/>
    </w:p>
    <w:p w:rsidR="00EB7FF8" w:rsidRDefault="00EB7FF8" w:rsidP="00EB7FF8">
      <w:pPr>
        <w:ind w:firstLine="284"/>
        <w:jc w:val="both"/>
      </w:pPr>
      <w:r>
        <w:t>Celal ve azamet makamı yüce olan Allah, ilahi tekvini kitabının başlangıcını kendi kudret eliyle yazmıştır. Kitabın tümü kesretten m</w:t>
      </w:r>
      <w:r>
        <w:t>ü</w:t>
      </w:r>
      <w:r>
        <w:t>nezzeh olan ve her türlü bulanıklıktan uzak bulunan ilahi cemî vücut yoluyla onda yer almıştır. Bir açıdan bütün soyut akıllar, ruhani m</w:t>
      </w:r>
      <w:r>
        <w:t>e</w:t>
      </w:r>
      <w:r>
        <w:t>lekler ve meşiyetin ilk taayyünü alemidir ve diğer bir açıdan ise meşiyetin kendisidir ki meşiyyet de gayb’ul vucud’un anahtarıdır. Camiâ ziyar</w:t>
      </w:r>
      <w:r>
        <w:t>e</w:t>
      </w:r>
      <w:r>
        <w:t>tinde şöyle yer almıştır: “Allah sizinle başlamıştır.”</w:t>
      </w:r>
      <w:r>
        <w:rPr>
          <w:rStyle w:val="FootnoteReference"/>
        </w:rPr>
        <w:footnoteReference w:id="243"/>
      </w:r>
      <w:r>
        <w:t xml:space="preserve"> Zira masum imamların vücudi ufuku, ilahi meşiyet ufkuna uygundur. Nit</w:t>
      </w:r>
      <w:r>
        <w:t>e</w:t>
      </w:r>
      <w:r>
        <w:t>kim Allah-u Teala bu anlamı şöyle ifade etmiştir: “</w:t>
      </w:r>
      <w:r>
        <w:rPr>
          <w:b/>
          <w:bCs/>
        </w:rPr>
        <w:t>N</w:t>
      </w:r>
      <w:r w:rsidRPr="00027B19">
        <w:rPr>
          <w:b/>
          <w:bCs/>
        </w:rPr>
        <w:t>itekim (ikisi ar</w:t>
      </w:r>
      <w:r w:rsidRPr="00027B19">
        <w:rPr>
          <w:b/>
          <w:bCs/>
        </w:rPr>
        <w:t>a</w:t>
      </w:r>
      <w:r w:rsidRPr="00027B19">
        <w:rPr>
          <w:b/>
          <w:bCs/>
        </w:rPr>
        <w:t>sındaki uzaklık) iki yay kadar (oldu) veya daha yakınlaştı.</w:t>
      </w:r>
      <w:r>
        <w:t>”</w:t>
      </w:r>
      <w:r>
        <w:rPr>
          <w:rStyle w:val="FootnoteReference"/>
        </w:rPr>
        <w:footnoteReference w:id="244"/>
      </w:r>
    </w:p>
    <w:p w:rsidR="00EB7FF8" w:rsidRDefault="00EB7FF8" w:rsidP="00EB7FF8">
      <w:pPr>
        <w:ind w:firstLine="284"/>
        <w:jc w:val="both"/>
      </w:pPr>
      <w:r>
        <w:t>Masum imamlar velayet açısından birlik içindedirler: “Bizim ba</w:t>
      </w:r>
      <w:r>
        <w:t>ş</w:t>
      </w:r>
      <w:r>
        <w:t>langıcımız, ortamız ve sonumuz Muhammed’dir. Hepimiz Muha</w:t>
      </w:r>
      <w:r>
        <w:t>m</w:t>
      </w:r>
      <w:r>
        <w:t>med’iz ve hepimiz bir nuruz.”</w:t>
      </w:r>
      <w:r>
        <w:rPr>
          <w:rStyle w:val="FootnoteReference"/>
        </w:rPr>
        <w:footnoteReference w:id="245"/>
      </w:r>
    </w:p>
    <w:p w:rsidR="00EB7FF8" w:rsidRDefault="00EB7FF8" w:rsidP="00EB7FF8">
      <w:pPr>
        <w:ind w:firstLine="284"/>
        <w:jc w:val="both"/>
      </w:pPr>
      <w:r>
        <w:t>Bütün kitap Fatiha suresinde, fatiha ise cemî vücut itibariyle bismillahirrahmanirrahim’de, o da bismillah’ın ba ve o da ba harfinin altındaki noktada yer almıştır. İsnat edildiği üzere Hz. Ali (a.s), “O nokta benim” diye buyurmuştur. Hakeza şöyle nakledilmiştir: “vücut ba harfiyle meydana gelmiştir. Abid kimse ba harfinin altındaki no</w:t>
      </w:r>
      <w:r>
        <w:t>k</w:t>
      </w:r>
      <w:r>
        <w:t>tayla mabuttan ayrılmıştır.”</w:t>
      </w:r>
    </w:p>
    <w:p w:rsidR="00EB7FF8" w:rsidRPr="002D5304" w:rsidRDefault="00EB7FF8" w:rsidP="00EB7FF8">
      <w:pPr>
        <w:ind w:firstLine="284"/>
        <w:jc w:val="both"/>
        <w:rPr>
          <w:b/>
          <w:bCs/>
        </w:rPr>
      </w:pPr>
      <w:r>
        <w:t>Bu ilahi kitabın ve rabbani eserin sonu ise tabiat alemi kalıcı olm</w:t>
      </w:r>
      <w:r>
        <w:t>a</w:t>
      </w:r>
      <w:r>
        <w:t xml:space="preserve">yan olayların ve zamana ait şeylerin alemidir. Bu kavs-i nüzul </w:t>
      </w:r>
      <w:r>
        <w:lastRenderedPageBreak/>
        <w:t>has</w:t>
      </w:r>
      <w:r>
        <w:t>e</w:t>
      </w:r>
      <w:r>
        <w:t>biyledir, yoksa başı da sonu da birdir. Zira uluhiyet makamından inen şey bin yıl olarak saydığımız bir günde ona doğru yükselmiştir. Nebi-i Mükerrem’in ve Resul-i Haşimi-i Mükerrem’in hatemiyeti de bu y</w:t>
      </w:r>
      <w:r>
        <w:t>o</w:t>
      </w:r>
      <w:r>
        <w:t xml:space="preserve">rumda gizlidir. Zira vücudun evveli odur, nitekim şöyle yer almıştır: </w:t>
      </w:r>
      <w:r>
        <w:rPr>
          <w:b/>
          <w:bCs/>
        </w:rPr>
        <w:t>“Ö</w:t>
      </w:r>
      <w:r w:rsidRPr="002D5304">
        <w:rPr>
          <w:b/>
          <w:bCs/>
        </w:rPr>
        <w:t>ne geçenler de sona kalanlar da bizleriz.</w:t>
      </w:r>
      <w:r>
        <w:rPr>
          <w:b/>
          <w:bCs/>
        </w:rPr>
        <w:t>”</w:t>
      </w:r>
      <w:r w:rsidRPr="002D5304">
        <w:rPr>
          <w:rStyle w:val="FootnoteReference"/>
          <w:b/>
          <w:bCs/>
        </w:rPr>
        <w:footnoteReference w:id="246"/>
      </w:r>
    </w:p>
    <w:p w:rsidR="00EB7FF8" w:rsidRDefault="00EB7FF8" w:rsidP="00EB7FF8">
      <w:pPr>
        <w:ind w:firstLine="284"/>
        <w:jc w:val="both"/>
      </w:pPr>
      <w:r>
        <w:t>İlahi kitabın başı ve sonu arasında sureler, ayetler, bablar ve fasıllar vardır. O halde eğer bu ilahi munazzam eseri ve mutlak vücudu sahip olduğu menzil ve mertebeleriyle bir tek kitap sayacak olursak, tümel alemlerin her biri, bablardan ve cüzvelerden bir bab ve bir parça ol</w:t>
      </w:r>
      <w:r>
        <w:t>a</w:t>
      </w:r>
      <w:r>
        <w:t>caktır. Cüzî alemlerden her biri bir sure ve bir fasıl her alemin mert</w:t>
      </w:r>
      <w:r>
        <w:t>e</w:t>
      </w:r>
      <w:r>
        <w:t>belerinden biri veya eczalarından bir cüzü de ayet ve kelime sayıl</w:t>
      </w:r>
      <w:r>
        <w:t>a</w:t>
      </w:r>
      <w:r>
        <w:t>caktır. Belki de Allah-u Teala’nın “</w:t>
      </w:r>
      <w:r>
        <w:rPr>
          <w:b/>
        </w:rPr>
        <w:t>S</w:t>
      </w:r>
      <w:r w:rsidRPr="00F1405C">
        <w:rPr>
          <w:b/>
        </w:rPr>
        <w:t xml:space="preserve">izi topraktan yaratması, </w:t>
      </w:r>
      <w:r>
        <w:rPr>
          <w:b/>
        </w:rPr>
        <w:t>O’</w:t>
      </w:r>
      <w:r w:rsidRPr="00F1405C">
        <w:rPr>
          <w:b/>
        </w:rPr>
        <w:t>nun (varlığının) delillerindendir. Sonra siz, (her tarafa) yayılan insa</w:t>
      </w:r>
      <w:r w:rsidRPr="00F1405C">
        <w:rPr>
          <w:b/>
        </w:rPr>
        <w:t>n</w:t>
      </w:r>
      <w:r w:rsidRPr="00F1405C">
        <w:rPr>
          <w:b/>
        </w:rPr>
        <w:t>lar oluverdiniz</w:t>
      </w:r>
      <w:r>
        <w:t>”</w:t>
      </w:r>
      <w:r>
        <w:rPr>
          <w:rStyle w:val="FootnoteReference"/>
        </w:rPr>
        <w:footnoteReference w:id="247"/>
      </w:r>
      <w:r>
        <w:t xml:space="preserve"> sözü bu itibar ile ilgilidir. Eğer vücut silsilesini bi</w:t>
      </w:r>
      <w:r>
        <w:t>r</w:t>
      </w:r>
      <w:r>
        <w:t>çok kitaplar ve sayısız eserler olarak düşünecek olursak her alem b</w:t>
      </w:r>
      <w:r>
        <w:t>a</w:t>
      </w:r>
      <w:r>
        <w:t>ğımsız bir kitap sayılır ki kendi bireyleri, türleri ve mertebeleri itib</w:t>
      </w:r>
      <w:r>
        <w:t>a</w:t>
      </w:r>
      <w:r>
        <w:t>rıyla bir takım bablara, ayetlere ve kelimelere sahiptir. Belki de Allah-u Teala’nın “</w:t>
      </w:r>
      <w:r w:rsidRPr="002D5304">
        <w:rPr>
          <w:b/>
          <w:bCs/>
        </w:rPr>
        <w:t>yaş ve kuru ne varsa hepsi apaçık bir kitaptadır.</w:t>
      </w:r>
      <w:r>
        <w:t xml:space="preserve">” </w:t>
      </w:r>
      <w:r>
        <w:rPr>
          <w:rStyle w:val="FootnoteReference"/>
        </w:rPr>
        <w:footnoteReference w:id="248"/>
      </w:r>
      <w:r>
        <w:t xml:space="preserve"> ayeti de bu it</w:t>
      </w:r>
      <w:r>
        <w:t>i</w:t>
      </w:r>
      <w:r>
        <w:t>bara işaret etmektedir.</w:t>
      </w:r>
    </w:p>
    <w:p w:rsidR="00EB7FF8" w:rsidRDefault="00EB7FF8" w:rsidP="00EB7FF8">
      <w:pPr>
        <w:ind w:firstLine="284"/>
        <w:jc w:val="both"/>
      </w:pPr>
      <w:r>
        <w:t>Eğer her iki itibarı birbirine karıştıracak olursak mutlak vücut çeşi</w:t>
      </w:r>
      <w:r>
        <w:t>t</w:t>
      </w:r>
      <w:r>
        <w:t>li ciltlere sahip olan bir kitap olacaktır ve bu kitap da bir takım bablara, fasıllarla, ayetlere ve beyyinelere s</w:t>
      </w:r>
      <w:r>
        <w:t>a</w:t>
      </w:r>
      <w:r>
        <w:t xml:space="preserve">hiptir. </w:t>
      </w:r>
      <w:r>
        <w:rPr>
          <w:rStyle w:val="FootnoteReference"/>
        </w:rPr>
        <w:footnoteReference w:id="249"/>
      </w:r>
    </w:p>
    <w:p w:rsidR="00EB7FF8" w:rsidRDefault="00EB7FF8" w:rsidP="00EB7FF8">
      <w:pPr>
        <w:ind w:firstLine="284"/>
        <w:jc w:val="center"/>
        <w:rPr>
          <w:b/>
          <w:sz w:val="36"/>
          <w:szCs w:val="52"/>
        </w:rPr>
      </w:pP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Kur’an’da var olan Hamd suresi ilk suredir, namaz için karar k</w:t>
      </w:r>
      <w:r>
        <w:t>ı</w:t>
      </w:r>
      <w:r>
        <w:t xml:space="preserve">lınmıştır. Söylenildiğine göre Hamd suresi olmaksızın kılınan namaz, namaz değildir. </w:t>
      </w:r>
      <w:r>
        <w:rPr>
          <w:rStyle w:val="FootnoteReference"/>
        </w:rPr>
        <w:footnoteReference w:id="250"/>
      </w:r>
      <w:r>
        <w:t xml:space="preserve"> Bu hamd suresi bütün marifetleri içinde barındı</w:t>
      </w:r>
      <w:r>
        <w:t>r</w:t>
      </w:r>
      <w:r>
        <w:t xml:space="preserve">maktadır. Elbette bunu anlamak için zarif ve incelikli olmak </w:t>
      </w:r>
      <w:r>
        <w:lastRenderedPageBreak/>
        <w:t>gerekir ve üzerinde düşünmek icap eder. Biz bunların ehli değiliz. Biz “elhamdulillah” diyoruz, yani Allah övgüye layıktır. “Elhemdulillahi rabbil alemin” diyoruz, yani bütün hamdlar alemlerin rabbi olan Allah içindir ama Kur’an bunu söylememektedir. Kur’an var olan bütün ö</w:t>
      </w:r>
      <w:r>
        <w:t>v</w:t>
      </w:r>
      <w:r>
        <w:t>gü ve hamdlerin sadece Allah için gerçekleştiğini dile getirmektedir. Putperestin söylediği de hamdtır ve o da sadece Allah için vaki olma</w:t>
      </w:r>
      <w:r>
        <w:t>k</w:t>
      </w:r>
      <w:r>
        <w:t>tadır, ama kendisi bilmemektedir. Asıl problem bizim bilmememiz ve cehaletimizdir. “İyyake nestein” derken bunun anlamı “inşallah bütün yardımları senden diliyoruz” demek değildir. Kur’an bunu söylem</w:t>
      </w:r>
      <w:r>
        <w:t>e</w:t>
      </w:r>
      <w:r>
        <w:t>mektedir. Bilfiil Allah’tan gayrisinden istianet ve yardım dilenilmey</w:t>
      </w:r>
      <w:r>
        <w:t>e</w:t>
      </w:r>
      <w:r>
        <w:t>ceği anlamındadır. Aslında Allah’tan başka bir kudret ve güç yoktur. Allah’ın kudretinden başka bir kudrete mi sahibiz? Senin sahip old</w:t>
      </w:r>
      <w:r>
        <w:t>u</w:t>
      </w:r>
      <w:r>
        <w:t>ğun şey Allah’ın kudretinden gayrisi midir? Yoksa bu, “inşallah sana ibadet ediyoruz, inşallah senden yardım ediyoruz” anlamında değildir. Aslında hakikat de budur. Hakikat hiçbir ibadetin Allah’ın başkasına, hiçbir övgünün dünyada Allah’tan gayrisine vaki olamamasıdır. Hi</w:t>
      </w:r>
      <w:r>
        <w:t>ç</w:t>
      </w:r>
      <w:r>
        <w:t>bir övgü Allah’tan başkası için değildir. Örneğin şeytanları, sultanları ve benzeri şeyleri öven kimseler bu övgülerinin sadece Allah için vaki olduğundan gaflet içindedirler. Bunlar bu hakikati bilmiyorlar. Zira medh ve övgü sadece kemal içindir, hiçbir övgü noksanlık için deği</w:t>
      </w:r>
      <w:r>
        <w:t>l</w:t>
      </w:r>
      <w:r>
        <w:t>dir. Övgü ve medh sadece kemal için gerçekleşmektedir. Herkim ba</w:t>
      </w:r>
      <w:r>
        <w:t>ş</w:t>
      </w:r>
      <w:r>
        <w:t>ka birinden istianet ve yardım dilerse, bu istianet ve yardım A</w:t>
      </w:r>
      <w:r>
        <w:t>l</w:t>
      </w:r>
      <w:r>
        <w:t>lah’tandır. Bu sure bunları söylemektedir. Eğer ehli olan kimseler Kur’an’ın bu bir tek suresini dahi hayata geçirecek olurlarsa, bütün s</w:t>
      </w:r>
      <w:r>
        <w:t>o</w:t>
      </w:r>
      <w:r>
        <w:t>runlar kendiliğinden hallolur. Zira insan her şeyin Allah’tan olduğunu görünce artık hiçbir kudretten korkmaz. Bizim kudretlerden ve gü</w:t>
      </w:r>
      <w:r>
        <w:t>ç</w:t>
      </w:r>
      <w:r>
        <w:t>lerden korkmamız, onların bir kudret sahibi olduğunu düşünmemi</w:t>
      </w:r>
      <w:r>
        <w:t>z</w:t>
      </w:r>
      <w:r>
        <w:t>dendir. İnsan gerçek kudretin, Allah’ın kudretinden ibaret olduğunu anlayınca ve var olan her şeyin Allah’tan geldiğini derk edince artık başka hiçbir kimseden korkamaz. Bizim bütün korkularımız kudretin bir tek kudret olduğunu anlamamızdan kaynaklanmaktadır. Bu ilahi kudret ise bütün bireyler, bütün toplum ve bütün beşer için faydalıdır.</w:t>
      </w:r>
      <w:r>
        <w:rPr>
          <w:rStyle w:val="FootnoteReference"/>
        </w:rPr>
        <w:footnoteReference w:id="251"/>
      </w:r>
    </w:p>
    <w:p w:rsidR="00EB7FF8" w:rsidRDefault="00EB7FF8" w:rsidP="00EB7FF8">
      <w:pPr>
        <w:ind w:firstLine="284"/>
        <w:jc w:val="both"/>
        <w:rPr>
          <w:b/>
          <w:bCs/>
        </w:rPr>
      </w:pPr>
    </w:p>
    <w:p w:rsidR="00EB7FF8" w:rsidRDefault="00EB7FF8" w:rsidP="00EB7FF8">
      <w:pPr>
        <w:pStyle w:val="Heading1"/>
      </w:pPr>
      <w:bookmarkStart w:id="97" w:name="_Toc165916126"/>
      <w:r>
        <w:lastRenderedPageBreak/>
        <w:t>Besmelenin Tefsiri</w:t>
      </w:r>
      <w:bookmarkEnd w:id="97"/>
    </w:p>
    <w:p w:rsidR="00EB7FF8" w:rsidRDefault="00EB7FF8" w:rsidP="00EB7FF8">
      <w:pPr>
        <w:ind w:firstLine="284"/>
        <w:jc w:val="both"/>
      </w:pPr>
      <w:r>
        <w:t>Bismillahirrahmanirrahim’in hakikati, vücuttan bazı mertebelere ve nüzul ve suuddan (iniş ve yükselişten) bazı merhalelere sahiptir. Ale</w:t>
      </w:r>
      <w:r>
        <w:t>m</w:t>
      </w:r>
      <w:r>
        <w:t>ler ve neşetler hasebiyle de çok çeşitli hakikatleri bulunmaktadır. Saliklerin kalbinde onların makamları ve haletleriyle uyumlu olarak bir takım tecellileri vardır. Her surenin başında yer alan besmele hak</w:t>
      </w:r>
      <w:r>
        <w:t>i</w:t>
      </w:r>
      <w:r>
        <w:t>kat hasebiyle başka bir surede yer alan besmeleden farklıdır. Bazı besmeleler büyük, bazıları daha büyük, bazıları ihata edici ve diğer bazıları ise ihata edilendir. Her surede besmelenin anlamının hakikati başla</w:t>
      </w:r>
      <w:r>
        <w:t>n</w:t>
      </w:r>
      <w:r>
        <w:t>gıcında yer alan surenin anlamı üzerindeki tefekkür ve tedebbürden b</w:t>
      </w:r>
      <w:r>
        <w:t>i</w:t>
      </w:r>
      <w:r>
        <w:t>linmektedir.</w:t>
      </w:r>
    </w:p>
    <w:p w:rsidR="00EB7FF8" w:rsidRDefault="00EB7FF8" w:rsidP="00EB7FF8">
      <w:pPr>
        <w:ind w:firstLine="284"/>
        <w:jc w:val="both"/>
      </w:pPr>
      <w:r>
        <w:t>O halde vücudun aslı ve mertebelerinin genişlemesi için var olan şeyler vücud mertebelerinden bir mertebenin açılışı için var olan şe</w:t>
      </w:r>
      <w:r>
        <w:t>y</w:t>
      </w:r>
      <w:r>
        <w:t xml:space="preserve">den farklıdır. Bu hakikati sadece vahiy ve nübüvvet Ehl-i Beyt’inden ilimde derinleşmiş olanlar bilir. </w:t>
      </w:r>
    </w:p>
    <w:p w:rsidR="00EB7FF8" w:rsidRDefault="00EB7FF8" w:rsidP="00EB7FF8">
      <w:pPr>
        <w:ind w:firstLine="284"/>
        <w:jc w:val="both"/>
      </w:pPr>
      <w:r>
        <w:t>Bu yüzden Müminlerin Emiri ve muvahhidlerin efendisi Hz. Ali’den (a.s) şöyle rivayet ediliştir: Kur’an’da var olan her şey Fatiha kitabında vardır. Onda olan her şey ba harfinde, ba harfinde olan her şey altındaki noktadadır ve ben ise ba harfinin altındaki no</w:t>
      </w:r>
      <w:r>
        <w:t>k</w:t>
      </w:r>
      <w:r>
        <w:t xml:space="preserve">tayım.” </w:t>
      </w:r>
    </w:p>
    <w:p w:rsidR="00EB7FF8" w:rsidRDefault="00EB7FF8" w:rsidP="00EB7FF8">
      <w:pPr>
        <w:ind w:firstLine="284"/>
        <w:jc w:val="both"/>
      </w:pPr>
      <w:r>
        <w:t>Bu özellik diğer besmelelerde yoktur. Zira Fatihat’ul Kitab, fatih</w:t>
      </w:r>
      <w:r>
        <w:t>a</w:t>
      </w:r>
      <w:r>
        <w:t>dan sonuna kadar, elhamdulillahtan yevmiddine kadar tafsil yoluyla bütün vücud silsilesini nüzul ve suud kavsini ( iniş ve yükseliş yayını) kapsamaktadır. Kulun bütün haletleri ve makamları Allah-u Teala’nın iyyakena’budu sözünden mübarek surenin sonuna kadar yer almıştır. Fatihada tafsili şekilde yer alan bütün daire rahman ve rahimde cem olarak, isimde ise cem’ul cem olarak, içinde zat elifi gizli olan ba ha</w:t>
      </w:r>
      <w:r>
        <w:t>r</w:t>
      </w:r>
      <w:r>
        <w:t>finde ise cem’ul cem ahadiyeti yoluyla, içinde cari olan ba harfinin a</w:t>
      </w:r>
      <w:r>
        <w:t>l</w:t>
      </w:r>
      <w:r>
        <w:t>tındaki noktada ise cem’ul cem sırrının ahadiyeti yoluyla vardır. Bu ihata ve ıtlak sadece ilahi kitabın fatihasında mevcuttur. Onunla vücut başlamıştır ve abid kimse mabudu ile irtibata geçmiştir.</w:t>
      </w:r>
    </w:p>
    <w:p w:rsidR="00EB7FF8" w:rsidRDefault="00EB7FF8" w:rsidP="00EB7FF8">
      <w:pPr>
        <w:ind w:firstLine="284"/>
        <w:jc w:val="both"/>
      </w:pPr>
      <w:r>
        <w:t>Cem’i ve tafsili olarak bu besmelenin hakikati itlakî feyzi muka</w:t>
      </w:r>
      <w:r>
        <w:t>d</w:t>
      </w:r>
      <w:r>
        <w:t>desten ve onun vasıtasıyla mahlukun hakkından ibarettir. Bu da en büyük ve en yüce ilahi isimlerdir. Gaypten şuhuda, nüzul ve suud ka</w:t>
      </w:r>
      <w:r>
        <w:t>v</w:t>
      </w:r>
      <w:r>
        <w:t>sinde bütün vücud silsilesini terbiye eden bir halifedir. Diğer besmel</w:t>
      </w:r>
      <w:r>
        <w:t>e</w:t>
      </w:r>
      <w:r>
        <w:t>ler bu ismi şerifin taayyünlerinden ve mertebelerindendir. Yemek, i</w:t>
      </w:r>
      <w:r>
        <w:t>ç</w:t>
      </w:r>
      <w:r>
        <w:t>mek, yakınlaşmak ve benzeri işler için söylenen her besmele bu mu</w:t>
      </w:r>
      <w:r>
        <w:t>t</w:t>
      </w:r>
      <w:r>
        <w:t xml:space="preserve">lak ismin taayyünlerinden bir taayyündür. Elbette her </w:t>
      </w:r>
      <w:r>
        <w:lastRenderedPageBreak/>
        <w:t xml:space="preserve">biri kendi haddi ve makamı hasebiyle. Bu tür besmelelerde yer alan o isim, ilahi ism-i azam değildir. Bu ise ıtlak makamı ve sirayeti sebebiyle bu tür düşük işlere taalluk etmekten çok daha yücedir. </w:t>
      </w:r>
    </w:p>
    <w:p w:rsidR="00EB7FF8" w:rsidRDefault="00EB7FF8" w:rsidP="00EB7FF8">
      <w:pPr>
        <w:ind w:firstLine="284"/>
        <w:jc w:val="both"/>
      </w:pPr>
      <w:r>
        <w:t>O halde isim örneğin yemek ve içmek makamında ism-i azamın t</w:t>
      </w:r>
      <w:r>
        <w:t>a</w:t>
      </w:r>
      <w:r>
        <w:t>ayyününden ibarettir ki o da yiyenin ve içenin taayyününden veya yemek ve içmeyi irade etmekten veya yemek ve içmeye meyletmekten hasıl olmaktadır. Bu işler tümüyle ism-i azamın taayyünlerindendir. Taayyün eden şeyler ise gerçi kendisi de mutlak ile birlik içindedir ama bu mutlak bir kayıtla birliktedir. Artık önceki ıtlak ve sirayet h</w:t>
      </w:r>
      <w:r>
        <w:t>a</w:t>
      </w:r>
      <w:r>
        <w:t xml:space="preserve">letine sahip değildir. </w:t>
      </w:r>
    </w:p>
    <w:p w:rsidR="00EB7FF8" w:rsidRDefault="00EB7FF8" w:rsidP="00EB7FF8">
      <w:pPr>
        <w:ind w:firstLine="284"/>
        <w:jc w:val="both"/>
      </w:pPr>
      <w:r>
        <w:t>Seyr-u sülük büyüklerinden biri</w:t>
      </w:r>
      <w:r>
        <w:rPr>
          <w:rStyle w:val="FootnoteReference"/>
        </w:rPr>
        <w:footnoteReference w:id="252"/>
      </w:r>
      <w:r>
        <w:t xml:space="preserve"> Esrar’us Salat adlı kitabında şöyle buyurmuştur: “İlim ehli arasında farklı ihtilafa neden olan bir mesel</w:t>
      </w:r>
      <w:r>
        <w:t>e</w:t>
      </w:r>
      <w:r>
        <w:t>ye de işaret etmek yerinde olur. O da şudur ki bir şahıs belli bir sure tayin etmeksizin besmele okur veya o besmeleyi kastettiği sureden başka bir sure için dile getirirse burada problem ortaya çıkmaktadır. Zira her surenin besmelesi o surenin bir cüzüdür ve diğer surenin be</w:t>
      </w:r>
      <w:r>
        <w:t>s</w:t>
      </w:r>
      <w:r>
        <w:t>melesinden ayrıdır. Zira ispatlandığı üzere besmele bir defa Berat s</w:t>
      </w:r>
      <w:r>
        <w:t>u</w:t>
      </w:r>
      <w:r>
        <w:t xml:space="preserve">resi dışında bütün surelerin başlangıcında nazil olmuştur. </w:t>
      </w:r>
    </w:p>
    <w:p w:rsidR="00EB7FF8" w:rsidRDefault="00EB7FF8" w:rsidP="00EB7FF8">
      <w:pPr>
        <w:ind w:firstLine="284"/>
        <w:jc w:val="both"/>
      </w:pPr>
      <w:r>
        <w:t>O halde bu lafızların Kur’anî olması şu sebepledir ki biz Cebrail’in Peygamber’e okuduğunu tekrarlamak istiyoruz. Aksine bu lafızların bu söylenenden başka bir hakikati yoktur.</w:t>
      </w:r>
    </w:p>
    <w:p w:rsidR="00EB7FF8" w:rsidRDefault="00EB7FF8" w:rsidP="00EB7FF8">
      <w:pPr>
        <w:ind w:firstLine="284"/>
        <w:jc w:val="both"/>
      </w:pPr>
      <w:r>
        <w:t>O halde ayetlerin Kur’anî oluşu Cebrail’in okuduğunun irade edi</w:t>
      </w:r>
      <w:r>
        <w:t>l</w:t>
      </w:r>
      <w:r>
        <w:t>mesini gerektirmektedir. Cebrail’in Fatiha suresinde okuduğu şey h</w:t>
      </w:r>
      <w:r>
        <w:t>a</w:t>
      </w:r>
      <w:r>
        <w:t>kikatte Fatiha’nın besmelesidir; başka bir şey değil. Aynı şekilde her surenin besmelesi o sure kastıyla okunduğu taktirde o sureden bir ayet sayılmaktadır. O halde eğer sure tayin kasti olmazsa ne okunan sur</w:t>
      </w:r>
      <w:r>
        <w:t>e</w:t>
      </w:r>
      <w:r>
        <w:t>den bir ayettir ve ne de hatta Kur’an’dan bir ayet.</w:t>
      </w:r>
    </w:p>
    <w:p w:rsidR="00EB7FF8" w:rsidRDefault="00EB7FF8" w:rsidP="00EB7FF8">
      <w:pPr>
        <w:ind w:firstLine="284"/>
        <w:jc w:val="both"/>
      </w:pPr>
      <w:r>
        <w:t>Bu meselenin cevabı da şudur ki Kur’an’ın mecmuu farklı alemle</w:t>
      </w:r>
      <w:r>
        <w:t>r</w:t>
      </w:r>
      <w:r>
        <w:t>de bir takım hakikatlere sahiptir ve bu hakikatler özel bir takım tesirler içermektedir. Onun hakikati sadece Cebrail vasıtasıyla okunması d</w:t>
      </w:r>
      <w:r>
        <w:t>e</w:t>
      </w:r>
      <w:r>
        <w:t>ğildir. Aksine Cebrail’in kıraatinin Kur’an mahiyetiyle bir irtibatı yo</w:t>
      </w:r>
      <w:r>
        <w:t>k</w:t>
      </w:r>
      <w:r>
        <w:t xml:space="preserve">tur. Besmele de bütün surelerin başında nazil olan bir ayettir. O halde onun hakikati herhangi bir sure ile nazil olması ile </w:t>
      </w:r>
      <w:r>
        <w:lastRenderedPageBreak/>
        <w:t>değişmemektedir. Hamd suresinin besmelesi, İhlas suresinin besmelesinden farklı bir şey deği</w:t>
      </w:r>
      <w:r>
        <w:t>l</w:t>
      </w:r>
      <w:r>
        <w:t>dir.</w:t>
      </w:r>
    </w:p>
    <w:p w:rsidR="00EB7FF8" w:rsidRDefault="00EB7FF8" w:rsidP="00EB7FF8">
      <w:pPr>
        <w:ind w:firstLine="284"/>
        <w:jc w:val="both"/>
      </w:pPr>
      <w:r>
        <w:t>Besmelenin mükerrer bir şekilde nüzulü tek başına her surede o s</w:t>
      </w:r>
      <w:r>
        <w:t>u</w:t>
      </w:r>
      <w:r>
        <w:t>renin özel besmelesinin irade edilmesini gerektirmemektedir. Aksi taktirde Fatiha suresinde birinci defa veya ikinci defa nazil olan iki s</w:t>
      </w:r>
      <w:r>
        <w:t>u</w:t>
      </w:r>
      <w:r>
        <w:t>reden birini irade etmemiz lazım gelecektir. Zira bu surenin nazil o</w:t>
      </w:r>
      <w:r>
        <w:t>l</w:t>
      </w:r>
      <w:r>
        <w:t>duğu iki mertebe de besmelesi de nazil olmuştur. O halde besmeleden özel bir sureyi irade etmememizin bir zararı yoktur; aksine özel bir s</w:t>
      </w:r>
      <w:r>
        <w:t>u</w:t>
      </w:r>
      <w:r>
        <w:t>reyi okumak, okumayı kastetmek ve bu kast ile besmeleyi kıraat e</w:t>
      </w:r>
      <w:r>
        <w:t>t</w:t>
      </w:r>
      <w:r>
        <w:t>mek ve sonra da başka bir sureyi okumak sakıncasızdır. Bu çeşitlilik iradelerin çeşitliliğinden başka bir şey değildir ve o da mahiyetlerin ayniyeti</w:t>
      </w:r>
      <w:r>
        <w:t>n</w:t>
      </w:r>
      <w:r>
        <w:t>den hariçtir.”</w:t>
      </w:r>
    </w:p>
    <w:p w:rsidR="00EB7FF8" w:rsidRDefault="00EB7FF8" w:rsidP="00EB7FF8">
      <w:pPr>
        <w:ind w:firstLine="284"/>
        <w:jc w:val="both"/>
      </w:pPr>
      <w:r>
        <w:t>Bu büyük arifin (Allah tertemiz ruhunu mukaddes kılsın) bu sözleri çok gariptir. Zira söz konusu zat nüzul tekrarını besmele hakikatinin ihtilaf sebebi kabul etmektedir. Elbette Cebrail’in Peygamber’e (s.a.a) kıraat buyurduğunu kastetmeyi gerekli görmesi de doğru değildir. Ama sen işin hakikatini yaptığımız açıklamalardan kabiliyetlerin mi</w:t>
      </w:r>
      <w:r>
        <w:t>k</w:t>
      </w:r>
      <w:r>
        <w:t>tarınca derk etmiş olmalısın ki Kur’an surelerinin başlangıcındaki besmelelerin hakikati farklıdır, hatta adlandırma şahısların farklılığı</w:t>
      </w:r>
      <w:r>
        <w:t>y</w:t>
      </w:r>
      <w:r>
        <w:t>la ve bir tek şahsın haletlerinin içinden geçirdiklerinin ve makamlar</w:t>
      </w:r>
      <w:r>
        <w:t>ı</w:t>
      </w:r>
      <w:r>
        <w:t>nın farklılığıyla farklılık içermektedir ve taalluk ettiği şeyler itibariyle de farklılık arzetmektedir. Başta da sonda da zahirde de batında hamd A</w:t>
      </w:r>
      <w:r>
        <w:t>l</w:t>
      </w:r>
      <w:r>
        <w:t>lah’a mahsustur.</w:t>
      </w:r>
      <w:r>
        <w:rPr>
          <w:rStyle w:val="FootnoteReference"/>
        </w:rPr>
        <w:footnoteReference w:id="253"/>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Pr="008474C2" w:rsidRDefault="00EB7FF8" w:rsidP="00EB7FF8">
      <w:pPr>
        <w:ind w:firstLine="284"/>
        <w:jc w:val="both"/>
      </w:pPr>
      <w:r>
        <w:t>“B</w:t>
      </w:r>
      <w:r w:rsidRPr="008474C2">
        <w:t>ilmek gerekir ki marifet ehlinin mesleği esasınca her surenin b</w:t>
      </w:r>
      <w:r w:rsidRPr="008474C2">
        <w:t>a</w:t>
      </w:r>
      <w:r w:rsidRPr="008474C2">
        <w:t>şında yer alan bismillah, bizzat o sureye aittir. Zira ismullah; zuhuri makam esasınca meşiyetin tamamı, ahadî tecelli esasınca feyz-i akdes makamı, vahidiyet makamı hasebiyle isimlerin ahadî cem makamı ve boylamına iniş ve çıkış zincirlemesinde vücud mertebeleri ve kevn-i cam</w:t>
      </w:r>
      <w:r>
        <w:t>’</w:t>
      </w:r>
      <w:r w:rsidRPr="008474C2">
        <w:t>i, enlem zincirlemesinde ise aynî hüviyetlerden birisi olan ahadiyet-i cem hasebiyle bütün bir alemdir. Allah kelimesinin manası, isimdeki itibar esasınca farklılık arz etmektedir. Zira o itibarlar, isi</w:t>
      </w:r>
      <w:r w:rsidRPr="008474C2">
        <w:t>m</w:t>
      </w:r>
      <w:r w:rsidRPr="008474C2">
        <w:t xml:space="preserve">lerin müsemmasıdır. Lafızda </w:t>
      </w:r>
      <w:r>
        <w:t>“</w:t>
      </w:r>
      <w:r w:rsidRPr="008474C2">
        <w:t>bismillah</w:t>
      </w:r>
      <w:r>
        <w:t>”</w:t>
      </w:r>
      <w:r w:rsidRPr="008474C2">
        <w:t xml:space="preserve">ın ait olduğu ve manada ise mazharı bulunduğu </w:t>
      </w:r>
      <w:r>
        <w:t>Kur’an</w:t>
      </w:r>
      <w:r w:rsidRPr="008474C2">
        <w:t xml:space="preserve"> surelerinden her biri, hatta </w:t>
      </w:r>
      <w:r>
        <w:t>“</w:t>
      </w:r>
      <w:r w:rsidRPr="008474C2">
        <w:t>bismillah</w:t>
      </w:r>
      <w:r>
        <w:t>”</w:t>
      </w:r>
      <w:r w:rsidRPr="008474C2">
        <w:t xml:space="preserve">ın başlangıç noktası olan her fiil hasebiyle </w:t>
      </w:r>
      <w:r>
        <w:t>“</w:t>
      </w:r>
      <w:r w:rsidRPr="008474C2">
        <w:t>bismillah</w:t>
      </w:r>
      <w:r>
        <w:t>”</w:t>
      </w:r>
      <w:r w:rsidRPr="008474C2">
        <w:t xml:space="preserve">ın </w:t>
      </w:r>
      <w:r w:rsidRPr="008474C2">
        <w:lastRenderedPageBreak/>
        <w:t xml:space="preserve">manası farklılık arz etmektedir ve o </w:t>
      </w:r>
      <w:r>
        <w:t>“</w:t>
      </w:r>
      <w:r w:rsidRPr="008474C2">
        <w:t>bismillah</w:t>
      </w:r>
      <w:r>
        <w:t>”</w:t>
      </w:r>
      <w:r w:rsidRPr="008474C2">
        <w:t>, o fiile ait bulunmaktadır. İlahî isiml</w:t>
      </w:r>
      <w:r w:rsidRPr="008474C2">
        <w:t>e</w:t>
      </w:r>
      <w:r w:rsidRPr="008474C2">
        <w:t>rin mazhar ve zuhurların</w:t>
      </w:r>
      <w:r>
        <w:t>ı</w:t>
      </w:r>
      <w:r w:rsidRPr="008474C2">
        <w:t xml:space="preserve"> bilen bir arif, tüm fiil, amel, suret ve iline</w:t>
      </w:r>
      <w:r w:rsidRPr="008474C2">
        <w:t>k</w:t>
      </w:r>
      <w:r w:rsidRPr="008474C2">
        <w:t xml:space="preserve">lerin, mübarek ism-i azam ve mutlak meşiyet makamıyla zahir ve </w:t>
      </w:r>
      <w:r>
        <w:t>m</w:t>
      </w:r>
      <w:r>
        <w:t>u</w:t>
      </w:r>
      <w:r>
        <w:t xml:space="preserve">hakkak </w:t>
      </w:r>
      <w:r w:rsidRPr="008474C2">
        <w:t>olduğunu müşahede eder. Dolayısıyla bu ameli yerine getiri</w:t>
      </w:r>
      <w:r w:rsidRPr="008474C2">
        <w:t>r</w:t>
      </w:r>
      <w:r w:rsidRPr="008474C2">
        <w:t xml:space="preserve">ken kalbinde bu manayı anar. Onu tabiat ve mülk mertebesine kadar aktararak </w:t>
      </w:r>
      <w:r>
        <w:t>“</w:t>
      </w:r>
      <w:r w:rsidRPr="008474C2">
        <w:t>bismillah</w:t>
      </w:r>
      <w:r>
        <w:t>”</w:t>
      </w:r>
      <w:r w:rsidRPr="008474C2">
        <w:t xml:space="preserve"> der. Yani vücudu açan rahmaniyet makamı s</w:t>
      </w:r>
      <w:r w:rsidRPr="008474C2">
        <w:t>a</w:t>
      </w:r>
      <w:r w:rsidRPr="008474C2">
        <w:t>hibinin mutlak meşiyeti makamıyla, vücudun kemal makamını açan rahimiyet makamıyla veya zuhurla tecelli ve vücudu açma makamı olan rahmaniyet makamının sahibiyle veya batiniyet tecellisi ve vüc</w:t>
      </w:r>
      <w:r w:rsidRPr="008474C2">
        <w:t>u</w:t>
      </w:r>
      <w:r w:rsidRPr="008474C2">
        <w:t xml:space="preserve">dun daralma makamı olan rahimiyet makamıyla </w:t>
      </w:r>
      <w:r>
        <w:t>“</w:t>
      </w:r>
      <w:r w:rsidRPr="008474C2">
        <w:t>yiyorum, içiyorum, yazıyorum veya şöyle böyle yapıyorum</w:t>
      </w:r>
      <w:r>
        <w:t>”</w:t>
      </w:r>
      <w:r w:rsidRPr="008474C2">
        <w:t xml:space="preserve"> der. </w:t>
      </w:r>
    </w:p>
    <w:p w:rsidR="00EB7FF8" w:rsidRDefault="00EB7FF8" w:rsidP="00EB7FF8">
      <w:pPr>
        <w:ind w:firstLine="284"/>
        <w:jc w:val="both"/>
      </w:pPr>
      <w:r w:rsidRPr="008474C2">
        <w:t>O halde sâlik</w:t>
      </w:r>
      <w:r>
        <w:t>-</w:t>
      </w:r>
      <w:r w:rsidRPr="008474C2">
        <w:t>i il</w:t>
      </w:r>
      <w:r>
        <w:t>allah</w:t>
      </w:r>
      <w:r w:rsidRPr="008474C2">
        <w:t xml:space="preserve"> ve </w:t>
      </w:r>
      <w:r>
        <w:t>Allah</w:t>
      </w:r>
      <w:r w:rsidRPr="008474C2">
        <w:t xml:space="preserve"> arifi bir insan, bir bakışta, bütün fii</w:t>
      </w:r>
      <w:r w:rsidRPr="008474C2">
        <w:t>l</w:t>
      </w:r>
      <w:r w:rsidRPr="008474C2">
        <w:t>leri ve varlıkları, mutlak meşiyetin zuhuru ve ondaki fenası görür. Bu bakışında vahdet sultanı galebe çalar. Bismillah</w:t>
      </w:r>
      <w:r>
        <w:t>’</w:t>
      </w:r>
      <w:r w:rsidRPr="008474C2">
        <w:t xml:space="preserve">ı bütün </w:t>
      </w:r>
      <w:r>
        <w:t>Kur’an</w:t>
      </w:r>
      <w:r w:rsidRPr="008474C2">
        <w:t xml:space="preserve"> surel</w:t>
      </w:r>
      <w:r w:rsidRPr="008474C2">
        <w:t>e</w:t>
      </w:r>
      <w:r w:rsidRPr="008474C2">
        <w:t>rinde ve bütün fiil ve amellerde bir tek manada görür. Fark</w:t>
      </w:r>
      <w:r w:rsidRPr="008474C2">
        <w:rPr>
          <w:rStyle w:val="FootnoteReference"/>
        </w:rPr>
        <w:footnoteReference w:id="254"/>
      </w:r>
      <w:r w:rsidRPr="008474C2">
        <w:t xml:space="preserve"> ve fark</w:t>
      </w:r>
      <w:r>
        <w:t>’</w:t>
      </w:r>
      <w:r w:rsidRPr="008474C2">
        <w:t>ul fark alemine teveccüh ettiği başka bir bakışta ise her surenin ve ya</w:t>
      </w:r>
      <w:r w:rsidRPr="008474C2">
        <w:t>p</w:t>
      </w:r>
      <w:r w:rsidRPr="008474C2">
        <w:t>mak istediği işin başındaki her bismillah için bir mana görür ve diğer gayr</w:t>
      </w:r>
      <w:r w:rsidRPr="008474C2">
        <w:t>i</w:t>
      </w:r>
      <w:r w:rsidRPr="008474C2">
        <w:t>sini müşahede eder</w:t>
      </w:r>
      <w:r>
        <w:t>.”</w:t>
      </w:r>
      <w:r>
        <w:rPr>
          <w:rStyle w:val="FootnoteReference"/>
        </w:rPr>
        <w:footnoteReference w:id="255"/>
      </w:r>
    </w:p>
    <w:p w:rsidR="00EB7FF8" w:rsidRPr="00923673" w:rsidRDefault="00EB7FF8" w:rsidP="00EB7FF8">
      <w:pPr>
        <w:ind w:firstLine="284"/>
        <w:jc w:val="both"/>
        <w:rPr>
          <w:rStyle w:val="Heading1Char"/>
        </w:rPr>
      </w:pPr>
      <w:r>
        <w:br w:type="page"/>
      </w:r>
      <w:r>
        <w:lastRenderedPageBreak/>
        <w:t>“</w:t>
      </w:r>
      <w:r>
        <w:rPr>
          <w:rStyle w:val="Heading1Char"/>
        </w:rPr>
        <w:t>Elhamdulillahi R</w:t>
      </w:r>
      <w:r w:rsidRPr="00923673">
        <w:rPr>
          <w:rStyle w:val="Heading1Char"/>
        </w:rPr>
        <w:t>ebb</w:t>
      </w:r>
      <w:r>
        <w:rPr>
          <w:rStyle w:val="Heading1Char"/>
        </w:rPr>
        <w:t>’il A</w:t>
      </w:r>
      <w:r w:rsidRPr="00923673">
        <w:rPr>
          <w:rStyle w:val="Heading1Char"/>
        </w:rPr>
        <w:t>lemin</w:t>
      </w:r>
      <w:r>
        <w:rPr>
          <w:rStyle w:val="Heading1Char"/>
        </w:rPr>
        <w:t>” Ayetinin T</w:t>
      </w:r>
      <w:r w:rsidRPr="00923673">
        <w:rPr>
          <w:rStyle w:val="Heading1Char"/>
        </w:rPr>
        <w:t>efsiri</w:t>
      </w:r>
    </w:p>
    <w:p w:rsidR="00EB7FF8" w:rsidRDefault="00EB7FF8" w:rsidP="00EB7FF8">
      <w:pPr>
        <w:ind w:firstLine="284"/>
        <w:jc w:val="both"/>
        <w:rPr>
          <w:lang w:bidi="fa-IR"/>
        </w:rPr>
      </w:pPr>
      <w:r>
        <w:rPr>
          <w:lang w:bidi="fa-IR"/>
        </w:rPr>
        <w:t>O halde senin kalbin pisliklerden ve tabiata bağlılıktan sonra eğer Kur’an’ı anlama nuruyla aydınlanacak olursa (ki bu Kur’an-ı K</w:t>
      </w:r>
      <w:r>
        <w:rPr>
          <w:lang w:bidi="fa-IR"/>
        </w:rPr>
        <w:t>e</w:t>
      </w:r>
      <w:r>
        <w:rPr>
          <w:lang w:bidi="fa-IR"/>
        </w:rPr>
        <w:t>rim’dir, levh-i mahfuz’da gizli bir kitaptır ve tertemiz kimselerden başka ona kimse dokunamaz.) İnsanların genelinin ulaşmadığı aye</w:t>
      </w:r>
      <w:r>
        <w:rPr>
          <w:lang w:bidi="fa-IR"/>
        </w:rPr>
        <w:t>t</w:t>
      </w:r>
      <w:r>
        <w:rPr>
          <w:lang w:bidi="fa-IR"/>
        </w:rPr>
        <w:t>lerdeki dakik ve incelikli konuları derk edersin.</w:t>
      </w:r>
    </w:p>
    <w:p w:rsidR="00EB7FF8" w:rsidRDefault="00EB7FF8" w:rsidP="00EB7FF8">
      <w:pPr>
        <w:ind w:firstLine="284"/>
        <w:jc w:val="both"/>
        <w:rPr>
          <w:lang w:bidi="fa-IR"/>
        </w:rPr>
      </w:pPr>
      <w:r>
        <w:rPr>
          <w:lang w:bidi="fa-IR"/>
        </w:rPr>
        <w:t>O halde elhamdulillahi rebbil alemin sözü Allah’a ait bir sözdür. Bu ayet bütün övgüleri Allah’a hasretmiş ve bütün medhiyeleri A</w:t>
      </w:r>
      <w:r>
        <w:rPr>
          <w:lang w:bidi="fa-IR"/>
        </w:rPr>
        <w:t>l</w:t>
      </w:r>
      <w:r>
        <w:rPr>
          <w:lang w:bidi="fa-IR"/>
        </w:rPr>
        <w:t>lah’a döndürmüştür. Eğer her kemal ve cemal zat ve hakikat olarak Allah’ın kemal ve cemali olmasaydı bu hasr ve kasrın (özgünlüğün) hiçbir a</w:t>
      </w:r>
      <w:r>
        <w:rPr>
          <w:lang w:bidi="fa-IR"/>
        </w:rPr>
        <w:t>n</w:t>
      </w:r>
      <w:r>
        <w:rPr>
          <w:lang w:bidi="fa-IR"/>
        </w:rPr>
        <w:t>lamı olmazdı.</w:t>
      </w:r>
    </w:p>
    <w:p w:rsidR="00EB7FF8" w:rsidRDefault="00EB7FF8" w:rsidP="00EB7FF8">
      <w:pPr>
        <w:ind w:firstLine="284"/>
        <w:jc w:val="both"/>
        <w:rPr>
          <w:lang w:bidi="fa-IR"/>
        </w:rPr>
      </w:pPr>
      <w:r>
        <w:rPr>
          <w:lang w:bidi="fa-IR"/>
        </w:rPr>
        <w:t>Eğer marifet ehlinin, “bismillahirrahmanirrahim elhamdulillaha mutaallıktır” sözünü de bu hakikate ekleyecek olursan, hamd eden herkesin hamdının ismullahtan başkasına vaki olmadığını görürsün. O halde her hamd ismullah ile ona taalluk etmektedir ve hamd eden ve hamdedilen de sadede O’dur.</w:t>
      </w:r>
      <w:r>
        <w:rPr>
          <w:rStyle w:val="FootnoteReference"/>
          <w:lang w:bidi="fa-IR"/>
        </w:rPr>
        <w:footnoteReference w:id="256"/>
      </w:r>
    </w:p>
    <w:p w:rsidR="00EB7FF8" w:rsidRDefault="00EB7FF8" w:rsidP="00EB7FF8">
      <w:pPr>
        <w:pStyle w:val="Heading1"/>
      </w:pPr>
      <w:r>
        <w:br w:type="page"/>
      </w:r>
      <w:bookmarkStart w:id="98" w:name="_Toc165916127"/>
      <w:r>
        <w:lastRenderedPageBreak/>
        <w:t>“Er-Rahman’ir-Rahim” Ayetinin Tefsiri</w:t>
      </w:r>
      <w:bookmarkEnd w:id="98"/>
      <w:r>
        <w:t xml:space="preserve"> </w:t>
      </w:r>
    </w:p>
    <w:p w:rsidR="00EB7FF8" w:rsidRPr="000B39C2" w:rsidRDefault="00EB7FF8" w:rsidP="00EB7FF8">
      <w:pPr>
        <w:ind w:firstLine="284"/>
        <w:jc w:val="both"/>
        <w:rPr>
          <w:lang w:bidi="fa-IR"/>
        </w:rPr>
      </w:pPr>
    </w:p>
    <w:p w:rsidR="00EB7FF8" w:rsidRDefault="00EB7FF8" w:rsidP="00EB7FF8">
      <w:pPr>
        <w:ind w:firstLine="284"/>
        <w:jc w:val="both"/>
      </w:pPr>
      <w:r>
        <w:t>Vücudun genişleme makamı olan rahmaniyyet makamı ile vücut kemalinin genişleme makamı olan rahimiyet makamı; mutlak meşiyyet makamından, kesret ve taayyün makamından kaynakla</w:t>
      </w:r>
      <w:r>
        <w:t>n</w:t>
      </w:r>
      <w:r>
        <w:t>maktadır ve o bu ikisine oranla ahadiyyet-i cemî hükmüne sahiptir. Bu yüzden “bismillahirrahmanirrahim” ayetindeki “errahman’ur rahim”, ismullah’a tabi tutulmuştur. İbni Arabi, Futuhat</w:t>
      </w:r>
      <w:r>
        <w:rPr>
          <w:rStyle w:val="FootnoteReference"/>
        </w:rPr>
        <w:footnoteReference w:id="257"/>
      </w:r>
      <w:r>
        <w:t xml:space="preserve"> adlı kitabında şöyle diyor: “Alem bismillahirrahmanirrahim ile vücuda gelmiştir.”</w:t>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Rahmani rahmet, vücudun genişleme makamıdır, rahimi rahmet ise vücudun kemalinin genişleme makamıdır. O halde vücut rahmani rahmet ile vücuda gelmiştir. Her varlık ise rahimi rahmet ile, manevi kemaline ve batıni hidayetine ermektedir. Bu yüzden şöyle nakledi</w:t>
      </w:r>
      <w:r>
        <w:t>l</w:t>
      </w:r>
      <w:r>
        <w:t>miştir: “Ey dünya ve ahiretin rahman’ı!” Hakeza: “Rahman bütün y</w:t>
      </w:r>
      <w:r>
        <w:t>a</w:t>
      </w:r>
      <w:r>
        <w:t>ratı</w:t>
      </w:r>
      <w:r>
        <w:t>k</w:t>
      </w:r>
      <w:r>
        <w:t>laradır, rahim ise sadece müminlere.”</w:t>
      </w:r>
    </w:p>
    <w:p w:rsidR="00EB7FF8" w:rsidRDefault="00EB7FF8" w:rsidP="00EB7FF8">
      <w:pPr>
        <w:ind w:firstLine="284"/>
        <w:jc w:val="both"/>
      </w:pPr>
      <w:r>
        <w:t>O halde rahmani hakikatiyle vücudu yokluktan ibaret olan mahiye</w:t>
      </w:r>
      <w:r>
        <w:t>t</w:t>
      </w:r>
      <w:r>
        <w:t>lere giydirmiş ve rahimi hakikatiyle onların tümünü doğru yola hid</w:t>
      </w:r>
      <w:r>
        <w:t>a</w:t>
      </w:r>
      <w:r>
        <w:t>yet etmiştir. Hak Teala’nın rahimiyet saltanatının zuhuru ve devletinin o</w:t>
      </w:r>
      <w:r>
        <w:t>r</w:t>
      </w:r>
      <w:r>
        <w:t>taya çıkışı ahiret aleminde daha fazladır.</w:t>
      </w:r>
    </w:p>
    <w:p w:rsidR="00EB7FF8" w:rsidRDefault="00EB7FF8" w:rsidP="00EB7FF8">
      <w:pPr>
        <w:ind w:firstLine="284"/>
        <w:jc w:val="both"/>
      </w:pPr>
      <w:r>
        <w:t>Bazı eserlerde şöyle yer almıştır: “Ey dünya ve ahiretin rahman ve rahimi!”</w:t>
      </w:r>
    </w:p>
    <w:p w:rsidR="00EB7FF8" w:rsidRDefault="00EB7FF8" w:rsidP="00EB7FF8">
      <w:pPr>
        <w:ind w:firstLine="284"/>
        <w:jc w:val="both"/>
      </w:pPr>
      <w:r>
        <w:t>Bu şu itibar iledir ki Allah-u Teala tabii aşkı her varlıkta karar kı</w:t>
      </w:r>
      <w:r>
        <w:t>l</w:t>
      </w:r>
      <w:r>
        <w:t>mış, kemale doğru seyretmeyi ve kendine layık makama adım atmayı, dünya ve ahireti, iyi ve kötü işlerin ekinlerinin biçildiği günü ona b</w:t>
      </w:r>
      <w:r>
        <w:t>ı</w:t>
      </w:r>
      <w:r>
        <w:t>rakmıştır. Böylece her birini kendine layık kemal ve fiiliyete ulaştı</w:t>
      </w:r>
      <w:r>
        <w:t>r</w:t>
      </w:r>
      <w:r>
        <w:t>mıştır; ama tertemiz nefisleri ilahi yakınlık makamına, yüceliklere ve genişliği göklerin genişliği kadar olan cennetlere yerleştirmiştir. vahşi, hayvani ve şeytani nefisleri ise cehenneme, cehennemin en alt tabak</w:t>
      </w:r>
      <w:r>
        <w:t>a</w:t>
      </w:r>
      <w:r>
        <w:t>larına akreplerin ve yılanların içine, her birini ektiği şeyle uyumlu o</w:t>
      </w:r>
      <w:r>
        <w:t>l</w:t>
      </w:r>
      <w:r>
        <w:t xml:space="preserve">duğu yere koyacaktır. Zira şeytani ve kötü nefisler için bu mertebelere yetişmek bir kemaldir. Elbette bu tertemiz nefisler ve insani doğru ruhlar için noksanlık ve eksiklik sayılmaktadır. Ama Şeyh Muhyiddin-i Arabi’nin yoluna göre, </w:t>
      </w:r>
      <w:r>
        <w:lastRenderedPageBreak/>
        <w:t>Allah’ın her iki alemdeki rahimiyet meselesi çok açıktır. Zira “errahman’ur rahim” sıfatı, muntakim sıfatı nezdinde şefaatte bulunmakta ve saltanat ona geçmektedir ve muntakim sıfatı sulta ve emir altına girmektedir.</w:t>
      </w:r>
    </w:p>
    <w:p w:rsidR="00EB7FF8" w:rsidRDefault="00EB7FF8" w:rsidP="00EB7FF8">
      <w:pPr>
        <w:ind w:firstLine="284"/>
        <w:jc w:val="both"/>
      </w:pPr>
      <w:r>
        <w:t>Rahmaniyet ve rahimiyet ya zatidir yada fiili. O halde Allah-u Teala, zati rahimiyet ve rahmani rahmet sahibidir. O da zatın zat için tecellisinden ve sıfatların, isimlerin ve bunların gereklerin olan a’yan-i sabite’nin, ilmi zuhur ve vahidiyet makamındaki icmali ilim ayn’ında tafsili keşfinden ibarettir.</w:t>
      </w:r>
    </w:p>
    <w:p w:rsidR="00EB7FF8" w:rsidRDefault="00EB7FF8" w:rsidP="00EB7FF8">
      <w:pPr>
        <w:ind w:firstLine="284"/>
        <w:jc w:val="both"/>
      </w:pPr>
      <w:r>
        <w:t>Aynı şekilde Allah rahmani rahmet ve fiili rahimiyet sahibidir. Bu da zatın, feyzin ve feyzin kemalinin a’yan üzerindeki genişlemesi ve kamil hedef ve ilahi tam düzenle uyum içinde olacak bir şekilde bir ayn’ın izhar edilmesi yoluyla fiiller elbisesinde tecellisinden ibarettir. Bu da “errahman’ur rahim”‘in tedvini kitabın (Kur’an) fatihasında tekrarlanmasının hikmetlerinden biridir. Zira bu kitap, tekvini kitapla tam bir uyum içindedir. Başka bir ifadeyle zahir, batının suretidir, l</w:t>
      </w:r>
      <w:r>
        <w:t>a</w:t>
      </w:r>
      <w:r>
        <w:t>fız ve ibareler ise şekiller ve sesler elbisesinde mana ve hakikatin t</w:t>
      </w:r>
      <w:r>
        <w:t>e</w:t>
      </w:r>
      <w:r>
        <w:t>cellisi</w:t>
      </w:r>
      <w:r>
        <w:t>n</w:t>
      </w:r>
      <w:r>
        <w:t xml:space="preserve">den ve kalıplar ve heyetler elbisesine bölünmesinden ibarettir. </w:t>
      </w:r>
    </w:p>
    <w:p w:rsidR="00EB7FF8" w:rsidRDefault="00EB7FF8" w:rsidP="00EB7FF8">
      <w:pPr>
        <w:ind w:firstLine="284"/>
        <w:jc w:val="both"/>
      </w:pPr>
      <w:r>
        <w:t>O halde eğer “bismillahirrahmanirrahim” cümlesindeki “errahman’ur rahim”, Allah kelimesinin sıfatı karar kılınacak olursa, zati rahimiyet ve rahmaniyete işarettir. Sonradan gelen “errahman’ur rahim” ise fiili rahimiyet ve rahmaniyete işarettir. “Elhamdulillah” if</w:t>
      </w:r>
      <w:r>
        <w:t>a</w:t>
      </w:r>
      <w:r>
        <w:t>desindeki Allah ise fiili uluhiyete ve fiili rahman ve rahimin tafsili cemîne işarettir. “El-Hamd” ise soyutlar alemi ve melekuti nefisler a</w:t>
      </w:r>
      <w:r>
        <w:t>n</w:t>
      </w:r>
      <w:r>
        <w:t>lamındadır ki hamdetmek ve velinimetin kemalini izhar etmekten ba</w:t>
      </w:r>
      <w:r>
        <w:t>ş</w:t>
      </w:r>
      <w:r>
        <w:t>ka bir itibara sahip değildir. Vücut silsilesinde tümüyle hamd olacak bir şey bu nurani alemler dışında küfran şaibesi taşımaksızın yoktur. Zira bunlar zevk ve irfan ehlinin görüşünde salt varlıklardır ve kend</w:t>
      </w:r>
      <w:r>
        <w:t>i</w:t>
      </w:r>
      <w:r>
        <w:t xml:space="preserve">liğinden bir mahiyete sahip değillerdir. Alemin ise o alemlerden daha düşük alemlerdir. </w:t>
      </w:r>
    </w:p>
    <w:p w:rsidR="00EB7FF8" w:rsidRDefault="00EB7FF8" w:rsidP="00EB7FF8">
      <w:pPr>
        <w:ind w:firstLine="284"/>
        <w:jc w:val="both"/>
      </w:pPr>
      <w:r>
        <w:t>O halde mana şöyledir: Allah’ın adıyla ki rahmani rahmet ve zati rahimiyet sahibidir. Bütün hamd alemleri yaratılmıştır. Bu alemler, fiil makamında mutlak uluhiyetin tayinidir. Rububiyet ve terbiye mak</w:t>
      </w:r>
      <w:r>
        <w:t>a</w:t>
      </w:r>
      <w:r>
        <w:t>mının sahibi ise mukaddes varlıkların makamının altındaki varlıkların diğer mertebeleri içindir. Bu mukaddes varlıklar ise ruhani melekler, saf saf dizilmiş melekler ve müdebbir meleklerdir. Vücudun ve vüc</w:t>
      </w:r>
      <w:r>
        <w:t>u</w:t>
      </w:r>
      <w:r>
        <w:t xml:space="preserve">dun kemalinin şehadet makamında genişlemesi anlamında </w:t>
      </w:r>
      <w:r>
        <w:lastRenderedPageBreak/>
        <w:t>olan fiilin rahimi ve rahmani rahmet sahibidir. Herkesin bir gün onlara döndüğü malikiyet ve kabiziyet (kabzedici) sahibidir. Zira bunlara dönüş de h</w:t>
      </w:r>
      <w:r>
        <w:t>a</w:t>
      </w:r>
      <w:r>
        <w:t>kikatte Allah’a dönüştür. Çünkü bunlar yüce yaratıcının zatının zuh</w:t>
      </w:r>
      <w:r>
        <w:t>u</w:t>
      </w:r>
      <w:r>
        <w:t>rudur ve her şeyin zuhuru O’ndan ayrı değildir, hatta O’nun bizzat kend</w:t>
      </w:r>
      <w:r>
        <w:t>i</w:t>
      </w:r>
      <w:r>
        <w:t>sidir.</w:t>
      </w:r>
    </w:p>
    <w:p w:rsidR="00EB7FF8" w:rsidRDefault="00EB7FF8" w:rsidP="00EB7FF8">
      <w:pPr>
        <w:ind w:firstLine="284"/>
        <w:jc w:val="both"/>
      </w:pPr>
      <w:r>
        <w:t>Eğer “errahman’ur rahim” ifadesini besmeledeki ismin sıfatı karar kılacak olursak, bu durumda iş tersine döner ve mana şöyle olur: A</w:t>
      </w:r>
      <w:r>
        <w:t>l</w:t>
      </w:r>
      <w:r>
        <w:t>lah’ın meşiyetiyle ki bu meşiyyet fiili rahimiyet ve rahmaniyet sahib</w:t>
      </w:r>
      <w:r>
        <w:t>i</w:t>
      </w:r>
      <w:r>
        <w:t>dir, “elhamdulillah” ifadesindeki Allah ise zati uluhiyettir, “errahman’ur rahim” ise O’nun zati sıfatlarındandır. Rab ve malik de aynı şekildedir.</w:t>
      </w:r>
    </w:p>
    <w:p w:rsidR="00EB7FF8" w:rsidRDefault="00EB7FF8" w:rsidP="00EB7FF8">
      <w:pPr>
        <w:ind w:firstLine="284"/>
        <w:jc w:val="both"/>
      </w:pPr>
      <w:r>
        <w:t>Kayseri</w:t>
      </w:r>
      <w:r>
        <w:rPr>
          <w:rStyle w:val="FootnoteReference"/>
        </w:rPr>
        <w:footnoteReference w:id="258"/>
      </w:r>
      <w:r>
        <w:t>, Şerh-i Fusus üzerindeki mukaddime’sinde şöyle demiştir: “Eğer vücudu sadece eşyanın külliyatı olarak mülahaza edecek olu</w:t>
      </w:r>
      <w:r>
        <w:t>r</w:t>
      </w:r>
      <w:r>
        <w:t>sak, “errahman” isminin mertebesi sayılır ki ilk aklın rabbidir ve levh-i kaza, ümm’ül kitab ve kalem-i âla olarak adlandırılmıştır. Eğer onu eşyanın külliyatının, küliyattan örtülü olmayan sabit ve mufassal cüziyatlar olarak mülahaza edecek olursak bu durumda da rahim ism</w:t>
      </w:r>
      <w:r>
        <w:t>i</w:t>
      </w:r>
      <w:r>
        <w:t>nin mertebesi olur ki o da kulli nefsin rabbidir ve levh-i kader olarak adlandırılmıştır. Bu ise levh-i mahfuz ve kitab-i mübin’in kendisidir.”</w:t>
      </w:r>
      <w:r>
        <w:rPr>
          <w:rStyle w:val="FootnoteReference"/>
        </w:rPr>
        <w:footnoteReference w:id="259"/>
      </w:r>
    </w:p>
    <w:p w:rsidR="00EB7FF8" w:rsidRDefault="00EB7FF8" w:rsidP="00EB7FF8">
      <w:pPr>
        <w:ind w:firstLine="284"/>
        <w:jc w:val="both"/>
      </w:pPr>
      <w:r>
        <w:t>Yazar (İmam Humeyni) şöyle diyor: “Gerçi bu konu bir açıdan doğru gözükmektedir, ama daha uygun olanı şudur ki errahman ism</w:t>
      </w:r>
      <w:r>
        <w:t>i</w:t>
      </w:r>
      <w:r>
        <w:t>nin mertebesini cüzi veya külli bütün alemlere vücudun genişleme mertebesi sayalım. Errahim isminin mertebesini ise aynı şekilde vücut kemalinin genişleme mertebesi sayalım. Zira rahmani ve rahimi ra</w:t>
      </w:r>
      <w:r>
        <w:t>h</w:t>
      </w:r>
      <w:r>
        <w:t>met her şeyi kaplamış ve bütün alemleri ihata etmiştir. Bu ikisi akıl ve meşiyetin taayyünü ve taayyünde taayyünün bizzat kendisidir. O halde daha iyi olanı şöyle dememizdir: Eğer vücut aslının genişlemesi itib</w:t>
      </w:r>
      <w:r>
        <w:t>a</w:t>
      </w:r>
      <w:r>
        <w:t>riyle mülahaza edilecek olursa rahman ismi mertebesi ve eğer vücut kemalinin genişlemesi itibariyle mülahaza edilecek olursa rahim ism</w:t>
      </w:r>
      <w:r>
        <w:t>i</w:t>
      </w:r>
      <w:r>
        <w:t>nin mert</w:t>
      </w:r>
      <w:r>
        <w:t>e</w:t>
      </w:r>
      <w:r>
        <w:t xml:space="preserve">besidir. </w:t>
      </w:r>
    </w:p>
    <w:p w:rsidR="00EB7FF8" w:rsidRDefault="00EB7FF8" w:rsidP="00EB7FF8">
      <w:pPr>
        <w:ind w:firstLine="284"/>
        <w:jc w:val="both"/>
      </w:pPr>
      <w:r>
        <w:lastRenderedPageBreak/>
        <w:t>Bu yüzden duada şöyle yer almıştır: “ey Allah’ım! Senden her şeyi kuşatan rahmetini i</w:t>
      </w:r>
      <w:r>
        <w:t>s</w:t>
      </w:r>
      <w:r>
        <w:t>tiyorum.”</w:t>
      </w:r>
      <w:r>
        <w:rPr>
          <w:rStyle w:val="FootnoteReference"/>
        </w:rPr>
        <w:footnoteReference w:id="260"/>
      </w:r>
    </w:p>
    <w:p w:rsidR="00EB7FF8" w:rsidRDefault="00EB7FF8" w:rsidP="00EB7FF8">
      <w:pPr>
        <w:ind w:firstLine="284"/>
        <w:jc w:val="both"/>
      </w:pPr>
      <w:r>
        <w:t>Peygamber-i Ekrem’den (s.a.a) ise şöyle nakledilmiştir: “Allah’ın yüz rahmeti vardır. Bu rahmetlerden birini yeryüzüne göndermiş ve yaratıkları arasında bölüştürmüştür. Varlıklar işte bu bir rahmet seb</w:t>
      </w:r>
      <w:r>
        <w:t>e</w:t>
      </w:r>
      <w:r>
        <w:t xml:space="preserve">biyle birbirine merhamet göstermekte, birbirlerini bağışlamaktadır. Allah diğer doksan dokuz rahmetini ise bir kenara bırakmıştır. Onlarla kıyamet günü kullarını bağışlayacaktır.” </w:t>
      </w:r>
      <w:r>
        <w:rPr>
          <w:rStyle w:val="FootnoteReference"/>
        </w:rPr>
        <w:footnoteReference w:id="261"/>
      </w:r>
    </w:p>
    <w:p w:rsidR="00EB7FF8" w:rsidRDefault="00EB7FF8" w:rsidP="00EB7FF8">
      <w:pPr>
        <w:ind w:firstLine="284"/>
        <w:jc w:val="both"/>
      </w:pPr>
      <w:r>
        <w:t>Süluk ve marifet büyüklerinden biri (r.a) Esrar’us Salat adlı kit</w:t>
      </w:r>
      <w:r>
        <w:t>a</w:t>
      </w:r>
      <w:r>
        <w:t>bında, Fatiha suresinin tefsirinde yukarıdaki nebevi hadisi naklettikten sonra şöyle demektedir: “Rahmani ve rahimi rahmetin yaratıcı olduğu hasebiyle yüce Allah hakkında rahim ve rahman kelimelerinin kull</w:t>
      </w:r>
      <w:r>
        <w:t>a</w:t>
      </w:r>
      <w:r>
        <w:t>nılması şu mülahaza iledir ki rahman ve rahim Allah ile kaimdir. Bu kıyam; suduri kıyam türündendir; hululi kıyam değil. O halde Allah’ın rahmani rahmeti bütün yaratıklar üzerine serilen vücudun ifaze edi</w:t>
      </w:r>
      <w:r>
        <w:t>l</w:t>
      </w:r>
      <w:r>
        <w:t>mesidir. Allah’ın icat etmesi onun rahmaniyetidir ve varlıkların tümü onun rahmetidir. O’nun rahimi rahmetinin bağışlanması bu dünyada mümin kullarına kemal ve hidayetin bağışlamasıdır. Ahiret aleminde kullarına takdim ettiği bir mükafattır. O halde Allah’ın icat etmesi hem iyileri hem de kötüleri kapsamaktadır.”</w:t>
      </w:r>
    </w:p>
    <w:p w:rsidR="00EB7FF8" w:rsidRDefault="00EB7FF8" w:rsidP="00EB7FF8">
      <w:pPr>
        <w:ind w:firstLine="284"/>
        <w:jc w:val="both"/>
      </w:pPr>
      <w:r>
        <w:t>Sonunda da şöyle demektedir: “Herkim Allah’ın yaratması ile ayakta durduğu açısından bu alemi mülahaza edecek olursa adeta A</w:t>
      </w:r>
      <w:r>
        <w:t>l</w:t>
      </w:r>
      <w:r>
        <w:t>lah’ın rahmaniyetine bakmıştır ve dış alemde sadece Allah’ın rahmet ve rahmanlığına bakmıştır. Herkim Allah’ın yarattığı görüşüyle aleme bakacak olursa adeta rahman’dan başka bir şeye bakmamış olur.”</w:t>
      </w:r>
      <w:r>
        <w:rPr>
          <w:rStyle w:val="FootnoteReference"/>
        </w:rPr>
        <w:footnoteReference w:id="262"/>
      </w:r>
    </w:p>
    <w:p w:rsidR="00EB7FF8" w:rsidRDefault="00EB7FF8" w:rsidP="00EB7FF8">
      <w:pPr>
        <w:ind w:firstLine="284"/>
        <w:jc w:val="both"/>
      </w:pPr>
      <w:r>
        <w:t>Yazar (İmam Humeyni) şöyle demektedir: “Eğer marifet ehli ne</w:t>
      </w:r>
      <w:r>
        <w:t>z</w:t>
      </w:r>
      <w:r>
        <w:t>dinde yaygın olduğu şekilde vücud-i minbesit’i (genişleyen vücudu) irade edecek olursak, mutlak uluhiyet ve meşiyet makamından ve M</w:t>
      </w:r>
      <w:r>
        <w:t>u</w:t>
      </w:r>
      <w:r>
        <w:t>hammedi velayet makamından ibarettir. Mamaklar ve bakışlar has</w:t>
      </w:r>
      <w:r>
        <w:t>e</w:t>
      </w:r>
      <w:r>
        <w:t xml:space="preserve">biyle bu makam hakkında kullanılan diğer lakaplar ise bismillahirrahmanirrahim’de zikredilen rahmaniyyet makamıyla uyumlu değildir. Sebebi de şudur ki errahman’ur rahim, Allah ismine </w:t>
      </w:r>
      <w:r>
        <w:lastRenderedPageBreak/>
        <w:t>tabi olan iki sıfattır ve O’nun taayyünlerindedir. Allah’ın genişleyen gölgesidir; rahman’ın genişleyen gölgesi değil. O’nun hakikati ise kamil insanın hakikatidir. Kevn-i camî olan insan-i kamil’in rabbi ise ilahi ism-i azamdır ve errahman’ur rahim’i ihata etmiştir. Bu yüzden bu iki sıfat ilahi kitabın fatih</w:t>
      </w:r>
      <w:r>
        <w:t>a</w:t>
      </w:r>
      <w:r>
        <w:t>sında da tabi olarak yer almıştır.</w:t>
      </w:r>
    </w:p>
    <w:p w:rsidR="00EB7FF8" w:rsidRDefault="00EB7FF8" w:rsidP="00EB7FF8">
      <w:pPr>
        <w:ind w:firstLine="284"/>
        <w:jc w:val="both"/>
      </w:pPr>
      <w:r>
        <w:t>Eğer vücud-i münbesit’ten, vücudun genişlemesi makamını irade etmişse her ne kadar konu makamıyla uyumlu değilse de ve daha çok tedvin ve tekvin ile uyum içindeyse de onun kelamının zahirine muh</w:t>
      </w:r>
      <w:r>
        <w:t>a</w:t>
      </w:r>
      <w:r>
        <w:t>liftir.</w:t>
      </w:r>
    </w:p>
    <w:p w:rsidR="00EB7FF8" w:rsidRDefault="00EB7FF8" w:rsidP="00EB7FF8">
      <w:pPr>
        <w:ind w:firstLine="284"/>
        <w:jc w:val="both"/>
      </w:pPr>
      <w:r>
        <w:t>Ama bu zikrettiği şeyler mazharın zahirdeki fenası itibariyle doğru düşünülebilir ki rahmaniyet makamı bu açıdan uluhiyet makamının kendisidir. Nitekim Allah-u Teala şöyle buyurmuştur: “</w:t>
      </w:r>
      <w:r>
        <w:rPr>
          <w:b/>
        </w:rPr>
        <w:t>D</w:t>
      </w:r>
      <w:r w:rsidRPr="006B51C7">
        <w:rPr>
          <w:b/>
        </w:rPr>
        <w:t xml:space="preserve">e ki: </w:t>
      </w:r>
      <w:r>
        <w:rPr>
          <w:b/>
        </w:rPr>
        <w:t>“</w:t>
      </w:r>
      <w:r w:rsidRPr="006B51C7">
        <w:rPr>
          <w:b/>
        </w:rPr>
        <w:t xml:space="preserve">ister </w:t>
      </w:r>
      <w:r>
        <w:rPr>
          <w:b/>
        </w:rPr>
        <w:t>Allah</w:t>
      </w:r>
      <w:r w:rsidRPr="006B51C7">
        <w:rPr>
          <w:b/>
        </w:rPr>
        <w:t xml:space="preserve"> deyin, ister rahman deyin. Hangisini deseniz olur. Çünkü en güzel isimler </w:t>
      </w:r>
      <w:r>
        <w:rPr>
          <w:b/>
        </w:rPr>
        <w:t>O’</w:t>
      </w:r>
      <w:r w:rsidRPr="006B51C7">
        <w:rPr>
          <w:b/>
        </w:rPr>
        <w:t>na hastır.</w:t>
      </w:r>
      <w:r>
        <w:rPr>
          <w:b/>
        </w:rPr>
        <w:t>”</w:t>
      </w:r>
      <w:r>
        <w:rPr>
          <w:rStyle w:val="FootnoteReference"/>
        </w:rPr>
        <w:footnoteReference w:id="263"/>
      </w:r>
      <w:r>
        <w:t xml:space="preserve"> Hakeza: “</w:t>
      </w:r>
      <w:r w:rsidRPr="00E066DE">
        <w:rPr>
          <w:b/>
        </w:rPr>
        <w:t xml:space="preserve">rahmân </w:t>
      </w:r>
      <w:r>
        <w:rPr>
          <w:b/>
        </w:rPr>
        <w:t>Kur’an’</w:t>
      </w:r>
      <w:r w:rsidRPr="00E066DE">
        <w:rPr>
          <w:b/>
        </w:rPr>
        <w:t>ı öğretti. İ</w:t>
      </w:r>
      <w:r w:rsidRPr="00E066DE">
        <w:rPr>
          <w:b/>
        </w:rPr>
        <w:t>n</w:t>
      </w:r>
      <w:r w:rsidRPr="00E066DE">
        <w:rPr>
          <w:b/>
        </w:rPr>
        <w:t>sanı yarattı.</w:t>
      </w:r>
      <w:r>
        <w:t>”</w:t>
      </w:r>
      <w:r>
        <w:rPr>
          <w:rStyle w:val="FootnoteReference"/>
        </w:rPr>
        <w:footnoteReference w:id="264"/>
      </w:r>
      <w:r>
        <w:t xml:space="preserve"> Hakeza: “</w:t>
      </w:r>
      <w:r w:rsidRPr="00627B59">
        <w:rPr>
          <w:b/>
        </w:rPr>
        <w:t xml:space="preserve">ilâhınız bir tek </w:t>
      </w:r>
      <w:r>
        <w:rPr>
          <w:b/>
        </w:rPr>
        <w:t>Allah’</w:t>
      </w:r>
      <w:r w:rsidRPr="00627B59">
        <w:rPr>
          <w:b/>
        </w:rPr>
        <w:t>tır. O</w:t>
      </w:r>
      <w:r>
        <w:rPr>
          <w:b/>
        </w:rPr>
        <w:t>’</w:t>
      </w:r>
      <w:r w:rsidRPr="00627B59">
        <w:rPr>
          <w:b/>
        </w:rPr>
        <w:t>ndan başka ilâh yoktur. O, rahmândır, rahîmdir.</w:t>
      </w:r>
      <w:r>
        <w:t>”</w:t>
      </w:r>
      <w:r>
        <w:rPr>
          <w:rStyle w:val="FootnoteReference"/>
        </w:rPr>
        <w:footnoteReference w:id="265"/>
      </w:r>
      <w:r>
        <w:t xml:space="preserve"> </w:t>
      </w:r>
      <w:r>
        <w:rPr>
          <w:rStyle w:val="FootnoteReference"/>
        </w:rPr>
        <w:footnoteReference w:id="266"/>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rPr>
          <w:lang w:bidi="fa-IR"/>
        </w:rPr>
      </w:pPr>
      <w:r>
        <w:t>“</w:t>
      </w:r>
      <w:r>
        <w:rPr>
          <w:lang w:bidi="fa-IR"/>
        </w:rPr>
        <w:t>Bil ki ilahi cemalin sıfatlarının tecellilerinden olan rahmet, ra’fet, utufet ve benzeri sıfatları Allah Tebareke ve Teala hayvana mutlak bir şekilde, insana ise özellikle merhamet buyurmuştur. Bunu da hayvan türlerini korumak ve insani aile düzenini ve türünü korumak için ya</w:t>
      </w:r>
      <w:r>
        <w:rPr>
          <w:lang w:bidi="fa-IR"/>
        </w:rPr>
        <w:t>p</w:t>
      </w:r>
      <w:r>
        <w:rPr>
          <w:lang w:bidi="fa-IR"/>
        </w:rPr>
        <w:t xml:space="preserve">mıştır. Vücut aleminin alemi düzeninin esasları üzerinde kurulduğu rahmaniye rahmetinin bir tecellisidir. </w:t>
      </w:r>
    </w:p>
    <w:p w:rsidR="00EB7FF8" w:rsidRDefault="00EB7FF8" w:rsidP="00EB7FF8">
      <w:pPr>
        <w:ind w:firstLine="284"/>
        <w:jc w:val="both"/>
        <w:rPr>
          <w:lang w:bidi="fa-IR"/>
        </w:rPr>
      </w:pPr>
      <w:r>
        <w:rPr>
          <w:lang w:bidi="fa-IR"/>
        </w:rPr>
        <w:t>Eğer insan ve hayvanda bu rahmet ve utufet olmasaydı, ferdi ve toplumsal hayat düzeni bozulurdu. Bu rahmet ve utufet sayesinde, canlılar kendisini ve yavrularını korumaktadır ve insan ailesini kor</w:t>
      </w:r>
      <w:r>
        <w:rPr>
          <w:lang w:bidi="fa-IR"/>
        </w:rPr>
        <w:t>u</w:t>
      </w:r>
      <w:r>
        <w:rPr>
          <w:lang w:bidi="fa-IR"/>
        </w:rPr>
        <w:t>maktadır, adil sultan memleketini korumaktadır. Eğer bu rahmet, şe</w:t>
      </w:r>
      <w:r>
        <w:rPr>
          <w:lang w:bidi="fa-IR"/>
        </w:rPr>
        <w:t>f</w:t>
      </w:r>
      <w:r>
        <w:rPr>
          <w:lang w:bidi="fa-IR"/>
        </w:rPr>
        <w:t>kat ve re’fet olmasaydı, hiçbir anne oğlunun fevkalade zahmet ve m</w:t>
      </w:r>
      <w:r>
        <w:rPr>
          <w:lang w:bidi="fa-IR"/>
        </w:rPr>
        <w:t>e</w:t>
      </w:r>
      <w:r>
        <w:rPr>
          <w:lang w:bidi="fa-IR"/>
        </w:rPr>
        <w:t>şakka</w:t>
      </w:r>
      <w:r>
        <w:rPr>
          <w:lang w:bidi="fa-IR"/>
        </w:rPr>
        <w:t>t</w:t>
      </w:r>
      <w:r>
        <w:rPr>
          <w:lang w:bidi="fa-IR"/>
        </w:rPr>
        <w:t>lerine tahammül edemezdi. İşte bu ilahi rahmet ve re’fet cezbesi kalpleri birbirine çekmekte ve fıtri olarak alemdeki düzeni koruma</w:t>
      </w:r>
      <w:r>
        <w:rPr>
          <w:lang w:bidi="fa-IR"/>
        </w:rPr>
        <w:t>k</w:t>
      </w:r>
      <w:r>
        <w:rPr>
          <w:lang w:bidi="fa-IR"/>
        </w:rPr>
        <w:t xml:space="preserve">tadır. </w:t>
      </w:r>
    </w:p>
    <w:p w:rsidR="00EB7FF8" w:rsidRDefault="00EB7FF8" w:rsidP="00EB7FF8">
      <w:pPr>
        <w:ind w:firstLine="284"/>
        <w:jc w:val="both"/>
        <w:rPr>
          <w:lang w:bidi="fa-IR"/>
        </w:rPr>
      </w:pPr>
      <w:r>
        <w:rPr>
          <w:lang w:bidi="fa-IR"/>
        </w:rPr>
        <w:t xml:space="preserve">Bu rahmet ve re’fet sebebiyle ruhani öğretmenler, büyük nebiler, yüce veliler ve ilahi alimler, onca zahmet ve sıkıntılara </w:t>
      </w:r>
      <w:r>
        <w:rPr>
          <w:lang w:bidi="fa-IR"/>
        </w:rPr>
        <w:lastRenderedPageBreak/>
        <w:t>katlanmakt</w:t>
      </w:r>
      <w:r>
        <w:rPr>
          <w:lang w:bidi="fa-IR"/>
        </w:rPr>
        <w:t>a</w:t>
      </w:r>
      <w:r>
        <w:rPr>
          <w:lang w:bidi="fa-IR"/>
        </w:rPr>
        <w:t>dır. İnsanları mutlu edebilmek ve beşer ailesini saadete eriştirebilmek için birçok sıkıntılara katlanmaktadır. Hatta ilahi vahyin inişi ve d</w:t>
      </w:r>
      <w:r>
        <w:rPr>
          <w:lang w:bidi="fa-IR"/>
        </w:rPr>
        <w:t>e</w:t>
      </w:r>
      <w:r>
        <w:rPr>
          <w:lang w:bidi="fa-IR"/>
        </w:rPr>
        <w:t>ğerli semavi kitapların indirilişi de bu ilahi rahmetin ve re’fetin mülk al</w:t>
      </w:r>
      <w:r>
        <w:rPr>
          <w:lang w:bidi="fa-IR"/>
        </w:rPr>
        <w:t>e</w:t>
      </w:r>
      <w:r>
        <w:rPr>
          <w:lang w:bidi="fa-IR"/>
        </w:rPr>
        <w:t>mindeki bir suretidir. Hatta bütün hadler, cezalar, kısas ve benzeri şeyler de gazap ve intikam suretinde tecelli eden, rahmet ve re’fet h</w:t>
      </w:r>
      <w:r>
        <w:rPr>
          <w:lang w:bidi="fa-IR"/>
        </w:rPr>
        <w:t>a</w:t>
      </w:r>
      <w:r>
        <w:rPr>
          <w:lang w:bidi="fa-IR"/>
        </w:rPr>
        <w:t>kikatidir.”</w:t>
      </w:r>
      <w:r>
        <w:rPr>
          <w:b/>
          <w:bCs/>
          <w:lang w:bidi="fa-IR"/>
        </w:rPr>
        <w:t>Ey akıl sahipleri, sizin için kısasta hayat vardır.”</w:t>
      </w:r>
      <w:r>
        <w:rPr>
          <w:rStyle w:val="FootnoteReference"/>
          <w:b/>
          <w:bCs/>
          <w:lang w:bidi="fa-IR"/>
        </w:rPr>
        <w:footnoteReference w:id="267"/>
      </w:r>
      <w:r>
        <w:rPr>
          <w:lang w:bidi="fa-IR"/>
        </w:rPr>
        <w:t xml:space="preserve"> Hatta cehennem bile saadete ulaşma liyakatine sahip olan kimseler için g</w:t>
      </w:r>
      <w:r>
        <w:rPr>
          <w:lang w:bidi="fa-IR"/>
        </w:rPr>
        <w:t>a</w:t>
      </w:r>
      <w:r>
        <w:rPr>
          <w:lang w:bidi="fa-IR"/>
        </w:rPr>
        <w:t>zap suretinde bir rahmettir. Eğer cehennemdeki temizlemeler ve arı</w:t>
      </w:r>
      <w:r>
        <w:rPr>
          <w:lang w:bidi="fa-IR"/>
        </w:rPr>
        <w:t>n</w:t>
      </w:r>
      <w:r>
        <w:rPr>
          <w:lang w:bidi="fa-IR"/>
        </w:rPr>
        <w:t>dırm</w:t>
      </w:r>
      <w:r>
        <w:rPr>
          <w:lang w:bidi="fa-IR"/>
        </w:rPr>
        <w:t>a</w:t>
      </w:r>
      <w:r>
        <w:rPr>
          <w:lang w:bidi="fa-IR"/>
        </w:rPr>
        <w:t xml:space="preserve">lar olmasaydı, o şahıslar, asla saadet yüzünü görmezlerdi. </w:t>
      </w:r>
    </w:p>
    <w:p w:rsidR="00EB7FF8" w:rsidRDefault="00EB7FF8" w:rsidP="00EB7FF8">
      <w:pPr>
        <w:ind w:firstLine="284"/>
        <w:jc w:val="both"/>
        <w:rPr>
          <w:lang w:bidi="fa-IR"/>
        </w:rPr>
      </w:pPr>
      <w:r>
        <w:rPr>
          <w:lang w:bidi="fa-IR"/>
        </w:rPr>
        <w:t>Özetle, kalbinde Allah’ın kullarına karşı re’fet ve rahmet bulunm</w:t>
      </w:r>
      <w:r>
        <w:rPr>
          <w:lang w:bidi="fa-IR"/>
        </w:rPr>
        <w:t>a</w:t>
      </w:r>
      <w:r>
        <w:rPr>
          <w:lang w:bidi="fa-IR"/>
        </w:rPr>
        <w:t>yan kimseleri insanlık camiasından çıkarmak gerekir ve insanlık to</w:t>
      </w:r>
      <w:r>
        <w:rPr>
          <w:lang w:bidi="fa-IR"/>
        </w:rPr>
        <w:t>p</w:t>
      </w:r>
      <w:r>
        <w:rPr>
          <w:lang w:bidi="fa-IR"/>
        </w:rPr>
        <w:t xml:space="preserve">lumuna girmekten engellemek icab eder. </w:t>
      </w:r>
    </w:p>
    <w:p w:rsidR="00EB7FF8" w:rsidRDefault="00EB7FF8" w:rsidP="00EB7FF8">
      <w:pPr>
        <w:ind w:firstLine="284"/>
        <w:jc w:val="both"/>
        <w:rPr>
          <w:lang w:bidi="fa-IR"/>
        </w:rPr>
      </w:pPr>
      <w:r>
        <w:rPr>
          <w:lang w:bidi="fa-IR"/>
        </w:rPr>
        <w:t>Marifet ehli kimseler şöyle diyor: “Vücut ve vücudun kemalinin genişlemesi, rahman ve rahim ismiyledir.”</w:t>
      </w:r>
      <w:r>
        <w:rPr>
          <w:rStyle w:val="FootnoteReference"/>
          <w:lang w:bidi="fa-IR"/>
        </w:rPr>
        <w:footnoteReference w:id="268"/>
      </w:r>
    </w:p>
    <w:p w:rsidR="00EB7FF8" w:rsidRDefault="00EB7FF8" w:rsidP="00EB7FF8">
      <w:pPr>
        <w:ind w:firstLine="284"/>
        <w:jc w:val="both"/>
        <w:rPr>
          <w:lang w:bidi="fa-IR"/>
        </w:rPr>
      </w:pPr>
      <w:r>
        <w:rPr>
          <w:lang w:bidi="fa-IR"/>
        </w:rPr>
        <w:t>Bu iki ism-i şerif temel, geniş ve kapsamlı isimlerin en önemlil</w:t>
      </w:r>
      <w:r>
        <w:rPr>
          <w:lang w:bidi="fa-IR"/>
        </w:rPr>
        <w:t>e</w:t>
      </w:r>
      <w:r>
        <w:rPr>
          <w:lang w:bidi="fa-IR"/>
        </w:rPr>
        <w:t xml:space="preserve">rindendir. Nitekim ilahi ayet-i kerime de şöyle buyurmuştur: </w:t>
      </w:r>
      <w:r>
        <w:rPr>
          <w:b/>
          <w:bCs/>
          <w:lang w:bidi="fa-IR"/>
        </w:rPr>
        <w:t>“</w:t>
      </w:r>
      <w:r w:rsidRPr="007B3FA4">
        <w:rPr>
          <w:b/>
          <w:bCs/>
          <w:lang w:bidi="fa-IR"/>
        </w:rPr>
        <w:t>ve rahm</w:t>
      </w:r>
      <w:r w:rsidRPr="007B3FA4">
        <w:rPr>
          <w:b/>
          <w:bCs/>
          <w:lang w:bidi="fa-IR"/>
        </w:rPr>
        <w:t>e</w:t>
      </w:r>
      <w:r w:rsidRPr="007B3FA4">
        <w:rPr>
          <w:b/>
          <w:bCs/>
          <w:lang w:bidi="fa-IR"/>
        </w:rPr>
        <w:t>tim her şeyi kuşatmıştır</w:t>
      </w:r>
      <w:r>
        <w:rPr>
          <w:b/>
          <w:bCs/>
          <w:lang w:bidi="fa-IR"/>
        </w:rPr>
        <w:t>.”</w:t>
      </w:r>
      <w:r w:rsidRPr="007B3FA4">
        <w:rPr>
          <w:rStyle w:val="FootnoteReference"/>
          <w:b/>
          <w:bCs/>
          <w:lang w:bidi="fa-IR"/>
        </w:rPr>
        <w:footnoteReference w:id="269"/>
      </w:r>
      <w:r>
        <w:rPr>
          <w:lang w:bidi="fa-IR"/>
        </w:rPr>
        <w:t xml:space="preserve"> hakeza şöyle buyurmuştur: </w:t>
      </w:r>
      <w:r>
        <w:rPr>
          <w:b/>
          <w:bCs/>
          <w:lang w:bidi="fa-IR"/>
        </w:rPr>
        <w:t>“</w:t>
      </w:r>
      <w:r w:rsidRPr="007B3FA4">
        <w:rPr>
          <w:b/>
          <w:bCs/>
          <w:lang w:bidi="fa-IR"/>
        </w:rPr>
        <w:t>ey rabb</w:t>
      </w:r>
      <w:r w:rsidRPr="007B3FA4">
        <w:rPr>
          <w:b/>
          <w:bCs/>
          <w:lang w:bidi="fa-IR"/>
        </w:rPr>
        <w:t>i</w:t>
      </w:r>
      <w:r w:rsidRPr="007B3FA4">
        <w:rPr>
          <w:b/>
          <w:bCs/>
          <w:lang w:bidi="fa-IR"/>
        </w:rPr>
        <w:t>miz!</w:t>
      </w:r>
      <w:r>
        <w:rPr>
          <w:b/>
          <w:bCs/>
          <w:lang w:bidi="fa-IR"/>
        </w:rPr>
        <w:t xml:space="preserve"> Sen rahmet ve ilim olarak her şeyi kuşatmı</w:t>
      </w:r>
      <w:r>
        <w:rPr>
          <w:b/>
          <w:bCs/>
          <w:lang w:bidi="fa-IR"/>
        </w:rPr>
        <w:t>ş</w:t>
      </w:r>
      <w:r>
        <w:rPr>
          <w:b/>
          <w:bCs/>
          <w:lang w:bidi="fa-IR"/>
        </w:rPr>
        <w:t>sın”</w:t>
      </w:r>
      <w:r>
        <w:rPr>
          <w:rStyle w:val="FootnoteReference"/>
          <w:b/>
          <w:bCs/>
          <w:lang w:bidi="fa-IR"/>
        </w:rPr>
        <w:footnoteReference w:id="270"/>
      </w:r>
      <w:r>
        <w:rPr>
          <w:lang w:bidi="fa-IR"/>
        </w:rPr>
        <w:t xml:space="preserve"> </w:t>
      </w:r>
    </w:p>
    <w:p w:rsidR="00EB7FF8" w:rsidRDefault="00EB7FF8" w:rsidP="00EB7FF8">
      <w:pPr>
        <w:ind w:firstLine="284"/>
        <w:jc w:val="both"/>
        <w:rPr>
          <w:lang w:bidi="fa-IR"/>
        </w:rPr>
      </w:pPr>
      <w:r>
        <w:rPr>
          <w:lang w:bidi="fa-IR"/>
        </w:rPr>
        <w:t>Bu açıdan Fatiha suresinde bu iki büyük ism-i a’zam’a (en büyük isme) tabi kılınmıştır. Bununla da hakikat varlığının anahtarının ra</w:t>
      </w:r>
      <w:r>
        <w:rPr>
          <w:lang w:bidi="fa-IR"/>
        </w:rPr>
        <w:t>h</w:t>
      </w:r>
      <w:r>
        <w:rPr>
          <w:lang w:bidi="fa-IR"/>
        </w:rPr>
        <w:t>mani ve rahimi rahmet olduğuna işaret edilmiştir ve rahmetin gaza</w:t>
      </w:r>
      <w:r>
        <w:rPr>
          <w:lang w:bidi="fa-IR"/>
        </w:rPr>
        <w:t>p</w:t>
      </w:r>
      <w:r>
        <w:rPr>
          <w:lang w:bidi="fa-IR"/>
        </w:rPr>
        <w:t>tan öncelikli olduğu beyan edilmiştir. Bu açıdan da marifet ehli kims</w:t>
      </w:r>
      <w:r>
        <w:rPr>
          <w:lang w:bidi="fa-IR"/>
        </w:rPr>
        <w:t>e</w:t>
      </w:r>
      <w:r>
        <w:rPr>
          <w:lang w:bidi="fa-IR"/>
        </w:rPr>
        <w:t>ler şöyle demiştir: “Bismillahirrahmanirrahim ile vücut zahir olmu</w:t>
      </w:r>
      <w:r>
        <w:rPr>
          <w:lang w:bidi="fa-IR"/>
        </w:rPr>
        <w:t>ş</w:t>
      </w:r>
      <w:r>
        <w:rPr>
          <w:lang w:bidi="fa-IR"/>
        </w:rPr>
        <w:t>tur.”</w:t>
      </w:r>
      <w:r>
        <w:rPr>
          <w:rStyle w:val="FootnoteReference"/>
          <w:lang w:bidi="fa-IR"/>
        </w:rPr>
        <w:footnoteReference w:id="271"/>
      </w:r>
    </w:p>
    <w:p w:rsidR="00EB7FF8" w:rsidRDefault="00EB7FF8" w:rsidP="00EB7FF8">
      <w:pPr>
        <w:ind w:firstLine="284"/>
        <w:jc w:val="both"/>
        <w:rPr>
          <w:lang w:bidi="fa-IR"/>
        </w:rPr>
      </w:pPr>
      <w:r>
        <w:rPr>
          <w:lang w:bidi="fa-IR"/>
        </w:rPr>
        <w:t>Re’fet, utufet ve benzeri sıfati ve ef’ali isimlerin birer şubesi old</w:t>
      </w:r>
      <w:r>
        <w:rPr>
          <w:lang w:bidi="fa-IR"/>
        </w:rPr>
        <w:t>u</w:t>
      </w:r>
      <w:r>
        <w:rPr>
          <w:lang w:bidi="fa-IR"/>
        </w:rPr>
        <w:t>ğu, rahmet ismi, Allah-u Teala’nın daha çok kendisini tanıtmakta ku</w:t>
      </w:r>
      <w:r>
        <w:rPr>
          <w:lang w:bidi="fa-IR"/>
        </w:rPr>
        <w:t>l</w:t>
      </w:r>
      <w:r>
        <w:rPr>
          <w:lang w:bidi="fa-IR"/>
        </w:rPr>
        <w:t>landığı bir isimdir ve de Allah-u Teala Kur’an surelerinden her birinde bunu tekrar etmiştir ki, mukaddes zatın geniş rahmetine bağlanan ku</w:t>
      </w:r>
      <w:r>
        <w:rPr>
          <w:lang w:bidi="fa-IR"/>
        </w:rPr>
        <w:t>l</w:t>
      </w:r>
      <w:r>
        <w:rPr>
          <w:lang w:bidi="fa-IR"/>
        </w:rPr>
        <w:t>ların kalbi bağlılığı daha çok artsın. Hak Teala’nın rahmetine kalben bağlanmak, nefislerin terbiyesine ve katı kalplerin yumuşamasına n</w:t>
      </w:r>
      <w:r>
        <w:rPr>
          <w:lang w:bidi="fa-IR"/>
        </w:rPr>
        <w:t>e</w:t>
      </w:r>
      <w:r>
        <w:rPr>
          <w:lang w:bidi="fa-IR"/>
        </w:rPr>
        <w:t xml:space="preserve">den olmaktadır. </w:t>
      </w:r>
    </w:p>
    <w:p w:rsidR="00EB7FF8" w:rsidRDefault="00EB7FF8" w:rsidP="00EB7FF8">
      <w:pPr>
        <w:ind w:firstLine="284"/>
        <w:jc w:val="both"/>
        <w:rPr>
          <w:lang w:bidi="fa-IR"/>
        </w:rPr>
      </w:pPr>
      <w:r>
        <w:rPr>
          <w:lang w:bidi="fa-IR"/>
        </w:rPr>
        <w:lastRenderedPageBreak/>
        <w:t>İnsanların kalbini rahmet genişliği, re’fet ve dostluk gibi başka bir şeyle elde etmek ve onları isyandan alı koymak mümkün değildir. Bu yüzden büyük peygamberler, Hak Teala’nın rahmet mazharıdırlar. N</w:t>
      </w:r>
      <w:r>
        <w:rPr>
          <w:lang w:bidi="fa-IR"/>
        </w:rPr>
        <w:t>i</w:t>
      </w:r>
      <w:r>
        <w:rPr>
          <w:lang w:bidi="fa-IR"/>
        </w:rPr>
        <w:t>tekim Allah-u Teala Tövbe suresinin sonunda –ki gazap suresidir- R</w:t>
      </w:r>
      <w:r>
        <w:rPr>
          <w:lang w:bidi="fa-IR"/>
        </w:rPr>
        <w:t>e</w:t>
      </w:r>
      <w:r>
        <w:rPr>
          <w:lang w:bidi="fa-IR"/>
        </w:rPr>
        <w:t>sul-i Ekrem’i şöyle tanıtmıştır: “</w:t>
      </w:r>
      <w:r w:rsidRPr="00B91A24">
        <w:rPr>
          <w:b/>
          <w:bCs/>
          <w:lang w:bidi="fa-IR"/>
        </w:rPr>
        <w:t>andolsun size kendinizden öyle bir peygamber gelmiştir ki, sizin sıkıntıya uğramanız ona çok ağır g</w:t>
      </w:r>
      <w:r w:rsidRPr="00B91A24">
        <w:rPr>
          <w:b/>
          <w:bCs/>
          <w:lang w:bidi="fa-IR"/>
        </w:rPr>
        <w:t>e</w:t>
      </w:r>
      <w:r w:rsidRPr="00B91A24">
        <w:rPr>
          <w:b/>
          <w:bCs/>
          <w:lang w:bidi="fa-IR"/>
        </w:rPr>
        <w:t>lir. O, size çok düşkün, müminlere karşı çok şefkatlidir, merh</w:t>
      </w:r>
      <w:r w:rsidRPr="00B91A24">
        <w:rPr>
          <w:b/>
          <w:bCs/>
          <w:lang w:bidi="fa-IR"/>
        </w:rPr>
        <w:t>a</w:t>
      </w:r>
      <w:r w:rsidRPr="00B91A24">
        <w:rPr>
          <w:b/>
          <w:bCs/>
          <w:lang w:bidi="fa-IR"/>
        </w:rPr>
        <w:t>metl</w:t>
      </w:r>
      <w:r w:rsidRPr="00B91A24">
        <w:rPr>
          <w:b/>
          <w:bCs/>
          <w:lang w:bidi="fa-IR"/>
        </w:rPr>
        <w:t>i</w:t>
      </w:r>
      <w:r w:rsidRPr="00B91A24">
        <w:rPr>
          <w:b/>
          <w:bCs/>
          <w:lang w:bidi="fa-IR"/>
        </w:rPr>
        <w:t>dir</w:t>
      </w:r>
      <w:r>
        <w:rPr>
          <w:b/>
          <w:bCs/>
          <w:lang w:bidi="fa-IR"/>
        </w:rPr>
        <w:t>.</w:t>
      </w:r>
      <w:r>
        <w:rPr>
          <w:lang w:bidi="fa-IR"/>
        </w:rPr>
        <w:t>”</w:t>
      </w:r>
      <w:r>
        <w:rPr>
          <w:rStyle w:val="FootnoteReference"/>
          <w:lang w:bidi="fa-IR"/>
        </w:rPr>
        <w:footnoteReference w:id="272"/>
      </w:r>
    </w:p>
    <w:p w:rsidR="00EB7FF8" w:rsidRDefault="00EB7FF8" w:rsidP="00EB7FF8">
      <w:pPr>
        <w:ind w:firstLine="284"/>
        <w:jc w:val="both"/>
        <w:rPr>
          <w:lang w:bidi="fa-IR"/>
        </w:rPr>
      </w:pPr>
      <w:r>
        <w:rPr>
          <w:lang w:bidi="fa-IR"/>
        </w:rPr>
        <w:t>Peygamberin insanlığa karşı göstermiş olduğu şefkat ve merhameti göstermek için Şuara suresinin ilk ayet-i şerifesini göstermek yeterl</w:t>
      </w:r>
      <w:r>
        <w:rPr>
          <w:lang w:bidi="fa-IR"/>
        </w:rPr>
        <w:t>i</w:t>
      </w:r>
      <w:r>
        <w:rPr>
          <w:lang w:bidi="fa-IR"/>
        </w:rPr>
        <w:t>dir: “</w:t>
      </w:r>
      <w:r w:rsidRPr="00B91A24">
        <w:rPr>
          <w:b/>
          <w:bCs/>
          <w:lang w:bidi="fa-IR"/>
        </w:rPr>
        <w:t>(resûlüm!) Onlar iman etmiyorlar diye neredeyse kendine k</w:t>
      </w:r>
      <w:r w:rsidRPr="00B91A24">
        <w:rPr>
          <w:b/>
          <w:bCs/>
          <w:lang w:bidi="fa-IR"/>
        </w:rPr>
        <w:t>ı</w:t>
      </w:r>
      <w:r w:rsidRPr="00B91A24">
        <w:rPr>
          <w:b/>
          <w:bCs/>
          <w:lang w:bidi="fa-IR"/>
        </w:rPr>
        <w:t>yacaksın!</w:t>
      </w:r>
      <w:r>
        <w:rPr>
          <w:lang w:bidi="fa-IR"/>
        </w:rPr>
        <w:t>”</w:t>
      </w:r>
      <w:r>
        <w:rPr>
          <w:rStyle w:val="FootnoteReference"/>
          <w:lang w:bidi="fa-IR"/>
        </w:rPr>
        <w:footnoteReference w:id="273"/>
      </w:r>
    </w:p>
    <w:p w:rsidR="00EB7FF8" w:rsidRDefault="00EB7FF8" w:rsidP="00EB7FF8">
      <w:pPr>
        <w:ind w:firstLine="284"/>
        <w:jc w:val="both"/>
        <w:rPr>
          <w:lang w:bidi="fa-IR"/>
        </w:rPr>
      </w:pPr>
      <w:r>
        <w:rPr>
          <w:lang w:bidi="fa-IR"/>
        </w:rPr>
        <w:t>Kehf suresinin ilk ayetlerinde de şöyle buyrulmaktadır: “</w:t>
      </w:r>
      <w:r w:rsidRPr="0021750A">
        <w:rPr>
          <w:b/>
          <w:bCs/>
          <w:lang w:bidi="fa-IR"/>
        </w:rPr>
        <w:t>bu yeni kitab</w:t>
      </w:r>
      <w:r>
        <w:rPr>
          <w:b/>
          <w:bCs/>
          <w:lang w:bidi="fa-IR"/>
        </w:rPr>
        <w:t>’</w:t>
      </w:r>
      <w:r w:rsidRPr="0021750A">
        <w:rPr>
          <w:b/>
          <w:bCs/>
          <w:lang w:bidi="fa-IR"/>
        </w:rPr>
        <w:t>a inanmazlarsa (ve bu yüzden helâk olurlarsa) arkalarından üzüntüyle neredeyse kendini harap edeceksin</w:t>
      </w:r>
      <w:r>
        <w:rPr>
          <w:b/>
          <w:bCs/>
          <w:lang w:bidi="fa-IR"/>
        </w:rPr>
        <w:t>.</w:t>
      </w:r>
      <w:r>
        <w:rPr>
          <w:lang w:bidi="fa-IR"/>
        </w:rPr>
        <w:t>”</w:t>
      </w:r>
      <w:r>
        <w:rPr>
          <w:rStyle w:val="FootnoteReference"/>
          <w:lang w:bidi="fa-IR"/>
        </w:rPr>
        <w:footnoteReference w:id="274"/>
      </w:r>
    </w:p>
    <w:p w:rsidR="00EB7FF8" w:rsidRDefault="00EB7FF8" w:rsidP="00EB7FF8">
      <w:pPr>
        <w:ind w:firstLine="284"/>
        <w:jc w:val="both"/>
        <w:rPr>
          <w:lang w:bidi="fa-IR"/>
        </w:rPr>
      </w:pPr>
      <w:r>
        <w:rPr>
          <w:lang w:bidi="fa-IR"/>
        </w:rPr>
        <w:t>Subhanallah! Kafirlerin ve hakkı inkar edenlerin haline üzülmek ve Allah kullarının saadetini düşünmek, Resulullah’ı (s.a.a) o kadar zo</w:t>
      </w:r>
      <w:r>
        <w:rPr>
          <w:lang w:bidi="fa-IR"/>
        </w:rPr>
        <w:t>r</w:t>
      </w:r>
      <w:r>
        <w:rPr>
          <w:lang w:bidi="fa-IR"/>
        </w:rPr>
        <w:t>luğa salmıştır ki, Allah-u Teala ona bizzat teselli vermekte ve Pe</w:t>
      </w:r>
      <w:r>
        <w:rPr>
          <w:lang w:bidi="fa-IR"/>
        </w:rPr>
        <w:t>y</w:t>
      </w:r>
      <w:r>
        <w:rPr>
          <w:lang w:bidi="fa-IR"/>
        </w:rPr>
        <w:t>gamber’in yumuşak kalbini diri tutmaya çalışmaktadır ki bu cahillerin haline üzüntü sebebiyle kalbi kırılmasın ve ruh teslimiyetine neden olmasın.</w:t>
      </w:r>
      <w:r>
        <w:rPr>
          <w:rStyle w:val="FootnoteReference"/>
          <w:lang w:bidi="fa-IR"/>
        </w:rPr>
        <w:footnoteReference w:id="275"/>
      </w:r>
      <w:r>
        <w:t>“</w:t>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Allah’ın rahmeti gazabından öne geçmiştir: “Ey rahmeti gazabını geçen” Allah’ın kelamının reel örneği rahman ve rahim ismiyle ba</w:t>
      </w:r>
      <w:r>
        <w:t>ş</w:t>
      </w:r>
      <w:r>
        <w:t>lamıştır. Rahman ve rahim ismiyle, rahman ve rahimin tekrarıyla Kur’an başlamıştır. Allah bütün kullarına merhamet etmektedir. A</w:t>
      </w:r>
      <w:r>
        <w:t>l</w:t>
      </w:r>
      <w:r>
        <w:t>lah’ın bu rahmeti kulların yaratılışına, kulların refah ve kulluğu için gerekli imkanların teminine neden olmuştur. Bu rahmet büyük pe</w:t>
      </w:r>
      <w:r>
        <w:t>y</w:t>
      </w:r>
      <w:r>
        <w:t>gamberlerin gönderilişine neden teşkil etmiştir. Allah’ın rahmeti, A</w:t>
      </w:r>
      <w:r>
        <w:t>l</w:t>
      </w:r>
      <w:r>
        <w:t>lah’ın kullarının dünya ve ahirette saadete ulaştırılmasını iktiza etme</w:t>
      </w:r>
      <w:r>
        <w:t>k</w:t>
      </w:r>
      <w:r>
        <w:t>tedir. Bu rahmet, insan için gerek olan bütün maddi ve manevi saadet nedenler</w:t>
      </w:r>
      <w:r>
        <w:t>i</w:t>
      </w:r>
      <w:r>
        <w:t xml:space="preserve">ni temin etmektedir. </w:t>
      </w:r>
    </w:p>
    <w:p w:rsidR="00EB7FF8" w:rsidRDefault="00EB7FF8" w:rsidP="00EB7FF8">
      <w:pPr>
        <w:ind w:firstLine="284"/>
        <w:jc w:val="both"/>
      </w:pPr>
      <w:r>
        <w:lastRenderedPageBreak/>
        <w:t>Allah’ın kulları, Allah’ın rahman ve rahim ismiyle vücuda gelmi</w:t>
      </w:r>
      <w:r>
        <w:t>ş</w:t>
      </w:r>
      <w:r>
        <w:t>lerdir. Allah’ın rahman ve rahim ismiyle dünya ve ahirette hayat sü</w:t>
      </w:r>
      <w:r>
        <w:t>r</w:t>
      </w:r>
      <w:r>
        <w:t>dürmektedir. Hak Teala’nın rahmeti gazabını geçtiği halde eğer iktiza edecek olursa insanlar Allah’ın rahmetini takdir etmezse, Hak Teala’nın emrine muhalefet gösterirse ve yeryüzünde fitne ve fesada neden olursa işte bu durumda rahmet kapısının yarısı kapanır ve gazap kapısı açılır. İnsanlar rahmet kapısının diğer yarısının da kapanması</w:t>
      </w:r>
      <w:r>
        <w:t>n</w:t>
      </w:r>
      <w:r>
        <w:t>dan ve gazap kapısının tümüyle açılmasından korkmalıdır. Peyga</w:t>
      </w:r>
      <w:r>
        <w:t>m</w:t>
      </w:r>
      <w:r>
        <w:t>ber-i Ekrem (s.a.a) rahmet peygamberiydi, insanlara karşı rahmet üz</w:t>
      </w:r>
      <w:r>
        <w:t>e</w:t>
      </w:r>
      <w:r>
        <w:t>re davranıyordu, insanları hidayet eden de işte bu rahmetti. Peygamber insanlar için üzülüyor, dalalette olan kimselere karşı sahip olduğu rahmet vasıtasıyla sıkıntı duyuyordu ama onların kökten fesatla uğra</w:t>
      </w:r>
      <w:r>
        <w:t>ş</w:t>
      </w:r>
      <w:r>
        <w:t>tığını, bu fesadın ümmeti de bozacağını ve bu kimselerin toplumu f</w:t>
      </w:r>
      <w:r>
        <w:t>e</w:t>
      </w:r>
      <w:r>
        <w:t>sada sürükleyebilecek kanser urları olduğunu gördüğünde bu rahmet peygamberi gazap kapısını açıyordu. Beni Kureyza Yahudileri de y</w:t>
      </w:r>
      <w:r>
        <w:t>a</w:t>
      </w:r>
      <w:r>
        <w:t>lancıydı. Şu anda da bu yalancı Yahudiler Siyonistlerin peşine dü</w:t>
      </w:r>
      <w:r>
        <w:t>ş</w:t>
      </w:r>
      <w:r>
        <w:t>müşlerdir. Peygamber işte bunların fesat çıkardığını ve yeryüzünde f</w:t>
      </w:r>
      <w:r>
        <w:t>e</w:t>
      </w:r>
      <w:r>
        <w:t>sada neden olduğunu gördüğünde bunların hepsinin öldürülmesini ve bu kanser urunun ortadan kaldırılmasını emretti. Müminlerin Emiri Hz. Ali (a.s) bütün şefkat ve merhametiyle Harici’lerin fesat ve bo</w:t>
      </w:r>
      <w:r>
        <w:t>z</w:t>
      </w:r>
      <w:r>
        <w:t>guncu olduğunu gördüğünde kılıcını çekti ve onların az bir sayıda k</w:t>
      </w:r>
      <w:r>
        <w:t>a</w:t>
      </w:r>
      <w:r>
        <w:t>çanların dışında tümünü kılıçtan geçirdi. Rahmet vaktinde rahmet, rahmete layık olmayan kimselere ise intikam ve gazap!</w:t>
      </w:r>
      <w:r>
        <w:rPr>
          <w:rStyle w:val="FootnoteReference"/>
        </w:rPr>
        <w:footnoteReference w:id="276"/>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rPr>
          <w:b/>
          <w:bCs/>
        </w:rPr>
      </w:pPr>
      <w:r>
        <w:t>Marifet ehli kimselerin de bildiği gibi kafirlere karşı şiddetli olmak mümin kimselerin sıfatlarındandır. Onlarla savaşmak da bir rahmettir. Allah’ın gizli lütuflarından biridir. Kafir ve eşkıya takımı gün gittikçe niteliksel ve niceliksel açıdan sonsuza dek kendi azap ve sıkıntılarını arttırmaktadırlar. O halde düzelme ümidi olmayan bu kimselerin öld</w:t>
      </w:r>
      <w:r>
        <w:t>ü</w:t>
      </w:r>
      <w:r>
        <w:t>rülmesi gazap suretinde rahmet ve nimet ve azap suretinde nimettir. Ayrıca topluma da bir tür merhamet vesilesidir. Zira bir toplumu fes</w:t>
      </w:r>
      <w:r>
        <w:t>a</w:t>
      </w:r>
      <w:r>
        <w:t>da sürükleyen bir kimse bedendeki kanserli bir organ gibidir, eğer k</w:t>
      </w:r>
      <w:r>
        <w:t>e</w:t>
      </w:r>
      <w:r>
        <w:t>silmezse insanı ölüme sürükler. Bu Nuh peygamber’in (a.s) Allah-u Teala’dan istediği şeydir. “</w:t>
      </w:r>
      <w:r w:rsidRPr="003964D1">
        <w:rPr>
          <w:b/>
        </w:rPr>
        <w:t xml:space="preserve">Nuh «rabbim, yer yüzünde </w:t>
      </w:r>
      <w:r w:rsidRPr="003964D1">
        <w:rPr>
          <w:b/>
        </w:rPr>
        <w:lastRenderedPageBreak/>
        <w:t>kafirlerden yurt edinen hiç kimseyi bırakma.» dedi.</w:t>
      </w:r>
      <w:r>
        <w:rPr>
          <w:b/>
        </w:rPr>
        <w:t xml:space="preserve"> </w:t>
      </w:r>
      <w:r w:rsidRPr="003964D1">
        <w:rPr>
          <w:b/>
        </w:rPr>
        <w:t>Çünkü sen onları bırak</w:t>
      </w:r>
      <w:r w:rsidRPr="003964D1">
        <w:rPr>
          <w:b/>
        </w:rPr>
        <w:t>a</w:t>
      </w:r>
      <w:r w:rsidRPr="003964D1">
        <w:rPr>
          <w:b/>
        </w:rPr>
        <w:t>cak olursan, senin kullarını şaşırtıp-saptırırlar ve onlar, kötülükte sınırı aşan (facirden) kafirden başkasını doğurmazlar.»</w:t>
      </w:r>
      <w:r>
        <w:rPr>
          <w:rStyle w:val="FootnoteReference"/>
        </w:rPr>
        <w:footnoteReference w:id="277"/>
      </w:r>
      <w:r>
        <w:t xml:space="preserve"> Allah-u Teala ise ona şöyle buyurdu: </w:t>
      </w:r>
      <w:r>
        <w:rPr>
          <w:b/>
          <w:bCs/>
        </w:rPr>
        <w:t>“</w:t>
      </w:r>
      <w:r w:rsidRPr="008100FE">
        <w:rPr>
          <w:b/>
          <w:bCs/>
        </w:rPr>
        <w:t>yeryüzünde fitne olmayınc</w:t>
      </w:r>
      <w:r w:rsidRPr="008100FE">
        <w:rPr>
          <w:b/>
          <w:bCs/>
        </w:rPr>
        <w:t>a</w:t>
      </w:r>
      <w:r w:rsidRPr="008100FE">
        <w:rPr>
          <w:b/>
          <w:bCs/>
        </w:rPr>
        <w:t>ya kadar onlarla savaşın.</w:t>
      </w:r>
      <w:r>
        <w:rPr>
          <w:b/>
          <w:bCs/>
        </w:rPr>
        <w:t xml:space="preserve"> “</w:t>
      </w:r>
      <w:r>
        <w:rPr>
          <w:rStyle w:val="FootnoteReference"/>
          <w:b/>
          <w:bCs/>
        </w:rPr>
        <w:footnoteReference w:id="278"/>
      </w:r>
    </w:p>
    <w:p w:rsidR="00EB7FF8" w:rsidRDefault="00EB7FF8" w:rsidP="00EB7FF8">
      <w:pPr>
        <w:ind w:firstLine="284"/>
        <w:jc w:val="both"/>
      </w:pPr>
      <w:r>
        <w:t>Bu ve daha önceden zikrettiğimiz nedenlerden dolayı bütün hadler, kısas ve cezalandırmalar errehemurrahimin tarafından günahkar ki</w:t>
      </w:r>
      <w:r>
        <w:t>m</w:t>
      </w:r>
      <w:r>
        <w:t>seye bir rahmettir ve topluma bir rahme</w:t>
      </w:r>
      <w:r>
        <w:t>t</w:t>
      </w:r>
      <w:r>
        <w:t>tir. Bunu geçelim.</w:t>
      </w:r>
    </w:p>
    <w:p w:rsidR="00EB7FF8" w:rsidRDefault="00EB7FF8" w:rsidP="00EB7FF8">
      <w:pPr>
        <w:ind w:firstLine="284"/>
        <w:jc w:val="both"/>
      </w:pPr>
      <w:r>
        <w:t>Oğulcağızım! Eğer yapabiliyorsan tefekkür ve telkinle bütün va</w:t>
      </w:r>
      <w:r>
        <w:t>r</w:t>
      </w:r>
      <w:r>
        <w:t>lıklara özellikle de insanlara karşı rahmet ve muhabbetle bakmaya ç</w:t>
      </w:r>
      <w:r>
        <w:t>a</w:t>
      </w:r>
      <w:r>
        <w:t>lış. Zira sayılamayacak kadar çok olan bu alemdeki bütün varlıklar alemlerin rabbinin rahmetine mazhardır. Hayat, vücut ve bütün ber</w:t>
      </w:r>
      <w:r>
        <w:t>e</w:t>
      </w:r>
      <w:r>
        <w:t>ketler ve eserleri Allah’ın bütün varlıklara yaptığı bağış ve rahmetl</w:t>
      </w:r>
      <w:r>
        <w:t>e</w:t>
      </w:r>
      <w:r>
        <w:t>rindendir. Bu yüzden şöyle demişlerdir: “Her mevcut rahmete ma</w:t>
      </w:r>
      <w:r>
        <w:t>z</w:t>
      </w:r>
      <w:r>
        <w:t>hardır.” Mümkün’ül vücut olan bir varlığın kendiliğinden bir şeye s</w:t>
      </w:r>
      <w:r>
        <w:t>a</w:t>
      </w:r>
      <w:r>
        <w:t>hip olması veya kendisi gibi mümkün’ül vücut olan başka birinin ke</w:t>
      </w:r>
      <w:r>
        <w:t>n</w:t>
      </w:r>
      <w:r>
        <w:t>disine bir şey vermiş olması mümkün değildir. O halde bütün alemi kaplayan rahmani rahmettir ve Allah alemlerin rabbidir. Allah’ın te</w:t>
      </w:r>
      <w:r>
        <w:t>r</w:t>
      </w:r>
      <w:r>
        <w:t>biyesi e</w:t>
      </w:r>
      <w:r>
        <w:t>v</w:t>
      </w:r>
      <w:r>
        <w:t>rensel bir terbiyedir. Terbiyesi rahmetin cilvesidir. Rahmet ve terbiyet, inayet ve lütuflar olmaksızın evrensel olamaz. O halde ilahi muhabbetlere, lütuflara ve inayetlere mazhar olan herhangi bir şey n</w:t>
      </w:r>
      <w:r>
        <w:t>e</w:t>
      </w:r>
      <w:r>
        <w:t>den bizim muhabbet ve sevgimize mazhar olmasın? Eğer olmazsa bu bir noksanlıktır. Bu bizler için bir dar görüşlülük ve bağnazlık sayı</w:t>
      </w:r>
      <w:r>
        <w:t>l</w:t>
      </w:r>
      <w:r>
        <w:t>maktadır.”</w:t>
      </w:r>
      <w:r>
        <w:rPr>
          <w:rStyle w:val="FootnoteReference"/>
        </w:rPr>
        <w:footnoteReference w:id="279"/>
      </w:r>
    </w:p>
    <w:p w:rsidR="00EB7FF8" w:rsidRDefault="00EB7FF8" w:rsidP="00EB7FF8">
      <w:pPr>
        <w:pStyle w:val="Heading1"/>
      </w:pPr>
      <w:r>
        <w:br w:type="page"/>
      </w:r>
      <w:bookmarkStart w:id="99" w:name="_Toc165916128"/>
      <w:r>
        <w:lastRenderedPageBreak/>
        <w:t>“Maliki Yevmiddin” Ayetinin Tefsiri</w:t>
      </w:r>
      <w:bookmarkEnd w:id="99"/>
    </w:p>
    <w:p w:rsidR="00EB7FF8" w:rsidRDefault="00EB7FF8" w:rsidP="00EB7FF8">
      <w:pPr>
        <w:ind w:firstLine="284"/>
        <w:jc w:val="both"/>
      </w:pPr>
      <w:r>
        <w:t>O halde artık kalp sırrına ve akıl gözüne şu hakikat zahir olmuştur ki bütün varlıklar ruhlar ve akıllar aleminin doruğundan, cesetler ve karartılar alemlerinin sakinlerinin yurduna kadar her şey Allah’ın ra</w:t>
      </w:r>
      <w:r>
        <w:t>h</w:t>
      </w:r>
      <w:r>
        <w:t>met makamındandır. Allah’ın rahmeti bütün her şeyi kapsamıştır. M</w:t>
      </w:r>
      <w:r>
        <w:t>a</w:t>
      </w:r>
      <w:r>
        <w:t>hiyet aleminin karanlıkları O’nunla nurlanmıştır. Feyizlenenlerin su</w:t>
      </w:r>
      <w:r>
        <w:t>s</w:t>
      </w:r>
      <w:r>
        <w:t>kun çehreleri O’nun aydınlık nuruyla parlamaktadır.</w:t>
      </w:r>
    </w:p>
    <w:p w:rsidR="00EB7FF8" w:rsidRDefault="00EB7FF8" w:rsidP="00EB7FF8">
      <w:pPr>
        <w:ind w:firstLine="284"/>
        <w:jc w:val="both"/>
      </w:pPr>
      <w:r>
        <w:t>Soyut akıllar aleminden insani nurlarından nursal idealara ve en düşük tabiat alemine kadar bütün alemlerden hiçbiri Allah’ın celal ve azamet nuruna bakabilecek bir güce sahip değildir ve Allah’ın yüce makamının kibriyasına nazar edemez.</w:t>
      </w:r>
    </w:p>
    <w:p w:rsidR="00EB7FF8" w:rsidRDefault="00EB7FF8" w:rsidP="00EB7FF8">
      <w:pPr>
        <w:ind w:firstLine="284"/>
        <w:jc w:val="both"/>
        <w:rPr>
          <w:b/>
          <w:bCs/>
        </w:rPr>
      </w:pPr>
      <w:r>
        <w:t>O halde eğer kahhar olan Allah azamet ve heybetiyle onlara tecelli edecek olursa varlık aleminin tümü O’nun azameti altında ezilir, yüce göklerin temelleri sarsılır ve varlıklar O’nun yüceliği ve büyüklüğ</w:t>
      </w:r>
      <w:r>
        <w:t>ü</w:t>
      </w:r>
      <w:r>
        <w:t xml:space="preserve">nün etkisinden kendinden geçer. Allah’ın azamet nuru tecelli ettiği gün bütün varlıklar O’nun nuru karşısında yok olur. O gün Allah’ın mutlak malikiyetinin ve ahadiyetinin zuhuru ve tam dönüşü günüdür. Allah o gün, </w:t>
      </w:r>
      <w:r>
        <w:rPr>
          <w:b/>
          <w:bCs/>
        </w:rPr>
        <w:t>“b</w:t>
      </w:r>
      <w:r w:rsidRPr="00A416F0">
        <w:rPr>
          <w:b/>
          <w:bCs/>
        </w:rPr>
        <w:t>u gün mülk kimindir?</w:t>
      </w:r>
      <w:r>
        <w:rPr>
          <w:b/>
          <w:bCs/>
        </w:rPr>
        <w:t>”</w:t>
      </w:r>
      <w:r>
        <w:rPr>
          <w:rStyle w:val="FootnoteReference"/>
          <w:b/>
          <w:bCs/>
        </w:rPr>
        <w:footnoteReference w:id="280"/>
      </w:r>
      <w:r>
        <w:t xml:space="preserve"> diye sorar. Orada mutlak saltanatı ve celal nurunun tecellisi sebebiyle cevap verebilecek hiç kimse olmadığı için bizzat yine kendisi cevap verir: </w:t>
      </w:r>
      <w:r>
        <w:rPr>
          <w:b/>
          <w:bCs/>
        </w:rPr>
        <w:t>“</w:t>
      </w:r>
      <w:r w:rsidRPr="00A416F0">
        <w:rPr>
          <w:b/>
          <w:bCs/>
        </w:rPr>
        <w:t xml:space="preserve">vahit ve </w:t>
      </w:r>
      <w:r>
        <w:rPr>
          <w:b/>
          <w:bCs/>
        </w:rPr>
        <w:t>k</w:t>
      </w:r>
      <w:r w:rsidRPr="00A416F0">
        <w:rPr>
          <w:b/>
          <w:bCs/>
        </w:rPr>
        <w:t xml:space="preserve">ahhar olan </w:t>
      </w:r>
      <w:r>
        <w:rPr>
          <w:b/>
          <w:bCs/>
        </w:rPr>
        <w:t>A</w:t>
      </w:r>
      <w:r>
        <w:rPr>
          <w:b/>
          <w:bCs/>
        </w:rPr>
        <w:t>l</w:t>
      </w:r>
      <w:r>
        <w:rPr>
          <w:b/>
          <w:bCs/>
        </w:rPr>
        <w:t>lah’</w:t>
      </w:r>
      <w:r w:rsidRPr="00A416F0">
        <w:rPr>
          <w:b/>
          <w:bCs/>
        </w:rPr>
        <w:t>ındır.</w:t>
      </w:r>
      <w:r>
        <w:rPr>
          <w:b/>
          <w:bCs/>
        </w:rPr>
        <w:t xml:space="preserve">” </w:t>
      </w:r>
    </w:p>
    <w:p w:rsidR="00EB7FF8" w:rsidRDefault="00EB7FF8" w:rsidP="00EB7FF8">
      <w:pPr>
        <w:ind w:firstLine="284"/>
        <w:jc w:val="both"/>
      </w:pPr>
      <w:r>
        <w:t>Rahman ve rahim yerine kahhar ve vahit sıfatının zikredilmesi de şu sebeptendir ki o gün bu iki sıfatın egemenlik ve hükümet ettiği gü</w:t>
      </w:r>
      <w:r>
        <w:t>n</w:t>
      </w:r>
      <w:r>
        <w:t>dür. Rahmet günü vücudun genişleme ve bağışlanma günüdür. Bu yüzden Allah-u Teala kitabın ilk girişinde ve Fatiha suresinde kend</w:t>
      </w:r>
      <w:r>
        <w:t>i</w:t>
      </w:r>
      <w:r>
        <w:t>sini “er-rahman’ur rahim” olarak nitelendirmiştir. Azamet ve kahhariyet günü, her şeye sahiplenme ve bütün işlere el koyma günüdür. Bu yü</w:t>
      </w:r>
      <w:r>
        <w:t>z</w:t>
      </w:r>
      <w:r>
        <w:t>den de kendisini vahdaniyet ve kahhariyet ile nitelendi</w:t>
      </w:r>
      <w:r>
        <w:t>r</w:t>
      </w:r>
      <w:r>
        <w:t xml:space="preserve">miştir. </w:t>
      </w:r>
    </w:p>
    <w:p w:rsidR="00EB7FF8" w:rsidRDefault="00EB7FF8" w:rsidP="00EB7FF8">
      <w:pPr>
        <w:ind w:firstLine="284"/>
        <w:jc w:val="both"/>
      </w:pPr>
      <w:r>
        <w:t xml:space="preserve">Allah-u Teala sonunda da kendisini malik olarak adlandırmış ve, </w:t>
      </w:r>
      <w:r>
        <w:rPr>
          <w:b/>
          <w:bCs/>
        </w:rPr>
        <w:t>“</w:t>
      </w:r>
      <w:r w:rsidRPr="0071404C">
        <w:rPr>
          <w:b/>
          <w:bCs/>
        </w:rPr>
        <w:t>hesap gününün maliki</w:t>
      </w:r>
      <w:r>
        <w:rPr>
          <w:b/>
          <w:bCs/>
        </w:rPr>
        <w:t xml:space="preserve">” </w:t>
      </w:r>
      <w:r>
        <w:t>diye buyurmuştur.</w:t>
      </w:r>
    </w:p>
    <w:p w:rsidR="00EB7FF8" w:rsidRDefault="00EB7FF8" w:rsidP="00EB7FF8">
      <w:pPr>
        <w:ind w:firstLine="284"/>
        <w:jc w:val="both"/>
      </w:pPr>
      <w:r>
        <w:t>Mutlaka bir gün alemlerin rabbi azamet ve malikiyetiyle zuhur ed</w:t>
      </w:r>
      <w:r>
        <w:t>e</w:t>
      </w:r>
      <w:r>
        <w:t>cektir ve bu iki isim kendi devletine kavuşacaktır. Zira her ismin zahir olması gereken bir devleti vardır. Mu’id ve malik gibi isimlerin devl</w:t>
      </w:r>
      <w:r>
        <w:t>e</w:t>
      </w:r>
      <w:r>
        <w:t xml:space="preserve">ti de tam bir egemenlik ve dönüşün hasıl olduğu gün ortaya çıkacaktır. Bu sadece düşük alemlerde değil. Mukaddes akıllar ve </w:t>
      </w:r>
      <w:r>
        <w:lastRenderedPageBreak/>
        <w:t>mukarreb m</w:t>
      </w:r>
      <w:r>
        <w:t>e</w:t>
      </w:r>
      <w:r>
        <w:t>leklerden oluşan soyut alemlerde de caridir. Bu yüzden nakledildiği üzere Azrail bütün varlıkların ruhunu aldıktan sonra kendisi de A</w:t>
      </w:r>
      <w:r>
        <w:t>l</w:t>
      </w:r>
      <w:r>
        <w:t>lah’ın kudret eliyle ruhunu teslim etmektedir.</w:t>
      </w:r>
      <w:r>
        <w:rPr>
          <w:rStyle w:val="FootnoteReference"/>
        </w:rPr>
        <w:footnoteReference w:id="281"/>
      </w:r>
      <w:r>
        <w:t xml:space="preserve"> </w:t>
      </w:r>
    </w:p>
    <w:p w:rsidR="00EB7FF8" w:rsidRDefault="00EB7FF8" w:rsidP="00EB7FF8">
      <w:pPr>
        <w:ind w:firstLine="284"/>
        <w:jc w:val="both"/>
      </w:pPr>
      <w:r>
        <w:t xml:space="preserve">Nitekim Allah-u Teala şöyle buyurmuştur: “O </w:t>
      </w:r>
      <w:r w:rsidRPr="00A5651D">
        <w:rPr>
          <w:b/>
        </w:rPr>
        <w:t>gün ki, göğü kita</w:t>
      </w:r>
      <w:r w:rsidRPr="00A5651D">
        <w:rPr>
          <w:b/>
        </w:rPr>
        <w:t>p</w:t>
      </w:r>
      <w:r w:rsidRPr="00A5651D">
        <w:rPr>
          <w:b/>
        </w:rPr>
        <w:t>lar için defter d</w:t>
      </w:r>
      <w:r w:rsidRPr="00A5651D">
        <w:rPr>
          <w:b/>
        </w:rPr>
        <w:t>ü</w:t>
      </w:r>
      <w:r w:rsidRPr="00A5651D">
        <w:rPr>
          <w:b/>
        </w:rPr>
        <w:t>rer gibi düreceğiz</w:t>
      </w:r>
      <w:r>
        <w:rPr>
          <w:b/>
        </w:rPr>
        <w:t>.</w:t>
      </w:r>
      <w:r>
        <w:t>”</w:t>
      </w:r>
      <w:r>
        <w:rPr>
          <w:rStyle w:val="FootnoteReference"/>
        </w:rPr>
        <w:footnoteReference w:id="282"/>
      </w:r>
    </w:p>
    <w:p w:rsidR="00EB7FF8" w:rsidRDefault="00EB7FF8" w:rsidP="00EB7FF8">
      <w:pPr>
        <w:ind w:firstLine="284"/>
        <w:jc w:val="both"/>
      </w:pPr>
      <w:r>
        <w:t>Hakeza Allah-u teala şöyle buyurmuştur: “</w:t>
      </w:r>
      <w:r w:rsidRPr="00A041A9">
        <w:rPr>
          <w:b/>
        </w:rPr>
        <w:t>ey mutmain (tatmin bulmuş) nefis,</w:t>
      </w:r>
      <w:r>
        <w:t>”</w:t>
      </w:r>
      <w:r>
        <w:rPr>
          <w:rStyle w:val="FootnoteReference"/>
        </w:rPr>
        <w:footnoteReference w:id="283"/>
      </w:r>
    </w:p>
    <w:p w:rsidR="00EB7FF8" w:rsidRDefault="00EB7FF8" w:rsidP="00EB7FF8">
      <w:pPr>
        <w:ind w:firstLine="284"/>
        <w:jc w:val="both"/>
      </w:pPr>
      <w:r>
        <w:t>Hakeza Allah-u Teala şöyle buyurmuştur: “</w:t>
      </w:r>
      <w:r w:rsidRPr="00A041A9">
        <w:rPr>
          <w:b/>
        </w:rPr>
        <w:t xml:space="preserve">ilkin sizi yarattığı gibi (yine </w:t>
      </w:r>
      <w:r>
        <w:rPr>
          <w:b/>
        </w:rPr>
        <w:t>O’</w:t>
      </w:r>
      <w:r w:rsidRPr="00A041A9">
        <w:rPr>
          <w:b/>
        </w:rPr>
        <w:t>na) döneceksiniz.</w:t>
      </w:r>
      <w:r>
        <w:t>”</w:t>
      </w:r>
      <w:r>
        <w:rPr>
          <w:rStyle w:val="FootnoteReference"/>
        </w:rPr>
        <w:footnoteReference w:id="284"/>
      </w:r>
      <w:r>
        <w:t xml:space="preserve"> ve benzeri ayetler</w:t>
      </w:r>
      <w:r>
        <w:rPr>
          <w:rStyle w:val="FootnoteReference"/>
        </w:rPr>
        <w:footnoteReference w:id="285"/>
      </w:r>
    </w:p>
    <w:p w:rsidR="00EB7FF8" w:rsidRDefault="00EB7FF8" w:rsidP="00EB7FF8">
      <w:pPr>
        <w:pStyle w:val="Heading1"/>
      </w:pPr>
      <w:r>
        <w:br w:type="page"/>
      </w:r>
      <w:bookmarkStart w:id="100" w:name="_Toc165916129"/>
      <w:r>
        <w:lastRenderedPageBreak/>
        <w:t>“İyyake Ne’budu ve İyyake Nestein” Ayetinin Tefsiri</w:t>
      </w:r>
      <w:bookmarkEnd w:id="100"/>
    </w:p>
    <w:p w:rsidR="00EB7FF8" w:rsidRPr="00F77D4D" w:rsidRDefault="00EB7FF8" w:rsidP="00EB7FF8"/>
    <w:p w:rsidR="00EB7FF8" w:rsidRPr="008474C2" w:rsidRDefault="00EB7FF8" w:rsidP="00EB7FF8">
      <w:pPr>
        <w:ind w:firstLine="284"/>
        <w:jc w:val="both"/>
      </w:pPr>
      <w:r>
        <w:rPr>
          <w:lang w:bidi="fa-IR"/>
        </w:rPr>
        <w:t>“</w:t>
      </w:r>
      <w:r>
        <w:t>A</w:t>
      </w:r>
      <w:r w:rsidRPr="008474C2">
        <w:t>caba namaza başlamadan önce Hakk Teala</w:t>
      </w:r>
      <w:r>
        <w:t>’</w:t>
      </w:r>
      <w:r w:rsidRPr="008474C2">
        <w:t xml:space="preserve">nın huzurunda, </w:t>
      </w:r>
      <w:r>
        <w:rPr>
          <w:i/>
          <w:iCs/>
        </w:rPr>
        <w:t>“</w:t>
      </w:r>
      <w:r w:rsidRPr="008474C2">
        <w:rPr>
          <w:i/>
          <w:iCs/>
        </w:rPr>
        <w:t>hiç şüphem olmaksızın mabudumu tek tanıyarak, yüzümü gökleri ve ye</w:t>
      </w:r>
      <w:r w:rsidRPr="008474C2">
        <w:rPr>
          <w:i/>
          <w:iCs/>
        </w:rPr>
        <w:t>r</w:t>
      </w:r>
      <w:r w:rsidRPr="008474C2">
        <w:rPr>
          <w:i/>
          <w:iCs/>
        </w:rPr>
        <w:t>yüzünü yaratana döndüm ve ben şirk koşanlardan değilim. Şüphesiz ki namazım ibadetlerim, hay</w:t>
      </w:r>
      <w:r w:rsidRPr="008474C2">
        <w:rPr>
          <w:i/>
          <w:iCs/>
        </w:rPr>
        <w:t>a</w:t>
      </w:r>
      <w:r w:rsidRPr="008474C2">
        <w:rPr>
          <w:i/>
          <w:iCs/>
        </w:rPr>
        <w:t xml:space="preserve">tım ve ölümüm alemlerin rabbi olan </w:t>
      </w:r>
      <w:r>
        <w:rPr>
          <w:i/>
          <w:iCs/>
        </w:rPr>
        <w:t>Allah</w:t>
      </w:r>
      <w:r w:rsidRPr="008474C2">
        <w:rPr>
          <w:i/>
          <w:iCs/>
        </w:rPr>
        <w:t xml:space="preserve"> içindir.</w:t>
      </w:r>
      <w:r>
        <w:rPr>
          <w:i/>
          <w:iCs/>
        </w:rPr>
        <w:t>”</w:t>
      </w:r>
      <w:r w:rsidRPr="008474C2">
        <w:rPr>
          <w:i/>
          <w:iCs/>
        </w:rPr>
        <w:t xml:space="preserve"> </w:t>
      </w:r>
      <w:r w:rsidRPr="008474C2">
        <w:rPr>
          <w:rStyle w:val="FootnoteReference"/>
          <w:i/>
          <w:iCs/>
        </w:rPr>
        <w:footnoteReference w:id="286"/>
      </w:r>
      <w:r w:rsidRPr="008474C2">
        <w:t xml:space="preserve"> dediğin için bile olsa tevbe etmen gerekmez mi? Acaba ge</w:t>
      </w:r>
      <w:r w:rsidRPr="008474C2">
        <w:t>r</w:t>
      </w:r>
      <w:r w:rsidRPr="008474C2">
        <w:t>çekten de kalbiniz göklerin ve yerin yaratıcısına mı yönelmiştir? Ac</w:t>
      </w:r>
      <w:r w:rsidRPr="008474C2">
        <w:t>a</w:t>
      </w:r>
      <w:r w:rsidRPr="008474C2">
        <w:t xml:space="preserve">ba siz müslüman ve şirkten halis misiniz? Acaba, namaz, ibadet, hayat ve ölümünüz gerçekten de </w:t>
      </w:r>
      <w:r>
        <w:t>Allah</w:t>
      </w:r>
      <w:r w:rsidRPr="008474C2">
        <w:t xml:space="preserve"> için midir? Acaba namazda </w:t>
      </w:r>
      <w:r>
        <w:rPr>
          <w:b/>
          <w:bCs/>
        </w:rPr>
        <w:t>“</w:t>
      </w:r>
      <w:r w:rsidRPr="008474C2">
        <w:rPr>
          <w:b/>
          <w:bCs/>
        </w:rPr>
        <w:t>el-hamdu lillahi rabbi</w:t>
      </w:r>
      <w:r>
        <w:rPr>
          <w:b/>
          <w:bCs/>
        </w:rPr>
        <w:t>’</w:t>
      </w:r>
      <w:r w:rsidRPr="008474C2">
        <w:rPr>
          <w:b/>
          <w:bCs/>
        </w:rPr>
        <w:t>l alemin</w:t>
      </w:r>
      <w:r>
        <w:rPr>
          <w:b/>
          <w:bCs/>
        </w:rPr>
        <w:t>”</w:t>
      </w:r>
      <w:r w:rsidRPr="008474C2">
        <w:rPr>
          <w:b/>
          <w:bCs/>
        </w:rPr>
        <w:t xml:space="preserve"> </w:t>
      </w:r>
      <w:r w:rsidRPr="008474C2">
        <w:t xml:space="preserve">dediğin için utanman gerekmez mi? Acaba siz hamd ve övgülerin </w:t>
      </w:r>
      <w:r>
        <w:t>Hakk’</w:t>
      </w:r>
      <w:r w:rsidRPr="008474C2">
        <w:t>a mahsus olduğuna mı inanıyo</w:t>
      </w:r>
      <w:r w:rsidRPr="008474C2">
        <w:t>r</w:t>
      </w:r>
      <w:r w:rsidRPr="008474C2">
        <w:t>sunuz, yoksa kull</w:t>
      </w:r>
      <w:r w:rsidRPr="008474C2">
        <w:t>a</w:t>
      </w:r>
      <w:r w:rsidRPr="008474C2">
        <w:t>ra mı?</w:t>
      </w:r>
    </w:p>
    <w:p w:rsidR="00EB7FF8" w:rsidRDefault="00EB7FF8" w:rsidP="00EB7FF8">
      <w:pPr>
        <w:ind w:firstLine="284"/>
        <w:jc w:val="both"/>
        <w:rPr>
          <w:lang w:bidi="fa-IR"/>
        </w:rPr>
      </w:pPr>
      <w:r w:rsidRPr="008474C2">
        <w:t xml:space="preserve">Belki </w:t>
      </w:r>
      <w:r>
        <w:t>O’</w:t>
      </w:r>
      <w:r w:rsidRPr="008474C2">
        <w:t>nun düşmanlarının dahi iyilikler ve güzel hasletler sahibi olduğuna inanıyorsunuz! Acaba bizzat bu alemde de rububiyeti başk</w:t>
      </w:r>
      <w:r w:rsidRPr="008474C2">
        <w:t>a</w:t>
      </w:r>
      <w:r w:rsidRPr="008474C2">
        <w:t xml:space="preserve">ları için sabit kıldığın halde namazda </w:t>
      </w:r>
      <w:r>
        <w:t>“</w:t>
      </w:r>
      <w:r w:rsidRPr="008474C2">
        <w:rPr>
          <w:b/>
          <w:bCs/>
        </w:rPr>
        <w:t>rabbbu</w:t>
      </w:r>
      <w:r>
        <w:rPr>
          <w:b/>
          <w:bCs/>
        </w:rPr>
        <w:t>’</w:t>
      </w:r>
      <w:r w:rsidRPr="008474C2">
        <w:rPr>
          <w:b/>
          <w:bCs/>
        </w:rPr>
        <w:t>l alemin</w:t>
      </w:r>
      <w:r>
        <w:rPr>
          <w:b/>
          <w:bCs/>
        </w:rPr>
        <w:t>”</w:t>
      </w:r>
      <w:r w:rsidRPr="008474C2">
        <w:rPr>
          <w:b/>
          <w:bCs/>
        </w:rPr>
        <w:t xml:space="preserve"> </w:t>
      </w:r>
      <w:r w:rsidRPr="008474C2">
        <w:t xml:space="preserve">demen yalan değil midir? Tevbe etmen gerekmez mi? </w:t>
      </w:r>
      <w:r>
        <w:rPr>
          <w:b/>
          <w:bCs/>
        </w:rPr>
        <w:t>“</w:t>
      </w:r>
      <w:r w:rsidRPr="008474C2">
        <w:rPr>
          <w:b/>
          <w:bCs/>
        </w:rPr>
        <w:t>sadece sana ibadet eder ve sadece senden yardım dileriz</w:t>
      </w:r>
      <w:r>
        <w:rPr>
          <w:b/>
          <w:bCs/>
        </w:rPr>
        <w:t>”</w:t>
      </w:r>
      <w:r w:rsidRPr="008474C2">
        <w:rPr>
          <w:b/>
          <w:bCs/>
        </w:rPr>
        <w:t xml:space="preserve"> </w:t>
      </w:r>
      <w:r w:rsidRPr="008474C2">
        <w:t xml:space="preserve">demekten utanmıyor musun? Acaba sen </w:t>
      </w:r>
      <w:r>
        <w:t>Allah’</w:t>
      </w:r>
      <w:r w:rsidRPr="008474C2">
        <w:t xml:space="preserve">a mı ibadet ediyorsun, yoksa mide ve tenasül organına mı? Acaba sen </w:t>
      </w:r>
      <w:r>
        <w:t>Allah’</w:t>
      </w:r>
      <w:r w:rsidRPr="008474C2">
        <w:t>ı mı istiyorsun, yoksa huru</w:t>
      </w:r>
      <w:r>
        <w:t>’</w:t>
      </w:r>
      <w:r w:rsidRPr="008474C2">
        <w:t>l ayn</w:t>
      </w:r>
      <w:r>
        <w:t>’</w:t>
      </w:r>
      <w:r w:rsidRPr="008474C2">
        <w:t xml:space="preserve">ı mı? Acaba sen gerçekten de </w:t>
      </w:r>
      <w:r>
        <w:t>Allah’</w:t>
      </w:r>
      <w:r w:rsidRPr="008474C2">
        <w:t xml:space="preserve">tan mı yardım istiyorsun, yoksa işlerinde nazar-ı itibara almadığın tek kimse </w:t>
      </w:r>
      <w:r>
        <w:t>Allah</w:t>
      </w:r>
      <w:r w:rsidRPr="008474C2">
        <w:t xml:space="preserve"> mı?</w:t>
      </w:r>
      <w:r>
        <w:rPr>
          <w:lang w:bidi="fa-IR"/>
        </w:rPr>
        <w:t>”</w:t>
      </w:r>
      <w:r>
        <w:rPr>
          <w:rStyle w:val="FootnoteReference"/>
          <w:lang w:bidi="fa-IR"/>
        </w:rPr>
        <w:footnoteReference w:id="287"/>
      </w:r>
    </w:p>
    <w:p w:rsidR="00EB7FF8" w:rsidRPr="009615EA" w:rsidRDefault="00EB7FF8" w:rsidP="00EB7FF8">
      <w:pPr>
        <w:ind w:firstLine="284"/>
        <w:jc w:val="center"/>
        <w:rPr>
          <w:sz w:val="52"/>
          <w:szCs w:val="52"/>
          <w:lang w:bidi="fa-IR"/>
        </w:rPr>
      </w:pPr>
      <w:r w:rsidRPr="00D77F33">
        <w:rPr>
          <w:b/>
          <w:sz w:val="36"/>
          <w:szCs w:val="52"/>
          <w:lang w:bidi="fa-IR"/>
        </w:rPr>
        <w:t>*</w:t>
      </w:r>
      <w:r>
        <w:rPr>
          <w:b/>
          <w:sz w:val="36"/>
          <w:szCs w:val="52"/>
          <w:lang w:bidi="fa-IR"/>
        </w:rPr>
        <w:t xml:space="preserve"> </w:t>
      </w:r>
      <w:r w:rsidRPr="00D77F33">
        <w:rPr>
          <w:b/>
          <w:sz w:val="36"/>
          <w:szCs w:val="52"/>
          <w:lang w:bidi="fa-IR"/>
        </w:rPr>
        <w:t>*</w:t>
      </w:r>
      <w:r>
        <w:rPr>
          <w:b/>
          <w:sz w:val="36"/>
          <w:szCs w:val="52"/>
          <w:lang w:bidi="fa-IR"/>
        </w:rPr>
        <w:t xml:space="preserve"> </w:t>
      </w:r>
      <w:r w:rsidRPr="00D77F33">
        <w:rPr>
          <w:b/>
          <w:sz w:val="36"/>
          <w:szCs w:val="52"/>
          <w:lang w:bidi="fa-IR"/>
        </w:rPr>
        <w:t>*</w:t>
      </w:r>
    </w:p>
    <w:p w:rsidR="00EB7FF8" w:rsidRDefault="00EB7FF8" w:rsidP="00EB7FF8">
      <w:pPr>
        <w:ind w:firstLine="284"/>
        <w:jc w:val="both"/>
        <w:rPr>
          <w:lang w:bidi="fa-IR"/>
        </w:rPr>
      </w:pPr>
      <w:r>
        <w:rPr>
          <w:lang w:bidi="fa-IR"/>
        </w:rPr>
        <w:t>“</w:t>
      </w:r>
      <w:r>
        <w:rPr>
          <w:bCs/>
          <w:lang w:bidi="fa-IR"/>
        </w:rPr>
        <w:t>O</w:t>
      </w:r>
      <w:r w:rsidRPr="00D24D2E">
        <w:rPr>
          <w:bCs/>
          <w:lang w:bidi="fa-IR"/>
        </w:rPr>
        <w:t>ğulcağızım!</w:t>
      </w:r>
      <w:r>
        <w:rPr>
          <w:b/>
          <w:lang w:bidi="fa-IR"/>
        </w:rPr>
        <w:t xml:space="preserve"> </w:t>
      </w:r>
      <w:r>
        <w:rPr>
          <w:lang w:bidi="fa-IR"/>
        </w:rPr>
        <w:t>Çabala ki kalbini Allah’a verebilesin ve Allah’tan başka bir etken görmeyesin. İbadet ehli olan Müslümanların geneli gece gündüz kaç defa namaz kılmıyorlar mı? Namaz ise tevhit ve ilahi marifetler ile doludur. Gece gündüz kaç defa “sadece sana ibadet eder ve sadece senden yardım dileriz” diyorlar. Sözde ibadet ve yardımın Allah’a özgü olduğunu dile getiriyorlar. Ama has müminlerin dışında kalanlar, bilginler, güçlüler ve zenginler karşısında eğiliyorlar. Bazen Allah’tan daha fazla onlara tevazu göstermekte, herkesten yardım d</w:t>
      </w:r>
      <w:r>
        <w:rPr>
          <w:lang w:bidi="fa-IR"/>
        </w:rPr>
        <w:t>i</w:t>
      </w:r>
      <w:r>
        <w:rPr>
          <w:lang w:bidi="fa-IR"/>
        </w:rPr>
        <w:t>lenmekte ve destek talep etmektedirler. Şeytani arzularına erişmek için her türlü vesileye sarılıyorlar. Allah’ın kudretinden gaflet ediyo</w:t>
      </w:r>
      <w:r>
        <w:rPr>
          <w:lang w:bidi="fa-IR"/>
        </w:rPr>
        <w:t>r</w:t>
      </w:r>
      <w:r>
        <w:rPr>
          <w:lang w:bidi="fa-IR"/>
        </w:rPr>
        <w:t xml:space="preserve">lar. O halde kalbine iman girmiş kimselere hitap edildiği ve </w:t>
      </w:r>
      <w:r>
        <w:rPr>
          <w:lang w:bidi="fa-IR"/>
        </w:rPr>
        <w:lastRenderedPageBreak/>
        <w:t>bunlara takvanın emredildiği ihtimali ile ilk ihtimal arasında büyük farklar vardır.</w:t>
      </w:r>
      <w:r>
        <w:rPr>
          <w:rStyle w:val="FootnoteReference"/>
          <w:lang w:bidi="fa-IR"/>
        </w:rPr>
        <w:footnoteReference w:id="288"/>
      </w:r>
    </w:p>
    <w:p w:rsidR="00EB7FF8" w:rsidRPr="00F76E9B" w:rsidRDefault="00EB7FF8" w:rsidP="00EB7FF8">
      <w:pPr>
        <w:ind w:firstLine="284"/>
        <w:jc w:val="both"/>
        <w:rPr>
          <w:lang w:bidi="fa-IR"/>
        </w:rPr>
      </w:pPr>
      <w:r>
        <w:rPr>
          <w:lang w:bidi="fa-IR"/>
        </w:rPr>
        <w:t>Bu takva, uygun olmayan işlerden sakınma ile ilgili değildir. Ba</w:t>
      </w:r>
      <w:r>
        <w:rPr>
          <w:lang w:bidi="fa-IR"/>
        </w:rPr>
        <w:t>ş</w:t>
      </w:r>
      <w:r>
        <w:rPr>
          <w:lang w:bidi="fa-IR"/>
        </w:rPr>
        <w:t>kasına teveccühten sakınma ile ilgilidir. Hak’tan gayrisinden yardım dilenmekten sakınma ile ilgilidir. Allah’tan gayrisine kalbinde yer vermekten sakınma ile ilgilidir. Allah’tan gayrisine dayanmaktan s</w:t>
      </w:r>
      <w:r>
        <w:rPr>
          <w:lang w:bidi="fa-IR"/>
        </w:rPr>
        <w:t>a</w:t>
      </w:r>
      <w:r>
        <w:rPr>
          <w:lang w:bidi="fa-IR"/>
        </w:rPr>
        <w:t>kınma ile ilgilidir. Gördüğün şeylere hepimiz müptela bulunmaktayız. Söylentiler, iftiralar, ölüm, tabiattan ayrılış ve makamını kaybetme ile ilgili korkulardan arınmamız gerekir. Bu durumda “insan yarını için önceden ne gönderdiğine bakmalı! İfadesinden kasıt melekût âleminde bir sureti, daha üst âlemde ise başka bir sureti olan kalbi amellerdir. Kalbimizden geçen şeyleri ise Allah bilmektedir. Bu da işlerden el çekmen ve kendini işin oluruna bırakman anlamında değildir. Her şe</w:t>
      </w:r>
      <w:r>
        <w:rPr>
          <w:lang w:bidi="fa-IR"/>
        </w:rPr>
        <w:t>y</w:t>
      </w:r>
      <w:r>
        <w:rPr>
          <w:lang w:bidi="fa-IR"/>
        </w:rPr>
        <w:t>den ve herkesten uzlete çekilmen demek değildir. Bu da ilahi sünnete, büyük peygamberlerin ve değerli velilerin siretine aykırıdır. Onlar il</w:t>
      </w:r>
      <w:r>
        <w:rPr>
          <w:lang w:bidi="fa-IR"/>
        </w:rPr>
        <w:t>a</w:t>
      </w:r>
      <w:r>
        <w:rPr>
          <w:lang w:bidi="fa-IR"/>
        </w:rPr>
        <w:t>hi ve insani hedefler için elinden geleni yaptılar. Ama bizim gibi kör kalpli kimseler gibi değil. Biz nedenlere ve araçlara bağımsız bir gözle bakmaktayız. Onlar bu sıradan makamda dahi her şeyi Allah’tan g</w:t>
      </w:r>
      <w:r>
        <w:rPr>
          <w:lang w:bidi="fa-IR"/>
        </w:rPr>
        <w:t>ö</w:t>
      </w:r>
      <w:r>
        <w:rPr>
          <w:lang w:bidi="fa-IR"/>
        </w:rPr>
        <w:t>rüyorlardı. Herhangi bir kimseden yardımı, yaratılış mebdeinden yardım olarak biliyorlardı. Onlarla diğerleri arasındaki bir fark da buydu. Ben, sen ve benzerlerimiz insanlardan yardım dilenmek hususunda A</w:t>
      </w:r>
      <w:r>
        <w:rPr>
          <w:lang w:bidi="fa-IR"/>
        </w:rPr>
        <w:t>l</w:t>
      </w:r>
      <w:r>
        <w:rPr>
          <w:lang w:bidi="fa-IR"/>
        </w:rPr>
        <w:t>lah’tan gaflet içindeyiz. Onlar zahirde başkasından yardım alsalar da gerçek anlamda yardımın sadece Allah’tan geldiğini görüyorlardı. B</w:t>
      </w:r>
      <w:r>
        <w:rPr>
          <w:lang w:bidi="fa-IR"/>
        </w:rPr>
        <w:t>i</w:t>
      </w:r>
      <w:r>
        <w:rPr>
          <w:lang w:bidi="fa-IR"/>
        </w:rPr>
        <w:t>ze göre ayrı bir kaynağı olsa da onlar her türlü olayı O’ndan biliyo</w:t>
      </w:r>
      <w:r>
        <w:rPr>
          <w:lang w:bidi="fa-IR"/>
        </w:rPr>
        <w:t>r</w:t>
      </w:r>
      <w:r>
        <w:rPr>
          <w:lang w:bidi="fa-IR"/>
        </w:rPr>
        <w:t>lardı. Bu yüzden her ne kadar bizim için tatsız da olsa acı olaylar onl</w:t>
      </w:r>
      <w:r>
        <w:rPr>
          <w:lang w:bidi="fa-IR"/>
        </w:rPr>
        <w:t>a</w:t>
      </w:r>
      <w:r>
        <w:rPr>
          <w:lang w:bidi="fa-IR"/>
        </w:rPr>
        <w:t>ra tatlı geliyordu.”“</w:t>
      </w:r>
      <w:r>
        <w:rPr>
          <w:rStyle w:val="FootnoteReference"/>
          <w:lang w:bidi="fa-IR"/>
        </w:rPr>
        <w:footnoteReference w:id="289"/>
      </w:r>
    </w:p>
    <w:p w:rsidR="00EB7FF8" w:rsidRDefault="00EB7FF8" w:rsidP="00EB7FF8">
      <w:pPr>
        <w:pStyle w:val="Heading1"/>
      </w:pPr>
      <w:r>
        <w:br w:type="page"/>
      </w:r>
      <w:r>
        <w:lastRenderedPageBreak/>
        <w:t>“İhdina Sırat’el-Mustakim” Ayetinin Tefsiri</w:t>
      </w:r>
    </w:p>
    <w:p w:rsidR="00EB7FF8" w:rsidRPr="00E53AE8" w:rsidRDefault="00EB7FF8" w:rsidP="00E53AE8"/>
    <w:p w:rsidR="00EB7FF8" w:rsidRDefault="00EB7FF8" w:rsidP="00EB7FF8">
      <w:pPr>
        <w:jc w:val="both"/>
      </w:pPr>
      <w:r>
        <w:t xml:space="preserve">    İnsan bir yolcudur ve her yolcunun yolluk ve bineğe ihtiyacı vardır. İnsanın yolluk ve bineği bizzat kendisinin hasetleridir. B</w:t>
      </w:r>
      <w:r w:rsidRPr="008474C2">
        <w:t>u tehlike ve korku dolu seferin bu karanlık, oldukça dakik, kılıçtan daha keskin kıldan daha ince</w:t>
      </w:r>
      <w:r w:rsidRPr="008474C2">
        <w:rPr>
          <w:rStyle w:val="FootnoteReference"/>
        </w:rPr>
        <w:footnoteReference w:id="290"/>
      </w:r>
      <w:r w:rsidRPr="008474C2">
        <w:t xml:space="preserve"> yo</w:t>
      </w:r>
      <w:r>
        <w:t>lun merkebi</w:t>
      </w:r>
      <w:r w:rsidRPr="008474C2">
        <w:t xml:space="preserve"> erk</w:t>
      </w:r>
      <w:r>
        <w:t>eklik himmet ve gayretidir</w:t>
      </w:r>
      <w:r w:rsidRPr="008474C2">
        <w:t xml:space="preserve"> ve bu karan</w:t>
      </w:r>
      <w:r>
        <w:t>lık yolun nuru</w:t>
      </w:r>
      <w:r w:rsidRPr="008474C2">
        <w:t xml:space="preserve"> ise im</w:t>
      </w:r>
      <w:r>
        <w:t>an ve övülmüş hasletlerdir</w:t>
      </w:r>
      <w:r w:rsidRPr="008474C2">
        <w:t>. Eğer gevşeklik eder ve gecikirse bu sırattan geçemeyip yüzüstü ateşe düşecektir. Z</w:t>
      </w:r>
      <w:r>
        <w:t>i</w:t>
      </w:r>
      <w:r>
        <w:t>l</w:t>
      </w:r>
      <w:r>
        <w:t>let</w:t>
      </w:r>
      <w:r w:rsidRPr="008474C2">
        <w:t xml:space="preserve"> toprağıyla yeksan olacak ve helaket uçurumuna yuvarlanacaktır. Bu sırattan geçemeyen insan, ahiret sıratından da asla geçemeyece</w:t>
      </w:r>
      <w:r w:rsidRPr="008474C2">
        <w:t>k</w:t>
      </w:r>
      <w:r w:rsidRPr="008474C2">
        <w:t>tir.</w:t>
      </w:r>
      <w:r>
        <w:t>”</w:t>
      </w:r>
      <w:r w:rsidRPr="008474C2">
        <w:t xml:space="preserve"> </w:t>
      </w:r>
      <w:r>
        <w:rPr>
          <w:rStyle w:val="FootnoteReference"/>
        </w:rPr>
        <w:footnoteReference w:id="291"/>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rsidRPr="008474C2">
        <w:t xml:space="preserve">Eğer bu âlemdeki nübüvvetin ve velayetin doğru yoluna yönelmiş, bu yolda yürümüş ve </w:t>
      </w:r>
      <w:r>
        <w:t>Hz.</w:t>
      </w:r>
      <w:r w:rsidRPr="008474C2">
        <w:t xml:space="preserve"> Ali</w:t>
      </w:r>
      <w:r>
        <w:t>’</w:t>
      </w:r>
      <w:r w:rsidRPr="008474C2">
        <w:t>nin velayet caddesinden sapm</w:t>
      </w:r>
      <w:r w:rsidRPr="008474C2">
        <w:t>a</w:t>
      </w:r>
      <w:r w:rsidRPr="008474C2">
        <w:t xml:space="preserve">mış isen, hayatında herhangi bir sürçme görülmemişse, sırattan geçiş hususunda hiç bir korkun olmamalıdır. Zira ahiretteki sırat köprüsü, velayetin batınî suretidir. Nitekim rivayetlerde </w:t>
      </w:r>
      <w:r>
        <w:t>Hz.</w:t>
      </w:r>
      <w:r w:rsidRPr="008474C2">
        <w:t xml:space="preserve"> Ali</w:t>
      </w:r>
      <w:r>
        <w:t>’</w:t>
      </w:r>
      <w:r w:rsidRPr="008474C2">
        <w:t>nin sırat köprüsü olduğu yer almaktadır.</w:t>
      </w:r>
      <w:r w:rsidRPr="008474C2">
        <w:rPr>
          <w:rStyle w:val="FootnoteReference"/>
        </w:rPr>
        <w:footnoteReference w:id="292"/>
      </w:r>
      <w:r w:rsidRPr="008474C2">
        <w:t xml:space="preserve"> Başka bir hadiste ise </w:t>
      </w:r>
      <w:r>
        <w:rPr>
          <w:i/>
          <w:iCs/>
        </w:rPr>
        <w:t>“</w:t>
      </w:r>
      <w:r w:rsidRPr="008474C2">
        <w:rPr>
          <w:i/>
          <w:iCs/>
        </w:rPr>
        <w:t>biz sırat-ı müstakimiz</w:t>
      </w:r>
      <w:r>
        <w:rPr>
          <w:i/>
          <w:iCs/>
        </w:rPr>
        <w:t>”</w:t>
      </w:r>
      <w:r w:rsidRPr="008474C2">
        <w:rPr>
          <w:rStyle w:val="FootnoteReference"/>
          <w:i/>
          <w:iCs/>
        </w:rPr>
        <w:footnoteReference w:id="293"/>
      </w:r>
      <w:r w:rsidRPr="008474C2">
        <w:t xml:space="preserve"> diye buyurulmuştur. Camie adlı mübarek ziyaretnamede ise şöyle yer a</w:t>
      </w:r>
      <w:r w:rsidRPr="008474C2">
        <w:t>l</w:t>
      </w:r>
      <w:r w:rsidRPr="008474C2">
        <w:t xml:space="preserve">mıştır: </w:t>
      </w:r>
      <w:r>
        <w:rPr>
          <w:i/>
          <w:iCs/>
        </w:rPr>
        <w:t>“S</w:t>
      </w:r>
      <w:r w:rsidRPr="008474C2">
        <w:rPr>
          <w:i/>
          <w:iCs/>
        </w:rPr>
        <w:t>izler en büyük yol ve en sağlam sıratsınız</w:t>
      </w:r>
      <w:r>
        <w:rPr>
          <w:i/>
          <w:iCs/>
        </w:rPr>
        <w:t>”</w:t>
      </w:r>
      <w:r w:rsidRPr="008474C2">
        <w:rPr>
          <w:rStyle w:val="FootnoteReference"/>
        </w:rPr>
        <w:footnoteReference w:id="294"/>
      </w:r>
      <w:r w:rsidRPr="008474C2">
        <w:t xml:space="preserve"> herkim bu sıratta yürür ve kalp ayağı sürçmezse, o sıratta da sürçmez ve düşmez. Bir yıldırım gibi sırattan geçer.</w:t>
      </w:r>
      <w:r>
        <w:t>”</w:t>
      </w:r>
      <w:r>
        <w:rPr>
          <w:rStyle w:val="FootnoteReference"/>
        </w:rPr>
        <w:footnoteReference w:id="295"/>
      </w:r>
    </w:p>
    <w:p w:rsidR="00EB7FF8" w:rsidRPr="009615EA" w:rsidRDefault="00EB7FF8" w:rsidP="00EB7FF8">
      <w:pPr>
        <w:ind w:firstLine="284"/>
        <w:jc w:val="center"/>
        <w:rPr>
          <w:sz w:val="52"/>
          <w:szCs w:val="52"/>
        </w:rPr>
      </w:pPr>
      <w:r w:rsidRPr="00D77F33">
        <w:rPr>
          <w:b/>
          <w:sz w:val="36"/>
          <w:szCs w:val="52"/>
        </w:rPr>
        <w:lastRenderedPageBreak/>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Pr="008474C2" w:rsidRDefault="00EB7FF8" w:rsidP="00EB7FF8">
      <w:pPr>
        <w:ind w:firstLine="284"/>
        <w:jc w:val="both"/>
      </w:pPr>
      <w:r>
        <w:t>“O</w:t>
      </w:r>
      <w:r w:rsidRPr="008474C2">
        <w:t xml:space="preserve"> halde hak ve hakkaniyetten yüz çevirmiş, insanlık fıtratından uzaklaşmış ve dünyaya yönelmiş olan kalplerin gölgesi de, kendileri gibi istikametten ayrılmış, ters yüz olmuş ve esfel</w:t>
      </w:r>
      <w:r>
        <w:t>’</w:t>
      </w:r>
      <w:r w:rsidRPr="008474C2">
        <w:t>es safilin olan dü</w:t>
      </w:r>
      <w:r w:rsidRPr="008474C2">
        <w:t>n</w:t>
      </w:r>
      <w:r w:rsidRPr="008474C2">
        <w:t>yaya ve tabiata gömülmüş haldedir. O alemde bazıları belki de yüzü</w:t>
      </w:r>
      <w:r w:rsidRPr="008474C2">
        <w:t>s</w:t>
      </w:r>
      <w:r w:rsidRPr="008474C2">
        <w:t xml:space="preserve">tü gider ve ayakları havada olur. Bazıları karınları üzere, bazıları ayakları ve elleri üzere hayvanlar gibi yürür. Nitekim bu dünyada da onlar böyle yürürler. </w:t>
      </w:r>
      <w:r>
        <w:t>“</w:t>
      </w:r>
      <w:r>
        <w:rPr>
          <w:b/>
          <w:bCs/>
        </w:rPr>
        <w:t>Y</w:t>
      </w:r>
      <w:r w:rsidRPr="008474C2">
        <w:rPr>
          <w:b/>
          <w:bCs/>
        </w:rPr>
        <w:t>üzükoyun sürünen mi, yoksa doğru yolda düpedüz yürüyen mi daha doğru yoldadır?</w:t>
      </w:r>
      <w:r>
        <w:rPr>
          <w:b/>
          <w:bCs/>
        </w:rPr>
        <w:t>”</w:t>
      </w:r>
      <w:r w:rsidRPr="008474C2">
        <w:rPr>
          <w:rStyle w:val="FootnoteReference"/>
          <w:b/>
          <w:bCs/>
        </w:rPr>
        <w:footnoteReference w:id="296"/>
      </w:r>
    </w:p>
    <w:p w:rsidR="00EB7FF8" w:rsidRPr="008474C2" w:rsidRDefault="00EB7FF8" w:rsidP="00EB7FF8">
      <w:pPr>
        <w:ind w:firstLine="284"/>
        <w:jc w:val="both"/>
      </w:pPr>
      <w:r w:rsidRPr="008474C2">
        <w:t>Bu mecaz alemindeki mecazın; hakikat, zuhur ve ruhaniyetin ort</w:t>
      </w:r>
      <w:r w:rsidRPr="008474C2">
        <w:t>a</w:t>
      </w:r>
      <w:r w:rsidRPr="008474C2">
        <w:t xml:space="preserve">ya çıktığı o alemde, hakikate dönüşmesi de mümkündür. Nitekim </w:t>
      </w:r>
      <w:r>
        <w:rPr>
          <w:b/>
          <w:bCs/>
        </w:rPr>
        <w:t>“</w:t>
      </w:r>
      <w:r w:rsidRPr="008474C2">
        <w:rPr>
          <w:b/>
          <w:bCs/>
        </w:rPr>
        <w:t>ihdin</w:t>
      </w:r>
      <w:r>
        <w:rPr>
          <w:b/>
          <w:bCs/>
        </w:rPr>
        <w:t>’</w:t>
      </w:r>
      <w:r w:rsidRPr="008474C2">
        <w:rPr>
          <w:b/>
          <w:bCs/>
        </w:rPr>
        <w:t>as sırat</w:t>
      </w:r>
      <w:r>
        <w:rPr>
          <w:b/>
          <w:bCs/>
        </w:rPr>
        <w:t>’</w:t>
      </w:r>
      <w:r w:rsidRPr="008474C2">
        <w:rPr>
          <w:b/>
          <w:bCs/>
        </w:rPr>
        <w:t>el müstakim</w:t>
      </w:r>
      <w:r>
        <w:rPr>
          <w:b/>
          <w:bCs/>
        </w:rPr>
        <w:t>”</w:t>
      </w:r>
      <w:r w:rsidRPr="008474C2">
        <w:t xml:space="preserve"> ayetinin tefsirinde yer alan bazı hadi</w:t>
      </w:r>
      <w:r w:rsidRPr="008474C2">
        <w:t>s</w:t>
      </w:r>
      <w:r w:rsidRPr="008474C2">
        <w:t xml:space="preserve">lerde, </w:t>
      </w:r>
      <w:r>
        <w:t>Hz.</w:t>
      </w:r>
      <w:r w:rsidRPr="008474C2">
        <w:t xml:space="preserve"> Ali ve diğer masum imamların sırat-ı müstakim olduğu b</w:t>
      </w:r>
      <w:r w:rsidRPr="008474C2">
        <w:t>e</w:t>
      </w:r>
      <w:r w:rsidRPr="008474C2">
        <w:t xml:space="preserve">yan edilmiştir. </w:t>
      </w:r>
    </w:p>
    <w:p w:rsidR="00EB7FF8" w:rsidRPr="008474C2" w:rsidRDefault="00EB7FF8" w:rsidP="00EB7FF8">
      <w:pPr>
        <w:ind w:firstLine="284"/>
        <w:jc w:val="both"/>
      </w:pPr>
      <w:r w:rsidRPr="008474C2">
        <w:t>Kafi</w:t>
      </w:r>
      <w:r>
        <w:t>’</w:t>
      </w:r>
      <w:r w:rsidRPr="008474C2">
        <w:t xml:space="preserve">de yer aldığına göre, </w:t>
      </w:r>
      <w:r>
        <w:t>E</w:t>
      </w:r>
      <w:r w:rsidRPr="008474C2">
        <w:t>b</w:t>
      </w:r>
      <w:r>
        <w:t>’</w:t>
      </w:r>
      <w:r w:rsidRPr="008474C2">
        <w:t xml:space="preserve">il </w:t>
      </w:r>
      <w:r>
        <w:t>H</w:t>
      </w:r>
      <w:r w:rsidRPr="008474C2">
        <w:t>asan</w:t>
      </w:r>
      <w:r>
        <w:t>’</w:t>
      </w:r>
      <w:r w:rsidRPr="008474C2">
        <w:t xml:space="preserve">il </w:t>
      </w:r>
      <w:r>
        <w:t>M</w:t>
      </w:r>
      <w:r w:rsidRPr="008474C2">
        <w:t xml:space="preserve">azi </w:t>
      </w:r>
      <w:r>
        <w:t>(a.s)</w:t>
      </w:r>
      <w:r w:rsidRPr="008474C2">
        <w:t xml:space="preserve"> şöyle buyu</w:t>
      </w:r>
      <w:r w:rsidRPr="008474C2">
        <w:t>r</w:t>
      </w:r>
      <w:r w:rsidRPr="008474C2">
        <w:t xml:space="preserve">muştur: </w:t>
      </w:r>
      <w:r>
        <w:rPr>
          <w:i/>
          <w:iCs/>
        </w:rPr>
        <w:t>“Allah-u T</w:t>
      </w:r>
      <w:r w:rsidRPr="008474C2">
        <w:rPr>
          <w:i/>
          <w:iCs/>
        </w:rPr>
        <w:t xml:space="preserve">eala bu ayet-i şerifede bir örnek vermiştir ve bu da </w:t>
      </w:r>
      <w:r>
        <w:rPr>
          <w:i/>
          <w:iCs/>
        </w:rPr>
        <w:t>E</w:t>
      </w:r>
      <w:r w:rsidRPr="008474C2">
        <w:rPr>
          <w:i/>
          <w:iCs/>
        </w:rPr>
        <w:t>mir</w:t>
      </w:r>
      <w:r>
        <w:rPr>
          <w:i/>
          <w:iCs/>
        </w:rPr>
        <w:t>’</w:t>
      </w:r>
      <w:r w:rsidRPr="008474C2">
        <w:rPr>
          <w:i/>
          <w:iCs/>
        </w:rPr>
        <w:t xml:space="preserve">el </w:t>
      </w:r>
      <w:r>
        <w:rPr>
          <w:i/>
          <w:iCs/>
        </w:rPr>
        <w:t>M</w:t>
      </w:r>
      <w:r w:rsidRPr="008474C2">
        <w:rPr>
          <w:i/>
          <w:iCs/>
        </w:rPr>
        <w:t>üminin</w:t>
      </w:r>
      <w:r>
        <w:rPr>
          <w:i/>
          <w:iCs/>
        </w:rPr>
        <w:t>’</w:t>
      </w:r>
      <w:r w:rsidRPr="008474C2">
        <w:rPr>
          <w:i/>
          <w:iCs/>
        </w:rPr>
        <w:t>in velayetten yüz çeviren kimselerin örneğidir. O</w:t>
      </w:r>
      <w:r w:rsidRPr="008474C2">
        <w:rPr>
          <w:i/>
          <w:iCs/>
        </w:rPr>
        <w:t>n</w:t>
      </w:r>
      <w:r w:rsidRPr="008474C2">
        <w:rPr>
          <w:i/>
          <w:iCs/>
        </w:rPr>
        <w:t>lar adeta yüzleri üstünde yol yürümekte ve hidayete ulaşamamaktadı</w:t>
      </w:r>
      <w:r w:rsidRPr="008474C2">
        <w:rPr>
          <w:i/>
          <w:iCs/>
        </w:rPr>
        <w:t>r</w:t>
      </w:r>
      <w:r w:rsidRPr="008474C2">
        <w:rPr>
          <w:i/>
          <w:iCs/>
        </w:rPr>
        <w:t xml:space="preserve">lar. </w:t>
      </w:r>
      <w:r>
        <w:rPr>
          <w:i/>
          <w:iCs/>
        </w:rPr>
        <w:t>Hz.</w:t>
      </w:r>
      <w:r w:rsidRPr="008474C2">
        <w:rPr>
          <w:i/>
          <w:iCs/>
        </w:rPr>
        <w:t xml:space="preserve"> Ali</w:t>
      </w:r>
      <w:r>
        <w:rPr>
          <w:i/>
          <w:iCs/>
        </w:rPr>
        <w:t>’</w:t>
      </w:r>
      <w:r w:rsidRPr="008474C2">
        <w:rPr>
          <w:i/>
          <w:iCs/>
        </w:rPr>
        <w:t>ye itaat eden kimseleri ise, doğru yola yönlendirmiştir. S</w:t>
      </w:r>
      <w:r w:rsidRPr="008474C2">
        <w:rPr>
          <w:i/>
          <w:iCs/>
        </w:rPr>
        <w:t>ı</w:t>
      </w:r>
      <w:r w:rsidRPr="008474C2">
        <w:rPr>
          <w:i/>
          <w:iCs/>
        </w:rPr>
        <w:t xml:space="preserve">rat-ı müstakim ise </w:t>
      </w:r>
      <w:r>
        <w:rPr>
          <w:i/>
          <w:iCs/>
        </w:rPr>
        <w:t>E</w:t>
      </w:r>
      <w:r w:rsidRPr="008474C2">
        <w:rPr>
          <w:i/>
          <w:iCs/>
        </w:rPr>
        <w:t>mir</w:t>
      </w:r>
      <w:r>
        <w:rPr>
          <w:i/>
          <w:iCs/>
        </w:rPr>
        <w:t>’</w:t>
      </w:r>
      <w:r w:rsidRPr="008474C2">
        <w:rPr>
          <w:i/>
          <w:iCs/>
        </w:rPr>
        <w:t xml:space="preserve">el </w:t>
      </w:r>
      <w:r>
        <w:rPr>
          <w:i/>
          <w:iCs/>
        </w:rPr>
        <w:t>M</w:t>
      </w:r>
      <w:r w:rsidRPr="008474C2">
        <w:rPr>
          <w:i/>
          <w:iCs/>
        </w:rPr>
        <w:t>üm</w:t>
      </w:r>
      <w:r w:rsidRPr="008474C2">
        <w:rPr>
          <w:i/>
          <w:iCs/>
        </w:rPr>
        <w:t>i</w:t>
      </w:r>
      <w:r w:rsidRPr="008474C2">
        <w:rPr>
          <w:i/>
          <w:iCs/>
        </w:rPr>
        <w:t xml:space="preserve">nin </w:t>
      </w:r>
      <w:r>
        <w:rPr>
          <w:i/>
          <w:iCs/>
        </w:rPr>
        <w:t>Ali’</w:t>
      </w:r>
      <w:r w:rsidRPr="008474C2">
        <w:rPr>
          <w:i/>
          <w:iCs/>
        </w:rPr>
        <w:t xml:space="preserve">dir </w:t>
      </w:r>
      <w:r>
        <w:rPr>
          <w:i/>
          <w:iCs/>
        </w:rPr>
        <w:t>(a.s)</w:t>
      </w:r>
      <w:r w:rsidRPr="008474C2">
        <w:rPr>
          <w:i/>
          <w:iCs/>
        </w:rPr>
        <w:t>.</w:t>
      </w:r>
      <w:r>
        <w:rPr>
          <w:i/>
          <w:iCs/>
        </w:rPr>
        <w:t>”</w:t>
      </w:r>
      <w:r w:rsidRPr="008474C2">
        <w:rPr>
          <w:rStyle w:val="FootnoteReference"/>
          <w:i/>
          <w:iCs/>
        </w:rPr>
        <w:footnoteReference w:id="297"/>
      </w:r>
    </w:p>
    <w:p w:rsidR="00EB7FF8" w:rsidRPr="008474C2" w:rsidRDefault="00EB7FF8" w:rsidP="00EB7FF8">
      <w:pPr>
        <w:ind w:firstLine="284"/>
        <w:jc w:val="both"/>
      </w:pPr>
      <w:r w:rsidRPr="008474C2">
        <w:t xml:space="preserve">Başka bir hadiste de yer aldığı üzere </w:t>
      </w:r>
      <w:r>
        <w:t>“</w:t>
      </w:r>
      <w:r w:rsidRPr="008474C2">
        <w:t>sırat-ı müstakim</w:t>
      </w:r>
      <w:r>
        <w:t>”</w:t>
      </w:r>
      <w:r w:rsidRPr="008474C2">
        <w:t xml:space="preserve">, </w:t>
      </w:r>
      <w:r>
        <w:t>Hz.</w:t>
      </w:r>
      <w:r w:rsidRPr="008474C2">
        <w:t xml:space="preserve"> Ali </w:t>
      </w:r>
      <w:r>
        <w:t>(a.s)</w:t>
      </w:r>
      <w:r w:rsidRPr="008474C2">
        <w:t xml:space="preserve"> ve diğer imamla</w:t>
      </w:r>
      <w:r w:rsidRPr="008474C2">
        <w:t>r</w:t>
      </w:r>
      <w:r w:rsidRPr="008474C2">
        <w:t>dır.</w:t>
      </w:r>
      <w:r w:rsidRPr="008474C2">
        <w:rPr>
          <w:rStyle w:val="FootnoteReference"/>
        </w:rPr>
        <w:footnoteReference w:id="298"/>
      </w:r>
      <w:r w:rsidRPr="008474C2">
        <w:t xml:space="preserve"> </w:t>
      </w:r>
    </w:p>
    <w:p w:rsidR="00EB7FF8" w:rsidRDefault="00EB7FF8" w:rsidP="00EB7FF8">
      <w:pPr>
        <w:ind w:firstLine="284"/>
        <w:jc w:val="both"/>
      </w:pPr>
      <w:r w:rsidRPr="008474C2">
        <w:t>Kafi</w:t>
      </w:r>
      <w:r>
        <w:t>’</w:t>
      </w:r>
      <w:r w:rsidRPr="008474C2">
        <w:t xml:space="preserve">de yer alan bir hadis-i şerife göre de </w:t>
      </w:r>
      <w:r>
        <w:t>F</w:t>
      </w:r>
      <w:r w:rsidRPr="008474C2">
        <w:t>uzeyl</w:t>
      </w:r>
      <w:r>
        <w:t xml:space="preserve"> şöyle demiştir: İmam B</w:t>
      </w:r>
      <w:r w:rsidRPr="008474C2">
        <w:t>akır</w:t>
      </w:r>
      <w:r>
        <w:t xml:space="preserve"> (a.s) ile M</w:t>
      </w:r>
      <w:r w:rsidRPr="008474C2">
        <w:t>escid</w:t>
      </w:r>
      <w:r>
        <w:t>’ul-H</w:t>
      </w:r>
      <w:r w:rsidRPr="008474C2">
        <w:t>aram</w:t>
      </w:r>
      <w:r>
        <w:t>’</w:t>
      </w:r>
      <w:r w:rsidRPr="008474C2">
        <w:t xml:space="preserve">a girdik. İmam </w:t>
      </w:r>
      <w:r>
        <w:t>(a.s)</w:t>
      </w:r>
      <w:r w:rsidRPr="008474C2">
        <w:t xml:space="preserve"> bana d</w:t>
      </w:r>
      <w:r w:rsidRPr="008474C2">
        <w:t>a</w:t>
      </w:r>
      <w:r w:rsidRPr="008474C2">
        <w:t>yanmış</w:t>
      </w:r>
      <w:r>
        <w:t>tı. Daha sonra İ</w:t>
      </w:r>
      <w:r w:rsidRPr="008474C2">
        <w:t xml:space="preserve">mam </w:t>
      </w:r>
      <w:r>
        <w:t>(a.s)</w:t>
      </w:r>
      <w:r w:rsidRPr="008474C2">
        <w:t>, halka doğru baktı ve o esn</w:t>
      </w:r>
      <w:r>
        <w:t>ada biz, Ben-i Ş</w:t>
      </w:r>
      <w:r w:rsidRPr="008474C2">
        <w:t xml:space="preserve">eybe kapısında bulunuyorduk. İmam </w:t>
      </w:r>
      <w:r>
        <w:t>(a.s)</w:t>
      </w:r>
      <w:r w:rsidRPr="008474C2">
        <w:t xml:space="preserve"> daha sonra şöyle buyurdu: </w:t>
      </w:r>
      <w:r>
        <w:rPr>
          <w:i/>
          <w:iCs/>
        </w:rPr>
        <w:t>“E</w:t>
      </w:r>
      <w:r w:rsidRPr="008474C2">
        <w:rPr>
          <w:i/>
          <w:iCs/>
        </w:rPr>
        <w:t>y Fuzeyl! Cahiliye dönemin</w:t>
      </w:r>
      <w:r>
        <w:rPr>
          <w:i/>
          <w:iCs/>
        </w:rPr>
        <w:t>de böyle tavaf ediyorlardı. Hiç</w:t>
      </w:r>
      <w:r w:rsidRPr="008474C2">
        <w:rPr>
          <w:i/>
          <w:iCs/>
        </w:rPr>
        <w:t>bir hakkı tanımıyor ve hiç bir dine inanmıyorlardı. Ey Fuzeyl o</w:t>
      </w:r>
      <w:r w:rsidRPr="008474C2">
        <w:rPr>
          <w:i/>
          <w:iCs/>
        </w:rPr>
        <w:t>n</w:t>
      </w:r>
      <w:r w:rsidRPr="008474C2">
        <w:rPr>
          <w:i/>
          <w:iCs/>
        </w:rPr>
        <w:t>lara bak. Ters çevrilmiş yüzlerle yere kapandılar. Bu tersyüz ve dej</w:t>
      </w:r>
      <w:r w:rsidRPr="008474C2">
        <w:rPr>
          <w:i/>
          <w:iCs/>
        </w:rPr>
        <w:t>e</w:t>
      </w:r>
      <w:r w:rsidRPr="008474C2">
        <w:rPr>
          <w:i/>
          <w:iCs/>
        </w:rPr>
        <w:t xml:space="preserve">nere olmuş o kimselere </w:t>
      </w:r>
      <w:r>
        <w:rPr>
          <w:i/>
          <w:iCs/>
        </w:rPr>
        <w:t>Allah</w:t>
      </w:r>
      <w:r w:rsidRPr="008474C2">
        <w:rPr>
          <w:i/>
          <w:iCs/>
        </w:rPr>
        <w:t xml:space="preserve"> lanet etsin.</w:t>
      </w:r>
      <w:r>
        <w:rPr>
          <w:i/>
          <w:iCs/>
        </w:rPr>
        <w:t>”</w:t>
      </w:r>
      <w:r w:rsidRPr="008474C2">
        <w:rPr>
          <w:i/>
          <w:iCs/>
        </w:rPr>
        <w:t xml:space="preserve"> </w:t>
      </w:r>
      <w:r w:rsidRPr="008474C2">
        <w:t xml:space="preserve">Daha sonra da </w:t>
      </w:r>
      <w:r>
        <w:lastRenderedPageBreak/>
        <w:t>“</w:t>
      </w:r>
      <w:r w:rsidRPr="008474C2">
        <w:rPr>
          <w:b/>
          <w:bCs/>
        </w:rPr>
        <w:t>yüzükoyun s</w:t>
      </w:r>
      <w:r w:rsidRPr="008474C2">
        <w:rPr>
          <w:b/>
          <w:bCs/>
        </w:rPr>
        <w:t>ü</w:t>
      </w:r>
      <w:r w:rsidRPr="008474C2">
        <w:rPr>
          <w:b/>
          <w:bCs/>
        </w:rPr>
        <w:t>rünen mi…</w:t>
      </w:r>
      <w:r>
        <w:rPr>
          <w:b/>
          <w:bCs/>
        </w:rPr>
        <w:t>”</w:t>
      </w:r>
      <w:r w:rsidRPr="008474C2">
        <w:t xml:space="preserve"> ayeti okuyarak sırat-ı müstakimin, </w:t>
      </w:r>
      <w:r>
        <w:t>Hz.</w:t>
      </w:r>
      <w:r w:rsidRPr="008474C2">
        <w:t xml:space="preserve"> Ali ve vasileri o</w:t>
      </w:r>
      <w:r w:rsidRPr="008474C2">
        <w:t>l</w:t>
      </w:r>
      <w:r w:rsidRPr="008474C2">
        <w:t>duğunu buyurmuştur.</w:t>
      </w:r>
      <w:r>
        <w:rPr>
          <w:rStyle w:val="FootnoteReference"/>
        </w:rPr>
        <w:footnoteReference w:id="299"/>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 xml:space="preserve">“O </w:t>
      </w:r>
      <w:r w:rsidRPr="008474C2">
        <w:t xml:space="preserve">halde </w:t>
      </w:r>
      <w:r>
        <w:t>Hak Teala “</w:t>
      </w:r>
      <w:r w:rsidRPr="008474C2">
        <w:t>ism-i cam</w:t>
      </w:r>
      <w:r>
        <w:t>’</w:t>
      </w:r>
      <w:r w:rsidRPr="008474C2">
        <w:t>i</w:t>
      </w:r>
      <w:r>
        <w:t>”</w:t>
      </w:r>
      <w:r w:rsidRPr="008474C2">
        <w:t xml:space="preserve"> ve </w:t>
      </w:r>
      <w:r>
        <w:t>“</w:t>
      </w:r>
      <w:r w:rsidRPr="008474C2">
        <w:t>rabb</w:t>
      </w:r>
      <w:r>
        <w:t>’</w:t>
      </w:r>
      <w:r w:rsidRPr="008474C2">
        <w:t>ul insan</w:t>
      </w:r>
      <w:r>
        <w:t>”</w:t>
      </w:r>
      <w:r w:rsidRPr="008474C2">
        <w:t xml:space="preserve"> makamında sırat-ı müstakim üzeredir. Nitekim şöyle buyurmuştur: </w:t>
      </w:r>
      <w:r>
        <w:rPr>
          <w:b/>
          <w:bCs/>
        </w:rPr>
        <w:t>“Ş</w:t>
      </w:r>
      <w:r w:rsidRPr="008474C2">
        <w:rPr>
          <w:b/>
          <w:bCs/>
        </w:rPr>
        <w:t>üphesiz rabbim sırat-ı müstakim üzeredir.</w:t>
      </w:r>
      <w:r>
        <w:rPr>
          <w:b/>
          <w:bCs/>
        </w:rPr>
        <w:t>”</w:t>
      </w:r>
      <w:r w:rsidRPr="008474C2">
        <w:rPr>
          <w:rStyle w:val="FootnoteReference"/>
          <w:b/>
          <w:bCs/>
        </w:rPr>
        <w:footnoteReference w:id="300"/>
      </w:r>
      <w:r>
        <w:t xml:space="preserve"> yani hiç</w:t>
      </w:r>
      <w:r w:rsidRPr="008474C2">
        <w:t>bir sıfatın bir sıfata ü</w:t>
      </w:r>
      <w:r w:rsidRPr="008474C2">
        <w:t>s</w:t>
      </w:r>
      <w:r w:rsidRPr="008474C2">
        <w:t>tünlüğü veya bir isim olmadan diğer ismin zuhuru söz konusu olma</w:t>
      </w:r>
      <w:r w:rsidRPr="008474C2">
        <w:t>k</w:t>
      </w:r>
      <w:r w:rsidRPr="008474C2">
        <w:t xml:space="preserve">sızın vasatiyyet ve camiiyyet (aracılık ve kapsamlılık) makamıdır bu. Dolayısıyla </w:t>
      </w:r>
      <w:r>
        <w:t>Allah’</w:t>
      </w:r>
      <w:r w:rsidRPr="008474C2">
        <w:t>ın terbiye ettiği varlık da, hiç bir makamı diğer m</w:t>
      </w:r>
      <w:r w:rsidRPr="008474C2">
        <w:t>a</w:t>
      </w:r>
      <w:r w:rsidRPr="008474C2">
        <w:t>kamından, hiçbir boyutu diğer boyutundan üstün olmaksızın sırat-ı müstakim üzeredir. Nitekim suudî (yükseliş ile hasıl olan) gerçek m</w:t>
      </w:r>
      <w:r w:rsidRPr="008474C2">
        <w:t>i</w:t>
      </w:r>
      <w:r w:rsidRPr="008474C2">
        <w:t>raçta ve kurb (yakınlık) makamına ulaşmanın nihayetinde, zat-ı m</w:t>
      </w:r>
      <w:r w:rsidRPr="008474C2">
        <w:t>u</w:t>
      </w:r>
      <w:r w:rsidRPr="008474C2">
        <w:t>kaddes</w:t>
      </w:r>
      <w:r>
        <w:t>’</w:t>
      </w:r>
      <w:r w:rsidRPr="008474C2">
        <w:t>e ubudiyet izharında bulunduktan, her kuldan her türlü ubud</w:t>
      </w:r>
      <w:r w:rsidRPr="008474C2">
        <w:t>i</w:t>
      </w:r>
      <w:r w:rsidRPr="008474C2">
        <w:t>yet ve iba</w:t>
      </w:r>
      <w:r>
        <w:t>deti Zat-ı M</w:t>
      </w:r>
      <w:r w:rsidRPr="008474C2">
        <w:t>ukaddes</w:t>
      </w:r>
      <w:r>
        <w:t>’</w:t>
      </w:r>
      <w:r w:rsidRPr="008474C2">
        <w:t xml:space="preserve">e döndürdükten ve bütün kabz-u bast makamlarında </w:t>
      </w:r>
      <w:r>
        <w:rPr>
          <w:b/>
          <w:bCs/>
        </w:rPr>
        <w:t>“</w:t>
      </w:r>
      <w:r w:rsidRPr="008474C2">
        <w:rPr>
          <w:b/>
          <w:bCs/>
        </w:rPr>
        <w:t>iyyake na</w:t>
      </w:r>
      <w:r>
        <w:rPr>
          <w:b/>
          <w:bCs/>
        </w:rPr>
        <w:t>’</w:t>
      </w:r>
      <w:r w:rsidRPr="008474C2">
        <w:rPr>
          <w:b/>
          <w:bCs/>
        </w:rPr>
        <w:t>budu ve iyyake nastain</w:t>
      </w:r>
      <w:r>
        <w:rPr>
          <w:b/>
          <w:bCs/>
        </w:rPr>
        <w:t>”</w:t>
      </w:r>
      <w:r w:rsidRPr="008474C2">
        <w:t xml:space="preserve"> diyerek sadece </w:t>
      </w:r>
      <w:r>
        <w:t>Allah’</w:t>
      </w:r>
      <w:r w:rsidRPr="008474C2">
        <w:t xml:space="preserve">tan yardım diledikten sonra, </w:t>
      </w:r>
      <w:r>
        <w:rPr>
          <w:b/>
          <w:bCs/>
        </w:rPr>
        <w:t>“</w:t>
      </w:r>
      <w:r w:rsidRPr="008474C2">
        <w:rPr>
          <w:b/>
          <w:bCs/>
        </w:rPr>
        <w:t>ihdin</w:t>
      </w:r>
      <w:r>
        <w:rPr>
          <w:b/>
          <w:bCs/>
        </w:rPr>
        <w:t>’</w:t>
      </w:r>
      <w:r w:rsidRPr="008474C2">
        <w:rPr>
          <w:b/>
          <w:bCs/>
        </w:rPr>
        <w:t>as sırat</w:t>
      </w:r>
      <w:r>
        <w:rPr>
          <w:b/>
          <w:bCs/>
        </w:rPr>
        <w:t>’</w:t>
      </w:r>
      <w:r w:rsidRPr="008474C2">
        <w:rPr>
          <w:b/>
          <w:bCs/>
        </w:rPr>
        <w:t>el müstakim</w:t>
      </w:r>
      <w:r>
        <w:rPr>
          <w:b/>
          <w:bCs/>
        </w:rPr>
        <w:t>”</w:t>
      </w:r>
      <w:r w:rsidRPr="008474C2">
        <w:t xml:space="preserve"> diye arz eder. Bu sırat, kamil insanın rabbinin sıratıdır. Rabbi, zahiriyet ve rububiyet; kendisi ise mazhariyet ve merbubiyet (mahzar ve terbiye edilmiş olma) veçhiyle doğru yol üzeredir.</w:t>
      </w:r>
      <w:r>
        <w:t>”</w:t>
      </w:r>
      <w:r>
        <w:rPr>
          <w:rStyle w:val="FootnoteReference"/>
        </w:rPr>
        <w:footnoteReference w:id="301"/>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Bu dünya içinden geçip gitmemiz gereken bir dünyadır. Burada kalmamız gereken bir dünya değildir. Bu bir yoldur. Bu yolu doğru bir şekilde kat edecek olursak, Allah’ın velilerinin geçip gittiği gibi geç</w:t>
      </w:r>
      <w:r>
        <w:t>e</w:t>
      </w:r>
      <w:r>
        <w:t>cek olursak, “O biz geçtiğimizde sönük idi”</w:t>
      </w:r>
      <w:r>
        <w:rPr>
          <w:rStyle w:val="FootnoteReference"/>
        </w:rPr>
        <w:footnoteReference w:id="302"/>
      </w:r>
      <w:r>
        <w:t xml:space="preserve"> haline gelir.</w:t>
      </w:r>
    </w:p>
    <w:p w:rsidR="00EB7FF8" w:rsidRDefault="00EB7FF8" w:rsidP="00EB7FF8">
      <w:pPr>
        <w:ind w:firstLine="284"/>
        <w:jc w:val="both"/>
      </w:pPr>
      <w:r>
        <w:t>Eğer bu köprüden sağ salim geçebilirsek saadete ereriz, Allah kor</w:t>
      </w:r>
      <w:r>
        <w:t>u</w:t>
      </w:r>
      <w:r>
        <w:t>sun eğer burada ayağımız sürçecek olursa orada da ayağımız sürçer. Orada da insanın ayağının sürçmesine neden olur ve insanı bir çok s</w:t>
      </w:r>
      <w:r>
        <w:t>ı</w:t>
      </w:r>
      <w:r>
        <w:t>kıntılara düşürür.</w:t>
      </w:r>
      <w:r>
        <w:rPr>
          <w:rStyle w:val="FootnoteReference"/>
        </w:rPr>
        <w:footnoteReference w:id="303"/>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lastRenderedPageBreak/>
        <w:t xml:space="preserve">Söylenildiğine göre </w:t>
      </w:r>
      <w:r>
        <w:rPr>
          <w:b/>
          <w:bCs/>
        </w:rPr>
        <w:t>“</w:t>
      </w:r>
      <w:r w:rsidRPr="00A10810">
        <w:rPr>
          <w:b/>
          <w:bCs/>
        </w:rPr>
        <w:t>asra andolsun ki şüphesiz insan hüsran içindedir.</w:t>
      </w:r>
      <w:r>
        <w:rPr>
          <w:b/>
          <w:bCs/>
        </w:rPr>
        <w:t>”</w:t>
      </w:r>
      <w:r>
        <w:rPr>
          <w:rStyle w:val="FootnoteReference"/>
        </w:rPr>
        <w:footnoteReference w:id="304"/>
      </w:r>
      <w:r>
        <w:rPr>
          <w:b/>
          <w:bCs/>
        </w:rPr>
        <w:t xml:space="preserve"> </w:t>
      </w:r>
      <w:r>
        <w:t>ayetinde geçen asr kelimesi kamil insandır, İmam-ı Z</w:t>
      </w:r>
      <w:r>
        <w:t>a</w:t>
      </w:r>
      <w:r>
        <w:t>man’dır (a.s). Yani bütün varlıkların usaresi ve özüdür. Bu usareye ve öze yemin olsun ki bütün varlıklar hüsran içindedir. Yani kamil insana andolsun ki bütün insanlar hüsran ve zarar içindedir. Burada söz k</w:t>
      </w:r>
      <w:r>
        <w:t>o</w:t>
      </w:r>
      <w:r>
        <w:t>nusu edilen insan, bizim insan olarak adlandırdığımız bir başı ve iki kulağı olan varlıktır. Yani burada hitap bizedir. Biz bir yol ayrımında k</w:t>
      </w:r>
      <w:r>
        <w:t>a</w:t>
      </w:r>
      <w:r>
        <w:t>rar kılınmış bulunmaktayız. Bir yol insanlık yoldur ve bu sırat-ı mustakim’dir. Sırat-ı mustakim’in bir tarafı tabiattır, bir tarafı ise ul</w:t>
      </w:r>
      <w:r>
        <w:t>u</w:t>
      </w:r>
      <w:r>
        <w:t>hiyet. Dosdoğru yol kan pıhtısından başlamaktadır. Elbette onlardan bazısı tabiidir. Önemli olan iradeye dayalı olanıdır. Bir tarafı tabiat, bir tarafı ise uluhiyet makamı. İnsan tabiattan başlamakta ve hayalinin d</w:t>
      </w:r>
      <w:r>
        <w:t>a</w:t>
      </w:r>
      <w:r>
        <w:t>hi alamayacağı yerlere ulaşmaktadır: “hayal bile edemeyeceğin şey olayım”</w:t>
      </w:r>
    </w:p>
    <w:p w:rsidR="00EB7FF8" w:rsidRDefault="00EB7FF8" w:rsidP="00EB7FF8">
      <w:pPr>
        <w:ind w:firstLine="284"/>
        <w:jc w:val="both"/>
      </w:pPr>
      <w:r>
        <w:t>Burada irade ve ihtiyar sahibi olan sizsiniz. Bu iki yolu seçebilirs</w:t>
      </w:r>
      <w:r>
        <w:t>i</w:t>
      </w:r>
      <w:r>
        <w:t>niz: ya dosdoğru insa</w:t>
      </w:r>
      <w:r>
        <w:t>n</w:t>
      </w:r>
      <w:r>
        <w:t>lık yolunu ya da sağ veya sola sapma yolunu.</w:t>
      </w:r>
    </w:p>
    <w:p w:rsidR="00EB7FF8" w:rsidRDefault="00EB7FF8" w:rsidP="00EB7FF8">
      <w:pPr>
        <w:ind w:firstLine="284"/>
        <w:jc w:val="both"/>
      </w:pPr>
      <w:r>
        <w:t>Hangi tarafta bir sapkınlık olursa insanlıktan uzaklaşılır. İnsan ile</w:t>
      </w:r>
      <w:r>
        <w:t>r</w:t>
      </w:r>
      <w:r>
        <w:t>ledikçe uzaklaşır. Doğru yoldan sapan bir kimse ne kadar ilerlerse yo</w:t>
      </w:r>
      <w:r>
        <w:t>l</w:t>
      </w:r>
      <w:r>
        <w:t>dan uzaklaşmış olur. Eğer insanlığın doğru yolunda yani peygambe</w:t>
      </w:r>
      <w:r>
        <w:t>r</w:t>
      </w:r>
      <w:r>
        <w:t>lerin gelip bizlere tanıtmakla görevli oldukları yoldan yürümek dur</w:t>
      </w:r>
      <w:r>
        <w:t>u</w:t>
      </w:r>
      <w:r>
        <w:t>mundayız. Allah-u Teala Hamd suresinde şöyle buyurmaktadır: “Bi</w:t>
      </w:r>
      <w:r>
        <w:t>z</w:t>
      </w:r>
      <w:r>
        <w:t>leri dosdoğru yola hidayet et, kendilerine nimet verdiklerinin yoluna.” Yani senin kendilerine ihsanda bulunduğun, nimet verdiğin, üzerlerine rahmetini indirdiğin ve kendilerini hidayete erdirdiğin kimselerin y</w:t>
      </w:r>
      <w:r>
        <w:t>o</w:t>
      </w:r>
      <w:r>
        <w:t>luna. “Kendilerine gazap etmediklerinin ve sapmayanların yoluna”. Gazaba uğramışlar sapık bir gruptur, sapanlar da ayrı bir sapık grup. Bunlar hidayetten uzaktırlar. Bunlar ilerledikçe uzaklaşmaktadırlar. Ne kadar ders okursanız okuyunuz Rabb’in ismiyle olmadığı taktirde do</w:t>
      </w:r>
      <w:r>
        <w:t>ğ</w:t>
      </w:r>
      <w:r>
        <w:t>ru yoldan uzaklaşmış olurlar. Ne kadar ders okursanız o kadar uzakl</w:t>
      </w:r>
      <w:r>
        <w:t>a</w:t>
      </w:r>
      <w:r>
        <w:t>şırsınız. Eğer yeryüzünün en bilgini de olsanız, bu ilimleri Rabb’in ismiyle okumadığınız taktirde Allah-u Teala’dan en çok uzaklaşmış kimseler olursunuz. Doğru yoldan en çok uzak düşen ki</w:t>
      </w:r>
      <w:r>
        <w:t>m</w:t>
      </w:r>
      <w:r>
        <w:t xml:space="preserve">seler haline gelirsiniz. Başı cehennem köprüsü olan sırat-i mustakim’in bir tarafı tabiat bir tarafı ise cennettir. Cennetin en son mertebesi likaullah’tır. Orada artık insan olmayana </w:t>
      </w:r>
      <w:r>
        <w:lastRenderedPageBreak/>
        <w:t>yol vermezler, s</w:t>
      </w:r>
      <w:r>
        <w:t>a</w:t>
      </w:r>
      <w:r>
        <w:t>dece insana geçit verirler. Biz hepimiz şu anda cehennem köprüsünde durmuş bulunmaktayız. Tabiat cehennemin metni (sırtı) konumund</w:t>
      </w:r>
      <w:r>
        <w:t>a</w:t>
      </w:r>
      <w:r>
        <w:t>dır ve o alemde zuhur edince tabiat cehennemdir. Şu anda biz cehe</w:t>
      </w:r>
      <w:r>
        <w:t>n</w:t>
      </w:r>
      <w:r>
        <w:t>nemin sırtında hareket etmekteyiz. Eğer bu yolu kat edecek olursak cehennem köprüsünün zahir olduğu o gün o alemde insanların gözü</w:t>
      </w:r>
      <w:r>
        <w:t>n</w:t>
      </w:r>
      <w:r>
        <w:t>de zahir olacaktır. Bu doğru yolu kat etmiş kimseler o köprüden geç</w:t>
      </w:r>
      <w:r>
        <w:t>e</w:t>
      </w:r>
      <w:r>
        <w:t>cektir. Bu yoldan geçmeyen kimseler ise cehenneme düşecektir. Yo</w:t>
      </w:r>
      <w:r>
        <w:t>l</w:t>
      </w:r>
      <w:r>
        <w:t>dan düşecekler ve sap</w:t>
      </w:r>
      <w:r>
        <w:t>a</w:t>
      </w:r>
      <w:r>
        <w:t xml:space="preserve">caklardır. Sıfatlarını söyledikleri ve sizin de işittiğiniz bu doğru yol kıldan daha incedir, oldukça ince bir yoldur, karanlıktır ve hidayet nurunu talep etmektedir. </w:t>
      </w:r>
      <w:r>
        <w:rPr>
          <w:b/>
          <w:bCs/>
        </w:rPr>
        <w:t>“Bizleri doğru yola hidayet et”.</w:t>
      </w:r>
    </w:p>
    <w:p w:rsidR="00EB7FF8" w:rsidRDefault="00EB7FF8" w:rsidP="00EB7FF8">
      <w:pPr>
        <w:ind w:firstLine="284"/>
        <w:jc w:val="both"/>
      </w:pPr>
      <w:r>
        <w:t>Siz beyler İslam yolunda yürümektesiniz, peygamberlerin elbises</w:t>
      </w:r>
      <w:r>
        <w:t>i</w:t>
      </w:r>
      <w:r>
        <w:t>ne bürünmüş bulunmaktasınız. Alimlerin kisvesine bürünmüş duru</w:t>
      </w:r>
      <w:r>
        <w:t>m</w:t>
      </w:r>
      <w:r>
        <w:t>das</w:t>
      </w:r>
      <w:r>
        <w:t>ı</w:t>
      </w:r>
      <w:r>
        <w:t>nız. Rabb’in ismi kıraat edilmedikçe okuduğunuz derslerin sizlere faydalı olacağını sanmayınız. Hatta bazen bunun zararı vardır, bazen ilim gurur getirmektedir, bazen ilim insanı sırat-i mustakim’den d</w:t>
      </w:r>
      <w:r>
        <w:t>ü</w:t>
      </w:r>
      <w:r>
        <w:t>şürmektedir. Din uyduran kimselerin çoğu ilim ehli kimselerdi. Ge</w:t>
      </w:r>
      <w:r>
        <w:t>r</w:t>
      </w:r>
      <w:r>
        <w:t>çek olmayan şeylere davet eden kimselerin çoğu ilim ehli kimselerdi. Çünkü ilimleri rabb’in isminin kıraati ile olmamıştır. Bu yüzden de baştan beri sapmış kimselerdi. Bu sapıklık yolunda ilerledikçe daha fazla s</w:t>
      </w:r>
      <w:r>
        <w:t>a</w:t>
      </w:r>
      <w:r>
        <w:t>pıklık hasıl olmaktadır, insanlıktan daha çok uzaklaşmaktadır. Çoğu zaman bir kimse insanların gözünde en büyük filozof, en yüce fakih konumundadır. Bu insan güya her şeyi bilmektedir, ilim depos</w:t>
      </w:r>
      <w:r>
        <w:t>u</w:t>
      </w:r>
      <w:r>
        <w:t>dur. Lakin okuması ve kıraati rabb’in ismiyle olmadığı için doğru yo</w:t>
      </w:r>
      <w:r>
        <w:t>l</w:t>
      </w:r>
      <w:r>
        <w:t>dan uzaklaşmış ve herkesten daha çok uzak düşmüştür. Bu ambar ve stok çoğaldıkça ağırlığı büyüdükçe, karanlığı da fazlalaşmaktadır. K</w:t>
      </w:r>
      <w:r>
        <w:t>a</w:t>
      </w:r>
      <w:r>
        <w:t>ra</w:t>
      </w:r>
      <w:r>
        <w:t>n</w:t>
      </w:r>
      <w:r>
        <w:t>lıklar üstüne karanlıklar hasıl olmaktadır. Bazen ilim zulmettir, nur değildir. Rabb’in ismiyle başlayan ilim hidayet nurudur. Bu ilim ö</w:t>
      </w:r>
      <w:r>
        <w:t>ğ</w:t>
      </w:r>
      <w:r>
        <w:t>renmeniz içindir, iyiliği de insanın bir şeyler öğrenmek istemesidir. Yoksa ilim bir makam elde etmek, cemaat imamı olmak, minber ehli sayılmak, insanlar tarafından kabul görmek için olursa bu bir sapıklı</w:t>
      </w:r>
      <w:r>
        <w:t>k</w:t>
      </w:r>
      <w:r>
        <w:t>tır. Bunlar insanı uzak düşürür. Sırat köprüsü nitelendirildiği üzere kı</w:t>
      </w:r>
      <w:r>
        <w:t>l</w:t>
      </w:r>
      <w:r>
        <w:t>dan daha incedir, oldukça ince ve dakiktir. Oysa insan bir ömür riy</w:t>
      </w:r>
      <w:r>
        <w:t>a</w:t>
      </w:r>
      <w:r>
        <w:t>karlığa gömülmekte ve bunu kendisi de anlamamaktadır. Bir ömür amel ettiği halde gösterişten kurtulamamakta ve bunu kendisi de a</w:t>
      </w:r>
      <w:r>
        <w:t>n</w:t>
      </w:r>
      <w:r>
        <w:t xml:space="preserve">lamamaktadır. Bunlar oldukça dakik şeylerdir. İnsanın kendisi bile bunun farkında değildir. Bunun elbette bir takım ölçüleri vardır. Amel ehli olanlar ne olmamızı ve </w:t>
      </w:r>
      <w:r>
        <w:lastRenderedPageBreak/>
        <w:t>kendimizi teşhis etmemiz için bir takım ölçüler tayin etmemişleridir ama insan yetiştiren peygamberlerin i</w:t>
      </w:r>
      <w:r>
        <w:t>l</w:t>
      </w:r>
      <w:r>
        <w:t>minde bunun bir takım ölçüleri vardır.</w:t>
      </w:r>
    </w:p>
    <w:p w:rsidR="00EB7FF8" w:rsidRDefault="00EB7FF8" w:rsidP="00EB7FF8">
      <w:pPr>
        <w:ind w:firstLine="284"/>
        <w:jc w:val="both"/>
      </w:pPr>
      <w:r>
        <w:t>İslam'ı öylesine kolay bir şekilde anlamak mümkün değildir. İslam bir iki savaşla tanınamaz. İslam savaş değildir. Savaşın İslam ile ilgisi yoktur. İslam mektebi dedikleri şey, aslında İslam’ın sahip olduğu mektebe bir giriştir. Benim ve senin tanıdığın bir mektep değildir bu. Zira biz insanı da tanımıyoruz. Bizim tanıdığımız bu doğal varlıktır, oysa bu insan değildir. Bu doğal varlık kan pıhtısından başlamakta, gittikçe büyüyerek bir hayvan haline gelmektedir. Bunun hayvanlığı oldukça uzun bir süreçtir. Bu hayvanlık makamı oldukça uzun bir m</w:t>
      </w:r>
      <w:r>
        <w:t>a</w:t>
      </w:r>
      <w:r>
        <w:t>kamdır. İnsan ömrünün sonuna kadar da bu hayvanlık makamına çak</w:t>
      </w:r>
      <w:r>
        <w:t>ı</w:t>
      </w:r>
      <w:r>
        <w:t>lıp kalabilir. Rabb’in ismiyle okunmadığı müddetçe bu ilimlerin hiçbir faydası yoktur. Her şey rabb’in ismiyle olmalıdır.”</w:t>
      </w:r>
      <w:r>
        <w:rPr>
          <w:rStyle w:val="FootnoteReference"/>
        </w:rPr>
        <w:footnoteReference w:id="305"/>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Biz Allah’tanız ve oradan geldik, oraya da geriye dönmekteyiz. “İnna lillah” yani biz Allah’tan geldik, Allah’a aitiz. Bizim kendiliğ</w:t>
      </w:r>
      <w:r>
        <w:t>i</w:t>
      </w:r>
      <w:r>
        <w:t>mizden hiçbir şeyimiz yoktur, var olan her şey O’ndandır ve O’na doğru dönmekteyiz. Oradan nasıl geldiğimize, burada nasıl kaldığım</w:t>
      </w:r>
      <w:r>
        <w:t>ı</w:t>
      </w:r>
      <w:r>
        <w:t>za ve oraya nasıl döndüğümüze bakmamız gerekir. Acaba burada o</w:t>
      </w:r>
      <w:r>
        <w:t>l</w:t>
      </w:r>
      <w:r>
        <w:t>duğumuz zaman Hak Teala’ya ve kullarına hizmet ettik mi? Allah y</w:t>
      </w:r>
      <w:r>
        <w:t>o</w:t>
      </w:r>
      <w:r>
        <w:t>lunda mücahade ettik mi? Doğru yola ve rububiyet yoluna koyulduk mu? Eğer bunda sağa veya sola bir sapkınlığımız varsa bu dosdoğru yolun karşısındadır. Sol taraf olarak ifade edilen gazaba uğramışlar ile sağ taraf olarak ifade edilen sapmışların yolu, dosdoğru yolun karş</w:t>
      </w:r>
      <w:r>
        <w:t>ı</w:t>
      </w:r>
      <w:r>
        <w:t>sında yer almıştır. Eğer bu doğru yolda gitmiş isek, hareket ettiğimiz nokta doğru yol ise onda bir sapıklık yoktur. Doğu ve Batı’ya yöne</w:t>
      </w:r>
      <w:r>
        <w:t>l</w:t>
      </w:r>
      <w:r>
        <w:t>mememiz gerekir. Dosdoğru olmalıyız. Sağ ve sol olmamalıdır. Do</w:t>
      </w:r>
      <w:r>
        <w:t>s</w:t>
      </w:r>
      <w:r>
        <w:t>doğru har</w:t>
      </w:r>
      <w:r>
        <w:t>e</w:t>
      </w:r>
      <w:r>
        <w:t>ket etmeliyiz. Sonsuza dek bu doğru yolda yürümeliyiz, bu durumda saadete ermiş oluruz, bir milleti saadete erdirmiş oluruz. Eğer Allah korusun sağ veya sola sapacak olursak bu durumda sapmış oluruz. Eğer millet içinde bir makamımız da varsa o zaman bu milleti de sa</w:t>
      </w:r>
      <w:r>
        <w:t>p</w:t>
      </w:r>
      <w:r>
        <w:t>tırmış oluruz.”</w:t>
      </w:r>
      <w:r>
        <w:rPr>
          <w:rStyle w:val="FootnoteReference"/>
        </w:rPr>
        <w:footnoteReference w:id="306"/>
      </w:r>
    </w:p>
    <w:p w:rsidR="00EB7FF8" w:rsidRPr="009615EA" w:rsidRDefault="00EB7FF8" w:rsidP="00EB7FF8">
      <w:pPr>
        <w:ind w:firstLine="284"/>
        <w:jc w:val="center"/>
        <w:rPr>
          <w:sz w:val="52"/>
          <w:szCs w:val="52"/>
        </w:rPr>
      </w:pPr>
      <w:r w:rsidRPr="00D77F33">
        <w:rPr>
          <w:b/>
          <w:sz w:val="36"/>
          <w:szCs w:val="52"/>
        </w:rPr>
        <w:lastRenderedPageBreak/>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Sırat-i mustakim bir tarafı burada diğer tarafı ise Allah nezdinde olan yoldur. Dosdoğru ve pürüzsüz bir yoldur. Bu doğru yoldan sa</w:t>
      </w:r>
      <w:r>
        <w:t>p</w:t>
      </w:r>
      <w:r>
        <w:t>mak insanı yolundan alıkoyan bir harekettir ve insanı karanlıklara s</w:t>
      </w:r>
      <w:r>
        <w:t>ü</w:t>
      </w:r>
      <w:r>
        <w:t>rüklemektedir.</w:t>
      </w:r>
      <w:r>
        <w:rPr>
          <w:rStyle w:val="FootnoteReference"/>
        </w:rPr>
        <w:footnoteReference w:id="307"/>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Sizlerin namazda Hamd suresinde okuduğunuz o yol “</w:t>
      </w:r>
      <w:r w:rsidRPr="00235326">
        <w:rPr>
          <w:b/>
        </w:rPr>
        <w:t>bizi doğru yola ilet; kendilerine nimet verdiklerinin yoluna, gazaba uğraya</w:t>
      </w:r>
      <w:r w:rsidRPr="00235326">
        <w:rPr>
          <w:b/>
        </w:rPr>
        <w:t>n</w:t>
      </w:r>
      <w:r w:rsidRPr="00235326">
        <w:rPr>
          <w:b/>
        </w:rPr>
        <w:t>ların ve sapmışların değil.</w:t>
      </w:r>
      <w:r>
        <w:t>” Sırat-i mustakim bu İslam yoludur, i</w:t>
      </w:r>
      <w:r>
        <w:t>n</w:t>
      </w:r>
      <w:r>
        <w:t>sanlık yoludur, kemal yoludur, Allah’a varan bir yoldur. Üç yol va</w:t>
      </w:r>
      <w:r>
        <w:t>r</w:t>
      </w:r>
      <w:r>
        <w:t>dır: Biri mustakim ve doğru yoldur, birisi doğu yolu olarak adlandır</w:t>
      </w:r>
      <w:r>
        <w:t>ı</w:t>
      </w:r>
      <w:r>
        <w:t>lan gazaba uğramışların yoludur, diğeri ise batı olarak adlandırılan s</w:t>
      </w:r>
      <w:r>
        <w:t>a</w:t>
      </w:r>
      <w:r>
        <w:t>pıkların yoludur. Sizler doğru yol olan insanlık yolu, adalet yolu, İ</w:t>
      </w:r>
      <w:r>
        <w:t>s</w:t>
      </w:r>
      <w:r>
        <w:t>lam için fedakarlık yolu ve İslami adalet yolu olan bu yolda yürüy</w:t>
      </w:r>
      <w:r>
        <w:t>ü</w:t>
      </w:r>
      <w:r>
        <w:t>nüz. Bu doğru yolu sağa sola sapmadan, doğu ve batıya yönelmeden, hiçbir batıl mektebe girmeden kat edecek olursanız bu doğru yol A</w:t>
      </w:r>
      <w:r>
        <w:t>l</w:t>
      </w:r>
      <w:r>
        <w:t>lah’a ula</w:t>
      </w:r>
      <w:r>
        <w:t>ş</w:t>
      </w:r>
      <w:r>
        <w:t>maktadır. O batıl yol ise cehenneme uzanan bir yoldur. Eğer bu alemde doğru hareket edecek olursanız, o sırat-i mustakim’den g</w:t>
      </w:r>
      <w:r>
        <w:t>e</w:t>
      </w:r>
      <w:r>
        <w:t>çersiniz. Cehennem bu dünyanın batınıdır. Eğer bu yoldan dosdoğru geçerseniz, sağa sola sapmazsanız, o alemdeki sırat’tan da dosdoğru geçer, hiçbir tarafa sürçmezsiniz. Eğer sola sürçerseniz bu cehenneme gider, eğer sağa saparsanız bu da cehenneme varır. Allah’ın yolu do</w:t>
      </w:r>
      <w:r>
        <w:t>s</w:t>
      </w:r>
      <w:r>
        <w:t xml:space="preserve">doğru yoldur. </w:t>
      </w:r>
      <w:r>
        <w:rPr>
          <w:b/>
          <w:bCs/>
        </w:rPr>
        <w:t>“K</w:t>
      </w:r>
      <w:r w:rsidRPr="0037009C">
        <w:rPr>
          <w:b/>
          <w:bCs/>
        </w:rPr>
        <w:t>endilerine nimet verdiklerinin yoluna</w:t>
      </w:r>
      <w:r>
        <w:rPr>
          <w:b/>
          <w:bCs/>
        </w:rPr>
        <w:t xml:space="preserve">” </w:t>
      </w:r>
      <w:r>
        <w:t>Sırat A</w:t>
      </w:r>
      <w:r>
        <w:t>l</w:t>
      </w:r>
      <w:r>
        <w:t>lah’ın kendilerine nimet verdiği kimselerin yoludur. İslam nimeti en büyük nimettir, i</w:t>
      </w:r>
      <w:r>
        <w:t>n</w:t>
      </w:r>
      <w:r>
        <w:t>sanlık nimetidir. Sizin en büyük nimetiniz bu doğru yoldur. Sizin ge</w:t>
      </w:r>
      <w:r>
        <w:t>l</w:t>
      </w:r>
      <w:r>
        <w:t>diğiniz bu yol İslam yoludur, sizler İslam’ı korumak için geldiniz. H</w:t>
      </w:r>
      <w:r>
        <w:t>e</w:t>
      </w:r>
      <w:r>
        <w:t>pimiz ve bütün millet İslam’ı korumalı, İslam ve Kur’an’ın muhafızları olmalıdır. İşte bu doğru yoldur. İslam’ı koruma, İslam yolunda cihat dosdoğru yoldur. Bu sizlerin namazda Allah’tan talep ettiği yoldur. Sakın sapmayınız. Sapkınlığın bir tarafı gazaba u</w:t>
      </w:r>
      <w:r>
        <w:t>ğ</w:t>
      </w:r>
      <w:r>
        <w:t xml:space="preserve">ramışların diğeri ise sapmışların yoludur. Allah Tebareke ve Teala’nın gazap ettiği ve </w:t>
      </w:r>
      <w:r>
        <w:lastRenderedPageBreak/>
        <w:t>g</w:t>
      </w:r>
      <w:r>
        <w:t>ü</w:t>
      </w:r>
      <w:r>
        <w:t>nahkar olanların yoludur. Onları her ikisinin yolu da cehenneme va</w:t>
      </w:r>
      <w:r>
        <w:t>r</w:t>
      </w:r>
      <w:r>
        <w:t>maktadır.</w:t>
      </w:r>
      <w:r>
        <w:rPr>
          <w:rStyle w:val="FootnoteReference"/>
        </w:rPr>
        <w:footnoteReference w:id="308"/>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rPr>
          <w:b/>
          <w:bCs/>
        </w:rPr>
      </w:pPr>
      <w:r>
        <w:rPr>
          <w:b/>
          <w:bCs/>
        </w:rPr>
        <w:t>“İhdina Sırat’el-Mustakim” Ayetinin Tefsiri</w:t>
      </w:r>
    </w:p>
    <w:p w:rsidR="00EB7FF8" w:rsidRDefault="00EB7FF8" w:rsidP="00EB7FF8">
      <w:pPr>
        <w:ind w:firstLine="284"/>
        <w:jc w:val="both"/>
      </w:pPr>
    </w:p>
    <w:p w:rsidR="00EB7FF8" w:rsidRDefault="00EB7FF8" w:rsidP="00EB7FF8">
      <w:pPr>
        <w:ind w:firstLine="284"/>
        <w:jc w:val="both"/>
      </w:pPr>
      <w:r>
        <w:t>Bu dosdoğru yol, insanı mutlak kemale ulaştıran yoldur. İnsan bu yolda yürüyecek olursa bütün şaşkınlıkları sona erer. Beşer bu doğru yolu kendiliğinden kat etmek isterse bunu başaramaz, bu konuda bir bilgisi yoktur. Doğru yol hakkında bilgisi olan Allah’tır. Yani insanı bu sıkıntılardan, bu şaşkınlıklardan kurtaran yoldur. Allah insanı ke</w:t>
      </w:r>
      <w:r>
        <w:t>n</w:t>
      </w:r>
      <w:r>
        <w:t>disine varan bir yola sevk etmektedir. Biz namazda da Allah’tan bizl</w:t>
      </w:r>
      <w:r>
        <w:t>e</w:t>
      </w:r>
      <w:r>
        <w:t>ri doğru yola hidayet etmesini talep etmekteyiz. Allah’tan bizleri sağa ve sola sapmaktan korumasını istemekteyiz; “gazaba uğramışların ve sapmışların yoluna değil. Bunlar ayrı ayrı yollardır. İnsan bu sapık yollarda ilerledikçe asıl hedefinden uzaklaşmış olur.”</w:t>
      </w:r>
      <w:r>
        <w:rPr>
          <w:rStyle w:val="FootnoteReference"/>
        </w:rPr>
        <w:footnoteReference w:id="309"/>
      </w:r>
    </w:p>
    <w:p w:rsidR="00EB7FF8" w:rsidRDefault="00EB7FF8" w:rsidP="00EB7FF8">
      <w:pPr>
        <w:ind w:firstLine="284"/>
        <w:jc w:val="both"/>
      </w:pPr>
    </w:p>
    <w:p w:rsidR="00EB7FF8" w:rsidRDefault="00EB7FF8" w:rsidP="00EB7FF8">
      <w:pPr>
        <w:ind w:firstLine="284"/>
        <w:jc w:val="center"/>
        <w:rPr>
          <w:b/>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rPr>
          <w:rFonts w:ascii="Garamond" w:hAnsi="Garamond"/>
        </w:rPr>
      </w:pPr>
      <w:r>
        <w:rPr>
          <w:rFonts w:ascii="Garamond" w:hAnsi="Garamond"/>
        </w:rPr>
        <w:t>Bütün peygamberler</w:t>
      </w:r>
      <w:r w:rsidRPr="001451F9">
        <w:rPr>
          <w:rFonts w:ascii="Garamond" w:hAnsi="Garamond"/>
        </w:rPr>
        <w:t>, insanı bu şaşkınlık ve biçarelik</w:t>
      </w:r>
      <w:r w:rsidRPr="001451F9">
        <w:rPr>
          <w:rFonts w:ascii="Garamond" w:hAnsi="Garamond"/>
        </w:rPr>
        <w:softHyphen/>
        <w:t>ten, fikir ayrılıkları ve ihtila</w:t>
      </w:r>
      <w:r>
        <w:rPr>
          <w:rFonts w:ascii="Garamond" w:hAnsi="Garamond"/>
        </w:rPr>
        <w:t>flardan, doğru yola ulaş</w:t>
      </w:r>
      <w:r>
        <w:rPr>
          <w:rFonts w:ascii="Garamond" w:hAnsi="Garamond"/>
        </w:rPr>
        <w:softHyphen/>
        <w:t>tırmak, “</w:t>
      </w:r>
      <w:r w:rsidRPr="001451F9">
        <w:rPr>
          <w:rFonts w:ascii="Garamond" w:hAnsi="Garamond"/>
        </w:rPr>
        <w:t>şimdiye kadar yürüye gel</w:t>
      </w:r>
      <w:r>
        <w:rPr>
          <w:rFonts w:ascii="Garamond" w:hAnsi="Garamond"/>
        </w:rPr>
        <w:t>diğiniz o yolları terk ediniz, i</w:t>
      </w:r>
      <w:r w:rsidRPr="001451F9">
        <w:rPr>
          <w:rFonts w:ascii="Garamond" w:hAnsi="Garamond"/>
        </w:rPr>
        <w:t xml:space="preserve">şte en doğru yol </w:t>
      </w:r>
      <w:r>
        <w:rPr>
          <w:rFonts w:ascii="Garamond" w:hAnsi="Garamond"/>
        </w:rPr>
        <w:t>b</w:t>
      </w:r>
      <w:r>
        <w:rPr>
          <w:rFonts w:ascii="Garamond" w:hAnsi="Garamond"/>
        </w:rPr>
        <w:t>u</w:t>
      </w:r>
      <w:r>
        <w:rPr>
          <w:rFonts w:ascii="Garamond" w:hAnsi="Garamond"/>
        </w:rPr>
        <w:t xml:space="preserve">dur!” Demek için geldiler. </w:t>
      </w:r>
    </w:p>
    <w:p w:rsidR="00EB7FF8" w:rsidRPr="001451F9" w:rsidRDefault="00EB7FF8" w:rsidP="00EB7FF8">
      <w:pPr>
        <w:ind w:firstLine="284"/>
        <w:jc w:val="both"/>
        <w:rPr>
          <w:rFonts w:ascii="Garamond" w:hAnsi="Garamond"/>
        </w:rPr>
      </w:pPr>
      <w:r>
        <w:rPr>
          <w:rFonts w:ascii="Garamond" w:hAnsi="Garamond"/>
          <w:b/>
          <w:bCs/>
        </w:rPr>
        <w:t>“B</w:t>
      </w:r>
      <w:r w:rsidRPr="004A52DB">
        <w:rPr>
          <w:rFonts w:ascii="Garamond" w:hAnsi="Garamond"/>
          <w:b/>
          <w:bCs/>
        </w:rPr>
        <w:t>izleri doğru yola hidayet et!</w:t>
      </w:r>
      <w:r>
        <w:rPr>
          <w:rFonts w:ascii="Garamond" w:hAnsi="Garamond"/>
          <w:b/>
          <w:bCs/>
        </w:rPr>
        <w:t>”</w:t>
      </w:r>
    </w:p>
    <w:p w:rsidR="00EB7FF8" w:rsidRPr="009B7F79" w:rsidRDefault="00EB7FF8" w:rsidP="00EB7FF8">
      <w:pPr>
        <w:ind w:firstLine="284"/>
        <w:jc w:val="both"/>
        <w:rPr>
          <w:rFonts w:ascii="Garamond" w:hAnsi="Garamond"/>
          <w:b/>
          <w:bCs/>
        </w:rPr>
      </w:pPr>
      <w:r>
        <w:rPr>
          <w:rFonts w:ascii="Garamond" w:hAnsi="Garamond"/>
          <w:b/>
          <w:bCs/>
        </w:rPr>
        <w:t>“G</w:t>
      </w:r>
      <w:r w:rsidRPr="009B7F79">
        <w:rPr>
          <w:rFonts w:ascii="Garamond" w:hAnsi="Garamond"/>
          <w:b/>
          <w:bCs/>
        </w:rPr>
        <w:t xml:space="preserve">erçekten benim rabbim, </w:t>
      </w:r>
      <w:r>
        <w:rPr>
          <w:rFonts w:ascii="Garamond" w:hAnsi="Garamond"/>
          <w:b/>
          <w:bCs/>
        </w:rPr>
        <w:t>doğru yol</w:t>
      </w:r>
      <w:r w:rsidRPr="009B7F79">
        <w:rPr>
          <w:rFonts w:ascii="Garamond" w:hAnsi="Garamond"/>
          <w:b/>
          <w:bCs/>
        </w:rPr>
        <w:t xml:space="preserve"> üz</w:t>
      </w:r>
      <w:r w:rsidRPr="009B7F79">
        <w:rPr>
          <w:rFonts w:ascii="Garamond" w:hAnsi="Garamond"/>
          <w:b/>
          <w:bCs/>
        </w:rPr>
        <w:t>e</w:t>
      </w:r>
      <w:r w:rsidRPr="009B7F79">
        <w:rPr>
          <w:rFonts w:ascii="Garamond" w:hAnsi="Garamond"/>
          <w:b/>
          <w:bCs/>
        </w:rPr>
        <w:t>re</w:t>
      </w:r>
      <w:r w:rsidRPr="009B7F79">
        <w:rPr>
          <w:rFonts w:ascii="Garamond" w:hAnsi="Garamond"/>
          <w:b/>
          <w:bCs/>
        </w:rPr>
        <w:softHyphen/>
        <w:t>dir.</w:t>
      </w:r>
      <w:r>
        <w:rPr>
          <w:rFonts w:ascii="Garamond" w:hAnsi="Garamond"/>
          <w:b/>
          <w:bCs/>
        </w:rPr>
        <w:t>”</w:t>
      </w:r>
      <w:r>
        <w:rPr>
          <w:rStyle w:val="FootnoteReference"/>
          <w:rFonts w:ascii="Garamond" w:hAnsi="Garamond"/>
          <w:b/>
          <w:bCs/>
        </w:rPr>
        <w:footnoteReference w:id="310"/>
      </w:r>
    </w:p>
    <w:p w:rsidR="00EB7FF8" w:rsidRPr="001451F9" w:rsidRDefault="00EB7FF8" w:rsidP="00EB7FF8">
      <w:pPr>
        <w:ind w:firstLine="284"/>
        <w:jc w:val="both"/>
        <w:rPr>
          <w:rFonts w:ascii="Garamond" w:hAnsi="Garamond"/>
        </w:rPr>
      </w:pPr>
      <w:r w:rsidRPr="001451F9">
        <w:rPr>
          <w:rFonts w:ascii="Garamond" w:hAnsi="Garamond"/>
        </w:rPr>
        <w:t>Başka yol yoktur. Başka yolların hepsi dünyadır ve insanın nefsaniy</w:t>
      </w:r>
      <w:r w:rsidRPr="001451F9">
        <w:rPr>
          <w:rFonts w:ascii="Garamond" w:hAnsi="Garamond"/>
        </w:rPr>
        <w:t>e</w:t>
      </w:r>
      <w:r w:rsidRPr="001451F9">
        <w:rPr>
          <w:rFonts w:ascii="Garamond" w:hAnsi="Garamond"/>
        </w:rPr>
        <w:t>tiyle ilgilidir. İnsanın şehveti, kendi em</w:t>
      </w:r>
      <w:r>
        <w:rPr>
          <w:rFonts w:ascii="Garamond" w:hAnsi="Garamond"/>
        </w:rPr>
        <w:t>el ve arzularıdır. Bu dünya, k</w:t>
      </w:r>
      <w:r w:rsidRPr="001451F9">
        <w:rPr>
          <w:rFonts w:ascii="Garamond" w:hAnsi="Garamond"/>
        </w:rPr>
        <w:t>ına</w:t>
      </w:r>
      <w:r w:rsidRPr="001451F9">
        <w:rPr>
          <w:rFonts w:ascii="Garamond" w:hAnsi="Garamond"/>
        </w:rPr>
        <w:t>n</w:t>
      </w:r>
      <w:r w:rsidRPr="001451F9">
        <w:rPr>
          <w:rFonts w:ascii="Garamond" w:hAnsi="Garamond"/>
        </w:rPr>
        <w:t>mış olan dün</w:t>
      </w:r>
      <w:r w:rsidRPr="001451F9">
        <w:rPr>
          <w:rFonts w:ascii="Garamond" w:hAnsi="Garamond"/>
        </w:rPr>
        <w:softHyphen/>
        <w:t>ya</w:t>
      </w:r>
      <w:r>
        <w:rPr>
          <w:rFonts w:ascii="Garamond" w:hAnsi="Garamond"/>
        </w:rPr>
        <w:t>dır. İ</w:t>
      </w:r>
      <w:r w:rsidRPr="001451F9">
        <w:rPr>
          <w:rFonts w:ascii="Garamond" w:hAnsi="Garamond"/>
        </w:rPr>
        <w:t>nsanın bu emel ve arzuları ve tabiat âlemine gönül bağlamalarıdır, yoksa tabiat âlemi nurdur. Bu âleme gönül bağlamak, i</w:t>
      </w:r>
      <w:r w:rsidRPr="001451F9">
        <w:rPr>
          <w:rFonts w:ascii="Garamond" w:hAnsi="Garamond"/>
        </w:rPr>
        <w:t>n</w:t>
      </w:r>
      <w:r w:rsidRPr="001451F9">
        <w:rPr>
          <w:rFonts w:ascii="Garamond" w:hAnsi="Garamond"/>
        </w:rPr>
        <w:t>sanı biçare kılmaktadır. Zulmetler, bu gönül bağlamadan doğmaktadır. Bizim zulmetler</w:t>
      </w:r>
      <w:r w:rsidRPr="001451F9">
        <w:rPr>
          <w:rFonts w:ascii="Garamond" w:hAnsi="Garamond"/>
        </w:rPr>
        <w:t>i</w:t>
      </w:r>
      <w:r w:rsidRPr="001451F9">
        <w:rPr>
          <w:rFonts w:ascii="Garamond" w:hAnsi="Garamond"/>
        </w:rPr>
        <w:t>miz de buradandır.</w:t>
      </w:r>
    </w:p>
    <w:p w:rsidR="00EB7FF8" w:rsidRDefault="00EB7FF8" w:rsidP="00EB7FF8">
      <w:pPr>
        <w:ind w:firstLine="284"/>
        <w:jc w:val="both"/>
        <w:rPr>
          <w:rFonts w:ascii="Garamond" w:hAnsi="Garamond"/>
        </w:rPr>
      </w:pPr>
      <w:r w:rsidRPr="001451F9">
        <w:rPr>
          <w:rFonts w:ascii="Garamond" w:hAnsi="Garamond"/>
        </w:rPr>
        <w:t>Bu dünya, bu makam, bu idare</w:t>
      </w:r>
      <w:r>
        <w:rPr>
          <w:rFonts w:ascii="Garamond" w:hAnsi="Garamond"/>
        </w:rPr>
        <w:t>,</w:t>
      </w:r>
      <w:r w:rsidRPr="001451F9">
        <w:rPr>
          <w:rFonts w:ascii="Garamond" w:hAnsi="Garamond"/>
        </w:rPr>
        <w:t xml:space="preserve"> bu evham ve bu hurafelere gönül ba</w:t>
      </w:r>
      <w:r w:rsidRPr="001451F9">
        <w:rPr>
          <w:rFonts w:ascii="Garamond" w:hAnsi="Garamond"/>
        </w:rPr>
        <w:t>ğ</w:t>
      </w:r>
      <w:r w:rsidRPr="001451F9">
        <w:rPr>
          <w:rFonts w:ascii="Garamond" w:hAnsi="Garamond"/>
        </w:rPr>
        <w:t xml:space="preserve">lamak, bunların hepsi bizler </w:t>
      </w:r>
      <w:r>
        <w:rPr>
          <w:rFonts w:ascii="Garamond" w:hAnsi="Garamond"/>
        </w:rPr>
        <w:t>için zul</w:t>
      </w:r>
      <w:r>
        <w:rPr>
          <w:rFonts w:ascii="Garamond" w:hAnsi="Garamond"/>
        </w:rPr>
        <w:softHyphen/>
        <w:t>mettir. Bütün peygamberler</w:t>
      </w:r>
      <w:r w:rsidRPr="001451F9">
        <w:rPr>
          <w:rFonts w:ascii="Garamond" w:hAnsi="Garamond"/>
        </w:rPr>
        <w:t>, bizlerin elinden tutmak için geldiler. Bizleri kendi fıtrat ve özümüze döndürerek, bizim aleyhimize olan o evham ve kuruntular</w:t>
      </w:r>
      <w:r>
        <w:rPr>
          <w:rFonts w:ascii="Garamond" w:hAnsi="Garamond"/>
        </w:rPr>
        <w:t xml:space="preserve">dan </w:t>
      </w:r>
      <w:r>
        <w:rPr>
          <w:rFonts w:ascii="Garamond" w:hAnsi="Garamond"/>
        </w:rPr>
        <w:lastRenderedPageBreak/>
        <w:t>te</w:t>
      </w:r>
      <w:r w:rsidRPr="001451F9">
        <w:rPr>
          <w:rFonts w:ascii="Garamond" w:hAnsi="Garamond"/>
        </w:rPr>
        <w:t>mizlemek için çalışt</w:t>
      </w:r>
      <w:r w:rsidRPr="001451F9">
        <w:rPr>
          <w:rFonts w:ascii="Garamond" w:hAnsi="Garamond"/>
        </w:rPr>
        <w:t>ı</w:t>
      </w:r>
      <w:r w:rsidRPr="001451F9">
        <w:rPr>
          <w:rFonts w:ascii="Garamond" w:hAnsi="Garamond"/>
        </w:rPr>
        <w:t>lar. Onların maksadı bizleri zul</w:t>
      </w:r>
      <w:r w:rsidRPr="001451F9">
        <w:rPr>
          <w:rFonts w:ascii="Garamond" w:hAnsi="Garamond"/>
        </w:rPr>
        <w:softHyphen/>
        <w:t>met</w:t>
      </w:r>
      <w:r>
        <w:rPr>
          <w:rFonts w:ascii="Garamond" w:hAnsi="Garamond"/>
        </w:rPr>
        <w:t>lerden, nura doğru çıkarmaktır.</w:t>
      </w:r>
      <w:r w:rsidRPr="001451F9">
        <w:rPr>
          <w:rFonts w:ascii="Garamond" w:hAnsi="Garamond"/>
        </w:rPr>
        <w:t xml:space="preserve"> </w:t>
      </w:r>
      <w:r>
        <w:rPr>
          <w:rFonts w:ascii="Garamond" w:hAnsi="Garamond"/>
        </w:rPr>
        <w:t xml:space="preserve">İslam bu konuda hem bütün dinlerin başında yer almaktadır. Böyle bir hedefi gözetlemektedir. </w:t>
      </w:r>
    </w:p>
    <w:p w:rsidR="00EB7FF8" w:rsidRDefault="00EB7FF8" w:rsidP="00EB7FF8">
      <w:pPr>
        <w:ind w:firstLine="284"/>
        <w:jc w:val="both"/>
        <w:rPr>
          <w:rFonts w:ascii="Garamond" w:hAnsi="Garamond"/>
        </w:rPr>
      </w:pPr>
      <w:r>
        <w:rPr>
          <w:rFonts w:ascii="Garamond" w:hAnsi="Garamond"/>
        </w:rPr>
        <w:t>Bu dualar insanı çaresiz kılan, şaşkınlığa düşüren ilgilerden kurtarmak ve insanlık yoluna eriştirmek için hazırlamaktadır. Diğer yollar insanlık yolu değildir. İnsanlık yolu, doğru yoldur.</w:t>
      </w:r>
    </w:p>
    <w:p w:rsidR="00EB7FF8" w:rsidRDefault="00EB7FF8" w:rsidP="00EB7FF8">
      <w:pPr>
        <w:ind w:firstLine="284"/>
        <w:jc w:val="both"/>
        <w:rPr>
          <w:rFonts w:ascii="Garamond" w:hAnsi="Garamond"/>
        </w:rPr>
      </w:pPr>
      <w:r w:rsidRPr="001451F9">
        <w:rPr>
          <w:rFonts w:ascii="Garamond" w:hAnsi="Garamond"/>
        </w:rPr>
        <w:t>Bütün imamlarımız da, insanları dua ve ibadetlerle mücehhez kılarak, insanı bu tabiat âleminin karanlıklarından kurtarıp insanlık yoluna ula</w:t>
      </w:r>
      <w:r w:rsidRPr="001451F9">
        <w:rPr>
          <w:rFonts w:ascii="Garamond" w:hAnsi="Garamond"/>
        </w:rPr>
        <w:t>ş</w:t>
      </w:r>
      <w:r w:rsidRPr="001451F9">
        <w:rPr>
          <w:rFonts w:ascii="Garamond" w:hAnsi="Garamond"/>
        </w:rPr>
        <w:t>tırmaya çalışıyorlardı. Zalim güç</w:t>
      </w:r>
      <w:r w:rsidRPr="001451F9">
        <w:rPr>
          <w:rFonts w:ascii="Garamond" w:hAnsi="Garamond"/>
        </w:rPr>
        <w:softHyphen/>
        <w:t>lerin baskısı yü</w:t>
      </w:r>
      <w:r>
        <w:rPr>
          <w:rFonts w:ascii="Garamond" w:hAnsi="Garamond"/>
        </w:rPr>
        <w:t>zünden alenen davet etme imkânı</w:t>
      </w:r>
      <w:r w:rsidRPr="001451F9">
        <w:rPr>
          <w:rFonts w:ascii="Garamond" w:hAnsi="Garamond"/>
        </w:rPr>
        <w:t xml:space="preserve"> bu</w:t>
      </w:r>
      <w:r w:rsidRPr="001451F9">
        <w:rPr>
          <w:rFonts w:ascii="Garamond" w:hAnsi="Garamond"/>
        </w:rPr>
        <w:softHyphen/>
        <w:t>lamadıkları için, bu dualarla insanları hakka doğru hidayet ed</w:t>
      </w:r>
      <w:r w:rsidRPr="001451F9">
        <w:rPr>
          <w:rFonts w:ascii="Garamond" w:hAnsi="Garamond"/>
        </w:rPr>
        <w:t>i</w:t>
      </w:r>
      <w:r w:rsidRPr="001451F9">
        <w:rPr>
          <w:rFonts w:ascii="Garamond" w:hAnsi="Garamond"/>
        </w:rPr>
        <w:t>yorlardı. Yoksa peygamberlerin ve imamla</w:t>
      </w:r>
      <w:r w:rsidRPr="001451F9">
        <w:rPr>
          <w:rFonts w:ascii="Garamond" w:hAnsi="Garamond"/>
        </w:rPr>
        <w:softHyphen/>
        <w:t>rın gayesi bir makam elde e</w:t>
      </w:r>
      <w:r w:rsidRPr="001451F9">
        <w:rPr>
          <w:rFonts w:ascii="Garamond" w:hAnsi="Garamond"/>
        </w:rPr>
        <w:t>t</w:t>
      </w:r>
      <w:r w:rsidRPr="001451F9">
        <w:rPr>
          <w:rFonts w:ascii="Garamond" w:hAnsi="Garamond"/>
        </w:rPr>
        <w:t>mek ve kendi işlerini yü</w:t>
      </w:r>
      <w:r w:rsidRPr="001451F9">
        <w:rPr>
          <w:rFonts w:ascii="Garamond" w:hAnsi="Garamond"/>
        </w:rPr>
        <w:softHyphen/>
        <w:t>rütmek değildir.</w:t>
      </w:r>
    </w:p>
    <w:p w:rsidR="00EB7FF8" w:rsidRPr="001451F9" w:rsidRDefault="00EB7FF8" w:rsidP="00EB7FF8">
      <w:pPr>
        <w:ind w:firstLine="284"/>
        <w:jc w:val="both"/>
        <w:rPr>
          <w:rFonts w:ascii="Garamond" w:hAnsi="Garamond"/>
        </w:rPr>
      </w:pPr>
      <w:r>
        <w:rPr>
          <w:rFonts w:ascii="Garamond" w:hAnsi="Garamond"/>
        </w:rPr>
        <w:t>Peygamberlerin hedefi dünyayı ele geçirmek ve bayındır kılmak deği</w:t>
      </w:r>
      <w:r>
        <w:rPr>
          <w:rFonts w:ascii="Garamond" w:hAnsi="Garamond"/>
        </w:rPr>
        <w:t>l</w:t>
      </w:r>
      <w:r>
        <w:rPr>
          <w:rFonts w:ascii="Garamond" w:hAnsi="Garamond"/>
        </w:rPr>
        <w:t xml:space="preserve">di. Onların hedefi dünya ehline, zalim ve cahil olan insana doğru yolu göstermekti. </w:t>
      </w:r>
      <w:r w:rsidRPr="001451F9">
        <w:rPr>
          <w:rFonts w:ascii="Garamond" w:hAnsi="Garamond"/>
        </w:rPr>
        <w:t xml:space="preserve">Sizleri </w:t>
      </w:r>
      <w:r>
        <w:rPr>
          <w:rFonts w:ascii="Garamond" w:hAnsi="Garamond"/>
        </w:rPr>
        <w:t>Allah Tebarek ve T</w:t>
      </w:r>
      <w:r w:rsidRPr="001451F9">
        <w:rPr>
          <w:rFonts w:ascii="Garamond" w:hAnsi="Garamond"/>
        </w:rPr>
        <w:t>eala</w:t>
      </w:r>
      <w:r>
        <w:rPr>
          <w:rFonts w:ascii="Garamond" w:hAnsi="Garamond"/>
        </w:rPr>
        <w:t>’</w:t>
      </w:r>
      <w:r w:rsidRPr="001451F9">
        <w:rPr>
          <w:rFonts w:ascii="Garamond" w:hAnsi="Garamond"/>
        </w:rPr>
        <w:t>ya ulaştırabilecek yegâne yol, enbiya ve evliy</w:t>
      </w:r>
      <w:r w:rsidRPr="001451F9">
        <w:rPr>
          <w:rFonts w:ascii="Garamond" w:hAnsi="Garamond"/>
        </w:rPr>
        <w:t>a</w:t>
      </w:r>
      <w:r w:rsidRPr="001451F9">
        <w:rPr>
          <w:rFonts w:ascii="Garamond" w:hAnsi="Garamond"/>
        </w:rPr>
        <w:t>ların yolu</w:t>
      </w:r>
      <w:r w:rsidRPr="001451F9">
        <w:rPr>
          <w:rFonts w:ascii="Garamond" w:hAnsi="Garamond"/>
        </w:rPr>
        <w:softHyphen/>
        <w:t>dur.</w:t>
      </w:r>
    </w:p>
    <w:p w:rsidR="00EB7FF8" w:rsidRPr="006F6BC5" w:rsidRDefault="00EB7FF8" w:rsidP="00EB7FF8">
      <w:pPr>
        <w:ind w:firstLine="284"/>
        <w:jc w:val="both"/>
        <w:rPr>
          <w:rFonts w:ascii="Garamond" w:hAnsi="Garamond"/>
          <w:b/>
          <w:bCs/>
        </w:rPr>
      </w:pPr>
      <w:r>
        <w:rPr>
          <w:rFonts w:ascii="Garamond" w:hAnsi="Garamond"/>
          <w:b/>
          <w:bCs/>
        </w:rPr>
        <w:t>“</w:t>
      </w:r>
      <w:r w:rsidRPr="006F6BC5">
        <w:rPr>
          <w:rFonts w:ascii="Garamond" w:hAnsi="Garamond"/>
          <w:b/>
          <w:bCs/>
        </w:rPr>
        <w:t xml:space="preserve">gerçekten benim rabbim, </w:t>
      </w:r>
      <w:r>
        <w:rPr>
          <w:rFonts w:ascii="Garamond" w:hAnsi="Garamond"/>
          <w:b/>
          <w:bCs/>
        </w:rPr>
        <w:t>doğru yol</w:t>
      </w:r>
      <w:r w:rsidRPr="006F6BC5">
        <w:rPr>
          <w:rFonts w:ascii="Garamond" w:hAnsi="Garamond"/>
          <w:b/>
          <w:bCs/>
        </w:rPr>
        <w:t xml:space="preserve"> üz</w:t>
      </w:r>
      <w:r w:rsidRPr="006F6BC5">
        <w:rPr>
          <w:rFonts w:ascii="Garamond" w:hAnsi="Garamond"/>
          <w:b/>
          <w:bCs/>
        </w:rPr>
        <w:t>e</w:t>
      </w:r>
      <w:r w:rsidRPr="006F6BC5">
        <w:rPr>
          <w:rFonts w:ascii="Garamond" w:hAnsi="Garamond"/>
          <w:b/>
          <w:bCs/>
        </w:rPr>
        <w:t>re</w:t>
      </w:r>
      <w:r w:rsidRPr="006F6BC5">
        <w:rPr>
          <w:rFonts w:ascii="Garamond" w:hAnsi="Garamond"/>
          <w:b/>
          <w:bCs/>
        </w:rPr>
        <w:softHyphen/>
        <w:t>dir.</w:t>
      </w:r>
      <w:r>
        <w:rPr>
          <w:rFonts w:ascii="Garamond" w:hAnsi="Garamond"/>
          <w:b/>
          <w:bCs/>
        </w:rPr>
        <w:t>”</w:t>
      </w:r>
    </w:p>
    <w:p w:rsidR="00EB7FF8" w:rsidRPr="001451F9" w:rsidRDefault="00EB7FF8" w:rsidP="00EB7FF8">
      <w:pPr>
        <w:ind w:firstLine="284"/>
        <w:jc w:val="both"/>
        <w:rPr>
          <w:rFonts w:ascii="Garamond" w:hAnsi="Garamond"/>
        </w:rPr>
      </w:pPr>
      <w:r w:rsidRPr="001451F9">
        <w:rPr>
          <w:rFonts w:ascii="Garamond" w:hAnsi="Garamond"/>
        </w:rPr>
        <w:t xml:space="preserve">Dünyanın ötesi ise </w:t>
      </w:r>
      <w:r>
        <w:rPr>
          <w:rFonts w:ascii="Garamond" w:hAnsi="Garamond"/>
        </w:rPr>
        <w:t>m</w:t>
      </w:r>
      <w:r w:rsidRPr="00294D02">
        <w:rPr>
          <w:rFonts w:ascii="Garamond" w:hAnsi="Garamond"/>
        </w:rPr>
        <w:t>utlak nurdur.</w:t>
      </w:r>
      <w:r>
        <w:rPr>
          <w:rFonts w:ascii="Garamond" w:hAnsi="Garamond"/>
        </w:rPr>
        <w:t xml:space="preserve"> Bütün peygamberler</w:t>
      </w:r>
      <w:r w:rsidRPr="001451F9">
        <w:rPr>
          <w:rFonts w:ascii="Garamond" w:hAnsi="Garamond"/>
        </w:rPr>
        <w:t xml:space="preserve"> bizleri bu nur</w:t>
      </w:r>
      <w:r>
        <w:rPr>
          <w:rFonts w:ascii="Garamond" w:hAnsi="Garamond"/>
        </w:rPr>
        <w:t>’</w:t>
      </w:r>
      <w:r w:rsidRPr="001451F9">
        <w:rPr>
          <w:rFonts w:ascii="Garamond" w:hAnsi="Garamond"/>
        </w:rPr>
        <w:t>a ulaştırmak için geld</w:t>
      </w:r>
      <w:r w:rsidRPr="001451F9">
        <w:rPr>
          <w:rFonts w:ascii="Garamond" w:hAnsi="Garamond"/>
        </w:rPr>
        <w:t>i</w:t>
      </w:r>
      <w:r w:rsidRPr="001451F9">
        <w:rPr>
          <w:rFonts w:ascii="Garamond" w:hAnsi="Garamond"/>
        </w:rPr>
        <w:t>ler.</w:t>
      </w:r>
    </w:p>
    <w:p w:rsidR="00EB7FF8" w:rsidRPr="00294D02" w:rsidRDefault="00EB7FF8" w:rsidP="00EB7FF8">
      <w:pPr>
        <w:ind w:firstLine="284"/>
        <w:jc w:val="both"/>
        <w:rPr>
          <w:rFonts w:ascii="Garamond" w:hAnsi="Garamond"/>
          <w:b/>
          <w:bCs/>
        </w:rPr>
      </w:pPr>
      <w:r>
        <w:rPr>
          <w:rFonts w:ascii="Garamond" w:hAnsi="Garamond"/>
          <w:b/>
          <w:bCs/>
        </w:rPr>
        <w:t>“Allah</w:t>
      </w:r>
      <w:r w:rsidRPr="00294D02">
        <w:rPr>
          <w:rFonts w:ascii="Garamond" w:hAnsi="Garamond"/>
          <w:b/>
          <w:bCs/>
        </w:rPr>
        <w:t xml:space="preserve"> müminlerin velisidir ve onların karanlıklar</w:t>
      </w:r>
      <w:r w:rsidRPr="00294D02">
        <w:rPr>
          <w:rFonts w:ascii="Garamond" w:hAnsi="Garamond"/>
          <w:b/>
          <w:bCs/>
        </w:rPr>
        <w:softHyphen/>
        <w:t>dan nura çık</w:t>
      </w:r>
      <w:r w:rsidRPr="00294D02">
        <w:rPr>
          <w:rFonts w:ascii="Garamond" w:hAnsi="Garamond"/>
          <w:b/>
          <w:bCs/>
        </w:rPr>
        <w:t>a</w:t>
      </w:r>
      <w:r w:rsidRPr="00294D02">
        <w:rPr>
          <w:rFonts w:ascii="Garamond" w:hAnsi="Garamond"/>
          <w:b/>
          <w:bCs/>
        </w:rPr>
        <w:t>rır. Kâfir olanların velileri de tağuttur. O da onları nurdan çıkarıp karanlıklara götürür.</w:t>
      </w:r>
      <w:r>
        <w:rPr>
          <w:rFonts w:ascii="Garamond" w:hAnsi="Garamond"/>
          <w:b/>
          <w:bCs/>
        </w:rPr>
        <w:t>”</w:t>
      </w:r>
      <w:r>
        <w:rPr>
          <w:rStyle w:val="FootnoteReference"/>
          <w:rFonts w:ascii="Garamond" w:hAnsi="Garamond"/>
          <w:b/>
          <w:bCs/>
        </w:rPr>
        <w:footnoteReference w:id="311"/>
      </w:r>
    </w:p>
    <w:p w:rsidR="00EB7FF8" w:rsidRDefault="00EB7FF8" w:rsidP="00EB7FF8">
      <w:pPr>
        <w:ind w:firstLine="284"/>
        <w:jc w:val="both"/>
        <w:rPr>
          <w:rFonts w:ascii="Garamond" w:hAnsi="Garamond"/>
        </w:rPr>
      </w:pPr>
      <w:r w:rsidRPr="001451F9">
        <w:rPr>
          <w:rFonts w:ascii="Garamond" w:hAnsi="Garamond"/>
        </w:rPr>
        <w:t xml:space="preserve">Tağut, enbiya ve </w:t>
      </w:r>
      <w:r>
        <w:rPr>
          <w:rFonts w:ascii="Garamond" w:hAnsi="Garamond"/>
        </w:rPr>
        <w:t>Allah’</w:t>
      </w:r>
      <w:r w:rsidRPr="001451F9">
        <w:rPr>
          <w:rFonts w:ascii="Garamond" w:hAnsi="Garamond"/>
        </w:rPr>
        <w:t>ın mukabilinde yer almı</w:t>
      </w:r>
      <w:r w:rsidRPr="001451F9">
        <w:rPr>
          <w:rFonts w:ascii="Garamond" w:hAnsi="Garamond"/>
        </w:rPr>
        <w:t>ş</w:t>
      </w:r>
      <w:r w:rsidRPr="001451F9">
        <w:rPr>
          <w:rFonts w:ascii="Garamond" w:hAnsi="Garamond"/>
        </w:rPr>
        <w:t>tır.</w:t>
      </w:r>
      <w:r>
        <w:rPr>
          <w:rStyle w:val="FootnoteReference"/>
          <w:rFonts w:ascii="Garamond" w:hAnsi="Garamond"/>
        </w:rPr>
        <w:footnoteReference w:id="312"/>
      </w:r>
    </w:p>
    <w:p w:rsidR="00EB7FF8" w:rsidRDefault="00EB7FF8" w:rsidP="00EB7FF8">
      <w:pPr>
        <w:ind w:firstLine="284"/>
        <w:jc w:val="both"/>
      </w:pP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İnsanın yaptığı her hareket kalbi, ruhi veya bedensel hareketler o</w:t>
      </w:r>
      <w:r>
        <w:t>l</w:t>
      </w:r>
      <w:r>
        <w:t xml:space="preserve">sun mutlaka bir hedefe doğru yapılmaktadır, ya sırat-i mustakim’e ve Allah’a doğrudur ya da tağuta doğru. Yani sağ veya sol amaçlıdır. </w:t>
      </w:r>
      <w:r>
        <w:rPr>
          <w:b/>
          <w:bCs/>
        </w:rPr>
        <w:t>“B</w:t>
      </w:r>
      <w:r w:rsidRPr="004F4653">
        <w:rPr>
          <w:b/>
          <w:bCs/>
        </w:rPr>
        <w:t>izleri doğru yola hidayet et</w:t>
      </w:r>
      <w:r>
        <w:rPr>
          <w:b/>
          <w:bCs/>
        </w:rPr>
        <w:t>”</w:t>
      </w:r>
      <w:r>
        <w:t xml:space="preserve">. </w:t>
      </w:r>
    </w:p>
    <w:p w:rsidR="00EB7FF8" w:rsidRDefault="00EB7FF8" w:rsidP="00EB7FF8">
      <w:pPr>
        <w:ind w:firstLine="284"/>
        <w:jc w:val="both"/>
      </w:pPr>
      <w:r>
        <w:t xml:space="preserve">Sırat-ı mustakim’in bir ucu burada bir ucu ise o alemdedir. Nur mebdeine doğrudur. </w:t>
      </w:r>
      <w:r>
        <w:rPr>
          <w:b/>
          <w:bCs/>
        </w:rPr>
        <w:t>“K</w:t>
      </w:r>
      <w:r w:rsidRPr="000B7D95">
        <w:rPr>
          <w:b/>
          <w:bCs/>
        </w:rPr>
        <w:t>endilerine nimet verdiklerinin yoluna</w:t>
      </w:r>
      <w:r>
        <w:rPr>
          <w:b/>
          <w:bCs/>
        </w:rPr>
        <w:t>”</w:t>
      </w:r>
      <w:r>
        <w:t xml:space="preserve"> A</w:t>
      </w:r>
      <w:r>
        <w:t>l</w:t>
      </w:r>
      <w:r>
        <w:t xml:space="preserve">lah-u Teala peygamberler göndererek bizleri bu doğru yola hidayet etmiştir. Bu yol Allah’ın yoludur. Bütün alemleri saadete ulaştıracak yegane yoldur. İnsan bu nebevi öğretiler sayesinde huzur içinde ve doğru bir terbiyeyle yaşayabilir. Bu yol sayesinde bütün alem ilahi </w:t>
      </w:r>
      <w:r>
        <w:lastRenderedPageBreak/>
        <w:t>tevhidi bir boyuta erdirilebilir. Kalbi, hayali veya bedensel hareketle</w:t>
      </w:r>
      <w:r>
        <w:t>r</w:t>
      </w:r>
      <w:r>
        <w:t>den herhangi birisi bu yola aykırı bir şekilde yapılırsa bunların tümü tağuta doğrudur. Bu iki yoldan başka bir yol yoktur, ya tağut ya A</w:t>
      </w:r>
      <w:r>
        <w:t>l</w:t>
      </w:r>
      <w:r>
        <w:t>lah.</w:t>
      </w:r>
      <w:r>
        <w:rPr>
          <w:rStyle w:val="FootnoteReference"/>
        </w:rPr>
        <w:footnoteReference w:id="313"/>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 xml:space="preserve">Milletleri, toplumları ve bireyleri hidayete erdirmek ve insan için düşünülen faydalara erdirmek isteyen kimse doğru yolda yürümek ve insanları da doğru yola davet etmek zorundadır. Biz namazda, </w:t>
      </w:r>
      <w:r>
        <w:rPr>
          <w:b/>
          <w:bCs/>
        </w:rPr>
        <w:t xml:space="preserve">“bizleri dosdoğru yola hidayet et” </w:t>
      </w:r>
      <w:r>
        <w:t>diye dua etmekteyiz. Bu yolda yürüyen kimseler milletleri, toplumları, şahısları bu yola sevk etmelidir. Doğru yol buradan başlamakta ve ahiretle sonuçlanmaktadır. Allah’a doğru giden bir yoldur. Siyaset de toplumu hidayet etmek ve bu yola götü</w:t>
      </w:r>
      <w:r>
        <w:t>r</w:t>
      </w:r>
      <w:r>
        <w:t>mektir. Toplumun bütün maslahatlarını göz önünde bulundurmak ve toplumun bütün boyutlarını mülahaza etmektir. İnsanları faydasına olan şeylere hidayete erdirmektir. Toplum ve bireylerin faydasına olan şeyleri insanlara göstermektir. Bu kılavuzluk peygamberlere mahsu</w:t>
      </w:r>
      <w:r>
        <w:t>s</w:t>
      </w:r>
      <w:r>
        <w:t>tur. Diğerleri bu siyaseti idare edemezler. Bu siyaset peygamberlere ve velilere mahsustur. Onlara bağlı olarak uyanık İslam alimlerine ö</w:t>
      </w:r>
      <w:r>
        <w:t>z</w:t>
      </w:r>
      <w:r>
        <w:t>gü bir siyasettir. Uyanık İslam alimleri kendi milleti içinde peygamb</w:t>
      </w:r>
      <w:r>
        <w:t>e</w:t>
      </w:r>
      <w:r>
        <w:t>rin yolunda hareket etmek zorundadır ama bunlar siyasete karışmayın diyorlar. Siyaseti bize bırakın diyorlar. Oysa sizin doğru siyasetiniz bile hayvani bir siyasettir. Bozuk olan kimselerin siyaseti şeytani bir siyasettir. Hatta doğru yola götürmek istediklerinde bile insanı ha</w:t>
      </w:r>
      <w:r>
        <w:t>y</w:t>
      </w:r>
      <w:r>
        <w:t>vanlık mertebesine, bu alemdeki refaha ve bu alemdeki itibarlara göt</w:t>
      </w:r>
      <w:r>
        <w:t>ü</w:t>
      </w:r>
      <w:r>
        <w:t>ren bir siyasettir. Oysa peygamberler bu alemi ve bütün alemleri hid</w:t>
      </w:r>
      <w:r>
        <w:t>a</w:t>
      </w:r>
      <w:r>
        <w:t>yete eriştirmektedir. Halkı kendisine faydalı şeylere erdirmektedir. Peygamberler insanları sahip oldukları maddi ve manevi kemal mert</w:t>
      </w:r>
      <w:r>
        <w:t>e</w:t>
      </w:r>
      <w:r>
        <w:t>belerindeki faydalara ulaştırmaktadır. İslami siyasetçiler, alim siyase</w:t>
      </w:r>
      <w:r>
        <w:t>t</w:t>
      </w:r>
      <w:r>
        <w:t>çiler ve peygamberlerin işleri siyasettir. Din insanları buradan harek</w:t>
      </w:r>
      <w:r>
        <w:t>e</w:t>
      </w:r>
      <w:r>
        <w:t>te geçiren ve insanların ve bireylerin faydasına olan şeyleri kendiler</w:t>
      </w:r>
      <w:r>
        <w:t>i</w:t>
      </w:r>
      <w:r>
        <w:t>ne gösteren bir siyasettir. İnsanları doğru yola ve kendilerine fayda v</w:t>
      </w:r>
      <w:r>
        <w:t>e</w:t>
      </w:r>
      <w:r>
        <w:t>recek şeylere hidayet etmektedir.</w:t>
      </w:r>
      <w:r>
        <w:rPr>
          <w:rStyle w:val="FootnoteReference"/>
        </w:rPr>
        <w:footnoteReference w:id="314"/>
      </w:r>
    </w:p>
    <w:p w:rsidR="00EB7FF8" w:rsidRPr="009615EA" w:rsidRDefault="00EB7FF8" w:rsidP="00EB7FF8">
      <w:pPr>
        <w:ind w:firstLine="284"/>
        <w:jc w:val="center"/>
        <w:rPr>
          <w:sz w:val="52"/>
          <w:szCs w:val="52"/>
        </w:rPr>
      </w:pPr>
      <w:r w:rsidRPr="00D77F33">
        <w:rPr>
          <w:b/>
          <w:sz w:val="36"/>
          <w:szCs w:val="52"/>
        </w:rPr>
        <w:lastRenderedPageBreak/>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Peygamberlerin insanlara takdim ettiği ve son peygamber Hz. M</w:t>
      </w:r>
      <w:r>
        <w:t>u</w:t>
      </w:r>
      <w:r>
        <w:t>hammed’in (s.a.a) de insanlara sunduğu insanları davet ettiği bu yol doğru yoldur. Peygamberler insanları doğru yola hidayet etmişler, i</w:t>
      </w:r>
      <w:r>
        <w:t>n</w:t>
      </w:r>
      <w:r>
        <w:t>sanlık yoluna davette bulunmuşlardır. İnsanları bütün küfürlerden, s</w:t>
      </w:r>
      <w:r>
        <w:t>a</w:t>
      </w:r>
      <w:r>
        <w:t>pıklıklardan ve zulmetlerden mutlak nura ulaştırmaya çalışmışlardır. Siz gençler bu yolda yürümelisiniz ki Peygamber-i Ekrem’in ve İmam Sadık (a.s) mektebinin gerçek takipçileri olabilesiniz.</w:t>
      </w:r>
      <w:r>
        <w:rPr>
          <w:rStyle w:val="FootnoteReference"/>
        </w:rPr>
        <w:footnoteReference w:id="315"/>
      </w:r>
    </w:p>
    <w:p w:rsidR="00EB7FF8" w:rsidRDefault="00EB7FF8" w:rsidP="00EB7FF8">
      <w:pPr>
        <w:ind w:firstLine="284"/>
        <w:jc w:val="center"/>
        <w:rPr>
          <w:b/>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Pr="001451F9" w:rsidRDefault="00EB7FF8" w:rsidP="00EB7FF8">
      <w:pPr>
        <w:ind w:firstLine="284"/>
        <w:jc w:val="both"/>
        <w:rPr>
          <w:rFonts w:ascii="Garamond" w:hAnsi="Garamond"/>
        </w:rPr>
      </w:pPr>
      <w:r w:rsidRPr="001451F9">
        <w:rPr>
          <w:rFonts w:ascii="Garamond" w:hAnsi="Garamond"/>
        </w:rPr>
        <w:t xml:space="preserve">Sizler elbette ki </w:t>
      </w:r>
      <w:r>
        <w:rPr>
          <w:rFonts w:ascii="Garamond" w:hAnsi="Garamond"/>
        </w:rPr>
        <w:t>Kur’an-ı K</w:t>
      </w:r>
      <w:r w:rsidRPr="001451F9">
        <w:rPr>
          <w:rFonts w:ascii="Garamond" w:hAnsi="Garamond"/>
        </w:rPr>
        <w:t>erim</w:t>
      </w:r>
      <w:r>
        <w:rPr>
          <w:rFonts w:ascii="Garamond" w:hAnsi="Garamond"/>
        </w:rPr>
        <w:t>’</w:t>
      </w:r>
      <w:r w:rsidRPr="001451F9">
        <w:rPr>
          <w:rFonts w:ascii="Garamond" w:hAnsi="Garamond"/>
        </w:rPr>
        <w:t xml:space="preserve">in ilk suresini hemen hemen her gün okumaktasınız ki; </w:t>
      </w:r>
      <w:r>
        <w:rPr>
          <w:rFonts w:ascii="Garamond" w:hAnsi="Garamond"/>
          <w:i/>
          <w:iCs/>
        </w:rPr>
        <w:t>“</w:t>
      </w:r>
      <w:r w:rsidRPr="001451F9">
        <w:rPr>
          <w:rFonts w:ascii="Garamond" w:hAnsi="Garamond"/>
          <w:i/>
          <w:iCs/>
        </w:rPr>
        <w:t>elhemdulillahi rabbil alemin</w:t>
      </w:r>
      <w:r>
        <w:rPr>
          <w:rFonts w:ascii="Garamond" w:hAnsi="Garamond"/>
          <w:i/>
          <w:iCs/>
        </w:rPr>
        <w:t>”</w:t>
      </w:r>
      <w:r w:rsidRPr="001451F9">
        <w:rPr>
          <w:rFonts w:ascii="Garamond" w:hAnsi="Garamond"/>
        </w:rPr>
        <w:t xml:space="preserve"> yani </w:t>
      </w:r>
      <w:r>
        <w:rPr>
          <w:rFonts w:ascii="Garamond" w:hAnsi="Garamond"/>
          <w:i/>
          <w:iCs/>
        </w:rPr>
        <w:t>“</w:t>
      </w:r>
      <w:r w:rsidRPr="001451F9">
        <w:rPr>
          <w:rFonts w:ascii="Garamond" w:hAnsi="Garamond"/>
          <w:i/>
          <w:iCs/>
        </w:rPr>
        <w:t xml:space="preserve">övgü alemlerin rabbi </w:t>
      </w:r>
      <w:r>
        <w:rPr>
          <w:rFonts w:ascii="Garamond" w:hAnsi="Garamond"/>
          <w:i/>
          <w:iCs/>
        </w:rPr>
        <w:t>A</w:t>
      </w:r>
      <w:r>
        <w:rPr>
          <w:rFonts w:ascii="Garamond" w:hAnsi="Garamond"/>
          <w:i/>
          <w:iCs/>
        </w:rPr>
        <w:t>l</w:t>
      </w:r>
      <w:r>
        <w:rPr>
          <w:rFonts w:ascii="Garamond" w:hAnsi="Garamond"/>
          <w:i/>
          <w:iCs/>
        </w:rPr>
        <w:t>lah’</w:t>
      </w:r>
      <w:r w:rsidRPr="001451F9">
        <w:rPr>
          <w:rFonts w:ascii="Garamond" w:hAnsi="Garamond"/>
          <w:i/>
          <w:iCs/>
        </w:rPr>
        <w:t>a mah</w:t>
      </w:r>
      <w:r w:rsidRPr="001451F9">
        <w:rPr>
          <w:rFonts w:ascii="Garamond" w:hAnsi="Garamond"/>
          <w:i/>
          <w:iCs/>
        </w:rPr>
        <w:softHyphen/>
        <w:t>sustur.</w:t>
      </w:r>
      <w:r>
        <w:rPr>
          <w:rFonts w:ascii="Garamond" w:hAnsi="Garamond"/>
          <w:i/>
          <w:iCs/>
        </w:rPr>
        <w:t>”</w:t>
      </w:r>
      <w:r w:rsidRPr="001451F9">
        <w:rPr>
          <w:rFonts w:ascii="Garamond" w:hAnsi="Garamond"/>
        </w:rPr>
        <w:t xml:space="preserve"> Burada gelen rabb kelimesiyle terbiye ilkesine işaret edi</w:t>
      </w:r>
      <w:r w:rsidRPr="001451F9">
        <w:rPr>
          <w:rFonts w:ascii="Garamond" w:hAnsi="Garamond"/>
        </w:rPr>
        <w:t>l</w:t>
      </w:r>
      <w:r w:rsidRPr="001451F9">
        <w:rPr>
          <w:rFonts w:ascii="Garamond" w:hAnsi="Garamond"/>
        </w:rPr>
        <w:t xml:space="preserve">miştir. Ona böylece dikkat edelim ki rububiyet ve terbiyenin en </w:t>
      </w:r>
      <w:r>
        <w:rPr>
          <w:rFonts w:ascii="Garamond" w:hAnsi="Garamond"/>
        </w:rPr>
        <w:t>yüce</w:t>
      </w:r>
      <w:r w:rsidRPr="001451F9">
        <w:rPr>
          <w:rFonts w:ascii="Garamond" w:hAnsi="Garamond"/>
        </w:rPr>
        <w:t xml:space="preserve"> m</w:t>
      </w:r>
      <w:r w:rsidRPr="001451F9">
        <w:rPr>
          <w:rFonts w:ascii="Garamond" w:hAnsi="Garamond"/>
        </w:rPr>
        <w:t>a</w:t>
      </w:r>
      <w:r w:rsidRPr="001451F9">
        <w:rPr>
          <w:rFonts w:ascii="Garamond" w:hAnsi="Garamond"/>
        </w:rPr>
        <w:t xml:space="preserve">kamı, </w:t>
      </w:r>
      <w:r>
        <w:rPr>
          <w:rFonts w:ascii="Garamond" w:hAnsi="Garamond"/>
        </w:rPr>
        <w:t>Allah</w:t>
      </w:r>
      <w:r w:rsidRPr="001451F9">
        <w:rPr>
          <w:rFonts w:ascii="Garamond" w:hAnsi="Garamond"/>
        </w:rPr>
        <w:t xml:space="preserve"> </w:t>
      </w:r>
      <w:r>
        <w:rPr>
          <w:rFonts w:ascii="Garamond" w:hAnsi="Garamond"/>
        </w:rPr>
        <w:t>T</w:t>
      </w:r>
      <w:r w:rsidRPr="001451F9">
        <w:rPr>
          <w:rFonts w:ascii="Garamond" w:hAnsi="Garamond"/>
        </w:rPr>
        <w:t xml:space="preserve">ebarek ve </w:t>
      </w:r>
      <w:r>
        <w:rPr>
          <w:rFonts w:ascii="Garamond" w:hAnsi="Garamond"/>
        </w:rPr>
        <w:t>T</w:t>
      </w:r>
      <w:r w:rsidRPr="001451F9">
        <w:rPr>
          <w:rFonts w:ascii="Garamond" w:hAnsi="Garamond"/>
        </w:rPr>
        <w:t>eala</w:t>
      </w:r>
      <w:r>
        <w:rPr>
          <w:rFonts w:ascii="Garamond" w:hAnsi="Garamond"/>
        </w:rPr>
        <w:t>’</w:t>
      </w:r>
      <w:r w:rsidRPr="001451F9">
        <w:rPr>
          <w:rFonts w:ascii="Garamond" w:hAnsi="Garamond"/>
        </w:rPr>
        <w:t>ya mahsustur.</w:t>
      </w:r>
      <w:r>
        <w:rPr>
          <w:rFonts w:ascii="Garamond" w:hAnsi="Garamond"/>
        </w:rPr>
        <w:t xml:space="preserve"> Ardından da</w:t>
      </w:r>
      <w:r w:rsidRPr="001451F9">
        <w:rPr>
          <w:rFonts w:ascii="Garamond" w:hAnsi="Garamond"/>
        </w:rPr>
        <w:t xml:space="preserve"> de bu makam peygambere ve bunlar sayesinde de diğer bir çok insanlara yansımakt</w:t>
      </w:r>
      <w:r w:rsidRPr="001451F9">
        <w:rPr>
          <w:rFonts w:ascii="Garamond" w:hAnsi="Garamond"/>
        </w:rPr>
        <w:t>a</w:t>
      </w:r>
      <w:r w:rsidRPr="001451F9">
        <w:rPr>
          <w:rFonts w:ascii="Garamond" w:hAnsi="Garamond"/>
        </w:rPr>
        <w:t>dır.</w:t>
      </w:r>
    </w:p>
    <w:p w:rsidR="00EB7FF8" w:rsidRPr="001451F9" w:rsidRDefault="00EB7FF8" w:rsidP="00EB7FF8">
      <w:pPr>
        <w:ind w:firstLine="284"/>
        <w:jc w:val="both"/>
        <w:rPr>
          <w:rFonts w:ascii="Garamond" w:hAnsi="Garamond"/>
        </w:rPr>
      </w:pPr>
      <w:r w:rsidRPr="001451F9">
        <w:rPr>
          <w:rFonts w:ascii="Garamond" w:hAnsi="Garamond"/>
        </w:rPr>
        <w:t xml:space="preserve">Bu ayette </w:t>
      </w:r>
      <w:r>
        <w:rPr>
          <w:rFonts w:ascii="Garamond" w:hAnsi="Garamond"/>
          <w:i/>
          <w:iCs/>
        </w:rPr>
        <w:t>“Allah”</w:t>
      </w:r>
      <w:r w:rsidRPr="001451F9">
        <w:rPr>
          <w:rFonts w:ascii="Garamond" w:hAnsi="Garamond"/>
        </w:rPr>
        <w:t xml:space="preserve"> kelimesinden sonra her sıfattan önce rabb</w:t>
      </w:r>
      <w:r>
        <w:rPr>
          <w:rFonts w:ascii="Garamond" w:hAnsi="Garamond"/>
        </w:rPr>
        <w:t>’i</w:t>
      </w:r>
      <w:r w:rsidRPr="001451F9">
        <w:rPr>
          <w:rFonts w:ascii="Garamond" w:hAnsi="Garamond"/>
        </w:rPr>
        <w:t xml:space="preserve">l alemin </w:t>
      </w:r>
      <w:r>
        <w:rPr>
          <w:rFonts w:ascii="Garamond" w:hAnsi="Garamond"/>
          <w:i/>
          <w:iCs/>
        </w:rPr>
        <w:t>“</w:t>
      </w:r>
      <w:r w:rsidRPr="001451F9">
        <w:rPr>
          <w:rFonts w:ascii="Garamond" w:hAnsi="Garamond"/>
          <w:i/>
          <w:iCs/>
        </w:rPr>
        <w:t>alemlerin eğiticisi</w:t>
      </w:r>
      <w:r>
        <w:rPr>
          <w:rFonts w:ascii="Garamond" w:hAnsi="Garamond"/>
          <w:i/>
          <w:iCs/>
        </w:rPr>
        <w:t>”</w:t>
      </w:r>
      <w:r w:rsidRPr="001451F9">
        <w:rPr>
          <w:rFonts w:ascii="Garamond" w:hAnsi="Garamond"/>
        </w:rPr>
        <w:t xml:space="preserve"> olduğu sıfatının zikredilmesi eğitimin ehemmiyetini bi</w:t>
      </w:r>
      <w:r w:rsidRPr="001451F9">
        <w:rPr>
          <w:rFonts w:ascii="Garamond" w:hAnsi="Garamond"/>
        </w:rPr>
        <w:t>l</w:t>
      </w:r>
      <w:r w:rsidRPr="001451F9">
        <w:rPr>
          <w:rFonts w:ascii="Garamond" w:hAnsi="Garamond"/>
        </w:rPr>
        <w:t>dirmekte</w:t>
      </w:r>
      <w:r w:rsidRPr="001451F9">
        <w:rPr>
          <w:rFonts w:ascii="Garamond" w:hAnsi="Garamond"/>
        </w:rPr>
        <w:softHyphen/>
        <w:t xml:space="preserve">dir. Bu surede yine şöyle okuyoruz </w:t>
      </w:r>
      <w:r>
        <w:rPr>
          <w:rFonts w:ascii="Garamond" w:hAnsi="Garamond"/>
          <w:i/>
          <w:iCs/>
        </w:rPr>
        <w:t>“</w:t>
      </w:r>
      <w:r w:rsidRPr="001451F9">
        <w:rPr>
          <w:rFonts w:ascii="Garamond" w:hAnsi="Garamond"/>
          <w:i/>
          <w:iCs/>
        </w:rPr>
        <w:t>ihdınassırat</w:t>
      </w:r>
      <w:r>
        <w:rPr>
          <w:rFonts w:ascii="Garamond" w:hAnsi="Garamond"/>
          <w:i/>
          <w:iCs/>
        </w:rPr>
        <w:t>’</w:t>
      </w:r>
      <w:r w:rsidRPr="001451F9">
        <w:rPr>
          <w:rFonts w:ascii="Garamond" w:hAnsi="Garamond"/>
          <w:i/>
          <w:iCs/>
        </w:rPr>
        <w:t>el müstakim</w:t>
      </w:r>
      <w:r>
        <w:rPr>
          <w:rFonts w:ascii="Garamond" w:hAnsi="Garamond"/>
          <w:i/>
          <w:iCs/>
        </w:rPr>
        <w:t>”</w:t>
      </w:r>
      <w:r>
        <w:rPr>
          <w:rFonts w:ascii="Garamond" w:hAnsi="Garamond"/>
        </w:rPr>
        <w:t xml:space="preserve"> </w:t>
      </w:r>
      <w:r>
        <w:rPr>
          <w:rFonts w:ascii="Garamond" w:hAnsi="Garamond"/>
          <w:i/>
          <w:iCs/>
        </w:rPr>
        <w:t>“</w:t>
      </w:r>
      <w:r w:rsidRPr="001451F9">
        <w:rPr>
          <w:rFonts w:ascii="Garamond" w:hAnsi="Garamond"/>
          <w:i/>
          <w:iCs/>
        </w:rPr>
        <w:t xml:space="preserve">bizi </w:t>
      </w:r>
      <w:r>
        <w:rPr>
          <w:rFonts w:ascii="Garamond" w:hAnsi="Garamond"/>
          <w:i/>
          <w:iCs/>
        </w:rPr>
        <w:t>s</w:t>
      </w:r>
      <w:r w:rsidRPr="001451F9">
        <w:rPr>
          <w:rFonts w:ascii="Garamond" w:hAnsi="Garamond"/>
          <w:i/>
          <w:iCs/>
        </w:rPr>
        <w:t>ırat</w:t>
      </w:r>
      <w:r>
        <w:rPr>
          <w:rFonts w:ascii="Garamond" w:hAnsi="Garamond"/>
          <w:i/>
          <w:iCs/>
        </w:rPr>
        <w:t>’el</w:t>
      </w:r>
      <w:r w:rsidRPr="001451F9">
        <w:rPr>
          <w:rFonts w:ascii="Garamond" w:hAnsi="Garamond"/>
          <w:i/>
          <w:iCs/>
        </w:rPr>
        <w:t xml:space="preserve"> mustakime hidayet eyle </w:t>
      </w:r>
      <w:r>
        <w:rPr>
          <w:rFonts w:ascii="Garamond" w:hAnsi="Garamond"/>
          <w:i/>
          <w:iCs/>
        </w:rPr>
        <w:t>“</w:t>
      </w:r>
      <w:r w:rsidRPr="001451F9">
        <w:rPr>
          <w:rFonts w:ascii="Garamond" w:hAnsi="Garamond"/>
          <w:i/>
          <w:iCs/>
        </w:rPr>
        <w:t xml:space="preserve"> </w:t>
      </w:r>
      <w:r w:rsidRPr="001451F9">
        <w:rPr>
          <w:rFonts w:ascii="Garamond" w:hAnsi="Garamond"/>
        </w:rPr>
        <w:t>bundan da, terbiyenin gay</w:t>
      </w:r>
      <w:r w:rsidRPr="001451F9">
        <w:rPr>
          <w:rFonts w:ascii="Garamond" w:hAnsi="Garamond"/>
        </w:rPr>
        <w:t>e</w:t>
      </w:r>
      <w:r w:rsidRPr="001451F9">
        <w:rPr>
          <w:rFonts w:ascii="Garamond" w:hAnsi="Garamond"/>
        </w:rPr>
        <w:t>sinin sıratıl mustakim</w:t>
      </w:r>
      <w:r>
        <w:rPr>
          <w:rFonts w:ascii="Garamond" w:hAnsi="Garamond"/>
        </w:rPr>
        <w:t>’</w:t>
      </w:r>
      <w:r w:rsidRPr="001451F9">
        <w:rPr>
          <w:rFonts w:ascii="Garamond" w:hAnsi="Garamond"/>
        </w:rPr>
        <w:t>de ha</w:t>
      </w:r>
      <w:r w:rsidRPr="001451F9">
        <w:rPr>
          <w:rFonts w:ascii="Garamond" w:hAnsi="Garamond"/>
        </w:rPr>
        <w:softHyphen/>
        <w:t>reket etmek olduğu anlaşılıyor sırat</w:t>
      </w:r>
      <w:r>
        <w:rPr>
          <w:rFonts w:ascii="Garamond" w:hAnsi="Garamond"/>
        </w:rPr>
        <w:t>’el</w:t>
      </w:r>
      <w:r w:rsidRPr="001451F9">
        <w:rPr>
          <w:rFonts w:ascii="Garamond" w:hAnsi="Garamond"/>
        </w:rPr>
        <w:t xml:space="preserve"> müstakimin en</w:t>
      </w:r>
      <w:r>
        <w:rPr>
          <w:rFonts w:ascii="Garamond" w:hAnsi="Garamond"/>
        </w:rPr>
        <w:t xml:space="preserve"> </w:t>
      </w:r>
      <w:r w:rsidRPr="001451F9">
        <w:rPr>
          <w:rFonts w:ascii="Garamond" w:hAnsi="Garamond"/>
        </w:rPr>
        <w:t>s</w:t>
      </w:r>
      <w:r w:rsidRPr="001451F9">
        <w:rPr>
          <w:rFonts w:ascii="Garamond" w:hAnsi="Garamond"/>
        </w:rPr>
        <w:t>o</w:t>
      </w:r>
      <w:r w:rsidRPr="001451F9">
        <w:rPr>
          <w:rFonts w:ascii="Garamond" w:hAnsi="Garamond"/>
        </w:rPr>
        <w:t>nu mutlak kemaldir (</w:t>
      </w:r>
      <w:r>
        <w:rPr>
          <w:rFonts w:ascii="Garamond" w:hAnsi="Garamond"/>
        </w:rPr>
        <w:t>Allah</w:t>
      </w:r>
      <w:r w:rsidRPr="001451F9">
        <w:rPr>
          <w:rFonts w:ascii="Garamond" w:hAnsi="Garamond"/>
        </w:rPr>
        <w:t>).</w:t>
      </w:r>
    </w:p>
    <w:p w:rsidR="00EB7FF8" w:rsidRPr="001451F9" w:rsidRDefault="00EB7FF8" w:rsidP="00EB7FF8">
      <w:pPr>
        <w:ind w:firstLine="284"/>
        <w:jc w:val="both"/>
        <w:rPr>
          <w:rFonts w:ascii="Garamond" w:hAnsi="Garamond"/>
        </w:rPr>
      </w:pPr>
      <w:r w:rsidRPr="001451F9">
        <w:rPr>
          <w:rFonts w:ascii="Garamond" w:hAnsi="Garamond"/>
        </w:rPr>
        <w:t>Ve bizden peygamberin terbiyesi altında ve evliyaullahın talim ve te</w:t>
      </w:r>
      <w:r w:rsidRPr="001451F9">
        <w:rPr>
          <w:rFonts w:ascii="Garamond" w:hAnsi="Garamond"/>
        </w:rPr>
        <w:t>r</w:t>
      </w:r>
      <w:r w:rsidRPr="001451F9">
        <w:rPr>
          <w:rFonts w:ascii="Garamond" w:hAnsi="Garamond"/>
        </w:rPr>
        <w:t>biyesi altına girmemiz isteniyor ta ki onlar bize önder olsunlar sıratıl mü</w:t>
      </w:r>
      <w:r w:rsidRPr="001451F9">
        <w:rPr>
          <w:rFonts w:ascii="Garamond" w:hAnsi="Garamond"/>
        </w:rPr>
        <w:t>s</w:t>
      </w:r>
      <w:r w:rsidRPr="001451F9">
        <w:rPr>
          <w:rFonts w:ascii="Garamond" w:hAnsi="Garamond"/>
        </w:rPr>
        <w:t>takimde.. Ve her</w:t>
      </w:r>
      <w:r>
        <w:rPr>
          <w:rFonts w:ascii="Garamond" w:hAnsi="Garamond"/>
        </w:rPr>
        <w:t xml:space="preserve"> </w:t>
      </w:r>
      <w:r w:rsidRPr="001451F9">
        <w:rPr>
          <w:rFonts w:ascii="Garamond" w:hAnsi="Garamond"/>
        </w:rPr>
        <w:t xml:space="preserve">gün </w:t>
      </w:r>
      <w:r>
        <w:rPr>
          <w:rFonts w:ascii="Garamond" w:hAnsi="Garamond"/>
        </w:rPr>
        <w:t>Allah</w:t>
      </w:r>
      <w:r w:rsidRPr="001451F9">
        <w:rPr>
          <w:rFonts w:ascii="Garamond" w:hAnsi="Garamond"/>
        </w:rPr>
        <w:t xml:space="preserve"> </w:t>
      </w:r>
      <w:r>
        <w:rPr>
          <w:rFonts w:ascii="Garamond" w:hAnsi="Garamond"/>
        </w:rPr>
        <w:t>T</w:t>
      </w:r>
      <w:r w:rsidRPr="001451F9">
        <w:rPr>
          <w:rFonts w:ascii="Garamond" w:hAnsi="Garamond"/>
        </w:rPr>
        <w:t xml:space="preserve">ebarek ve </w:t>
      </w:r>
      <w:r>
        <w:rPr>
          <w:rFonts w:ascii="Garamond" w:hAnsi="Garamond"/>
        </w:rPr>
        <w:t>T</w:t>
      </w:r>
      <w:r w:rsidRPr="001451F9">
        <w:rPr>
          <w:rFonts w:ascii="Garamond" w:hAnsi="Garamond"/>
        </w:rPr>
        <w:t>eala</w:t>
      </w:r>
      <w:r>
        <w:rPr>
          <w:rFonts w:ascii="Garamond" w:hAnsi="Garamond"/>
        </w:rPr>
        <w:t>’ya yalva</w:t>
      </w:r>
      <w:r w:rsidRPr="001451F9">
        <w:rPr>
          <w:rFonts w:ascii="Garamond" w:hAnsi="Garamond"/>
        </w:rPr>
        <w:t>ralım ki, bizleri h</w:t>
      </w:r>
      <w:r w:rsidRPr="001451F9">
        <w:rPr>
          <w:rFonts w:ascii="Garamond" w:hAnsi="Garamond"/>
        </w:rPr>
        <w:t>i</w:t>
      </w:r>
      <w:r w:rsidRPr="001451F9">
        <w:rPr>
          <w:rFonts w:ascii="Garamond" w:hAnsi="Garamond"/>
        </w:rPr>
        <w:t>dayet etsin elbette</w:t>
      </w:r>
      <w:r>
        <w:rPr>
          <w:rFonts w:ascii="Garamond" w:hAnsi="Garamond"/>
        </w:rPr>
        <w:t xml:space="preserve"> </w:t>
      </w:r>
      <w:r w:rsidRPr="001451F9">
        <w:rPr>
          <w:rFonts w:ascii="Garamond" w:hAnsi="Garamond"/>
        </w:rPr>
        <w:t>ki sırat</w:t>
      </w:r>
      <w:r>
        <w:rPr>
          <w:rFonts w:ascii="Garamond" w:hAnsi="Garamond"/>
        </w:rPr>
        <w:t>’el</w:t>
      </w:r>
      <w:r w:rsidRPr="001451F9">
        <w:rPr>
          <w:rFonts w:ascii="Garamond" w:hAnsi="Garamond"/>
        </w:rPr>
        <w:t xml:space="preserve"> müstakim</w:t>
      </w:r>
      <w:r>
        <w:rPr>
          <w:rFonts w:ascii="Garamond" w:hAnsi="Garamond"/>
        </w:rPr>
        <w:t>’</w:t>
      </w:r>
      <w:r w:rsidRPr="001451F9">
        <w:rPr>
          <w:rFonts w:ascii="Garamond" w:hAnsi="Garamond"/>
        </w:rPr>
        <w:t xml:space="preserve">e. Sağ veya sol değil </w:t>
      </w:r>
      <w:r>
        <w:rPr>
          <w:rFonts w:ascii="Garamond" w:hAnsi="Garamond"/>
          <w:b/>
          <w:bCs/>
        </w:rPr>
        <w:t>“</w:t>
      </w:r>
      <w:r w:rsidRPr="001451F9">
        <w:rPr>
          <w:rFonts w:ascii="Garamond" w:hAnsi="Garamond"/>
          <w:b/>
          <w:bCs/>
        </w:rPr>
        <w:t>gazaba u</w:t>
      </w:r>
      <w:r w:rsidRPr="001451F9">
        <w:rPr>
          <w:rFonts w:ascii="Garamond" w:hAnsi="Garamond"/>
          <w:b/>
          <w:bCs/>
        </w:rPr>
        <w:t>ğ</w:t>
      </w:r>
      <w:r w:rsidRPr="001451F9">
        <w:rPr>
          <w:rFonts w:ascii="Garamond" w:hAnsi="Garamond"/>
          <w:b/>
          <w:bCs/>
        </w:rPr>
        <w:t>ramışların</w:t>
      </w:r>
      <w:r>
        <w:rPr>
          <w:rFonts w:ascii="Garamond" w:hAnsi="Garamond"/>
          <w:b/>
          <w:bCs/>
        </w:rPr>
        <w:t>”</w:t>
      </w:r>
      <w:r w:rsidRPr="001451F9">
        <w:rPr>
          <w:rFonts w:ascii="Garamond" w:hAnsi="Garamond"/>
          <w:b/>
          <w:bCs/>
        </w:rPr>
        <w:t xml:space="preserve"> ve </w:t>
      </w:r>
      <w:r>
        <w:rPr>
          <w:rFonts w:ascii="Garamond" w:hAnsi="Garamond"/>
          <w:b/>
          <w:bCs/>
        </w:rPr>
        <w:t>“</w:t>
      </w:r>
      <w:r w:rsidRPr="00E4397D">
        <w:rPr>
          <w:rFonts w:ascii="Garamond" w:hAnsi="Garamond"/>
          <w:b/>
          <w:bCs/>
        </w:rPr>
        <w:t>delalette ola</w:t>
      </w:r>
      <w:r w:rsidRPr="00E4397D">
        <w:rPr>
          <w:rFonts w:ascii="Garamond" w:hAnsi="Garamond"/>
          <w:b/>
          <w:bCs/>
        </w:rPr>
        <w:t>n</w:t>
      </w:r>
      <w:r w:rsidRPr="00E4397D">
        <w:rPr>
          <w:rFonts w:ascii="Garamond" w:hAnsi="Garamond"/>
          <w:b/>
          <w:bCs/>
        </w:rPr>
        <w:t>la</w:t>
      </w:r>
      <w:r w:rsidRPr="00E4397D">
        <w:rPr>
          <w:rFonts w:ascii="Garamond" w:hAnsi="Garamond"/>
          <w:b/>
          <w:bCs/>
        </w:rPr>
        <w:softHyphen/>
        <w:t>rın</w:t>
      </w:r>
      <w:r>
        <w:rPr>
          <w:rFonts w:ascii="Garamond" w:hAnsi="Garamond"/>
          <w:b/>
          <w:bCs/>
        </w:rPr>
        <w:t>”</w:t>
      </w:r>
      <w:r w:rsidRPr="001451F9">
        <w:rPr>
          <w:rFonts w:ascii="Garamond" w:hAnsi="Garamond"/>
          <w:b/>
          <w:bCs/>
        </w:rPr>
        <w:t xml:space="preserve"> yoluna değil</w:t>
      </w:r>
    </w:p>
    <w:p w:rsidR="00EB7FF8" w:rsidRDefault="00EB7FF8" w:rsidP="00EB7FF8">
      <w:pPr>
        <w:ind w:firstLine="284"/>
        <w:jc w:val="both"/>
        <w:rPr>
          <w:rFonts w:ascii="Garamond" w:hAnsi="Garamond"/>
        </w:rPr>
      </w:pPr>
      <w:r w:rsidRPr="001451F9">
        <w:rPr>
          <w:rFonts w:ascii="Garamond" w:hAnsi="Garamond"/>
        </w:rPr>
        <w:t>Bizler her zaman şu manayı göz önünde bulundurmalıyız ki, eğer bi</w:t>
      </w:r>
      <w:r w:rsidRPr="001451F9">
        <w:rPr>
          <w:rFonts w:ascii="Garamond" w:hAnsi="Garamond"/>
        </w:rPr>
        <w:t>z</w:t>
      </w:r>
      <w:r w:rsidRPr="001451F9">
        <w:rPr>
          <w:rFonts w:ascii="Garamond" w:hAnsi="Garamond"/>
        </w:rPr>
        <w:t>ler kendi başımıza buyruk ve eği</w:t>
      </w:r>
      <w:r w:rsidRPr="001451F9">
        <w:rPr>
          <w:rFonts w:ascii="Garamond" w:hAnsi="Garamond"/>
        </w:rPr>
        <w:softHyphen/>
        <w:t>timsiz bir şekilde büyürsek, en kötü ve alçak bir varlık haline geliriz ve eğer gerçek bir terbiye altına girip, sırat</w:t>
      </w:r>
      <w:r>
        <w:rPr>
          <w:rFonts w:ascii="Garamond" w:hAnsi="Garamond"/>
        </w:rPr>
        <w:t>’el</w:t>
      </w:r>
      <w:r w:rsidRPr="001451F9">
        <w:rPr>
          <w:rFonts w:ascii="Garamond" w:hAnsi="Garamond"/>
        </w:rPr>
        <w:t xml:space="preserve"> müstakimde şaşmadan yürürsek, öyle bir maka</w:t>
      </w:r>
      <w:r w:rsidRPr="001451F9">
        <w:rPr>
          <w:rFonts w:ascii="Garamond" w:hAnsi="Garamond"/>
        </w:rPr>
        <w:softHyphen/>
        <w:t>ma ereriz ki, şu anda onu tasavvur etmekten bile aci</w:t>
      </w:r>
      <w:r w:rsidRPr="001451F9">
        <w:rPr>
          <w:rFonts w:ascii="Garamond" w:hAnsi="Garamond"/>
        </w:rPr>
        <w:softHyphen/>
        <w:t xml:space="preserve">ziz. O yer ki azamet denizidir, </w:t>
      </w:r>
      <w:r>
        <w:rPr>
          <w:rFonts w:ascii="Garamond" w:hAnsi="Garamond"/>
        </w:rPr>
        <w:t>d</w:t>
      </w:r>
      <w:r w:rsidRPr="001451F9">
        <w:rPr>
          <w:rFonts w:ascii="Garamond" w:hAnsi="Garamond"/>
        </w:rPr>
        <w:t>erya</w:t>
      </w:r>
      <w:r>
        <w:rPr>
          <w:rFonts w:ascii="Garamond" w:hAnsi="Garamond"/>
        </w:rPr>
        <w:t>-</w:t>
      </w:r>
      <w:r w:rsidRPr="001451F9">
        <w:rPr>
          <w:rFonts w:ascii="Garamond" w:hAnsi="Garamond"/>
        </w:rPr>
        <w:t>i kibriyadır...</w:t>
      </w:r>
      <w:r>
        <w:rPr>
          <w:rStyle w:val="FootnoteReference"/>
          <w:rFonts w:ascii="Garamond" w:hAnsi="Garamond"/>
        </w:rPr>
        <w:footnoteReference w:id="316"/>
      </w:r>
    </w:p>
    <w:p w:rsidR="00EB7FF8" w:rsidRPr="001451F9" w:rsidRDefault="00EB7FF8" w:rsidP="00EB7FF8">
      <w:pPr>
        <w:ind w:firstLine="284"/>
        <w:jc w:val="both"/>
        <w:rPr>
          <w:rFonts w:ascii="Garamond" w:hAnsi="Garamond"/>
        </w:rPr>
      </w:pP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Alemin başlangıcından şimdiye kadar bütün peygamberler bu ins</w:t>
      </w:r>
      <w:r>
        <w:t>a</w:t>
      </w:r>
      <w:r>
        <w:t>nı eğri yoldan ve batıl yollardan insanlığın dosdoğru yoluna hidayet etmek için gelmişlerdir. Bu doğru yolun bir ucu burada diğer ucu ise A</w:t>
      </w:r>
      <w:r>
        <w:t>l</w:t>
      </w:r>
      <w:r>
        <w:t>lah nezdindedir.</w:t>
      </w:r>
      <w:r>
        <w:rPr>
          <w:rStyle w:val="FootnoteReference"/>
        </w:rPr>
        <w:footnoteReference w:id="317"/>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 xml:space="preserve">Eğer sizler İslam yolu olan ve günde kaç defa namazda </w:t>
      </w:r>
      <w:r>
        <w:rPr>
          <w:b/>
          <w:bCs/>
        </w:rPr>
        <w:t>“</w:t>
      </w:r>
      <w:r w:rsidRPr="00324B32">
        <w:rPr>
          <w:b/>
          <w:bCs/>
        </w:rPr>
        <w:t>bizleri dosdoğru yola hidayet et</w:t>
      </w:r>
      <w:r>
        <w:rPr>
          <w:b/>
          <w:bCs/>
        </w:rPr>
        <w:t>”</w:t>
      </w:r>
      <w:r>
        <w:t xml:space="preserve"> diye talep ettiğiniz hidayet yoluna girecek olursanız şüphesiz hedefinize ulaşırsınız. Önemli olan insanın kat e</w:t>
      </w:r>
      <w:r>
        <w:t>t</w:t>
      </w:r>
      <w:r>
        <w:t>mesi gereken yola koyulmasıdır. Yolu bulmak zordur ama yolu bu</w:t>
      </w:r>
      <w:r>
        <w:t>l</w:t>
      </w:r>
      <w:r>
        <w:t>duktan sonra o yolu kat etmek kolaydır. Çölde kaybolan sürekli o tar</w:t>
      </w:r>
      <w:r>
        <w:t>a</w:t>
      </w:r>
      <w:r>
        <w:t>fa bu tarafa koşturan ve bu haliyle hiçbir zaman hedefe ulaşması dahi düşünülmeyen bir insan doğru yolda karar kıldığı taktirde hemen h</w:t>
      </w:r>
      <w:r>
        <w:t>e</w:t>
      </w:r>
      <w:r>
        <w:t>define ulaşır. Bu maddi seyir ve hareketlerde olduğu gibi manevi h</w:t>
      </w:r>
      <w:r>
        <w:t>a</w:t>
      </w:r>
      <w:r>
        <w:t>reketlerde de böyledir.</w:t>
      </w:r>
      <w:r>
        <w:rPr>
          <w:rStyle w:val="FootnoteReference"/>
        </w:rPr>
        <w:footnoteReference w:id="318"/>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Cenneti sizin amelleriniz bayındır kılmakta ve cehennemi de sizin amelleriniz yakmaktadır. Biz şu anda bir sırat üzerindeyiz. Sıratın bir tarafı dünya diğer tarafı ise ahirettir. Biz şu anda sırat üzerinde hareket etmekteyiz. Bu perde kenara itildiği zaman cehennemin metni olan cehennem sıratı ortaya çıkar. Bu sıratın etrafı ateşle kaplıdır. Bu sırat ateşin ortasından geçmektedir ve oradan bizim geçmemiz gerekir. Dünya da böyledir. Ateşten ibaret olan fesat her yeri kaplamıştır. Bu fesattan geçip gitmemiz gerekir. Salim bir şekilde burayı kat etmemiz gerekir. Peygamberler de buradan geçmektedirler. “Geçtiğimiz zaman o sönük idi”</w:t>
      </w:r>
    </w:p>
    <w:p w:rsidR="00EB7FF8" w:rsidRDefault="00EB7FF8" w:rsidP="00EB7FF8">
      <w:pPr>
        <w:ind w:firstLine="284"/>
        <w:jc w:val="both"/>
        <w:rPr>
          <w:b/>
          <w:bCs/>
        </w:rPr>
      </w:pPr>
      <w:r>
        <w:t>Onlar için ateş sönmektedir. Nitekim Hz. İbrahim (a.s) için burada ateş sönük idi, soğuk idi. Onların ateşi sönüktür. Müminler de esenlik ile geçmektedirler. Ateş sönük değil ama ateş onlara zarar vermeme</w:t>
      </w:r>
      <w:r>
        <w:t>k</w:t>
      </w:r>
      <w:r>
        <w:t xml:space="preserve">tedir. Bu dünyanın bir yansımasıdır, başka bir şey değildir. Burada olan şeyden ibarettir. O alemde vaki olan her şey bu alemde </w:t>
      </w:r>
      <w:r>
        <w:lastRenderedPageBreak/>
        <w:t>var ola</w:t>
      </w:r>
      <w:r>
        <w:t>n</w:t>
      </w:r>
      <w:r>
        <w:t>ların bir yansımasıdır. Şu anda biz sıratta bulunmaktayız. Şu anda sırat cehennemin metni üzere kuruludur. Şu anda sırat büyük peygamberler ve büyük veliler için sönük durumdadır, cehennem sönüktür; sadece salim müminler için. Başkalarını ise çepeçevre sarmıştır. “Ş</w:t>
      </w:r>
      <w:r w:rsidRPr="00A36C84">
        <w:t>üphesiz cehe</w:t>
      </w:r>
      <w:r w:rsidRPr="00A36C84">
        <w:t>n</w:t>
      </w:r>
      <w:r w:rsidRPr="00A36C84">
        <w:t>nem kafirleri ihata etmiştir.</w:t>
      </w:r>
      <w:r>
        <w:t>”</w:t>
      </w:r>
      <w:r>
        <w:rPr>
          <w:rStyle w:val="FootnoteReference"/>
        </w:rPr>
        <w:footnoteReference w:id="319"/>
      </w:r>
    </w:p>
    <w:p w:rsidR="00EB7FF8" w:rsidRDefault="00EB7FF8" w:rsidP="00EB7FF8">
      <w:pPr>
        <w:ind w:firstLine="284"/>
        <w:jc w:val="both"/>
      </w:pPr>
      <w:r w:rsidRPr="00A36C84">
        <w:t xml:space="preserve">Cehennem şu anda </w:t>
      </w:r>
      <w:r>
        <w:t>ihata etmiştir yoksa “ileride ihata edecektir” a</w:t>
      </w:r>
      <w:r>
        <w:t>n</w:t>
      </w:r>
      <w:r>
        <w:t>lamında değildir. Ama bir şu anda idrak edemiyoruz, gözlerimiz şu anda kapalıdır. O örtülüdür ama bu perde kalkınca cehennem ehli olan kimse cehennemde olduğunu görür. Örtü ortadan kalktığı zaman ce</w:t>
      </w:r>
      <w:r>
        <w:t>n</w:t>
      </w:r>
      <w:r>
        <w:t>net ehli olan kimse de cennette olduğunu görür. Berzah da bu kimse için cennettir. Berzah diğer taraf için ise cehennemdir: “Kabir ya ateş çukurlarından bir çukur veya cennet bahçelerinden bir bahçedir.”</w:t>
      </w:r>
      <w:r>
        <w:rPr>
          <w:rStyle w:val="FootnoteReference"/>
        </w:rPr>
        <w:footnoteReference w:id="320"/>
      </w:r>
    </w:p>
    <w:p w:rsidR="00EB7FF8" w:rsidRDefault="00EB7FF8" w:rsidP="00EB7FF8">
      <w:pPr>
        <w:ind w:firstLine="284"/>
        <w:jc w:val="both"/>
      </w:pPr>
      <w:r>
        <w:t>Burada iş bitince bambaşka bir sayfa açılmaktadır. O sayfa açıld</w:t>
      </w:r>
      <w:r>
        <w:t>ı</w:t>
      </w:r>
      <w:r>
        <w:t>ğında artık iş işten geçmiş olacaktır. Biz bugün kendi kendimizi d</w:t>
      </w:r>
      <w:r>
        <w:t>ü</w:t>
      </w:r>
      <w:r>
        <w:t>şünmek zorundayız.</w:t>
      </w:r>
      <w:r>
        <w:rPr>
          <w:rStyle w:val="FootnoteReference"/>
        </w:rPr>
        <w:footnoteReference w:id="321"/>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Sırat-ı mustakim olan şey, Allah Tebareke ve Teala’nın istediği ş</w:t>
      </w:r>
      <w:r>
        <w:t>e</w:t>
      </w:r>
      <w:r>
        <w:t>kilde amel etmekten ibarettir.</w:t>
      </w:r>
      <w:r>
        <w:rPr>
          <w:rStyle w:val="FootnoteReference"/>
        </w:rPr>
        <w:footnoteReference w:id="322"/>
      </w:r>
    </w:p>
    <w:p w:rsidR="00EB7FF8" w:rsidRPr="009615EA" w:rsidRDefault="00EB7FF8" w:rsidP="00EB7FF8">
      <w:pPr>
        <w:ind w:firstLine="284"/>
        <w:jc w:val="center"/>
        <w:rPr>
          <w:sz w:val="52"/>
          <w:szCs w:val="52"/>
        </w:rPr>
      </w:pPr>
      <w:r w:rsidRPr="00D77F33">
        <w:rPr>
          <w:b/>
          <w:sz w:val="36"/>
          <w:szCs w:val="52"/>
        </w:rPr>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Default="00EB7FF8" w:rsidP="00EB7FF8">
      <w:pPr>
        <w:ind w:firstLine="284"/>
        <w:jc w:val="both"/>
      </w:pPr>
      <w:r>
        <w:t>Rivayetlerde yer alan ve kıldan daha ince ve geceden daha gizlidir. Rivayetlerde de yer aldığına göre cehennemin metninden (üzerinden) geçmektedir, yani bizzat ateşin içinden geçmektedir. Ateş onu ihata etmiştir. Ateşin yukarısından geçiyor anlamında değildir. Oradan ge</w:t>
      </w:r>
      <w:r>
        <w:t>ç</w:t>
      </w:r>
      <w:r>
        <w:t>memiz gerekir. Bu dünyada burası sırattır. Sonsuza dek bir sırattır, bu suret o alemde bir gösteri şeklinde ortaya çıkacaktır. Yürüdüğünüz bu yolun müstakim olmasına teveccüh ediniz, yürüdüğünüz yol sırat-ı müstakim olmalıdır.</w:t>
      </w:r>
      <w:r>
        <w:rPr>
          <w:rStyle w:val="FootnoteReference"/>
        </w:rPr>
        <w:footnoteReference w:id="323"/>
      </w:r>
    </w:p>
    <w:p w:rsidR="00EB7FF8" w:rsidRPr="009615EA" w:rsidRDefault="00EB7FF8" w:rsidP="00EB7FF8">
      <w:pPr>
        <w:ind w:firstLine="284"/>
        <w:jc w:val="center"/>
        <w:rPr>
          <w:sz w:val="52"/>
          <w:szCs w:val="52"/>
        </w:rPr>
      </w:pPr>
      <w:r w:rsidRPr="00D77F33">
        <w:rPr>
          <w:b/>
          <w:sz w:val="36"/>
          <w:szCs w:val="52"/>
        </w:rPr>
        <w:lastRenderedPageBreak/>
        <w:t>*</w:t>
      </w:r>
      <w:r>
        <w:rPr>
          <w:b/>
          <w:sz w:val="36"/>
          <w:szCs w:val="52"/>
        </w:rPr>
        <w:t xml:space="preserve"> </w:t>
      </w:r>
      <w:r w:rsidRPr="00D77F33">
        <w:rPr>
          <w:b/>
          <w:sz w:val="36"/>
          <w:szCs w:val="52"/>
        </w:rPr>
        <w:t>*</w:t>
      </w:r>
      <w:r>
        <w:rPr>
          <w:b/>
          <w:sz w:val="36"/>
          <w:szCs w:val="52"/>
        </w:rPr>
        <w:t xml:space="preserve"> </w:t>
      </w:r>
      <w:r w:rsidRPr="00D77F33">
        <w:rPr>
          <w:b/>
          <w:sz w:val="36"/>
          <w:szCs w:val="52"/>
        </w:rPr>
        <w:t>*</w:t>
      </w:r>
    </w:p>
    <w:p w:rsidR="00EB7FF8" w:rsidRPr="001451F9" w:rsidRDefault="00EB7FF8" w:rsidP="00EB7FF8">
      <w:pPr>
        <w:ind w:firstLine="284"/>
        <w:jc w:val="both"/>
        <w:rPr>
          <w:rFonts w:ascii="Garamond" w:hAnsi="Garamond"/>
        </w:rPr>
      </w:pPr>
      <w:r>
        <w:t>“</w:t>
      </w:r>
      <w:r>
        <w:rPr>
          <w:rFonts w:ascii="Garamond" w:hAnsi="Garamond"/>
        </w:rPr>
        <w:t>D</w:t>
      </w:r>
      <w:r w:rsidRPr="001451F9">
        <w:rPr>
          <w:rFonts w:ascii="Garamond" w:hAnsi="Garamond"/>
        </w:rPr>
        <w:t>ünya ve dünyanın içinde var olan her</w:t>
      </w:r>
      <w:r>
        <w:rPr>
          <w:rFonts w:ascii="Garamond" w:hAnsi="Garamond"/>
        </w:rPr>
        <w:t xml:space="preserve"> </w:t>
      </w:r>
      <w:r w:rsidRPr="001451F9">
        <w:rPr>
          <w:rFonts w:ascii="Garamond" w:hAnsi="Garamond"/>
        </w:rPr>
        <w:t>şey bir cehennemdir ki batını seyir sonunda zahir ol</w:t>
      </w:r>
      <w:r w:rsidRPr="001451F9">
        <w:rPr>
          <w:rFonts w:ascii="Garamond" w:hAnsi="Garamond"/>
        </w:rPr>
        <w:softHyphen/>
        <w:t>maktadır. Dünyanın maverası ise sonuna kadar cen</w:t>
      </w:r>
      <w:r w:rsidRPr="001451F9">
        <w:rPr>
          <w:rFonts w:ascii="Garamond" w:hAnsi="Garamond"/>
        </w:rPr>
        <w:softHyphen/>
        <w:t>net mertebeleridir ki seyir sonunda ve tabiatın uyuşturuculuğundan kurtulduktan sonra insan için zahir olur. Ben ve sizler hepimiz ya cehe</w:t>
      </w:r>
      <w:r w:rsidRPr="001451F9">
        <w:rPr>
          <w:rFonts w:ascii="Garamond" w:hAnsi="Garamond"/>
        </w:rPr>
        <w:t>n</w:t>
      </w:r>
      <w:r>
        <w:rPr>
          <w:rFonts w:ascii="Garamond" w:hAnsi="Garamond"/>
        </w:rPr>
        <w:t>n</w:t>
      </w:r>
      <w:r w:rsidRPr="001451F9">
        <w:rPr>
          <w:rFonts w:ascii="Garamond" w:hAnsi="Garamond"/>
        </w:rPr>
        <w:t>emin derinliğine ya da cennete ve mele</w:t>
      </w:r>
      <w:r>
        <w:rPr>
          <w:rFonts w:ascii="Garamond" w:hAnsi="Garamond"/>
        </w:rPr>
        <w:t>-</w:t>
      </w:r>
      <w:r w:rsidRPr="001451F9">
        <w:rPr>
          <w:rFonts w:ascii="Garamond" w:hAnsi="Garamond"/>
        </w:rPr>
        <w:t>i alaya doğru hareket etmekte</w:t>
      </w:r>
      <w:r w:rsidRPr="001451F9">
        <w:rPr>
          <w:rFonts w:ascii="Garamond" w:hAnsi="Garamond"/>
        </w:rPr>
        <w:softHyphen/>
        <w:t>yiz.</w:t>
      </w:r>
    </w:p>
    <w:p w:rsidR="00EB7FF8" w:rsidRPr="001451F9" w:rsidRDefault="00EB7FF8" w:rsidP="00EB7FF8">
      <w:pPr>
        <w:ind w:firstLine="284"/>
        <w:jc w:val="both"/>
        <w:rPr>
          <w:rFonts w:ascii="Garamond" w:hAnsi="Garamond"/>
        </w:rPr>
      </w:pPr>
      <w:r w:rsidRPr="001451F9">
        <w:rPr>
          <w:rFonts w:ascii="Garamond" w:hAnsi="Garamond"/>
        </w:rPr>
        <w:t>Bir hadi</w:t>
      </w:r>
      <w:r>
        <w:rPr>
          <w:rFonts w:ascii="Garamond" w:hAnsi="Garamond"/>
        </w:rPr>
        <w:t>ste geçmektedir; günün birinde P</w:t>
      </w:r>
      <w:r w:rsidRPr="001451F9">
        <w:rPr>
          <w:rFonts w:ascii="Garamond" w:hAnsi="Garamond"/>
        </w:rPr>
        <w:t>eygamber</w:t>
      </w:r>
      <w:r>
        <w:rPr>
          <w:rFonts w:ascii="Garamond" w:hAnsi="Garamond"/>
        </w:rPr>
        <w:t>-i Azam (s.a.a</w:t>
      </w:r>
      <w:r w:rsidRPr="001451F9">
        <w:rPr>
          <w:rFonts w:ascii="Garamond" w:hAnsi="Garamond"/>
        </w:rPr>
        <w:t>) s</w:t>
      </w:r>
      <w:r w:rsidRPr="001451F9">
        <w:rPr>
          <w:rFonts w:ascii="Garamond" w:hAnsi="Garamond"/>
        </w:rPr>
        <w:t>a</w:t>
      </w:r>
      <w:r w:rsidRPr="001451F9">
        <w:rPr>
          <w:rFonts w:ascii="Garamond" w:hAnsi="Garamond"/>
        </w:rPr>
        <w:t xml:space="preserve">habeleriyle oturmuş sohbet ediyorlarken aniden korkunç bir ses duyuldu. </w:t>
      </w:r>
      <w:r>
        <w:rPr>
          <w:rFonts w:ascii="Garamond" w:hAnsi="Garamond"/>
          <w:i/>
          <w:iCs/>
        </w:rPr>
        <w:t>“</w:t>
      </w:r>
      <w:r w:rsidRPr="001451F9">
        <w:rPr>
          <w:rFonts w:ascii="Garamond" w:hAnsi="Garamond"/>
          <w:i/>
          <w:iCs/>
        </w:rPr>
        <w:t>bu ses neydi?</w:t>
      </w:r>
      <w:r>
        <w:rPr>
          <w:rFonts w:ascii="Garamond" w:hAnsi="Garamond"/>
          <w:i/>
          <w:iCs/>
        </w:rPr>
        <w:t>”</w:t>
      </w:r>
      <w:r w:rsidRPr="001451F9">
        <w:rPr>
          <w:rFonts w:ascii="Garamond" w:hAnsi="Garamond"/>
        </w:rPr>
        <w:t xml:space="preserve"> Diye sorulunca hazret şöyle buyurdu: </w:t>
      </w:r>
      <w:r>
        <w:rPr>
          <w:rFonts w:ascii="Garamond" w:hAnsi="Garamond"/>
          <w:i/>
          <w:iCs/>
        </w:rPr>
        <w:t>“C</w:t>
      </w:r>
      <w:r w:rsidRPr="001451F9">
        <w:rPr>
          <w:rFonts w:ascii="Garamond" w:hAnsi="Garamond"/>
          <w:i/>
          <w:iCs/>
        </w:rPr>
        <w:t>ehenne</w:t>
      </w:r>
      <w:r w:rsidRPr="001451F9">
        <w:rPr>
          <w:rFonts w:ascii="Garamond" w:hAnsi="Garamond"/>
          <w:i/>
          <w:iCs/>
        </w:rPr>
        <w:softHyphen/>
        <w:t>min kenarı</w:t>
      </w:r>
      <w:r w:rsidRPr="001451F9">
        <w:rPr>
          <w:rFonts w:ascii="Garamond" w:hAnsi="Garamond"/>
          <w:i/>
          <w:iCs/>
        </w:rPr>
        <w:t>n</w:t>
      </w:r>
      <w:r w:rsidRPr="001451F9">
        <w:rPr>
          <w:rFonts w:ascii="Garamond" w:hAnsi="Garamond"/>
          <w:i/>
          <w:iCs/>
        </w:rPr>
        <w:t xml:space="preserve">dan bir taş </w:t>
      </w:r>
      <w:r>
        <w:rPr>
          <w:rFonts w:ascii="Garamond" w:hAnsi="Garamond"/>
          <w:i/>
          <w:iCs/>
        </w:rPr>
        <w:t>d</w:t>
      </w:r>
      <w:r w:rsidRPr="001451F9">
        <w:rPr>
          <w:rFonts w:ascii="Garamond" w:hAnsi="Garamond"/>
          <w:i/>
          <w:iCs/>
        </w:rPr>
        <w:t>üştü v</w:t>
      </w:r>
      <w:r>
        <w:rPr>
          <w:rFonts w:ascii="Garamond" w:hAnsi="Garamond"/>
          <w:i/>
          <w:iCs/>
        </w:rPr>
        <w:t>e tam yetmiş yıldan bu yana ceh</w:t>
      </w:r>
      <w:r w:rsidRPr="001451F9">
        <w:rPr>
          <w:rFonts w:ascii="Garamond" w:hAnsi="Garamond"/>
          <w:i/>
          <w:iCs/>
        </w:rPr>
        <w:t>e</w:t>
      </w:r>
      <w:r>
        <w:rPr>
          <w:rFonts w:ascii="Garamond" w:hAnsi="Garamond"/>
          <w:i/>
          <w:iCs/>
        </w:rPr>
        <w:t>n</w:t>
      </w:r>
      <w:r w:rsidRPr="001451F9">
        <w:rPr>
          <w:rFonts w:ascii="Garamond" w:hAnsi="Garamond"/>
          <w:i/>
          <w:iCs/>
        </w:rPr>
        <w:t>nemin dibine daha yeni vardı.</w:t>
      </w:r>
      <w:r>
        <w:rPr>
          <w:rFonts w:ascii="Garamond" w:hAnsi="Garamond"/>
          <w:i/>
          <w:iCs/>
        </w:rPr>
        <w:t>”</w:t>
      </w:r>
      <w:r w:rsidRPr="001451F9">
        <w:rPr>
          <w:rFonts w:ascii="Garamond" w:hAnsi="Garamond"/>
          <w:i/>
          <w:iCs/>
        </w:rPr>
        <w:t xml:space="preserve"> </w:t>
      </w:r>
      <w:r w:rsidRPr="001451F9">
        <w:rPr>
          <w:rFonts w:ascii="Garamond" w:hAnsi="Garamond"/>
        </w:rPr>
        <w:t xml:space="preserve">Gönül ehli kimseler de, </w:t>
      </w:r>
      <w:r>
        <w:rPr>
          <w:rFonts w:ascii="Garamond" w:hAnsi="Garamond"/>
        </w:rPr>
        <w:t xml:space="preserve">“O </w:t>
      </w:r>
      <w:r w:rsidRPr="001451F9">
        <w:rPr>
          <w:rFonts w:ascii="Garamond" w:hAnsi="Garamond"/>
          <w:i/>
          <w:iCs/>
        </w:rPr>
        <w:t>anda 70 yaşında olan bir kâfirin</w:t>
      </w:r>
      <w:r>
        <w:rPr>
          <w:rFonts w:ascii="Garamond" w:hAnsi="Garamond"/>
          <w:i/>
          <w:iCs/>
        </w:rPr>
        <w:t xml:space="preserve"> öldüğünü ve ce</w:t>
      </w:r>
      <w:r w:rsidRPr="001451F9">
        <w:rPr>
          <w:rFonts w:ascii="Garamond" w:hAnsi="Garamond"/>
          <w:i/>
          <w:iCs/>
        </w:rPr>
        <w:t>he</w:t>
      </w:r>
      <w:r w:rsidRPr="001451F9">
        <w:rPr>
          <w:rFonts w:ascii="Garamond" w:hAnsi="Garamond"/>
          <w:i/>
          <w:iCs/>
        </w:rPr>
        <w:t>n</w:t>
      </w:r>
      <w:r>
        <w:rPr>
          <w:rFonts w:ascii="Garamond" w:hAnsi="Garamond"/>
          <w:i/>
          <w:iCs/>
        </w:rPr>
        <w:t>n</w:t>
      </w:r>
      <w:r w:rsidRPr="001451F9">
        <w:rPr>
          <w:rFonts w:ascii="Garamond" w:hAnsi="Garamond"/>
          <w:i/>
          <w:iCs/>
        </w:rPr>
        <w:t>emin dibini boyladığını duyduk</w:t>
      </w:r>
      <w:r>
        <w:rPr>
          <w:rFonts w:ascii="Garamond" w:hAnsi="Garamond"/>
          <w:i/>
          <w:iCs/>
        </w:rPr>
        <w:t>”</w:t>
      </w:r>
      <w:r w:rsidRPr="001451F9">
        <w:rPr>
          <w:rFonts w:ascii="Garamond" w:hAnsi="Garamond"/>
        </w:rPr>
        <w:t xml:space="preserve"> diyor</w:t>
      </w:r>
      <w:r w:rsidRPr="001451F9">
        <w:rPr>
          <w:rFonts w:ascii="Garamond" w:hAnsi="Garamond"/>
        </w:rPr>
        <w:softHyphen/>
        <w:t>lardı. Bizler hepimiz sırat üzerin</w:t>
      </w:r>
      <w:r>
        <w:rPr>
          <w:rFonts w:ascii="Garamond" w:hAnsi="Garamond"/>
        </w:rPr>
        <w:t>deyiz ve sırat ise ceh</w:t>
      </w:r>
      <w:r>
        <w:rPr>
          <w:rFonts w:ascii="Garamond" w:hAnsi="Garamond"/>
        </w:rPr>
        <w:softHyphen/>
      </w:r>
      <w:r w:rsidRPr="001451F9">
        <w:rPr>
          <w:rFonts w:ascii="Garamond" w:hAnsi="Garamond"/>
        </w:rPr>
        <w:t>en</w:t>
      </w:r>
      <w:r>
        <w:rPr>
          <w:rFonts w:ascii="Garamond" w:hAnsi="Garamond"/>
        </w:rPr>
        <w:t>n</w:t>
      </w:r>
      <w:r w:rsidRPr="001451F9">
        <w:rPr>
          <w:rFonts w:ascii="Garamond" w:hAnsi="Garamond"/>
        </w:rPr>
        <w:t>emin üzerinden geçmektedir. Batının ne olduğu o âlemde zahir olacaktır, burada da, bu alemde de her insanın kendine mahsus bir sıratı vardır. Ve daima se</w:t>
      </w:r>
      <w:r w:rsidRPr="001451F9">
        <w:rPr>
          <w:rFonts w:ascii="Garamond" w:hAnsi="Garamond"/>
        </w:rPr>
        <w:softHyphen/>
        <w:t>yir halindedir. Ya sırat</w:t>
      </w:r>
      <w:r>
        <w:rPr>
          <w:rFonts w:ascii="Garamond" w:hAnsi="Garamond"/>
        </w:rPr>
        <w:t>’el</w:t>
      </w:r>
      <w:r w:rsidRPr="001451F9">
        <w:rPr>
          <w:rFonts w:ascii="Garamond" w:hAnsi="Garamond"/>
        </w:rPr>
        <w:t xml:space="preserve"> müstakim üz</w:t>
      </w:r>
      <w:r w:rsidRPr="001451F9">
        <w:rPr>
          <w:rFonts w:ascii="Garamond" w:hAnsi="Garamond"/>
        </w:rPr>
        <w:t>e</w:t>
      </w:r>
      <w:r w:rsidRPr="001451F9">
        <w:rPr>
          <w:rFonts w:ascii="Garamond" w:hAnsi="Garamond"/>
        </w:rPr>
        <w:t>rindedir, cenne</w:t>
      </w:r>
      <w:r w:rsidRPr="001451F9">
        <w:rPr>
          <w:rFonts w:ascii="Garamond" w:hAnsi="Garamond"/>
        </w:rPr>
        <w:softHyphen/>
        <w:t xml:space="preserve">te ve ondan daha yücelere çıkmaktadır ya da sağ veya sola sapmıştır ki ikisinin de sonu cehenneme varmaktadır. Bizler, </w:t>
      </w:r>
      <w:r>
        <w:rPr>
          <w:rFonts w:ascii="Garamond" w:hAnsi="Garamond"/>
        </w:rPr>
        <w:t>Allah T</w:t>
      </w:r>
      <w:r w:rsidRPr="001451F9">
        <w:rPr>
          <w:rFonts w:ascii="Garamond" w:hAnsi="Garamond"/>
        </w:rPr>
        <w:t>eala</w:t>
      </w:r>
      <w:r>
        <w:rPr>
          <w:rFonts w:ascii="Garamond" w:hAnsi="Garamond"/>
        </w:rPr>
        <w:t>’</w:t>
      </w:r>
      <w:r w:rsidRPr="001451F9">
        <w:rPr>
          <w:rFonts w:ascii="Garamond" w:hAnsi="Garamond"/>
        </w:rPr>
        <w:t>dan sırat</w:t>
      </w:r>
      <w:r>
        <w:rPr>
          <w:rFonts w:ascii="Garamond" w:hAnsi="Garamond"/>
        </w:rPr>
        <w:t>-</w:t>
      </w:r>
      <w:r w:rsidRPr="001451F9">
        <w:rPr>
          <w:rFonts w:ascii="Garamond" w:hAnsi="Garamond"/>
        </w:rPr>
        <w:t xml:space="preserve">ı müstakimi arzu ve ümit etmekteyiz; </w:t>
      </w:r>
      <w:r>
        <w:rPr>
          <w:rFonts w:ascii="Garamond" w:hAnsi="Garamond"/>
          <w:i/>
          <w:iCs/>
        </w:rPr>
        <w:t>“</w:t>
      </w:r>
      <w:r w:rsidRPr="001451F9">
        <w:rPr>
          <w:rFonts w:ascii="Garamond" w:hAnsi="Garamond"/>
          <w:i/>
          <w:iCs/>
        </w:rPr>
        <w:t>bizleri dosdoğru yola hidayet et. Kendilerine nimet verdiğin kimselerin yoluna, üzerlerine gazab ettiğin ki</w:t>
      </w:r>
      <w:r w:rsidRPr="001451F9">
        <w:rPr>
          <w:rFonts w:ascii="Garamond" w:hAnsi="Garamond"/>
          <w:i/>
          <w:iCs/>
        </w:rPr>
        <w:t>m</w:t>
      </w:r>
      <w:r w:rsidRPr="001451F9">
        <w:rPr>
          <w:rFonts w:ascii="Garamond" w:hAnsi="Garamond"/>
          <w:i/>
          <w:iCs/>
        </w:rPr>
        <w:t>selerin yoluna (ki bu bir yöne sapmaktır) ve sapıkların yoluna (ki bu da başka bir yö</w:t>
      </w:r>
      <w:r w:rsidRPr="001451F9">
        <w:rPr>
          <w:rFonts w:ascii="Garamond" w:hAnsi="Garamond"/>
          <w:i/>
          <w:iCs/>
        </w:rPr>
        <w:softHyphen/>
        <w:t>ne sapmaktır) değil.</w:t>
      </w:r>
      <w:r>
        <w:rPr>
          <w:rFonts w:ascii="Garamond" w:hAnsi="Garamond"/>
          <w:i/>
          <w:iCs/>
        </w:rPr>
        <w:t>”</w:t>
      </w:r>
      <w:r w:rsidRPr="001451F9">
        <w:rPr>
          <w:rFonts w:ascii="Garamond" w:hAnsi="Garamond"/>
        </w:rPr>
        <w:t xml:space="preserve"> </w:t>
      </w:r>
      <w:r>
        <w:rPr>
          <w:rFonts w:ascii="Garamond" w:hAnsi="Garamond"/>
        </w:rPr>
        <w:t xml:space="preserve">Bu hakikatler mahşerde açıkça ortaya çıkacaktır. </w:t>
      </w:r>
      <w:r w:rsidRPr="001451F9">
        <w:rPr>
          <w:rFonts w:ascii="Garamond" w:hAnsi="Garamond"/>
        </w:rPr>
        <w:t>İ</w:t>
      </w:r>
      <w:r w:rsidRPr="001451F9">
        <w:rPr>
          <w:rFonts w:ascii="Garamond" w:hAnsi="Garamond"/>
        </w:rPr>
        <w:t>n</w:t>
      </w:r>
      <w:r w:rsidRPr="001451F9">
        <w:rPr>
          <w:rFonts w:ascii="Garamond" w:hAnsi="Garamond"/>
        </w:rPr>
        <w:t xml:space="preserve">celik, keskinlik ve zulmet açısından tavsif edilerek nakledilen </w:t>
      </w:r>
      <w:r>
        <w:rPr>
          <w:rFonts w:ascii="Garamond" w:hAnsi="Garamond"/>
        </w:rPr>
        <w:t>cehennem</w:t>
      </w:r>
      <w:r w:rsidRPr="001451F9">
        <w:rPr>
          <w:rFonts w:ascii="Garamond" w:hAnsi="Garamond"/>
        </w:rPr>
        <w:t>in üzerinden geçen sırat, bu cihandaki sırat</w:t>
      </w:r>
      <w:r>
        <w:rPr>
          <w:rFonts w:ascii="Garamond" w:hAnsi="Garamond"/>
        </w:rPr>
        <w:t>’</w:t>
      </w:r>
      <w:r w:rsidRPr="001451F9">
        <w:rPr>
          <w:rFonts w:ascii="Garamond" w:hAnsi="Garamond"/>
        </w:rPr>
        <w:t>ul müstakimin batı</w:t>
      </w:r>
      <w:r w:rsidRPr="001451F9">
        <w:rPr>
          <w:rFonts w:ascii="Garamond" w:hAnsi="Garamond"/>
        </w:rPr>
        <w:softHyphen/>
        <w:t>nıdır. Ne k</w:t>
      </w:r>
      <w:r w:rsidRPr="001451F9">
        <w:rPr>
          <w:rFonts w:ascii="Garamond" w:hAnsi="Garamond"/>
        </w:rPr>
        <w:t>a</w:t>
      </w:r>
      <w:r w:rsidRPr="001451F9">
        <w:rPr>
          <w:rFonts w:ascii="Garamond" w:hAnsi="Garamond"/>
        </w:rPr>
        <w:t>dar ince ve zulmani bir yoldur! Ve biz geri kalmışlar için on</w:t>
      </w:r>
      <w:r>
        <w:rPr>
          <w:rFonts w:ascii="Garamond" w:hAnsi="Garamond"/>
        </w:rPr>
        <w:t>dan geçmek ne kadar da sorun ve zordur. Ama hiç bir sapmaya</w:t>
      </w:r>
      <w:r w:rsidRPr="001451F9">
        <w:rPr>
          <w:rFonts w:ascii="Garamond" w:hAnsi="Garamond"/>
        </w:rPr>
        <w:t xml:space="preserve"> uğramadan bu yolu kat</w:t>
      </w:r>
      <w:r>
        <w:rPr>
          <w:rFonts w:ascii="Garamond" w:hAnsi="Garamond"/>
        </w:rPr>
        <w:t xml:space="preserve"> </w:t>
      </w:r>
      <w:r w:rsidRPr="001451F9">
        <w:rPr>
          <w:rFonts w:ascii="Garamond" w:hAnsi="Garamond"/>
        </w:rPr>
        <w:t xml:space="preserve">edenler ise </w:t>
      </w:r>
      <w:r>
        <w:rPr>
          <w:rFonts w:ascii="Garamond" w:hAnsi="Garamond"/>
          <w:i/>
          <w:iCs/>
        </w:rPr>
        <w:t>“</w:t>
      </w:r>
      <w:r w:rsidRPr="001451F9">
        <w:rPr>
          <w:rFonts w:ascii="Garamond" w:hAnsi="Garamond"/>
          <w:i/>
          <w:iCs/>
        </w:rPr>
        <w:t>üzerinden geçtiğimizde cehennem sönük idi</w:t>
      </w:r>
      <w:r>
        <w:rPr>
          <w:rFonts w:ascii="Garamond" w:hAnsi="Garamond"/>
          <w:i/>
          <w:iCs/>
        </w:rPr>
        <w:t>”</w:t>
      </w:r>
      <w:r w:rsidRPr="001451F9">
        <w:rPr>
          <w:rFonts w:ascii="Garamond" w:hAnsi="Garamond"/>
        </w:rPr>
        <w:t xml:space="preserve"> diyorlar. Herkesin bu sırattan hayattayken ger</w:t>
      </w:r>
      <w:r w:rsidRPr="001451F9">
        <w:rPr>
          <w:rFonts w:ascii="Garamond" w:hAnsi="Garamond"/>
        </w:rPr>
        <w:softHyphen/>
        <w:t>çekleştirdiği seyri miktarınca o alemde işte bu seyir tecessüm edecek, yansıyacaktır.</w:t>
      </w:r>
    </w:p>
    <w:p w:rsidR="00EB7FF8" w:rsidRPr="001451F9" w:rsidRDefault="00EB7FF8" w:rsidP="00EB7FF8">
      <w:pPr>
        <w:ind w:firstLine="284"/>
        <w:jc w:val="both"/>
        <w:rPr>
          <w:rFonts w:ascii="Garamond" w:hAnsi="Garamond"/>
          <w:i/>
          <w:iCs/>
        </w:rPr>
      </w:pPr>
      <w:r w:rsidRPr="001451F9">
        <w:rPr>
          <w:rFonts w:ascii="Garamond" w:hAnsi="Garamond"/>
        </w:rPr>
        <w:t>Şeytanın yalancı ümit ve gururlarını kenara bırak kendi amellerim ıslah etmeye ve kendini tehzib ve tezkiye etmeye çalış ki göç oldukça yakındır. Gafil ol</w:t>
      </w:r>
      <w:r w:rsidRPr="001451F9">
        <w:rPr>
          <w:rFonts w:ascii="Garamond" w:hAnsi="Garamond"/>
        </w:rPr>
        <w:softHyphen/>
        <w:t>duğun takdirde geçen hergün karşısında geç kalmışsın demektir. Sen niye hazırlanmıyorsun diye itiraz e</w:t>
      </w:r>
      <w:r w:rsidRPr="001451F9">
        <w:rPr>
          <w:rFonts w:ascii="Garamond" w:hAnsi="Garamond"/>
        </w:rPr>
        <w:t>t</w:t>
      </w:r>
      <w:r w:rsidRPr="001451F9">
        <w:rPr>
          <w:rFonts w:ascii="Garamond" w:hAnsi="Garamond"/>
        </w:rPr>
        <w:t>me,</w:t>
      </w:r>
      <w:r>
        <w:rPr>
          <w:rFonts w:ascii="Garamond" w:hAnsi="Garamond"/>
          <w:i/>
          <w:iCs/>
        </w:rPr>
        <w:t>”</w:t>
      </w:r>
      <w:r w:rsidRPr="001451F9">
        <w:rPr>
          <w:rFonts w:ascii="Garamond" w:hAnsi="Garamond"/>
          <w:i/>
          <w:iCs/>
        </w:rPr>
        <w:t>sen denilene bak, diyene değil</w:t>
      </w:r>
      <w:r>
        <w:rPr>
          <w:rFonts w:ascii="Garamond" w:hAnsi="Garamond"/>
          <w:i/>
          <w:iCs/>
        </w:rPr>
        <w:t>”</w:t>
      </w:r>
    </w:p>
    <w:p w:rsidR="00EB7FF8" w:rsidRPr="001451F9" w:rsidRDefault="00EB7FF8" w:rsidP="00EB7FF8">
      <w:pPr>
        <w:ind w:firstLine="284"/>
        <w:jc w:val="both"/>
        <w:rPr>
          <w:rFonts w:ascii="Garamond" w:hAnsi="Garamond"/>
        </w:rPr>
      </w:pPr>
      <w:r w:rsidRPr="001451F9">
        <w:rPr>
          <w:rFonts w:ascii="Garamond" w:hAnsi="Garamond"/>
        </w:rPr>
        <w:t>Ben her ne isem kendim</w:t>
      </w:r>
      <w:r>
        <w:rPr>
          <w:rFonts w:ascii="Garamond" w:hAnsi="Garamond"/>
        </w:rPr>
        <w:t>eyim</w:t>
      </w:r>
      <w:r w:rsidRPr="001451F9">
        <w:rPr>
          <w:rFonts w:ascii="Garamond" w:hAnsi="Garamond"/>
        </w:rPr>
        <w:t>. Diğerleri de öyle, herkesin cennet ve cehennemi kendi amellerinin neti</w:t>
      </w:r>
      <w:r w:rsidRPr="001451F9">
        <w:rPr>
          <w:rFonts w:ascii="Garamond" w:hAnsi="Garamond"/>
        </w:rPr>
        <w:softHyphen/>
        <w:t>cesidir. Neyi ektiysek onu biçeceğiz, i</w:t>
      </w:r>
      <w:r w:rsidRPr="001451F9">
        <w:rPr>
          <w:rFonts w:ascii="Garamond" w:hAnsi="Garamond"/>
        </w:rPr>
        <w:t>n</w:t>
      </w:r>
      <w:r w:rsidRPr="001451F9">
        <w:rPr>
          <w:rFonts w:ascii="Garamond" w:hAnsi="Garamond"/>
        </w:rPr>
        <w:t>sanın fıtrat ve yaratılışı istikamet, doğruluk ve güzellik üzeredir. Hayrı sevmek insanın mayasında ve fıtratında vardır. Ama b</w:t>
      </w:r>
      <w:r>
        <w:rPr>
          <w:rFonts w:ascii="Garamond" w:hAnsi="Garamond"/>
        </w:rPr>
        <w:t xml:space="preserve">iz kendimizi bu </w:t>
      </w:r>
      <w:r>
        <w:rPr>
          <w:rFonts w:ascii="Garamond" w:hAnsi="Garamond"/>
        </w:rPr>
        <w:lastRenderedPageBreak/>
        <w:t>fı</w:t>
      </w:r>
      <w:r>
        <w:rPr>
          <w:rFonts w:ascii="Garamond" w:hAnsi="Garamond"/>
        </w:rPr>
        <w:t>t</w:t>
      </w:r>
      <w:r>
        <w:rPr>
          <w:rFonts w:ascii="Garamond" w:hAnsi="Garamond"/>
        </w:rPr>
        <w:t>ratı sapmaya</w:t>
      </w:r>
      <w:r w:rsidRPr="001451F9">
        <w:rPr>
          <w:rFonts w:ascii="Garamond" w:hAnsi="Garamond"/>
        </w:rPr>
        <w:t xml:space="preserve"> sürüklemekte, bizzat kendimiz hicablar germekte ve kendi ağzımızı kendi ell</w:t>
      </w:r>
      <w:r w:rsidRPr="001451F9">
        <w:rPr>
          <w:rFonts w:ascii="Garamond" w:hAnsi="Garamond"/>
        </w:rPr>
        <w:t>e</w:t>
      </w:r>
      <w:r w:rsidRPr="001451F9">
        <w:rPr>
          <w:rFonts w:ascii="Garamond" w:hAnsi="Garamond"/>
        </w:rPr>
        <w:t>rimizle örtmekteyiz.</w:t>
      </w:r>
    </w:p>
    <w:p w:rsidR="00EB7FF8" w:rsidRPr="001451F9" w:rsidRDefault="00EB7FF8" w:rsidP="00EB7FF8">
      <w:pPr>
        <w:ind w:firstLine="284"/>
        <w:jc w:val="both"/>
        <w:rPr>
          <w:rFonts w:ascii="Garamond" w:hAnsi="Garamond"/>
          <w:i/>
          <w:iCs/>
        </w:rPr>
      </w:pPr>
      <w:r>
        <w:rPr>
          <w:rFonts w:ascii="Garamond" w:hAnsi="Garamond"/>
          <w:i/>
          <w:iCs/>
        </w:rPr>
        <w:t>“</w:t>
      </w:r>
      <w:r w:rsidRPr="001451F9">
        <w:rPr>
          <w:rFonts w:ascii="Garamond" w:hAnsi="Garamond"/>
          <w:i/>
          <w:iCs/>
        </w:rPr>
        <w:t>Bu sıratta olan aşıkların hepsi</w:t>
      </w:r>
    </w:p>
    <w:p w:rsidR="00EB7FF8" w:rsidRPr="001451F9" w:rsidRDefault="00EB7FF8" w:rsidP="00EB7FF8">
      <w:pPr>
        <w:ind w:firstLine="284"/>
        <w:jc w:val="both"/>
        <w:rPr>
          <w:rFonts w:ascii="Garamond" w:hAnsi="Garamond"/>
          <w:i/>
          <w:iCs/>
        </w:rPr>
      </w:pPr>
      <w:r>
        <w:rPr>
          <w:rFonts w:ascii="Garamond" w:hAnsi="Garamond"/>
          <w:i/>
          <w:iCs/>
        </w:rPr>
        <w:t>Hayat çeşmesii! a</w:t>
      </w:r>
      <w:r w:rsidRPr="001451F9">
        <w:rPr>
          <w:rFonts w:ascii="Garamond" w:hAnsi="Garamond"/>
          <w:i/>
          <w:iCs/>
        </w:rPr>
        <w:t>rıyorlar hepsi</w:t>
      </w:r>
    </w:p>
    <w:p w:rsidR="00EB7FF8" w:rsidRPr="001451F9" w:rsidRDefault="00EB7FF8" w:rsidP="00EB7FF8">
      <w:pPr>
        <w:ind w:firstLine="284"/>
        <w:jc w:val="both"/>
        <w:rPr>
          <w:rFonts w:ascii="Garamond" w:hAnsi="Garamond"/>
          <w:i/>
          <w:iCs/>
        </w:rPr>
      </w:pPr>
      <w:r w:rsidRPr="001451F9">
        <w:rPr>
          <w:rFonts w:ascii="Garamond" w:hAnsi="Garamond"/>
          <w:i/>
          <w:iCs/>
        </w:rPr>
        <w:t>Hakkı isterler ama kendileri onu bilmezler.</w:t>
      </w:r>
    </w:p>
    <w:p w:rsidR="00EB7FF8" w:rsidRPr="00257C85" w:rsidRDefault="00EB7FF8" w:rsidP="00EB7FF8">
      <w:pPr>
        <w:ind w:firstLine="284"/>
        <w:jc w:val="both"/>
        <w:rPr>
          <w:rFonts w:ascii="Garamond" w:hAnsi="Garamond"/>
          <w:i/>
          <w:iCs/>
        </w:rPr>
      </w:pPr>
      <w:r w:rsidRPr="001451F9">
        <w:rPr>
          <w:rFonts w:ascii="Garamond" w:hAnsi="Garamond"/>
          <w:i/>
          <w:iCs/>
        </w:rPr>
        <w:t xml:space="preserve">Suda </w:t>
      </w:r>
      <w:r>
        <w:rPr>
          <w:rFonts w:ascii="Garamond" w:hAnsi="Garamond"/>
          <w:i/>
          <w:iCs/>
        </w:rPr>
        <w:t>F</w:t>
      </w:r>
      <w:r w:rsidRPr="001451F9">
        <w:rPr>
          <w:rFonts w:ascii="Garamond" w:hAnsi="Garamond"/>
          <w:i/>
          <w:iCs/>
        </w:rPr>
        <w:t>ı</w:t>
      </w:r>
      <w:r>
        <w:rPr>
          <w:rFonts w:ascii="Garamond" w:hAnsi="Garamond"/>
          <w:i/>
          <w:iCs/>
        </w:rPr>
        <w:t xml:space="preserve">rat'ın </w:t>
      </w:r>
      <w:r w:rsidRPr="001451F9">
        <w:rPr>
          <w:rFonts w:ascii="Garamond" w:hAnsi="Garamond"/>
          <w:i/>
          <w:iCs/>
        </w:rPr>
        <w:t>peşindedirler hepsi</w:t>
      </w:r>
      <w:r>
        <w:t>”</w:t>
      </w:r>
      <w:r>
        <w:rPr>
          <w:rStyle w:val="FootnoteReference"/>
        </w:rPr>
        <w:footnoteReference w:id="324"/>
      </w:r>
    </w:p>
    <w:p w:rsidR="00EB7FF8" w:rsidRDefault="00EB7FF8" w:rsidP="00EB7FF8">
      <w:pPr>
        <w:pStyle w:val="Heading1"/>
      </w:pPr>
      <w:r>
        <w:br w:type="page"/>
      </w:r>
      <w:bookmarkStart w:id="101" w:name="_Toc165916130"/>
      <w:r>
        <w:lastRenderedPageBreak/>
        <w:t>“Gayr’il Mağzubi Aleyhim Vel’ed Daallin” Ayetinin Te</w:t>
      </w:r>
      <w:r>
        <w:t>f</w:t>
      </w:r>
      <w:r>
        <w:t>siri</w:t>
      </w:r>
      <w:bookmarkEnd w:id="101"/>
    </w:p>
    <w:p w:rsidR="00EB7FF8" w:rsidRPr="00F77D4D" w:rsidRDefault="00EB7FF8" w:rsidP="00EB7FF8"/>
    <w:p w:rsidR="00EB7FF8" w:rsidRDefault="00EB7FF8" w:rsidP="00EB7FF8">
      <w:pPr>
        <w:ind w:firstLine="284"/>
        <w:jc w:val="both"/>
      </w:pPr>
      <w:r>
        <w:t xml:space="preserve">Bu tarafı görüp öbür tarafı göremeyen kimseler nakıs kimselerdir. </w:t>
      </w:r>
      <w:r>
        <w:rPr>
          <w:b/>
          <w:bCs/>
        </w:rPr>
        <w:t>“bizleri doğru yola hidayet et; gazaba uğrayanların ve sapıkların yoluna değil”</w:t>
      </w:r>
      <w:r w:rsidRPr="00705E06">
        <w:t>.</w:t>
      </w:r>
      <w:r>
        <w:rPr>
          <w:b/>
          <w:bCs/>
        </w:rPr>
        <w:t xml:space="preserve"> </w:t>
      </w:r>
      <w:r>
        <w:t>Bir rivayette de yer aldığına göre (doğru olup olmad</w:t>
      </w:r>
      <w:r>
        <w:t>ı</w:t>
      </w:r>
      <w:r>
        <w:t>ğını bilmiyorum) gazaba uğramışlardan kasıt Yahudiler ve sapmışla</w:t>
      </w:r>
      <w:r>
        <w:t>r</w:t>
      </w:r>
      <w:r>
        <w:t>dan kasıt ise Hıristiyanlardır.</w:t>
      </w:r>
      <w:r>
        <w:rPr>
          <w:rStyle w:val="FootnoteReference"/>
        </w:rPr>
        <w:footnoteReference w:id="325"/>
      </w:r>
      <w:r>
        <w:t xml:space="preserve"> Her ne kadar onaylayamasam da başk</w:t>
      </w:r>
      <w:r>
        <w:t>a</w:t>
      </w:r>
      <w:r>
        <w:t>larından nakledildiği üzere bir rivayette Allah Resulü (s.a.a) şöyle b</w:t>
      </w:r>
      <w:r>
        <w:t>u</w:t>
      </w:r>
      <w:r>
        <w:t>yurmuştur: “Kardeşim Musa’nın sağ gözü görmüyordu, kardeşim İsa’nın ise sol gözü görmüyordu, ben ise iki göze sahibim.”</w:t>
      </w:r>
    </w:p>
    <w:p w:rsidR="00EB7FF8" w:rsidRDefault="00EB7FF8" w:rsidP="00EB7FF8">
      <w:pPr>
        <w:ind w:firstLine="284"/>
        <w:jc w:val="both"/>
      </w:pPr>
      <w:r>
        <w:t>Bu rivayeti tevil etmek isteyen kimseler şöyle diyorlar: “ Tevrat daha çok maddi, siyasi ve dünyevi işlere matuf olan bir kitaptı. Gö</w:t>
      </w:r>
      <w:r>
        <w:t>r</w:t>
      </w:r>
      <w:r>
        <w:t>düğünüz gibi Yahudiler de iki elle dünyaya sarılmışlar ve dünyayı ele geçirmeye çalışmaktadırlar. Amerika’yı da onlar talan etmektedirler. İran’ı da şu anda onlar yemektedirler, ama yine de doymamaktadırlar. Her yeri ve herkesi yiyorlar. İsa’nın kitabı ise daha çok maneviyata ve ruhaniyete yönelik bir kitaptı. Bu açıdan da tabiat tarafı olan sol tarafı görmüyordu.</w:t>
      </w:r>
    </w:p>
    <w:p w:rsidR="00EB7FF8" w:rsidRPr="00705E06" w:rsidRDefault="00EB7FF8" w:rsidP="00EB7FF8">
      <w:pPr>
        <w:ind w:firstLine="284"/>
        <w:jc w:val="both"/>
      </w:pPr>
      <w:r>
        <w:t>Elbette ben bu tabirin Peygamber’den (s.a.a) bu şekliyle çıktığını söyleyemem; ama böyle söylediğini nakletmişlerdir. Yani tabiattan ibaret olan sol cihete hiç teveccüh etmemiştir veya az teveccüh etmi</w:t>
      </w:r>
      <w:r>
        <w:t>ş</w:t>
      </w:r>
      <w:r>
        <w:t>tir. Hz. Musa ise tabiatı gereği maddiyata daha fazla teveccüh etmiştir “ama ben iki göze sahibim” yani hem manevi cihetlere ve hem maddi cihetlere. Gördüğünüz ahkam ve hükümler de bunun en açık kanıtı ve şahididir. İslam’ın hem manevi hükümleri vardır hem de bir çok siyasi hükümleri vardır.”</w:t>
      </w:r>
      <w:r>
        <w:rPr>
          <w:rStyle w:val="FootnoteReference"/>
        </w:rPr>
        <w:footnoteReference w:id="326"/>
      </w:r>
    </w:p>
    <w:p w:rsidR="00EB7FF8" w:rsidRDefault="00EB7FF8" w:rsidP="00EB7FF8">
      <w:pPr>
        <w:ind w:firstLine="284"/>
        <w:jc w:val="both"/>
        <w:rPr>
          <w:b/>
          <w:bCs/>
          <w:lang w:bidi="fa-IR"/>
        </w:rPr>
      </w:pPr>
      <w:r>
        <w:br w:type="page"/>
      </w:r>
    </w:p>
    <w:p w:rsidR="00EB7FF8" w:rsidRDefault="00EB7FF8" w:rsidP="00EB7FF8">
      <w:pPr>
        <w:pStyle w:val="Heading1"/>
      </w:pPr>
      <w:bookmarkStart w:id="102" w:name="_Toc165916131"/>
      <w:r w:rsidRPr="002C423C">
        <w:t>Kaynakça</w:t>
      </w:r>
      <w:bookmarkEnd w:id="102"/>
      <w:r w:rsidRPr="002C423C">
        <w:t xml:space="preserve"> </w:t>
      </w:r>
    </w:p>
    <w:p w:rsidR="00EB7FF8" w:rsidRPr="00F77D4D" w:rsidRDefault="00EB7FF8" w:rsidP="00EB7FF8">
      <w:pPr>
        <w:ind w:firstLine="284"/>
        <w:jc w:val="both"/>
      </w:pPr>
    </w:p>
    <w:p w:rsidR="00EB7FF8" w:rsidRPr="002C423C" w:rsidRDefault="00EB7FF8" w:rsidP="00EB7FF8">
      <w:pPr>
        <w:ind w:firstLine="284"/>
        <w:jc w:val="both"/>
        <w:rPr>
          <w:lang w:bidi="fa-IR"/>
        </w:rPr>
      </w:pPr>
    </w:p>
    <w:p w:rsidR="00EB7FF8" w:rsidRPr="002C423C" w:rsidRDefault="00EB7FF8" w:rsidP="00EB7FF8">
      <w:pPr>
        <w:numPr>
          <w:ilvl w:val="0"/>
          <w:numId w:val="12"/>
        </w:numPr>
        <w:ind w:firstLine="284"/>
        <w:jc w:val="both"/>
        <w:rPr>
          <w:lang w:bidi="fa-IR"/>
        </w:rPr>
      </w:pPr>
      <w:r w:rsidRPr="002C423C">
        <w:rPr>
          <w:lang w:bidi="fa-IR"/>
        </w:rPr>
        <w:t>Kırk Hadis, 77</w:t>
      </w:r>
    </w:p>
    <w:p w:rsidR="00EB7FF8" w:rsidRPr="002C423C" w:rsidRDefault="00EB7FF8" w:rsidP="00EB7FF8">
      <w:pPr>
        <w:numPr>
          <w:ilvl w:val="0"/>
          <w:numId w:val="12"/>
        </w:numPr>
        <w:ind w:firstLine="284"/>
        <w:jc w:val="both"/>
        <w:rPr>
          <w:lang w:bidi="fa-IR"/>
        </w:rPr>
      </w:pPr>
      <w:r w:rsidRPr="002C423C">
        <w:rPr>
          <w:lang w:bidi="fa-IR"/>
        </w:rPr>
        <w:t>Usul-</w:t>
      </w:r>
      <w:r>
        <w:rPr>
          <w:lang w:bidi="fa-IR"/>
        </w:rPr>
        <w:t xml:space="preserve">i </w:t>
      </w:r>
      <w:r w:rsidRPr="002C423C">
        <w:rPr>
          <w:lang w:bidi="fa-IR"/>
        </w:rPr>
        <w:t>Kafi, 16, 53, 69, 78, 236</w:t>
      </w:r>
    </w:p>
    <w:p w:rsidR="00EB7FF8" w:rsidRPr="002C423C" w:rsidRDefault="00EB7FF8" w:rsidP="00EB7FF8">
      <w:pPr>
        <w:numPr>
          <w:ilvl w:val="0"/>
          <w:numId w:val="12"/>
        </w:numPr>
        <w:ind w:firstLine="284"/>
        <w:jc w:val="both"/>
        <w:rPr>
          <w:lang w:bidi="fa-IR"/>
        </w:rPr>
      </w:pPr>
      <w:r w:rsidRPr="002C423C">
        <w:rPr>
          <w:lang w:bidi="fa-IR"/>
        </w:rPr>
        <w:t>İnşa</w:t>
      </w:r>
      <w:r>
        <w:rPr>
          <w:lang w:bidi="fa-IR"/>
        </w:rPr>
        <w:t>’</w:t>
      </w:r>
      <w:r w:rsidRPr="002C423C">
        <w:rPr>
          <w:lang w:bidi="fa-IR"/>
        </w:rPr>
        <w:t xml:space="preserve">ud </w:t>
      </w:r>
      <w:r>
        <w:rPr>
          <w:lang w:bidi="fa-IR"/>
        </w:rPr>
        <w:t>D</w:t>
      </w:r>
      <w:r w:rsidRPr="002C423C">
        <w:rPr>
          <w:lang w:bidi="fa-IR"/>
        </w:rPr>
        <w:t>evair, 37, 38</w:t>
      </w:r>
    </w:p>
    <w:p w:rsidR="00EB7FF8" w:rsidRPr="002C423C" w:rsidRDefault="00EB7FF8" w:rsidP="00EB7FF8">
      <w:pPr>
        <w:numPr>
          <w:ilvl w:val="0"/>
          <w:numId w:val="12"/>
        </w:numPr>
        <w:ind w:firstLine="284"/>
        <w:jc w:val="both"/>
        <w:rPr>
          <w:lang w:bidi="fa-IR"/>
        </w:rPr>
      </w:pPr>
      <w:r w:rsidRPr="002C423C">
        <w:rPr>
          <w:lang w:bidi="fa-IR"/>
        </w:rPr>
        <w:t>Te</w:t>
      </w:r>
      <w:r>
        <w:rPr>
          <w:lang w:bidi="fa-IR"/>
        </w:rPr>
        <w:t>’</w:t>
      </w:r>
      <w:r w:rsidRPr="002C423C">
        <w:rPr>
          <w:lang w:bidi="fa-IR"/>
        </w:rPr>
        <w:t>vilat</w:t>
      </w:r>
      <w:r>
        <w:rPr>
          <w:lang w:bidi="fa-IR"/>
        </w:rPr>
        <w:t>’</w:t>
      </w:r>
      <w:r w:rsidRPr="002C423C">
        <w:rPr>
          <w:lang w:bidi="fa-IR"/>
        </w:rPr>
        <w:t xml:space="preserve">ul </w:t>
      </w:r>
      <w:r>
        <w:rPr>
          <w:lang w:bidi="fa-IR"/>
        </w:rPr>
        <w:t>Kur’an</w:t>
      </w:r>
      <w:r w:rsidRPr="002C423C">
        <w:rPr>
          <w:lang w:bidi="fa-IR"/>
        </w:rPr>
        <w:t>, (</w:t>
      </w:r>
      <w:r>
        <w:rPr>
          <w:lang w:bidi="fa-IR"/>
        </w:rPr>
        <w:t>T</w:t>
      </w:r>
      <w:r w:rsidRPr="002C423C">
        <w:rPr>
          <w:lang w:bidi="fa-IR"/>
        </w:rPr>
        <w:t>e</w:t>
      </w:r>
      <w:r>
        <w:rPr>
          <w:lang w:bidi="fa-IR"/>
        </w:rPr>
        <w:t>’</w:t>
      </w:r>
      <w:r w:rsidRPr="002C423C">
        <w:rPr>
          <w:lang w:bidi="fa-IR"/>
        </w:rPr>
        <w:t>vil</w:t>
      </w:r>
      <w:r>
        <w:rPr>
          <w:lang w:bidi="fa-IR"/>
        </w:rPr>
        <w:t>’</w:t>
      </w:r>
      <w:r w:rsidRPr="002C423C">
        <w:rPr>
          <w:lang w:bidi="fa-IR"/>
        </w:rPr>
        <w:t xml:space="preserve">ul </w:t>
      </w:r>
      <w:r>
        <w:rPr>
          <w:lang w:bidi="fa-IR"/>
        </w:rPr>
        <w:t>A</w:t>
      </w:r>
      <w:r w:rsidRPr="002C423C">
        <w:rPr>
          <w:lang w:bidi="fa-IR"/>
        </w:rPr>
        <w:t>yat) 94</w:t>
      </w:r>
    </w:p>
    <w:p w:rsidR="00EB7FF8" w:rsidRPr="002C423C" w:rsidRDefault="00EB7FF8" w:rsidP="00EB7FF8">
      <w:pPr>
        <w:numPr>
          <w:ilvl w:val="0"/>
          <w:numId w:val="12"/>
        </w:numPr>
        <w:ind w:firstLine="284"/>
        <w:jc w:val="both"/>
        <w:rPr>
          <w:lang w:bidi="fa-IR"/>
        </w:rPr>
      </w:pPr>
      <w:r w:rsidRPr="002C423C">
        <w:rPr>
          <w:lang w:bidi="fa-IR"/>
        </w:rPr>
        <w:t>Tevhid, 7, 69</w:t>
      </w:r>
    </w:p>
    <w:p w:rsidR="00EB7FF8" w:rsidRPr="002C423C" w:rsidRDefault="00EB7FF8" w:rsidP="00EB7FF8">
      <w:pPr>
        <w:numPr>
          <w:ilvl w:val="0"/>
          <w:numId w:val="12"/>
        </w:numPr>
        <w:ind w:firstLine="284"/>
        <w:jc w:val="both"/>
        <w:rPr>
          <w:lang w:bidi="fa-IR"/>
        </w:rPr>
      </w:pPr>
      <w:r w:rsidRPr="002C423C">
        <w:rPr>
          <w:lang w:bidi="fa-IR"/>
        </w:rPr>
        <w:t>Tevrat, 255</w:t>
      </w:r>
    </w:p>
    <w:p w:rsidR="00EB7FF8" w:rsidRPr="002C423C" w:rsidRDefault="00EB7FF8" w:rsidP="00EB7FF8">
      <w:pPr>
        <w:numPr>
          <w:ilvl w:val="0"/>
          <w:numId w:val="12"/>
        </w:numPr>
        <w:ind w:firstLine="284"/>
        <w:jc w:val="both"/>
        <w:rPr>
          <w:lang w:bidi="fa-IR"/>
        </w:rPr>
      </w:pPr>
      <w:r w:rsidRPr="002C423C">
        <w:rPr>
          <w:lang w:bidi="fa-IR"/>
        </w:rPr>
        <w:t>Risale-</w:t>
      </w:r>
      <w:r>
        <w:rPr>
          <w:lang w:bidi="fa-IR"/>
        </w:rPr>
        <w:t>i</w:t>
      </w:r>
      <w:r w:rsidRPr="002C423C">
        <w:rPr>
          <w:lang w:bidi="fa-IR"/>
        </w:rPr>
        <w:t xml:space="preserve"> </w:t>
      </w:r>
      <w:r>
        <w:rPr>
          <w:lang w:bidi="fa-IR"/>
        </w:rPr>
        <w:t>U</w:t>
      </w:r>
      <w:r w:rsidRPr="002C423C">
        <w:rPr>
          <w:lang w:bidi="fa-IR"/>
        </w:rPr>
        <w:t>rvet</w:t>
      </w:r>
      <w:r>
        <w:rPr>
          <w:lang w:bidi="fa-IR"/>
        </w:rPr>
        <w:t>’</w:t>
      </w:r>
      <w:r w:rsidRPr="002C423C">
        <w:rPr>
          <w:lang w:bidi="fa-IR"/>
        </w:rPr>
        <w:t xml:space="preserve">ul </w:t>
      </w:r>
      <w:r>
        <w:rPr>
          <w:lang w:bidi="fa-IR"/>
        </w:rPr>
        <w:t>V</w:t>
      </w:r>
      <w:r w:rsidRPr="002C423C">
        <w:rPr>
          <w:lang w:bidi="fa-IR"/>
        </w:rPr>
        <w:t>uska, 80</w:t>
      </w:r>
    </w:p>
    <w:p w:rsidR="00EB7FF8" w:rsidRPr="002C423C" w:rsidRDefault="00EB7FF8" w:rsidP="00EB7FF8">
      <w:pPr>
        <w:numPr>
          <w:ilvl w:val="0"/>
          <w:numId w:val="12"/>
        </w:numPr>
        <w:ind w:firstLine="284"/>
        <w:jc w:val="both"/>
        <w:rPr>
          <w:lang w:bidi="fa-IR"/>
        </w:rPr>
      </w:pPr>
      <w:r w:rsidRPr="002C423C">
        <w:rPr>
          <w:lang w:bidi="fa-IR"/>
        </w:rPr>
        <w:t>Şerh-</w:t>
      </w:r>
      <w:r>
        <w:rPr>
          <w:lang w:bidi="fa-IR"/>
        </w:rPr>
        <w:t>i</w:t>
      </w:r>
      <w:r w:rsidRPr="002C423C">
        <w:rPr>
          <w:lang w:bidi="fa-IR"/>
        </w:rPr>
        <w:t xml:space="preserve"> Kayseri Ber Fusus</w:t>
      </w:r>
      <w:r>
        <w:rPr>
          <w:lang w:bidi="fa-IR"/>
        </w:rPr>
        <w:t>’</w:t>
      </w:r>
      <w:r w:rsidRPr="002C423C">
        <w:rPr>
          <w:lang w:bidi="fa-IR"/>
        </w:rPr>
        <w:t>ul Hikem-</w:t>
      </w:r>
      <w:r>
        <w:rPr>
          <w:lang w:bidi="fa-IR"/>
        </w:rPr>
        <w:t>i</w:t>
      </w:r>
      <w:r w:rsidRPr="002C423C">
        <w:rPr>
          <w:lang w:bidi="fa-IR"/>
        </w:rPr>
        <w:t xml:space="preserve"> İbn-</w:t>
      </w:r>
      <w:r>
        <w:rPr>
          <w:lang w:bidi="fa-IR"/>
        </w:rPr>
        <w:t xml:space="preserve">i </w:t>
      </w:r>
      <w:r w:rsidRPr="002C423C">
        <w:rPr>
          <w:lang w:bidi="fa-IR"/>
        </w:rPr>
        <w:t>Arabi, 217</w:t>
      </w:r>
    </w:p>
    <w:p w:rsidR="00EB7FF8" w:rsidRPr="002C423C" w:rsidRDefault="00EB7FF8" w:rsidP="00EB7FF8">
      <w:pPr>
        <w:numPr>
          <w:ilvl w:val="0"/>
          <w:numId w:val="12"/>
        </w:numPr>
        <w:ind w:firstLine="284"/>
        <w:jc w:val="both"/>
        <w:rPr>
          <w:lang w:bidi="fa-IR"/>
        </w:rPr>
      </w:pPr>
      <w:r w:rsidRPr="002C423C">
        <w:rPr>
          <w:lang w:bidi="fa-IR"/>
        </w:rPr>
        <w:t>Mecme</w:t>
      </w:r>
      <w:r>
        <w:rPr>
          <w:lang w:bidi="fa-IR"/>
        </w:rPr>
        <w:t>’</w:t>
      </w:r>
      <w:r w:rsidRPr="002C423C">
        <w:rPr>
          <w:lang w:bidi="fa-IR"/>
        </w:rPr>
        <w:t>ul Beyan, 88, 95</w:t>
      </w:r>
    </w:p>
    <w:p w:rsidR="00EB7FF8" w:rsidRPr="002C423C" w:rsidRDefault="00EB7FF8" w:rsidP="00EB7FF8">
      <w:pPr>
        <w:numPr>
          <w:ilvl w:val="0"/>
          <w:numId w:val="12"/>
        </w:numPr>
        <w:ind w:firstLine="284"/>
        <w:jc w:val="both"/>
        <w:rPr>
          <w:lang w:bidi="fa-IR"/>
        </w:rPr>
      </w:pPr>
      <w:r w:rsidRPr="002C423C">
        <w:rPr>
          <w:lang w:bidi="fa-IR"/>
        </w:rPr>
        <w:t>Mefatih</w:t>
      </w:r>
      <w:r>
        <w:rPr>
          <w:lang w:bidi="fa-IR"/>
        </w:rPr>
        <w:t>’</w:t>
      </w:r>
      <w:r w:rsidRPr="002C423C">
        <w:rPr>
          <w:lang w:bidi="fa-IR"/>
        </w:rPr>
        <w:t>ul Cinan, 151</w:t>
      </w:r>
    </w:p>
    <w:p w:rsidR="00EB7FF8" w:rsidRPr="002C423C" w:rsidRDefault="00EB7FF8" w:rsidP="00EB7FF8">
      <w:pPr>
        <w:numPr>
          <w:ilvl w:val="0"/>
          <w:numId w:val="12"/>
        </w:numPr>
        <w:ind w:firstLine="284"/>
        <w:jc w:val="both"/>
        <w:rPr>
          <w:lang w:bidi="fa-IR"/>
        </w:rPr>
      </w:pPr>
      <w:r w:rsidRPr="002C423C">
        <w:rPr>
          <w:lang w:bidi="fa-IR"/>
        </w:rPr>
        <w:t>Menazil</w:t>
      </w:r>
      <w:r>
        <w:rPr>
          <w:lang w:bidi="fa-IR"/>
        </w:rPr>
        <w:t>’</w:t>
      </w:r>
      <w:r w:rsidRPr="002C423C">
        <w:rPr>
          <w:lang w:bidi="fa-IR"/>
        </w:rPr>
        <w:t>us Sairin, 116</w:t>
      </w:r>
    </w:p>
    <w:p w:rsidR="00EB7FF8" w:rsidRPr="002C423C" w:rsidRDefault="00EB7FF8" w:rsidP="00EB7FF8">
      <w:pPr>
        <w:numPr>
          <w:ilvl w:val="0"/>
          <w:numId w:val="12"/>
        </w:numPr>
        <w:ind w:firstLine="284"/>
        <w:jc w:val="both"/>
        <w:rPr>
          <w:lang w:bidi="fa-IR"/>
        </w:rPr>
      </w:pPr>
      <w:r w:rsidRPr="002C423C">
        <w:rPr>
          <w:lang w:bidi="fa-IR"/>
        </w:rPr>
        <w:t>Nehc</w:t>
      </w:r>
      <w:r>
        <w:rPr>
          <w:lang w:bidi="fa-IR"/>
        </w:rPr>
        <w:t>’</w:t>
      </w:r>
      <w:r w:rsidRPr="002C423C">
        <w:rPr>
          <w:lang w:bidi="fa-IR"/>
        </w:rPr>
        <w:t>ul Belağa, 151</w:t>
      </w:r>
    </w:p>
    <w:p w:rsidR="00EB7FF8" w:rsidRPr="002C423C" w:rsidRDefault="00EB7FF8" w:rsidP="00EB7FF8">
      <w:pPr>
        <w:ind w:firstLine="284"/>
        <w:jc w:val="both"/>
        <w:rPr>
          <w:lang w:bidi="fa-IR"/>
        </w:rPr>
      </w:pPr>
    </w:p>
    <w:p w:rsidR="00EB7FF8" w:rsidRDefault="00EB7FF8" w:rsidP="00EB7FF8">
      <w:pPr>
        <w:pStyle w:val="Heading1"/>
      </w:pPr>
      <w:r w:rsidRPr="002C423C">
        <w:br w:type="page"/>
      </w:r>
    </w:p>
    <w:p w:rsidR="00EB7FF8" w:rsidRDefault="00EB7FF8" w:rsidP="00EB7FF8">
      <w:pPr>
        <w:pStyle w:val="Heading1"/>
      </w:pPr>
      <w:bookmarkStart w:id="103" w:name="_Toc165916132"/>
      <w:r w:rsidRPr="002C423C">
        <w:t>Bibliyografi</w:t>
      </w:r>
      <w:bookmarkEnd w:id="103"/>
    </w:p>
    <w:p w:rsidR="00EB7FF8" w:rsidRPr="00F77D4D" w:rsidRDefault="00EB7FF8" w:rsidP="00EB7FF8">
      <w:pPr>
        <w:ind w:firstLine="284"/>
        <w:jc w:val="both"/>
      </w:pPr>
    </w:p>
    <w:p w:rsidR="00EB7FF8" w:rsidRPr="002C423C" w:rsidRDefault="00EB7FF8" w:rsidP="00EB7FF8">
      <w:pPr>
        <w:numPr>
          <w:ilvl w:val="1"/>
          <w:numId w:val="13"/>
        </w:numPr>
        <w:ind w:firstLine="284"/>
        <w:jc w:val="both"/>
        <w:rPr>
          <w:lang w:bidi="fa-IR"/>
        </w:rPr>
      </w:pPr>
      <w:r w:rsidRPr="002C423C">
        <w:rPr>
          <w:lang w:bidi="fa-IR"/>
        </w:rPr>
        <w:t>Adab</w:t>
      </w:r>
      <w:r>
        <w:rPr>
          <w:lang w:bidi="fa-IR"/>
        </w:rPr>
        <w:t>’</w:t>
      </w:r>
      <w:r w:rsidRPr="002C423C">
        <w:rPr>
          <w:lang w:bidi="fa-IR"/>
        </w:rPr>
        <w:t>us Selat, İmam Humeyni (R.A) İmam Humeyni</w:t>
      </w:r>
      <w:r>
        <w:rPr>
          <w:lang w:bidi="fa-IR"/>
        </w:rPr>
        <w:t>’</w:t>
      </w:r>
      <w:r w:rsidRPr="002C423C">
        <w:rPr>
          <w:lang w:bidi="fa-IR"/>
        </w:rPr>
        <w:t>nin Ese</w:t>
      </w:r>
      <w:r w:rsidRPr="002C423C">
        <w:rPr>
          <w:lang w:bidi="fa-IR"/>
        </w:rPr>
        <w:t>r</w:t>
      </w:r>
      <w:r w:rsidRPr="002C423C">
        <w:rPr>
          <w:lang w:bidi="fa-IR"/>
        </w:rPr>
        <w:t>lerini Dü</w:t>
      </w:r>
      <w:r>
        <w:rPr>
          <w:lang w:bidi="fa-IR"/>
        </w:rPr>
        <w:t>zenleme Ve Yayımlama Kurumu, H.K</w:t>
      </w:r>
      <w:r w:rsidRPr="002C423C">
        <w:rPr>
          <w:lang w:bidi="fa-IR"/>
        </w:rPr>
        <w:t xml:space="preserve"> 1370</w:t>
      </w:r>
    </w:p>
    <w:p w:rsidR="00EB7FF8" w:rsidRPr="002C423C" w:rsidRDefault="00EB7FF8" w:rsidP="00EB7FF8">
      <w:pPr>
        <w:numPr>
          <w:ilvl w:val="1"/>
          <w:numId w:val="13"/>
        </w:numPr>
        <w:ind w:firstLine="284"/>
        <w:jc w:val="both"/>
        <w:rPr>
          <w:lang w:bidi="fa-IR"/>
        </w:rPr>
      </w:pPr>
      <w:r w:rsidRPr="002C423C">
        <w:rPr>
          <w:lang w:bidi="fa-IR"/>
        </w:rPr>
        <w:t>İsbat</w:t>
      </w:r>
      <w:r>
        <w:rPr>
          <w:lang w:bidi="fa-IR"/>
        </w:rPr>
        <w:t>’</w:t>
      </w:r>
      <w:r w:rsidRPr="002C423C">
        <w:rPr>
          <w:lang w:bidi="fa-IR"/>
        </w:rPr>
        <w:t>ul Hidat Bi</w:t>
      </w:r>
      <w:r>
        <w:rPr>
          <w:lang w:bidi="fa-IR"/>
        </w:rPr>
        <w:t>’</w:t>
      </w:r>
      <w:r w:rsidRPr="002C423C">
        <w:rPr>
          <w:lang w:bidi="fa-IR"/>
        </w:rPr>
        <w:t>n Nusus Ve</w:t>
      </w:r>
      <w:r>
        <w:rPr>
          <w:lang w:bidi="fa-IR"/>
        </w:rPr>
        <w:t>’</w:t>
      </w:r>
      <w:r w:rsidRPr="002C423C">
        <w:rPr>
          <w:lang w:bidi="fa-IR"/>
        </w:rPr>
        <w:t>l Mu</w:t>
      </w:r>
      <w:r>
        <w:rPr>
          <w:lang w:bidi="fa-IR"/>
        </w:rPr>
        <w:t>’</w:t>
      </w:r>
      <w:r w:rsidRPr="002C423C">
        <w:rPr>
          <w:lang w:bidi="fa-IR"/>
        </w:rPr>
        <w:t>cizat, Muhammed B. H</w:t>
      </w:r>
      <w:r w:rsidRPr="002C423C">
        <w:rPr>
          <w:lang w:bidi="fa-IR"/>
        </w:rPr>
        <w:t>a</w:t>
      </w:r>
      <w:r w:rsidRPr="002C423C">
        <w:rPr>
          <w:lang w:bidi="fa-IR"/>
        </w:rPr>
        <w:t>san Hurrul Amili, Kum Dar</w:t>
      </w:r>
      <w:r>
        <w:rPr>
          <w:lang w:bidi="fa-IR"/>
        </w:rPr>
        <w:t>’</w:t>
      </w:r>
      <w:r w:rsidRPr="002C423C">
        <w:rPr>
          <w:lang w:bidi="fa-IR"/>
        </w:rPr>
        <w:t>ul Kutub</w:t>
      </w:r>
      <w:r>
        <w:rPr>
          <w:lang w:bidi="fa-IR"/>
        </w:rPr>
        <w:t>’</w:t>
      </w:r>
      <w:r w:rsidRPr="002C423C">
        <w:rPr>
          <w:lang w:bidi="fa-IR"/>
        </w:rPr>
        <w:t xml:space="preserve">ul </w:t>
      </w:r>
      <w:r>
        <w:rPr>
          <w:lang w:bidi="fa-IR"/>
        </w:rPr>
        <w:t>İslam</w:t>
      </w:r>
      <w:r w:rsidRPr="002C423C">
        <w:rPr>
          <w:lang w:bidi="fa-IR"/>
        </w:rPr>
        <w:t>iyye</w:t>
      </w:r>
    </w:p>
    <w:p w:rsidR="00EB7FF8" w:rsidRPr="002C423C" w:rsidRDefault="00EB7FF8" w:rsidP="00EB7FF8">
      <w:pPr>
        <w:numPr>
          <w:ilvl w:val="1"/>
          <w:numId w:val="13"/>
        </w:numPr>
        <w:ind w:firstLine="284"/>
        <w:jc w:val="both"/>
        <w:rPr>
          <w:lang w:bidi="fa-IR"/>
        </w:rPr>
      </w:pPr>
      <w:r w:rsidRPr="002C423C">
        <w:rPr>
          <w:lang w:bidi="fa-IR"/>
        </w:rPr>
        <w:t>Kırk Hadis, İmam Humeyni, İmam Humeyni</w:t>
      </w:r>
      <w:r>
        <w:rPr>
          <w:lang w:bidi="fa-IR"/>
        </w:rPr>
        <w:t>’</w:t>
      </w:r>
      <w:r w:rsidRPr="002C423C">
        <w:rPr>
          <w:lang w:bidi="fa-IR"/>
        </w:rPr>
        <w:t>nin Eserlerini Düzenleme Ve Yayıml</w:t>
      </w:r>
      <w:r w:rsidRPr="002C423C">
        <w:rPr>
          <w:lang w:bidi="fa-IR"/>
        </w:rPr>
        <w:t>a</w:t>
      </w:r>
      <w:r w:rsidRPr="002C423C">
        <w:rPr>
          <w:lang w:bidi="fa-IR"/>
        </w:rPr>
        <w:t>ma Kurumu, H.Ş 1371</w:t>
      </w:r>
    </w:p>
    <w:p w:rsidR="00EB7FF8" w:rsidRPr="002C423C" w:rsidRDefault="00EB7FF8" w:rsidP="00EB7FF8">
      <w:pPr>
        <w:numPr>
          <w:ilvl w:val="1"/>
          <w:numId w:val="13"/>
        </w:numPr>
        <w:ind w:firstLine="284"/>
        <w:jc w:val="both"/>
        <w:rPr>
          <w:lang w:bidi="fa-IR"/>
        </w:rPr>
      </w:pPr>
      <w:r w:rsidRPr="002C423C">
        <w:rPr>
          <w:lang w:bidi="fa-IR"/>
        </w:rPr>
        <w:t>Esrar</w:t>
      </w:r>
      <w:r>
        <w:rPr>
          <w:lang w:bidi="fa-IR"/>
        </w:rPr>
        <w:t>’</w:t>
      </w:r>
      <w:r w:rsidRPr="002C423C">
        <w:rPr>
          <w:lang w:bidi="fa-IR"/>
        </w:rPr>
        <w:t xml:space="preserve">ul Hikem, Hacı Molla Hadi Sebzevari, Kitabfurişiyi </w:t>
      </w:r>
      <w:r>
        <w:rPr>
          <w:lang w:bidi="fa-IR"/>
        </w:rPr>
        <w:t>İslam</w:t>
      </w:r>
      <w:r w:rsidRPr="002C423C">
        <w:rPr>
          <w:lang w:bidi="fa-IR"/>
        </w:rPr>
        <w:t>iye, H.Ş 1362</w:t>
      </w:r>
    </w:p>
    <w:p w:rsidR="00EB7FF8" w:rsidRPr="002C423C" w:rsidRDefault="00EB7FF8" w:rsidP="00EB7FF8">
      <w:pPr>
        <w:numPr>
          <w:ilvl w:val="1"/>
          <w:numId w:val="13"/>
        </w:numPr>
        <w:ind w:firstLine="284"/>
        <w:jc w:val="both"/>
        <w:rPr>
          <w:lang w:bidi="fa-IR"/>
        </w:rPr>
      </w:pPr>
      <w:r w:rsidRPr="002C423C">
        <w:rPr>
          <w:lang w:bidi="fa-IR"/>
        </w:rPr>
        <w:t>Esrar</w:t>
      </w:r>
      <w:r>
        <w:rPr>
          <w:lang w:bidi="fa-IR"/>
        </w:rPr>
        <w:t>’</w:t>
      </w:r>
      <w:r w:rsidRPr="002C423C">
        <w:rPr>
          <w:lang w:bidi="fa-IR"/>
        </w:rPr>
        <w:t>us Selat, Mirza Cevad Meliki Tebrizi, İntişarat</w:t>
      </w:r>
      <w:r>
        <w:rPr>
          <w:lang w:bidi="fa-IR"/>
        </w:rPr>
        <w:t>’</w:t>
      </w:r>
      <w:r w:rsidRPr="002C423C">
        <w:rPr>
          <w:lang w:bidi="fa-IR"/>
        </w:rPr>
        <w:t>i Ferhumend, Tahran, H. K 1391</w:t>
      </w:r>
    </w:p>
    <w:p w:rsidR="00EB7FF8" w:rsidRPr="002C423C" w:rsidRDefault="00EB7FF8" w:rsidP="00EB7FF8">
      <w:pPr>
        <w:numPr>
          <w:ilvl w:val="1"/>
          <w:numId w:val="13"/>
        </w:numPr>
        <w:ind w:firstLine="284"/>
        <w:jc w:val="both"/>
        <w:rPr>
          <w:lang w:bidi="fa-IR"/>
        </w:rPr>
      </w:pPr>
      <w:r w:rsidRPr="002C423C">
        <w:rPr>
          <w:lang w:bidi="fa-IR"/>
        </w:rPr>
        <w:t>Esfar</w:t>
      </w:r>
      <w:r>
        <w:rPr>
          <w:lang w:bidi="fa-IR"/>
        </w:rPr>
        <w:t>’</w:t>
      </w:r>
      <w:r w:rsidRPr="002C423C">
        <w:rPr>
          <w:lang w:bidi="fa-IR"/>
        </w:rPr>
        <w:t>ul Erbein, Sadr</w:t>
      </w:r>
      <w:r>
        <w:rPr>
          <w:lang w:bidi="fa-IR"/>
        </w:rPr>
        <w:t>’</w:t>
      </w:r>
      <w:r w:rsidRPr="002C423C">
        <w:rPr>
          <w:lang w:bidi="fa-IR"/>
        </w:rPr>
        <w:t>uddin Muhammed Şirazi, Mektebet</w:t>
      </w:r>
      <w:r>
        <w:rPr>
          <w:lang w:bidi="fa-IR"/>
        </w:rPr>
        <w:t>’</w:t>
      </w:r>
      <w:r w:rsidRPr="002C423C">
        <w:rPr>
          <w:lang w:bidi="fa-IR"/>
        </w:rPr>
        <w:t>ul Mustefevi, Kum, Usul</w:t>
      </w:r>
      <w:r>
        <w:rPr>
          <w:lang w:bidi="fa-IR"/>
        </w:rPr>
        <w:t xml:space="preserve">-i </w:t>
      </w:r>
      <w:r w:rsidRPr="002C423C">
        <w:rPr>
          <w:lang w:bidi="fa-IR"/>
        </w:rPr>
        <w:t>Kafi, Muhammed B. Ya</w:t>
      </w:r>
      <w:r>
        <w:rPr>
          <w:lang w:bidi="fa-IR"/>
        </w:rPr>
        <w:t>’</w:t>
      </w:r>
      <w:r w:rsidRPr="002C423C">
        <w:rPr>
          <w:lang w:bidi="fa-IR"/>
        </w:rPr>
        <w:t>kub, Kuleyni, Dar</w:t>
      </w:r>
      <w:r>
        <w:rPr>
          <w:lang w:bidi="fa-IR"/>
        </w:rPr>
        <w:t>’</w:t>
      </w:r>
      <w:r w:rsidRPr="002C423C">
        <w:rPr>
          <w:lang w:bidi="fa-IR"/>
        </w:rPr>
        <w:t>ulkutub</w:t>
      </w:r>
      <w:r>
        <w:rPr>
          <w:lang w:bidi="fa-IR"/>
        </w:rPr>
        <w:t>’</w:t>
      </w:r>
      <w:r w:rsidRPr="002C423C">
        <w:rPr>
          <w:lang w:bidi="fa-IR"/>
        </w:rPr>
        <w:t>ul</w:t>
      </w:r>
      <w:r>
        <w:rPr>
          <w:lang w:bidi="fa-IR"/>
        </w:rPr>
        <w:t>islam</w:t>
      </w:r>
      <w:r w:rsidRPr="002C423C">
        <w:rPr>
          <w:lang w:bidi="fa-IR"/>
        </w:rPr>
        <w:t>iyye, Tahran, H. K. 1388</w:t>
      </w:r>
    </w:p>
    <w:p w:rsidR="00EB7FF8" w:rsidRPr="002C423C" w:rsidRDefault="00EB7FF8" w:rsidP="00EB7FF8">
      <w:pPr>
        <w:numPr>
          <w:ilvl w:val="1"/>
          <w:numId w:val="13"/>
        </w:numPr>
        <w:ind w:firstLine="284"/>
        <w:jc w:val="both"/>
        <w:rPr>
          <w:lang w:bidi="fa-IR"/>
        </w:rPr>
      </w:pPr>
      <w:r w:rsidRPr="002C423C">
        <w:rPr>
          <w:lang w:bidi="fa-IR"/>
        </w:rPr>
        <w:t>İkbal</w:t>
      </w:r>
      <w:r>
        <w:rPr>
          <w:lang w:bidi="fa-IR"/>
        </w:rPr>
        <w:t>’</w:t>
      </w:r>
      <w:r w:rsidRPr="002C423C">
        <w:rPr>
          <w:lang w:bidi="fa-IR"/>
        </w:rPr>
        <w:t xml:space="preserve">ul </w:t>
      </w:r>
      <w:r>
        <w:rPr>
          <w:lang w:bidi="fa-IR"/>
        </w:rPr>
        <w:t>A’</w:t>
      </w:r>
      <w:r w:rsidRPr="002C423C">
        <w:rPr>
          <w:lang w:bidi="fa-IR"/>
        </w:rPr>
        <w:t xml:space="preserve">mal, Seyyid </w:t>
      </w:r>
      <w:r>
        <w:rPr>
          <w:lang w:bidi="fa-IR"/>
        </w:rPr>
        <w:t>Ali</w:t>
      </w:r>
      <w:r w:rsidRPr="002C423C">
        <w:rPr>
          <w:lang w:bidi="fa-IR"/>
        </w:rPr>
        <w:t xml:space="preserve"> B. Tavus, Taş Baskısı, H. K 1312</w:t>
      </w:r>
    </w:p>
    <w:p w:rsidR="00EB7FF8" w:rsidRPr="002C423C" w:rsidRDefault="00EB7FF8" w:rsidP="00EB7FF8">
      <w:pPr>
        <w:numPr>
          <w:ilvl w:val="1"/>
          <w:numId w:val="13"/>
        </w:numPr>
        <w:ind w:firstLine="284"/>
        <w:jc w:val="both"/>
        <w:rPr>
          <w:lang w:bidi="fa-IR"/>
        </w:rPr>
      </w:pPr>
      <w:r>
        <w:rPr>
          <w:lang w:bidi="fa-IR"/>
        </w:rPr>
        <w:t>Emsal Ve Hikem</w:t>
      </w:r>
      <w:r w:rsidRPr="002C423C">
        <w:rPr>
          <w:lang w:bidi="fa-IR"/>
        </w:rPr>
        <w:t xml:space="preserve">, </w:t>
      </w:r>
      <w:r>
        <w:rPr>
          <w:lang w:bidi="fa-IR"/>
        </w:rPr>
        <w:t>Ali</w:t>
      </w:r>
      <w:r w:rsidRPr="002C423C">
        <w:rPr>
          <w:lang w:bidi="fa-IR"/>
        </w:rPr>
        <w:t xml:space="preserve"> Ekber Dehhuda, Emir Kebir Tahran, H. Ş. 1375</w:t>
      </w:r>
    </w:p>
    <w:p w:rsidR="00EB7FF8" w:rsidRPr="002C423C" w:rsidRDefault="00EB7FF8" w:rsidP="00EB7FF8">
      <w:pPr>
        <w:numPr>
          <w:ilvl w:val="1"/>
          <w:numId w:val="13"/>
        </w:numPr>
        <w:ind w:firstLine="284"/>
        <w:jc w:val="both"/>
        <w:rPr>
          <w:lang w:bidi="fa-IR"/>
        </w:rPr>
      </w:pPr>
      <w:r w:rsidRPr="002C423C">
        <w:rPr>
          <w:lang w:bidi="fa-IR"/>
        </w:rPr>
        <w:t>İnşa</w:t>
      </w:r>
      <w:r>
        <w:rPr>
          <w:lang w:bidi="fa-IR"/>
        </w:rPr>
        <w:t>’</w:t>
      </w:r>
      <w:r w:rsidRPr="002C423C">
        <w:rPr>
          <w:lang w:bidi="fa-IR"/>
        </w:rPr>
        <w:t>ud Devair, Muhyiddin B.Arabi, Teb</w:t>
      </w:r>
      <w:r>
        <w:rPr>
          <w:lang w:bidi="fa-IR"/>
        </w:rPr>
        <w:t>’</w:t>
      </w:r>
      <w:r w:rsidRPr="002C423C">
        <w:rPr>
          <w:lang w:bidi="fa-IR"/>
        </w:rPr>
        <w:t>i Fi Medineti Leydun</w:t>
      </w:r>
      <w:r>
        <w:rPr>
          <w:lang w:bidi="fa-IR"/>
        </w:rPr>
        <w:t>’</w:t>
      </w:r>
      <w:r w:rsidRPr="002C423C">
        <w:rPr>
          <w:lang w:bidi="fa-IR"/>
        </w:rPr>
        <w:t>il Merus, Beril Matba</w:t>
      </w:r>
      <w:r w:rsidRPr="002C423C">
        <w:rPr>
          <w:lang w:bidi="fa-IR"/>
        </w:rPr>
        <w:t>a</w:t>
      </w:r>
      <w:r w:rsidRPr="002C423C">
        <w:rPr>
          <w:lang w:bidi="fa-IR"/>
        </w:rPr>
        <w:t>sı, H. K. 1339</w:t>
      </w:r>
    </w:p>
    <w:p w:rsidR="00EB7FF8" w:rsidRPr="002C423C" w:rsidRDefault="00EB7FF8" w:rsidP="00EB7FF8">
      <w:pPr>
        <w:numPr>
          <w:ilvl w:val="1"/>
          <w:numId w:val="13"/>
        </w:numPr>
        <w:ind w:firstLine="284"/>
        <w:jc w:val="both"/>
        <w:rPr>
          <w:lang w:bidi="fa-IR"/>
        </w:rPr>
      </w:pPr>
      <w:r w:rsidRPr="002C423C">
        <w:rPr>
          <w:lang w:bidi="fa-IR"/>
        </w:rPr>
        <w:t>Bihar</w:t>
      </w:r>
      <w:r>
        <w:rPr>
          <w:lang w:bidi="fa-IR"/>
        </w:rPr>
        <w:t>’</w:t>
      </w:r>
      <w:r w:rsidRPr="002C423C">
        <w:rPr>
          <w:lang w:bidi="fa-IR"/>
        </w:rPr>
        <w:t>ul Envar, Muhammed Bakır Meclisi, Muesseset</w:t>
      </w:r>
      <w:r>
        <w:rPr>
          <w:lang w:bidi="fa-IR"/>
        </w:rPr>
        <w:t>’</w:t>
      </w:r>
      <w:r w:rsidRPr="002C423C">
        <w:rPr>
          <w:lang w:bidi="fa-IR"/>
        </w:rPr>
        <w:t>ul Vefa, Beyrut</w:t>
      </w:r>
    </w:p>
    <w:p w:rsidR="00EB7FF8" w:rsidRPr="002C423C" w:rsidRDefault="00EB7FF8" w:rsidP="00EB7FF8">
      <w:pPr>
        <w:numPr>
          <w:ilvl w:val="1"/>
          <w:numId w:val="13"/>
        </w:numPr>
        <w:ind w:firstLine="284"/>
        <w:jc w:val="both"/>
        <w:rPr>
          <w:lang w:bidi="fa-IR"/>
        </w:rPr>
      </w:pPr>
      <w:r w:rsidRPr="002C423C">
        <w:rPr>
          <w:lang w:bidi="fa-IR"/>
        </w:rPr>
        <w:t>El-Burhan Fi Tefsir</w:t>
      </w:r>
      <w:r>
        <w:rPr>
          <w:lang w:bidi="fa-IR"/>
        </w:rPr>
        <w:t>’</w:t>
      </w:r>
      <w:r w:rsidRPr="002C423C">
        <w:rPr>
          <w:lang w:bidi="fa-IR"/>
        </w:rPr>
        <w:t xml:space="preserve">il </w:t>
      </w:r>
      <w:r>
        <w:rPr>
          <w:lang w:bidi="fa-IR"/>
        </w:rPr>
        <w:t>Kur’an</w:t>
      </w:r>
      <w:r w:rsidRPr="002C423C">
        <w:rPr>
          <w:lang w:bidi="fa-IR"/>
        </w:rPr>
        <w:t>, Seyyid Haşim Behrani, İsmailiyan, Kum</w:t>
      </w:r>
    </w:p>
    <w:p w:rsidR="00EB7FF8" w:rsidRPr="002C423C" w:rsidRDefault="00EB7FF8" w:rsidP="00EB7FF8">
      <w:pPr>
        <w:numPr>
          <w:ilvl w:val="1"/>
          <w:numId w:val="13"/>
        </w:numPr>
        <w:ind w:firstLine="284"/>
        <w:jc w:val="both"/>
        <w:rPr>
          <w:lang w:bidi="fa-IR"/>
        </w:rPr>
      </w:pPr>
      <w:r w:rsidRPr="002C423C">
        <w:rPr>
          <w:lang w:bidi="fa-IR"/>
        </w:rPr>
        <w:t>Besair</w:t>
      </w:r>
      <w:r>
        <w:rPr>
          <w:lang w:bidi="fa-IR"/>
        </w:rPr>
        <w:t>’</w:t>
      </w:r>
      <w:r w:rsidRPr="002C423C">
        <w:rPr>
          <w:lang w:bidi="fa-IR"/>
        </w:rPr>
        <w:t>ud Derecat, Muhammed B. Hasan Sefar, Menşurat</w:t>
      </w:r>
      <w:r>
        <w:rPr>
          <w:lang w:bidi="fa-IR"/>
        </w:rPr>
        <w:t>’</w:t>
      </w:r>
      <w:r w:rsidRPr="002C423C">
        <w:rPr>
          <w:lang w:bidi="fa-IR"/>
        </w:rPr>
        <w:t>ul a</w:t>
      </w:r>
      <w:r>
        <w:rPr>
          <w:lang w:bidi="fa-IR"/>
        </w:rPr>
        <w:t>’</w:t>
      </w:r>
      <w:r w:rsidRPr="002C423C">
        <w:rPr>
          <w:lang w:bidi="fa-IR"/>
        </w:rPr>
        <w:t>lemi,Tahran, H. K. 1362</w:t>
      </w:r>
    </w:p>
    <w:p w:rsidR="00EB7FF8" w:rsidRPr="002C423C" w:rsidRDefault="00EB7FF8" w:rsidP="00EB7FF8">
      <w:pPr>
        <w:numPr>
          <w:ilvl w:val="1"/>
          <w:numId w:val="13"/>
        </w:numPr>
        <w:ind w:firstLine="284"/>
        <w:jc w:val="both"/>
        <w:rPr>
          <w:lang w:bidi="fa-IR"/>
        </w:rPr>
      </w:pPr>
      <w:r w:rsidRPr="002C423C">
        <w:rPr>
          <w:lang w:bidi="fa-IR"/>
        </w:rPr>
        <w:t>Et-Tibyan Fi Tefsir</w:t>
      </w:r>
      <w:r>
        <w:rPr>
          <w:lang w:bidi="fa-IR"/>
        </w:rPr>
        <w:t>’</w:t>
      </w:r>
      <w:r w:rsidRPr="002C423C">
        <w:rPr>
          <w:lang w:bidi="fa-IR"/>
        </w:rPr>
        <w:t xml:space="preserve">il </w:t>
      </w:r>
      <w:r>
        <w:rPr>
          <w:lang w:bidi="fa-IR"/>
        </w:rPr>
        <w:t>Kur’an</w:t>
      </w:r>
      <w:r w:rsidRPr="002C423C">
        <w:rPr>
          <w:lang w:bidi="fa-IR"/>
        </w:rPr>
        <w:t>, Muhammed B. Hasan Tusi, Dar-U İhya</w:t>
      </w:r>
      <w:r>
        <w:rPr>
          <w:lang w:bidi="fa-IR"/>
        </w:rPr>
        <w:t>’</w:t>
      </w:r>
      <w:r w:rsidRPr="002C423C">
        <w:rPr>
          <w:lang w:bidi="fa-IR"/>
        </w:rPr>
        <w:t>ut Turas</w:t>
      </w:r>
      <w:r>
        <w:rPr>
          <w:lang w:bidi="fa-IR"/>
        </w:rPr>
        <w:t>’</w:t>
      </w:r>
      <w:r w:rsidRPr="002C423C">
        <w:rPr>
          <w:lang w:bidi="fa-IR"/>
        </w:rPr>
        <w:t>il Arabi, Beyrut</w:t>
      </w:r>
    </w:p>
    <w:p w:rsidR="00EB7FF8" w:rsidRPr="002C423C" w:rsidRDefault="00EB7FF8" w:rsidP="00EB7FF8">
      <w:pPr>
        <w:numPr>
          <w:ilvl w:val="1"/>
          <w:numId w:val="13"/>
        </w:numPr>
        <w:ind w:firstLine="284"/>
        <w:jc w:val="both"/>
        <w:rPr>
          <w:lang w:bidi="fa-IR"/>
        </w:rPr>
      </w:pPr>
      <w:r w:rsidRPr="002C423C">
        <w:rPr>
          <w:lang w:bidi="fa-IR"/>
        </w:rPr>
        <w:t>Tefsir</w:t>
      </w:r>
      <w:r>
        <w:rPr>
          <w:lang w:bidi="fa-IR"/>
        </w:rPr>
        <w:t>’</w:t>
      </w:r>
      <w:r w:rsidRPr="002C423C">
        <w:rPr>
          <w:lang w:bidi="fa-IR"/>
        </w:rPr>
        <w:t>us Safi, Molla Hasan Feyz</w:t>
      </w:r>
      <w:r>
        <w:rPr>
          <w:lang w:bidi="fa-IR"/>
        </w:rPr>
        <w:t>’</w:t>
      </w:r>
      <w:r w:rsidRPr="002C423C">
        <w:rPr>
          <w:lang w:bidi="fa-IR"/>
        </w:rPr>
        <w:t>i Kaşani, Muesseset</w:t>
      </w:r>
      <w:r>
        <w:rPr>
          <w:lang w:bidi="fa-IR"/>
        </w:rPr>
        <w:t>’</w:t>
      </w:r>
      <w:r w:rsidRPr="002C423C">
        <w:rPr>
          <w:lang w:bidi="fa-IR"/>
        </w:rPr>
        <w:t>ul a</w:t>
      </w:r>
      <w:r>
        <w:rPr>
          <w:lang w:bidi="fa-IR"/>
        </w:rPr>
        <w:t>’</w:t>
      </w:r>
      <w:r w:rsidRPr="002C423C">
        <w:rPr>
          <w:lang w:bidi="fa-IR"/>
        </w:rPr>
        <w:t xml:space="preserve">lemi, Beyrut </w:t>
      </w:r>
    </w:p>
    <w:p w:rsidR="00EB7FF8" w:rsidRPr="002C423C" w:rsidRDefault="00EB7FF8" w:rsidP="00EB7FF8">
      <w:pPr>
        <w:numPr>
          <w:ilvl w:val="1"/>
          <w:numId w:val="13"/>
        </w:numPr>
        <w:ind w:firstLine="284"/>
        <w:jc w:val="both"/>
        <w:rPr>
          <w:lang w:bidi="fa-IR"/>
        </w:rPr>
      </w:pPr>
      <w:r w:rsidRPr="002C423C">
        <w:rPr>
          <w:lang w:bidi="fa-IR"/>
        </w:rPr>
        <w:t>Tefsir</w:t>
      </w:r>
      <w:r>
        <w:rPr>
          <w:lang w:bidi="fa-IR"/>
        </w:rPr>
        <w:t>’</w:t>
      </w:r>
      <w:r w:rsidRPr="002C423C">
        <w:rPr>
          <w:lang w:bidi="fa-IR"/>
        </w:rPr>
        <w:t>ul Ayyaşi, Muhammed B. Mes</w:t>
      </w:r>
      <w:r>
        <w:rPr>
          <w:lang w:bidi="fa-IR"/>
        </w:rPr>
        <w:t>’</w:t>
      </w:r>
      <w:r w:rsidRPr="002C423C">
        <w:rPr>
          <w:lang w:bidi="fa-IR"/>
        </w:rPr>
        <w:t>ud Ayyaşi, Muesseset</w:t>
      </w:r>
      <w:r>
        <w:rPr>
          <w:lang w:bidi="fa-IR"/>
        </w:rPr>
        <w:t>’</w:t>
      </w:r>
      <w:r w:rsidRPr="002C423C">
        <w:rPr>
          <w:lang w:bidi="fa-IR"/>
        </w:rPr>
        <w:t>ul a</w:t>
      </w:r>
      <w:r>
        <w:rPr>
          <w:lang w:bidi="fa-IR"/>
        </w:rPr>
        <w:t>’</w:t>
      </w:r>
      <w:r w:rsidRPr="002C423C">
        <w:rPr>
          <w:lang w:bidi="fa-IR"/>
        </w:rPr>
        <w:t>lemi, Beyrut, H. K. 1411</w:t>
      </w:r>
    </w:p>
    <w:p w:rsidR="00EB7FF8" w:rsidRPr="002C423C" w:rsidRDefault="00EB7FF8" w:rsidP="00EB7FF8">
      <w:pPr>
        <w:numPr>
          <w:ilvl w:val="1"/>
          <w:numId w:val="13"/>
        </w:numPr>
        <w:ind w:firstLine="284"/>
        <w:jc w:val="both"/>
        <w:rPr>
          <w:lang w:bidi="fa-IR"/>
        </w:rPr>
      </w:pPr>
      <w:r w:rsidRPr="002C423C">
        <w:rPr>
          <w:lang w:bidi="fa-IR"/>
        </w:rPr>
        <w:t>Tefsir</w:t>
      </w:r>
      <w:r>
        <w:rPr>
          <w:lang w:bidi="fa-IR"/>
        </w:rPr>
        <w:t>’</w:t>
      </w:r>
      <w:r w:rsidRPr="002C423C">
        <w:rPr>
          <w:lang w:bidi="fa-IR"/>
        </w:rPr>
        <w:t>ul Kebir, İmam Fahr</w:t>
      </w:r>
      <w:r>
        <w:rPr>
          <w:lang w:bidi="fa-IR"/>
        </w:rPr>
        <w:t>’</w:t>
      </w:r>
      <w:r w:rsidRPr="002C423C">
        <w:rPr>
          <w:lang w:bidi="fa-IR"/>
        </w:rPr>
        <w:t>ur Razi, Dar</w:t>
      </w:r>
      <w:r>
        <w:rPr>
          <w:lang w:bidi="fa-IR"/>
        </w:rPr>
        <w:t>’</w:t>
      </w:r>
      <w:r w:rsidRPr="002C423C">
        <w:rPr>
          <w:lang w:bidi="fa-IR"/>
        </w:rPr>
        <w:t>ul Fikr, Beyrut</w:t>
      </w:r>
    </w:p>
    <w:p w:rsidR="00EB7FF8" w:rsidRPr="002C423C" w:rsidRDefault="00EB7FF8" w:rsidP="00EB7FF8">
      <w:pPr>
        <w:numPr>
          <w:ilvl w:val="1"/>
          <w:numId w:val="13"/>
        </w:numPr>
        <w:ind w:firstLine="284"/>
        <w:jc w:val="both"/>
        <w:rPr>
          <w:lang w:bidi="fa-IR"/>
        </w:rPr>
      </w:pPr>
      <w:r w:rsidRPr="002C423C">
        <w:rPr>
          <w:lang w:bidi="fa-IR"/>
        </w:rPr>
        <w:t>Tefsir</w:t>
      </w:r>
      <w:r>
        <w:rPr>
          <w:lang w:bidi="fa-IR"/>
        </w:rPr>
        <w:t xml:space="preserve">-i </w:t>
      </w:r>
      <w:r w:rsidRPr="002C423C">
        <w:rPr>
          <w:lang w:bidi="fa-IR"/>
        </w:rPr>
        <w:t>Nur</w:t>
      </w:r>
      <w:r>
        <w:rPr>
          <w:lang w:bidi="fa-IR"/>
        </w:rPr>
        <w:t>’</w:t>
      </w:r>
      <w:r w:rsidRPr="002C423C">
        <w:rPr>
          <w:lang w:bidi="fa-IR"/>
        </w:rPr>
        <w:t>us Sakaleyn, Abdu</w:t>
      </w:r>
      <w:r>
        <w:rPr>
          <w:lang w:bidi="fa-IR"/>
        </w:rPr>
        <w:t>’</w:t>
      </w:r>
      <w:r w:rsidRPr="002C423C">
        <w:rPr>
          <w:lang w:bidi="fa-IR"/>
        </w:rPr>
        <w:t xml:space="preserve">l </w:t>
      </w:r>
      <w:r>
        <w:rPr>
          <w:lang w:bidi="fa-IR"/>
        </w:rPr>
        <w:t>Ali</w:t>
      </w:r>
      <w:r w:rsidRPr="002C423C">
        <w:rPr>
          <w:lang w:bidi="fa-IR"/>
        </w:rPr>
        <w:t xml:space="preserve"> </w:t>
      </w:r>
      <w:r>
        <w:rPr>
          <w:lang w:bidi="fa-IR"/>
        </w:rPr>
        <w:t>b</w:t>
      </w:r>
      <w:r w:rsidRPr="002C423C">
        <w:rPr>
          <w:lang w:bidi="fa-IR"/>
        </w:rPr>
        <w:t>. Arusi Huveyri, Tashih Ve Ta</w:t>
      </w:r>
      <w:r>
        <w:rPr>
          <w:lang w:bidi="fa-IR"/>
        </w:rPr>
        <w:t>’</w:t>
      </w:r>
      <w:r w:rsidRPr="002C423C">
        <w:rPr>
          <w:lang w:bidi="fa-IR"/>
        </w:rPr>
        <w:t>lik Seyyid</w:t>
      </w:r>
      <w:r>
        <w:rPr>
          <w:lang w:bidi="fa-IR"/>
        </w:rPr>
        <w:t xml:space="preserve"> </w:t>
      </w:r>
      <w:r w:rsidRPr="002C423C">
        <w:rPr>
          <w:lang w:bidi="fa-IR"/>
        </w:rPr>
        <w:t>Haşim Resuli Mehellati, El-Matbaat</w:t>
      </w:r>
      <w:r>
        <w:rPr>
          <w:lang w:bidi="fa-IR"/>
        </w:rPr>
        <w:t>’</w:t>
      </w:r>
      <w:r w:rsidRPr="002C423C">
        <w:rPr>
          <w:lang w:bidi="fa-IR"/>
        </w:rPr>
        <w:t>ul İlmiyye Kum</w:t>
      </w:r>
    </w:p>
    <w:p w:rsidR="00EB7FF8" w:rsidRPr="002C423C" w:rsidRDefault="00EB7FF8" w:rsidP="00EB7FF8">
      <w:pPr>
        <w:numPr>
          <w:ilvl w:val="1"/>
          <w:numId w:val="13"/>
        </w:numPr>
        <w:ind w:firstLine="284"/>
        <w:jc w:val="both"/>
        <w:rPr>
          <w:lang w:bidi="fa-IR"/>
        </w:rPr>
      </w:pPr>
      <w:r w:rsidRPr="002C423C">
        <w:rPr>
          <w:lang w:bidi="fa-IR"/>
        </w:rPr>
        <w:lastRenderedPageBreak/>
        <w:t>Et-Tevhid, Muhammed B. Ali Çala</w:t>
      </w:r>
      <w:r>
        <w:rPr>
          <w:lang w:bidi="fa-IR"/>
        </w:rPr>
        <w:t>’</w:t>
      </w:r>
      <w:r w:rsidRPr="002C423C">
        <w:rPr>
          <w:lang w:bidi="fa-IR"/>
        </w:rPr>
        <w:t>libin Babeveyh, Defter</w:t>
      </w:r>
      <w:r>
        <w:rPr>
          <w:lang w:bidi="fa-IR"/>
        </w:rPr>
        <w:t xml:space="preserve">-i </w:t>
      </w:r>
      <w:r w:rsidRPr="002C423C">
        <w:rPr>
          <w:lang w:bidi="fa-IR"/>
        </w:rPr>
        <w:t>İntişarat</w:t>
      </w:r>
      <w:r>
        <w:rPr>
          <w:lang w:bidi="fa-IR"/>
        </w:rPr>
        <w:t>-ı İslam</w:t>
      </w:r>
      <w:r w:rsidRPr="002C423C">
        <w:rPr>
          <w:lang w:bidi="fa-IR"/>
        </w:rPr>
        <w:t>i, Kum, H.Ş. 1361</w:t>
      </w:r>
    </w:p>
    <w:p w:rsidR="00EB7FF8" w:rsidRPr="002C423C" w:rsidRDefault="00EB7FF8" w:rsidP="00EB7FF8">
      <w:pPr>
        <w:numPr>
          <w:ilvl w:val="1"/>
          <w:numId w:val="13"/>
        </w:numPr>
        <w:ind w:firstLine="284"/>
        <w:jc w:val="both"/>
        <w:rPr>
          <w:lang w:bidi="fa-IR"/>
        </w:rPr>
      </w:pPr>
      <w:r w:rsidRPr="002C423C">
        <w:rPr>
          <w:lang w:bidi="fa-IR"/>
        </w:rPr>
        <w:t>Camil</w:t>
      </w:r>
      <w:r>
        <w:rPr>
          <w:lang w:bidi="fa-IR"/>
        </w:rPr>
        <w:t>’</w:t>
      </w:r>
      <w:r w:rsidRPr="002C423C">
        <w:rPr>
          <w:lang w:bidi="fa-IR"/>
        </w:rPr>
        <w:t>ul Ahbar, Şeyh Tacud</w:t>
      </w:r>
      <w:r>
        <w:rPr>
          <w:lang w:bidi="fa-IR"/>
        </w:rPr>
        <w:t>’</w:t>
      </w:r>
      <w:r w:rsidRPr="002C423C">
        <w:rPr>
          <w:lang w:bidi="fa-IR"/>
        </w:rPr>
        <w:t>din Muhammed B. Muhammed Şeiri, Mektebet</w:t>
      </w:r>
      <w:r>
        <w:rPr>
          <w:lang w:bidi="fa-IR"/>
        </w:rPr>
        <w:t>’</w:t>
      </w:r>
      <w:r w:rsidRPr="002C423C">
        <w:rPr>
          <w:lang w:bidi="fa-IR"/>
        </w:rPr>
        <w:t>ul Haydariye, Necef, H.K. 1385</w:t>
      </w:r>
    </w:p>
    <w:p w:rsidR="00EB7FF8" w:rsidRPr="002C423C" w:rsidRDefault="00EB7FF8" w:rsidP="00EB7FF8">
      <w:pPr>
        <w:numPr>
          <w:ilvl w:val="1"/>
          <w:numId w:val="13"/>
        </w:numPr>
        <w:ind w:firstLine="284"/>
        <w:jc w:val="both"/>
        <w:rPr>
          <w:lang w:bidi="fa-IR"/>
        </w:rPr>
      </w:pPr>
      <w:r w:rsidRPr="002C423C">
        <w:rPr>
          <w:lang w:bidi="fa-IR"/>
        </w:rPr>
        <w:t>Cami</w:t>
      </w:r>
      <w:r>
        <w:rPr>
          <w:lang w:bidi="fa-IR"/>
        </w:rPr>
        <w:t>’</w:t>
      </w:r>
      <w:r w:rsidRPr="002C423C">
        <w:rPr>
          <w:lang w:bidi="fa-IR"/>
        </w:rPr>
        <w:t>uş Şevahid, Muhammed Bakır Şerif Erdekani, Kitab Furuşi-Yi Sekafi, İsfahan</w:t>
      </w:r>
    </w:p>
    <w:p w:rsidR="00EB7FF8" w:rsidRPr="002C423C" w:rsidRDefault="00EB7FF8" w:rsidP="00EB7FF8">
      <w:pPr>
        <w:numPr>
          <w:ilvl w:val="1"/>
          <w:numId w:val="13"/>
        </w:numPr>
        <w:ind w:firstLine="284"/>
        <w:jc w:val="both"/>
        <w:rPr>
          <w:lang w:bidi="fa-IR"/>
        </w:rPr>
      </w:pPr>
      <w:r w:rsidRPr="002C423C">
        <w:rPr>
          <w:lang w:bidi="fa-IR"/>
        </w:rPr>
        <w:t>El-Cami</w:t>
      </w:r>
      <w:r>
        <w:rPr>
          <w:lang w:bidi="fa-IR"/>
        </w:rPr>
        <w:t>’</w:t>
      </w:r>
      <w:r w:rsidRPr="002C423C">
        <w:rPr>
          <w:lang w:bidi="fa-IR"/>
        </w:rPr>
        <w:t>us Seğir Fi Ehadis</w:t>
      </w:r>
      <w:r>
        <w:rPr>
          <w:lang w:bidi="fa-IR"/>
        </w:rPr>
        <w:t>’</w:t>
      </w:r>
      <w:r w:rsidRPr="002C423C">
        <w:rPr>
          <w:lang w:bidi="fa-IR"/>
        </w:rPr>
        <w:t>ul Beşir</w:t>
      </w:r>
      <w:r>
        <w:rPr>
          <w:lang w:bidi="fa-IR"/>
        </w:rPr>
        <w:t>’</w:t>
      </w:r>
      <w:r w:rsidRPr="002C423C">
        <w:rPr>
          <w:lang w:bidi="fa-IR"/>
        </w:rPr>
        <w:t>un Nezir, Celaluddin Abdurrahman Suyuti, K</w:t>
      </w:r>
      <w:r w:rsidRPr="002C423C">
        <w:rPr>
          <w:lang w:bidi="fa-IR"/>
        </w:rPr>
        <w:t>a</w:t>
      </w:r>
      <w:r w:rsidRPr="002C423C">
        <w:rPr>
          <w:lang w:bidi="fa-IR"/>
        </w:rPr>
        <w:t>hire, H.K. 1373</w:t>
      </w:r>
    </w:p>
    <w:p w:rsidR="00EB7FF8" w:rsidRPr="002C423C" w:rsidRDefault="00EB7FF8" w:rsidP="00EB7FF8">
      <w:pPr>
        <w:numPr>
          <w:ilvl w:val="1"/>
          <w:numId w:val="13"/>
        </w:numPr>
        <w:ind w:firstLine="284"/>
        <w:jc w:val="both"/>
        <w:rPr>
          <w:lang w:bidi="fa-IR"/>
        </w:rPr>
      </w:pPr>
      <w:r w:rsidRPr="002C423C">
        <w:rPr>
          <w:lang w:bidi="fa-IR"/>
        </w:rPr>
        <w:t>El-Hilaf, Muhammed B. Hasan Tusi, İntişarati İsmailiyan, Kum</w:t>
      </w:r>
    </w:p>
    <w:p w:rsidR="00EB7FF8" w:rsidRPr="002C423C" w:rsidRDefault="00EB7FF8" w:rsidP="00EB7FF8">
      <w:pPr>
        <w:numPr>
          <w:ilvl w:val="1"/>
          <w:numId w:val="13"/>
        </w:numPr>
        <w:ind w:firstLine="284"/>
        <w:jc w:val="both"/>
        <w:rPr>
          <w:lang w:bidi="fa-IR"/>
        </w:rPr>
      </w:pPr>
      <w:r w:rsidRPr="002C423C">
        <w:rPr>
          <w:lang w:bidi="fa-IR"/>
        </w:rPr>
        <w:t>Ed-Durr</w:t>
      </w:r>
      <w:r>
        <w:rPr>
          <w:lang w:bidi="fa-IR"/>
        </w:rPr>
        <w:t>’</w:t>
      </w:r>
      <w:r w:rsidRPr="002C423C">
        <w:rPr>
          <w:lang w:bidi="fa-IR"/>
        </w:rPr>
        <w:t>ul Mensur Fi Tefsir</w:t>
      </w:r>
      <w:r>
        <w:rPr>
          <w:lang w:bidi="fa-IR"/>
        </w:rPr>
        <w:t>’</w:t>
      </w:r>
      <w:r w:rsidRPr="002C423C">
        <w:rPr>
          <w:lang w:bidi="fa-IR"/>
        </w:rPr>
        <w:t>i Bi</w:t>
      </w:r>
      <w:r>
        <w:rPr>
          <w:lang w:bidi="fa-IR"/>
        </w:rPr>
        <w:t>’</w:t>
      </w:r>
      <w:r w:rsidRPr="002C423C">
        <w:rPr>
          <w:lang w:bidi="fa-IR"/>
        </w:rPr>
        <w:t>l Me</w:t>
      </w:r>
      <w:r>
        <w:rPr>
          <w:lang w:bidi="fa-IR"/>
        </w:rPr>
        <w:t>’</w:t>
      </w:r>
      <w:r w:rsidRPr="002C423C">
        <w:rPr>
          <w:lang w:bidi="fa-IR"/>
        </w:rPr>
        <w:t>sur, Celaluddin Abdurrahman Suyuti, Kitabhane</w:t>
      </w:r>
      <w:r>
        <w:rPr>
          <w:lang w:bidi="fa-IR"/>
        </w:rPr>
        <w:t xml:space="preserve">-i </w:t>
      </w:r>
      <w:r w:rsidRPr="002C423C">
        <w:rPr>
          <w:lang w:bidi="fa-IR"/>
        </w:rPr>
        <w:t>Ayetullah</w:t>
      </w:r>
      <w:r>
        <w:rPr>
          <w:lang w:bidi="fa-IR"/>
        </w:rPr>
        <w:t>’</w:t>
      </w:r>
      <w:r w:rsidRPr="002C423C">
        <w:rPr>
          <w:lang w:bidi="fa-IR"/>
        </w:rPr>
        <w:t>il Uzma, Necefi</w:t>
      </w:r>
      <w:r>
        <w:rPr>
          <w:lang w:bidi="fa-IR"/>
        </w:rPr>
        <w:t xml:space="preserve">-i </w:t>
      </w:r>
      <w:r w:rsidRPr="002C423C">
        <w:rPr>
          <w:lang w:bidi="fa-IR"/>
        </w:rPr>
        <w:t>Meraşi, Kum, H. K. 1404</w:t>
      </w:r>
    </w:p>
    <w:p w:rsidR="00EB7FF8" w:rsidRDefault="00EB7FF8" w:rsidP="00EB7FF8">
      <w:pPr>
        <w:numPr>
          <w:ilvl w:val="1"/>
          <w:numId w:val="13"/>
        </w:numPr>
        <w:ind w:firstLine="284"/>
        <w:jc w:val="both"/>
      </w:pPr>
      <w:r w:rsidRPr="002C423C">
        <w:rPr>
          <w:lang w:bidi="fa-IR"/>
        </w:rPr>
        <w:t>Divan</w:t>
      </w:r>
      <w:r>
        <w:rPr>
          <w:lang w:bidi="fa-IR"/>
        </w:rPr>
        <w:t xml:space="preserve">-i </w:t>
      </w:r>
      <w:r w:rsidRPr="002C423C">
        <w:rPr>
          <w:lang w:bidi="fa-IR"/>
        </w:rPr>
        <w:t>Ebu</w:t>
      </w:r>
      <w:r>
        <w:rPr>
          <w:lang w:bidi="fa-IR"/>
        </w:rPr>
        <w:t>’</w:t>
      </w:r>
      <w:r w:rsidRPr="002C423C">
        <w:rPr>
          <w:lang w:bidi="fa-IR"/>
        </w:rPr>
        <w:t>l Atahiyye, Tahkik, Dr. Ş</w:t>
      </w:r>
      <w:r>
        <w:rPr>
          <w:lang w:bidi="fa-IR"/>
        </w:rPr>
        <w:t>ukri</w:t>
      </w:r>
      <w:r w:rsidRPr="002C423C">
        <w:rPr>
          <w:lang w:bidi="fa-IR"/>
        </w:rPr>
        <w:t xml:space="preserve"> Feysal, Mektebet</w:t>
      </w:r>
      <w:r>
        <w:rPr>
          <w:lang w:bidi="fa-IR"/>
        </w:rPr>
        <w:t>’</w:t>
      </w:r>
      <w:r w:rsidRPr="002C423C">
        <w:rPr>
          <w:lang w:bidi="fa-IR"/>
        </w:rPr>
        <w:t>ud Dar</w:t>
      </w:r>
      <w:r>
        <w:rPr>
          <w:lang w:bidi="fa-IR"/>
        </w:rPr>
        <w:t>’ul Melı</w:t>
      </w:r>
      <w:r w:rsidRPr="002C423C">
        <w:rPr>
          <w:lang w:bidi="fa-IR"/>
        </w:rPr>
        <w:t>h Dimeşk</w:t>
      </w:r>
    </w:p>
    <w:p w:rsidR="00EB7FF8" w:rsidRDefault="00EB7FF8" w:rsidP="00EB7FF8">
      <w:pPr>
        <w:numPr>
          <w:ilvl w:val="1"/>
          <w:numId w:val="13"/>
        </w:numPr>
        <w:ind w:firstLine="284"/>
        <w:jc w:val="both"/>
      </w:pPr>
      <w:r>
        <w:t>Risale-i Urvert’ul Vuska, Şeyh Bahaiddin Amili, Taş Basımı Hacı Şeyh Ahmed Şirazi’nin Çabaları İle, H. K. 1321</w:t>
      </w:r>
    </w:p>
    <w:p w:rsidR="00EB7FF8" w:rsidRDefault="00EB7FF8" w:rsidP="00EB7FF8">
      <w:pPr>
        <w:numPr>
          <w:ilvl w:val="1"/>
          <w:numId w:val="13"/>
        </w:numPr>
        <w:ind w:firstLine="284"/>
        <w:jc w:val="both"/>
      </w:pPr>
      <w:r>
        <w:t>Siret’ul Helbiye, Ali Bin Burhanudiin Halebi, Dar’ul Marifet, Beyrut</w:t>
      </w:r>
    </w:p>
    <w:p w:rsidR="00EB7FF8" w:rsidRDefault="00EB7FF8" w:rsidP="00EB7FF8">
      <w:pPr>
        <w:numPr>
          <w:ilvl w:val="1"/>
          <w:numId w:val="13"/>
        </w:numPr>
        <w:ind w:firstLine="284"/>
        <w:jc w:val="both"/>
      </w:pPr>
      <w:r>
        <w:t>Şerh’il İşarat Ve Tenbihat, Hacı Nesiruddin Tusi, Dar’ul Mearif, Kahire</w:t>
      </w:r>
    </w:p>
    <w:p w:rsidR="00EB7FF8" w:rsidRDefault="00EB7FF8" w:rsidP="00EB7FF8">
      <w:pPr>
        <w:numPr>
          <w:ilvl w:val="1"/>
          <w:numId w:val="13"/>
        </w:numPr>
        <w:ind w:firstLine="284"/>
        <w:jc w:val="both"/>
      </w:pPr>
      <w:r>
        <w:t>Şerh-i Ala Mieti Kelime, İbni Meysem Behrani, İntişarati İ</w:t>
      </w:r>
      <w:r>
        <w:t>s</w:t>
      </w:r>
      <w:r>
        <w:t>lami, Kum</w:t>
      </w:r>
    </w:p>
    <w:p w:rsidR="00EB7FF8" w:rsidRDefault="00EB7FF8" w:rsidP="00EB7FF8">
      <w:pPr>
        <w:numPr>
          <w:ilvl w:val="1"/>
          <w:numId w:val="13"/>
        </w:numPr>
        <w:ind w:firstLine="284"/>
        <w:jc w:val="both"/>
      </w:pPr>
      <w:r>
        <w:t>Şerh-i Fusus’il Hikem, Mahmut Bin Davud-i Kayseri, İntişarati Ferhumend, Tahran, H. K. 1391</w:t>
      </w:r>
    </w:p>
    <w:p w:rsidR="00EB7FF8" w:rsidRDefault="00EB7FF8" w:rsidP="00EB7FF8">
      <w:pPr>
        <w:numPr>
          <w:ilvl w:val="1"/>
          <w:numId w:val="13"/>
        </w:numPr>
        <w:ind w:firstLine="284"/>
        <w:jc w:val="both"/>
      </w:pPr>
      <w:r>
        <w:t>Şerh-i Gulşen-i Raz, Muhammed Lahici, Kitabfuruşi Mahmudi, Tahran</w:t>
      </w:r>
    </w:p>
    <w:p w:rsidR="00EB7FF8" w:rsidRDefault="00EB7FF8" w:rsidP="00EB7FF8">
      <w:pPr>
        <w:numPr>
          <w:ilvl w:val="1"/>
          <w:numId w:val="13"/>
        </w:numPr>
        <w:ind w:firstLine="284"/>
        <w:jc w:val="both"/>
      </w:pPr>
      <w:r>
        <w:t>Şerh-i Muhtasar Menzume, Şehid Murtaza Mutahari, İntişarati Hikmet, H. K. 1361</w:t>
      </w:r>
    </w:p>
    <w:p w:rsidR="00EB7FF8" w:rsidRDefault="00EB7FF8" w:rsidP="00EB7FF8">
      <w:pPr>
        <w:numPr>
          <w:ilvl w:val="1"/>
          <w:numId w:val="13"/>
        </w:numPr>
        <w:ind w:firstLine="284"/>
        <w:jc w:val="both"/>
      </w:pPr>
      <w:r>
        <w:t>Şerh-i Menzume, Molla Hadi Sebzevari, Çap-i Nasiri</w:t>
      </w:r>
    </w:p>
    <w:p w:rsidR="00EB7FF8" w:rsidRDefault="00EB7FF8" w:rsidP="00EB7FF8">
      <w:pPr>
        <w:numPr>
          <w:ilvl w:val="1"/>
          <w:numId w:val="13"/>
        </w:numPr>
        <w:ind w:firstLine="284"/>
        <w:jc w:val="both"/>
      </w:pPr>
      <w:r>
        <w:t>Şerh-i Menazil’is Sairin, Molla Abdurrazzak Kaşani, İntişarati Hamedi, Tahran</w:t>
      </w:r>
    </w:p>
    <w:p w:rsidR="00EB7FF8" w:rsidRDefault="00EB7FF8" w:rsidP="00EB7FF8">
      <w:pPr>
        <w:numPr>
          <w:ilvl w:val="1"/>
          <w:numId w:val="13"/>
        </w:numPr>
        <w:ind w:firstLine="284"/>
        <w:jc w:val="both"/>
      </w:pPr>
      <w:r>
        <w:t>Şevahid’ir Rebubiye, Sadr’ul Mute’ellihin, Seyyid Celaliddin Aştiyani’nin Tashihiyle, Merkez-i Neşr-i Daneşgahi, Tahran</w:t>
      </w:r>
    </w:p>
    <w:p w:rsidR="00EB7FF8" w:rsidRDefault="00EB7FF8" w:rsidP="00EB7FF8">
      <w:pPr>
        <w:numPr>
          <w:ilvl w:val="1"/>
          <w:numId w:val="13"/>
        </w:numPr>
        <w:ind w:firstLine="284"/>
        <w:jc w:val="both"/>
      </w:pPr>
      <w:r>
        <w:t>Sahih-i Muslim, Muslim Bin Haccac-i Neyşaburi, Dar’ul Fikr, Beyrut, H. K. 1412</w:t>
      </w:r>
    </w:p>
    <w:p w:rsidR="00EB7FF8" w:rsidRDefault="00EB7FF8" w:rsidP="00EB7FF8">
      <w:pPr>
        <w:numPr>
          <w:ilvl w:val="1"/>
          <w:numId w:val="13"/>
        </w:numPr>
        <w:ind w:firstLine="284"/>
        <w:jc w:val="both"/>
      </w:pPr>
      <w:r>
        <w:t>Sahife-i Seccadiye, (İmam Seccad’ın -a.s- Duaları), İntişarati Huseyniye-i İrşad, Tahran</w:t>
      </w:r>
    </w:p>
    <w:p w:rsidR="00EB7FF8" w:rsidRDefault="00EB7FF8" w:rsidP="00EB7FF8">
      <w:pPr>
        <w:numPr>
          <w:ilvl w:val="1"/>
          <w:numId w:val="13"/>
        </w:numPr>
        <w:ind w:firstLine="284"/>
        <w:jc w:val="both"/>
      </w:pPr>
      <w:r>
        <w:lastRenderedPageBreak/>
        <w:t>Urvet’ul Vuska, Seyyid Muhammed Kazım Yezdi, Mekteb-i Vukela-i İmam Humeyni, Beyrut, H. K. 1385</w:t>
      </w:r>
    </w:p>
    <w:p w:rsidR="00EB7FF8" w:rsidRDefault="00EB7FF8" w:rsidP="00EB7FF8">
      <w:pPr>
        <w:numPr>
          <w:ilvl w:val="1"/>
          <w:numId w:val="13"/>
        </w:numPr>
        <w:ind w:firstLine="284"/>
        <w:jc w:val="both"/>
      </w:pPr>
      <w:r>
        <w:t>İlel’uş Şerayi’, Muhammed Bin Ali Bin Babviye (Sadduk), Mektebet’ul Heyderiye, Necef, H. K. 1385</w:t>
      </w:r>
    </w:p>
    <w:p w:rsidR="00EB7FF8" w:rsidRDefault="00EB7FF8" w:rsidP="00EB7FF8">
      <w:pPr>
        <w:numPr>
          <w:ilvl w:val="1"/>
          <w:numId w:val="13"/>
        </w:numPr>
        <w:ind w:firstLine="284"/>
        <w:jc w:val="both"/>
      </w:pPr>
      <w:r>
        <w:t>İlm’ul Yakin, Molla Muhsin Feyz-i Kaşani, İntişarati Bidar, Kum, H. K. 1385</w:t>
      </w:r>
    </w:p>
    <w:p w:rsidR="00EB7FF8" w:rsidRDefault="00EB7FF8" w:rsidP="00EB7FF8">
      <w:pPr>
        <w:numPr>
          <w:ilvl w:val="1"/>
          <w:numId w:val="13"/>
        </w:numPr>
        <w:ind w:firstLine="284"/>
        <w:jc w:val="both"/>
      </w:pPr>
      <w:r>
        <w:t>Avali’el Le’ali, İbni Ebi Cumhur Ehsayi, Matbaat-i Seyyid’iş Şuheda, Kum, H. K. 1403</w:t>
      </w:r>
    </w:p>
    <w:p w:rsidR="00EB7FF8" w:rsidRDefault="00EB7FF8" w:rsidP="00EB7FF8">
      <w:pPr>
        <w:numPr>
          <w:ilvl w:val="1"/>
          <w:numId w:val="13"/>
        </w:numPr>
        <w:ind w:firstLine="284"/>
        <w:jc w:val="both"/>
      </w:pPr>
      <w:r>
        <w:t>Uyun-i Ahbar’ir Rıza (a.s), Muhammed Bin Ali Bin Babviye, (Tashih: Seyyid Mehdi Huseyni), İntişarati Cehan, Tahran</w:t>
      </w:r>
    </w:p>
    <w:p w:rsidR="00EB7FF8" w:rsidRDefault="00EB7FF8" w:rsidP="00EB7FF8">
      <w:pPr>
        <w:numPr>
          <w:ilvl w:val="1"/>
          <w:numId w:val="13"/>
        </w:numPr>
        <w:ind w:firstLine="284"/>
        <w:jc w:val="both"/>
      </w:pPr>
      <w:r>
        <w:t>Gurer’ul Hikem Ve Durer’ul Kelem, Abdulvahid Amedi, Daneşgahi Tahran, H. K. 1366</w:t>
      </w:r>
    </w:p>
    <w:p w:rsidR="00EB7FF8" w:rsidRDefault="00EB7FF8" w:rsidP="00EB7FF8">
      <w:pPr>
        <w:numPr>
          <w:ilvl w:val="1"/>
          <w:numId w:val="13"/>
        </w:numPr>
        <w:ind w:firstLine="284"/>
        <w:jc w:val="both"/>
      </w:pPr>
      <w:r>
        <w:t>Futuhat’il Mekkiye, Mehiyiddin Arabi, Araştırma: Osman Yahya, Heyet’il Mısrayy’el Ame Lil-Kitab, H. K. 1410</w:t>
      </w:r>
    </w:p>
    <w:p w:rsidR="00EB7FF8" w:rsidRDefault="00EB7FF8" w:rsidP="00EB7FF8">
      <w:pPr>
        <w:numPr>
          <w:ilvl w:val="1"/>
          <w:numId w:val="13"/>
        </w:numPr>
        <w:ind w:firstLine="284"/>
        <w:jc w:val="both"/>
      </w:pPr>
      <w:r>
        <w:t>Furu’i Kafi, Muhammed Bin Yakub-i Kuleyni, Dar’ul Kutub’ul İslamiyye, Tahran, H. Ş. 1367</w:t>
      </w:r>
    </w:p>
    <w:p w:rsidR="00EB7FF8" w:rsidRDefault="00EB7FF8" w:rsidP="00EB7FF8">
      <w:pPr>
        <w:numPr>
          <w:ilvl w:val="1"/>
          <w:numId w:val="13"/>
        </w:numPr>
        <w:ind w:firstLine="284"/>
        <w:jc w:val="both"/>
      </w:pPr>
      <w:r>
        <w:t>Fellah’is Sail, Seyyid Ali Bin Tavus, Defter-i Tebligat-i İsl</w:t>
      </w:r>
      <w:r>
        <w:t>a</w:t>
      </w:r>
      <w:r>
        <w:t>mi, Kum</w:t>
      </w:r>
    </w:p>
    <w:p w:rsidR="00EB7FF8" w:rsidRDefault="00EB7FF8" w:rsidP="00EB7FF8">
      <w:pPr>
        <w:numPr>
          <w:ilvl w:val="1"/>
          <w:numId w:val="13"/>
        </w:numPr>
        <w:ind w:firstLine="284"/>
        <w:jc w:val="both"/>
      </w:pPr>
      <w:r>
        <w:t>El-Kişaf, Mahmud Bin Ömer Zemohşeri, Dar’ul Fikr</w:t>
      </w:r>
    </w:p>
    <w:p w:rsidR="00EB7FF8" w:rsidRDefault="00EB7FF8" w:rsidP="00EB7FF8">
      <w:pPr>
        <w:numPr>
          <w:ilvl w:val="1"/>
          <w:numId w:val="13"/>
        </w:numPr>
        <w:ind w:firstLine="284"/>
        <w:jc w:val="both"/>
      </w:pPr>
      <w:r>
        <w:t>Kelemet-i Meknune, Feyz-i Kaşani, (Tashih Ve Ta’lik: Azizullah Atarodi Kuçani), İntişarati Ferahani, Tahran, H. Ş. 1360</w:t>
      </w:r>
    </w:p>
    <w:p w:rsidR="00EB7FF8" w:rsidRDefault="00EB7FF8" w:rsidP="00EB7FF8">
      <w:pPr>
        <w:numPr>
          <w:ilvl w:val="1"/>
          <w:numId w:val="13"/>
        </w:numPr>
        <w:ind w:firstLine="284"/>
        <w:jc w:val="both"/>
      </w:pPr>
      <w:r>
        <w:t>Mecme’ul Beyan Fi Tefsir-i Kur’an, Fezl Bin Hasan Tebersi, Kitabhane-i Ayetullah’ul Uzma Mer’eşi Necefi, Kum, H. K. 1403</w:t>
      </w:r>
    </w:p>
    <w:p w:rsidR="00EB7FF8" w:rsidRDefault="00EB7FF8" w:rsidP="00EB7FF8">
      <w:pPr>
        <w:numPr>
          <w:ilvl w:val="1"/>
          <w:numId w:val="13"/>
        </w:numPr>
        <w:ind w:firstLine="284"/>
        <w:jc w:val="both"/>
      </w:pPr>
      <w:r>
        <w:t>El-Mehasin, Ahmed Bin Halid’il Berki, Dar’ul Kutub’ul İslamiyye, Kum</w:t>
      </w:r>
    </w:p>
    <w:p w:rsidR="00EB7FF8" w:rsidRDefault="00EB7FF8" w:rsidP="00EB7FF8">
      <w:pPr>
        <w:numPr>
          <w:ilvl w:val="1"/>
          <w:numId w:val="13"/>
        </w:numPr>
        <w:ind w:firstLine="284"/>
        <w:jc w:val="both"/>
      </w:pPr>
      <w:r>
        <w:t>Muhcet’ul Beyza Fi Tehzib’il Ehya, Feyz-i Kaşani, Defter-i İntişarati İslami, Kum</w:t>
      </w:r>
    </w:p>
    <w:p w:rsidR="00EB7FF8" w:rsidRDefault="00EB7FF8" w:rsidP="00EB7FF8">
      <w:pPr>
        <w:numPr>
          <w:ilvl w:val="1"/>
          <w:numId w:val="13"/>
        </w:numPr>
        <w:ind w:firstLine="284"/>
        <w:jc w:val="both"/>
      </w:pPr>
      <w:r>
        <w:t>Mer’at’ul Ukul Fi Şerh-i Ahbar-i Al’ir Resul, Molla Muha</w:t>
      </w:r>
      <w:r>
        <w:t>m</w:t>
      </w:r>
      <w:r>
        <w:t>med Bakır Meclisi, Tashih: Seyyid Haşim Resuli, Dar’ul Kutub’ul İslamiyye, Tahran, H. Ş. 1363</w:t>
      </w:r>
    </w:p>
    <w:p w:rsidR="00EB7FF8" w:rsidRDefault="00EB7FF8" w:rsidP="00EB7FF8">
      <w:pPr>
        <w:numPr>
          <w:ilvl w:val="1"/>
          <w:numId w:val="13"/>
        </w:numPr>
        <w:ind w:firstLine="284"/>
        <w:jc w:val="both"/>
      </w:pPr>
      <w:r>
        <w:t>Mirsad’ul İbad Min’el Mebde’ İlel Me’ad, Şeyh Necmeddin Razi, Ketabhane-i Senayi, Tahran, H. Ş. 1363</w:t>
      </w:r>
    </w:p>
    <w:p w:rsidR="00EB7FF8" w:rsidRDefault="00EB7FF8" w:rsidP="00EB7FF8">
      <w:pPr>
        <w:numPr>
          <w:ilvl w:val="1"/>
          <w:numId w:val="13"/>
        </w:numPr>
        <w:ind w:firstLine="284"/>
        <w:jc w:val="both"/>
      </w:pPr>
      <w:r>
        <w:t>Mustedrek’ul Vesail, Mirza Hüseyin Nuri, Muesseset’ul Alul Beyt (a.s), Kum, H. K. 1407</w:t>
      </w:r>
    </w:p>
    <w:p w:rsidR="00EB7FF8" w:rsidRDefault="00EB7FF8" w:rsidP="00EB7FF8">
      <w:pPr>
        <w:numPr>
          <w:ilvl w:val="1"/>
          <w:numId w:val="13"/>
        </w:numPr>
        <w:ind w:firstLine="284"/>
        <w:jc w:val="both"/>
      </w:pPr>
      <w:r>
        <w:t>Mustemsik’il Urvet’il Vuska, Seyyid Muhsin-i Hekim, Dar’ul Kutub’ul İlmiye, Kum, H. K. 1389</w:t>
      </w:r>
    </w:p>
    <w:p w:rsidR="00EB7FF8" w:rsidRDefault="00EB7FF8" w:rsidP="00EB7FF8">
      <w:pPr>
        <w:numPr>
          <w:ilvl w:val="1"/>
          <w:numId w:val="13"/>
        </w:numPr>
        <w:ind w:firstLine="284"/>
        <w:jc w:val="both"/>
      </w:pPr>
      <w:r>
        <w:t>Meşariki Envar’il Yakin Fi Esrar-i Emir’el Müminin, Hafız Receb Beresi, Muesseset’ul e’lemi, Beyrut</w:t>
      </w:r>
    </w:p>
    <w:p w:rsidR="00EB7FF8" w:rsidRDefault="00EB7FF8" w:rsidP="00EB7FF8">
      <w:pPr>
        <w:numPr>
          <w:ilvl w:val="1"/>
          <w:numId w:val="13"/>
        </w:numPr>
        <w:ind w:firstLine="284"/>
        <w:jc w:val="both"/>
      </w:pPr>
      <w:r>
        <w:lastRenderedPageBreak/>
        <w:t>Mesari’il Mesari’, Hacı Nesiruddin Tusi, Mektebeti Ayetullah Mer’eşi, Kum, H. K. 1405 / H. Ş. 1364</w:t>
      </w:r>
    </w:p>
    <w:p w:rsidR="00EB7FF8" w:rsidRDefault="00EB7FF8" w:rsidP="00EB7FF8">
      <w:pPr>
        <w:numPr>
          <w:ilvl w:val="1"/>
          <w:numId w:val="13"/>
        </w:numPr>
        <w:ind w:firstLine="284"/>
        <w:jc w:val="both"/>
      </w:pPr>
      <w:r>
        <w:t>Misbah’uş Şeri’e, İmam Sadık’a (a.s) Mensup, Merkez-i Neşr’il Kitab, Tahran, H. K. 1379</w:t>
      </w:r>
    </w:p>
    <w:p w:rsidR="00EB7FF8" w:rsidRDefault="00EB7FF8" w:rsidP="00EB7FF8">
      <w:pPr>
        <w:numPr>
          <w:ilvl w:val="1"/>
          <w:numId w:val="13"/>
        </w:numPr>
        <w:ind w:firstLine="284"/>
        <w:jc w:val="both"/>
      </w:pPr>
      <w:r>
        <w:t>Misbah’ul Muctehid Ve Silah’ul Mutaabbid, Muhammed Bin Hasan Tusi, Taş Basımı</w:t>
      </w:r>
    </w:p>
    <w:p w:rsidR="00EB7FF8" w:rsidRDefault="00EB7FF8" w:rsidP="00EB7FF8">
      <w:pPr>
        <w:numPr>
          <w:ilvl w:val="1"/>
          <w:numId w:val="13"/>
        </w:numPr>
        <w:ind w:firstLine="284"/>
        <w:jc w:val="both"/>
      </w:pPr>
      <w:r>
        <w:t>Misbah’ul Hidaye Ve Miftah’ul Kifaye, İzzuddin Muhammed Bin Ali Kaşani, Çaphane-i Meclisi Şura-i Milli</w:t>
      </w:r>
    </w:p>
    <w:p w:rsidR="00EB7FF8" w:rsidRDefault="00EB7FF8" w:rsidP="00EB7FF8">
      <w:pPr>
        <w:numPr>
          <w:ilvl w:val="1"/>
          <w:numId w:val="13"/>
        </w:numPr>
        <w:ind w:firstLine="284"/>
        <w:jc w:val="both"/>
      </w:pPr>
      <w:r>
        <w:t>Me’aniy’el Ehbar, Muhammed Bin Ali Bin Babviye, Defter-i İntişarat-i İslami, Kum, H.Ş. 1361</w:t>
      </w:r>
    </w:p>
    <w:p w:rsidR="00EB7FF8" w:rsidRDefault="00EB7FF8" w:rsidP="00EB7FF8">
      <w:pPr>
        <w:numPr>
          <w:ilvl w:val="1"/>
          <w:numId w:val="13"/>
        </w:numPr>
        <w:ind w:firstLine="284"/>
        <w:jc w:val="both"/>
      </w:pPr>
      <w:r>
        <w:t>Mukaddeme-i Kayseri, Mahmud Bin Davud Kayseri, Taş Ba</w:t>
      </w:r>
      <w:r>
        <w:t>s</w:t>
      </w:r>
      <w:r>
        <w:t>kısı</w:t>
      </w:r>
    </w:p>
    <w:p w:rsidR="00EB7FF8" w:rsidRDefault="00EB7FF8" w:rsidP="00EB7FF8">
      <w:pPr>
        <w:numPr>
          <w:ilvl w:val="1"/>
          <w:numId w:val="13"/>
        </w:numPr>
        <w:ind w:firstLine="284"/>
        <w:jc w:val="both"/>
      </w:pPr>
      <w:r>
        <w:t xml:space="preserve">Men </w:t>
      </w:r>
      <w:smartTag w:uri="urn:schemas-microsoft-com:office:smarttags" w:element="PersonName">
        <w:smartTagPr>
          <w:attr w:name="ProductID" w:val="La Yahzuruh"/>
        </w:smartTagPr>
        <w:r>
          <w:t>La Yahzuruh</w:t>
        </w:r>
      </w:smartTag>
      <w:r>
        <w:t>’ul-Fakih, Muhammed Bin Ali Bin Babviye, Dar-i Sab Ve Dar’ut Tearuf, Beyrut, H.K. 1401</w:t>
      </w:r>
    </w:p>
    <w:p w:rsidR="00EB7FF8" w:rsidRDefault="00EB7FF8" w:rsidP="00EB7FF8">
      <w:pPr>
        <w:numPr>
          <w:ilvl w:val="1"/>
          <w:numId w:val="13"/>
        </w:numPr>
        <w:ind w:firstLine="284"/>
        <w:jc w:val="both"/>
      </w:pPr>
      <w:r>
        <w:t>El-Mizan Fi Tefsir-i Kur’an, Muhammed Hüseyin Tabatabayi, Muesseset’ul e’lemi, Beyrut</w:t>
      </w:r>
    </w:p>
    <w:p w:rsidR="00EB7FF8" w:rsidRDefault="00EB7FF8" w:rsidP="00EB7FF8">
      <w:pPr>
        <w:numPr>
          <w:ilvl w:val="1"/>
          <w:numId w:val="13"/>
        </w:numPr>
        <w:ind w:firstLine="284"/>
        <w:jc w:val="both"/>
      </w:pPr>
      <w:r>
        <w:t>Name-i Daneşvaran, Nasiri, Kacar Dönemindeki Bir Takım Alimler Ve Bilginlerden, Dar’ul Fikr, Kum, İkinci Baskı</w:t>
      </w:r>
    </w:p>
    <w:p w:rsidR="00EB7FF8" w:rsidRDefault="00EB7FF8" w:rsidP="00EB7FF8">
      <w:pPr>
        <w:numPr>
          <w:ilvl w:val="1"/>
          <w:numId w:val="13"/>
        </w:numPr>
        <w:ind w:firstLine="284"/>
        <w:jc w:val="both"/>
      </w:pPr>
      <w:r>
        <w:t>Nakd’un Nusus, Abdurrahman Bin Ahmed Cami, Tashih: William Chitik, Encumen-i Felsefe-i İran, H. K. 1398</w:t>
      </w:r>
    </w:p>
    <w:p w:rsidR="00EB7FF8" w:rsidRDefault="00EB7FF8" w:rsidP="00EB7FF8">
      <w:pPr>
        <w:numPr>
          <w:ilvl w:val="1"/>
          <w:numId w:val="13"/>
        </w:numPr>
        <w:ind w:firstLine="284"/>
        <w:jc w:val="both"/>
      </w:pPr>
      <w:r>
        <w:t>Nehc’ul Belağa, Telif-i Seyyid Rezi, Tercüme: Feyz’ul İslam</w:t>
      </w:r>
    </w:p>
    <w:p w:rsidR="00EB7FF8" w:rsidRDefault="00EB7FF8" w:rsidP="00EB7FF8">
      <w:pPr>
        <w:numPr>
          <w:ilvl w:val="1"/>
          <w:numId w:val="13"/>
        </w:numPr>
        <w:ind w:firstLine="284"/>
        <w:jc w:val="both"/>
      </w:pPr>
      <w:r>
        <w:t>El-Vafi, Molla Mohsen Feyz-i Kaşani, Mektebet-u Emir’ul Muminin, Isfahan, H. K. 1406</w:t>
      </w:r>
    </w:p>
    <w:p w:rsidR="00EB7FF8" w:rsidRDefault="00EB7FF8" w:rsidP="00EB7FF8">
      <w:pPr>
        <w:numPr>
          <w:ilvl w:val="1"/>
          <w:numId w:val="13"/>
        </w:numPr>
        <w:ind w:firstLine="284"/>
        <w:jc w:val="both"/>
      </w:pPr>
      <w:r>
        <w:t>Vesail’iş Şia, Muhammed Bin Hasan Hur’ul Amili, Dar’ul İyha’it Turas’ul Arabi, Beyrut, H. K. 1391</w:t>
      </w:r>
    </w:p>
    <w:p w:rsidR="00EB7FF8" w:rsidRDefault="00EB7FF8" w:rsidP="00EB7FF8">
      <w:pPr>
        <w:numPr>
          <w:ilvl w:val="1"/>
          <w:numId w:val="13"/>
        </w:numPr>
        <w:ind w:firstLine="284"/>
        <w:jc w:val="both"/>
      </w:pPr>
      <w:r>
        <w:t>Yenabi’el Meveddeh, Hace Kelan-i Kenduzi, Muesseset’ul e’lemi, Beyrut</w:t>
      </w:r>
    </w:p>
    <w:p w:rsidR="00EB7FF8" w:rsidRPr="00D02307" w:rsidRDefault="00EB7FF8" w:rsidP="00E53AE8">
      <w:pPr>
        <w:pStyle w:val="Heading1"/>
      </w:pPr>
      <w:r>
        <w:br w:type="page"/>
      </w:r>
      <w:r w:rsidRPr="00D02307">
        <w:lastRenderedPageBreak/>
        <w:t>İçindekiler</w:t>
      </w:r>
    </w:p>
    <w:p w:rsidR="00EB7FF8" w:rsidRDefault="00EB7FF8" w:rsidP="00EB7FF8">
      <w:bookmarkStart w:id="104" w:name="_GoBack"/>
      <w:bookmarkEnd w:id="104"/>
    </w:p>
    <w:p w:rsidR="00EB7FF8" w:rsidRDefault="00EB7FF8" w:rsidP="00EB7FF8"/>
    <w:p w:rsidR="00EB7FF8" w:rsidRPr="00D02307" w:rsidRDefault="00EB7FF8" w:rsidP="00EB7FF8">
      <w:pPr>
        <w:pStyle w:val="TOC1"/>
        <w:tabs>
          <w:tab w:val="right" w:leader="dot" w:pos="6793"/>
        </w:tabs>
        <w:jc w:val="both"/>
        <w:rPr>
          <w:rFonts w:ascii="Arial Narrow" w:hAnsi="Arial Narrow"/>
          <w:noProof/>
          <w:lang w:eastAsia="tr-TR"/>
        </w:rPr>
      </w:pPr>
      <w:r w:rsidRPr="00D02307">
        <w:rPr>
          <w:rFonts w:ascii="Arial Narrow" w:hAnsi="Arial Narrow"/>
        </w:rPr>
        <w:fldChar w:fldCharType="begin"/>
      </w:r>
      <w:r w:rsidRPr="00D02307">
        <w:rPr>
          <w:rFonts w:ascii="Arial Narrow" w:hAnsi="Arial Narrow"/>
        </w:rPr>
        <w:instrText xml:space="preserve"> TOC \o "1-3" \h \z \t "Kadri;4" </w:instrText>
      </w:r>
      <w:r w:rsidRPr="00D02307">
        <w:rPr>
          <w:rFonts w:ascii="Arial Narrow" w:hAnsi="Arial Narrow"/>
        </w:rPr>
        <w:fldChar w:fldCharType="separate"/>
      </w:r>
      <w:hyperlink w:anchor="_Toc165916079" w:history="1">
        <w:r w:rsidRPr="00D02307">
          <w:rPr>
            <w:rStyle w:val="Hyperlink"/>
            <w:rFonts w:ascii="Arial Narrow" w:hAnsi="Arial Narrow"/>
            <w:noProof/>
            <w:lang w:bidi="fa-IR"/>
          </w:rPr>
          <w:t>Yayımcının Notu</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_Toc165916079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11</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080" w:history="1">
        <w:r w:rsidRPr="00D02307">
          <w:rPr>
            <w:rStyle w:val="Hyperlink"/>
            <w:rFonts w:ascii="Arial Narrow" w:hAnsi="Arial Narrow"/>
            <w:noProof/>
            <w:lang w:bidi="fa-IR"/>
          </w:rPr>
          <w:t>Birinci Bölüm</w:t>
        </w:r>
        <w:r w:rsidRPr="00D02307">
          <w:rPr>
            <w:rFonts w:ascii="Arial Narrow" w:hAnsi="Arial Narrow"/>
            <w:noProof/>
            <w:webHidden/>
          </w:rPr>
          <w:tab/>
        </w:r>
        <w:r>
          <w:rPr>
            <w:rFonts w:ascii="Arial Narrow" w:hAnsi="Arial Narrow"/>
            <w:noProof/>
            <w:webHidden/>
          </w:rPr>
          <w:t>11</w:t>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081" w:history="1">
        <w:r w:rsidRPr="00D02307">
          <w:rPr>
            <w:rStyle w:val="Hyperlink"/>
            <w:rFonts w:ascii="Arial Narrow" w:hAnsi="Arial Narrow"/>
            <w:noProof/>
            <w:lang w:bidi="fa-IR"/>
          </w:rPr>
          <w:t>Hamd Suresinin Tefsiri</w:t>
        </w:r>
        <w:r w:rsidRPr="00D02307">
          <w:rPr>
            <w:rFonts w:ascii="Arial Narrow" w:hAnsi="Arial Narrow"/>
            <w:noProof/>
            <w:webHidden/>
          </w:rPr>
          <w:tab/>
        </w:r>
        <w:r>
          <w:rPr>
            <w:rFonts w:ascii="Arial Narrow" w:hAnsi="Arial Narrow"/>
            <w:noProof/>
            <w:webHidden/>
          </w:rPr>
          <w:t>11</w:t>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082" w:history="1">
        <w:r w:rsidRPr="00D02307">
          <w:rPr>
            <w:rStyle w:val="Hyperlink"/>
            <w:rFonts w:ascii="Arial Narrow" w:hAnsi="Arial Narrow"/>
            <w:noProof/>
            <w:lang w:bidi="fa-IR"/>
          </w:rPr>
          <w:t>(Sırru’s Salât Kitabından)</w:t>
        </w:r>
        <w:r w:rsidRPr="00D02307">
          <w:rPr>
            <w:rFonts w:ascii="Arial Narrow" w:hAnsi="Arial Narrow"/>
            <w:noProof/>
            <w:webHidden/>
          </w:rPr>
          <w:tab/>
        </w:r>
        <w:r>
          <w:rPr>
            <w:rFonts w:ascii="Arial Narrow" w:hAnsi="Arial Narrow"/>
            <w:noProof/>
            <w:webHidden/>
          </w:rPr>
          <w:t>11</w:t>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083" w:history="1">
        <w:r w:rsidRPr="00D02307">
          <w:rPr>
            <w:rStyle w:val="Hyperlink"/>
            <w:rFonts w:ascii="Arial Narrow" w:hAnsi="Arial Narrow"/>
            <w:noProof/>
          </w:rPr>
          <w:t>Hamd Suresindeki Bazı Sırlara Kısa Bir İşaret</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_Toc165916083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13</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084" w:history="1">
        <w:r w:rsidRPr="00D02307">
          <w:rPr>
            <w:rStyle w:val="Hyperlink"/>
            <w:rFonts w:ascii="Arial Narrow" w:hAnsi="Arial Narrow"/>
            <w:noProof/>
            <w:lang w:bidi="fa-IR"/>
          </w:rPr>
          <w:t>Vasl</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_Toc165916084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15</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085" w:history="1">
        <w:r w:rsidRPr="00D02307">
          <w:rPr>
            <w:rStyle w:val="Hyperlink"/>
            <w:rFonts w:ascii="Arial Narrow" w:hAnsi="Arial Narrow"/>
            <w:noProof/>
            <w:lang w:bidi="fa-IR"/>
          </w:rPr>
          <w:t>İkinci Bölüm</w:t>
        </w:r>
        <w:r w:rsidRPr="00D02307">
          <w:rPr>
            <w:rFonts w:ascii="Arial Narrow" w:hAnsi="Arial Narrow"/>
            <w:noProof/>
            <w:webHidden/>
          </w:rPr>
          <w:tab/>
        </w:r>
        <w:r>
          <w:rPr>
            <w:rFonts w:ascii="Arial Narrow" w:hAnsi="Arial Narrow"/>
            <w:noProof/>
            <w:webHidden/>
          </w:rPr>
          <w:t>21</w:t>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086" w:history="1">
        <w:r w:rsidRPr="00D02307">
          <w:rPr>
            <w:rStyle w:val="Hyperlink"/>
            <w:rFonts w:ascii="Arial Narrow" w:hAnsi="Arial Narrow"/>
            <w:noProof/>
            <w:lang w:bidi="fa-IR"/>
          </w:rPr>
          <w:t>Hamd Suresinin Tefsiri</w:t>
        </w:r>
        <w:r w:rsidRPr="00D02307">
          <w:rPr>
            <w:rFonts w:ascii="Arial Narrow" w:hAnsi="Arial Narrow"/>
            <w:noProof/>
            <w:webHidden/>
          </w:rPr>
          <w:tab/>
        </w:r>
        <w:r>
          <w:rPr>
            <w:rFonts w:ascii="Arial Narrow" w:hAnsi="Arial Narrow"/>
            <w:noProof/>
            <w:webHidden/>
          </w:rPr>
          <w:t>21</w:t>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087" w:history="1">
        <w:r w:rsidRPr="00D02307">
          <w:rPr>
            <w:rStyle w:val="Hyperlink"/>
            <w:rFonts w:ascii="Arial Narrow" w:hAnsi="Arial Narrow"/>
            <w:noProof/>
            <w:lang w:bidi="fa-IR"/>
          </w:rPr>
          <w:t>(Adab’us Salat Kitabından)</w:t>
        </w:r>
        <w:r w:rsidRPr="00D02307">
          <w:rPr>
            <w:rFonts w:ascii="Arial Narrow" w:hAnsi="Arial Narrow"/>
            <w:noProof/>
            <w:webHidden/>
          </w:rPr>
          <w:tab/>
        </w:r>
        <w:r>
          <w:rPr>
            <w:rFonts w:ascii="Arial Narrow" w:hAnsi="Arial Narrow"/>
            <w:noProof/>
            <w:webHidden/>
          </w:rPr>
          <w:t>21</w:t>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088" w:history="1">
        <w:r w:rsidRPr="00D02307">
          <w:rPr>
            <w:rStyle w:val="Hyperlink"/>
            <w:rFonts w:ascii="Arial Narrow" w:hAnsi="Arial Narrow"/>
            <w:noProof/>
            <w:lang w:bidi="fa-IR"/>
          </w:rPr>
          <w:t>Mübarek Ham</w:t>
        </w:r>
        <w:r>
          <w:rPr>
            <w:rStyle w:val="Hyperlink"/>
            <w:rFonts w:ascii="Arial Narrow" w:hAnsi="Arial Narrow"/>
            <w:noProof/>
            <w:lang w:bidi="fa-IR"/>
          </w:rPr>
          <w:t>d Suresinin Kısaca Bir Tefsiri</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_Toc165916088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23</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089" w:history="1">
        <w:r w:rsidRPr="00D02307">
          <w:rPr>
            <w:rStyle w:val="Hyperlink"/>
            <w:rFonts w:ascii="Arial Narrow" w:hAnsi="Arial Narrow"/>
            <w:noProof/>
          </w:rPr>
          <w:t>İrfani İnceleme</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_Toc165916089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30</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090" w:history="1">
        <w:r w:rsidRPr="00D02307">
          <w:rPr>
            <w:rStyle w:val="Hyperlink"/>
            <w:rFonts w:ascii="Arial Narrow" w:hAnsi="Arial Narrow"/>
            <w:noProof/>
          </w:rPr>
          <w:t>Araştırma ve Sonuç</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_Toc165916090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31</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091" w:history="1">
        <w:r w:rsidRPr="00D02307">
          <w:rPr>
            <w:rStyle w:val="Hyperlink"/>
            <w:rFonts w:ascii="Arial Narrow" w:hAnsi="Arial Narrow"/>
            <w:noProof/>
          </w:rPr>
          <w:t>Rivayet ve İnceleme</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_Toc165916091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37</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092" w:history="1">
        <w:r w:rsidRPr="00D02307">
          <w:rPr>
            <w:rStyle w:val="Hyperlink"/>
            <w:rFonts w:ascii="Arial Narrow" w:hAnsi="Arial Narrow"/>
            <w:noProof/>
          </w:rPr>
          <w:t>Sonuç</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_Toc165916092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39</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093" w:history="1">
        <w:r w:rsidRPr="00D02307">
          <w:rPr>
            <w:rStyle w:val="Hyperlink"/>
            <w:rFonts w:ascii="Arial Narrow" w:hAnsi="Arial Narrow"/>
            <w:noProof/>
          </w:rPr>
          <w:t>Uyarı</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_Toc165916093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43</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094" w:history="1">
        <w:r w:rsidRPr="00D02307">
          <w:rPr>
            <w:rStyle w:val="Hyperlink"/>
            <w:rFonts w:ascii="Arial Narrow" w:hAnsi="Arial Narrow"/>
            <w:noProof/>
          </w:rPr>
          <w:t>Bir Başka Uyarı</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_Toc165916094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45</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095" w:history="1">
        <w:r w:rsidRPr="00D02307">
          <w:rPr>
            <w:rStyle w:val="Hyperlink"/>
            <w:rFonts w:ascii="Arial Narrow" w:hAnsi="Arial Narrow"/>
            <w:noProof/>
          </w:rPr>
          <w:t>İmanî İkaz</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_Toc165916095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48</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096" w:history="1">
        <w:r w:rsidRPr="00D02307">
          <w:rPr>
            <w:rStyle w:val="Hyperlink"/>
            <w:rFonts w:ascii="Arial Narrow" w:hAnsi="Arial Narrow"/>
            <w:noProof/>
          </w:rPr>
          <w:t>Felsefi Araştırma</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_Toc165916096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53</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097" w:history="1">
        <w:r w:rsidRPr="00D02307">
          <w:rPr>
            <w:rStyle w:val="Hyperlink"/>
            <w:rFonts w:ascii="Arial Narrow" w:hAnsi="Arial Narrow"/>
            <w:noProof/>
          </w:rPr>
          <w:t>Arş ile İlgili İlham</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_Toc165916097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56</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098" w:history="1">
        <w:r w:rsidRPr="00D02307">
          <w:rPr>
            <w:rStyle w:val="Hyperlink"/>
            <w:rFonts w:ascii="Arial Narrow" w:hAnsi="Arial Narrow"/>
            <w:noProof/>
          </w:rPr>
          <w:t>İrfani Tenbih</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_Toc165916098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57</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099" w:history="1">
        <w:r w:rsidRPr="00D02307">
          <w:rPr>
            <w:rStyle w:val="Hyperlink"/>
            <w:rFonts w:ascii="Arial Narrow" w:hAnsi="Arial Narrow"/>
            <w:noProof/>
          </w:rPr>
          <w:t>Edebi Tembih</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_Toc165916099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58</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100" w:history="1">
        <w:r w:rsidRPr="00D02307">
          <w:rPr>
            <w:rStyle w:val="Hyperlink"/>
            <w:rFonts w:ascii="Arial Narrow" w:hAnsi="Arial Narrow"/>
            <w:noProof/>
          </w:rPr>
          <w:t>İşrakî Uyarı</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_Toc165916100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60</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101" w:history="1">
        <w:r w:rsidRPr="00D02307">
          <w:rPr>
            <w:rStyle w:val="Hyperlink"/>
            <w:rFonts w:ascii="Arial Narrow" w:hAnsi="Arial Narrow"/>
            <w:noProof/>
          </w:rPr>
          <w:t>İrfani Bir Araştırma</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_Toc165916101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62</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102" w:history="1">
        <w:r w:rsidRPr="00D02307">
          <w:rPr>
            <w:rStyle w:val="Hyperlink"/>
            <w:rFonts w:ascii="Arial Narrow" w:hAnsi="Arial Narrow"/>
            <w:noProof/>
          </w:rPr>
          <w:t>Bir Uyarı ve Bir Nükte</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_Toc165916102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63</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103" w:history="1">
        <w:r w:rsidRPr="00D02307">
          <w:rPr>
            <w:rStyle w:val="Hyperlink"/>
            <w:rFonts w:ascii="Arial Narrow" w:hAnsi="Arial Narrow"/>
            <w:noProof/>
          </w:rPr>
          <w:t>İrfani Bir Fayda</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_Toc165916103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64</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104" w:history="1">
        <w:r w:rsidRPr="00D02307">
          <w:rPr>
            <w:rStyle w:val="Hyperlink"/>
            <w:rFonts w:ascii="Arial Narrow" w:hAnsi="Arial Narrow"/>
            <w:noProof/>
          </w:rPr>
          <w:t>İmanî Bir Uyarı</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_Toc165916104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65</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105" w:history="1">
        <w:r w:rsidRPr="00D02307">
          <w:rPr>
            <w:rStyle w:val="Hyperlink"/>
            <w:rFonts w:ascii="Arial Narrow" w:hAnsi="Arial Narrow"/>
            <w:noProof/>
          </w:rPr>
          <w:t>Fıkhi Bir İlke</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_Toc165916105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66</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106" w:history="1">
        <w:r w:rsidRPr="00D02307">
          <w:rPr>
            <w:rStyle w:val="Hyperlink"/>
            <w:rFonts w:ascii="Arial Narrow" w:hAnsi="Arial Narrow"/>
            <w:noProof/>
          </w:rPr>
          <w:t>Bir Fayda</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_Toc165916106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67</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107" w:history="1">
        <w:r w:rsidRPr="00D02307">
          <w:rPr>
            <w:rStyle w:val="Hyperlink"/>
            <w:rFonts w:ascii="Arial Narrow" w:hAnsi="Arial Narrow"/>
            <w:noProof/>
          </w:rPr>
          <w:t>Nursal Bir Uyarı ve İrfanî Bir Nur</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_Toc165916107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71</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108" w:history="1">
        <w:r w:rsidRPr="00D02307">
          <w:rPr>
            <w:rStyle w:val="Hyperlink"/>
            <w:rFonts w:ascii="Arial Narrow" w:hAnsi="Arial Narrow"/>
            <w:noProof/>
          </w:rPr>
          <w:t>İmani Bir Uyarı!</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_Toc165916108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72</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109" w:history="1">
        <w:r w:rsidRPr="00D02307">
          <w:rPr>
            <w:rStyle w:val="Hyperlink"/>
            <w:rFonts w:ascii="Arial Narrow" w:hAnsi="Arial Narrow"/>
            <w:noProof/>
          </w:rPr>
          <w:t>İrfani Bir Uyarı</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_Toc165916109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75</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110" w:history="1">
        <w:r w:rsidRPr="00D02307">
          <w:rPr>
            <w:rStyle w:val="Hyperlink"/>
            <w:rFonts w:ascii="Arial Narrow" w:hAnsi="Arial Narrow"/>
            <w:noProof/>
          </w:rPr>
          <w:t>Meseleyi Kavratmak İçin Bir Söz Nakli</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_Toc165916110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77</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111" w:history="1">
        <w:r w:rsidRPr="00D02307">
          <w:rPr>
            <w:rStyle w:val="Hyperlink"/>
            <w:rFonts w:ascii="Arial Narrow" w:hAnsi="Arial Narrow"/>
            <w:noProof/>
          </w:rPr>
          <w:t>Son</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_Toc165916111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79</w:t>
        </w:r>
        <w:r w:rsidRPr="00D02307">
          <w:rPr>
            <w:rFonts w:ascii="Arial Narrow" w:hAnsi="Arial Narrow"/>
            <w:noProof/>
            <w:webHidden/>
          </w:rPr>
          <w:fldChar w:fldCharType="end"/>
        </w:r>
      </w:hyperlink>
    </w:p>
    <w:p w:rsidR="00EB7FF8" w:rsidRPr="00D02307" w:rsidRDefault="00EB7FF8" w:rsidP="00EB7FF8">
      <w:pPr>
        <w:pStyle w:val="TOC4"/>
        <w:tabs>
          <w:tab w:val="right" w:leader="dot" w:pos="6793"/>
        </w:tabs>
        <w:ind w:left="0"/>
        <w:jc w:val="both"/>
        <w:rPr>
          <w:rFonts w:ascii="Arial Narrow" w:hAnsi="Arial Narrow"/>
          <w:noProof/>
          <w:lang w:eastAsia="tr-TR"/>
        </w:rPr>
      </w:pPr>
      <w:hyperlink w:anchor="_Toc165916112" w:history="1">
        <w:r w:rsidRPr="00D02307">
          <w:rPr>
            <w:rStyle w:val="Hyperlink"/>
            <w:rFonts w:ascii="Arial Narrow" w:hAnsi="Arial Narrow"/>
            <w:noProof/>
          </w:rPr>
          <w:t>Son ve Tamamlayıcı Bilgi</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_Toc165916112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81</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13" w:history="1">
        <w:r w:rsidRPr="00D02307">
          <w:rPr>
            <w:rStyle w:val="Hyperlink"/>
            <w:rFonts w:ascii="Arial Narrow" w:hAnsi="Arial Narrow"/>
            <w:noProof/>
            <w:lang w:bidi="fa-IR"/>
          </w:rPr>
          <w:t>Üçüncü Bölüm</w:t>
        </w:r>
        <w:r w:rsidRPr="00D02307">
          <w:rPr>
            <w:rFonts w:ascii="Arial Narrow" w:hAnsi="Arial Narrow"/>
            <w:noProof/>
            <w:webHidden/>
          </w:rPr>
          <w:tab/>
        </w:r>
        <w:r>
          <w:rPr>
            <w:rFonts w:ascii="Arial Narrow" w:hAnsi="Arial Narrow"/>
            <w:noProof/>
            <w:webHidden/>
          </w:rPr>
          <w:t>85</w:t>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14" w:history="1">
        <w:r w:rsidRPr="00D02307">
          <w:rPr>
            <w:rStyle w:val="Hyperlink"/>
            <w:rFonts w:ascii="Arial Narrow" w:hAnsi="Arial Narrow"/>
            <w:noProof/>
            <w:lang w:bidi="fa-IR"/>
          </w:rPr>
          <w:t>Hamd Suresi İle İlgili Tefsir Dersleri</w:t>
        </w:r>
        <w:r w:rsidRPr="00D02307">
          <w:rPr>
            <w:rFonts w:ascii="Arial Narrow" w:hAnsi="Arial Narrow"/>
            <w:noProof/>
            <w:webHidden/>
          </w:rPr>
          <w:tab/>
        </w:r>
        <w:r>
          <w:rPr>
            <w:rFonts w:ascii="Arial Narrow" w:hAnsi="Arial Narrow"/>
            <w:noProof/>
            <w:webHidden/>
          </w:rPr>
          <w:t>85</w:t>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15" w:history="1">
        <w:r w:rsidRPr="00D02307">
          <w:rPr>
            <w:rStyle w:val="Hyperlink"/>
            <w:rFonts w:ascii="Arial Narrow" w:hAnsi="Arial Narrow"/>
            <w:noProof/>
            <w:lang w:bidi="fa-IR"/>
          </w:rPr>
          <w:t>Birinci Ders</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_Toc165916115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87</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16" w:history="1">
        <w:r w:rsidRPr="00D02307">
          <w:rPr>
            <w:rStyle w:val="Hyperlink"/>
            <w:rFonts w:ascii="Arial Narrow" w:hAnsi="Arial Narrow"/>
            <w:noProof/>
            <w:lang w:bidi="fa-IR"/>
          </w:rPr>
          <w:t>Taşlanmış şeytandan Allah’a sığınırım</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_Toc165916116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87</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17" w:history="1">
        <w:r w:rsidRPr="00D02307">
          <w:rPr>
            <w:rStyle w:val="Hyperlink"/>
            <w:rFonts w:ascii="Arial Narrow" w:hAnsi="Arial Narrow"/>
            <w:noProof/>
            <w:lang w:bidi="fa-IR"/>
          </w:rPr>
          <w:t>Taşlanmış şeytandan Allah’a sığınırım</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_Toc165916117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89</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18" w:history="1">
        <w:r w:rsidRPr="00D02307">
          <w:rPr>
            <w:rStyle w:val="Hyperlink"/>
            <w:rFonts w:ascii="Arial Narrow" w:hAnsi="Arial Narrow"/>
            <w:noProof/>
            <w:lang w:bidi="fa-IR"/>
          </w:rPr>
          <w:t>İkinci Oturum</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_Toc165916118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102</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19" w:history="1">
        <w:r w:rsidRPr="00D02307">
          <w:rPr>
            <w:rStyle w:val="Hyperlink"/>
            <w:rFonts w:ascii="Arial Narrow" w:hAnsi="Arial Narrow"/>
            <w:noProof/>
            <w:lang w:bidi="fa-IR"/>
          </w:rPr>
          <w:t>Üçüncü Oturum</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_Toc165916119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115</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20" w:history="1">
        <w:r w:rsidRPr="00D02307">
          <w:rPr>
            <w:rStyle w:val="Hyperlink"/>
            <w:rFonts w:ascii="Arial Narrow" w:hAnsi="Arial Narrow"/>
            <w:noProof/>
            <w:lang w:bidi="fa-IR"/>
          </w:rPr>
          <w:t>Dördüncü Oturum</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_Toc165916120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132</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21" w:history="1">
        <w:r w:rsidRPr="00D02307">
          <w:rPr>
            <w:rStyle w:val="Hyperlink"/>
            <w:rFonts w:ascii="Arial Narrow" w:hAnsi="Arial Narrow"/>
            <w:noProof/>
            <w:lang w:bidi="fa-IR"/>
          </w:rPr>
          <w:t>Beşinci Oturum</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_Toc165916121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144</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22" w:history="1">
        <w:r w:rsidRPr="00D02307">
          <w:rPr>
            <w:rStyle w:val="Hyperlink"/>
            <w:rFonts w:ascii="Arial Narrow" w:hAnsi="Arial Narrow"/>
            <w:noProof/>
            <w:lang w:bidi="fa-IR"/>
          </w:rPr>
          <w:t>Dördüncü Bölüm</w:t>
        </w:r>
        <w:r w:rsidRPr="00D02307">
          <w:rPr>
            <w:rFonts w:ascii="Arial Narrow" w:hAnsi="Arial Narrow"/>
            <w:noProof/>
            <w:webHidden/>
          </w:rPr>
          <w:tab/>
        </w:r>
        <w:r>
          <w:rPr>
            <w:rFonts w:ascii="Arial Narrow" w:hAnsi="Arial Narrow"/>
            <w:noProof/>
            <w:webHidden/>
          </w:rPr>
          <w:t>157</w:t>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23" w:history="1">
        <w:r w:rsidRPr="00D02307">
          <w:rPr>
            <w:rStyle w:val="Hyperlink"/>
            <w:rFonts w:ascii="Arial Narrow" w:hAnsi="Arial Narrow"/>
            <w:noProof/>
            <w:lang w:bidi="fa-IR"/>
          </w:rPr>
          <w:t>İmam’ın Diğer Eserlerinde</w:t>
        </w:r>
        <w:r w:rsidRPr="00D02307">
          <w:rPr>
            <w:rFonts w:ascii="Arial Narrow" w:hAnsi="Arial Narrow"/>
            <w:noProof/>
            <w:webHidden/>
          </w:rPr>
          <w:tab/>
        </w:r>
        <w:r>
          <w:rPr>
            <w:rFonts w:ascii="Arial Narrow" w:hAnsi="Arial Narrow"/>
            <w:noProof/>
            <w:webHidden/>
          </w:rPr>
          <w:t>157</w:t>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24" w:history="1">
        <w:r w:rsidRPr="00D02307">
          <w:rPr>
            <w:rStyle w:val="Hyperlink"/>
            <w:rFonts w:ascii="Arial Narrow" w:hAnsi="Arial Narrow"/>
            <w:noProof/>
            <w:lang w:bidi="fa-IR"/>
          </w:rPr>
          <w:t>Hamd Suresi İle İlgili Açıklamaları</w:t>
        </w:r>
        <w:r w:rsidRPr="00D02307">
          <w:rPr>
            <w:rFonts w:ascii="Arial Narrow" w:hAnsi="Arial Narrow"/>
            <w:noProof/>
            <w:webHidden/>
          </w:rPr>
          <w:tab/>
        </w:r>
        <w:r>
          <w:rPr>
            <w:rFonts w:ascii="Arial Narrow" w:hAnsi="Arial Narrow"/>
            <w:noProof/>
            <w:webHidden/>
          </w:rPr>
          <w:t>157</w:t>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25" w:history="1">
        <w:r w:rsidRPr="00D02307">
          <w:rPr>
            <w:rStyle w:val="Hyperlink"/>
            <w:rFonts w:ascii="Arial Narrow" w:hAnsi="Arial Narrow"/>
            <w:noProof/>
            <w:lang w:bidi="fa-IR"/>
          </w:rPr>
          <w:t>Hamd Suresinin Fazileti ve Ehemmiyeti</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_Toc165916125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88</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26" w:history="1">
        <w:r w:rsidRPr="00D02307">
          <w:rPr>
            <w:rStyle w:val="Hyperlink"/>
            <w:rFonts w:ascii="Arial Narrow" w:hAnsi="Arial Narrow"/>
            <w:noProof/>
            <w:lang w:bidi="fa-IR"/>
          </w:rPr>
          <w:t>Besmelenin Tefsiri</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_Toc165916126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90</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27" w:history="1">
        <w:r w:rsidRPr="00D02307">
          <w:rPr>
            <w:rStyle w:val="Hyperlink"/>
            <w:rFonts w:ascii="Arial Narrow" w:hAnsi="Arial Narrow"/>
            <w:noProof/>
            <w:lang w:bidi="fa-IR"/>
          </w:rPr>
          <w:t>“Er-Rahman’ir-Rahim” Ayetinin Tefsiri</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_Toc165916127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96</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28" w:history="1">
        <w:r w:rsidRPr="00D02307">
          <w:rPr>
            <w:rStyle w:val="Hyperlink"/>
            <w:rFonts w:ascii="Arial Narrow" w:hAnsi="Arial Narrow"/>
            <w:noProof/>
            <w:lang w:bidi="fa-IR"/>
          </w:rPr>
          <w:t>“Maliki Yevmiddin” Ayetinin Tefsiri</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_Toc165916128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105</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29" w:history="1">
        <w:r w:rsidRPr="00D02307">
          <w:rPr>
            <w:rStyle w:val="Hyperlink"/>
            <w:rFonts w:ascii="Arial Narrow" w:hAnsi="Arial Narrow"/>
            <w:noProof/>
            <w:lang w:bidi="fa-IR"/>
          </w:rPr>
          <w:t>“İyyake Ne’budu ve İyyake Nestein” Ayetinin Tefsiri</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_Toc165916129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107</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30" w:history="1">
        <w:r w:rsidRPr="00D02307">
          <w:rPr>
            <w:rStyle w:val="Hyperlink"/>
            <w:rFonts w:ascii="Arial Narrow" w:hAnsi="Arial Narrow"/>
            <w:noProof/>
            <w:lang w:bidi="fa-IR"/>
          </w:rPr>
          <w:t>“Gayr’il Mağzubi Aleyhim Vel’ed Daallin” Ayetinin Tefsiri</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_Toc165916130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124</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31" w:history="1">
        <w:r w:rsidRPr="00D02307">
          <w:rPr>
            <w:rStyle w:val="Hyperlink"/>
            <w:rFonts w:ascii="Arial Narrow" w:hAnsi="Arial Narrow"/>
            <w:noProof/>
            <w:lang w:bidi="fa-IR"/>
          </w:rPr>
          <w:t>Kaynakça</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_Toc165916131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125</w:t>
        </w:r>
        <w:r w:rsidRPr="00D02307">
          <w:rPr>
            <w:rFonts w:ascii="Arial Narrow" w:hAnsi="Arial Narrow"/>
            <w:noProof/>
            <w:webHidden/>
          </w:rPr>
          <w:fldChar w:fldCharType="end"/>
        </w:r>
      </w:hyperlink>
    </w:p>
    <w:p w:rsidR="00EB7FF8" w:rsidRPr="00D02307" w:rsidRDefault="00EB7FF8" w:rsidP="00EB7FF8">
      <w:pPr>
        <w:pStyle w:val="TOC1"/>
        <w:tabs>
          <w:tab w:val="right" w:leader="dot" w:pos="6793"/>
        </w:tabs>
        <w:jc w:val="both"/>
        <w:rPr>
          <w:rFonts w:ascii="Arial Narrow" w:hAnsi="Arial Narrow"/>
          <w:noProof/>
          <w:lang w:eastAsia="tr-TR"/>
        </w:rPr>
      </w:pPr>
      <w:hyperlink w:anchor="_Toc165916132" w:history="1">
        <w:r w:rsidRPr="00D02307">
          <w:rPr>
            <w:rStyle w:val="Hyperlink"/>
            <w:rFonts w:ascii="Arial Narrow" w:hAnsi="Arial Narrow"/>
            <w:noProof/>
            <w:lang w:bidi="fa-IR"/>
          </w:rPr>
          <w:t>Bibliyografi</w:t>
        </w:r>
        <w:r w:rsidRPr="00D02307">
          <w:rPr>
            <w:rFonts w:ascii="Arial Narrow" w:hAnsi="Arial Narrow"/>
            <w:noProof/>
            <w:webHidden/>
          </w:rPr>
          <w:tab/>
        </w:r>
        <w:r w:rsidRPr="00D02307">
          <w:rPr>
            <w:rFonts w:ascii="Arial Narrow" w:hAnsi="Arial Narrow"/>
            <w:noProof/>
            <w:webHidden/>
          </w:rPr>
          <w:fldChar w:fldCharType="begin"/>
        </w:r>
        <w:r w:rsidRPr="00D02307">
          <w:rPr>
            <w:rFonts w:ascii="Arial Narrow" w:hAnsi="Arial Narrow"/>
            <w:noProof/>
            <w:webHidden/>
          </w:rPr>
          <w:instrText xml:space="preserve"> PAGEREF _Toc165916132 \h </w:instrText>
        </w:r>
        <w:r w:rsidRPr="00D02307">
          <w:rPr>
            <w:rFonts w:ascii="Arial Narrow" w:hAnsi="Arial Narrow"/>
            <w:noProof/>
          </w:rPr>
        </w:r>
        <w:r w:rsidRPr="00D02307">
          <w:rPr>
            <w:rFonts w:ascii="Arial Narrow" w:hAnsi="Arial Narrow"/>
            <w:noProof/>
            <w:webHidden/>
          </w:rPr>
          <w:fldChar w:fldCharType="separate"/>
        </w:r>
        <w:r>
          <w:rPr>
            <w:rFonts w:ascii="Arial Narrow" w:hAnsi="Arial Narrow"/>
            <w:noProof/>
            <w:webHidden/>
          </w:rPr>
          <w:t>126</w:t>
        </w:r>
        <w:r w:rsidRPr="00D02307">
          <w:rPr>
            <w:rFonts w:ascii="Arial Narrow" w:hAnsi="Arial Narrow"/>
            <w:noProof/>
            <w:webHidden/>
          </w:rPr>
          <w:fldChar w:fldCharType="end"/>
        </w:r>
      </w:hyperlink>
    </w:p>
    <w:p w:rsidR="00EB7FF8" w:rsidRDefault="00EB7FF8" w:rsidP="00EB7FF8">
      <w:pPr>
        <w:jc w:val="both"/>
      </w:pPr>
      <w:r w:rsidRPr="00D02307">
        <w:rPr>
          <w:rFonts w:ascii="Arial Narrow" w:hAnsi="Arial Narrow"/>
        </w:rPr>
        <w:fldChar w:fldCharType="end"/>
      </w:r>
    </w:p>
    <w:p w:rsidR="00D02307" w:rsidRPr="00E53AE8" w:rsidRDefault="00D02307" w:rsidP="00E53AE8"/>
    <w:sectPr w:rsidR="00D02307" w:rsidRPr="00E53AE8" w:rsidSect="00A11B54">
      <w:footerReference w:type="even" r:id="rId20"/>
      <w:footerReference w:type="default" r:id="rId21"/>
      <w:footnotePr>
        <w:numRestart w:val="eachPage"/>
      </w:footnotePr>
      <w:pgSz w:w="11907" w:h="16840" w:code="9"/>
      <w:pgMar w:top="3005" w:right="2552" w:bottom="3005" w:left="2552" w:header="3005" w:footer="30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534" w:rsidRDefault="00840534">
      <w:r>
        <w:separator/>
      </w:r>
    </w:p>
  </w:endnote>
  <w:endnote w:type="continuationSeparator" w:id="0">
    <w:p w:rsidR="00840534" w:rsidRDefault="0084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ew York">
    <w:panose1 w:val="02040503060506020304"/>
    <w:charset w:val="00"/>
    <w:family w:val="roman"/>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F8" w:rsidRDefault="00EB7FF8" w:rsidP="00EB7FF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B7FF8" w:rsidRDefault="00EB7FF8" w:rsidP="00A11B54">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F8" w:rsidRDefault="00EB7FF8" w:rsidP="00EB7FF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87516">
      <w:rPr>
        <w:rStyle w:val="PageNumber"/>
        <w:noProof/>
      </w:rPr>
      <w:t>156</w:t>
    </w:r>
    <w:r>
      <w:rPr>
        <w:rStyle w:val="PageNumber"/>
      </w:rPr>
      <w:fldChar w:fldCharType="end"/>
    </w:r>
  </w:p>
  <w:p w:rsidR="00EB7FF8" w:rsidRDefault="00EB7FF8" w:rsidP="00A11B54">
    <w:pPr>
      <w:pStyle w:val="Footer"/>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4B" w:rsidRDefault="0076124B" w:rsidP="00A11B5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6124B" w:rsidRDefault="0076124B" w:rsidP="00A11B54">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4B" w:rsidRDefault="0076124B" w:rsidP="00A11B5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87516">
      <w:rPr>
        <w:rStyle w:val="PageNumber"/>
        <w:noProof/>
      </w:rPr>
      <w:t>200</w:t>
    </w:r>
    <w:r>
      <w:rPr>
        <w:rStyle w:val="PageNumber"/>
      </w:rPr>
      <w:fldChar w:fldCharType="end"/>
    </w:r>
  </w:p>
  <w:p w:rsidR="0076124B" w:rsidRDefault="0076124B" w:rsidP="00A11B5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F8" w:rsidRDefault="00EB7FF8" w:rsidP="00A11B5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87516">
      <w:rPr>
        <w:rStyle w:val="PageNumber"/>
        <w:noProof/>
      </w:rPr>
      <w:t>13</w:t>
    </w:r>
    <w:r>
      <w:rPr>
        <w:rStyle w:val="PageNumber"/>
      </w:rPr>
      <w:fldChar w:fldCharType="end"/>
    </w:r>
  </w:p>
  <w:p w:rsidR="00EB7FF8" w:rsidRDefault="00EB7FF8" w:rsidP="00A11B54">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F8" w:rsidRDefault="00EB7FF8" w:rsidP="00A11B54">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F8" w:rsidRDefault="00EB7FF8" w:rsidP="00A11B54">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F8" w:rsidRDefault="00EB7FF8" w:rsidP="00EB7FF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87516">
      <w:rPr>
        <w:rStyle w:val="PageNumber"/>
        <w:noProof/>
      </w:rPr>
      <w:t>20</w:t>
    </w:r>
    <w:r>
      <w:rPr>
        <w:rStyle w:val="PageNumber"/>
      </w:rPr>
      <w:fldChar w:fldCharType="end"/>
    </w:r>
  </w:p>
  <w:p w:rsidR="00EB7FF8" w:rsidRDefault="00EB7FF8" w:rsidP="00A11B54">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F8" w:rsidRDefault="00EB7FF8" w:rsidP="00A11B54">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F8" w:rsidRDefault="00EB7FF8" w:rsidP="00A11B54">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F8" w:rsidRDefault="00EB7FF8" w:rsidP="00EB7FF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87516">
      <w:rPr>
        <w:rStyle w:val="PageNumber"/>
        <w:noProof/>
      </w:rPr>
      <w:t>84</w:t>
    </w:r>
    <w:r>
      <w:rPr>
        <w:rStyle w:val="PageNumber"/>
      </w:rPr>
      <w:fldChar w:fldCharType="end"/>
    </w:r>
  </w:p>
  <w:p w:rsidR="00EB7FF8" w:rsidRDefault="00EB7FF8" w:rsidP="00A11B54">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F8" w:rsidRDefault="00EB7FF8" w:rsidP="00A11B5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534" w:rsidRDefault="00840534">
      <w:r>
        <w:separator/>
      </w:r>
    </w:p>
  </w:footnote>
  <w:footnote w:type="continuationSeparator" w:id="0">
    <w:p w:rsidR="00840534" w:rsidRDefault="00840534">
      <w:r>
        <w:continuationSeparator/>
      </w:r>
    </w:p>
  </w:footnote>
  <w:footnote w:id="1">
    <w:p w:rsidR="00EB7FF8" w:rsidRDefault="00EB7FF8" w:rsidP="00EB7FF8">
      <w:pPr>
        <w:pStyle w:val="FootnoteText"/>
        <w:ind w:firstLine="284"/>
        <w:jc w:val="lowKashida"/>
      </w:pPr>
      <w:r>
        <w:rPr>
          <w:rStyle w:val="FootnoteReference"/>
        </w:rPr>
        <w:footnoteRef/>
      </w:r>
      <w:r>
        <w:t xml:space="preserve"> Adab’us Salat, s. 193-195</w:t>
      </w:r>
    </w:p>
  </w:footnote>
  <w:footnote w:id="2">
    <w:p w:rsidR="00EB7FF8" w:rsidRPr="005C3470" w:rsidRDefault="00EB7FF8" w:rsidP="00EB7FF8">
      <w:pPr>
        <w:pStyle w:val="FootnoteText"/>
        <w:spacing w:line="240" w:lineRule="atLeast"/>
        <w:ind w:firstLine="284"/>
        <w:jc w:val="lowKashida"/>
      </w:pPr>
      <w:r>
        <w:rPr>
          <w:rStyle w:val="FootnoteReference"/>
        </w:rPr>
        <w:footnoteRef/>
      </w:r>
      <w:r>
        <w:t xml:space="preserve"> </w:t>
      </w:r>
      <w:r w:rsidRPr="005C3470">
        <w:t xml:space="preserve">Bismillahın anlamı </w:t>
      </w:r>
      <w:r>
        <w:t>h</w:t>
      </w:r>
      <w:r w:rsidRPr="005C3470">
        <w:t>akkındaki bu yorumu</w:t>
      </w:r>
      <w:r>
        <w:t>, Muhyiddin-i Arabî,</w:t>
      </w:r>
      <w:r w:rsidRPr="005C3470">
        <w:t xml:space="preserve"> Futuhat</w:t>
      </w:r>
      <w:r>
        <w:t>’</w:t>
      </w:r>
      <w:r w:rsidRPr="005C3470">
        <w:t xml:space="preserve">ul Mekkiyye c. </w:t>
      </w:r>
      <w:r>
        <w:t>2</w:t>
      </w:r>
      <w:r w:rsidRPr="005C3470">
        <w:t>, s. 1</w:t>
      </w:r>
      <w:r>
        <w:t>33’ten</w:t>
      </w:r>
      <w:r w:rsidRPr="005C3470">
        <w:t xml:space="preserve"> </w:t>
      </w:r>
      <w:r>
        <w:t>naklet</w:t>
      </w:r>
      <w:r w:rsidRPr="005C3470">
        <w:t xml:space="preserve">miştir. </w:t>
      </w:r>
    </w:p>
    <w:p w:rsidR="00EB7FF8" w:rsidRDefault="00EB7FF8" w:rsidP="00EB7FF8">
      <w:pPr>
        <w:pStyle w:val="FootnoteText"/>
        <w:ind w:firstLine="284"/>
        <w:jc w:val="lowKashida"/>
      </w:pPr>
    </w:p>
  </w:footnote>
  <w:footnote w:id="3">
    <w:p w:rsidR="00EB7FF8" w:rsidRPr="00B9513C" w:rsidRDefault="00EB7FF8" w:rsidP="00EB7FF8">
      <w:pPr>
        <w:pStyle w:val="FootnoteText"/>
        <w:ind w:firstLine="284"/>
        <w:jc w:val="lowKashida"/>
      </w:pPr>
      <w:r>
        <w:rPr>
          <w:rStyle w:val="FootnoteReference"/>
        </w:rPr>
        <w:footnoteRef/>
      </w:r>
      <w:r>
        <w:t xml:space="preserve"> Nur/</w:t>
      </w:r>
      <w:r w:rsidRPr="00B9513C">
        <w:t>35</w:t>
      </w:r>
    </w:p>
  </w:footnote>
  <w:footnote w:id="4">
    <w:p w:rsidR="00EB7FF8" w:rsidRPr="0083136D" w:rsidRDefault="00EB7FF8" w:rsidP="00EB7FF8">
      <w:pPr>
        <w:pStyle w:val="FootnoteText"/>
        <w:ind w:firstLine="284"/>
        <w:jc w:val="lowKashida"/>
      </w:pPr>
      <w:r>
        <w:rPr>
          <w:rStyle w:val="FootnoteReference"/>
        </w:rPr>
        <w:footnoteRef/>
      </w:r>
      <w:r>
        <w:t xml:space="preserve"> A’</w:t>
      </w:r>
      <w:r w:rsidRPr="0083136D">
        <w:t>raf</w:t>
      </w:r>
      <w:r>
        <w:t>/</w:t>
      </w:r>
      <w:r w:rsidRPr="0083136D">
        <w:t>29.</w:t>
      </w:r>
    </w:p>
  </w:footnote>
  <w:footnote w:id="5">
    <w:p w:rsidR="00EB7FF8" w:rsidRDefault="00EB7FF8" w:rsidP="00EB7FF8">
      <w:pPr>
        <w:pStyle w:val="FootnoteText"/>
        <w:ind w:firstLine="284"/>
        <w:jc w:val="lowKashida"/>
      </w:pPr>
      <w:r>
        <w:rPr>
          <w:rStyle w:val="FootnoteReference"/>
        </w:rPr>
        <w:footnoteRef/>
      </w:r>
      <w:r>
        <w:t xml:space="preserve"> Bihar’ul Envar c.1, s.226, Kitab’ul Kur’an, 29. Bab, 3. hadis</w:t>
      </w:r>
    </w:p>
  </w:footnote>
  <w:footnote w:id="6">
    <w:p w:rsidR="00EB7FF8" w:rsidRDefault="00EB7FF8" w:rsidP="00EB7FF8">
      <w:pPr>
        <w:pStyle w:val="FootnoteText"/>
        <w:ind w:firstLine="284"/>
        <w:jc w:val="lowKashida"/>
      </w:pPr>
      <w:r>
        <w:rPr>
          <w:rStyle w:val="FootnoteReference"/>
        </w:rPr>
        <w:footnoteRef/>
      </w:r>
      <w:r>
        <w:t xml:space="preserve"> Uyun-i Ahbar’ir Rıza, c. 1, s. 262, 26. Bab, 22. hadis; Bihar’ul Envar, c. 25, s. 1, Kitab’ul İmamet, Ebvab-u Halkihim, Tinetihim ve Ervahihim bablarından birinci babın rivayetleri</w:t>
      </w:r>
    </w:p>
  </w:footnote>
  <w:footnote w:id="7">
    <w:p w:rsidR="00EB7FF8" w:rsidRPr="00786971" w:rsidRDefault="00EB7FF8" w:rsidP="00EB7FF8">
      <w:pPr>
        <w:pStyle w:val="FootnoteText"/>
        <w:ind w:firstLine="284"/>
        <w:jc w:val="lowKashida"/>
      </w:pPr>
      <w:r>
        <w:rPr>
          <w:rStyle w:val="FootnoteReference"/>
        </w:rPr>
        <w:footnoteRef/>
      </w:r>
      <w:r>
        <w:t xml:space="preserve"> </w:t>
      </w:r>
      <w:r w:rsidRPr="00786971">
        <w:t xml:space="preserve">et-Tevhid, </w:t>
      </w:r>
      <w:r>
        <w:t>s</w:t>
      </w:r>
      <w:r w:rsidRPr="00786971">
        <w:t>. 229, Bab 31, Hadis 1</w:t>
      </w:r>
      <w:r>
        <w:t xml:space="preserve"> ve Mean’il Ahbar, s.3</w:t>
      </w:r>
    </w:p>
  </w:footnote>
  <w:footnote w:id="8">
    <w:p w:rsidR="00EB7FF8" w:rsidRPr="004831B0" w:rsidRDefault="00EB7FF8" w:rsidP="00EB7FF8">
      <w:pPr>
        <w:pStyle w:val="FootnoteText"/>
        <w:ind w:firstLine="284"/>
        <w:jc w:val="lowKashida"/>
      </w:pPr>
      <w:r>
        <w:rPr>
          <w:rStyle w:val="FootnoteReference"/>
        </w:rPr>
        <w:footnoteRef/>
      </w:r>
      <w:r>
        <w:t xml:space="preserve"> Furkan/</w:t>
      </w:r>
      <w:r w:rsidRPr="004831B0">
        <w:t>43.</w:t>
      </w:r>
    </w:p>
  </w:footnote>
  <w:footnote w:id="9">
    <w:p w:rsidR="00EB7FF8" w:rsidRPr="007C6DA9" w:rsidRDefault="00EB7FF8" w:rsidP="00EB7FF8">
      <w:pPr>
        <w:pStyle w:val="FootnoteText"/>
        <w:ind w:firstLine="284"/>
        <w:jc w:val="lowKashida"/>
      </w:pPr>
      <w:r>
        <w:rPr>
          <w:rStyle w:val="FootnoteReference"/>
        </w:rPr>
        <w:footnoteRef/>
      </w:r>
      <w:r>
        <w:t xml:space="preserve"> Araf/</w:t>
      </w:r>
      <w:r w:rsidRPr="007C6DA9">
        <w:t xml:space="preserve">12 </w:t>
      </w:r>
      <w:r>
        <w:t>ve Sâd/</w:t>
      </w:r>
      <w:r w:rsidRPr="007C6DA9">
        <w:t>76.</w:t>
      </w:r>
    </w:p>
  </w:footnote>
  <w:footnote w:id="10">
    <w:p w:rsidR="00EB7FF8" w:rsidRDefault="00EB7FF8" w:rsidP="00EB7FF8">
      <w:pPr>
        <w:pStyle w:val="FootnoteText"/>
        <w:ind w:firstLine="284"/>
        <w:jc w:val="lowKashida"/>
      </w:pPr>
      <w:r>
        <w:rPr>
          <w:rStyle w:val="FootnoteReference"/>
        </w:rPr>
        <w:footnoteRef/>
      </w:r>
      <w:r>
        <w:t xml:space="preserve"> Bakara/31</w:t>
      </w:r>
    </w:p>
  </w:footnote>
  <w:footnote w:id="11">
    <w:p w:rsidR="00EB7FF8" w:rsidRDefault="00EB7FF8" w:rsidP="00EB7FF8">
      <w:pPr>
        <w:pStyle w:val="FootnoteText"/>
        <w:ind w:firstLine="284"/>
        <w:jc w:val="lowKashida"/>
      </w:pPr>
      <w:r>
        <w:rPr>
          <w:rStyle w:val="FootnoteReference"/>
        </w:rPr>
        <w:footnoteRef/>
      </w:r>
      <w:r>
        <w:t xml:space="preserve"> Felah’us Sail, s.25</w:t>
      </w:r>
    </w:p>
  </w:footnote>
  <w:footnote w:id="12">
    <w:p w:rsidR="00EB7FF8" w:rsidRPr="00F54692" w:rsidRDefault="00EB7FF8" w:rsidP="00EB7FF8">
      <w:pPr>
        <w:pStyle w:val="FootnoteText"/>
        <w:ind w:firstLine="284"/>
        <w:jc w:val="lowKashida"/>
      </w:pPr>
      <w:r>
        <w:rPr>
          <w:rStyle w:val="FootnoteReference"/>
        </w:rPr>
        <w:footnoteRef/>
      </w:r>
      <w:r>
        <w:t xml:space="preserve"> </w:t>
      </w:r>
      <w:r w:rsidRPr="00F54692">
        <w:t>Misbahu</w:t>
      </w:r>
      <w:r>
        <w:t>’</w:t>
      </w:r>
      <w:r w:rsidRPr="00F54692">
        <w:t>ş</w:t>
      </w:r>
      <w:r>
        <w:t xml:space="preserve"> </w:t>
      </w:r>
      <w:r w:rsidRPr="00F54692">
        <w:t>Şeriat, Bab 100.</w:t>
      </w:r>
    </w:p>
  </w:footnote>
  <w:footnote w:id="13">
    <w:p w:rsidR="00EB7FF8" w:rsidRPr="00DB08C8" w:rsidRDefault="00EB7FF8" w:rsidP="00EB7FF8">
      <w:pPr>
        <w:pStyle w:val="FootnoteText"/>
        <w:ind w:firstLine="284"/>
        <w:jc w:val="lowKashida"/>
      </w:pPr>
      <w:r>
        <w:rPr>
          <w:rStyle w:val="FootnoteReference"/>
        </w:rPr>
        <w:footnoteRef/>
      </w:r>
      <w:r>
        <w:t xml:space="preserve"> Îsra/1</w:t>
      </w:r>
    </w:p>
  </w:footnote>
  <w:footnote w:id="14">
    <w:p w:rsidR="00EB7FF8" w:rsidRDefault="00EB7FF8" w:rsidP="00EB7FF8">
      <w:pPr>
        <w:pStyle w:val="FootnoteText"/>
        <w:ind w:firstLine="284"/>
        <w:jc w:val="lowKashida"/>
      </w:pPr>
      <w:r>
        <w:rPr>
          <w:rStyle w:val="FootnoteReference"/>
        </w:rPr>
        <w:footnoteRef/>
      </w:r>
      <w:r>
        <w:t xml:space="preserve"> Allah Resulü’nün secdede şöyle dua ettiği nakledilmiştir: “Senden sana sığın</w:t>
      </w:r>
      <w:r>
        <w:t>ı</w:t>
      </w:r>
      <w:r>
        <w:t>rım…Sana övgüleri saymak mümkün değil. Sen kendini övdüğün gibisin.” (Furu’-i Kafi, c.3, s.324, Kitab’us Salat, Bab’us Sucud ve’t Tesbih…, 12. hadis; Misbah’ul Müteheccid, s.308; Misbah’uş Şeria, 5. Bab; Avali’l Leali, c.1, s.389, 21. hadis</w:t>
      </w:r>
    </w:p>
  </w:footnote>
  <w:footnote w:id="15">
    <w:p w:rsidR="00EB7FF8" w:rsidRDefault="00EB7FF8" w:rsidP="00EB7FF8">
      <w:pPr>
        <w:pStyle w:val="FootnoteText"/>
        <w:ind w:firstLine="284"/>
        <w:jc w:val="lowKashida"/>
      </w:pPr>
      <w:r>
        <w:rPr>
          <w:rStyle w:val="FootnoteReference"/>
        </w:rPr>
        <w:footnoteRef/>
      </w:r>
      <w:r>
        <w:t xml:space="preserve"> Usul-i Kafi, c.2, s.352, Kitab’ul İman ve’l Kufr, Bab-u Men eze’l Müslimine ve İhtekerehum, 8. hadis</w:t>
      </w:r>
    </w:p>
  </w:footnote>
  <w:footnote w:id="16">
    <w:p w:rsidR="00EB7FF8" w:rsidRPr="00C13EB4" w:rsidRDefault="00EB7FF8" w:rsidP="00EB7FF8">
      <w:pPr>
        <w:pStyle w:val="FootnoteText"/>
        <w:ind w:firstLine="284"/>
        <w:jc w:val="lowKashida"/>
      </w:pPr>
      <w:r>
        <w:rPr>
          <w:rStyle w:val="FootnoteReference"/>
        </w:rPr>
        <w:footnoteRef/>
      </w:r>
      <w:r>
        <w:t xml:space="preserve"> Şura/</w:t>
      </w:r>
      <w:r w:rsidRPr="00C13EB4">
        <w:t>53.</w:t>
      </w:r>
    </w:p>
  </w:footnote>
  <w:footnote w:id="17">
    <w:p w:rsidR="00EB7FF8" w:rsidRPr="000A4D73" w:rsidRDefault="00EB7FF8" w:rsidP="00EB7FF8">
      <w:pPr>
        <w:pStyle w:val="FootnoteText"/>
        <w:ind w:firstLine="284"/>
        <w:jc w:val="lowKashida"/>
      </w:pPr>
      <w:r>
        <w:rPr>
          <w:rStyle w:val="FootnoteReference"/>
        </w:rPr>
        <w:footnoteRef/>
      </w:r>
      <w:r>
        <w:t xml:space="preserve"> Rum/</w:t>
      </w:r>
      <w:r w:rsidRPr="000A4D73">
        <w:t>30</w:t>
      </w:r>
    </w:p>
  </w:footnote>
  <w:footnote w:id="18">
    <w:p w:rsidR="00EB7FF8" w:rsidRDefault="00EB7FF8" w:rsidP="00EB7FF8">
      <w:pPr>
        <w:pStyle w:val="FootnoteText"/>
        <w:ind w:firstLine="284"/>
        <w:jc w:val="lowKashida"/>
      </w:pPr>
      <w:r>
        <w:rPr>
          <w:rStyle w:val="FootnoteReference"/>
        </w:rPr>
        <w:footnoteRef/>
      </w:r>
      <w:r>
        <w:t xml:space="preserve"> Haşr/22</w:t>
      </w:r>
    </w:p>
  </w:footnote>
  <w:footnote w:id="19">
    <w:p w:rsidR="00EB7FF8" w:rsidRDefault="00EB7FF8" w:rsidP="00EB7FF8">
      <w:pPr>
        <w:pStyle w:val="FootnoteText"/>
        <w:ind w:firstLine="284"/>
        <w:jc w:val="lowKashida"/>
      </w:pPr>
      <w:r>
        <w:rPr>
          <w:rStyle w:val="FootnoteReference"/>
        </w:rPr>
        <w:footnoteRef/>
      </w:r>
      <w:r>
        <w:t xml:space="preserve"> Hud/56</w:t>
      </w:r>
    </w:p>
  </w:footnote>
  <w:footnote w:id="20">
    <w:p w:rsidR="00EB7FF8" w:rsidRDefault="00EB7FF8" w:rsidP="00EB7FF8">
      <w:pPr>
        <w:pStyle w:val="FootnoteText"/>
        <w:ind w:firstLine="284"/>
        <w:jc w:val="lowKashida"/>
      </w:pPr>
      <w:r>
        <w:rPr>
          <w:rStyle w:val="FootnoteReference"/>
        </w:rPr>
        <w:footnoteRef/>
      </w:r>
      <w:r>
        <w:t xml:space="preserve"> Bihar’ul Envar, c.46, s.349, Tarih’ul İmam Muhammed Bakır, 20. Bab, 2. hadis</w:t>
      </w:r>
    </w:p>
  </w:footnote>
  <w:footnote w:id="21">
    <w:p w:rsidR="00EB7FF8" w:rsidRDefault="00EB7FF8" w:rsidP="00EB7FF8">
      <w:pPr>
        <w:pStyle w:val="FootnoteText"/>
        <w:jc w:val="lowKashida"/>
      </w:pPr>
      <w:r>
        <w:t xml:space="preserve">   </w:t>
      </w:r>
      <w:r>
        <w:rPr>
          <w:rStyle w:val="FootnoteReference"/>
        </w:rPr>
        <w:footnoteRef/>
      </w:r>
      <w:r>
        <w:t xml:space="preserve"> Mean’il Ehbar, Bab-ı Mana “ Allah” azze ve celle, 2. hadis. et- Tevhid, s.231, 31. Bab, 5. hadis</w:t>
      </w:r>
    </w:p>
  </w:footnote>
  <w:footnote w:id="22">
    <w:p w:rsidR="00EB7FF8" w:rsidRPr="005C3470" w:rsidRDefault="00EB7FF8" w:rsidP="00EB7FF8">
      <w:pPr>
        <w:pStyle w:val="FootnoteText"/>
        <w:spacing w:line="240" w:lineRule="atLeast"/>
        <w:jc w:val="lowKashida"/>
      </w:pPr>
      <w:r>
        <w:t xml:space="preserve">   </w:t>
      </w:r>
      <w:r w:rsidRPr="005C3470">
        <w:rPr>
          <w:rStyle w:val="FootnoteReference"/>
        </w:rPr>
        <w:footnoteRef/>
      </w:r>
      <w:r w:rsidRPr="005C3470">
        <w:t xml:space="preserve"> et-Tevhid s. 229, 31. Bölüm, 1. hadis, Meani</w:t>
      </w:r>
      <w:r>
        <w:t>’</w:t>
      </w:r>
      <w:r w:rsidRPr="005C3470">
        <w:t>l ehbar, s. 3</w:t>
      </w:r>
    </w:p>
  </w:footnote>
  <w:footnote w:id="23">
    <w:p w:rsidR="00EB7FF8" w:rsidRPr="005C3470" w:rsidRDefault="00EB7FF8" w:rsidP="00EB7FF8">
      <w:pPr>
        <w:pStyle w:val="FootnoteText"/>
        <w:spacing w:line="240" w:lineRule="atLeast"/>
        <w:jc w:val="lowKashida"/>
      </w:pPr>
      <w:r>
        <w:t xml:space="preserve">   </w:t>
      </w:r>
      <w:r w:rsidRPr="005C3470">
        <w:rPr>
          <w:rStyle w:val="FootnoteReference"/>
        </w:rPr>
        <w:footnoteRef/>
      </w:r>
      <w:r w:rsidRPr="005C3470">
        <w:t xml:space="preserve"> Bismillahın anlamı Hakkındaki bu yorumu Muhyiddin-i Arabi Futuhat</w:t>
      </w:r>
      <w:r>
        <w:t>’ul Mekkiyye c. 2, s. 133’t</w:t>
      </w:r>
      <w:r w:rsidRPr="005C3470">
        <w:t xml:space="preserve">e zikretmiştir. </w:t>
      </w:r>
    </w:p>
  </w:footnote>
  <w:footnote w:id="24">
    <w:p w:rsidR="00EB7FF8" w:rsidRPr="005C3470" w:rsidRDefault="00EB7FF8" w:rsidP="00EB7FF8">
      <w:pPr>
        <w:pStyle w:val="FootnoteText"/>
        <w:spacing w:line="240" w:lineRule="atLeast"/>
        <w:jc w:val="lowKashida"/>
      </w:pPr>
      <w:r>
        <w:t xml:space="preserve">   </w:t>
      </w:r>
      <w:r w:rsidRPr="005C3470">
        <w:rPr>
          <w:rStyle w:val="FootnoteReference"/>
        </w:rPr>
        <w:footnoteRef/>
      </w:r>
      <w:r>
        <w:t xml:space="preserve"> Usul-i Kafi, c. 1. s. 110,</w:t>
      </w:r>
      <w:r w:rsidRPr="005C3470">
        <w:t xml:space="preserve"> Kitab</w:t>
      </w:r>
      <w:r>
        <w:t>’</w:t>
      </w:r>
      <w:r w:rsidRPr="005C3470">
        <w:t>ut Tevhid, Bab-ul İradeti, inneha min Sifat</w:t>
      </w:r>
      <w:r>
        <w:t>’</w:t>
      </w:r>
      <w:r w:rsidRPr="005C3470">
        <w:t>il Fiil, 4. hadis; Bihar</w:t>
      </w:r>
      <w:r>
        <w:t>’ul Envar c</w:t>
      </w:r>
      <w:r w:rsidRPr="005C3470">
        <w:t>. 4, s. 145</w:t>
      </w:r>
    </w:p>
  </w:footnote>
  <w:footnote w:id="25">
    <w:p w:rsidR="00EB7FF8" w:rsidRPr="005F5C9D" w:rsidRDefault="00EB7FF8" w:rsidP="00EB7FF8">
      <w:pPr>
        <w:pStyle w:val="FootnoteText"/>
        <w:jc w:val="lowKashida"/>
      </w:pPr>
      <w:r>
        <w:t xml:space="preserve">   </w:t>
      </w:r>
      <w:r>
        <w:rPr>
          <w:rStyle w:val="FootnoteReference"/>
        </w:rPr>
        <w:footnoteRef/>
      </w:r>
      <w:r>
        <w:t xml:space="preserve"> </w:t>
      </w:r>
      <w:r w:rsidRPr="005F5C9D">
        <w:t>Mir Muhammed Bakır b. Şemsuddin Muhammed, Mir Damat (H. K. 1631) diye meşhur olup, İsfahan’da dünyaya gelmiş ve Necef’te vefat etmiştir. Mir Damad, Şia’nın ender alimlerinden, büyük filozoflarından, akli ve nakli ilimlere sahip ola</w:t>
      </w:r>
      <w:r w:rsidRPr="005F5C9D">
        <w:t>n</w:t>
      </w:r>
      <w:r w:rsidRPr="005F5C9D">
        <w:t>lardan biriydi. Bazı fıkhi ve hadis ile ilgili sorunları halletmede eşsiz bir dehaya s</w:t>
      </w:r>
      <w:r w:rsidRPr="005F5C9D">
        <w:t>a</w:t>
      </w:r>
      <w:r w:rsidRPr="005F5C9D">
        <w:t xml:space="preserve">hipti. İbn-i Sina ve Şeyh İşrak’ın felsefesinin H. 17. asırda yaygın hale gelmesinde ve öğrencisi Molla Sadra’nın Hikmet-i Mütealiyesi için gerekli ortamın oluşmasında bu büyük filozofun çok büyük katkıları vardır. “Kebesat, Takdisat, Sedr’ul Munteha ve Haşiye Ala Men </w:t>
      </w:r>
      <w:smartTag w:uri="urn:schemas-microsoft-com:office:smarttags" w:element="PersonName">
        <w:smartTagPr>
          <w:attr w:name="ProductID" w:val="La Yehzuruh"/>
        </w:smartTagPr>
        <w:r w:rsidRPr="005F5C9D">
          <w:t>La Yehzuruh</w:t>
        </w:r>
      </w:smartTag>
      <w:r w:rsidRPr="005F5C9D">
        <w:t>’ul Fakih” kitapları vardır. Mir Damat şiirlerinde de kendisini İşrak diye adlandırmıştır</w:t>
      </w:r>
      <w:r>
        <w:t>.</w:t>
      </w:r>
    </w:p>
  </w:footnote>
  <w:footnote w:id="26">
    <w:p w:rsidR="00EB7FF8" w:rsidRPr="005C3470" w:rsidRDefault="00EB7FF8" w:rsidP="00EB7FF8">
      <w:pPr>
        <w:pStyle w:val="FootnoteText"/>
        <w:spacing w:line="240" w:lineRule="atLeast"/>
        <w:jc w:val="lowKashida"/>
      </w:pPr>
      <w:r>
        <w:t xml:space="preserve">   </w:t>
      </w:r>
      <w:r w:rsidRPr="005C3470">
        <w:rPr>
          <w:rStyle w:val="FootnoteReference"/>
        </w:rPr>
        <w:footnoteRef/>
      </w:r>
      <w:r w:rsidRPr="005C3470">
        <w:t>Mirat</w:t>
      </w:r>
      <w:r>
        <w:t>’</w:t>
      </w:r>
      <w:r w:rsidRPr="005C3470">
        <w:t>ul Ukul, , c, 2,</w:t>
      </w:r>
      <w:r>
        <w:t xml:space="preserve"> s. 19, ve el-Vafi, c. 1, s. 457</w:t>
      </w:r>
    </w:p>
  </w:footnote>
  <w:footnote w:id="27">
    <w:p w:rsidR="00EB7FF8" w:rsidRPr="002F612A" w:rsidRDefault="00EB7FF8" w:rsidP="00EB7FF8">
      <w:pPr>
        <w:jc w:val="lowKashida"/>
        <w:rPr>
          <w:sz w:val="20"/>
          <w:szCs w:val="20"/>
        </w:rPr>
      </w:pPr>
      <w:r>
        <w:t xml:space="preserve">   </w:t>
      </w:r>
      <w:r>
        <w:rPr>
          <w:rStyle w:val="FootnoteReference"/>
        </w:rPr>
        <w:footnoteRef/>
      </w:r>
      <w:r>
        <w:t xml:space="preserve"> </w:t>
      </w:r>
      <w:r w:rsidRPr="002F612A">
        <w:rPr>
          <w:sz w:val="20"/>
          <w:szCs w:val="20"/>
        </w:rPr>
        <w:t>Muhammed Muhsin</w:t>
      </w:r>
      <w:r>
        <w:rPr>
          <w:sz w:val="20"/>
          <w:szCs w:val="20"/>
        </w:rPr>
        <w:t xml:space="preserve"> b. eş-Şah Murtaza (Ö. H.K. 1680</w:t>
      </w:r>
      <w:r w:rsidRPr="002F612A">
        <w:rPr>
          <w:sz w:val="20"/>
          <w:szCs w:val="20"/>
        </w:rPr>
        <w:t>), Feyz-i Kaşani diye me</w:t>
      </w:r>
      <w:r w:rsidRPr="002F612A">
        <w:rPr>
          <w:sz w:val="20"/>
          <w:szCs w:val="20"/>
        </w:rPr>
        <w:t>ş</w:t>
      </w:r>
      <w:r w:rsidRPr="002F612A">
        <w:rPr>
          <w:sz w:val="20"/>
          <w:szCs w:val="20"/>
        </w:rPr>
        <w:t xml:space="preserve">hur </w:t>
      </w:r>
      <w:r>
        <w:rPr>
          <w:sz w:val="20"/>
          <w:szCs w:val="20"/>
        </w:rPr>
        <w:t>olan H. 17</w:t>
      </w:r>
      <w:r w:rsidRPr="002F612A">
        <w:rPr>
          <w:sz w:val="20"/>
          <w:szCs w:val="20"/>
        </w:rPr>
        <w:t>. asrın muhaddis, fakih, arif ve filozofudur. Şeyh Behai, Mevla M</w:t>
      </w:r>
      <w:r w:rsidRPr="002F612A">
        <w:rPr>
          <w:sz w:val="20"/>
          <w:szCs w:val="20"/>
        </w:rPr>
        <w:t>u</w:t>
      </w:r>
      <w:r w:rsidRPr="002F612A">
        <w:rPr>
          <w:sz w:val="20"/>
          <w:szCs w:val="20"/>
        </w:rPr>
        <w:t>hammed Salih, Seyyid Haşim Behrani ve Molla Sadra’nın öğrencisidir. Molla Sa</w:t>
      </w:r>
      <w:r w:rsidRPr="002F612A">
        <w:rPr>
          <w:sz w:val="20"/>
          <w:szCs w:val="20"/>
        </w:rPr>
        <w:t>d</w:t>
      </w:r>
      <w:r w:rsidRPr="002F612A">
        <w:rPr>
          <w:sz w:val="20"/>
          <w:szCs w:val="20"/>
        </w:rPr>
        <w:t>ra’nın, Feyz üzerinde çok açık etkileri vardır. Allame Meclisi, Seyyid Nimetullah Cezayiri, Kadı Said Kummi ve oğlu, Feyz-i Kaşani’den istifade etmişlerdir. Yaklaşık doksan eseri olduğu söylenmiştir. Bunlardan başlıcaları şunlardır: “Tefsir-i Safi, Vafi fi’l-hadis, Meheccet’ul-Beyza fi Tehzib’il-İhya, Şafi, İlm’ul-Yakin, el-Hekaik, Kelimat-i Meknune, Usul’ul-Esliyye”</w:t>
      </w:r>
    </w:p>
    <w:p w:rsidR="00EB7FF8" w:rsidRPr="002F612A" w:rsidRDefault="00EB7FF8" w:rsidP="00EB7FF8">
      <w:pPr>
        <w:ind w:firstLine="284"/>
        <w:jc w:val="lowKashida"/>
        <w:rPr>
          <w:sz w:val="20"/>
          <w:szCs w:val="20"/>
        </w:rPr>
      </w:pPr>
    </w:p>
    <w:p w:rsidR="00EB7FF8" w:rsidRDefault="00EB7FF8" w:rsidP="00EB7FF8">
      <w:pPr>
        <w:pStyle w:val="FootnoteText"/>
        <w:jc w:val="lowKashida"/>
      </w:pPr>
    </w:p>
  </w:footnote>
  <w:footnote w:id="28">
    <w:p w:rsidR="00EB7FF8" w:rsidRPr="005C3470" w:rsidRDefault="00EB7FF8" w:rsidP="00EB7FF8">
      <w:pPr>
        <w:pStyle w:val="FootnoteText"/>
        <w:spacing w:line="240" w:lineRule="atLeast"/>
        <w:jc w:val="lowKashida"/>
      </w:pPr>
      <w:r>
        <w:t xml:space="preserve">     </w:t>
      </w:r>
      <w:r w:rsidRPr="005C3470">
        <w:rPr>
          <w:rStyle w:val="FootnoteReference"/>
        </w:rPr>
        <w:footnoteRef/>
      </w:r>
      <w:r>
        <w:t xml:space="preserve"> El-Vafi, c. 1, s. 457</w:t>
      </w:r>
      <w:r w:rsidRPr="005C3470">
        <w:t>, Ebvab-u Marifet</w:t>
      </w:r>
      <w:r>
        <w:t>’</w:t>
      </w:r>
      <w:r w:rsidRPr="005C3470">
        <w:t>is Sifatihi Sübhanehu ve Esmaihi, Bab-us Sifatı</w:t>
      </w:r>
      <w:r>
        <w:t>’</w:t>
      </w:r>
      <w:r w:rsidRPr="005C3470">
        <w:t xml:space="preserve">l Fiil, 4. hadisin beyanında </w:t>
      </w:r>
    </w:p>
  </w:footnote>
  <w:footnote w:id="29">
    <w:p w:rsidR="00EB7FF8" w:rsidRPr="005C3470" w:rsidRDefault="00EB7FF8" w:rsidP="00EB7FF8">
      <w:pPr>
        <w:pStyle w:val="FootnoteText"/>
        <w:spacing w:line="240" w:lineRule="atLeast"/>
        <w:ind w:firstLine="284"/>
        <w:jc w:val="lowKashida"/>
      </w:pPr>
      <w:r w:rsidRPr="005C3470">
        <w:rPr>
          <w:rStyle w:val="FootnoteReference"/>
        </w:rPr>
        <w:footnoteRef/>
      </w:r>
      <w:r>
        <w:t xml:space="preserve"> Usul-i Kafi, c. 1, s. 143</w:t>
      </w:r>
      <w:r w:rsidRPr="005C3470">
        <w:t>, Kitab</w:t>
      </w:r>
      <w:r>
        <w:t>’</w:t>
      </w:r>
      <w:r w:rsidRPr="005C3470">
        <w:t>ud Tevhid, Bab</w:t>
      </w:r>
      <w:r>
        <w:t>’</w:t>
      </w:r>
      <w:r w:rsidRPr="005C3470">
        <w:t>un Nevadir, 4. hadis</w:t>
      </w:r>
    </w:p>
  </w:footnote>
  <w:footnote w:id="30">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w:t>
      </w:r>
      <w:r>
        <w:t>Semat</w:t>
      </w:r>
      <w:r w:rsidRPr="005C3470">
        <w:t xml:space="preserve"> adlı dua-i şerifte, Misbah</w:t>
      </w:r>
      <w:r>
        <w:t>’</w:t>
      </w:r>
      <w:r w:rsidRPr="005C3470">
        <w:t>ul Müteheccid s. 376</w:t>
      </w:r>
    </w:p>
  </w:footnote>
  <w:footnote w:id="31">
    <w:p w:rsidR="00EB7FF8" w:rsidRDefault="00EB7FF8" w:rsidP="00EB7FF8">
      <w:pPr>
        <w:pStyle w:val="FootnoteText"/>
        <w:jc w:val="lowKashida"/>
      </w:pPr>
      <w:r>
        <w:t xml:space="preserve">      </w:t>
      </w:r>
      <w:r>
        <w:rPr>
          <w:rStyle w:val="FootnoteReference"/>
        </w:rPr>
        <w:footnoteRef/>
      </w:r>
      <w:r>
        <w:t xml:space="preserve"> el- Urvet’ul Vuska, c. 1, s. 459, “Kitab’us-Salat, 24. fasıl fi’l Kırae” 11. mesele. Müstemsik’ul Urvet’il Vuska, c. 6, s. 183</w:t>
      </w:r>
    </w:p>
  </w:footnote>
  <w:footnote w:id="32">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A</w:t>
      </w:r>
      <w:r>
        <w:t>’</w:t>
      </w:r>
      <w:r w:rsidRPr="005C3470">
        <w:t>raf /143</w:t>
      </w:r>
    </w:p>
  </w:footnote>
  <w:footnote w:id="33">
    <w:p w:rsidR="00EB7FF8" w:rsidRDefault="00EB7FF8" w:rsidP="00EB7FF8">
      <w:pPr>
        <w:pStyle w:val="FootnoteText"/>
        <w:jc w:val="lowKashida"/>
      </w:pPr>
      <w:r>
        <w:t xml:space="preserve">      </w:t>
      </w:r>
      <w:r>
        <w:rPr>
          <w:rStyle w:val="FootnoteReference"/>
        </w:rPr>
        <w:footnoteRef/>
      </w:r>
      <w:r>
        <w:t xml:space="preserve"> En’am/ 75-79 </w:t>
      </w:r>
    </w:p>
  </w:footnote>
  <w:footnote w:id="34">
    <w:p w:rsidR="00EB7FF8" w:rsidRDefault="00EB7FF8" w:rsidP="00EB7FF8">
      <w:pPr>
        <w:pStyle w:val="FootnoteText"/>
        <w:jc w:val="lowKashida"/>
      </w:pPr>
      <w:r>
        <w:t xml:space="preserve">     </w:t>
      </w:r>
      <w:r>
        <w:rPr>
          <w:rStyle w:val="FootnoteReference"/>
        </w:rPr>
        <w:footnoteRef/>
      </w:r>
      <w:r>
        <w:t xml:space="preserve"> Necm/ 5-8 </w:t>
      </w:r>
    </w:p>
  </w:footnote>
  <w:footnote w:id="35">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w:t>
      </w:r>
      <w:r>
        <w:t>Semat</w:t>
      </w:r>
      <w:r w:rsidRPr="005C3470">
        <w:t xml:space="preserve"> duasından, Misbah</w:t>
      </w:r>
      <w:r>
        <w:t>’</w:t>
      </w:r>
      <w:r w:rsidRPr="005C3470">
        <w:t>ul Muteheccid, s. 376</w:t>
      </w:r>
    </w:p>
  </w:footnote>
  <w:footnote w:id="36">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Ta-Ha/14</w:t>
      </w:r>
    </w:p>
  </w:footnote>
  <w:footnote w:id="37">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Peygamberin (s.a.a) secdede ettiği bir duadır, Furu-i Kafi, c. 3, s. 324, Misbah</w:t>
      </w:r>
      <w:r>
        <w:t>’</w:t>
      </w:r>
      <w:r w:rsidRPr="005C3470">
        <w:t>uş Şeriat, 5. bab ve Aval</w:t>
      </w:r>
      <w:r>
        <w:t>’</w:t>
      </w:r>
      <w:r w:rsidRPr="005C3470">
        <w:t xml:space="preserve">il Leali, c. 1, s. 389, 21. hadis </w:t>
      </w:r>
    </w:p>
  </w:footnote>
  <w:footnote w:id="38">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Peygamber-i Ekrem</w:t>
      </w:r>
      <w:r>
        <w:t>’</w:t>
      </w:r>
      <w:r w:rsidRPr="005C3470">
        <w:t>den secdede nakledilen bir duadır. Furu-i Kafi, c. 3, s. 324, Misbah</w:t>
      </w:r>
      <w:r>
        <w:t>’ul Müteheccid,</w:t>
      </w:r>
      <w:r w:rsidRPr="005C3470">
        <w:t xml:space="preserve"> s. 308</w:t>
      </w:r>
    </w:p>
  </w:footnote>
  <w:footnote w:id="39">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Necm/9</w:t>
      </w:r>
    </w:p>
  </w:footnote>
  <w:footnote w:id="40">
    <w:p w:rsidR="00EB7FF8" w:rsidRPr="00F35551" w:rsidRDefault="00EB7FF8" w:rsidP="00EB7FF8">
      <w:pPr>
        <w:pStyle w:val="FootnoteText"/>
        <w:jc w:val="lowKashida"/>
      </w:pPr>
      <w:r>
        <w:t xml:space="preserve">   </w:t>
      </w:r>
      <w:r>
        <w:rPr>
          <w:rStyle w:val="FootnoteReference"/>
        </w:rPr>
        <w:footnoteRef/>
      </w:r>
      <w:r>
        <w:t xml:space="preserve"> </w:t>
      </w:r>
      <w:r w:rsidRPr="00F35551">
        <w:t>Misbah’ul Hidaye İmam Humeyni (kuddise sırruh’uş şerif) taraından hilafet ve velayet ile ilgili marifetlerin ve hakikatlerin beyanı hususunda yazılmış bir kitaptır. Bu değerli kitabın önsözünde şöyle yazılmıştır: “Ben bu kitapta, Allah’ın izniyle ba</w:t>
      </w:r>
      <w:r w:rsidRPr="00F35551">
        <w:t>ş</w:t>
      </w:r>
      <w:r w:rsidRPr="00F35551">
        <w:t>ta ve sonda sana hidayet velisinin keşfolmasını istedim. Muhammedi hilafetin hak</w:t>
      </w:r>
      <w:r w:rsidRPr="00F35551">
        <w:t>i</w:t>
      </w:r>
      <w:r w:rsidRPr="00F35551">
        <w:t>katlerinin ve alevi velayetin hakikatlerinin ve gayb ve şehadet alemlerine sirayet n</w:t>
      </w:r>
      <w:r w:rsidRPr="00F35551">
        <w:t>i</w:t>
      </w:r>
      <w:r w:rsidRPr="00F35551">
        <w:t>teliğinin sırlarının açığa çıkmasını istedim…Dolayısıyla bu kitabı Misbah’ul Hidaye ile’l Hilafeti ve'l Velaye olarak adlandırmak daha uygundu. Allah’tan başarı dilerim. Şüphesiz Allah en iyi yardımcı ve dosttur. Dünya ve ahiretten O’nun velilerinden de yardım dilerim…” Bu kitabın yazımı 1930 yılında sona ermiştir.</w:t>
      </w:r>
    </w:p>
  </w:footnote>
  <w:footnote w:id="41">
    <w:p w:rsidR="00EB7FF8" w:rsidRPr="00F35551" w:rsidRDefault="00EB7FF8" w:rsidP="00EB7FF8">
      <w:pPr>
        <w:pStyle w:val="FootnoteText"/>
        <w:jc w:val="lowKashida"/>
      </w:pPr>
      <w:r>
        <w:t xml:space="preserve">   </w:t>
      </w:r>
      <w:r>
        <w:rPr>
          <w:rStyle w:val="FootnoteReference"/>
        </w:rPr>
        <w:footnoteRef/>
      </w:r>
      <w:r>
        <w:t xml:space="preserve"> </w:t>
      </w:r>
      <w:r w:rsidRPr="00F35551">
        <w:t>Şerh-i Dua-i Seher İmam Humeyni’nin (r. a) Arapça yazdığı bir kitaptır. Bu kit</w:t>
      </w:r>
      <w:r w:rsidRPr="00F35551">
        <w:t>a</w:t>
      </w:r>
      <w:r w:rsidRPr="00F35551">
        <w:t>bı yazmaktan maksadı yazarında önsözünde belirttiği gibi mübahale duası diye me</w:t>
      </w:r>
      <w:r w:rsidRPr="00F35551">
        <w:t>ş</w:t>
      </w:r>
      <w:r w:rsidRPr="00F35551">
        <w:t>hur olan mübarek bir duanın boyutlarını anlatmaktır. (Seher anında okunan bu dua, Tahir İmamlar’dan (a. s) nakledilmiştir. Bu değerli kitabın yazılışı 1930 yılında sona ermiştir.</w:t>
      </w:r>
    </w:p>
  </w:footnote>
  <w:footnote w:id="42">
    <w:p w:rsidR="00EB7FF8" w:rsidRPr="005C3470" w:rsidRDefault="00EB7FF8" w:rsidP="00EB7FF8">
      <w:pPr>
        <w:pStyle w:val="FootnoteText"/>
        <w:spacing w:line="240" w:lineRule="atLeast"/>
        <w:jc w:val="lowKashida"/>
      </w:pPr>
      <w:r>
        <w:t xml:space="preserve">   </w:t>
      </w:r>
      <w:r w:rsidRPr="005C3470">
        <w:rPr>
          <w:rStyle w:val="FootnoteReference"/>
        </w:rPr>
        <w:footnoteRef/>
      </w:r>
      <w:r w:rsidRPr="005C3470">
        <w:t xml:space="preserve"> Nur/35</w:t>
      </w:r>
    </w:p>
  </w:footnote>
  <w:footnote w:id="43">
    <w:p w:rsidR="00EB7FF8" w:rsidRPr="005C3470" w:rsidRDefault="00EB7FF8" w:rsidP="00EB7FF8">
      <w:pPr>
        <w:pStyle w:val="FootnoteText"/>
        <w:spacing w:line="240" w:lineRule="atLeast"/>
        <w:jc w:val="lowKashida"/>
      </w:pPr>
      <w:r>
        <w:t xml:space="preserve">   </w:t>
      </w:r>
      <w:r w:rsidRPr="005C3470">
        <w:rPr>
          <w:rStyle w:val="FootnoteReference"/>
        </w:rPr>
        <w:footnoteRef/>
      </w:r>
      <w:r w:rsidRPr="005C3470">
        <w:t xml:space="preserve"> Zuhruf/84</w:t>
      </w:r>
    </w:p>
  </w:footnote>
  <w:footnote w:id="44">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Mecme</w:t>
      </w:r>
      <w:r>
        <w:t>’</w:t>
      </w:r>
      <w:r w:rsidRPr="005C3470">
        <w:t>ul Beyan, c. 1, s. 21, İmam-ı Sadık</w:t>
      </w:r>
      <w:r>
        <w:t>’</w:t>
      </w:r>
      <w:r w:rsidRPr="005C3470">
        <w:t>tan naklen (az bir faklılıkla)</w:t>
      </w:r>
    </w:p>
  </w:footnote>
  <w:footnote w:id="45">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w:t>
      </w:r>
      <w:r>
        <w:rPr>
          <w:i/>
          <w:iCs/>
        </w:rPr>
        <w:t>“</w:t>
      </w:r>
      <w:r w:rsidRPr="005C3470">
        <w:rPr>
          <w:i/>
          <w:iCs/>
        </w:rPr>
        <w:t>Rahman bütün alem için rahim ise müminlere hastır</w:t>
      </w:r>
      <w:r>
        <w:rPr>
          <w:i/>
          <w:iCs/>
        </w:rPr>
        <w:t>”</w:t>
      </w:r>
      <w:r w:rsidRPr="005C3470">
        <w:t xml:space="preserve"> Meanil Ahbar, s. 3; Bihar</w:t>
      </w:r>
      <w:r>
        <w:t>’</w:t>
      </w:r>
      <w:r w:rsidRPr="005C3470">
        <w:t>ul Envar, c. 89, s. 229</w:t>
      </w:r>
    </w:p>
  </w:footnote>
  <w:footnote w:id="46">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w:t>
      </w:r>
      <w:r>
        <w:t>“</w:t>
      </w:r>
      <w:r w:rsidRPr="005C3470">
        <w:t>Ey dünya rahmanı ve ahiret rahimi ve dünya ile ahiret rahimi</w:t>
      </w:r>
      <w:r>
        <w:t>”</w:t>
      </w:r>
      <w:r w:rsidRPr="005C3470">
        <w:t xml:space="preserve"> Usul-i Kafi, c. 4, s. 340, Kitabu</w:t>
      </w:r>
      <w:r>
        <w:t>’</w:t>
      </w:r>
      <w:r w:rsidRPr="005C3470">
        <w:t>d Dua, Bab-ud Dua-i li</w:t>
      </w:r>
      <w:r>
        <w:t>’</w:t>
      </w:r>
      <w:r w:rsidRPr="005C3470">
        <w:t xml:space="preserve">l Kerb, 6. hadis; Sahife-i Seccadiye, 54. dua </w:t>
      </w:r>
    </w:p>
  </w:footnote>
  <w:footnote w:id="47">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Araf/156</w:t>
      </w:r>
    </w:p>
  </w:footnote>
  <w:footnote w:id="48">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İlm</w:t>
      </w:r>
      <w:r>
        <w:t>’</w:t>
      </w:r>
      <w:r w:rsidRPr="005C3470">
        <w:t>ul Yakin, c. 1, s. 57</w:t>
      </w:r>
    </w:p>
  </w:footnote>
  <w:footnote w:id="49">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Ed-Durr</w:t>
      </w:r>
      <w:r>
        <w:t>’</w:t>
      </w:r>
      <w:r w:rsidRPr="005C3470">
        <w:t>ul Mensur, fi</w:t>
      </w:r>
      <w:r>
        <w:t>’</w:t>
      </w:r>
      <w:r w:rsidRPr="005C3470">
        <w:t>t Tefsir, bi</w:t>
      </w:r>
      <w:r>
        <w:t>’</w:t>
      </w:r>
      <w:r w:rsidRPr="005C3470">
        <w:t>l Me</w:t>
      </w:r>
      <w:r>
        <w:t>’</w:t>
      </w:r>
      <w:r w:rsidRPr="005C3470">
        <w:t>sur, Celaluddin Suyuti, c. 1, s. 9, Esma ve Sıfat</w:t>
      </w:r>
      <w:r>
        <w:t>’</w:t>
      </w:r>
      <w:r w:rsidRPr="005C3470">
        <w:t>ta, Beyhaki</w:t>
      </w:r>
      <w:r>
        <w:t>’</w:t>
      </w:r>
      <w:r w:rsidRPr="005C3470">
        <w:t xml:space="preserve">den naklen. </w:t>
      </w:r>
    </w:p>
  </w:footnote>
  <w:footnote w:id="50">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Kaynağı bulunmamıştır. </w:t>
      </w:r>
    </w:p>
  </w:footnote>
  <w:footnote w:id="51">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Allah</w:t>
      </w:r>
      <w:r>
        <w:t>’</w:t>
      </w:r>
      <w:r w:rsidRPr="005C3470">
        <w:t>ın adıyla, bilmek gerekir ki elif-lam</w:t>
      </w:r>
      <w:r>
        <w:t>’</w:t>
      </w:r>
      <w:r w:rsidRPr="005C3470">
        <w:t>daki iki ihtimal üzere bütün övgül</w:t>
      </w:r>
      <w:r w:rsidRPr="005C3470">
        <w:t>e</w:t>
      </w:r>
      <w:r w:rsidRPr="005C3470">
        <w:t>rin özgünlüğü veya hamdın cinsi her ne kadar nedensellik dakik bir anlam taşısa da, felsefi nedensellikle çelişki halindedir. Kur</w:t>
      </w:r>
      <w:r>
        <w:t>’</w:t>
      </w:r>
      <w:r w:rsidRPr="005C3470">
        <w:t>an dili ve evliyanın (a. s) irfanı olmaks</w:t>
      </w:r>
      <w:r w:rsidRPr="005C3470">
        <w:t>ı</w:t>
      </w:r>
      <w:r w:rsidRPr="005C3470">
        <w:t xml:space="preserve">zın yorumlanamaz. </w:t>
      </w:r>
    </w:p>
  </w:footnote>
  <w:footnote w:id="52">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Mevlana</w:t>
      </w:r>
      <w:r>
        <w:t>’</w:t>
      </w:r>
      <w:r w:rsidRPr="005C3470">
        <w:t xml:space="preserve">nın şu beytine işarettir: </w:t>
      </w:r>
      <w:r>
        <w:t>“</w:t>
      </w:r>
      <w:r w:rsidRPr="005C3470">
        <w:t xml:space="preserve">İstidlalcilerin ayağı şu tahtadandır, tahtadan ayak ise çok dayanıksızdır. </w:t>
      </w:r>
      <w:r>
        <w:t>“</w:t>
      </w:r>
    </w:p>
  </w:footnote>
  <w:footnote w:id="53">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Hafız</w:t>
      </w:r>
      <w:r>
        <w:t>’</w:t>
      </w:r>
      <w:r w:rsidRPr="005C3470">
        <w:t>ın şu beytine işarettir: Ben Anka kuşunun konağına tek başıma varm</w:t>
      </w:r>
      <w:r w:rsidRPr="005C3470">
        <w:t>a</w:t>
      </w:r>
      <w:r w:rsidRPr="005C3470">
        <w:t>dım/ Bu aşamayı Süleyman</w:t>
      </w:r>
      <w:r>
        <w:t>’</w:t>
      </w:r>
      <w:r w:rsidRPr="005C3470">
        <w:t xml:space="preserve">ın kuşu ile katettim. </w:t>
      </w:r>
    </w:p>
  </w:footnote>
  <w:footnote w:id="54">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Mevlana</w:t>
      </w:r>
    </w:p>
  </w:footnote>
  <w:footnote w:id="55">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Misbah</w:t>
      </w:r>
      <w:r>
        <w:t>’</w:t>
      </w:r>
      <w:r w:rsidRPr="005C3470">
        <w:t>uş Şeria, 5. bab; Evali</w:t>
      </w:r>
      <w:r>
        <w:t>’</w:t>
      </w:r>
      <w:r w:rsidRPr="005C3470">
        <w:t>l Leali, c. 1, s. 389</w:t>
      </w:r>
    </w:p>
  </w:footnote>
  <w:footnote w:id="56">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Usul, Kafi, c. 3, s. 152, Kitab</w:t>
      </w:r>
      <w:r>
        <w:t>’</w:t>
      </w:r>
      <w:r w:rsidRPr="005C3470">
        <w:t>ul İman ve</w:t>
      </w:r>
      <w:r>
        <w:t>’</w:t>
      </w:r>
      <w:r w:rsidRPr="005C3470">
        <w:t>l Kufr, Bab-uş Şukr, 18. hadis</w:t>
      </w:r>
    </w:p>
  </w:footnote>
  <w:footnote w:id="57">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Bihar</w:t>
      </w:r>
      <w:r>
        <w:t>’</w:t>
      </w:r>
      <w:r w:rsidRPr="005C3470">
        <w:t>ul Envar, c. 90, s. 210; Emali-i Tusi, c. 1, s. 18</w:t>
      </w:r>
      <w:r>
        <w:t>’</w:t>
      </w:r>
      <w:r w:rsidRPr="005C3470">
        <w:t>den na</w:t>
      </w:r>
      <w:r w:rsidRPr="005C3470">
        <w:t>k</w:t>
      </w:r>
      <w:r w:rsidRPr="005C3470">
        <w:t xml:space="preserve">len </w:t>
      </w:r>
    </w:p>
  </w:footnote>
  <w:footnote w:id="58">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Mustedrek</w:t>
      </w:r>
      <w:r>
        <w:t>’</w:t>
      </w:r>
      <w:r w:rsidRPr="005C3470">
        <w:t>ul Vesail, ; Alu</w:t>
      </w:r>
      <w:r>
        <w:t>’</w:t>
      </w:r>
      <w:r w:rsidRPr="005C3470">
        <w:t xml:space="preserve">l Beyt kurumunun baskısı, c. 5, s. 314 </w:t>
      </w:r>
    </w:p>
  </w:footnote>
  <w:footnote w:id="59">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Mekarim</w:t>
      </w:r>
      <w:r>
        <w:t>’</w:t>
      </w:r>
      <w:r w:rsidRPr="005C3470">
        <w:t>ul Ahlak, s. 307, el-Bab</w:t>
      </w:r>
      <w:r>
        <w:t>’</w:t>
      </w:r>
      <w:r w:rsidRPr="005C3470">
        <w:t>ul Aşir el-Feslu</w:t>
      </w:r>
      <w:r>
        <w:t>’</w:t>
      </w:r>
      <w:r w:rsidRPr="005C3470">
        <w:t>s Salis fi</w:t>
      </w:r>
      <w:r>
        <w:t>’</w:t>
      </w:r>
      <w:r w:rsidRPr="005C3470">
        <w:t>t Tehmid (az bir farklılıkla)</w:t>
      </w:r>
    </w:p>
  </w:footnote>
  <w:footnote w:id="60">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Kaynağı bulunmamıştır</w:t>
      </w:r>
    </w:p>
  </w:footnote>
  <w:footnote w:id="61">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İnşaud-Devair s. 28</w:t>
      </w:r>
    </w:p>
  </w:footnote>
  <w:footnote w:id="62">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Haşr/22</w:t>
      </w:r>
    </w:p>
  </w:footnote>
  <w:footnote w:id="63">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Keşf</w:t>
      </w:r>
      <w:r>
        <w:t>’</w:t>
      </w:r>
      <w:r w:rsidRPr="005C3470">
        <w:t>ul Esrar, c. 1, s. 436 bazıları ise bu beytin Ebu</w:t>
      </w:r>
      <w:r>
        <w:t>’</w:t>
      </w:r>
      <w:r w:rsidRPr="005C3470">
        <w:t>l Attahiyye</w:t>
      </w:r>
      <w:r>
        <w:t>’</w:t>
      </w:r>
      <w:r w:rsidRPr="005C3470">
        <w:t xml:space="preserve">ye ait olduğunu söylemişlerdir. </w:t>
      </w:r>
    </w:p>
  </w:footnote>
  <w:footnote w:id="64">
    <w:p w:rsidR="00EB7FF8" w:rsidRDefault="00EB7FF8" w:rsidP="00EB7FF8">
      <w:pPr>
        <w:pStyle w:val="FootnoteText"/>
        <w:jc w:val="lowKashida"/>
      </w:pPr>
      <w:r>
        <w:t xml:space="preserve">      </w:t>
      </w:r>
      <w:r>
        <w:rPr>
          <w:rStyle w:val="FootnoteReference"/>
        </w:rPr>
        <w:footnoteRef/>
      </w:r>
      <w:r w:rsidRPr="00556D54">
        <w:t>Muhammed b. İbrahim b. Yahya, Sadr’ud-Din ve Sedr’ul-Müteellihin lakabıyla anılmıştır ve Molla Sadra diye meşhurdur. Büyük İslam filozoflarından biridir. K</w:t>
      </w:r>
      <w:r w:rsidRPr="00556D54">
        <w:t>e</w:t>
      </w:r>
      <w:r w:rsidRPr="00556D54">
        <w:t>lam, felsefe, tefsir, hadis ve ifan hususunda büyük bir derinliğe sahiptir. Mir Damad, Şeyh Bahai, Mir Fendereski’nin seçkin öğrencilerinden biri olmuştur. Eserleri, bi</w:t>
      </w:r>
      <w:r w:rsidRPr="00556D54">
        <w:t>r</w:t>
      </w:r>
      <w:r w:rsidRPr="00556D54">
        <w:t>çok ilmi buluşlar ve büyük derinliğe sahiptir. En meşhur eserleri şunlardır: “Esfar-i Erbea, Şevahid’ur-Rububiyye, Şerh-u Usul-i Kafi, Tefsir-i Kur’an-ı Kerim ve İlah</w:t>
      </w:r>
      <w:r w:rsidRPr="00556D54">
        <w:t>i</w:t>
      </w:r>
      <w:r w:rsidRPr="00556D54">
        <w:t>yat-i Şifa’ya yazdığı notlar” Molla Sadra yaya olarak yedi defa hacca gitmiş, sonu</w:t>
      </w:r>
      <w:r w:rsidRPr="00556D54">
        <w:t>n</w:t>
      </w:r>
      <w:r w:rsidRPr="00556D54">
        <w:t>da da yedinci seferinde 1640 yılında Basra’da vefat etmiştir ve orada toprağa veri</w:t>
      </w:r>
      <w:r w:rsidRPr="00556D54">
        <w:t>l</w:t>
      </w:r>
      <w:r w:rsidRPr="00556D54">
        <w:t>miştir. (Reyhanet’ul-Edeb, c. 3, s. 420)</w:t>
      </w:r>
      <w:r>
        <w:t xml:space="preserve"> </w:t>
      </w:r>
    </w:p>
  </w:footnote>
  <w:footnote w:id="65">
    <w:p w:rsidR="00EB7FF8" w:rsidRPr="00556D54" w:rsidRDefault="00EB7FF8" w:rsidP="00EB7FF8">
      <w:pPr>
        <w:pStyle w:val="FootnoteText"/>
        <w:jc w:val="lowKashida"/>
      </w:pPr>
      <w:r>
        <w:t xml:space="preserve">     </w:t>
      </w:r>
      <w:r>
        <w:rPr>
          <w:rStyle w:val="FootnoteReference"/>
        </w:rPr>
        <w:footnoteRef/>
      </w:r>
      <w:r>
        <w:t xml:space="preserve"> </w:t>
      </w:r>
      <w:r w:rsidRPr="00556D54">
        <w:t>Abdullah b. Ömer Şirazi (1286) Beyzavi diye meşhurdur. Faris’de dünyaya gelmiş ve bir müddet kadılık makamında bulunmuştur. Tefsir hususunda büyük bir üne sahiptir. Envar’ut Tenzil ve Esrar’ut Te’vil veya Tefsir-i Beyzavi, Tevali’ul Envar ve Lübb’ül Erbab kitaplarının da sahibidir.</w:t>
      </w:r>
    </w:p>
  </w:footnote>
  <w:footnote w:id="66">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w:t>
      </w:r>
      <w:r>
        <w:t>“</w:t>
      </w:r>
      <w:r w:rsidRPr="005C3470">
        <w:t>Bir kere daha melekken kurban olur da o vehme gelmeyen yok mu, işte o ol</w:t>
      </w:r>
      <w:r w:rsidRPr="005C3470">
        <w:t>u</w:t>
      </w:r>
      <w:r w:rsidRPr="005C3470">
        <w:t xml:space="preserve">rum. Yok olurum, suretlerin hepsini terk ederim de erganun gibi </w:t>
      </w:r>
      <w:r>
        <w:t>“</w:t>
      </w:r>
      <w:r w:rsidRPr="005C3470">
        <w:t xml:space="preserve"> Biz, mutlaka geri dönenleriz O</w:t>
      </w:r>
      <w:r>
        <w:t>’</w:t>
      </w:r>
      <w:r w:rsidRPr="005C3470">
        <w:t>na ulaşanlarız</w:t>
      </w:r>
      <w:r>
        <w:t>”</w:t>
      </w:r>
      <w:r w:rsidRPr="005C3470">
        <w:t xml:space="preserve"> derim.. </w:t>
      </w:r>
      <w:r>
        <w:t>“</w:t>
      </w:r>
      <w:r w:rsidRPr="005C3470">
        <w:t xml:space="preserve"> (Me</w:t>
      </w:r>
      <w:r w:rsidRPr="005C3470">
        <w:t>v</w:t>
      </w:r>
      <w:r w:rsidRPr="005C3470">
        <w:t xml:space="preserve">lana) </w:t>
      </w:r>
    </w:p>
  </w:footnote>
  <w:footnote w:id="67">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İlm</w:t>
      </w:r>
      <w:r>
        <w:t>’</w:t>
      </w:r>
      <w:r w:rsidRPr="005C3470">
        <w:t>ul Yakin, c. 1, s. 381</w:t>
      </w:r>
    </w:p>
  </w:footnote>
  <w:footnote w:id="68">
    <w:p w:rsidR="00EB7FF8" w:rsidRPr="005C3470" w:rsidRDefault="00EB7FF8" w:rsidP="00EB7FF8">
      <w:pPr>
        <w:pStyle w:val="FootnoteText"/>
        <w:spacing w:line="240" w:lineRule="atLeast"/>
        <w:ind w:firstLine="284"/>
        <w:jc w:val="lowKashida"/>
      </w:pPr>
      <w:r w:rsidRPr="005C3470">
        <w:rPr>
          <w:rStyle w:val="FootnoteReference"/>
        </w:rPr>
        <w:footnoteRef/>
      </w:r>
      <w:r>
        <w:t xml:space="preserve"> Ta-Ha/41</w:t>
      </w:r>
    </w:p>
  </w:footnote>
  <w:footnote w:id="69">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Ta-Ha/13</w:t>
      </w:r>
    </w:p>
  </w:footnote>
  <w:footnote w:id="70">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Gaşiye/25</w:t>
      </w:r>
    </w:p>
  </w:footnote>
  <w:footnote w:id="71">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Uyun-u Ehbar</w:t>
      </w:r>
      <w:r>
        <w:t>’</w:t>
      </w:r>
      <w:r w:rsidRPr="005C3470">
        <w:t>ir Riza (a. s) c, 2, s. 27</w:t>
      </w:r>
      <w:r>
        <w:t>-</w:t>
      </w:r>
      <w:r w:rsidRPr="005C3470">
        <w:t>2</w:t>
      </w:r>
      <w:r>
        <w:t>8</w:t>
      </w:r>
      <w:r w:rsidRPr="005C3470">
        <w:t xml:space="preserve">; Ziyaret-i Camia-i Kebire </w:t>
      </w:r>
    </w:p>
  </w:footnote>
  <w:footnote w:id="72">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Gaşiye/25 ve 26</w:t>
      </w:r>
    </w:p>
  </w:footnote>
  <w:footnote w:id="73">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Hud/56</w:t>
      </w:r>
    </w:p>
  </w:footnote>
  <w:footnote w:id="74">
    <w:p w:rsidR="00EB7FF8" w:rsidRPr="00556D54" w:rsidRDefault="00EB7FF8" w:rsidP="00EB7FF8">
      <w:pPr>
        <w:pStyle w:val="FootnoteText"/>
        <w:jc w:val="lowKashida"/>
      </w:pPr>
      <w:r>
        <w:t xml:space="preserve">   </w:t>
      </w:r>
      <w:r>
        <w:rPr>
          <w:rStyle w:val="FootnoteReference"/>
        </w:rPr>
        <w:footnoteRef/>
      </w:r>
      <w:r>
        <w:t xml:space="preserve"> </w:t>
      </w:r>
      <w:r w:rsidRPr="00556D54">
        <w:t>Muhammed b. Muhammed b. Hasan, Hace Nesiruddin Tusi diye meşhurdur. İlim, hikmet ve matematik alimlerinden biridir. Birçok yüce kimse onu övmüştür. 16, 2,  1201 yılında Tus’da dünyaya gelmiş ve 1273 yılının Ğadir bayramı gününde ahiret alemine göç etmiştir ve Kazımeyn şehrinde toprağa ve-rilmiştir. Onun hikmet, k</w:t>
      </w:r>
      <w:r w:rsidRPr="00556D54">
        <w:t>e</w:t>
      </w:r>
      <w:r w:rsidRPr="00556D54">
        <w:t xml:space="preserve">lam, matematik, heyet, nücum ve ahlakın değişik dalların-da sayısız telifleri vardır. Bu teliflerin en meşhurları, İbni Sina’nın İşarat şerhi, Tecrid’ul-İtikad, Tehrir-i Uklis, Ahlak-i Nasıri ve Evsaf’ul-Eşraf kitaplarıdır. (el-Kuna ve’l-Elkab, c.3, s.251)  </w:t>
      </w:r>
    </w:p>
  </w:footnote>
  <w:footnote w:id="75">
    <w:p w:rsidR="00EB7FF8" w:rsidRPr="005C3470" w:rsidRDefault="00EB7FF8" w:rsidP="00EB7FF8">
      <w:pPr>
        <w:pStyle w:val="FootnoteText"/>
        <w:spacing w:line="240" w:lineRule="atLeast"/>
        <w:jc w:val="lowKashida"/>
      </w:pPr>
      <w:r>
        <w:t xml:space="preserve">   </w:t>
      </w:r>
      <w:r w:rsidRPr="005C3470">
        <w:rPr>
          <w:rStyle w:val="FootnoteReference"/>
        </w:rPr>
        <w:footnoteRef/>
      </w:r>
      <w:r>
        <w:t xml:space="preserve"> M</w:t>
      </w:r>
      <w:r w:rsidRPr="005C3470">
        <w:t>esariu</w:t>
      </w:r>
      <w:r>
        <w:t>’</w:t>
      </w:r>
      <w:r w:rsidRPr="005C3470">
        <w:t>l Mesari</w:t>
      </w:r>
      <w:r>
        <w:t>’</w:t>
      </w:r>
      <w:r w:rsidRPr="005C3470">
        <w:t>, Hacı Nasuriddin, Tashihi Muizi, s. 141</w:t>
      </w:r>
    </w:p>
  </w:footnote>
  <w:footnote w:id="76">
    <w:p w:rsidR="00EB7FF8" w:rsidRPr="005C3470" w:rsidRDefault="00EB7FF8" w:rsidP="00EB7FF8">
      <w:pPr>
        <w:pStyle w:val="FootnoteText"/>
        <w:spacing w:line="240" w:lineRule="atLeast"/>
        <w:jc w:val="lowKashida"/>
      </w:pPr>
      <w:r>
        <w:t xml:space="preserve">   </w:t>
      </w:r>
      <w:r w:rsidRPr="005C3470">
        <w:rPr>
          <w:rStyle w:val="FootnoteReference"/>
        </w:rPr>
        <w:footnoteRef/>
      </w:r>
      <w:r w:rsidRPr="005C3470">
        <w:t xml:space="preserve"> </w:t>
      </w:r>
      <w:r>
        <w:t>“</w:t>
      </w:r>
      <w:r w:rsidRPr="005C3470">
        <w:t>Aşığın yolu diğer yollardan ayrıdır/Aşıkların mezhebi ve dini Allah</w:t>
      </w:r>
      <w:r>
        <w:t>’</w:t>
      </w:r>
      <w:r w:rsidRPr="005C3470">
        <w:t xml:space="preserve">tır. </w:t>
      </w:r>
      <w:r>
        <w:t>“</w:t>
      </w:r>
      <w:r w:rsidRPr="005C3470">
        <w:t xml:space="preserve"> (Me</w:t>
      </w:r>
      <w:r w:rsidRPr="005C3470">
        <w:t>v</w:t>
      </w:r>
      <w:r w:rsidRPr="005C3470">
        <w:t>lana)</w:t>
      </w:r>
    </w:p>
  </w:footnote>
  <w:footnote w:id="77">
    <w:p w:rsidR="00EB7FF8" w:rsidRPr="005C3470" w:rsidRDefault="00EB7FF8" w:rsidP="00EB7FF8">
      <w:pPr>
        <w:pStyle w:val="FootnoteText"/>
        <w:spacing w:line="240" w:lineRule="atLeast"/>
        <w:jc w:val="lowKashida"/>
      </w:pPr>
      <w:r>
        <w:t xml:space="preserve">   </w:t>
      </w:r>
      <w:r w:rsidRPr="005C3470">
        <w:rPr>
          <w:rStyle w:val="FootnoteReference"/>
        </w:rPr>
        <w:footnoteRef/>
      </w:r>
      <w:r w:rsidRPr="005C3470">
        <w:t xml:space="preserve"> Kaynağı bulunamamıştır. </w:t>
      </w:r>
    </w:p>
  </w:footnote>
  <w:footnote w:id="78">
    <w:p w:rsidR="00EB7FF8" w:rsidRPr="005614BA" w:rsidRDefault="00EB7FF8" w:rsidP="00EB7FF8">
      <w:pPr>
        <w:pStyle w:val="FootnoteText"/>
        <w:jc w:val="lowKashida"/>
      </w:pPr>
      <w:r>
        <w:t xml:space="preserve">   </w:t>
      </w:r>
      <w:r>
        <w:rPr>
          <w:rStyle w:val="FootnoteReference"/>
        </w:rPr>
        <w:footnoteRef/>
      </w:r>
      <w:r>
        <w:t xml:space="preserve"> </w:t>
      </w:r>
      <w:r w:rsidRPr="005614BA">
        <w:t>Ayetullah’il Uzma Hacı Şeyh Abdulkerim Hairi Yezdi (1876-1936) Şia’nın taklit mercisi ve büyük fakihlerinden biriydi. Hairi ilk öğretiminden sonra Necef ve Samerra’ya gitti. Orada Mirza Bozorg-i Şirazi, Mirza Muhammed Taki Şirazi, Ahund Horasani, Seyyid Kazım Yezdi ve Seyyid Muhammed İsfahani Fişareki’den ders okudu. 1914 yılında Erak şehrine geri döndü. 1922 yılında da Kum’a geldi. B</w:t>
      </w:r>
      <w:r w:rsidRPr="005614BA">
        <w:t>ü</w:t>
      </w:r>
      <w:r w:rsidRPr="005614BA">
        <w:t>yük şahsiyetlerin ısrarı ile orada ikamet buyurdu ve Kum ilmî havzasını tesis etti. Onun ilmî havzasında İmam Humeyni (r.a) gibi şahsiyetler yetişti. Usul ilminde Durr’ul Fevaid, Fıkıhta es-Selat, en-Nikah, er-Rıza’ ve el-Mevaris gibi kitaplar ya</w:t>
      </w:r>
      <w:r w:rsidRPr="005614BA">
        <w:t>z</w:t>
      </w:r>
      <w:r w:rsidRPr="005614BA">
        <w:t>mıştır.</w:t>
      </w:r>
    </w:p>
  </w:footnote>
  <w:footnote w:id="79">
    <w:p w:rsidR="00EB7FF8" w:rsidRPr="00651148" w:rsidRDefault="00EB7FF8" w:rsidP="00EB7FF8">
      <w:pPr>
        <w:jc w:val="lowKashida"/>
        <w:rPr>
          <w:sz w:val="20"/>
          <w:szCs w:val="20"/>
        </w:rPr>
      </w:pPr>
      <w:r>
        <w:t xml:space="preserve">   </w:t>
      </w:r>
      <w:r>
        <w:rPr>
          <w:rStyle w:val="FootnoteReference"/>
        </w:rPr>
        <w:footnoteRef/>
      </w:r>
      <w:r>
        <w:t xml:space="preserve"> </w:t>
      </w:r>
      <w:r w:rsidRPr="00651148">
        <w:rPr>
          <w:sz w:val="20"/>
          <w:szCs w:val="20"/>
        </w:rPr>
        <w:t>Vesail’uş Şia, c.4, s.821, Kitab’us Salat, Ebvab-ul Kıraat fi’s Salat, 74. Bab, 1-3. hadisler</w:t>
      </w:r>
    </w:p>
    <w:p w:rsidR="00EB7FF8" w:rsidRDefault="00EB7FF8" w:rsidP="00EB7FF8">
      <w:pPr>
        <w:pStyle w:val="FootnoteText"/>
        <w:jc w:val="lowKashida"/>
      </w:pPr>
    </w:p>
  </w:footnote>
  <w:footnote w:id="80">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Vakıa/85</w:t>
      </w:r>
    </w:p>
  </w:footnote>
  <w:footnote w:id="81">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Kaf/16</w:t>
      </w:r>
    </w:p>
  </w:footnote>
  <w:footnote w:id="82">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Nur/35</w:t>
      </w:r>
    </w:p>
  </w:footnote>
  <w:footnote w:id="83">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Zuhruf/84</w:t>
      </w:r>
    </w:p>
  </w:footnote>
  <w:footnote w:id="84">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Bakara/107</w:t>
      </w:r>
    </w:p>
  </w:footnote>
  <w:footnote w:id="85">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İlm</w:t>
      </w:r>
      <w:r>
        <w:t>’</w:t>
      </w:r>
      <w:r w:rsidRPr="005C3470">
        <w:t>ul Yakin, c. 1, s. 54</w:t>
      </w:r>
    </w:p>
  </w:footnote>
  <w:footnote w:id="86">
    <w:p w:rsidR="00EB7FF8" w:rsidRPr="005C3470" w:rsidRDefault="00EB7FF8" w:rsidP="00EB7FF8">
      <w:pPr>
        <w:pStyle w:val="FootnoteText"/>
        <w:spacing w:line="240" w:lineRule="atLeast"/>
        <w:ind w:firstLine="284"/>
        <w:jc w:val="lowKashida"/>
      </w:pPr>
      <w:r w:rsidRPr="005C3470">
        <w:rPr>
          <w:rStyle w:val="FootnoteReference"/>
        </w:rPr>
        <w:footnoteRef/>
      </w:r>
      <w:r>
        <w:t xml:space="preserve"> Usul-i Kafi, c. 1, s. 125</w:t>
      </w:r>
      <w:r w:rsidRPr="005C3470">
        <w:t>, Kitab</w:t>
      </w:r>
      <w:r>
        <w:t>’</w:t>
      </w:r>
      <w:r w:rsidRPr="005C3470">
        <w:t>ut Tevhid, Bab</w:t>
      </w:r>
      <w:r>
        <w:t>’</w:t>
      </w:r>
      <w:r w:rsidRPr="005C3470">
        <w:t>ul Hareketi ve</w:t>
      </w:r>
      <w:r>
        <w:t>’</w:t>
      </w:r>
      <w:r w:rsidRPr="005C3470">
        <w:t xml:space="preserve">l İntikal, 3. hadis </w:t>
      </w:r>
    </w:p>
  </w:footnote>
  <w:footnote w:id="87">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a.g.e. 4. hadis</w:t>
      </w:r>
    </w:p>
  </w:footnote>
  <w:footnote w:id="88">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Gafir/16</w:t>
      </w:r>
    </w:p>
  </w:footnote>
  <w:footnote w:id="89">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Şura/7</w:t>
      </w:r>
    </w:p>
  </w:footnote>
  <w:footnote w:id="90">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w:t>
      </w:r>
      <w:r>
        <w:t>Usul-i Kafi, c. 1, s. 129 ve 133</w:t>
      </w:r>
    </w:p>
  </w:footnote>
  <w:footnote w:id="91">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Esfar</w:t>
      </w:r>
      <w:r>
        <w:t>’</w:t>
      </w:r>
      <w:r w:rsidRPr="005C3470">
        <w:t>ul Erbaa, c. 7, s. 32; Esrar</w:t>
      </w:r>
      <w:r>
        <w:t>’</w:t>
      </w:r>
      <w:r w:rsidRPr="005C3470">
        <w:t>ul Hikme, s. 559</w:t>
      </w:r>
    </w:p>
  </w:footnote>
  <w:footnote w:id="92">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Zümer/68</w:t>
      </w:r>
    </w:p>
  </w:footnote>
  <w:footnote w:id="93">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el-Eşa</w:t>
      </w:r>
      <w:r>
        <w:t>’</w:t>
      </w:r>
      <w:r w:rsidRPr="005C3470">
        <w:t>siyyat, s. 212, Bab-u ma Yucib</w:t>
      </w:r>
      <w:r>
        <w:t>’</w:t>
      </w:r>
      <w:r w:rsidRPr="005C3470">
        <w:t>us-Sabr, Bihar</w:t>
      </w:r>
      <w:r>
        <w:t>’</w:t>
      </w:r>
      <w:r w:rsidRPr="005C3470">
        <w:t>ul Envar, c. 2, s. 39, Kitab</w:t>
      </w:r>
      <w:r>
        <w:t>’</w:t>
      </w:r>
      <w:r w:rsidRPr="005C3470">
        <w:t>ul İlm, 72. hadis, Müfid</w:t>
      </w:r>
      <w:r>
        <w:t>’</w:t>
      </w:r>
      <w:r w:rsidRPr="005C3470">
        <w:t>in Mecalis</w:t>
      </w:r>
      <w:r>
        <w:t>’</w:t>
      </w:r>
      <w:r w:rsidRPr="005C3470">
        <w:t xml:space="preserve">inden </w:t>
      </w:r>
    </w:p>
  </w:footnote>
  <w:footnote w:id="94">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İbrahim/5</w:t>
      </w:r>
    </w:p>
  </w:footnote>
  <w:footnote w:id="95">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Maide, 2</w:t>
      </w:r>
    </w:p>
  </w:footnote>
  <w:footnote w:id="96">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Bakara/45</w:t>
      </w:r>
    </w:p>
  </w:footnote>
  <w:footnote w:id="97">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Nitekim Ebu Abdillah (a. s) şöyle buyurmuştur: </w:t>
      </w:r>
      <w:r>
        <w:rPr>
          <w:i/>
          <w:iCs/>
        </w:rPr>
        <w:t>“</w:t>
      </w:r>
      <w:r w:rsidRPr="005C3470">
        <w:rPr>
          <w:i/>
          <w:iCs/>
        </w:rPr>
        <w:t>Şüphesiz şirk karıncanın ayak izinden daha gizlidir.</w:t>
      </w:r>
      <w:r>
        <w:rPr>
          <w:i/>
          <w:iCs/>
        </w:rPr>
        <w:t>”</w:t>
      </w:r>
      <w:r w:rsidRPr="005C3470">
        <w:t xml:space="preserve"> Ve hakeza şöyle buyurmuştur: </w:t>
      </w:r>
      <w:r>
        <w:t>“</w:t>
      </w:r>
      <w:r w:rsidRPr="005C3470">
        <w:rPr>
          <w:i/>
          <w:iCs/>
        </w:rPr>
        <w:t>Hacetini ve benzeri şeyleri hatırlamak için yüzük takmak da bundandır.</w:t>
      </w:r>
      <w:r>
        <w:rPr>
          <w:i/>
          <w:iCs/>
        </w:rPr>
        <w:t>”</w:t>
      </w:r>
      <w:r w:rsidRPr="005C3470">
        <w:t xml:space="preserve"> Mean</w:t>
      </w:r>
      <w:r>
        <w:t>’</w:t>
      </w:r>
      <w:r w:rsidRPr="005C3470">
        <w:t>il Ahbar, s. 379; Bab-u Nevadir</w:t>
      </w:r>
      <w:r>
        <w:t>’</w:t>
      </w:r>
      <w:r w:rsidRPr="005C3470">
        <w:t>ul Meani, 1. hadis, Bihar</w:t>
      </w:r>
      <w:r>
        <w:t>’</w:t>
      </w:r>
      <w:r w:rsidRPr="005C3470">
        <w:t>ul Envar, c. 69, s. 96</w:t>
      </w:r>
    </w:p>
  </w:footnote>
  <w:footnote w:id="98">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Peygamberin (s.a.a) secdede ettiği bir duadır, Furu-i Kafi, c. 3, s. 324, Misbah</w:t>
      </w:r>
      <w:r>
        <w:t>’</w:t>
      </w:r>
      <w:r w:rsidRPr="005C3470">
        <w:t>uş Şeriat, 5. bab ve Aval</w:t>
      </w:r>
      <w:r>
        <w:t>’</w:t>
      </w:r>
      <w:r w:rsidRPr="005C3470">
        <w:t>il Leali, c. 1, s. 389, 21. hadis</w:t>
      </w:r>
    </w:p>
  </w:footnote>
  <w:footnote w:id="99">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Usul-i Kafi, c. 1, s. 191, Kitab</w:t>
      </w:r>
      <w:r>
        <w:t>’</w:t>
      </w:r>
      <w:r w:rsidRPr="005C3470">
        <w:t>ut Tevhid Bab-u cemavi</w:t>
      </w:r>
      <w:r>
        <w:t>’</w:t>
      </w:r>
      <w:r w:rsidRPr="005C3470">
        <w:t xml:space="preserve">t Tevhid 6. hadis </w:t>
      </w:r>
    </w:p>
  </w:footnote>
  <w:footnote w:id="100">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Vesail</w:t>
      </w:r>
      <w:r>
        <w:t>’</w:t>
      </w:r>
      <w:r w:rsidRPr="005C3470">
        <w:t>uş Şia, c. 5, s. 379, Kitab</w:t>
      </w:r>
      <w:r>
        <w:t>’</w:t>
      </w:r>
      <w:r w:rsidRPr="005C3470">
        <w:t>us Selat, Ebvab-u Salat</w:t>
      </w:r>
      <w:r>
        <w:t>’</w:t>
      </w:r>
      <w:r w:rsidRPr="005C3470">
        <w:t xml:space="preserve">il Cemaat, 4. bab, 2 ve 5. hadisler </w:t>
      </w:r>
    </w:p>
  </w:footnote>
  <w:footnote w:id="101">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İsra/44</w:t>
      </w:r>
    </w:p>
  </w:footnote>
  <w:footnote w:id="102">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Mehaccet</w:t>
      </w:r>
      <w:r>
        <w:t>’</w:t>
      </w:r>
      <w:r w:rsidRPr="005C3470">
        <w:t>ul-Beyza, c. 1, s. 388; Bihar</w:t>
      </w:r>
      <w:r>
        <w:t>’</w:t>
      </w:r>
      <w:r w:rsidRPr="005C3470">
        <w:t>ul-Envar, c. 92, s. 226; Sahih-i Mü</w:t>
      </w:r>
      <w:r w:rsidRPr="005C3470">
        <w:t>s</w:t>
      </w:r>
      <w:r w:rsidRPr="005C3470">
        <w:t xml:space="preserve">lim, c. 2, s. 92; az bir ifade farklılığıyla. </w:t>
      </w:r>
    </w:p>
  </w:footnote>
  <w:footnote w:id="103">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İlel</w:t>
      </w:r>
      <w:r>
        <w:t>’</w:t>
      </w:r>
      <w:r w:rsidRPr="005C3470">
        <w:t>uş-Şerai s. 315, mirac namazı hadisinden</w:t>
      </w:r>
    </w:p>
  </w:footnote>
  <w:footnote w:id="104">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Bir rivayete göre bu cümle İmam Sadık</w:t>
      </w:r>
      <w:r>
        <w:t>’</w:t>
      </w:r>
      <w:r w:rsidRPr="005C3470">
        <w:t>ın (a. s) oğlu İsmail</w:t>
      </w:r>
      <w:r>
        <w:t>’</w:t>
      </w:r>
      <w:r w:rsidRPr="005C3470">
        <w:t>in kefenine yazdığı bir cümledir. Meşhur olduğu üzere rivayetlerin zahirine bağlı kalan Ahbariler de bu cümleyi ölülerinin kefenlerine yazmışlardır. (Vesail</w:t>
      </w:r>
      <w:r>
        <w:t>’</w:t>
      </w:r>
      <w:r w:rsidRPr="005C3470">
        <w:t>uş Şia, Kitab</w:t>
      </w:r>
      <w:r>
        <w:t>’</w:t>
      </w:r>
      <w:r w:rsidRPr="005C3470">
        <w:t>ut Teharet, Ebvab</w:t>
      </w:r>
      <w:r>
        <w:t>’</w:t>
      </w:r>
      <w:r w:rsidRPr="005C3470">
        <w:t>ut Tekvin, 29. bölüm, 2. hadis</w:t>
      </w:r>
    </w:p>
  </w:footnote>
  <w:footnote w:id="105">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Kaynağı bulunmamıştır. </w:t>
      </w:r>
    </w:p>
  </w:footnote>
  <w:footnote w:id="106">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İlm</w:t>
      </w:r>
      <w:r>
        <w:t>’</w:t>
      </w:r>
      <w:r w:rsidRPr="005C3470">
        <w:t>ul Yakin, c. 2, s. 967</w:t>
      </w:r>
      <w:r>
        <w:t>’</w:t>
      </w:r>
      <w:r w:rsidRPr="005C3470">
        <w:t xml:space="preserve">de bu anlama yakın rivayet edilmiştir. </w:t>
      </w:r>
    </w:p>
  </w:footnote>
  <w:footnote w:id="107">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Bakara/143</w:t>
      </w:r>
    </w:p>
  </w:footnote>
  <w:footnote w:id="108">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Usul-i Kafi, c. 1, s. 270, Kitab</w:t>
      </w:r>
      <w:r>
        <w:t>’</w:t>
      </w:r>
      <w:r w:rsidRPr="005C3470">
        <w:t>ul Hüccet, Bab-u fi enne Eimmete Ş</w:t>
      </w:r>
      <w:r w:rsidRPr="005C3470">
        <w:t>ü</w:t>
      </w:r>
      <w:r w:rsidRPr="005C3470">
        <w:t>heda lillah ala halkihi, 2. hadis</w:t>
      </w:r>
    </w:p>
  </w:footnote>
  <w:footnote w:id="109">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Tefsir-i Ayyaşi, c. 1, s. 63, 11. hadis </w:t>
      </w:r>
    </w:p>
  </w:footnote>
  <w:footnote w:id="110">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Esrar</w:t>
      </w:r>
      <w:r>
        <w:t>’</w:t>
      </w:r>
      <w:r w:rsidRPr="005C3470">
        <w:t>ul Hikem, s. 20</w:t>
      </w:r>
    </w:p>
  </w:footnote>
  <w:footnote w:id="111">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Hud/56</w:t>
      </w:r>
    </w:p>
  </w:footnote>
  <w:footnote w:id="112">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Bu hadis Peygamber</w:t>
      </w:r>
      <w:r>
        <w:t>’</w:t>
      </w:r>
      <w:r w:rsidRPr="005C3470">
        <w:t>e mensuptur. Cami</w:t>
      </w:r>
      <w:r>
        <w:t>’</w:t>
      </w:r>
      <w:r w:rsidRPr="005C3470">
        <w:t>ul Esrar ve Menbe</w:t>
      </w:r>
      <w:r>
        <w:t>’</w:t>
      </w:r>
      <w:r w:rsidRPr="005C3470">
        <w:t>ul Envar, Seyyid Haydar Amuli, s. 8, 95, 121 ve Şerh-i Lahici ber Golşen-i Raz s. 153, Nekd</w:t>
      </w:r>
      <w:r>
        <w:t>’</w:t>
      </w:r>
      <w:r w:rsidRPr="005C3470">
        <w:t>un Nusus, s. 185, Minhac</w:t>
      </w:r>
      <w:r>
        <w:t>’</w:t>
      </w:r>
      <w:r w:rsidRPr="005C3470">
        <w:t>ut Talibin, s. 221, Usul</w:t>
      </w:r>
      <w:r>
        <w:t>’</w:t>
      </w:r>
      <w:r w:rsidRPr="005C3470">
        <w:t>ul Aş</w:t>
      </w:r>
      <w:r w:rsidRPr="005C3470">
        <w:t>e</w:t>
      </w:r>
      <w:r w:rsidRPr="005C3470">
        <w:t>re, s. 31</w:t>
      </w:r>
    </w:p>
  </w:footnote>
  <w:footnote w:id="113">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Tin/5</w:t>
      </w:r>
    </w:p>
  </w:footnote>
  <w:footnote w:id="114">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Nahl/93 ve Fatır/8</w:t>
      </w:r>
    </w:p>
  </w:footnote>
  <w:footnote w:id="115">
    <w:p w:rsidR="00EB7FF8" w:rsidRPr="005C3470" w:rsidRDefault="00EB7FF8" w:rsidP="00EB7FF8">
      <w:pPr>
        <w:pStyle w:val="FootnoteText"/>
        <w:spacing w:line="240" w:lineRule="atLeast"/>
        <w:ind w:firstLine="284"/>
        <w:jc w:val="lowKashida"/>
        <w:rPr>
          <w:i/>
          <w:iCs/>
        </w:rPr>
      </w:pPr>
      <w:r w:rsidRPr="005C3470">
        <w:rPr>
          <w:rStyle w:val="FootnoteReference"/>
        </w:rPr>
        <w:footnoteRef/>
      </w:r>
      <w:r w:rsidRPr="005C3470">
        <w:t xml:space="preserve"> et-Tevhid, s. 383; Bab</w:t>
      </w:r>
      <w:r>
        <w:t>’</w:t>
      </w:r>
      <w:r w:rsidRPr="005C3470">
        <w:t>ul Kaza ve</w:t>
      </w:r>
      <w:r>
        <w:t>’</w:t>
      </w:r>
      <w:r w:rsidRPr="005C3470">
        <w:t xml:space="preserve">l-Kadr, 32. hadis. Müminlerin Emiri, kader Hakkında şöyle buyurmuştur: </w:t>
      </w:r>
      <w:r>
        <w:rPr>
          <w:i/>
          <w:iCs/>
        </w:rPr>
        <w:t>“</w:t>
      </w:r>
      <w:r w:rsidRPr="005C3470">
        <w:rPr>
          <w:i/>
          <w:iCs/>
        </w:rPr>
        <w:t>Bil ki kader Allah</w:t>
      </w:r>
      <w:r>
        <w:rPr>
          <w:i/>
          <w:iCs/>
        </w:rPr>
        <w:t>’</w:t>
      </w:r>
      <w:r w:rsidRPr="005C3470">
        <w:rPr>
          <w:i/>
          <w:iCs/>
        </w:rPr>
        <w:t>ın sırlarından bir sır ve Allah</w:t>
      </w:r>
      <w:r>
        <w:rPr>
          <w:i/>
          <w:iCs/>
        </w:rPr>
        <w:t>’</w:t>
      </w:r>
      <w:r w:rsidRPr="005C3470">
        <w:rPr>
          <w:i/>
          <w:iCs/>
        </w:rPr>
        <w:t>ın örülerinden bir örtüdür.</w:t>
      </w:r>
      <w:r>
        <w:rPr>
          <w:i/>
          <w:iCs/>
        </w:rPr>
        <w:t>”</w:t>
      </w:r>
    </w:p>
  </w:footnote>
  <w:footnote w:id="116">
    <w:p w:rsidR="00EB7FF8" w:rsidRPr="00651148" w:rsidRDefault="00EB7FF8" w:rsidP="00EB7FF8">
      <w:pPr>
        <w:ind w:firstLine="284"/>
        <w:jc w:val="lowKashida"/>
        <w:rPr>
          <w:sz w:val="20"/>
          <w:szCs w:val="20"/>
        </w:rPr>
      </w:pPr>
      <w:r>
        <w:rPr>
          <w:rStyle w:val="FootnoteReference"/>
        </w:rPr>
        <w:footnoteRef/>
      </w:r>
      <w:r w:rsidRPr="00F367C9">
        <w:rPr>
          <w:sz w:val="20"/>
          <w:szCs w:val="20"/>
        </w:rPr>
        <w:t xml:space="preserve"> </w:t>
      </w:r>
      <w:r>
        <w:rPr>
          <w:sz w:val="20"/>
          <w:szCs w:val="20"/>
        </w:rPr>
        <w:t>Erbein (Kırk Hadis Ş</w:t>
      </w:r>
      <w:r w:rsidRPr="00651148">
        <w:rPr>
          <w:sz w:val="20"/>
          <w:szCs w:val="20"/>
        </w:rPr>
        <w:t>erhi) adlı kitap, İmam’ın değerli eserlerinden biridir. İmam Humeyni bu kitabı H. 1358 yılında Farsça olarak</w:t>
      </w:r>
      <w:r>
        <w:rPr>
          <w:sz w:val="20"/>
          <w:szCs w:val="20"/>
        </w:rPr>
        <w:t xml:space="preserve"> yazmıştır. İmam bu kitapta Pe</w:t>
      </w:r>
      <w:r>
        <w:rPr>
          <w:sz w:val="20"/>
          <w:szCs w:val="20"/>
        </w:rPr>
        <w:t>y</w:t>
      </w:r>
      <w:r w:rsidRPr="00651148">
        <w:rPr>
          <w:sz w:val="20"/>
          <w:szCs w:val="20"/>
        </w:rPr>
        <w:t>gamber ve masum Ehl-i Beytinden (a.s) naklettiği kır</w:t>
      </w:r>
      <w:r>
        <w:rPr>
          <w:sz w:val="20"/>
          <w:szCs w:val="20"/>
        </w:rPr>
        <w:t>k hadisi şerhetmiştir. Bu hadi</w:t>
      </w:r>
      <w:r>
        <w:rPr>
          <w:sz w:val="20"/>
          <w:szCs w:val="20"/>
        </w:rPr>
        <w:t>s</w:t>
      </w:r>
      <w:r w:rsidRPr="00651148">
        <w:rPr>
          <w:sz w:val="20"/>
          <w:szCs w:val="20"/>
        </w:rPr>
        <w:t>ler, ahlaki, itikadi ve irfani konuları içermektedir.</w:t>
      </w:r>
      <w:r>
        <w:rPr>
          <w:sz w:val="20"/>
          <w:szCs w:val="20"/>
        </w:rPr>
        <w:t xml:space="preserve"> Bu değerli eser de, İmam Hume</w:t>
      </w:r>
      <w:r>
        <w:rPr>
          <w:sz w:val="20"/>
          <w:szCs w:val="20"/>
        </w:rPr>
        <w:t>y</w:t>
      </w:r>
      <w:r w:rsidRPr="00651148">
        <w:rPr>
          <w:sz w:val="20"/>
          <w:szCs w:val="20"/>
        </w:rPr>
        <w:t>ni’nin (r.a) Eserlerini Yayımlama ve Düzenleme kurumu tarafından basılmıştır.</w:t>
      </w:r>
    </w:p>
    <w:p w:rsidR="00EB7FF8" w:rsidRPr="00651148" w:rsidRDefault="00EB7FF8" w:rsidP="00EB7FF8">
      <w:pPr>
        <w:ind w:firstLine="284"/>
        <w:jc w:val="lowKashida"/>
        <w:rPr>
          <w:sz w:val="20"/>
          <w:szCs w:val="20"/>
        </w:rPr>
      </w:pPr>
    </w:p>
    <w:p w:rsidR="00EB7FF8" w:rsidRPr="00651148" w:rsidRDefault="00EB7FF8" w:rsidP="00EB7FF8">
      <w:pPr>
        <w:ind w:firstLine="284"/>
        <w:jc w:val="lowKashida"/>
        <w:rPr>
          <w:sz w:val="20"/>
          <w:szCs w:val="20"/>
        </w:rPr>
      </w:pPr>
    </w:p>
    <w:p w:rsidR="00EB7FF8" w:rsidRDefault="00EB7FF8" w:rsidP="00EB7FF8">
      <w:pPr>
        <w:pStyle w:val="FootnoteText"/>
        <w:jc w:val="lowKashida"/>
      </w:pPr>
      <w:r>
        <w:t xml:space="preserve"> </w:t>
      </w:r>
    </w:p>
  </w:footnote>
  <w:footnote w:id="117">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Kafi, c. 1, s. 136; Kitab</w:t>
      </w:r>
      <w:r>
        <w:t>’</w:t>
      </w:r>
      <w:r w:rsidRPr="005C3470">
        <w:t>u-Tevhid, Bab</w:t>
      </w:r>
      <w:r>
        <w:t>’</w:t>
      </w:r>
      <w:r w:rsidRPr="005C3470">
        <w:t>un Nehy anis</w:t>
      </w:r>
      <w:r>
        <w:t>’</w:t>
      </w:r>
      <w:r w:rsidRPr="005C3470">
        <w:t>s-Sıfat, 3. hadis</w:t>
      </w:r>
    </w:p>
  </w:footnote>
  <w:footnote w:id="118">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Lisan</w:t>
      </w:r>
      <w:r>
        <w:t>’</w:t>
      </w:r>
      <w:r w:rsidRPr="005C3470">
        <w:t>ul-Arab, Madde-i Nemt, 7. cilt, s. 417. Bu rivayet Ali</w:t>
      </w:r>
      <w:r>
        <w:t>’</w:t>
      </w:r>
      <w:r w:rsidRPr="005C3470">
        <w:t>den (a.s) nakledi</w:t>
      </w:r>
      <w:r w:rsidRPr="005C3470">
        <w:t>l</w:t>
      </w:r>
      <w:r w:rsidRPr="005C3470">
        <w:t xml:space="preserve">miştir. </w:t>
      </w:r>
    </w:p>
  </w:footnote>
  <w:footnote w:id="119">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Ayn</w:t>
      </w:r>
      <w:r>
        <w:t>’</w:t>
      </w:r>
      <w:r w:rsidRPr="005C3470">
        <w:t>ul-Kuzat</w:t>
      </w:r>
      <w:r>
        <w:t>’</w:t>
      </w:r>
      <w:r w:rsidRPr="005C3470">
        <w:t>ın Tehmidat kitabının musahhihi olan Afif Asiran s. 274</w:t>
      </w:r>
      <w:r>
        <w:t>’</w:t>
      </w:r>
      <w:r w:rsidRPr="005C3470">
        <w:t>de bunu bir hadis olarak kaydetmiştir. (Esrar</w:t>
      </w:r>
      <w:r>
        <w:t>’</w:t>
      </w:r>
      <w:r w:rsidRPr="005C3470">
        <w:t>ul-Hikem-i Sebzevari, s. 23)</w:t>
      </w:r>
    </w:p>
  </w:footnote>
  <w:footnote w:id="120">
    <w:p w:rsidR="00EB7FF8" w:rsidRDefault="00EB7FF8" w:rsidP="00EB7FF8">
      <w:pPr>
        <w:pStyle w:val="FootnoteText"/>
        <w:jc w:val="lowKashida"/>
      </w:pPr>
      <w:r>
        <w:t xml:space="preserve">     </w:t>
      </w:r>
      <w:r>
        <w:rPr>
          <w:rStyle w:val="FootnoteReference"/>
        </w:rPr>
        <w:footnoteRef/>
      </w:r>
      <w:r>
        <w:t xml:space="preserve"> </w:t>
      </w:r>
      <w:r w:rsidRPr="00651148">
        <w:t>Şeyh Beh</w:t>
      </w:r>
      <w:r>
        <w:t>auddin Muhammed Hüseyin Amili, Ş</w:t>
      </w:r>
      <w:r w:rsidRPr="00651148">
        <w:t>eyh Behai diye muşhur olup ke</w:t>
      </w:r>
      <w:r w:rsidRPr="00651148">
        <w:t>n</w:t>
      </w:r>
      <w:r w:rsidRPr="00651148">
        <w:t>di döneminin büyük üstatlarından biri sayılmıştır. Şeyh Behai, Isfahan’ın şeyh’ul İslamı sayılıyordu. Molla Sadra, Allame Meclisi gibi büyük alimler onun seçkin ö</w:t>
      </w:r>
      <w:r w:rsidRPr="00651148">
        <w:t>ğ</w:t>
      </w:r>
      <w:r w:rsidRPr="00651148">
        <w:t>rencileri idi. Cami-i Abbasi ve Havaşi ber Kaide-i Şehid der Fıkh, Usturlab ve Te</w:t>
      </w:r>
      <w:r w:rsidRPr="00651148">
        <w:t>ş</w:t>
      </w:r>
      <w:r w:rsidRPr="00651148">
        <w:t>rih-il Eflak der Heyet, Meşrik’uş Şemseyn, Habl’ul Metin, Erbein, el-Fevaid’us Samediye ve Esrar’ul Belağa gibi kitapların sahibidir</w:t>
      </w:r>
    </w:p>
  </w:footnote>
  <w:footnote w:id="121">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İbrahim/34 ve Nahl/18</w:t>
      </w:r>
    </w:p>
  </w:footnote>
  <w:footnote w:id="122">
    <w:p w:rsidR="00EB7FF8" w:rsidRPr="005C3470" w:rsidRDefault="00EB7FF8" w:rsidP="00EB7FF8">
      <w:pPr>
        <w:pStyle w:val="FootnoteText"/>
        <w:ind w:firstLine="284"/>
        <w:jc w:val="lowKashida"/>
      </w:pPr>
      <w:r w:rsidRPr="005C3470">
        <w:rPr>
          <w:rStyle w:val="FootnoteReference"/>
        </w:rPr>
        <w:footnoteRef/>
      </w:r>
      <w:r w:rsidRPr="005C3470">
        <w:t xml:space="preserve"> Şeyh Behai</w:t>
      </w:r>
      <w:r>
        <w:t>’</w:t>
      </w:r>
      <w:r w:rsidRPr="005C3470">
        <w:t>nin buradaki ifadesi zikredildiği gibidir ve zahiren istinsah eden kimse hata etmiştir. Belki de maksat, Hak Teala</w:t>
      </w:r>
      <w:r>
        <w:t>’</w:t>
      </w:r>
      <w:r w:rsidRPr="005C3470">
        <w:t>nın, tövbe geçmişi olmaksızın bizl</w:t>
      </w:r>
      <w:r w:rsidRPr="005C3470">
        <w:t>e</w:t>
      </w:r>
      <w:r w:rsidRPr="005C3470">
        <w:t>ri bağışlamasıdır.</w:t>
      </w:r>
    </w:p>
  </w:footnote>
  <w:footnote w:id="123">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Risale-i Urvet</w:t>
      </w:r>
      <w:r>
        <w:t>’</w:t>
      </w:r>
      <w:r w:rsidRPr="005C3470">
        <w:t>il-Vuska, s. 38</w:t>
      </w:r>
    </w:p>
  </w:footnote>
  <w:footnote w:id="124">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Taha/10, Neml/7 ve Kasas/29</w:t>
      </w:r>
    </w:p>
  </w:footnote>
  <w:footnote w:id="125">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A</w:t>
      </w:r>
      <w:r>
        <w:t>’</w:t>
      </w:r>
      <w:r w:rsidRPr="005C3470">
        <w:t>raf/143</w:t>
      </w:r>
    </w:p>
  </w:footnote>
  <w:footnote w:id="126">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Bihar</w:t>
      </w:r>
      <w:r>
        <w:t>’</w:t>
      </w:r>
      <w:r w:rsidRPr="005C3470">
        <w:t>ul-Envar, c. 77, s. 23</w:t>
      </w:r>
    </w:p>
  </w:footnote>
  <w:footnote w:id="127">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Bihar</w:t>
      </w:r>
      <w:r>
        <w:t>’</w:t>
      </w:r>
      <w:r w:rsidRPr="005C3470">
        <w:t xml:space="preserve">ul-Envar, c. 92, s. 238, bu babda üç hadis mevcuttur. </w:t>
      </w:r>
    </w:p>
  </w:footnote>
  <w:footnote w:id="128">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Eğer Kur</w:t>
      </w:r>
      <w:r>
        <w:t>’</w:t>
      </w:r>
      <w:r w:rsidRPr="005C3470">
        <w:t>an asrında yaygın olan Kufi hattında hiçbir noktanın olmadığı söyl</w:t>
      </w:r>
      <w:r w:rsidRPr="005C3470">
        <w:t>e</w:t>
      </w:r>
      <w:r w:rsidRPr="005C3470">
        <w:t>necek olursa, şöyle cevap verilebilir ki, bu hakikat söz konusu iddiamıza zarar ve</w:t>
      </w:r>
      <w:r w:rsidRPr="005C3470">
        <w:t>r</w:t>
      </w:r>
      <w:r w:rsidRPr="005C3470">
        <w:t>memektedir. Her ne kadar zuhurdaki bu rol ertelenmiş olsa da hakikatlerde bir etkisi yoktur. Dolayısıyla genel olarak bu iddianın sıhhatı hakkında mutlak olarak ikna ed</w:t>
      </w:r>
      <w:r w:rsidRPr="005C3470">
        <w:t>i</w:t>
      </w:r>
      <w:r w:rsidRPr="005C3470">
        <w:t>ci bir delil yoktur. Bu konuda yaygın olmak, mutlak yok oluşun delili değildir. Biraz d</w:t>
      </w:r>
      <w:r w:rsidRPr="005C3470">
        <w:t>ü</w:t>
      </w:r>
      <w:r w:rsidRPr="005C3470">
        <w:t xml:space="preserve">şün. </w:t>
      </w:r>
    </w:p>
  </w:footnote>
  <w:footnote w:id="129">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w:t>
      </w:r>
      <w:r>
        <w:rPr>
          <w:i/>
          <w:iCs/>
        </w:rPr>
        <w:t>“</w:t>
      </w:r>
      <w:r w:rsidRPr="005C3470">
        <w:rPr>
          <w:i/>
          <w:iCs/>
        </w:rPr>
        <w:t xml:space="preserve">Ben </w:t>
      </w:r>
      <w:r>
        <w:rPr>
          <w:i/>
          <w:iCs/>
        </w:rPr>
        <w:t>“</w:t>
      </w:r>
      <w:r w:rsidRPr="005C3470">
        <w:rPr>
          <w:i/>
          <w:iCs/>
        </w:rPr>
        <w:t>ba harfi</w:t>
      </w:r>
      <w:r>
        <w:rPr>
          <w:i/>
          <w:iCs/>
        </w:rPr>
        <w:t>”</w:t>
      </w:r>
      <w:r w:rsidRPr="005C3470">
        <w:rPr>
          <w:i/>
          <w:iCs/>
        </w:rPr>
        <w:t>nin altındaki noktayım.</w:t>
      </w:r>
      <w:r>
        <w:rPr>
          <w:i/>
          <w:iCs/>
        </w:rPr>
        <w:t>”</w:t>
      </w:r>
      <w:r w:rsidRPr="005C3470">
        <w:t xml:space="preserve"> (Esrar</w:t>
      </w:r>
      <w:r>
        <w:t>’</w:t>
      </w:r>
      <w:r w:rsidRPr="005C3470">
        <w:t>ul-Hikem, s. 559)</w:t>
      </w:r>
    </w:p>
  </w:footnote>
  <w:footnote w:id="130">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Tefsir-i Safi, c. 2, s. 779, </w:t>
      </w:r>
      <w:r>
        <w:t>“</w:t>
      </w:r>
      <w:r w:rsidRPr="005C3470">
        <w:t>An</w:t>
      </w:r>
      <w:r>
        <w:t>’</w:t>
      </w:r>
      <w:r w:rsidRPr="005C3470">
        <w:t>in-Nebe</w:t>
      </w:r>
      <w:r>
        <w:t>’</w:t>
      </w:r>
      <w:r w:rsidRPr="005C3470">
        <w:t>il Azim</w:t>
      </w:r>
      <w:r>
        <w:t>”</w:t>
      </w:r>
      <w:r w:rsidRPr="005C3470">
        <w:t xml:space="preserve"> ayetinin tefsiri</w:t>
      </w:r>
      <w:r w:rsidRPr="005C3470">
        <w:t>n</w:t>
      </w:r>
      <w:r w:rsidRPr="005C3470">
        <w:t>de</w:t>
      </w:r>
    </w:p>
  </w:footnote>
  <w:footnote w:id="131">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Tefsir-i Ayyaşi, c. 1, s. 20, 9. hadis. </w:t>
      </w:r>
    </w:p>
  </w:footnote>
  <w:footnote w:id="132">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Mecme</w:t>
      </w:r>
      <w:r>
        <w:t>’</w:t>
      </w:r>
      <w:r w:rsidRPr="005C3470">
        <w:t>ul-Beyan, c. 1, s. 17</w:t>
      </w:r>
    </w:p>
  </w:footnote>
  <w:footnote w:id="133">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a.g.e</w:t>
      </w:r>
    </w:p>
  </w:footnote>
  <w:footnote w:id="134">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Tefsir-i Ayyaşi, c. 1, s. 20 ve 10. hadis ve Bihar</w:t>
      </w:r>
      <w:r>
        <w:t>’</w:t>
      </w:r>
      <w:r w:rsidRPr="005C3470">
        <w:t>ul-Envar, c. 89, s. 237, 34. h</w:t>
      </w:r>
      <w:r w:rsidRPr="005C3470">
        <w:t>a</w:t>
      </w:r>
      <w:r w:rsidRPr="005C3470">
        <w:t>dis</w:t>
      </w:r>
    </w:p>
  </w:footnote>
  <w:footnote w:id="135">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Hicr/87</w:t>
      </w:r>
    </w:p>
  </w:footnote>
  <w:footnote w:id="136">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Neml/29, 30</w:t>
      </w:r>
    </w:p>
  </w:footnote>
  <w:footnote w:id="137">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Uyun-u Ahbar-i Riza, c. 1, s. 301, Fima Cae an</w:t>
      </w:r>
      <w:r>
        <w:t>’</w:t>
      </w:r>
      <w:r w:rsidRPr="005C3470">
        <w:t>il İman Ali b. Musa min Ahbar</w:t>
      </w:r>
      <w:r>
        <w:t>’</w:t>
      </w:r>
      <w:r w:rsidRPr="005C3470">
        <w:t>il Mutafarrika, 60. hadis, Bihar</w:t>
      </w:r>
      <w:r>
        <w:t>’</w:t>
      </w:r>
      <w:r w:rsidRPr="005C3470">
        <w:t>ul Envar, c. 89, s, 227, 5. hadis</w:t>
      </w:r>
    </w:p>
  </w:footnote>
  <w:footnote w:id="138">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Tefsir-u Nur</w:t>
      </w:r>
      <w:r>
        <w:t>’</w:t>
      </w:r>
      <w:r w:rsidRPr="005C3470">
        <w:t>is Sakalayn, c. 1, s. 4, Hamd suresinin tefsiri, 8. h</w:t>
      </w:r>
      <w:r w:rsidRPr="005C3470">
        <w:t>a</w:t>
      </w:r>
      <w:r w:rsidRPr="005C3470">
        <w:t>dis</w:t>
      </w:r>
    </w:p>
  </w:footnote>
  <w:footnote w:id="139">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Bihar</w:t>
      </w:r>
      <w:r>
        <w:t>’</w:t>
      </w:r>
      <w:r w:rsidRPr="005C3470">
        <w:t>ul Envar, c. 89, s. 259 ve Mecme</w:t>
      </w:r>
      <w:r>
        <w:t>’</w:t>
      </w:r>
      <w:r w:rsidRPr="005C3470">
        <w:t>ul Beyan, c. 1, s. 17</w:t>
      </w:r>
    </w:p>
  </w:footnote>
  <w:footnote w:id="140">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a.g.e</w:t>
      </w:r>
    </w:p>
  </w:footnote>
  <w:footnote w:id="141">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Mecme</w:t>
      </w:r>
      <w:r>
        <w:t>’</w:t>
      </w:r>
      <w:r w:rsidRPr="005C3470">
        <w:t>ul Beyan, c. 1, s. 17</w:t>
      </w:r>
    </w:p>
  </w:footnote>
  <w:footnote w:id="142">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Tefsir</w:t>
      </w:r>
      <w:r>
        <w:t>’</w:t>
      </w:r>
      <w:r w:rsidRPr="005C3470">
        <w:t>ul Kebir, c. 1, s. 178</w:t>
      </w:r>
    </w:p>
  </w:footnote>
  <w:footnote w:id="143">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Mustedrek</w:t>
      </w:r>
      <w:r>
        <w:t>’</w:t>
      </w:r>
      <w:r w:rsidRPr="005C3470">
        <w:t>ul Vesail, Kitab</w:t>
      </w:r>
      <w:r>
        <w:t>’</w:t>
      </w:r>
      <w:r w:rsidRPr="005C3470">
        <w:t>us Selat, Ebvab</w:t>
      </w:r>
      <w:r>
        <w:t>’</w:t>
      </w:r>
      <w:r w:rsidRPr="005C3470">
        <w:t>ul Keraet, 44. bölüm, 3. hadis</w:t>
      </w:r>
    </w:p>
  </w:footnote>
  <w:footnote w:id="144">
    <w:p w:rsidR="00EB7FF8" w:rsidRPr="005C3470" w:rsidRDefault="00EB7FF8" w:rsidP="00EB7FF8">
      <w:pPr>
        <w:pStyle w:val="FootnoteText"/>
        <w:spacing w:line="240" w:lineRule="atLeast"/>
        <w:ind w:firstLine="284"/>
        <w:jc w:val="lowKashida"/>
      </w:pPr>
      <w:r w:rsidRPr="005C3470">
        <w:rPr>
          <w:rStyle w:val="FootnoteReference"/>
        </w:rPr>
        <w:footnoteRef/>
      </w:r>
      <w:r w:rsidRPr="005C3470">
        <w:t xml:space="preserve"> Mecme</w:t>
      </w:r>
      <w:r>
        <w:t>’</w:t>
      </w:r>
      <w:r w:rsidRPr="005C3470">
        <w:t>ul Beyan, c. 1, s. 18</w:t>
      </w:r>
    </w:p>
  </w:footnote>
  <w:footnote w:id="145">
    <w:p w:rsidR="00EB7FF8" w:rsidRDefault="00EB7FF8" w:rsidP="00EB7FF8">
      <w:pPr>
        <w:pStyle w:val="FootnoteText"/>
        <w:ind w:firstLine="284"/>
        <w:jc w:val="lowKashida"/>
      </w:pPr>
      <w:r>
        <w:rPr>
          <w:rStyle w:val="FootnoteReference"/>
        </w:rPr>
        <w:footnoteRef/>
      </w:r>
      <w:r>
        <w:t xml:space="preserve"> Muhammed b. Ali b. Muhammed Arabi (1165-1240) 12. asrın büyük arifleri</w:t>
      </w:r>
      <w:r>
        <w:t>n</w:t>
      </w:r>
      <w:r>
        <w:t>den biridir. Kendisi İbn-i Arabi, Muhyiddin ve Şeyh-i Ekber olarak meşhurdur. Futuhat-i Mekkiye gibi eserlerinde Kur’an’ı irfani bir şekilde tefsir etmiştir.</w:t>
      </w:r>
    </w:p>
  </w:footnote>
  <w:footnote w:id="146">
    <w:p w:rsidR="00EB7FF8" w:rsidRDefault="00EB7FF8" w:rsidP="00EB7FF8">
      <w:pPr>
        <w:pStyle w:val="FootnoteText"/>
        <w:ind w:firstLine="284"/>
        <w:jc w:val="lowKashida"/>
      </w:pPr>
      <w:r>
        <w:rPr>
          <w:rStyle w:val="FootnoteReference"/>
        </w:rPr>
        <w:footnoteRef/>
      </w:r>
      <w:r>
        <w:t xml:space="preserve"> Molla Abdurrazzak b. Cemal (Celal)’uddin Kaşani, Eb’ul-Ganayim künyesiyle meşhurdur. Kemaluddin Lakabına sahiptir. H. 8. asır meşhur ariflerindendir. Tefsirî konularını Te’vil’ul-Ayat veya Te’vilat’ul-Kur’an adlı eserlerinde bulmak mümkü</w:t>
      </w:r>
      <w:r>
        <w:t>n</w:t>
      </w:r>
      <w:r>
        <w:t xml:space="preserve">dür. </w:t>
      </w:r>
    </w:p>
  </w:footnote>
  <w:footnote w:id="147">
    <w:p w:rsidR="00EB7FF8" w:rsidRDefault="00EB7FF8" w:rsidP="00EB7FF8">
      <w:pPr>
        <w:pStyle w:val="FootnoteText"/>
        <w:ind w:firstLine="284"/>
        <w:jc w:val="lowKashida"/>
      </w:pPr>
      <w:r>
        <w:rPr>
          <w:rStyle w:val="FootnoteReference"/>
        </w:rPr>
        <w:footnoteRef/>
      </w:r>
      <w:r>
        <w:t xml:space="preserve"> Sultan Muhammed b. Haydar el-Cenabezi Horasani, Sultan Alişah diye me</w:t>
      </w:r>
      <w:r>
        <w:t>ş</w:t>
      </w:r>
      <w:r>
        <w:t>hurdur. H. 14. asır sufi ve ariflerindendir. Beyan’us-Saadet fi Makamat’il-İbadet adlı tefsir kitabı birçok sembolik ve felsefi konuları içermektedir. Bu eser 4 cilt olarak 1965 yılında Tahran üniversitesi matbaasında basılmıştır.</w:t>
      </w:r>
    </w:p>
  </w:footnote>
  <w:footnote w:id="148">
    <w:p w:rsidR="00EB7FF8" w:rsidRDefault="00EB7FF8" w:rsidP="00EB7FF8">
      <w:pPr>
        <w:pStyle w:val="FootnoteText"/>
        <w:ind w:firstLine="284"/>
        <w:jc w:val="lowKashida"/>
      </w:pPr>
      <w:r>
        <w:rPr>
          <w:rStyle w:val="FootnoteReference"/>
        </w:rPr>
        <w:footnoteRef/>
      </w:r>
      <w:r>
        <w:t xml:space="preserve"> Tantavi b. Cevheri Mısri (1870-1939) Mısır alimlerinden ve Kahire Dar’ul-Ulum üstatlarından biridir. El-Cevahir fi Tefsir’il-Kur’an adlı tefsiri vardır. Tantavi tefsir kitabında Müslümanların ihtiyaç duyduğu hükümleri ve ahlaki meseleleri ele almıştır. Bu tefsirin en önemli özelliği ilmi konularıdır ki yaklaşık 750 Kur’an ayet</w:t>
      </w:r>
      <w:r>
        <w:t>i</w:t>
      </w:r>
      <w:r>
        <w:t>ni tabii ilimlerin gerçekleriyle uyarlamaya çalışmıştır.</w:t>
      </w:r>
    </w:p>
  </w:footnote>
  <w:footnote w:id="149">
    <w:p w:rsidR="00EB7FF8" w:rsidRDefault="00EB7FF8" w:rsidP="00EB7FF8">
      <w:pPr>
        <w:pStyle w:val="FootnoteText"/>
        <w:ind w:firstLine="284"/>
        <w:jc w:val="lowKashida"/>
      </w:pPr>
      <w:r>
        <w:rPr>
          <w:rStyle w:val="FootnoteReference"/>
        </w:rPr>
        <w:footnoteRef/>
      </w:r>
      <w:r>
        <w:t xml:space="preserve"> Seyyid b. Kutub b. İbrahim, 20. asırda yaşayan Mısır’lı İslam düşünürü, yazarı ve Arapça öğretim görevini yapmış bir kimsedir. Seyyid Kutub, İhvan-i Müslimin grubuna mensuptur. Bu teşkilatın gazete sorumluluğunu üstlenmiştir. Seyyid Kutub, Cemal Abdunnasır rejimi tarafından tutuklanmış, zindana atılmış, sonra da idam edilmiştir. Seyyid Kutub’un Kur’an alanında; et-Tesvir’ul-Fenni fi’l-Kur’an, Meşahid’ul-Kiyame fi’l-Kur’an, Tefsir-i fi Zilal’il-Kur’an gibi değerli eserleri vardır. Seyyid Kutub kendi tefsirinde daha çok toplumsal konuları ele almıştır. </w:t>
      </w:r>
    </w:p>
  </w:footnote>
  <w:footnote w:id="150">
    <w:p w:rsidR="00EB7FF8" w:rsidRDefault="00EB7FF8" w:rsidP="00EB7FF8">
      <w:pPr>
        <w:pStyle w:val="FootnoteText"/>
        <w:ind w:firstLine="284"/>
        <w:jc w:val="lowKashida"/>
      </w:pPr>
      <w:r>
        <w:rPr>
          <w:rStyle w:val="FootnoteReference"/>
        </w:rPr>
        <w:footnoteRef/>
      </w:r>
      <w:r>
        <w:t xml:space="preserve"> Mecme’ul-Beyan fi Tefsir’il-Kur’an adlı tefsir kitabı, Ebu Ali Fazl b. Hasan b. Fazl Tebersi’nin eseridir. ( 1079-1156) 11. asır’da yaşamış olan büyük Şii fakihi ve müfessiridir. Kendi değerli tefsirinde edebi konulara kıraat ile ilgili meselelere d</w:t>
      </w:r>
      <w:r>
        <w:t>e</w:t>
      </w:r>
      <w:r>
        <w:t>ğinmiş müfessirlerin görüşlerini nakletmiş ve Kur’an ayetlerinin maksadını beyan etmeye çalışmıştır.</w:t>
      </w:r>
    </w:p>
  </w:footnote>
  <w:footnote w:id="151">
    <w:p w:rsidR="00EB7FF8" w:rsidRDefault="00EB7FF8" w:rsidP="00EB7FF8">
      <w:pPr>
        <w:pStyle w:val="FootnoteText"/>
        <w:jc w:val="lowKashida"/>
      </w:pPr>
      <w:r>
        <w:t xml:space="preserve">    </w:t>
      </w:r>
      <w:r>
        <w:rPr>
          <w:rStyle w:val="FootnoteReference"/>
        </w:rPr>
        <w:footnoteRef/>
      </w:r>
      <w:r>
        <w:t xml:space="preserve"> Peygamber (s.a.a) şöyle buyurmuştur: “Her kim Kur’an’ı kendi görüşünce tefsir ederse, yeri ateştir.” (Tefsir-i Safi, c.1, s.35, el-Mukaddimet’ul Hamise)</w:t>
      </w:r>
    </w:p>
  </w:footnote>
  <w:footnote w:id="152">
    <w:p w:rsidR="00EB7FF8" w:rsidRPr="005614BA" w:rsidRDefault="00EB7FF8" w:rsidP="00EB7FF8">
      <w:pPr>
        <w:pStyle w:val="FootnoteText"/>
        <w:jc w:val="lowKashida"/>
      </w:pPr>
      <w:r>
        <w:t xml:space="preserve">    </w:t>
      </w:r>
      <w:r>
        <w:rPr>
          <w:rStyle w:val="FootnoteReference"/>
        </w:rPr>
        <w:footnoteRef/>
      </w:r>
      <w:r>
        <w:t xml:space="preserve"> </w:t>
      </w:r>
      <w:r w:rsidRPr="005614BA">
        <w:t>“Bismillâhirrahmânirrahîm” ifadesi car-u mecrur (bi-ism), muzafun ileyh (Allah) ve tabileri olan (Rahman, Rahim) kelimelerden bileşiktir. Arap kelamı üslubu es</w:t>
      </w:r>
      <w:r w:rsidRPr="005614BA">
        <w:t>a</w:t>
      </w:r>
      <w:r w:rsidRPr="005614BA">
        <w:t>sınca car-u mecrur, cümlenin kemale erdirilmesi ve anlamın tamamlanması için olup fiile veya başka bir kelimeye taalluk etmelidir. Bu müteallik, isim veya fiil, muka</w:t>
      </w:r>
      <w:r w:rsidRPr="005614BA">
        <w:t>d</w:t>
      </w:r>
      <w:r w:rsidRPr="005614BA">
        <w:t>dem veya mütaahhir, mahzuf veya mezkûr olabilir. Müfessirler bu ayet hakkında çok detaylı açıklamalarda bulunmuşlardır. Bazıları “bismillah ikra veya bismillah utlu” (Keşşaf tefsiri) örneğinde olduğu gibi müteallıkı muahhar fiil olarak takdire almı</w:t>
      </w:r>
      <w:r w:rsidRPr="005614BA">
        <w:t>ş</w:t>
      </w:r>
      <w:r w:rsidRPr="005614BA">
        <w:t>lardır. Bazıları (Tefsir-i Fahr-u Razi) da “bismillah ibtida-u kull-i şey” şeklinde mutallıkı, muahhar isim olarak takdire almışlardır. Bazıları (Tefsir-i Tıbyan) “ibde veya ikra veya kulu bismillah” şeklinde müteallıkı mukaddem fiil olarak takdire a</w:t>
      </w:r>
      <w:r w:rsidRPr="005614BA">
        <w:t>l</w:t>
      </w:r>
      <w:r w:rsidRPr="005614BA">
        <w:t>mışlardır. Bazı araştırmacılar ise “biismike ezheru leke’l ubudiyet” şeklinde mutallıkı sonraki surenin ayetlerinin mecmuundan hâsıl olan mana kabul etmişlerdir.</w:t>
      </w:r>
    </w:p>
  </w:footnote>
  <w:footnote w:id="153">
    <w:p w:rsidR="00EB7FF8" w:rsidRDefault="00EB7FF8" w:rsidP="00EB7FF8">
      <w:pPr>
        <w:pStyle w:val="FootnoteText"/>
        <w:jc w:val="lowKashida"/>
      </w:pPr>
      <w:r>
        <w:t xml:space="preserve">    </w:t>
      </w:r>
      <w:r>
        <w:rPr>
          <w:rStyle w:val="FootnoteReference"/>
        </w:rPr>
        <w:footnoteRef/>
      </w:r>
      <w:r>
        <w:t xml:space="preserve"> Peygamber (s.a.a) şöyle buyurmuştur: “Sana hakkıyla ibadet edemedik ve seni hakkıyla tanıyamadık.” (Mir’at’ul Ukul, c.8, s.146, Kitab’ul İman ve’l Kufr, bab’uş Şükr, 1. hadisin şerhi</w:t>
      </w:r>
    </w:p>
  </w:footnote>
  <w:footnote w:id="154">
    <w:p w:rsidR="00EB7FF8" w:rsidRDefault="00EB7FF8" w:rsidP="00EB7FF8">
      <w:pPr>
        <w:pStyle w:val="FootnoteText"/>
        <w:jc w:val="lowKashida"/>
      </w:pPr>
      <w:r>
        <w:t xml:space="preserve">   </w:t>
      </w:r>
      <w:r>
        <w:rPr>
          <w:rStyle w:val="FootnoteReference"/>
        </w:rPr>
        <w:footnoteRef/>
      </w:r>
      <w:r>
        <w:t xml:space="preserve"> İlahi filozofların sonsuz fezanın reddi hususundaki delillerine işaret etmektedir. (Şerh-ul İşarat ve’t Tenbihat c.3, Nemet-i Evvel; Şerh-i Manzume, Gurer fi İsbat-i Tenahi’l Eb’ad ve Şerh-i Muhtasar-i Manzume, Şehid Mutahhari, c.2, s.227)</w:t>
      </w:r>
    </w:p>
  </w:footnote>
  <w:footnote w:id="155">
    <w:p w:rsidR="00EB7FF8" w:rsidRPr="00DF2BAF" w:rsidRDefault="00EB7FF8" w:rsidP="00EB7FF8">
      <w:pPr>
        <w:pStyle w:val="FootnoteText"/>
        <w:jc w:val="lowKashida"/>
      </w:pPr>
      <w:r>
        <w:t xml:space="preserve">   </w:t>
      </w:r>
      <w:r>
        <w:rPr>
          <w:rStyle w:val="FootnoteReference"/>
        </w:rPr>
        <w:footnoteRef/>
      </w:r>
      <w:r>
        <w:t xml:space="preserve"> İ</w:t>
      </w:r>
      <w:r w:rsidRPr="00DF2BAF">
        <w:t>sra</w:t>
      </w:r>
      <w:r>
        <w:t>/</w:t>
      </w:r>
      <w:r w:rsidRPr="00DF2BAF">
        <w:t>44</w:t>
      </w:r>
    </w:p>
  </w:footnote>
  <w:footnote w:id="156">
    <w:p w:rsidR="00EB7FF8" w:rsidRDefault="00EB7FF8" w:rsidP="00EB7FF8">
      <w:pPr>
        <w:pStyle w:val="FootnoteText"/>
        <w:jc w:val="lowKashida"/>
      </w:pPr>
      <w:r>
        <w:t xml:space="preserve">   </w:t>
      </w:r>
      <w:r>
        <w:rPr>
          <w:rStyle w:val="FootnoteReference"/>
        </w:rPr>
        <w:footnoteRef/>
      </w:r>
      <w:r>
        <w:t xml:space="preserve"> Keşşaf tefsiri, c.2, s.451, İsra/44. ayetin tefsirinde; Tefsir-i Kebir-i Fahr-i Razi, c.20, s.219, sözkonusu ayetin tefsirinde</w:t>
      </w:r>
    </w:p>
  </w:footnote>
  <w:footnote w:id="157">
    <w:p w:rsidR="00EB7FF8" w:rsidRDefault="00EB7FF8" w:rsidP="00EB7FF8">
      <w:pPr>
        <w:pStyle w:val="FootnoteText"/>
        <w:jc w:val="lowKashida"/>
      </w:pPr>
      <w:r>
        <w:t xml:space="preserve">   </w:t>
      </w:r>
      <w:r>
        <w:rPr>
          <w:rStyle w:val="FootnoteReference"/>
        </w:rPr>
        <w:footnoteRef/>
      </w:r>
      <w:r>
        <w:t xml:space="preserve"> Bihar’ul Envar, c.61, s.27, Kitab’us Sema ve’l Alem, bab-u Umum-i Ahval’il Heyevan ve Esnafiha, 8. hadis</w:t>
      </w:r>
    </w:p>
  </w:footnote>
  <w:footnote w:id="158">
    <w:p w:rsidR="00EB7FF8" w:rsidRDefault="00EB7FF8" w:rsidP="00EB7FF8">
      <w:pPr>
        <w:pStyle w:val="FootnoteText"/>
        <w:jc w:val="lowKashida"/>
      </w:pPr>
      <w:r>
        <w:t xml:space="preserve">   </w:t>
      </w:r>
      <w:r>
        <w:rPr>
          <w:rStyle w:val="FootnoteReference"/>
        </w:rPr>
        <w:footnoteRef/>
      </w:r>
      <w:r>
        <w:t xml:space="preserve"> Hz. Ali (a.s) uzun bir hadisinde şöyle buyurmuştur: </w:t>
      </w:r>
      <w:r w:rsidRPr="00797059">
        <w:rPr>
          <w:i/>
          <w:iCs/>
        </w:rPr>
        <w:t xml:space="preserve">“Nübuvvet delili kemale ersin diye </w:t>
      </w:r>
      <w:r>
        <w:rPr>
          <w:i/>
          <w:iCs/>
        </w:rPr>
        <w:t>Hz.</w:t>
      </w:r>
      <w:r w:rsidRPr="00797059">
        <w:rPr>
          <w:i/>
          <w:iCs/>
        </w:rPr>
        <w:t xml:space="preserve"> Resul’ün elinde dokuz çakıl taşı ruhsuz oldukları halde sesleri işitilecek ş</w:t>
      </w:r>
      <w:r w:rsidRPr="00797059">
        <w:rPr>
          <w:i/>
          <w:iCs/>
        </w:rPr>
        <w:t>e</w:t>
      </w:r>
      <w:r w:rsidRPr="00797059">
        <w:rPr>
          <w:i/>
          <w:iCs/>
        </w:rPr>
        <w:t>kilde tesbih etti.”</w:t>
      </w:r>
      <w:r>
        <w:t xml:space="preserve"> (İsbat’ul Hudat, c.2, s.45)</w:t>
      </w:r>
    </w:p>
  </w:footnote>
  <w:footnote w:id="159">
    <w:p w:rsidR="00EB7FF8" w:rsidRDefault="00EB7FF8" w:rsidP="00EB7FF8">
      <w:pPr>
        <w:pStyle w:val="FootnoteText"/>
        <w:jc w:val="lowKashida"/>
      </w:pPr>
      <w:r>
        <w:t xml:space="preserve">   </w:t>
      </w:r>
      <w:r>
        <w:rPr>
          <w:rStyle w:val="FootnoteReference"/>
        </w:rPr>
        <w:footnoteRef/>
      </w:r>
      <w:r>
        <w:t xml:space="preserve"> Nur/35</w:t>
      </w:r>
    </w:p>
  </w:footnote>
  <w:footnote w:id="160">
    <w:p w:rsidR="00EB7FF8" w:rsidRDefault="00EB7FF8" w:rsidP="00EB7FF8">
      <w:pPr>
        <w:pStyle w:val="FootnoteText"/>
        <w:jc w:val="lowKashida"/>
      </w:pPr>
      <w:r>
        <w:t xml:space="preserve">   </w:t>
      </w:r>
      <w:r>
        <w:rPr>
          <w:rStyle w:val="FootnoteReference"/>
        </w:rPr>
        <w:footnoteRef/>
      </w:r>
      <w:r>
        <w:t xml:space="preserve"> Arapça’da “men” kelimesi akıl sahipleri, “ma” kelimesi ise bütün şeyler için ku</w:t>
      </w:r>
      <w:r>
        <w:t>l</w:t>
      </w:r>
      <w:r>
        <w:t>lanılmaktadır. Ayette de “ma” edatı yer aldığı için sadece akıl sahiplerinin değil, b</w:t>
      </w:r>
      <w:r>
        <w:t>ü</w:t>
      </w:r>
      <w:r>
        <w:t>tün varlıkların tesbih ettiği ifade edilmiştir.</w:t>
      </w:r>
    </w:p>
  </w:footnote>
  <w:footnote w:id="161">
    <w:p w:rsidR="00EB7FF8" w:rsidRPr="00EC5EF3" w:rsidRDefault="00EB7FF8" w:rsidP="00EB7FF8">
      <w:pPr>
        <w:pStyle w:val="FootnoteText"/>
        <w:jc w:val="lowKashida"/>
      </w:pPr>
      <w:r>
        <w:t xml:space="preserve">   </w:t>
      </w:r>
      <w:r>
        <w:rPr>
          <w:rStyle w:val="FootnoteReference"/>
        </w:rPr>
        <w:footnoteRef/>
      </w:r>
      <w:r>
        <w:t xml:space="preserve"> </w:t>
      </w:r>
      <w:r w:rsidRPr="00EC5EF3">
        <w:t>Enfal/17</w:t>
      </w:r>
    </w:p>
  </w:footnote>
  <w:footnote w:id="162">
    <w:p w:rsidR="00EB7FF8" w:rsidRPr="008E2610" w:rsidRDefault="00EB7FF8" w:rsidP="00EB7FF8">
      <w:pPr>
        <w:pStyle w:val="FootnoteText"/>
        <w:jc w:val="lowKashida"/>
      </w:pPr>
      <w:r>
        <w:t xml:space="preserve">   </w:t>
      </w:r>
      <w:r>
        <w:rPr>
          <w:rStyle w:val="FootnoteReference"/>
        </w:rPr>
        <w:footnoteRef/>
      </w:r>
      <w:r>
        <w:t xml:space="preserve"> F</w:t>
      </w:r>
      <w:r w:rsidRPr="008E2610">
        <w:t>etih</w:t>
      </w:r>
      <w:r>
        <w:t>/</w:t>
      </w:r>
      <w:r w:rsidRPr="008E2610">
        <w:t>10</w:t>
      </w:r>
    </w:p>
  </w:footnote>
  <w:footnote w:id="163">
    <w:p w:rsidR="00EB7FF8" w:rsidRDefault="00EB7FF8" w:rsidP="00EB7FF8">
      <w:pPr>
        <w:pStyle w:val="FootnoteText"/>
        <w:jc w:val="lowKashida"/>
      </w:pPr>
      <w:r>
        <w:t xml:space="preserve">    </w:t>
      </w:r>
      <w:r>
        <w:rPr>
          <w:rStyle w:val="FootnoteReference"/>
        </w:rPr>
        <w:footnoteRef/>
      </w:r>
      <w:r>
        <w:t xml:space="preserve"> Hz. Ali (a.s) Nuf-i Bekkali’ye yaptığı nasihatinde şöyle buyurmaktadır: “Gıybe</w:t>
      </w:r>
      <w:r>
        <w:t>t</w:t>
      </w:r>
      <w:r>
        <w:t>ten sakın. Zira gıybet ateş köpeklerinin katığıdır.” (Vesail’uş Şia, c.8, s.599, Ebvab-u Ahkam’il Aşere, 152. bab, 13. hadis ve Erbein, İmam Humeyni, 19. hadis)</w:t>
      </w:r>
    </w:p>
  </w:footnote>
  <w:footnote w:id="164">
    <w:p w:rsidR="00EB7FF8" w:rsidRDefault="00EB7FF8" w:rsidP="00EB7FF8">
      <w:pPr>
        <w:pStyle w:val="FootnoteText"/>
        <w:jc w:val="lowKashida"/>
      </w:pPr>
      <w:r>
        <w:t xml:space="preserve">   </w:t>
      </w:r>
      <w:r>
        <w:rPr>
          <w:rStyle w:val="FootnoteReference"/>
        </w:rPr>
        <w:footnoteRef/>
      </w:r>
      <w:r>
        <w:t xml:space="preserve"> Yani bir defa parçalayıp bitmekle iş bitmiyor, bu parçalayıp yutma sürekli tekrar olmaktadır.</w:t>
      </w:r>
    </w:p>
  </w:footnote>
  <w:footnote w:id="165">
    <w:p w:rsidR="00EB7FF8" w:rsidRDefault="00EB7FF8" w:rsidP="00EB7FF8">
      <w:pPr>
        <w:pStyle w:val="FootnoteText"/>
        <w:jc w:val="lowKashida"/>
      </w:pPr>
      <w:r>
        <w:t xml:space="preserve">   </w:t>
      </w:r>
      <w:r>
        <w:rPr>
          <w:rStyle w:val="FootnoteReference"/>
        </w:rPr>
        <w:footnoteRef/>
      </w:r>
      <w:r>
        <w:t xml:space="preserve"> Kıyamet ve berzah aleminde tecessüm eden ameller, sıfatlar ve insani melekelere işarettir. Daha fazla bilgi için bkz. Şevahid’ur Rububiye, Molla Sadra, s.329, eş-Şahid’us Salis, elİşrak’us Sabık ve Erbain, İmam Humeyni: 1, 4, 7, 19 ve 27. hadi</w:t>
      </w:r>
      <w:r>
        <w:t>s</w:t>
      </w:r>
      <w:r>
        <w:t>lerin şerhi.</w:t>
      </w:r>
    </w:p>
  </w:footnote>
  <w:footnote w:id="166">
    <w:p w:rsidR="00EB7FF8" w:rsidRDefault="00EB7FF8" w:rsidP="00EB7FF8">
      <w:pPr>
        <w:pStyle w:val="FootnoteText"/>
        <w:jc w:val="lowKashida"/>
      </w:pPr>
      <w:r>
        <w:t xml:space="preserve">   </w:t>
      </w:r>
      <w:r>
        <w:rPr>
          <w:rStyle w:val="FootnoteReference"/>
        </w:rPr>
        <w:footnoteRef/>
      </w:r>
      <w:r>
        <w:t xml:space="preserve"> Bihar’ul Envar, c.2, s.32, Kitab’ul İlm, 9. bab, 22. hadis, Allah Resulü’nden na</w:t>
      </w:r>
      <w:r>
        <w:t>k</w:t>
      </w:r>
      <w:r>
        <w:t>len ve Gurer’ul Hikem, c.5, s.194, 7946. hadis Hz. Ali’den naklen</w:t>
      </w:r>
    </w:p>
  </w:footnote>
  <w:footnote w:id="167">
    <w:p w:rsidR="00EB7FF8" w:rsidRDefault="00EB7FF8" w:rsidP="00EB7FF8">
      <w:pPr>
        <w:pStyle w:val="FootnoteText"/>
        <w:jc w:val="lowKashida"/>
      </w:pPr>
      <w:r>
        <w:t xml:space="preserve">   </w:t>
      </w:r>
      <w:r>
        <w:rPr>
          <w:rStyle w:val="FootnoteReference"/>
        </w:rPr>
        <w:footnoteRef/>
      </w:r>
      <w:r>
        <w:t xml:space="preserve"> Haysiyet bir şeyde göz önünde bulundurulan, incelenen hususiyettir. Örneğin i</w:t>
      </w:r>
      <w:r>
        <w:t>n</w:t>
      </w:r>
      <w:r>
        <w:t>sanın haysiyeti, genel “canlı” unvanı altında vaki olduğundan bütün özellikleri mül</w:t>
      </w:r>
      <w:r>
        <w:t>a</w:t>
      </w:r>
      <w:r>
        <w:t>haza edilmektedir. Sadece belli bir hususiyeti ve ciheti değil.</w:t>
      </w:r>
    </w:p>
  </w:footnote>
  <w:footnote w:id="168">
    <w:p w:rsidR="00EB7FF8" w:rsidRPr="001B1B2E" w:rsidRDefault="00EB7FF8" w:rsidP="00EB7FF8">
      <w:pPr>
        <w:pStyle w:val="FootnoteText"/>
        <w:jc w:val="lowKashida"/>
      </w:pPr>
      <w:r>
        <w:t xml:space="preserve">   </w:t>
      </w:r>
      <w:r>
        <w:rPr>
          <w:rStyle w:val="FootnoteReference"/>
        </w:rPr>
        <w:footnoteRef/>
      </w:r>
      <w:r>
        <w:t xml:space="preserve"> Car, k</w:t>
      </w:r>
      <w:r w:rsidRPr="001B1B2E">
        <w:t>elimenin sonunu esre ile (i diye) okutan harf.</w:t>
      </w:r>
    </w:p>
  </w:footnote>
  <w:footnote w:id="169">
    <w:p w:rsidR="00EB7FF8" w:rsidRPr="001B1B2E" w:rsidRDefault="00EB7FF8" w:rsidP="00EB7FF8">
      <w:pPr>
        <w:pStyle w:val="FootnoteText"/>
        <w:jc w:val="lowKashida"/>
      </w:pPr>
      <w:r>
        <w:t xml:space="preserve">   </w:t>
      </w:r>
      <w:r>
        <w:rPr>
          <w:rStyle w:val="FootnoteReference"/>
        </w:rPr>
        <w:footnoteRef/>
      </w:r>
      <w:r>
        <w:t xml:space="preserve"> </w:t>
      </w:r>
      <w:r w:rsidRPr="001B1B2E">
        <w:t xml:space="preserve">Başında harf-i cer bulunan kelime. </w:t>
      </w:r>
      <w:r>
        <w:t>İzafet halinde son kelime. Cerr’</w:t>
      </w:r>
      <w:r w:rsidRPr="001B1B2E">
        <w:t>li okunan k</w:t>
      </w:r>
      <w:r w:rsidRPr="001B1B2E">
        <w:t>e</w:t>
      </w:r>
      <w:r w:rsidRPr="001B1B2E">
        <w:t>lime.</w:t>
      </w:r>
    </w:p>
  </w:footnote>
  <w:footnote w:id="170">
    <w:p w:rsidR="00EB7FF8" w:rsidRDefault="00EB7FF8" w:rsidP="00EB7FF8">
      <w:pPr>
        <w:pStyle w:val="FootnoteText"/>
        <w:jc w:val="lowKashida"/>
      </w:pPr>
      <w:r>
        <w:t xml:space="preserve">   </w:t>
      </w:r>
      <w:r>
        <w:rPr>
          <w:rStyle w:val="FootnoteReference"/>
        </w:rPr>
        <w:footnoteRef/>
      </w:r>
      <w:r>
        <w:t xml:space="preserve"> Bismillahirrahmanirrahim hakkındaki görüşler faklıdır. Bunların en önemlileri şunlardır: 1-Bir grubun inancına göre bu ayet neHamd suresinden bir ayettir ne de Kur’an’ın diğer surelerinden bir ayet. </w:t>
      </w:r>
    </w:p>
    <w:p w:rsidR="00EB7FF8" w:rsidRDefault="00EB7FF8" w:rsidP="00EB7FF8">
      <w:pPr>
        <w:pStyle w:val="FootnoteText"/>
        <w:jc w:val="lowKashida"/>
      </w:pPr>
      <w:r>
        <w:t>2-Bir grubun inancına göre hamd suresinden ve diğer surelerden bir ayet sayılmakt</w:t>
      </w:r>
      <w:r>
        <w:t>a</w:t>
      </w:r>
      <w:r>
        <w:t>dır. Her kim onu terk ederse Kur’an’dan 113 ayeti terk etmiş olur.</w:t>
      </w:r>
    </w:p>
    <w:p w:rsidR="00EB7FF8" w:rsidRDefault="00EB7FF8" w:rsidP="00EB7FF8">
      <w:pPr>
        <w:pStyle w:val="FootnoteText"/>
        <w:jc w:val="lowKashida"/>
      </w:pPr>
      <w:r>
        <w:t>3-üçüncü grubun inancına göre bu ayet hamd suresinden bir ayettir ama diğer surel</w:t>
      </w:r>
      <w:r>
        <w:t>e</w:t>
      </w:r>
      <w:r>
        <w:t>rin bir ayeti değildir.</w:t>
      </w:r>
    </w:p>
    <w:p w:rsidR="00EB7FF8" w:rsidRDefault="00EB7FF8" w:rsidP="00EB7FF8">
      <w:pPr>
        <w:pStyle w:val="FootnoteText"/>
        <w:jc w:val="lowKashida"/>
      </w:pPr>
      <w:r>
        <w:t>4-Bir grubun inancına göre ise hamd suresinin ilk ayetidir. Diğer surelerde ise ilk ayetin bir parçasıdır. Şu anlamda ki bismillahirrahmanirarhim kendisinden sonraki ifadelerle bir ayet sayılmaktadır. (el-hilaf, c. 1, s. 112, Tefsir’ul Kur’an Ayetullah Seyyid Mustafa Humeyni c. 1, s. 40, Tefsir’ul Keşşaf, c. 1, s. 24-25, Tefsir-i El-Mizan, c. 1, s. 17-18)</w:t>
      </w:r>
    </w:p>
  </w:footnote>
  <w:footnote w:id="171">
    <w:p w:rsidR="00EB7FF8" w:rsidRDefault="00EB7FF8" w:rsidP="00EB7FF8">
      <w:pPr>
        <w:pStyle w:val="FootnoteText"/>
        <w:jc w:val="lowKashida"/>
      </w:pPr>
      <w:r>
        <w:t xml:space="preserve">   </w:t>
      </w:r>
      <w:r>
        <w:rPr>
          <w:rStyle w:val="FootnoteReference"/>
        </w:rPr>
        <w:footnoteRef/>
      </w:r>
      <w:r>
        <w:t xml:space="preserve"> Cins anlamını ifade eden elif lam ile birlikte olan isim salt mahiytet ve hakikati ifade etmektedir. Elhamdu lillah ayetindeki el-hamd kelimesi gibi, bir görüşe göre burada hamdın hakikat ve tabiatına işaret edilmektedir. Bazen bireyleri arasında t</w:t>
      </w:r>
      <w:r>
        <w:t>a</w:t>
      </w:r>
      <w:r>
        <w:t>hakkuk ettiği için mahiyeit ifade etmektedir. Elbette bütün bireyler arasında; bazıları arasında değil. Örneğin innel insane lefi husr burada insanî mahiyetin veya bazı i</w:t>
      </w:r>
      <w:r>
        <w:t>n</w:t>
      </w:r>
      <w:r>
        <w:t>san bireyleririnin hüsranda olduğu değil; bütün insanların hüsranda olmasıdır. İsti</w:t>
      </w:r>
      <w:r>
        <w:t>ğ</w:t>
      </w:r>
      <w:r>
        <w:t xml:space="preserve">raktan maksat da bu tür bir kapsamlılıktır. </w:t>
      </w:r>
    </w:p>
  </w:footnote>
  <w:footnote w:id="172">
    <w:p w:rsidR="00EB7FF8" w:rsidRDefault="00EB7FF8" w:rsidP="00EB7FF8">
      <w:pPr>
        <w:pStyle w:val="FootnoteText"/>
        <w:jc w:val="lowKashida"/>
      </w:pPr>
      <w:r>
        <w:t xml:space="preserve">   </w:t>
      </w:r>
      <w:r>
        <w:rPr>
          <w:rStyle w:val="FootnoteReference"/>
        </w:rPr>
        <w:footnoteRef/>
      </w:r>
      <w:r>
        <w:t xml:space="preserve"> İbn-i Fennari mutlak vücud hakkında şöyle diyor: “Her türlü kesret, terkip, sıfat, isim, hüküm ve nisbetten arınmış olan salt vücuttur. Bu vücud ne tikeldir ne de t</w:t>
      </w:r>
      <w:r>
        <w:t>ü</w:t>
      </w:r>
      <w:r>
        <w:t>mel. Ne hastır ne de genel aksine bütün kayıtlardan hatta ıtlak kayıdından bile arı</w:t>
      </w:r>
      <w:r>
        <w:t>n</w:t>
      </w:r>
      <w:r>
        <w:t>mıştır. Zira salt her şeyden arınmış halis anlamındadır. Bu vücud halis ve her türlü itibar ve kayıttan beridir.” Taayyün eden vücud ise kayıtlı vücuddur, bir haddi vardır. Bu yüzden bizden ortaya çıkan her hamd, sınırlı bir varlık olduğumuzdan ve de mar</w:t>
      </w:r>
      <w:r>
        <w:t>i</w:t>
      </w:r>
      <w:r>
        <w:t>fetimiz haktan çok hakkın mazharları ile ilgili bulunduğundan bütün hamdler taa</w:t>
      </w:r>
      <w:r>
        <w:t>y</w:t>
      </w:r>
      <w:r>
        <w:t>yün etmiş vücud için tahakkuk etmektedir; mutlak vücud için değil.</w:t>
      </w:r>
    </w:p>
  </w:footnote>
  <w:footnote w:id="173">
    <w:p w:rsidR="00EB7FF8" w:rsidRPr="00CE41E5" w:rsidRDefault="00EB7FF8" w:rsidP="00EB7FF8">
      <w:pPr>
        <w:pStyle w:val="FootnoteText"/>
        <w:jc w:val="lowKashida"/>
      </w:pPr>
      <w:r>
        <w:t xml:space="preserve">   </w:t>
      </w:r>
      <w:r>
        <w:rPr>
          <w:rStyle w:val="FootnoteReference"/>
        </w:rPr>
        <w:footnoteRef/>
      </w:r>
      <w:r>
        <w:t xml:space="preserve"> N</w:t>
      </w:r>
      <w:r w:rsidRPr="00CE41E5">
        <w:t>isa</w:t>
      </w:r>
      <w:r>
        <w:t>/</w:t>
      </w:r>
      <w:r w:rsidRPr="00CE41E5">
        <w:t>100</w:t>
      </w:r>
    </w:p>
  </w:footnote>
  <w:footnote w:id="174">
    <w:p w:rsidR="00EB7FF8" w:rsidRDefault="00EB7FF8" w:rsidP="00EB7FF8">
      <w:pPr>
        <w:pStyle w:val="FootnoteText"/>
        <w:jc w:val="lowKashida"/>
      </w:pPr>
      <w:r>
        <w:t xml:space="preserve">   </w:t>
      </w:r>
      <w:r>
        <w:rPr>
          <w:rStyle w:val="FootnoteReference"/>
        </w:rPr>
        <w:footnoteRef/>
      </w:r>
      <w:r>
        <w:t xml:space="preserve"> Kelimat-i Meknune, s.138</w:t>
      </w:r>
    </w:p>
  </w:footnote>
  <w:footnote w:id="175">
    <w:p w:rsidR="00EB7FF8" w:rsidRDefault="00EB7FF8" w:rsidP="00EB7FF8">
      <w:pPr>
        <w:pStyle w:val="FootnoteText"/>
        <w:jc w:val="lowKashida"/>
      </w:pPr>
      <w:r>
        <w:t xml:space="preserve">   </w:t>
      </w:r>
      <w:r>
        <w:rPr>
          <w:rStyle w:val="FootnoteReference"/>
        </w:rPr>
        <w:footnoteRef/>
      </w:r>
      <w:r>
        <w:t xml:space="preserve"> Esrar’uş Şeriat ve Etvar’ut Tarikat ve Envar’ul Hakikat, s.177</w:t>
      </w:r>
    </w:p>
  </w:footnote>
  <w:footnote w:id="176">
    <w:p w:rsidR="00EB7FF8" w:rsidRPr="008355B2" w:rsidRDefault="00EB7FF8" w:rsidP="00EB7FF8">
      <w:pPr>
        <w:pStyle w:val="FootnoteText"/>
        <w:jc w:val="lowKashida"/>
        <w:rPr>
          <w:i/>
          <w:iCs/>
        </w:rPr>
      </w:pPr>
      <w:r>
        <w:t xml:space="preserve">   </w:t>
      </w:r>
      <w:r>
        <w:rPr>
          <w:rStyle w:val="FootnoteReference"/>
        </w:rPr>
        <w:footnoteRef/>
      </w:r>
      <w:r>
        <w:t xml:space="preserve"> Mevlana şöyle diyor: </w:t>
      </w:r>
      <w:r w:rsidRPr="008355B2">
        <w:rPr>
          <w:i/>
          <w:iCs/>
        </w:rPr>
        <w:t>“Putların annesi, nefsinizdir</w:t>
      </w:r>
    </w:p>
    <w:p w:rsidR="00EB7FF8" w:rsidRDefault="00EB7FF8" w:rsidP="00EB7FF8">
      <w:pPr>
        <w:pStyle w:val="FootnoteText"/>
        <w:jc w:val="lowKashida"/>
      </w:pPr>
      <w:r w:rsidRPr="008355B2">
        <w:rPr>
          <w:i/>
          <w:iCs/>
        </w:rPr>
        <w:t>Zira o put yılan, bu put ejderhadır”</w:t>
      </w:r>
    </w:p>
  </w:footnote>
  <w:footnote w:id="177">
    <w:p w:rsidR="00EB7FF8" w:rsidRDefault="00EB7FF8" w:rsidP="00EB7FF8">
      <w:pPr>
        <w:pStyle w:val="FootnoteText"/>
        <w:jc w:val="lowKashida"/>
      </w:pPr>
      <w:r>
        <w:t xml:space="preserve">   </w:t>
      </w:r>
      <w:r>
        <w:rPr>
          <w:rStyle w:val="FootnoteReference"/>
        </w:rPr>
        <w:footnoteRef/>
      </w:r>
      <w:r>
        <w:t xml:space="preserve"> Mücahidleri karşılarken söylenmiş olan nebevi hadise işarettir. Peygamber (s.a.a) şöyle buyurmuştur: “Küçük cihadı yerine getiren ve büyük cihad görevleri baki kalan topluluğa merhaba” kendisine, “ey Allah’ın Resulü! Daha büyük cihad nedir?” diye sorulunca Peygamber (s.a.a) şöyle buyurmuştur: “Nefisle cihad.” (Furu-i Kafi, c. 5, s. 12)</w:t>
      </w:r>
    </w:p>
  </w:footnote>
  <w:footnote w:id="178">
    <w:p w:rsidR="00EB7FF8" w:rsidRPr="00651148" w:rsidRDefault="00EB7FF8" w:rsidP="00EB7FF8">
      <w:pPr>
        <w:jc w:val="lowKashida"/>
        <w:rPr>
          <w:sz w:val="20"/>
          <w:szCs w:val="20"/>
        </w:rPr>
      </w:pPr>
      <w:r>
        <w:rPr>
          <w:sz w:val="20"/>
          <w:szCs w:val="20"/>
        </w:rPr>
        <w:t xml:space="preserve">    </w:t>
      </w:r>
      <w:r>
        <w:rPr>
          <w:rStyle w:val="FootnoteReference"/>
        </w:rPr>
        <w:footnoteRef/>
      </w:r>
      <w:r w:rsidRPr="00651148">
        <w:rPr>
          <w:sz w:val="20"/>
          <w:szCs w:val="20"/>
        </w:rPr>
        <w:t>Bihar’ul Envar, c.39, s.1-2 Tarih-i Emir’il Müminin, 70. Bab, 1. hadis; es-Siret’ul Halebiye, c.2, s.642 ve Müstedrek, c.3, s.32</w:t>
      </w:r>
    </w:p>
    <w:p w:rsidR="00EB7FF8" w:rsidRDefault="00EB7FF8" w:rsidP="00EB7FF8">
      <w:pPr>
        <w:pStyle w:val="FootnoteText"/>
        <w:jc w:val="lowKashida"/>
      </w:pPr>
      <w:r>
        <w:t xml:space="preserve"> </w:t>
      </w:r>
    </w:p>
  </w:footnote>
  <w:footnote w:id="179">
    <w:p w:rsidR="00EB7FF8" w:rsidRDefault="00EB7FF8" w:rsidP="00EB7FF8">
      <w:pPr>
        <w:pStyle w:val="FootnoteText"/>
        <w:jc w:val="lowKashida"/>
      </w:pPr>
      <w:r>
        <w:t xml:space="preserve">   </w:t>
      </w:r>
      <w:r>
        <w:rPr>
          <w:rStyle w:val="FootnoteReference"/>
        </w:rPr>
        <w:footnoteRef/>
      </w:r>
      <w:r>
        <w:t xml:space="preserve"> Ebi Abdillah’tan naklen Allah Resulü (s.a.a) şöyle buyurmuştur: “İnsanların en iyisi ibadete aşık olan, onunla kucaklaşan, onu kalbiyle seven, bedeniyle yerine get</w:t>
      </w:r>
      <w:r>
        <w:t>i</w:t>
      </w:r>
      <w:r>
        <w:t>ren ve ibadetler için her şeyden feragat içinde olan kimsedir. Böyle bir şahıs hayat</w:t>
      </w:r>
      <w:r>
        <w:t>ı</w:t>
      </w:r>
      <w:r>
        <w:t>nın kolay veya zor geçmesine aldırış etmez.” (Usul-i Kafi c. 3, s. 131)</w:t>
      </w:r>
    </w:p>
  </w:footnote>
  <w:footnote w:id="180">
    <w:p w:rsidR="00EB7FF8" w:rsidRDefault="00EB7FF8" w:rsidP="00EB7FF8">
      <w:pPr>
        <w:pStyle w:val="FootnoteText"/>
        <w:jc w:val="lowKashida"/>
      </w:pPr>
      <w:r>
        <w:t xml:space="preserve">   </w:t>
      </w:r>
      <w:r>
        <w:rPr>
          <w:rStyle w:val="FootnoteReference"/>
        </w:rPr>
        <w:footnoteRef/>
      </w:r>
      <w:r>
        <w:t xml:space="preserve"> Şerh-i ala Miet-i Kelime, 2. kelime, s.54, Evali’l Leali, c.4, s.73, 48. hadis</w:t>
      </w:r>
    </w:p>
  </w:footnote>
  <w:footnote w:id="181">
    <w:p w:rsidR="00EB7FF8" w:rsidRDefault="00EB7FF8" w:rsidP="00EB7FF8">
      <w:pPr>
        <w:pStyle w:val="FootnoteText"/>
        <w:jc w:val="lowKashida"/>
      </w:pPr>
      <w:r>
        <w:t xml:space="preserve">   </w:t>
      </w:r>
      <w:r>
        <w:rPr>
          <w:rStyle w:val="FootnoteReference"/>
        </w:rPr>
        <w:footnoteRef/>
      </w:r>
      <w:r>
        <w:t xml:space="preserve"> Tevbe/49</w:t>
      </w:r>
    </w:p>
  </w:footnote>
  <w:footnote w:id="182">
    <w:p w:rsidR="00EB7FF8" w:rsidRPr="00651148" w:rsidRDefault="00EB7FF8" w:rsidP="00EB7FF8">
      <w:pPr>
        <w:ind w:firstLine="284"/>
        <w:jc w:val="lowKashida"/>
        <w:rPr>
          <w:sz w:val="20"/>
          <w:szCs w:val="20"/>
        </w:rPr>
      </w:pPr>
      <w:r>
        <w:rPr>
          <w:rStyle w:val="FootnoteReference"/>
        </w:rPr>
        <w:footnoteRef/>
      </w:r>
      <w:r w:rsidRPr="00651148">
        <w:rPr>
          <w:sz w:val="20"/>
          <w:szCs w:val="20"/>
        </w:rPr>
        <w:t>Melekut, ıstılah olarak ruhlar, gayb ve mana alemi hakkında kullanılmaktadır. Başka bir ifadeyle vücud alemi zincirinde en alt aleme tabiat alemi (mülk ve zahir) denmektedir. Sonraki ve batını mertebesine ise ruhlar, gayb ve mana alemi olan m</w:t>
      </w:r>
      <w:r w:rsidRPr="00651148">
        <w:rPr>
          <w:sz w:val="20"/>
          <w:szCs w:val="20"/>
        </w:rPr>
        <w:t>e</w:t>
      </w:r>
      <w:r w:rsidRPr="00651148">
        <w:rPr>
          <w:sz w:val="20"/>
          <w:szCs w:val="20"/>
        </w:rPr>
        <w:t>lekut alemi denmektedir.</w:t>
      </w:r>
    </w:p>
    <w:p w:rsidR="00EB7FF8" w:rsidRPr="00651148" w:rsidRDefault="00EB7FF8" w:rsidP="00EB7FF8">
      <w:pPr>
        <w:ind w:firstLine="284"/>
        <w:jc w:val="lowKashida"/>
        <w:rPr>
          <w:sz w:val="20"/>
          <w:szCs w:val="20"/>
        </w:rPr>
      </w:pPr>
    </w:p>
    <w:p w:rsidR="00EB7FF8" w:rsidRPr="00651148" w:rsidRDefault="00EB7FF8" w:rsidP="00EB7FF8">
      <w:pPr>
        <w:ind w:firstLine="284"/>
        <w:jc w:val="lowKashida"/>
        <w:rPr>
          <w:sz w:val="20"/>
          <w:szCs w:val="20"/>
        </w:rPr>
      </w:pPr>
    </w:p>
    <w:p w:rsidR="00EB7FF8" w:rsidRDefault="00EB7FF8" w:rsidP="00EB7FF8">
      <w:pPr>
        <w:pStyle w:val="FootnoteText"/>
        <w:jc w:val="lowKashida"/>
      </w:pPr>
      <w:r>
        <w:t xml:space="preserve"> </w:t>
      </w:r>
    </w:p>
  </w:footnote>
  <w:footnote w:id="183">
    <w:p w:rsidR="00EB7FF8" w:rsidRDefault="00EB7FF8" w:rsidP="00EB7FF8">
      <w:pPr>
        <w:pStyle w:val="FootnoteText"/>
        <w:jc w:val="lowKashida"/>
      </w:pPr>
      <w:r>
        <w:t xml:space="preserve">   </w:t>
      </w:r>
      <w:r>
        <w:rPr>
          <w:rStyle w:val="FootnoteReference"/>
        </w:rPr>
        <w:footnoteRef/>
      </w:r>
      <w:r>
        <w:t xml:space="preserve"> Nahl/96</w:t>
      </w:r>
    </w:p>
  </w:footnote>
  <w:footnote w:id="184">
    <w:p w:rsidR="00EB7FF8" w:rsidRDefault="00EB7FF8" w:rsidP="00EB7FF8">
      <w:pPr>
        <w:pStyle w:val="FootnoteText"/>
        <w:jc w:val="lowKashida"/>
      </w:pPr>
      <w:r>
        <w:t xml:space="preserve">   </w:t>
      </w:r>
      <w:r>
        <w:rPr>
          <w:rStyle w:val="FootnoteReference"/>
        </w:rPr>
        <w:footnoteRef/>
      </w:r>
      <w:r>
        <w:t xml:space="preserve"> Nehc’ul Belağa 45. mektup</w:t>
      </w:r>
    </w:p>
  </w:footnote>
  <w:footnote w:id="185">
    <w:p w:rsidR="00EB7FF8" w:rsidRDefault="00EB7FF8" w:rsidP="00EB7FF8">
      <w:pPr>
        <w:pStyle w:val="FootnoteText"/>
        <w:jc w:val="lowKashida"/>
      </w:pPr>
      <w:r>
        <w:t xml:space="preserve">   </w:t>
      </w:r>
      <w:r>
        <w:rPr>
          <w:rStyle w:val="FootnoteReference"/>
        </w:rPr>
        <w:footnoteRef/>
      </w:r>
      <w:r>
        <w:t xml:space="preserve"> Nehc’ul Belağa, 126. hikmet</w:t>
      </w:r>
    </w:p>
  </w:footnote>
  <w:footnote w:id="186">
    <w:p w:rsidR="00EB7FF8" w:rsidRDefault="00EB7FF8" w:rsidP="00EB7FF8">
      <w:pPr>
        <w:pStyle w:val="FootnoteText"/>
        <w:jc w:val="lowKashida"/>
      </w:pPr>
      <w:r>
        <w:t xml:space="preserve">   </w:t>
      </w:r>
      <w:r>
        <w:rPr>
          <w:rStyle w:val="FootnoteReference"/>
        </w:rPr>
        <w:footnoteRef/>
      </w:r>
      <w:r>
        <w:t xml:space="preserve"> Zümer/42</w:t>
      </w:r>
    </w:p>
  </w:footnote>
  <w:footnote w:id="187">
    <w:p w:rsidR="00EB7FF8" w:rsidRDefault="00EB7FF8" w:rsidP="00EB7FF8">
      <w:pPr>
        <w:pStyle w:val="FootnoteText"/>
        <w:jc w:val="lowKashida"/>
      </w:pPr>
      <w:r>
        <w:t xml:space="preserve">   </w:t>
      </w:r>
      <w:r>
        <w:rPr>
          <w:rStyle w:val="FootnoteReference"/>
        </w:rPr>
        <w:footnoteRef/>
      </w:r>
      <w:r>
        <w:t xml:space="preserve"> Enfal/17</w:t>
      </w:r>
    </w:p>
  </w:footnote>
  <w:footnote w:id="188">
    <w:p w:rsidR="00EB7FF8" w:rsidRPr="00651148" w:rsidRDefault="00EB7FF8" w:rsidP="00EB7FF8">
      <w:pPr>
        <w:ind w:firstLine="284"/>
        <w:jc w:val="lowKashida"/>
        <w:rPr>
          <w:sz w:val="20"/>
          <w:szCs w:val="20"/>
        </w:rPr>
      </w:pPr>
      <w:r>
        <w:rPr>
          <w:rStyle w:val="FootnoteReference"/>
        </w:rPr>
        <w:footnoteRef/>
      </w:r>
      <w:r>
        <w:t xml:space="preserve"> </w:t>
      </w:r>
      <w:r w:rsidRPr="00651148">
        <w:rPr>
          <w:sz w:val="20"/>
          <w:szCs w:val="20"/>
        </w:rPr>
        <w:t>Zuhuri tecelli iki kısımdır: Genel ve özel. Genel tecelli rahmani tecelli olarak adlandırılmaktadır ve de bütün varlıklara verilen varlık ifazesinden ibarettir ki bu t</w:t>
      </w:r>
      <w:r w:rsidRPr="00651148">
        <w:rPr>
          <w:sz w:val="20"/>
          <w:szCs w:val="20"/>
        </w:rPr>
        <w:t>e</w:t>
      </w:r>
      <w:r w:rsidRPr="00651148">
        <w:rPr>
          <w:sz w:val="20"/>
          <w:szCs w:val="20"/>
        </w:rPr>
        <w:t>cellide bütün varlıklar eşit bir konumdadır. Özel tecelli ise rahimi tecelli olarak a</w:t>
      </w:r>
      <w:r w:rsidRPr="00651148">
        <w:rPr>
          <w:sz w:val="20"/>
          <w:szCs w:val="20"/>
        </w:rPr>
        <w:t>d</w:t>
      </w:r>
      <w:r w:rsidRPr="00651148">
        <w:rPr>
          <w:sz w:val="20"/>
          <w:szCs w:val="20"/>
        </w:rPr>
        <w:t>landırılmakta olup varlıklara verilen vücut kemallerinin ve müminlere ve sıddıklara verilen manevi kemallerin ifazesinden ibarettir. İmam Humeyni Şerh-i Dua-i S</w:t>
      </w:r>
      <w:r w:rsidRPr="00651148">
        <w:rPr>
          <w:sz w:val="20"/>
          <w:szCs w:val="20"/>
        </w:rPr>
        <w:t>e</w:t>
      </w:r>
      <w:r w:rsidRPr="00651148">
        <w:rPr>
          <w:sz w:val="20"/>
          <w:szCs w:val="20"/>
        </w:rPr>
        <w:t xml:space="preserve">her’de şöyle buyurmaktadır: “Rahmaniyet rahmeti vücudun genişleme makamıdır. Rahimiyet rahmeti ise vücut kemalinin genişleme makamıdır. Vücut rahmaniyet rahmeti ile zuhur etmekte ve her vücut rahimiyet rahmeti ile manevi kemale ve batınî hidayete ermektedir.” </w:t>
      </w:r>
    </w:p>
    <w:p w:rsidR="00EB7FF8" w:rsidRPr="00651148" w:rsidRDefault="00EB7FF8" w:rsidP="00EB7FF8">
      <w:pPr>
        <w:ind w:firstLine="284"/>
        <w:jc w:val="lowKashida"/>
        <w:rPr>
          <w:sz w:val="20"/>
          <w:szCs w:val="20"/>
        </w:rPr>
      </w:pPr>
      <w:r w:rsidRPr="00651148">
        <w:rPr>
          <w:sz w:val="20"/>
          <w:szCs w:val="20"/>
        </w:rPr>
        <w:t>Aynı şekilde rahman ve rahim, zatî ve fiilidir. Kayserî Şerh-i Fusus mukaddim</w:t>
      </w:r>
      <w:r w:rsidRPr="00651148">
        <w:rPr>
          <w:sz w:val="20"/>
          <w:szCs w:val="20"/>
        </w:rPr>
        <w:t>e</w:t>
      </w:r>
      <w:r w:rsidRPr="00651148">
        <w:rPr>
          <w:sz w:val="20"/>
          <w:szCs w:val="20"/>
        </w:rPr>
        <w:t>sinin ikinci faslında şöyle demektedir: “Vücut hakikati kemalî sıfatlar taayyünleri</w:t>
      </w:r>
      <w:r w:rsidRPr="00651148">
        <w:rPr>
          <w:sz w:val="20"/>
          <w:szCs w:val="20"/>
        </w:rPr>
        <w:t>n</w:t>
      </w:r>
      <w:r w:rsidRPr="00651148">
        <w:rPr>
          <w:sz w:val="20"/>
          <w:szCs w:val="20"/>
        </w:rPr>
        <w:t>den bir taayyünle alındığı takdirde zatî bir isimdir. Ama eğer bu vücut hakikati ilahi tecellilerden özel bir tecelli ile alınacak olursa o zamanda fiilî bir isimdir.”</w:t>
      </w:r>
    </w:p>
    <w:p w:rsidR="00EB7FF8" w:rsidRPr="00651148" w:rsidRDefault="00EB7FF8" w:rsidP="00EB7FF8">
      <w:pPr>
        <w:ind w:firstLine="284"/>
        <w:jc w:val="lowKashida"/>
        <w:rPr>
          <w:sz w:val="20"/>
          <w:szCs w:val="20"/>
        </w:rPr>
      </w:pPr>
      <w:r w:rsidRPr="00651148">
        <w:rPr>
          <w:sz w:val="20"/>
          <w:szCs w:val="20"/>
        </w:rPr>
        <w:t>İmam Humeyni ise Şerh-i Dua-i Seher’de şöyle buyurmaktadır: Rahmet ve rahimiyet ya fiilîdir ya da zatî. Yüce Allah zatî rahmaniyet ve rahimiyet rahmetine sahiptir ve de o rahmet, zatın zat için tecellisinden ve de vahidiyet makamında icmali ilmin kendisinde detaylı keşif ve ilmi zuhur ile sıfatlarının</w:t>
      </w:r>
      <w:r>
        <w:rPr>
          <w:sz w:val="20"/>
          <w:szCs w:val="20"/>
        </w:rPr>
        <w:t>,</w:t>
      </w:r>
      <w:r w:rsidRPr="00651148">
        <w:rPr>
          <w:sz w:val="20"/>
          <w:szCs w:val="20"/>
        </w:rPr>
        <w:t xml:space="preserve"> isimlerinin ve levazım</w:t>
      </w:r>
      <w:r w:rsidRPr="00651148">
        <w:rPr>
          <w:sz w:val="20"/>
          <w:szCs w:val="20"/>
        </w:rPr>
        <w:t>ı</w:t>
      </w:r>
      <w:r w:rsidRPr="00651148">
        <w:rPr>
          <w:sz w:val="20"/>
          <w:szCs w:val="20"/>
        </w:rPr>
        <w:t>nın a’yan-i sabite’ye zuhurundan ibarettir. Aynı şekilde Allah fiilî rahmaniyet ve rahimiyet rahmetine de sahiptir ve o da fiiller örtüsünde kamil hedef ve tam düzen mutabakatınca a’yanlara kemal ve feyzin yayılması ve izharı ile zatın tecellisinden ibarettir.”</w:t>
      </w:r>
      <w:r>
        <w:rPr>
          <w:sz w:val="20"/>
          <w:szCs w:val="20"/>
        </w:rPr>
        <w:t xml:space="preserve"> Bundan dolayı, birinci ihtimalde rahman ve rahim fiili tecelli olur ve ikinci ihtimalde ise rahmaniyet ve rahimiyet zati olur.</w:t>
      </w:r>
    </w:p>
    <w:p w:rsidR="00EB7FF8" w:rsidRDefault="00EB7FF8" w:rsidP="00EB7FF8">
      <w:pPr>
        <w:pStyle w:val="FootnoteText"/>
        <w:jc w:val="lowKashida"/>
      </w:pPr>
    </w:p>
  </w:footnote>
  <w:footnote w:id="189">
    <w:p w:rsidR="00EB7FF8" w:rsidRDefault="00EB7FF8" w:rsidP="00EB7FF8">
      <w:pPr>
        <w:pStyle w:val="FootnoteText"/>
        <w:jc w:val="lowKashida"/>
      </w:pPr>
      <w:r>
        <w:t xml:space="preserve">   </w:t>
      </w:r>
      <w:r>
        <w:rPr>
          <w:rStyle w:val="FootnoteReference"/>
        </w:rPr>
        <w:footnoteRef/>
      </w:r>
      <w:r>
        <w:t xml:space="preserve"> Felsefe-i A’la, Molla Sadra’nın bina ettiği Hikmet-i Mütealiye’dir.</w:t>
      </w:r>
    </w:p>
  </w:footnote>
  <w:footnote w:id="190">
    <w:p w:rsidR="00EB7FF8" w:rsidRDefault="00EB7FF8" w:rsidP="00EB7FF8">
      <w:pPr>
        <w:pStyle w:val="FootnoteText"/>
        <w:jc w:val="lowKashida"/>
      </w:pPr>
      <w:r>
        <w:t xml:space="preserve">   </w:t>
      </w:r>
      <w:r>
        <w:rPr>
          <w:rStyle w:val="FootnoteReference"/>
        </w:rPr>
        <w:footnoteRef/>
      </w:r>
      <w:r>
        <w:t xml:space="preserve"> Peygamber (s.a.a) şöyle buyurmuştur: “Şüphesiz Kur’an’ın bir zahiri ve bir batını vardır. Batını için ise yedi batın söz konusudur.” (Tefsir-i Safi, c. 1, s. 31) </w:t>
      </w:r>
    </w:p>
  </w:footnote>
  <w:footnote w:id="191">
    <w:p w:rsidR="00EB7FF8" w:rsidRDefault="00EB7FF8" w:rsidP="00EB7FF8">
      <w:pPr>
        <w:pStyle w:val="FootnoteText"/>
        <w:jc w:val="lowKashida"/>
      </w:pPr>
      <w:r>
        <w:t xml:space="preserve">   </w:t>
      </w:r>
      <w:r>
        <w:rPr>
          <w:rStyle w:val="FootnoteReference"/>
        </w:rPr>
        <w:footnoteRef/>
      </w:r>
      <w:r>
        <w:t xml:space="preserve"> Gaşiye/17</w:t>
      </w:r>
    </w:p>
  </w:footnote>
  <w:footnote w:id="192">
    <w:p w:rsidR="00EB7FF8" w:rsidRPr="000B47FD" w:rsidRDefault="00EB7FF8" w:rsidP="00EB7FF8">
      <w:pPr>
        <w:pStyle w:val="FootnoteText"/>
        <w:jc w:val="lowKashida"/>
      </w:pPr>
      <w:r>
        <w:t xml:space="preserve">   </w:t>
      </w:r>
      <w:r>
        <w:rPr>
          <w:rStyle w:val="FootnoteReference"/>
        </w:rPr>
        <w:footnoteRef/>
      </w:r>
      <w:r>
        <w:t xml:space="preserve"> T</w:t>
      </w:r>
      <w:r w:rsidRPr="000B47FD">
        <w:t>a</w:t>
      </w:r>
      <w:r>
        <w:t>-</w:t>
      </w:r>
      <w:r w:rsidRPr="000B47FD">
        <w:t>ha</w:t>
      </w:r>
      <w:r>
        <w:t>/</w:t>
      </w:r>
      <w:r w:rsidRPr="000B47FD">
        <w:t>25-28</w:t>
      </w:r>
    </w:p>
  </w:footnote>
  <w:footnote w:id="193">
    <w:p w:rsidR="00EB7FF8" w:rsidRPr="00E02FC5" w:rsidRDefault="00EB7FF8" w:rsidP="00EB7FF8">
      <w:pPr>
        <w:pStyle w:val="FootnoteText"/>
        <w:jc w:val="lowKashida"/>
      </w:pPr>
      <w:r>
        <w:t xml:space="preserve">   </w:t>
      </w:r>
      <w:r>
        <w:rPr>
          <w:rStyle w:val="FootnoteReference"/>
        </w:rPr>
        <w:footnoteRef/>
      </w:r>
      <w:r>
        <w:t xml:space="preserve"> “</w:t>
      </w:r>
      <w:r w:rsidRPr="00E02FC5">
        <w:rPr>
          <w:b/>
          <w:bCs/>
        </w:rPr>
        <w:t>Musa tayin ettiğimiz vakitte (Tûr'a) gelip de Rabbi onunla konuşunca "Rabbim! Bana (kendini) göster; seni göreyim!" dedi. (Rabbi): "Sen beni asla göremezsin. Fakat şu dağa bak, eğer o yerinde durabilirse sen de beni görece</w:t>
      </w:r>
      <w:r w:rsidRPr="00E02FC5">
        <w:rPr>
          <w:b/>
          <w:bCs/>
        </w:rPr>
        <w:t>k</w:t>
      </w:r>
      <w:r w:rsidRPr="00E02FC5">
        <w:rPr>
          <w:b/>
          <w:bCs/>
        </w:rPr>
        <w:t>sin!" buyurdu. Rabbi o dağa tecelli edince onu paramparça etti, Musa da ba</w:t>
      </w:r>
      <w:r w:rsidRPr="00E02FC5">
        <w:rPr>
          <w:b/>
          <w:bCs/>
        </w:rPr>
        <w:t>y</w:t>
      </w:r>
      <w:r w:rsidRPr="00E02FC5">
        <w:rPr>
          <w:b/>
          <w:bCs/>
        </w:rPr>
        <w:t>gın düştü. Ayılınca dedi ki: Seni noksan sıfatlardan tenzih ederim, sana tevbe ettim. Ben inananların ilkiyim.</w:t>
      </w:r>
      <w:r>
        <w:rPr>
          <w:b/>
          <w:bCs/>
        </w:rPr>
        <w:t>”</w:t>
      </w:r>
      <w:r w:rsidRPr="00E02FC5">
        <w:t xml:space="preserve"> (A’raf/143)</w:t>
      </w:r>
    </w:p>
  </w:footnote>
  <w:footnote w:id="194">
    <w:p w:rsidR="00EB7FF8" w:rsidRDefault="00EB7FF8" w:rsidP="00EB7FF8">
      <w:pPr>
        <w:pStyle w:val="FootnoteText"/>
        <w:jc w:val="lowKashida"/>
      </w:pPr>
      <w:r>
        <w:t xml:space="preserve">   </w:t>
      </w:r>
      <w:r>
        <w:rPr>
          <w:rStyle w:val="FootnoteReference"/>
        </w:rPr>
        <w:footnoteRef/>
      </w:r>
      <w:r>
        <w:t xml:space="preserve"> Ben rüya görmüş bir dilsiz, alem ise sağır</w:t>
      </w:r>
    </w:p>
    <w:p w:rsidR="00EB7FF8" w:rsidRDefault="00EB7FF8" w:rsidP="00EB7FF8">
      <w:pPr>
        <w:pStyle w:val="FootnoteText"/>
        <w:jc w:val="lowKashida"/>
      </w:pPr>
      <w:r>
        <w:t>Ben acizim demekten, varlıklar ise işitmekten</w:t>
      </w:r>
    </w:p>
  </w:footnote>
  <w:footnote w:id="195">
    <w:p w:rsidR="00EB7FF8" w:rsidRDefault="00EB7FF8" w:rsidP="00EB7FF8">
      <w:pPr>
        <w:pStyle w:val="FootnoteText"/>
        <w:jc w:val="lowKashida"/>
      </w:pPr>
      <w:r>
        <w:t xml:space="preserve">   </w:t>
      </w:r>
      <w:r>
        <w:rPr>
          <w:rStyle w:val="FootnoteReference"/>
        </w:rPr>
        <w:footnoteRef/>
      </w:r>
      <w:r>
        <w:t>Zeyd Şeham şöyle diyor: “Kutade b. Deame İmam Bakır’ın (a.s) huzuruna vardı. İmam (s.a) ona şöyle buyurdu: “Acaba sen Basra fakihi misin?” Kutade şöyle ardzetti: “Öyle sanıyorlar.” İmam şöyle buyurdu: “Senin Kur’an tefsir ettiğini du</w:t>
      </w:r>
      <w:r>
        <w:t>y</w:t>
      </w:r>
      <w:r>
        <w:t>dum” Kutade şöyle cevap verdi: “Evet, tefsir dersleri veriyorum.” İmam şöyle b</w:t>
      </w:r>
      <w:r>
        <w:t>u</w:t>
      </w:r>
      <w:r>
        <w:t>yurdu: “Acaba sen ilim üzere mi tefsir ediyorsun yoksa cehalet üzere mi?” İmamla konuşmaları böylece devam etti, sonunda imam ona şöyle buyurdu: “Eyvahlar olsun sana ey Kutade! Kur’an’ı sadece kendisine hitap edilenler tanır.” Bihar’ul Envar, c. 46, s. 349</w:t>
      </w:r>
    </w:p>
  </w:footnote>
  <w:footnote w:id="196">
    <w:p w:rsidR="00EB7FF8" w:rsidRDefault="00EB7FF8" w:rsidP="00EB7FF8">
      <w:pPr>
        <w:pStyle w:val="FootnoteText"/>
        <w:jc w:val="lowKashida"/>
      </w:pPr>
      <w:r>
        <w:t xml:space="preserve">   </w:t>
      </w:r>
      <w:r>
        <w:rPr>
          <w:rStyle w:val="FootnoteReference"/>
        </w:rPr>
        <w:footnoteRef/>
      </w:r>
      <w:r>
        <w:t xml:space="preserve"> Şuara/192-193</w:t>
      </w:r>
    </w:p>
  </w:footnote>
  <w:footnote w:id="197">
    <w:p w:rsidR="00EB7FF8" w:rsidRDefault="00EB7FF8" w:rsidP="00EB7FF8">
      <w:pPr>
        <w:pStyle w:val="FootnoteText"/>
        <w:jc w:val="lowKashida"/>
      </w:pPr>
      <w:r>
        <w:t xml:space="preserve">   </w:t>
      </w:r>
      <w:r>
        <w:rPr>
          <w:rStyle w:val="FootnoteReference"/>
        </w:rPr>
        <w:footnoteRef/>
      </w:r>
      <w:r>
        <w:t xml:space="preserve"> Kadir/1</w:t>
      </w:r>
    </w:p>
  </w:footnote>
  <w:footnote w:id="198">
    <w:p w:rsidR="00EB7FF8" w:rsidRDefault="00EB7FF8" w:rsidP="00EB7FF8">
      <w:pPr>
        <w:pStyle w:val="FootnoteText"/>
        <w:jc w:val="lowKashida"/>
      </w:pPr>
      <w:r>
        <w:t xml:space="preserve">   </w:t>
      </w:r>
      <w:r>
        <w:rPr>
          <w:rStyle w:val="FootnoteReference"/>
        </w:rPr>
        <w:footnoteRef/>
      </w:r>
      <w:r>
        <w:t xml:space="preserve"> Taha/14</w:t>
      </w:r>
    </w:p>
  </w:footnote>
  <w:footnote w:id="199">
    <w:p w:rsidR="00EB7FF8" w:rsidRDefault="00EB7FF8" w:rsidP="00EB7FF8">
      <w:pPr>
        <w:pStyle w:val="FootnoteText"/>
        <w:jc w:val="lowKashida"/>
      </w:pPr>
      <w:r>
        <w:t xml:space="preserve">   </w:t>
      </w:r>
      <w:r>
        <w:rPr>
          <w:rStyle w:val="FootnoteReference"/>
        </w:rPr>
        <w:footnoteRef/>
      </w:r>
      <w:r>
        <w:t xml:space="preserve"> Şeyh Bahai’nin şiirinin tümü şudur:</w:t>
      </w:r>
    </w:p>
    <w:p w:rsidR="00EB7FF8" w:rsidRDefault="00EB7FF8" w:rsidP="00EB7FF8">
      <w:pPr>
        <w:pStyle w:val="FootnoteText"/>
        <w:jc w:val="lowKashida"/>
      </w:pPr>
      <w:r>
        <w:t>Resmi ilimler tümüyle “dedi ve denildi”dir</w:t>
      </w:r>
    </w:p>
    <w:p w:rsidR="00EB7FF8" w:rsidRDefault="00EB7FF8" w:rsidP="00EB7FF8">
      <w:pPr>
        <w:pStyle w:val="FootnoteText"/>
        <w:jc w:val="lowKashida"/>
      </w:pPr>
      <w:r>
        <w:t>Ondan ne bir nitelik ve ne de bir hal hasıl olur</w:t>
      </w:r>
    </w:p>
  </w:footnote>
  <w:footnote w:id="200">
    <w:p w:rsidR="00EB7FF8" w:rsidRDefault="00EB7FF8" w:rsidP="00EB7FF8">
      <w:pPr>
        <w:pStyle w:val="FootnoteText"/>
        <w:jc w:val="lowKashida"/>
      </w:pPr>
      <w:r>
        <w:t xml:space="preserve">   </w:t>
      </w:r>
      <w:r>
        <w:rPr>
          <w:rStyle w:val="FootnoteReference"/>
        </w:rPr>
        <w:footnoteRef/>
      </w:r>
      <w:r>
        <w:t xml:space="preserve"> Peygamber (s.a.a) şöyle buyurmuştur: “Şüphesiz Allah’ın nur ve zulmetten ye</w:t>
      </w:r>
      <w:r>
        <w:t>t</w:t>
      </w:r>
      <w:r>
        <w:t>miş bin hicabı vardır.” (Bihar’ul Envar, c. 55, s. 45)</w:t>
      </w:r>
    </w:p>
  </w:footnote>
  <w:footnote w:id="201">
    <w:p w:rsidR="00EB7FF8" w:rsidRDefault="00EB7FF8" w:rsidP="00EB7FF8">
      <w:pPr>
        <w:pStyle w:val="FootnoteText"/>
        <w:jc w:val="lowKashida"/>
      </w:pPr>
      <w:r>
        <w:t xml:space="preserve">   </w:t>
      </w:r>
      <w:r>
        <w:rPr>
          <w:rStyle w:val="FootnoteReference"/>
        </w:rPr>
        <w:footnoteRef/>
      </w:r>
      <w:r>
        <w:t xml:space="preserve"> Mevlana’nın şu beytinden iktibas edilmiştir: </w:t>
      </w:r>
    </w:p>
    <w:p w:rsidR="00EB7FF8" w:rsidRDefault="00EB7FF8" w:rsidP="00EB7FF8">
      <w:pPr>
        <w:pStyle w:val="FootnoteText"/>
        <w:jc w:val="lowKashida"/>
      </w:pPr>
      <w:r>
        <w:t>“Biz varlık gibi görünen yokluklarız</w:t>
      </w:r>
    </w:p>
    <w:p w:rsidR="00EB7FF8" w:rsidRDefault="00EB7FF8" w:rsidP="00EB7FF8">
      <w:pPr>
        <w:pStyle w:val="FootnoteText"/>
        <w:jc w:val="lowKashida"/>
      </w:pPr>
      <w:r>
        <w:t>Sen ise mutlak vücud ve varlığımızsın”</w:t>
      </w:r>
    </w:p>
  </w:footnote>
  <w:footnote w:id="202">
    <w:p w:rsidR="00EB7FF8" w:rsidRDefault="00EB7FF8" w:rsidP="00EB7FF8">
      <w:pPr>
        <w:pStyle w:val="FootnoteText"/>
        <w:jc w:val="lowKashida"/>
      </w:pPr>
      <w:r>
        <w:t xml:space="preserve">   </w:t>
      </w:r>
      <w:r>
        <w:rPr>
          <w:rStyle w:val="FootnoteReference"/>
        </w:rPr>
        <w:footnoteRef/>
      </w:r>
      <w:r>
        <w:t xml:space="preserve"> İkbal’ul A’mal, s.349</w:t>
      </w:r>
    </w:p>
  </w:footnote>
  <w:footnote w:id="203">
    <w:p w:rsidR="00EB7FF8" w:rsidRDefault="00EB7FF8" w:rsidP="00EB7FF8">
      <w:pPr>
        <w:pStyle w:val="FootnoteText"/>
        <w:jc w:val="lowKashida"/>
      </w:pPr>
      <w:r>
        <w:t xml:space="preserve">   </w:t>
      </w:r>
      <w:r>
        <w:rPr>
          <w:rStyle w:val="FootnoteReference"/>
        </w:rPr>
        <w:footnoteRef/>
      </w:r>
      <w:r>
        <w:t xml:space="preserve"> Sebe/46</w:t>
      </w:r>
    </w:p>
  </w:footnote>
  <w:footnote w:id="204">
    <w:p w:rsidR="00EB7FF8" w:rsidRDefault="00EB7FF8" w:rsidP="00EB7FF8">
      <w:pPr>
        <w:pStyle w:val="FootnoteText"/>
        <w:jc w:val="lowKashida"/>
      </w:pPr>
      <w:r>
        <w:t xml:space="preserve">   </w:t>
      </w:r>
      <w:r>
        <w:rPr>
          <w:rStyle w:val="FootnoteReference"/>
        </w:rPr>
        <w:footnoteRef/>
      </w:r>
      <w:r>
        <w:t xml:space="preserve"> Müstedrek’ul Vesail, c.5, s.320, Kitab’us Salat, Ebvab’uz Zikr, 22. Bab, 2. hadis</w:t>
      </w:r>
    </w:p>
  </w:footnote>
  <w:footnote w:id="205">
    <w:p w:rsidR="00EB7FF8" w:rsidRDefault="00EB7FF8" w:rsidP="00EB7FF8">
      <w:pPr>
        <w:pStyle w:val="FootnoteText"/>
        <w:jc w:val="lowKashida"/>
      </w:pPr>
      <w:r>
        <w:t xml:space="preserve">   </w:t>
      </w:r>
      <w:r>
        <w:rPr>
          <w:rStyle w:val="FootnoteReference"/>
        </w:rPr>
        <w:footnoteRef/>
      </w:r>
      <w:r>
        <w:t xml:space="preserve"> İkbal’ul A’mal, A’mal-i mah-i Ramazan, s.685, Misbah’ul Muteheccid ve S</w:t>
      </w:r>
      <w:r>
        <w:t>i</w:t>
      </w:r>
      <w:r>
        <w:t>lah’ul Muteabbid, s. 374, Bihar’ul Envar, c.91, s.97-99</w:t>
      </w:r>
    </w:p>
  </w:footnote>
  <w:footnote w:id="206">
    <w:p w:rsidR="00EB7FF8" w:rsidRDefault="00EB7FF8" w:rsidP="00EB7FF8">
      <w:pPr>
        <w:pStyle w:val="FootnoteText"/>
        <w:jc w:val="lowKashida"/>
      </w:pPr>
      <w:r>
        <w:t xml:space="preserve">    </w:t>
      </w:r>
      <w:r>
        <w:rPr>
          <w:rStyle w:val="FootnoteReference"/>
        </w:rPr>
        <w:footnoteRef/>
      </w:r>
      <w:r>
        <w:t xml:space="preserve"> Şureyh b. Hani’nin naklettiğine göre Cemel savaşında bir bedevi Hz. Ali’nin h</w:t>
      </w:r>
      <w:r>
        <w:t>u</w:t>
      </w:r>
      <w:r>
        <w:t>zurunda durarak şöyle dedi: “Sen Allah’ın bir olduğunu mu söylüyorsun?” bunu g</w:t>
      </w:r>
      <w:r>
        <w:t>ö</w:t>
      </w:r>
      <w:r>
        <w:t>ren halk Bedevi’ye saldırarak şöyle dedi: “Ey adam! Hz. Ali’nin meşgul olduğunu görmüyor musun?” Hz. Ali (a.s) şöyle buyurdu: “Onu bırakın. Bu bedevinin bizden istediği şey bizim bu insanlardan istediğimiz şeydir.” (Tevhid, Şeyh Saduk, s. 83, 3. hadis.)</w:t>
      </w:r>
    </w:p>
  </w:footnote>
  <w:footnote w:id="207">
    <w:p w:rsidR="00EB7FF8" w:rsidRPr="00651148" w:rsidRDefault="00EB7FF8" w:rsidP="00EB7FF8">
      <w:pPr>
        <w:jc w:val="lowKashida"/>
        <w:rPr>
          <w:sz w:val="20"/>
          <w:szCs w:val="20"/>
        </w:rPr>
      </w:pPr>
      <w:r>
        <w:t xml:space="preserve">    </w:t>
      </w:r>
      <w:r>
        <w:rPr>
          <w:rStyle w:val="FootnoteReference"/>
        </w:rPr>
        <w:footnoteRef/>
      </w:r>
      <w:r>
        <w:t xml:space="preserve"> </w:t>
      </w:r>
      <w:r w:rsidRPr="00651148">
        <w:rPr>
          <w:sz w:val="20"/>
          <w:szCs w:val="20"/>
        </w:rPr>
        <w:t>Hacı Mir Kasım’</w:t>
      </w:r>
      <w:r>
        <w:rPr>
          <w:sz w:val="20"/>
          <w:szCs w:val="20"/>
        </w:rPr>
        <w:t>ın oğlu Seyyid Ahmed (1890-1945</w:t>
      </w:r>
      <w:r w:rsidRPr="00651148">
        <w:rPr>
          <w:sz w:val="20"/>
          <w:szCs w:val="20"/>
        </w:rPr>
        <w:t>) çağdaş tarihçi ve dilbili</w:t>
      </w:r>
      <w:r w:rsidRPr="00651148">
        <w:rPr>
          <w:sz w:val="20"/>
          <w:szCs w:val="20"/>
        </w:rPr>
        <w:t>m</w:t>
      </w:r>
      <w:r w:rsidRPr="00651148">
        <w:rPr>
          <w:sz w:val="20"/>
          <w:szCs w:val="20"/>
        </w:rPr>
        <w:t>cisi olup tasavvuf ve irfana düşman olan bir kimseydi. Kesrevi bazı dini inançlara ve öğretilere karşı çıkmış ve bu öğretilerin dinden olmadığını savunmuştur. Kesrevi Arapça kelimeler kullanmaktan şiddetle kaçınıyor ve bunun yerine kendi uydurduğu kelimeleri, kavramları ve Farsça ifadeleri kullanıyordu. Tarih-i Meşrutiyet, Tarih-i Hicde Sale-i Azerbeycan, Behayigeri, Şiageri ve Vercavend-i Bunyad adında kitapl</w:t>
      </w:r>
      <w:r w:rsidRPr="00651148">
        <w:rPr>
          <w:sz w:val="20"/>
          <w:szCs w:val="20"/>
        </w:rPr>
        <w:t>a</w:t>
      </w:r>
      <w:r w:rsidRPr="00651148">
        <w:rPr>
          <w:sz w:val="20"/>
          <w:szCs w:val="20"/>
        </w:rPr>
        <w:t>rı vardır.</w:t>
      </w:r>
    </w:p>
    <w:p w:rsidR="00EB7FF8" w:rsidRPr="00651148" w:rsidRDefault="00EB7FF8" w:rsidP="00EB7FF8">
      <w:pPr>
        <w:ind w:firstLine="284"/>
        <w:jc w:val="lowKashida"/>
        <w:rPr>
          <w:sz w:val="20"/>
          <w:szCs w:val="20"/>
        </w:rPr>
      </w:pPr>
    </w:p>
    <w:p w:rsidR="00EB7FF8" w:rsidRPr="00651148" w:rsidRDefault="00EB7FF8" w:rsidP="00EB7FF8">
      <w:pPr>
        <w:ind w:firstLine="284"/>
        <w:jc w:val="lowKashida"/>
        <w:rPr>
          <w:sz w:val="20"/>
          <w:szCs w:val="20"/>
        </w:rPr>
      </w:pPr>
    </w:p>
    <w:p w:rsidR="00EB7FF8" w:rsidRDefault="00EB7FF8" w:rsidP="00EB7FF8">
      <w:pPr>
        <w:pStyle w:val="FootnoteText"/>
        <w:jc w:val="lowKashida"/>
      </w:pPr>
    </w:p>
  </w:footnote>
  <w:footnote w:id="208">
    <w:p w:rsidR="00EB7FF8" w:rsidRDefault="00EB7FF8" w:rsidP="00EB7FF8">
      <w:pPr>
        <w:pStyle w:val="FootnoteText"/>
        <w:jc w:val="lowKashida"/>
      </w:pPr>
      <w:r>
        <w:t xml:space="preserve">   </w:t>
      </w:r>
      <w:r>
        <w:rPr>
          <w:rStyle w:val="FootnoteReference"/>
        </w:rPr>
        <w:footnoteRef/>
      </w:r>
      <w:r>
        <w:t xml:space="preserve"> Furkan/77</w:t>
      </w:r>
    </w:p>
  </w:footnote>
  <w:footnote w:id="209">
    <w:p w:rsidR="00EB7FF8" w:rsidRDefault="00EB7FF8" w:rsidP="00EB7FF8">
      <w:pPr>
        <w:pStyle w:val="FootnoteText"/>
        <w:jc w:val="lowKashida"/>
      </w:pPr>
      <w:r>
        <w:t xml:space="preserve">   </w:t>
      </w:r>
      <w:r>
        <w:rPr>
          <w:rStyle w:val="FootnoteReference"/>
        </w:rPr>
        <w:footnoteRef/>
      </w:r>
      <w:r>
        <w:t xml:space="preserve"> Gafir/60</w:t>
      </w:r>
    </w:p>
  </w:footnote>
  <w:footnote w:id="210">
    <w:p w:rsidR="00EB7FF8" w:rsidRDefault="00EB7FF8" w:rsidP="00EB7FF8">
      <w:pPr>
        <w:pStyle w:val="FootnoteText"/>
        <w:jc w:val="lowKashida"/>
      </w:pPr>
      <w:r>
        <w:t xml:space="preserve">   </w:t>
      </w:r>
      <w:r>
        <w:rPr>
          <w:rStyle w:val="FootnoteReference"/>
        </w:rPr>
        <w:footnoteRef/>
      </w:r>
      <w:r>
        <w:t xml:space="preserve"> Hadid/3</w:t>
      </w:r>
    </w:p>
  </w:footnote>
  <w:footnote w:id="211">
    <w:p w:rsidR="00EB7FF8" w:rsidRDefault="00EB7FF8" w:rsidP="00EB7FF8">
      <w:pPr>
        <w:pStyle w:val="FootnoteText"/>
        <w:jc w:val="lowKashida"/>
      </w:pPr>
      <w:r>
        <w:t xml:space="preserve">   </w:t>
      </w:r>
      <w:r>
        <w:rPr>
          <w:rStyle w:val="FootnoteReference"/>
        </w:rPr>
        <w:footnoteRef/>
      </w:r>
      <w:r>
        <w:t xml:space="preserve"> Meşarik-u Envar’il Yakin, fi esrar-i Emir’il Müminin, s. 21</w:t>
      </w:r>
    </w:p>
  </w:footnote>
  <w:footnote w:id="212">
    <w:p w:rsidR="00EB7FF8" w:rsidRDefault="00EB7FF8" w:rsidP="00EB7FF8">
      <w:pPr>
        <w:pStyle w:val="FootnoteText"/>
        <w:jc w:val="lowKashida"/>
      </w:pPr>
      <w:r>
        <w:t xml:space="preserve">   </w:t>
      </w:r>
      <w:r>
        <w:rPr>
          <w:rStyle w:val="FootnoteReference"/>
        </w:rPr>
        <w:footnoteRef/>
      </w:r>
      <w:r>
        <w:t xml:space="preserve"> Salt vücud vücudun mefhumudur, herhangi bir mahiyete ariz olmaksızın göz önünde bulundurulmaktadır. Bunun karşısında ise has ve mukayyed vücud yer a</w:t>
      </w:r>
      <w:r>
        <w:t>l</w:t>
      </w:r>
      <w:r>
        <w:t>maktadır. Başka bir ifadeyle her şeyden münezzeh ve uzak bir vücud, kendisine öze</w:t>
      </w:r>
      <w:r>
        <w:t>l</w:t>
      </w:r>
      <w:r>
        <w:t>lik kazandıracak hiç bir sıfat ve kayıt olmaksızın mülahaza edilmektedir.</w:t>
      </w:r>
    </w:p>
  </w:footnote>
  <w:footnote w:id="213">
    <w:p w:rsidR="00EB7FF8" w:rsidRDefault="00EB7FF8" w:rsidP="00EB7FF8">
      <w:pPr>
        <w:pStyle w:val="FootnoteText"/>
        <w:jc w:val="lowKashida"/>
      </w:pPr>
      <w:r>
        <w:t xml:space="preserve">   </w:t>
      </w:r>
      <w:r>
        <w:rPr>
          <w:rStyle w:val="FootnoteReference"/>
        </w:rPr>
        <w:footnoteRef/>
      </w:r>
      <w:r>
        <w:t xml:space="preserve"> Esfar-i Erbaa, c. 6, s. 110-118</w:t>
      </w:r>
    </w:p>
  </w:footnote>
  <w:footnote w:id="214">
    <w:p w:rsidR="00EB7FF8" w:rsidRDefault="00EB7FF8" w:rsidP="00EB7FF8">
      <w:pPr>
        <w:pStyle w:val="FootnoteText"/>
        <w:jc w:val="lowKashida"/>
      </w:pPr>
      <w:r>
        <w:t xml:space="preserve">   </w:t>
      </w:r>
      <w:r>
        <w:rPr>
          <w:rStyle w:val="FootnoteReference"/>
        </w:rPr>
        <w:footnoteRef/>
      </w:r>
      <w:r>
        <w:t xml:space="preserve"> İsra/110</w:t>
      </w:r>
    </w:p>
  </w:footnote>
  <w:footnote w:id="215">
    <w:p w:rsidR="00EB7FF8" w:rsidRDefault="00EB7FF8" w:rsidP="00EB7FF8">
      <w:pPr>
        <w:pStyle w:val="FootnoteText"/>
        <w:jc w:val="lowKashida"/>
      </w:pPr>
      <w:r>
        <w:t xml:space="preserve">   </w:t>
      </w:r>
      <w:r>
        <w:rPr>
          <w:rStyle w:val="FootnoteReference"/>
        </w:rPr>
        <w:footnoteRef/>
      </w:r>
      <w:r>
        <w:t xml:space="preserve"> Bu söz söylenildiğine göre Ebu Said Ebu’l Hayr’a aittir. Name-i danişveran-i n</w:t>
      </w:r>
      <w:r>
        <w:t>a</w:t>
      </w:r>
      <w:r>
        <w:t>siri, c. 3, s. 187</w:t>
      </w:r>
    </w:p>
  </w:footnote>
  <w:footnote w:id="216">
    <w:p w:rsidR="00EB7FF8" w:rsidRDefault="00EB7FF8" w:rsidP="00EB7FF8">
      <w:pPr>
        <w:pStyle w:val="FootnoteText"/>
        <w:jc w:val="lowKashida"/>
      </w:pPr>
      <w:r>
        <w:t xml:space="preserve">   </w:t>
      </w:r>
      <w:r>
        <w:rPr>
          <w:rStyle w:val="FootnoteReference"/>
        </w:rPr>
        <w:footnoteRef/>
      </w:r>
      <w:r>
        <w:t xml:space="preserve"> Emsal ve Hikem, c. 3, s. 1374</w:t>
      </w:r>
    </w:p>
  </w:footnote>
  <w:footnote w:id="217">
    <w:p w:rsidR="00EB7FF8" w:rsidRDefault="00EB7FF8" w:rsidP="00EB7FF8">
      <w:pPr>
        <w:pStyle w:val="FootnoteText"/>
        <w:jc w:val="lowKashida"/>
      </w:pPr>
      <w:r>
        <w:t xml:space="preserve">   </w:t>
      </w:r>
      <w:r>
        <w:rPr>
          <w:rStyle w:val="FootnoteReference"/>
        </w:rPr>
        <w:footnoteRef/>
      </w:r>
      <w:r>
        <w:t xml:space="preserve"> Bakara/260</w:t>
      </w:r>
    </w:p>
  </w:footnote>
  <w:footnote w:id="218">
    <w:p w:rsidR="00EB7FF8" w:rsidRDefault="00EB7FF8" w:rsidP="00EB7FF8">
      <w:pPr>
        <w:pStyle w:val="FootnoteText"/>
        <w:jc w:val="lowKashida"/>
      </w:pPr>
      <w:r>
        <w:t xml:space="preserve">   </w:t>
      </w:r>
      <w:r>
        <w:rPr>
          <w:rStyle w:val="FootnoteReference"/>
        </w:rPr>
        <w:footnoteRef/>
      </w:r>
      <w:r>
        <w:t xml:space="preserve"> İtminan makamı hakkında Adab’us Salat, İmam Humeyni, s. 16, ila 19’a mürac</w:t>
      </w:r>
      <w:r>
        <w:t>a</w:t>
      </w:r>
      <w:r>
        <w:t>at ediniz.</w:t>
      </w:r>
    </w:p>
  </w:footnote>
  <w:footnote w:id="219">
    <w:p w:rsidR="00EB7FF8" w:rsidRDefault="00EB7FF8" w:rsidP="00EB7FF8">
      <w:pPr>
        <w:pStyle w:val="FootnoteText"/>
        <w:jc w:val="lowKashida"/>
      </w:pPr>
      <w:r>
        <w:t xml:space="preserve">   </w:t>
      </w:r>
      <w:r>
        <w:rPr>
          <w:rStyle w:val="FootnoteReference"/>
        </w:rPr>
        <w:footnoteRef/>
      </w:r>
      <w:r>
        <w:t xml:space="preserve"> İmam Sadık’ın hadisine (a.s) işarettir. Besair’ud Derecat, c. 1, s. 48</w:t>
      </w:r>
    </w:p>
  </w:footnote>
  <w:footnote w:id="220">
    <w:p w:rsidR="00EB7FF8" w:rsidRPr="00651148" w:rsidRDefault="00EB7FF8" w:rsidP="00EB7FF8">
      <w:pPr>
        <w:jc w:val="lowKashida"/>
        <w:rPr>
          <w:sz w:val="20"/>
          <w:szCs w:val="20"/>
        </w:rPr>
      </w:pPr>
      <w:r>
        <w:t xml:space="preserve">   </w:t>
      </w:r>
      <w:r>
        <w:rPr>
          <w:rStyle w:val="FootnoteReference"/>
        </w:rPr>
        <w:footnoteRef/>
      </w:r>
      <w:r>
        <w:t xml:space="preserve"> </w:t>
      </w:r>
      <w:r w:rsidRPr="00651148">
        <w:rPr>
          <w:sz w:val="20"/>
          <w:szCs w:val="20"/>
        </w:rPr>
        <w:t>Mevlana’nın Mesnevi’sindeki şu beytinden iktibas edilmiştir.:</w:t>
      </w:r>
    </w:p>
    <w:p w:rsidR="00EB7FF8" w:rsidRPr="00651148" w:rsidRDefault="00EB7FF8" w:rsidP="00EB7FF8">
      <w:pPr>
        <w:jc w:val="lowKashida"/>
        <w:rPr>
          <w:sz w:val="20"/>
          <w:szCs w:val="20"/>
        </w:rPr>
      </w:pPr>
      <w:r>
        <w:rPr>
          <w:sz w:val="20"/>
          <w:szCs w:val="20"/>
        </w:rPr>
        <w:t>Yeniden melekten öteye</w:t>
      </w:r>
      <w:r w:rsidRPr="00651148">
        <w:rPr>
          <w:sz w:val="20"/>
          <w:szCs w:val="20"/>
        </w:rPr>
        <w:t xml:space="preserve"> uçar giderim</w:t>
      </w:r>
    </w:p>
    <w:p w:rsidR="00EB7FF8" w:rsidRPr="00651148" w:rsidRDefault="00EB7FF8" w:rsidP="00EB7FF8">
      <w:pPr>
        <w:jc w:val="lowKashida"/>
        <w:rPr>
          <w:sz w:val="20"/>
          <w:szCs w:val="20"/>
        </w:rPr>
      </w:pPr>
      <w:r w:rsidRPr="00651148">
        <w:rPr>
          <w:sz w:val="20"/>
          <w:szCs w:val="20"/>
        </w:rPr>
        <w:t>Vehimlere sığmayan şey olurum.</w:t>
      </w:r>
    </w:p>
    <w:p w:rsidR="00EB7FF8" w:rsidRDefault="00EB7FF8" w:rsidP="00EB7FF8">
      <w:pPr>
        <w:pStyle w:val="FootnoteText"/>
        <w:jc w:val="lowKashida"/>
      </w:pPr>
    </w:p>
  </w:footnote>
  <w:footnote w:id="221">
    <w:p w:rsidR="00EB7FF8" w:rsidRPr="009C1EBB" w:rsidRDefault="00EB7FF8" w:rsidP="00EB7FF8">
      <w:pPr>
        <w:pStyle w:val="FootnoteText"/>
        <w:jc w:val="lowKashida"/>
      </w:pPr>
      <w:r>
        <w:t xml:space="preserve">   </w:t>
      </w:r>
      <w:r>
        <w:rPr>
          <w:rStyle w:val="FootnoteReference"/>
        </w:rPr>
        <w:footnoteRef/>
      </w:r>
      <w:r>
        <w:t xml:space="preserve"> </w:t>
      </w:r>
      <w:r w:rsidRPr="009C1EBB">
        <w:t>Hüseyin b.</w:t>
      </w:r>
      <w:r>
        <w:t xml:space="preserve"> Abdullah b. Sina (980-1037 veya 1038</w:t>
      </w:r>
      <w:r w:rsidRPr="009C1EBB">
        <w:t>) Ebu Ali Sina diye meşhur-dur. İbn-i Sina İslami tıp bilginlerinden ve gezimci, ünlü filozoflardan biridir. Diğer ilimlerde de görüş sahibi biriydi. En büyük özellikleri fevkalade bir kabiliyete ve güçlü bir hafızaya sahip olmasıydı. Kısa bir sürede eğitimini tamamlamış ve farklı ilim dallarında bir çok eserler yazmıştır. Kitaplarından bazısı şunlardır: Mantık, Tabiiyyat ve ilahiyat bölümlerinden oluşan el-İşarat ve’t Tembihat. Bu kitabın bir çok şerhi vardır. En tanınmış şerhleri ise Şerh-i Fahr-u Razi ve Şerh-i Hace Nasır Tusi’dir. İbn-i Sina’nın diğer bir kitabı ise Mantık, Riyaziyat, Tabiiyyat ve İlahiyat bölümlerinden oluşan Şifa kitabıdır ve detaylı bilgilere sahiptir. Hakeza en-Necat ki-tabı ise felsefi bir kitaptır. el-Mebde ve’l Miad, tıp ilminde Kanun, Kaside-i Ayniye, ve Talikat kitapları da İbn-i Sina’nın meşhur kitaplarındandır.</w:t>
      </w:r>
    </w:p>
  </w:footnote>
  <w:footnote w:id="222">
    <w:p w:rsidR="00EB7FF8" w:rsidRDefault="00EB7FF8" w:rsidP="00EB7FF8">
      <w:pPr>
        <w:pStyle w:val="FootnoteText"/>
        <w:jc w:val="lowKashida"/>
      </w:pPr>
      <w:r>
        <w:t xml:space="preserve">   </w:t>
      </w:r>
      <w:r>
        <w:rPr>
          <w:rStyle w:val="FootnoteReference"/>
        </w:rPr>
        <w:footnoteRef/>
      </w:r>
      <w:r>
        <w:t xml:space="preserve"> Şerh-i İşarat, c. 3, s. 418</w:t>
      </w:r>
    </w:p>
  </w:footnote>
  <w:footnote w:id="223">
    <w:p w:rsidR="00EB7FF8" w:rsidRPr="00651148" w:rsidRDefault="00EB7FF8" w:rsidP="00EB7FF8">
      <w:pPr>
        <w:jc w:val="lowKashida"/>
        <w:rPr>
          <w:sz w:val="20"/>
          <w:szCs w:val="20"/>
        </w:rPr>
      </w:pPr>
      <w:r>
        <w:t xml:space="preserve">   </w:t>
      </w:r>
      <w:r>
        <w:rPr>
          <w:rStyle w:val="FootnoteReference"/>
        </w:rPr>
        <w:footnoteRef/>
      </w:r>
      <w:r>
        <w:t xml:space="preserve"> </w:t>
      </w:r>
      <w:r w:rsidRPr="00651148">
        <w:rPr>
          <w:sz w:val="20"/>
          <w:szCs w:val="20"/>
        </w:rPr>
        <w:t>Hafız’ın tüm beyti şöyledir:</w:t>
      </w:r>
    </w:p>
    <w:p w:rsidR="00EB7FF8" w:rsidRPr="00651148" w:rsidRDefault="00EB7FF8" w:rsidP="00EB7FF8">
      <w:pPr>
        <w:jc w:val="lowKashida"/>
        <w:rPr>
          <w:sz w:val="20"/>
          <w:szCs w:val="20"/>
        </w:rPr>
      </w:pPr>
      <w:r w:rsidRPr="00651148">
        <w:rPr>
          <w:sz w:val="20"/>
          <w:szCs w:val="20"/>
        </w:rPr>
        <w:t>“Sufinin tüm sözleri saf ve halis değildir</w:t>
      </w:r>
    </w:p>
    <w:p w:rsidR="00EB7FF8" w:rsidRPr="00651148" w:rsidRDefault="00EB7FF8" w:rsidP="00EB7FF8">
      <w:pPr>
        <w:jc w:val="lowKashida"/>
        <w:rPr>
          <w:sz w:val="20"/>
          <w:szCs w:val="20"/>
        </w:rPr>
      </w:pPr>
      <w:r>
        <w:rPr>
          <w:sz w:val="20"/>
          <w:szCs w:val="20"/>
        </w:rPr>
        <w:t>Nice hırkalar ateşe sebep</w:t>
      </w:r>
      <w:r w:rsidRPr="00651148">
        <w:rPr>
          <w:sz w:val="20"/>
          <w:szCs w:val="20"/>
        </w:rPr>
        <w:t xml:space="preserve"> olur.”</w:t>
      </w:r>
    </w:p>
    <w:p w:rsidR="00EB7FF8" w:rsidRDefault="00EB7FF8" w:rsidP="00EB7FF8">
      <w:pPr>
        <w:pStyle w:val="FootnoteText"/>
        <w:jc w:val="lowKashida"/>
      </w:pPr>
    </w:p>
  </w:footnote>
  <w:footnote w:id="224">
    <w:p w:rsidR="00EB7FF8" w:rsidRDefault="00EB7FF8" w:rsidP="00EB7FF8">
      <w:pPr>
        <w:pStyle w:val="FootnoteText"/>
        <w:jc w:val="lowKashida"/>
      </w:pPr>
      <w:r>
        <w:t xml:space="preserve">   </w:t>
      </w:r>
      <w:r>
        <w:rPr>
          <w:rStyle w:val="FootnoteReference"/>
        </w:rPr>
        <w:footnoteRef/>
      </w:r>
      <w:r>
        <w:t xml:space="preserve"> Hadid/4</w:t>
      </w:r>
    </w:p>
  </w:footnote>
  <w:footnote w:id="225">
    <w:p w:rsidR="00EB7FF8" w:rsidRDefault="00EB7FF8" w:rsidP="00EB7FF8">
      <w:pPr>
        <w:pStyle w:val="FootnoteText"/>
        <w:jc w:val="lowKashida"/>
      </w:pPr>
      <w:r>
        <w:t xml:space="preserve">     </w:t>
      </w:r>
      <w:r>
        <w:rPr>
          <w:rStyle w:val="FootnoteReference"/>
        </w:rPr>
        <w:footnoteRef/>
      </w:r>
      <w:r>
        <w:t xml:space="preserve"> Mevlana’nın şu beytinin ilk mısrasıdır:</w:t>
      </w:r>
    </w:p>
    <w:p w:rsidR="00EB7FF8" w:rsidRDefault="00EB7FF8" w:rsidP="00EB7FF8">
      <w:pPr>
        <w:pStyle w:val="FootnoteText"/>
        <w:jc w:val="lowKashida"/>
      </w:pPr>
      <w:r>
        <w:t>“Renksizlik rengin esiri olunca</w:t>
      </w:r>
    </w:p>
    <w:p w:rsidR="00EB7FF8" w:rsidRDefault="00EB7FF8" w:rsidP="00EB7FF8">
      <w:pPr>
        <w:pStyle w:val="FootnoteText"/>
        <w:jc w:val="lowKashida"/>
      </w:pPr>
      <w:r>
        <w:t>Bir Musa bir Musa ile savaşa girişti</w:t>
      </w:r>
    </w:p>
  </w:footnote>
  <w:footnote w:id="226">
    <w:p w:rsidR="00EB7FF8" w:rsidRPr="00651148" w:rsidRDefault="00EB7FF8" w:rsidP="00EB7FF8">
      <w:pPr>
        <w:jc w:val="lowKashida"/>
        <w:rPr>
          <w:sz w:val="20"/>
          <w:szCs w:val="20"/>
        </w:rPr>
      </w:pPr>
      <w:r>
        <w:rPr>
          <w:sz w:val="20"/>
          <w:szCs w:val="20"/>
        </w:rPr>
        <w:t xml:space="preserve">     </w:t>
      </w:r>
      <w:r>
        <w:rPr>
          <w:rStyle w:val="FootnoteReference"/>
        </w:rPr>
        <w:footnoteRef/>
      </w:r>
      <w:r>
        <w:rPr>
          <w:sz w:val="20"/>
          <w:szCs w:val="20"/>
        </w:rPr>
        <w:t xml:space="preserve"> </w:t>
      </w:r>
      <w:r w:rsidRPr="00651148">
        <w:rPr>
          <w:sz w:val="20"/>
          <w:szCs w:val="20"/>
        </w:rPr>
        <w:t>Hafız’ın beytinin tamamı şöyledir:</w:t>
      </w:r>
    </w:p>
    <w:p w:rsidR="00EB7FF8" w:rsidRPr="00651148" w:rsidRDefault="00EB7FF8" w:rsidP="00EB7FF8">
      <w:pPr>
        <w:ind w:firstLine="284"/>
        <w:jc w:val="lowKashida"/>
        <w:rPr>
          <w:sz w:val="20"/>
          <w:szCs w:val="20"/>
        </w:rPr>
      </w:pPr>
      <w:r w:rsidRPr="00651148">
        <w:rPr>
          <w:sz w:val="20"/>
          <w:szCs w:val="20"/>
        </w:rPr>
        <w:t>“O kimsenin himmetinin kölesiyim ki şu gök kubbe altında</w:t>
      </w:r>
    </w:p>
    <w:p w:rsidR="00EB7FF8" w:rsidRPr="00651148" w:rsidRDefault="00EB7FF8" w:rsidP="00EB7FF8">
      <w:pPr>
        <w:ind w:firstLine="284"/>
        <w:jc w:val="lowKashida"/>
        <w:rPr>
          <w:sz w:val="20"/>
          <w:szCs w:val="20"/>
        </w:rPr>
      </w:pPr>
      <w:r w:rsidRPr="00651148">
        <w:rPr>
          <w:sz w:val="20"/>
          <w:szCs w:val="20"/>
        </w:rPr>
        <w:t>Bağlılık rengini kabullenen her şeyden özgürdür</w:t>
      </w:r>
    </w:p>
    <w:p w:rsidR="00EB7FF8" w:rsidRDefault="00EB7FF8" w:rsidP="00EB7FF8">
      <w:pPr>
        <w:pStyle w:val="FootnoteText"/>
        <w:jc w:val="lowKashida"/>
      </w:pPr>
      <w:r>
        <w:t xml:space="preserve"> </w:t>
      </w:r>
    </w:p>
  </w:footnote>
  <w:footnote w:id="227">
    <w:p w:rsidR="00EB7FF8" w:rsidRDefault="00EB7FF8" w:rsidP="00EB7FF8">
      <w:pPr>
        <w:pStyle w:val="FootnoteText"/>
        <w:jc w:val="lowKashida"/>
      </w:pPr>
      <w:r>
        <w:t xml:space="preserve">   </w:t>
      </w:r>
      <w:r>
        <w:rPr>
          <w:rStyle w:val="FootnoteReference"/>
        </w:rPr>
        <w:footnoteRef/>
      </w:r>
      <w:r>
        <w:t xml:space="preserve"> İkbal’ul A’mal, s. 687</w:t>
      </w:r>
    </w:p>
  </w:footnote>
  <w:footnote w:id="228">
    <w:p w:rsidR="00EB7FF8" w:rsidRDefault="00EB7FF8" w:rsidP="00EB7FF8">
      <w:pPr>
        <w:pStyle w:val="FootnoteText"/>
        <w:jc w:val="lowKashida"/>
      </w:pPr>
      <w:r>
        <w:t xml:space="preserve">   </w:t>
      </w:r>
      <w:r>
        <w:rPr>
          <w:rStyle w:val="FootnoteReference"/>
        </w:rPr>
        <w:footnoteRef/>
      </w:r>
      <w:r>
        <w:t xml:space="preserve"> Haşim b. Ebi Ammare şöyle diyor: “Hz. Ali’nin şöyle buyurduğunu işittim: “Ben Allah’ın gözü, Allah’ın eli, Allah’ın yanı, Allah’ın kapısıyım” (Usul-i Kafi, c.1, s. 199, 8. hadis)</w:t>
      </w:r>
    </w:p>
  </w:footnote>
  <w:footnote w:id="229">
    <w:p w:rsidR="00EB7FF8" w:rsidRPr="0009508C" w:rsidRDefault="00EB7FF8" w:rsidP="00EB7FF8">
      <w:pPr>
        <w:jc w:val="lowKashida"/>
        <w:rPr>
          <w:sz w:val="20"/>
          <w:szCs w:val="20"/>
        </w:rPr>
      </w:pPr>
      <w:r>
        <w:rPr>
          <w:sz w:val="20"/>
          <w:szCs w:val="20"/>
        </w:rPr>
        <w:t xml:space="preserve">   </w:t>
      </w:r>
      <w:r w:rsidRPr="0009508C">
        <w:rPr>
          <w:rStyle w:val="FootnoteReference"/>
          <w:sz w:val="20"/>
          <w:szCs w:val="20"/>
        </w:rPr>
        <w:footnoteRef/>
      </w:r>
      <w:r w:rsidRPr="0009508C">
        <w:rPr>
          <w:sz w:val="20"/>
          <w:szCs w:val="20"/>
        </w:rPr>
        <w:t xml:space="preserve"> </w:t>
      </w:r>
      <w:r>
        <w:rPr>
          <w:sz w:val="20"/>
          <w:szCs w:val="20"/>
        </w:rPr>
        <w:t>Ebu Abdi</w:t>
      </w:r>
      <w:r w:rsidRPr="0009508C">
        <w:rPr>
          <w:sz w:val="20"/>
          <w:szCs w:val="20"/>
        </w:rPr>
        <w:t>llah (a.s) şöyle buyurmuştur: “Sadaka kulun eline geçmeden önce A</w:t>
      </w:r>
      <w:r w:rsidRPr="0009508C">
        <w:rPr>
          <w:sz w:val="20"/>
          <w:szCs w:val="20"/>
        </w:rPr>
        <w:t>l</w:t>
      </w:r>
      <w:r w:rsidRPr="0009508C">
        <w:rPr>
          <w:sz w:val="20"/>
          <w:szCs w:val="20"/>
        </w:rPr>
        <w:t xml:space="preserve">lah’ın eline geçer” </w:t>
      </w:r>
      <w:r>
        <w:rPr>
          <w:sz w:val="20"/>
          <w:szCs w:val="20"/>
        </w:rPr>
        <w:t>(</w:t>
      </w:r>
      <w:r w:rsidRPr="0009508C">
        <w:rPr>
          <w:sz w:val="20"/>
          <w:szCs w:val="20"/>
        </w:rPr>
        <w:t>Furu-i Kafi, c. 4, s. 3</w:t>
      </w:r>
      <w:r>
        <w:rPr>
          <w:sz w:val="20"/>
          <w:szCs w:val="20"/>
        </w:rPr>
        <w:t>)</w:t>
      </w:r>
    </w:p>
  </w:footnote>
  <w:footnote w:id="230">
    <w:p w:rsidR="00EB7FF8" w:rsidRDefault="00EB7FF8" w:rsidP="00EB7FF8">
      <w:pPr>
        <w:pStyle w:val="FootnoteText"/>
        <w:jc w:val="lowKashida"/>
      </w:pPr>
      <w:r>
        <w:t xml:space="preserve">   </w:t>
      </w:r>
      <w:r>
        <w:rPr>
          <w:rStyle w:val="FootnoteReference"/>
        </w:rPr>
        <w:footnoteRef/>
      </w:r>
      <w:r>
        <w:t xml:space="preserve"> İkbal’ul A’mal, s. 646</w:t>
      </w:r>
    </w:p>
  </w:footnote>
  <w:footnote w:id="231">
    <w:p w:rsidR="00EB7FF8" w:rsidRDefault="00EB7FF8" w:rsidP="00EB7FF8">
      <w:pPr>
        <w:pStyle w:val="FootnoteText"/>
        <w:jc w:val="lowKashida"/>
      </w:pPr>
      <w:r>
        <w:t xml:space="preserve">   </w:t>
      </w:r>
      <w:r>
        <w:rPr>
          <w:rStyle w:val="FootnoteReference"/>
        </w:rPr>
        <w:footnoteRef/>
      </w:r>
      <w:r>
        <w:t xml:space="preserve"> Usul-i Kafi, c. 1, s. 93</w:t>
      </w:r>
    </w:p>
  </w:footnote>
  <w:footnote w:id="232">
    <w:p w:rsidR="00EB7FF8" w:rsidRDefault="00EB7FF8" w:rsidP="00EB7FF8">
      <w:pPr>
        <w:pStyle w:val="FootnoteText"/>
        <w:jc w:val="lowKashida"/>
      </w:pPr>
      <w:r>
        <w:t xml:space="preserve">   </w:t>
      </w:r>
      <w:r>
        <w:rPr>
          <w:rStyle w:val="FootnoteReference"/>
        </w:rPr>
        <w:footnoteRef/>
      </w:r>
      <w:r>
        <w:t xml:space="preserve"> 1907 yılında vefat etmiş olup Hamedan’ın Bahar ehlindendir. Büyük arif Molla Hüseyin Kuli Hamedani’nin öğrencilerindendir.</w:t>
      </w:r>
    </w:p>
  </w:footnote>
  <w:footnote w:id="233">
    <w:p w:rsidR="00EB7FF8" w:rsidRDefault="00EB7FF8" w:rsidP="00EB7FF8">
      <w:pPr>
        <w:pStyle w:val="FootnoteText"/>
        <w:jc w:val="lowKashida"/>
      </w:pPr>
      <w:r>
        <w:t xml:space="preserve">   </w:t>
      </w:r>
      <w:r>
        <w:rPr>
          <w:rStyle w:val="FootnoteReference"/>
        </w:rPr>
        <w:footnoteRef/>
      </w:r>
      <w:r>
        <w:t xml:space="preserve"> El-Meheccet’ul Beyza, c. 1, s. 219-220</w:t>
      </w:r>
    </w:p>
  </w:footnote>
  <w:footnote w:id="234">
    <w:p w:rsidR="00EB7FF8" w:rsidRDefault="00EB7FF8" w:rsidP="00EB7FF8">
      <w:pPr>
        <w:pStyle w:val="FootnoteText"/>
        <w:jc w:val="lowKashida"/>
      </w:pPr>
      <w:r>
        <w:t xml:space="preserve">   </w:t>
      </w:r>
      <w:r>
        <w:rPr>
          <w:rStyle w:val="FootnoteReference"/>
        </w:rPr>
        <w:footnoteRef/>
      </w:r>
      <w:r>
        <w:t xml:space="preserve"> Neml/18-19</w:t>
      </w:r>
    </w:p>
  </w:footnote>
  <w:footnote w:id="235">
    <w:p w:rsidR="00EB7FF8" w:rsidRDefault="00EB7FF8" w:rsidP="00EB7FF8">
      <w:pPr>
        <w:pStyle w:val="FootnoteText"/>
        <w:jc w:val="lowKashida"/>
      </w:pPr>
      <w:r>
        <w:t xml:space="preserve">   </w:t>
      </w:r>
      <w:r>
        <w:rPr>
          <w:rStyle w:val="FootnoteReference"/>
        </w:rPr>
        <w:footnoteRef/>
      </w:r>
      <w:r>
        <w:t xml:space="preserve"> Neml/22</w:t>
      </w:r>
    </w:p>
  </w:footnote>
  <w:footnote w:id="236">
    <w:p w:rsidR="00EB7FF8" w:rsidRDefault="00EB7FF8" w:rsidP="00EB7FF8">
      <w:pPr>
        <w:pStyle w:val="FootnoteText"/>
        <w:jc w:val="lowKashida"/>
      </w:pPr>
      <w:r>
        <w:t xml:space="preserve">   </w:t>
      </w:r>
      <w:r>
        <w:rPr>
          <w:rStyle w:val="FootnoteReference"/>
        </w:rPr>
        <w:footnoteRef/>
      </w:r>
      <w:r>
        <w:t xml:space="preserve"> Neml/40</w:t>
      </w:r>
    </w:p>
  </w:footnote>
  <w:footnote w:id="237">
    <w:p w:rsidR="00EB7FF8" w:rsidRPr="0009508C" w:rsidRDefault="00EB7FF8" w:rsidP="00EB7FF8">
      <w:pPr>
        <w:jc w:val="lowKashida"/>
        <w:rPr>
          <w:sz w:val="20"/>
          <w:szCs w:val="20"/>
        </w:rPr>
      </w:pPr>
      <w:r>
        <w:t xml:space="preserve">   </w:t>
      </w:r>
      <w:r>
        <w:rPr>
          <w:rStyle w:val="FootnoteReference"/>
        </w:rPr>
        <w:footnoteRef/>
      </w:r>
      <w:r>
        <w:t xml:space="preserve"> </w:t>
      </w:r>
      <w:r w:rsidRPr="0009508C">
        <w:rPr>
          <w:sz w:val="20"/>
          <w:szCs w:val="20"/>
        </w:rPr>
        <w:t>Mi</w:t>
      </w:r>
      <w:r>
        <w:rPr>
          <w:sz w:val="20"/>
          <w:szCs w:val="20"/>
        </w:rPr>
        <w:t>rza Ali Ekber Yezdi (1925</w:t>
      </w:r>
      <w:r w:rsidRPr="0009508C">
        <w:rPr>
          <w:sz w:val="20"/>
          <w:szCs w:val="20"/>
        </w:rPr>
        <w:t>) Tahran irfan ve felsefe havzasının öğrencilerinden idi. Ömrünün son yıllarında Kum’da yaşadı ve felsefe dersleri verdi. Riyaziyat dalı</w:t>
      </w:r>
      <w:r w:rsidRPr="0009508C">
        <w:rPr>
          <w:sz w:val="20"/>
          <w:szCs w:val="20"/>
        </w:rPr>
        <w:t>n</w:t>
      </w:r>
      <w:r w:rsidRPr="0009508C">
        <w:rPr>
          <w:sz w:val="20"/>
          <w:szCs w:val="20"/>
        </w:rPr>
        <w:t>da büyük bir uzmanlık sahibiydi. İmam Humeyni de bir müddet onun derslerinden istifade etmiştir.</w:t>
      </w:r>
    </w:p>
  </w:footnote>
  <w:footnote w:id="238">
    <w:p w:rsidR="00EB7FF8" w:rsidRDefault="00EB7FF8" w:rsidP="00EB7FF8">
      <w:pPr>
        <w:pStyle w:val="FootnoteText"/>
        <w:jc w:val="lowKashida"/>
      </w:pPr>
      <w:r>
        <w:t xml:space="preserve">   </w:t>
      </w:r>
      <w:r>
        <w:rPr>
          <w:rStyle w:val="FootnoteReference"/>
        </w:rPr>
        <w:footnoteRef/>
      </w:r>
      <w:r>
        <w:t xml:space="preserve"> Ayetullah Seyyid Muhammed Taki Honsari (1888-1952) Honsar, Necef ve Kum’da okumuştur. Şia’nın taklit mercilerinden ve Kum ilmiye havzasının ileri g</w:t>
      </w:r>
      <w:r>
        <w:t>e</w:t>
      </w:r>
      <w:r>
        <w:t>lenlerindendir. Abdulkerim Hairi’den sonra gelen bir şahsiyettir. Irak’ın İngiltere aleyhine başlattığı savaşa katıldı. Savaştan sonra yakalanarak sürgün edildi.</w:t>
      </w:r>
    </w:p>
  </w:footnote>
  <w:footnote w:id="239">
    <w:p w:rsidR="00EB7FF8" w:rsidRDefault="00EB7FF8" w:rsidP="00EB7FF8">
      <w:pPr>
        <w:pStyle w:val="FootnoteText"/>
        <w:jc w:val="lowKashida"/>
      </w:pPr>
      <w:r>
        <w:t xml:space="preserve">   </w:t>
      </w:r>
      <w:r>
        <w:rPr>
          <w:rStyle w:val="FootnoteReference"/>
        </w:rPr>
        <w:footnoteRef/>
      </w:r>
      <w:r>
        <w:t xml:space="preserve"> Mirza Muhammed Taki İşraki (1895-1949), büyük alim Mirza Muhammed Erbab’In oğludur. Babasından, Ebul Kasım Kebir Kummi’den ve Ayetullah Hairi’den ilim istifade etmiş ve içtihad makamına ermiştir. Çok güzel bir hitabesi vardır. “Yusuf suresinin tefsiri” ve “Nun ve’l Kalem tefsiri” adlı iki kitabı basılmı</w:t>
      </w:r>
      <w:r>
        <w:t>ş</w:t>
      </w:r>
      <w:r>
        <w:t>tır.</w:t>
      </w:r>
    </w:p>
  </w:footnote>
  <w:footnote w:id="240">
    <w:p w:rsidR="00EB7FF8" w:rsidRDefault="00EB7FF8" w:rsidP="00EB7FF8">
      <w:pPr>
        <w:pStyle w:val="FootnoteText"/>
        <w:jc w:val="lowKashida"/>
      </w:pPr>
      <w:r>
        <w:t xml:space="preserve">   </w:t>
      </w:r>
      <w:r>
        <w:rPr>
          <w:rStyle w:val="FootnoteReference"/>
        </w:rPr>
        <w:footnoteRef/>
      </w:r>
      <w:r>
        <w:t xml:space="preserve"> Ayetullah seyyid Ahmed Honsari (1891-1985), Ayetullah Burucerdi’den sonraki taklit mercilerinden biriydi. Honsar, Necef ve Kum’da ilim tahsil etmiştir. Tahran halkının isteğ ive Ayetullah Burucerdi’nin emri üzere Tahran’da ikamet etmiştir. Eğitim ve irşat ile uğraşmıştır. Cami’ul Medarik fi Şerh-i Muhtasar’in Nafi” adlı k</w:t>
      </w:r>
      <w:r>
        <w:t>i</w:t>
      </w:r>
      <w:r>
        <w:t>tabı vardır.</w:t>
      </w:r>
    </w:p>
  </w:footnote>
  <w:footnote w:id="241">
    <w:p w:rsidR="00EB7FF8" w:rsidRPr="003E31C8" w:rsidRDefault="00EB7FF8" w:rsidP="00EB7FF8">
      <w:pPr>
        <w:pStyle w:val="FootnoteText"/>
        <w:jc w:val="lowKashida"/>
      </w:pPr>
      <w:r>
        <w:t xml:space="preserve">   </w:t>
      </w:r>
      <w:r>
        <w:rPr>
          <w:rStyle w:val="FootnoteReference"/>
        </w:rPr>
        <w:footnoteRef/>
      </w:r>
      <w:r>
        <w:t xml:space="preserve"> </w:t>
      </w:r>
      <w:r w:rsidRPr="003E31C8">
        <w:t>Mirza Muhammed Ali b. Muhammed Cevad Hüseyin Ab</w:t>
      </w:r>
      <w:r>
        <w:t>adi İsfahani Şahabadi (1875-1950</w:t>
      </w:r>
      <w:r w:rsidRPr="003E31C8">
        <w:t>) fakih, usul alimi, arif ve 14. asrın seçkin filozoflarından biri idi. Eği-timini İsfahan, Tahran ve Necef ilmî havzalarında sona erdirmiştir. Üstatları olan kardeşi Şeyh Ahmed ve Mirza Muhammed Haşim Çeharsuki İsfahan’da, Mirza Ha-şim Eşkuri ve Mirza Hasan Aştiyani Tahran’da, Ahund Horasani, Şeriat İsfahani ve Mirza Muhammed Taki Şirazi ise İsfahan’da idiler. O daha önce Samerra’da, sonra da Kum ve Tahran</w:t>
      </w:r>
      <w:r>
        <w:t>’da ders verdi. Kum’da 1928-1935</w:t>
      </w:r>
      <w:r w:rsidRPr="003E31C8">
        <w:t xml:space="preserve"> yıllarında İmam Humeyni (r.a) onun irfan ve ahlak derslerine katıldı. İmam (r.a) bu üstadını büyük bir saygı ile anardı. Merhum Şahabadi Kum’dan dönerken Tahr</w:t>
      </w:r>
      <w:r>
        <w:t>an’da ikamet etti, nefisleri ir</w:t>
      </w:r>
      <w:r w:rsidRPr="003E31C8">
        <w:t>şatta bulundu ve orada vefat etti. Hz. Abdulazim Hasani’nin etrafında, Merhum Şeyh Ebu’l Futuh Razi’nin makberine gömüldü. Başlıca eserleri şunlardır: Şezerat’il Mearif, el-İnsan ve’l fitret, el-Kur’an ve’l İtret, el-İman ve’r Ricat, Menazil’us Sal</w:t>
      </w:r>
      <w:r w:rsidRPr="003E31C8">
        <w:t>i</w:t>
      </w:r>
      <w:r w:rsidRPr="003E31C8">
        <w:t xml:space="preserve">kin, Haşiye </w:t>
      </w:r>
      <w:r>
        <w:t>a</w:t>
      </w:r>
      <w:r w:rsidRPr="003E31C8">
        <w:t>le’l Kifaye</w:t>
      </w:r>
    </w:p>
  </w:footnote>
  <w:footnote w:id="242">
    <w:p w:rsidR="00EB7FF8" w:rsidRDefault="00EB7FF8" w:rsidP="00EB7FF8">
      <w:pPr>
        <w:pStyle w:val="FootnoteText"/>
        <w:jc w:val="lowKashida"/>
      </w:pPr>
      <w:r>
        <w:t xml:space="preserve">   </w:t>
      </w:r>
      <w:r>
        <w:rPr>
          <w:rStyle w:val="FootnoteReference"/>
        </w:rPr>
        <w:footnoteRef/>
      </w:r>
      <w:r>
        <w:t xml:space="preserve"> Bihar’ul Envar, c.23, s.117</w:t>
      </w:r>
    </w:p>
  </w:footnote>
  <w:footnote w:id="243">
    <w:p w:rsidR="00EB7FF8" w:rsidRPr="00EA70BE" w:rsidRDefault="00EB7FF8" w:rsidP="00EB7FF8">
      <w:pPr>
        <w:jc w:val="lowKashida"/>
        <w:rPr>
          <w:sz w:val="20"/>
          <w:szCs w:val="20"/>
        </w:rPr>
      </w:pPr>
      <w:r>
        <w:rPr>
          <w:sz w:val="20"/>
          <w:szCs w:val="20"/>
        </w:rPr>
        <w:t xml:space="preserve">   </w:t>
      </w:r>
      <w:r w:rsidRPr="00EA70BE">
        <w:rPr>
          <w:rStyle w:val="FootnoteReference"/>
          <w:sz w:val="20"/>
          <w:szCs w:val="20"/>
        </w:rPr>
        <w:footnoteRef/>
      </w:r>
      <w:r w:rsidRPr="00EA70BE">
        <w:rPr>
          <w:sz w:val="20"/>
          <w:szCs w:val="20"/>
        </w:rPr>
        <w:t xml:space="preserve"> Men </w:t>
      </w:r>
      <w:smartTag w:uri="urn:schemas-microsoft-com:office:smarttags" w:element="PersonName">
        <w:smartTagPr>
          <w:attr w:name="ProductID" w:val="La Yehzuruh"/>
        </w:smartTagPr>
        <w:r w:rsidRPr="00EA70BE">
          <w:rPr>
            <w:sz w:val="20"/>
            <w:szCs w:val="20"/>
          </w:rPr>
          <w:t>la Yehzuruh</w:t>
        </w:r>
      </w:smartTag>
      <w:r w:rsidRPr="00EA70BE">
        <w:rPr>
          <w:sz w:val="20"/>
          <w:szCs w:val="20"/>
        </w:rPr>
        <w:t>’ul Fakih, c.2, s.370-375, 2. hadis</w:t>
      </w:r>
    </w:p>
  </w:footnote>
  <w:footnote w:id="244">
    <w:p w:rsidR="00EB7FF8" w:rsidRDefault="00EB7FF8" w:rsidP="00EB7FF8">
      <w:pPr>
        <w:pStyle w:val="FootnoteText"/>
        <w:jc w:val="lowKashida"/>
      </w:pPr>
      <w:r>
        <w:t xml:space="preserve">   </w:t>
      </w:r>
      <w:r>
        <w:rPr>
          <w:rStyle w:val="FootnoteReference"/>
        </w:rPr>
        <w:footnoteRef/>
      </w:r>
      <w:r>
        <w:t xml:space="preserve"> Necm/9</w:t>
      </w:r>
    </w:p>
  </w:footnote>
  <w:footnote w:id="245">
    <w:p w:rsidR="00EB7FF8" w:rsidRPr="00EA70BE" w:rsidRDefault="00EB7FF8" w:rsidP="00EB7FF8">
      <w:pPr>
        <w:jc w:val="lowKashida"/>
        <w:rPr>
          <w:sz w:val="20"/>
          <w:szCs w:val="20"/>
        </w:rPr>
      </w:pPr>
      <w:r>
        <w:rPr>
          <w:sz w:val="20"/>
          <w:szCs w:val="20"/>
        </w:rPr>
        <w:t xml:space="preserve">   </w:t>
      </w:r>
      <w:r w:rsidRPr="00EA70BE">
        <w:rPr>
          <w:rStyle w:val="FootnoteReference"/>
          <w:sz w:val="20"/>
          <w:szCs w:val="20"/>
        </w:rPr>
        <w:footnoteRef/>
      </w:r>
      <w:r w:rsidRPr="00EA70BE">
        <w:rPr>
          <w:sz w:val="20"/>
          <w:szCs w:val="20"/>
        </w:rPr>
        <w:t xml:space="preserve"> Bihar’ul Envar, c.26, s.6, 1. hadis</w:t>
      </w:r>
    </w:p>
  </w:footnote>
  <w:footnote w:id="246">
    <w:p w:rsidR="00EB7FF8" w:rsidRDefault="00EB7FF8" w:rsidP="00EB7FF8">
      <w:pPr>
        <w:pStyle w:val="FootnoteText"/>
        <w:jc w:val="lowKashida"/>
      </w:pPr>
      <w:r>
        <w:t xml:space="preserve">   </w:t>
      </w:r>
      <w:r>
        <w:rPr>
          <w:rStyle w:val="FootnoteReference"/>
        </w:rPr>
        <w:footnoteRef/>
      </w:r>
      <w:r>
        <w:t xml:space="preserve"> Bihar’ul Envar, c. 16, s. 118, Tarih-u Nebiyyina, 6. bab, 44. hadiste Peyga</w:t>
      </w:r>
      <w:r>
        <w:t>m</w:t>
      </w:r>
      <w:r>
        <w:t>ber’den (s.a.v) şöyle buyurduğu rivayet edilmiştir: “Sona kalanlar da öne geçenler de bizleriz.”</w:t>
      </w:r>
    </w:p>
  </w:footnote>
  <w:footnote w:id="247">
    <w:p w:rsidR="00EB7FF8" w:rsidRDefault="00EB7FF8" w:rsidP="00EB7FF8">
      <w:pPr>
        <w:pStyle w:val="FootnoteText"/>
        <w:ind w:firstLine="284"/>
        <w:jc w:val="lowKashida"/>
      </w:pPr>
      <w:r>
        <w:rPr>
          <w:rStyle w:val="FootnoteReference"/>
        </w:rPr>
        <w:footnoteRef/>
      </w:r>
      <w:r>
        <w:t xml:space="preserve"> Rum/20</w:t>
      </w:r>
    </w:p>
  </w:footnote>
  <w:footnote w:id="248">
    <w:p w:rsidR="00EB7FF8" w:rsidRDefault="00EB7FF8" w:rsidP="00EB7FF8">
      <w:pPr>
        <w:pStyle w:val="FootnoteText"/>
        <w:ind w:firstLine="284"/>
        <w:jc w:val="lowKashida"/>
      </w:pPr>
      <w:r>
        <w:rPr>
          <w:rStyle w:val="FootnoteReference"/>
        </w:rPr>
        <w:footnoteRef/>
      </w:r>
      <w:r>
        <w:t xml:space="preserve"> Enâm/59</w:t>
      </w:r>
    </w:p>
  </w:footnote>
  <w:footnote w:id="249">
    <w:p w:rsidR="00EB7FF8" w:rsidRDefault="00EB7FF8" w:rsidP="00EB7FF8">
      <w:pPr>
        <w:pStyle w:val="FootnoteText"/>
        <w:ind w:firstLine="284"/>
        <w:jc w:val="lowKashida"/>
      </w:pPr>
      <w:r>
        <w:rPr>
          <w:rStyle w:val="FootnoteReference"/>
        </w:rPr>
        <w:footnoteRef/>
      </w:r>
      <w:r>
        <w:t xml:space="preserve"> Şerh-i Dua-i Seher, s. 52-53</w:t>
      </w:r>
    </w:p>
  </w:footnote>
  <w:footnote w:id="250">
    <w:p w:rsidR="00EB7FF8" w:rsidRDefault="00EB7FF8" w:rsidP="00EB7FF8">
      <w:pPr>
        <w:pStyle w:val="FootnoteText"/>
        <w:ind w:firstLine="284"/>
        <w:jc w:val="lowKashida"/>
      </w:pPr>
      <w:r>
        <w:rPr>
          <w:rStyle w:val="FootnoteReference"/>
        </w:rPr>
        <w:footnoteRef/>
      </w:r>
      <w:r>
        <w:t xml:space="preserve"> Mustedrek’ul Vesail, c. 4, s. 158, Kitab’us Salat Edvabu Kıraat fi Salat, 1. bab, 5. ve 8. hadisler ve Vesail’uş Şia, c. 4, s. 732, Kitab’us Salat Ebvabu Kıraat fi Salat, 1. bab, 1. hadis</w:t>
      </w:r>
    </w:p>
  </w:footnote>
  <w:footnote w:id="251">
    <w:p w:rsidR="00EB7FF8" w:rsidRDefault="00EB7FF8" w:rsidP="00EB7FF8">
      <w:pPr>
        <w:pStyle w:val="FootnoteText"/>
        <w:ind w:firstLine="284"/>
        <w:jc w:val="lowKashida"/>
      </w:pPr>
      <w:r>
        <w:rPr>
          <w:rStyle w:val="FootnoteReference"/>
        </w:rPr>
        <w:footnoteRef/>
      </w:r>
      <w:r>
        <w:t xml:space="preserve"> İmam Humeyni’nin (r.a) 28, 7, 1985 tarihinde yaptığı konuşma, Sahife-i İmam, c. 19, s. 254-255</w:t>
      </w:r>
    </w:p>
  </w:footnote>
  <w:footnote w:id="252">
    <w:p w:rsidR="00EB7FF8" w:rsidRDefault="00EB7FF8" w:rsidP="00EB7FF8">
      <w:pPr>
        <w:pStyle w:val="FootnoteText"/>
        <w:ind w:firstLine="284"/>
        <w:jc w:val="lowKashida"/>
      </w:pPr>
      <w:r>
        <w:rPr>
          <w:rStyle w:val="FootnoteReference"/>
        </w:rPr>
        <w:footnoteRef/>
      </w:r>
      <w:r>
        <w:t xml:space="preserve"> Mirza Cevat b. Mirza Şefi’ Meleki Tebrizi (V. 1924) oldukça büyük bir fakih ve ahlak alimidir. Yıllarca Necefi Eşref’te meşhur arif Molla Hüseyin Kuli Hemdani’den sulük ve ahlak dersini almıştır. Fıkıh ve usul ilmini ise Ağa Rıza Hemdani ve diğerlerinden öğrenmiştir. 1902 yılında İran’a geri dönmüş ve Kum’da yaşamıştır. Esrar’us Selat, el-Murakebat ve Risale-i Likaullah adlı kitapları vardır.</w:t>
      </w:r>
    </w:p>
  </w:footnote>
  <w:footnote w:id="253">
    <w:p w:rsidR="00EB7FF8" w:rsidRDefault="00EB7FF8" w:rsidP="00EB7FF8">
      <w:pPr>
        <w:pStyle w:val="FootnoteText"/>
        <w:ind w:firstLine="284"/>
        <w:jc w:val="lowKashida"/>
      </w:pPr>
      <w:r>
        <w:rPr>
          <w:rStyle w:val="FootnoteReference"/>
        </w:rPr>
        <w:footnoteRef/>
      </w:r>
      <w:r>
        <w:t xml:space="preserve"> Şerh-i Dua-i Seher, s. 87-91</w:t>
      </w:r>
    </w:p>
  </w:footnote>
  <w:footnote w:id="254">
    <w:p w:rsidR="00EB7FF8" w:rsidRPr="0049038E" w:rsidRDefault="00EB7FF8" w:rsidP="00EB7FF8">
      <w:pPr>
        <w:pStyle w:val="FootnoteText"/>
        <w:spacing w:line="80" w:lineRule="atLeast"/>
        <w:ind w:firstLine="284"/>
        <w:jc w:val="lowKashida"/>
      </w:pPr>
      <w:r w:rsidRPr="0049038E">
        <w:rPr>
          <w:rStyle w:val="FootnoteReference"/>
        </w:rPr>
        <w:footnoteRef/>
      </w:r>
      <w:r w:rsidRPr="0049038E">
        <w:t xml:space="preserve"> Fark, cem</w:t>
      </w:r>
      <w:r>
        <w:t>’in karşıtıdır ve H</w:t>
      </w:r>
      <w:r w:rsidRPr="0049038E">
        <w:t>akk olmaksızın halka işarettir. Bazılarına göre ise ubudiyeti müşahede etmektir. Bazılarına göre de fark, sana isnad edilen, cem ise senden selb edilen şeydir. Yani kulun elde ettiği şeyler fark, Hakk tarafından olan şeyler ise cem</w:t>
      </w:r>
      <w:r>
        <w:t>’</w:t>
      </w:r>
      <w:r w:rsidRPr="0049038E">
        <w:t>dir. (Müt.)</w:t>
      </w:r>
    </w:p>
  </w:footnote>
  <w:footnote w:id="255">
    <w:p w:rsidR="00EB7FF8" w:rsidRDefault="00EB7FF8" w:rsidP="00EB7FF8">
      <w:pPr>
        <w:pStyle w:val="FootnoteText"/>
        <w:ind w:firstLine="284"/>
        <w:jc w:val="lowKashida"/>
      </w:pPr>
      <w:r>
        <w:rPr>
          <w:rStyle w:val="FootnoteReference"/>
        </w:rPr>
        <w:footnoteRef/>
      </w:r>
      <w:r>
        <w:t xml:space="preserve"> Erbein, s. 651-652</w:t>
      </w:r>
    </w:p>
  </w:footnote>
  <w:footnote w:id="256">
    <w:p w:rsidR="00EB7FF8" w:rsidRDefault="00EB7FF8" w:rsidP="00EB7FF8">
      <w:pPr>
        <w:pStyle w:val="FootnoteText"/>
        <w:ind w:firstLine="284"/>
        <w:jc w:val="lowKashida"/>
      </w:pPr>
      <w:r>
        <w:rPr>
          <w:rStyle w:val="FootnoteReference"/>
        </w:rPr>
        <w:footnoteRef/>
      </w:r>
      <w:r>
        <w:t xml:space="preserve"> Taleb ve İrade s. 84</w:t>
      </w:r>
    </w:p>
  </w:footnote>
  <w:footnote w:id="257">
    <w:p w:rsidR="00EB7FF8" w:rsidRDefault="00EB7FF8" w:rsidP="00EB7FF8">
      <w:pPr>
        <w:pStyle w:val="FootnoteText"/>
        <w:ind w:firstLine="284"/>
        <w:jc w:val="lowKashida"/>
      </w:pPr>
      <w:r>
        <w:rPr>
          <w:rStyle w:val="FootnoteReference"/>
        </w:rPr>
        <w:footnoteRef/>
      </w:r>
      <w:r>
        <w:t xml:space="preserve"> Talep ve İrade, s. 116-117</w:t>
      </w:r>
    </w:p>
  </w:footnote>
  <w:footnote w:id="258">
    <w:p w:rsidR="00EB7FF8" w:rsidRDefault="00EB7FF8" w:rsidP="00EB7FF8">
      <w:pPr>
        <w:pStyle w:val="FootnoteText"/>
        <w:ind w:firstLine="284"/>
        <w:jc w:val="lowKashida"/>
      </w:pPr>
      <w:r>
        <w:rPr>
          <w:rStyle w:val="FootnoteReference"/>
        </w:rPr>
        <w:footnoteRef/>
      </w:r>
      <w:r>
        <w:t xml:space="preserve"> Davut bin Mahmut Kayseri (1350) irfan ve tasavvuf büyüklerinden biridir. Fusus kitabı hakkındaki şerhi, Fusus’ul Hikem’in en önemli şerhlerinden biri sayı</w:t>
      </w:r>
      <w:r>
        <w:t>l</w:t>
      </w:r>
      <w:r>
        <w:t>maktadır. Ayrıca Nihayet’ul Beyan fi Dirayet’iz Zeman, Tehkiku mail Hayat, Şerh-i Taiyye-i İbni Fariz gibi eserleri de vardır.</w:t>
      </w:r>
    </w:p>
  </w:footnote>
  <w:footnote w:id="259">
    <w:p w:rsidR="00EB7FF8" w:rsidRDefault="00EB7FF8" w:rsidP="00EB7FF8">
      <w:pPr>
        <w:pStyle w:val="FootnoteText"/>
        <w:ind w:firstLine="284"/>
        <w:jc w:val="lowKashida"/>
      </w:pPr>
      <w:r>
        <w:rPr>
          <w:rStyle w:val="FootnoteReference"/>
        </w:rPr>
        <w:footnoteRef/>
      </w:r>
      <w:r>
        <w:t xml:space="preserve"> Şerh-i Fusus, s. 20/26</w:t>
      </w:r>
    </w:p>
  </w:footnote>
  <w:footnote w:id="260">
    <w:p w:rsidR="00EB7FF8" w:rsidRDefault="00EB7FF8" w:rsidP="00EB7FF8">
      <w:pPr>
        <w:pStyle w:val="FootnoteText"/>
        <w:jc w:val="lowKashida"/>
      </w:pPr>
      <w:r>
        <w:t xml:space="preserve">      </w:t>
      </w:r>
      <w:r>
        <w:rPr>
          <w:rStyle w:val="FootnoteReference"/>
        </w:rPr>
        <w:footnoteRef/>
      </w:r>
      <w:r>
        <w:t xml:space="preserve"> İkbal’ul Amal, 707, Duay-ı Kumeyl </w:t>
      </w:r>
    </w:p>
  </w:footnote>
  <w:footnote w:id="261">
    <w:p w:rsidR="00EB7FF8" w:rsidRDefault="00EB7FF8" w:rsidP="00EB7FF8">
      <w:pPr>
        <w:pStyle w:val="FootnoteText"/>
        <w:ind w:firstLine="284"/>
        <w:jc w:val="lowKashida"/>
      </w:pPr>
      <w:r>
        <w:rPr>
          <w:rStyle w:val="FootnoteReference"/>
        </w:rPr>
        <w:footnoteRef/>
      </w:r>
      <w:r>
        <w:t xml:space="preserve"> Sahih-i Müslim, c. 2, s. 596, Kitab’ut Tevbe, 4. bab, 19. hadis</w:t>
      </w:r>
    </w:p>
  </w:footnote>
  <w:footnote w:id="262">
    <w:p w:rsidR="00EB7FF8" w:rsidRDefault="00EB7FF8" w:rsidP="00EB7FF8">
      <w:pPr>
        <w:pStyle w:val="FootnoteText"/>
        <w:ind w:firstLine="284"/>
        <w:jc w:val="lowKashida"/>
      </w:pPr>
      <w:r>
        <w:rPr>
          <w:rStyle w:val="FootnoteReference"/>
        </w:rPr>
        <w:footnoteRef/>
      </w:r>
      <w:r>
        <w:t xml:space="preserve"> Esrar’us Salat, s. 218</w:t>
      </w:r>
    </w:p>
  </w:footnote>
  <w:footnote w:id="263">
    <w:p w:rsidR="00EB7FF8" w:rsidRDefault="00EB7FF8" w:rsidP="00EB7FF8">
      <w:pPr>
        <w:pStyle w:val="FootnoteText"/>
        <w:ind w:firstLine="284"/>
        <w:jc w:val="lowKashida"/>
      </w:pPr>
      <w:r>
        <w:rPr>
          <w:rStyle w:val="FootnoteReference"/>
        </w:rPr>
        <w:footnoteRef/>
      </w:r>
      <w:r>
        <w:t xml:space="preserve"> İsra/110</w:t>
      </w:r>
    </w:p>
  </w:footnote>
  <w:footnote w:id="264">
    <w:p w:rsidR="00EB7FF8" w:rsidRDefault="00EB7FF8" w:rsidP="00EB7FF8">
      <w:pPr>
        <w:pStyle w:val="FootnoteText"/>
        <w:ind w:firstLine="284"/>
        <w:jc w:val="lowKashida"/>
      </w:pPr>
      <w:r>
        <w:rPr>
          <w:rStyle w:val="FootnoteReference"/>
        </w:rPr>
        <w:footnoteRef/>
      </w:r>
      <w:r>
        <w:t xml:space="preserve"> Rahman/1-3</w:t>
      </w:r>
    </w:p>
  </w:footnote>
  <w:footnote w:id="265">
    <w:p w:rsidR="00EB7FF8" w:rsidRDefault="00EB7FF8" w:rsidP="00EB7FF8">
      <w:pPr>
        <w:pStyle w:val="FootnoteText"/>
        <w:ind w:firstLine="284"/>
        <w:jc w:val="lowKashida"/>
      </w:pPr>
      <w:r>
        <w:rPr>
          <w:rStyle w:val="FootnoteReference"/>
        </w:rPr>
        <w:footnoteRef/>
      </w:r>
      <w:r>
        <w:t xml:space="preserve"> Bakara/163</w:t>
      </w:r>
    </w:p>
  </w:footnote>
  <w:footnote w:id="266">
    <w:p w:rsidR="00EB7FF8" w:rsidRDefault="00EB7FF8" w:rsidP="00EB7FF8">
      <w:pPr>
        <w:pStyle w:val="FootnoteText"/>
        <w:ind w:firstLine="284"/>
        <w:jc w:val="lowKashida"/>
      </w:pPr>
      <w:r>
        <w:rPr>
          <w:rStyle w:val="FootnoteReference"/>
        </w:rPr>
        <w:footnoteRef/>
      </w:r>
      <w:r>
        <w:t xml:space="preserve"> Şerh-i Dua-i Seher, s. 43-48</w:t>
      </w:r>
    </w:p>
  </w:footnote>
  <w:footnote w:id="267">
    <w:p w:rsidR="00EB7FF8" w:rsidRDefault="00EB7FF8" w:rsidP="00EB7FF8">
      <w:pPr>
        <w:pStyle w:val="FootnoteText"/>
        <w:spacing w:line="40" w:lineRule="atLeast"/>
        <w:ind w:firstLine="284"/>
        <w:jc w:val="lowKashida"/>
      </w:pPr>
      <w:r>
        <w:rPr>
          <w:rStyle w:val="FootnoteReference"/>
        </w:rPr>
        <w:footnoteRef/>
      </w:r>
      <w:r>
        <w:t xml:space="preserve"> Bakara/179</w:t>
      </w:r>
    </w:p>
  </w:footnote>
  <w:footnote w:id="268">
    <w:p w:rsidR="00EB7FF8" w:rsidRDefault="00EB7FF8" w:rsidP="00EB7FF8">
      <w:pPr>
        <w:pStyle w:val="FootnoteText"/>
        <w:spacing w:line="40" w:lineRule="atLeast"/>
        <w:ind w:firstLine="284"/>
        <w:jc w:val="lowKashida"/>
      </w:pPr>
      <w:r>
        <w:rPr>
          <w:rStyle w:val="FootnoteReference"/>
        </w:rPr>
        <w:footnoteRef/>
      </w:r>
      <w:r>
        <w:t xml:space="preserve"> el-Futuhat’ul-Mekkiyye, İbn-i Arabi, c. 1, s. 102</w:t>
      </w:r>
    </w:p>
  </w:footnote>
  <w:footnote w:id="269">
    <w:p w:rsidR="00EB7FF8" w:rsidRDefault="00EB7FF8" w:rsidP="00EB7FF8">
      <w:pPr>
        <w:pStyle w:val="FootnoteText"/>
        <w:spacing w:line="40" w:lineRule="atLeast"/>
        <w:ind w:firstLine="284"/>
        <w:jc w:val="lowKashida"/>
      </w:pPr>
      <w:r>
        <w:rPr>
          <w:rStyle w:val="FootnoteReference"/>
        </w:rPr>
        <w:footnoteRef/>
      </w:r>
      <w:r>
        <w:t xml:space="preserve"> A’raf/156</w:t>
      </w:r>
    </w:p>
  </w:footnote>
  <w:footnote w:id="270">
    <w:p w:rsidR="00EB7FF8" w:rsidRDefault="00EB7FF8" w:rsidP="00EB7FF8">
      <w:pPr>
        <w:pStyle w:val="FootnoteText"/>
        <w:spacing w:line="40" w:lineRule="atLeast"/>
        <w:ind w:firstLine="284"/>
        <w:jc w:val="lowKashida"/>
      </w:pPr>
      <w:r>
        <w:rPr>
          <w:rStyle w:val="FootnoteReference"/>
        </w:rPr>
        <w:footnoteRef/>
      </w:r>
      <w:r>
        <w:t xml:space="preserve"> Gafir/7</w:t>
      </w:r>
    </w:p>
  </w:footnote>
  <w:footnote w:id="271">
    <w:p w:rsidR="00EB7FF8" w:rsidRDefault="00EB7FF8" w:rsidP="00EB7FF8">
      <w:pPr>
        <w:pStyle w:val="FootnoteText"/>
        <w:spacing w:line="40" w:lineRule="atLeast"/>
        <w:ind w:firstLine="284"/>
        <w:jc w:val="lowKashida"/>
      </w:pPr>
      <w:r>
        <w:rPr>
          <w:rStyle w:val="FootnoteReference"/>
        </w:rPr>
        <w:footnoteRef/>
      </w:r>
      <w:r>
        <w:t xml:space="preserve"> el-Futuhat’il-Mekiyye, c. 1, s. 102, 4 ciltlik baskı ve Osman Yahya’nın tahkiki ile, c. 2, s. 133</w:t>
      </w:r>
    </w:p>
  </w:footnote>
  <w:footnote w:id="272">
    <w:p w:rsidR="00EB7FF8" w:rsidRDefault="00EB7FF8" w:rsidP="00EB7FF8">
      <w:pPr>
        <w:pStyle w:val="FootnoteText"/>
        <w:spacing w:line="40" w:lineRule="atLeast"/>
        <w:ind w:firstLine="284"/>
        <w:jc w:val="lowKashida"/>
      </w:pPr>
      <w:r>
        <w:rPr>
          <w:rStyle w:val="FootnoteReference"/>
        </w:rPr>
        <w:footnoteRef/>
      </w:r>
      <w:r>
        <w:t xml:space="preserve"> Tövbe/128</w:t>
      </w:r>
    </w:p>
  </w:footnote>
  <w:footnote w:id="273">
    <w:p w:rsidR="00EB7FF8" w:rsidRDefault="00EB7FF8" w:rsidP="00EB7FF8">
      <w:pPr>
        <w:pStyle w:val="FootnoteText"/>
        <w:spacing w:line="40" w:lineRule="atLeast"/>
        <w:ind w:firstLine="284"/>
        <w:jc w:val="lowKashida"/>
      </w:pPr>
      <w:r>
        <w:rPr>
          <w:rStyle w:val="FootnoteReference"/>
        </w:rPr>
        <w:footnoteRef/>
      </w:r>
      <w:r>
        <w:t xml:space="preserve"> Şuara/3</w:t>
      </w:r>
    </w:p>
  </w:footnote>
  <w:footnote w:id="274">
    <w:p w:rsidR="00EB7FF8" w:rsidRDefault="00EB7FF8" w:rsidP="00EB7FF8">
      <w:pPr>
        <w:pStyle w:val="FootnoteText"/>
        <w:spacing w:line="40" w:lineRule="atLeast"/>
        <w:ind w:firstLine="284"/>
        <w:jc w:val="lowKashida"/>
      </w:pPr>
      <w:r>
        <w:rPr>
          <w:rStyle w:val="FootnoteReference"/>
        </w:rPr>
        <w:footnoteRef/>
      </w:r>
      <w:r>
        <w:t xml:space="preserve"> Kehf/6</w:t>
      </w:r>
    </w:p>
  </w:footnote>
  <w:footnote w:id="275">
    <w:p w:rsidR="00EB7FF8" w:rsidRDefault="00EB7FF8" w:rsidP="00EB7FF8">
      <w:pPr>
        <w:pStyle w:val="FootnoteText"/>
        <w:ind w:firstLine="284"/>
        <w:jc w:val="lowKashida"/>
      </w:pPr>
      <w:r>
        <w:rPr>
          <w:rStyle w:val="FootnoteReference"/>
        </w:rPr>
        <w:footnoteRef/>
      </w:r>
      <w:r>
        <w:t xml:space="preserve"> Şerh-i Hadisnud-i Akl ve Cehl, s. 162-165</w:t>
      </w:r>
    </w:p>
  </w:footnote>
  <w:footnote w:id="276">
    <w:p w:rsidR="00EB7FF8" w:rsidRDefault="00EB7FF8" w:rsidP="00EB7FF8">
      <w:pPr>
        <w:pStyle w:val="FootnoteText"/>
        <w:ind w:firstLine="284"/>
        <w:jc w:val="lowKashida"/>
      </w:pPr>
      <w:r>
        <w:rPr>
          <w:rStyle w:val="FootnoteReference"/>
        </w:rPr>
        <w:footnoteRef/>
      </w:r>
      <w:r>
        <w:t xml:space="preserve"> İmam Humeyni’nin 31, 8, 1979 tarihinde yaptığı konuşma, Sahife-i İmam, c. 9, s. 369</w:t>
      </w:r>
    </w:p>
  </w:footnote>
  <w:footnote w:id="277">
    <w:p w:rsidR="00EB7FF8" w:rsidRDefault="00EB7FF8" w:rsidP="00EB7FF8">
      <w:pPr>
        <w:pStyle w:val="FootnoteText"/>
        <w:ind w:firstLine="284"/>
        <w:jc w:val="lowKashida"/>
      </w:pPr>
      <w:r>
        <w:rPr>
          <w:rStyle w:val="FootnoteReference"/>
        </w:rPr>
        <w:footnoteRef/>
      </w:r>
      <w:r>
        <w:t xml:space="preserve"> Nuh/26-27</w:t>
      </w:r>
    </w:p>
  </w:footnote>
  <w:footnote w:id="278">
    <w:p w:rsidR="00EB7FF8" w:rsidRDefault="00EB7FF8" w:rsidP="00EB7FF8">
      <w:pPr>
        <w:pStyle w:val="FootnoteText"/>
        <w:ind w:firstLine="284"/>
        <w:jc w:val="lowKashida"/>
      </w:pPr>
      <w:r>
        <w:rPr>
          <w:rStyle w:val="FootnoteReference"/>
        </w:rPr>
        <w:footnoteRef/>
      </w:r>
      <w:r>
        <w:t xml:space="preserve"> Bakara/193</w:t>
      </w:r>
    </w:p>
  </w:footnote>
  <w:footnote w:id="279">
    <w:p w:rsidR="00EB7FF8" w:rsidRDefault="00EB7FF8" w:rsidP="00EB7FF8">
      <w:pPr>
        <w:pStyle w:val="FootnoteText"/>
        <w:ind w:firstLine="284"/>
        <w:jc w:val="lowKashida"/>
      </w:pPr>
      <w:r>
        <w:rPr>
          <w:rStyle w:val="FootnoteReference"/>
        </w:rPr>
        <w:footnoteRef/>
      </w:r>
      <w:r>
        <w:t xml:space="preserve"> Sahife-i İmam c.16, s.217-218</w:t>
      </w:r>
    </w:p>
  </w:footnote>
  <w:footnote w:id="280">
    <w:p w:rsidR="00EB7FF8" w:rsidRDefault="00EB7FF8" w:rsidP="00EB7FF8">
      <w:pPr>
        <w:pStyle w:val="FootnoteText"/>
        <w:ind w:firstLine="284"/>
        <w:jc w:val="lowKashida"/>
      </w:pPr>
      <w:r>
        <w:rPr>
          <w:rStyle w:val="FootnoteReference"/>
        </w:rPr>
        <w:footnoteRef/>
      </w:r>
      <w:r>
        <w:t xml:space="preserve"> Gafir/16</w:t>
      </w:r>
    </w:p>
  </w:footnote>
  <w:footnote w:id="281">
    <w:p w:rsidR="00EB7FF8" w:rsidRDefault="00EB7FF8" w:rsidP="00EB7FF8">
      <w:pPr>
        <w:pStyle w:val="FootnoteText"/>
        <w:ind w:firstLine="284"/>
        <w:jc w:val="lowKashida"/>
      </w:pPr>
      <w:r>
        <w:rPr>
          <w:rStyle w:val="FootnoteReference"/>
        </w:rPr>
        <w:footnoteRef/>
      </w:r>
      <w:r>
        <w:t xml:space="preserve"> Bihar’ul Envar, c. 6, s. 326 ve 328 ve 329, Kitab’ul Adl vel Mead Bab’un Nefh’is Sur ve Fena’id Dünya; 3, 7 ve 14. hadisler</w:t>
      </w:r>
    </w:p>
  </w:footnote>
  <w:footnote w:id="282">
    <w:p w:rsidR="00EB7FF8" w:rsidRDefault="00EB7FF8" w:rsidP="00EB7FF8">
      <w:pPr>
        <w:pStyle w:val="FootnoteText"/>
        <w:ind w:firstLine="284"/>
        <w:jc w:val="lowKashida"/>
      </w:pPr>
      <w:r>
        <w:rPr>
          <w:rStyle w:val="FootnoteReference"/>
        </w:rPr>
        <w:footnoteRef/>
      </w:r>
      <w:r>
        <w:t xml:space="preserve"> Enbiya/104</w:t>
      </w:r>
    </w:p>
  </w:footnote>
  <w:footnote w:id="283">
    <w:p w:rsidR="00EB7FF8" w:rsidRDefault="00EB7FF8" w:rsidP="00EB7FF8">
      <w:pPr>
        <w:pStyle w:val="FootnoteText"/>
        <w:ind w:firstLine="284"/>
        <w:jc w:val="lowKashida"/>
      </w:pPr>
      <w:r>
        <w:rPr>
          <w:rStyle w:val="FootnoteReference"/>
        </w:rPr>
        <w:footnoteRef/>
      </w:r>
      <w:r>
        <w:t xml:space="preserve"> Fecr/27</w:t>
      </w:r>
    </w:p>
  </w:footnote>
  <w:footnote w:id="284">
    <w:p w:rsidR="00EB7FF8" w:rsidRDefault="00EB7FF8" w:rsidP="00EB7FF8">
      <w:pPr>
        <w:pStyle w:val="FootnoteText"/>
        <w:ind w:firstLine="284"/>
        <w:jc w:val="lowKashida"/>
      </w:pPr>
      <w:r>
        <w:rPr>
          <w:rStyle w:val="FootnoteReference"/>
        </w:rPr>
        <w:footnoteRef/>
      </w:r>
      <w:r>
        <w:t xml:space="preserve"> A’raf/29</w:t>
      </w:r>
    </w:p>
  </w:footnote>
  <w:footnote w:id="285">
    <w:p w:rsidR="00EB7FF8" w:rsidRDefault="00EB7FF8" w:rsidP="00EB7FF8">
      <w:pPr>
        <w:pStyle w:val="FootnoteText"/>
        <w:ind w:firstLine="284"/>
        <w:jc w:val="lowKashida"/>
      </w:pPr>
      <w:r>
        <w:rPr>
          <w:rStyle w:val="FootnoteReference"/>
        </w:rPr>
        <w:footnoteRef/>
      </w:r>
      <w:r>
        <w:t xml:space="preserve"> Şerh-i Dua-i Seher, s. 31-32</w:t>
      </w:r>
    </w:p>
  </w:footnote>
  <w:footnote w:id="286">
    <w:p w:rsidR="00EB7FF8" w:rsidRPr="0049038E" w:rsidRDefault="00EB7FF8" w:rsidP="00EB7FF8">
      <w:pPr>
        <w:pStyle w:val="FootnoteText"/>
        <w:spacing w:line="80" w:lineRule="atLeast"/>
        <w:ind w:firstLine="284"/>
        <w:jc w:val="lowKashida"/>
        <w:rPr>
          <w:iCs/>
        </w:rPr>
      </w:pPr>
      <w:r w:rsidRPr="0049038E">
        <w:rPr>
          <w:rStyle w:val="FootnoteReference"/>
          <w:iCs/>
        </w:rPr>
        <w:footnoteRef/>
      </w:r>
      <w:r w:rsidRPr="0049038E">
        <w:rPr>
          <w:iCs/>
        </w:rPr>
        <w:t xml:space="preserve"> Namaza başlamadan önce getirilen 7. tekbirden sonra okunan bir duadır ki, En</w:t>
      </w:r>
      <w:r>
        <w:rPr>
          <w:iCs/>
        </w:rPr>
        <w:t>’</w:t>
      </w:r>
      <w:r w:rsidRPr="0049038E">
        <w:rPr>
          <w:iCs/>
        </w:rPr>
        <w:t xml:space="preserve">am suresinin 79 ve 162. ayetlerinden iktibas edilmiştir. </w:t>
      </w:r>
    </w:p>
  </w:footnote>
  <w:footnote w:id="287">
    <w:p w:rsidR="00EB7FF8" w:rsidRDefault="00EB7FF8" w:rsidP="00EB7FF8">
      <w:pPr>
        <w:pStyle w:val="FootnoteText"/>
        <w:ind w:firstLine="284"/>
        <w:jc w:val="lowKashida"/>
      </w:pPr>
      <w:r>
        <w:rPr>
          <w:rStyle w:val="FootnoteReference"/>
        </w:rPr>
        <w:footnoteRef/>
      </w:r>
      <w:r>
        <w:t xml:space="preserve"> Erbein, s. 74-75</w:t>
      </w:r>
    </w:p>
  </w:footnote>
  <w:footnote w:id="288">
    <w:p w:rsidR="00EB7FF8" w:rsidRDefault="00EB7FF8" w:rsidP="00EB7FF8">
      <w:pPr>
        <w:pStyle w:val="FootnoteText"/>
        <w:ind w:firstLine="284"/>
        <w:jc w:val="lowKashida"/>
      </w:pPr>
      <w:r>
        <w:rPr>
          <w:rStyle w:val="FootnoteReference"/>
        </w:rPr>
        <w:footnoteRef/>
      </w:r>
      <w:r>
        <w:t xml:space="preserve"> Haşr/18’e işarettir. “</w:t>
      </w:r>
      <w:r w:rsidRPr="00C22EB7">
        <w:rPr>
          <w:b/>
          <w:bCs/>
        </w:rPr>
        <w:t>Ey iman edenler! Allah</w:t>
      </w:r>
      <w:r>
        <w:rPr>
          <w:b/>
          <w:bCs/>
        </w:rPr>
        <w:t>’</w:t>
      </w:r>
      <w:r w:rsidRPr="00C22EB7">
        <w:rPr>
          <w:b/>
          <w:bCs/>
        </w:rPr>
        <w:t>tan korkun ve herkes, yarına ne hazırladığına baksın. Allah</w:t>
      </w:r>
      <w:r>
        <w:rPr>
          <w:b/>
          <w:bCs/>
        </w:rPr>
        <w:t>’</w:t>
      </w:r>
      <w:r w:rsidRPr="00C22EB7">
        <w:rPr>
          <w:b/>
          <w:bCs/>
        </w:rPr>
        <w:t>tan korkun, çünkü Allah, yaptıklarınızdan h</w:t>
      </w:r>
      <w:r w:rsidRPr="00C22EB7">
        <w:rPr>
          <w:b/>
          <w:bCs/>
        </w:rPr>
        <w:t>a</w:t>
      </w:r>
      <w:r w:rsidRPr="00C22EB7">
        <w:rPr>
          <w:b/>
          <w:bCs/>
        </w:rPr>
        <w:t>berdardır.</w:t>
      </w:r>
      <w:r>
        <w:t>”</w:t>
      </w:r>
    </w:p>
  </w:footnote>
  <w:footnote w:id="289">
    <w:p w:rsidR="00EB7FF8" w:rsidRDefault="00EB7FF8" w:rsidP="00EB7FF8">
      <w:pPr>
        <w:pStyle w:val="FootnoteText"/>
        <w:ind w:firstLine="284"/>
        <w:jc w:val="lowKashida"/>
      </w:pPr>
      <w:r>
        <w:rPr>
          <w:rStyle w:val="FootnoteReference"/>
        </w:rPr>
        <w:footnoteRef/>
      </w:r>
      <w:r>
        <w:t xml:space="preserve"> İmam’ın Hacı Seyyid Ahmet Humeyni’ye 17, 7, 1984 tarihinde yazdığı me</w:t>
      </w:r>
      <w:r>
        <w:t>k</w:t>
      </w:r>
      <w:r>
        <w:t>tup, Sahife-i İmam, c. 18, s. 515-516</w:t>
      </w:r>
    </w:p>
  </w:footnote>
  <w:footnote w:id="290">
    <w:p w:rsidR="00EB7FF8" w:rsidRPr="0049038E" w:rsidRDefault="00EB7FF8" w:rsidP="00EB7FF8">
      <w:pPr>
        <w:pStyle w:val="FootnoteText"/>
        <w:spacing w:line="80" w:lineRule="atLeast"/>
        <w:ind w:firstLine="284"/>
        <w:jc w:val="lowKashida"/>
      </w:pPr>
      <w:r w:rsidRPr="0049038E">
        <w:rPr>
          <w:rStyle w:val="FootnoteReference"/>
        </w:rPr>
        <w:footnoteRef/>
      </w:r>
      <w:r w:rsidRPr="0049038E">
        <w:t xml:space="preserve"> Peygamber</w:t>
      </w:r>
      <w:r>
        <w:t>’</w:t>
      </w:r>
      <w:r w:rsidRPr="0049038E">
        <w:t xml:space="preserve">den (s.a.a) nakledilen bir hadiste şöyle yer almıştır: </w:t>
      </w:r>
      <w:r>
        <w:rPr>
          <w:i/>
          <w:iCs/>
        </w:rPr>
        <w:t>“</w:t>
      </w:r>
      <w:r w:rsidRPr="0049038E">
        <w:rPr>
          <w:i/>
          <w:iCs/>
        </w:rPr>
        <w:t>Sırat kıldan ince, kılıçtan keskin ve geceden karanlıktır</w:t>
      </w:r>
      <w:r>
        <w:rPr>
          <w:i/>
          <w:iCs/>
        </w:rPr>
        <w:t>.”</w:t>
      </w:r>
      <w:r w:rsidRPr="0049038E">
        <w:t xml:space="preserve"> (İlm</w:t>
      </w:r>
      <w:r>
        <w:t>’</w:t>
      </w:r>
      <w:r w:rsidRPr="0049038E">
        <w:t>ul Yakin, c. 2, s. 969, el-Meksed</w:t>
      </w:r>
      <w:r>
        <w:t>’</w:t>
      </w:r>
      <w:r w:rsidRPr="0049038E">
        <w:t>ur Rabi</w:t>
      </w:r>
      <w:r>
        <w:t>’</w:t>
      </w:r>
      <w:r w:rsidRPr="0049038E">
        <w:t xml:space="preserve"> fi Ma</w:t>
      </w:r>
      <w:r>
        <w:t>’</w:t>
      </w:r>
      <w:r w:rsidRPr="0049038E">
        <w:t>nes Sırat, bu anlam İmam Sadık</w:t>
      </w:r>
      <w:r>
        <w:t>’</w:t>
      </w:r>
      <w:r w:rsidRPr="0049038E">
        <w:t xml:space="preserve">tan </w:t>
      </w:r>
      <w:r>
        <w:t>(a.s)</w:t>
      </w:r>
      <w:r w:rsidRPr="0049038E">
        <w:t xml:space="preserve"> nakledilen bir riv</w:t>
      </w:r>
      <w:r w:rsidRPr="0049038E">
        <w:t>a</w:t>
      </w:r>
      <w:r w:rsidRPr="0049038E">
        <w:t>yette de yer almıştır. (Emali es-Seduk, s. 177, 33. Meclis, 4. Hadis ve hakeza Bihar</w:t>
      </w:r>
      <w:r>
        <w:t>’</w:t>
      </w:r>
      <w:r w:rsidRPr="0049038E">
        <w:t>ul Envar, c. 8, s. 65, Kitab</w:t>
      </w:r>
      <w:r>
        <w:t>’</w:t>
      </w:r>
      <w:r w:rsidRPr="0049038E">
        <w:t>ul Adl-i Ve</w:t>
      </w:r>
      <w:r>
        <w:t>’</w:t>
      </w:r>
      <w:r w:rsidRPr="0049038E">
        <w:t xml:space="preserve">l Mead, 22. Bab, 2. Hadis </w:t>
      </w:r>
    </w:p>
  </w:footnote>
  <w:footnote w:id="291">
    <w:p w:rsidR="00EB7FF8" w:rsidRDefault="00EB7FF8" w:rsidP="00EB7FF8">
      <w:pPr>
        <w:pStyle w:val="FootnoteText"/>
        <w:ind w:firstLine="284"/>
        <w:jc w:val="lowKashida"/>
      </w:pPr>
      <w:r>
        <w:rPr>
          <w:rStyle w:val="FootnoteReference"/>
        </w:rPr>
        <w:footnoteRef/>
      </w:r>
      <w:r>
        <w:t xml:space="preserve"> Erbein, s. 85-86</w:t>
      </w:r>
    </w:p>
  </w:footnote>
  <w:footnote w:id="292">
    <w:p w:rsidR="00EB7FF8" w:rsidRPr="0049038E" w:rsidRDefault="00EB7FF8" w:rsidP="00EB7FF8">
      <w:pPr>
        <w:pStyle w:val="FootnoteText"/>
        <w:spacing w:line="80" w:lineRule="atLeast"/>
        <w:ind w:firstLine="284"/>
        <w:jc w:val="lowKashida"/>
      </w:pPr>
      <w:r w:rsidRPr="0049038E">
        <w:rPr>
          <w:rStyle w:val="FootnoteReference"/>
        </w:rPr>
        <w:footnoteRef/>
      </w:r>
      <w:r w:rsidRPr="0049038E">
        <w:t xml:space="preserve"> Ebi Abdillah </w:t>
      </w:r>
      <w:r>
        <w:t>(a.s)</w:t>
      </w:r>
      <w:r w:rsidRPr="0049038E">
        <w:t xml:space="preserve"> şöyle buyurmuştur: </w:t>
      </w:r>
      <w:r>
        <w:rPr>
          <w:i/>
          <w:iCs/>
        </w:rPr>
        <w:t>“</w:t>
      </w:r>
      <w:r w:rsidRPr="0049038E">
        <w:rPr>
          <w:i/>
          <w:iCs/>
        </w:rPr>
        <w:t>Doğru yol (sırat</w:t>
      </w:r>
      <w:r>
        <w:rPr>
          <w:i/>
          <w:iCs/>
        </w:rPr>
        <w:t>’</w:t>
      </w:r>
      <w:r w:rsidRPr="0049038E">
        <w:rPr>
          <w:i/>
          <w:iCs/>
        </w:rPr>
        <w:t>ul-mustakim) Emir</w:t>
      </w:r>
      <w:r>
        <w:rPr>
          <w:i/>
          <w:iCs/>
        </w:rPr>
        <w:t>’</w:t>
      </w:r>
      <w:r w:rsidRPr="0049038E">
        <w:rPr>
          <w:i/>
          <w:iCs/>
        </w:rPr>
        <w:t>el-Muminin Ali</w:t>
      </w:r>
      <w:r>
        <w:rPr>
          <w:i/>
          <w:iCs/>
        </w:rPr>
        <w:t>’</w:t>
      </w:r>
      <w:r w:rsidRPr="0049038E">
        <w:rPr>
          <w:i/>
          <w:iCs/>
        </w:rPr>
        <w:t xml:space="preserve">dir </w:t>
      </w:r>
      <w:r>
        <w:rPr>
          <w:i/>
          <w:iCs/>
        </w:rPr>
        <w:t>(a.s)</w:t>
      </w:r>
      <w:r w:rsidRPr="0049038E">
        <w:rPr>
          <w:i/>
          <w:iCs/>
        </w:rPr>
        <w:t>.</w:t>
      </w:r>
      <w:r>
        <w:rPr>
          <w:i/>
          <w:iCs/>
        </w:rPr>
        <w:t>”</w:t>
      </w:r>
      <w:r w:rsidRPr="0049038E">
        <w:t xml:space="preserve"> (Mean</w:t>
      </w:r>
      <w:r>
        <w:t>’</w:t>
      </w:r>
      <w:r w:rsidRPr="0049038E">
        <w:t>il-Ahbar, c. 2, s. 32, Bab-u Me</w:t>
      </w:r>
      <w:r>
        <w:t>’</w:t>
      </w:r>
      <w:r w:rsidRPr="0049038E">
        <w:t>n</w:t>
      </w:r>
      <w:r>
        <w:t>’</w:t>
      </w:r>
      <w:r w:rsidRPr="0049038E">
        <w:t>es-Sırat, 2. ve 3. hadis ve Tefsir-u Ali b. İbrahim, s. 206</w:t>
      </w:r>
    </w:p>
  </w:footnote>
  <w:footnote w:id="293">
    <w:p w:rsidR="00EB7FF8" w:rsidRPr="0049038E" w:rsidRDefault="00EB7FF8" w:rsidP="00EB7FF8">
      <w:pPr>
        <w:pStyle w:val="FootnoteText"/>
        <w:spacing w:line="80" w:lineRule="atLeast"/>
        <w:ind w:firstLine="284"/>
        <w:jc w:val="lowKashida"/>
      </w:pPr>
      <w:r w:rsidRPr="0049038E">
        <w:rPr>
          <w:rStyle w:val="FootnoteReference"/>
        </w:rPr>
        <w:footnoteRef/>
      </w:r>
      <w:r w:rsidRPr="0049038E">
        <w:t xml:space="preserve"> Seyyid</w:t>
      </w:r>
      <w:r>
        <w:t>’</w:t>
      </w:r>
      <w:r w:rsidRPr="0049038E">
        <w:t xml:space="preserve">ul-Abidin Ali b. Hüseyin </w:t>
      </w:r>
      <w:r>
        <w:t>(a.s)</w:t>
      </w:r>
      <w:r w:rsidRPr="0049038E">
        <w:t xml:space="preserve"> şöyle buyurmuştur: </w:t>
      </w:r>
      <w:r>
        <w:rPr>
          <w:i/>
          <w:iCs/>
        </w:rPr>
        <w:t>“</w:t>
      </w:r>
      <w:r w:rsidRPr="0049038E">
        <w:rPr>
          <w:i/>
          <w:iCs/>
        </w:rPr>
        <w:t>Allah ile Hüccet</w:t>
      </w:r>
      <w:r>
        <w:rPr>
          <w:i/>
          <w:iCs/>
        </w:rPr>
        <w:t>’</w:t>
      </w:r>
      <w:r w:rsidRPr="0049038E">
        <w:rPr>
          <w:i/>
          <w:iCs/>
        </w:rPr>
        <w:t>i arasında bir perde yoktur. Allah</w:t>
      </w:r>
      <w:r>
        <w:rPr>
          <w:i/>
          <w:iCs/>
        </w:rPr>
        <w:t>’</w:t>
      </w:r>
      <w:r w:rsidRPr="0049038E">
        <w:rPr>
          <w:i/>
          <w:iCs/>
        </w:rPr>
        <w:t>ın Hüccet</w:t>
      </w:r>
      <w:r>
        <w:rPr>
          <w:i/>
          <w:iCs/>
        </w:rPr>
        <w:t>’</w:t>
      </w:r>
      <w:r w:rsidRPr="0049038E">
        <w:rPr>
          <w:i/>
          <w:iCs/>
        </w:rPr>
        <w:t>ten başka bir perdedarı yoktur. Biz, A</w:t>
      </w:r>
      <w:r w:rsidRPr="0049038E">
        <w:rPr>
          <w:i/>
          <w:iCs/>
        </w:rPr>
        <w:t>l</w:t>
      </w:r>
      <w:r w:rsidRPr="0049038E">
        <w:rPr>
          <w:i/>
          <w:iCs/>
        </w:rPr>
        <w:t>lah</w:t>
      </w:r>
      <w:r>
        <w:rPr>
          <w:i/>
          <w:iCs/>
        </w:rPr>
        <w:t>’</w:t>
      </w:r>
      <w:r w:rsidRPr="0049038E">
        <w:rPr>
          <w:i/>
          <w:iCs/>
        </w:rPr>
        <w:t>ın kapıları, doğru yol ve ilminin hazinesiyiz. Vahyinin tercümanı, tevhidinin es</w:t>
      </w:r>
      <w:r w:rsidRPr="0049038E">
        <w:rPr>
          <w:i/>
          <w:iCs/>
        </w:rPr>
        <w:t>a</w:t>
      </w:r>
      <w:r w:rsidRPr="0049038E">
        <w:rPr>
          <w:i/>
          <w:iCs/>
        </w:rPr>
        <w:t>sı ve sırrının yeriyiz.</w:t>
      </w:r>
      <w:r>
        <w:rPr>
          <w:i/>
          <w:iCs/>
        </w:rPr>
        <w:t>”</w:t>
      </w:r>
      <w:r w:rsidRPr="0049038E">
        <w:rPr>
          <w:i/>
          <w:iCs/>
        </w:rPr>
        <w:t xml:space="preserve"> </w:t>
      </w:r>
      <w:r w:rsidRPr="0049038E">
        <w:t>(Mean</w:t>
      </w:r>
      <w:r>
        <w:t>’</w:t>
      </w:r>
      <w:r w:rsidRPr="0049038E">
        <w:t>il-Ahbar, s. 35, Bab-u Me</w:t>
      </w:r>
      <w:r>
        <w:t>’</w:t>
      </w:r>
      <w:r w:rsidRPr="0049038E">
        <w:t>n</w:t>
      </w:r>
      <w:r>
        <w:t>’</w:t>
      </w:r>
      <w:r w:rsidRPr="0049038E">
        <w:t xml:space="preserve">es-Sırat, 5. hadis) </w:t>
      </w:r>
    </w:p>
  </w:footnote>
  <w:footnote w:id="294">
    <w:p w:rsidR="00EB7FF8" w:rsidRPr="0049038E" w:rsidRDefault="00EB7FF8" w:rsidP="00EB7FF8">
      <w:pPr>
        <w:pStyle w:val="FootnoteText"/>
        <w:spacing w:line="80" w:lineRule="atLeast"/>
        <w:ind w:firstLine="284"/>
        <w:jc w:val="lowKashida"/>
      </w:pPr>
      <w:r w:rsidRPr="0049038E">
        <w:rPr>
          <w:rStyle w:val="FootnoteReference"/>
        </w:rPr>
        <w:footnoteRef/>
      </w:r>
      <w:r w:rsidRPr="0049038E">
        <w:t xml:space="preserve"> Ziyaret-i Camia-i Kebire, Men </w:t>
      </w:r>
      <w:smartTag w:uri="urn:schemas-microsoft-com:office:smarttags" w:element="PersonName">
        <w:smartTagPr>
          <w:attr w:name="ProductID" w:val="La Yehzuruh"/>
        </w:smartTagPr>
        <w:r w:rsidRPr="0049038E">
          <w:t>La Yehzuruh</w:t>
        </w:r>
      </w:smartTag>
      <w:r>
        <w:t>’</w:t>
      </w:r>
      <w:r w:rsidRPr="0049038E">
        <w:t>ul-Fakih, c. 2, s. 372, Mefatih</w:t>
      </w:r>
      <w:r>
        <w:t>’</w:t>
      </w:r>
      <w:r w:rsidRPr="0049038E">
        <w:t>ul-Cinan, Ziyarat babında</w:t>
      </w:r>
    </w:p>
  </w:footnote>
  <w:footnote w:id="295">
    <w:p w:rsidR="00EB7FF8" w:rsidRDefault="00EB7FF8" w:rsidP="00EB7FF8">
      <w:pPr>
        <w:pStyle w:val="FootnoteText"/>
        <w:ind w:firstLine="284"/>
        <w:jc w:val="lowKashida"/>
      </w:pPr>
      <w:r>
        <w:rPr>
          <w:rStyle w:val="FootnoteReference"/>
        </w:rPr>
        <w:footnoteRef/>
      </w:r>
      <w:r>
        <w:t xml:space="preserve"> Erbein, s. 360</w:t>
      </w:r>
    </w:p>
  </w:footnote>
  <w:footnote w:id="296">
    <w:p w:rsidR="00EB7FF8" w:rsidRPr="0049038E" w:rsidRDefault="00EB7FF8" w:rsidP="00EB7FF8">
      <w:pPr>
        <w:pStyle w:val="FootnoteText"/>
        <w:spacing w:line="80" w:lineRule="atLeast"/>
        <w:ind w:firstLine="284"/>
        <w:jc w:val="lowKashida"/>
      </w:pPr>
      <w:r w:rsidRPr="0049038E">
        <w:rPr>
          <w:rStyle w:val="FootnoteReference"/>
        </w:rPr>
        <w:footnoteRef/>
      </w:r>
      <w:r w:rsidRPr="0049038E">
        <w:t xml:space="preserve"> Mülk/22</w:t>
      </w:r>
    </w:p>
  </w:footnote>
  <w:footnote w:id="297">
    <w:p w:rsidR="00EB7FF8" w:rsidRPr="0049038E" w:rsidRDefault="00EB7FF8" w:rsidP="00EB7FF8">
      <w:pPr>
        <w:pStyle w:val="FootnoteText"/>
        <w:spacing w:line="80" w:lineRule="atLeast"/>
        <w:ind w:firstLine="284"/>
        <w:jc w:val="lowKashida"/>
      </w:pPr>
      <w:r w:rsidRPr="0049038E">
        <w:rPr>
          <w:rStyle w:val="FootnoteReference"/>
        </w:rPr>
        <w:footnoteRef/>
      </w:r>
      <w:r w:rsidRPr="0049038E">
        <w:t xml:space="preserve"> Kafi, c. 1, s. 432, Kitab</w:t>
      </w:r>
      <w:r>
        <w:t>’</w:t>
      </w:r>
      <w:r w:rsidRPr="0049038E">
        <w:t>u-Hüccet, 91. hadis</w:t>
      </w:r>
    </w:p>
  </w:footnote>
  <w:footnote w:id="298">
    <w:p w:rsidR="00EB7FF8" w:rsidRPr="0049038E" w:rsidRDefault="00EB7FF8" w:rsidP="00EB7FF8">
      <w:pPr>
        <w:pStyle w:val="FootnoteText"/>
        <w:spacing w:line="80" w:lineRule="atLeast"/>
        <w:ind w:firstLine="284"/>
        <w:jc w:val="lowKashida"/>
      </w:pPr>
      <w:r w:rsidRPr="0049038E">
        <w:rPr>
          <w:rStyle w:val="FootnoteReference"/>
        </w:rPr>
        <w:footnoteRef/>
      </w:r>
      <w:r w:rsidRPr="0049038E">
        <w:t xml:space="preserve"> Hamran</w:t>
      </w:r>
      <w:r>
        <w:t>’</w:t>
      </w:r>
      <w:r w:rsidRPr="0049038E">
        <w:t xml:space="preserve">dan naklen İmam Bakır </w:t>
      </w:r>
      <w:r>
        <w:t>(a.s)</w:t>
      </w:r>
      <w:r w:rsidRPr="0049038E">
        <w:t xml:space="preserve"> şöyle buyurmuştur: </w:t>
      </w:r>
      <w:r>
        <w:rPr>
          <w:i/>
          <w:iCs/>
        </w:rPr>
        <w:t>“</w:t>
      </w:r>
      <w:r w:rsidRPr="0049038E">
        <w:rPr>
          <w:i/>
          <w:iCs/>
        </w:rPr>
        <w:t>Ali b. Ebi Talib ve Fatıma</w:t>
      </w:r>
      <w:r>
        <w:rPr>
          <w:i/>
          <w:iCs/>
        </w:rPr>
        <w:t>’</w:t>
      </w:r>
      <w:r w:rsidRPr="0049038E">
        <w:rPr>
          <w:i/>
          <w:iCs/>
        </w:rPr>
        <w:t>nın soyundan olan diğer imamlar, Allah</w:t>
      </w:r>
      <w:r>
        <w:rPr>
          <w:i/>
          <w:iCs/>
        </w:rPr>
        <w:t>’</w:t>
      </w:r>
      <w:r w:rsidRPr="0049038E">
        <w:rPr>
          <w:i/>
          <w:iCs/>
        </w:rPr>
        <w:t>ın yoludurlar. O halde, her kim o</w:t>
      </w:r>
      <w:r w:rsidRPr="0049038E">
        <w:rPr>
          <w:i/>
          <w:iCs/>
        </w:rPr>
        <w:t>n</w:t>
      </w:r>
      <w:r w:rsidRPr="0049038E">
        <w:rPr>
          <w:i/>
          <w:iCs/>
        </w:rPr>
        <w:t>lardan yüz çevirirse başka yollara sapmış olur.</w:t>
      </w:r>
      <w:r>
        <w:rPr>
          <w:i/>
          <w:iCs/>
        </w:rPr>
        <w:t>”</w:t>
      </w:r>
      <w:r w:rsidRPr="0049038E">
        <w:t xml:space="preserve"> (Bihar</w:t>
      </w:r>
      <w:r>
        <w:t>’</w:t>
      </w:r>
      <w:r w:rsidRPr="0049038E">
        <w:t>ul-Envar, c. 24, s. 15, Kitab</w:t>
      </w:r>
      <w:r>
        <w:t>’</w:t>
      </w:r>
      <w:r w:rsidRPr="0049038E">
        <w:t>ul-İmamet, 24. bab, 17. h</w:t>
      </w:r>
      <w:r w:rsidRPr="0049038E">
        <w:t>a</w:t>
      </w:r>
      <w:r w:rsidRPr="0049038E">
        <w:t>dis)</w:t>
      </w:r>
    </w:p>
  </w:footnote>
  <w:footnote w:id="299">
    <w:p w:rsidR="00EB7FF8" w:rsidRDefault="00EB7FF8" w:rsidP="00EB7FF8">
      <w:pPr>
        <w:pStyle w:val="FootnoteText"/>
        <w:ind w:firstLine="284"/>
        <w:jc w:val="lowKashida"/>
      </w:pPr>
      <w:r>
        <w:rPr>
          <w:rStyle w:val="FootnoteReference"/>
        </w:rPr>
        <w:footnoteRef/>
      </w:r>
      <w:r>
        <w:t xml:space="preserve"> Erbein, s. 532-534</w:t>
      </w:r>
    </w:p>
  </w:footnote>
  <w:footnote w:id="300">
    <w:p w:rsidR="00EB7FF8" w:rsidRPr="0049038E" w:rsidRDefault="00EB7FF8" w:rsidP="00EB7FF8">
      <w:pPr>
        <w:pStyle w:val="FootnoteText"/>
        <w:spacing w:line="80" w:lineRule="atLeast"/>
        <w:ind w:firstLine="284"/>
        <w:jc w:val="lowKashida"/>
      </w:pPr>
      <w:r w:rsidRPr="0049038E">
        <w:rPr>
          <w:rStyle w:val="FootnoteReference"/>
        </w:rPr>
        <w:footnoteRef/>
      </w:r>
      <w:r w:rsidRPr="0049038E">
        <w:t xml:space="preserve"> Hud/56</w:t>
      </w:r>
    </w:p>
  </w:footnote>
  <w:footnote w:id="301">
    <w:p w:rsidR="00EB7FF8" w:rsidRDefault="00EB7FF8" w:rsidP="00EB7FF8">
      <w:pPr>
        <w:pStyle w:val="FootnoteText"/>
        <w:ind w:firstLine="284"/>
        <w:jc w:val="lowKashida"/>
      </w:pPr>
      <w:r>
        <w:rPr>
          <w:rStyle w:val="FootnoteReference"/>
        </w:rPr>
        <w:footnoteRef/>
      </w:r>
      <w:r>
        <w:t xml:space="preserve"> Erbein, s. 531</w:t>
      </w:r>
    </w:p>
  </w:footnote>
  <w:footnote w:id="302">
    <w:p w:rsidR="00EB7FF8" w:rsidRDefault="00EB7FF8" w:rsidP="00EB7FF8">
      <w:pPr>
        <w:pStyle w:val="FootnoteText"/>
        <w:ind w:firstLine="284"/>
        <w:jc w:val="lowKashida"/>
      </w:pPr>
      <w:r>
        <w:rPr>
          <w:rStyle w:val="FootnoteReference"/>
        </w:rPr>
        <w:footnoteRef/>
      </w:r>
      <w:r>
        <w:t xml:space="preserve"> İlm’ul Yakin, c. 2, s. 971</w:t>
      </w:r>
    </w:p>
  </w:footnote>
  <w:footnote w:id="303">
    <w:p w:rsidR="00EB7FF8" w:rsidRDefault="00EB7FF8" w:rsidP="00EB7FF8">
      <w:pPr>
        <w:pStyle w:val="FootnoteText"/>
        <w:ind w:firstLine="284"/>
        <w:jc w:val="lowKashida"/>
      </w:pPr>
      <w:r>
        <w:rPr>
          <w:rStyle w:val="FootnoteReference"/>
        </w:rPr>
        <w:footnoteRef/>
      </w:r>
      <w:r>
        <w:t xml:space="preserve"> İmam Humeyni’nin 31, 12, 1977 tarihinde yaptığı konuşmadan. Sahife-i İmam, c. 3, s. 235</w:t>
      </w:r>
    </w:p>
  </w:footnote>
  <w:footnote w:id="304">
    <w:p w:rsidR="00EB7FF8" w:rsidRDefault="00EB7FF8" w:rsidP="00EB7FF8">
      <w:pPr>
        <w:pStyle w:val="FootnoteText"/>
        <w:ind w:firstLine="284"/>
        <w:jc w:val="lowKashida"/>
      </w:pPr>
      <w:r>
        <w:rPr>
          <w:rStyle w:val="FootnoteReference"/>
        </w:rPr>
        <w:footnoteRef/>
      </w:r>
      <w:r>
        <w:t xml:space="preserve"> Asr/1-2</w:t>
      </w:r>
    </w:p>
  </w:footnote>
  <w:footnote w:id="305">
    <w:p w:rsidR="00EB7FF8" w:rsidRDefault="00EB7FF8" w:rsidP="00EB7FF8">
      <w:pPr>
        <w:pStyle w:val="FootnoteText"/>
        <w:ind w:firstLine="284"/>
        <w:jc w:val="lowKashida"/>
      </w:pPr>
      <w:r>
        <w:rPr>
          <w:rStyle w:val="FootnoteReference"/>
        </w:rPr>
        <w:footnoteRef/>
      </w:r>
      <w:r>
        <w:t xml:space="preserve"> İmam Humeyni’nin 28, 6, 1979 tarihinde yaptığı konuşmadan. Sahife-i İmam, c. 8, s. 327-329</w:t>
      </w:r>
    </w:p>
  </w:footnote>
  <w:footnote w:id="306">
    <w:p w:rsidR="00EB7FF8" w:rsidRDefault="00EB7FF8" w:rsidP="00EB7FF8">
      <w:pPr>
        <w:pStyle w:val="FootnoteText"/>
        <w:ind w:firstLine="284"/>
        <w:jc w:val="lowKashida"/>
      </w:pPr>
      <w:r>
        <w:rPr>
          <w:rStyle w:val="FootnoteReference"/>
        </w:rPr>
        <w:footnoteRef/>
      </w:r>
      <w:r>
        <w:t xml:space="preserve"> İmam Humeyni’nin 14, 9, 1979 tarihinde yaptığı konuşmadan. Sahife-i İmam, c. 9, s. 513-514</w:t>
      </w:r>
    </w:p>
  </w:footnote>
  <w:footnote w:id="307">
    <w:p w:rsidR="00EB7FF8" w:rsidRDefault="00EB7FF8" w:rsidP="00EB7FF8">
      <w:pPr>
        <w:pStyle w:val="FootnoteText"/>
        <w:ind w:firstLine="284"/>
        <w:jc w:val="lowKashida"/>
      </w:pPr>
      <w:r>
        <w:rPr>
          <w:rStyle w:val="FootnoteReference"/>
        </w:rPr>
        <w:footnoteRef/>
      </w:r>
      <w:r>
        <w:t xml:space="preserve"> İmam Humeyni’nin 29, 5, 1979 tarihinde yaptığı konuşma. Sahife-i İmam, c. 12, s. 355</w:t>
      </w:r>
    </w:p>
  </w:footnote>
  <w:footnote w:id="308">
    <w:p w:rsidR="00EB7FF8" w:rsidRDefault="00EB7FF8" w:rsidP="00EB7FF8">
      <w:pPr>
        <w:pStyle w:val="FootnoteText"/>
        <w:ind w:firstLine="284"/>
        <w:jc w:val="lowKashida"/>
      </w:pPr>
      <w:r>
        <w:rPr>
          <w:rStyle w:val="FootnoteReference"/>
        </w:rPr>
        <w:footnoteRef/>
      </w:r>
      <w:r>
        <w:t xml:space="preserve"> İmam Humeyni’nin 31, 5, 1980 tarihinde yaptığı konuşmadan. Sahife-i İmam, c. 12, s. 367-368</w:t>
      </w:r>
    </w:p>
  </w:footnote>
  <w:footnote w:id="309">
    <w:p w:rsidR="00EB7FF8" w:rsidRDefault="00EB7FF8" w:rsidP="00EB7FF8">
      <w:pPr>
        <w:pStyle w:val="FootnoteText"/>
        <w:ind w:firstLine="284"/>
        <w:jc w:val="lowKashida"/>
      </w:pPr>
      <w:r>
        <w:rPr>
          <w:rStyle w:val="FootnoteReference"/>
        </w:rPr>
        <w:footnoteRef/>
      </w:r>
      <w:r>
        <w:t xml:space="preserve"> İmam Humeyni’nin 6, 7, 1980 tarihinde yaptığı konuşmadan. Sahife-i İmam, c. 12, s. 506</w:t>
      </w:r>
    </w:p>
  </w:footnote>
  <w:footnote w:id="310">
    <w:p w:rsidR="00EB7FF8" w:rsidRDefault="00EB7FF8" w:rsidP="00EB7FF8">
      <w:pPr>
        <w:pStyle w:val="FootnoteText"/>
        <w:ind w:firstLine="284"/>
        <w:jc w:val="lowKashida"/>
      </w:pPr>
      <w:r>
        <w:rPr>
          <w:rStyle w:val="FootnoteReference"/>
        </w:rPr>
        <w:footnoteRef/>
      </w:r>
      <w:r>
        <w:t xml:space="preserve"> Hud/56</w:t>
      </w:r>
    </w:p>
  </w:footnote>
  <w:footnote w:id="311">
    <w:p w:rsidR="00EB7FF8" w:rsidRDefault="00EB7FF8" w:rsidP="00EB7FF8">
      <w:pPr>
        <w:pStyle w:val="FootnoteText"/>
        <w:ind w:firstLine="284"/>
        <w:jc w:val="lowKashida"/>
      </w:pPr>
      <w:r>
        <w:rPr>
          <w:rStyle w:val="FootnoteReference"/>
        </w:rPr>
        <w:footnoteRef/>
      </w:r>
      <w:r>
        <w:t xml:space="preserve"> Bakara/257</w:t>
      </w:r>
    </w:p>
  </w:footnote>
  <w:footnote w:id="312">
    <w:p w:rsidR="00EB7FF8" w:rsidRDefault="00EB7FF8" w:rsidP="00EB7FF8">
      <w:pPr>
        <w:pStyle w:val="FootnoteText"/>
        <w:ind w:firstLine="284"/>
        <w:jc w:val="lowKashida"/>
      </w:pPr>
      <w:r>
        <w:rPr>
          <w:rStyle w:val="FootnoteReference"/>
        </w:rPr>
        <w:footnoteRef/>
      </w:r>
      <w:r>
        <w:t xml:space="preserve"> İmam’ın 12, 7,  tarihinde yaptığı konuşması Sahife-i İmam c.13, s. 24-25</w:t>
      </w:r>
    </w:p>
  </w:footnote>
  <w:footnote w:id="313">
    <w:p w:rsidR="00EB7FF8" w:rsidRDefault="00EB7FF8" w:rsidP="00EB7FF8">
      <w:pPr>
        <w:pStyle w:val="FootnoteText"/>
        <w:ind w:firstLine="284"/>
        <w:jc w:val="lowKashida"/>
      </w:pPr>
      <w:r>
        <w:rPr>
          <w:rStyle w:val="FootnoteReference"/>
        </w:rPr>
        <w:footnoteRef/>
      </w:r>
      <w:r>
        <w:t xml:space="preserve"> İmam Humeyni’nin 30, 8, 1980 tarihinde yaptığı konuşmadan. Sahife-i İmam, c. 13, s. 173-174</w:t>
      </w:r>
    </w:p>
  </w:footnote>
  <w:footnote w:id="314">
    <w:p w:rsidR="00EB7FF8" w:rsidRDefault="00EB7FF8" w:rsidP="00EB7FF8">
      <w:pPr>
        <w:pStyle w:val="FootnoteText"/>
        <w:ind w:firstLine="284"/>
        <w:jc w:val="lowKashida"/>
      </w:pPr>
      <w:r>
        <w:rPr>
          <w:rStyle w:val="FootnoteReference"/>
        </w:rPr>
        <w:footnoteRef/>
      </w:r>
      <w:r>
        <w:t xml:space="preserve"> İmam Humeyni’nin 24, 12, 1980 tarihinde yaptığı konuşmadan. Sahife-i İmam, c. 13, s. 432-433</w:t>
      </w:r>
    </w:p>
  </w:footnote>
  <w:footnote w:id="315">
    <w:p w:rsidR="00EB7FF8" w:rsidRDefault="00EB7FF8" w:rsidP="00EB7FF8">
      <w:pPr>
        <w:pStyle w:val="FootnoteText"/>
        <w:ind w:firstLine="284"/>
        <w:jc w:val="lowKashida"/>
      </w:pPr>
      <w:r>
        <w:rPr>
          <w:rStyle w:val="FootnoteReference"/>
        </w:rPr>
        <w:footnoteRef/>
      </w:r>
      <w:r>
        <w:t xml:space="preserve"> İmam Humeyni’nin 22, 1, 1981 yaptığı konuşmadan. Sahife-i İmam c. 14, s. 1-2</w:t>
      </w:r>
    </w:p>
  </w:footnote>
  <w:footnote w:id="316">
    <w:p w:rsidR="00EB7FF8" w:rsidRDefault="00EB7FF8" w:rsidP="00EB7FF8">
      <w:pPr>
        <w:pStyle w:val="FootnoteText"/>
        <w:ind w:firstLine="284"/>
        <w:jc w:val="lowKashida"/>
      </w:pPr>
      <w:r>
        <w:rPr>
          <w:rStyle w:val="FootnoteReference"/>
        </w:rPr>
        <w:footnoteRef/>
      </w:r>
      <w:r>
        <w:t xml:space="preserve"> İmam’ın (r.a) 26, 8, 1982 tarihinde yaptığı konuşması Sahife-i İmam c.14, s. 153-154</w:t>
      </w:r>
    </w:p>
  </w:footnote>
  <w:footnote w:id="317">
    <w:p w:rsidR="00EB7FF8" w:rsidRDefault="00EB7FF8" w:rsidP="00EB7FF8">
      <w:pPr>
        <w:pStyle w:val="FootnoteText"/>
        <w:ind w:firstLine="284"/>
        <w:jc w:val="lowKashida"/>
      </w:pPr>
      <w:r>
        <w:rPr>
          <w:rStyle w:val="FootnoteReference"/>
        </w:rPr>
        <w:footnoteRef/>
      </w:r>
      <w:r>
        <w:t xml:space="preserve"> İmam’ın (r.a) 2, 8, 1981 yılında yaptığı konuşmadan. Sahife-i İmam, c. 15, s. 69</w:t>
      </w:r>
    </w:p>
  </w:footnote>
  <w:footnote w:id="318">
    <w:p w:rsidR="00EB7FF8" w:rsidRDefault="00EB7FF8" w:rsidP="00EB7FF8">
      <w:pPr>
        <w:pStyle w:val="FootnoteText"/>
        <w:ind w:firstLine="284"/>
        <w:jc w:val="lowKashida"/>
      </w:pPr>
      <w:r>
        <w:rPr>
          <w:rStyle w:val="FootnoteReference"/>
        </w:rPr>
        <w:footnoteRef/>
      </w:r>
      <w:r>
        <w:t xml:space="preserve"> İmam’ın (r.a) 25, 12, 1982 tarihinde yaptığı konuşmadan. Sahife-i İmam, c. 17, s. 174</w:t>
      </w:r>
    </w:p>
  </w:footnote>
  <w:footnote w:id="319">
    <w:p w:rsidR="00EB7FF8" w:rsidRDefault="00EB7FF8" w:rsidP="00EB7FF8">
      <w:pPr>
        <w:pStyle w:val="FootnoteText"/>
        <w:ind w:firstLine="284"/>
        <w:jc w:val="lowKashida"/>
      </w:pPr>
      <w:r>
        <w:rPr>
          <w:rStyle w:val="FootnoteReference"/>
        </w:rPr>
        <w:footnoteRef/>
      </w:r>
      <w:r>
        <w:t xml:space="preserve"> Ankebut/54</w:t>
      </w:r>
    </w:p>
  </w:footnote>
  <w:footnote w:id="320">
    <w:p w:rsidR="00EB7FF8" w:rsidRDefault="00EB7FF8" w:rsidP="00EB7FF8">
      <w:pPr>
        <w:pStyle w:val="FootnoteText"/>
        <w:ind w:firstLine="284"/>
        <w:jc w:val="lowKashida"/>
      </w:pPr>
      <w:r>
        <w:rPr>
          <w:rStyle w:val="FootnoteReference"/>
        </w:rPr>
        <w:footnoteRef/>
      </w:r>
      <w:r>
        <w:t xml:space="preserve"> Bihar’ul Envar, c. 6, s. 214, Kitab’ul Adl vel Me’ad Bab-u Ahval’il Berzeh vel Kabr ve Azabihi ve Sualihi, 1. hadis ve aynı cilt, s. 205, 208, 218, 257 ve 267</w:t>
      </w:r>
    </w:p>
  </w:footnote>
  <w:footnote w:id="321">
    <w:p w:rsidR="00EB7FF8" w:rsidRDefault="00EB7FF8" w:rsidP="00EB7FF8">
      <w:pPr>
        <w:pStyle w:val="FootnoteText"/>
        <w:ind w:firstLine="284"/>
        <w:jc w:val="lowKashida"/>
      </w:pPr>
      <w:r>
        <w:rPr>
          <w:rStyle w:val="FootnoteReference"/>
        </w:rPr>
        <w:footnoteRef/>
      </w:r>
      <w:r>
        <w:t xml:space="preserve"> İmam’ın (r.a) 1, 7, 1984 tarihinde yaptığı konuşmadan. Sahife-i İmam, c. 18, s. 502-503</w:t>
      </w:r>
    </w:p>
  </w:footnote>
  <w:footnote w:id="322">
    <w:p w:rsidR="00EB7FF8" w:rsidRDefault="00EB7FF8" w:rsidP="00EB7FF8">
      <w:pPr>
        <w:pStyle w:val="FootnoteText"/>
        <w:ind w:firstLine="284"/>
        <w:jc w:val="lowKashida"/>
      </w:pPr>
      <w:r>
        <w:rPr>
          <w:rStyle w:val="FootnoteReference"/>
        </w:rPr>
        <w:footnoteRef/>
      </w:r>
      <w:r>
        <w:t xml:space="preserve"> İmam’ın (r.a) 30, 7, 1985 tarihinde yaptığı konuşmadan. Sahife-i İmam, c. 19, s. 327</w:t>
      </w:r>
    </w:p>
  </w:footnote>
  <w:footnote w:id="323">
    <w:p w:rsidR="00EB7FF8" w:rsidRDefault="00EB7FF8" w:rsidP="00EB7FF8">
      <w:pPr>
        <w:pStyle w:val="FootnoteText"/>
        <w:ind w:firstLine="284"/>
        <w:jc w:val="lowKashida"/>
      </w:pPr>
      <w:r>
        <w:rPr>
          <w:rStyle w:val="FootnoteReference"/>
        </w:rPr>
        <w:footnoteRef/>
      </w:r>
      <w:r>
        <w:t xml:space="preserve"> İmam’ın (r.a) 4, 9, 1985 tarihinde yaptığı konuşmadan. Sahife-i İmam, c. 19, s. 377</w:t>
      </w:r>
    </w:p>
  </w:footnote>
  <w:footnote w:id="324">
    <w:p w:rsidR="00EB7FF8" w:rsidRDefault="00EB7FF8" w:rsidP="00EB7FF8">
      <w:pPr>
        <w:pStyle w:val="FootnoteText"/>
        <w:jc w:val="lowKashida"/>
      </w:pPr>
      <w:r>
        <w:t xml:space="preserve">   </w:t>
      </w:r>
      <w:r>
        <w:rPr>
          <w:rStyle w:val="FootnoteReference"/>
        </w:rPr>
        <w:footnoteRef/>
      </w:r>
      <w:r>
        <w:t xml:space="preserve"> Sahife-i İmam, c. 18, s.. 448-450, İmam’ın Fatıma Tabatabai’ye mektubu (26, 5, 1984)</w:t>
      </w:r>
    </w:p>
  </w:footnote>
  <w:footnote w:id="325">
    <w:p w:rsidR="00EB7FF8" w:rsidRDefault="00EB7FF8" w:rsidP="00EB7FF8">
      <w:pPr>
        <w:pStyle w:val="FootnoteText"/>
        <w:ind w:firstLine="284"/>
        <w:jc w:val="lowKashida"/>
      </w:pPr>
      <w:r>
        <w:rPr>
          <w:rStyle w:val="FootnoteReference"/>
        </w:rPr>
        <w:footnoteRef/>
      </w:r>
      <w:r>
        <w:t xml:space="preserve"> Mecme’ul Beyan, c. 1, s. 30, mezkur ayetin tefsirinde</w:t>
      </w:r>
    </w:p>
  </w:footnote>
  <w:footnote w:id="326">
    <w:p w:rsidR="00EB7FF8" w:rsidRDefault="00EB7FF8" w:rsidP="00EB7FF8">
      <w:pPr>
        <w:pStyle w:val="FootnoteText"/>
        <w:ind w:firstLine="284"/>
        <w:jc w:val="lowKashida"/>
      </w:pPr>
      <w:r>
        <w:rPr>
          <w:rStyle w:val="FootnoteReference"/>
        </w:rPr>
        <w:footnoteRef/>
      </w:r>
      <w:r>
        <w:t xml:space="preserve"> İmam’ın (r.a) 28, 9, 1977 tarihindeki konuşmasından. Sahife-i İmam, c. 3, s. 226-227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8A4DE6"/>
    <w:lvl w:ilvl="0">
      <w:start w:val="1"/>
      <w:numFmt w:val="decimal"/>
      <w:lvlText w:val="%1."/>
      <w:lvlJc w:val="left"/>
      <w:pPr>
        <w:tabs>
          <w:tab w:val="num" w:pos="1492"/>
        </w:tabs>
        <w:ind w:left="1492" w:hanging="360"/>
      </w:pPr>
    </w:lvl>
  </w:abstractNum>
  <w:abstractNum w:abstractNumId="1">
    <w:nsid w:val="FFFFFF7D"/>
    <w:multiLevelType w:val="singleLevel"/>
    <w:tmpl w:val="D1CAEC10"/>
    <w:lvl w:ilvl="0">
      <w:start w:val="1"/>
      <w:numFmt w:val="decimal"/>
      <w:lvlText w:val="%1."/>
      <w:lvlJc w:val="left"/>
      <w:pPr>
        <w:tabs>
          <w:tab w:val="num" w:pos="1209"/>
        </w:tabs>
        <w:ind w:left="1209" w:hanging="360"/>
      </w:pPr>
    </w:lvl>
  </w:abstractNum>
  <w:abstractNum w:abstractNumId="2">
    <w:nsid w:val="FFFFFF7E"/>
    <w:multiLevelType w:val="singleLevel"/>
    <w:tmpl w:val="C302D0AC"/>
    <w:lvl w:ilvl="0">
      <w:start w:val="1"/>
      <w:numFmt w:val="decimal"/>
      <w:lvlText w:val="%1."/>
      <w:lvlJc w:val="left"/>
      <w:pPr>
        <w:tabs>
          <w:tab w:val="num" w:pos="926"/>
        </w:tabs>
        <w:ind w:left="926" w:hanging="360"/>
      </w:pPr>
    </w:lvl>
  </w:abstractNum>
  <w:abstractNum w:abstractNumId="3">
    <w:nsid w:val="FFFFFF7F"/>
    <w:multiLevelType w:val="singleLevel"/>
    <w:tmpl w:val="4AE6DE46"/>
    <w:lvl w:ilvl="0">
      <w:start w:val="1"/>
      <w:numFmt w:val="decimal"/>
      <w:lvlText w:val="%1."/>
      <w:lvlJc w:val="left"/>
      <w:pPr>
        <w:tabs>
          <w:tab w:val="num" w:pos="643"/>
        </w:tabs>
        <w:ind w:left="643" w:hanging="360"/>
      </w:pPr>
    </w:lvl>
  </w:abstractNum>
  <w:abstractNum w:abstractNumId="4">
    <w:nsid w:val="FFFFFF80"/>
    <w:multiLevelType w:val="singleLevel"/>
    <w:tmpl w:val="CC102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B2D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DE4B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3E82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821E6A"/>
    <w:lvl w:ilvl="0">
      <w:start w:val="1"/>
      <w:numFmt w:val="decimal"/>
      <w:lvlText w:val="%1."/>
      <w:lvlJc w:val="left"/>
      <w:pPr>
        <w:tabs>
          <w:tab w:val="num" w:pos="360"/>
        </w:tabs>
        <w:ind w:left="360" w:hanging="360"/>
      </w:pPr>
    </w:lvl>
  </w:abstractNum>
  <w:abstractNum w:abstractNumId="9">
    <w:nsid w:val="FFFFFF89"/>
    <w:multiLevelType w:val="singleLevel"/>
    <w:tmpl w:val="D2B2B416"/>
    <w:lvl w:ilvl="0">
      <w:start w:val="1"/>
      <w:numFmt w:val="bullet"/>
      <w:lvlText w:val=""/>
      <w:lvlJc w:val="left"/>
      <w:pPr>
        <w:tabs>
          <w:tab w:val="num" w:pos="360"/>
        </w:tabs>
        <w:ind w:left="360" w:hanging="360"/>
      </w:pPr>
      <w:rPr>
        <w:rFonts w:ascii="Symbol" w:hAnsi="Symbol" w:hint="default"/>
      </w:rPr>
    </w:lvl>
  </w:abstractNum>
  <w:abstractNum w:abstractNumId="10">
    <w:nsid w:val="2C840227"/>
    <w:multiLevelType w:val="hybridMultilevel"/>
    <w:tmpl w:val="C78CD1EC"/>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
    <w:nsid w:val="2F3D625D"/>
    <w:multiLevelType w:val="hybridMultilevel"/>
    <w:tmpl w:val="878A344E"/>
    <w:lvl w:ilvl="0" w:tplc="041F000D">
      <w:start w:val="1"/>
      <w:numFmt w:val="bullet"/>
      <w:lvlText w:val=""/>
      <w:lvlJc w:val="left"/>
      <w:pPr>
        <w:tabs>
          <w:tab w:val="num" w:pos="720"/>
        </w:tabs>
        <w:ind w:left="720" w:hanging="360"/>
      </w:pPr>
      <w:rPr>
        <w:rFonts w:ascii="Wingdings" w:hAnsi="Wingdings" w:hint="default"/>
      </w:rPr>
    </w:lvl>
    <w:lvl w:ilvl="1" w:tplc="95E86BD4">
      <w:start w:val="1"/>
      <w:numFmt w:val="bullet"/>
      <w:lvlText w:val=""/>
      <w:lvlJc w:val="left"/>
      <w:pPr>
        <w:tabs>
          <w:tab w:val="num" w:pos="0"/>
        </w:tabs>
        <w:ind w:left="0" w:firstLine="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C780FF6"/>
    <w:multiLevelType w:val="hybridMultilevel"/>
    <w:tmpl w:val="8F9033E8"/>
    <w:lvl w:ilvl="0" w:tplc="041F000D">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54"/>
    <w:rsid w:val="00001990"/>
    <w:rsid w:val="0003657C"/>
    <w:rsid w:val="00042E33"/>
    <w:rsid w:val="00046FBB"/>
    <w:rsid w:val="000536AB"/>
    <w:rsid w:val="000670DA"/>
    <w:rsid w:val="00076012"/>
    <w:rsid w:val="00081B3D"/>
    <w:rsid w:val="00082FB4"/>
    <w:rsid w:val="00084E50"/>
    <w:rsid w:val="0009508C"/>
    <w:rsid w:val="000A277A"/>
    <w:rsid w:val="000A4805"/>
    <w:rsid w:val="000B0ED2"/>
    <w:rsid w:val="000C64B1"/>
    <w:rsid w:val="000C7EC5"/>
    <w:rsid w:val="000D16F6"/>
    <w:rsid w:val="000D6E09"/>
    <w:rsid w:val="000E700B"/>
    <w:rsid w:val="000F551F"/>
    <w:rsid w:val="00113279"/>
    <w:rsid w:val="001172A4"/>
    <w:rsid w:val="00143F3C"/>
    <w:rsid w:val="00152638"/>
    <w:rsid w:val="00162A23"/>
    <w:rsid w:val="00191060"/>
    <w:rsid w:val="001A24AD"/>
    <w:rsid w:val="001A52CB"/>
    <w:rsid w:val="001B625C"/>
    <w:rsid w:val="001C0C20"/>
    <w:rsid w:val="001D0158"/>
    <w:rsid w:val="001D6C03"/>
    <w:rsid w:val="001D78E9"/>
    <w:rsid w:val="001E0892"/>
    <w:rsid w:val="001E08F2"/>
    <w:rsid w:val="001F0B0F"/>
    <w:rsid w:val="00200A44"/>
    <w:rsid w:val="002012F0"/>
    <w:rsid w:val="0021096F"/>
    <w:rsid w:val="0021754C"/>
    <w:rsid w:val="00221251"/>
    <w:rsid w:val="0022384B"/>
    <w:rsid w:val="00231C2C"/>
    <w:rsid w:val="002320D3"/>
    <w:rsid w:val="00237019"/>
    <w:rsid w:val="00265483"/>
    <w:rsid w:val="00282F20"/>
    <w:rsid w:val="0028699A"/>
    <w:rsid w:val="002A5631"/>
    <w:rsid w:val="002B6116"/>
    <w:rsid w:val="002C231B"/>
    <w:rsid w:val="002D1581"/>
    <w:rsid w:val="002E3BAF"/>
    <w:rsid w:val="002F2C79"/>
    <w:rsid w:val="002F612A"/>
    <w:rsid w:val="0030180D"/>
    <w:rsid w:val="003045E9"/>
    <w:rsid w:val="0031410F"/>
    <w:rsid w:val="00314C1F"/>
    <w:rsid w:val="0033551E"/>
    <w:rsid w:val="0034563E"/>
    <w:rsid w:val="00357D56"/>
    <w:rsid w:val="00370AD2"/>
    <w:rsid w:val="00381407"/>
    <w:rsid w:val="003845EB"/>
    <w:rsid w:val="00397D54"/>
    <w:rsid w:val="003B3EE2"/>
    <w:rsid w:val="003C3892"/>
    <w:rsid w:val="003E2A70"/>
    <w:rsid w:val="003E31C8"/>
    <w:rsid w:val="0040216E"/>
    <w:rsid w:val="00412A17"/>
    <w:rsid w:val="00417ABB"/>
    <w:rsid w:val="00434DEA"/>
    <w:rsid w:val="00475128"/>
    <w:rsid w:val="00480D8D"/>
    <w:rsid w:val="004855A3"/>
    <w:rsid w:val="004B1739"/>
    <w:rsid w:val="004C0C5A"/>
    <w:rsid w:val="004C161D"/>
    <w:rsid w:val="004C1B89"/>
    <w:rsid w:val="004C3149"/>
    <w:rsid w:val="004C33E9"/>
    <w:rsid w:val="004C5BB7"/>
    <w:rsid w:val="004F1280"/>
    <w:rsid w:val="005016C0"/>
    <w:rsid w:val="005119F7"/>
    <w:rsid w:val="00525BF3"/>
    <w:rsid w:val="005268CA"/>
    <w:rsid w:val="00542808"/>
    <w:rsid w:val="00573C7D"/>
    <w:rsid w:val="00574F30"/>
    <w:rsid w:val="0059600F"/>
    <w:rsid w:val="005C2B38"/>
    <w:rsid w:val="005C7433"/>
    <w:rsid w:val="005D66B9"/>
    <w:rsid w:val="005E669B"/>
    <w:rsid w:val="005E7BA8"/>
    <w:rsid w:val="005F269E"/>
    <w:rsid w:val="005F2F12"/>
    <w:rsid w:val="005F6CE0"/>
    <w:rsid w:val="005F704D"/>
    <w:rsid w:val="00612CFF"/>
    <w:rsid w:val="006139E8"/>
    <w:rsid w:val="00621D9D"/>
    <w:rsid w:val="00630537"/>
    <w:rsid w:val="0064472C"/>
    <w:rsid w:val="00662213"/>
    <w:rsid w:val="00667CBF"/>
    <w:rsid w:val="00667EAB"/>
    <w:rsid w:val="00667EDF"/>
    <w:rsid w:val="006701E4"/>
    <w:rsid w:val="00677186"/>
    <w:rsid w:val="0067741B"/>
    <w:rsid w:val="0068771B"/>
    <w:rsid w:val="00687D13"/>
    <w:rsid w:val="006A1F32"/>
    <w:rsid w:val="006C44FB"/>
    <w:rsid w:val="006D202E"/>
    <w:rsid w:val="006D380D"/>
    <w:rsid w:val="006E127B"/>
    <w:rsid w:val="006F30DC"/>
    <w:rsid w:val="007263B2"/>
    <w:rsid w:val="007416E6"/>
    <w:rsid w:val="00741D66"/>
    <w:rsid w:val="007526FA"/>
    <w:rsid w:val="0076124B"/>
    <w:rsid w:val="00770BDC"/>
    <w:rsid w:val="00775501"/>
    <w:rsid w:val="00787516"/>
    <w:rsid w:val="007A2D56"/>
    <w:rsid w:val="007B7BA3"/>
    <w:rsid w:val="007D6B86"/>
    <w:rsid w:val="007E18C9"/>
    <w:rsid w:val="007E6EF4"/>
    <w:rsid w:val="00807342"/>
    <w:rsid w:val="00830138"/>
    <w:rsid w:val="00840534"/>
    <w:rsid w:val="0085367C"/>
    <w:rsid w:val="00855B28"/>
    <w:rsid w:val="0088060D"/>
    <w:rsid w:val="00880A54"/>
    <w:rsid w:val="008970C9"/>
    <w:rsid w:val="008A5B6E"/>
    <w:rsid w:val="008A75FB"/>
    <w:rsid w:val="008B33DC"/>
    <w:rsid w:val="008B5646"/>
    <w:rsid w:val="008C1B04"/>
    <w:rsid w:val="008C7A8A"/>
    <w:rsid w:val="008E76C6"/>
    <w:rsid w:val="008F289C"/>
    <w:rsid w:val="00905375"/>
    <w:rsid w:val="009059C3"/>
    <w:rsid w:val="00930211"/>
    <w:rsid w:val="0095485E"/>
    <w:rsid w:val="009567CC"/>
    <w:rsid w:val="009663D6"/>
    <w:rsid w:val="00970FFB"/>
    <w:rsid w:val="009764E8"/>
    <w:rsid w:val="0098624B"/>
    <w:rsid w:val="009927C4"/>
    <w:rsid w:val="00993AF7"/>
    <w:rsid w:val="009B304C"/>
    <w:rsid w:val="009C0B25"/>
    <w:rsid w:val="009C1EBB"/>
    <w:rsid w:val="009C3043"/>
    <w:rsid w:val="009E2C25"/>
    <w:rsid w:val="009E5ABF"/>
    <w:rsid w:val="009E5B9B"/>
    <w:rsid w:val="00A03B7D"/>
    <w:rsid w:val="00A11070"/>
    <w:rsid w:val="00A11B54"/>
    <w:rsid w:val="00A25150"/>
    <w:rsid w:val="00A3670A"/>
    <w:rsid w:val="00A37FE0"/>
    <w:rsid w:val="00A56149"/>
    <w:rsid w:val="00A6283B"/>
    <w:rsid w:val="00A62884"/>
    <w:rsid w:val="00A6376D"/>
    <w:rsid w:val="00A65EC2"/>
    <w:rsid w:val="00A71E35"/>
    <w:rsid w:val="00A92EEC"/>
    <w:rsid w:val="00A93AAC"/>
    <w:rsid w:val="00A95DE9"/>
    <w:rsid w:val="00AA6ADE"/>
    <w:rsid w:val="00AB0A00"/>
    <w:rsid w:val="00AD6E9B"/>
    <w:rsid w:val="00B057D4"/>
    <w:rsid w:val="00B073C3"/>
    <w:rsid w:val="00B174A8"/>
    <w:rsid w:val="00B2716A"/>
    <w:rsid w:val="00B4639F"/>
    <w:rsid w:val="00B647FB"/>
    <w:rsid w:val="00B76DB0"/>
    <w:rsid w:val="00B975EA"/>
    <w:rsid w:val="00BA0682"/>
    <w:rsid w:val="00BC010E"/>
    <w:rsid w:val="00BC11EC"/>
    <w:rsid w:val="00BF3673"/>
    <w:rsid w:val="00C12524"/>
    <w:rsid w:val="00C44D7C"/>
    <w:rsid w:val="00C50F0C"/>
    <w:rsid w:val="00C61EE8"/>
    <w:rsid w:val="00C76620"/>
    <w:rsid w:val="00C81A73"/>
    <w:rsid w:val="00C81D30"/>
    <w:rsid w:val="00C90214"/>
    <w:rsid w:val="00C91622"/>
    <w:rsid w:val="00C959C8"/>
    <w:rsid w:val="00CB3C13"/>
    <w:rsid w:val="00CC05E1"/>
    <w:rsid w:val="00CC6BA9"/>
    <w:rsid w:val="00CC6C07"/>
    <w:rsid w:val="00CD00DC"/>
    <w:rsid w:val="00CF163A"/>
    <w:rsid w:val="00D02307"/>
    <w:rsid w:val="00D04A5A"/>
    <w:rsid w:val="00D05801"/>
    <w:rsid w:val="00D107ED"/>
    <w:rsid w:val="00D2767A"/>
    <w:rsid w:val="00D55F5F"/>
    <w:rsid w:val="00D560C4"/>
    <w:rsid w:val="00D611EA"/>
    <w:rsid w:val="00D70592"/>
    <w:rsid w:val="00D761A2"/>
    <w:rsid w:val="00D86530"/>
    <w:rsid w:val="00DA0B39"/>
    <w:rsid w:val="00DA307F"/>
    <w:rsid w:val="00DC5B45"/>
    <w:rsid w:val="00E05CD8"/>
    <w:rsid w:val="00E07D82"/>
    <w:rsid w:val="00E23C88"/>
    <w:rsid w:val="00E266DC"/>
    <w:rsid w:val="00E34B92"/>
    <w:rsid w:val="00E366BF"/>
    <w:rsid w:val="00E403B3"/>
    <w:rsid w:val="00E40DD2"/>
    <w:rsid w:val="00E5008A"/>
    <w:rsid w:val="00E53AE8"/>
    <w:rsid w:val="00E67712"/>
    <w:rsid w:val="00E7355E"/>
    <w:rsid w:val="00E76182"/>
    <w:rsid w:val="00E76B57"/>
    <w:rsid w:val="00E9301E"/>
    <w:rsid w:val="00EA70BE"/>
    <w:rsid w:val="00EB7FF8"/>
    <w:rsid w:val="00EC42BC"/>
    <w:rsid w:val="00ED3907"/>
    <w:rsid w:val="00ED4BBC"/>
    <w:rsid w:val="00ED5BD2"/>
    <w:rsid w:val="00EE62B8"/>
    <w:rsid w:val="00EF572F"/>
    <w:rsid w:val="00F02C09"/>
    <w:rsid w:val="00F036A0"/>
    <w:rsid w:val="00F367C9"/>
    <w:rsid w:val="00F36AB4"/>
    <w:rsid w:val="00F451E7"/>
    <w:rsid w:val="00F73AC5"/>
    <w:rsid w:val="00F77BB1"/>
    <w:rsid w:val="00F87837"/>
    <w:rsid w:val="00F95119"/>
    <w:rsid w:val="00FB1EFD"/>
    <w:rsid w:val="00FD4894"/>
    <w:rsid w:val="00FE6485"/>
    <w:rsid w:val="00FF2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AF40593-6382-40A9-BE84-6EEEEECB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54"/>
    <w:rPr>
      <w:sz w:val="24"/>
      <w:szCs w:val="24"/>
      <w:lang w:val="tr-TR"/>
    </w:rPr>
  </w:style>
  <w:style w:type="paragraph" w:styleId="Heading1">
    <w:name w:val="heading 1"/>
    <w:basedOn w:val="Normal"/>
    <w:next w:val="Normal"/>
    <w:link w:val="Heading1Char"/>
    <w:qFormat/>
    <w:rsid w:val="00265483"/>
    <w:pPr>
      <w:keepNext/>
      <w:spacing w:line="240" w:lineRule="atLeast"/>
      <w:ind w:firstLine="284"/>
      <w:jc w:val="both"/>
      <w:outlineLvl w:val="0"/>
    </w:pPr>
    <w:rPr>
      <w:rFonts w:cs="Arial"/>
      <w:b/>
      <w:bCs/>
      <w:kern w:val="32"/>
      <w:sz w:val="26"/>
      <w:szCs w:val="32"/>
      <w:lang w:bidi="fa-IR"/>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A11B54"/>
    <w:pPr>
      <w:keepNext/>
      <w:jc w:val="both"/>
      <w:outlineLvl w:val="1"/>
    </w:pPr>
    <w:rPr>
      <w:b/>
      <w:bCs/>
      <w:lang w:eastAsia="tr-TR"/>
    </w:rPr>
  </w:style>
  <w:style w:type="paragraph" w:styleId="Heading3">
    <w:name w:val="heading 3"/>
    <w:basedOn w:val="Normal"/>
    <w:next w:val="Normal"/>
    <w:qFormat/>
    <w:rsid w:val="00A11B54"/>
    <w:pPr>
      <w:keepNext/>
      <w:spacing w:line="360" w:lineRule="auto"/>
      <w:ind w:firstLine="284"/>
      <w:jc w:val="center"/>
      <w:outlineLvl w:val="2"/>
    </w:pPr>
    <w:rPr>
      <w:b/>
      <w:bCs/>
      <w:sz w:val="32"/>
      <w:szCs w:val="32"/>
      <w:lang w:eastAsia="tr-TR"/>
    </w:rPr>
  </w:style>
  <w:style w:type="paragraph" w:styleId="Heading4">
    <w:name w:val="heading 4"/>
    <w:basedOn w:val="Normal"/>
    <w:next w:val="Normal"/>
    <w:qFormat/>
    <w:rsid w:val="00A11B54"/>
    <w:pPr>
      <w:keepNext/>
      <w:spacing w:line="360" w:lineRule="auto"/>
      <w:ind w:firstLine="284"/>
      <w:jc w:val="both"/>
      <w:outlineLvl w:val="3"/>
    </w:pPr>
    <w:rPr>
      <w:b/>
      <w:bCs/>
      <w:sz w:val="32"/>
      <w:szCs w:val="32"/>
      <w:lang w:eastAsia="tr-TR"/>
    </w:rPr>
  </w:style>
  <w:style w:type="paragraph" w:styleId="Heading5">
    <w:name w:val="heading 5"/>
    <w:basedOn w:val="Normal"/>
    <w:next w:val="Normal"/>
    <w:qFormat/>
    <w:rsid w:val="00A11B54"/>
    <w:pPr>
      <w:keepNext/>
      <w:spacing w:line="360" w:lineRule="auto"/>
      <w:ind w:firstLine="284"/>
      <w:jc w:val="center"/>
      <w:outlineLvl w:val="4"/>
    </w:pPr>
    <w:rPr>
      <w:b/>
      <w:bCs/>
      <w:i/>
      <w:iCs/>
      <w:sz w:val="32"/>
      <w:szCs w:val="32"/>
      <w:lang w:eastAsia="tr-TR"/>
    </w:rPr>
  </w:style>
  <w:style w:type="paragraph" w:styleId="Heading6">
    <w:name w:val="heading 6"/>
    <w:basedOn w:val="Normal"/>
    <w:next w:val="Normal"/>
    <w:qFormat/>
    <w:rsid w:val="00A11B54"/>
    <w:pPr>
      <w:keepNext/>
      <w:ind w:firstLine="284"/>
      <w:jc w:val="both"/>
      <w:outlineLvl w:val="5"/>
    </w:pPr>
    <w:rPr>
      <w:b/>
      <w:bCs/>
      <w:i/>
      <w:iCs/>
      <w:sz w:val="32"/>
      <w:szCs w:val="32"/>
      <w:lang w:eastAsia="tr-TR"/>
    </w:rPr>
  </w:style>
  <w:style w:type="paragraph" w:styleId="Heading7">
    <w:name w:val="heading 7"/>
    <w:basedOn w:val="Normal"/>
    <w:next w:val="Normal"/>
    <w:qFormat/>
    <w:rsid w:val="00A11B54"/>
    <w:pPr>
      <w:keepNext/>
      <w:jc w:val="center"/>
      <w:outlineLvl w:val="6"/>
    </w:pPr>
    <w:rPr>
      <w:b/>
      <w:bCs/>
      <w:i/>
      <w:iCs/>
      <w:sz w:val="32"/>
      <w:szCs w:val="32"/>
      <w:lang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11B54"/>
    <w:rPr>
      <w:rFonts w:cs="Arial"/>
      <w:b/>
      <w:bCs/>
      <w:kern w:val="32"/>
      <w:sz w:val="26"/>
      <w:szCs w:val="32"/>
      <w:lang w:val="tr-TR" w:eastAsia="en-US" w:bidi="fa-IR"/>
      <w14:shadow w14:blurRad="50800" w14:dist="38100" w14:dir="2700000" w14:sx="100000" w14:sy="100000" w14:kx="0" w14:ky="0" w14:algn="tl">
        <w14:srgbClr w14:val="000000">
          <w14:alpha w14:val="60000"/>
        </w14:srgbClr>
      </w14:shadow>
    </w:rPr>
  </w:style>
  <w:style w:type="paragraph" w:customStyle="1" w:styleId="StilKarmakTraditionalArabic16nkKarmakKaln">
    <w:name w:val="Stil اصلي + (Karmaşık) Traditional Arabic 16 nk (Karmaşık) Kalın..."/>
    <w:basedOn w:val="Normal"/>
    <w:rsid w:val="00905375"/>
    <w:pPr>
      <w:widowControl w:val="0"/>
      <w:autoSpaceDE w:val="0"/>
      <w:autoSpaceDN w:val="0"/>
      <w:spacing w:before="240" w:after="240" w:line="278" w:lineRule="exact"/>
      <w:ind w:firstLine="283"/>
      <w:jc w:val="both"/>
    </w:pPr>
    <w:rPr>
      <w:rFonts w:ascii="Arial" w:hAnsi="Arial" w:cs="Traditional Arabic"/>
      <w:bCs/>
      <w:color w:val="000000"/>
      <w:kern w:val="2050"/>
      <w:sz w:val="32"/>
      <w:szCs w:val="32"/>
      <w:lang w:val="en-US" w:bidi="fa-IR"/>
    </w:rPr>
  </w:style>
  <w:style w:type="paragraph" w:styleId="Footer">
    <w:name w:val="footer"/>
    <w:basedOn w:val="Normal"/>
    <w:rsid w:val="00A11B54"/>
    <w:pPr>
      <w:tabs>
        <w:tab w:val="center" w:pos="4536"/>
        <w:tab w:val="right" w:pos="9072"/>
      </w:tabs>
    </w:pPr>
  </w:style>
  <w:style w:type="character" w:styleId="PageNumber">
    <w:name w:val="page number"/>
    <w:basedOn w:val="DefaultParagraphFont"/>
    <w:rsid w:val="00A11B54"/>
  </w:style>
  <w:style w:type="paragraph" w:customStyle="1" w:styleId="Arap">
    <w:name w:val="Arap"/>
    <w:basedOn w:val="Normal"/>
    <w:rsid w:val="00A11B54"/>
    <w:pPr>
      <w:spacing w:line="300" w:lineRule="atLeast"/>
      <w:jc w:val="both"/>
    </w:pPr>
    <w:rPr>
      <w:rFonts w:ascii="Traditional Arabic" w:hAnsi="Traditional Arabic" w:cs="Traditional Arabic"/>
      <w:b/>
      <w:bCs/>
      <w:sz w:val="32"/>
      <w:szCs w:val="32"/>
      <w:lang w:val="en-US"/>
      <w14:shadow w14:blurRad="50800" w14:dist="38100" w14:dir="2700000" w14:sx="100000" w14:sy="100000" w14:kx="0" w14:ky="0" w14:algn="tl">
        <w14:srgbClr w14:val="000000">
          <w14:alpha w14:val="60000"/>
        </w14:srgbClr>
      </w14:shadow>
    </w:rPr>
  </w:style>
  <w:style w:type="paragraph" w:customStyle="1" w:styleId="Kadri">
    <w:name w:val="Kadri"/>
    <w:basedOn w:val="Normal"/>
    <w:rsid w:val="00A11B54"/>
    <w:pPr>
      <w:ind w:firstLine="284"/>
      <w:jc w:val="both"/>
    </w:pPr>
    <w:rPr>
      <w:b/>
      <w:lang w:eastAsia="tr-TR"/>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A11B54"/>
    <w:pPr>
      <w:ind w:firstLine="284"/>
      <w:jc w:val="both"/>
    </w:pPr>
    <w:rPr>
      <w:lang w:eastAsia="tr-TR"/>
    </w:rPr>
  </w:style>
  <w:style w:type="paragraph" w:styleId="Header">
    <w:name w:val="header"/>
    <w:basedOn w:val="Normal"/>
    <w:rsid w:val="00A11B54"/>
    <w:pPr>
      <w:widowControl w:val="0"/>
      <w:tabs>
        <w:tab w:val="center" w:pos="4536"/>
        <w:tab w:val="right" w:pos="9072"/>
      </w:tabs>
    </w:pPr>
    <w:rPr>
      <w:rFonts w:ascii="New York" w:hAnsi="New York"/>
      <w:lang w:eastAsia="tr-TR"/>
    </w:rPr>
  </w:style>
  <w:style w:type="paragraph" w:styleId="FootnoteText">
    <w:name w:val="footnote text"/>
    <w:basedOn w:val="Normal"/>
    <w:semiHidden/>
    <w:rsid w:val="00A11B54"/>
    <w:rPr>
      <w:sz w:val="20"/>
      <w:szCs w:val="20"/>
      <w:lang w:eastAsia="tr-TR"/>
    </w:rPr>
  </w:style>
  <w:style w:type="character" w:styleId="FootnoteReference">
    <w:name w:val="footnote reference"/>
    <w:basedOn w:val="DefaultParagraphFont"/>
    <w:semiHidden/>
    <w:rsid w:val="00A11B54"/>
    <w:rPr>
      <w:vertAlign w:val="superscript"/>
    </w:rPr>
  </w:style>
  <w:style w:type="character" w:customStyle="1" w:styleId="StilDipnotBavurusuLatincetalik">
    <w:name w:val="Stil Dipnot Başvurusu + (Latince) İtalik"/>
    <w:basedOn w:val="FootnoteReference"/>
    <w:rsid w:val="00A11B54"/>
    <w:rPr>
      <w:i/>
      <w:vertAlign w:val="superscript"/>
    </w:rPr>
  </w:style>
  <w:style w:type="paragraph" w:customStyle="1" w:styleId="Arapa">
    <w:name w:val="Arapça"/>
    <w:basedOn w:val="Normal"/>
    <w:rsid w:val="00A11B54"/>
    <w:rPr>
      <w:rFonts w:ascii="Traditional Arabic" w:hAnsi="Traditional Arabic" w:cs="Traditional Arabic"/>
      <w:sz w:val="32"/>
      <w:szCs w:val="32"/>
      <w:lang w:eastAsia="tr-TR"/>
      <w14:shadow w14:blurRad="50800" w14:dist="38100" w14:dir="2700000" w14:sx="100000" w14:sy="100000" w14:kx="0" w14:ky="0" w14:algn="tl">
        <w14:srgbClr w14:val="000000">
          <w14:alpha w14:val="60000"/>
        </w14:srgbClr>
      </w14:shadow>
    </w:rPr>
  </w:style>
  <w:style w:type="paragraph" w:styleId="Title">
    <w:name w:val="Title"/>
    <w:basedOn w:val="Normal"/>
    <w:qFormat/>
    <w:rsid w:val="00A11B54"/>
    <w:pPr>
      <w:jc w:val="center"/>
    </w:pPr>
    <w:rPr>
      <w:b/>
      <w:bCs/>
      <w:lang w:eastAsia="tr-TR"/>
    </w:rPr>
  </w:style>
  <w:style w:type="paragraph" w:styleId="BodyText">
    <w:name w:val="Body Text"/>
    <w:basedOn w:val="Normal"/>
    <w:rsid w:val="00A11B54"/>
    <w:pPr>
      <w:jc w:val="both"/>
    </w:pPr>
    <w:rPr>
      <w:lang w:eastAsia="tr-TR"/>
    </w:rPr>
  </w:style>
  <w:style w:type="paragraph" w:styleId="BodyTextIndent">
    <w:name w:val="Body Text Indent"/>
    <w:basedOn w:val="Normal"/>
    <w:rsid w:val="00A11B54"/>
    <w:pPr>
      <w:ind w:firstLine="284"/>
      <w:jc w:val="both"/>
    </w:pPr>
    <w:rPr>
      <w:sz w:val="32"/>
      <w:szCs w:val="32"/>
      <w:lang w:eastAsia="tr-TR"/>
    </w:rPr>
  </w:style>
  <w:style w:type="paragraph" w:styleId="BodyTextIndent2">
    <w:name w:val="Body Text Indent 2"/>
    <w:basedOn w:val="Normal"/>
    <w:rsid w:val="00A11B54"/>
    <w:pPr>
      <w:ind w:firstLine="284"/>
      <w:jc w:val="both"/>
    </w:pPr>
    <w:rPr>
      <w:b/>
      <w:bCs/>
      <w:sz w:val="32"/>
      <w:szCs w:val="32"/>
      <w:lang w:eastAsia="tr-TR"/>
    </w:rPr>
  </w:style>
  <w:style w:type="paragraph" w:styleId="BodyText2">
    <w:name w:val="Body Text 2"/>
    <w:basedOn w:val="Normal"/>
    <w:rsid w:val="00A11B54"/>
    <w:pPr>
      <w:jc w:val="center"/>
    </w:pPr>
    <w:rPr>
      <w:b/>
      <w:bCs/>
      <w:lang w:eastAsia="tr-TR"/>
    </w:rPr>
  </w:style>
  <w:style w:type="paragraph" w:styleId="BodyText3">
    <w:name w:val="Body Text 3"/>
    <w:basedOn w:val="Normal"/>
    <w:rsid w:val="00A11B54"/>
    <w:rPr>
      <w:b/>
      <w:bCs/>
      <w:lang w:eastAsia="tr-TR"/>
    </w:rPr>
  </w:style>
  <w:style w:type="character" w:styleId="Hyperlink">
    <w:name w:val="Hyperlink"/>
    <w:basedOn w:val="DefaultParagraphFont"/>
    <w:rsid w:val="00A11B54"/>
    <w:rPr>
      <w:color w:val="0000FF"/>
      <w:u w:val="single"/>
    </w:rPr>
  </w:style>
  <w:style w:type="paragraph" w:styleId="TOC4">
    <w:name w:val="toc 4"/>
    <w:basedOn w:val="Normal"/>
    <w:next w:val="Normal"/>
    <w:autoRedefine/>
    <w:semiHidden/>
    <w:rsid w:val="00D02307"/>
    <w:pPr>
      <w:ind w:left="720"/>
    </w:pPr>
  </w:style>
  <w:style w:type="paragraph" w:styleId="TOC1">
    <w:name w:val="toc 1"/>
    <w:basedOn w:val="Normal"/>
    <w:next w:val="Normal"/>
    <w:autoRedefine/>
    <w:semiHidden/>
    <w:rsid w:val="00D02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305;nternat&#305;onal-dept@imam-khomeini.&#305;r"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http://www.imam-khomeini.org" TargetMode="Externa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197</Pages>
  <Words>51147</Words>
  <Characters>291542</Characters>
  <Application>Microsoft Office Word</Application>
  <DocSecurity>0</DocSecurity>
  <Lines>2429</Lines>
  <Paragraphs>684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Evrensel</Company>
  <LinksUpToDate>false</LinksUpToDate>
  <CharactersWithSpaces>342005</CharactersWithSpaces>
  <SharedDoc>false</SharedDoc>
  <HLinks>
    <vt:vector size="336" baseType="variant">
      <vt:variant>
        <vt:i4>1900596</vt:i4>
      </vt:variant>
      <vt:variant>
        <vt:i4>293</vt:i4>
      </vt:variant>
      <vt:variant>
        <vt:i4>0</vt:i4>
      </vt:variant>
      <vt:variant>
        <vt:i4>5</vt:i4>
      </vt:variant>
      <vt:variant>
        <vt:lpwstr/>
      </vt:variant>
      <vt:variant>
        <vt:lpwstr>_Toc165916132</vt:lpwstr>
      </vt:variant>
      <vt:variant>
        <vt:i4>1900596</vt:i4>
      </vt:variant>
      <vt:variant>
        <vt:i4>287</vt:i4>
      </vt:variant>
      <vt:variant>
        <vt:i4>0</vt:i4>
      </vt:variant>
      <vt:variant>
        <vt:i4>5</vt:i4>
      </vt:variant>
      <vt:variant>
        <vt:lpwstr/>
      </vt:variant>
      <vt:variant>
        <vt:lpwstr>_Toc165916131</vt:lpwstr>
      </vt:variant>
      <vt:variant>
        <vt:i4>1900596</vt:i4>
      </vt:variant>
      <vt:variant>
        <vt:i4>281</vt:i4>
      </vt:variant>
      <vt:variant>
        <vt:i4>0</vt:i4>
      </vt:variant>
      <vt:variant>
        <vt:i4>5</vt:i4>
      </vt:variant>
      <vt:variant>
        <vt:lpwstr/>
      </vt:variant>
      <vt:variant>
        <vt:lpwstr>_Toc165916130</vt:lpwstr>
      </vt:variant>
      <vt:variant>
        <vt:i4>1835060</vt:i4>
      </vt:variant>
      <vt:variant>
        <vt:i4>275</vt:i4>
      </vt:variant>
      <vt:variant>
        <vt:i4>0</vt:i4>
      </vt:variant>
      <vt:variant>
        <vt:i4>5</vt:i4>
      </vt:variant>
      <vt:variant>
        <vt:lpwstr/>
      </vt:variant>
      <vt:variant>
        <vt:lpwstr>_Toc165916129</vt:lpwstr>
      </vt:variant>
      <vt:variant>
        <vt:i4>1835060</vt:i4>
      </vt:variant>
      <vt:variant>
        <vt:i4>269</vt:i4>
      </vt:variant>
      <vt:variant>
        <vt:i4>0</vt:i4>
      </vt:variant>
      <vt:variant>
        <vt:i4>5</vt:i4>
      </vt:variant>
      <vt:variant>
        <vt:lpwstr/>
      </vt:variant>
      <vt:variant>
        <vt:lpwstr>_Toc165916128</vt:lpwstr>
      </vt:variant>
      <vt:variant>
        <vt:i4>1835060</vt:i4>
      </vt:variant>
      <vt:variant>
        <vt:i4>263</vt:i4>
      </vt:variant>
      <vt:variant>
        <vt:i4>0</vt:i4>
      </vt:variant>
      <vt:variant>
        <vt:i4>5</vt:i4>
      </vt:variant>
      <vt:variant>
        <vt:lpwstr/>
      </vt:variant>
      <vt:variant>
        <vt:lpwstr>_Toc165916127</vt:lpwstr>
      </vt:variant>
      <vt:variant>
        <vt:i4>1835060</vt:i4>
      </vt:variant>
      <vt:variant>
        <vt:i4>257</vt:i4>
      </vt:variant>
      <vt:variant>
        <vt:i4>0</vt:i4>
      </vt:variant>
      <vt:variant>
        <vt:i4>5</vt:i4>
      </vt:variant>
      <vt:variant>
        <vt:lpwstr/>
      </vt:variant>
      <vt:variant>
        <vt:lpwstr>_Toc165916126</vt:lpwstr>
      </vt:variant>
      <vt:variant>
        <vt:i4>1835060</vt:i4>
      </vt:variant>
      <vt:variant>
        <vt:i4>251</vt:i4>
      </vt:variant>
      <vt:variant>
        <vt:i4>0</vt:i4>
      </vt:variant>
      <vt:variant>
        <vt:i4>5</vt:i4>
      </vt:variant>
      <vt:variant>
        <vt:lpwstr/>
      </vt:variant>
      <vt:variant>
        <vt:lpwstr>_Toc165916125</vt:lpwstr>
      </vt:variant>
      <vt:variant>
        <vt:i4>1835060</vt:i4>
      </vt:variant>
      <vt:variant>
        <vt:i4>248</vt:i4>
      </vt:variant>
      <vt:variant>
        <vt:i4>0</vt:i4>
      </vt:variant>
      <vt:variant>
        <vt:i4>5</vt:i4>
      </vt:variant>
      <vt:variant>
        <vt:lpwstr/>
      </vt:variant>
      <vt:variant>
        <vt:lpwstr>_Toc165916124</vt:lpwstr>
      </vt:variant>
      <vt:variant>
        <vt:i4>1835060</vt:i4>
      </vt:variant>
      <vt:variant>
        <vt:i4>245</vt:i4>
      </vt:variant>
      <vt:variant>
        <vt:i4>0</vt:i4>
      </vt:variant>
      <vt:variant>
        <vt:i4>5</vt:i4>
      </vt:variant>
      <vt:variant>
        <vt:lpwstr/>
      </vt:variant>
      <vt:variant>
        <vt:lpwstr>_Toc165916123</vt:lpwstr>
      </vt:variant>
      <vt:variant>
        <vt:i4>1835060</vt:i4>
      </vt:variant>
      <vt:variant>
        <vt:i4>242</vt:i4>
      </vt:variant>
      <vt:variant>
        <vt:i4>0</vt:i4>
      </vt:variant>
      <vt:variant>
        <vt:i4>5</vt:i4>
      </vt:variant>
      <vt:variant>
        <vt:lpwstr/>
      </vt:variant>
      <vt:variant>
        <vt:lpwstr>_Toc165916122</vt:lpwstr>
      </vt:variant>
      <vt:variant>
        <vt:i4>1835060</vt:i4>
      </vt:variant>
      <vt:variant>
        <vt:i4>236</vt:i4>
      </vt:variant>
      <vt:variant>
        <vt:i4>0</vt:i4>
      </vt:variant>
      <vt:variant>
        <vt:i4>5</vt:i4>
      </vt:variant>
      <vt:variant>
        <vt:lpwstr/>
      </vt:variant>
      <vt:variant>
        <vt:lpwstr>_Toc165916121</vt:lpwstr>
      </vt:variant>
      <vt:variant>
        <vt:i4>1835060</vt:i4>
      </vt:variant>
      <vt:variant>
        <vt:i4>230</vt:i4>
      </vt:variant>
      <vt:variant>
        <vt:i4>0</vt:i4>
      </vt:variant>
      <vt:variant>
        <vt:i4>5</vt:i4>
      </vt:variant>
      <vt:variant>
        <vt:lpwstr/>
      </vt:variant>
      <vt:variant>
        <vt:lpwstr>_Toc165916120</vt:lpwstr>
      </vt:variant>
      <vt:variant>
        <vt:i4>2031668</vt:i4>
      </vt:variant>
      <vt:variant>
        <vt:i4>224</vt:i4>
      </vt:variant>
      <vt:variant>
        <vt:i4>0</vt:i4>
      </vt:variant>
      <vt:variant>
        <vt:i4>5</vt:i4>
      </vt:variant>
      <vt:variant>
        <vt:lpwstr/>
      </vt:variant>
      <vt:variant>
        <vt:lpwstr>_Toc165916119</vt:lpwstr>
      </vt:variant>
      <vt:variant>
        <vt:i4>2031668</vt:i4>
      </vt:variant>
      <vt:variant>
        <vt:i4>218</vt:i4>
      </vt:variant>
      <vt:variant>
        <vt:i4>0</vt:i4>
      </vt:variant>
      <vt:variant>
        <vt:i4>5</vt:i4>
      </vt:variant>
      <vt:variant>
        <vt:lpwstr/>
      </vt:variant>
      <vt:variant>
        <vt:lpwstr>_Toc165916118</vt:lpwstr>
      </vt:variant>
      <vt:variant>
        <vt:i4>2031668</vt:i4>
      </vt:variant>
      <vt:variant>
        <vt:i4>212</vt:i4>
      </vt:variant>
      <vt:variant>
        <vt:i4>0</vt:i4>
      </vt:variant>
      <vt:variant>
        <vt:i4>5</vt:i4>
      </vt:variant>
      <vt:variant>
        <vt:lpwstr/>
      </vt:variant>
      <vt:variant>
        <vt:lpwstr>_Toc165916117</vt:lpwstr>
      </vt:variant>
      <vt:variant>
        <vt:i4>2031668</vt:i4>
      </vt:variant>
      <vt:variant>
        <vt:i4>206</vt:i4>
      </vt:variant>
      <vt:variant>
        <vt:i4>0</vt:i4>
      </vt:variant>
      <vt:variant>
        <vt:i4>5</vt:i4>
      </vt:variant>
      <vt:variant>
        <vt:lpwstr/>
      </vt:variant>
      <vt:variant>
        <vt:lpwstr>_Toc165916116</vt:lpwstr>
      </vt:variant>
      <vt:variant>
        <vt:i4>2031668</vt:i4>
      </vt:variant>
      <vt:variant>
        <vt:i4>200</vt:i4>
      </vt:variant>
      <vt:variant>
        <vt:i4>0</vt:i4>
      </vt:variant>
      <vt:variant>
        <vt:i4>5</vt:i4>
      </vt:variant>
      <vt:variant>
        <vt:lpwstr/>
      </vt:variant>
      <vt:variant>
        <vt:lpwstr>_Toc165916115</vt:lpwstr>
      </vt:variant>
      <vt:variant>
        <vt:i4>2031668</vt:i4>
      </vt:variant>
      <vt:variant>
        <vt:i4>197</vt:i4>
      </vt:variant>
      <vt:variant>
        <vt:i4>0</vt:i4>
      </vt:variant>
      <vt:variant>
        <vt:i4>5</vt:i4>
      </vt:variant>
      <vt:variant>
        <vt:lpwstr/>
      </vt:variant>
      <vt:variant>
        <vt:lpwstr>_Toc165916114</vt:lpwstr>
      </vt:variant>
      <vt:variant>
        <vt:i4>2031668</vt:i4>
      </vt:variant>
      <vt:variant>
        <vt:i4>194</vt:i4>
      </vt:variant>
      <vt:variant>
        <vt:i4>0</vt:i4>
      </vt:variant>
      <vt:variant>
        <vt:i4>5</vt:i4>
      </vt:variant>
      <vt:variant>
        <vt:lpwstr/>
      </vt:variant>
      <vt:variant>
        <vt:lpwstr>_Toc165916113</vt:lpwstr>
      </vt:variant>
      <vt:variant>
        <vt:i4>2031668</vt:i4>
      </vt:variant>
      <vt:variant>
        <vt:i4>188</vt:i4>
      </vt:variant>
      <vt:variant>
        <vt:i4>0</vt:i4>
      </vt:variant>
      <vt:variant>
        <vt:i4>5</vt:i4>
      </vt:variant>
      <vt:variant>
        <vt:lpwstr/>
      </vt:variant>
      <vt:variant>
        <vt:lpwstr>_Toc165916112</vt:lpwstr>
      </vt:variant>
      <vt:variant>
        <vt:i4>2031668</vt:i4>
      </vt:variant>
      <vt:variant>
        <vt:i4>182</vt:i4>
      </vt:variant>
      <vt:variant>
        <vt:i4>0</vt:i4>
      </vt:variant>
      <vt:variant>
        <vt:i4>5</vt:i4>
      </vt:variant>
      <vt:variant>
        <vt:lpwstr/>
      </vt:variant>
      <vt:variant>
        <vt:lpwstr>_Toc165916111</vt:lpwstr>
      </vt:variant>
      <vt:variant>
        <vt:i4>2031668</vt:i4>
      </vt:variant>
      <vt:variant>
        <vt:i4>176</vt:i4>
      </vt:variant>
      <vt:variant>
        <vt:i4>0</vt:i4>
      </vt:variant>
      <vt:variant>
        <vt:i4>5</vt:i4>
      </vt:variant>
      <vt:variant>
        <vt:lpwstr/>
      </vt:variant>
      <vt:variant>
        <vt:lpwstr>_Toc165916110</vt:lpwstr>
      </vt:variant>
      <vt:variant>
        <vt:i4>1966132</vt:i4>
      </vt:variant>
      <vt:variant>
        <vt:i4>170</vt:i4>
      </vt:variant>
      <vt:variant>
        <vt:i4>0</vt:i4>
      </vt:variant>
      <vt:variant>
        <vt:i4>5</vt:i4>
      </vt:variant>
      <vt:variant>
        <vt:lpwstr/>
      </vt:variant>
      <vt:variant>
        <vt:lpwstr>_Toc165916109</vt:lpwstr>
      </vt:variant>
      <vt:variant>
        <vt:i4>1966132</vt:i4>
      </vt:variant>
      <vt:variant>
        <vt:i4>164</vt:i4>
      </vt:variant>
      <vt:variant>
        <vt:i4>0</vt:i4>
      </vt:variant>
      <vt:variant>
        <vt:i4>5</vt:i4>
      </vt:variant>
      <vt:variant>
        <vt:lpwstr/>
      </vt:variant>
      <vt:variant>
        <vt:lpwstr>_Toc165916108</vt:lpwstr>
      </vt:variant>
      <vt:variant>
        <vt:i4>1966132</vt:i4>
      </vt:variant>
      <vt:variant>
        <vt:i4>158</vt:i4>
      </vt:variant>
      <vt:variant>
        <vt:i4>0</vt:i4>
      </vt:variant>
      <vt:variant>
        <vt:i4>5</vt:i4>
      </vt:variant>
      <vt:variant>
        <vt:lpwstr/>
      </vt:variant>
      <vt:variant>
        <vt:lpwstr>_Toc165916107</vt:lpwstr>
      </vt:variant>
      <vt:variant>
        <vt:i4>1966132</vt:i4>
      </vt:variant>
      <vt:variant>
        <vt:i4>152</vt:i4>
      </vt:variant>
      <vt:variant>
        <vt:i4>0</vt:i4>
      </vt:variant>
      <vt:variant>
        <vt:i4>5</vt:i4>
      </vt:variant>
      <vt:variant>
        <vt:lpwstr/>
      </vt:variant>
      <vt:variant>
        <vt:lpwstr>_Toc165916106</vt:lpwstr>
      </vt:variant>
      <vt:variant>
        <vt:i4>1966132</vt:i4>
      </vt:variant>
      <vt:variant>
        <vt:i4>146</vt:i4>
      </vt:variant>
      <vt:variant>
        <vt:i4>0</vt:i4>
      </vt:variant>
      <vt:variant>
        <vt:i4>5</vt:i4>
      </vt:variant>
      <vt:variant>
        <vt:lpwstr/>
      </vt:variant>
      <vt:variant>
        <vt:lpwstr>_Toc165916105</vt:lpwstr>
      </vt:variant>
      <vt:variant>
        <vt:i4>1966132</vt:i4>
      </vt:variant>
      <vt:variant>
        <vt:i4>140</vt:i4>
      </vt:variant>
      <vt:variant>
        <vt:i4>0</vt:i4>
      </vt:variant>
      <vt:variant>
        <vt:i4>5</vt:i4>
      </vt:variant>
      <vt:variant>
        <vt:lpwstr/>
      </vt:variant>
      <vt:variant>
        <vt:lpwstr>_Toc165916104</vt:lpwstr>
      </vt:variant>
      <vt:variant>
        <vt:i4>1966132</vt:i4>
      </vt:variant>
      <vt:variant>
        <vt:i4>134</vt:i4>
      </vt:variant>
      <vt:variant>
        <vt:i4>0</vt:i4>
      </vt:variant>
      <vt:variant>
        <vt:i4>5</vt:i4>
      </vt:variant>
      <vt:variant>
        <vt:lpwstr/>
      </vt:variant>
      <vt:variant>
        <vt:lpwstr>_Toc165916103</vt:lpwstr>
      </vt:variant>
      <vt:variant>
        <vt:i4>1966132</vt:i4>
      </vt:variant>
      <vt:variant>
        <vt:i4>128</vt:i4>
      </vt:variant>
      <vt:variant>
        <vt:i4>0</vt:i4>
      </vt:variant>
      <vt:variant>
        <vt:i4>5</vt:i4>
      </vt:variant>
      <vt:variant>
        <vt:lpwstr/>
      </vt:variant>
      <vt:variant>
        <vt:lpwstr>_Toc165916102</vt:lpwstr>
      </vt:variant>
      <vt:variant>
        <vt:i4>1966132</vt:i4>
      </vt:variant>
      <vt:variant>
        <vt:i4>122</vt:i4>
      </vt:variant>
      <vt:variant>
        <vt:i4>0</vt:i4>
      </vt:variant>
      <vt:variant>
        <vt:i4>5</vt:i4>
      </vt:variant>
      <vt:variant>
        <vt:lpwstr/>
      </vt:variant>
      <vt:variant>
        <vt:lpwstr>_Toc165916101</vt:lpwstr>
      </vt:variant>
      <vt:variant>
        <vt:i4>1966132</vt:i4>
      </vt:variant>
      <vt:variant>
        <vt:i4>116</vt:i4>
      </vt:variant>
      <vt:variant>
        <vt:i4>0</vt:i4>
      </vt:variant>
      <vt:variant>
        <vt:i4>5</vt:i4>
      </vt:variant>
      <vt:variant>
        <vt:lpwstr/>
      </vt:variant>
      <vt:variant>
        <vt:lpwstr>_Toc165916100</vt:lpwstr>
      </vt:variant>
      <vt:variant>
        <vt:i4>1507381</vt:i4>
      </vt:variant>
      <vt:variant>
        <vt:i4>110</vt:i4>
      </vt:variant>
      <vt:variant>
        <vt:i4>0</vt:i4>
      </vt:variant>
      <vt:variant>
        <vt:i4>5</vt:i4>
      </vt:variant>
      <vt:variant>
        <vt:lpwstr/>
      </vt:variant>
      <vt:variant>
        <vt:lpwstr>_Toc165916099</vt:lpwstr>
      </vt:variant>
      <vt:variant>
        <vt:i4>1507381</vt:i4>
      </vt:variant>
      <vt:variant>
        <vt:i4>104</vt:i4>
      </vt:variant>
      <vt:variant>
        <vt:i4>0</vt:i4>
      </vt:variant>
      <vt:variant>
        <vt:i4>5</vt:i4>
      </vt:variant>
      <vt:variant>
        <vt:lpwstr/>
      </vt:variant>
      <vt:variant>
        <vt:lpwstr>_Toc165916098</vt:lpwstr>
      </vt:variant>
      <vt:variant>
        <vt:i4>1507381</vt:i4>
      </vt:variant>
      <vt:variant>
        <vt:i4>98</vt:i4>
      </vt:variant>
      <vt:variant>
        <vt:i4>0</vt:i4>
      </vt:variant>
      <vt:variant>
        <vt:i4>5</vt:i4>
      </vt:variant>
      <vt:variant>
        <vt:lpwstr/>
      </vt:variant>
      <vt:variant>
        <vt:lpwstr>_Toc165916097</vt:lpwstr>
      </vt:variant>
      <vt:variant>
        <vt:i4>1507381</vt:i4>
      </vt:variant>
      <vt:variant>
        <vt:i4>92</vt:i4>
      </vt:variant>
      <vt:variant>
        <vt:i4>0</vt:i4>
      </vt:variant>
      <vt:variant>
        <vt:i4>5</vt:i4>
      </vt:variant>
      <vt:variant>
        <vt:lpwstr/>
      </vt:variant>
      <vt:variant>
        <vt:lpwstr>_Toc165916096</vt:lpwstr>
      </vt:variant>
      <vt:variant>
        <vt:i4>1507381</vt:i4>
      </vt:variant>
      <vt:variant>
        <vt:i4>86</vt:i4>
      </vt:variant>
      <vt:variant>
        <vt:i4>0</vt:i4>
      </vt:variant>
      <vt:variant>
        <vt:i4>5</vt:i4>
      </vt:variant>
      <vt:variant>
        <vt:lpwstr/>
      </vt:variant>
      <vt:variant>
        <vt:lpwstr>_Toc165916095</vt:lpwstr>
      </vt:variant>
      <vt:variant>
        <vt:i4>1507381</vt:i4>
      </vt:variant>
      <vt:variant>
        <vt:i4>80</vt:i4>
      </vt:variant>
      <vt:variant>
        <vt:i4>0</vt:i4>
      </vt:variant>
      <vt:variant>
        <vt:i4>5</vt:i4>
      </vt:variant>
      <vt:variant>
        <vt:lpwstr/>
      </vt:variant>
      <vt:variant>
        <vt:lpwstr>_Toc165916094</vt:lpwstr>
      </vt:variant>
      <vt:variant>
        <vt:i4>1507381</vt:i4>
      </vt:variant>
      <vt:variant>
        <vt:i4>74</vt:i4>
      </vt:variant>
      <vt:variant>
        <vt:i4>0</vt:i4>
      </vt:variant>
      <vt:variant>
        <vt:i4>5</vt:i4>
      </vt:variant>
      <vt:variant>
        <vt:lpwstr/>
      </vt:variant>
      <vt:variant>
        <vt:lpwstr>_Toc165916093</vt:lpwstr>
      </vt:variant>
      <vt:variant>
        <vt:i4>1507381</vt:i4>
      </vt:variant>
      <vt:variant>
        <vt:i4>68</vt:i4>
      </vt:variant>
      <vt:variant>
        <vt:i4>0</vt:i4>
      </vt:variant>
      <vt:variant>
        <vt:i4>5</vt:i4>
      </vt:variant>
      <vt:variant>
        <vt:lpwstr/>
      </vt:variant>
      <vt:variant>
        <vt:lpwstr>_Toc165916092</vt:lpwstr>
      </vt:variant>
      <vt:variant>
        <vt:i4>1507381</vt:i4>
      </vt:variant>
      <vt:variant>
        <vt:i4>62</vt:i4>
      </vt:variant>
      <vt:variant>
        <vt:i4>0</vt:i4>
      </vt:variant>
      <vt:variant>
        <vt:i4>5</vt:i4>
      </vt:variant>
      <vt:variant>
        <vt:lpwstr/>
      </vt:variant>
      <vt:variant>
        <vt:lpwstr>_Toc165916091</vt:lpwstr>
      </vt:variant>
      <vt:variant>
        <vt:i4>1507381</vt:i4>
      </vt:variant>
      <vt:variant>
        <vt:i4>56</vt:i4>
      </vt:variant>
      <vt:variant>
        <vt:i4>0</vt:i4>
      </vt:variant>
      <vt:variant>
        <vt:i4>5</vt:i4>
      </vt:variant>
      <vt:variant>
        <vt:lpwstr/>
      </vt:variant>
      <vt:variant>
        <vt:lpwstr>_Toc165916090</vt:lpwstr>
      </vt:variant>
      <vt:variant>
        <vt:i4>1441845</vt:i4>
      </vt:variant>
      <vt:variant>
        <vt:i4>50</vt:i4>
      </vt:variant>
      <vt:variant>
        <vt:i4>0</vt:i4>
      </vt:variant>
      <vt:variant>
        <vt:i4>5</vt:i4>
      </vt:variant>
      <vt:variant>
        <vt:lpwstr/>
      </vt:variant>
      <vt:variant>
        <vt:lpwstr>_Toc165916089</vt:lpwstr>
      </vt:variant>
      <vt:variant>
        <vt:i4>1441845</vt:i4>
      </vt:variant>
      <vt:variant>
        <vt:i4>44</vt:i4>
      </vt:variant>
      <vt:variant>
        <vt:i4>0</vt:i4>
      </vt:variant>
      <vt:variant>
        <vt:i4>5</vt:i4>
      </vt:variant>
      <vt:variant>
        <vt:lpwstr/>
      </vt:variant>
      <vt:variant>
        <vt:lpwstr>_Toc165916088</vt:lpwstr>
      </vt:variant>
      <vt:variant>
        <vt:i4>1441845</vt:i4>
      </vt:variant>
      <vt:variant>
        <vt:i4>41</vt:i4>
      </vt:variant>
      <vt:variant>
        <vt:i4>0</vt:i4>
      </vt:variant>
      <vt:variant>
        <vt:i4>5</vt:i4>
      </vt:variant>
      <vt:variant>
        <vt:lpwstr/>
      </vt:variant>
      <vt:variant>
        <vt:lpwstr>_Toc165916087</vt:lpwstr>
      </vt:variant>
      <vt:variant>
        <vt:i4>1441845</vt:i4>
      </vt:variant>
      <vt:variant>
        <vt:i4>38</vt:i4>
      </vt:variant>
      <vt:variant>
        <vt:i4>0</vt:i4>
      </vt:variant>
      <vt:variant>
        <vt:i4>5</vt:i4>
      </vt:variant>
      <vt:variant>
        <vt:lpwstr/>
      </vt:variant>
      <vt:variant>
        <vt:lpwstr>_Toc165916086</vt:lpwstr>
      </vt:variant>
      <vt:variant>
        <vt:i4>1441845</vt:i4>
      </vt:variant>
      <vt:variant>
        <vt:i4>35</vt:i4>
      </vt:variant>
      <vt:variant>
        <vt:i4>0</vt:i4>
      </vt:variant>
      <vt:variant>
        <vt:i4>5</vt:i4>
      </vt:variant>
      <vt:variant>
        <vt:lpwstr/>
      </vt:variant>
      <vt:variant>
        <vt:lpwstr>_Toc165916085</vt:lpwstr>
      </vt:variant>
      <vt:variant>
        <vt:i4>1441845</vt:i4>
      </vt:variant>
      <vt:variant>
        <vt:i4>29</vt:i4>
      </vt:variant>
      <vt:variant>
        <vt:i4>0</vt:i4>
      </vt:variant>
      <vt:variant>
        <vt:i4>5</vt:i4>
      </vt:variant>
      <vt:variant>
        <vt:lpwstr/>
      </vt:variant>
      <vt:variant>
        <vt:lpwstr>_Toc165916084</vt:lpwstr>
      </vt:variant>
      <vt:variant>
        <vt:i4>1441845</vt:i4>
      </vt:variant>
      <vt:variant>
        <vt:i4>23</vt:i4>
      </vt:variant>
      <vt:variant>
        <vt:i4>0</vt:i4>
      </vt:variant>
      <vt:variant>
        <vt:i4>5</vt:i4>
      </vt:variant>
      <vt:variant>
        <vt:lpwstr/>
      </vt:variant>
      <vt:variant>
        <vt:lpwstr>_Toc165916083</vt:lpwstr>
      </vt:variant>
      <vt:variant>
        <vt:i4>1441845</vt:i4>
      </vt:variant>
      <vt:variant>
        <vt:i4>20</vt:i4>
      </vt:variant>
      <vt:variant>
        <vt:i4>0</vt:i4>
      </vt:variant>
      <vt:variant>
        <vt:i4>5</vt:i4>
      </vt:variant>
      <vt:variant>
        <vt:lpwstr/>
      </vt:variant>
      <vt:variant>
        <vt:lpwstr>_Toc165916082</vt:lpwstr>
      </vt:variant>
      <vt:variant>
        <vt:i4>1441845</vt:i4>
      </vt:variant>
      <vt:variant>
        <vt:i4>17</vt:i4>
      </vt:variant>
      <vt:variant>
        <vt:i4>0</vt:i4>
      </vt:variant>
      <vt:variant>
        <vt:i4>5</vt:i4>
      </vt:variant>
      <vt:variant>
        <vt:lpwstr/>
      </vt:variant>
      <vt:variant>
        <vt:lpwstr>_Toc165916081</vt:lpwstr>
      </vt:variant>
      <vt:variant>
        <vt:i4>1441845</vt:i4>
      </vt:variant>
      <vt:variant>
        <vt:i4>14</vt:i4>
      </vt:variant>
      <vt:variant>
        <vt:i4>0</vt:i4>
      </vt:variant>
      <vt:variant>
        <vt:i4>5</vt:i4>
      </vt:variant>
      <vt:variant>
        <vt:lpwstr/>
      </vt:variant>
      <vt:variant>
        <vt:lpwstr>_Toc165916080</vt:lpwstr>
      </vt:variant>
      <vt:variant>
        <vt:i4>1638453</vt:i4>
      </vt:variant>
      <vt:variant>
        <vt:i4>8</vt:i4>
      </vt:variant>
      <vt:variant>
        <vt:i4>0</vt:i4>
      </vt:variant>
      <vt:variant>
        <vt:i4>5</vt:i4>
      </vt:variant>
      <vt:variant>
        <vt:lpwstr/>
      </vt:variant>
      <vt:variant>
        <vt:lpwstr>_Toc165916079</vt:lpwstr>
      </vt:variant>
      <vt:variant>
        <vt:i4>196611</vt:i4>
      </vt:variant>
      <vt:variant>
        <vt:i4>3</vt:i4>
      </vt:variant>
      <vt:variant>
        <vt:i4>0</vt:i4>
      </vt:variant>
      <vt:variant>
        <vt:i4>5</vt:i4>
      </vt:variant>
      <vt:variant>
        <vt:lpwstr>http://www.imam-khomeini.org/</vt:lpwstr>
      </vt:variant>
      <vt:variant>
        <vt:lpwstr/>
      </vt:variant>
      <vt:variant>
        <vt:i4>376</vt:i4>
      </vt:variant>
      <vt:variant>
        <vt:i4>0</vt:i4>
      </vt:variant>
      <vt:variant>
        <vt:i4>0</vt:i4>
      </vt:variant>
      <vt:variant>
        <vt:i4>5</vt:i4>
      </vt:variant>
      <vt:variant>
        <vt:lpwstr>mailto:ınternatıonal-dept@imam-khomeini.ır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AlirezA</cp:lastModifiedBy>
  <cp:revision>2</cp:revision>
  <dcterms:created xsi:type="dcterms:W3CDTF">2014-09-28T07:57:00Z</dcterms:created>
  <dcterms:modified xsi:type="dcterms:W3CDTF">2014-09-28T07:57:00Z</dcterms:modified>
</cp:coreProperties>
</file>